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2142949140"/>
        <w:docPartObj>
          <w:docPartGallery w:val="Cover Pages"/>
          <w:docPartUnique/>
        </w:docPartObj>
      </w:sdtPr>
      <w:sdtEndPr/>
      <w:sdtContent>
        <w:p w14:paraId="1825F031" w14:textId="5F1ED32A" w:rsidR="00626593" w:rsidRPr="008C33C0" w:rsidRDefault="00626593" w:rsidP="00B82FD3">
          <w:pPr>
            <w:pStyle w:val="NoSpacing"/>
            <w:tabs>
              <w:tab w:val="left" w:pos="1332"/>
            </w:tabs>
          </w:pPr>
          <w:r w:rsidRPr="008C33C0">
            <w:rPr>
              <w:noProof/>
              <w:lang w:val="en-GB" w:eastAsia="en-GB"/>
            </w:rPr>
            <mc:AlternateContent>
              <mc:Choice Requires="wpg">
                <w:drawing>
                  <wp:anchor distT="0" distB="0" distL="114300" distR="114300" simplePos="0" relativeHeight="251659264" behindDoc="1" locked="0" layoutInCell="1" allowOverlap="1" wp14:anchorId="6E769B2A" wp14:editId="572B977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B8C61E" w14:textId="49263F69" w:rsidR="00B73CFD" w:rsidRDefault="00B73CFD">
                                  <w:pPr>
                                    <w:pStyle w:val="NoSpacing"/>
                                    <w:jc w:val="right"/>
                                    <w:rPr>
                                      <w:color w:val="FFFFFF" w:themeColor="background1"/>
                                      <w:sz w:val="28"/>
                                      <w:szCs w:val="28"/>
                                    </w:rPr>
                                  </w:pPr>
                                  <w:r>
                                    <w:rPr>
                                      <w:color w:val="FFFFFF" w:themeColor="background1"/>
                                      <w:sz w:val="28"/>
                                      <w:szCs w:val="28"/>
                                    </w:rPr>
                                    <w:t>March 2020</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E769B2A"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p w14:paraId="54B8C61E" w14:textId="49263F69" w:rsidR="00B73CFD" w:rsidRDefault="00B73CFD">
                            <w:pPr>
                              <w:pStyle w:val="NoSpacing"/>
                              <w:jc w:val="right"/>
                              <w:rPr>
                                <w:color w:val="FFFFFF" w:themeColor="background1"/>
                                <w:sz w:val="28"/>
                                <w:szCs w:val="28"/>
                              </w:rPr>
                            </w:pPr>
                            <w:r>
                              <w:rPr>
                                <w:color w:val="FFFFFF" w:themeColor="background1"/>
                                <w:sz w:val="28"/>
                                <w:szCs w:val="28"/>
                              </w:rPr>
                              <w:t>March 2020</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C33C0">
            <w:rPr>
              <w:noProof/>
              <w:lang w:val="en-GB" w:eastAsia="en-GB"/>
            </w:rPr>
            <mc:AlternateContent>
              <mc:Choice Requires="wps">
                <w:drawing>
                  <wp:anchor distT="0" distB="0" distL="114300" distR="114300" simplePos="0" relativeHeight="251660288" behindDoc="0" locked="0" layoutInCell="1" allowOverlap="1" wp14:anchorId="3E5E77CA" wp14:editId="492645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D84F07" w14:textId="77777777" w:rsidR="00B73CFD" w:rsidRPr="00CF719C" w:rsidRDefault="00B73CFD" w:rsidP="005B5F3B">
                                <w:pPr>
                                  <w:pStyle w:val="NoSpacing"/>
                                  <w:jc w:val="left"/>
                                  <w:rPr>
                                    <w:rFonts w:asciiTheme="majorHAnsi" w:eastAsiaTheme="majorEastAsia" w:hAnsiTheme="majorHAnsi" w:cstheme="majorBidi"/>
                                    <w:color w:val="262626" w:themeColor="text1" w:themeTint="D9"/>
                                    <w:sz w:val="48"/>
                                    <w:szCs w:val="48"/>
                                  </w:rPr>
                                </w:pPr>
                                <w:r w:rsidRPr="00CF719C">
                                  <w:rPr>
                                    <w:rFonts w:asciiTheme="majorHAnsi" w:eastAsiaTheme="majorEastAsia" w:hAnsiTheme="majorHAnsi" w:cstheme="majorBidi"/>
                                    <w:color w:val="262626" w:themeColor="text1" w:themeTint="D9"/>
                                    <w:sz w:val="48"/>
                                    <w:szCs w:val="48"/>
                                  </w:rPr>
                                  <w:t>Managing Health, Safety and Welfare in Construction</w:t>
                                </w:r>
                              </w:p>
                              <w:p w14:paraId="185C8C6C" w14:textId="77777777" w:rsidR="00B73CFD" w:rsidRPr="00CF719C" w:rsidRDefault="00C82009" w:rsidP="00CF719C">
                                <w:pPr>
                                  <w:pStyle w:val="NoSpacing"/>
                                  <w:rPr>
                                    <w:b/>
                                    <w:color w:val="404040" w:themeColor="text1" w:themeTint="BF"/>
                                    <w:sz w:val="36"/>
                                    <w:szCs w:val="36"/>
                                  </w:rPr>
                                </w:pPr>
                                <w:sdt>
                                  <w:sdtPr>
                                    <w:rPr>
                                      <w:b/>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73CFD" w:rsidRPr="00CF719C">
                                      <w:rPr>
                                        <w:b/>
                                        <w:color w:val="404040" w:themeColor="text1" w:themeTint="BF"/>
                                        <w:sz w:val="36"/>
                                        <w:szCs w:val="36"/>
                                      </w:rPr>
                                      <w:t>Managing Health and Safety in a project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E5E77CA" id="_x0000_t202" coordsize="21600,21600" o:spt="202" path="m,l,21600r21600,l21600,xe">
                    <v:stroke joinstyle="miter"/>
                    <v:path gradientshapeok="t" o:connecttype="rect"/>
                  </v:shapetype>
                  <v:shape id="Text Box 1"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2FD84F07" w14:textId="77777777" w:rsidR="00B73CFD" w:rsidRPr="00CF719C" w:rsidRDefault="00B73CFD" w:rsidP="005B5F3B">
                          <w:pPr>
                            <w:pStyle w:val="NoSpacing"/>
                            <w:jc w:val="left"/>
                            <w:rPr>
                              <w:rFonts w:asciiTheme="majorHAnsi" w:eastAsiaTheme="majorEastAsia" w:hAnsiTheme="majorHAnsi" w:cstheme="majorBidi"/>
                              <w:color w:val="262626" w:themeColor="text1" w:themeTint="D9"/>
                              <w:sz w:val="48"/>
                              <w:szCs w:val="48"/>
                            </w:rPr>
                          </w:pPr>
                          <w:r w:rsidRPr="00CF719C">
                            <w:rPr>
                              <w:rFonts w:asciiTheme="majorHAnsi" w:eastAsiaTheme="majorEastAsia" w:hAnsiTheme="majorHAnsi" w:cstheme="majorBidi"/>
                              <w:color w:val="262626" w:themeColor="text1" w:themeTint="D9"/>
                              <w:sz w:val="48"/>
                              <w:szCs w:val="48"/>
                            </w:rPr>
                            <w:t>Managing Health, Safety and Welfare in Construction</w:t>
                          </w:r>
                        </w:p>
                        <w:p w14:paraId="185C8C6C" w14:textId="77777777" w:rsidR="00B73CFD" w:rsidRPr="00CF719C" w:rsidRDefault="00C82009" w:rsidP="00CF719C">
                          <w:pPr>
                            <w:pStyle w:val="NoSpacing"/>
                            <w:rPr>
                              <w:b/>
                              <w:color w:val="404040" w:themeColor="text1" w:themeTint="BF"/>
                              <w:sz w:val="36"/>
                              <w:szCs w:val="36"/>
                            </w:rPr>
                          </w:pPr>
                          <w:sdt>
                            <w:sdtPr>
                              <w:rPr>
                                <w:b/>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73CFD" w:rsidRPr="00CF719C">
                                <w:rPr>
                                  <w:b/>
                                  <w:color w:val="404040" w:themeColor="text1" w:themeTint="BF"/>
                                  <w:sz w:val="36"/>
                                  <w:szCs w:val="36"/>
                                </w:rPr>
                                <w:t>Managing Health and Safety in a project</w:t>
                              </w:r>
                            </w:sdtContent>
                          </w:sdt>
                        </w:p>
                      </w:txbxContent>
                    </v:textbox>
                    <w10:wrap anchorx="page" anchory="page"/>
                  </v:shape>
                </w:pict>
              </mc:Fallback>
            </mc:AlternateContent>
          </w:r>
          <w:r w:rsidR="00B82FD3">
            <w:rPr>
              <w:rFonts w:eastAsiaTheme="minorHAnsi"/>
              <w:lang w:val="en-GB"/>
            </w:rPr>
            <w:tab/>
          </w:r>
        </w:p>
        <w:p w14:paraId="027C43AC" w14:textId="77777777" w:rsidR="00626593" w:rsidRPr="008C33C0" w:rsidRDefault="00626593">
          <w:r w:rsidRPr="008C33C0">
            <w:rPr>
              <w:noProof/>
              <w:lang w:eastAsia="en-GB"/>
            </w:rPr>
            <mc:AlternateContent>
              <mc:Choice Requires="wps">
                <w:drawing>
                  <wp:anchor distT="0" distB="0" distL="114300" distR="114300" simplePos="0" relativeHeight="251661312" behindDoc="0" locked="0" layoutInCell="1" allowOverlap="1" wp14:anchorId="5C4F51AF" wp14:editId="69FD8C79">
                    <wp:simplePos x="0" y="0"/>
                    <wp:positionH relativeFrom="margin">
                      <wp:align>right</wp:align>
                    </wp:positionH>
                    <wp:positionV relativeFrom="margin">
                      <wp:align>bottom</wp:align>
                    </wp:positionV>
                    <wp:extent cx="2278604" cy="806824"/>
                    <wp:effectExtent l="0" t="0" r="7620" b="12700"/>
                    <wp:wrapNone/>
                    <wp:docPr id="32" name="Text Box 32"/>
                    <wp:cNvGraphicFramePr/>
                    <a:graphic xmlns:a="http://schemas.openxmlformats.org/drawingml/2006/main">
                      <a:graphicData uri="http://schemas.microsoft.com/office/word/2010/wordprocessingShape">
                        <wps:wsp>
                          <wps:cNvSpPr txBox="1"/>
                          <wps:spPr>
                            <a:xfrm>
                              <a:off x="0" y="0"/>
                              <a:ext cx="2278604" cy="8068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4EC5BC" w14:textId="77777777" w:rsidR="00B73CFD" w:rsidRPr="008619A2" w:rsidRDefault="00C82009">
                                <w:pPr>
                                  <w:pStyle w:val="NoSpacing"/>
                                  <w:rPr>
                                    <w:color w:val="323E4F" w:themeColor="text2" w:themeShade="BF"/>
                                    <w:sz w:val="24"/>
                                    <w:szCs w:val="24"/>
                                  </w:rPr>
                                </w:pPr>
                                <w:sdt>
                                  <w:sdtPr>
                                    <w:rPr>
                                      <w:color w:val="323E4F" w:themeColor="text2" w:themeShade="BF"/>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73CFD">
                                      <w:rPr>
                                        <w:color w:val="323E4F" w:themeColor="text2" w:themeShade="BF"/>
                                        <w:sz w:val="24"/>
                                        <w:szCs w:val="24"/>
                                      </w:rPr>
                                      <w:t>Guy Rees 1901999</w:t>
                                    </w:r>
                                  </w:sdtContent>
                                </w:sdt>
                              </w:p>
                              <w:p w14:paraId="7104976F" w14:textId="77777777" w:rsidR="00B73CFD" w:rsidRPr="00626593" w:rsidRDefault="00C82009">
                                <w:pPr>
                                  <w:pStyle w:val="NoSpacing"/>
                                  <w:rPr>
                                    <w:color w:val="595959" w:themeColor="text1" w:themeTint="A6"/>
                                    <w:sz w:val="24"/>
                                    <w:szCs w:val="24"/>
                                  </w:rPr>
                                </w:pPr>
                                <w:sdt>
                                  <w:sdtPr>
                                    <w:rPr>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73CFD">
                                      <w:rPr>
                                        <w:caps/>
                                        <w:color w:val="595959" w:themeColor="text1" w:themeTint="A6"/>
                                        <w:sz w:val="24"/>
                                        <w:szCs w:val="24"/>
                                      </w:rPr>
                                      <w:t>LEVEL 4 – BUILDING SURVEYING UWTSD, SA1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C4F51AF" id="Text Box 32" o:spid="_x0000_s1056" type="#_x0000_t202" style="position:absolute;left:0;text-align:left;margin-left:128.2pt;margin-top:0;width:179.4pt;height:63.55pt;z-index:251661312;visibility:visible;mso-wrap-style:square;mso-width-percent:0;mso-height-percent:0;mso-wrap-distance-left:9pt;mso-wrap-distance-top:0;mso-wrap-distance-right:9pt;mso-wrap-distance-bottom:0;mso-position-horizontal:right;mso-position-horizontal-relative:margin;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" filled="f" stroked="f" strokeweight=".5pt">
                    <v:textbox inset="0,0,0,0">
                      <w:txbxContent>
                        <w:p w14:paraId="284EC5BC" w14:textId="77777777" w:rsidR="00B73CFD" w:rsidRPr="008619A2" w:rsidRDefault="00C82009">
                          <w:pPr>
                            <w:pStyle w:val="NoSpacing"/>
                            <w:rPr>
                              <w:color w:val="323E4F" w:themeColor="text2" w:themeShade="BF"/>
                              <w:sz w:val="24"/>
                              <w:szCs w:val="24"/>
                            </w:rPr>
                          </w:pPr>
                          <w:sdt>
                            <w:sdtPr>
                              <w:rPr>
                                <w:color w:val="323E4F" w:themeColor="text2" w:themeShade="BF"/>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73CFD">
                                <w:rPr>
                                  <w:color w:val="323E4F" w:themeColor="text2" w:themeShade="BF"/>
                                  <w:sz w:val="24"/>
                                  <w:szCs w:val="24"/>
                                </w:rPr>
                                <w:t>Guy Rees 1901999</w:t>
                              </w:r>
                            </w:sdtContent>
                          </w:sdt>
                        </w:p>
                        <w:p w14:paraId="7104976F" w14:textId="77777777" w:rsidR="00B73CFD" w:rsidRPr="00626593" w:rsidRDefault="00C82009">
                          <w:pPr>
                            <w:pStyle w:val="NoSpacing"/>
                            <w:rPr>
                              <w:color w:val="595959" w:themeColor="text1" w:themeTint="A6"/>
                              <w:sz w:val="24"/>
                              <w:szCs w:val="24"/>
                            </w:rPr>
                          </w:pPr>
                          <w:sdt>
                            <w:sdtPr>
                              <w:rPr>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73CFD">
                                <w:rPr>
                                  <w:caps/>
                                  <w:color w:val="595959" w:themeColor="text1" w:themeTint="A6"/>
                                  <w:sz w:val="24"/>
                                  <w:szCs w:val="24"/>
                                </w:rPr>
                                <w:t>LEVEL 4 – BUILDING SURVEYING UWTSD, SA1</w:t>
                              </w:r>
                            </w:sdtContent>
                          </w:sdt>
                        </w:p>
                      </w:txbxContent>
                    </v:textbox>
                    <w10:wrap anchorx="margin" anchory="margin"/>
                  </v:shape>
                </w:pict>
              </mc:Fallback>
            </mc:AlternateContent>
          </w:r>
          <w:r w:rsidRPr="008C33C0">
            <w:br w:type="page"/>
          </w:r>
        </w:p>
      </w:sdtContent>
    </w:sdt>
    <w:tbl>
      <w:tblPr>
        <w:tblStyle w:val="TableGrid"/>
        <w:tblW w:w="5000" w:type="pct"/>
        <w:tblBorders>
          <w:top w:val="single" w:sz="4" w:space="0" w:color="8496B0" w:themeColor="text2" w:themeTint="99"/>
          <w:left w:val="single" w:sz="4" w:space="0" w:color="8496B0" w:themeColor="text2" w:themeTint="99"/>
          <w:bottom w:val="single" w:sz="4" w:space="0" w:color="8496B0" w:themeColor="text2" w:themeTint="99"/>
          <w:right w:val="single" w:sz="4" w:space="0" w:color="8496B0" w:themeColor="text2" w:themeTint="99"/>
          <w:insideH w:val="single" w:sz="4" w:space="0" w:color="8496B0" w:themeColor="text2" w:themeTint="99"/>
          <w:insideV w:val="single" w:sz="4" w:space="0" w:color="8496B0" w:themeColor="text2" w:themeTint="99"/>
        </w:tblBorders>
        <w:tblLook w:val="04A0" w:firstRow="1" w:lastRow="0" w:firstColumn="1" w:lastColumn="0" w:noHBand="0" w:noVBand="1"/>
      </w:tblPr>
      <w:tblGrid>
        <w:gridCol w:w="10456"/>
      </w:tblGrid>
      <w:tr w:rsidR="00626593" w:rsidRPr="008C33C0" w14:paraId="5CE9D660" w14:textId="77777777" w:rsidTr="00F13446">
        <w:tc>
          <w:tcPr>
            <w:tcW w:w="5000" w:type="pct"/>
            <w:shd w:val="clear" w:color="auto" w:fill="323E4F" w:themeFill="text2" w:themeFillShade="BF"/>
          </w:tcPr>
          <w:p w14:paraId="743CD5FA" w14:textId="77777777" w:rsidR="00626593" w:rsidRPr="00274CE2" w:rsidRDefault="00626593" w:rsidP="008619A2">
            <w:pPr>
              <w:spacing w:line="0" w:lineRule="atLeast"/>
              <w:jc w:val="center"/>
              <w:rPr>
                <w:b/>
                <w:sz w:val="28"/>
                <w:szCs w:val="28"/>
              </w:rPr>
            </w:pPr>
            <w:r w:rsidRPr="00274CE2">
              <w:rPr>
                <w:b/>
                <w:color w:val="FFFFFF" w:themeColor="background1"/>
                <w:sz w:val="28"/>
                <w:szCs w:val="28"/>
              </w:rPr>
              <w:lastRenderedPageBreak/>
              <w:t>Table of Contents</w:t>
            </w:r>
          </w:p>
        </w:tc>
      </w:tr>
      <w:tr w:rsidR="005F736A" w:rsidRPr="008C33C0" w14:paraId="0986C597" w14:textId="77777777" w:rsidTr="00F13446">
        <w:trPr>
          <w:trHeight w:val="3519"/>
        </w:trPr>
        <w:tc>
          <w:tcPr>
            <w:tcW w:w="5000" w:type="pct"/>
          </w:tcPr>
          <w:bookmarkStart w:id="0" w:name="_Introduction" w:displacedByCustomXml="next"/>
          <w:bookmarkEnd w:id="0" w:displacedByCustomXml="next"/>
          <w:sdt>
            <w:sdtPr>
              <w:rPr>
                <w:rFonts w:asciiTheme="minorHAnsi" w:eastAsiaTheme="minorHAnsi" w:hAnsiTheme="minorHAnsi" w:cstheme="minorBidi"/>
                <w:color w:val="auto"/>
                <w:sz w:val="22"/>
                <w:szCs w:val="22"/>
                <w:lang w:val="en-GB"/>
              </w:rPr>
              <w:id w:val="1547568610"/>
              <w:docPartObj>
                <w:docPartGallery w:val="Table of Contents"/>
                <w:docPartUnique/>
              </w:docPartObj>
            </w:sdtPr>
            <w:sdtEndPr>
              <w:rPr>
                <w:b/>
                <w:bCs/>
                <w:noProof/>
                <w:color w:val="323E4F" w:themeColor="text2" w:themeShade="BF"/>
              </w:rPr>
            </w:sdtEndPr>
            <w:sdtContent>
              <w:p w14:paraId="11D209B4" w14:textId="77777777" w:rsidR="0070212B" w:rsidRPr="00274CE2" w:rsidRDefault="0070212B" w:rsidP="0070212B">
                <w:pPr>
                  <w:pStyle w:val="TOCHeading"/>
                  <w:rPr>
                    <w:rFonts w:asciiTheme="minorHAnsi" w:hAnsiTheme="minorHAnsi"/>
                    <w:sz w:val="20"/>
                    <w:szCs w:val="20"/>
                  </w:rPr>
                </w:pPr>
              </w:p>
              <w:p w14:paraId="0496778E" w14:textId="2CA3A0B6" w:rsidR="00B82FD3" w:rsidRDefault="0070212B">
                <w:pPr>
                  <w:pStyle w:val="TOC1"/>
                  <w:tabs>
                    <w:tab w:val="left" w:pos="440"/>
                    <w:tab w:val="right" w:leader="dot" w:pos="10456"/>
                  </w:tabs>
                  <w:rPr>
                    <w:rFonts w:cstheme="minorBidi"/>
                    <w:noProof/>
                    <w:lang w:val="en-GB" w:eastAsia="en-GB"/>
                  </w:rPr>
                </w:pPr>
                <w:r w:rsidRPr="00274CE2">
                  <w:rPr>
                    <w:color w:val="323E4F" w:themeColor="text2" w:themeShade="BF"/>
                    <w:sz w:val="20"/>
                    <w:szCs w:val="20"/>
                  </w:rPr>
                  <w:fldChar w:fldCharType="begin"/>
                </w:r>
                <w:r w:rsidRPr="00274CE2">
                  <w:rPr>
                    <w:color w:val="323E4F" w:themeColor="text2" w:themeShade="BF"/>
                    <w:sz w:val="20"/>
                    <w:szCs w:val="20"/>
                  </w:rPr>
                  <w:instrText xml:space="preserve"> TOC \o "1-3" \h \z \u </w:instrText>
                </w:r>
                <w:r w:rsidRPr="00274CE2">
                  <w:rPr>
                    <w:color w:val="323E4F" w:themeColor="text2" w:themeShade="BF"/>
                    <w:sz w:val="20"/>
                    <w:szCs w:val="20"/>
                  </w:rPr>
                  <w:fldChar w:fldCharType="separate"/>
                </w:r>
                <w:hyperlink w:anchor="_Toc37490700" w:history="1">
                  <w:r w:rsidR="00B82FD3" w:rsidRPr="00455C82">
                    <w:rPr>
                      <w:rStyle w:val="Hyperlink"/>
                      <w:rFonts w:cstheme="minorHAnsi"/>
                      <w:b/>
                      <w:bCs/>
                      <w:noProof/>
                    </w:rPr>
                    <w:t>1.</w:t>
                  </w:r>
                  <w:r w:rsidR="00B82FD3">
                    <w:rPr>
                      <w:rFonts w:cstheme="minorBidi"/>
                      <w:noProof/>
                      <w:lang w:val="en-GB" w:eastAsia="en-GB"/>
                    </w:rPr>
                    <w:tab/>
                  </w:r>
                  <w:r w:rsidR="00B82FD3" w:rsidRPr="00455C82">
                    <w:rPr>
                      <w:rStyle w:val="Hyperlink"/>
                      <w:rFonts w:cstheme="minorHAnsi"/>
                      <w:b/>
                      <w:bCs/>
                      <w:noProof/>
                    </w:rPr>
                    <w:t>Phase Plan</w:t>
                  </w:r>
                  <w:r w:rsidR="00B82FD3">
                    <w:rPr>
                      <w:noProof/>
                      <w:webHidden/>
                    </w:rPr>
                    <w:tab/>
                  </w:r>
                  <w:r w:rsidR="00B82FD3">
                    <w:rPr>
                      <w:noProof/>
                      <w:webHidden/>
                    </w:rPr>
                    <w:fldChar w:fldCharType="begin"/>
                  </w:r>
                  <w:r w:rsidR="00B82FD3">
                    <w:rPr>
                      <w:noProof/>
                      <w:webHidden/>
                    </w:rPr>
                    <w:instrText xml:space="preserve"> PAGEREF _Toc37490700 \h </w:instrText>
                  </w:r>
                  <w:r w:rsidR="00B82FD3">
                    <w:rPr>
                      <w:noProof/>
                      <w:webHidden/>
                    </w:rPr>
                  </w:r>
                  <w:r w:rsidR="00B82FD3">
                    <w:rPr>
                      <w:noProof/>
                      <w:webHidden/>
                    </w:rPr>
                    <w:fldChar w:fldCharType="separate"/>
                  </w:r>
                  <w:r w:rsidR="00B82FD3">
                    <w:rPr>
                      <w:noProof/>
                      <w:webHidden/>
                    </w:rPr>
                    <w:t>3</w:t>
                  </w:r>
                  <w:r w:rsidR="00B82FD3">
                    <w:rPr>
                      <w:noProof/>
                      <w:webHidden/>
                    </w:rPr>
                    <w:fldChar w:fldCharType="end"/>
                  </w:r>
                </w:hyperlink>
              </w:p>
              <w:p w14:paraId="1B7526DB" w14:textId="51930447" w:rsidR="00B82FD3" w:rsidRDefault="00B82FD3">
                <w:pPr>
                  <w:pStyle w:val="TOC1"/>
                  <w:tabs>
                    <w:tab w:val="left" w:pos="440"/>
                    <w:tab w:val="right" w:leader="dot" w:pos="10456"/>
                  </w:tabs>
                  <w:rPr>
                    <w:rFonts w:cstheme="minorBidi"/>
                    <w:noProof/>
                    <w:lang w:val="en-GB" w:eastAsia="en-GB"/>
                  </w:rPr>
                </w:pPr>
                <w:hyperlink w:anchor="_Toc37490701" w:history="1">
                  <w:r w:rsidRPr="00455C82">
                    <w:rPr>
                      <w:rStyle w:val="Hyperlink"/>
                      <w:rFonts w:cstheme="minorHAnsi"/>
                      <w:b/>
                      <w:bCs/>
                      <w:noProof/>
                    </w:rPr>
                    <w:t>2.</w:t>
                  </w:r>
                  <w:r>
                    <w:rPr>
                      <w:rFonts w:cstheme="minorBidi"/>
                      <w:noProof/>
                      <w:lang w:val="en-GB" w:eastAsia="en-GB"/>
                    </w:rPr>
                    <w:tab/>
                  </w:r>
                  <w:r w:rsidRPr="00455C82">
                    <w:rPr>
                      <w:rStyle w:val="Hyperlink"/>
                      <w:rFonts w:cstheme="minorHAnsi"/>
                      <w:b/>
                      <w:bCs/>
                      <w:noProof/>
                    </w:rPr>
                    <w:t>Method statement</w:t>
                  </w:r>
                  <w:r>
                    <w:rPr>
                      <w:noProof/>
                      <w:webHidden/>
                    </w:rPr>
                    <w:tab/>
                  </w:r>
                  <w:r>
                    <w:rPr>
                      <w:noProof/>
                      <w:webHidden/>
                    </w:rPr>
                    <w:fldChar w:fldCharType="begin"/>
                  </w:r>
                  <w:r>
                    <w:rPr>
                      <w:noProof/>
                      <w:webHidden/>
                    </w:rPr>
                    <w:instrText xml:space="preserve"> PAGEREF _Toc37490701 \h </w:instrText>
                  </w:r>
                  <w:r>
                    <w:rPr>
                      <w:noProof/>
                      <w:webHidden/>
                    </w:rPr>
                  </w:r>
                  <w:r>
                    <w:rPr>
                      <w:noProof/>
                      <w:webHidden/>
                    </w:rPr>
                    <w:fldChar w:fldCharType="separate"/>
                  </w:r>
                  <w:r>
                    <w:rPr>
                      <w:noProof/>
                      <w:webHidden/>
                    </w:rPr>
                    <w:t>4</w:t>
                  </w:r>
                  <w:r>
                    <w:rPr>
                      <w:noProof/>
                      <w:webHidden/>
                    </w:rPr>
                    <w:fldChar w:fldCharType="end"/>
                  </w:r>
                </w:hyperlink>
              </w:p>
              <w:p w14:paraId="78604FBC" w14:textId="70555B91" w:rsidR="00B82FD3" w:rsidRDefault="00B82FD3">
                <w:pPr>
                  <w:pStyle w:val="TOC1"/>
                  <w:tabs>
                    <w:tab w:val="right" w:leader="dot" w:pos="10456"/>
                  </w:tabs>
                  <w:rPr>
                    <w:rFonts w:cstheme="minorBidi"/>
                    <w:noProof/>
                    <w:lang w:val="en-GB" w:eastAsia="en-GB"/>
                  </w:rPr>
                </w:pPr>
                <w:hyperlink w:anchor="_Toc37490702" w:history="1">
                  <w:r w:rsidRPr="00455C82">
                    <w:rPr>
                      <w:rStyle w:val="Hyperlink"/>
                      <w:rFonts w:cstheme="minorHAnsi"/>
                      <w:b/>
                      <w:bCs/>
                      <w:noProof/>
                    </w:rPr>
                    <w:t>Risk assessments</w:t>
                  </w:r>
                  <w:r>
                    <w:rPr>
                      <w:noProof/>
                      <w:webHidden/>
                    </w:rPr>
                    <w:tab/>
                  </w:r>
                  <w:r>
                    <w:rPr>
                      <w:noProof/>
                      <w:webHidden/>
                    </w:rPr>
                    <w:fldChar w:fldCharType="begin"/>
                  </w:r>
                  <w:r>
                    <w:rPr>
                      <w:noProof/>
                      <w:webHidden/>
                    </w:rPr>
                    <w:instrText xml:space="preserve"> PAGEREF _Toc37490702 \h </w:instrText>
                  </w:r>
                  <w:r>
                    <w:rPr>
                      <w:noProof/>
                      <w:webHidden/>
                    </w:rPr>
                  </w:r>
                  <w:r>
                    <w:rPr>
                      <w:noProof/>
                      <w:webHidden/>
                    </w:rPr>
                    <w:fldChar w:fldCharType="separate"/>
                  </w:r>
                  <w:r>
                    <w:rPr>
                      <w:noProof/>
                      <w:webHidden/>
                    </w:rPr>
                    <w:t>5</w:t>
                  </w:r>
                  <w:r>
                    <w:rPr>
                      <w:noProof/>
                      <w:webHidden/>
                    </w:rPr>
                    <w:fldChar w:fldCharType="end"/>
                  </w:r>
                </w:hyperlink>
              </w:p>
              <w:p w14:paraId="21DFD7A2" w14:textId="7FBE439D" w:rsidR="00B82FD3" w:rsidRDefault="00B82FD3">
                <w:pPr>
                  <w:pStyle w:val="TOC2"/>
                  <w:tabs>
                    <w:tab w:val="left" w:pos="880"/>
                    <w:tab w:val="right" w:leader="dot" w:pos="10456"/>
                  </w:tabs>
                  <w:rPr>
                    <w:rFonts w:cstheme="minorBidi"/>
                    <w:noProof/>
                    <w:lang w:val="en-GB" w:eastAsia="en-GB"/>
                  </w:rPr>
                </w:pPr>
                <w:hyperlink w:anchor="_Toc37490703" w:history="1">
                  <w:r w:rsidRPr="00455C82">
                    <w:rPr>
                      <w:rStyle w:val="Hyperlink"/>
                      <w:rFonts w:cstheme="minorHAnsi"/>
                      <w:noProof/>
                    </w:rPr>
                    <w:t>2.1.</w:t>
                  </w:r>
                  <w:r>
                    <w:rPr>
                      <w:rFonts w:cstheme="minorBidi"/>
                      <w:noProof/>
                      <w:lang w:val="en-GB" w:eastAsia="en-GB"/>
                    </w:rPr>
                    <w:tab/>
                  </w:r>
                  <w:r w:rsidRPr="00455C82">
                    <w:rPr>
                      <w:rStyle w:val="Hyperlink"/>
                      <w:rFonts w:cstheme="minorHAnsi"/>
                      <w:noProof/>
                    </w:rPr>
                    <w:t>An outline example as extracted from Appendix G</w:t>
                  </w:r>
                  <w:r>
                    <w:rPr>
                      <w:noProof/>
                      <w:webHidden/>
                    </w:rPr>
                    <w:tab/>
                  </w:r>
                  <w:r>
                    <w:rPr>
                      <w:noProof/>
                      <w:webHidden/>
                    </w:rPr>
                    <w:fldChar w:fldCharType="begin"/>
                  </w:r>
                  <w:r>
                    <w:rPr>
                      <w:noProof/>
                      <w:webHidden/>
                    </w:rPr>
                    <w:instrText xml:space="preserve"> PAGEREF _Toc37490703 \h </w:instrText>
                  </w:r>
                  <w:r>
                    <w:rPr>
                      <w:noProof/>
                      <w:webHidden/>
                    </w:rPr>
                  </w:r>
                  <w:r>
                    <w:rPr>
                      <w:noProof/>
                      <w:webHidden/>
                    </w:rPr>
                    <w:fldChar w:fldCharType="separate"/>
                  </w:r>
                  <w:r>
                    <w:rPr>
                      <w:noProof/>
                      <w:webHidden/>
                    </w:rPr>
                    <w:t>5</w:t>
                  </w:r>
                  <w:r>
                    <w:rPr>
                      <w:noProof/>
                      <w:webHidden/>
                    </w:rPr>
                    <w:fldChar w:fldCharType="end"/>
                  </w:r>
                </w:hyperlink>
              </w:p>
              <w:p w14:paraId="236030E7" w14:textId="2101F7AC" w:rsidR="00B82FD3" w:rsidRDefault="00B82FD3">
                <w:pPr>
                  <w:pStyle w:val="TOC1"/>
                  <w:tabs>
                    <w:tab w:val="left" w:pos="440"/>
                    <w:tab w:val="right" w:leader="dot" w:pos="10456"/>
                  </w:tabs>
                  <w:rPr>
                    <w:rFonts w:cstheme="minorBidi"/>
                    <w:noProof/>
                    <w:lang w:val="en-GB" w:eastAsia="en-GB"/>
                  </w:rPr>
                </w:pPr>
                <w:hyperlink w:anchor="_Toc37490704" w:history="1">
                  <w:r w:rsidRPr="00455C82">
                    <w:rPr>
                      <w:rStyle w:val="Hyperlink"/>
                      <w:rFonts w:cstheme="minorHAnsi"/>
                      <w:b/>
                      <w:bCs/>
                      <w:noProof/>
                    </w:rPr>
                    <w:t>3.</w:t>
                  </w:r>
                  <w:r>
                    <w:rPr>
                      <w:rFonts w:cstheme="minorBidi"/>
                      <w:noProof/>
                      <w:lang w:val="en-GB" w:eastAsia="en-GB"/>
                    </w:rPr>
                    <w:tab/>
                  </w:r>
                  <w:r w:rsidRPr="00455C82">
                    <w:rPr>
                      <w:rStyle w:val="Hyperlink"/>
                      <w:rFonts w:cstheme="minorHAnsi"/>
                      <w:b/>
                      <w:bCs/>
                      <w:noProof/>
                    </w:rPr>
                    <w:t>Legislation</w:t>
                  </w:r>
                  <w:r>
                    <w:rPr>
                      <w:noProof/>
                      <w:webHidden/>
                    </w:rPr>
                    <w:tab/>
                  </w:r>
                  <w:r>
                    <w:rPr>
                      <w:noProof/>
                      <w:webHidden/>
                    </w:rPr>
                    <w:fldChar w:fldCharType="begin"/>
                  </w:r>
                  <w:r>
                    <w:rPr>
                      <w:noProof/>
                      <w:webHidden/>
                    </w:rPr>
                    <w:instrText xml:space="preserve"> PAGEREF _Toc37490704 \h </w:instrText>
                  </w:r>
                  <w:r>
                    <w:rPr>
                      <w:noProof/>
                      <w:webHidden/>
                    </w:rPr>
                  </w:r>
                  <w:r>
                    <w:rPr>
                      <w:noProof/>
                      <w:webHidden/>
                    </w:rPr>
                    <w:fldChar w:fldCharType="separate"/>
                  </w:r>
                  <w:r>
                    <w:rPr>
                      <w:noProof/>
                      <w:webHidden/>
                    </w:rPr>
                    <w:t>6</w:t>
                  </w:r>
                  <w:r>
                    <w:rPr>
                      <w:noProof/>
                      <w:webHidden/>
                    </w:rPr>
                    <w:fldChar w:fldCharType="end"/>
                  </w:r>
                </w:hyperlink>
              </w:p>
              <w:p w14:paraId="3C40D999" w14:textId="063CCC11" w:rsidR="00B82FD3" w:rsidRDefault="00B82FD3">
                <w:pPr>
                  <w:pStyle w:val="TOC2"/>
                  <w:tabs>
                    <w:tab w:val="left" w:pos="880"/>
                    <w:tab w:val="right" w:leader="dot" w:pos="10456"/>
                  </w:tabs>
                  <w:rPr>
                    <w:rFonts w:cstheme="minorBidi"/>
                    <w:noProof/>
                    <w:lang w:val="en-GB" w:eastAsia="en-GB"/>
                  </w:rPr>
                </w:pPr>
                <w:hyperlink w:anchor="_Toc37490705" w:history="1">
                  <w:r w:rsidRPr="00455C82">
                    <w:rPr>
                      <w:rStyle w:val="Hyperlink"/>
                      <w:rFonts w:cstheme="minorHAnsi"/>
                      <w:noProof/>
                    </w:rPr>
                    <w:t>3.7.</w:t>
                  </w:r>
                  <w:r>
                    <w:rPr>
                      <w:rFonts w:cstheme="minorBidi"/>
                      <w:noProof/>
                      <w:lang w:val="en-GB" w:eastAsia="en-GB"/>
                    </w:rPr>
                    <w:tab/>
                  </w:r>
                  <w:r w:rsidRPr="00455C82">
                    <w:rPr>
                      <w:rStyle w:val="Hyperlink"/>
                      <w:rFonts w:cstheme="minorHAnsi"/>
                      <w:noProof/>
                    </w:rPr>
                    <w:t>Responsibilities and Duty of Care</w:t>
                  </w:r>
                  <w:r>
                    <w:rPr>
                      <w:noProof/>
                      <w:webHidden/>
                    </w:rPr>
                    <w:tab/>
                  </w:r>
                  <w:r>
                    <w:rPr>
                      <w:noProof/>
                      <w:webHidden/>
                    </w:rPr>
                    <w:fldChar w:fldCharType="begin"/>
                  </w:r>
                  <w:r>
                    <w:rPr>
                      <w:noProof/>
                      <w:webHidden/>
                    </w:rPr>
                    <w:instrText xml:space="preserve"> PAGEREF _Toc37490705 \h </w:instrText>
                  </w:r>
                  <w:r>
                    <w:rPr>
                      <w:noProof/>
                      <w:webHidden/>
                    </w:rPr>
                  </w:r>
                  <w:r>
                    <w:rPr>
                      <w:noProof/>
                      <w:webHidden/>
                    </w:rPr>
                    <w:fldChar w:fldCharType="separate"/>
                  </w:r>
                  <w:r>
                    <w:rPr>
                      <w:noProof/>
                      <w:webHidden/>
                    </w:rPr>
                    <w:t>7</w:t>
                  </w:r>
                  <w:r>
                    <w:rPr>
                      <w:noProof/>
                      <w:webHidden/>
                    </w:rPr>
                    <w:fldChar w:fldCharType="end"/>
                  </w:r>
                </w:hyperlink>
              </w:p>
              <w:p w14:paraId="1EE88798" w14:textId="1FF64F8B" w:rsidR="00B82FD3" w:rsidRDefault="00B82FD3">
                <w:pPr>
                  <w:pStyle w:val="TOC2"/>
                  <w:tabs>
                    <w:tab w:val="left" w:pos="1100"/>
                    <w:tab w:val="right" w:leader="dot" w:pos="10456"/>
                  </w:tabs>
                  <w:rPr>
                    <w:rFonts w:cstheme="minorBidi"/>
                    <w:noProof/>
                    <w:lang w:val="en-GB" w:eastAsia="en-GB"/>
                  </w:rPr>
                </w:pPr>
                <w:hyperlink w:anchor="_Toc37490706" w:history="1">
                  <w:r w:rsidRPr="00455C82">
                    <w:rPr>
                      <w:rStyle w:val="Hyperlink"/>
                      <w:rFonts w:cstheme="minorHAnsi"/>
                      <w:noProof/>
                    </w:rPr>
                    <w:t>3.7.1.</w:t>
                  </w:r>
                  <w:r>
                    <w:rPr>
                      <w:rFonts w:cstheme="minorBidi"/>
                      <w:noProof/>
                      <w:lang w:val="en-GB" w:eastAsia="en-GB"/>
                    </w:rPr>
                    <w:tab/>
                  </w:r>
                  <w:r w:rsidRPr="00455C82">
                    <w:rPr>
                      <w:rStyle w:val="Hyperlink"/>
                      <w:rFonts w:cstheme="minorHAnsi"/>
                      <w:noProof/>
                    </w:rPr>
                    <w:t>Employers responsibilities</w:t>
                  </w:r>
                  <w:r>
                    <w:rPr>
                      <w:noProof/>
                      <w:webHidden/>
                    </w:rPr>
                    <w:tab/>
                  </w:r>
                  <w:r>
                    <w:rPr>
                      <w:noProof/>
                      <w:webHidden/>
                    </w:rPr>
                    <w:fldChar w:fldCharType="begin"/>
                  </w:r>
                  <w:r>
                    <w:rPr>
                      <w:noProof/>
                      <w:webHidden/>
                    </w:rPr>
                    <w:instrText xml:space="preserve"> PAGEREF _Toc37490706 \h </w:instrText>
                  </w:r>
                  <w:r>
                    <w:rPr>
                      <w:noProof/>
                      <w:webHidden/>
                    </w:rPr>
                  </w:r>
                  <w:r>
                    <w:rPr>
                      <w:noProof/>
                      <w:webHidden/>
                    </w:rPr>
                    <w:fldChar w:fldCharType="separate"/>
                  </w:r>
                  <w:r>
                    <w:rPr>
                      <w:noProof/>
                      <w:webHidden/>
                    </w:rPr>
                    <w:t>7</w:t>
                  </w:r>
                  <w:r>
                    <w:rPr>
                      <w:noProof/>
                      <w:webHidden/>
                    </w:rPr>
                    <w:fldChar w:fldCharType="end"/>
                  </w:r>
                </w:hyperlink>
              </w:p>
              <w:p w14:paraId="59A690DC" w14:textId="4EDB0E27" w:rsidR="00B82FD3" w:rsidRDefault="00B82FD3">
                <w:pPr>
                  <w:pStyle w:val="TOC2"/>
                  <w:tabs>
                    <w:tab w:val="left" w:pos="1100"/>
                    <w:tab w:val="right" w:leader="dot" w:pos="10456"/>
                  </w:tabs>
                  <w:rPr>
                    <w:rFonts w:cstheme="minorBidi"/>
                    <w:noProof/>
                    <w:lang w:val="en-GB" w:eastAsia="en-GB"/>
                  </w:rPr>
                </w:pPr>
                <w:hyperlink w:anchor="_Toc37490707" w:history="1">
                  <w:r w:rsidRPr="00455C82">
                    <w:rPr>
                      <w:rStyle w:val="Hyperlink"/>
                      <w:rFonts w:cstheme="minorHAnsi"/>
                      <w:noProof/>
                    </w:rPr>
                    <w:t>3.7.2.</w:t>
                  </w:r>
                  <w:r>
                    <w:rPr>
                      <w:rFonts w:cstheme="minorBidi"/>
                      <w:noProof/>
                      <w:lang w:val="en-GB" w:eastAsia="en-GB"/>
                    </w:rPr>
                    <w:tab/>
                  </w:r>
                  <w:r w:rsidRPr="00455C82">
                    <w:rPr>
                      <w:rStyle w:val="Hyperlink"/>
                      <w:rFonts w:cstheme="minorHAnsi"/>
                      <w:noProof/>
                    </w:rPr>
                    <w:t>Employee responsibilities</w:t>
                  </w:r>
                  <w:r>
                    <w:rPr>
                      <w:noProof/>
                      <w:webHidden/>
                    </w:rPr>
                    <w:tab/>
                  </w:r>
                  <w:r>
                    <w:rPr>
                      <w:noProof/>
                      <w:webHidden/>
                    </w:rPr>
                    <w:fldChar w:fldCharType="begin"/>
                  </w:r>
                  <w:r>
                    <w:rPr>
                      <w:noProof/>
                      <w:webHidden/>
                    </w:rPr>
                    <w:instrText xml:space="preserve"> PAGEREF _Toc37490707 \h </w:instrText>
                  </w:r>
                  <w:r>
                    <w:rPr>
                      <w:noProof/>
                      <w:webHidden/>
                    </w:rPr>
                  </w:r>
                  <w:r>
                    <w:rPr>
                      <w:noProof/>
                      <w:webHidden/>
                    </w:rPr>
                    <w:fldChar w:fldCharType="separate"/>
                  </w:r>
                  <w:r>
                    <w:rPr>
                      <w:noProof/>
                      <w:webHidden/>
                    </w:rPr>
                    <w:t>7</w:t>
                  </w:r>
                  <w:r>
                    <w:rPr>
                      <w:noProof/>
                      <w:webHidden/>
                    </w:rPr>
                    <w:fldChar w:fldCharType="end"/>
                  </w:r>
                </w:hyperlink>
              </w:p>
              <w:p w14:paraId="66101C10" w14:textId="39F2982D" w:rsidR="00B82FD3" w:rsidRDefault="00B82FD3">
                <w:pPr>
                  <w:pStyle w:val="TOC1"/>
                  <w:tabs>
                    <w:tab w:val="left" w:pos="440"/>
                    <w:tab w:val="right" w:leader="dot" w:pos="10456"/>
                  </w:tabs>
                  <w:rPr>
                    <w:rFonts w:cstheme="minorBidi"/>
                    <w:noProof/>
                    <w:lang w:val="en-GB" w:eastAsia="en-GB"/>
                  </w:rPr>
                </w:pPr>
                <w:hyperlink w:anchor="_Toc37490708" w:history="1">
                  <w:r w:rsidRPr="00455C82">
                    <w:rPr>
                      <w:rStyle w:val="Hyperlink"/>
                      <w:rFonts w:cstheme="minorHAnsi"/>
                      <w:b/>
                      <w:bCs/>
                      <w:noProof/>
                    </w:rPr>
                    <w:t>4.</w:t>
                  </w:r>
                  <w:r>
                    <w:rPr>
                      <w:rFonts w:cstheme="minorBidi"/>
                      <w:noProof/>
                      <w:lang w:val="en-GB" w:eastAsia="en-GB"/>
                    </w:rPr>
                    <w:tab/>
                  </w:r>
                  <w:r w:rsidRPr="00455C82">
                    <w:rPr>
                      <w:rStyle w:val="Hyperlink"/>
                      <w:rFonts w:cstheme="minorHAnsi"/>
                      <w:b/>
                      <w:bCs/>
                      <w:noProof/>
                    </w:rPr>
                    <w:t>Referencing</w:t>
                  </w:r>
                  <w:r>
                    <w:rPr>
                      <w:noProof/>
                      <w:webHidden/>
                    </w:rPr>
                    <w:tab/>
                  </w:r>
                  <w:r>
                    <w:rPr>
                      <w:noProof/>
                      <w:webHidden/>
                    </w:rPr>
                    <w:fldChar w:fldCharType="begin"/>
                  </w:r>
                  <w:r>
                    <w:rPr>
                      <w:noProof/>
                      <w:webHidden/>
                    </w:rPr>
                    <w:instrText xml:space="preserve"> PAGEREF _Toc37490708 \h </w:instrText>
                  </w:r>
                  <w:r>
                    <w:rPr>
                      <w:noProof/>
                      <w:webHidden/>
                    </w:rPr>
                  </w:r>
                  <w:r>
                    <w:rPr>
                      <w:noProof/>
                      <w:webHidden/>
                    </w:rPr>
                    <w:fldChar w:fldCharType="separate"/>
                  </w:r>
                  <w:r>
                    <w:rPr>
                      <w:noProof/>
                      <w:webHidden/>
                    </w:rPr>
                    <w:t>9</w:t>
                  </w:r>
                  <w:r>
                    <w:rPr>
                      <w:noProof/>
                      <w:webHidden/>
                    </w:rPr>
                    <w:fldChar w:fldCharType="end"/>
                  </w:r>
                </w:hyperlink>
              </w:p>
              <w:p w14:paraId="13119158" w14:textId="58A1A0DD" w:rsidR="00B82FD3" w:rsidRDefault="00B82FD3">
                <w:pPr>
                  <w:pStyle w:val="TOC1"/>
                  <w:tabs>
                    <w:tab w:val="left" w:pos="440"/>
                    <w:tab w:val="right" w:leader="dot" w:pos="10456"/>
                  </w:tabs>
                  <w:rPr>
                    <w:rFonts w:cstheme="minorBidi"/>
                    <w:noProof/>
                    <w:lang w:val="en-GB" w:eastAsia="en-GB"/>
                  </w:rPr>
                </w:pPr>
                <w:hyperlink w:anchor="_Toc37490709" w:history="1">
                  <w:r w:rsidRPr="00455C82">
                    <w:rPr>
                      <w:rStyle w:val="Hyperlink"/>
                      <w:b/>
                      <w:bCs/>
                      <w:noProof/>
                    </w:rPr>
                    <w:t>5.</w:t>
                  </w:r>
                  <w:r>
                    <w:rPr>
                      <w:rFonts w:cstheme="minorBidi"/>
                      <w:noProof/>
                      <w:lang w:val="en-GB" w:eastAsia="en-GB"/>
                    </w:rPr>
                    <w:tab/>
                  </w:r>
                  <w:r w:rsidRPr="00455C82">
                    <w:rPr>
                      <w:rStyle w:val="Hyperlink"/>
                      <w:b/>
                      <w:bCs/>
                      <w:noProof/>
                    </w:rPr>
                    <w:t>Appendix</w:t>
                  </w:r>
                  <w:r>
                    <w:rPr>
                      <w:noProof/>
                      <w:webHidden/>
                    </w:rPr>
                    <w:tab/>
                  </w:r>
                  <w:r>
                    <w:rPr>
                      <w:noProof/>
                      <w:webHidden/>
                    </w:rPr>
                    <w:fldChar w:fldCharType="begin"/>
                  </w:r>
                  <w:r>
                    <w:rPr>
                      <w:noProof/>
                      <w:webHidden/>
                    </w:rPr>
                    <w:instrText xml:space="preserve"> PAGEREF _Toc37490709 \h </w:instrText>
                  </w:r>
                  <w:r>
                    <w:rPr>
                      <w:noProof/>
                      <w:webHidden/>
                    </w:rPr>
                  </w:r>
                  <w:r>
                    <w:rPr>
                      <w:noProof/>
                      <w:webHidden/>
                    </w:rPr>
                    <w:fldChar w:fldCharType="separate"/>
                  </w:r>
                  <w:r>
                    <w:rPr>
                      <w:noProof/>
                      <w:webHidden/>
                    </w:rPr>
                    <w:t>11</w:t>
                  </w:r>
                  <w:r>
                    <w:rPr>
                      <w:noProof/>
                      <w:webHidden/>
                    </w:rPr>
                    <w:fldChar w:fldCharType="end"/>
                  </w:r>
                </w:hyperlink>
              </w:p>
              <w:p w14:paraId="2401964A" w14:textId="6996AD36" w:rsidR="00B82FD3" w:rsidRDefault="00B82FD3">
                <w:pPr>
                  <w:pStyle w:val="TOC2"/>
                  <w:tabs>
                    <w:tab w:val="left" w:pos="660"/>
                    <w:tab w:val="right" w:leader="dot" w:pos="10456"/>
                  </w:tabs>
                  <w:rPr>
                    <w:rFonts w:cstheme="minorBidi"/>
                    <w:noProof/>
                    <w:lang w:val="en-GB" w:eastAsia="en-GB"/>
                  </w:rPr>
                </w:pPr>
                <w:hyperlink w:anchor="_Toc37490710" w:history="1">
                  <w:r w:rsidRPr="00455C82">
                    <w:rPr>
                      <w:rStyle w:val="Hyperlink"/>
                      <w:noProof/>
                    </w:rPr>
                    <w:t>A.</w:t>
                  </w:r>
                  <w:r>
                    <w:rPr>
                      <w:rFonts w:cstheme="minorBidi"/>
                      <w:noProof/>
                      <w:lang w:val="en-GB" w:eastAsia="en-GB"/>
                    </w:rPr>
                    <w:tab/>
                  </w:r>
                  <w:r w:rsidRPr="00455C82">
                    <w:rPr>
                      <w:rStyle w:val="Hyperlink"/>
                      <w:noProof/>
                    </w:rPr>
                    <w:t>Phase Plan</w:t>
                  </w:r>
                  <w:r>
                    <w:rPr>
                      <w:noProof/>
                      <w:webHidden/>
                    </w:rPr>
                    <w:tab/>
                  </w:r>
                  <w:r>
                    <w:rPr>
                      <w:noProof/>
                      <w:webHidden/>
                    </w:rPr>
                    <w:fldChar w:fldCharType="begin"/>
                  </w:r>
                  <w:r>
                    <w:rPr>
                      <w:noProof/>
                      <w:webHidden/>
                    </w:rPr>
                    <w:instrText xml:space="preserve"> PAGEREF _Toc37490710 \h </w:instrText>
                  </w:r>
                  <w:r>
                    <w:rPr>
                      <w:noProof/>
                      <w:webHidden/>
                    </w:rPr>
                  </w:r>
                  <w:r>
                    <w:rPr>
                      <w:noProof/>
                      <w:webHidden/>
                    </w:rPr>
                    <w:fldChar w:fldCharType="separate"/>
                  </w:r>
                  <w:r>
                    <w:rPr>
                      <w:noProof/>
                      <w:webHidden/>
                    </w:rPr>
                    <w:t>11</w:t>
                  </w:r>
                  <w:r>
                    <w:rPr>
                      <w:noProof/>
                      <w:webHidden/>
                    </w:rPr>
                    <w:fldChar w:fldCharType="end"/>
                  </w:r>
                </w:hyperlink>
              </w:p>
              <w:p w14:paraId="6BEF6CFF" w14:textId="5197B7AD" w:rsidR="00B82FD3" w:rsidRDefault="00B82FD3">
                <w:pPr>
                  <w:pStyle w:val="TOC2"/>
                  <w:tabs>
                    <w:tab w:val="left" w:pos="660"/>
                    <w:tab w:val="right" w:leader="dot" w:pos="10456"/>
                  </w:tabs>
                  <w:rPr>
                    <w:rFonts w:cstheme="minorBidi"/>
                    <w:noProof/>
                    <w:lang w:val="en-GB" w:eastAsia="en-GB"/>
                  </w:rPr>
                </w:pPr>
                <w:hyperlink w:anchor="_Toc37490711" w:history="1">
                  <w:r w:rsidRPr="00455C82">
                    <w:rPr>
                      <w:rStyle w:val="Hyperlink"/>
                      <w:noProof/>
                    </w:rPr>
                    <w:t>B.</w:t>
                  </w:r>
                  <w:r>
                    <w:rPr>
                      <w:rFonts w:cstheme="minorBidi"/>
                      <w:noProof/>
                      <w:lang w:val="en-GB" w:eastAsia="en-GB"/>
                    </w:rPr>
                    <w:tab/>
                  </w:r>
                  <w:r w:rsidRPr="00455C82">
                    <w:rPr>
                      <w:rStyle w:val="Hyperlink"/>
                      <w:noProof/>
                    </w:rPr>
                    <w:t>Method statement 1</w:t>
                  </w:r>
                  <w:r>
                    <w:rPr>
                      <w:noProof/>
                      <w:webHidden/>
                    </w:rPr>
                    <w:tab/>
                  </w:r>
                  <w:r>
                    <w:rPr>
                      <w:noProof/>
                      <w:webHidden/>
                    </w:rPr>
                    <w:fldChar w:fldCharType="begin"/>
                  </w:r>
                  <w:r>
                    <w:rPr>
                      <w:noProof/>
                      <w:webHidden/>
                    </w:rPr>
                    <w:instrText xml:space="preserve"> PAGEREF _Toc37490711 \h </w:instrText>
                  </w:r>
                  <w:r>
                    <w:rPr>
                      <w:noProof/>
                      <w:webHidden/>
                    </w:rPr>
                  </w:r>
                  <w:r>
                    <w:rPr>
                      <w:noProof/>
                      <w:webHidden/>
                    </w:rPr>
                    <w:fldChar w:fldCharType="separate"/>
                  </w:r>
                  <w:r>
                    <w:rPr>
                      <w:noProof/>
                      <w:webHidden/>
                    </w:rPr>
                    <w:t>16</w:t>
                  </w:r>
                  <w:r>
                    <w:rPr>
                      <w:noProof/>
                      <w:webHidden/>
                    </w:rPr>
                    <w:fldChar w:fldCharType="end"/>
                  </w:r>
                </w:hyperlink>
              </w:p>
              <w:p w14:paraId="5B3563DA" w14:textId="12BEC49C" w:rsidR="00B82FD3" w:rsidRDefault="00B82FD3">
                <w:pPr>
                  <w:pStyle w:val="TOC2"/>
                  <w:tabs>
                    <w:tab w:val="left" w:pos="660"/>
                    <w:tab w:val="right" w:leader="dot" w:pos="10456"/>
                  </w:tabs>
                  <w:rPr>
                    <w:rFonts w:cstheme="minorBidi"/>
                    <w:noProof/>
                    <w:lang w:val="en-GB" w:eastAsia="en-GB"/>
                  </w:rPr>
                </w:pPr>
                <w:hyperlink w:anchor="_Toc37490712" w:history="1">
                  <w:r w:rsidRPr="00455C82">
                    <w:rPr>
                      <w:rStyle w:val="Hyperlink"/>
                      <w:noProof/>
                    </w:rPr>
                    <w:t>C.</w:t>
                  </w:r>
                  <w:r>
                    <w:rPr>
                      <w:rFonts w:cstheme="minorBidi"/>
                      <w:noProof/>
                      <w:lang w:val="en-GB" w:eastAsia="en-GB"/>
                    </w:rPr>
                    <w:tab/>
                  </w:r>
                  <w:r w:rsidRPr="00455C82">
                    <w:rPr>
                      <w:rStyle w:val="Hyperlink"/>
                      <w:noProof/>
                    </w:rPr>
                    <w:t>Method statement 2</w:t>
                  </w:r>
                  <w:r>
                    <w:rPr>
                      <w:noProof/>
                      <w:webHidden/>
                    </w:rPr>
                    <w:tab/>
                  </w:r>
                  <w:r>
                    <w:rPr>
                      <w:noProof/>
                      <w:webHidden/>
                    </w:rPr>
                    <w:fldChar w:fldCharType="begin"/>
                  </w:r>
                  <w:r>
                    <w:rPr>
                      <w:noProof/>
                      <w:webHidden/>
                    </w:rPr>
                    <w:instrText xml:space="preserve"> PAGEREF _Toc37490712 \h </w:instrText>
                  </w:r>
                  <w:r>
                    <w:rPr>
                      <w:noProof/>
                      <w:webHidden/>
                    </w:rPr>
                  </w:r>
                  <w:r>
                    <w:rPr>
                      <w:noProof/>
                      <w:webHidden/>
                    </w:rPr>
                    <w:fldChar w:fldCharType="separate"/>
                  </w:r>
                  <w:r>
                    <w:rPr>
                      <w:noProof/>
                      <w:webHidden/>
                    </w:rPr>
                    <w:t>19</w:t>
                  </w:r>
                  <w:r>
                    <w:rPr>
                      <w:noProof/>
                      <w:webHidden/>
                    </w:rPr>
                    <w:fldChar w:fldCharType="end"/>
                  </w:r>
                </w:hyperlink>
              </w:p>
              <w:p w14:paraId="2A448DB8" w14:textId="4BA95456" w:rsidR="00B82FD3" w:rsidRDefault="00B82FD3">
                <w:pPr>
                  <w:pStyle w:val="TOC2"/>
                  <w:tabs>
                    <w:tab w:val="left" w:pos="660"/>
                    <w:tab w:val="right" w:leader="dot" w:pos="10456"/>
                  </w:tabs>
                  <w:rPr>
                    <w:rFonts w:cstheme="minorBidi"/>
                    <w:noProof/>
                    <w:lang w:val="en-GB" w:eastAsia="en-GB"/>
                  </w:rPr>
                </w:pPr>
                <w:hyperlink w:anchor="_Toc37490713" w:history="1">
                  <w:r w:rsidRPr="00455C82">
                    <w:rPr>
                      <w:rStyle w:val="Hyperlink"/>
                      <w:noProof/>
                    </w:rPr>
                    <w:t>D.</w:t>
                  </w:r>
                  <w:r>
                    <w:rPr>
                      <w:rFonts w:cstheme="minorBidi"/>
                      <w:noProof/>
                      <w:lang w:val="en-GB" w:eastAsia="en-GB"/>
                    </w:rPr>
                    <w:tab/>
                  </w:r>
                  <w:r w:rsidRPr="00455C82">
                    <w:rPr>
                      <w:rStyle w:val="Hyperlink"/>
                      <w:noProof/>
                    </w:rPr>
                    <w:t>Method statement 3</w:t>
                  </w:r>
                  <w:r>
                    <w:rPr>
                      <w:noProof/>
                      <w:webHidden/>
                    </w:rPr>
                    <w:tab/>
                  </w:r>
                  <w:r>
                    <w:rPr>
                      <w:noProof/>
                      <w:webHidden/>
                    </w:rPr>
                    <w:fldChar w:fldCharType="begin"/>
                  </w:r>
                  <w:r>
                    <w:rPr>
                      <w:noProof/>
                      <w:webHidden/>
                    </w:rPr>
                    <w:instrText xml:space="preserve"> PAGEREF _Toc37490713 \h </w:instrText>
                  </w:r>
                  <w:r>
                    <w:rPr>
                      <w:noProof/>
                      <w:webHidden/>
                    </w:rPr>
                  </w:r>
                  <w:r>
                    <w:rPr>
                      <w:noProof/>
                      <w:webHidden/>
                    </w:rPr>
                    <w:fldChar w:fldCharType="separate"/>
                  </w:r>
                  <w:r>
                    <w:rPr>
                      <w:noProof/>
                      <w:webHidden/>
                    </w:rPr>
                    <w:t>22</w:t>
                  </w:r>
                  <w:r>
                    <w:rPr>
                      <w:noProof/>
                      <w:webHidden/>
                    </w:rPr>
                    <w:fldChar w:fldCharType="end"/>
                  </w:r>
                </w:hyperlink>
              </w:p>
              <w:p w14:paraId="22FD986C" w14:textId="5BBFB2A4" w:rsidR="00B82FD3" w:rsidRDefault="00B82FD3">
                <w:pPr>
                  <w:pStyle w:val="TOC2"/>
                  <w:tabs>
                    <w:tab w:val="left" w:pos="660"/>
                    <w:tab w:val="right" w:leader="dot" w:pos="10456"/>
                  </w:tabs>
                  <w:rPr>
                    <w:rFonts w:cstheme="minorBidi"/>
                    <w:noProof/>
                    <w:lang w:val="en-GB" w:eastAsia="en-GB"/>
                  </w:rPr>
                </w:pPr>
                <w:hyperlink w:anchor="_Toc37490714" w:history="1">
                  <w:r w:rsidRPr="00455C82">
                    <w:rPr>
                      <w:rStyle w:val="Hyperlink"/>
                      <w:rFonts w:cstheme="minorHAnsi"/>
                      <w:noProof/>
                    </w:rPr>
                    <w:t>E.</w:t>
                  </w:r>
                  <w:r>
                    <w:rPr>
                      <w:rFonts w:cstheme="minorBidi"/>
                      <w:noProof/>
                      <w:lang w:val="en-GB" w:eastAsia="en-GB"/>
                    </w:rPr>
                    <w:tab/>
                  </w:r>
                  <w:r w:rsidRPr="00455C82">
                    <w:rPr>
                      <w:rStyle w:val="Hyperlink"/>
                      <w:rFonts w:cstheme="minorHAnsi"/>
                      <w:noProof/>
                    </w:rPr>
                    <w:t>Risk assessment 1</w:t>
                  </w:r>
                  <w:r>
                    <w:rPr>
                      <w:noProof/>
                      <w:webHidden/>
                    </w:rPr>
                    <w:tab/>
                  </w:r>
                  <w:r>
                    <w:rPr>
                      <w:noProof/>
                      <w:webHidden/>
                    </w:rPr>
                    <w:fldChar w:fldCharType="begin"/>
                  </w:r>
                  <w:r>
                    <w:rPr>
                      <w:noProof/>
                      <w:webHidden/>
                    </w:rPr>
                    <w:instrText xml:space="preserve"> PAGEREF _Toc37490714 \h </w:instrText>
                  </w:r>
                  <w:r>
                    <w:rPr>
                      <w:noProof/>
                      <w:webHidden/>
                    </w:rPr>
                  </w:r>
                  <w:r>
                    <w:rPr>
                      <w:noProof/>
                      <w:webHidden/>
                    </w:rPr>
                    <w:fldChar w:fldCharType="separate"/>
                  </w:r>
                  <w:r>
                    <w:rPr>
                      <w:noProof/>
                      <w:webHidden/>
                    </w:rPr>
                    <w:t>1</w:t>
                  </w:r>
                  <w:r>
                    <w:rPr>
                      <w:noProof/>
                      <w:webHidden/>
                    </w:rPr>
                    <w:fldChar w:fldCharType="end"/>
                  </w:r>
                </w:hyperlink>
              </w:p>
              <w:p w14:paraId="75CD3322" w14:textId="7FCD4A6D" w:rsidR="00B82FD3" w:rsidRDefault="00B82FD3">
                <w:pPr>
                  <w:pStyle w:val="TOC2"/>
                  <w:tabs>
                    <w:tab w:val="left" w:pos="660"/>
                    <w:tab w:val="right" w:leader="dot" w:pos="10456"/>
                  </w:tabs>
                  <w:rPr>
                    <w:rFonts w:cstheme="minorBidi"/>
                    <w:noProof/>
                    <w:lang w:val="en-GB" w:eastAsia="en-GB"/>
                  </w:rPr>
                </w:pPr>
                <w:hyperlink w:anchor="_Toc37490715" w:history="1">
                  <w:r w:rsidRPr="00455C82">
                    <w:rPr>
                      <w:rStyle w:val="Hyperlink"/>
                      <w:rFonts w:cstheme="minorHAnsi"/>
                      <w:noProof/>
                    </w:rPr>
                    <w:t>F.</w:t>
                  </w:r>
                  <w:r>
                    <w:rPr>
                      <w:rFonts w:cstheme="minorBidi"/>
                      <w:noProof/>
                      <w:lang w:val="en-GB" w:eastAsia="en-GB"/>
                    </w:rPr>
                    <w:tab/>
                  </w:r>
                  <w:r w:rsidRPr="00455C82">
                    <w:rPr>
                      <w:rStyle w:val="Hyperlink"/>
                      <w:rFonts w:cstheme="minorHAnsi"/>
                      <w:noProof/>
                    </w:rPr>
                    <w:t>Risk assessment 2</w:t>
                  </w:r>
                  <w:r>
                    <w:rPr>
                      <w:noProof/>
                      <w:webHidden/>
                    </w:rPr>
                    <w:tab/>
                  </w:r>
                  <w:r>
                    <w:rPr>
                      <w:noProof/>
                      <w:webHidden/>
                    </w:rPr>
                    <w:fldChar w:fldCharType="begin"/>
                  </w:r>
                  <w:r>
                    <w:rPr>
                      <w:noProof/>
                      <w:webHidden/>
                    </w:rPr>
                    <w:instrText xml:space="preserve"> PAGEREF _Toc37490715 \h </w:instrText>
                  </w:r>
                  <w:r>
                    <w:rPr>
                      <w:noProof/>
                      <w:webHidden/>
                    </w:rPr>
                  </w:r>
                  <w:r>
                    <w:rPr>
                      <w:noProof/>
                      <w:webHidden/>
                    </w:rPr>
                    <w:fldChar w:fldCharType="separate"/>
                  </w:r>
                  <w:r>
                    <w:rPr>
                      <w:noProof/>
                      <w:webHidden/>
                    </w:rPr>
                    <w:t>3</w:t>
                  </w:r>
                  <w:r>
                    <w:rPr>
                      <w:noProof/>
                      <w:webHidden/>
                    </w:rPr>
                    <w:fldChar w:fldCharType="end"/>
                  </w:r>
                </w:hyperlink>
              </w:p>
              <w:p w14:paraId="5C2F9FA1" w14:textId="506662A3" w:rsidR="00B82FD3" w:rsidRDefault="00B82FD3">
                <w:pPr>
                  <w:pStyle w:val="TOC2"/>
                  <w:tabs>
                    <w:tab w:val="left" w:pos="660"/>
                    <w:tab w:val="right" w:leader="dot" w:pos="10456"/>
                  </w:tabs>
                  <w:rPr>
                    <w:rFonts w:cstheme="minorBidi"/>
                    <w:noProof/>
                    <w:lang w:val="en-GB" w:eastAsia="en-GB"/>
                  </w:rPr>
                </w:pPr>
                <w:hyperlink w:anchor="_Toc37490716" w:history="1">
                  <w:r w:rsidRPr="00455C82">
                    <w:rPr>
                      <w:rStyle w:val="Hyperlink"/>
                      <w:rFonts w:cstheme="minorHAnsi"/>
                      <w:noProof/>
                    </w:rPr>
                    <w:t>G.</w:t>
                  </w:r>
                  <w:r>
                    <w:rPr>
                      <w:rFonts w:cstheme="minorBidi"/>
                      <w:noProof/>
                      <w:lang w:val="en-GB" w:eastAsia="en-GB"/>
                    </w:rPr>
                    <w:tab/>
                  </w:r>
                  <w:r w:rsidRPr="00455C82">
                    <w:rPr>
                      <w:rStyle w:val="Hyperlink"/>
                      <w:rFonts w:eastAsiaTheme="majorEastAsia" w:cstheme="minorHAnsi"/>
                      <w:noProof/>
                    </w:rPr>
                    <w:t>Risk assessment 3</w:t>
                  </w:r>
                  <w:r>
                    <w:rPr>
                      <w:noProof/>
                      <w:webHidden/>
                    </w:rPr>
                    <w:tab/>
                  </w:r>
                  <w:r>
                    <w:rPr>
                      <w:noProof/>
                      <w:webHidden/>
                    </w:rPr>
                    <w:fldChar w:fldCharType="begin"/>
                  </w:r>
                  <w:r>
                    <w:rPr>
                      <w:noProof/>
                      <w:webHidden/>
                    </w:rPr>
                    <w:instrText xml:space="preserve"> PAGEREF _Toc37490716 \h </w:instrText>
                  </w:r>
                  <w:r>
                    <w:rPr>
                      <w:noProof/>
                      <w:webHidden/>
                    </w:rPr>
                  </w:r>
                  <w:r>
                    <w:rPr>
                      <w:noProof/>
                      <w:webHidden/>
                    </w:rPr>
                    <w:fldChar w:fldCharType="separate"/>
                  </w:r>
                  <w:r>
                    <w:rPr>
                      <w:noProof/>
                      <w:webHidden/>
                    </w:rPr>
                    <w:t>4</w:t>
                  </w:r>
                  <w:r>
                    <w:rPr>
                      <w:noProof/>
                      <w:webHidden/>
                    </w:rPr>
                    <w:fldChar w:fldCharType="end"/>
                  </w:r>
                </w:hyperlink>
              </w:p>
              <w:p w14:paraId="2A0BBC21" w14:textId="5AD082E7" w:rsidR="00B82FD3" w:rsidRDefault="00B82FD3">
                <w:pPr>
                  <w:pStyle w:val="TOC2"/>
                  <w:tabs>
                    <w:tab w:val="left" w:pos="660"/>
                    <w:tab w:val="right" w:leader="dot" w:pos="10456"/>
                  </w:tabs>
                  <w:rPr>
                    <w:rFonts w:cstheme="minorBidi"/>
                    <w:noProof/>
                    <w:lang w:val="en-GB" w:eastAsia="en-GB"/>
                  </w:rPr>
                </w:pPr>
                <w:hyperlink w:anchor="_Toc37490717" w:history="1">
                  <w:r w:rsidRPr="00455C82">
                    <w:rPr>
                      <w:rStyle w:val="Hyperlink"/>
                      <w:noProof/>
                    </w:rPr>
                    <w:t>H.</w:t>
                  </w:r>
                  <w:r>
                    <w:rPr>
                      <w:rFonts w:cstheme="minorBidi"/>
                      <w:noProof/>
                      <w:lang w:val="en-GB" w:eastAsia="en-GB"/>
                    </w:rPr>
                    <w:tab/>
                  </w:r>
                  <w:r w:rsidRPr="00455C82">
                    <w:rPr>
                      <w:rStyle w:val="Hyperlink"/>
                      <w:noProof/>
                    </w:rPr>
                    <w:t>(Construction Industry Advisory Committee, HSE, 2015)</w:t>
                  </w:r>
                  <w:r>
                    <w:rPr>
                      <w:noProof/>
                      <w:webHidden/>
                    </w:rPr>
                    <w:tab/>
                  </w:r>
                  <w:r>
                    <w:rPr>
                      <w:noProof/>
                      <w:webHidden/>
                    </w:rPr>
                    <w:fldChar w:fldCharType="begin"/>
                  </w:r>
                  <w:r>
                    <w:rPr>
                      <w:noProof/>
                      <w:webHidden/>
                    </w:rPr>
                    <w:instrText xml:space="preserve"> PAGEREF _Toc37490717 \h </w:instrText>
                  </w:r>
                  <w:r>
                    <w:rPr>
                      <w:noProof/>
                      <w:webHidden/>
                    </w:rPr>
                  </w:r>
                  <w:r>
                    <w:rPr>
                      <w:noProof/>
                      <w:webHidden/>
                    </w:rPr>
                    <w:fldChar w:fldCharType="separate"/>
                  </w:r>
                  <w:r>
                    <w:rPr>
                      <w:noProof/>
                      <w:webHidden/>
                    </w:rPr>
                    <w:t>6</w:t>
                  </w:r>
                  <w:r>
                    <w:rPr>
                      <w:noProof/>
                      <w:webHidden/>
                    </w:rPr>
                    <w:fldChar w:fldCharType="end"/>
                  </w:r>
                </w:hyperlink>
              </w:p>
              <w:p w14:paraId="1F3D1342" w14:textId="7CD4701C" w:rsidR="00B82FD3" w:rsidRDefault="00B82FD3">
                <w:pPr>
                  <w:pStyle w:val="TOC2"/>
                  <w:tabs>
                    <w:tab w:val="left" w:pos="660"/>
                    <w:tab w:val="right" w:leader="dot" w:pos="10456"/>
                  </w:tabs>
                  <w:rPr>
                    <w:rFonts w:cstheme="minorBidi"/>
                    <w:noProof/>
                    <w:lang w:val="en-GB" w:eastAsia="en-GB"/>
                  </w:rPr>
                </w:pPr>
                <w:hyperlink w:anchor="_Toc37490718" w:history="1">
                  <w:r w:rsidRPr="00455C82">
                    <w:rPr>
                      <w:rStyle w:val="Hyperlink"/>
                      <w:noProof/>
                    </w:rPr>
                    <w:t>I.</w:t>
                  </w:r>
                  <w:r>
                    <w:rPr>
                      <w:rFonts w:cstheme="minorBidi"/>
                      <w:noProof/>
                      <w:lang w:val="en-GB" w:eastAsia="en-GB"/>
                    </w:rPr>
                    <w:tab/>
                  </w:r>
                  <w:r w:rsidRPr="00455C82">
                    <w:rPr>
                      <w:rStyle w:val="Hyperlink"/>
                      <w:noProof/>
                    </w:rPr>
                    <w:t>(Health and Safety Executive, n.d.)</w:t>
                  </w:r>
                  <w:r>
                    <w:rPr>
                      <w:noProof/>
                      <w:webHidden/>
                    </w:rPr>
                    <w:tab/>
                  </w:r>
                  <w:r>
                    <w:rPr>
                      <w:noProof/>
                      <w:webHidden/>
                    </w:rPr>
                    <w:fldChar w:fldCharType="begin"/>
                  </w:r>
                  <w:r>
                    <w:rPr>
                      <w:noProof/>
                      <w:webHidden/>
                    </w:rPr>
                    <w:instrText xml:space="preserve"> PAGEREF _Toc37490718 \h </w:instrText>
                  </w:r>
                  <w:r>
                    <w:rPr>
                      <w:noProof/>
                      <w:webHidden/>
                    </w:rPr>
                  </w:r>
                  <w:r>
                    <w:rPr>
                      <w:noProof/>
                      <w:webHidden/>
                    </w:rPr>
                    <w:fldChar w:fldCharType="separate"/>
                  </w:r>
                  <w:r>
                    <w:rPr>
                      <w:noProof/>
                      <w:webHidden/>
                    </w:rPr>
                    <w:t>7</w:t>
                  </w:r>
                  <w:r>
                    <w:rPr>
                      <w:noProof/>
                      <w:webHidden/>
                    </w:rPr>
                    <w:fldChar w:fldCharType="end"/>
                  </w:r>
                </w:hyperlink>
              </w:p>
              <w:p w14:paraId="05189995" w14:textId="14AB9199" w:rsidR="00B82FD3" w:rsidRDefault="00B82FD3">
                <w:pPr>
                  <w:pStyle w:val="TOC2"/>
                  <w:tabs>
                    <w:tab w:val="left" w:pos="660"/>
                    <w:tab w:val="right" w:leader="dot" w:pos="10456"/>
                  </w:tabs>
                  <w:rPr>
                    <w:rFonts w:cstheme="minorBidi"/>
                    <w:noProof/>
                    <w:lang w:val="en-GB" w:eastAsia="en-GB"/>
                  </w:rPr>
                </w:pPr>
                <w:hyperlink w:anchor="_Toc37490719" w:history="1">
                  <w:r w:rsidRPr="00455C82">
                    <w:rPr>
                      <w:rStyle w:val="Hyperlink"/>
                      <w:noProof/>
                    </w:rPr>
                    <w:t>J.</w:t>
                  </w:r>
                  <w:r>
                    <w:rPr>
                      <w:rFonts w:cstheme="minorBidi"/>
                      <w:noProof/>
                      <w:lang w:val="en-GB" w:eastAsia="en-GB"/>
                    </w:rPr>
                    <w:tab/>
                  </w:r>
                  <w:r w:rsidRPr="00455C82">
                    <w:rPr>
                      <w:rStyle w:val="Hyperlink"/>
                      <w:noProof/>
                    </w:rPr>
                    <w:t>Section 2 (The national archives, 2014)</w:t>
                  </w:r>
                  <w:r>
                    <w:rPr>
                      <w:noProof/>
                      <w:webHidden/>
                    </w:rPr>
                    <w:tab/>
                  </w:r>
                  <w:r>
                    <w:rPr>
                      <w:noProof/>
                      <w:webHidden/>
                    </w:rPr>
                    <w:fldChar w:fldCharType="begin"/>
                  </w:r>
                  <w:r>
                    <w:rPr>
                      <w:noProof/>
                      <w:webHidden/>
                    </w:rPr>
                    <w:instrText xml:space="preserve"> PAGEREF _Toc37490719 \h </w:instrText>
                  </w:r>
                  <w:r>
                    <w:rPr>
                      <w:noProof/>
                      <w:webHidden/>
                    </w:rPr>
                  </w:r>
                  <w:r>
                    <w:rPr>
                      <w:noProof/>
                      <w:webHidden/>
                    </w:rPr>
                    <w:fldChar w:fldCharType="separate"/>
                  </w:r>
                  <w:r>
                    <w:rPr>
                      <w:noProof/>
                      <w:webHidden/>
                    </w:rPr>
                    <w:t>9</w:t>
                  </w:r>
                  <w:r>
                    <w:rPr>
                      <w:noProof/>
                      <w:webHidden/>
                    </w:rPr>
                    <w:fldChar w:fldCharType="end"/>
                  </w:r>
                </w:hyperlink>
              </w:p>
              <w:p w14:paraId="1BC88B00" w14:textId="58B905FA" w:rsidR="00B82FD3" w:rsidRDefault="00B82FD3">
                <w:pPr>
                  <w:pStyle w:val="TOC2"/>
                  <w:tabs>
                    <w:tab w:val="left" w:pos="660"/>
                    <w:tab w:val="right" w:leader="dot" w:pos="10456"/>
                  </w:tabs>
                  <w:rPr>
                    <w:rFonts w:cstheme="minorBidi"/>
                    <w:noProof/>
                    <w:lang w:val="en-GB" w:eastAsia="en-GB"/>
                  </w:rPr>
                </w:pPr>
                <w:hyperlink w:anchor="_Toc37490720" w:history="1">
                  <w:r w:rsidRPr="00455C82">
                    <w:rPr>
                      <w:rStyle w:val="Hyperlink"/>
                      <w:noProof/>
                    </w:rPr>
                    <w:t>K.</w:t>
                  </w:r>
                  <w:r>
                    <w:rPr>
                      <w:rFonts w:cstheme="minorBidi"/>
                      <w:noProof/>
                      <w:lang w:val="en-GB" w:eastAsia="en-GB"/>
                    </w:rPr>
                    <w:tab/>
                  </w:r>
                  <w:r w:rsidRPr="00455C82">
                    <w:rPr>
                      <w:rStyle w:val="Hyperlink"/>
                      <w:noProof/>
                    </w:rPr>
                    <w:t>(HSE, 2013)</w:t>
                  </w:r>
                  <w:r>
                    <w:rPr>
                      <w:noProof/>
                      <w:webHidden/>
                    </w:rPr>
                    <w:tab/>
                  </w:r>
                  <w:r>
                    <w:rPr>
                      <w:noProof/>
                      <w:webHidden/>
                    </w:rPr>
                    <w:fldChar w:fldCharType="begin"/>
                  </w:r>
                  <w:r>
                    <w:rPr>
                      <w:noProof/>
                      <w:webHidden/>
                    </w:rPr>
                    <w:instrText xml:space="preserve"> PAGEREF _Toc37490720 \h </w:instrText>
                  </w:r>
                  <w:r>
                    <w:rPr>
                      <w:noProof/>
                      <w:webHidden/>
                    </w:rPr>
                  </w:r>
                  <w:r>
                    <w:rPr>
                      <w:noProof/>
                      <w:webHidden/>
                    </w:rPr>
                    <w:fldChar w:fldCharType="separate"/>
                  </w:r>
                  <w:r>
                    <w:rPr>
                      <w:noProof/>
                      <w:webHidden/>
                    </w:rPr>
                    <w:t>10</w:t>
                  </w:r>
                  <w:r>
                    <w:rPr>
                      <w:noProof/>
                      <w:webHidden/>
                    </w:rPr>
                    <w:fldChar w:fldCharType="end"/>
                  </w:r>
                </w:hyperlink>
              </w:p>
              <w:p w14:paraId="7789365E" w14:textId="0CFEC0F9" w:rsidR="00B82FD3" w:rsidRDefault="00B82FD3">
                <w:pPr>
                  <w:pStyle w:val="TOC2"/>
                  <w:tabs>
                    <w:tab w:val="left" w:pos="660"/>
                    <w:tab w:val="right" w:leader="dot" w:pos="10456"/>
                  </w:tabs>
                  <w:rPr>
                    <w:rFonts w:cstheme="minorBidi"/>
                    <w:noProof/>
                    <w:lang w:val="en-GB" w:eastAsia="en-GB"/>
                  </w:rPr>
                </w:pPr>
                <w:hyperlink w:anchor="_Toc37490721" w:history="1">
                  <w:r w:rsidRPr="00455C82">
                    <w:rPr>
                      <w:rStyle w:val="Hyperlink"/>
                      <w:noProof/>
                    </w:rPr>
                    <w:t>L.</w:t>
                  </w:r>
                  <w:r>
                    <w:rPr>
                      <w:rFonts w:cstheme="minorBidi"/>
                      <w:noProof/>
                      <w:lang w:val="en-GB" w:eastAsia="en-GB"/>
                    </w:rPr>
                    <w:tab/>
                  </w:r>
                  <w:r w:rsidRPr="00455C82">
                    <w:rPr>
                      <w:rStyle w:val="Hyperlink"/>
                      <w:noProof/>
                    </w:rPr>
                    <w:t>Section 7 (The national archives, 2014)</w:t>
                  </w:r>
                  <w:r>
                    <w:rPr>
                      <w:noProof/>
                      <w:webHidden/>
                    </w:rPr>
                    <w:tab/>
                  </w:r>
                  <w:r>
                    <w:rPr>
                      <w:noProof/>
                      <w:webHidden/>
                    </w:rPr>
                    <w:fldChar w:fldCharType="begin"/>
                  </w:r>
                  <w:r>
                    <w:rPr>
                      <w:noProof/>
                      <w:webHidden/>
                    </w:rPr>
                    <w:instrText xml:space="preserve"> PAGEREF _Toc37490721 \h </w:instrText>
                  </w:r>
                  <w:r>
                    <w:rPr>
                      <w:noProof/>
                      <w:webHidden/>
                    </w:rPr>
                  </w:r>
                  <w:r>
                    <w:rPr>
                      <w:noProof/>
                      <w:webHidden/>
                    </w:rPr>
                    <w:fldChar w:fldCharType="separate"/>
                  </w:r>
                  <w:r>
                    <w:rPr>
                      <w:noProof/>
                      <w:webHidden/>
                    </w:rPr>
                    <w:t>7</w:t>
                  </w:r>
                  <w:r>
                    <w:rPr>
                      <w:noProof/>
                      <w:webHidden/>
                    </w:rPr>
                    <w:fldChar w:fldCharType="end"/>
                  </w:r>
                </w:hyperlink>
              </w:p>
              <w:p w14:paraId="67AA85A3" w14:textId="65F7BD44" w:rsidR="0070212B" w:rsidRPr="008C33C0" w:rsidRDefault="0070212B">
                <w:pPr>
                  <w:rPr>
                    <w:color w:val="323E4F" w:themeColor="text2" w:themeShade="BF"/>
                  </w:rPr>
                </w:pPr>
                <w:r w:rsidRPr="00274CE2">
                  <w:rPr>
                    <w:b/>
                    <w:bCs/>
                    <w:noProof/>
                    <w:color w:val="323E4F" w:themeColor="text2" w:themeShade="BF"/>
                    <w:sz w:val="20"/>
                    <w:szCs w:val="20"/>
                  </w:rPr>
                  <w:fldChar w:fldCharType="end"/>
                </w:r>
              </w:p>
            </w:sdtContent>
          </w:sdt>
          <w:p w14:paraId="13D5BB7F" w14:textId="77777777" w:rsidR="005F736A" w:rsidRPr="008C33C0" w:rsidRDefault="005F736A" w:rsidP="0070212B">
            <w:pPr>
              <w:pStyle w:val="Heading1"/>
              <w:ind w:left="720"/>
              <w:outlineLvl w:val="0"/>
              <w:rPr>
                <w:rFonts w:asciiTheme="minorHAnsi" w:hAnsiTheme="minorHAnsi"/>
                <w:sz w:val="22"/>
                <w:szCs w:val="22"/>
              </w:rPr>
            </w:pPr>
          </w:p>
        </w:tc>
      </w:tr>
    </w:tbl>
    <w:p w14:paraId="1256EC27" w14:textId="08F16456" w:rsidR="00274CE2" w:rsidRDefault="00274CE2" w:rsidP="008619A2">
      <w:pPr>
        <w:rPr>
          <w:sz w:val="24"/>
          <w:szCs w:val="24"/>
        </w:rPr>
      </w:pPr>
    </w:p>
    <w:p w14:paraId="2FA2FD87" w14:textId="77777777" w:rsidR="00274CE2" w:rsidRDefault="00274CE2">
      <w:pPr>
        <w:rPr>
          <w:sz w:val="24"/>
          <w:szCs w:val="24"/>
        </w:rPr>
      </w:pPr>
      <w:r>
        <w:rPr>
          <w:sz w:val="24"/>
          <w:szCs w:val="24"/>
        </w:rPr>
        <w:br w:type="page"/>
      </w:r>
    </w:p>
    <w:p w14:paraId="51B43210" w14:textId="77777777" w:rsidR="0042189C" w:rsidRPr="008C33C0" w:rsidRDefault="0042189C" w:rsidP="008619A2">
      <w:pPr>
        <w:rPr>
          <w:sz w:val="24"/>
          <w:szCs w:val="24"/>
        </w:rPr>
      </w:pPr>
    </w:p>
    <w:p w14:paraId="59D101A9" w14:textId="77777777" w:rsidR="0070212B" w:rsidRPr="00DB47BA" w:rsidRDefault="00CF719C" w:rsidP="00CC4664">
      <w:pPr>
        <w:pStyle w:val="ListParagraph"/>
        <w:numPr>
          <w:ilvl w:val="0"/>
          <w:numId w:val="1"/>
        </w:numPr>
        <w:outlineLvl w:val="0"/>
        <w:rPr>
          <w:rFonts w:cstheme="minorHAnsi"/>
          <w:b/>
          <w:bCs/>
          <w:sz w:val="24"/>
          <w:szCs w:val="24"/>
        </w:rPr>
      </w:pPr>
      <w:bookmarkStart w:id="1" w:name="_Toc37490700"/>
      <w:r w:rsidRPr="00DB47BA">
        <w:rPr>
          <w:rFonts w:cstheme="minorHAnsi"/>
          <w:b/>
          <w:bCs/>
          <w:sz w:val="24"/>
          <w:szCs w:val="24"/>
        </w:rPr>
        <w:t>Phase Plan</w:t>
      </w:r>
      <w:bookmarkEnd w:id="1"/>
    </w:p>
    <w:p w14:paraId="39FB4486" w14:textId="77777777" w:rsidR="00A82DD3" w:rsidRPr="00CC4664" w:rsidRDefault="00A82DD3" w:rsidP="00CC4664">
      <w:pPr>
        <w:rPr>
          <w:rFonts w:cstheme="minorHAnsi"/>
          <w:sz w:val="24"/>
          <w:szCs w:val="24"/>
        </w:rPr>
      </w:pPr>
    </w:p>
    <w:p w14:paraId="3AE8DA1F" w14:textId="106CD385" w:rsidR="00A82DD3" w:rsidRPr="00CC4664" w:rsidRDefault="00A82DD3" w:rsidP="00CC4664">
      <w:pPr>
        <w:rPr>
          <w:rFonts w:cstheme="minorHAnsi"/>
          <w:sz w:val="24"/>
          <w:szCs w:val="24"/>
        </w:rPr>
      </w:pPr>
      <w:r w:rsidRPr="00CC4664">
        <w:rPr>
          <w:rFonts w:cstheme="minorHAnsi"/>
          <w:sz w:val="24"/>
          <w:szCs w:val="24"/>
        </w:rPr>
        <w:t>‘The Construction (Design &amp; Management) Regulations (CDM 2015)’ are the main set of regulations for managing the health, safety and welfare of construction projects. CDM applies to all building and construction work and includes new build, demolition, refurbishment, extensions, conversions, repair and maintenance.’ (CITB, 2020).</w:t>
      </w:r>
    </w:p>
    <w:p w14:paraId="1204A7E3" w14:textId="77777777" w:rsidR="00A82DD3" w:rsidRPr="00CC4664" w:rsidRDefault="00A82DD3" w:rsidP="00CC4664">
      <w:pPr>
        <w:rPr>
          <w:rFonts w:cstheme="minorHAnsi"/>
          <w:sz w:val="24"/>
          <w:szCs w:val="24"/>
        </w:rPr>
      </w:pPr>
    </w:p>
    <w:p w14:paraId="4239A0B6" w14:textId="27FBFAA5" w:rsidR="00A74E9B" w:rsidRPr="00CC4664" w:rsidRDefault="00A82DD3" w:rsidP="00CC4664">
      <w:pPr>
        <w:rPr>
          <w:rFonts w:cstheme="minorHAnsi"/>
          <w:sz w:val="24"/>
          <w:szCs w:val="24"/>
        </w:rPr>
      </w:pPr>
      <w:r w:rsidRPr="00CC4664">
        <w:rPr>
          <w:rFonts w:cstheme="minorHAnsi"/>
          <w:sz w:val="24"/>
          <w:szCs w:val="24"/>
        </w:rPr>
        <w:t>(CITB, 2015) clarifies that all contactors must abide by certain training and approved memberships prior to works commencing. HSE must be notified of any works where a project consists of at least 20 people over a period of 30 days or more (or the work consists of 500 people’s working days).]</w:t>
      </w:r>
    </w:p>
    <w:p w14:paraId="08CB41BE" w14:textId="77777777" w:rsidR="00A82DD3" w:rsidRPr="00CC4664" w:rsidRDefault="00A82DD3" w:rsidP="00CC4664">
      <w:pPr>
        <w:rPr>
          <w:rFonts w:cstheme="minorHAnsi"/>
          <w:sz w:val="24"/>
          <w:szCs w:val="24"/>
        </w:rPr>
      </w:pPr>
    </w:p>
    <w:p w14:paraId="37D74AAC" w14:textId="6AC273EF" w:rsidR="00CF719C" w:rsidRPr="00CC4664" w:rsidRDefault="007E214D" w:rsidP="00CC4664">
      <w:pPr>
        <w:rPr>
          <w:rFonts w:cstheme="minorHAnsi"/>
          <w:sz w:val="24"/>
          <w:szCs w:val="24"/>
        </w:rPr>
      </w:pPr>
      <w:r w:rsidRPr="00CC4664">
        <w:rPr>
          <w:rFonts w:cstheme="minorHAnsi"/>
          <w:sz w:val="24"/>
          <w:szCs w:val="24"/>
        </w:rPr>
        <w:t xml:space="preserve">The construction phase plan is designed as a general overview of the works due to be taken place throughout the process of its construction from start to completion as shown in </w:t>
      </w:r>
      <w:r w:rsidRPr="00CC4664">
        <w:rPr>
          <w:rFonts w:cstheme="minorHAnsi"/>
          <w:sz w:val="24"/>
          <w:szCs w:val="24"/>
          <w:u w:val="single"/>
        </w:rPr>
        <w:t>Appendix A</w:t>
      </w:r>
      <w:r w:rsidR="00A152B8" w:rsidRPr="00CC4664">
        <w:rPr>
          <w:rFonts w:cstheme="minorHAnsi"/>
          <w:sz w:val="24"/>
          <w:szCs w:val="24"/>
        </w:rPr>
        <w:t xml:space="preserve"> </w:t>
      </w:r>
      <w:r w:rsidR="00A152B8" w:rsidRPr="00CC4664">
        <w:rPr>
          <w:rFonts w:cstheme="minorHAnsi"/>
          <w:noProof/>
          <w:sz w:val="24"/>
          <w:szCs w:val="24"/>
        </w:rPr>
        <w:t>(guidance provided by CITB</w:t>
      </w:r>
      <w:r w:rsidR="003A41A0" w:rsidRPr="00CC4664">
        <w:rPr>
          <w:rFonts w:cstheme="minorHAnsi"/>
          <w:noProof/>
          <w:sz w:val="24"/>
          <w:szCs w:val="24"/>
        </w:rPr>
        <w:t xml:space="preserve">, </w:t>
      </w:r>
      <w:r w:rsidR="003A41A0" w:rsidRPr="00CC4664">
        <w:rPr>
          <w:rFonts w:cstheme="minorHAnsi"/>
          <w:i/>
          <w:noProof/>
          <w:sz w:val="24"/>
          <w:szCs w:val="24"/>
        </w:rPr>
        <w:t>CDM Wizard</w:t>
      </w:r>
      <w:r w:rsidR="00A152B8" w:rsidRPr="00CC4664">
        <w:rPr>
          <w:rFonts w:cstheme="minorHAnsi"/>
          <w:noProof/>
          <w:sz w:val="24"/>
          <w:szCs w:val="24"/>
        </w:rPr>
        <w:t>, 2015)</w:t>
      </w:r>
      <w:r w:rsidRPr="00CC4664">
        <w:rPr>
          <w:rFonts w:cstheme="minorHAnsi"/>
          <w:sz w:val="24"/>
          <w:szCs w:val="24"/>
        </w:rPr>
        <w:t xml:space="preserve"> As you can see from this document, the phase plan outlines the people in</w:t>
      </w:r>
      <w:r w:rsidR="00A152B8" w:rsidRPr="00CC4664">
        <w:rPr>
          <w:rFonts w:cstheme="minorHAnsi"/>
          <w:sz w:val="24"/>
          <w:szCs w:val="24"/>
        </w:rPr>
        <w:t>volved in the construction of the UWTSD residential dwelling</w:t>
      </w:r>
      <w:r w:rsidRPr="00CC4664">
        <w:rPr>
          <w:rFonts w:cstheme="minorHAnsi"/>
          <w:sz w:val="24"/>
          <w:szCs w:val="24"/>
        </w:rPr>
        <w:t xml:space="preserve"> development</w:t>
      </w:r>
      <w:r w:rsidR="00A152B8" w:rsidRPr="00CC4664">
        <w:rPr>
          <w:rFonts w:cstheme="minorHAnsi"/>
          <w:sz w:val="24"/>
          <w:szCs w:val="24"/>
        </w:rPr>
        <w:t xml:space="preserve"> specifically</w:t>
      </w:r>
      <w:r w:rsidRPr="00CC4664">
        <w:rPr>
          <w:rFonts w:cstheme="minorHAnsi"/>
          <w:sz w:val="24"/>
          <w:szCs w:val="24"/>
        </w:rPr>
        <w:t xml:space="preserve"> and the responsibilities</w:t>
      </w:r>
      <w:r w:rsidR="00A152B8" w:rsidRPr="00CC4664">
        <w:rPr>
          <w:rFonts w:cstheme="minorHAnsi"/>
          <w:sz w:val="24"/>
          <w:szCs w:val="24"/>
        </w:rPr>
        <w:t xml:space="preserve"> of individuals associated in its construction</w:t>
      </w:r>
      <w:r w:rsidRPr="00CC4664">
        <w:rPr>
          <w:rFonts w:cstheme="minorHAnsi"/>
          <w:sz w:val="24"/>
          <w:szCs w:val="24"/>
        </w:rPr>
        <w:t>. I</w:t>
      </w:r>
      <w:r w:rsidR="00057A15" w:rsidRPr="00CC4664">
        <w:rPr>
          <w:rFonts w:cstheme="minorHAnsi"/>
          <w:sz w:val="24"/>
          <w:szCs w:val="24"/>
        </w:rPr>
        <w:t>t also looks at the</w:t>
      </w:r>
      <w:r w:rsidR="00A152B8" w:rsidRPr="00CC4664">
        <w:rPr>
          <w:rFonts w:cstheme="minorHAnsi"/>
          <w:sz w:val="24"/>
          <w:szCs w:val="24"/>
        </w:rPr>
        <w:t xml:space="preserve"> location</w:t>
      </w:r>
      <w:r w:rsidRPr="00CC4664">
        <w:rPr>
          <w:rFonts w:cstheme="minorHAnsi"/>
          <w:sz w:val="24"/>
          <w:szCs w:val="24"/>
        </w:rPr>
        <w:t xml:space="preserve"> </w:t>
      </w:r>
      <w:r w:rsidR="00057A15" w:rsidRPr="00CC4664">
        <w:rPr>
          <w:rFonts w:cstheme="minorHAnsi"/>
          <w:sz w:val="24"/>
          <w:szCs w:val="24"/>
        </w:rPr>
        <w:t xml:space="preserve">of the works to be undertaken </w:t>
      </w:r>
      <w:r w:rsidRPr="00CC4664">
        <w:rPr>
          <w:rFonts w:cstheme="minorHAnsi"/>
          <w:sz w:val="24"/>
          <w:szCs w:val="24"/>
        </w:rPr>
        <w:t>and any restraints as outlined by the client. In this instance, there</w:t>
      </w:r>
      <w:r w:rsidR="00BA575E" w:rsidRPr="00CC4664">
        <w:rPr>
          <w:rFonts w:cstheme="minorHAnsi"/>
          <w:sz w:val="24"/>
          <w:szCs w:val="24"/>
        </w:rPr>
        <w:t xml:space="preserve"> are restrictions to site access</w:t>
      </w:r>
      <w:r w:rsidRPr="00CC4664">
        <w:rPr>
          <w:rFonts w:cstheme="minorHAnsi"/>
          <w:sz w:val="24"/>
          <w:szCs w:val="24"/>
        </w:rPr>
        <w:t>. The phase plan also considers the welfare facilities which will be in place for the construction of the development</w:t>
      </w:r>
      <w:r w:rsidR="00057A15" w:rsidRPr="00CC4664">
        <w:rPr>
          <w:rFonts w:cstheme="minorHAnsi"/>
          <w:sz w:val="24"/>
          <w:szCs w:val="24"/>
        </w:rPr>
        <w:t>.</w:t>
      </w:r>
    </w:p>
    <w:p w14:paraId="5958792E" w14:textId="77777777" w:rsidR="00BA575E" w:rsidRPr="00CC4664" w:rsidRDefault="00BA575E" w:rsidP="00CC4664">
      <w:pPr>
        <w:rPr>
          <w:rFonts w:cstheme="minorHAnsi"/>
          <w:sz w:val="24"/>
          <w:szCs w:val="24"/>
        </w:rPr>
      </w:pPr>
    </w:p>
    <w:p w14:paraId="322DCB9A" w14:textId="47C4A36D" w:rsidR="00BA7374" w:rsidRPr="00CC4664" w:rsidRDefault="00A152B8" w:rsidP="00CC4664">
      <w:pPr>
        <w:rPr>
          <w:rFonts w:cstheme="minorHAnsi"/>
          <w:sz w:val="24"/>
          <w:szCs w:val="24"/>
        </w:rPr>
      </w:pPr>
      <w:r w:rsidRPr="00CC4664">
        <w:rPr>
          <w:rFonts w:cstheme="minorHAnsi"/>
          <w:sz w:val="24"/>
          <w:szCs w:val="24"/>
        </w:rPr>
        <w:t>This phase</w:t>
      </w:r>
      <w:r w:rsidR="00BA575E" w:rsidRPr="00CC4664">
        <w:rPr>
          <w:rFonts w:cstheme="minorHAnsi"/>
          <w:sz w:val="24"/>
          <w:szCs w:val="24"/>
        </w:rPr>
        <w:t xml:space="preserve"> plan is used to delegate each person’s responsibility in the project whilst considering</w:t>
      </w:r>
      <w:r w:rsidR="00057A15" w:rsidRPr="00CC4664">
        <w:rPr>
          <w:rFonts w:cstheme="minorHAnsi"/>
          <w:sz w:val="24"/>
          <w:szCs w:val="24"/>
        </w:rPr>
        <w:t xml:space="preserve"> the risks in their tasks and </w:t>
      </w:r>
      <w:r w:rsidR="00BA575E" w:rsidRPr="00CC4664">
        <w:rPr>
          <w:rFonts w:cstheme="minorHAnsi"/>
          <w:sz w:val="24"/>
          <w:szCs w:val="24"/>
        </w:rPr>
        <w:t>suggest</w:t>
      </w:r>
      <w:r w:rsidR="00057A15" w:rsidRPr="00CC4664">
        <w:rPr>
          <w:rFonts w:cstheme="minorHAnsi"/>
          <w:sz w:val="24"/>
          <w:szCs w:val="24"/>
        </w:rPr>
        <w:t>ions</w:t>
      </w:r>
      <w:r w:rsidR="00BA575E" w:rsidRPr="00CC4664">
        <w:rPr>
          <w:rFonts w:cstheme="minorHAnsi"/>
          <w:sz w:val="24"/>
          <w:szCs w:val="24"/>
        </w:rPr>
        <w:t xml:space="preserve"> to avoid accidents. All</w:t>
      </w:r>
      <w:r w:rsidR="00BD5F1A" w:rsidRPr="00CC4664">
        <w:rPr>
          <w:rFonts w:cstheme="minorHAnsi"/>
          <w:sz w:val="24"/>
          <w:szCs w:val="24"/>
        </w:rPr>
        <w:t xml:space="preserve"> individuals</w:t>
      </w:r>
      <w:r w:rsidR="00BA575E" w:rsidRPr="00CC4664">
        <w:rPr>
          <w:rFonts w:cstheme="minorHAnsi"/>
          <w:sz w:val="24"/>
          <w:szCs w:val="24"/>
        </w:rPr>
        <w:t xml:space="preserve"> involved in this project should be experienced and have knowledge of working with specified tools and equipment to complete each task</w:t>
      </w:r>
      <w:r w:rsidRPr="00CC4664">
        <w:rPr>
          <w:rFonts w:cstheme="minorHAnsi"/>
          <w:sz w:val="24"/>
          <w:szCs w:val="24"/>
        </w:rPr>
        <w:t xml:space="preserve">. However, some will need </w:t>
      </w:r>
      <w:r w:rsidR="001020C4" w:rsidRPr="00CC4664">
        <w:rPr>
          <w:rFonts w:cstheme="minorHAnsi"/>
          <w:sz w:val="24"/>
          <w:szCs w:val="24"/>
        </w:rPr>
        <w:t>to be extra vigilant in their approach to carrying out their part of the project</w:t>
      </w:r>
      <w:r w:rsidR="00BD5F1A" w:rsidRPr="00CC4664">
        <w:rPr>
          <w:rFonts w:cstheme="minorHAnsi"/>
          <w:sz w:val="24"/>
          <w:szCs w:val="24"/>
        </w:rPr>
        <w:t xml:space="preserve"> e.g. when working on a roof with fragile areas such as skylights</w:t>
      </w:r>
      <w:r w:rsidR="005166F4">
        <w:rPr>
          <w:rFonts w:cstheme="minorHAnsi"/>
          <w:sz w:val="24"/>
          <w:szCs w:val="24"/>
        </w:rPr>
        <w:t>. Roofers can use equipment such as harnesses for extra protection</w:t>
      </w:r>
      <w:r w:rsidR="00BD5F1A" w:rsidRPr="00CC4664">
        <w:rPr>
          <w:rFonts w:cstheme="minorHAnsi"/>
          <w:sz w:val="24"/>
          <w:szCs w:val="24"/>
        </w:rPr>
        <w:t xml:space="preserve">. </w:t>
      </w:r>
      <w:r w:rsidR="00BA575E" w:rsidRPr="00CC4664">
        <w:rPr>
          <w:rFonts w:cstheme="minorHAnsi"/>
          <w:sz w:val="24"/>
          <w:szCs w:val="24"/>
        </w:rPr>
        <w:t xml:space="preserve">Some </w:t>
      </w:r>
      <w:r w:rsidR="001020C4" w:rsidRPr="00CC4664">
        <w:rPr>
          <w:rFonts w:cstheme="minorHAnsi"/>
          <w:sz w:val="24"/>
          <w:szCs w:val="24"/>
        </w:rPr>
        <w:t xml:space="preserve">trades </w:t>
      </w:r>
      <w:r w:rsidR="00BD5F1A" w:rsidRPr="00CC4664">
        <w:rPr>
          <w:rFonts w:cstheme="minorHAnsi"/>
          <w:sz w:val="24"/>
          <w:szCs w:val="24"/>
        </w:rPr>
        <w:t>people may require suitable</w:t>
      </w:r>
      <w:r w:rsidR="00BA575E" w:rsidRPr="00CC4664">
        <w:rPr>
          <w:rFonts w:cstheme="minorHAnsi"/>
          <w:sz w:val="24"/>
          <w:szCs w:val="24"/>
        </w:rPr>
        <w:t xml:space="preserve"> qualifications, </w:t>
      </w:r>
      <w:r w:rsidR="001020C4" w:rsidRPr="00CC4664">
        <w:rPr>
          <w:rFonts w:cstheme="minorHAnsi"/>
          <w:sz w:val="24"/>
          <w:szCs w:val="24"/>
        </w:rPr>
        <w:t xml:space="preserve">attend to specific </w:t>
      </w:r>
      <w:r w:rsidR="00BA575E" w:rsidRPr="00CC4664">
        <w:rPr>
          <w:rFonts w:cstheme="minorHAnsi"/>
          <w:sz w:val="24"/>
          <w:szCs w:val="24"/>
        </w:rPr>
        <w:t>training</w:t>
      </w:r>
      <w:r w:rsidR="00BD5F1A" w:rsidRPr="00CC4664">
        <w:rPr>
          <w:rFonts w:cstheme="minorHAnsi"/>
          <w:sz w:val="24"/>
          <w:szCs w:val="24"/>
        </w:rPr>
        <w:t xml:space="preserve"> courses</w:t>
      </w:r>
      <w:r w:rsidR="00BA575E" w:rsidRPr="00CC4664">
        <w:rPr>
          <w:rFonts w:cstheme="minorHAnsi"/>
          <w:sz w:val="24"/>
          <w:szCs w:val="24"/>
        </w:rPr>
        <w:t xml:space="preserve"> or need to r</w:t>
      </w:r>
      <w:r w:rsidR="001020C4" w:rsidRPr="00CC4664">
        <w:rPr>
          <w:rFonts w:cstheme="minorHAnsi"/>
          <w:sz w:val="24"/>
          <w:szCs w:val="24"/>
        </w:rPr>
        <w:t>ead manufacturer’s</w:t>
      </w:r>
      <w:r w:rsidR="00BA575E" w:rsidRPr="00CC4664">
        <w:rPr>
          <w:rFonts w:cstheme="minorHAnsi"/>
          <w:sz w:val="24"/>
          <w:szCs w:val="24"/>
        </w:rPr>
        <w:t xml:space="preserve"> instructions to be allowed to carry out</w:t>
      </w:r>
      <w:r w:rsidR="001020C4" w:rsidRPr="00CC4664">
        <w:rPr>
          <w:rFonts w:cstheme="minorHAnsi"/>
          <w:sz w:val="24"/>
          <w:szCs w:val="24"/>
        </w:rPr>
        <w:t xml:space="preserve"> </w:t>
      </w:r>
      <w:r w:rsidR="008223DD" w:rsidRPr="00CC4664">
        <w:rPr>
          <w:rFonts w:cstheme="minorHAnsi"/>
          <w:sz w:val="24"/>
          <w:szCs w:val="24"/>
        </w:rPr>
        <w:t>tasks</w:t>
      </w:r>
      <w:r w:rsidR="00BA575E" w:rsidRPr="00CC4664">
        <w:rPr>
          <w:rFonts w:cstheme="minorHAnsi"/>
          <w:sz w:val="24"/>
          <w:szCs w:val="24"/>
        </w:rPr>
        <w:t>.</w:t>
      </w:r>
      <w:r w:rsidR="00BD5F1A" w:rsidRPr="00CC4664">
        <w:rPr>
          <w:rFonts w:cstheme="minorHAnsi"/>
          <w:sz w:val="24"/>
          <w:szCs w:val="24"/>
        </w:rPr>
        <w:t xml:space="preserve"> Some</w:t>
      </w:r>
      <w:r w:rsidR="00BA575E" w:rsidRPr="00CC4664">
        <w:rPr>
          <w:rFonts w:cstheme="minorHAnsi"/>
          <w:sz w:val="24"/>
          <w:szCs w:val="24"/>
        </w:rPr>
        <w:t xml:space="preserve"> may be needed to supervise others whilst carrying out certain works.</w:t>
      </w:r>
    </w:p>
    <w:p w14:paraId="21E8B062" w14:textId="77777777" w:rsidR="003A41A0" w:rsidRPr="00CC4664" w:rsidRDefault="003A41A0" w:rsidP="00CC4664">
      <w:pPr>
        <w:rPr>
          <w:rFonts w:cstheme="minorHAnsi"/>
          <w:sz w:val="24"/>
          <w:szCs w:val="24"/>
        </w:rPr>
      </w:pPr>
    </w:p>
    <w:p w14:paraId="2376CD0A" w14:textId="34CBDB5E" w:rsidR="003A41A0" w:rsidRPr="00CC4664" w:rsidRDefault="003A41A0" w:rsidP="00CC4664">
      <w:pPr>
        <w:rPr>
          <w:rFonts w:cstheme="minorHAnsi"/>
          <w:sz w:val="24"/>
          <w:szCs w:val="24"/>
        </w:rPr>
      </w:pPr>
      <w:r w:rsidRPr="00CC4664">
        <w:rPr>
          <w:rFonts w:cstheme="minorHAnsi"/>
          <w:sz w:val="24"/>
          <w:szCs w:val="24"/>
        </w:rPr>
        <w:t>It is worth noting that this project can be vastly different from another project as the works can vary for each task and various materials may be use</w:t>
      </w:r>
      <w:r w:rsidR="00935BAC" w:rsidRPr="00CC4664">
        <w:rPr>
          <w:rFonts w:cstheme="minorHAnsi"/>
          <w:sz w:val="24"/>
          <w:szCs w:val="24"/>
        </w:rPr>
        <w:t>d</w:t>
      </w:r>
      <w:r w:rsidRPr="00CC4664">
        <w:rPr>
          <w:rFonts w:cstheme="minorHAnsi"/>
          <w:sz w:val="24"/>
          <w:szCs w:val="24"/>
        </w:rPr>
        <w:t xml:space="preserve"> to carry out such works</w:t>
      </w:r>
      <w:r w:rsidR="00BD5F1A" w:rsidRPr="00CC4664">
        <w:rPr>
          <w:rFonts w:cstheme="minorHAnsi"/>
          <w:sz w:val="24"/>
          <w:szCs w:val="24"/>
        </w:rPr>
        <w:t xml:space="preserve"> e.g. when working with asbestos (not included in these works)</w:t>
      </w:r>
      <w:r w:rsidRPr="00CC4664">
        <w:rPr>
          <w:rFonts w:cstheme="minorHAnsi"/>
          <w:sz w:val="24"/>
          <w:szCs w:val="24"/>
        </w:rPr>
        <w:t xml:space="preserve">. The responses </w:t>
      </w:r>
      <w:r w:rsidR="00935BAC" w:rsidRPr="00CC4664">
        <w:rPr>
          <w:rFonts w:cstheme="minorHAnsi"/>
          <w:sz w:val="24"/>
          <w:szCs w:val="24"/>
        </w:rPr>
        <w:t xml:space="preserve">to each task </w:t>
      </w:r>
      <w:r w:rsidRPr="00CC4664">
        <w:rPr>
          <w:rFonts w:cstheme="minorHAnsi"/>
          <w:sz w:val="24"/>
          <w:szCs w:val="24"/>
        </w:rPr>
        <w:t xml:space="preserve">are also </w:t>
      </w:r>
      <w:r w:rsidR="00935BAC" w:rsidRPr="00CC4664">
        <w:rPr>
          <w:rFonts w:cstheme="minorHAnsi"/>
          <w:sz w:val="24"/>
          <w:szCs w:val="24"/>
        </w:rPr>
        <w:t xml:space="preserve">changeable as every site is different and may hold </w:t>
      </w:r>
      <w:r w:rsidR="008223DD" w:rsidRPr="00CC4664">
        <w:rPr>
          <w:rFonts w:cstheme="minorHAnsi"/>
          <w:sz w:val="24"/>
          <w:szCs w:val="24"/>
        </w:rPr>
        <w:t>several</w:t>
      </w:r>
      <w:r w:rsidR="00935BAC" w:rsidRPr="00CC4664">
        <w:rPr>
          <w:rFonts w:cstheme="minorHAnsi"/>
          <w:sz w:val="24"/>
          <w:szCs w:val="24"/>
        </w:rPr>
        <w:t xml:space="preserve"> restrictions</w:t>
      </w:r>
      <w:r w:rsidR="008223DD">
        <w:rPr>
          <w:rFonts w:cstheme="minorHAnsi"/>
          <w:sz w:val="24"/>
          <w:szCs w:val="24"/>
        </w:rPr>
        <w:t xml:space="preserve"> as advised by the client</w:t>
      </w:r>
      <w:r w:rsidR="00935BAC" w:rsidRPr="00CC4664">
        <w:rPr>
          <w:rFonts w:cstheme="minorHAnsi"/>
          <w:sz w:val="24"/>
          <w:szCs w:val="24"/>
        </w:rPr>
        <w:t>.</w:t>
      </w:r>
      <w:r w:rsidRPr="00CC4664">
        <w:rPr>
          <w:rFonts w:cstheme="minorHAnsi"/>
          <w:sz w:val="24"/>
          <w:szCs w:val="24"/>
        </w:rPr>
        <w:t xml:space="preserve"> </w:t>
      </w:r>
    </w:p>
    <w:p w14:paraId="1855DAD5" w14:textId="77777777" w:rsidR="007E214D" w:rsidRPr="00CC4664" w:rsidRDefault="007E214D" w:rsidP="00CC4664">
      <w:pPr>
        <w:rPr>
          <w:rFonts w:cstheme="minorHAnsi"/>
          <w:sz w:val="24"/>
          <w:szCs w:val="24"/>
        </w:rPr>
      </w:pPr>
    </w:p>
    <w:p w14:paraId="30B8EE74" w14:textId="77777777" w:rsidR="00935BAC" w:rsidRPr="00CC4664" w:rsidRDefault="00935BAC" w:rsidP="00CC4664">
      <w:pPr>
        <w:rPr>
          <w:rFonts w:cstheme="minorHAnsi"/>
          <w:sz w:val="24"/>
          <w:szCs w:val="24"/>
        </w:rPr>
      </w:pPr>
      <w:r w:rsidRPr="00CC4664">
        <w:rPr>
          <w:rFonts w:cstheme="minorHAnsi"/>
          <w:sz w:val="24"/>
          <w:szCs w:val="24"/>
        </w:rPr>
        <w:br w:type="page"/>
      </w:r>
    </w:p>
    <w:p w14:paraId="41A0A026" w14:textId="77777777" w:rsidR="00CF719C" w:rsidRPr="00DB47BA" w:rsidRDefault="00CF719C" w:rsidP="00CC4664">
      <w:pPr>
        <w:pStyle w:val="ListParagraph"/>
        <w:numPr>
          <w:ilvl w:val="0"/>
          <w:numId w:val="1"/>
        </w:numPr>
        <w:outlineLvl w:val="0"/>
        <w:rPr>
          <w:rFonts w:cstheme="minorHAnsi"/>
          <w:b/>
          <w:bCs/>
          <w:sz w:val="24"/>
          <w:szCs w:val="24"/>
        </w:rPr>
      </w:pPr>
      <w:bookmarkStart w:id="2" w:name="_Toc37490701"/>
      <w:r w:rsidRPr="00DB47BA">
        <w:rPr>
          <w:rFonts w:cstheme="minorHAnsi"/>
          <w:b/>
          <w:bCs/>
          <w:sz w:val="24"/>
          <w:szCs w:val="24"/>
        </w:rPr>
        <w:lastRenderedPageBreak/>
        <w:t>Method statement</w:t>
      </w:r>
      <w:bookmarkEnd w:id="2"/>
    </w:p>
    <w:p w14:paraId="6AD24CDC" w14:textId="11AC4EF6" w:rsidR="004252AC" w:rsidRDefault="004252AC" w:rsidP="00CC4664">
      <w:pPr>
        <w:rPr>
          <w:rFonts w:cstheme="minorHAnsi"/>
          <w:sz w:val="24"/>
          <w:szCs w:val="24"/>
        </w:rPr>
      </w:pPr>
    </w:p>
    <w:p w14:paraId="1A5DE4F9" w14:textId="0791B3DA" w:rsidR="00C25750" w:rsidRDefault="00C25750" w:rsidP="00FB7827">
      <w:pPr>
        <w:rPr>
          <w:rFonts w:cstheme="minorHAnsi"/>
          <w:sz w:val="24"/>
          <w:szCs w:val="24"/>
        </w:rPr>
      </w:pPr>
      <w:r w:rsidRPr="00C25750">
        <w:rPr>
          <w:rFonts w:cstheme="minorHAnsi"/>
          <w:sz w:val="24"/>
          <w:szCs w:val="24"/>
        </w:rPr>
        <w:t xml:space="preserve">According to </w:t>
      </w:r>
      <w:r w:rsidR="00FB7827" w:rsidRPr="00C25750">
        <w:rPr>
          <w:rFonts w:cstheme="minorHAnsi"/>
          <w:noProof/>
          <w:sz w:val="24"/>
          <w:szCs w:val="24"/>
        </w:rPr>
        <w:t>Cirica</w:t>
      </w:r>
      <w:r w:rsidR="00FB7827">
        <w:rPr>
          <w:rFonts w:cstheme="minorHAnsi"/>
          <w:noProof/>
          <w:sz w:val="24"/>
          <w:szCs w:val="24"/>
        </w:rPr>
        <w:t xml:space="preserve"> (</w:t>
      </w:r>
      <w:r w:rsidR="00FB7827" w:rsidRPr="00C25750">
        <w:rPr>
          <w:rFonts w:cstheme="minorHAnsi"/>
          <w:noProof/>
          <w:sz w:val="24"/>
          <w:szCs w:val="24"/>
        </w:rPr>
        <w:t>2004</w:t>
      </w:r>
      <w:r w:rsidR="003441D9">
        <w:rPr>
          <w:rFonts w:cstheme="minorHAnsi"/>
          <w:noProof/>
          <w:sz w:val="24"/>
          <w:szCs w:val="24"/>
        </w:rPr>
        <w:t>, p.194</w:t>
      </w:r>
      <w:r w:rsidR="00FB7827" w:rsidRPr="00C25750">
        <w:rPr>
          <w:rFonts w:cstheme="minorHAnsi"/>
          <w:noProof/>
          <w:sz w:val="24"/>
          <w:szCs w:val="24"/>
        </w:rPr>
        <w:t>)</w:t>
      </w:r>
      <w:r>
        <w:rPr>
          <w:rFonts w:cstheme="minorHAnsi"/>
          <w:sz w:val="24"/>
          <w:szCs w:val="24"/>
        </w:rPr>
        <w:t xml:space="preserve"> </w:t>
      </w:r>
      <w:r w:rsidRPr="00C25750">
        <w:rPr>
          <w:rFonts w:cstheme="minorHAnsi"/>
          <w:sz w:val="24"/>
          <w:szCs w:val="24"/>
        </w:rPr>
        <w:t>a method statement is</w:t>
      </w:r>
      <w:r w:rsidR="00FB7827">
        <w:rPr>
          <w:rFonts w:cstheme="minorHAnsi"/>
          <w:sz w:val="24"/>
          <w:szCs w:val="24"/>
        </w:rPr>
        <w:t xml:space="preserve"> </w:t>
      </w:r>
      <w:r w:rsidR="003441D9">
        <w:rPr>
          <w:rFonts w:cstheme="minorHAnsi"/>
          <w:sz w:val="24"/>
          <w:szCs w:val="24"/>
        </w:rPr>
        <w:t>“</w:t>
      </w:r>
      <w:r w:rsidR="00D00D36">
        <w:rPr>
          <w:rFonts w:cstheme="minorHAnsi"/>
          <w:sz w:val="24"/>
          <w:szCs w:val="24"/>
        </w:rPr>
        <w:t>a</w:t>
      </w:r>
      <w:r w:rsidRPr="00C25750">
        <w:rPr>
          <w:rFonts w:cstheme="minorHAnsi"/>
          <w:sz w:val="24"/>
          <w:szCs w:val="24"/>
        </w:rPr>
        <w:t xml:space="preserve"> written document laying out work procedures and sequence of operation</w:t>
      </w:r>
      <w:r w:rsidR="00D00D36">
        <w:rPr>
          <w:rFonts w:cstheme="minorHAnsi"/>
          <w:sz w:val="24"/>
          <w:szCs w:val="24"/>
        </w:rPr>
        <w:t>s</w:t>
      </w:r>
      <w:r w:rsidRPr="00C25750">
        <w:rPr>
          <w:rFonts w:cstheme="minorHAnsi"/>
          <w:sz w:val="24"/>
          <w:szCs w:val="24"/>
        </w:rPr>
        <w:t>. It takes account of the risk assessment carried out for the task or operation and the control measures identified.</w:t>
      </w:r>
      <w:r w:rsidR="00FB7827">
        <w:rPr>
          <w:rFonts w:cstheme="minorHAnsi"/>
          <w:sz w:val="24"/>
          <w:szCs w:val="24"/>
        </w:rPr>
        <w:t>”</w:t>
      </w:r>
    </w:p>
    <w:p w14:paraId="61D70A20" w14:textId="77777777" w:rsidR="00C25750" w:rsidRDefault="00C25750" w:rsidP="00CC4664">
      <w:pPr>
        <w:rPr>
          <w:rFonts w:cstheme="minorHAnsi"/>
          <w:sz w:val="24"/>
          <w:szCs w:val="24"/>
        </w:rPr>
      </w:pPr>
    </w:p>
    <w:p w14:paraId="12D30664" w14:textId="64A6C2A0" w:rsidR="00232684" w:rsidRDefault="004252AC" w:rsidP="00CC4664">
      <w:pPr>
        <w:rPr>
          <w:rFonts w:cstheme="minorHAnsi"/>
          <w:sz w:val="24"/>
          <w:szCs w:val="24"/>
        </w:rPr>
      </w:pPr>
      <w:r>
        <w:rPr>
          <w:rFonts w:cstheme="minorHAnsi"/>
          <w:sz w:val="24"/>
          <w:szCs w:val="24"/>
        </w:rPr>
        <w:t xml:space="preserve">Appendix </w:t>
      </w:r>
      <w:r w:rsidR="00232684" w:rsidRPr="00CC4664">
        <w:rPr>
          <w:rFonts w:cstheme="minorHAnsi"/>
          <w:sz w:val="24"/>
          <w:szCs w:val="24"/>
        </w:rPr>
        <w:t xml:space="preserve">B-D </w:t>
      </w:r>
      <w:r>
        <w:rPr>
          <w:rFonts w:cstheme="minorHAnsi"/>
          <w:sz w:val="24"/>
          <w:szCs w:val="24"/>
        </w:rPr>
        <w:t>displays three method statements in association to the proposed development.</w:t>
      </w:r>
      <w:r w:rsidR="00073671">
        <w:rPr>
          <w:rFonts w:cstheme="minorHAnsi"/>
          <w:sz w:val="24"/>
          <w:szCs w:val="24"/>
        </w:rPr>
        <w:t xml:space="preserve"> </w:t>
      </w:r>
      <w:r w:rsidR="00600771">
        <w:rPr>
          <w:rFonts w:cstheme="minorHAnsi"/>
          <w:sz w:val="24"/>
          <w:szCs w:val="24"/>
        </w:rPr>
        <w:t>These method</w:t>
      </w:r>
      <w:r w:rsidR="00073671">
        <w:rPr>
          <w:rFonts w:cstheme="minorHAnsi"/>
          <w:sz w:val="24"/>
          <w:szCs w:val="24"/>
        </w:rPr>
        <w:t xml:space="preserve"> statements </w:t>
      </w:r>
      <w:r w:rsidR="00600771">
        <w:rPr>
          <w:rFonts w:cstheme="minorHAnsi"/>
          <w:sz w:val="24"/>
          <w:szCs w:val="24"/>
        </w:rPr>
        <w:t>relate to:</w:t>
      </w:r>
    </w:p>
    <w:p w14:paraId="45CF32F8" w14:textId="77777777" w:rsidR="00600771" w:rsidRPr="00600771" w:rsidRDefault="00600771" w:rsidP="00600771">
      <w:pPr>
        <w:pStyle w:val="ListParagraph"/>
        <w:numPr>
          <w:ilvl w:val="0"/>
          <w:numId w:val="42"/>
        </w:numPr>
        <w:rPr>
          <w:rFonts w:cstheme="minorHAnsi"/>
          <w:sz w:val="24"/>
          <w:szCs w:val="24"/>
        </w:rPr>
      </w:pPr>
      <w:r w:rsidRPr="00600771">
        <w:rPr>
          <w:rFonts w:cstheme="minorHAnsi"/>
          <w:sz w:val="24"/>
          <w:szCs w:val="24"/>
        </w:rPr>
        <w:t>Unloading blocks, bags of cement and sand</w:t>
      </w:r>
    </w:p>
    <w:p w14:paraId="38E31B80" w14:textId="77777777" w:rsidR="00600771" w:rsidRPr="00600771" w:rsidRDefault="00600771" w:rsidP="00600771">
      <w:pPr>
        <w:pStyle w:val="ListParagraph"/>
        <w:numPr>
          <w:ilvl w:val="0"/>
          <w:numId w:val="42"/>
        </w:numPr>
        <w:rPr>
          <w:rFonts w:cstheme="minorHAnsi"/>
          <w:sz w:val="24"/>
          <w:szCs w:val="24"/>
        </w:rPr>
      </w:pPr>
      <w:r w:rsidRPr="00600771">
        <w:rPr>
          <w:rFonts w:cstheme="minorHAnsi"/>
          <w:sz w:val="24"/>
          <w:szCs w:val="24"/>
        </w:rPr>
        <w:t>Electrical works</w:t>
      </w:r>
    </w:p>
    <w:p w14:paraId="7BA2DB4F" w14:textId="77777777" w:rsidR="00600771" w:rsidRPr="00600771" w:rsidRDefault="00600771" w:rsidP="00600771">
      <w:pPr>
        <w:pStyle w:val="ListParagraph"/>
        <w:numPr>
          <w:ilvl w:val="0"/>
          <w:numId w:val="42"/>
        </w:numPr>
        <w:rPr>
          <w:rFonts w:cstheme="minorHAnsi"/>
          <w:sz w:val="24"/>
          <w:szCs w:val="24"/>
        </w:rPr>
      </w:pPr>
      <w:r w:rsidRPr="00600771">
        <w:rPr>
          <w:rFonts w:cstheme="minorHAnsi"/>
          <w:sz w:val="24"/>
          <w:szCs w:val="24"/>
        </w:rPr>
        <w:t>Pitched roof works</w:t>
      </w:r>
    </w:p>
    <w:p w14:paraId="4E528CAD" w14:textId="43D05F4C" w:rsidR="00600771" w:rsidRDefault="00600771" w:rsidP="00600771">
      <w:pPr>
        <w:rPr>
          <w:rFonts w:cstheme="minorHAnsi"/>
          <w:sz w:val="24"/>
          <w:szCs w:val="24"/>
        </w:rPr>
      </w:pPr>
    </w:p>
    <w:p w14:paraId="3212209C" w14:textId="77777777" w:rsidR="00F47139" w:rsidRDefault="00600771" w:rsidP="00600771">
      <w:pPr>
        <w:rPr>
          <w:rFonts w:cstheme="minorHAnsi"/>
          <w:sz w:val="24"/>
          <w:szCs w:val="24"/>
        </w:rPr>
      </w:pPr>
      <w:r>
        <w:rPr>
          <w:rFonts w:cstheme="minorHAnsi"/>
          <w:sz w:val="24"/>
          <w:szCs w:val="24"/>
        </w:rPr>
        <w:t xml:space="preserve">Within these method statements </w:t>
      </w:r>
      <w:r w:rsidR="00D00D36">
        <w:rPr>
          <w:rFonts w:cstheme="minorHAnsi"/>
          <w:sz w:val="24"/>
          <w:szCs w:val="24"/>
        </w:rPr>
        <w:t xml:space="preserve">is an overall review of the site details including address. </w:t>
      </w:r>
      <w:r w:rsidR="005147F7">
        <w:rPr>
          <w:rFonts w:cstheme="minorHAnsi"/>
          <w:sz w:val="24"/>
          <w:szCs w:val="24"/>
        </w:rPr>
        <w:t xml:space="preserve">Additionally, it will outline the supervisory staff and senior staff before presenting the activity to be discussed with its method. Once this has been identified, the method to carry out the activity is outlined. </w:t>
      </w:r>
    </w:p>
    <w:p w14:paraId="679B9DF6" w14:textId="77777777" w:rsidR="00F47139" w:rsidRDefault="00F47139" w:rsidP="00600771">
      <w:pPr>
        <w:rPr>
          <w:rFonts w:cstheme="minorHAnsi"/>
          <w:sz w:val="24"/>
          <w:szCs w:val="24"/>
        </w:rPr>
      </w:pPr>
    </w:p>
    <w:p w14:paraId="6F7B6137" w14:textId="48A57B87" w:rsidR="005147F7" w:rsidRDefault="005147F7" w:rsidP="00600771">
      <w:pPr>
        <w:rPr>
          <w:rFonts w:cstheme="minorHAnsi"/>
          <w:sz w:val="24"/>
          <w:szCs w:val="24"/>
        </w:rPr>
      </w:pPr>
      <w:r>
        <w:rPr>
          <w:rFonts w:cstheme="minorHAnsi"/>
          <w:sz w:val="24"/>
          <w:szCs w:val="24"/>
        </w:rPr>
        <w:t xml:space="preserve">As you can see from the examples provided in appendix B-D, </w:t>
      </w:r>
      <w:r w:rsidR="00F47139">
        <w:rPr>
          <w:rFonts w:cstheme="minorHAnsi"/>
          <w:sz w:val="24"/>
          <w:szCs w:val="24"/>
        </w:rPr>
        <w:t xml:space="preserve">the method to carry out the work can consist of </w:t>
      </w:r>
      <w:r>
        <w:rPr>
          <w:rFonts w:cstheme="minorHAnsi"/>
          <w:sz w:val="24"/>
          <w:szCs w:val="24"/>
        </w:rPr>
        <w:t>description of locations with images for clarity with a guideline for the sequence of works. The method statement may also include restrictions to access and specified days/times</w:t>
      </w:r>
      <w:r w:rsidR="00F47139">
        <w:rPr>
          <w:rFonts w:cstheme="minorHAnsi"/>
          <w:sz w:val="24"/>
          <w:szCs w:val="24"/>
        </w:rPr>
        <w:t xml:space="preserve"> allowed to carry out the activities works</w:t>
      </w:r>
      <w:r>
        <w:rPr>
          <w:rFonts w:cstheme="minorHAnsi"/>
          <w:sz w:val="24"/>
          <w:szCs w:val="24"/>
        </w:rPr>
        <w:t>. Furthermore, t</w:t>
      </w:r>
      <w:r w:rsidR="00F47139">
        <w:rPr>
          <w:rFonts w:cstheme="minorHAnsi"/>
          <w:sz w:val="24"/>
          <w:szCs w:val="24"/>
        </w:rPr>
        <w:t xml:space="preserve">he document </w:t>
      </w:r>
      <w:r>
        <w:rPr>
          <w:rFonts w:cstheme="minorHAnsi"/>
          <w:sz w:val="24"/>
          <w:szCs w:val="24"/>
        </w:rPr>
        <w:t xml:space="preserve">should </w:t>
      </w:r>
      <w:r w:rsidR="00F47139">
        <w:rPr>
          <w:rFonts w:cstheme="minorHAnsi"/>
          <w:sz w:val="24"/>
          <w:szCs w:val="24"/>
        </w:rPr>
        <w:t>include</w:t>
      </w:r>
      <w:r>
        <w:rPr>
          <w:rFonts w:cstheme="minorHAnsi"/>
          <w:sz w:val="24"/>
          <w:szCs w:val="24"/>
        </w:rPr>
        <w:t xml:space="preserve"> relevant responsibilities and suitable qualifications </w:t>
      </w:r>
      <w:r w:rsidR="00F47139">
        <w:rPr>
          <w:rFonts w:cstheme="minorHAnsi"/>
          <w:sz w:val="24"/>
          <w:szCs w:val="24"/>
        </w:rPr>
        <w:t xml:space="preserve">of those </w:t>
      </w:r>
      <w:r>
        <w:rPr>
          <w:rFonts w:cstheme="minorHAnsi"/>
          <w:sz w:val="24"/>
          <w:szCs w:val="24"/>
        </w:rPr>
        <w:t>to carry out the works</w:t>
      </w:r>
      <w:r w:rsidR="00F47139">
        <w:rPr>
          <w:rFonts w:cstheme="minorHAnsi"/>
          <w:sz w:val="24"/>
          <w:szCs w:val="24"/>
        </w:rPr>
        <w:t xml:space="preserve"> safely and effectively</w:t>
      </w:r>
      <w:r>
        <w:rPr>
          <w:rFonts w:cstheme="minorHAnsi"/>
          <w:sz w:val="24"/>
          <w:szCs w:val="24"/>
        </w:rPr>
        <w:t>.</w:t>
      </w:r>
    </w:p>
    <w:p w14:paraId="158CF67C" w14:textId="56B1C428" w:rsidR="005147F7" w:rsidRDefault="005147F7" w:rsidP="00600771">
      <w:pPr>
        <w:rPr>
          <w:rFonts w:cstheme="minorHAnsi"/>
          <w:sz w:val="24"/>
          <w:szCs w:val="24"/>
        </w:rPr>
      </w:pPr>
    </w:p>
    <w:p w14:paraId="3802EA90" w14:textId="5B29784A" w:rsidR="00D00D36" w:rsidRPr="00EE7DF4" w:rsidRDefault="005147F7" w:rsidP="00EE7DF4">
      <w:pPr>
        <w:rPr>
          <w:rFonts w:cstheme="minorHAnsi"/>
          <w:sz w:val="24"/>
          <w:szCs w:val="24"/>
        </w:rPr>
      </w:pPr>
      <w:r>
        <w:rPr>
          <w:rFonts w:cstheme="minorHAnsi"/>
          <w:sz w:val="24"/>
          <w:szCs w:val="24"/>
        </w:rPr>
        <w:t>Method</w:t>
      </w:r>
      <w:r w:rsidRPr="005147F7">
        <w:rPr>
          <w:rFonts w:cstheme="minorHAnsi"/>
          <w:sz w:val="24"/>
          <w:szCs w:val="24"/>
        </w:rPr>
        <w:t xml:space="preserve"> statements can stipulate </w:t>
      </w:r>
      <w:r>
        <w:rPr>
          <w:rFonts w:cstheme="minorHAnsi"/>
          <w:sz w:val="24"/>
          <w:szCs w:val="24"/>
        </w:rPr>
        <w:t>PPE</w:t>
      </w:r>
      <w:r w:rsidRPr="005147F7">
        <w:rPr>
          <w:rFonts w:cstheme="minorHAnsi"/>
          <w:sz w:val="24"/>
          <w:szCs w:val="24"/>
        </w:rPr>
        <w:t xml:space="preserve"> requirements</w:t>
      </w:r>
      <w:r>
        <w:rPr>
          <w:rFonts w:cstheme="minorHAnsi"/>
          <w:sz w:val="24"/>
          <w:szCs w:val="24"/>
        </w:rPr>
        <w:t xml:space="preserve"> such as dust masks/goggles</w:t>
      </w:r>
      <w:r w:rsidRPr="005147F7">
        <w:rPr>
          <w:rFonts w:cstheme="minorHAnsi"/>
          <w:sz w:val="24"/>
          <w:szCs w:val="24"/>
        </w:rPr>
        <w:t xml:space="preserve">. It is also important to state monitoring arrangements </w:t>
      </w:r>
      <w:r>
        <w:rPr>
          <w:rFonts w:cstheme="minorHAnsi"/>
          <w:sz w:val="24"/>
          <w:szCs w:val="24"/>
        </w:rPr>
        <w:t>to ensure</w:t>
      </w:r>
      <w:r w:rsidRPr="005147F7">
        <w:rPr>
          <w:rFonts w:cstheme="minorHAnsi"/>
          <w:sz w:val="24"/>
          <w:szCs w:val="24"/>
        </w:rPr>
        <w:t xml:space="preserve"> the safety of everyone accessing the site. Access to the site for th</w:t>
      </w:r>
      <w:r w:rsidR="00EE7DF4">
        <w:rPr>
          <w:rFonts w:cstheme="minorHAnsi"/>
          <w:sz w:val="24"/>
          <w:szCs w:val="24"/>
        </w:rPr>
        <w:t xml:space="preserve">e activity </w:t>
      </w:r>
      <w:r w:rsidRPr="005147F7">
        <w:rPr>
          <w:rFonts w:cstheme="minorHAnsi"/>
          <w:sz w:val="24"/>
          <w:szCs w:val="24"/>
        </w:rPr>
        <w:t xml:space="preserve">can also be highlighted in the method statement. </w:t>
      </w:r>
      <w:r w:rsidR="00EE7DF4">
        <w:rPr>
          <w:rFonts w:cstheme="minorHAnsi"/>
          <w:sz w:val="24"/>
          <w:szCs w:val="24"/>
        </w:rPr>
        <w:t>W</w:t>
      </w:r>
      <w:r w:rsidR="00D00D36">
        <w:rPr>
          <w:rFonts w:cstheme="minorHAnsi"/>
          <w:sz w:val="24"/>
          <w:szCs w:val="24"/>
        </w:rPr>
        <w:t>elfare facilities</w:t>
      </w:r>
      <w:r w:rsidR="00EE7DF4">
        <w:rPr>
          <w:rFonts w:cstheme="minorHAnsi"/>
          <w:sz w:val="24"/>
          <w:szCs w:val="24"/>
        </w:rPr>
        <w:t xml:space="preserve"> are issued in this document in addition to a list of</w:t>
      </w:r>
      <w:r w:rsidR="00D00D36">
        <w:rPr>
          <w:rFonts w:cstheme="minorHAnsi"/>
          <w:sz w:val="24"/>
          <w:szCs w:val="24"/>
        </w:rPr>
        <w:t xml:space="preserve"> first aiders, fire</w:t>
      </w:r>
      <w:r w:rsidR="00EE7DF4">
        <w:rPr>
          <w:rFonts w:cstheme="minorHAnsi"/>
          <w:sz w:val="24"/>
          <w:szCs w:val="24"/>
        </w:rPr>
        <w:t xml:space="preserve"> assembly points</w:t>
      </w:r>
      <w:r w:rsidR="00D00D36">
        <w:rPr>
          <w:rFonts w:cstheme="minorHAnsi"/>
          <w:sz w:val="24"/>
          <w:szCs w:val="24"/>
        </w:rPr>
        <w:t xml:space="preserve"> and nearby hospitals. </w:t>
      </w:r>
    </w:p>
    <w:p w14:paraId="416D385E" w14:textId="75E10FA5" w:rsidR="00EE7DF4" w:rsidRDefault="00EE7DF4" w:rsidP="006266C9">
      <w:pPr>
        <w:rPr>
          <w:rFonts w:cstheme="minorHAnsi"/>
          <w:sz w:val="24"/>
          <w:szCs w:val="24"/>
        </w:rPr>
      </w:pPr>
    </w:p>
    <w:p w14:paraId="56221ADC" w14:textId="77777777" w:rsidR="003441D9" w:rsidRDefault="003441D9" w:rsidP="006266C9">
      <w:pPr>
        <w:rPr>
          <w:rFonts w:cstheme="minorHAnsi"/>
          <w:sz w:val="24"/>
          <w:szCs w:val="24"/>
        </w:rPr>
      </w:pPr>
    </w:p>
    <w:p w14:paraId="56F49574" w14:textId="77777777" w:rsidR="00D00D36" w:rsidRPr="00CC4664" w:rsidRDefault="00D00D36" w:rsidP="006266C9">
      <w:pPr>
        <w:rPr>
          <w:rFonts w:cstheme="minorHAnsi"/>
          <w:sz w:val="24"/>
          <w:szCs w:val="24"/>
        </w:rPr>
      </w:pPr>
    </w:p>
    <w:p w14:paraId="6524A430" w14:textId="77777777" w:rsidR="003441D9" w:rsidRDefault="003441D9">
      <w:pPr>
        <w:rPr>
          <w:rFonts w:cstheme="minorHAnsi"/>
          <w:b/>
          <w:bCs/>
          <w:sz w:val="24"/>
          <w:szCs w:val="24"/>
          <w:highlight w:val="lightGray"/>
        </w:rPr>
      </w:pPr>
      <w:r>
        <w:rPr>
          <w:rFonts w:cstheme="minorHAnsi"/>
          <w:b/>
          <w:bCs/>
          <w:sz w:val="24"/>
          <w:szCs w:val="24"/>
          <w:highlight w:val="lightGray"/>
        </w:rPr>
        <w:br w:type="page"/>
      </w:r>
    </w:p>
    <w:p w14:paraId="77795FCB" w14:textId="3791883F" w:rsidR="00D978F4" w:rsidRPr="003441D9" w:rsidRDefault="00D978F4" w:rsidP="003441D9">
      <w:pPr>
        <w:outlineLvl w:val="0"/>
        <w:rPr>
          <w:rFonts w:cstheme="minorHAnsi"/>
          <w:b/>
          <w:bCs/>
          <w:sz w:val="24"/>
          <w:szCs w:val="24"/>
        </w:rPr>
      </w:pPr>
      <w:bookmarkStart w:id="3" w:name="_Toc37490702"/>
      <w:r w:rsidRPr="003441D9">
        <w:rPr>
          <w:rFonts w:cstheme="minorHAnsi"/>
          <w:b/>
          <w:bCs/>
          <w:sz w:val="24"/>
          <w:szCs w:val="24"/>
        </w:rPr>
        <w:lastRenderedPageBreak/>
        <w:t>Risk assessments</w:t>
      </w:r>
      <w:bookmarkEnd w:id="3"/>
    </w:p>
    <w:p w14:paraId="10885317" w14:textId="77777777" w:rsidR="00307458" w:rsidRDefault="00307458" w:rsidP="006266C9">
      <w:pPr>
        <w:rPr>
          <w:rFonts w:cstheme="minorHAnsi"/>
          <w:sz w:val="24"/>
          <w:szCs w:val="24"/>
        </w:rPr>
      </w:pPr>
    </w:p>
    <w:p w14:paraId="29C117DD" w14:textId="0098C01F" w:rsidR="003B66AA" w:rsidRPr="003B66AA" w:rsidRDefault="00BB6FA9" w:rsidP="006266C9">
      <w:pPr>
        <w:rPr>
          <w:rFonts w:cstheme="minorHAnsi"/>
          <w:sz w:val="24"/>
          <w:szCs w:val="24"/>
        </w:rPr>
      </w:pPr>
      <w:r>
        <w:rPr>
          <w:rFonts w:cstheme="minorHAnsi"/>
          <w:sz w:val="24"/>
          <w:szCs w:val="24"/>
        </w:rPr>
        <w:t xml:space="preserve">A wealth of </w:t>
      </w:r>
      <w:r w:rsidR="000C5F8D">
        <w:rPr>
          <w:rFonts w:cstheme="minorHAnsi"/>
          <w:sz w:val="24"/>
          <w:szCs w:val="24"/>
        </w:rPr>
        <w:t>background</w:t>
      </w:r>
      <w:r>
        <w:rPr>
          <w:rFonts w:cstheme="minorHAnsi"/>
          <w:sz w:val="24"/>
          <w:szCs w:val="24"/>
        </w:rPr>
        <w:t xml:space="preserve"> information regarding risks assessments for various project works are available from </w:t>
      </w:r>
      <w:r w:rsidRPr="00BB6FA9">
        <w:rPr>
          <w:rFonts w:cstheme="minorHAnsi"/>
          <w:noProof/>
          <w:sz w:val="24"/>
          <w:szCs w:val="24"/>
        </w:rPr>
        <w:t xml:space="preserve">Construction Information Service (CIS), </w:t>
      </w:r>
      <w:r>
        <w:rPr>
          <w:rFonts w:cstheme="minorHAnsi"/>
          <w:noProof/>
          <w:sz w:val="24"/>
          <w:szCs w:val="24"/>
        </w:rPr>
        <w:t>(</w:t>
      </w:r>
      <w:r w:rsidRPr="00BB6FA9">
        <w:rPr>
          <w:rFonts w:cstheme="minorHAnsi"/>
          <w:noProof/>
          <w:sz w:val="24"/>
          <w:szCs w:val="24"/>
        </w:rPr>
        <w:t>Various dates)</w:t>
      </w:r>
      <w:r>
        <w:rPr>
          <w:rFonts w:cstheme="minorHAnsi"/>
          <w:noProof/>
          <w:sz w:val="24"/>
          <w:szCs w:val="24"/>
        </w:rPr>
        <w:t xml:space="preserve">. As can be </w:t>
      </w:r>
      <w:r w:rsidR="000C5F8D">
        <w:rPr>
          <w:rFonts w:cstheme="minorHAnsi"/>
          <w:sz w:val="24"/>
          <w:szCs w:val="24"/>
        </w:rPr>
        <w:t xml:space="preserve">distinguished from risk assessment examples and information </w:t>
      </w:r>
      <w:r w:rsidR="003B66AA">
        <w:rPr>
          <w:rFonts w:cstheme="minorHAnsi"/>
          <w:sz w:val="24"/>
          <w:szCs w:val="24"/>
        </w:rPr>
        <w:t>obtained from the</w:t>
      </w:r>
      <w:r w:rsidR="000C5F8D">
        <w:rPr>
          <w:rFonts w:cstheme="minorHAnsi"/>
          <w:sz w:val="24"/>
          <w:szCs w:val="24"/>
        </w:rPr>
        <w:t xml:space="preserve"> </w:t>
      </w:r>
      <w:r w:rsidR="000C5F8D" w:rsidRPr="000C5F8D">
        <w:rPr>
          <w:rFonts w:cstheme="minorHAnsi"/>
          <w:noProof/>
          <w:sz w:val="24"/>
          <w:szCs w:val="24"/>
        </w:rPr>
        <w:t xml:space="preserve">Construction insdustry Publications Ltd </w:t>
      </w:r>
      <w:r w:rsidR="000C5F8D">
        <w:rPr>
          <w:rFonts w:cstheme="minorHAnsi"/>
          <w:noProof/>
          <w:sz w:val="24"/>
          <w:szCs w:val="24"/>
        </w:rPr>
        <w:t>(</w:t>
      </w:r>
      <w:r w:rsidR="000C5F8D" w:rsidRPr="000C5F8D">
        <w:rPr>
          <w:rFonts w:cstheme="minorHAnsi"/>
          <w:noProof/>
          <w:sz w:val="24"/>
          <w:szCs w:val="24"/>
        </w:rPr>
        <w:t>1999)</w:t>
      </w:r>
      <w:r w:rsidR="000C5F8D">
        <w:rPr>
          <w:rFonts w:cstheme="minorHAnsi"/>
          <w:sz w:val="24"/>
          <w:szCs w:val="24"/>
        </w:rPr>
        <w:t xml:space="preserve">, they generally follow a similar </w:t>
      </w:r>
      <w:r w:rsidR="00307458">
        <w:rPr>
          <w:rFonts w:cstheme="minorHAnsi"/>
          <w:sz w:val="24"/>
          <w:szCs w:val="24"/>
        </w:rPr>
        <w:t>outline</w:t>
      </w:r>
      <w:r w:rsidR="000C5F8D">
        <w:rPr>
          <w:rFonts w:cstheme="minorHAnsi"/>
          <w:sz w:val="24"/>
          <w:szCs w:val="24"/>
        </w:rPr>
        <w:t xml:space="preserve"> with reference to </w:t>
      </w:r>
      <w:r w:rsidR="003B66AA">
        <w:rPr>
          <w:rFonts w:cstheme="minorHAnsi"/>
          <w:sz w:val="24"/>
          <w:szCs w:val="24"/>
        </w:rPr>
        <w:t xml:space="preserve">displaying </w:t>
      </w:r>
      <w:r w:rsidR="00F3296A">
        <w:rPr>
          <w:rFonts w:cstheme="minorHAnsi"/>
          <w:sz w:val="24"/>
          <w:szCs w:val="24"/>
        </w:rPr>
        <w:t>a t</w:t>
      </w:r>
      <w:r w:rsidR="003B66AA" w:rsidRPr="003B66AA">
        <w:rPr>
          <w:rFonts w:cstheme="minorHAnsi"/>
          <w:sz w:val="24"/>
          <w:szCs w:val="24"/>
        </w:rPr>
        <w:t>ask and</w:t>
      </w:r>
      <w:r w:rsidR="00F3296A">
        <w:rPr>
          <w:rFonts w:cstheme="minorHAnsi"/>
          <w:sz w:val="24"/>
          <w:szCs w:val="24"/>
        </w:rPr>
        <w:t xml:space="preserve"> their</w:t>
      </w:r>
      <w:r w:rsidR="003B66AA" w:rsidRPr="003B66AA">
        <w:rPr>
          <w:rFonts w:cstheme="minorHAnsi"/>
          <w:sz w:val="24"/>
          <w:szCs w:val="24"/>
        </w:rPr>
        <w:t xml:space="preserve"> associated hazards. </w:t>
      </w:r>
      <w:r w:rsidR="00472F32">
        <w:rPr>
          <w:rFonts w:cstheme="minorHAnsi"/>
          <w:sz w:val="24"/>
          <w:szCs w:val="24"/>
        </w:rPr>
        <w:t>A</w:t>
      </w:r>
      <w:r w:rsidR="003B66AA" w:rsidRPr="003B66AA">
        <w:rPr>
          <w:rFonts w:cstheme="minorHAnsi"/>
          <w:sz w:val="24"/>
          <w:szCs w:val="24"/>
        </w:rPr>
        <w:t xml:space="preserve"> risk assessment looks at every hazard associated with </w:t>
      </w:r>
      <w:r w:rsidR="00F3296A">
        <w:rPr>
          <w:rFonts w:cstheme="minorHAnsi"/>
          <w:sz w:val="24"/>
          <w:szCs w:val="24"/>
        </w:rPr>
        <w:t xml:space="preserve">the </w:t>
      </w:r>
      <w:r w:rsidR="003B66AA" w:rsidRPr="003B66AA">
        <w:rPr>
          <w:rFonts w:cstheme="minorHAnsi"/>
          <w:sz w:val="24"/>
          <w:szCs w:val="24"/>
        </w:rPr>
        <w:t>task and identifiers the</w:t>
      </w:r>
      <w:r w:rsidR="00714421">
        <w:rPr>
          <w:rFonts w:cstheme="minorHAnsi"/>
          <w:sz w:val="24"/>
          <w:szCs w:val="24"/>
        </w:rPr>
        <w:t xml:space="preserve"> likelihood of such hazards and their</w:t>
      </w:r>
      <w:r w:rsidR="003B66AA" w:rsidRPr="003B66AA">
        <w:rPr>
          <w:rFonts w:cstheme="minorHAnsi"/>
          <w:sz w:val="24"/>
          <w:szCs w:val="24"/>
        </w:rPr>
        <w:t xml:space="preserve"> severity</w:t>
      </w:r>
      <w:r w:rsidR="00714421">
        <w:rPr>
          <w:rFonts w:cstheme="minorHAnsi"/>
          <w:sz w:val="24"/>
          <w:szCs w:val="24"/>
        </w:rPr>
        <w:t xml:space="preserve"> using a score chart as pictured (</w:t>
      </w:r>
      <w:r w:rsidR="00DB47BA">
        <w:rPr>
          <w:rFonts w:cstheme="minorHAnsi"/>
          <w:sz w:val="24"/>
          <w:szCs w:val="24"/>
        </w:rPr>
        <w:t>information</w:t>
      </w:r>
      <w:r w:rsidR="00714421">
        <w:rPr>
          <w:rFonts w:cstheme="minorHAnsi"/>
          <w:sz w:val="24"/>
          <w:szCs w:val="24"/>
        </w:rPr>
        <w:t xml:space="preserve"> obtained from Appendix E)</w:t>
      </w:r>
      <w:r w:rsidR="003B66AA" w:rsidRPr="003B66AA">
        <w:rPr>
          <w:rFonts w:cstheme="minorHAnsi"/>
          <w:sz w:val="24"/>
          <w:szCs w:val="24"/>
        </w:rPr>
        <w:t xml:space="preserve">. </w:t>
      </w:r>
    </w:p>
    <w:p w14:paraId="37695DC6" w14:textId="52DBD2F2" w:rsidR="00232684" w:rsidRDefault="00232684" w:rsidP="006266C9">
      <w:pPr>
        <w:rPr>
          <w:rFonts w:cstheme="minorHAnsi"/>
          <w:sz w:val="24"/>
          <w:szCs w:val="24"/>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80"/>
        <w:gridCol w:w="1441"/>
        <w:gridCol w:w="398"/>
        <w:gridCol w:w="316"/>
        <w:gridCol w:w="391"/>
        <w:gridCol w:w="434"/>
        <w:gridCol w:w="179"/>
        <w:gridCol w:w="318"/>
        <w:gridCol w:w="637"/>
        <w:gridCol w:w="222"/>
        <w:gridCol w:w="734"/>
      </w:tblGrid>
      <w:tr w:rsidR="00714421" w:rsidRPr="00DB47BA" w14:paraId="3260208D" w14:textId="77777777" w:rsidTr="00DB47BA">
        <w:trPr>
          <w:cantSplit/>
          <w:trHeight w:val="135"/>
        </w:trPr>
        <w:tc>
          <w:tcPr>
            <w:tcW w:w="2621" w:type="dxa"/>
            <w:gridSpan w:val="2"/>
            <w:tcBorders>
              <w:top w:val="single" w:sz="18" w:space="0" w:color="auto"/>
              <w:left w:val="single" w:sz="4" w:space="0" w:color="auto"/>
              <w:right w:val="single" w:sz="6" w:space="0" w:color="auto"/>
            </w:tcBorders>
            <w:shd w:val="clear" w:color="auto" w:fill="E6E6E6"/>
          </w:tcPr>
          <w:p w14:paraId="50AEED02" w14:textId="77777777" w:rsidR="00714421" w:rsidRPr="00714421" w:rsidRDefault="00714421" w:rsidP="006266C9">
            <w:pPr>
              <w:rPr>
                <w:rFonts w:cstheme="minorHAnsi"/>
                <w:sz w:val="14"/>
                <w:szCs w:val="14"/>
              </w:rPr>
            </w:pPr>
            <w:r w:rsidRPr="00714421">
              <w:rPr>
                <w:rFonts w:cstheme="minorHAnsi"/>
                <w:sz w:val="14"/>
                <w:szCs w:val="14"/>
              </w:rPr>
              <w:t>Key</w:t>
            </w:r>
          </w:p>
        </w:tc>
        <w:tc>
          <w:tcPr>
            <w:tcW w:w="0" w:type="auto"/>
            <w:gridSpan w:val="9"/>
            <w:tcBorders>
              <w:top w:val="single" w:sz="18" w:space="0" w:color="auto"/>
              <w:left w:val="single" w:sz="6" w:space="0" w:color="auto"/>
              <w:bottom w:val="single" w:sz="6" w:space="0" w:color="auto"/>
              <w:right w:val="single" w:sz="18" w:space="0" w:color="auto"/>
            </w:tcBorders>
            <w:shd w:val="clear" w:color="auto" w:fill="E6E6E6"/>
          </w:tcPr>
          <w:p w14:paraId="61C73599" w14:textId="77777777" w:rsidR="00714421" w:rsidRPr="00714421" w:rsidRDefault="00714421" w:rsidP="006266C9">
            <w:pPr>
              <w:rPr>
                <w:rFonts w:cstheme="minorHAnsi"/>
                <w:sz w:val="14"/>
                <w:szCs w:val="14"/>
              </w:rPr>
            </w:pPr>
          </w:p>
        </w:tc>
      </w:tr>
      <w:tr w:rsidR="00DB47BA" w:rsidRPr="00DB47BA" w14:paraId="70DFAB0E" w14:textId="77777777" w:rsidTr="00DB47BA">
        <w:trPr>
          <w:cantSplit/>
          <w:trHeight w:val="441"/>
        </w:trPr>
        <w:tc>
          <w:tcPr>
            <w:tcW w:w="1180" w:type="dxa"/>
            <w:tcBorders>
              <w:left w:val="single" w:sz="4" w:space="0" w:color="auto"/>
              <w:right w:val="single" w:sz="6" w:space="0" w:color="auto"/>
            </w:tcBorders>
          </w:tcPr>
          <w:p w14:paraId="62981676" w14:textId="77777777" w:rsidR="00714421" w:rsidRPr="00714421" w:rsidRDefault="00714421" w:rsidP="006266C9">
            <w:pPr>
              <w:rPr>
                <w:rFonts w:cstheme="minorHAnsi"/>
                <w:sz w:val="14"/>
                <w:szCs w:val="14"/>
              </w:rPr>
            </w:pPr>
            <w:r w:rsidRPr="00714421">
              <w:rPr>
                <w:rFonts w:cstheme="minorHAnsi"/>
                <w:sz w:val="14"/>
                <w:szCs w:val="14"/>
              </w:rPr>
              <w:t>Likelihood</w:t>
            </w:r>
          </w:p>
        </w:tc>
        <w:tc>
          <w:tcPr>
            <w:tcW w:w="0" w:type="auto"/>
            <w:tcBorders>
              <w:left w:val="single" w:sz="4" w:space="0" w:color="auto"/>
              <w:right w:val="single" w:sz="6" w:space="0" w:color="auto"/>
            </w:tcBorders>
          </w:tcPr>
          <w:p w14:paraId="7FA2A6FF" w14:textId="77777777" w:rsidR="00714421" w:rsidRPr="00714421" w:rsidRDefault="00714421" w:rsidP="006266C9">
            <w:pPr>
              <w:rPr>
                <w:rFonts w:cstheme="minorHAnsi"/>
                <w:sz w:val="14"/>
                <w:szCs w:val="14"/>
              </w:rPr>
            </w:pPr>
            <w:r w:rsidRPr="00714421">
              <w:rPr>
                <w:rFonts w:cstheme="minorHAnsi"/>
                <w:sz w:val="14"/>
                <w:szCs w:val="14"/>
              </w:rPr>
              <w:t>Severity</w:t>
            </w:r>
          </w:p>
        </w:tc>
        <w:tc>
          <w:tcPr>
            <w:tcW w:w="0" w:type="auto"/>
            <w:vMerge w:val="restart"/>
            <w:tcBorders>
              <w:top w:val="single" w:sz="6" w:space="0" w:color="auto"/>
              <w:left w:val="single" w:sz="6" w:space="0" w:color="auto"/>
              <w:right w:val="single" w:sz="4" w:space="0" w:color="auto"/>
            </w:tcBorders>
            <w:textDirection w:val="btLr"/>
            <w:vAlign w:val="center"/>
          </w:tcPr>
          <w:p w14:paraId="1DED87B0" w14:textId="77777777" w:rsidR="00714421" w:rsidRPr="00714421" w:rsidRDefault="00714421" w:rsidP="006266C9">
            <w:pPr>
              <w:rPr>
                <w:rFonts w:cstheme="minorHAnsi"/>
                <w:sz w:val="14"/>
                <w:szCs w:val="14"/>
              </w:rPr>
            </w:pPr>
            <w:r w:rsidRPr="00714421">
              <w:rPr>
                <w:rFonts w:cstheme="minorHAnsi"/>
                <w:sz w:val="14"/>
                <w:szCs w:val="14"/>
              </w:rPr>
              <w:t>Severity of Injury</w:t>
            </w:r>
          </w:p>
        </w:tc>
        <w:tc>
          <w:tcPr>
            <w:tcW w:w="0" w:type="auto"/>
            <w:tcBorders>
              <w:top w:val="single" w:sz="6" w:space="0" w:color="auto"/>
              <w:left w:val="single" w:sz="6" w:space="0" w:color="auto"/>
              <w:right w:val="single" w:sz="4" w:space="0" w:color="auto"/>
            </w:tcBorders>
          </w:tcPr>
          <w:p w14:paraId="3C7B38F0" w14:textId="77777777" w:rsidR="00714421" w:rsidRPr="00714421" w:rsidRDefault="00714421" w:rsidP="006266C9">
            <w:pPr>
              <w:rPr>
                <w:rFonts w:cstheme="minorHAnsi"/>
                <w:sz w:val="14"/>
                <w:szCs w:val="14"/>
              </w:rPr>
            </w:pPr>
            <w:r w:rsidRPr="00714421">
              <w:rPr>
                <w:rFonts w:cstheme="minorHAnsi"/>
                <w:sz w:val="14"/>
                <w:szCs w:val="14"/>
              </w:rPr>
              <w:t>5</w:t>
            </w:r>
          </w:p>
        </w:tc>
        <w:tc>
          <w:tcPr>
            <w:tcW w:w="0" w:type="auto"/>
            <w:tcBorders>
              <w:top w:val="single" w:sz="6" w:space="0" w:color="auto"/>
              <w:left w:val="single" w:sz="6" w:space="0" w:color="auto"/>
              <w:right w:val="single" w:sz="4" w:space="0" w:color="auto"/>
            </w:tcBorders>
            <w:shd w:val="clear" w:color="auto" w:fill="70AD47" w:themeFill="accent6"/>
            <w:vAlign w:val="center"/>
          </w:tcPr>
          <w:p w14:paraId="5E442C66" w14:textId="77777777" w:rsidR="00714421" w:rsidRPr="00714421" w:rsidRDefault="00714421" w:rsidP="006266C9">
            <w:pPr>
              <w:rPr>
                <w:rFonts w:cstheme="minorHAnsi"/>
                <w:sz w:val="14"/>
                <w:szCs w:val="14"/>
              </w:rPr>
            </w:pPr>
            <w:r w:rsidRPr="00714421">
              <w:rPr>
                <w:rFonts w:cstheme="minorHAnsi"/>
                <w:sz w:val="14"/>
                <w:szCs w:val="14"/>
              </w:rPr>
              <w:t>5Y</w:t>
            </w:r>
          </w:p>
        </w:tc>
        <w:tc>
          <w:tcPr>
            <w:tcW w:w="0" w:type="auto"/>
            <w:tcBorders>
              <w:top w:val="single" w:sz="6" w:space="0" w:color="auto"/>
              <w:left w:val="single" w:sz="6" w:space="0" w:color="auto"/>
              <w:right w:val="single" w:sz="4" w:space="0" w:color="auto"/>
            </w:tcBorders>
            <w:shd w:val="clear" w:color="auto" w:fill="FF0000"/>
            <w:vAlign w:val="center"/>
          </w:tcPr>
          <w:p w14:paraId="78681D64" w14:textId="77777777" w:rsidR="00714421" w:rsidRPr="00714421" w:rsidRDefault="00714421" w:rsidP="006266C9">
            <w:pPr>
              <w:rPr>
                <w:rFonts w:cstheme="minorHAnsi"/>
                <w:sz w:val="14"/>
                <w:szCs w:val="14"/>
              </w:rPr>
            </w:pPr>
            <w:r w:rsidRPr="00714421">
              <w:rPr>
                <w:rFonts w:cstheme="minorHAnsi"/>
                <w:sz w:val="14"/>
                <w:szCs w:val="14"/>
              </w:rPr>
              <w:t>10R</w:t>
            </w:r>
          </w:p>
        </w:tc>
        <w:tc>
          <w:tcPr>
            <w:tcW w:w="0" w:type="auto"/>
            <w:gridSpan w:val="2"/>
            <w:tcBorders>
              <w:top w:val="single" w:sz="6" w:space="0" w:color="auto"/>
              <w:left w:val="single" w:sz="6" w:space="0" w:color="auto"/>
              <w:right w:val="single" w:sz="4" w:space="0" w:color="auto"/>
            </w:tcBorders>
            <w:shd w:val="clear" w:color="auto" w:fill="FF0000"/>
            <w:vAlign w:val="center"/>
          </w:tcPr>
          <w:p w14:paraId="4D3C8B73" w14:textId="77777777" w:rsidR="00714421" w:rsidRPr="00714421" w:rsidRDefault="00714421" w:rsidP="006266C9">
            <w:pPr>
              <w:rPr>
                <w:rFonts w:cstheme="minorHAnsi"/>
                <w:sz w:val="14"/>
                <w:szCs w:val="14"/>
              </w:rPr>
            </w:pPr>
            <w:r w:rsidRPr="00714421">
              <w:rPr>
                <w:rFonts w:cstheme="minorHAnsi"/>
                <w:sz w:val="14"/>
                <w:szCs w:val="14"/>
              </w:rPr>
              <w:t>15</w:t>
            </w:r>
          </w:p>
        </w:tc>
        <w:tc>
          <w:tcPr>
            <w:tcW w:w="0" w:type="auto"/>
            <w:tcBorders>
              <w:top w:val="single" w:sz="6" w:space="0" w:color="auto"/>
              <w:left w:val="single" w:sz="6" w:space="0" w:color="auto"/>
              <w:right w:val="single" w:sz="4" w:space="0" w:color="auto"/>
            </w:tcBorders>
            <w:shd w:val="clear" w:color="auto" w:fill="FF0000"/>
            <w:vAlign w:val="center"/>
          </w:tcPr>
          <w:p w14:paraId="26BE9A03" w14:textId="77777777" w:rsidR="00714421" w:rsidRPr="00714421" w:rsidRDefault="00714421" w:rsidP="006266C9">
            <w:pPr>
              <w:rPr>
                <w:rFonts w:cstheme="minorHAnsi"/>
                <w:sz w:val="14"/>
                <w:szCs w:val="14"/>
              </w:rPr>
            </w:pPr>
            <w:r w:rsidRPr="00714421">
              <w:rPr>
                <w:rFonts w:cstheme="minorHAnsi"/>
                <w:sz w:val="14"/>
                <w:szCs w:val="14"/>
              </w:rPr>
              <w:t>20</w:t>
            </w:r>
          </w:p>
        </w:tc>
        <w:tc>
          <w:tcPr>
            <w:tcW w:w="0" w:type="auto"/>
            <w:gridSpan w:val="2"/>
            <w:tcBorders>
              <w:top w:val="single" w:sz="6" w:space="0" w:color="auto"/>
              <w:left w:val="single" w:sz="6" w:space="0" w:color="auto"/>
              <w:right w:val="single" w:sz="18" w:space="0" w:color="auto"/>
            </w:tcBorders>
            <w:shd w:val="clear" w:color="auto" w:fill="FF0000"/>
            <w:vAlign w:val="center"/>
          </w:tcPr>
          <w:p w14:paraId="792739C1" w14:textId="77777777" w:rsidR="00714421" w:rsidRPr="00714421" w:rsidRDefault="00714421" w:rsidP="006266C9">
            <w:pPr>
              <w:rPr>
                <w:rFonts w:cstheme="minorHAnsi"/>
                <w:sz w:val="14"/>
                <w:szCs w:val="14"/>
              </w:rPr>
            </w:pPr>
            <w:r w:rsidRPr="00714421">
              <w:rPr>
                <w:rFonts w:cstheme="minorHAnsi"/>
                <w:sz w:val="14"/>
                <w:szCs w:val="14"/>
              </w:rPr>
              <w:t>25</w:t>
            </w:r>
          </w:p>
        </w:tc>
      </w:tr>
      <w:tr w:rsidR="00DB47BA" w:rsidRPr="00DB47BA" w14:paraId="7885F9F2" w14:textId="77777777" w:rsidTr="00DB47BA">
        <w:trPr>
          <w:cantSplit/>
          <w:trHeight w:val="144"/>
        </w:trPr>
        <w:tc>
          <w:tcPr>
            <w:tcW w:w="1180" w:type="dxa"/>
            <w:vMerge w:val="restart"/>
            <w:tcBorders>
              <w:left w:val="single" w:sz="4" w:space="0" w:color="auto"/>
              <w:right w:val="single" w:sz="6" w:space="0" w:color="auto"/>
            </w:tcBorders>
            <w:vAlign w:val="center"/>
          </w:tcPr>
          <w:p w14:paraId="7FB6A833" w14:textId="77777777" w:rsidR="00714421" w:rsidRPr="00714421" w:rsidRDefault="00714421" w:rsidP="006266C9">
            <w:pPr>
              <w:rPr>
                <w:rFonts w:cstheme="minorHAnsi"/>
                <w:sz w:val="14"/>
                <w:szCs w:val="14"/>
              </w:rPr>
            </w:pPr>
            <w:r w:rsidRPr="00714421">
              <w:rPr>
                <w:rFonts w:cstheme="minorHAnsi"/>
                <w:sz w:val="14"/>
                <w:szCs w:val="14"/>
              </w:rPr>
              <w:t>1   very     unlikely</w:t>
            </w:r>
          </w:p>
          <w:p w14:paraId="1D5FAE4E" w14:textId="77777777" w:rsidR="00714421" w:rsidRPr="00714421" w:rsidRDefault="00714421" w:rsidP="006266C9">
            <w:pPr>
              <w:rPr>
                <w:rFonts w:cstheme="minorHAnsi"/>
                <w:sz w:val="14"/>
                <w:szCs w:val="14"/>
              </w:rPr>
            </w:pPr>
            <w:r w:rsidRPr="00714421">
              <w:rPr>
                <w:rFonts w:cstheme="minorHAnsi"/>
                <w:sz w:val="14"/>
                <w:szCs w:val="14"/>
              </w:rPr>
              <w:t>2   unlikely</w:t>
            </w:r>
          </w:p>
          <w:p w14:paraId="7AAEB0E3" w14:textId="77777777" w:rsidR="00714421" w:rsidRPr="00714421" w:rsidRDefault="00714421" w:rsidP="006266C9">
            <w:pPr>
              <w:rPr>
                <w:rFonts w:cstheme="minorHAnsi"/>
                <w:sz w:val="14"/>
                <w:szCs w:val="14"/>
              </w:rPr>
            </w:pPr>
            <w:r w:rsidRPr="00714421">
              <w:rPr>
                <w:rFonts w:cstheme="minorHAnsi"/>
                <w:sz w:val="14"/>
                <w:szCs w:val="14"/>
              </w:rPr>
              <w:t>3   likely</w:t>
            </w:r>
          </w:p>
          <w:p w14:paraId="1AC4EA68" w14:textId="77777777" w:rsidR="00714421" w:rsidRPr="00714421" w:rsidRDefault="00714421" w:rsidP="006266C9">
            <w:pPr>
              <w:rPr>
                <w:rFonts w:cstheme="minorHAnsi"/>
                <w:sz w:val="14"/>
                <w:szCs w:val="14"/>
              </w:rPr>
            </w:pPr>
            <w:r w:rsidRPr="00714421">
              <w:rPr>
                <w:rFonts w:cstheme="minorHAnsi"/>
                <w:sz w:val="14"/>
                <w:szCs w:val="14"/>
              </w:rPr>
              <w:t>4   very likely</w:t>
            </w:r>
          </w:p>
          <w:p w14:paraId="0F6147AA" w14:textId="77777777" w:rsidR="00714421" w:rsidRPr="00714421" w:rsidRDefault="00714421" w:rsidP="006266C9">
            <w:pPr>
              <w:rPr>
                <w:rFonts w:cstheme="minorHAnsi"/>
                <w:sz w:val="14"/>
                <w:szCs w:val="14"/>
              </w:rPr>
            </w:pPr>
            <w:r w:rsidRPr="00714421">
              <w:rPr>
                <w:rFonts w:cstheme="minorHAnsi"/>
                <w:sz w:val="14"/>
                <w:szCs w:val="14"/>
              </w:rPr>
              <w:t>5   certainty</w:t>
            </w:r>
          </w:p>
        </w:tc>
        <w:tc>
          <w:tcPr>
            <w:tcW w:w="0" w:type="auto"/>
            <w:vMerge w:val="restart"/>
            <w:tcBorders>
              <w:left w:val="single" w:sz="4" w:space="0" w:color="auto"/>
              <w:right w:val="single" w:sz="6" w:space="0" w:color="auto"/>
            </w:tcBorders>
            <w:vAlign w:val="center"/>
          </w:tcPr>
          <w:p w14:paraId="2206FADC" w14:textId="77777777" w:rsidR="00714421" w:rsidRPr="00714421" w:rsidRDefault="00714421" w:rsidP="006266C9">
            <w:pPr>
              <w:rPr>
                <w:rFonts w:cstheme="minorHAnsi"/>
                <w:sz w:val="14"/>
                <w:szCs w:val="14"/>
              </w:rPr>
            </w:pPr>
            <w:r w:rsidRPr="00714421">
              <w:rPr>
                <w:rFonts w:cstheme="minorHAnsi"/>
                <w:sz w:val="14"/>
                <w:szCs w:val="14"/>
              </w:rPr>
              <w:t>1   nuisance</w:t>
            </w:r>
          </w:p>
          <w:p w14:paraId="00D282F2" w14:textId="77777777" w:rsidR="00714421" w:rsidRPr="00714421" w:rsidRDefault="00714421" w:rsidP="006266C9">
            <w:pPr>
              <w:rPr>
                <w:rFonts w:cstheme="minorHAnsi"/>
                <w:sz w:val="14"/>
                <w:szCs w:val="14"/>
              </w:rPr>
            </w:pPr>
            <w:r w:rsidRPr="00714421">
              <w:rPr>
                <w:rFonts w:cstheme="minorHAnsi"/>
                <w:sz w:val="14"/>
                <w:szCs w:val="14"/>
              </w:rPr>
              <w:t xml:space="preserve">2   </w:t>
            </w:r>
            <w:proofErr w:type="gramStart"/>
            <w:r w:rsidRPr="00714421">
              <w:rPr>
                <w:rFonts w:cstheme="minorHAnsi"/>
                <w:sz w:val="14"/>
                <w:szCs w:val="14"/>
              </w:rPr>
              <w:t>minor</w:t>
            </w:r>
            <w:proofErr w:type="gramEnd"/>
          </w:p>
          <w:p w14:paraId="26F63A29" w14:textId="77777777" w:rsidR="00714421" w:rsidRPr="00714421" w:rsidRDefault="00714421" w:rsidP="006266C9">
            <w:pPr>
              <w:rPr>
                <w:rFonts w:cstheme="minorHAnsi"/>
                <w:sz w:val="14"/>
                <w:szCs w:val="14"/>
              </w:rPr>
            </w:pPr>
            <w:r w:rsidRPr="00714421">
              <w:rPr>
                <w:rFonts w:cstheme="minorHAnsi"/>
                <w:sz w:val="14"/>
                <w:szCs w:val="14"/>
              </w:rPr>
              <w:t>3   medical treatment</w:t>
            </w:r>
          </w:p>
          <w:p w14:paraId="4F21EBDF" w14:textId="77777777" w:rsidR="00714421" w:rsidRPr="00714421" w:rsidRDefault="00714421" w:rsidP="006266C9">
            <w:pPr>
              <w:rPr>
                <w:rFonts w:cstheme="minorHAnsi"/>
                <w:sz w:val="14"/>
                <w:szCs w:val="14"/>
              </w:rPr>
            </w:pPr>
            <w:r w:rsidRPr="00714421">
              <w:rPr>
                <w:rFonts w:cstheme="minorHAnsi"/>
                <w:sz w:val="14"/>
                <w:szCs w:val="14"/>
              </w:rPr>
              <w:t xml:space="preserve">4   </w:t>
            </w:r>
            <w:proofErr w:type="gramStart"/>
            <w:r w:rsidRPr="00714421">
              <w:rPr>
                <w:rFonts w:cstheme="minorHAnsi"/>
                <w:sz w:val="14"/>
                <w:szCs w:val="14"/>
              </w:rPr>
              <w:t>major</w:t>
            </w:r>
            <w:proofErr w:type="gramEnd"/>
          </w:p>
          <w:p w14:paraId="63629919" w14:textId="77777777" w:rsidR="00714421" w:rsidRPr="00714421" w:rsidRDefault="00714421" w:rsidP="006266C9">
            <w:pPr>
              <w:rPr>
                <w:rFonts w:cstheme="minorHAnsi"/>
                <w:sz w:val="14"/>
                <w:szCs w:val="14"/>
              </w:rPr>
            </w:pPr>
            <w:r w:rsidRPr="00714421">
              <w:rPr>
                <w:rFonts w:cstheme="minorHAnsi"/>
                <w:sz w:val="14"/>
                <w:szCs w:val="14"/>
              </w:rPr>
              <w:t>5   fatal</w:t>
            </w:r>
          </w:p>
        </w:tc>
        <w:tc>
          <w:tcPr>
            <w:tcW w:w="0" w:type="auto"/>
            <w:vMerge/>
            <w:tcBorders>
              <w:left w:val="single" w:sz="6" w:space="0" w:color="auto"/>
              <w:right w:val="single" w:sz="4" w:space="0" w:color="auto"/>
            </w:tcBorders>
          </w:tcPr>
          <w:p w14:paraId="58983663" w14:textId="77777777" w:rsidR="00714421" w:rsidRPr="00714421" w:rsidRDefault="00714421" w:rsidP="006266C9">
            <w:pPr>
              <w:rPr>
                <w:rFonts w:cstheme="minorHAnsi"/>
                <w:sz w:val="14"/>
                <w:szCs w:val="14"/>
              </w:rPr>
            </w:pPr>
          </w:p>
        </w:tc>
        <w:tc>
          <w:tcPr>
            <w:tcW w:w="0" w:type="auto"/>
            <w:tcBorders>
              <w:left w:val="single" w:sz="6" w:space="0" w:color="auto"/>
              <w:right w:val="single" w:sz="4" w:space="0" w:color="auto"/>
            </w:tcBorders>
          </w:tcPr>
          <w:p w14:paraId="626B59CA" w14:textId="77777777" w:rsidR="00714421" w:rsidRPr="00714421" w:rsidRDefault="00714421" w:rsidP="006266C9">
            <w:pPr>
              <w:rPr>
                <w:rFonts w:cstheme="minorHAnsi"/>
                <w:sz w:val="14"/>
                <w:szCs w:val="14"/>
              </w:rPr>
            </w:pPr>
            <w:r w:rsidRPr="00714421">
              <w:rPr>
                <w:rFonts w:cstheme="minorHAnsi"/>
                <w:sz w:val="14"/>
                <w:szCs w:val="14"/>
              </w:rPr>
              <w:t>4</w:t>
            </w:r>
          </w:p>
        </w:tc>
        <w:tc>
          <w:tcPr>
            <w:tcW w:w="0" w:type="auto"/>
            <w:tcBorders>
              <w:left w:val="single" w:sz="6" w:space="0" w:color="auto"/>
              <w:right w:val="single" w:sz="4" w:space="0" w:color="auto"/>
            </w:tcBorders>
            <w:shd w:val="clear" w:color="auto" w:fill="00B050"/>
            <w:vAlign w:val="center"/>
          </w:tcPr>
          <w:p w14:paraId="4B6094D1" w14:textId="77777777" w:rsidR="00714421" w:rsidRPr="00714421" w:rsidRDefault="00714421" w:rsidP="006266C9">
            <w:pPr>
              <w:rPr>
                <w:rFonts w:cstheme="minorHAnsi"/>
                <w:sz w:val="14"/>
                <w:szCs w:val="14"/>
              </w:rPr>
            </w:pPr>
            <w:r w:rsidRPr="00714421">
              <w:rPr>
                <w:rFonts w:cstheme="minorHAnsi"/>
                <w:sz w:val="14"/>
                <w:szCs w:val="14"/>
              </w:rPr>
              <w:t>4</w:t>
            </w:r>
          </w:p>
        </w:tc>
        <w:tc>
          <w:tcPr>
            <w:tcW w:w="0" w:type="auto"/>
            <w:tcBorders>
              <w:left w:val="single" w:sz="6" w:space="0" w:color="auto"/>
              <w:right w:val="single" w:sz="4" w:space="0" w:color="auto"/>
            </w:tcBorders>
            <w:shd w:val="clear" w:color="auto" w:fill="70AD47" w:themeFill="accent6"/>
            <w:vAlign w:val="center"/>
          </w:tcPr>
          <w:p w14:paraId="5339E81F" w14:textId="77777777" w:rsidR="00714421" w:rsidRPr="00714421" w:rsidRDefault="00714421" w:rsidP="006266C9">
            <w:pPr>
              <w:rPr>
                <w:rFonts w:cstheme="minorHAnsi"/>
                <w:sz w:val="14"/>
                <w:szCs w:val="14"/>
              </w:rPr>
            </w:pPr>
            <w:r w:rsidRPr="00714421">
              <w:rPr>
                <w:rFonts w:cstheme="minorHAnsi"/>
                <w:sz w:val="14"/>
                <w:szCs w:val="14"/>
              </w:rPr>
              <w:t>8</w:t>
            </w:r>
          </w:p>
        </w:tc>
        <w:tc>
          <w:tcPr>
            <w:tcW w:w="0" w:type="auto"/>
            <w:gridSpan w:val="2"/>
            <w:tcBorders>
              <w:left w:val="single" w:sz="6" w:space="0" w:color="auto"/>
              <w:right w:val="single" w:sz="4" w:space="0" w:color="auto"/>
            </w:tcBorders>
            <w:shd w:val="clear" w:color="auto" w:fill="FF0000"/>
            <w:vAlign w:val="center"/>
          </w:tcPr>
          <w:p w14:paraId="6F8AD110" w14:textId="77777777" w:rsidR="00714421" w:rsidRPr="00714421" w:rsidRDefault="00714421" w:rsidP="006266C9">
            <w:pPr>
              <w:rPr>
                <w:rFonts w:cstheme="minorHAnsi"/>
                <w:sz w:val="14"/>
                <w:szCs w:val="14"/>
              </w:rPr>
            </w:pPr>
            <w:r w:rsidRPr="00714421">
              <w:rPr>
                <w:rFonts w:cstheme="minorHAnsi"/>
                <w:sz w:val="14"/>
                <w:szCs w:val="14"/>
              </w:rPr>
              <w:t>12</w:t>
            </w:r>
          </w:p>
        </w:tc>
        <w:tc>
          <w:tcPr>
            <w:tcW w:w="0" w:type="auto"/>
            <w:tcBorders>
              <w:left w:val="single" w:sz="6" w:space="0" w:color="auto"/>
              <w:right w:val="single" w:sz="4" w:space="0" w:color="auto"/>
            </w:tcBorders>
            <w:shd w:val="clear" w:color="auto" w:fill="FF0000"/>
            <w:vAlign w:val="center"/>
          </w:tcPr>
          <w:p w14:paraId="3B8350EB" w14:textId="77777777" w:rsidR="00714421" w:rsidRPr="00714421" w:rsidRDefault="00714421" w:rsidP="006266C9">
            <w:pPr>
              <w:rPr>
                <w:rFonts w:cstheme="minorHAnsi"/>
                <w:sz w:val="14"/>
                <w:szCs w:val="14"/>
              </w:rPr>
            </w:pPr>
            <w:r w:rsidRPr="00714421">
              <w:rPr>
                <w:rFonts w:cstheme="minorHAnsi"/>
                <w:sz w:val="14"/>
                <w:szCs w:val="14"/>
              </w:rPr>
              <w:t>16</w:t>
            </w:r>
          </w:p>
        </w:tc>
        <w:tc>
          <w:tcPr>
            <w:tcW w:w="0" w:type="auto"/>
            <w:gridSpan w:val="2"/>
            <w:tcBorders>
              <w:left w:val="single" w:sz="6" w:space="0" w:color="auto"/>
              <w:right w:val="single" w:sz="18" w:space="0" w:color="auto"/>
            </w:tcBorders>
            <w:shd w:val="clear" w:color="auto" w:fill="FF0000"/>
            <w:vAlign w:val="center"/>
          </w:tcPr>
          <w:p w14:paraId="37C415D2" w14:textId="77777777" w:rsidR="00714421" w:rsidRPr="00714421" w:rsidRDefault="00714421" w:rsidP="006266C9">
            <w:pPr>
              <w:rPr>
                <w:rFonts w:cstheme="minorHAnsi"/>
                <w:sz w:val="14"/>
                <w:szCs w:val="14"/>
              </w:rPr>
            </w:pPr>
            <w:r w:rsidRPr="00714421">
              <w:rPr>
                <w:rFonts w:cstheme="minorHAnsi"/>
                <w:sz w:val="14"/>
                <w:szCs w:val="14"/>
              </w:rPr>
              <w:t>20</w:t>
            </w:r>
          </w:p>
        </w:tc>
      </w:tr>
      <w:tr w:rsidR="00DB47BA" w:rsidRPr="00DB47BA" w14:paraId="51586E7E" w14:textId="77777777" w:rsidTr="00DB47BA">
        <w:trPr>
          <w:cantSplit/>
          <w:trHeight w:val="143"/>
        </w:trPr>
        <w:tc>
          <w:tcPr>
            <w:tcW w:w="1180" w:type="dxa"/>
            <w:vMerge/>
            <w:tcBorders>
              <w:left w:val="single" w:sz="4" w:space="0" w:color="auto"/>
              <w:right w:val="single" w:sz="6" w:space="0" w:color="auto"/>
            </w:tcBorders>
          </w:tcPr>
          <w:p w14:paraId="192672E9" w14:textId="77777777" w:rsidR="00714421" w:rsidRPr="00714421" w:rsidRDefault="00714421" w:rsidP="006266C9">
            <w:pPr>
              <w:rPr>
                <w:rFonts w:cstheme="minorHAnsi"/>
                <w:sz w:val="14"/>
                <w:szCs w:val="14"/>
              </w:rPr>
            </w:pPr>
          </w:p>
        </w:tc>
        <w:tc>
          <w:tcPr>
            <w:tcW w:w="0" w:type="auto"/>
            <w:vMerge/>
            <w:tcBorders>
              <w:left w:val="single" w:sz="4" w:space="0" w:color="auto"/>
              <w:right w:val="single" w:sz="6" w:space="0" w:color="auto"/>
            </w:tcBorders>
          </w:tcPr>
          <w:p w14:paraId="73132590" w14:textId="77777777" w:rsidR="00714421" w:rsidRPr="00714421" w:rsidRDefault="00714421" w:rsidP="006266C9">
            <w:pPr>
              <w:rPr>
                <w:rFonts w:cstheme="minorHAnsi"/>
                <w:sz w:val="14"/>
                <w:szCs w:val="14"/>
              </w:rPr>
            </w:pPr>
          </w:p>
        </w:tc>
        <w:tc>
          <w:tcPr>
            <w:tcW w:w="0" w:type="auto"/>
            <w:vMerge/>
            <w:tcBorders>
              <w:left w:val="single" w:sz="6" w:space="0" w:color="auto"/>
              <w:right w:val="single" w:sz="4" w:space="0" w:color="auto"/>
            </w:tcBorders>
          </w:tcPr>
          <w:p w14:paraId="40950C1C" w14:textId="77777777" w:rsidR="00714421" w:rsidRPr="00714421" w:rsidRDefault="00714421" w:rsidP="006266C9">
            <w:pPr>
              <w:rPr>
                <w:rFonts w:cstheme="minorHAnsi"/>
                <w:sz w:val="14"/>
                <w:szCs w:val="14"/>
              </w:rPr>
            </w:pPr>
          </w:p>
        </w:tc>
        <w:tc>
          <w:tcPr>
            <w:tcW w:w="0" w:type="auto"/>
            <w:tcBorders>
              <w:left w:val="single" w:sz="6" w:space="0" w:color="auto"/>
              <w:right w:val="single" w:sz="4" w:space="0" w:color="auto"/>
            </w:tcBorders>
          </w:tcPr>
          <w:p w14:paraId="30FE5F52" w14:textId="77777777" w:rsidR="00714421" w:rsidRPr="00714421" w:rsidRDefault="00714421" w:rsidP="006266C9">
            <w:pPr>
              <w:rPr>
                <w:rFonts w:cstheme="minorHAnsi"/>
                <w:sz w:val="14"/>
                <w:szCs w:val="14"/>
              </w:rPr>
            </w:pPr>
            <w:r w:rsidRPr="00714421">
              <w:rPr>
                <w:rFonts w:cstheme="minorHAnsi"/>
                <w:sz w:val="14"/>
                <w:szCs w:val="14"/>
              </w:rPr>
              <w:t>3</w:t>
            </w:r>
          </w:p>
        </w:tc>
        <w:tc>
          <w:tcPr>
            <w:tcW w:w="0" w:type="auto"/>
            <w:tcBorders>
              <w:left w:val="single" w:sz="6" w:space="0" w:color="auto"/>
              <w:right w:val="single" w:sz="4" w:space="0" w:color="auto"/>
            </w:tcBorders>
            <w:shd w:val="clear" w:color="auto" w:fill="00B050"/>
            <w:vAlign w:val="center"/>
          </w:tcPr>
          <w:p w14:paraId="299B9BC4" w14:textId="77777777" w:rsidR="00714421" w:rsidRPr="00714421" w:rsidRDefault="00714421" w:rsidP="006266C9">
            <w:pPr>
              <w:rPr>
                <w:rFonts w:cstheme="minorHAnsi"/>
                <w:sz w:val="14"/>
                <w:szCs w:val="14"/>
              </w:rPr>
            </w:pPr>
            <w:r w:rsidRPr="00714421">
              <w:rPr>
                <w:rFonts w:cstheme="minorHAnsi"/>
                <w:sz w:val="14"/>
                <w:szCs w:val="14"/>
              </w:rPr>
              <w:t>3</w:t>
            </w:r>
          </w:p>
        </w:tc>
        <w:tc>
          <w:tcPr>
            <w:tcW w:w="0" w:type="auto"/>
            <w:tcBorders>
              <w:left w:val="single" w:sz="6" w:space="0" w:color="auto"/>
              <w:right w:val="single" w:sz="4" w:space="0" w:color="auto"/>
            </w:tcBorders>
            <w:shd w:val="clear" w:color="auto" w:fill="70AD47" w:themeFill="accent6"/>
            <w:vAlign w:val="center"/>
          </w:tcPr>
          <w:p w14:paraId="51B372E9" w14:textId="77777777" w:rsidR="00714421" w:rsidRPr="00714421" w:rsidRDefault="00714421" w:rsidP="006266C9">
            <w:pPr>
              <w:rPr>
                <w:rFonts w:cstheme="minorHAnsi"/>
                <w:sz w:val="14"/>
                <w:szCs w:val="14"/>
              </w:rPr>
            </w:pPr>
            <w:r w:rsidRPr="00714421">
              <w:rPr>
                <w:rFonts w:cstheme="minorHAnsi"/>
                <w:sz w:val="14"/>
                <w:szCs w:val="14"/>
              </w:rPr>
              <w:t>6G</w:t>
            </w:r>
          </w:p>
        </w:tc>
        <w:tc>
          <w:tcPr>
            <w:tcW w:w="0" w:type="auto"/>
            <w:gridSpan w:val="2"/>
            <w:tcBorders>
              <w:left w:val="single" w:sz="6" w:space="0" w:color="auto"/>
              <w:right w:val="single" w:sz="4" w:space="0" w:color="auto"/>
            </w:tcBorders>
            <w:shd w:val="clear" w:color="auto" w:fill="70AD47" w:themeFill="accent6"/>
            <w:vAlign w:val="center"/>
          </w:tcPr>
          <w:p w14:paraId="6C4C4423" w14:textId="77777777" w:rsidR="00714421" w:rsidRPr="00714421" w:rsidRDefault="00714421" w:rsidP="006266C9">
            <w:pPr>
              <w:rPr>
                <w:rFonts w:cstheme="minorHAnsi"/>
                <w:sz w:val="14"/>
                <w:szCs w:val="14"/>
              </w:rPr>
            </w:pPr>
            <w:r w:rsidRPr="00714421">
              <w:rPr>
                <w:rFonts w:cstheme="minorHAnsi"/>
                <w:sz w:val="14"/>
                <w:szCs w:val="14"/>
              </w:rPr>
              <w:t>9</w:t>
            </w:r>
          </w:p>
        </w:tc>
        <w:tc>
          <w:tcPr>
            <w:tcW w:w="0" w:type="auto"/>
            <w:tcBorders>
              <w:left w:val="single" w:sz="6" w:space="0" w:color="auto"/>
              <w:right w:val="single" w:sz="4" w:space="0" w:color="auto"/>
            </w:tcBorders>
            <w:shd w:val="clear" w:color="auto" w:fill="FF0000"/>
            <w:vAlign w:val="center"/>
          </w:tcPr>
          <w:p w14:paraId="44DED758" w14:textId="77777777" w:rsidR="00714421" w:rsidRPr="00714421" w:rsidRDefault="00714421" w:rsidP="006266C9">
            <w:pPr>
              <w:rPr>
                <w:rFonts w:cstheme="minorHAnsi"/>
                <w:sz w:val="14"/>
                <w:szCs w:val="14"/>
              </w:rPr>
            </w:pPr>
            <w:r w:rsidRPr="00714421">
              <w:rPr>
                <w:rFonts w:cstheme="minorHAnsi"/>
                <w:sz w:val="14"/>
                <w:szCs w:val="14"/>
              </w:rPr>
              <w:t>12</w:t>
            </w:r>
          </w:p>
        </w:tc>
        <w:tc>
          <w:tcPr>
            <w:tcW w:w="0" w:type="auto"/>
            <w:gridSpan w:val="2"/>
            <w:tcBorders>
              <w:left w:val="single" w:sz="6" w:space="0" w:color="auto"/>
              <w:right w:val="single" w:sz="18" w:space="0" w:color="auto"/>
            </w:tcBorders>
            <w:shd w:val="clear" w:color="auto" w:fill="FF0000"/>
            <w:vAlign w:val="center"/>
          </w:tcPr>
          <w:p w14:paraId="33F822B6" w14:textId="77777777" w:rsidR="00714421" w:rsidRPr="00714421" w:rsidRDefault="00714421" w:rsidP="006266C9">
            <w:pPr>
              <w:rPr>
                <w:rFonts w:cstheme="minorHAnsi"/>
                <w:sz w:val="14"/>
                <w:szCs w:val="14"/>
              </w:rPr>
            </w:pPr>
            <w:r w:rsidRPr="00714421">
              <w:rPr>
                <w:rFonts w:cstheme="minorHAnsi"/>
                <w:sz w:val="14"/>
                <w:szCs w:val="14"/>
              </w:rPr>
              <w:t>15</w:t>
            </w:r>
          </w:p>
        </w:tc>
      </w:tr>
      <w:tr w:rsidR="00DB47BA" w:rsidRPr="00DB47BA" w14:paraId="34A07938" w14:textId="77777777" w:rsidTr="00DB47BA">
        <w:trPr>
          <w:cantSplit/>
          <w:trHeight w:val="143"/>
        </w:trPr>
        <w:tc>
          <w:tcPr>
            <w:tcW w:w="1180" w:type="dxa"/>
            <w:vMerge/>
            <w:tcBorders>
              <w:left w:val="single" w:sz="4" w:space="0" w:color="auto"/>
              <w:right w:val="single" w:sz="6" w:space="0" w:color="auto"/>
            </w:tcBorders>
          </w:tcPr>
          <w:p w14:paraId="650BE5F7" w14:textId="77777777" w:rsidR="00714421" w:rsidRPr="00714421" w:rsidRDefault="00714421" w:rsidP="006266C9">
            <w:pPr>
              <w:rPr>
                <w:rFonts w:cstheme="minorHAnsi"/>
                <w:sz w:val="14"/>
                <w:szCs w:val="14"/>
              </w:rPr>
            </w:pPr>
          </w:p>
        </w:tc>
        <w:tc>
          <w:tcPr>
            <w:tcW w:w="0" w:type="auto"/>
            <w:vMerge/>
            <w:tcBorders>
              <w:left w:val="single" w:sz="4" w:space="0" w:color="auto"/>
              <w:right w:val="single" w:sz="6" w:space="0" w:color="auto"/>
            </w:tcBorders>
          </w:tcPr>
          <w:p w14:paraId="1482165D" w14:textId="77777777" w:rsidR="00714421" w:rsidRPr="00714421" w:rsidRDefault="00714421" w:rsidP="006266C9">
            <w:pPr>
              <w:rPr>
                <w:rFonts w:cstheme="minorHAnsi"/>
                <w:sz w:val="14"/>
                <w:szCs w:val="14"/>
              </w:rPr>
            </w:pPr>
          </w:p>
        </w:tc>
        <w:tc>
          <w:tcPr>
            <w:tcW w:w="0" w:type="auto"/>
            <w:vMerge/>
            <w:tcBorders>
              <w:left w:val="single" w:sz="6" w:space="0" w:color="auto"/>
              <w:right w:val="single" w:sz="4" w:space="0" w:color="auto"/>
            </w:tcBorders>
          </w:tcPr>
          <w:p w14:paraId="5DA0BB42" w14:textId="77777777" w:rsidR="00714421" w:rsidRPr="00714421" w:rsidRDefault="00714421" w:rsidP="006266C9">
            <w:pPr>
              <w:rPr>
                <w:rFonts w:cstheme="minorHAnsi"/>
                <w:sz w:val="14"/>
                <w:szCs w:val="14"/>
              </w:rPr>
            </w:pPr>
          </w:p>
        </w:tc>
        <w:tc>
          <w:tcPr>
            <w:tcW w:w="0" w:type="auto"/>
            <w:tcBorders>
              <w:left w:val="single" w:sz="6" w:space="0" w:color="auto"/>
              <w:right w:val="single" w:sz="4" w:space="0" w:color="auto"/>
            </w:tcBorders>
          </w:tcPr>
          <w:p w14:paraId="7A3CCC22" w14:textId="77777777" w:rsidR="00714421" w:rsidRPr="00714421" w:rsidRDefault="00714421" w:rsidP="006266C9">
            <w:pPr>
              <w:rPr>
                <w:rFonts w:cstheme="minorHAnsi"/>
                <w:sz w:val="14"/>
                <w:szCs w:val="14"/>
              </w:rPr>
            </w:pPr>
            <w:r w:rsidRPr="00714421">
              <w:rPr>
                <w:rFonts w:cstheme="minorHAnsi"/>
                <w:sz w:val="14"/>
                <w:szCs w:val="14"/>
              </w:rPr>
              <w:t>2</w:t>
            </w:r>
          </w:p>
        </w:tc>
        <w:tc>
          <w:tcPr>
            <w:tcW w:w="0" w:type="auto"/>
            <w:tcBorders>
              <w:left w:val="single" w:sz="6" w:space="0" w:color="auto"/>
              <w:right w:val="single" w:sz="4" w:space="0" w:color="auto"/>
            </w:tcBorders>
            <w:shd w:val="clear" w:color="auto" w:fill="00B050"/>
            <w:vAlign w:val="center"/>
          </w:tcPr>
          <w:p w14:paraId="0970298B" w14:textId="77777777" w:rsidR="00714421" w:rsidRPr="00714421" w:rsidRDefault="00714421" w:rsidP="006266C9">
            <w:pPr>
              <w:rPr>
                <w:rFonts w:cstheme="minorHAnsi"/>
                <w:sz w:val="14"/>
                <w:szCs w:val="14"/>
              </w:rPr>
            </w:pPr>
            <w:r w:rsidRPr="00714421">
              <w:rPr>
                <w:rFonts w:cstheme="minorHAnsi"/>
                <w:sz w:val="14"/>
                <w:szCs w:val="14"/>
              </w:rPr>
              <w:t>2</w:t>
            </w:r>
          </w:p>
        </w:tc>
        <w:tc>
          <w:tcPr>
            <w:tcW w:w="0" w:type="auto"/>
            <w:tcBorders>
              <w:left w:val="single" w:sz="6" w:space="0" w:color="auto"/>
              <w:right w:val="single" w:sz="4" w:space="0" w:color="auto"/>
            </w:tcBorders>
            <w:shd w:val="clear" w:color="auto" w:fill="00B050"/>
            <w:vAlign w:val="center"/>
          </w:tcPr>
          <w:p w14:paraId="2EF67045" w14:textId="77777777" w:rsidR="00714421" w:rsidRPr="00714421" w:rsidRDefault="00714421" w:rsidP="006266C9">
            <w:pPr>
              <w:rPr>
                <w:rFonts w:cstheme="minorHAnsi"/>
                <w:sz w:val="14"/>
                <w:szCs w:val="14"/>
              </w:rPr>
            </w:pPr>
            <w:r w:rsidRPr="00714421">
              <w:rPr>
                <w:rFonts w:cstheme="minorHAnsi"/>
                <w:sz w:val="14"/>
                <w:szCs w:val="14"/>
              </w:rPr>
              <w:t>4</w:t>
            </w:r>
          </w:p>
        </w:tc>
        <w:tc>
          <w:tcPr>
            <w:tcW w:w="0" w:type="auto"/>
            <w:gridSpan w:val="2"/>
            <w:tcBorders>
              <w:left w:val="single" w:sz="6" w:space="0" w:color="auto"/>
              <w:right w:val="single" w:sz="4" w:space="0" w:color="auto"/>
            </w:tcBorders>
            <w:shd w:val="clear" w:color="auto" w:fill="70AD47" w:themeFill="accent6"/>
            <w:vAlign w:val="center"/>
          </w:tcPr>
          <w:p w14:paraId="3F3DD870" w14:textId="77777777" w:rsidR="00714421" w:rsidRPr="00714421" w:rsidRDefault="00714421" w:rsidP="006266C9">
            <w:pPr>
              <w:rPr>
                <w:rFonts w:cstheme="minorHAnsi"/>
                <w:sz w:val="14"/>
                <w:szCs w:val="14"/>
              </w:rPr>
            </w:pPr>
            <w:r w:rsidRPr="00714421">
              <w:rPr>
                <w:rFonts w:cstheme="minorHAnsi"/>
                <w:sz w:val="14"/>
                <w:szCs w:val="14"/>
              </w:rPr>
              <w:t>6Y</w:t>
            </w:r>
          </w:p>
        </w:tc>
        <w:tc>
          <w:tcPr>
            <w:tcW w:w="0" w:type="auto"/>
            <w:tcBorders>
              <w:left w:val="single" w:sz="6" w:space="0" w:color="auto"/>
              <w:right w:val="single" w:sz="4" w:space="0" w:color="auto"/>
            </w:tcBorders>
            <w:shd w:val="clear" w:color="auto" w:fill="70AD47" w:themeFill="accent6"/>
            <w:vAlign w:val="center"/>
          </w:tcPr>
          <w:p w14:paraId="42A52491" w14:textId="77777777" w:rsidR="00714421" w:rsidRPr="00714421" w:rsidRDefault="00714421" w:rsidP="006266C9">
            <w:pPr>
              <w:rPr>
                <w:rFonts w:cstheme="minorHAnsi"/>
                <w:sz w:val="14"/>
                <w:szCs w:val="14"/>
              </w:rPr>
            </w:pPr>
            <w:r w:rsidRPr="00714421">
              <w:rPr>
                <w:rFonts w:cstheme="minorHAnsi"/>
                <w:sz w:val="14"/>
                <w:szCs w:val="14"/>
              </w:rPr>
              <w:t>8</w:t>
            </w:r>
          </w:p>
        </w:tc>
        <w:tc>
          <w:tcPr>
            <w:tcW w:w="0" w:type="auto"/>
            <w:gridSpan w:val="2"/>
            <w:tcBorders>
              <w:left w:val="single" w:sz="6" w:space="0" w:color="auto"/>
              <w:right w:val="single" w:sz="18" w:space="0" w:color="auto"/>
            </w:tcBorders>
            <w:shd w:val="clear" w:color="auto" w:fill="70AD47" w:themeFill="accent6"/>
            <w:vAlign w:val="center"/>
          </w:tcPr>
          <w:p w14:paraId="5478AD62" w14:textId="77777777" w:rsidR="00714421" w:rsidRPr="00714421" w:rsidRDefault="00714421" w:rsidP="006266C9">
            <w:pPr>
              <w:rPr>
                <w:rFonts w:cstheme="minorHAnsi"/>
                <w:sz w:val="14"/>
                <w:szCs w:val="14"/>
              </w:rPr>
            </w:pPr>
            <w:r w:rsidRPr="00714421">
              <w:rPr>
                <w:rFonts w:cstheme="minorHAnsi"/>
                <w:sz w:val="14"/>
                <w:szCs w:val="14"/>
              </w:rPr>
              <w:t>10Y</w:t>
            </w:r>
          </w:p>
        </w:tc>
      </w:tr>
      <w:tr w:rsidR="00DB47BA" w:rsidRPr="00DB47BA" w14:paraId="456C18B4" w14:textId="77777777" w:rsidTr="00DB47BA">
        <w:trPr>
          <w:cantSplit/>
          <w:trHeight w:val="143"/>
        </w:trPr>
        <w:tc>
          <w:tcPr>
            <w:tcW w:w="1180" w:type="dxa"/>
            <w:vMerge/>
            <w:tcBorders>
              <w:left w:val="single" w:sz="4" w:space="0" w:color="auto"/>
              <w:right w:val="single" w:sz="6" w:space="0" w:color="auto"/>
            </w:tcBorders>
          </w:tcPr>
          <w:p w14:paraId="2B5C035C" w14:textId="77777777" w:rsidR="00714421" w:rsidRPr="00714421" w:rsidRDefault="00714421" w:rsidP="006266C9">
            <w:pPr>
              <w:rPr>
                <w:rFonts w:cstheme="minorHAnsi"/>
                <w:sz w:val="14"/>
                <w:szCs w:val="14"/>
              </w:rPr>
            </w:pPr>
          </w:p>
        </w:tc>
        <w:tc>
          <w:tcPr>
            <w:tcW w:w="0" w:type="auto"/>
            <w:vMerge/>
            <w:tcBorders>
              <w:left w:val="single" w:sz="4" w:space="0" w:color="auto"/>
              <w:right w:val="single" w:sz="6" w:space="0" w:color="auto"/>
            </w:tcBorders>
          </w:tcPr>
          <w:p w14:paraId="03F9AD74" w14:textId="77777777" w:rsidR="00714421" w:rsidRPr="00714421" w:rsidRDefault="00714421" w:rsidP="006266C9">
            <w:pPr>
              <w:rPr>
                <w:rFonts w:cstheme="minorHAnsi"/>
                <w:sz w:val="14"/>
                <w:szCs w:val="14"/>
              </w:rPr>
            </w:pPr>
          </w:p>
        </w:tc>
        <w:tc>
          <w:tcPr>
            <w:tcW w:w="0" w:type="auto"/>
            <w:vMerge/>
            <w:tcBorders>
              <w:left w:val="single" w:sz="6" w:space="0" w:color="auto"/>
              <w:right w:val="single" w:sz="4" w:space="0" w:color="auto"/>
            </w:tcBorders>
          </w:tcPr>
          <w:p w14:paraId="1C7FE421" w14:textId="77777777" w:rsidR="00714421" w:rsidRPr="00714421" w:rsidRDefault="00714421" w:rsidP="006266C9">
            <w:pPr>
              <w:rPr>
                <w:rFonts w:cstheme="minorHAnsi"/>
                <w:sz w:val="14"/>
                <w:szCs w:val="14"/>
              </w:rPr>
            </w:pPr>
          </w:p>
        </w:tc>
        <w:tc>
          <w:tcPr>
            <w:tcW w:w="0" w:type="auto"/>
            <w:tcBorders>
              <w:left w:val="single" w:sz="6" w:space="0" w:color="auto"/>
              <w:right w:val="single" w:sz="4" w:space="0" w:color="auto"/>
            </w:tcBorders>
          </w:tcPr>
          <w:p w14:paraId="715F872C" w14:textId="77777777" w:rsidR="00714421" w:rsidRPr="00714421" w:rsidRDefault="00714421" w:rsidP="006266C9">
            <w:pPr>
              <w:rPr>
                <w:rFonts w:cstheme="minorHAnsi"/>
                <w:sz w:val="14"/>
                <w:szCs w:val="14"/>
              </w:rPr>
            </w:pPr>
            <w:r w:rsidRPr="00714421">
              <w:rPr>
                <w:rFonts w:cstheme="minorHAnsi"/>
                <w:sz w:val="14"/>
                <w:szCs w:val="14"/>
              </w:rPr>
              <w:t>1</w:t>
            </w:r>
          </w:p>
        </w:tc>
        <w:tc>
          <w:tcPr>
            <w:tcW w:w="0" w:type="auto"/>
            <w:tcBorders>
              <w:left w:val="single" w:sz="6" w:space="0" w:color="auto"/>
              <w:right w:val="single" w:sz="4" w:space="0" w:color="auto"/>
            </w:tcBorders>
            <w:shd w:val="clear" w:color="auto" w:fill="00B050"/>
            <w:vAlign w:val="center"/>
          </w:tcPr>
          <w:p w14:paraId="78D1A43C" w14:textId="77777777" w:rsidR="00714421" w:rsidRPr="00714421" w:rsidRDefault="00714421" w:rsidP="006266C9">
            <w:pPr>
              <w:rPr>
                <w:rFonts w:cstheme="minorHAnsi"/>
                <w:sz w:val="14"/>
                <w:szCs w:val="14"/>
              </w:rPr>
            </w:pPr>
            <w:r w:rsidRPr="00714421">
              <w:rPr>
                <w:rFonts w:cstheme="minorHAnsi"/>
                <w:sz w:val="14"/>
                <w:szCs w:val="14"/>
              </w:rPr>
              <w:t>1</w:t>
            </w:r>
          </w:p>
        </w:tc>
        <w:tc>
          <w:tcPr>
            <w:tcW w:w="0" w:type="auto"/>
            <w:tcBorders>
              <w:left w:val="single" w:sz="6" w:space="0" w:color="auto"/>
              <w:right w:val="single" w:sz="4" w:space="0" w:color="auto"/>
            </w:tcBorders>
            <w:shd w:val="clear" w:color="auto" w:fill="00B050"/>
            <w:vAlign w:val="center"/>
          </w:tcPr>
          <w:p w14:paraId="1D967860" w14:textId="77777777" w:rsidR="00714421" w:rsidRPr="00714421" w:rsidRDefault="00714421" w:rsidP="006266C9">
            <w:pPr>
              <w:rPr>
                <w:rFonts w:cstheme="minorHAnsi"/>
                <w:sz w:val="14"/>
                <w:szCs w:val="14"/>
              </w:rPr>
            </w:pPr>
            <w:r w:rsidRPr="00714421">
              <w:rPr>
                <w:rFonts w:cstheme="minorHAnsi"/>
                <w:sz w:val="14"/>
                <w:szCs w:val="14"/>
              </w:rPr>
              <w:t>2</w:t>
            </w:r>
          </w:p>
        </w:tc>
        <w:tc>
          <w:tcPr>
            <w:tcW w:w="0" w:type="auto"/>
            <w:gridSpan w:val="2"/>
            <w:tcBorders>
              <w:left w:val="single" w:sz="6" w:space="0" w:color="auto"/>
              <w:right w:val="single" w:sz="4" w:space="0" w:color="auto"/>
            </w:tcBorders>
            <w:shd w:val="clear" w:color="auto" w:fill="00B050"/>
            <w:vAlign w:val="center"/>
          </w:tcPr>
          <w:p w14:paraId="3094C7FA" w14:textId="77777777" w:rsidR="00714421" w:rsidRPr="00714421" w:rsidRDefault="00714421" w:rsidP="006266C9">
            <w:pPr>
              <w:rPr>
                <w:rFonts w:cstheme="minorHAnsi"/>
                <w:sz w:val="14"/>
                <w:szCs w:val="14"/>
              </w:rPr>
            </w:pPr>
            <w:r w:rsidRPr="00714421">
              <w:rPr>
                <w:rFonts w:cstheme="minorHAnsi"/>
                <w:sz w:val="14"/>
                <w:szCs w:val="14"/>
              </w:rPr>
              <w:t>3</w:t>
            </w:r>
          </w:p>
        </w:tc>
        <w:tc>
          <w:tcPr>
            <w:tcW w:w="0" w:type="auto"/>
            <w:tcBorders>
              <w:left w:val="single" w:sz="6" w:space="0" w:color="auto"/>
              <w:right w:val="single" w:sz="4" w:space="0" w:color="auto"/>
            </w:tcBorders>
            <w:shd w:val="clear" w:color="auto" w:fill="00B050"/>
            <w:vAlign w:val="center"/>
          </w:tcPr>
          <w:p w14:paraId="56C89823" w14:textId="77777777" w:rsidR="00714421" w:rsidRPr="00714421" w:rsidRDefault="00714421" w:rsidP="006266C9">
            <w:pPr>
              <w:rPr>
                <w:rFonts w:cstheme="minorHAnsi"/>
                <w:sz w:val="14"/>
                <w:szCs w:val="14"/>
              </w:rPr>
            </w:pPr>
            <w:r w:rsidRPr="00714421">
              <w:rPr>
                <w:rFonts w:cstheme="minorHAnsi"/>
                <w:sz w:val="14"/>
                <w:szCs w:val="14"/>
              </w:rPr>
              <w:t>4</w:t>
            </w:r>
          </w:p>
        </w:tc>
        <w:tc>
          <w:tcPr>
            <w:tcW w:w="0" w:type="auto"/>
            <w:gridSpan w:val="2"/>
            <w:tcBorders>
              <w:left w:val="single" w:sz="6" w:space="0" w:color="auto"/>
              <w:right w:val="single" w:sz="18" w:space="0" w:color="auto"/>
            </w:tcBorders>
            <w:shd w:val="clear" w:color="auto" w:fill="70AD47" w:themeFill="accent6"/>
            <w:vAlign w:val="center"/>
          </w:tcPr>
          <w:p w14:paraId="68815A24" w14:textId="77777777" w:rsidR="00714421" w:rsidRPr="00714421" w:rsidRDefault="00714421" w:rsidP="006266C9">
            <w:pPr>
              <w:rPr>
                <w:rFonts w:cstheme="minorHAnsi"/>
                <w:sz w:val="14"/>
                <w:szCs w:val="14"/>
              </w:rPr>
            </w:pPr>
            <w:r w:rsidRPr="00714421">
              <w:rPr>
                <w:rFonts w:cstheme="minorHAnsi"/>
                <w:sz w:val="14"/>
                <w:szCs w:val="14"/>
              </w:rPr>
              <w:t>5G</w:t>
            </w:r>
          </w:p>
        </w:tc>
      </w:tr>
      <w:tr w:rsidR="00DB47BA" w:rsidRPr="00DB47BA" w14:paraId="17BF7922" w14:textId="77777777" w:rsidTr="00DB47BA">
        <w:trPr>
          <w:cantSplit/>
          <w:trHeight w:val="143"/>
        </w:trPr>
        <w:tc>
          <w:tcPr>
            <w:tcW w:w="1180" w:type="dxa"/>
            <w:vMerge/>
            <w:tcBorders>
              <w:left w:val="single" w:sz="4" w:space="0" w:color="auto"/>
              <w:right w:val="single" w:sz="6" w:space="0" w:color="auto"/>
            </w:tcBorders>
          </w:tcPr>
          <w:p w14:paraId="1AD4D855" w14:textId="77777777" w:rsidR="00714421" w:rsidRPr="00714421" w:rsidRDefault="00714421" w:rsidP="006266C9">
            <w:pPr>
              <w:rPr>
                <w:rFonts w:cstheme="minorHAnsi"/>
                <w:sz w:val="14"/>
                <w:szCs w:val="14"/>
              </w:rPr>
            </w:pPr>
          </w:p>
        </w:tc>
        <w:tc>
          <w:tcPr>
            <w:tcW w:w="0" w:type="auto"/>
            <w:vMerge/>
            <w:tcBorders>
              <w:left w:val="single" w:sz="4" w:space="0" w:color="auto"/>
              <w:right w:val="single" w:sz="6" w:space="0" w:color="auto"/>
            </w:tcBorders>
          </w:tcPr>
          <w:p w14:paraId="727BE3DB" w14:textId="77777777" w:rsidR="00714421" w:rsidRPr="00714421" w:rsidRDefault="00714421" w:rsidP="006266C9">
            <w:pPr>
              <w:rPr>
                <w:rFonts w:cstheme="minorHAnsi"/>
                <w:sz w:val="14"/>
                <w:szCs w:val="14"/>
              </w:rPr>
            </w:pPr>
          </w:p>
        </w:tc>
        <w:tc>
          <w:tcPr>
            <w:tcW w:w="0" w:type="auto"/>
            <w:vMerge/>
            <w:tcBorders>
              <w:left w:val="single" w:sz="6" w:space="0" w:color="auto"/>
              <w:right w:val="single" w:sz="4" w:space="0" w:color="auto"/>
            </w:tcBorders>
          </w:tcPr>
          <w:p w14:paraId="15E1447E" w14:textId="77777777" w:rsidR="00714421" w:rsidRPr="00714421" w:rsidRDefault="00714421" w:rsidP="006266C9">
            <w:pPr>
              <w:rPr>
                <w:rFonts w:cstheme="minorHAnsi"/>
                <w:sz w:val="14"/>
                <w:szCs w:val="14"/>
              </w:rPr>
            </w:pPr>
          </w:p>
        </w:tc>
        <w:tc>
          <w:tcPr>
            <w:tcW w:w="0" w:type="auto"/>
            <w:tcBorders>
              <w:left w:val="single" w:sz="6" w:space="0" w:color="auto"/>
              <w:right w:val="single" w:sz="4" w:space="0" w:color="auto"/>
            </w:tcBorders>
          </w:tcPr>
          <w:p w14:paraId="7E0D5A08" w14:textId="77777777" w:rsidR="00714421" w:rsidRPr="00714421" w:rsidRDefault="00714421" w:rsidP="006266C9">
            <w:pPr>
              <w:rPr>
                <w:rFonts w:cstheme="minorHAnsi"/>
                <w:sz w:val="14"/>
                <w:szCs w:val="14"/>
              </w:rPr>
            </w:pPr>
            <w:r w:rsidRPr="00714421">
              <w:rPr>
                <w:rFonts w:cstheme="minorHAnsi"/>
                <w:sz w:val="14"/>
                <w:szCs w:val="14"/>
              </w:rPr>
              <w:t>0</w:t>
            </w:r>
          </w:p>
        </w:tc>
        <w:tc>
          <w:tcPr>
            <w:tcW w:w="0" w:type="auto"/>
            <w:tcBorders>
              <w:left w:val="single" w:sz="6" w:space="0" w:color="auto"/>
              <w:right w:val="single" w:sz="4" w:space="0" w:color="auto"/>
            </w:tcBorders>
            <w:vAlign w:val="center"/>
          </w:tcPr>
          <w:p w14:paraId="6143D0F3" w14:textId="77777777" w:rsidR="00714421" w:rsidRPr="00714421" w:rsidRDefault="00714421" w:rsidP="006266C9">
            <w:pPr>
              <w:rPr>
                <w:rFonts w:cstheme="minorHAnsi"/>
                <w:sz w:val="14"/>
                <w:szCs w:val="14"/>
              </w:rPr>
            </w:pPr>
            <w:r w:rsidRPr="00714421">
              <w:rPr>
                <w:rFonts w:cstheme="minorHAnsi"/>
                <w:sz w:val="14"/>
                <w:szCs w:val="14"/>
              </w:rPr>
              <w:t>1</w:t>
            </w:r>
          </w:p>
        </w:tc>
        <w:tc>
          <w:tcPr>
            <w:tcW w:w="0" w:type="auto"/>
            <w:tcBorders>
              <w:left w:val="single" w:sz="6" w:space="0" w:color="auto"/>
              <w:right w:val="single" w:sz="4" w:space="0" w:color="auto"/>
            </w:tcBorders>
            <w:vAlign w:val="center"/>
          </w:tcPr>
          <w:p w14:paraId="01B3F7C9" w14:textId="77777777" w:rsidR="00714421" w:rsidRPr="00714421" w:rsidRDefault="00714421" w:rsidP="006266C9">
            <w:pPr>
              <w:rPr>
                <w:rFonts w:cstheme="minorHAnsi"/>
                <w:sz w:val="14"/>
                <w:szCs w:val="14"/>
              </w:rPr>
            </w:pPr>
            <w:r w:rsidRPr="00714421">
              <w:rPr>
                <w:rFonts w:cstheme="minorHAnsi"/>
                <w:sz w:val="14"/>
                <w:szCs w:val="14"/>
              </w:rPr>
              <w:t>2</w:t>
            </w:r>
          </w:p>
        </w:tc>
        <w:tc>
          <w:tcPr>
            <w:tcW w:w="0" w:type="auto"/>
            <w:gridSpan w:val="2"/>
            <w:tcBorders>
              <w:left w:val="single" w:sz="6" w:space="0" w:color="auto"/>
              <w:right w:val="single" w:sz="4" w:space="0" w:color="auto"/>
            </w:tcBorders>
            <w:vAlign w:val="center"/>
          </w:tcPr>
          <w:p w14:paraId="70359702" w14:textId="77777777" w:rsidR="00714421" w:rsidRPr="00714421" w:rsidRDefault="00714421" w:rsidP="006266C9">
            <w:pPr>
              <w:rPr>
                <w:rFonts w:cstheme="minorHAnsi"/>
                <w:sz w:val="14"/>
                <w:szCs w:val="14"/>
              </w:rPr>
            </w:pPr>
            <w:r w:rsidRPr="00714421">
              <w:rPr>
                <w:rFonts w:cstheme="minorHAnsi"/>
                <w:sz w:val="14"/>
                <w:szCs w:val="14"/>
              </w:rPr>
              <w:t>3</w:t>
            </w:r>
          </w:p>
        </w:tc>
        <w:tc>
          <w:tcPr>
            <w:tcW w:w="0" w:type="auto"/>
            <w:tcBorders>
              <w:left w:val="single" w:sz="6" w:space="0" w:color="auto"/>
              <w:right w:val="single" w:sz="4" w:space="0" w:color="auto"/>
            </w:tcBorders>
            <w:vAlign w:val="center"/>
          </w:tcPr>
          <w:p w14:paraId="52EF2263" w14:textId="77777777" w:rsidR="00714421" w:rsidRPr="00714421" w:rsidRDefault="00714421" w:rsidP="006266C9">
            <w:pPr>
              <w:rPr>
                <w:rFonts w:cstheme="minorHAnsi"/>
                <w:sz w:val="14"/>
                <w:szCs w:val="14"/>
              </w:rPr>
            </w:pPr>
            <w:r w:rsidRPr="00714421">
              <w:rPr>
                <w:rFonts w:cstheme="minorHAnsi"/>
                <w:sz w:val="14"/>
                <w:szCs w:val="14"/>
              </w:rPr>
              <w:t>4</w:t>
            </w:r>
          </w:p>
        </w:tc>
        <w:tc>
          <w:tcPr>
            <w:tcW w:w="0" w:type="auto"/>
            <w:gridSpan w:val="2"/>
            <w:tcBorders>
              <w:left w:val="single" w:sz="6" w:space="0" w:color="auto"/>
              <w:right w:val="single" w:sz="18" w:space="0" w:color="auto"/>
            </w:tcBorders>
            <w:vAlign w:val="center"/>
          </w:tcPr>
          <w:p w14:paraId="3B0707B5" w14:textId="77777777" w:rsidR="00714421" w:rsidRPr="00714421" w:rsidRDefault="00714421" w:rsidP="006266C9">
            <w:pPr>
              <w:rPr>
                <w:rFonts w:cstheme="minorHAnsi"/>
                <w:sz w:val="14"/>
                <w:szCs w:val="14"/>
              </w:rPr>
            </w:pPr>
            <w:r w:rsidRPr="00714421">
              <w:rPr>
                <w:rFonts w:cstheme="minorHAnsi"/>
                <w:sz w:val="14"/>
                <w:szCs w:val="14"/>
              </w:rPr>
              <w:t>5</w:t>
            </w:r>
          </w:p>
        </w:tc>
      </w:tr>
      <w:tr w:rsidR="00DB47BA" w:rsidRPr="00DB47BA" w14:paraId="0CD3A376" w14:textId="77777777" w:rsidTr="00DB47BA">
        <w:trPr>
          <w:cantSplit/>
          <w:trHeight w:val="143"/>
        </w:trPr>
        <w:tc>
          <w:tcPr>
            <w:tcW w:w="1180" w:type="dxa"/>
            <w:vMerge/>
            <w:tcBorders>
              <w:left w:val="single" w:sz="4" w:space="0" w:color="auto"/>
              <w:right w:val="single" w:sz="6" w:space="0" w:color="auto"/>
            </w:tcBorders>
          </w:tcPr>
          <w:p w14:paraId="5D6A96F2" w14:textId="77777777" w:rsidR="00714421" w:rsidRPr="00714421" w:rsidRDefault="00714421" w:rsidP="006266C9">
            <w:pPr>
              <w:rPr>
                <w:rFonts w:cstheme="minorHAnsi"/>
                <w:sz w:val="14"/>
                <w:szCs w:val="14"/>
              </w:rPr>
            </w:pPr>
          </w:p>
        </w:tc>
        <w:tc>
          <w:tcPr>
            <w:tcW w:w="0" w:type="auto"/>
            <w:vMerge/>
            <w:tcBorders>
              <w:left w:val="single" w:sz="4" w:space="0" w:color="auto"/>
              <w:right w:val="single" w:sz="6" w:space="0" w:color="auto"/>
            </w:tcBorders>
          </w:tcPr>
          <w:p w14:paraId="5D2DA38B" w14:textId="77777777" w:rsidR="00714421" w:rsidRPr="00714421" w:rsidRDefault="00714421" w:rsidP="006266C9">
            <w:pPr>
              <w:rPr>
                <w:rFonts w:cstheme="minorHAnsi"/>
                <w:sz w:val="14"/>
                <w:szCs w:val="14"/>
              </w:rPr>
            </w:pPr>
          </w:p>
        </w:tc>
        <w:tc>
          <w:tcPr>
            <w:tcW w:w="0" w:type="auto"/>
            <w:tcBorders>
              <w:left w:val="single" w:sz="6" w:space="0" w:color="auto"/>
              <w:right w:val="single" w:sz="4" w:space="0" w:color="auto"/>
            </w:tcBorders>
          </w:tcPr>
          <w:p w14:paraId="3AE7FF56" w14:textId="77777777" w:rsidR="00714421" w:rsidRPr="00714421" w:rsidRDefault="00714421" w:rsidP="006266C9">
            <w:pPr>
              <w:rPr>
                <w:rFonts w:cstheme="minorHAnsi"/>
                <w:sz w:val="14"/>
                <w:szCs w:val="14"/>
              </w:rPr>
            </w:pPr>
          </w:p>
        </w:tc>
        <w:tc>
          <w:tcPr>
            <w:tcW w:w="0" w:type="auto"/>
            <w:gridSpan w:val="8"/>
            <w:tcBorders>
              <w:left w:val="single" w:sz="6" w:space="0" w:color="auto"/>
              <w:bottom w:val="single" w:sz="6" w:space="0" w:color="auto"/>
              <w:right w:val="single" w:sz="18" w:space="0" w:color="auto"/>
            </w:tcBorders>
            <w:vAlign w:val="center"/>
          </w:tcPr>
          <w:p w14:paraId="713B5909" w14:textId="77777777" w:rsidR="00714421" w:rsidRPr="00714421" w:rsidRDefault="00714421" w:rsidP="006266C9">
            <w:pPr>
              <w:rPr>
                <w:rFonts w:cstheme="minorHAnsi"/>
                <w:sz w:val="14"/>
                <w:szCs w:val="14"/>
              </w:rPr>
            </w:pPr>
            <w:r w:rsidRPr="00714421">
              <w:rPr>
                <w:rFonts w:cstheme="minorHAnsi"/>
                <w:sz w:val="14"/>
                <w:szCs w:val="14"/>
              </w:rPr>
              <w:t>Likelihood of Injury</w:t>
            </w:r>
          </w:p>
        </w:tc>
      </w:tr>
      <w:tr w:rsidR="00DB47BA" w:rsidRPr="00DB47BA" w14:paraId="29073A0B" w14:textId="77777777" w:rsidTr="00DB47BA">
        <w:trPr>
          <w:cantSplit/>
          <w:trHeight w:val="143"/>
        </w:trPr>
        <w:tc>
          <w:tcPr>
            <w:tcW w:w="1180" w:type="dxa"/>
            <w:vMerge/>
            <w:tcBorders>
              <w:left w:val="single" w:sz="4" w:space="0" w:color="auto"/>
              <w:bottom w:val="single" w:sz="18" w:space="0" w:color="auto"/>
              <w:right w:val="single" w:sz="6" w:space="0" w:color="auto"/>
            </w:tcBorders>
          </w:tcPr>
          <w:p w14:paraId="66B010F3" w14:textId="77777777" w:rsidR="00714421" w:rsidRPr="00714421" w:rsidRDefault="00714421" w:rsidP="006266C9">
            <w:pPr>
              <w:rPr>
                <w:rFonts w:cstheme="minorHAnsi"/>
                <w:sz w:val="14"/>
                <w:szCs w:val="14"/>
              </w:rPr>
            </w:pPr>
          </w:p>
        </w:tc>
        <w:tc>
          <w:tcPr>
            <w:tcW w:w="0" w:type="auto"/>
            <w:vMerge/>
            <w:tcBorders>
              <w:left w:val="single" w:sz="4" w:space="0" w:color="auto"/>
              <w:bottom w:val="single" w:sz="18" w:space="0" w:color="auto"/>
              <w:right w:val="single" w:sz="6" w:space="0" w:color="auto"/>
            </w:tcBorders>
          </w:tcPr>
          <w:p w14:paraId="0B871E29" w14:textId="77777777" w:rsidR="00714421" w:rsidRPr="00714421" w:rsidRDefault="00714421" w:rsidP="006266C9">
            <w:pPr>
              <w:rPr>
                <w:rFonts w:cstheme="minorHAnsi"/>
                <w:sz w:val="14"/>
                <w:szCs w:val="14"/>
              </w:rPr>
            </w:pPr>
          </w:p>
        </w:tc>
        <w:tc>
          <w:tcPr>
            <w:tcW w:w="0" w:type="auto"/>
            <w:tcBorders>
              <w:left w:val="single" w:sz="6" w:space="0" w:color="auto"/>
              <w:bottom w:val="single" w:sz="18" w:space="0" w:color="auto"/>
              <w:right w:val="single" w:sz="4" w:space="0" w:color="auto"/>
            </w:tcBorders>
            <w:shd w:val="clear" w:color="auto" w:fill="00B050"/>
          </w:tcPr>
          <w:p w14:paraId="599CC33D" w14:textId="77777777" w:rsidR="00714421" w:rsidRPr="00714421" w:rsidRDefault="00714421" w:rsidP="006266C9">
            <w:pPr>
              <w:rPr>
                <w:rFonts w:cstheme="minorHAnsi"/>
                <w:sz w:val="14"/>
                <w:szCs w:val="14"/>
              </w:rPr>
            </w:pPr>
          </w:p>
        </w:tc>
        <w:tc>
          <w:tcPr>
            <w:tcW w:w="0" w:type="auto"/>
            <w:gridSpan w:val="2"/>
            <w:tcBorders>
              <w:left w:val="single" w:sz="6" w:space="0" w:color="auto"/>
              <w:bottom w:val="single" w:sz="18" w:space="0" w:color="auto"/>
              <w:right w:val="single" w:sz="4" w:space="0" w:color="auto"/>
            </w:tcBorders>
          </w:tcPr>
          <w:p w14:paraId="6DFAEBC6" w14:textId="77777777" w:rsidR="00714421" w:rsidRPr="00714421" w:rsidRDefault="00714421" w:rsidP="006266C9">
            <w:pPr>
              <w:rPr>
                <w:rFonts w:cstheme="minorHAnsi"/>
                <w:sz w:val="14"/>
                <w:szCs w:val="14"/>
              </w:rPr>
            </w:pPr>
            <w:r w:rsidRPr="00714421">
              <w:rPr>
                <w:rFonts w:cstheme="minorHAnsi"/>
                <w:sz w:val="14"/>
                <w:szCs w:val="14"/>
              </w:rPr>
              <w:t>Low Risk</w:t>
            </w:r>
          </w:p>
        </w:tc>
        <w:tc>
          <w:tcPr>
            <w:tcW w:w="0" w:type="auto"/>
            <w:gridSpan w:val="2"/>
            <w:tcBorders>
              <w:top w:val="single" w:sz="6" w:space="0" w:color="auto"/>
              <w:left w:val="single" w:sz="4" w:space="0" w:color="auto"/>
              <w:bottom w:val="single" w:sz="18" w:space="0" w:color="auto"/>
              <w:right w:val="single" w:sz="4" w:space="0" w:color="auto"/>
            </w:tcBorders>
            <w:shd w:val="clear" w:color="auto" w:fill="70AD47" w:themeFill="accent6"/>
          </w:tcPr>
          <w:p w14:paraId="4E340B5B" w14:textId="77777777" w:rsidR="00714421" w:rsidRPr="00714421" w:rsidRDefault="00714421" w:rsidP="006266C9">
            <w:pPr>
              <w:rPr>
                <w:rFonts w:cstheme="minorHAnsi"/>
                <w:sz w:val="14"/>
                <w:szCs w:val="14"/>
              </w:rPr>
            </w:pPr>
          </w:p>
        </w:tc>
        <w:tc>
          <w:tcPr>
            <w:tcW w:w="0" w:type="auto"/>
            <w:gridSpan w:val="2"/>
            <w:tcBorders>
              <w:top w:val="single" w:sz="6" w:space="0" w:color="auto"/>
              <w:left w:val="single" w:sz="4" w:space="0" w:color="auto"/>
              <w:bottom w:val="single" w:sz="18" w:space="0" w:color="auto"/>
              <w:right w:val="single" w:sz="4" w:space="0" w:color="auto"/>
            </w:tcBorders>
          </w:tcPr>
          <w:p w14:paraId="3DA488C9" w14:textId="77777777" w:rsidR="00714421" w:rsidRPr="00714421" w:rsidRDefault="00714421" w:rsidP="006266C9">
            <w:pPr>
              <w:rPr>
                <w:rFonts w:cstheme="minorHAnsi"/>
                <w:sz w:val="14"/>
                <w:szCs w:val="14"/>
              </w:rPr>
            </w:pPr>
            <w:r w:rsidRPr="00714421">
              <w:rPr>
                <w:rFonts w:cstheme="minorHAnsi"/>
                <w:sz w:val="14"/>
                <w:szCs w:val="14"/>
              </w:rPr>
              <w:t>Medium Risk</w:t>
            </w:r>
          </w:p>
        </w:tc>
        <w:tc>
          <w:tcPr>
            <w:tcW w:w="0" w:type="auto"/>
            <w:tcBorders>
              <w:top w:val="single" w:sz="6" w:space="0" w:color="auto"/>
              <w:left w:val="single" w:sz="4" w:space="0" w:color="auto"/>
              <w:bottom w:val="single" w:sz="18" w:space="0" w:color="auto"/>
              <w:right w:val="single" w:sz="4" w:space="0" w:color="auto"/>
            </w:tcBorders>
            <w:shd w:val="clear" w:color="auto" w:fill="FF0000"/>
          </w:tcPr>
          <w:p w14:paraId="6C2061FB" w14:textId="77777777" w:rsidR="00714421" w:rsidRPr="00714421" w:rsidRDefault="00714421" w:rsidP="006266C9">
            <w:pPr>
              <w:rPr>
                <w:rFonts w:cstheme="minorHAnsi"/>
                <w:sz w:val="14"/>
                <w:szCs w:val="14"/>
              </w:rPr>
            </w:pPr>
          </w:p>
        </w:tc>
        <w:tc>
          <w:tcPr>
            <w:tcW w:w="0" w:type="auto"/>
            <w:tcBorders>
              <w:top w:val="single" w:sz="6" w:space="0" w:color="auto"/>
              <w:left w:val="single" w:sz="4" w:space="0" w:color="auto"/>
              <w:bottom w:val="single" w:sz="18" w:space="0" w:color="auto"/>
              <w:right w:val="single" w:sz="18" w:space="0" w:color="auto"/>
            </w:tcBorders>
          </w:tcPr>
          <w:p w14:paraId="315BC7A8" w14:textId="77777777" w:rsidR="00714421" w:rsidRPr="00714421" w:rsidRDefault="00714421" w:rsidP="006266C9">
            <w:pPr>
              <w:rPr>
                <w:rFonts w:cstheme="minorHAnsi"/>
                <w:sz w:val="14"/>
                <w:szCs w:val="14"/>
              </w:rPr>
            </w:pPr>
            <w:r w:rsidRPr="00714421">
              <w:rPr>
                <w:rFonts w:cstheme="minorHAnsi"/>
                <w:sz w:val="14"/>
                <w:szCs w:val="14"/>
              </w:rPr>
              <w:t>High Risk</w:t>
            </w:r>
          </w:p>
        </w:tc>
      </w:tr>
    </w:tbl>
    <w:p w14:paraId="56387025" w14:textId="77777777" w:rsidR="00714421" w:rsidRDefault="00714421" w:rsidP="006266C9">
      <w:pPr>
        <w:rPr>
          <w:rFonts w:cstheme="minorHAnsi"/>
          <w:sz w:val="24"/>
          <w:szCs w:val="24"/>
        </w:rPr>
      </w:pPr>
    </w:p>
    <w:p w14:paraId="7FE6C335" w14:textId="7F3E7FC3" w:rsidR="00714421" w:rsidRDefault="00714421" w:rsidP="006266C9">
      <w:pPr>
        <w:rPr>
          <w:rFonts w:cstheme="minorHAnsi"/>
          <w:sz w:val="24"/>
          <w:szCs w:val="24"/>
        </w:rPr>
      </w:pPr>
      <w:r w:rsidRPr="003B66AA">
        <w:rPr>
          <w:rFonts w:cstheme="minorHAnsi"/>
          <w:sz w:val="24"/>
          <w:szCs w:val="24"/>
        </w:rPr>
        <w:t xml:space="preserve">Furthermore, risk assessments provide </w:t>
      </w:r>
      <w:r>
        <w:rPr>
          <w:rFonts w:cstheme="minorHAnsi"/>
          <w:sz w:val="24"/>
          <w:szCs w:val="24"/>
        </w:rPr>
        <w:t>control measures for</w:t>
      </w:r>
      <w:r w:rsidRPr="003B66AA">
        <w:rPr>
          <w:rFonts w:cstheme="minorHAnsi"/>
          <w:sz w:val="24"/>
          <w:szCs w:val="24"/>
        </w:rPr>
        <w:t xml:space="preserve"> actions that can reduce the severity of hazards. Finally, risk assessments advise </w:t>
      </w:r>
      <w:r>
        <w:rPr>
          <w:rFonts w:cstheme="minorHAnsi"/>
          <w:sz w:val="24"/>
          <w:szCs w:val="24"/>
        </w:rPr>
        <w:t xml:space="preserve">a revised </w:t>
      </w:r>
      <w:r w:rsidRPr="003B66AA">
        <w:rPr>
          <w:rFonts w:cstheme="minorHAnsi"/>
          <w:sz w:val="24"/>
          <w:szCs w:val="24"/>
        </w:rPr>
        <w:t>severity</w:t>
      </w:r>
      <w:r>
        <w:rPr>
          <w:rFonts w:cstheme="minorHAnsi"/>
          <w:sz w:val="24"/>
          <w:szCs w:val="24"/>
        </w:rPr>
        <w:t xml:space="preserve"> score</w:t>
      </w:r>
      <w:r w:rsidRPr="003B66AA">
        <w:rPr>
          <w:rFonts w:cstheme="minorHAnsi"/>
          <w:sz w:val="24"/>
          <w:szCs w:val="24"/>
        </w:rPr>
        <w:t xml:space="preserve"> of </w:t>
      </w:r>
      <w:r>
        <w:rPr>
          <w:rFonts w:cstheme="minorHAnsi"/>
          <w:sz w:val="24"/>
          <w:szCs w:val="24"/>
        </w:rPr>
        <w:t>each</w:t>
      </w:r>
      <w:r w:rsidRPr="003B66AA">
        <w:rPr>
          <w:rFonts w:cstheme="minorHAnsi"/>
          <w:sz w:val="24"/>
          <w:szCs w:val="24"/>
        </w:rPr>
        <w:t xml:space="preserve"> hazard once </w:t>
      </w:r>
      <w:r>
        <w:rPr>
          <w:rFonts w:cstheme="minorHAnsi"/>
          <w:sz w:val="24"/>
          <w:szCs w:val="24"/>
        </w:rPr>
        <w:t>mitigating actions have been applied</w:t>
      </w:r>
      <w:r w:rsidRPr="003B66AA">
        <w:rPr>
          <w:rFonts w:cstheme="minorHAnsi"/>
          <w:sz w:val="24"/>
          <w:szCs w:val="24"/>
        </w:rPr>
        <w:t>.</w:t>
      </w:r>
      <w:r>
        <w:rPr>
          <w:rFonts w:cstheme="minorHAnsi"/>
          <w:sz w:val="24"/>
          <w:szCs w:val="24"/>
        </w:rPr>
        <w:t xml:space="preserve"> </w:t>
      </w:r>
      <w:r w:rsidR="00EB6720">
        <w:rPr>
          <w:rFonts w:cstheme="minorHAnsi"/>
          <w:sz w:val="24"/>
          <w:szCs w:val="24"/>
        </w:rPr>
        <w:t xml:space="preserve">Risks that are reviewed should also be logged in the assessment with a record </w:t>
      </w:r>
      <w:r w:rsidR="001A7EAB">
        <w:rPr>
          <w:rFonts w:cstheme="minorHAnsi"/>
          <w:sz w:val="24"/>
          <w:szCs w:val="24"/>
        </w:rPr>
        <w:t xml:space="preserve">of its </w:t>
      </w:r>
      <w:r w:rsidR="00EB6720" w:rsidRPr="00EB6720">
        <w:rPr>
          <w:rFonts w:cstheme="minorHAnsi"/>
          <w:sz w:val="24"/>
          <w:szCs w:val="24"/>
        </w:rPr>
        <w:t xml:space="preserve">review dates </w:t>
      </w:r>
      <w:r w:rsidR="00EB6720">
        <w:rPr>
          <w:rFonts w:cstheme="minorHAnsi"/>
          <w:sz w:val="24"/>
          <w:szCs w:val="24"/>
        </w:rPr>
        <w:t>and assigned person’s name</w:t>
      </w:r>
      <w:r>
        <w:rPr>
          <w:rFonts w:cstheme="minorHAnsi"/>
          <w:sz w:val="24"/>
          <w:szCs w:val="24"/>
        </w:rPr>
        <w:t xml:space="preserve">. </w:t>
      </w:r>
    </w:p>
    <w:p w14:paraId="1EF21542" w14:textId="77777777" w:rsidR="00714421" w:rsidRPr="00CC4664" w:rsidRDefault="00714421" w:rsidP="006266C9">
      <w:pPr>
        <w:rPr>
          <w:rFonts w:cstheme="minorHAnsi"/>
          <w:sz w:val="24"/>
          <w:szCs w:val="24"/>
        </w:rPr>
      </w:pPr>
    </w:p>
    <w:p w14:paraId="6B3F75FE" w14:textId="28DD38A1" w:rsidR="00F3296A" w:rsidRDefault="003B66AA" w:rsidP="006266C9">
      <w:pPr>
        <w:rPr>
          <w:rFonts w:cstheme="minorHAnsi"/>
          <w:sz w:val="24"/>
          <w:szCs w:val="24"/>
        </w:rPr>
      </w:pPr>
      <w:r>
        <w:rPr>
          <w:rFonts w:cstheme="minorHAnsi"/>
          <w:sz w:val="24"/>
          <w:szCs w:val="24"/>
        </w:rPr>
        <w:t xml:space="preserve">Appendix E-G portrays three risk assessments associated with the proposed </w:t>
      </w:r>
      <w:r w:rsidR="00F3296A">
        <w:rPr>
          <w:rFonts w:cstheme="minorHAnsi"/>
          <w:sz w:val="24"/>
          <w:szCs w:val="24"/>
        </w:rPr>
        <w:t>development</w:t>
      </w:r>
      <w:r w:rsidR="00472F32">
        <w:rPr>
          <w:rFonts w:cstheme="minorHAnsi"/>
          <w:sz w:val="24"/>
          <w:szCs w:val="24"/>
        </w:rPr>
        <w:t xml:space="preserve"> at SA1</w:t>
      </w:r>
      <w:r w:rsidR="00F3296A">
        <w:rPr>
          <w:rFonts w:cstheme="minorHAnsi"/>
          <w:sz w:val="24"/>
          <w:szCs w:val="24"/>
        </w:rPr>
        <w:t>.</w:t>
      </w:r>
      <w:r w:rsidR="00F3296A" w:rsidRPr="003B66AA">
        <w:rPr>
          <w:rFonts w:cstheme="minorHAnsi"/>
          <w:sz w:val="24"/>
          <w:szCs w:val="24"/>
        </w:rPr>
        <w:t xml:space="preserve"> </w:t>
      </w:r>
      <w:r w:rsidR="00F3296A" w:rsidRPr="00F3296A">
        <w:rPr>
          <w:rFonts w:cstheme="minorHAnsi"/>
          <w:sz w:val="24"/>
          <w:szCs w:val="24"/>
        </w:rPr>
        <w:t xml:space="preserve">As can be determined from these risk assessments, the </w:t>
      </w:r>
      <w:r w:rsidR="00F3296A">
        <w:rPr>
          <w:rFonts w:cstheme="minorHAnsi"/>
          <w:sz w:val="24"/>
          <w:szCs w:val="24"/>
        </w:rPr>
        <w:t>works</w:t>
      </w:r>
      <w:r w:rsidR="00F3296A" w:rsidRPr="00F3296A">
        <w:rPr>
          <w:rFonts w:cstheme="minorHAnsi"/>
          <w:sz w:val="24"/>
          <w:szCs w:val="24"/>
        </w:rPr>
        <w:t xml:space="preserve"> to be investigated are as follows</w:t>
      </w:r>
      <w:r w:rsidR="00F3296A">
        <w:rPr>
          <w:rFonts w:cstheme="minorHAnsi"/>
          <w:sz w:val="24"/>
          <w:szCs w:val="24"/>
        </w:rPr>
        <w:t>:</w:t>
      </w:r>
    </w:p>
    <w:p w14:paraId="29AFB16E" w14:textId="1FF47BF1" w:rsidR="002B2717" w:rsidRDefault="00472F32" w:rsidP="006266C9">
      <w:pPr>
        <w:pStyle w:val="ListParagraph"/>
        <w:numPr>
          <w:ilvl w:val="0"/>
          <w:numId w:val="37"/>
        </w:numPr>
        <w:rPr>
          <w:rFonts w:cstheme="minorHAnsi"/>
          <w:sz w:val="24"/>
          <w:szCs w:val="24"/>
        </w:rPr>
      </w:pPr>
      <w:bookmarkStart w:id="4" w:name="_Hlk35521339"/>
      <w:r w:rsidRPr="00472F32">
        <w:rPr>
          <w:rFonts w:cstheme="minorHAnsi"/>
          <w:sz w:val="24"/>
          <w:szCs w:val="24"/>
        </w:rPr>
        <w:t>Unloading blocks, bags of cement and sand</w:t>
      </w:r>
    </w:p>
    <w:p w14:paraId="01439E9A" w14:textId="7663A502" w:rsidR="00472F32" w:rsidRDefault="00472F32" w:rsidP="006266C9">
      <w:pPr>
        <w:pStyle w:val="ListParagraph"/>
        <w:numPr>
          <w:ilvl w:val="0"/>
          <w:numId w:val="37"/>
        </w:numPr>
        <w:rPr>
          <w:rFonts w:cstheme="minorHAnsi"/>
          <w:sz w:val="24"/>
          <w:szCs w:val="24"/>
        </w:rPr>
      </w:pPr>
      <w:r w:rsidRPr="00472F32">
        <w:rPr>
          <w:rFonts w:cstheme="minorHAnsi"/>
          <w:sz w:val="24"/>
          <w:szCs w:val="24"/>
        </w:rPr>
        <w:t>Electrical works</w:t>
      </w:r>
    </w:p>
    <w:p w14:paraId="67BE3875" w14:textId="2CFB41D8" w:rsidR="00472F32" w:rsidRDefault="00472F32" w:rsidP="006266C9">
      <w:pPr>
        <w:pStyle w:val="ListParagraph"/>
        <w:numPr>
          <w:ilvl w:val="0"/>
          <w:numId w:val="37"/>
        </w:numPr>
        <w:rPr>
          <w:rFonts w:cstheme="minorHAnsi"/>
          <w:sz w:val="24"/>
          <w:szCs w:val="24"/>
        </w:rPr>
      </w:pPr>
      <w:r>
        <w:rPr>
          <w:rFonts w:cstheme="minorHAnsi"/>
          <w:sz w:val="24"/>
          <w:szCs w:val="24"/>
        </w:rPr>
        <w:t>Pitched roof works</w:t>
      </w:r>
    </w:p>
    <w:bookmarkEnd w:id="4"/>
    <w:p w14:paraId="39A76138" w14:textId="001674A9" w:rsidR="00FB7827" w:rsidRDefault="00FB7827" w:rsidP="006266C9">
      <w:pPr>
        <w:rPr>
          <w:rFonts w:cstheme="minorHAnsi"/>
          <w:sz w:val="24"/>
          <w:szCs w:val="24"/>
          <w:u w:val="single"/>
        </w:rPr>
      </w:pPr>
    </w:p>
    <w:p w14:paraId="2E47CF75" w14:textId="27075DFD" w:rsidR="00EB6720" w:rsidRPr="00EB6720" w:rsidRDefault="007B275D" w:rsidP="006266C9">
      <w:pPr>
        <w:pStyle w:val="ListParagraph"/>
        <w:numPr>
          <w:ilvl w:val="1"/>
          <w:numId w:val="1"/>
        </w:numPr>
        <w:ind w:left="431" w:hanging="431"/>
        <w:outlineLvl w:val="1"/>
        <w:rPr>
          <w:rFonts w:cstheme="minorHAnsi"/>
          <w:sz w:val="24"/>
          <w:szCs w:val="24"/>
          <w:u w:val="single"/>
        </w:rPr>
      </w:pPr>
      <w:bookmarkStart w:id="5" w:name="_Toc37490703"/>
      <w:r w:rsidRPr="00EB6720">
        <w:rPr>
          <w:rFonts w:cstheme="minorHAnsi"/>
          <w:sz w:val="24"/>
          <w:szCs w:val="24"/>
          <w:u w:val="single"/>
        </w:rPr>
        <w:t>A</w:t>
      </w:r>
      <w:r w:rsidR="003441D9">
        <w:rPr>
          <w:rFonts w:cstheme="minorHAnsi"/>
          <w:sz w:val="24"/>
          <w:szCs w:val="24"/>
          <w:u w:val="single"/>
        </w:rPr>
        <w:t>n outline</w:t>
      </w:r>
      <w:r w:rsidRPr="00EB6720">
        <w:rPr>
          <w:rFonts w:cstheme="minorHAnsi"/>
          <w:sz w:val="24"/>
          <w:szCs w:val="24"/>
          <w:u w:val="single"/>
        </w:rPr>
        <w:t xml:space="preserve"> example as extracted from Appendix </w:t>
      </w:r>
      <w:r w:rsidR="00EB6720">
        <w:rPr>
          <w:rFonts w:cstheme="minorHAnsi"/>
          <w:sz w:val="24"/>
          <w:szCs w:val="24"/>
          <w:u w:val="single"/>
        </w:rPr>
        <w:t>G</w:t>
      </w:r>
      <w:bookmarkEnd w:id="5"/>
    </w:p>
    <w:p w14:paraId="42EFA220" w14:textId="77777777" w:rsidR="00EB6720" w:rsidRDefault="00EB6720" w:rsidP="006266C9">
      <w:pPr>
        <w:rPr>
          <w:rFonts w:cstheme="minorHAnsi"/>
          <w:sz w:val="24"/>
          <w:szCs w:val="24"/>
        </w:rPr>
      </w:pPr>
    </w:p>
    <w:p w14:paraId="0C152D38" w14:textId="30756C48" w:rsidR="00714421" w:rsidRDefault="00EB6720" w:rsidP="006266C9">
      <w:pPr>
        <w:rPr>
          <w:rFonts w:cstheme="minorHAnsi"/>
          <w:sz w:val="24"/>
          <w:szCs w:val="24"/>
        </w:rPr>
      </w:pPr>
      <w:r>
        <w:rPr>
          <w:rFonts w:cstheme="minorHAnsi"/>
          <w:sz w:val="24"/>
          <w:szCs w:val="24"/>
        </w:rPr>
        <w:t xml:space="preserve">The </w:t>
      </w:r>
      <w:r w:rsidR="00946757">
        <w:rPr>
          <w:rFonts w:cstheme="minorHAnsi"/>
          <w:sz w:val="24"/>
          <w:szCs w:val="24"/>
        </w:rPr>
        <w:t xml:space="preserve">activity carrying the risk is for </w:t>
      </w:r>
      <w:r>
        <w:rPr>
          <w:rFonts w:cstheme="minorHAnsi"/>
          <w:sz w:val="24"/>
          <w:szCs w:val="24"/>
        </w:rPr>
        <w:t>p</w:t>
      </w:r>
      <w:r w:rsidR="00946757" w:rsidRPr="00946757">
        <w:rPr>
          <w:rFonts w:cstheme="minorHAnsi"/>
          <w:sz w:val="24"/>
          <w:szCs w:val="24"/>
        </w:rPr>
        <w:t xml:space="preserve">itched roof works. A hazard associated with this task is </w:t>
      </w:r>
      <w:r>
        <w:rPr>
          <w:rFonts w:cstheme="minorHAnsi"/>
          <w:sz w:val="24"/>
          <w:szCs w:val="24"/>
        </w:rPr>
        <w:t>numbered</w:t>
      </w:r>
      <w:r w:rsidR="00946757" w:rsidRPr="00946757">
        <w:rPr>
          <w:rFonts w:cstheme="minorHAnsi"/>
          <w:sz w:val="24"/>
          <w:szCs w:val="24"/>
        </w:rPr>
        <w:t xml:space="preserve"> </w:t>
      </w:r>
      <w:r>
        <w:rPr>
          <w:rFonts w:cstheme="minorHAnsi"/>
          <w:sz w:val="24"/>
          <w:szCs w:val="24"/>
        </w:rPr>
        <w:t>‘</w:t>
      </w:r>
      <w:r w:rsidR="00946757">
        <w:rPr>
          <w:rFonts w:cstheme="minorHAnsi"/>
          <w:sz w:val="24"/>
          <w:szCs w:val="24"/>
        </w:rPr>
        <w:t>1</w:t>
      </w:r>
      <w:r>
        <w:rPr>
          <w:rFonts w:cstheme="minorHAnsi"/>
          <w:sz w:val="24"/>
          <w:szCs w:val="24"/>
        </w:rPr>
        <w:t>’ a</w:t>
      </w:r>
      <w:r w:rsidR="00946757" w:rsidRPr="00946757">
        <w:rPr>
          <w:rFonts w:cstheme="minorHAnsi"/>
          <w:sz w:val="24"/>
          <w:szCs w:val="24"/>
        </w:rPr>
        <w:t xml:space="preserve">nd is associated with falls from height. </w:t>
      </w:r>
      <w:r w:rsidRPr="00EB6720">
        <w:rPr>
          <w:rFonts w:cstheme="minorHAnsi"/>
          <w:sz w:val="24"/>
          <w:szCs w:val="24"/>
        </w:rPr>
        <w:t xml:space="preserve">the likelihood of this hazard is classed as rated </w:t>
      </w:r>
      <w:r>
        <w:rPr>
          <w:rFonts w:cstheme="minorHAnsi"/>
          <w:sz w:val="24"/>
          <w:szCs w:val="24"/>
        </w:rPr>
        <w:t>‘</w:t>
      </w:r>
      <w:r w:rsidRPr="00EB6720">
        <w:rPr>
          <w:rFonts w:cstheme="minorHAnsi"/>
          <w:sz w:val="24"/>
          <w:szCs w:val="24"/>
        </w:rPr>
        <w:t>4</w:t>
      </w:r>
      <w:r>
        <w:rPr>
          <w:rFonts w:cstheme="minorHAnsi"/>
          <w:sz w:val="24"/>
          <w:szCs w:val="24"/>
        </w:rPr>
        <w:t>’</w:t>
      </w:r>
      <w:r w:rsidRPr="00EB6720">
        <w:rPr>
          <w:rFonts w:cstheme="minorHAnsi"/>
          <w:sz w:val="24"/>
          <w:szCs w:val="24"/>
        </w:rPr>
        <w:t xml:space="preserve">, the severity is rated </w:t>
      </w:r>
      <w:r>
        <w:rPr>
          <w:rFonts w:cstheme="minorHAnsi"/>
          <w:sz w:val="24"/>
          <w:szCs w:val="24"/>
        </w:rPr>
        <w:t>‘</w:t>
      </w:r>
      <w:r w:rsidRPr="00EB6720">
        <w:rPr>
          <w:rFonts w:cstheme="minorHAnsi"/>
          <w:sz w:val="24"/>
          <w:szCs w:val="24"/>
        </w:rPr>
        <w:t>5</w:t>
      </w:r>
      <w:r>
        <w:rPr>
          <w:rFonts w:cstheme="minorHAnsi"/>
          <w:sz w:val="24"/>
          <w:szCs w:val="24"/>
        </w:rPr>
        <w:t>’</w:t>
      </w:r>
      <w:r w:rsidRPr="00EB6720">
        <w:rPr>
          <w:rFonts w:cstheme="minorHAnsi"/>
          <w:sz w:val="24"/>
          <w:szCs w:val="24"/>
        </w:rPr>
        <w:t xml:space="preserve"> therefore the risk </w:t>
      </w:r>
      <w:r>
        <w:rPr>
          <w:rFonts w:cstheme="minorHAnsi"/>
          <w:sz w:val="24"/>
          <w:szCs w:val="24"/>
        </w:rPr>
        <w:t xml:space="preserve">level as determined by the above table is </w:t>
      </w:r>
      <w:r w:rsidRPr="00EB6720">
        <w:rPr>
          <w:rFonts w:cstheme="minorHAnsi"/>
          <w:sz w:val="24"/>
          <w:szCs w:val="24"/>
        </w:rPr>
        <w:t>20</w:t>
      </w:r>
      <w:r>
        <w:rPr>
          <w:rFonts w:cstheme="minorHAnsi"/>
          <w:sz w:val="24"/>
          <w:szCs w:val="24"/>
        </w:rPr>
        <w:t>.</w:t>
      </w:r>
    </w:p>
    <w:p w14:paraId="4849553B" w14:textId="77777777" w:rsidR="00714421" w:rsidRDefault="00714421" w:rsidP="006266C9">
      <w:pPr>
        <w:rPr>
          <w:rFonts w:cstheme="minorHAnsi"/>
          <w:sz w:val="24"/>
          <w:szCs w:val="24"/>
        </w:rPr>
      </w:pPr>
    </w:p>
    <w:p w14:paraId="20701EFC" w14:textId="72412681" w:rsidR="00946757" w:rsidRDefault="00946757" w:rsidP="006266C9">
      <w:pPr>
        <w:rPr>
          <w:rFonts w:cstheme="minorHAnsi"/>
          <w:sz w:val="24"/>
          <w:szCs w:val="24"/>
        </w:rPr>
      </w:pPr>
      <w:r w:rsidRPr="00946757">
        <w:rPr>
          <w:rFonts w:cstheme="minorHAnsi"/>
          <w:sz w:val="24"/>
          <w:szCs w:val="24"/>
        </w:rPr>
        <w:t>The next step of the risk assessment is entitled existing control measures</w:t>
      </w:r>
      <w:r>
        <w:rPr>
          <w:rFonts w:cstheme="minorHAnsi"/>
          <w:sz w:val="24"/>
          <w:szCs w:val="24"/>
        </w:rPr>
        <w:t>/</w:t>
      </w:r>
      <w:r w:rsidRPr="00946757">
        <w:rPr>
          <w:rFonts w:cstheme="minorHAnsi"/>
          <w:sz w:val="24"/>
          <w:szCs w:val="24"/>
        </w:rPr>
        <w:t xml:space="preserve">additional control </w:t>
      </w:r>
      <w:r w:rsidR="001A7EAB" w:rsidRPr="00946757">
        <w:rPr>
          <w:rFonts w:cstheme="minorHAnsi"/>
          <w:sz w:val="24"/>
          <w:szCs w:val="24"/>
        </w:rPr>
        <w:t>measures,</w:t>
      </w:r>
      <w:r>
        <w:rPr>
          <w:rFonts w:cstheme="minorHAnsi"/>
          <w:sz w:val="24"/>
          <w:szCs w:val="24"/>
        </w:rPr>
        <w:t xml:space="preserve"> and, </w:t>
      </w:r>
      <w:r w:rsidRPr="00946757">
        <w:rPr>
          <w:rFonts w:cstheme="minorHAnsi"/>
          <w:sz w:val="24"/>
          <w:szCs w:val="24"/>
        </w:rPr>
        <w:t>in this instance</w:t>
      </w:r>
      <w:r w:rsidR="00EB6720">
        <w:rPr>
          <w:rFonts w:cstheme="minorHAnsi"/>
          <w:sz w:val="24"/>
          <w:szCs w:val="24"/>
        </w:rPr>
        <w:t>, the measures include stipulating</w:t>
      </w:r>
      <w:r w:rsidRPr="00946757">
        <w:rPr>
          <w:rFonts w:cstheme="minorHAnsi"/>
          <w:sz w:val="24"/>
          <w:szCs w:val="24"/>
        </w:rPr>
        <w:t xml:space="preserve"> </w:t>
      </w:r>
      <w:r>
        <w:rPr>
          <w:rFonts w:cstheme="minorHAnsi"/>
          <w:sz w:val="24"/>
          <w:szCs w:val="24"/>
        </w:rPr>
        <w:t>o</w:t>
      </w:r>
      <w:r w:rsidRPr="00946757">
        <w:rPr>
          <w:rFonts w:cstheme="minorHAnsi"/>
          <w:sz w:val="24"/>
          <w:szCs w:val="24"/>
        </w:rPr>
        <w:t>perative</w:t>
      </w:r>
      <w:r>
        <w:rPr>
          <w:rFonts w:cstheme="minorHAnsi"/>
          <w:sz w:val="24"/>
          <w:szCs w:val="24"/>
        </w:rPr>
        <w:t>s</w:t>
      </w:r>
      <w:r w:rsidRPr="00946757">
        <w:rPr>
          <w:rFonts w:cstheme="minorHAnsi"/>
          <w:sz w:val="24"/>
          <w:szCs w:val="24"/>
        </w:rPr>
        <w:t xml:space="preserve"> should work at height using scaffolding wh</w:t>
      </w:r>
      <w:r>
        <w:rPr>
          <w:rFonts w:cstheme="minorHAnsi"/>
          <w:sz w:val="24"/>
          <w:szCs w:val="24"/>
        </w:rPr>
        <w:t>ere</w:t>
      </w:r>
      <w:r w:rsidRPr="00946757">
        <w:rPr>
          <w:rFonts w:cstheme="minorHAnsi"/>
          <w:sz w:val="24"/>
          <w:szCs w:val="24"/>
        </w:rPr>
        <w:t xml:space="preserve"> ladders </w:t>
      </w:r>
      <w:r w:rsidR="00EB6720">
        <w:rPr>
          <w:rFonts w:cstheme="minorHAnsi"/>
          <w:sz w:val="24"/>
          <w:szCs w:val="24"/>
        </w:rPr>
        <w:t xml:space="preserve">are </w:t>
      </w:r>
      <w:r w:rsidRPr="00946757">
        <w:rPr>
          <w:rFonts w:cstheme="minorHAnsi"/>
          <w:sz w:val="24"/>
          <w:szCs w:val="24"/>
        </w:rPr>
        <w:t xml:space="preserve">only </w:t>
      </w:r>
      <w:r w:rsidR="001A7EAB" w:rsidRPr="00946757">
        <w:rPr>
          <w:rFonts w:cstheme="minorHAnsi"/>
          <w:sz w:val="24"/>
          <w:szCs w:val="24"/>
        </w:rPr>
        <w:t>used</w:t>
      </w:r>
      <w:r w:rsidRPr="00946757">
        <w:rPr>
          <w:rFonts w:cstheme="minorHAnsi"/>
          <w:sz w:val="24"/>
          <w:szCs w:val="24"/>
        </w:rPr>
        <w:t xml:space="preserve"> to gain access</w:t>
      </w:r>
      <w:r w:rsidR="005166F4">
        <w:rPr>
          <w:rFonts w:cstheme="minorHAnsi"/>
          <w:sz w:val="24"/>
          <w:szCs w:val="24"/>
        </w:rPr>
        <w:t xml:space="preserve"> and operatives requirements to use harnesses</w:t>
      </w:r>
      <w:r w:rsidRPr="00946757">
        <w:rPr>
          <w:rFonts w:cstheme="minorHAnsi"/>
          <w:sz w:val="24"/>
          <w:szCs w:val="24"/>
        </w:rPr>
        <w:t>.</w:t>
      </w:r>
      <w:r w:rsidR="001A7EAB">
        <w:rPr>
          <w:rFonts w:cstheme="minorHAnsi"/>
          <w:sz w:val="24"/>
          <w:szCs w:val="24"/>
        </w:rPr>
        <w:t xml:space="preserve"> </w:t>
      </w:r>
      <w:r w:rsidR="001A7EAB" w:rsidRPr="001A7EAB">
        <w:rPr>
          <w:rFonts w:cstheme="minorHAnsi"/>
          <w:sz w:val="24"/>
          <w:szCs w:val="24"/>
        </w:rPr>
        <w:t>Supervisors are designated to check scaffolding for safety</w:t>
      </w:r>
      <w:r w:rsidR="001A7EAB">
        <w:rPr>
          <w:rFonts w:cstheme="minorHAnsi"/>
          <w:sz w:val="24"/>
          <w:szCs w:val="24"/>
        </w:rPr>
        <w:t xml:space="preserve">. </w:t>
      </w:r>
      <w:r w:rsidR="001A7EAB" w:rsidRPr="001A7EAB">
        <w:rPr>
          <w:rFonts w:cstheme="minorHAnsi"/>
          <w:sz w:val="24"/>
          <w:szCs w:val="24"/>
        </w:rPr>
        <w:t>Erection of scaffolding should be carried out by qualified individuals. Air bags</w:t>
      </w:r>
      <w:r w:rsidR="001A7EAB">
        <w:rPr>
          <w:rFonts w:cstheme="minorHAnsi"/>
          <w:sz w:val="24"/>
          <w:szCs w:val="24"/>
        </w:rPr>
        <w:t xml:space="preserve"> are to be</w:t>
      </w:r>
      <w:r w:rsidR="001A7EAB" w:rsidRPr="001A7EAB">
        <w:rPr>
          <w:rFonts w:cstheme="minorHAnsi"/>
          <w:sz w:val="24"/>
          <w:szCs w:val="24"/>
        </w:rPr>
        <w:t xml:space="preserve"> placed below working area to reduce risk of severe injury.</w:t>
      </w:r>
    </w:p>
    <w:p w14:paraId="15C26EC4" w14:textId="5F201976" w:rsidR="001A7EAB" w:rsidRDefault="001A7EAB" w:rsidP="006266C9">
      <w:pPr>
        <w:rPr>
          <w:rFonts w:cstheme="minorHAnsi"/>
          <w:sz w:val="24"/>
          <w:szCs w:val="24"/>
        </w:rPr>
      </w:pPr>
    </w:p>
    <w:p w14:paraId="6D7DAFE9" w14:textId="17EF8886" w:rsidR="001A7EAB" w:rsidRPr="007B275D" w:rsidRDefault="001A7EAB" w:rsidP="006266C9">
      <w:pPr>
        <w:rPr>
          <w:rFonts w:cstheme="minorHAnsi"/>
          <w:sz w:val="24"/>
          <w:szCs w:val="24"/>
        </w:rPr>
      </w:pPr>
      <w:r w:rsidRPr="001A7EAB">
        <w:rPr>
          <w:rFonts w:cstheme="minorHAnsi"/>
          <w:sz w:val="24"/>
          <w:szCs w:val="24"/>
        </w:rPr>
        <w:t xml:space="preserve">Under the section entitled </w:t>
      </w:r>
      <w:r>
        <w:rPr>
          <w:rFonts w:cstheme="minorHAnsi"/>
          <w:sz w:val="24"/>
          <w:szCs w:val="24"/>
        </w:rPr>
        <w:t>re-</w:t>
      </w:r>
      <w:r w:rsidRPr="001A7EAB">
        <w:rPr>
          <w:rFonts w:cstheme="minorHAnsi"/>
          <w:sz w:val="24"/>
          <w:szCs w:val="24"/>
        </w:rPr>
        <w:t>assessment of activity hazards</w:t>
      </w:r>
      <w:r>
        <w:rPr>
          <w:rFonts w:cstheme="minorHAnsi"/>
          <w:sz w:val="24"/>
          <w:szCs w:val="24"/>
        </w:rPr>
        <w:t xml:space="preserve">, </w:t>
      </w:r>
      <w:r w:rsidRPr="001A7EAB">
        <w:rPr>
          <w:rFonts w:cstheme="minorHAnsi"/>
          <w:sz w:val="24"/>
          <w:szCs w:val="24"/>
        </w:rPr>
        <w:t xml:space="preserve">It is clear to see that with consideration for additional control measures, the risk has been significantly lowered with a likelihood rating of 2 and a severity rating of </w:t>
      </w:r>
      <w:r>
        <w:rPr>
          <w:rFonts w:cstheme="minorHAnsi"/>
          <w:sz w:val="24"/>
          <w:szCs w:val="24"/>
        </w:rPr>
        <w:t>3</w:t>
      </w:r>
      <w:r w:rsidRPr="001A7EAB">
        <w:rPr>
          <w:rFonts w:cstheme="minorHAnsi"/>
          <w:sz w:val="24"/>
          <w:szCs w:val="24"/>
        </w:rPr>
        <w:t xml:space="preserve"> which equates </w:t>
      </w:r>
      <w:r>
        <w:rPr>
          <w:rFonts w:cstheme="minorHAnsi"/>
          <w:sz w:val="24"/>
          <w:szCs w:val="24"/>
        </w:rPr>
        <w:t>to</w:t>
      </w:r>
      <w:r w:rsidRPr="001A7EAB">
        <w:rPr>
          <w:rFonts w:cstheme="minorHAnsi"/>
          <w:sz w:val="24"/>
          <w:szCs w:val="24"/>
        </w:rPr>
        <w:t xml:space="preserve"> a risk level of </w:t>
      </w:r>
      <w:r>
        <w:rPr>
          <w:rFonts w:cstheme="minorHAnsi"/>
          <w:sz w:val="24"/>
          <w:szCs w:val="24"/>
        </w:rPr>
        <w:t>6</w:t>
      </w:r>
      <w:r w:rsidRPr="001A7EAB">
        <w:rPr>
          <w:rFonts w:cstheme="minorHAnsi"/>
          <w:sz w:val="24"/>
          <w:szCs w:val="24"/>
        </w:rPr>
        <w:t>G</w:t>
      </w:r>
      <w:r>
        <w:rPr>
          <w:rFonts w:cstheme="minorHAnsi"/>
          <w:sz w:val="24"/>
          <w:szCs w:val="24"/>
        </w:rPr>
        <w:t>.</w:t>
      </w:r>
      <w:r w:rsidRPr="001A7EAB">
        <w:rPr>
          <w:rFonts w:cstheme="minorHAnsi"/>
          <w:sz w:val="24"/>
          <w:szCs w:val="24"/>
        </w:rPr>
        <w:t xml:space="preserve"> </w:t>
      </w:r>
    </w:p>
    <w:p w14:paraId="627819F0" w14:textId="77777777" w:rsidR="00D66D38" w:rsidRPr="00CC4664" w:rsidRDefault="00D66D38" w:rsidP="006266C9">
      <w:pPr>
        <w:rPr>
          <w:rFonts w:cstheme="minorHAnsi"/>
          <w:sz w:val="24"/>
          <w:szCs w:val="24"/>
        </w:rPr>
      </w:pPr>
    </w:p>
    <w:p w14:paraId="4F389266" w14:textId="77777777" w:rsidR="00EE7DF4" w:rsidRDefault="00EE7DF4" w:rsidP="006266C9">
      <w:pPr>
        <w:rPr>
          <w:rFonts w:cstheme="minorHAnsi"/>
          <w:b/>
          <w:bCs/>
          <w:sz w:val="24"/>
          <w:szCs w:val="24"/>
        </w:rPr>
      </w:pPr>
      <w:r>
        <w:rPr>
          <w:rFonts w:cstheme="minorHAnsi"/>
          <w:b/>
          <w:bCs/>
          <w:sz w:val="24"/>
          <w:szCs w:val="24"/>
        </w:rPr>
        <w:br w:type="page"/>
      </w:r>
    </w:p>
    <w:p w14:paraId="0777158E" w14:textId="03CEC4DD" w:rsidR="00EE7DF4" w:rsidRDefault="00D978F4" w:rsidP="006266C9">
      <w:pPr>
        <w:pStyle w:val="ListParagraph"/>
        <w:numPr>
          <w:ilvl w:val="0"/>
          <w:numId w:val="1"/>
        </w:numPr>
        <w:outlineLvl w:val="0"/>
        <w:rPr>
          <w:rFonts w:cstheme="minorHAnsi"/>
          <w:b/>
          <w:bCs/>
          <w:sz w:val="24"/>
          <w:szCs w:val="24"/>
        </w:rPr>
      </w:pPr>
      <w:bookmarkStart w:id="6" w:name="_Toc37490704"/>
      <w:r w:rsidRPr="00DB47BA">
        <w:rPr>
          <w:rFonts w:cstheme="minorHAnsi"/>
          <w:b/>
          <w:bCs/>
          <w:sz w:val="24"/>
          <w:szCs w:val="24"/>
        </w:rPr>
        <w:lastRenderedPageBreak/>
        <w:t>Legislation</w:t>
      </w:r>
      <w:bookmarkEnd w:id="6"/>
    </w:p>
    <w:p w14:paraId="598C7798" w14:textId="77777777" w:rsidR="00A2399E" w:rsidRPr="00CC4664" w:rsidRDefault="00A2399E" w:rsidP="006266C9">
      <w:pPr>
        <w:rPr>
          <w:rFonts w:cstheme="minorHAnsi"/>
          <w:sz w:val="24"/>
          <w:szCs w:val="24"/>
        </w:rPr>
      </w:pPr>
    </w:p>
    <w:p w14:paraId="2232F748" w14:textId="77777777" w:rsidR="00A2399E" w:rsidRDefault="00A2399E" w:rsidP="006266C9">
      <w:pPr>
        <w:rPr>
          <w:rFonts w:cstheme="minorHAnsi"/>
          <w:sz w:val="24"/>
          <w:szCs w:val="24"/>
        </w:rPr>
      </w:pPr>
      <w:r w:rsidRPr="004A4F42">
        <w:rPr>
          <w:rFonts w:cstheme="minorHAnsi"/>
          <w:sz w:val="24"/>
          <w:szCs w:val="24"/>
        </w:rPr>
        <w:t>There are various relevant leaflets available from Health &amp; Safety Executive (2009) such as the ‘law leaflet- Health and Safety law, what you need to know’. This provide guidance surrounding the legal aspects to be considered within risks at the workplace</w:t>
      </w:r>
      <w:r>
        <w:rPr>
          <w:rFonts w:cstheme="minorHAnsi"/>
          <w:sz w:val="24"/>
          <w:szCs w:val="24"/>
        </w:rPr>
        <w:t xml:space="preserve"> and individuals responsibilities, namely employees and employers</w:t>
      </w:r>
      <w:r w:rsidRPr="004A4F42">
        <w:rPr>
          <w:rFonts w:cstheme="minorHAnsi"/>
          <w:sz w:val="24"/>
          <w:szCs w:val="24"/>
        </w:rPr>
        <w:t>.</w:t>
      </w:r>
    </w:p>
    <w:p w14:paraId="324CB872" w14:textId="77777777" w:rsidR="00243F68" w:rsidRDefault="00243F68" w:rsidP="00243F68">
      <w:pPr>
        <w:rPr>
          <w:rFonts w:cstheme="minorHAnsi"/>
          <w:sz w:val="24"/>
          <w:szCs w:val="24"/>
        </w:rPr>
      </w:pPr>
    </w:p>
    <w:p w14:paraId="444CCB99" w14:textId="77777777" w:rsidR="00243F68" w:rsidRDefault="00243F68" w:rsidP="00243F68">
      <w:pPr>
        <w:pStyle w:val="ListParagraph"/>
        <w:numPr>
          <w:ilvl w:val="1"/>
          <w:numId w:val="1"/>
        </w:numPr>
        <w:ind w:left="0" w:firstLine="0"/>
        <w:rPr>
          <w:rFonts w:cstheme="minorHAnsi"/>
          <w:sz w:val="24"/>
          <w:szCs w:val="24"/>
        </w:rPr>
      </w:pPr>
      <w:r>
        <w:rPr>
          <w:rFonts w:cstheme="minorHAnsi"/>
          <w:sz w:val="24"/>
          <w:szCs w:val="24"/>
        </w:rPr>
        <w:t>H&amp;S File</w:t>
      </w:r>
    </w:p>
    <w:p w14:paraId="512B92C9" w14:textId="0584AD97" w:rsidR="00243F68" w:rsidRDefault="00243F68" w:rsidP="00243F68">
      <w:pPr>
        <w:rPr>
          <w:rFonts w:cstheme="minorHAnsi"/>
          <w:sz w:val="24"/>
          <w:szCs w:val="24"/>
        </w:rPr>
      </w:pPr>
    </w:p>
    <w:p w14:paraId="4E042B28" w14:textId="7DD976FE" w:rsidR="00B73CFD" w:rsidRDefault="00E05D97" w:rsidP="00243F68">
      <w:pPr>
        <w:rPr>
          <w:rFonts w:cstheme="minorHAnsi"/>
          <w:sz w:val="24"/>
          <w:szCs w:val="24"/>
        </w:rPr>
      </w:pPr>
      <w:r>
        <w:rPr>
          <w:rFonts w:cstheme="minorHAnsi"/>
          <w:sz w:val="24"/>
          <w:szCs w:val="24"/>
        </w:rPr>
        <w:t xml:space="preserve">CDM regulations stipulate that projects that have more than a single contractor should produce a health and safety file. </w:t>
      </w:r>
      <w:r w:rsidR="00B73CFD">
        <w:rPr>
          <w:rFonts w:cstheme="minorHAnsi"/>
          <w:sz w:val="24"/>
          <w:szCs w:val="24"/>
        </w:rPr>
        <w:t xml:space="preserve">As supported by </w:t>
      </w:r>
      <w:r w:rsidR="00171504">
        <w:rPr>
          <w:rFonts w:cstheme="minorHAnsi"/>
          <w:noProof/>
          <w:sz w:val="24"/>
          <w:szCs w:val="24"/>
        </w:rPr>
        <w:t xml:space="preserve">the </w:t>
      </w:r>
      <w:r w:rsidR="00171504" w:rsidRPr="00B73CFD">
        <w:rPr>
          <w:rFonts w:cstheme="minorHAnsi"/>
          <w:noProof/>
          <w:sz w:val="24"/>
          <w:szCs w:val="24"/>
        </w:rPr>
        <w:t>Construction Industry Advisory Committee, HSE</w:t>
      </w:r>
      <w:r w:rsidR="00171504">
        <w:rPr>
          <w:rFonts w:cstheme="minorHAnsi"/>
          <w:noProof/>
          <w:sz w:val="24"/>
          <w:szCs w:val="24"/>
        </w:rPr>
        <w:t xml:space="preserve"> (</w:t>
      </w:r>
      <w:r w:rsidR="00171504" w:rsidRPr="00B73CFD">
        <w:rPr>
          <w:rFonts w:cstheme="minorHAnsi"/>
          <w:noProof/>
          <w:sz w:val="24"/>
          <w:szCs w:val="24"/>
        </w:rPr>
        <w:t>2015)</w:t>
      </w:r>
      <w:r w:rsidR="00171504">
        <w:rPr>
          <w:rFonts w:cstheme="minorHAnsi"/>
          <w:noProof/>
          <w:sz w:val="24"/>
          <w:szCs w:val="24"/>
        </w:rPr>
        <w:t>, principle designers are responsible for the</w:t>
      </w:r>
      <w:r>
        <w:rPr>
          <w:rFonts w:cstheme="minorHAnsi"/>
          <w:noProof/>
          <w:sz w:val="24"/>
          <w:szCs w:val="24"/>
        </w:rPr>
        <w:t xml:space="preserve"> production</w:t>
      </w:r>
      <w:r w:rsidR="00171504">
        <w:rPr>
          <w:rFonts w:cstheme="minorHAnsi"/>
          <w:noProof/>
          <w:sz w:val="24"/>
          <w:szCs w:val="24"/>
        </w:rPr>
        <w:t xml:space="preserve"> of the file. Once the works are completed, the principal contractor forwards the file on to the client as a guide for future maintenece</w:t>
      </w:r>
      <w:r>
        <w:rPr>
          <w:rFonts w:cstheme="minorHAnsi"/>
          <w:noProof/>
          <w:sz w:val="24"/>
          <w:szCs w:val="24"/>
        </w:rPr>
        <w:t xml:space="preserve"> and the information stored in it should be updated regularly</w:t>
      </w:r>
      <w:r w:rsidR="00171504">
        <w:rPr>
          <w:rFonts w:cstheme="minorHAnsi"/>
          <w:noProof/>
          <w:sz w:val="24"/>
          <w:szCs w:val="24"/>
        </w:rPr>
        <w:t>. The file may contain design sketches</w:t>
      </w:r>
      <w:r>
        <w:rPr>
          <w:rFonts w:cstheme="minorHAnsi"/>
          <w:noProof/>
          <w:sz w:val="24"/>
          <w:szCs w:val="24"/>
        </w:rPr>
        <w:t>, hazardous materials on site</w:t>
      </w:r>
      <w:r w:rsidR="00171504">
        <w:rPr>
          <w:rFonts w:cstheme="minorHAnsi"/>
          <w:noProof/>
          <w:sz w:val="24"/>
          <w:szCs w:val="24"/>
        </w:rPr>
        <w:t xml:space="preserve"> or manifacturer instructions  for the equipment installed at site when working for likewisse (domestic) properties. A full </w:t>
      </w:r>
      <w:r w:rsidR="00274CE2">
        <w:rPr>
          <w:rFonts w:cstheme="minorHAnsi"/>
          <w:noProof/>
          <w:sz w:val="24"/>
          <w:szCs w:val="24"/>
        </w:rPr>
        <w:t>outline of the ontents and layout of a health and saety file can be seen in appendix H.</w:t>
      </w:r>
      <w:r>
        <w:rPr>
          <w:rFonts w:cstheme="minorHAnsi"/>
          <w:noProof/>
          <w:sz w:val="24"/>
          <w:szCs w:val="24"/>
        </w:rPr>
        <w:t xml:space="preserve"> It</w:t>
      </w:r>
    </w:p>
    <w:p w14:paraId="2A04E6C9" w14:textId="77777777" w:rsidR="00B73CFD" w:rsidRPr="009409E0" w:rsidRDefault="00B73CFD" w:rsidP="00243F68">
      <w:pPr>
        <w:rPr>
          <w:rFonts w:cstheme="minorHAnsi"/>
          <w:sz w:val="24"/>
          <w:szCs w:val="24"/>
        </w:rPr>
      </w:pPr>
    </w:p>
    <w:p w14:paraId="0FAAF992" w14:textId="77777777" w:rsidR="00243F68" w:rsidRDefault="00243F68" w:rsidP="00243F68">
      <w:pPr>
        <w:pStyle w:val="ListParagraph"/>
        <w:numPr>
          <w:ilvl w:val="1"/>
          <w:numId w:val="1"/>
        </w:numPr>
        <w:ind w:left="0" w:firstLine="0"/>
        <w:rPr>
          <w:rFonts w:cstheme="minorHAnsi"/>
          <w:sz w:val="24"/>
          <w:szCs w:val="24"/>
        </w:rPr>
      </w:pPr>
      <w:r>
        <w:rPr>
          <w:rFonts w:cstheme="minorHAnsi"/>
          <w:sz w:val="24"/>
          <w:szCs w:val="24"/>
        </w:rPr>
        <w:t>COSHH</w:t>
      </w:r>
    </w:p>
    <w:p w14:paraId="2D3513A2" w14:textId="4850AF02" w:rsidR="00243F68" w:rsidRDefault="00243F68" w:rsidP="00B73CFD">
      <w:pPr>
        <w:rPr>
          <w:rFonts w:cstheme="minorHAnsi"/>
          <w:sz w:val="24"/>
          <w:szCs w:val="24"/>
        </w:rPr>
      </w:pPr>
    </w:p>
    <w:p w14:paraId="5A56B166" w14:textId="4985E26C" w:rsidR="00B73CFD" w:rsidRPr="00B73CFD" w:rsidRDefault="00B73CFD" w:rsidP="00B73CFD">
      <w:pPr>
        <w:rPr>
          <w:rFonts w:cstheme="minorHAnsi"/>
          <w:sz w:val="24"/>
          <w:szCs w:val="24"/>
        </w:rPr>
      </w:pPr>
      <w:r w:rsidRPr="00B73CFD">
        <w:rPr>
          <w:rFonts w:cstheme="minorHAnsi"/>
          <w:sz w:val="24"/>
          <w:szCs w:val="24"/>
        </w:rPr>
        <w:t xml:space="preserve">Control of Substances Hazardous to Health (COSHH) </w:t>
      </w:r>
      <w:r w:rsidR="0094567E">
        <w:rPr>
          <w:rFonts w:cstheme="minorHAnsi"/>
          <w:sz w:val="24"/>
          <w:szCs w:val="24"/>
        </w:rPr>
        <w:t>relates</w:t>
      </w:r>
      <w:r w:rsidRPr="00B73CFD">
        <w:rPr>
          <w:rFonts w:cstheme="minorHAnsi"/>
          <w:sz w:val="24"/>
          <w:szCs w:val="24"/>
        </w:rPr>
        <w:t xml:space="preserve"> to the control of substances which can cause harmful effects to the skin. Employees may use gloves for handling of hazardous liquids or wearing appropriate dust masks for working with potentially dangerous dust such as asbestos</w:t>
      </w:r>
      <w:r w:rsidR="002077DC">
        <w:rPr>
          <w:rFonts w:cstheme="minorHAnsi"/>
          <w:sz w:val="24"/>
          <w:szCs w:val="24"/>
        </w:rPr>
        <w:t>. CLP hazard pictograms are used to represent substance hazards</w:t>
      </w:r>
      <w:r w:rsidRPr="00B73CFD">
        <w:rPr>
          <w:rFonts w:cstheme="minorHAnsi"/>
          <w:sz w:val="24"/>
          <w:szCs w:val="24"/>
        </w:rPr>
        <w:t xml:space="preserve">. A documented list of CLP hazard pictograms can be viewed at appendix </w:t>
      </w:r>
      <w:r w:rsidR="00274CE2">
        <w:rPr>
          <w:rFonts w:cstheme="minorHAnsi"/>
          <w:sz w:val="24"/>
          <w:szCs w:val="24"/>
        </w:rPr>
        <w:t>I</w:t>
      </w:r>
      <w:r w:rsidR="0094567E">
        <w:rPr>
          <w:rFonts w:cstheme="minorHAnsi"/>
          <w:sz w:val="24"/>
          <w:szCs w:val="24"/>
        </w:rPr>
        <w:t>.</w:t>
      </w:r>
    </w:p>
    <w:p w14:paraId="7BBFF1E4" w14:textId="77777777" w:rsidR="00B73CFD" w:rsidRPr="009409E0" w:rsidRDefault="00B73CFD" w:rsidP="00243F68">
      <w:pPr>
        <w:pStyle w:val="ListParagraph"/>
        <w:rPr>
          <w:rFonts w:cstheme="minorHAnsi"/>
          <w:sz w:val="24"/>
          <w:szCs w:val="24"/>
        </w:rPr>
      </w:pPr>
    </w:p>
    <w:p w14:paraId="1DA33903" w14:textId="0A3C35BD" w:rsidR="002077DC" w:rsidRDefault="002077DC" w:rsidP="00243F68">
      <w:pPr>
        <w:pStyle w:val="ListParagraph"/>
        <w:numPr>
          <w:ilvl w:val="1"/>
          <w:numId w:val="1"/>
        </w:numPr>
        <w:ind w:left="0" w:firstLine="0"/>
        <w:rPr>
          <w:rFonts w:cstheme="minorHAnsi"/>
          <w:sz w:val="24"/>
          <w:szCs w:val="24"/>
        </w:rPr>
      </w:pPr>
      <w:r w:rsidRPr="002077DC">
        <w:rPr>
          <w:rFonts w:cstheme="minorHAnsi"/>
          <w:sz w:val="24"/>
          <w:szCs w:val="24"/>
        </w:rPr>
        <w:t>The Work at Height Regulations 2005</w:t>
      </w:r>
    </w:p>
    <w:p w14:paraId="337EB0AC" w14:textId="457401D5" w:rsidR="002077DC" w:rsidRDefault="002077DC" w:rsidP="002077DC">
      <w:pPr>
        <w:pStyle w:val="ListParagraph"/>
        <w:ind w:left="0"/>
        <w:rPr>
          <w:rFonts w:cstheme="minorHAnsi"/>
          <w:sz w:val="24"/>
          <w:szCs w:val="24"/>
        </w:rPr>
      </w:pPr>
    </w:p>
    <w:p w14:paraId="0E7722BF" w14:textId="6E19EA36" w:rsidR="002077DC" w:rsidRDefault="002077DC" w:rsidP="002077DC">
      <w:pPr>
        <w:pStyle w:val="ListParagraph"/>
        <w:ind w:left="0"/>
        <w:rPr>
          <w:rFonts w:cstheme="minorHAnsi"/>
          <w:sz w:val="24"/>
          <w:szCs w:val="24"/>
        </w:rPr>
      </w:pPr>
      <w:r>
        <w:rPr>
          <w:rFonts w:cstheme="minorHAnsi"/>
          <w:sz w:val="24"/>
          <w:szCs w:val="24"/>
        </w:rPr>
        <w:t>This legislation covers any works at height that carries the risk of a person falling to their death. It considers the risk of injury against the scenario, including the equipment required to complete the task. As an example, in the proposed project, this regulation should be reflected upon when carrying roof works. It ensures</w:t>
      </w:r>
      <w:r w:rsidR="00735D1F">
        <w:rPr>
          <w:rFonts w:cstheme="minorHAnsi"/>
          <w:sz w:val="24"/>
          <w:szCs w:val="24"/>
        </w:rPr>
        <w:t xml:space="preserve"> guidelines such as</w:t>
      </w:r>
      <w:r>
        <w:rPr>
          <w:rFonts w:cstheme="minorHAnsi"/>
          <w:sz w:val="24"/>
          <w:szCs w:val="24"/>
        </w:rPr>
        <w:t xml:space="preserve"> working platforms at a height of two meters or above should be inspected and mobile platforms are re-evaluated upon movement.</w:t>
      </w:r>
    </w:p>
    <w:p w14:paraId="1DE1CBED" w14:textId="77777777" w:rsidR="0094567E" w:rsidRPr="0094567E" w:rsidRDefault="0094567E" w:rsidP="0094567E">
      <w:pPr>
        <w:rPr>
          <w:rFonts w:cstheme="minorHAnsi"/>
          <w:sz w:val="24"/>
          <w:szCs w:val="24"/>
        </w:rPr>
      </w:pPr>
    </w:p>
    <w:p w14:paraId="6CAFD68D" w14:textId="605A4ADD" w:rsidR="00243F68" w:rsidRDefault="00243F68" w:rsidP="00243F68">
      <w:pPr>
        <w:pStyle w:val="ListParagraph"/>
        <w:numPr>
          <w:ilvl w:val="1"/>
          <w:numId w:val="1"/>
        </w:numPr>
        <w:ind w:left="0" w:firstLine="0"/>
        <w:rPr>
          <w:rFonts w:cstheme="minorHAnsi"/>
          <w:sz w:val="24"/>
          <w:szCs w:val="24"/>
        </w:rPr>
      </w:pPr>
      <w:r>
        <w:rPr>
          <w:rFonts w:cstheme="minorHAnsi"/>
          <w:sz w:val="24"/>
          <w:szCs w:val="24"/>
        </w:rPr>
        <w:t>L</w:t>
      </w:r>
      <w:r w:rsidR="00051FCF" w:rsidRPr="00051FCF">
        <w:rPr>
          <w:rFonts w:cstheme="minorHAnsi"/>
          <w:sz w:val="24"/>
          <w:szCs w:val="24"/>
        </w:rPr>
        <w:t xml:space="preserve">ifting </w:t>
      </w:r>
      <w:r w:rsidR="002711F2">
        <w:rPr>
          <w:rFonts w:cstheme="minorHAnsi"/>
          <w:sz w:val="24"/>
          <w:szCs w:val="24"/>
        </w:rPr>
        <w:t>O</w:t>
      </w:r>
      <w:r w:rsidR="00051FCF" w:rsidRPr="00051FCF">
        <w:rPr>
          <w:rFonts w:cstheme="minorHAnsi"/>
          <w:sz w:val="24"/>
          <w:szCs w:val="24"/>
        </w:rPr>
        <w:t xml:space="preserve">perations and </w:t>
      </w:r>
      <w:r w:rsidR="002711F2">
        <w:rPr>
          <w:rFonts w:cstheme="minorHAnsi"/>
          <w:sz w:val="24"/>
          <w:szCs w:val="24"/>
        </w:rPr>
        <w:t>L</w:t>
      </w:r>
      <w:r w:rsidR="00051FCF" w:rsidRPr="00051FCF">
        <w:rPr>
          <w:rFonts w:cstheme="minorHAnsi"/>
          <w:sz w:val="24"/>
          <w:szCs w:val="24"/>
        </w:rPr>
        <w:t xml:space="preserve">ifting </w:t>
      </w:r>
      <w:r w:rsidR="002711F2">
        <w:rPr>
          <w:rFonts w:cstheme="minorHAnsi"/>
          <w:sz w:val="24"/>
          <w:szCs w:val="24"/>
        </w:rPr>
        <w:t>E</w:t>
      </w:r>
      <w:r w:rsidR="00051FCF" w:rsidRPr="00051FCF">
        <w:rPr>
          <w:rFonts w:cstheme="minorHAnsi"/>
          <w:sz w:val="24"/>
          <w:szCs w:val="24"/>
        </w:rPr>
        <w:t>quipment</w:t>
      </w:r>
      <w:r w:rsidR="00051FCF">
        <w:rPr>
          <w:rFonts w:cstheme="minorHAnsi"/>
          <w:sz w:val="24"/>
          <w:szCs w:val="24"/>
        </w:rPr>
        <w:t xml:space="preserve"> </w:t>
      </w:r>
      <w:r w:rsidR="002711F2">
        <w:rPr>
          <w:rFonts w:cstheme="minorHAnsi"/>
          <w:sz w:val="24"/>
          <w:szCs w:val="24"/>
        </w:rPr>
        <w:t>R</w:t>
      </w:r>
      <w:r w:rsidR="00051FCF">
        <w:rPr>
          <w:rFonts w:cstheme="minorHAnsi"/>
          <w:sz w:val="24"/>
          <w:szCs w:val="24"/>
        </w:rPr>
        <w:t>egulations</w:t>
      </w:r>
      <w:r w:rsidR="002711F2">
        <w:rPr>
          <w:rFonts w:cstheme="minorHAnsi"/>
          <w:sz w:val="24"/>
          <w:szCs w:val="24"/>
        </w:rPr>
        <w:t xml:space="preserve"> 1998 (LOLER)</w:t>
      </w:r>
    </w:p>
    <w:p w14:paraId="02F6F22E" w14:textId="56B585C8" w:rsidR="002711F2" w:rsidRDefault="002711F2" w:rsidP="002711F2">
      <w:pPr>
        <w:pStyle w:val="ListParagraph"/>
        <w:ind w:left="0"/>
        <w:rPr>
          <w:rFonts w:cstheme="minorHAnsi"/>
          <w:sz w:val="24"/>
          <w:szCs w:val="24"/>
        </w:rPr>
      </w:pPr>
    </w:p>
    <w:p w14:paraId="1C40483B" w14:textId="7F03AD6F" w:rsidR="002711F2" w:rsidRDefault="00C82009" w:rsidP="002711F2">
      <w:pPr>
        <w:rPr>
          <w:rFonts w:cstheme="minorHAnsi"/>
          <w:sz w:val="24"/>
          <w:szCs w:val="24"/>
        </w:rPr>
      </w:pPr>
      <w:sdt>
        <w:sdtPr>
          <w:rPr>
            <w:rFonts w:cstheme="minorHAnsi"/>
            <w:sz w:val="24"/>
            <w:szCs w:val="24"/>
          </w:rPr>
          <w:id w:val="2083713979"/>
          <w:citation/>
        </w:sdtPr>
        <w:sdtEndPr/>
        <w:sdtContent>
          <w:r w:rsidR="002711F2">
            <w:rPr>
              <w:rFonts w:cstheme="minorHAnsi"/>
              <w:sz w:val="24"/>
              <w:szCs w:val="24"/>
            </w:rPr>
            <w:fldChar w:fldCharType="begin"/>
          </w:r>
          <w:r w:rsidR="002711F2">
            <w:rPr>
              <w:rFonts w:cstheme="minorHAnsi"/>
              <w:sz w:val="24"/>
              <w:szCs w:val="24"/>
            </w:rPr>
            <w:instrText xml:space="preserve"> CITATION HSE20 \l 2057 </w:instrText>
          </w:r>
          <w:r w:rsidR="002711F2">
            <w:rPr>
              <w:rFonts w:cstheme="minorHAnsi"/>
              <w:sz w:val="24"/>
              <w:szCs w:val="24"/>
            </w:rPr>
            <w:fldChar w:fldCharType="separate"/>
          </w:r>
          <w:r w:rsidR="002711F2" w:rsidRPr="002711F2">
            <w:rPr>
              <w:rFonts w:cstheme="minorHAnsi"/>
              <w:noProof/>
              <w:sz w:val="24"/>
              <w:szCs w:val="24"/>
            </w:rPr>
            <w:t>(HSE, n.d.)</w:t>
          </w:r>
          <w:r w:rsidR="002711F2">
            <w:rPr>
              <w:rFonts w:cstheme="minorHAnsi"/>
              <w:sz w:val="24"/>
              <w:szCs w:val="24"/>
            </w:rPr>
            <w:fldChar w:fldCharType="end"/>
          </w:r>
        </w:sdtContent>
      </w:sdt>
      <w:r w:rsidR="002711F2">
        <w:rPr>
          <w:rFonts w:cstheme="minorHAnsi"/>
          <w:sz w:val="24"/>
          <w:szCs w:val="24"/>
        </w:rPr>
        <w:t xml:space="preserve"> suggests</w:t>
      </w:r>
      <w:r w:rsidR="002711F2" w:rsidRPr="00051FCF">
        <w:rPr>
          <w:rFonts w:cstheme="minorHAnsi"/>
          <w:sz w:val="24"/>
          <w:szCs w:val="24"/>
        </w:rPr>
        <w:t xml:space="preserve"> </w:t>
      </w:r>
      <w:r w:rsidR="002711F2">
        <w:rPr>
          <w:rFonts w:cstheme="minorHAnsi"/>
          <w:sz w:val="24"/>
          <w:szCs w:val="24"/>
        </w:rPr>
        <w:t xml:space="preserve">guideline for these regulations whilst ensuring lifting equipment is used and inspected by a an appropriately trained individual. </w:t>
      </w:r>
      <w:r w:rsidR="00713C13">
        <w:rPr>
          <w:rFonts w:cstheme="minorHAnsi"/>
          <w:sz w:val="24"/>
          <w:szCs w:val="24"/>
        </w:rPr>
        <w:t>These guidelines review the planning of using the equipment to include, assessing the equipment for appropriateness of the task, the loads to be lifted, assessing individuals for the competency in operating such equipment and its overall safety.</w:t>
      </w:r>
    </w:p>
    <w:p w14:paraId="0CDA36E8" w14:textId="2A792651" w:rsidR="002711F2" w:rsidRDefault="002711F2" w:rsidP="002711F2">
      <w:pPr>
        <w:pStyle w:val="ListParagraph"/>
        <w:ind w:left="0"/>
        <w:rPr>
          <w:rFonts w:cstheme="minorHAnsi"/>
          <w:sz w:val="24"/>
          <w:szCs w:val="24"/>
        </w:rPr>
      </w:pPr>
    </w:p>
    <w:p w14:paraId="06680A28" w14:textId="141D6715" w:rsidR="002711F2" w:rsidRDefault="00713C13" w:rsidP="00243F68">
      <w:pPr>
        <w:pStyle w:val="ListParagraph"/>
        <w:numPr>
          <w:ilvl w:val="1"/>
          <w:numId w:val="1"/>
        </w:numPr>
        <w:ind w:left="0" w:firstLine="0"/>
        <w:rPr>
          <w:rFonts w:cstheme="minorHAnsi"/>
          <w:sz w:val="24"/>
          <w:szCs w:val="24"/>
        </w:rPr>
      </w:pPr>
      <w:r>
        <w:rPr>
          <w:rFonts w:cstheme="minorHAnsi"/>
          <w:sz w:val="24"/>
          <w:szCs w:val="24"/>
        </w:rPr>
        <w:t>P</w:t>
      </w:r>
      <w:r w:rsidRPr="00051FCF">
        <w:rPr>
          <w:rFonts w:cstheme="minorHAnsi"/>
          <w:sz w:val="24"/>
          <w:szCs w:val="24"/>
        </w:rPr>
        <w:t xml:space="preserve">rovision and </w:t>
      </w:r>
      <w:r>
        <w:rPr>
          <w:rFonts w:cstheme="minorHAnsi"/>
          <w:sz w:val="24"/>
          <w:szCs w:val="24"/>
        </w:rPr>
        <w:t>Us</w:t>
      </w:r>
      <w:r w:rsidRPr="00051FCF">
        <w:rPr>
          <w:rFonts w:cstheme="minorHAnsi"/>
          <w:sz w:val="24"/>
          <w:szCs w:val="24"/>
        </w:rPr>
        <w:t xml:space="preserve">e of </w:t>
      </w:r>
      <w:r>
        <w:rPr>
          <w:rFonts w:cstheme="minorHAnsi"/>
          <w:sz w:val="24"/>
          <w:szCs w:val="24"/>
        </w:rPr>
        <w:t>W</w:t>
      </w:r>
      <w:r w:rsidRPr="00051FCF">
        <w:rPr>
          <w:rFonts w:cstheme="minorHAnsi"/>
          <w:sz w:val="24"/>
          <w:szCs w:val="24"/>
        </w:rPr>
        <w:t xml:space="preserve">ork </w:t>
      </w:r>
      <w:r>
        <w:rPr>
          <w:rFonts w:cstheme="minorHAnsi"/>
          <w:sz w:val="24"/>
          <w:szCs w:val="24"/>
        </w:rPr>
        <w:t>E</w:t>
      </w:r>
      <w:r w:rsidRPr="00051FCF">
        <w:rPr>
          <w:rFonts w:cstheme="minorHAnsi"/>
          <w:sz w:val="24"/>
          <w:szCs w:val="24"/>
        </w:rPr>
        <w:t xml:space="preserve">quipment </w:t>
      </w:r>
      <w:r>
        <w:rPr>
          <w:rFonts w:cstheme="minorHAnsi"/>
          <w:sz w:val="24"/>
          <w:szCs w:val="24"/>
        </w:rPr>
        <w:t>R</w:t>
      </w:r>
      <w:r w:rsidRPr="00051FCF">
        <w:rPr>
          <w:rFonts w:cstheme="minorHAnsi"/>
          <w:sz w:val="24"/>
          <w:szCs w:val="24"/>
        </w:rPr>
        <w:t>egulations 1998 (PUWER)</w:t>
      </w:r>
    </w:p>
    <w:p w14:paraId="63DB5956" w14:textId="77777777" w:rsidR="002711F2" w:rsidRDefault="002711F2" w:rsidP="00051FCF">
      <w:pPr>
        <w:rPr>
          <w:rFonts w:cstheme="minorHAnsi"/>
          <w:sz w:val="24"/>
          <w:szCs w:val="24"/>
        </w:rPr>
      </w:pPr>
    </w:p>
    <w:p w14:paraId="7807170E" w14:textId="5A579081" w:rsidR="00051FCF" w:rsidRPr="00051FCF" w:rsidRDefault="00713C13" w:rsidP="00051FCF">
      <w:pPr>
        <w:rPr>
          <w:rFonts w:cstheme="minorHAnsi"/>
          <w:sz w:val="24"/>
          <w:szCs w:val="24"/>
        </w:rPr>
      </w:pPr>
      <w:r>
        <w:rPr>
          <w:rFonts w:cstheme="minorHAnsi"/>
          <w:sz w:val="24"/>
          <w:szCs w:val="24"/>
        </w:rPr>
        <w:t>Similarly,</w:t>
      </w:r>
      <w:r w:rsidR="002711F2">
        <w:rPr>
          <w:rFonts w:cstheme="minorHAnsi"/>
          <w:sz w:val="24"/>
          <w:szCs w:val="24"/>
        </w:rPr>
        <w:t xml:space="preserve"> to LOLER</w:t>
      </w:r>
      <w:r>
        <w:rPr>
          <w:rFonts w:cstheme="minorHAnsi"/>
          <w:sz w:val="24"/>
          <w:szCs w:val="24"/>
        </w:rPr>
        <w:t>, PUWER</w:t>
      </w:r>
      <w:r w:rsidR="002711F2" w:rsidRPr="00051FCF">
        <w:rPr>
          <w:rFonts w:cstheme="minorHAnsi"/>
          <w:sz w:val="24"/>
          <w:szCs w:val="24"/>
        </w:rPr>
        <w:t xml:space="preserve"> </w:t>
      </w:r>
      <w:r w:rsidR="002711F2">
        <w:rPr>
          <w:rFonts w:cstheme="minorHAnsi"/>
          <w:sz w:val="24"/>
          <w:szCs w:val="24"/>
        </w:rPr>
        <w:t xml:space="preserve">importantly </w:t>
      </w:r>
      <w:r w:rsidR="002711F2" w:rsidRPr="00051FCF">
        <w:rPr>
          <w:rFonts w:cstheme="minorHAnsi"/>
          <w:sz w:val="24"/>
          <w:szCs w:val="24"/>
        </w:rPr>
        <w:t>reviews the safety of equipment used on site</w:t>
      </w:r>
      <w:r>
        <w:rPr>
          <w:rFonts w:cstheme="minorHAnsi"/>
          <w:sz w:val="24"/>
          <w:szCs w:val="24"/>
        </w:rPr>
        <w:t xml:space="preserve"> by</w:t>
      </w:r>
      <w:r w:rsidR="002711F2" w:rsidRPr="00051FCF">
        <w:rPr>
          <w:rFonts w:cstheme="minorHAnsi"/>
          <w:sz w:val="24"/>
          <w:szCs w:val="24"/>
        </w:rPr>
        <w:t xml:space="preserve"> ensuring its appropriateness for the task at hand. This regulation</w:t>
      </w:r>
      <w:r w:rsidR="002711F2">
        <w:rPr>
          <w:rFonts w:cstheme="minorHAnsi"/>
          <w:sz w:val="24"/>
          <w:szCs w:val="24"/>
        </w:rPr>
        <w:t xml:space="preserve"> includes emergency stops and recommended maintenance.</w:t>
      </w:r>
    </w:p>
    <w:p w14:paraId="67C690D6" w14:textId="4B2169B1" w:rsidR="00713C13" w:rsidRDefault="00713C13">
      <w:pPr>
        <w:rPr>
          <w:rFonts w:cstheme="minorHAnsi"/>
          <w:sz w:val="24"/>
          <w:szCs w:val="24"/>
        </w:rPr>
      </w:pPr>
      <w:r>
        <w:rPr>
          <w:rFonts w:cstheme="minorHAnsi"/>
          <w:sz w:val="24"/>
          <w:szCs w:val="24"/>
        </w:rPr>
        <w:br w:type="page"/>
      </w:r>
    </w:p>
    <w:p w14:paraId="5BE09A91" w14:textId="77777777" w:rsidR="00051FCF" w:rsidRDefault="00051FCF" w:rsidP="00051FCF">
      <w:pPr>
        <w:pStyle w:val="ListParagraph"/>
        <w:ind w:left="0"/>
        <w:rPr>
          <w:rFonts w:cstheme="minorHAnsi"/>
          <w:sz w:val="24"/>
          <w:szCs w:val="24"/>
        </w:rPr>
      </w:pPr>
    </w:p>
    <w:p w14:paraId="3112E990" w14:textId="6917B641" w:rsidR="00051FCF" w:rsidRDefault="00051FCF" w:rsidP="00243F68">
      <w:pPr>
        <w:pStyle w:val="ListParagraph"/>
        <w:numPr>
          <w:ilvl w:val="1"/>
          <w:numId w:val="1"/>
        </w:numPr>
        <w:ind w:left="0" w:firstLine="0"/>
        <w:rPr>
          <w:rFonts w:cstheme="minorHAnsi"/>
          <w:sz w:val="24"/>
          <w:szCs w:val="24"/>
        </w:rPr>
      </w:pPr>
      <w:r>
        <w:rPr>
          <w:rFonts w:cstheme="minorHAnsi"/>
          <w:sz w:val="24"/>
          <w:szCs w:val="24"/>
        </w:rPr>
        <w:t>Additional regulations</w:t>
      </w:r>
    </w:p>
    <w:p w14:paraId="30C6C247" w14:textId="77777777" w:rsidR="00243F68" w:rsidRPr="004A4CB0" w:rsidRDefault="00243F68" w:rsidP="00243F68">
      <w:pPr>
        <w:pStyle w:val="ListParagraph"/>
        <w:rPr>
          <w:rFonts w:cstheme="minorHAnsi"/>
          <w:sz w:val="24"/>
          <w:szCs w:val="24"/>
        </w:rPr>
      </w:pPr>
    </w:p>
    <w:p w14:paraId="3819AB12" w14:textId="6045BE71" w:rsidR="00243F68" w:rsidRDefault="00051FCF" w:rsidP="006266C9">
      <w:pPr>
        <w:rPr>
          <w:rFonts w:cstheme="minorHAnsi"/>
          <w:sz w:val="24"/>
          <w:szCs w:val="24"/>
        </w:rPr>
      </w:pPr>
      <w:r>
        <w:rPr>
          <w:rFonts w:cstheme="minorHAnsi"/>
          <w:sz w:val="24"/>
          <w:szCs w:val="24"/>
        </w:rPr>
        <w:t>There</w:t>
      </w:r>
      <w:r w:rsidRPr="00051FCF">
        <w:rPr>
          <w:rFonts w:cstheme="minorHAnsi"/>
          <w:sz w:val="24"/>
          <w:szCs w:val="24"/>
        </w:rPr>
        <w:t xml:space="preserve"> are various </w:t>
      </w:r>
      <w:r>
        <w:rPr>
          <w:rFonts w:cstheme="minorHAnsi"/>
          <w:sz w:val="24"/>
          <w:szCs w:val="24"/>
        </w:rPr>
        <w:t xml:space="preserve">other </w:t>
      </w:r>
      <w:r w:rsidRPr="00051FCF">
        <w:rPr>
          <w:rFonts w:cstheme="minorHAnsi"/>
          <w:sz w:val="24"/>
          <w:szCs w:val="24"/>
        </w:rPr>
        <w:t xml:space="preserve">regulations to support health and safety at work. This can include RIDDOR which is the reporting of Injuries, diseases and dangerous occurrences regulations 2013. Another set of key guidelines are advised in the personal protective equipment at work regulations 1992. This relates to the regulations which advise appropriate clothing/ equipment to reduce a hazard at the workplace. </w:t>
      </w:r>
    </w:p>
    <w:p w14:paraId="19685E80" w14:textId="77777777" w:rsidR="00966EDA" w:rsidRDefault="00966EDA" w:rsidP="00966EDA">
      <w:pPr>
        <w:pStyle w:val="ListParagraph"/>
        <w:ind w:left="0"/>
        <w:outlineLvl w:val="1"/>
        <w:rPr>
          <w:rFonts w:cstheme="minorHAnsi"/>
          <w:sz w:val="24"/>
          <w:szCs w:val="24"/>
          <w:u w:val="single"/>
        </w:rPr>
      </w:pPr>
    </w:p>
    <w:p w14:paraId="53FE10AB" w14:textId="25440BE0" w:rsidR="00966EDA" w:rsidRPr="00B403B2" w:rsidRDefault="00EB38B8" w:rsidP="00966EDA">
      <w:pPr>
        <w:pStyle w:val="ListParagraph"/>
        <w:numPr>
          <w:ilvl w:val="1"/>
          <w:numId w:val="1"/>
        </w:numPr>
        <w:ind w:left="0" w:firstLine="0"/>
        <w:outlineLvl w:val="1"/>
        <w:rPr>
          <w:rFonts w:cstheme="minorHAnsi"/>
          <w:sz w:val="24"/>
          <w:szCs w:val="24"/>
          <w:u w:val="single"/>
        </w:rPr>
      </w:pPr>
      <w:bookmarkStart w:id="7" w:name="_Toc37490705"/>
      <w:r>
        <w:rPr>
          <w:rFonts w:cstheme="minorHAnsi"/>
          <w:sz w:val="24"/>
          <w:szCs w:val="24"/>
          <w:u w:val="single"/>
        </w:rPr>
        <w:t xml:space="preserve">Responsibilities and </w:t>
      </w:r>
      <w:r w:rsidR="00966EDA" w:rsidRPr="00B403B2">
        <w:rPr>
          <w:rFonts w:cstheme="minorHAnsi"/>
          <w:sz w:val="24"/>
          <w:szCs w:val="24"/>
          <w:u w:val="single"/>
        </w:rPr>
        <w:t>Duty of Care</w:t>
      </w:r>
      <w:bookmarkEnd w:id="7"/>
      <w:r>
        <w:rPr>
          <w:rFonts w:cstheme="minorHAnsi"/>
          <w:sz w:val="24"/>
          <w:szCs w:val="24"/>
          <w:u w:val="single"/>
        </w:rPr>
        <w:t xml:space="preserve"> </w:t>
      </w:r>
    </w:p>
    <w:p w14:paraId="54D2447D" w14:textId="77777777" w:rsidR="00966EDA" w:rsidRPr="00CC4664" w:rsidRDefault="00966EDA" w:rsidP="00966EDA">
      <w:pPr>
        <w:rPr>
          <w:rFonts w:cstheme="minorHAnsi"/>
          <w:sz w:val="24"/>
          <w:szCs w:val="24"/>
        </w:rPr>
      </w:pPr>
    </w:p>
    <w:p w14:paraId="219A5D7B" w14:textId="3A010B01" w:rsidR="00966EDA" w:rsidRDefault="00966EDA" w:rsidP="00966EDA">
      <w:pPr>
        <w:rPr>
          <w:rFonts w:cstheme="minorHAnsi"/>
          <w:sz w:val="24"/>
          <w:szCs w:val="24"/>
        </w:rPr>
      </w:pPr>
      <w:r>
        <w:rPr>
          <w:rFonts w:cstheme="minorHAnsi"/>
          <w:sz w:val="24"/>
          <w:szCs w:val="24"/>
        </w:rPr>
        <w:t>Overall, a</w:t>
      </w:r>
      <w:r w:rsidRPr="00CC4664">
        <w:rPr>
          <w:rFonts w:cstheme="minorHAnsi"/>
          <w:sz w:val="24"/>
          <w:szCs w:val="24"/>
        </w:rPr>
        <w:t xml:space="preserve">ll individuals at a place of work are responsible for aspects of health and safety. Everyone must be responsible </w:t>
      </w:r>
      <w:r>
        <w:rPr>
          <w:rFonts w:cstheme="minorHAnsi"/>
          <w:sz w:val="24"/>
          <w:szCs w:val="24"/>
        </w:rPr>
        <w:t xml:space="preserve">as much as reasonably possible </w:t>
      </w:r>
      <w:r w:rsidRPr="00CC4664">
        <w:rPr>
          <w:rFonts w:cstheme="minorHAnsi"/>
          <w:sz w:val="24"/>
          <w:szCs w:val="24"/>
        </w:rPr>
        <w:t>to ensure a</w:t>
      </w:r>
      <w:r>
        <w:rPr>
          <w:rFonts w:cstheme="minorHAnsi"/>
          <w:sz w:val="24"/>
          <w:szCs w:val="24"/>
        </w:rPr>
        <w:t xml:space="preserve"> duty to protect themselves and </w:t>
      </w:r>
      <w:r w:rsidRPr="00CC4664">
        <w:rPr>
          <w:rFonts w:cstheme="minorHAnsi"/>
          <w:sz w:val="24"/>
          <w:szCs w:val="24"/>
        </w:rPr>
        <w:t>other individuals</w:t>
      </w:r>
      <w:r>
        <w:rPr>
          <w:rFonts w:cstheme="minorHAnsi"/>
          <w:sz w:val="24"/>
          <w:szCs w:val="24"/>
        </w:rPr>
        <w:t>. This could</w:t>
      </w:r>
      <w:r w:rsidRPr="00CC4664">
        <w:rPr>
          <w:rFonts w:cstheme="minorHAnsi"/>
          <w:sz w:val="24"/>
          <w:szCs w:val="24"/>
        </w:rPr>
        <w:t xml:space="preserve"> includ</w:t>
      </w:r>
      <w:r>
        <w:rPr>
          <w:rFonts w:cstheme="minorHAnsi"/>
          <w:sz w:val="24"/>
          <w:szCs w:val="24"/>
        </w:rPr>
        <w:t>e</w:t>
      </w:r>
      <w:r w:rsidRPr="00CC4664">
        <w:rPr>
          <w:rFonts w:cstheme="minorHAnsi"/>
          <w:sz w:val="24"/>
          <w:szCs w:val="24"/>
        </w:rPr>
        <w:t xml:space="preserve"> colleagues or external parties are not subject to health and safety risks at a working environment.</w:t>
      </w:r>
    </w:p>
    <w:p w14:paraId="550FFE9A" w14:textId="77777777" w:rsidR="00966EDA" w:rsidRPr="00EB38B8" w:rsidRDefault="00966EDA" w:rsidP="00966EDA">
      <w:pPr>
        <w:rPr>
          <w:rFonts w:cstheme="minorHAnsi"/>
          <w:sz w:val="24"/>
          <w:szCs w:val="24"/>
        </w:rPr>
      </w:pPr>
    </w:p>
    <w:p w14:paraId="0E5669C4" w14:textId="77777777" w:rsidR="00EB38B8" w:rsidRPr="00EB38B8" w:rsidRDefault="00DB47BA" w:rsidP="00EB38B8">
      <w:pPr>
        <w:pStyle w:val="ListParagraph"/>
        <w:numPr>
          <w:ilvl w:val="2"/>
          <w:numId w:val="1"/>
        </w:numPr>
        <w:ind w:left="0" w:firstLine="0"/>
        <w:outlineLvl w:val="1"/>
        <w:rPr>
          <w:rFonts w:cstheme="minorHAnsi"/>
          <w:sz w:val="24"/>
          <w:szCs w:val="24"/>
        </w:rPr>
      </w:pPr>
      <w:bookmarkStart w:id="8" w:name="_Toc37490706"/>
      <w:r w:rsidRPr="00EB38B8">
        <w:rPr>
          <w:rFonts w:cstheme="minorHAnsi"/>
          <w:sz w:val="24"/>
          <w:szCs w:val="24"/>
        </w:rPr>
        <w:t>Employe</w:t>
      </w:r>
      <w:r w:rsidR="00AB3417" w:rsidRPr="00EB38B8">
        <w:rPr>
          <w:rFonts w:cstheme="minorHAnsi"/>
          <w:sz w:val="24"/>
          <w:szCs w:val="24"/>
        </w:rPr>
        <w:t>r</w:t>
      </w:r>
      <w:r w:rsidRPr="00EB38B8">
        <w:rPr>
          <w:rFonts w:cstheme="minorHAnsi"/>
          <w:sz w:val="24"/>
          <w:szCs w:val="24"/>
        </w:rPr>
        <w:t>s responsibilities</w:t>
      </w:r>
      <w:bookmarkEnd w:id="8"/>
    </w:p>
    <w:p w14:paraId="4941A76D" w14:textId="77777777" w:rsidR="00EB38B8" w:rsidRDefault="00EB38B8" w:rsidP="00EB38B8">
      <w:pPr>
        <w:ind w:left="720"/>
        <w:outlineLvl w:val="1"/>
        <w:rPr>
          <w:rFonts w:cstheme="minorHAnsi"/>
          <w:sz w:val="24"/>
          <w:szCs w:val="24"/>
        </w:rPr>
      </w:pPr>
    </w:p>
    <w:p w14:paraId="40650172" w14:textId="77777777" w:rsidR="00EB38B8" w:rsidRDefault="00AF1C22" w:rsidP="00EB38B8">
      <w:pPr>
        <w:rPr>
          <w:rFonts w:cstheme="minorHAnsi"/>
          <w:sz w:val="24"/>
          <w:szCs w:val="24"/>
        </w:rPr>
      </w:pPr>
      <w:r w:rsidRPr="00EB38B8">
        <w:rPr>
          <w:rFonts w:cstheme="minorHAnsi"/>
          <w:sz w:val="24"/>
          <w:szCs w:val="24"/>
        </w:rPr>
        <w:t>T</w:t>
      </w:r>
      <w:r w:rsidR="00EF753A" w:rsidRPr="00EB38B8">
        <w:rPr>
          <w:rFonts w:cstheme="minorHAnsi"/>
          <w:sz w:val="24"/>
          <w:szCs w:val="24"/>
        </w:rPr>
        <w:t>he Health and safety at work Act 1974</w:t>
      </w:r>
      <w:r w:rsidR="004844A9" w:rsidRPr="00EB38B8">
        <w:rPr>
          <w:rFonts w:cstheme="minorHAnsi"/>
          <w:sz w:val="24"/>
          <w:szCs w:val="24"/>
        </w:rPr>
        <w:t xml:space="preserve">, </w:t>
      </w:r>
      <w:r w:rsidR="00EF753A" w:rsidRPr="00EB38B8">
        <w:rPr>
          <w:rFonts w:cstheme="minorHAnsi"/>
          <w:sz w:val="24"/>
          <w:szCs w:val="24"/>
        </w:rPr>
        <w:t>Section 2</w:t>
      </w:r>
      <w:r w:rsidRPr="00EB38B8">
        <w:rPr>
          <w:rFonts w:cstheme="minorHAnsi"/>
          <w:sz w:val="24"/>
          <w:szCs w:val="24"/>
        </w:rPr>
        <w:t xml:space="preserve"> explains </w:t>
      </w:r>
      <w:r w:rsidR="00EF753A" w:rsidRPr="00EB38B8">
        <w:rPr>
          <w:rFonts w:cstheme="minorHAnsi"/>
          <w:sz w:val="24"/>
          <w:szCs w:val="24"/>
        </w:rPr>
        <w:t xml:space="preserve">the liabilities and responsibilities </w:t>
      </w:r>
      <w:r w:rsidR="004844A9" w:rsidRPr="00EB38B8">
        <w:rPr>
          <w:rFonts w:cstheme="minorHAnsi"/>
          <w:sz w:val="24"/>
          <w:szCs w:val="24"/>
        </w:rPr>
        <w:t>for employe</w:t>
      </w:r>
      <w:r w:rsidR="00AB3417" w:rsidRPr="00EB38B8">
        <w:rPr>
          <w:rFonts w:cstheme="minorHAnsi"/>
          <w:sz w:val="24"/>
          <w:szCs w:val="24"/>
        </w:rPr>
        <w:t>r</w:t>
      </w:r>
      <w:r w:rsidR="004844A9" w:rsidRPr="00EB38B8">
        <w:rPr>
          <w:rFonts w:cstheme="minorHAnsi"/>
          <w:sz w:val="24"/>
          <w:szCs w:val="24"/>
        </w:rPr>
        <w:t>s</w:t>
      </w:r>
      <w:r w:rsidRPr="00EB38B8">
        <w:rPr>
          <w:rFonts w:cstheme="minorHAnsi"/>
          <w:sz w:val="24"/>
          <w:szCs w:val="24"/>
        </w:rPr>
        <w:t xml:space="preserve"> (see Appendix</w:t>
      </w:r>
      <w:r w:rsidR="00F71D35" w:rsidRPr="00EB38B8">
        <w:rPr>
          <w:rFonts w:cstheme="minorHAnsi"/>
          <w:sz w:val="24"/>
          <w:szCs w:val="24"/>
        </w:rPr>
        <w:t xml:space="preserve"> </w:t>
      </w:r>
      <w:r w:rsidR="00171504" w:rsidRPr="00EB38B8">
        <w:rPr>
          <w:rFonts w:cstheme="minorHAnsi"/>
          <w:sz w:val="24"/>
          <w:szCs w:val="24"/>
        </w:rPr>
        <w:t>J</w:t>
      </w:r>
      <w:r w:rsidR="00041C83" w:rsidRPr="00EB38B8">
        <w:rPr>
          <w:rFonts w:cstheme="minorHAnsi"/>
          <w:sz w:val="24"/>
          <w:szCs w:val="24"/>
        </w:rPr>
        <w:t xml:space="preserve">, </w:t>
      </w:r>
      <w:r w:rsidRPr="00EB38B8">
        <w:rPr>
          <w:rFonts w:cstheme="minorHAnsi"/>
          <w:sz w:val="24"/>
          <w:szCs w:val="24"/>
        </w:rPr>
        <w:t xml:space="preserve">obtained from </w:t>
      </w:r>
      <w:r w:rsidRPr="00EB38B8">
        <w:rPr>
          <w:rFonts w:cstheme="minorHAnsi"/>
          <w:noProof/>
          <w:sz w:val="24"/>
          <w:szCs w:val="24"/>
        </w:rPr>
        <w:t>The national archives, 2014</w:t>
      </w:r>
      <w:r w:rsidRPr="00EB38B8">
        <w:rPr>
          <w:rFonts w:cstheme="minorHAnsi"/>
          <w:sz w:val="24"/>
          <w:szCs w:val="24"/>
        </w:rPr>
        <w:t xml:space="preserve">). </w:t>
      </w:r>
      <w:r w:rsidR="006A333F" w:rsidRPr="00EB38B8">
        <w:rPr>
          <w:rFonts w:cstheme="minorHAnsi"/>
          <w:sz w:val="24"/>
          <w:szCs w:val="24"/>
        </w:rPr>
        <w:t xml:space="preserve">In brief, </w:t>
      </w:r>
      <w:r w:rsidR="00AB3417" w:rsidRPr="00EB38B8">
        <w:rPr>
          <w:rFonts w:cstheme="minorHAnsi"/>
          <w:sz w:val="24"/>
          <w:szCs w:val="24"/>
        </w:rPr>
        <w:t>these regulations provide strict legal principles that employe</w:t>
      </w:r>
      <w:r w:rsidR="002D7B09" w:rsidRPr="00EB38B8">
        <w:rPr>
          <w:rFonts w:cstheme="minorHAnsi"/>
          <w:sz w:val="24"/>
          <w:szCs w:val="24"/>
        </w:rPr>
        <w:t>r</w:t>
      </w:r>
      <w:r w:rsidR="00AB3417" w:rsidRPr="00EB38B8">
        <w:rPr>
          <w:rFonts w:cstheme="minorHAnsi"/>
          <w:sz w:val="24"/>
          <w:szCs w:val="24"/>
        </w:rPr>
        <w:t xml:space="preserve">s should demonstrate </w:t>
      </w:r>
      <w:r w:rsidR="002D7B09" w:rsidRPr="00EB38B8">
        <w:rPr>
          <w:rFonts w:cstheme="minorHAnsi"/>
          <w:sz w:val="24"/>
          <w:szCs w:val="24"/>
        </w:rPr>
        <w:t>a safe and healthy workplace</w:t>
      </w:r>
      <w:r w:rsidR="008E3159" w:rsidRPr="00EB38B8">
        <w:rPr>
          <w:rFonts w:cstheme="minorHAnsi"/>
          <w:sz w:val="24"/>
          <w:szCs w:val="24"/>
        </w:rPr>
        <w:t>. This may include reducing the</w:t>
      </w:r>
      <w:r w:rsidR="002D7B09" w:rsidRPr="00EB38B8">
        <w:rPr>
          <w:rFonts w:cstheme="minorHAnsi"/>
          <w:sz w:val="24"/>
          <w:szCs w:val="24"/>
        </w:rPr>
        <w:t xml:space="preserve"> hazards at </w:t>
      </w:r>
      <w:r w:rsidR="00F71D35" w:rsidRPr="00EB38B8">
        <w:rPr>
          <w:rFonts w:cstheme="minorHAnsi"/>
          <w:sz w:val="24"/>
          <w:szCs w:val="24"/>
        </w:rPr>
        <w:t xml:space="preserve">the </w:t>
      </w:r>
      <w:r w:rsidR="002D7B09" w:rsidRPr="00EB38B8">
        <w:rPr>
          <w:rFonts w:cstheme="minorHAnsi"/>
          <w:sz w:val="24"/>
          <w:szCs w:val="24"/>
        </w:rPr>
        <w:t>work</w:t>
      </w:r>
      <w:r w:rsidR="00F71D35" w:rsidRPr="00EB38B8">
        <w:rPr>
          <w:rFonts w:cstheme="minorHAnsi"/>
          <w:sz w:val="24"/>
          <w:szCs w:val="24"/>
        </w:rPr>
        <w:t>ing environment</w:t>
      </w:r>
      <w:r w:rsidR="008E3159" w:rsidRPr="00EB38B8">
        <w:rPr>
          <w:rFonts w:cstheme="minorHAnsi"/>
          <w:sz w:val="24"/>
          <w:szCs w:val="24"/>
        </w:rPr>
        <w:t xml:space="preserve"> with policies and procedures</w:t>
      </w:r>
      <w:r w:rsidR="00AB3417" w:rsidRPr="00EB38B8">
        <w:rPr>
          <w:rFonts w:cstheme="minorHAnsi"/>
          <w:sz w:val="24"/>
          <w:szCs w:val="24"/>
        </w:rPr>
        <w:t xml:space="preserve">. </w:t>
      </w:r>
      <w:r w:rsidR="008E3159" w:rsidRPr="00EB38B8">
        <w:rPr>
          <w:rFonts w:cstheme="minorHAnsi"/>
          <w:sz w:val="24"/>
          <w:szCs w:val="24"/>
        </w:rPr>
        <w:t>Employees may issue method statements (see method statements B-D) with directions of processes of each task for employee review or advise a signing-in book for recording and reviewing in case of a site fire.</w:t>
      </w:r>
    </w:p>
    <w:p w14:paraId="48BFD129" w14:textId="77777777" w:rsidR="00EB38B8" w:rsidRDefault="00EB38B8" w:rsidP="00EB38B8">
      <w:pPr>
        <w:rPr>
          <w:rFonts w:cstheme="minorHAnsi"/>
          <w:sz w:val="24"/>
          <w:szCs w:val="24"/>
        </w:rPr>
      </w:pPr>
    </w:p>
    <w:p w14:paraId="0142F170" w14:textId="7DF55B63" w:rsidR="004844A9" w:rsidRDefault="00AB3417" w:rsidP="00EB38B8">
      <w:pPr>
        <w:rPr>
          <w:rFonts w:cstheme="minorHAnsi"/>
          <w:sz w:val="24"/>
          <w:szCs w:val="24"/>
        </w:rPr>
      </w:pPr>
      <w:r>
        <w:rPr>
          <w:rFonts w:cstheme="minorHAnsi"/>
          <w:sz w:val="24"/>
          <w:szCs w:val="24"/>
        </w:rPr>
        <w:t>Emp</w:t>
      </w:r>
      <w:r w:rsidR="002D7B09">
        <w:rPr>
          <w:rFonts w:cstheme="minorHAnsi"/>
          <w:sz w:val="24"/>
          <w:szCs w:val="24"/>
        </w:rPr>
        <w:t xml:space="preserve">loyers can ensure </w:t>
      </w:r>
      <w:r w:rsidR="00F71D35">
        <w:rPr>
          <w:rFonts w:cstheme="minorHAnsi"/>
          <w:sz w:val="24"/>
          <w:szCs w:val="24"/>
        </w:rPr>
        <w:t xml:space="preserve">the </w:t>
      </w:r>
      <w:r w:rsidR="002D7B09">
        <w:rPr>
          <w:rFonts w:cstheme="minorHAnsi"/>
          <w:sz w:val="24"/>
          <w:szCs w:val="24"/>
        </w:rPr>
        <w:t>safety</w:t>
      </w:r>
      <w:r w:rsidR="00F71D35">
        <w:rPr>
          <w:rFonts w:cstheme="minorHAnsi"/>
          <w:sz w:val="24"/>
          <w:szCs w:val="24"/>
        </w:rPr>
        <w:t xml:space="preserve"> of their staff</w:t>
      </w:r>
      <w:r w:rsidR="002D7B09">
        <w:rPr>
          <w:rFonts w:cstheme="minorHAnsi"/>
          <w:sz w:val="24"/>
          <w:szCs w:val="24"/>
        </w:rPr>
        <w:t xml:space="preserve"> by supplying</w:t>
      </w:r>
      <w:r>
        <w:rPr>
          <w:rFonts w:cstheme="minorHAnsi"/>
          <w:sz w:val="24"/>
          <w:szCs w:val="24"/>
        </w:rPr>
        <w:t xml:space="preserve"> PPE such as hard hats, steel capped boots, </w:t>
      </w:r>
      <w:r w:rsidR="00F71D35">
        <w:rPr>
          <w:rFonts w:cstheme="minorHAnsi"/>
          <w:sz w:val="24"/>
          <w:szCs w:val="24"/>
        </w:rPr>
        <w:t xml:space="preserve">high-viz clothing </w:t>
      </w:r>
      <w:r>
        <w:rPr>
          <w:rFonts w:cstheme="minorHAnsi"/>
          <w:sz w:val="24"/>
          <w:szCs w:val="24"/>
        </w:rPr>
        <w:t>etc</w:t>
      </w:r>
      <w:r w:rsidR="00F71D35">
        <w:rPr>
          <w:rFonts w:cstheme="minorHAnsi"/>
          <w:sz w:val="24"/>
          <w:szCs w:val="24"/>
        </w:rPr>
        <w:t xml:space="preserve"> in accordance with the task at hand and working environment</w:t>
      </w:r>
      <w:r>
        <w:rPr>
          <w:rFonts w:cstheme="minorHAnsi"/>
          <w:sz w:val="24"/>
          <w:szCs w:val="24"/>
        </w:rPr>
        <w:t>.</w:t>
      </w:r>
      <w:r w:rsidR="002D7B09">
        <w:rPr>
          <w:rFonts w:cstheme="minorHAnsi"/>
          <w:sz w:val="24"/>
          <w:szCs w:val="24"/>
        </w:rPr>
        <w:t xml:space="preserve"> This is further documented by </w:t>
      </w:r>
      <w:r w:rsidR="002D7B09" w:rsidRPr="002D7B09">
        <w:rPr>
          <w:rFonts w:cstheme="minorHAnsi"/>
          <w:noProof/>
          <w:sz w:val="24"/>
          <w:szCs w:val="24"/>
        </w:rPr>
        <w:t xml:space="preserve">HSE </w:t>
      </w:r>
      <w:r w:rsidR="002D7B09">
        <w:rPr>
          <w:rFonts w:cstheme="minorHAnsi"/>
          <w:noProof/>
          <w:sz w:val="24"/>
          <w:szCs w:val="24"/>
        </w:rPr>
        <w:t>(</w:t>
      </w:r>
      <w:r w:rsidR="002D7B09" w:rsidRPr="002D7B09">
        <w:rPr>
          <w:rFonts w:cstheme="minorHAnsi"/>
          <w:noProof/>
          <w:sz w:val="24"/>
          <w:szCs w:val="24"/>
        </w:rPr>
        <w:t>2013</w:t>
      </w:r>
      <w:r w:rsidR="005B174E">
        <w:rPr>
          <w:rFonts w:cstheme="minorHAnsi"/>
          <w:noProof/>
          <w:sz w:val="24"/>
          <w:szCs w:val="24"/>
        </w:rPr>
        <w:t xml:space="preserve">- see appenxix </w:t>
      </w:r>
      <w:r w:rsidR="00171504">
        <w:rPr>
          <w:rFonts w:cstheme="minorHAnsi"/>
          <w:noProof/>
          <w:sz w:val="24"/>
          <w:szCs w:val="24"/>
        </w:rPr>
        <w:t>K</w:t>
      </w:r>
      <w:r w:rsidR="002D7B09" w:rsidRPr="002D7B09">
        <w:rPr>
          <w:rFonts w:cstheme="minorHAnsi"/>
          <w:noProof/>
          <w:sz w:val="24"/>
          <w:szCs w:val="24"/>
        </w:rPr>
        <w:t>)</w:t>
      </w:r>
      <w:r>
        <w:rPr>
          <w:rFonts w:cstheme="minorHAnsi"/>
          <w:sz w:val="24"/>
          <w:szCs w:val="24"/>
        </w:rPr>
        <w:t xml:space="preserve"> </w:t>
      </w:r>
      <w:r w:rsidR="00F71D35">
        <w:rPr>
          <w:rFonts w:cstheme="minorHAnsi"/>
          <w:sz w:val="24"/>
          <w:szCs w:val="24"/>
        </w:rPr>
        <w:t>who suggest</w:t>
      </w:r>
      <w:r w:rsidR="008E3159">
        <w:rPr>
          <w:rFonts w:cstheme="minorHAnsi"/>
          <w:sz w:val="24"/>
          <w:szCs w:val="24"/>
        </w:rPr>
        <w:t>s</w:t>
      </w:r>
      <w:r w:rsidR="00F71D35">
        <w:rPr>
          <w:rFonts w:cstheme="minorHAnsi"/>
          <w:sz w:val="24"/>
          <w:szCs w:val="24"/>
        </w:rPr>
        <w:t xml:space="preserve"> employees working in a dusty environment should have access to appropriate respirators</w:t>
      </w:r>
      <w:r w:rsidR="003441D9">
        <w:rPr>
          <w:rFonts w:cstheme="minorHAnsi"/>
          <w:sz w:val="24"/>
          <w:szCs w:val="24"/>
        </w:rPr>
        <w:t xml:space="preserve"> etc</w:t>
      </w:r>
      <w:r w:rsidR="00F71D35">
        <w:rPr>
          <w:rFonts w:cstheme="minorHAnsi"/>
          <w:sz w:val="24"/>
          <w:szCs w:val="24"/>
        </w:rPr>
        <w:t xml:space="preserve">. However, this document </w:t>
      </w:r>
      <w:r w:rsidR="003441D9">
        <w:rPr>
          <w:rFonts w:cstheme="minorHAnsi"/>
          <w:sz w:val="24"/>
          <w:szCs w:val="24"/>
        </w:rPr>
        <w:t xml:space="preserve">also </w:t>
      </w:r>
      <w:r w:rsidR="008E3159">
        <w:rPr>
          <w:rFonts w:cstheme="minorHAnsi"/>
          <w:sz w:val="24"/>
          <w:szCs w:val="24"/>
        </w:rPr>
        <w:t xml:space="preserve">outlines </w:t>
      </w:r>
      <w:r w:rsidR="003441D9">
        <w:rPr>
          <w:rFonts w:cstheme="minorHAnsi"/>
          <w:sz w:val="24"/>
          <w:szCs w:val="24"/>
        </w:rPr>
        <w:t>that PPE</w:t>
      </w:r>
      <w:r w:rsidR="008E3159">
        <w:rPr>
          <w:rFonts w:cstheme="minorHAnsi"/>
          <w:sz w:val="24"/>
          <w:szCs w:val="24"/>
        </w:rPr>
        <w:t xml:space="preserve"> should be considered a last resort for vital works. Furthermore, employees should not be charged for PPE which is required for works under the instruction of the employer.</w:t>
      </w:r>
    </w:p>
    <w:p w14:paraId="32118BFC" w14:textId="6634041B" w:rsidR="006266C9" w:rsidRDefault="006266C9" w:rsidP="006266C9">
      <w:pPr>
        <w:rPr>
          <w:rFonts w:cstheme="minorHAnsi"/>
          <w:sz w:val="24"/>
          <w:szCs w:val="24"/>
        </w:rPr>
      </w:pPr>
    </w:p>
    <w:p w14:paraId="748E7D89" w14:textId="65F8297A" w:rsidR="006266C9" w:rsidRDefault="003441D9" w:rsidP="006266C9">
      <w:pPr>
        <w:rPr>
          <w:rFonts w:cstheme="minorHAnsi"/>
          <w:sz w:val="24"/>
          <w:szCs w:val="24"/>
        </w:rPr>
      </w:pPr>
      <w:r>
        <w:rPr>
          <w:rFonts w:cstheme="minorHAnsi"/>
          <w:sz w:val="24"/>
          <w:szCs w:val="24"/>
        </w:rPr>
        <w:t>Furthermore</w:t>
      </w:r>
      <w:r w:rsidR="006266C9">
        <w:rPr>
          <w:rFonts w:cstheme="minorHAnsi"/>
          <w:sz w:val="24"/>
          <w:szCs w:val="24"/>
        </w:rPr>
        <w:t xml:space="preserve">, employers may need to provide training or </w:t>
      </w:r>
      <w:r>
        <w:rPr>
          <w:rFonts w:cstheme="minorHAnsi"/>
          <w:sz w:val="24"/>
          <w:szCs w:val="24"/>
        </w:rPr>
        <w:t xml:space="preserve">are able to use </w:t>
      </w:r>
      <w:r w:rsidR="006266C9">
        <w:rPr>
          <w:rFonts w:cstheme="minorHAnsi"/>
          <w:sz w:val="24"/>
          <w:szCs w:val="24"/>
        </w:rPr>
        <w:t>toolbox talks to review adequate health and safety guidelines.</w:t>
      </w:r>
    </w:p>
    <w:p w14:paraId="268FDFCE" w14:textId="77777777" w:rsidR="00A61200" w:rsidRPr="00EB38B8" w:rsidRDefault="00A61200" w:rsidP="006266C9">
      <w:pPr>
        <w:rPr>
          <w:rFonts w:cstheme="minorHAnsi"/>
          <w:sz w:val="24"/>
          <w:szCs w:val="24"/>
        </w:rPr>
      </w:pPr>
    </w:p>
    <w:p w14:paraId="359ADCE7" w14:textId="6314D661" w:rsidR="00EF753A" w:rsidRPr="00EB38B8" w:rsidRDefault="00DB47BA" w:rsidP="00EB38B8">
      <w:pPr>
        <w:pStyle w:val="ListParagraph"/>
        <w:numPr>
          <w:ilvl w:val="2"/>
          <w:numId w:val="1"/>
        </w:numPr>
        <w:ind w:left="0" w:firstLine="0"/>
        <w:outlineLvl w:val="1"/>
        <w:rPr>
          <w:rFonts w:cstheme="minorHAnsi"/>
          <w:sz w:val="24"/>
          <w:szCs w:val="24"/>
        </w:rPr>
      </w:pPr>
      <w:bookmarkStart w:id="9" w:name="_Toc37490707"/>
      <w:r w:rsidRPr="00EB38B8">
        <w:rPr>
          <w:rFonts w:cstheme="minorHAnsi"/>
          <w:sz w:val="24"/>
          <w:szCs w:val="24"/>
        </w:rPr>
        <w:t>Employee responsibilities</w:t>
      </w:r>
      <w:bookmarkEnd w:id="9"/>
    </w:p>
    <w:p w14:paraId="5A4B8352" w14:textId="77777777" w:rsidR="00DB47BA" w:rsidRDefault="00DB47BA" w:rsidP="006266C9">
      <w:pPr>
        <w:pStyle w:val="ListParagraph"/>
        <w:ind w:left="360"/>
        <w:rPr>
          <w:rFonts w:cstheme="minorHAnsi"/>
          <w:sz w:val="24"/>
          <w:szCs w:val="24"/>
        </w:rPr>
      </w:pPr>
    </w:p>
    <w:p w14:paraId="7CEEE328" w14:textId="0E4C9378" w:rsidR="00DB47BA" w:rsidRPr="00DB47BA" w:rsidRDefault="00DB47BA" w:rsidP="006266C9">
      <w:pPr>
        <w:pStyle w:val="ListParagraph"/>
        <w:ind w:left="0"/>
        <w:rPr>
          <w:rFonts w:cstheme="minorHAnsi"/>
          <w:sz w:val="24"/>
          <w:szCs w:val="24"/>
        </w:rPr>
      </w:pPr>
      <w:r w:rsidRPr="00DB47BA">
        <w:rPr>
          <w:rFonts w:cstheme="minorHAnsi"/>
          <w:sz w:val="24"/>
          <w:szCs w:val="24"/>
        </w:rPr>
        <w:t xml:space="preserve">Also, according to </w:t>
      </w:r>
      <w:r w:rsidRPr="00DB47BA">
        <w:rPr>
          <w:rFonts w:cstheme="minorHAnsi"/>
          <w:noProof/>
          <w:sz w:val="24"/>
          <w:szCs w:val="24"/>
        </w:rPr>
        <w:t>The national archives (2014</w:t>
      </w:r>
      <w:r w:rsidR="005B174E">
        <w:rPr>
          <w:rFonts w:cstheme="minorHAnsi"/>
          <w:noProof/>
          <w:sz w:val="24"/>
          <w:szCs w:val="24"/>
        </w:rPr>
        <w:t xml:space="preserve">- see Appendix </w:t>
      </w:r>
      <w:r w:rsidR="00171504">
        <w:rPr>
          <w:rFonts w:cstheme="minorHAnsi"/>
          <w:noProof/>
          <w:sz w:val="24"/>
          <w:szCs w:val="24"/>
        </w:rPr>
        <w:t>L</w:t>
      </w:r>
      <w:r w:rsidRPr="00DB47BA">
        <w:rPr>
          <w:rFonts w:cstheme="minorHAnsi"/>
          <w:noProof/>
          <w:sz w:val="24"/>
          <w:szCs w:val="24"/>
        </w:rPr>
        <w:t>);</w:t>
      </w:r>
      <w:r w:rsidRPr="00DB47BA">
        <w:rPr>
          <w:rFonts w:cstheme="minorHAnsi"/>
          <w:sz w:val="24"/>
          <w:szCs w:val="24"/>
        </w:rPr>
        <w:t xml:space="preserve"> </w:t>
      </w:r>
      <w:r w:rsidR="005B174E">
        <w:rPr>
          <w:rFonts w:cstheme="minorHAnsi"/>
          <w:sz w:val="24"/>
          <w:szCs w:val="24"/>
        </w:rPr>
        <w:t xml:space="preserve">employees have a duty of care to ensure their own safe working practice and healthy environment. This legislation also considerations for employees to take responsibilities for the care of </w:t>
      </w:r>
      <w:r w:rsidR="00A2399E">
        <w:rPr>
          <w:rFonts w:cstheme="minorHAnsi"/>
          <w:sz w:val="24"/>
          <w:szCs w:val="24"/>
        </w:rPr>
        <w:t>other individuals who may access the working environment</w:t>
      </w:r>
      <w:r w:rsidR="005B174E">
        <w:rPr>
          <w:rFonts w:cstheme="minorHAnsi"/>
          <w:sz w:val="24"/>
          <w:szCs w:val="24"/>
        </w:rPr>
        <w:t xml:space="preserve">. This may relate to ensuring a clean work by tidying up rubbish after themselves or placing wet floor signs when there is a slip hazard occurrence following a spill. </w:t>
      </w:r>
      <w:r w:rsidR="006266C9">
        <w:rPr>
          <w:rFonts w:cstheme="minorHAnsi"/>
          <w:sz w:val="24"/>
          <w:szCs w:val="24"/>
        </w:rPr>
        <w:t>It is also the responsibility of the employee to ensure that PPE is worn. Employees have the right to refuse to carry out works if appropriate PPE for the task is not supplied.</w:t>
      </w:r>
    </w:p>
    <w:p w14:paraId="371680A7" w14:textId="3FEA0012" w:rsidR="00EF4879" w:rsidRDefault="00EF4879" w:rsidP="006266C9">
      <w:pPr>
        <w:rPr>
          <w:rFonts w:cstheme="minorHAnsi"/>
          <w:sz w:val="24"/>
          <w:szCs w:val="24"/>
        </w:rPr>
      </w:pPr>
    </w:p>
    <w:p w14:paraId="52B341C7" w14:textId="77777777" w:rsidR="00051FCF" w:rsidRDefault="00051FCF">
      <w:pPr>
        <w:rPr>
          <w:rFonts w:cstheme="minorHAnsi"/>
          <w:sz w:val="24"/>
          <w:szCs w:val="24"/>
          <w:u w:val="single"/>
        </w:rPr>
      </w:pPr>
      <w:r>
        <w:rPr>
          <w:rFonts w:cstheme="minorHAnsi"/>
          <w:sz w:val="24"/>
          <w:szCs w:val="24"/>
          <w:u w:val="single"/>
        </w:rPr>
        <w:br w:type="page"/>
      </w:r>
    </w:p>
    <w:p w14:paraId="15E7160A" w14:textId="699D4D81" w:rsidR="00B403B2" w:rsidRPr="004A4F42" w:rsidRDefault="004A4F42" w:rsidP="009409E0">
      <w:pPr>
        <w:pStyle w:val="ListParagraph"/>
        <w:numPr>
          <w:ilvl w:val="1"/>
          <w:numId w:val="1"/>
        </w:numPr>
        <w:ind w:left="0" w:firstLine="0"/>
        <w:rPr>
          <w:rFonts w:cstheme="minorHAnsi"/>
          <w:sz w:val="24"/>
          <w:szCs w:val="24"/>
          <w:u w:val="single"/>
        </w:rPr>
      </w:pPr>
      <w:r w:rsidRPr="004A4F42">
        <w:rPr>
          <w:rFonts w:cstheme="minorHAnsi"/>
          <w:sz w:val="24"/>
          <w:szCs w:val="24"/>
          <w:u w:val="single"/>
        </w:rPr>
        <w:lastRenderedPageBreak/>
        <w:t>Penalties</w:t>
      </w:r>
    </w:p>
    <w:p w14:paraId="04D29334" w14:textId="77777777" w:rsidR="004A4F42" w:rsidRPr="004A4F42" w:rsidRDefault="004A4F42" w:rsidP="006266C9">
      <w:pPr>
        <w:ind w:left="360"/>
        <w:rPr>
          <w:rFonts w:cstheme="minorHAnsi"/>
          <w:sz w:val="24"/>
          <w:szCs w:val="24"/>
        </w:rPr>
      </w:pPr>
    </w:p>
    <w:p w14:paraId="5EA000DB" w14:textId="2EA9B1E8" w:rsidR="00EF4879" w:rsidRPr="00CC4664" w:rsidRDefault="00EF4879" w:rsidP="006266C9">
      <w:pPr>
        <w:rPr>
          <w:rFonts w:cstheme="minorHAnsi"/>
          <w:sz w:val="24"/>
          <w:szCs w:val="24"/>
        </w:rPr>
      </w:pPr>
      <w:r w:rsidRPr="00CC4664">
        <w:rPr>
          <w:rFonts w:cstheme="minorHAnsi"/>
          <w:sz w:val="24"/>
          <w:szCs w:val="24"/>
        </w:rPr>
        <w:t xml:space="preserve">Civil claims from individuals and employees can damage a business’ reputation and claims for compensation can act as a penalty for loss of funds by ensuring adequate payment is given to the affected individual for their injuries and/or loss of work.  </w:t>
      </w:r>
      <w:r w:rsidR="004A4F42">
        <w:rPr>
          <w:rFonts w:cstheme="minorHAnsi"/>
          <w:sz w:val="24"/>
          <w:szCs w:val="24"/>
        </w:rPr>
        <w:t>However, c</w:t>
      </w:r>
      <w:r w:rsidRPr="00CC4664">
        <w:rPr>
          <w:rFonts w:cstheme="minorHAnsi"/>
          <w:sz w:val="24"/>
          <w:szCs w:val="24"/>
        </w:rPr>
        <w:t>riminal prosecutions can also lead to possible imprisonment and unlimited fines.</w:t>
      </w:r>
    </w:p>
    <w:p w14:paraId="3B4DAB9F" w14:textId="77777777" w:rsidR="00EF4879" w:rsidRPr="00CC4664" w:rsidRDefault="00EF4879" w:rsidP="006266C9">
      <w:pPr>
        <w:rPr>
          <w:rFonts w:cstheme="minorHAnsi"/>
          <w:sz w:val="24"/>
          <w:szCs w:val="24"/>
        </w:rPr>
      </w:pPr>
    </w:p>
    <w:p w14:paraId="2DBDD957" w14:textId="3BBFE3C5" w:rsidR="00EF4879" w:rsidRPr="00CC4664" w:rsidRDefault="00EF4879" w:rsidP="006266C9">
      <w:pPr>
        <w:rPr>
          <w:rFonts w:cstheme="minorHAnsi"/>
          <w:sz w:val="24"/>
          <w:szCs w:val="24"/>
        </w:rPr>
      </w:pPr>
      <w:r w:rsidRPr="00CC4664">
        <w:rPr>
          <w:rFonts w:cstheme="minorHAnsi"/>
          <w:sz w:val="24"/>
          <w:szCs w:val="24"/>
        </w:rPr>
        <w:t xml:space="preserve">The penalties in relation to the corporate manslaughter and corporate homicide act 2007 as advised by </w:t>
      </w:r>
      <w:r w:rsidR="004A4F42" w:rsidRPr="004A4F42">
        <w:rPr>
          <w:rFonts w:cstheme="minorHAnsi"/>
          <w:noProof/>
          <w:sz w:val="24"/>
          <w:szCs w:val="24"/>
        </w:rPr>
        <w:t>Health and Safety Executiv</w:t>
      </w:r>
      <w:r w:rsidR="004A4F42">
        <w:rPr>
          <w:rFonts w:cstheme="minorHAnsi"/>
          <w:noProof/>
          <w:sz w:val="24"/>
          <w:szCs w:val="24"/>
        </w:rPr>
        <w:t>e</w:t>
      </w:r>
      <w:r w:rsidR="004A4F42" w:rsidRPr="004A4F42">
        <w:rPr>
          <w:rFonts w:cstheme="minorHAnsi"/>
          <w:noProof/>
          <w:sz w:val="24"/>
          <w:szCs w:val="24"/>
        </w:rPr>
        <w:t xml:space="preserve"> </w:t>
      </w:r>
      <w:r w:rsidR="004A4F42">
        <w:rPr>
          <w:rFonts w:cstheme="minorHAnsi"/>
          <w:noProof/>
          <w:sz w:val="24"/>
          <w:szCs w:val="24"/>
        </w:rPr>
        <w:t>(</w:t>
      </w:r>
      <w:r w:rsidR="004A4F42" w:rsidRPr="004A4F42">
        <w:rPr>
          <w:rFonts w:cstheme="minorHAnsi"/>
          <w:noProof/>
          <w:sz w:val="24"/>
          <w:szCs w:val="24"/>
        </w:rPr>
        <w:t>n.d.)</w:t>
      </w:r>
      <w:r w:rsidRPr="00CC4664">
        <w:rPr>
          <w:rFonts w:cstheme="minorHAnsi"/>
          <w:sz w:val="24"/>
          <w:szCs w:val="24"/>
        </w:rPr>
        <w:t xml:space="preserve"> is as follows.</w:t>
      </w:r>
    </w:p>
    <w:p w14:paraId="6747ABA1" w14:textId="77777777" w:rsidR="00EF4879" w:rsidRPr="00CC4664" w:rsidRDefault="00EF4879" w:rsidP="006266C9">
      <w:pPr>
        <w:rPr>
          <w:rFonts w:cstheme="minorHAnsi"/>
          <w:sz w:val="24"/>
          <w:szCs w:val="24"/>
        </w:rPr>
      </w:pPr>
    </w:p>
    <w:p w14:paraId="43903533" w14:textId="16565045" w:rsidR="00EF753A" w:rsidRPr="006266C9" w:rsidRDefault="002D7B09" w:rsidP="006266C9">
      <w:pPr>
        <w:rPr>
          <w:rFonts w:cstheme="minorHAnsi"/>
          <w:sz w:val="24"/>
          <w:szCs w:val="24"/>
        </w:rPr>
      </w:pPr>
      <w:r>
        <w:rPr>
          <w:rFonts w:cstheme="minorHAnsi"/>
          <w:sz w:val="24"/>
          <w:szCs w:val="24"/>
        </w:rPr>
        <w:t>“</w:t>
      </w:r>
      <w:r w:rsidR="00EF4879" w:rsidRPr="00CC4664">
        <w:rPr>
          <w:rFonts w:cstheme="minorHAnsi"/>
          <w:sz w:val="24"/>
          <w:szCs w:val="24"/>
        </w:rPr>
        <w:t xml:space="preserve">Penalties will include unlimited fines, remedial orders and publicity orders. A remedial order will require a company or organisation to take steps to remedy any management failure that led to a death. The court can also impose an order requiring the company or organisation to publicise that it has been convicted of the offence, giving the details, the amount of any fine imposed and the terms of any remedial order made. The publicity order provisions will not come into force until the Sentencing Guidelines Council has completed its </w:t>
      </w:r>
      <w:r w:rsidR="00EF4879" w:rsidRPr="006266C9">
        <w:rPr>
          <w:rFonts w:cstheme="minorHAnsi"/>
          <w:sz w:val="24"/>
          <w:szCs w:val="24"/>
        </w:rPr>
        <w:t>work on the relevant guidance.</w:t>
      </w:r>
      <w:r w:rsidRPr="006266C9">
        <w:rPr>
          <w:rFonts w:cstheme="minorHAnsi"/>
          <w:sz w:val="24"/>
          <w:szCs w:val="24"/>
        </w:rPr>
        <w:t>”</w:t>
      </w:r>
    </w:p>
    <w:p w14:paraId="2708710A" w14:textId="1560BE1E" w:rsidR="005B5F3B" w:rsidRDefault="005B5F3B">
      <w:pPr>
        <w:rPr>
          <w:sz w:val="24"/>
          <w:szCs w:val="24"/>
        </w:rPr>
      </w:pPr>
    </w:p>
    <w:p w14:paraId="318FF7F0" w14:textId="47B16013" w:rsidR="005B5F3B" w:rsidRDefault="005B5F3B">
      <w:pPr>
        <w:rPr>
          <w:rFonts w:cstheme="minorHAnsi"/>
          <w:b/>
          <w:bCs/>
          <w:sz w:val="24"/>
          <w:szCs w:val="24"/>
        </w:rPr>
      </w:pPr>
      <w:r>
        <w:rPr>
          <w:rFonts w:cstheme="minorHAnsi"/>
          <w:b/>
          <w:bCs/>
          <w:sz w:val="24"/>
          <w:szCs w:val="24"/>
        </w:rPr>
        <w:br w:type="page"/>
      </w:r>
    </w:p>
    <w:p w14:paraId="322D6275" w14:textId="0CBF8710" w:rsidR="005B5F3B" w:rsidRPr="005B5F3B" w:rsidRDefault="005B5F3B" w:rsidP="005B5F3B">
      <w:pPr>
        <w:pStyle w:val="Heading1"/>
        <w:rPr>
          <w:b/>
          <w:bCs/>
          <w:color w:val="000000" w:themeColor="text1"/>
          <w:sz w:val="24"/>
          <w:szCs w:val="24"/>
        </w:rPr>
      </w:pPr>
    </w:p>
    <w:p w14:paraId="7B2776D2" w14:textId="6B2D9C92" w:rsidR="005B5F3B" w:rsidRDefault="005B5F3B" w:rsidP="005B5F3B">
      <w:pPr>
        <w:pStyle w:val="ListParagraph"/>
        <w:numPr>
          <w:ilvl w:val="0"/>
          <w:numId w:val="1"/>
        </w:numPr>
        <w:outlineLvl w:val="0"/>
        <w:rPr>
          <w:rFonts w:cstheme="minorHAnsi"/>
          <w:b/>
          <w:bCs/>
          <w:sz w:val="24"/>
          <w:szCs w:val="24"/>
        </w:rPr>
      </w:pPr>
      <w:bookmarkStart w:id="10" w:name="_Toc37490708"/>
      <w:r>
        <w:rPr>
          <w:rFonts w:cstheme="minorHAnsi"/>
          <w:b/>
          <w:bCs/>
          <w:sz w:val="24"/>
          <w:szCs w:val="24"/>
        </w:rPr>
        <w:t>Referencing</w:t>
      </w:r>
      <w:bookmarkEnd w:id="10"/>
      <w:r>
        <w:rPr>
          <w:rFonts w:cstheme="minorHAnsi"/>
          <w:b/>
          <w:bCs/>
          <w:sz w:val="24"/>
          <w:szCs w:val="24"/>
        </w:rPr>
        <w:t xml:space="preserve"> </w:t>
      </w:r>
    </w:p>
    <w:p w14:paraId="5F8E6CE6" w14:textId="77777777" w:rsidR="00FB7827" w:rsidRPr="005B5F3B" w:rsidRDefault="00FB7827" w:rsidP="00713C13">
      <w:pPr>
        <w:jc w:val="left"/>
        <w:rPr>
          <w:sz w:val="24"/>
          <w:szCs w:val="24"/>
        </w:rPr>
      </w:pPr>
    </w:p>
    <w:sdt>
      <w:sdtPr>
        <w:id w:val="-2031867500"/>
        <w:docPartObj>
          <w:docPartGallery w:val="Bibliographies"/>
          <w:docPartUnique/>
        </w:docPartObj>
      </w:sdtPr>
      <w:sdtEndPr/>
      <w:sdtContent>
        <w:sdt>
          <w:sdtPr>
            <w:id w:val="-573587230"/>
            <w:bibliography/>
          </w:sdtPr>
          <w:sdtEndPr/>
          <w:sdtContent>
            <w:p w14:paraId="766318C5" w14:textId="77777777" w:rsidR="00713C13" w:rsidRDefault="005B5F3B" w:rsidP="00713C13">
              <w:pPr>
                <w:pStyle w:val="Bibliography"/>
                <w:numPr>
                  <w:ilvl w:val="0"/>
                  <w:numId w:val="49"/>
                </w:numPr>
                <w:jc w:val="left"/>
                <w:rPr>
                  <w:noProof/>
                  <w:sz w:val="24"/>
                  <w:szCs w:val="24"/>
                </w:rPr>
              </w:pPr>
              <w:r>
                <w:fldChar w:fldCharType="begin"/>
              </w:r>
              <w:r>
                <w:instrText xml:space="preserve"> BIBLIOGRAPHY </w:instrText>
              </w:r>
              <w:r>
                <w:fldChar w:fldCharType="separate"/>
              </w:r>
              <w:r w:rsidR="00713C13">
                <w:rPr>
                  <w:noProof/>
                </w:rPr>
                <w:t xml:space="preserve">Cirica, 2004. </w:t>
              </w:r>
              <w:r w:rsidR="00713C13">
                <w:rPr>
                  <w:i/>
                  <w:iCs/>
                  <w:noProof/>
                </w:rPr>
                <w:t xml:space="preserve">CDM Regulations-work sector guidance for designers. </w:t>
              </w:r>
              <w:r w:rsidR="00713C13">
                <w:rPr>
                  <w:noProof/>
                </w:rPr>
                <w:t>2nd ed. London: Cirica.</w:t>
              </w:r>
            </w:p>
            <w:p w14:paraId="52BA2651" w14:textId="77777777" w:rsidR="00713C13" w:rsidRDefault="00713C13" w:rsidP="00713C13">
              <w:pPr>
                <w:pStyle w:val="Bibliography"/>
                <w:numPr>
                  <w:ilvl w:val="0"/>
                  <w:numId w:val="49"/>
                </w:numPr>
                <w:jc w:val="left"/>
                <w:rPr>
                  <w:noProof/>
                </w:rPr>
              </w:pPr>
              <w:r>
                <w:rPr>
                  <w:noProof/>
                </w:rPr>
                <w:t xml:space="preserve">CITB, 2015. [Online] </w:t>
              </w:r>
              <w:r>
                <w:rPr>
                  <w:noProof/>
                </w:rPr>
                <w:br/>
                <w:t xml:space="preserve">Available at: </w:t>
              </w:r>
              <w:r>
                <w:rPr>
                  <w:noProof/>
                  <w:u w:val="single"/>
                </w:rPr>
                <w:t>https://www.citb.co.uk/documents/cdm%20regs/cdm%20regs%20infographic%20-%20final.pdf</w:t>
              </w:r>
            </w:p>
            <w:p w14:paraId="4A5CC8DE" w14:textId="77777777" w:rsidR="00713C13" w:rsidRDefault="00713C13" w:rsidP="00713C13">
              <w:pPr>
                <w:pStyle w:val="Bibliography"/>
                <w:numPr>
                  <w:ilvl w:val="0"/>
                  <w:numId w:val="49"/>
                </w:numPr>
                <w:jc w:val="left"/>
                <w:rPr>
                  <w:noProof/>
                </w:rPr>
              </w:pPr>
              <w:r>
                <w:rPr>
                  <w:noProof/>
                </w:rPr>
                <w:t xml:space="preserve">CITB, 2015. </w:t>
              </w:r>
              <w:r>
                <w:rPr>
                  <w:i/>
                  <w:iCs/>
                  <w:noProof/>
                </w:rPr>
                <w:t xml:space="preserve">CDM Wizard. </w:t>
              </w:r>
              <w:r>
                <w:rPr>
                  <w:noProof/>
                </w:rPr>
                <w:t xml:space="preserve">[Online] </w:t>
              </w:r>
              <w:r>
                <w:rPr>
                  <w:noProof/>
                </w:rPr>
                <w:br/>
                <w:t xml:space="preserve">Available at: </w:t>
              </w:r>
              <w:r>
                <w:rPr>
                  <w:noProof/>
                  <w:u w:val="single"/>
                </w:rPr>
                <w:t>https://cdmwizard.citb.co.uk/user/login</w:t>
              </w:r>
              <w:r>
                <w:rPr>
                  <w:noProof/>
                </w:rPr>
                <w:br/>
                <w:t>[Accessed 3 March 2020].</w:t>
              </w:r>
            </w:p>
            <w:p w14:paraId="6492C583" w14:textId="77777777" w:rsidR="00713C13" w:rsidRDefault="00713C13" w:rsidP="00713C13">
              <w:pPr>
                <w:pStyle w:val="Bibliography"/>
                <w:numPr>
                  <w:ilvl w:val="0"/>
                  <w:numId w:val="49"/>
                </w:numPr>
                <w:jc w:val="left"/>
                <w:rPr>
                  <w:noProof/>
                </w:rPr>
              </w:pPr>
              <w:r>
                <w:rPr>
                  <w:noProof/>
                </w:rPr>
                <w:t xml:space="preserve">CITB, 2020. [Online] </w:t>
              </w:r>
              <w:r>
                <w:rPr>
                  <w:noProof/>
                </w:rPr>
                <w:br/>
                <w:t xml:space="preserve">Available at: </w:t>
              </w:r>
              <w:r>
                <w:rPr>
                  <w:noProof/>
                  <w:u w:val="single"/>
                </w:rPr>
                <w:t xml:space="preserve">https://www.citb.co.uk/about-citb/partnerships-and-initiatives/construction-design-and-management-cdm-regulations/cdm-regulations/bn </w:t>
              </w:r>
            </w:p>
            <w:p w14:paraId="6DB01CC3" w14:textId="77777777" w:rsidR="00713C13" w:rsidRDefault="00713C13" w:rsidP="00713C13">
              <w:pPr>
                <w:pStyle w:val="Bibliography"/>
                <w:numPr>
                  <w:ilvl w:val="0"/>
                  <w:numId w:val="49"/>
                </w:numPr>
                <w:jc w:val="left"/>
                <w:rPr>
                  <w:noProof/>
                </w:rPr>
              </w:pPr>
              <w:r>
                <w:rPr>
                  <w:noProof/>
                </w:rPr>
                <w:t xml:space="preserve">Construction Industry Advisory Committee, HSE, 2015. </w:t>
              </w:r>
              <w:r>
                <w:rPr>
                  <w:i/>
                  <w:iCs/>
                  <w:noProof/>
                </w:rPr>
                <w:t xml:space="preserve">Industry guidance for principal contractors. </w:t>
              </w:r>
              <w:r>
                <w:rPr>
                  <w:noProof/>
                </w:rPr>
                <w:t xml:space="preserve">[Online] </w:t>
              </w:r>
              <w:r>
                <w:rPr>
                  <w:noProof/>
                </w:rPr>
                <w:br/>
                <w:t xml:space="preserve">Available at: </w:t>
              </w:r>
              <w:r>
                <w:rPr>
                  <w:noProof/>
                  <w:u w:val="single"/>
                </w:rPr>
                <w:t>https://www.citb.co.uk/documents/cdm%20regs/2015/cdm-2015-principal-contractors-printer-friendly.pdf</w:t>
              </w:r>
              <w:r>
                <w:rPr>
                  <w:noProof/>
                </w:rPr>
                <w:br/>
                <w:t>[Accessed 27 March 2020].</w:t>
              </w:r>
            </w:p>
            <w:p w14:paraId="184C4D71" w14:textId="77777777" w:rsidR="00713C13" w:rsidRDefault="00713C13" w:rsidP="00713C13">
              <w:pPr>
                <w:pStyle w:val="Bibliography"/>
                <w:numPr>
                  <w:ilvl w:val="0"/>
                  <w:numId w:val="49"/>
                </w:numPr>
                <w:jc w:val="left"/>
                <w:rPr>
                  <w:noProof/>
                </w:rPr>
              </w:pPr>
              <w:r>
                <w:rPr>
                  <w:noProof/>
                </w:rPr>
                <w:t xml:space="preserve">Construction Information Service (CIS), Various dates. </w:t>
              </w:r>
              <w:r>
                <w:rPr>
                  <w:i/>
                  <w:iCs/>
                  <w:noProof/>
                </w:rPr>
                <w:t xml:space="preserve">Results from search: Risk assessments. </w:t>
              </w:r>
              <w:r>
                <w:rPr>
                  <w:noProof/>
                </w:rPr>
                <w:t xml:space="preserve">[Online] </w:t>
              </w:r>
              <w:r>
                <w:rPr>
                  <w:noProof/>
                </w:rPr>
                <w:br/>
                <w:t xml:space="preserve">Available at: </w:t>
              </w:r>
              <w:r>
                <w:rPr>
                  <w:noProof/>
                  <w:u w:val="single"/>
                </w:rPr>
                <w:t>https://www-ihsti-com.ezproxy.uwtsd.ac.uk/CIS/search?f=All&amp;t=RISK+ASSESSMENTS&amp;sqm=AllTerms</w:t>
              </w:r>
              <w:r>
                <w:rPr>
                  <w:noProof/>
                </w:rPr>
                <w:br/>
                <w:t>[Accessed 19 March 2020].</w:t>
              </w:r>
            </w:p>
            <w:p w14:paraId="4243B168" w14:textId="77777777" w:rsidR="00713C13" w:rsidRDefault="00713C13" w:rsidP="00713C13">
              <w:pPr>
                <w:pStyle w:val="Bibliography"/>
                <w:numPr>
                  <w:ilvl w:val="0"/>
                  <w:numId w:val="49"/>
                </w:numPr>
                <w:jc w:val="left"/>
                <w:rPr>
                  <w:noProof/>
                </w:rPr>
              </w:pPr>
              <w:r>
                <w:rPr>
                  <w:noProof/>
                </w:rPr>
                <w:t xml:space="preserve">Construction insdustry Publications Ltd, 1999. </w:t>
              </w:r>
              <w:r>
                <w:rPr>
                  <w:i/>
                  <w:iCs/>
                  <w:noProof/>
                </w:rPr>
                <w:t xml:space="preserve">Risk assessment in construction gide. </w:t>
              </w:r>
              <w:r>
                <w:rPr>
                  <w:noProof/>
                </w:rPr>
                <w:t>Birmingham: Construction insdustry Publications Ltd.</w:t>
              </w:r>
            </w:p>
            <w:p w14:paraId="39F9B5F4" w14:textId="77777777" w:rsidR="00713C13" w:rsidRDefault="00713C13" w:rsidP="00713C13">
              <w:pPr>
                <w:pStyle w:val="Bibliography"/>
                <w:numPr>
                  <w:ilvl w:val="0"/>
                  <w:numId w:val="49"/>
                </w:numPr>
                <w:jc w:val="left"/>
                <w:rPr>
                  <w:noProof/>
                </w:rPr>
              </w:pPr>
              <w:r>
                <w:rPr>
                  <w:noProof/>
                </w:rPr>
                <w:t xml:space="preserve">Designing Buildings Wiki, 2020. </w:t>
              </w:r>
              <w:r>
                <w:rPr>
                  <w:i/>
                  <w:iCs/>
                  <w:noProof/>
                </w:rPr>
                <w:t xml:space="preserve">Methos Statement for construction. </w:t>
              </w:r>
              <w:r>
                <w:rPr>
                  <w:noProof/>
                </w:rPr>
                <w:t xml:space="preserve">[Online] </w:t>
              </w:r>
              <w:r>
                <w:rPr>
                  <w:noProof/>
                </w:rPr>
                <w:br/>
                <w:t xml:space="preserve">Available at: </w:t>
              </w:r>
              <w:r>
                <w:rPr>
                  <w:noProof/>
                  <w:u w:val="single"/>
                </w:rPr>
                <w:t>https://www.designingbuildings.co.uk/wiki/Method_statement_for_construction</w:t>
              </w:r>
              <w:r>
                <w:rPr>
                  <w:noProof/>
                </w:rPr>
                <w:br/>
                <w:t>[Accessed 04 03 2020].</w:t>
              </w:r>
            </w:p>
            <w:p w14:paraId="3BC61CF2" w14:textId="77777777" w:rsidR="00713C13" w:rsidRDefault="00713C13" w:rsidP="00713C13">
              <w:pPr>
                <w:pStyle w:val="Bibliography"/>
                <w:numPr>
                  <w:ilvl w:val="0"/>
                  <w:numId w:val="49"/>
                </w:numPr>
                <w:jc w:val="left"/>
                <w:rPr>
                  <w:noProof/>
                </w:rPr>
              </w:pPr>
              <w:r>
                <w:rPr>
                  <w:noProof/>
                </w:rPr>
                <w:t xml:space="preserve">Google, 2020. </w:t>
              </w:r>
              <w:r>
                <w:rPr>
                  <w:i/>
                  <w:iCs/>
                  <w:noProof/>
                </w:rPr>
                <w:t xml:space="preserve">Google maps &amp; street view. </w:t>
              </w:r>
              <w:r>
                <w:rPr>
                  <w:noProof/>
                </w:rPr>
                <w:t xml:space="preserve">[Online] </w:t>
              </w:r>
              <w:r>
                <w:rPr>
                  <w:noProof/>
                </w:rPr>
                <w:br/>
                <w:t xml:space="preserve">Available at: </w:t>
              </w:r>
              <w:r>
                <w:rPr>
                  <w:noProof/>
                  <w:u w:val="single"/>
                </w:rPr>
                <w:t>https://www.google.com/maps/place/Technium+2+Swansea/@51.6208904,-3.9349195,17z/data=!3m1!4b1!4m5!3m4!1s0x486ef54d0c75e20f:0x7a6808b76b7754fa!8m2!3d51.6208904!4d-3.9327308</w:t>
              </w:r>
            </w:p>
            <w:p w14:paraId="3A513872" w14:textId="77777777" w:rsidR="00713C13" w:rsidRDefault="00713C13" w:rsidP="00713C13">
              <w:pPr>
                <w:pStyle w:val="Bibliography"/>
                <w:numPr>
                  <w:ilvl w:val="0"/>
                  <w:numId w:val="49"/>
                </w:numPr>
                <w:jc w:val="left"/>
                <w:rPr>
                  <w:noProof/>
                </w:rPr>
              </w:pPr>
              <w:r>
                <w:rPr>
                  <w:noProof/>
                </w:rPr>
                <w:t xml:space="preserve">Health &amp; Safety Executive, 2009. </w:t>
              </w:r>
              <w:r>
                <w:rPr>
                  <w:i/>
                  <w:iCs/>
                  <w:noProof/>
                </w:rPr>
                <w:t xml:space="preserve">Health and safety law (leaflet). </w:t>
              </w:r>
              <w:r>
                <w:rPr>
                  <w:noProof/>
                </w:rPr>
                <w:t xml:space="preserve">[Online] </w:t>
              </w:r>
              <w:r>
                <w:rPr>
                  <w:noProof/>
                </w:rPr>
                <w:br/>
                <w:t xml:space="preserve">Available at: </w:t>
              </w:r>
              <w:r>
                <w:rPr>
                  <w:noProof/>
                  <w:u w:val="single"/>
                </w:rPr>
                <w:t>https://www.hse.gov.uk/pubns/books/lawleaflet.htm</w:t>
              </w:r>
              <w:r>
                <w:rPr>
                  <w:noProof/>
                </w:rPr>
                <w:br/>
                <w:t>[Accessed 19 March 2020].</w:t>
              </w:r>
            </w:p>
            <w:p w14:paraId="58EF40A8" w14:textId="77777777" w:rsidR="00713C13" w:rsidRDefault="00713C13" w:rsidP="00713C13">
              <w:pPr>
                <w:pStyle w:val="Bibliography"/>
                <w:numPr>
                  <w:ilvl w:val="0"/>
                  <w:numId w:val="49"/>
                </w:numPr>
                <w:jc w:val="left"/>
                <w:rPr>
                  <w:noProof/>
                </w:rPr>
              </w:pPr>
              <w:r>
                <w:rPr>
                  <w:noProof/>
                </w:rPr>
                <w:t xml:space="preserve">Health and Safety Executive, n.d. </w:t>
              </w:r>
              <w:r>
                <w:rPr>
                  <w:i/>
                  <w:iCs/>
                  <w:noProof/>
                </w:rPr>
                <w:t xml:space="preserve">Corporate Manslaughter - FAQs. </w:t>
              </w:r>
              <w:r>
                <w:rPr>
                  <w:noProof/>
                </w:rPr>
                <w:t xml:space="preserve">[Online] </w:t>
              </w:r>
              <w:r>
                <w:rPr>
                  <w:noProof/>
                </w:rPr>
                <w:br/>
                <w:t xml:space="preserve">Available at: </w:t>
              </w:r>
              <w:r>
                <w:rPr>
                  <w:noProof/>
                  <w:u w:val="single"/>
                </w:rPr>
                <w:t>https://www.hse.gov.uk/corpmanslaughter/faqs.htm#</w:t>
              </w:r>
              <w:r>
                <w:rPr>
                  <w:noProof/>
                </w:rPr>
                <w:br/>
                <w:t>[Accessed 19 March 2020].</w:t>
              </w:r>
            </w:p>
            <w:p w14:paraId="6D9065AA" w14:textId="77777777" w:rsidR="00713C13" w:rsidRDefault="00713C13" w:rsidP="00713C13">
              <w:pPr>
                <w:pStyle w:val="Bibliography"/>
                <w:numPr>
                  <w:ilvl w:val="0"/>
                  <w:numId w:val="49"/>
                </w:numPr>
                <w:jc w:val="left"/>
                <w:rPr>
                  <w:noProof/>
                </w:rPr>
              </w:pPr>
              <w:r>
                <w:rPr>
                  <w:noProof/>
                </w:rPr>
                <w:t xml:space="preserve">Health and Safety Executive, n.d. </w:t>
              </w:r>
              <w:r>
                <w:rPr>
                  <w:i/>
                  <w:iCs/>
                  <w:noProof/>
                </w:rPr>
                <w:t xml:space="preserve">Hazard pictograms. </w:t>
              </w:r>
              <w:r>
                <w:rPr>
                  <w:noProof/>
                </w:rPr>
                <w:t xml:space="preserve">[Online] </w:t>
              </w:r>
              <w:r>
                <w:rPr>
                  <w:noProof/>
                </w:rPr>
                <w:br/>
                <w:t xml:space="preserve">Available at: </w:t>
              </w:r>
              <w:r>
                <w:rPr>
                  <w:noProof/>
                  <w:u w:val="single"/>
                </w:rPr>
                <w:t>https://www.hse.gov.uk/chemical-classification/labelling-packaging/hazard-symbols-hazard-pictograms.htm</w:t>
              </w:r>
              <w:r>
                <w:rPr>
                  <w:noProof/>
                </w:rPr>
                <w:br/>
                <w:t>[Accessed 23 March 2020].</w:t>
              </w:r>
            </w:p>
            <w:p w14:paraId="57991588" w14:textId="77777777" w:rsidR="00713C13" w:rsidRDefault="00713C13" w:rsidP="00713C13">
              <w:pPr>
                <w:pStyle w:val="Bibliography"/>
                <w:numPr>
                  <w:ilvl w:val="0"/>
                  <w:numId w:val="49"/>
                </w:numPr>
                <w:jc w:val="left"/>
                <w:rPr>
                  <w:noProof/>
                </w:rPr>
              </w:pPr>
              <w:r>
                <w:rPr>
                  <w:noProof/>
                </w:rPr>
                <w:t xml:space="preserve">HS Direct, n.d. [Online] </w:t>
              </w:r>
              <w:r>
                <w:rPr>
                  <w:noProof/>
                </w:rPr>
                <w:br/>
                <w:t xml:space="preserve">Available at: </w:t>
              </w:r>
              <w:r>
                <w:rPr>
                  <w:noProof/>
                  <w:u w:val="single"/>
                </w:rPr>
                <w:t>https://www.hsdirect.co.uk/free-download/</w:t>
              </w:r>
            </w:p>
            <w:p w14:paraId="26DBD61A" w14:textId="77777777" w:rsidR="00713C13" w:rsidRDefault="00713C13" w:rsidP="00713C13">
              <w:pPr>
                <w:pStyle w:val="Bibliography"/>
                <w:numPr>
                  <w:ilvl w:val="0"/>
                  <w:numId w:val="49"/>
                </w:numPr>
                <w:jc w:val="left"/>
                <w:rPr>
                  <w:noProof/>
                </w:rPr>
              </w:pPr>
              <w:r>
                <w:rPr>
                  <w:noProof/>
                </w:rPr>
                <w:t xml:space="preserve">HSE, 2013. </w:t>
              </w:r>
              <w:r>
                <w:rPr>
                  <w:i/>
                  <w:iCs/>
                  <w:noProof/>
                </w:rPr>
                <w:t xml:space="preserve">Personal protective eqipment (PPE) at work. </w:t>
              </w:r>
              <w:r>
                <w:rPr>
                  <w:noProof/>
                </w:rPr>
                <w:t xml:space="preserve">[Online] </w:t>
              </w:r>
              <w:r>
                <w:rPr>
                  <w:noProof/>
                </w:rPr>
                <w:br/>
                <w:t xml:space="preserve">Available at: </w:t>
              </w:r>
              <w:r>
                <w:rPr>
                  <w:noProof/>
                  <w:u w:val="single"/>
                </w:rPr>
                <w:t>https://www.hse.gov.uk/pubns/indg174.pdf</w:t>
              </w:r>
              <w:r>
                <w:rPr>
                  <w:noProof/>
                </w:rPr>
                <w:br/>
                <w:t>[Accessed 23 03 2020].</w:t>
              </w:r>
            </w:p>
            <w:p w14:paraId="5AB17929" w14:textId="77777777" w:rsidR="00713C13" w:rsidRDefault="00713C13" w:rsidP="00713C13">
              <w:pPr>
                <w:pStyle w:val="Bibliography"/>
                <w:numPr>
                  <w:ilvl w:val="0"/>
                  <w:numId w:val="49"/>
                </w:numPr>
                <w:jc w:val="left"/>
                <w:rPr>
                  <w:noProof/>
                </w:rPr>
              </w:pPr>
              <w:r>
                <w:rPr>
                  <w:noProof/>
                </w:rPr>
                <w:t xml:space="preserve">HSE, 2015. </w:t>
              </w:r>
              <w:r>
                <w:rPr>
                  <w:i/>
                  <w:iCs/>
                  <w:noProof/>
                </w:rPr>
                <w:t xml:space="preserve">Construction Phase Plan (CDM 2015). </w:t>
              </w:r>
              <w:r>
                <w:rPr>
                  <w:noProof/>
                </w:rPr>
                <w:t xml:space="preserve">[Online] </w:t>
              </w:r>
              <w:r>
                <w:rPr>
                  <w:noProof/>
                </w:rPr>
                <w:br/>
                <w:t xml:space="preserve">Available at: </w:t>
              </w:r>
              <w:r>
                <w:rPr>
                  <w:noProof/>
                  <w:u w:val="single"/>
                </w:rPr>
                <w:t>https://www.hse.gov.uk/pubns/cis80.pdf</w:t>
              </w:r>
            </w:p>
            <w:p w14:paraId="6582124D" w14:textId="77777777" w:rsidR="00713C13" w:rsidRDefault="00713C13" w:rsidP="00713C13">
              <w:pPr>
                <w:pStyle w:val="Bibliography"/>
                <w:numPr>
                  <w:ilvl w:val="0"/>
                  <w:numId w:val="49"/>
                </w:numPr>
                <w:jc w:val="left"/>
                <w:rPr>
                  <w:noProof/>
                </w:rPr>
              </w:pPr>
              <w:r>
                <w:rPr>
                  <w:noProof/>
                </w:rPr>
                <w:t xml:space="preserve">HSE, n.d. </w:t>
              </w:r>
              <w:r>
                <w:rPr>
                  <w:i/>
                  <w:iCs/>
                  <w:noProof/>
                </w:rPr>
                <w:t xml:space="preserve">Lifting Operations and Lifting Equipment Regulations 1998 (LOLER). </w:t>
              </w:r>
              <w:r>
                <w:rPr>
                  <w:noProof/>
                </w:rPr>
                <w:t xml:space="preserve">[Online] </w:t>
              </w:r>
              <w:r>
                <w:rPr>
                  <w:noProof/>
                </w:rPr>
                <w:br/>
                <w:t xml:space="preserve">Available at: </w:t>
              </w:r>
              <w:r>
                <w:rPr>
                  <w:noProof/>
                  <w:u w:val="single"/>
                </w:rPr>
                <w:t>https://www.hse.gov.uk/work-equipment-machinery/loler.htm</w:t>
              </w:r>
              <w:r>
                <w:rPr>
                  <w:noProof/>
                </w:rPr>
                <w:br/>
                <w:t>[Accessed 27 March 2020].</w:t>
              </w:r>
            </w:p>
            <w:p w14:paraId="4A051034" w14:textId="77777777" w:rsidR="00713C13" w:rsidRDefault="00713C13" w:rsidP="00713C13">
              <w:pPr>
                <w:pStyle w:val="Bibliography"/>
                <w:numPr>
                  <w:ilvl w:val="0"/>
                  <w:numId w:val="49"/>
                </w:numPr>
                <w:jc w:val="left"/>
                <w:rPr>
                  <w:noProof/>
                </w:rPr>
              </w:pPr>
              <w:r>
                <w:rPr>
                  <w:noProof/>
                </w:rPr>
                <w:t xml:space="preserve">NEC, n.d. </w:t>
              </w:r>
              <w:r>
                <w:rPr>
                  <w:i/>
                  <w:iCs/>
                  <w:noProof/>
                </w:rPr>
                <w:t xml:space="preserve">SA1 Swansea Waterfront campus, University of Wales Trinity Saint David. </w:t>
              </w:r>
              <w:r>
                <w:rPr>
                  <w:noProof/>
                </w:rPr>
                <w:t xml:space="preserve">[Online] </w:t>
              </w:r>
              <w:r>
                <w:rPr>
                  <w:noProof/>
                </w:rPr>
                <w:br/>
                <w:t xml:space="preserve">Available at: </w:t>
              </w:r>
              <w:r>
                <w:rPr>
                  <w:noProof/>
                  <w:u w:val="single"/>
                </w:rPr>
                <w:t>https://www.neccontract.com/NEC-in-Action/Case-Studies/SA1-Swansea-Waterfront-campus-University-of-Wales-Trinity-Saint-David</w:t>
              </w:r>
              <w:r>
                <w:rPr>
                  <w:noProof/>
                </w:rPr>
                <w:br/>
                <w:t>[Accessed 19 March 2020].</w:t>
              </w:r>
            </w:p>
            <w:p w14:paraId="3F4B7AE0" w14:textId="77777777" w:rsidR="00713C13" w:rsidRDefault="00713C13" w:rsidP="00713C13">
              <w:pPr>
                <w:pStyle w:val="Bibliography"/>
                <w:numPr>
                  <w:ilvl w:val="0"/>
                  <w:numId w:val="49"/>
                </w:numPr>
                <w:jc w:val="left"/>
                <w:rPr>
                  <w:noProof/>
                </w:rPr>
              </w:pPr>
              <w:r>
                <w:rPr>
                  <w:noProof/>
                </w:rPr>
                <w:lastRenderedPageBreak/>
                <w:t xml:space="preserve">The national archives, 2014. </w:t>
              </w:r>
              <w:r>
                <w:rPr>
                  <w:i/>
                  <w:iCs/>
                  <w:noProof/>
                </w:rPr>
                <w:t xml:space="preserve">Health and Safety at Work etc. Act 1974 (section 2). </w:t>
              </w:r>
              <w:r>
                <w:rPr>
                  <w:noProof/>
                </w:rPr>
                <w:t xml:space="preserve">[Online] </w:t>
              </w:r>
              <w:r>
                <w:rPr>
                  <w:noProof/>
                </w:rPr>
                <w:br/>
                <w:t xml:space="preserve">Available at: </w:t>
              </w:r>
              <w:r>
                <w:rPr>
                  <w:noProof/>
                  <w:u w:val="single"/>
                </w:rPr>
                <w:t>http://www.legislation.gov.uk/ukpga/1974/37/section/2</w:t>
              </w:r>
              <w:r>
                <w:rPr>
                  <w:noProof/>
                </w:rPr>
                <w:br/>
                <w:t>[Accessed 1 March 2020].</w:t>
              </w:r>
            </w:p>
            <w:p w14:paraId="4DB5B100" w14:textId="77777777" w:rsidR="00713C13" w:rsidRDefault="00713C13" w:rsidP="00713C13">
              <w:pPr>
                <w:pStyle w:val="Bibliography"/>
                <w:numPr>
                  <w:ilvl w:val="0"/>
                  <w:numId w:val="49"/>
                </w:numPr>
                <w:jc w:val="left"/>
                <w:rPr>
                  <w:noProof/>
                </w:rPr>
              </w:pPr>
              <w:r>
                <w:rPr>
                  <w:noProof/>
                </w:rPr>
                <w:t xml:space="preserve">The national archives, 2014. </w:t>
              </w:r>
              <w:r>
                <w:rPr>
                  <w:i/>
                  <w:iCs/>
                  <w:noProof/>
                </w:rPr>
                <w:t xml:space="preserve">Health and Safety at Work etc. Act 1974 (Section 7). </w:t>
              </w:r>
              <w:r>
                <w:rPr>
                  <w:noProof/>
                </w:rPr>
                <w:t xml:space="preserve">[Online] </w:t>
              </w:r>
              <w:r>
                <w:rPr>
                  <w:noProof/>
                </w:rPr>
                <w:br/>
                <w:t xml:space="preserve">Available at: </w:t>
              </w:r>
              <w:r>
                <w:rPr>
                  <w:noProof/>
                  <w:u w:val="single"/>
                </w:rPr>
                <w:t>http://www.legislation.gov.uk/ukpga/1974/37/section/7</w:t>
              </w:r>
              <w:r>
                <w:rPr>
                  <w:noProof/>
                </w:rPr>
                <w:br/>
                <w:t>[Accessed 1 March 2020].</w:t>
              </w:r>
            </w:p>
            <w:p w14:paraId="356C132E" w14:textId="1FBD350D" w:rsidR="005B5F3B" w:rsidRDefault="005B5F3B" w:rsidP="00713C13">
              <w:pPr>
                <w:jc w:val="left"/>
              </w:pPr>
              <w:r>
                <w:rPr>
                  <w:b/>
                  <w:bCs/>
                  <w:noProof/>
                </w:rPr>
                <w:fldChar w:fldCharType="end"/>
              </w:r>
            </w:p>
          </w:sdtContent>
        </w:sdt>
      </w:sdtContent>
    </w:sdt>
    <w:p w14:paraId="18C0141A" w14:textId="4AEC5703" w:rsidR="00D73826" w:rsidRDefault="00D73826">
      <w:pPr>
        <w:rPr>
          <w:sz w:val="24"/>
          <w:szCs w:val="24"/>
        </w:rPr>
      </w:pPr>
      <w:r>
        <w:rPr>
          <w:sz w:val="24"/>
          <w:szCs w:val="24"/>
        </w:rPr>
        <w:br w:type="page"/>
      </w:r>
    </w:p>
    <w:p w14:paraId="67D2F08B" w14:textId="77777777" w:rsidR="002F3C3B" w:rsidRDefault="002F3C3B" w:rsidP="00D73826">
      <w:pPr>
        <w:jc w:val="left"/>
        <w:rPr>
          <w:sz w:val="24"/>
          <w:szCs w:val="24"/>
        </w:rPr>
      </w:pPr>
    </w:p>
    <w:p w14:paraId="09E55E75" w14:textId="77777777" w:rsidR="002F3C3B" w:rsidRPr="00FB7827" w:rsidRDefault="002F3C3B" w:rsidP="00D73826">
      <w:pPr>
        <w:pStyle w:val="Heading1"/>
        <w:numPr>
          <w:ilvl w:val="0"/>
          <w:numId w:val="1"/>
        </w:numPr>
        <w:jc w:val="left"/>
        <w:rPr>
          <w:b/>
          <w:bCs/>
          <w:color w:val="000000" w:themeColor="text1"/>
          <w:sz w:val="24"/>
          <w:szCs w:val="24"/>
        </w:rPr>
      </w:pPr>
      <w:bookmarkStart w:id="11" w:name="_Toc37490709"/>
      <w:r w:rsidRPr="00FB7827">
        <w:rPr>
          <w:b/>
          <w:bCs/>
          <w:color w:val="000000" w:themeColor="text1"/>
          <w:sz w:val="24"/>
          <w:szCs w:val="24"/>
        </w:rPr>
        <w:t>Appendix</w:t>
      </w:r>
      <w:bookmarkEnd w:id="11"/>
    </w:p>
    <w:p w14:paraId="3F656F78" w14:textId="54C6AFE8" w:rsidR="002F3C3B" w:rsidRPr="00FB7827" w:rsidRDefault="00BD72D9" w:rsidP="00D73826">
      <w:pPr>
        <w:pStyle w:val="Heading2"/>
        <w:numPr>
          <w:ilvl w:val="0"/>
          <w:numId w:val="7"/>
        </w:numPr>
        <w:ind w:left="142" w:firstLine="0"/>
        <w:jc w:val="left"/>
        <w:rPr>
          <w:color w:val="000000" w:themeColor="text1"/>
          <w:sz w:val="24"/>
          <w:szCs w:val="24"/>
          <w:u w:val="single"/>
        </w:rPr>
      </w:pPr>
      <w:bookmarkStart w:id="12" w:name="_Toc37490710"/>
      <w:r w:rsidRPr="00FB7827">
        <w:rPr>
          <w:color w:val="000000" w:themeColor="text1"/>
          <w:sz w:val="24"/>
          <w:szCs w:val="24"/>
          <w:u w:val="single"/>
        </w:rPr>
        <w:t>Phase Plan</w:t>
      </w:r>
      <w:bookmarkEnd w:id="12"/>
    </w:p>
    <w:p w14:paraId="31721494" w14:textId="77777777" w:rsidR="00863677" w:rsidRPr="00863677" w:rsidRDefault="00863677" w:rsidP="00D73826">
      <w:pPr>
        <w:jc w:val="left"/>
      </w:pPr>
    </w:p>
    <w:tbl>
      <w:tblPr>
        <w:tblStyle w:val="TableGrid"/>
        <w:tblW w:w="4962" w:type="pct"/>
        <w:tblInd w:w="-147" w:type="dxa"/>
        <w:tblLook w:val="04A0" w:firstRow="1" w:lastRow="0" w:firstColumn="1" w:lastColumn="0" w:noHBand="0" w:noVBand="1"/>
      </w:tblPr>
      <w:tblGrid>
        <w:gridCol w:w="498"/>
        <w:gridCol w:w="1479"/>
        <w:gridCol w:w="862"/>
        <w:gridCol w:w="1840"/>
        <w:gridCol w:w="5698"/>
      </w:tblGrid>
      <w:tr w:rsidR="0055260C" w:rsidRPr="0055260C" w14:paraId="1F3DA201" w14:textId="77777777" w:rsidTr="00AE2046">
        <w:trPr>
          <w:trHeight w:val="293"/>
        </w:trPr>
        <w:tc>
          <w:tcPr>
            <w:tcW w:w="5000" w:type="pct"/>
            <w:gridSpan w:val="5"/>
            <w:shd w:val="clear" w:color="auto" w:fill="9CC2E5" w:themeFill="accent1" w:themeFillTint="99"/>
          </w:tcPr>
          <w:p w14:paraId="008C3E46" w14:textId="77777777" w:rsidR="0055260C" w:rsidRPr="0055260C" w:rsidRDefault="00107A49" w:rsidP="00107A49">
            <w:pPr>
              <w:spacing w:line="20" w:lineRule="atLeast"/>
              <w:jc w:val="center"/>
              <w:rPr>
                <w:sz w:val="24"/>
                <w:szCs w:val="24"/>
              </w:rPr>
            </w:pPr>
            <w:r>
              <w:rPr>
                <w:sz w:val="24"/>
                <w:szCs w:val="24"/>
              </w:rPr>
              <w:t>Construction Phase Plan (CDM)</w:t>
            </w:r>
          </w:p>
        </w:tc>
      </w:tr>
      <w:tr w:rsidR="00AE2046" w:rsidRPr="0055017F" w14:paraId="285145F3" w14:textId="77777777" w:rsidTr="00876390">
        <w:tc>
          <w:tcPr>
            <w:tcW w:w="238" w:type="pct"/>
            <w:vMerge w:val="restart"/>
            <w:shd w:val="clear" w:color="auto" w:fill="DEEAF6" w:themeFill="accent1" w:themeFillTint="33"/>
            <w:textDirection w:val="btLr"/>
          </w:tcPr>
          <w:p w14:paraId="1A7CB80A" w14:textId="77777777" w:rsidR="0055260C" w:rsidRPr="0055017F" w:rsidRDefault="0055260C" w:rsidP="008C1F71">
            <w:pPr>
              <w:spacing w:line="20" w:lineRule="atLeast"/>
              <w:jc w:val="right"/>
            </w:pPr>
            <w:r w:rsidRPr="0055017F">
              <w:t>PLAN</w:t>
            </w:r>
          </w:p>
        </w:tc>
        <w:tc>
          <w:tcPr>
            <w:tcW w:w="1129" w:type="pct"/>
            <w:gridSpan w:val="2"/>
          </w:tcPr>
          <w:p w14:paraId="3DAD1509" w14:textId="77777777" w:rsidR="0055260C" w:rsidRPr="0055017F" w:rsidRDefault="0055260C" w:rsidP="0055260C">
            <w:pPr>
              <w:spacing w:line="20" w:lineRule="atLeast"/>
            </w:pPr>
            <w:r w:rsidRPr="0055017F">
              <w:t xml:space="preserve">Your name/company </w:t>
            </w:r>
          </w:p>
          <w:p w14:paraId="340CE1B6" w14:textId="77777777" w:rsidR="0055260C" w:rsidRPr="0055017F" w:rsidRDefault="0055260C" w:rsidP="0055260C">
            <w:pPr>
              <w:spacing w:line="20" w:lineRule="atLeast"/>
            </w:pPr>
          </w:p>
        </w:tc>
        <w:tc>
          <w:tcPr>
            <w:tcW w:w="3633" w:type="pct"/>
            <w:gridSpan w:val="2"/>
          </w:tcPr>
          <w:p w14:paraId="6D3BC068" w14:textId="77777777" w:rsidR="0055260C" w:rsidRPr="0055017F" w:rsidRDefault="000302F5" w:rsidP="0055260C">
            <w:pPr>
              <w:spacing w:line="20" w:lineRule="atLeast"/>
            </w:pPr>
            <w:r w:rsidRPr="0055017F">
              <w:t>G</w:t>
            </w:r>
            <w:r w:rsidR="0055260C" w:rsidRPr="0055017F">
              <w:t xml:space="preserve"> Rees</w:t>
            </w:r>
            <w:r w:rsidRPr="0055017F">
              <w:t xml:space="preserve"> Contractors</w:t>
            </w:r>
          </w:p>
        </w:tc>
      </w:tr>
      <w:tr w:rsidR="00AE2046" w:rsidRPr="0055017F" w14:paraId="5A3D6890" w14:textId="77777777" w:rsidTr="00876390">
        <w:tc>
          <w:tcPr>
            <w:tcW w:w="238" w:type="pct"/>
            <w:vMerge/>
            <w:shd w:val="clear" w:color="auto" w:fill="DEEAF6" w:themeFill="accent1" w:themeFillTint="33"/>
          </w:tcPr>
          <w:p w14:paraId="50F551F8" w14:textId="77777777" w:rsidR="0055260C" w:rsidRPr="0055017F" w:rsidRDefault="0055260C" w:rsidP="0055260C">
            <w:pPr>
              <w:spacing w:line="20" w:lineRule="atLeast"/>
            </w:pPr>
          </w:p>
        </w:tc>
        <w:tc>
          <w:tcPr>
            <w:tcW w:w="1129" w:type="pct"/>
            <w:gridSpan w:val="2"/>
          </w:tcPr>
          <w:p w14:paraId="6E567700" w14:textId="77777777" w:rsidR="0055260C" w:rsidRPr="0055017F" w:rsidRDefault="0055260C" w:rsidP="0055260C">
            <w:pPr>
              <w:spacing w:line="20" w:lineRule="atLeast"/>
            </w:pPr>
            <w:r w:rsidRPr="0055017F">
              <w:t xml:space="preserve">Name and address of client </w:t>
            </w:r>
          </w:p>
          <w:p w14:paraId="06202806" w14:textId="77777777" w:rsidR="0055260C" w:rsidRPr="0055017F" w:rsidRDefault="0055260C" w:rsidP="0055260C">
            <w:pPr>
              <w:spacing w:line="20" w:lineRule="atLeast"/>
            </w:pPr>
          </w:p>
        </w:tc>
        <w:tc>
          <w:tcPr>
            <w:tcW w:w="3633" w:type="pct"/>
            <w:gridSpan w:val="2"/>
          </w:tcPr>
          <w:p w14:paraId="1AAC2CBF" w14:textId="77777777" w:rsidR="0055260C" w:rsidRPr="0055017F" w:rsidRDefault="00107A49" w:rsidP="0055260C">
            <w:pPr>
              <w:spacing w:line="20" w:lineRule="atLeast"/>
            </w:pPr>
            <w:r w:rsidRPr="0055017F">
              <w:t>UWTSD, Mount Pleasant, Swansea SA1 6ED</w:t>
            </w:r>
          </w:p>
        </w:tc>
      </w:tr>
      <w:tr w:rsidR="00AE2046" w:rsidRPr="0055017F" w14:paraId="31970A14" w14:textId="77777777" w:rsidTr="00876390">
        <w:tc>
          <w:tcPr>
            <w:tcW w:w="238" w:type="pct"/>
            <w:vMerge/>
            <w:shd w:val="clear" w:color="auto" w:fill="DEEAF6" w:themeFill="accent1" w:themeFillTint="33"/>
          </w:tcPr>
          <w:p w14:paraId="00E1399A" w14:textId="77777777" w:rsidR="0055260C" w:rsidRPr="0055017F" w:rsidRDefault="0055260C" w:rsidP="0055260C">
            <w:pPr>
              <w:spacing w:line="20" w:lineRule="atLeast"/>
            </w:pPr>
          </w:p>
        </w:tc>
        <w:tc>
          <w:tcPr>
            <w:tcW w:w="1129" w:type="pct"/>
            <w:gridSpan w:val="2"/>
          </w:tcPr>
          <w:p w14:paraId="5B6B81E4" w14:textId="77777777" w:rsidR="0055260C" w:rsidRPr="0055017F" w:rsidRDefault="0055260C" w:rsidP="0055260C">
            <w:pPr>
              <w:spacing w:line="20" w:lineRule="atLeast"/>
            </w:pPr>
            <w:r w:rsidRPr="0055017F">
              <w:t xml:space="preserve">Contact details of architect or principal designer </w:t>
            </w:r>
          </w:p>
          <w:p w14:paraId="4662E377" w14:textId="77777777" w:rsidR="0055260C" w:rsidRPr="0055017F" w:rsidRDefault="0055260C" w:rsidP="0055260C">
            <w:pPr>
              <w:spacing w:line="20" w:lineRule="atLeast"/>
            </w:pPr>
          </w:p>
        </w:tc>
        <w:tc>
          <w:tcPr>
            <w:tcW w:w="3633" w:type="pct"/>
            <w:gridSpan w:val="2"/>
          </w:tcPr>
          <w:p w14:paraId="5ABD3727" w14:textId="77777777" w:rsidR="0055260C" w:rsidRPr="0055017F" w:rsidRDefault="0055260C" w:rsidP="0055260C">
            <w:pPr>
              <w:spacing w:line="20" w:lineRule="atLeast"/>
            </w:pPr>
            <w:r w:rsidRPr="0055017F">
              <w:t>UWTSD, Swansea SA1</w:t>
            </w:r>
          </w:p>
          <w:p w14:paraId="27F9B4BA" w14:textId="77777777" w:rsidR="0055260C" w:rsidRPr="0055017F" w:rsidRDefault="0055260C" w:rsidP="0055260C">
            <w:pPr>
              <w:spacing w:line="20" w:lineRule="atLeast"/>
            </w:pPr>
            <w:r w:rsidRPr="0055017F">
              <w:t>01792481000</w:t>
            </w:r>
          </w:p>
        </w:tc>
      </w:tr>
      <w:tr w:rsidR="00AE2046" w:rsidRPr="0055017F" w14:paraId="2B736244" w14:textId="77777777" w:rsidTr="00876390">
        <w:trPr>
          <w:trHeight w:val="1150"/>
        </w:trPr>
        <w:tc>
          <w:tcPr>
            <w:tcW w:w="238" w:type="pct"/>
            <w:vMerge/>
            <w:shd w:val="clear" w:color="auto" w:fill="DEEAF6" w:themeFill="accent1" w:themeFillTint="33"/>
          </w:tcPr>
          <w:p w14:paraId="0A6A7830" w14:textId="77777777" w:rsidR="0055260C" w:rsidRPr="0055017F" w:rsidRDefault="0055260C" w:rsidP="0055260C">
            <w:pPr>
              <w:spacing w:line="20" w:lineRule="atLeast"/>
            </w:pPr>
          </w:p>
        </w:tc>
        <w:tc>
          <w:tcPr>
            <w:tcW w:w="1129" w:type="pct"/>
            <w:gridSpan w:val="2"/>
          </w:tcPr>
          <w:p w14:paraId="31917186" w14:textId="77777777" w:rsidR="0055260C" w:rsidRPr="0055017F" w:rsidRDefault="0055260C" w:rsidP="0055260C">
            <w:pPr>
              <w:spacing w:line="20" w:lineRule="atLeast"/>
            </w:pPr>
            <w:r w:rsidRPr="0055017F">
              <w:t xml:space="preserve">What is the job? </w:t>
            </w:r>
          </w:p>
          <w:p w14:paraId="33BD0257" w14:textId="77777777" w:rsidR="0055260C" w:rsidRPr="0055017F" w:rsidRDefault="0055260C" w:rsidP="0055260C">
            <w:pPr>
              <w:spacing w:line="20" w:lineRule="atLeast"/>
            </w:pPr>
          </w:p>
          <w:p w14:paraId="750F8337" w14:textId="77777777" w:rsidR="0055260C" w:rsidRPr="0055017F" w:rsidRDefault="0055260C" w:rsidP="0055260C">
            <w:pPr>
              <w:spacing w:line="20" w:lineRule="atLeast"/>
            </w:pPr>
            <w:r w:rsidRPr="0055017F">
              <w:t>Is there anything the client has made you aware of?</w:t>
            </w:r>
          </w:p>
        </w:tc>
        <w:tc>
          <w:tcPr>
            <w:tcW w:w="3633" w:type="pct"/>
            <w:gridSpan w:val="2"/>
          </w:tcPr>
          <w:p w14:paraId="6F29DD59" w14:textId="77777777" w:rsidR="0055260C" w:rsidRPr="0055017F" w:rsidRDefault="0055260C" w:rsidP="0055260C">
            <w:pPr>
              <w:spacing w:line="20" w:lineRule="atLeast"/>
            </w:pPr>
            <w:r w:rsidRPr="0055017F">
              <w:t xml:space="preserve">Development of a detached, two storey dwelling with a loft room, for residential purposes. The proposed building will be located adjacent to student accommodation in the SA1 region with direct access to a public highway.  </w:t>
            </w:r>
          </w:p>
          <w:p w14:paraId="341D8FA7" w14:textId="77777777" w:rsidR="00107A49" w:rsidRPr="0055017F" w:rsidRDefault="00107A49" w:rsidP="00107A49">
            <w:pPr>
              <w:spacing w:line="20" w:lineRule="atLeast"/>
            </w:pPr>
            <w:r w:rsidRPr="0055017F">
              <w:t>The works will involve:</w:t>
            </w:r>
          </w:p>
          <w:p w14:paraId="6D1CB7EE" w14:textId="77777777" w:rsidR="00107A49" w:rsidRPr="0055017F" w:rsidRDefault="00107A49" w:rsidP="00935BAC">
            <w:pPr>
              <w:pStyle w:val="ListParagraph"/>
              <w:numPr>
                <w:ilvl w:val="0"/>
                <w:numId w:val="8"/>
              </w:numPr>
              <w:spacing w:line="20" w:lineRule="atLeast"/>
            </w:pPr>
            <w:r w:rsidRPr="0055017F">
              <w:t>installing windows, doors or conservatories</w:t>
            </w:r>
          </w:p>
          <w:p w14:paraId="01C9237F" w14:textId="1DD15650" w:rsidR="00107A49" w:rsidRDefault="00107A49" w:rsidP="00935BAC">
            <w:pPr>
              <w:pStyle w:val="ListParagraph"/>
              <w:numPr>
                <w:ilvl w:val="0"/>
                <w:numId w:val="8"/>
              </w:numPr>
              <w:spacing w:line="20" w:lineRule="atLeast"/>
            </w:pPr>
            <w:r w:rsidRPr="0055017F">
              <w:t>Roads, paving, hard-standings, or landscaping</w:t>
            </w:r>
          </w:p>
          <w:p w14:paraId="70CE122F" w14:textId="77777777" w:rsidR="00EA7791" w:rsidRDefault="00EA7791" w:rsidP="00EA7791">
            <w:pPr>
              <w:pStyle w:val="ListParagraph"/>
              <w:numPr>
                <w:ilvl w:val="0"/>
                <w:numId w:val="8"/>
              </w:numPr>
              <w:spacing w:line="20" w:lineRule="atLeast"/>
            </w:pPr>
            <w:r>
              <w:t>General Building</w:t>
            </w:r>
          </w:p>
          <w:p w14:paraId="2C9C8372" w14:textId="77777777" w:rsidR="00EA7791" w:rsidRDefault="00EA7791" w:rsidP="00EA7791">
            <w:pPr>
              <w:pStyle w:val="ListParagraph"/>
              <w:numPr>
                <w:ilvl w:val="0"/>
                <w:numId w:val="8"/>
              </w:numPr>
              <w:spacing w:line="20" w:lineRule="atLeast"/>
            </w:pPr>
            <w:r>
              <w:t>Ground works / drainage / Foundations /</w:t>
            </w:r>
            <w:proofErr w:type="spellStart"/>
            <w:r>
              <w:t>screeding</w:t>
            </w:r>
            <w:proofErr w:type="spellEnd"/>
          </w:p>
          <w:p w14:paraId="0B6B7553" w14:textId="77777777" w:rsidR="00EA7791" w:rsidRDefault="00EA7791" w:rsidP="00EA7791">
            <w:pPr>
              <w:pStyle w:val="ListParagraph"/>
              <w:numPr>
                <w:ilvl w:val="0"/>
                <w:numId w:val="8"/>
              </w:numPr>
              <w:spacing w:line="20" w:lineRule="atLeast"/>
            </w:pPr>
            <w:r>
              <w:t>Brick work, block work</w:t>
            </w:r>
          </w:p>
          <w:p w14:paraId="34809A84" w14:textId="120E37B5" w:rsidR="00EA7791" w:rsidRDefault="005166F4" w:rsidP="00EA7791">
            <w:pPr>
              <w:pStyle w:val="ListParagraph"/>
              <w:numPr>
                <w:ilvl w:val="0"/>
                <w:numId w:val="8"/>
              </w:numPr>
              <w:spacing w:line="20" w:lineRule="atLeast"/>
            </w:pPr>
            <w:r>
              <w:t>Roof work</w:t>
            </w:r>
            <w:r w:rsidR="00EA7791">
              <w:t xml:space="preserve"> &amp; Installing</w:t>
            </w:r>
          </w:p>
          <w:p w14:paraId="44B4779F" w14:textId="77777777" w:rsidR="00EA7791" w:rsidRDefault="00EA7791" w:rsidP="00EA7791">
            <w:pPr>
              <w:pStyle w:val="ListParagraph"/>
              <w:numPr>
                <w:ilvl w:val="0"/>
                <w:numId w:val="8"/>
              </w:numPr>
              <w:spacing w:line="20" w:lineRule="atLeast"/>
            </w:pPr>
            <w:r>
              <w:t>Plastering, rendering, dry-lining risks</w:t>
            </w:r>
          </w:p>
          <w:p w14:paraId="5A5DD50B" w14:textId="77777777" w:rsidR="00EA7791" w:rsidRDefault="00EA7791" w:rsidP="00EA7791">
            <w:pPr>
              <w:pStyle w:val="ListParagraph"/>
              <w:numPr>
                <w:ilvl w:val="0"/>
                <w:numId w:val="8"/>
              </w:numPr>
              <w:spacing w:line="20" w:lineRule="atLeast"/>
            </w:pPr>
            <w:r>
              <w:t>Carpentry work (Internal)</w:t>
            </w:r>
          </w:p>
          <w:p w14:paraId="5CC2EF5F" w14:textId="77777777" w:rsidR="00EA7791" w:rsidRDefault="00EA7791" w:rsidP="00EA7791">
            <w:pPr>
              <w:pStyle w:val="ListParagraph"/>
              <w:numPr>
                <w:ilvl w:val="0"/>
                <w:numId w:val="8"/>
              </w:numPr>
              <w:spacing w:line="20" w:lineRule="atLeast"/>
            </w:pPr>
            <w:r>
              <w:t>Plumbing &amp; Heating</w:t>
            </w:r>
          </w:p>
          <w:p w14:paraId="3D65EA53" w14:textId="77777777" w:rsidR="00EA7791" w:rsidRDefault="00EA7791" w:rsidP="00EA7791">
            <w:pPr>
              <w:pStyle w:val="ListParagraph"/>
              <w:numPr>
                <w:ilvl w:val="0"/>
                <w:numId w:val="8"/>
              </w:numPr>
              <w:spacing w:line="20" w:lineRule="atLeast"/>
            </w:pPr>
            <w:r>
              <w:t>Electrical Works</w:t>
            </w:r>
          </w:p>
          <w:p w14:paraId="1210BBDB" w14:textId="77777777" w:rsidR="00EA7791" w:rsidRDefault="00EA7791" w:rsidP="00107A49">
            <w:pPr>
              <w:pStyle w:val="ListParagraph"/>
              <w:numPr>
                <w:ilvl w:val="0"/>
                <w:numId w:val="8"/>
              </w:numPr>
              <w:spacing w:line="20" w:lineRule="atLeast"/>
            </w:pPr>
            <w:r>
              <w:t>Painting, decorating and internal finishing risks</w:t>
            </w:r>
          </w:p>
          <w:p w14:paraId="1C636055" w14:textId="4BBEF392" w:rsidR="00107A49" w:rsidRPr="0055017F" w:rsidRDefault="0043377C" w:rsidP="0043377C">
            <w:pPr>
              <w:spacing w:line="20" w:lineRule="atLeast"/>
            </w:pPr>
            <w:r>
              <w:t>The project will involve w</w:t>
            </w:r>
            <w:r w:rsidR="00107A49" w:rsidRPr="0055017F">
              <w:t>orking with restricted access or space</w:t>
            </w:r>
          </w:p>
        </w:tc>
      </w:tr>
      <w:tr w:rsidR="00AE2046" w:rsidRPr="0055017F" w14:paraId="0954EA2D" w14:textId="77777777" w:rsidTr="00876390">
        <w:trPr>
          <w:trHeight w:val="312"/>
        </w:trPr>
        <w:tc>
          <w:tcPr>
            <w:tcW w:w="238" w:type="pct"/>
            <w:vMerge/>
            <w:shd w:val="clear" w:color="auto" w:fill="DEEAF6" w:themeFill="accent1" w:themeFillTint="33"/>
          </w:tcPr>
          <w:p w14:paraId="048D9CD4" w14:textId="77777777" w:rsidR="0055260C" w:rsidRPr="0055017F" w:rsidRDefault="0055260C" w:rsidP="0055260C">
            <w:pPr>
              <w:spacing w:line="20" w:lineRule="atLeast"/>
            </w:pPr>
          </w:p>
        </w:tc>
        <w:tc>
          <w:tcPr>
            <w:tcW w:w="713" w:type="pct"/>
            <w:vMerge w:val="restart"/>
          </w:tcPr>
          <w:p w14:paraId="47C6277D" w14:textId="77777777" w:rsidR="0055260C" w:rsidRPr="0055017F" w:rsidRDefault="0055260C" w:rsidP="0055260C">
            <w:pPr>
              <w:spacing w:line="20" w:lineRule="atLeast"/>
            </w:pPr>
            <w:r w:rsidRPr="0055017F">
              <w:t xml:space="preserve">Key dates: </w:t>
            </w:r>
          </w:p>
        </w:tc>
        <w:tc>
          <w:tcPr>
            <w:tcW w:w="416" w:type="pct"/>
          </w:tcPr>
          <w:p w14:paraId="17E5C246" w14:textId="77777777" w:rsidR="0055260C" w:rsidRPr="0055017F" w:rsidRDefault="00125553" w:rsidP="00125553">
            <w:pPr>
              <w:spacing w:line="20" w:lineRule="atLeast"/>
            </w:pPr>
            <w:r w:rsidRPr="0055017F">
              <w:t>Start</w:t>
            </w:r>
          </w:p>
        </w:tc>
        <w:tc>
          <w:tcPr>
            <w:tcW w:w="3633" w:type="pct"/>
            <w:gridSpan w:val="2"/>
          </w:tcPr>
          <w:p w14:paraId="645AC56E" w14:textId="77777777" w:rsidR="0055260C" w:rsidRPr="0055017F" w:rsidRDefault="0055260C" w:rsidP="0055260C">
            <w:pPr>
              <w:spacing w:line="20" w:lineRule="atLeast"/>
            </w:pPr>
            <w:r w:rsidRPr="0055017F">
              <w:t>6</w:t>
            </w:r>
            <w:r w:rsidRPr="0055017F">
              <w:rPr>
                <w:vertAlign w:val="superscript"/>
              </w:rPr>
              <w:t>th</w:t>
            </w:r>
            <w:r w:rsidRPr="0055017F">
              <w:t xml:space="preserve"> May 2020</w:t>
            </w:r>
          </w:p>
        </w:tc>
      </w:tr>
      <w:tr w:rsidR="00AE2046" w:rsidRPr="0055017F" w14:paraId="00C6CF74" w14:textId="77777777" w:rsidTr="00876390">
        <w:trPr>
          <w:trHeight w:val="293"/>
        </w:trPr>
        <w:tc>
          <w:tcPr>
            <w:tcW w:w="238" w:type="pct"/>
            <w:vMerge/>
            <w:shd w:val="clear" w:color="auto" w:fill="DEEAF6" w:themeFill="accent1" w:themeFillTint="33"/>
          </w:tcPr>
          <w:p w14:paraId="19A87254" w14:textId="77777777" w:rsidR="0055260C" w:rsidRPr="0055017F" w:rsidRDefault="0055260C" w:rsidP="0055260C">
            <w:pPr>
              <w:spacing w:line="20" w:lineRule="atLeast"/>
            </w:pPr>
          </w:p>
        </w:tc>
        <w:tc>
          <w:tcPr>
            <w:tcW w:w="713" w:type="pct"/>
            <w:vMerge/>
          </w:tcPr>
          <w:p w14:paraId="6E36B9E9" w14:textId="77777777" w:rsidR="0055260C" w:rsidRPr="0055017F" w:rsidRDefault="0055260C" w:rsidP="0055260C">
            <w:pPr>
              <w:spacing w:line="20" w:lineRule="atLeast"/>
            </w:pPr>
          </w:p>
        </w:tc>
        <w:tc>
          <w:tcPr>
            <w:tcW w:w="416" w:type="pct"/>
          </w:tcPr>
          <w:p w14:paraId="4486FEBB" w14:textId="77777777" w:rsidR="0055260C" w:rsidRPr="0055017F" w:rsidRDefault="0055260C" w:rsidP="00125553">
            <w:pPr>
              <w:spacing w:line="20" w:lineRule="atLeast"/>
            </w:pPr>
            <w:r w:rsidRPr="0055017F">
              <w:t>Finish</w:t>
            </w:r>
          </w:p>
        </w:tc>
        <w:tc>
          <w:tcPr>
            <w:tcW w:w="3633" w:type="pct"/>
            <w:gridSpan w:val="2"/>
          </w:tcPr>
          <w:p w14:paraId="09E712BF" w14:textId="77777777" w:rsidR="0055260C" w:rsidRPr="0055017F" w:rsidRDefault="00107A49" w:rsidP="0055260C">
            <w:pPr>
              <w:spacing w:line="20" w:lineRule="atLeast"/>
            </w:pPr>
            <w:r w:rsidRPr="0055017F">
              <w:t>Unknown</w:t>
            </w:r>
          </w:p>
        </w:tc>
      </w:tr>
      <w:tr w:rsidR="00AE2046" w:rsidRPr="0055017F" w14:paraId="66ECBF49" w14:textId="77777777" w:rsidTr="00876390">
        <w:tc>
          <w:tcPr>
            <w:tcW w:w="238" w:type="pct"/>
            <w:vMerge/>
            <w:shd w:val="clear" w:color="auto" w:fill="DEEAF6" w:themeFill="accent1" w:themeFillTint="33"/>
          </w:tcPr>
          <w:p w14:paraId="6611531B" w14:textId="77777777" w:rsidR="006322DA" w:rsidRPr="0055017F" w:rsidRDefault="006322DA" w:rsidP="006322DA">
            <w:pPr>
              <w:spacing w:line="20" w:lineRule="atLeast"/>
            </w:pPr>
          </w:p>
        </w:tc>
        <w:tc>
          <w:tcPr>
            <w:tcW w:w="1129" w:type="pct"/>
            <w:gridSpan w:val="2"/>
          </w:tcPr>
          <w:p w14:paraId="41AE14F7" w14:textId="5D013897" w:rsidR="006322DA" w:rsidRPr="0055017F" w:rsidRDefault="00472F32" w:rsidP="006322DA">
            <w:pPr>
              <w:spacing w:line="20" w:lineRule="atLeast"/>
            </w:pPr>
            <w:r>
              <w:t>Welfare facilities</w:t>
            </w:r>
            <w:r w:rsidR="006322DA" w:rsidRPr="0055017F">
              <w:t xml:space="preserve"> </w:t>
            </w:r>
          </w:p>
        </w:tc>
        <w:tc>
          <w:tcPr>
            <w:tcW w:w="3633" w:type="pct"/>
            <w:gridSpan w:val="2"/>
          </w:tcPr>
          <w:p w14:paraId="4E672B16" w14:textId="5F21C123" w:rsidR="006322DA" w:rsidRPr="0055017F" w:rsidRDefault="006322DA" w:rsidP="006322DA">
            <w:pPr>
              <w:spacing w:line="20" w:lineRule="atLeast"/>
            </w:pPr>
            <w:r w:rsidRPr="0055017F">
              <w:t xml:space="preserve">Access approved for welfare facilities at a nearby property due to lack of area to safely store temporary measures. </w:t>
            </w:r>
            <w:r w:rsidR="00472F32">
              <w:t xml:space="preserve">As agreed, welfare facilities </w:t>
            </w:r>
            <w:r w:rsidR="007B275D">
              <w:t xml:space="preserve">at </w:t>
            </w:r>
            <w:proofErr w:type="spellStart"/>
            <w:r w:rsidR="007B275D">
              <w:t>Technium</w:t>
            </w:r>
            <w:proofErr w:type="spellEnd"/>
            <w:r w:rsidR="007B275D">
              <w:t xml:space="preserve"> 2 </w:t>
            </w:r>
            <w:r w:rsidR="00472F32">
              <w:t>must be kept clean and tidy with access granted to t</w:t>
            </w:r>
            <w:r w:rsidR="007B275D">
              <w:t>hose ensuring area is covered against site dirt as carried by operatives.</w:t>
            </w:r>
          </w:p>
        </w:tc>
      </w:tr>
      <w:tr w:rsidR="00AE2046" w:rsidRPr="0055017F" w14:paraId="0ED7E89D" w14:textId="77777777" w:rsidTr="00876390">
        <w:tc>
          <w:tcPr>
            <w:tcW w:w="238" w:type="pct"/>
            <w:vMerge w:val="restart"/>
            <w:shd w:val="clear" w:color="auto" w:fill="C5E0B3" w:themeFill="accent6" w:themeFillTint="66"/>
            <w:textDirection w:val="btLr"/>
          </w:tcPr>
          <w:p w14:paraId="23733A9F" w14:textId="77777777" w:rsidR="006322DA" w:rsidRPr="0055017F" w:rsidRDefault="006322DA" w:rsidP="006322DA">
            <w:pPr>
              <w:spacing w:line="20" w:lineRule="atLeast"/>
              <w:jc w:val="right"/>
            </w:pPr>
            <w:r w:rsidRPr="0055017F">
              <w:t>WORKING TOGETHER</w:t>
            </w:r>
          </w:p>
        </w:tc>
        <w:tc>
          <w:tcPr>
            <w:tcW w:w="1129" w:type="pct"/>
            <w:gridSpan w:val="2"/>
          </w:tcPr>
          <w:p w14:paraId="169CBD35" w14:textId="77777777" w:rsidR="006322DA" w:rsidRPr="0055017F" w:rsidRDefault="006322DA" w:rsidP="006322DA">
            <w:pPr>
              <w:spacing w:line="20" w:lineRule="atLeast"/>
            </w:pPr>
            <w:r w:rsidRPr="0055017F">
              <w:t>Who else is on site – and their contact details?</w:t>
            </w:r>
          </w:p>
        </w:tc>
        <w:tc>
          <w:tcPr>
            <w:tcW w:w="3633" w:type="pct"/>
            <w:gridSpan w:val="2"/>
          </w:tcPr>
          <w:p w14:paraId="4CC7CCE0" w14:textId="04D5EC48" w:rsidR="00876390" w:rsidRDefault="00876390" w:rsidP="00935BAC">
            <w:pPr>
              <w:pStyle w:val="ListParagraph"/>
              <w:numPr>
                <w:ilvl w:val="0"/>
                <w:numId w:val="11"/>
              </w:numPr>
              <w:spacing w:line="20" w:lineRule="atLeast"/>
            </w:pPr>
            <w:r>
              <w:t xml:space="preserve">Guy Rees: Company Director: 07800813623 </w:t>
            </w:r>
          </w:p>
          <w:p w14:paraId="7F61443E" w14:textId="3458C69A" w:rsidR="00F26C99" w:rsidRDefault="00876390" w:rsidP="00935BAC">
            <w:pPr>
              <w:pStyle w:val="ListParagraph"/>
              <w:numPr>
                <w:ilvl w:val="0"/>
                <w:numId w:val="11"/>
              </w:numPr>
              <w:spacing w:line="20" w:lineRule="atLeast"/>
            </w:pPr>
            <w:r>
              <w:t xml:space="preserve">Employee: </w:t>
            </w:r>
            <w:r w:rsidR="00F26C99">
              <w:t>Gary Thomas (Site supervisor) 01269862258 / 07822666444</w:t>
            </w:r>
          </w:p>
          <w:p w14:paraId="7D747249" w14:textId="1F44703E" w:rsidR="00A93641" w:rsidRPr="0055017F" w:rsidRDefault="00876390" w:rsidP="00935BAC">
            <w:pPr>
              <w:pStyle w:val="ListParagraph"/>
              <w:numPr>
                <w:ilvl w:val="0"/>
                <w:numId w:val="11"/>
              </w:numPr>
              <w:spacing w:line="20" w:lineRule="atLeast"/>
            </w:pPr>
            <w:r>
              <w:t xml:space="preserve">Employee: </w:t>
            </w:r>
            <w:r w:rsidR="00A93641" w:rsidRPr="0055017F">
              <w:t>Bob Jones (Ground worker) 01269 855962</w:t>
            </w:r>
          </w:p>
          <w:p w14:paraId="7751431E" w14:textId="4C328275" w:rsidR="00A93641" w:rsidRPr="0055017F" w:rsidRDefault="00876390" w:rsidP="00935BAC">
            <w:pPr>
              <w:pStyle w:val="ListParagraph"/>
              <w:numPr>
                <w:ilvl w:val="0"/>
                <w:numId w:val="11"/>
              </w:numPr>
              <w:spacing w:line="20" w:lineRule="atLeast"/>
            </w:pPr>
            <w:r>
              <w:t xml:space="preserve">Sub-contractor: </w:t>
            </w:r>
            <w:r w:rsidR="00A93641" w:rsidRPr="0055017F">
              <w:t>Martin Jarvis (Painter &amp; decorator) 07070844996</w:t>
            </w:r>
          </w:p>
          <w:p w14:paraId="7B759CA8" w14:textId="7225959D" w:rsidR="0043377C" w:rsidRDefault="00876390" w:rsidP="0043377C">
            <w:pPr>
              <w:pStyle w:val="ListParagraph"/>
              <w:numPr>
                <w:ilvl w:val="0"/>
                <w:numId w:val="9"/>
              </w:numPr>
              <w:spacing w:line="20" w:lineRule="atLeast"/>
            </w:pPr>
            <w:r>
              <w:t xml:space="preserve">Employee: </w:t>
            </w:r>
            <w:r w:rsidR="006322DA" w:rsidRPr="0055017F">
              <w:t>Bobby Bricks (Builder) 01554 811 811</w:t>
            </w:r>
          </w:p>
          <w:p w14:paraId="303088C7" w14:textId="332C7DEF" w:rsidR="0043377C" w:rsidRDefault="00876390" w:rsidP="0043377C">
            <w:pPr>
              <w:pStyle w:val="ListParagraph"/>
              <w:numPr>
                <w:ilvl w:val="0"/>
                <w:numId w:val="9"/>
              </w:numPr>
              <w:spacing w:line="20" w:lineRule="atLeast"/>
            </w:pPr>
            <w:r>
              <w:t xml:space="preserve">Employee: </w:t>
            </w:r>
            <w:r w:rsidR="0043377C">
              <w:t>Larry Lions (labourer) 07895226365</w:t>
            </w:r>
          </w:p>
          <w:p w14:paraId="20CC76D5" w14:textId="1FEFEE3F" w:rsidR="0043377C" w:rsidRPr="0055017F" w:rsidRDefault="00876390" w:rsidP="0043377C">
            <w:pPr>
              <w:pStyle w:val="ListParagraph"/>
              <w:numPr>
                <w:ilvl w:val="0"/>
                <w:numId w:val="9"/>
              </w:numPr>
              <w:spacing w:line="20" w:lineRule="atLeast"/>
            </w:pPr>
            <w:r>
              <w:t xml:space="preserve">Employee: </w:t>
            </w:r>
            <w:r w:rsidR="0043377C">
              <w:t>Tom Jones (labourer) 07524665499</w:t>
            </w:r>
          </w:p>
          <w:p w14:paraId="311211A5" w14:textId="5E4B6EE6" w:rsidR="006322DA" w:rsidRPr="0055017F" w:rsidRDefault="00876390" w:rsidP="00935BAC">
            <w:pPr>
              <w:pStyle w:val="ListParagraph"/>
              <w:numPr>
                <w:ilvl w:val="0"/>
                <w:numId w:val="9"/>
              </w:numPr>
              <w:spacing w:line="20" w:lineRule="atLeast"/>
            </w:pPr>
            <w:r>
              <w:t xml:space="preserve">Sub-contractor: </w:t>
            </w:r>
            <w:r w:rsidR="006322DA" w:rsidRPr="0055017F">
              <w:t>Seal It (Plasterer), Simon Skimmer 07800813623</w:t>
            </w:r>
          </w:p>
          <w:p w14:paraId="1D3BB937" w14:textId="5FABC239" w:rsidR="006322DA" w:rsidRPr="0055017F" w:rsidRDefault="00876390" w:rsidP="00935BAC">
            <w:pPr>
              <w:pStyle w:val="ListParagraph"/>
              <w:numPr>
                <w:ilvl w:val="0"/>
                <w:numId w:val="9"/>
              </w:numPr>
              <w:spacing w:line="20" w:lineRule="atLeast"/>
            </w:pPr>
            <w:r>
              <w:t xml:space="preserve">Employee: </w:t>
            </w:r>
            <w:r w:rsidR="006322DA" w:rsidRPr="0055017F">
              <w:t>Peter Pipes (Plumb</w:t>
            </w:r>
            <w:r>
              <w:t>er</w:t>
            </w:r>
            <w:r w:rsidR="006322DA" w:rsidRPr="0055017F">
              <w:t>)-01792 552 896 / 07524526548</w:t>
            </w:r>
          </w:p>
          <w:p w14:paraId="173D3765" w14:textId="29264D0E" w:rsidR="006322DA" w:rsidRPr="0055017F" w:rsidRDefault="00876390" w:rsidP="00935BAC">
            <w:pPr>
              <w:pStyle w:val="ListParagraph"/>
              <w:numPr>
                <w:ilvl w:val="0"/>
                <w:numId w:val="9"/>
              </w:numPr>
              <w:spacing w:line="20" w:lineRule="atLeast"/>
            </w:pPr>
            <w:r>
              <w:t xml:space="preserve">Employee: </w:t>
            </w:r>
            <w:r w:rsidR="006322DA" w:rsidRPr="0055017F">
              <w:t>Mike Flood (Carpentry</w:t>
            </w:r>
            <w:r w:rsidR="00A93641" w:rsidRPr="0055017F">
              <w:t xml:space="preserve"> &amp; Roofing</w:t>
            </w:r>
            <w:r w:rsidR="006322DA" w:rsidRPr="0055017F">
              <w:t>) 01792885845</w:t>
            </w:r>
          </w:p>
          <w:p w14:paraId="2282CAF3" w14:textId="6E64D8D4" w:rsidR="006322DA" w:rsidRPr="0055017F" w:rsidRDefault="00876390" w:rsidP="00935BAC">
            <w:pPr>
              <w:pStyle w:val="ListParagraph"/>
              <w:numPr>
                <w:ilvl w:val="0"/>
                <w:numId w:val="9"/>
              </w:numPr>
              <w:spacing w:line="20" w:lineRule="atLeast"/>
            </w:pPr>
            <w:r>
              <w:t xml:space="preserve">Employee: </w:t>
            </w:r>
            <w:r w:rsidR="006322DA" w:rsidRPr="0055017F">
              <w:t>Joe Sparks (Electrician) 07421512333</w:t>
            </w:r>
          </w:p>
          <w:p w14:paraId="0EB09B08" w14:textId="7D16B7F3" w:rsidR="006322DA" w:rsidRPr="0055017F" w:rsidRDefault="00876390" w:rsidP="00935BAC">
            <w:pPr>
              <w:pStyle w:val="ListParagraph"/>
              <w:numPr>
                <w:ilvl w:val="0"/>
                <w:numId w:val="9"/>
              </w:numPr>
              <w:spacing w:line="20" w:lineRule="atLeast"/>
            </w:pPr>
            <w:r>
              <w:t xml:space="preserve">Sub-contractor: </w:t>
            </w:r>
            <w:r w:rsidR="006322DA" w:rsidRPr="0055017F">
              <w:t>High ’n dry (scaffolders</w:t>
            </w:r>
            <w:proofErr w:type="gramStart"/>
            <w:r w:rsidR="006322DA" w:rsidRPr="0055017F">
              <w:t>)</w:t>
            </w:r>
            <w:r w:rsidRPr="0055017F">
              <w:t xml:space="preserve"> ,</w:t>
            </w:r>
            <w:proofErr w:type="gramEnd"/>
            <w:r w:rsidRPr="0055017F">
              <w:t xml:space="preserve"> Jack Jones</w:t>
            </w:r>
          </w:p>
          <w:p w14:paraId="283831B6" w14:textId="77777777" w:rsidR="006322DA" w:rsidRPr="0055017F" w:rsidRDefault="00217A65" w:rsidP="00217A65">
            <w:pPr>
              <w:pStyle w:val="ListParagraph"/>
              <w:spacing w:line="20" w:lineRule="atLeast"/>
            </w:pPr>
            <w:r>
              <w:t>01792558669</w:t>
            </w:r>
          </w:p>
        </w:tc>
      </w:tr>
      <w:tr w:rsidR="00AE2046" w:rsidRPr="0055017F" w14:paraId="2FA28A77" w14:textId="77777777" w:rsidTr="00876390">
        <w:trPr>
          <w:trHeight w:val="418"/>
        </w:trPr>
        <w:tc>
          <w:tcPr>
            <w:tcW w:w="238" w:type="pct"/>
            <w:vMerge/>
            <w:shd w:val="clear" w:color="auto" w:fill="C5E0B3" w:themeFill="accent6" w:themeFillTint="66"/>
          </w:tcPr>
          <w:p w14:paraId="0C038C2E" w14:textId="77777777" w:rsidR="006322DA" w:rsidRPr="0055017F" w:rsidRDefault="006322DA" w:rsidP="006322DA">
            <w:pPr>
              <w:spacing w:line="20" w:lineRule="atLeast"/>
            </w:pPr>
          </w:p>
        </w:tc>
        <w:tc>
          <w:tcPr>
            <w:tcW w:w="1129" w:type="pct"/>
            <w:gridSpan w:val="2"/>
          </w:tcPr>
          <w:p w14:paraId="7F257C93" w14:textId="47BF7756" w:rsidR="006322DA" w:rsidRPr="0055017F" w:rsidRDefault="00876390" w:rsidP="006322DA">
            <w:pPr>
              <w:spacing w:line="20" w:lineRule="atLeast"/>
            </w:pPr>
            <w:r>
              <w:t>Principal Contractor:</w:t>
            </w:r>
          </w:p>
        </w:tc>
        <w:tc>
          <w:tcPr>
            <w:tcW w:w="3633" w:type="pct"/>
            <w:gridSpan w:val="2"/>
          </w:tcPr>
          <w:p w14:paraId="5C2918A0" w14:textId="77777777" w:rsidR="006322DA" w:rsidRPr="0055017F" w:rsidRDefault="006322DA" w:rsidP="006322DA">
            <w:pPr>
              <w:spacing w:line="20" w:lineRule="atLeast"/>
            </w:pPr>
            <w:r w:rsidRPr="0055017F">
              <w:t>G Rees Contractors</w:t>
            </w:r>
          </w:p>
        </w:tc>
      </w:tr>
      <w:tr w:rsidR="00AE2046" w:rsidRPr="0055017F" w14:paraId="609F761B" w14:textId="77777777" w:rsidTr="00876390">
        <w:tc>
          <w:tcPr>
            <w:tcW w:w="238" w:type="pct"/>
            <w:vMerge/>
            <w:shd w:val="clear" w:color="auto" w:fill="C5E0B3" w:themeFill="accent6" w:themeFillTint="66"/>
          </w:tcPr>
          <w:p w14:paraId="09A6D6FE" w14:textId="77777777" w:rsidR="006322DA" w:rsidRPr="0055017F" w:rsidRDefault="006322DA" w:rsidP="006322DA">
            <w:pPr>
              <w:spacing w:line="20" w:lineRule="atLeast"/>
            </w:pPr>
          </w:p>
        </w:tc>
        <w:tc>
          <w:tcPr>
            <w:tcW w:w="1129" w:type="pct"/>
            <w:gridSpan w:val="2"/>
          </w:tcPr>
          <w:p w14:paraId="609286FE" w14:textId="77777777" w:rsidR="006322DA" w:rsidRPr="0055017F" w:rsidRDefault="006322DA" w:rsidP="006322DA">
            <w:pPr>
              <w:spacing w:line="20" w:lineRule="atLeast"/>
            </w:pPr>
            <w:r w:rsidRPr="0055017F">
              <w:t>How will you keep everyone on site updated during the job?</w:t>
            </w:r>
          </w:p>
        </w:tc>
        <w:tc>
          <w:tcPr>
            <w:tcW w:w="3633" w:type="pct"/>
            <w:gridSpan w:val="2"/>
          </w:tcPr>
          <w:p w14:paraId="7051AB5E" w14:textId="77777777" w:rsidR="006322DA" w:rsidRPr="0055017F" w:rsidRDefault="006322DA" w:rsidP="00935BAC">
            <w:pPr>
              <w:pStyle w:val="ListParagraph"/>
              <w:numPr>
                <w:ilvl w:val="0"/>
                <w:numId w:val="10"/>
              </w:numPr>
              <w:spacing w:line="20" w:lineRule="atLeast"/>
            </w:pPr>
            <w:r w:rsidRPr="0055017F">
              <w:t xml:space="preserve">Daily site meetings. </w:t>
            </w:r>
          </w:p>
          <w:p w14:paraId="082820F9" w14:textId="77777777" w:rsidR="006322DA" w:rsidRPr="0055017F" w:rsidRDefault="006322DA" w:rsidP="00935BAC">
            <w:pPr>
              <w:pStyle w:val="ListParagraph"/>
              <w:numPr>
                <w:ilvl w:val="0"/>
                <w:numId w:val="10"/>
              </w:numPr>
              <w:spacing w:line="20" w:lineRule="atLeast"/>
            </w:pPr>
            <w:r w:rsidRPr="0055017F">
              <w:t>Verbal discussions when changes are planned</w:t>
            </w:r>
          </w:p>
          <w:p w14:paraId="0685B29F" w14:textId="77777777" w:rsidR="006322DA" w:rsidRPr="0055017F" w:rsidRDefault="006322DA" w:rsidP="00935BAC">
            <w:pPr>
              <w:pStyle w:val="ListParagraph"/>
              <w:numPr>
                <w:ilvl w:val="0"/>
                <w:numId w:val="10"/>
              </w:numPr>
              <w:spacing w:line="20" w:lineRule="atLeast"/>
            </w:pPr>
            <w:r w:rsidRPr="0055017F">
              <w:t>Feedback and queries to be forwarded to client by e-mail, telephone and direct contact when queries arise.</w:t>
            </w:r>
          </w:p>
          <w:p w14:paraId="52224026" w14:textId="77777777" w:rsidR="006322DA" w:rsidRPr="0055017F" w:rsidRDefault="006322DA" w:rsidP="00935BAC">
            <w:pPr>
              <w:pStyle w:val="ListParagraph"/>
              <w:numPr>
                <w:ilvl w:val="0"/>
                <w:numId w:val="10"/>
              </w:numPr>
              <w:spacing w:line="20" w:lineRule="atLeast"/>
            </w:pPr>
            <w:r w:rsidRPr="0055017F">
              <w:t>Frequently review progress reports.</w:t>
            </w:r>
          </w:p>
          <w:p w14:paraId="3E7ACAF5" w14:textId="77777777" w:rsidR="0043377C" w:rsidRDefault="006322DA" w:rsidP="00845BBE">
            <w:pPr>
              <w:pStyle w:val="ListParagraph"/>
              <w:numPr>
                <w:ilvl w:val="0"/>
                <w:numId w:val="10"/>
              </w:numPr>
              <w:spacing w:line="20" w:lineRule="atLeast"/>
            </w:pPr>
            <w:r w:rsidRPr="0055017F">
              <w:t xml:space="preserve">Consider the plant and materials </w:t>
            </w:r>
            <w:r w:rsidR="0043377C">
              <w:t>needed and their quantities</w:t>
            </w:r>
          </w:p>
          <w:p w14:paraId="0EEEB8F9" w14:textId="12A8BF96" w:rsidR="0043377C" w:rsidRDefault="0043377C" w:rsidP="00845BBE">
            <w:pPr>
              <w:pStyle w:val="ListParagraph"/>
              <w:numPr>
                <w:ilvl w:val="0"/>
                <w:numId w:val="10"/>
              </w:numPr>
              <w:spacing w:line="20" w:lineRule="atLeast"/>
            </w:pPr>
            <w:r>
              <w:t>Arrange loading/unloading area for ease to store these safely, considering restricted space</w:t>
            </w:r>
          </w:p>
          <w:p w14:paraId="28E93225" w14:textId="497584F2" w:rsidR="006322DA" w:rsidRDefault="0043377C" w:rsidP="00845BBE">
            <w:pPr>
              <w:pStyle w:val="ListParagraph"/>
              <w:numPr>
                <w:ilvl w:val="0"/>
                <w:numId w:val="10"/>
              </w:numPr>
              <w:spacing w:line="20" w:lineRule="atLeast"/>
            </w:pPr>
            <w:r>
              <w:t>Contact suppliers to arrange specific delivery guidance</w:t>
            </w:r>
          </w:p>
          <w:p w14:paraId="3C7A102E" w14:textId="558154BC" w:rsidR="0043377C" w:rsidRPr="0055017F" w:rsidRDefault="0043377C" w:rsidP="00845BBE">
            <w:pPr>
              <w:pStyle w:val="ListParagraph"/>
              <w:numPr>
                <w:ilvl w:val="0"/>
                <w:numId w:val="10"/>
              </w:numPr>
              <w:spacing w:line="20" w:lineRule="atLeast"/>
            </w:pPr>
            <w:r>
              <w:t>Advise staff and sub-contractors of drop off and parking areas</w:t>
            </w:r>
          </w:p>
          <w:p w14:paraId="153576EF" w14:textId="3B076158" w:rsidR="006322DA" w:rsidRPr="0055017F" w:rsidRDefault="0043377C" w:rsidP="0043377C">
            <w:pPr>
              <w:pStyle w:val="ListParagraph"/>
              <w:numPr>
                <w:ilvl w:val="0"/>
                <w:numId w:val="26"/>
              </w:numPr>
              <w:spacing w:line="20" w:lineRule="atLeast"/>
            </w:pPr>
            <w:r>
              <w:t>UWTSD Staff and visitors parking area</w:t>
            </w:r>
          </w:p>
          <w:p w14:paraId="56FDC5F0" w14:textId="59362CFE" w:rsidR="006322DA" w:rsidRPr="0055017F" w:rsidRDefault="0043377C" w:rsidP="0043377C">
            <w:pPr>
              <w:pStyle w:val="ListParagraph"/>
              <w:numPr>
                <w:ilvl w:val="0"/>
                <w:numId w:val="10"/>
              </w:numPr>
              <w:spacing w:line="20" w:lineRule="atLeast"/>
            </w:pPr>
            <w:r>
              <w:t>Do not block</w:t>
            </w:r>
            <w:r w:rsidR="006322DA" w:rsidRPr="0055017F">
              <w:t xml:space="preserve"> public highways or footpaths</w:t>
            </w:r>
          </w:p>
        </w:tc>
      </w:tr>
      <w:tr w:rsidR="00217A65" w:rsidRPr="0055017F" w14:paraId="0FB6E46A" w14:textId="77777777" w:rsidTr="00876390">
        <w:tc>
          <w:tcPr>
            <w:tcW w:w="238" w:type="pct"/>
            <w:vMerge w:val="restart"/>
            <w:shd w:val="clear" w:color="auto" w:fill="D9D9D9" w:themeFill="background1" w:themeFillShade="D9"/>
            <w:textDirection w:val="btLr"/>
          </w:tcPr>
          <w:p w14:paraId="6082D58E" w14:textId="77777777" w:rsidR="0055017F" w:rsidRPr="0055017F" w:rsidRDefault="0055017F" w:rsidP="0055017F">
            <w:pPr>
              <w:spacing w:line="20" w:lineRule="atLeast"/>
              <w:jc w:val="right"/>
            </w:pPr>
            <w:r w:rsidRPr="0055017F">
              <w:rPr>
                <w:shd w:val="clear" w:color="auto" w:fill="D9D9D9" w:themeFill="background1" w:themeFillShade="D9"/>
              </w:rPr>
              <w:t>P</w:t>
            </w:r>
            <w:r w:rsidRPr="0055017F">
              <w:t>LAN</w:t>
            </w:r>
          </w:p>
        </w:tc>
        <w:tc>
          <w:tcPr>
            <w:tcW w:w="1129" w:type="pct"/>
            <w:gridSpan w:val="2"/>
            <w:shd w:val="clear" w:color="auto" w:fill="D9D9D9" w:themeFill="background1" w:themeFillShade="D9"/>
          </w:tcPr>
          <w:p w14:paraId="16478A12" w14:textId="77777777" w:rsidR="0055017F" w:rsidRPr="0055017F" w:rsidRDefault="0055017F" w:rsidP="00A962B6">
            <w:pPr>
              <w:spacing w:line="20" w:lineRule="atLeast"/>
            </w:pPr>
            <w:r w:rsidRPr="0055017F">
              <w:t xml:space="preserve">What are the main </w:t>
            </w:r>
            <w:r w:rsidR="007F1107">
              <w:t>Hazards</w:t>
            </w:r>
            <w:r w:rsidRPr="0055017F">
              <w:t xml:space="preserve"> on site?</w:t>
            </w:r>
          </w:p>
        </w:tc>
        <w:tc>
          <w:tcPr>
            <w:tcW w:w="887" w:type="pct"/>
            <w:shd w:val="clear" w:color="auto" w:fill="D9D9D9" w:themeFill="background1" w:themeFillShade="D9"/>
          </w:tcPr>
          <w:p w14:paraId="51889414" w14:textId="77777777" w:rsidR="0055017F" w:rsidRPr="0055017F" w:rsidRDefault="00C20E61" w:rsidP="00C20E61">
            <w:pPr>
              <w:spacing w:line="20" w:lineRule="atLeast"/>
            </w:pPr>
            <w:r>
              <w:t>Risk</w:t>
            </w:r>
          </w:p>
        </w:tc>
        <w:tc>
          <w:tcPr>
            <w:tcW w:w="2746" w:type="pct"/>
            <w:shd w:val="clear" w:color="auto" w:fill="D9D9D9" w:themeFill="background1" w:themeFillShade="D9"/>
          </w:tcPr>
          <w:p w14:paraId="7FA59E4D" w14:textId="77777777" w:rsidR="0055017F" w:rsidRPr="0055017F" w:rsidRDefault="0055017F" w:rsidP="006322DA">
            <w:pPr>
              <w:spacing w:line="20" w:lineRule="atLeast"/>
            </w:pPr>
            <w:r w:rsidRPr="0055017F">
              <w:t>Controls in place</w:t>
            </w:r>
          </w:p>
        </w:tc>
      </w:tr>
      <w:tr w:rsidR="00217A65" w:rsidRPr="0055017F" w14:paraId="59F41A45" w14:textId="77777777" w:rsidTr="00876390">
        <w:tc>
          <w:tcPr>
            <w:tcW w:w="238" w:type="pct"/>
            <w:vMerge/>
            <w:shd w:val="clear" w:color="auto" w:fill="D9D9D9" w:themeFill="background1" w:themeFillShade="D9"/>
            <w:textDirection w:val="btLr"/>
          </w:tcPr>
          <w:p w14:paraId="76657478" w14:textId="77777777" w:rsidR="0055017F" w:rsidRPr="0055017F" w:rsidRDefault="0055017F" w:rsidP="006322DA">
            <w:pPr>
              <w:spacing w:line="20" w:lineRule="atLeast"/>
              <w:jc w:val="right"/>
            </w:pPr>
          </w:p>
        </w:tc>
        <w:tc>
          <w:tcPr>
            <w:tcW w:w="1129" w:type="pct"/>
            <w:gridSpan w:val="2"/>
          </w:tcPr>
          <w:p w14:paraId="2D32281D" w14:textId="77777777" w:rsidR="0055017F" w:rsidRPr="0055017F" w:rsidRDefault="0055017F" w:rsidP="006322DA">
            <w:pPr>
              <w:spacing w:line="20" w:lineRule="atLeast"/>
            </w:pPr>
            <w:r w:rsidRPr="0055017F">
              <w:t>Restricted access to site</w:t>
            </w:r>
          </w:p>
        </w:tc>
        <w:tc>
          <w:tcPr>
            <w:tcW w:w="887" w:type="pct"/>
          </w:tcPr>
          <w:p w14:paraId="7839B893" w14:textId="77777777" w:rsidR="0055017F" w:rsidRPr="0055017F" w:rsidRDefault="0055017F" w:rsidP="006322DA">
            <w:pPr>
              <w:spacing w:line="20" w:lineRule="atLeast"/>
            </w:pPr>
            <w:r w:rsidRPr="0055017F">
              <w:t>Limited working space and area for storing of materials may lead to obstructions and trip hazards</w:t>
            </w:r>
          </w:p>
        </w:tc>
        <w:tc>
          <w:tcPr>
            <w:tcW w:w="2746" w:type="pct"/>
          </w:tcPr>
          <w:p w14:paraId="596AC9A6" w14:textId="77777777" w:rsidR="00A962B6" w:rsidRDefault="00A962B6" w:rsidP="00935BAC">
            <w:pPr>
              <w:pStyle w:val="ListParagraph"/>
              <w:numPr>
                <w:ilvl w:val="0"/>
                <w:numId w:val="12"/>
              </w:numPr>
              <w:spacing w:line="20" w:lineRule="atLeast"/>
            </w:pPr>
            <w:r>
              <w:t xml:space="preserve">Keep the materials stored at site to a minimum. </w:t>
            </w:r>
          </w:p>
          <w:p w14:paraId="70C6D505" w14:textId="77777777" w:rsidR="0055017F" w:rsidRDefault="00A962B6" w:rsidP="00935BAC">
            <w:pPr>
              <w:pStyle w:val="ListParagraph"/>
              <w:numPr>
                <w:ilvl w:val="0"/>
                <w:numId w:val="12"/>
              </w:numPr>
              <w:spacing w:line="20" w:lineRule="atLeast"/>
            </w:pPr>
            <w:r>
              <w:t>Specify a stock holding area and advise delivery drivers to store deliveries here</w:t>
            </w:r>
          </w:p>
          <w:p w14:paraId="16E71A5A" w14:textId="77777777" w:rsidR="007F1107" w:rsidRDefault="007F1107" w:rsidP="00935BAC">
            <w:pPr>
              <w:pStyle w:val="ListParagraph"/>
              <w:numPr>
                <w:ilvl w:val="0"/>
                <w:numId w:val="12"/>
              </w:numPr>
              <w:spacing w:line="20" w:lineRule="atLeast"/>
            </w:pPr>
            <w:r>
              <w:t>Staff and visitors to park in the adjacent university car park (must be registered) as agreed with UWTSD</w:t>
            </w:r>
          </w:p>
          <w:p w14:paraId="3AEABA26" w14:textId="77777777" w:rsidR="0055017F" w:rsidRPr="0055017F" w:rsidRDefault="007F1107" w:rsidP="00935BAC">
            <w:pPr>
              <w:pStyle w:val="ListParagraph"/>
              <w:numPr>
                <w:ilvl w:val="0"/>
                <w:numId w:val="12"/>
              </w:numPr>
              <w:spacing w:line="20" w:lineRule="atLeast"/>
            </w:pPr>
            <w:r>
              <w:t xml:space="preserve">Individuals should </w:t>
            </w:r>
            <w:r w:rsidR="0055017F" w:rsidRPr="0055017F">
              <w:t>block public highways or footpaths</w:t>
            </w:r>
            <w:r>
              <w:t>- signage in place</w:t>
            </w:r>
          </w:p>
        </w:tc>
      </w:tr>
      <w:tr w:rsidR="00876390" w:rsidRPr="0055017F" w14:paraId="63E65FDD" w14:textId="77777777" w:rsidTr="00876390">
        <w:tc>
          <w:tcPr>
            <w:tcW w:w="238" w:type="pct"/>
            <w:vMerge w:val="restart"/>
            <w:shd w:val="clear" w:color="auto" w:fill="FFF2CC" w:themeFill="accent4" w:themeFillTint="33"/>
            <w:textDirection w:val="btLr"/>
          </w:tcPr>
          <w:p w14:paraId="04A0BA70" w14:textId="77777777" w:rsidR="00876390" w:rsidRPr="0055017F" w:rsidRDefault="00876390" w:rsidP="0055017F">
            <w:pPr>
              <w:spacing w:line="20" w:lineRule="atLeast"/>
              <w:jc w:val="right"/>
            </w:pPr>
            <w:r w:rsidRPr="0055017F">
              <w:t>ORGANISE- HEALTH</w:t>
            </w:r>
          </w:p>
          <w:p w14:paraId="251D0759" w14:textId="77777777" w:rsidR="00876390" w:rsidRPr="0055017F" w:rsidRDefault="00876390" w:rsidP="0055017F">
            <w:pPr>
              <w:spacing w:line="20" w:lineRule="atLeast"/>
              <w:jc w:val="right"/>
            </w:pPr>
          </w:p>
        </w:tc>
        <w:tc>
          <w:tcPr>
            <w:tcW w:w="1129" w:type="pct"/>
            <w:gridSpan w:val="2"/>
          </w:tcPr>
          <w:p w14:paraId="65AF9EB2" w14:textId="77777777" w:rsidR="00876390" w:rsidRPr="0055017F" w:rsidRDefault="00876390" w:rsidP="0055017F">
            <w:pPr>
              <w:spacing w:line="20" w:lineRule="atLeast"/>
            </w:pPr>
            <w:r w:rsidRPr="0055017F">
              <w:t>Lifting and carrying heavy or awkward materials and equipment</w:t>
            </w:r>
          </w:p>
          <w:p w14:paraId="1D6809CD" w14:textId="77777777" w:rsidR="00876390" w:rsidRPr="0055017F" w:rsidRDefault="00876390" w:rsidP="0055017F">
            <w:pPr>
              <w:spacing w:line="20" w:lineRule="atLeast"/>
            </w:pPr>
          </w:p>
        </w:tc>
        <w:tc>
          <w:tcPr>
            <w:tcW w:w="887" w:type="pct"/>
          </w:tcPr>
          <w:p w14:paraId="3B4CCFF8" w14:textId="77777777" w:rsidR="00876390" w:rsidRPr="0055017F" w:rsidRDefault="00876390" w:rsidP="0055017F">
            <w:pPr>
              <w:spacing w:line="20" w:lineRule="atLeast"/>
            </w:pPr>
            <w:r w:rsidRPr="0055017F">
              <w:t>Manual handling injuries and repetitive strains such as back pain</w:t>
            </w:r>
          </w:p>
        </w:tc>
        <w:tc>
          <w:tcPr>
            <w:tcW w:w="2746" w:type="pct"/>
          </w:tcPr>
          <w:p w14:paraId="0CD33669" w14:textId="77777777" w:rsidR="00876390" w:rsidRPr="0055017F" w:rsidRDefault="00876390" w:rsidP="00935BAC">
            <w:pPr>
              <w:pStyle w:val="ListParagraph"/>
              <w:numPr>
                <w:ilvl w:val="0"/>
                <w:numId w:val="12"/>
              </w:numPr>
              <w:spacing w:line="20" w:lineRule="atLeast"/>
            </w:pPr>
            <w:r w:rsidRPr="0055017F">
              <w:t>Use lifting aids (</w:t>
            </w:r>
            <w:r>
              <w:t xml:space="preserve">such as </w:t>
            </w:r>
            <w:proofErr w:type="gramStart"/>
            <w:r w:rsidRPr="0055017F">
              <w:t>wheel barrow</w:t>
            </w:r>
            <w:r>
              <w:t>s</w:t>
            </w:r>
            <w:proofErr w:type="gramEnd"/>
            <w:r>
              <w:t xml:space="preserve"> and </w:t>
            </w:r>
            <w:r w:rsidRPr="0055017F">
              <w:t>hoist</w:t>
            </w:r>
            <w:r>
              <w:t>s</w:t>
            </w:r>
            <w:r w:rsidRPr="0055017F">
              <w:t>)</w:t>
            </w:r>
          </w:p>
          <w:p w14:paraId="1DDB2167" w14:textId="77777777" w:rsidR="00876390" w:rsidRPr="0055017F" w:rsidRDefault="00876390" w:rsidP="00935BAC">
            <w:pPr>
              <w:pStyle w:val="ListParagraph"/>
              <w:numPr>
                <w:ilvl w:val="0"/>
                <w:numId w:val="12"/>
              </w:numPr>
              <w:spacing w:line="20" w:lineRule="atLeast"/>
            </w:pPr>
            <w:r w:rsidRPr="0055017F">
              <w:t>Ordering materials cut to size</w:t>
            </w:r>
          </w:p>
          <w:p w14:paraId="7A9D3C4A" w14:textId="77777777" w:rsidR="00876390" w:rsidRDefault="00876390" w:rsidP="00935BAC">
            <w:pPr>
              <w:pStyle w:val="ListParagraph"/>
              <w:numPr>
                <w:ilvl w:val="0"/>
                <w:numId w:val="12"/>
              </w:numPr>
              <w:spacing w:line="20" w:lineRule="atLeast"/>
            </w:pPr>
            <w:r>
              <w:t>Training provided to safely carry items</w:t>
            </w:r>
          </w:p>
          <w:p w14:paraId="7D1ED4D8" w14:textId="77777777" w:rsidR="00876390" w:rsidRDefault="00876390" w:rsidP="00935BAC">
            <w:pPr>
              <w:pStyle w:val="ListParagraph"/>
              <w:numPr>
                <w:ilvl w:val="0"/>
                <w:numId w:val="12"/>
              </w:numPr>
              <w:spacing w:line="20" w:lineRule="atLeast"/>
            </w:pPr>
            <w:r>
              <w:t>Split the load</w:t>
            </w:r>
          </w:p>
          <w:p w14:paraId="22D86D50" w14:textId="77777777" w:rsidR="00876390" w:rsidRPr="0055017F" w:rsidRDefault="00876390" w:rsidP="00935BAC">
            <w:pPr>
              <w:pStyle w:val="ListParagraph"/>
              <w:numPr>
                <w:ilvl w:val="0"/>
                <w:numId w:val="12"/>
              </w:numPr>
              <w:spacing w:line="20" w:lineRule="atLeast"/>
            </w:pPr>
            <w:r>
              <w:t>Share the load</w:t>
            </w:r>
          </w:p>
        </w:tc>
      </w:tr>
      <w:tr w:rsidR="00876390" w:rsidRPr="0055017F" w14:paraId="6EFED856" w14:textId="77777777" w:rsidTr="00876390">
        <w:tc>
          <w:tcPr>
            <w:tcW w:w="238" w:type="pct"/>
            <w:vMerge/>
            <w:shd w:val="clear" w:color="auto" w:fill="FFF2CC" w:themeFill="accent4" w:themeFillTint="33"/>
            <w:textDirection w:val="btLr"/>
          </w:tcPr>
          <w:p w14:paraId="17F89E45" w14:textId="77777777" w:rsidR="00876390" w:rsidRPr="0055017F" w:rsidRDefault="00876390" w:rsidP="0055017F">
            <w:pPr>
              <w:spacing w:line="20" w:lineRule="atLeast"/>
              <w:jc w:val="right"/>
            </w:pPr>
          </w:p>
        </w:tc>
        <w:tc>
          <w:tcPr>
            <w:tcW w:w="1129" w:type="pct"/>
            <w:gridSpan w:val="2"/>
          </w:tcPr>
          <w:p w14:paraId="37DC6FA5" w14:textId="77777777" w:rsidR="00876390" w:rsidRPr="0055017F" w:rsidRDefault="00876390" w:rsidP="0055017F">
            <w:pPr>
              <w:spacing w:line="20" w:lineRule="atLeast"/>
            </w:pPr>
            <w:r w:rsidRPr="0055017F">
              <w:t xml:space="preserve">Using </w:t>
            </w:r>
            <w:proofErr w:type="gramStart"/>
            <w:r w:rsidRPr="0055017F">
              <w:t>hand held</w:t>
            </w:r>
            <w:proofErr w:type="gramEnd"/>
            <w:r w:rsidRPr="0055017F">
              <w:t xml:space="preserve"> vibratory tools and equipment such as drills, breakers, grinders, cut-off saws,</w:t>
            </w:r>
          </w:p>
          <w:p w14:paraId="1EB3D7B9" w14:textId="77777777" w:rsidR="00876390" w:rsidRPr="0055017F" w:rsidRDefault="00876390" w:rsidP="0055017F">
            <w:pPr>
              <w:spacing w:line="20" w:lineRule="atLeast"/>
            </w:pPr>
            <w:r w:rsidRPr="0055017F">
              <w:t>sanders, chasers</w:t>
            </w:r>
          </w:p>
          <w:p w14:paraId="74679252" w14:textId="77777777" w:rsidR="00876390" w:rsidRPr="0055017F" w:rsidRDefault="00876390" w:rsidP="0055017F">
            <w:pPr>
              <w:spacing w:line="20" w:lineRule="atLeast"/>
            </w:pPr>
          </w:p>
        </w:tc>
        <w:tc>
          <w:tcPr>
            <w:tcW w:w="887" w:type="pct"/>
          </w:tcPr>
          <w:p w14:paraId="446543E2" w14:textId="77777777" w:rsidR="00876390" w:rsidRPr="0055017F" w:rsidRDefault="00876390" w:rsidP="00C20E61">
            <w:pPr>
              <w:spacing w:line="20" w:lineRule="atLeast"/>
            </w:pPr>
            <w:r w:rsidRPr="0055017F">
              <w:t xml:space="preserve">Permanent damage to nerves and blood supply to fingers, wrists and hands </w:t>
            </w:r>
            <w:r>
              <w:t>(</w:t>
            </w:r>
            <w:r w:rsidRPr="0055017F">
              <w:t>vibration white finger a form of hand arm vibration syndrome HAVS</w:t>
            </w:r>
            <w:r>
              <w:t>)</w:t>
            </w:r>
          </w:p>
        </w:tc>
        <w:tc>
          <w:tcPr>
            <w:tcW w:w="2746" w:type="pct"/>
          </w:tcPr>
          <w:p w14:paraId="7BEA04BF" w14:textId="77777777" w:rsidR="00876390" w:rsidRPr="0055017F" w:rsidRDefault="00876390" w:rsidP="00935BAC">
            <w:pPr>
              <w:pStyle w:val="ListParagraph"/>
              <w:numPr>
                <w:ilvl w:val="0"/>
                <w:numId w:val="12"/>
              </w:numPr>
              <w:spacing w:line="20" w:lineRule="atLeast"/>
            </w:pPr>
            <w:r w:rsidRPr="0055017F">
              <w:t>Reduce the amount of time on the tools</w:t>
            </w:r>
          </w:p>
          <w:p w14:paraId="5BC516CF" w14:textId="77777777" w:rsidR="00876390" w:rsidRPr="0055017F" w:rsidRDefault="00876390" w:rsidP="00935BAC">
            <w:pPr>
              <w:pStyle w:val="ListParagraph"/>
              <w:numPr>
                <w:ilvl w:val="0"/>
                <w:numId w:val="12"/>
              </w:numPr>
              <w:spacing w:line="20" w:lineRule="atLeast"/>
            </w:pPr>
            <w:r>
              <w:t>Share tasks with others</w:t>
            </w:r>
          </w:p>
          <w:p w14:paraId="3308F41E" w14:textId="77777777" w:rsidR="00876390" w:rsidRPr="0055017F" w:rsidRDefault="00876390" w:rsidP="00935BAC">
            <w:pPr>
              <w:pStyle w:val="ListParagraph"/>
              <w:numPr>
                <w:ilvl w:val="0"/>
                <w:numId w:val="12"/>
              </w:numPr>
              <w:spacing w:line="20" w:lineRule="atLeast"/>
            </w:pPr>
            <w:r>
              <w:t xml:space="preserve">Ensure </w:t>
            </w:r>
            <w:r w:rsidRPr="0055017F">
              <w:t xml:space="preserve">hands </w:t>
            </w:r>
            <w:r>
              <w:t xml:space="preserve">are </w:t>
            </w:r>
            <w:r w:rsidRPr="0055017F">
              <w:t>warm and dry</w:t>
            </w:r>
          </w:p>
          <w:p w14:paraId="7989F278" w14:textId="77777777" w:rsidR="00876390" w:rsidRPr="0055017F" w:rsidRDefault="00876390" w:rsidP="00935BAC">
            <w:pPr>
              <w:pStyle w:val="ListParagraph"/>
              <w:numPr>
                <w:ilvl w:val="0"/>
                <w:numId w:val="12"/>
              </w:numPr>
              <w:spacing w:line="20" w:lineRule="atLeast"/>
            </w:pPr>
            <w:r>
              <w:t>Ensure tools are kept in good conditions, e.g. chisels sharp</w:t>
            </w:r>
          </w:p>
          <w:p w14:paraId="3C27E20D" w14:textId="77777777" w:rsidR="00876390" w:rsidRPr="0055017F" w:rsidRDefault="00876390" w:rsidP="00935BAC">
            <w:pPr>
              <w:pStyle w:val="ListParagraph"/>
              <w:numPr>
                <w:ilvl w:val="0"/>
                <w:numId w:val="12"/>
              </w:numPr>
              <w:spacing w:line="20" w:lineRule="atLeast"/>
            </w:pPr>
            <w:r>
              <w:t>Hire/purchase tools with good levels of ratings regarding vibration etc.</w:t>
            </w:r>
          </w:p>
          <w:p w14:paraId="6117DB52" w14:textId="77777777" w:rsidR="00876390" w:rsidRDefault="00876390" w:rsidP="00935BAC">
            <w:pPr>
              <w:pStyle w:val="ListParagraph"/>
              <w:numPr>
                <w:ilvl w:val="0"/>
                <w:numId w:val="12"/>
              </w:numPr>
              <w:spacing w:line="20" w:lineRule="atLeast"/>
            </w:pPr>
            <w:r>
              <w:t>Read guidance on tool use</w:t>
            </w:r>
          </w:p>
          <w:p w14:paraId="6B45C762" w14:textId="77777777" w:rsidR="00876390" w:rsidRPr="0055017F" w:rsidRDefault="00876390" w:rsidP="00935BAC">
            <w:pPr>
              <w:pStyle w:val="ListParagraph"/>
              <w:numPr>
                <w:ilvl w:val="0"/>
                <w:numId w:val="12"/>
              </w:numPr>
              <w:spacing w:line="20" w:lineRule="atLeast"/>
            </w:pPr>
            <w:r>
              <w:t>Stop using tools if you are suffering from side effects and report to supervisor</w:t>
            </w:r>
          </w:p>
        </w:tc>
      </w:tr>
      <w:tr w:rsidR="00876390" w:rsidRPr="0055017F" w14:paraId="59B605A1" w14:textId="77777777" w:rsidTr="00876390">
        <w:tc>
          <w:tcPr>
            <w:tcW w:w="238" w:type="pct"/>
            <w:vMerge/>
            <w:shd w:val="clear" w:color="auto" w:fill="FFF2CC" w:themeFill="accent4" w:themeFillTint="33"/>
            <w:textDirection w:val="btLr"/>
          </w:tcPr>
          <w:p w14:paraId="41BE3E13" w14:textId="77777777" w:rsidR="00876390" w:rsidRPr="0055017F" w:rsidRDefault="00876390" w:rsidP="0055017F">
            <w:pPr>
              <w:spacing w:line="20" w:lineRule="atLeast"/>
              <w:jc w:val="right"/>
            </w:pPr>
          </w:p>
        </w:tc>
        <w:tc>
          <w:tcPr>
            <w:tcW w:w="1129" w:type="pct"/>
            <w:gridSpan w:val="2"/>
          </w:tcPr>
          <w:p w14:paraId="3A6028DB" w14:textId="77777777" w:rsidR="00876390" w:rsidRPr="0055017F" w:rsidRDefault="00876390" w:rsidP="0055017F">
            <w:pPr>
              <w:spacing w:line="20" w:lineRule="atLeast"/>
            </w:pPr>
            <w:r w:rsidRPr="0055017F">
              <w:t xml:space="preserve">Using noisy tools, plant and equipment or working in a noisy </w:t>
            </w:r>
            <w:proofErr w:type="gramStart"/>
            <w:r w:rsidRPr="0055017F">
              <w:t>work place</w:t>
            </w:r>
            <w:proofErr w:type="gramEnd"/>
            <w:r w:rsidRPr="0055017F">
              <w:t>?</w:t>
            </w:r>
          </w:p>
          <w:p w14:paraId="160C3E1E" w14:textId="77777777" w:rsidR="00876390" w:rsidRPr="0055017F" w:rsidRDefault="00876390" w:rsidP="0055017F">
            <w:pPr>
              <w:spacing w:line="20" w:lineRule="atLeast"/>
            </w:pPr>
          </w:p>
        </w:tc>
        <w:tc>
          <w:tcPr>
            <w:tcW w:w="887" w:type="pct"/>
          </w:tcPr>
          <w:p w14:paraId="6EB7AF3B" w14:textId="77777777" w:rsidR="00876390" w:rsidRPr="0055017F" w:rsidRDefault="00876390" w:rsidP="0055017F">
            <w:pPr>
              <w:spacing w:line="20" w:lineRule="atLeast"/>
            </w:pPr>
            <w:r>
              <w:t>D</w:t>
            </w:r>
            <w:r w:rsidRPr="0055017F">
              <w:t>amage or loss to hearing / or ringing in ears known as tinnitus</w:t>
            </w:r>
          </w:p>
          <w:p w14:paraId="17CA5C54" w14:textId="77777777" w:rsidR="00876390" w:rsidRPr="0055017F" w:rsidRDefault="00876390" w:rsidP="0055017F">
            <w:pPr>
              <w:spacing w:line="20" w:lineRule="atLeast"/>
            </w:pPr>
          </w:p>
        </w:tc>
        <w:tc>
          <w:tcPr>
            <w:tcW w:w="2746" w:type="pct"/>
          </w:tcPr>
          <w:p w14:paraId="4944B996" w14:textId="77777777" w:rsidR="00876390" w:rsidRDefault="00876390" w:rsidP="00935BAC">
            <w:pPr>
              <w:pStyle w:val="ListParagraph"/>
              <w:numPr>
                <w:ilvl w:val="0"/>
                <w:numId w:val="12"/>
              </w:numPr>
              <w:spacing w:line="20" w:lineRule="atLeast"/>
            </w:pPr>
            <w:r>
              <w:t>Ensure noise levels are kept to a legal limit</w:t>
            </w:r>
          </w:p>
          <w:p w14:paraId="6C909CBC" w14:textId="77777777" w:rsidR="00876390" w:rsidRDefault="00876390" w:rsidP="00935BAC">
            <w:pPr>
              <w:pStyle w:val="ListParagraph"/>
              <w:numPr>
                <w:ilvl w:val="0"/>
                <w:numId w:val="12"/>
              </w:numPr>
              <w:spacing w:line="20" w:lineRule="atLeast"/>
            </w:pPr>
            <w:r>
              <w:t>Use quieter equipment wherever possible</w:t>
            </w:r>
          </w:p>
          <w:p w14:paraId="02D9D20F" w14:textId="77777777" w:rsidR="00876390" w:rsidRDefault="00876390" w:rsidP="00935BAC">
            <w:pPr>
              <w:pStyle w:val="ListParagraph"/>
              <w:numPr>
                <w:ilvl w:val="0"/>
                <w:numId w:val="12"/>
              </w:numPr>
              <w:spacing w:line="20" w:lineRule="atLeast"/>
            </w:pPr>
            <w:r w:rsidRPr="0055017F">
              <w:t xml:space="preserve">Wear hearing protection </w:t>
            </w:r>
            <w:r>
              <w:t xml:space="preserve">such as ear </w:t>
            </w:r>
            <w:proofErr w:type="gramStart"/>
            <w:r>
              <w:t xml:space="preserve">defenders </w:t>
            </w:r>
            <w:r w:rsidRPr="0055017F">
              <w:t xml:space="preserve"> every</w:t>
            </w:r>
            <w:proofErr w:type="gramEnd"/>
            <w:r w:rsidRPr="0055017F">
              <w:t xml:space="preserve"> time</w:t>
            </w:r>
          </w:p>
          <w:p w14:paraId="795C435E" w14:textId="77777777" w:rsidR="00876390" w:rsidRDefault="00876390" w:rsidP="00935BAC">
            <w:pPr>
              <w:pStyle w:val="ListParagraph"/>
              <w:numPr>
                <w:ilvl w:val="0"/>
                <w:numId w:val="12"/>
              </w:numPr>
              <w:spacing w:line="20" w:lineRule="atLeast"/>
            </w:pPr>
            <w:r>
              <w:t>Take regular breaks</w:t>
            </w:r>
          </w:p>
          <w:p w14:paraId="639156A6" w14:textId="77777777" w:rsidR="00876390" w:rsidRPr="0055017F" w:rsidRDefault="00876390" w:rsidP="00935BAC">
            <w:pPr>
              <w:pStyle w:val="ListParagraph"/>
              <w:numPr>
                <w:ilvl w:val="0"/>
                <w:numId w:val="12"/>
              </w:numPr>
              <w:spacing w:line="20" w:lineRule="atLeast"/>
            </w:pPr>
            <w:r>
              <w:t>Share the workload</w:t>
            </w:r>
          </w:p>
        </w:tc>
      </w:tr>
    </w:tbl>
    <w:p w14:paraId="6A3F3E23" w14:textId="77777777" w:rsidR="00876390" w:rsidRDefault="00876390">
      <w:r>
        <w:br w:type="page"/>
      </w:r>
    </w:p>
    <w:tbl>
      <w:tblPr>
        <w:tblStyle w:val="TableGrid"/>
        <w:tblW w:w="4962" w:type="pct"/>
        <w:tblInd w:w="-147" w:type="dxa"/>
        <w:tblLook w:val="04A0" w:firstRow="1" w:lastRow="0" w:firstColumn="1" w:lastColumn="0" w:noHBand="0" w:noVBand="1"/>
      </w:tblPr>
      <w:tblGrid>
        <w:gridCol w:w="498"/>
        <w:gridCol w:w="2344"/>
        <w:gridCol w:w="1840"/>
        <w:gridCol w:w="5695"/>
      </w:tblGrid>
      <w:tr w:rsidR="00876390" w:rsidRPr="0055017F" w14:paraId="43A3B49D" w14:textId="77777777" w:rsidTr="00876390">
        <w:tc>
          <w:tcPr>
            <w:tcW w:w="239" w:type="pct"/>
            <w:vMerge w:val="restart"/>
            <w:shd w:val="clear" w:color="auto" w:fill="FFF2CC" w:themeFill="accent4" w:themeFillTint="33"/>
            <w:textDirection w:val="btLr"/>
          </w:tcPr>
          <w:p w14:paraId="3702DDD6" w14:textId="4359E1FB" w:rsidR="00876390" w:rsidRPr="0055017F" w:rsidRDefault="00876390" w:rsidP="0055017F">
            <w:pPr>
              <w:spacing w:line="20" w:lineRule="atLeast"/>
              <w:jc w:val="right"/>
            </w:pPr>
          </w:p>
        </w:tc>
        <w:tc>
          <w:tcPr>
            <w:tcW w:w="1130" w:type="pct"/>
          </w:tcPr>
          <w:p w14:paraId="0405273F" w14:textId="77777777" w:rsidR="00876390" w:rsidRPr="0055017F" w:rsidRDefault="00876390" w:rsidP="0055017F">
            <w:pPr>
              <w:spacing w:line="20" w:lineRule="atLeast"/>
            </w:pPr>
            <w:r w:rsidRPr="0055017F">
              <w:t>Working outside in sunny weather?</w:t>
            </w:r>
          </w:p>
          <w:p w14:paraId="54BF60D2" w14:textId="77777777" w:rsidR="00876390" w:rsidRPr="0055017F" w:rsidRDefault="00876390" w:rsidP="0055017F">
            <w:pPr>
              <w:spacing w:line="20" w:lineRule="atLeast"/>
            </w:pPr>
          </w:p>
        </w:tc>
        <w:tc>
          <w:tcPr>
            <w:tcW w:w="887" w:type="pct"/>
          </w:tcPr>
          <w:p w14:paraId="4CF23653" w14:textId="77777777" w:rsidR="00876390" w:rsidRPr="0055017F" w:rsidRDefault="00876390" w:rsidP="00C20E61">
            <w:pPr>
              <w:spacing w:line="20" w:lineRule="atLeast"/>
            </w:pPr>
            <w:r w:rsidRPr="0055017F">
              <w:t xml:space="preserve">Over exposure to sun </w:t>
            </w:r>
            <w:r>
              <w:t>can result in cancer</w:t>
            </w:r>
          </w:p>
        </w:tc>
        <w:tc>
          <w:tcPr>
            <w:tcW w:w="2744" w:type="pct"/>
          </w:tcPr>
          <w:p w14:paraId="031AE66C" w14:textId="77777777" w:rsidR="00876390" w:rsidRDefault="00876390" w:rsidP="00935BAC">
            <w:pPr>
              <w:pStyle w:val="ListParagraph"/>
              <w:numPr>
                <w:ilvl w:val="0"/>
                <w:numId w:val="13"/>
              </w:numPr>
              <w:spacing w:line="20" w:lineRule="atLeast"/>
            </w:pPr>
            <w:r>
              <w:t xml:space="preserve">Wear suitable clothing on site. </w:t>
            </w:r>
          </w:p>
          <w:p w14:paraId="3A066FA9" w14:textId="77777777" w:rsidR="00876390" w:rsidRDefault="00876390" w:rsidP="00935BAC">
            <w:pPr>
              <w:pStyle w:val="ListParagraph"/>
              <w:numPr>
                <w:ilvl w:val="0"/>
                <w:numId w:val="13"/>
              </w:numPr>
              <w:spacing w:line="20" w:lineRule="atLeast"/>
            </w:pPr>
            <w:r>
              <w:t>Do not allow bare skin to become exposed</w:t>
            </w:r>
          </w:p>
          <w:p w14:paraId="23F6899B" w14:textId="77777777" w:rsidR="00876390" w:rsidRDefault="00876390" w:rsidP="00935BAC">
            <w:pPr>
              <w:pStyle w:val="ListParagraph"/>
              <w:numPr>
                <w:ilvl w:val="0"/>
                <w:numId w:val="13"/>
              </w:numPr>
              <w:spacing w:line="20" w:lineRule="atLeast"/>
            </w:pPr>
            <w:r>
              <w:t>Use sun cream</w:t>
            </w:r>
          </w:p>
          <w:p w14:paraId="6C918B8A" w14:textId="77777777" w:rsidR="00876390" w:rsidRDefault="00876390" w:rsidP="00935BAC">
            <w:pPr>
              <w:pStyle w:val="ListParagraph"/>
              <w:numPr>
                <w:ilvl w:val="0"/>
                <w:numId w:val="13"/>
              </w:numPr>
              <w:spacing w:line="20" w:lineRule="atLeast"/>
            </w:pPr>
            <w:r>
              <w:t>Continuously drink fluids throughout the working day (avoiding dehydration)</w:t>
            </w:r>
          </w:p>
          <w:p w14:paraId="4409B64E" w14:textId="062FA31F" w:rsidR="00F43336" w:rsidRPr="0055017F" w:rsidRDefault="00F43336" w:rsidP="00F43336">
            <w:pPr>
              <w:pStyle w:val="ListParagraph"/>
              <w:spacing w:line="20" w:lineRule="atLeast"/>
            </w:pPr>
          </w:p>
        </w:tc>
      </w:tr>
      <w:tr w:rsidR="00876390" w:rsidRPr="0055017F" w14:paraId="5513B10D" w14:textId="77777777" w:rsidTr="00876390">
        <w:tc>
          <w:tcPr>
            <w:tcW w:w="239" w:type="pct"/>
            <w:vMerge/>
            <w:shd w:val="clear" w:color="auto" w:fill="FFF2CC" w:themeFill="accent4" w:themeFillTint="33"/>
            <w:textDirection w:val="btLr"/>
          </w:tcPr>
          <w:p w14:paraId="20B87B0F" w14:textId="77777777" w:rsidR="00876390" w:rsidRPr="0055017F" w:rsidRDefault="00876390" w:rsidP="0055017F">
            <w:pPr>
              <w:spacing w:line="20" w:lineRule="atLeast"/>
              <w:jc w:val="right"/>
            </w:pPr>
          </w:p>
        </w:tc>
        <w:tc>
          <w:tcPr>
            <w:tcW w:w="1130" w:type="pct"/>
          </w:tcPr>
          <w:p w14:paraId="6055AE36" w14:textId="77777777" w:rsidR="00876390" w:rsidRPr="0055017F" w:rsidRDefault="00876390" w:rsidP="0055017F">
            <w:pPr>
              <w:spacing w:line="20" w:lineRule="atLeast"/>
            </w:pPr>
            <w:r w:rsidRPr="0055017F">
              <w:t>Using hazardous materials such as cement, solvents, paints, chemicals?</w:t>
            </w:r>
          </w:p>
          <w:p w14:paraId="52093D8F" w14:textId="77777777" w:rsidR="00876390" w:rsidRPr="0055017F" w:rsidRDefault="00876390" w:rsidP="0055017F">
            <w:pPr>
              <w:spacing w:line="20" w:lineRule="atLeast"/>
            </w:pPr>
          </w:p>
        </w:tc>
        <w:tc>
          <w:tcPr>
            <w:tcW w:w="887" w:type="pct"/>
          </w:tcPr>
          <w:p w14:paraId="478B7F06" w14:textId="77777777" w:rsidR="00876390" w:rsidRPr="0055017F" w:rsidRDefault="00876390" w:rsidP="0055017F">
            <w:pPr>
              <w:spacing w:line="20" w:lineRule="atLeast"/>
            </w:pPr>
            <w:r>
              <w:t>D</w:t>
            </w:r>
            <w:r w:rsidRPr="0055017F">
              <w:t>eveloping skin conditions such as dermatitis or cement burns and breathing in</w:t>
            </w:r>
            <w:r>
              <w:t xml:space="preserve"> </w:t>
            </w:r>
            <w:r w:rsidRPr="0055017F">
              <w:t>harmful fumes</w:t>
            </w:r>
          </w:p>
          <w:p w14:paraId="4D94EE7B" w14:textId="77777777" w:rsidR="00876390" w:rsidRPr="0055017F" w:rsidRDefault="00876390" w:rsidP="0055017F">
            <w:pPr>
              <w:spacing w:line="20" w:lineRule="atLeast"/>
            </w:pPr>
          </w:p>
        </w:tc>
        <w:tc>
          <w:tcPr>
            <w:tcW w:w="2744" w:type="pct"/>
          </w:tcPr>
          <w:p w14:paraId="658DD4B3" w14:textId="77777777" w:rsidR="00876390" w:rsidRDefault="00876390" w:rsidP="00935BAC">
            <w:pPr>
              <w:pStyle w:val="ListParagraph"/>
              <w:numPr>
                <w:ilvl w:val="0"/>
                <w:numId w:val="14"/>
              </w:numPr>
              <w:spacing w:line="20" w:lineRule="atLeast"/>
            </w:pPr>
            <w:r>
              <w:t>Read all labels for chemicals and read instructions for safe use</w:t>
            </w:r>
          </w:p>
          <w:p w14:paraId="7D2C81B8" w14:textId="4DDFD201" w:rsidR="00876390" w:rsidRDefault="00876390" w:rsidP="00F43336">
            <w:pPr>
              <w:pStyle w:val="ListParagraph"/>
              <w:numPr>
                <w:ilvl w:val="0"/>
                <w:numId w:val="14"/>
              </w:numPr>
              <w:spacing w:line="20" w:lineRule="atLeast"/>
            </w:pPr>
            <w:r>
              <w:t>Avoid contact with bare skin/ eyes</w:t>
            </w:r>
            <w:r w:rsidR="00F43336">
              <w:t>- use goggles</w:t>
            </w:r>
          </w:p>
          <w:p w14:paraId="2F79603D" w14:textId="77777777" w:rsidR="00876390" w:rsidRDefault="00876390" w:rsidP="00935BAC">
            <w:pPr>
              <w:pStyle w:val="ListParagraph"/>
              <w:numPr>
                <w:ilvl w:val="0"/>
                <w:numId w:val="14"/>
              </w:numPr>
              <w:spacing w:line="20" w:lineRule="atLeast"/>
            </w:pPr>
            <w:r>
              <w:t>Wash materials such as cement from skin immediately</w:t>
            </w:r>
          </w:p>
          <w:p w14:paraId="5E6DC951" w14:textId="77777777" w:rsidR="00876390" w:rsidRDefault="00876390" w:rsidP="00935BAC">
            <w:pPr>
              <w:pStyle w:val="ListParagraph"/>
              <w:numPr>
                <w:ilvl w:val="0"/>
                <w:numId w:val="14"/>
              </w:numPr>
              <w:spacing w:line="20" w:lineRule="atLeast"/>
            </w:pPr>
            <w:r>
              <w:t>Ensure adequate ventilation</w:t>
            </w:r>
          </w:p>
          <w:p w14:paraId="5AD8C78A" w14:textId="77777777" w:rsidR="00876390" w:rsidRDefault="00876390" w:rsidP="00935BAC">
            <w:pPr>
              <w:pStyle w:val="ListParagraph"/>
              <w:numPr>
                <w:ilvl w:val="0"/>
                <w:numId w:val="14"/>
              </w:numPr>
              <w:spacing w:line="20" w:lineRule="atLeast"/>
            </w:pPr>
            <w:r>
              <w:t>Wear well rated protective respiratory equipment</w:t>
            </w:r>
          </w:p>
          <w:p w14:paraId="150F640D" w14:textId="64557163" w:rsidR="00F43336" w:rsidRDefault="00F43336" w:rsidP="00935BAC">
            <w:pPr>
              <w:pStyle w:val="ListParagraph"/>
              <w:numPr>
                <w:ilvl w:val="0"/>
                <w:numId w:val="14"/>
              </w:numPr>
              <w:spacing w:line="20" w:lineRule="atLeast"/>
            </w:pPr>
            <w:r>
              <w:t>Wear suitable gloves when handling hazardous materials</w:t>
            </w:r>
          </w:p>
          <w:p w14:paraId="34D11B5E" w14:textId="1FA094EF" w:rsidR="00F43336" w:rsidRPr="0055017F" w:rsidRDefault="00F43336" w:rsidP="00F43336">
            <w:pPr>
              <w:pStyle w:val="ListParagraph"/>
              <w:spacing w:line="20" w:lineRule="atLeast"/>
            </w:pPr>
          </w:p>
        </w:tc>
      </w:tr>
      <w:tr w:rsidR="00876390" w:rsidRPr="0055017F" w14:paraId="2DBF2971" w14:textId="77777777" w:rsidTr="00876390">
        <w:tc>
          <w:tcPr>
            <w:tcW w:w="239" w:type="pct"/>
            <w:vMerge/>
            <w:shd w:val="clear" w:color="auto" w:fill="FFF2CC" w:themeFill="accent4" w:themeFillTint="33"/>
            <w:textDirection w:val="btLr"/>
          </w:tcPr>
          <w:p w14:paraId="6F7C19A2" w14:textId="77777777" w:rsidR="00876390" w:rsidRPr="0055017F" w:rsidRDefault="00876390" w:rsidP="0055017F">
            <w:pPr>
              <w:spacing w:line="20" w:lineRule="atLeast"/>
            </w:pPr>
          </w:p>
        </w:tc>
        <w:tc>
          <w:tcPr>
            <w:tcW w:w="1130" w:type="pct"/>
          </w:tcPr>
          <w:p w14:paraId="06F05ADC" w14:textId="77777777" w:rsidR="00876390" w:rsidRPr="0055017F" w:rsidRDefault="00876390" w:rsidP="0055017F">
            <w:pPr>
              <w:spacing w:line="20" w:lineRule="atLeast"/>
            </w:pPr>
            <w:r w:rsidRPr="0055017F">
              <w:t>Cutting, sawing, drilling, breaking out, chasing, sanding/rubbing down or sweeping up which creates harmful dust or working in a dusty</w:t>
            </w:r>
          </w:p>
        </w:tc>
        <w:tc>
          <w:tcPr>
            <w:tcW w:w="887" w:type="pct"/>
          </w:tcPr>
          <w:p w14:paraId="4DDA58E7" w14:textId="2537F325" w:rsidR="00876390" w:rsidRPr="0055017F" w:rsidRDefault="00876390" w:rsidP="0055017F">
            <w:pPr>
              <w:spacing w:line="20" w:lineRule="atLeast"/>
            </w:pPr>
            <w:r w:rsidRPr="0055017F">
              <w:t>Breathing in harmful construction dust leading to lung diseases such as silicosis</w:t>
            </w:r>
          </w:p>
          <w:p w14:paraId="4C916B7C" w14:textId="77777777" w:rsidR="00876390" w:rsidRPr="0055017F" w:rsidRDefault="00876390" w:rsidP="0055017F">
            <w:pPr>
              <w:spacing w:line="20" w:lineRule="atLeast"/>
            </w:pPr>
          </w:p>
        </w:tc>
        <w:tc>
          <w:tcPr>
            <w:tcW w:w="2744" w:type="pct"/>
          </w:tcPr>
          <w:p w14:paraId="01D55E86" w14:textId="77777777" w:rsidR="00876390" w:rsidRDefault="00876390" w:rsidP="00935BAC">
            <w:pPr>
              <w:pStyle w:val="ListParagraph"/>
              <w:numPr>
                <w:ilvl w:val="0"/>
                <w:numId w:val="15"/>
              </w:numPr>
              <w:spacing w:line="20" w:lineRule="atLeast"/>
            </w:pPr>
            <w:r>
              <w:t>Try to reduce dust</w:t>
            </w:r>
          </w:p>
          <w:p w14:paraId="7197F26C" w14:textId="77777777" w:rsidR="00876390" w:rsidRDefault="00876390" w:rsidP="00935BAC">
            <w:pPr>
              <w:pStyle w:val="ListParagraph"/>
              <w:numPr>
                <w:ilvl w:val="0"/>
                <w:numId w:val="15"/>
              </w:numPr>
              <w:spacing w:line="20" w:lineRule="atLeast"/>
            </w:pPr>
            <w:r>
              <w:t>Ensure adequate ventilation</w:t>
            </w:r>
          </w:p>
          <w:p w14:paraId="6D3C1ED5" w14:textId="77777777" w:rsidR="00876390" w:rsidRDefault="00876390" w:rsidP="00935BAC">
            <w:pPr>
              <w:pStyle w:val="ListParagraph"/>
              <w:numPr>
                <w:ilvl w:val="0"/>
                <w:numId w:val="15"/>
              </w:numPr>
              <w:spacing w:line="20" w:lineRule="atLeast"/>
            </w:pPr>
            <w:r w:rsidRPr="0055017F">
              <w:t>Use on-tool extraction systems</w:t>
            </w:r>
          </w:p>
          <w:p w14:paraId="3677BD0D" w14:textId="77777777" w:rsidR="00876390" w:rsidRDefault="00876390" w:rsidP="00935BAC">
            <w:pPr>
              <w:pStyle w:val="ListParagraph"/>
              <w:numPr>
                <w:ilvl w:val="0"/>
                <w:numId w:val="15"/>
              </w:numPr>
              <w:spacing w:line="20" w:lineRule="atLeast"/>
            </w:pPr>
            <w:r w:rsidRPr="0055017F">
              <w:t>use wet cutting techniques</w:t>
            </w:r>
            <w:r>
              <w:t>/ dampen</w:t>
            </w:r>
          </w:p>
          <w:p w14:paraId="2A9C7650" w14:textId="77777777" w:rsidR="00876390" w:rsidRDefault="00876390" w:rsidP="00935BAC">
            <w:pPr>
              <w:pStyle w:val="ListParagraph"/>
              <w:numPr>
                <w:ilvl w:val="0"/>
                <w:numId w:val="15"/>
              </w:numPr>
              <w:spacing w:line="20" w:lineRule="atLeast"/>
            </w:pPr>
            <w:r w:rsidRPr="0055017F">
              <w:t xml:space="preserve">Use a vacuum </w:t>
            </w:r>
            <w:r>
              <w:t>as oppose to a brush</w:t>
            </w:r>
          </w:p>
          <w:p w14:paraId="4F73A5B1" w14:textId="77777777" w:rsidR="00876390" w:rsidRPr="0055017F" w:rsidRDefault="00876390" w:rsidP="00935BAC">
            <w:pPr>
              <w:pStyle w:val="ListParagraph"/>
              <w:numPr>
                <w:ilvl w:val="0"/>
                <w:numId w:val="15"/>
              </w:numPr>
              <w:spacing w:line="20" w:lineRule="atLeast"/>
            </w:pPr>
            <w:r w:rsidRPr="00AE2046">
              <w:t xml:space="preserve">Wear </w:t>
            </w:r>
            <w:r>
              <w:t xml:space="preserve">well rated </w:t>
            </w:r>
            <w:r w:rsidRPr="00AE2046">
              <w:t>protective respiratory equipment</w:t>
            </w:r>
          </w:p>
          <w:p w14:paraId="22A84DD8" w14:textId="77777777" w:rsidR="00876390" w:rsidRPr="0055017F" w:rsidRDefault="00876390" w:rsidP="0055017F">
            <w:pPr>
              <w:spacing w:line="20" w:lineRule="atLeast"/>
            </w:pPr>
          </w:p>
        </w:tc>
      </w:tr>
      <w:tr w:rsidR="00AB0085" w:rsidRPr="0055017F" w14:paraId="1DDD86AF" w14:textId="77777777" w:rsidTr="00876390">
        <w:tc>
          <w:tcPr>
            <w:tcW w:w="239" w:type="pct"/>
            <w:vMerge w:val="restart"/>
            <w:shd w:val="clear" w:color="auto" w:fill="EDEDED" w:themeFill="accent3" w:themeFillTint="33"/>
            <w:textDirection w:val="btLr"/>
          </w:tcPr>
          <w:p w14:paraId="19A5A2F4" w14:textId="77777777" w:rsidR="00AB0085" w:rsidRPr="0055017F" w:rsidRDefault="00AB0085" w:rsidP="00925047">
            <w:pPr>
              <w:spacing w:line="20" w:lineRule="atLeast"/>
              <w:jc w:val="right"/>
            </w:pPr>
            <w:r w:rsidRPr="0055017F">
              <w:t>ORGANISE - SAFETY</w:t>
            </w:r>
          </w:p>
        </w:tc>
        <w:tc>
          <w:tcPr>
            <w:tcW w:w="1130" w:type="pct"/>
          </w:tcPr>
          <w:p w14:paraId="02692863" w14:textId="77777777" w:rsidR="00AB0085" w:rsidRPr="0055017F" w:rsidRDefault="00561AD3" w:rsidP="008C09A3">
            <w:pPr>
              <w:spacing w:line="20" w:lineRule="atLeast"/>
            </w:pPr>
            <w:r>
              <w:t>Working from ladders</w:t>
            </w:r>
          </w:p>
        </w:tc>
        <w:tc>
          <w:tcPr>
            <w:tcW w:w="887" w:type="pct"/>
          </w:tcPr>
          <w:p w14:paraId="173F04DB" w14:textId="77777777" w:rsidR="00AB0085" w:rsidRPr="0055017F" w:rsidRDefault="00AB0085" w:rsidP="008C09A3">
            <w:pPr>
              <w:spacing w:line="20" w:lineRule="atLeast"/>
            </w:pPr>
            <w:r w:rsidRPr="0055017F">
              <w:t>Overreaching, losing balance resulting in falls, or unsecured ladder or step ladder</w:t>
            </w:r>
          </w:p>
          <w:p w14:paraId="67AA0373" w14:textId="77777777" w:rsidR="00AB0085" w:rsidRPr="0055017F" w:rsidRDefault="00AB0085" w:rsidP="008C09A3">
            <w:pPr>
              <w:spacing w:line="20" w:lineRule="atLeast"/>
            </w:pPr>
            <w:r w:rsidRPr="0055017F">
              <w:t>toppling over</w:t>
            </w:r>
          </w:p>
          <w:p w14:paraId="005344F9" w14:textId="77777777" w:rsidR="00AB0085" w:rsidRPr="0055017F" w:rsidRDefault="00AB0085" w:rsidP="006322DA">
            <w:pPr>
              <w:spacing w:line="20" w:lineRule="atLeast"/>
            </w:pPr>
          </w:p>
        </w:tc>
        <w:tc>
          <w:tcPr>
            <w:tcW w:w="2744" w:type="pct"/>
          </w:tcPr>
          <w:p w14:paraId="1589B10B" w14:textId="77777777" w:rsidR="00AB0085" w:rsidRDefault="00AB0085" w:rsidP="00935BAC">
            <w:pPr>
              <w:pStyle w:val="ListParagraph"/>
              <w:numPr>
                <w:ilvl w:val="0"/>
                <w:numId w:val="16"/>
              </w:numPr>
              <w:spacing w:line="20" w:lineRule="atLeast"/>
            </w:pPr>
            <w:r>
              <w:t>Carry out light works only</w:t>
            </w:r>
          </w:p>
          <w:p w14:paraId="5E59A965" w14:textId="77777777" w:rsidR="00AB0085" w:rsidRDefault="00AB0085" w:rsidP="00935BAC">
            <w:pPr>
              <w:pStyle w:val="ListParagraph"/>
              <w:numPr>
                <w:ilvl w:val="0"/>
                <w:numId w:val="16"/>
              </w:numPr>
              <w:spacing w:line="20" w:lineRule="atLeast"/>
            </w:pPr>
            <w:r>
              <w:t>Carry out works for short periods of time</w:t>
            </w:r>
          </w:p>
          <w:p w14:paraId="30C46AF4" w14:textId="77777777" w:rsidR="00AB0085" w:rsidRDefault="00AB0085" w:rsidP="00935BAC">
            <w:pPr>
              <w:pStyle w:val="ListParagraph"/>
              <w:numPr>
                <w:ilvl w:val="0"/>
                <w:numId w:val="16"/>
              </w:numPr>
              <w:spacing w:line="20" w:lineRule="atLeast"/>
            </w:pPr>
            <w:r w:rsidRPr="0055017F">
              <w:t xml:space="preserve">Ladders </w:t>
            </w:r>
            <w:r>
              <w:t>are all safety tagged</w:t>
            </w:r>
          </w:p>
          <w:p w14:paraId="7A47E7D5" w14:textId="77777777" w:rsidR="00AB0085" w:rsidRDefault="00AB0085" w:rsidP="00935BAC">
            <w:pPr>
              <w:pStyle w:val="ListParagraph"/>
              <w:numPr>
                <w:ilvl w:val="0"/>
                <w:numId w:val="16"/>
              </w:numPr>
              <w:spacing w:line="20" w:lineRule="atLeast"/>
            </w:pPr>
            <w:r>
              <w:t xml:space="preserve">Ensure adequate safe reach of </w:t>
            </w:r>
            <w:r w:rsidRPr="0055017F">
              <w:t>work</w:t>
            </w:r>
          </w:p>
          <w:p w14:paraId="3395C460" w14:textId="77777777" w:rsidR="00AB0085" w:rsidRDefault="00AB0085" w:rsidP="00935BAC">
            <w:pPr>
              <w:pStyle w:val="ListParagraph"/>
              <w:numPr>
                <w:ilvl w:val="0"/>
                <w:numId w:val="16"/>
              </w:numPr>
              <w:spacing w:line="20" w:lineRule="atLeast"/>
            </w:pPr>
            <w:r w:rsidRPr="0055017F">
              <w:t>Secure ladders by tying</w:t>
            </w:r>
            <w:r>
              <w:t xml:space="preserve"> both stiles to a secure point</w:t>
            </w:r>
          </w:p>
          <w:p w14:paraId="139B633B" w14:textId="77777777" w:rsidR="00AB0085" w:rsidRDefault="00AB0085" w:rsidP="00935BAC">
            <w:pPr>
              <w:pStyle w:val="ListParagraph"/>
              <w:numPr>
                <w:ilvl w:val="0"/>
                <w:numId w:val="16"/>
              </w:numPr>
              <w:spacing w:line="20" w:lineRule="atLeast"/>
            </w:pPr>
            <w:r w:rsidRPr="0055017F">
              <w:t xml:space="preserve">Check ladders are on a firm base and lean at the correct angle </w:t>
            </w:r>
            <w:r>
              <w:t>or use adequate equipment as levelling device</w:t>
            </w:r>
          </w:p>
          <w:p w14:paraId="4B3A856E" w14:textId="77777777" w:rsidR="00AB0085" w:rsidRDefault="00AB0085" w:rsidP="00935BAC">
            <w:pPr>
              <w:pStyle w:val="ListParagraph"/>
              <w:numPr>
                <w:ilvl w:val="0"/>
                <w:numId w:val="16"/>
              </w:numPr>
              <w:spacing w:line="20" w:lineRule="atLeast"/>
            </w:pPr>
            <w:r>
              <w:t>Ensure ground below ladder is firm</w:t>
            </w:r>
          </w:p>
          <w:p w14:paraId="1F1DB33E" w14:textId="57B471A3" w:rsidR="00AB0085" w:rsidRDefault="00AB0085" w:rsidP="00935BAC">
            <w:pPr>
              <w:pStyle w:val="ListParagraph"/>
              <w:numPr>
                <w:ilvl w:val="0"/>
                <w:numId w:val="16"/>
              </w:numPr>
              <w:spacing w:line="20" w:lineRule="atLeast"/>
            </w:pPr>
            <w:r>
              <w:t>Working to 3 points of contact on all ladders</w:t>
            </w:r>
          </w:p>
          <w:p w14:paraId="40786B35" w14:textId="518B4004" w:rsidR="00F43336" w:rsidRPr="0055017F" w:rsidRDefault="00F43336" w:rsidP="00935BAC">
            <w:pPr>
              <w:pStyle w:val="ListParagraph"/>
              <w:numPr>
                <w:ilvl w:val="0"/>
                <w:numId w:val="16"/>
              </w:numPr>
              <w:spacing w:line="20" w:lineRule="atLeast"/>
            </w:pPr>
            <w:r>
              <w:t>Ensure staff have access to relevant PPE: Hard hats</w:t>
            </w:r>
          </w:p>
          <w:p w14:paraId="517202AD" w14:textId="77777777" w:rsidR="00AB0085" w:rsidRPr="0055017F" w:rsidRDefault="00AB0085" w:rsidP="00AE2046">
            <w:pPr>
              <w:spacing w:line="20" w:lineRule="atLeast"/>
            </w:pPr>
          </w:p>
        </w:tc>
      </w:tr>
      <w:tr w:rsidR="00AB0085" w:rsidRPr="0055017F" w14:paraId="74FA2CD9" w14:textId="77777777" w:rsidTr="00876390">
        <w:tc>
          <w:tcPr>
            <w:tcW w:w="239" w:type="pct"/>
            <w:vMerge/>
            <w:shd w:val="clear" w:color="auto" w:fill="EDEDED" w:themeFill="accent3" w:themeFillTint="33"/>
            <w:textDirection w:val="btLr"/>
          </w:tcPr>
          <w:p w14:paraId="5684A743" w14:textId="77777777" w:rsidR="00AB0085" w:rsidRPr="0055017F" w:rsidRDefault="00AB0085" w:rsidP="006322DA">
            <w:pPr>
              <w:spacing w:line="20" w:lineRule="atLeast"/>
            </w:pPr>
          </w:p>
        </w:tc>
        <w:tc>
          <w:tcPr>
            <w:tcW w:w="1130" w:type="pct"/>
          </w:tcPr>
          <w:p w14:paraId="3A119E51" w14:textId="77777777" w:rsidR="00AB0085" w:rsidRPr="0055017F" w:rsidRDefault="00AB0085" w:rsidP="008C1F71">
            <w:pPr>
              <w:spacing w:line="20" w:lineRule="atLeast"/>
            </w:pPr>
            <w:r w:rsidRPr="0055017F">
              <w:t>Working on or erecting a mobile tower, trestles, scaffolding or other access equipment</w:t>
            </w:r>
          </w:p>
          <w:p w14:paraId="50F34F42" w14:textId="77777777" w:rsidR="00AB0085" w:rsidRPr="0055017F" w:rsidRDefault="00AB0085" w:rsidP="008C1F71">
            <w:pPr>
              <w:spacing w:line="20" w:lineRule="atLeast"/>
            </w:pPr>
          </w:p>
        </w:tc>
        <w:tc>
          <w:tcPr>
            <w:tcW w:w="887" w:type="pct"/>
          </w:tcPr>
          <w:p w14:paraId="21347BE8" w14:textId="77777777" w:rsidR="00AB0085" w:rsidRPr="0055017F" w:rsidRDefault="00AB0085" w:rsidP="006322DA">
            <w:pPr>
              <w:spacing w:line="20" w:lineRule="atLeast"/>
            </w:pPr>
            <w:r w:rsidRPr="0055017F">
              <w:t>Falling off or collapse or overturning of equipment</w:t>
            </w:r>
          </w:p>
        </w:tc>
        <w:tc>
          <w:tcPr>
            <w:tcW w:w="2744" w:type="pct"/>
          </w:tcPr>
          <w:p w14:paraId="75824074" w14:textId="77777777" w:rsidR="00AB0085" w:rsidRDefault="00AB0085" w:rsidP="00935BAC">
            <w:pPr>
              <w:pStyle w:val="ListParagraph"/>
              <w:numPr>
                <w:ilvl w:val="0"/>
                <w:numId w:val="16"/>
              </w:numPr>
              <w:spacing w:line="20" w:lineRule="atLeast"/>
            </w:pPr>
            <w:r>
              <w:t>Ensure adequate training has been undertaken</w:t>
            </w:r>
          </w:p>
          <w:p w14:paraId="20EFA5CB" w14:textId="77777777" w:rsidR="00AB0085" w:rsidRDefault="00AB0085" w:rsidP="00935BAC">
            <w:pPr>
              <w:pStyle w:val="ListParagraph"/>
              <w:numPr>
                <w:ilvl w:val="0"/>
                <w:numId w:val="16"/>
              </w:numPr>
              <w:spacing w:line="20" w:lineRule="atLeast"/>
            </w:pPr>
            <w:r>
              <w:t>Ensure equipment is up to date in line with current regulations</w:t>
            </w:r>
          </w:p>
          <w:p w14:paraId="24B815C5" w14:textId="77777777" w:rsidR="00AB0085" w:rsidRDefault="00AB0085" w:rsidP="00935BAC">
            <w:pPr>
              <w:pStyle w:val="ListParagraph"/>
              <w:numPr>
                <w:ilvl w:val="0"/>
                <w:numId w:val="16"/>
              </w:numPr>
              <w:spacing w:line="20" w:lineRule="atLeast"/>
            </w:pPr>
            <w:r>
              <w:t>Competent scaffolders arranged to erect scaffolding</w:t>
            </w:r>
          </w:p>
          <w:p w14:paraId="4527E2CF" w14:textId="77777777" w:rsidR="00AB0085" w:rsidRDefault="00AB0085" w:rsidP="00935BAC">
            <w:pPr>
              <w:pStyle w:val="ListParagraph"/>
              <w:numPr>
                <w:ilvl w:val="0"/>
                <w:numId w:val="16"/>
              </w:numPr>
              <w:spacing w:line="20" w:lineRule="atLeast"/>
            </w:pPr>
            <w:r w:rsidRPr="0055017F">
              <w:t>Follow the manufacturer's instructions</w:t>
            </w:r>
          </w:p>
          <w:p w14:paraId="2634FA8A" w14:textId="77777777" w:rsidR="00AB0085" w:rsidRDefault="00AB0085" w:rsidP="00935BAC">
            <w:pPr>
              <w:pStyle w:val="ListParagraph"/>
              <w:numPr>
                <w:ilvl w:val="0"/>
                <w:numId w:val="16"/>
              </w:numPr>
              <w:spacing w:line="20" w:lineRule="atLeast"/>
            </w:pPr>
            <w:proofErr w:type="gramStart"/>
            <w:r>
              <w:t xml:space="preserve">Ensure </w:t>
            </w:r>
            <w:r w:rsidRPr="0055017F">
              <w:t xml:space="preserve"> top</w:t>
            </w:r>
            <w:proofErr w:type="gramEnd"/>
            <w:r w:rsidRPr="0055017F">
              <w:t xml:space="preserve"> and middle guard rails and toe-boards are fitted to any</w:t>
            </w:r>
            <w:r>
              <w:t xml:space="preserve"> </w:t>
            </w:r>
            <w:r w:rsidRPr="0055017F">
              <w:t xml:space="preserve">scaffolding or tower </w:t>
            </w:r>
            <w:r>
              <w:t>for project</w:t>
            </w:r>
          </w:p>
          <w:p w14:paraId="597C43B8" w14:textId="05E97029" w:rsidR="00AB0085" w:rsidRDefault="00AB0085" w:rsidP="00935BAC">
            <w:pPr>
              <w:pStyle w:val="ListParagraph"/>
              <w:numPr>
                <w:ilvl w:val="0"/>
                <w:numId w:val="16"/>
              </w:numPr>
              <w:spacing w:line="20" w:lineRule="atLeast"/>
            </w:pPr>
            <w:r>
              <w:t xml:space="preserve">Do not alter scaffolding without adequately trained </w:t>
            </w:r>
            <w:proofErr w:type="gramStart"/>
            <w:r>
              <w:t>individuals</w:t>
            </w:r>
            <w:proofErr w:type="gramEnd"/>
            <w:r>
              <w:t xml:space="preserve"> instruction</w:t>
            </w:r>
          </w:p>
          <w:p w14:paraId="46CECF46" w14:textId="77777777" w:rsidR="00F43336" w:rsidRPr="0055017F" w:rsidRDefault="00F43336" w:rsidP="00F43336">
            <w:pPr>
              <w:pStyle w:val="ListParagraph"/>
              <w:numPr>
                <w:ilvl w:val="0"/>
                <w:numId w:val="16"/>
              </w:numPr>
              <w:spacing w:line="20" w:lineRule="atLeast"/>
            </w:pPr>
            <w:r>
              <w:t>Ensure staff have access to relevant PPE: Hard hats</w:t>
            </w:r>
          </w:p>
          <w:p w14:paraId="0F3EBD8B" w14:textId="77777777" w:rsidR="00AB0085" w:rsidRPr="0055017F" w:rsidRDefault="00AB0085" w:rsidP="00F43336">
            <w:pPr>
              <w:pStyle w:val="ListParagraph"/>
              <w:spacing w:line="20" w:lineRule="atLeast"/>
            </w:pPr>
          </w:p>
        </w:tc>
      </w:tr>
    </w:tbl>
    <w:p w14:paraId="3C97793E" w14:textId="77777777" w:rsidR="00AB0085" w:rsidRDefault="00AB0085">
      <w:r>
        <w:br w:type="page"/>
      </w:r>
    </w:p>
    <w:tbl>
      <w:tblPr>
        <w:tblStyle w:val="TableGrid"/>
        <w:tblW w:w="4839" w:type="pct"/>
        <w:tblInd w:w="-147" w:type="dxa"/>
        <w:tblLayout w:type="fixed"/>
        <w:tblLook w:val="04A0" w:firstRow="1" w:lastRow="0" w:firstColumn="1" w:lastColumn="0" w:noHBand="0" w:noVBand="1"/>
      </w:tblPr>
      <w:tblGrid>
        <w:gridCol w:w="425"/>
        <w:gridCol w:w="2404"/>
        <w:gridCol w:w="1886"/>
        <w:gridCol w:w="5404"/>
      </w:tblGrid>
      <w:tr w:rsidR="00561AD3" w:rsidRPr="0055017F" w14:paraId="4355E4A9" w14:textId="77777777" w:rsidTr="00A82DD3">
        <w:tc>
          <w:tcPr>
            <w:tcW w:w="210" w:type="pct"/>
            <w:vMerge w:val="restart"/>
            <w:shd w:val="clear" w:color="auto" w:fill="EDEDED" w:themeFill="accent3" w:themeFillTint="33"/>
            <w:textDirection w:val="btLr"/>
          </w:tcPr>
          <w:p w14:paraId="1A131578" w14:textId="77777777" w:rsidR="00561AD3" w:rsidRPr="0055017F" w:rsidRDefault="00561AD3" w:rsidP="006322DA">
            <w:pPr>
              <w:spacing w:line="20" w:lineRule="atLeast"/>
            </w:pPr>
          </w:p>
        </w:tc>
        <w:tc>
          <w:tcPr>
            <w:tcW w:w="1188" w:type="pct"/>
          </w:tcPr>
          <w:p w14:paraId="692B5D2E" w14:textId="77777777" w:rsidR="00561AD3" w:rsidRPr="0055017F" w:rsidRDefault="00561AD3" w:rsidP="008C09A3">
            <w:pPr>
              <w:spacing w:line="20" w:lineRule="atLeast"/>
            </w:pPr>
            <w:r w:rsidRPr="0055017F">
              <w:t>Working on or over exposed roof trusses, rafters, joists, staircases or open holes in floors?</w:t>
            </w:r>
          </w:p>
          <w:p w14:paraId="3FA29D94" w14:textId="77777777" w:rsidR="00561AD3" w:rsidRPr="0055017F" w:rsidRDefault="00561AD3" w:rsidP="008C09A3">
            <w:pPr>
              <w:spacing w:line="20" w:lineRule="atLeast"/>
            </w:pPr>
            <w:r w:rsidRPr="0055017F">
              <w:t xml:space="preserve"> </w:t>
            </w:r>
          </w:p>
        </w:tc>
        <w:tc>
          <w:tcPr>
            <w:tcW w:w="932" w:type="pct"/>
          </w:tcPr>
          <w:p w14:paraId="5C8417DF" w14:textId="77777777" w:rsidR="00561AD3" w:rsidRPr="0055017F" w:rsidRDefault="00561AD3" w:rsidP="008C09A3">
            <w:pPr>
              <w:spacing w:line="20" w:lineRule="atLeast"/>
            </w:pPr>
            <w:r w:rsidRPr="0055017F">
              <w:t>Falls, dropping materials or equipment onto others</w:t>
            </w:r>
          </w:p>
          <w:p w14:paraId="5294AF6F" w14:textId="77777777" w:rsidR="00561AD3" w:rsidRPr="0055017F" w:rsidRDefault="00561AD3" w:rsidP="00AB0085">
            <w:pPr>
              <w:spacing w:line="20" w:lineRule="atLeast"/>
            </w:pPr>
          </w:p>
        </w:tc>
        <w:tc>
          <w:tcPr>
            <w:tcW w:w="2669" w:type="pct"/>
          </w:tcPr>
          <w:p w14:paraId="2D1B24F8" w14:textId="77777777" w:rsidR="00561AD3" w:rsidRDefault="00561AD3" w:rsidP="00935BAC">
            <w:pPr>
              <w:pStyle w:val="ListParagraph"/>
              <w:numPr>
                <w:ilvl w:val="0"/>
                <w:numId w:val="16"/>
              </w:numPr>
              <w:spacing w:line="20" w:lineRule="atLeast"/>
            </w:pPr>
            <w:r>
              <w:t>Discuss methods prior to work commencing to prevent falls</w:t>
            </w:r>
          </w:p>
          <w:p w14:paraId="05660A4D" w14:textId="467BD712" w:rsidR="00561AD3" w:rsidRDefault="00561AD3" w:rsidP="00935BAC">
            <w:pPr>
              <w:pStyle w:val="ListParagraph"/>
              <w:numPr>
                <w:ilvl w:val="0"/>
                <w:numId w:val="16"/>
              </w:numPr>
              <w:spacing w:line="20" w:lineRule="atLeast"/>
            </w:pPr>
            <w:r>
              <w:t xml:space="preserve">Cover openings </w:t>
            </w:r>
          </w:p>
          <w:p w14:paraId="17F6AFD9" w14:textId="456D1CF8" w:rsidR="005166F4" w:rsidRDefault="005166F4" w:rsidP="00935BAC">
            <w:pPr>
              <w:pStyle w:val="ListParagraph"/>
              <w:numPr>
                <w:ilvl w:val="0"/>
                <w:numId w:val="16"/>
              </w:numPr>
              <w:spacing w:line="20" w:lineRule="atLeast"/>
            </w:pPr>
            <w:r>
              <w:t>Operatives to use harnesses whenever carrying out works at height</w:t>
            </w:r>
          </w:p>
          <w:p w14:paraId="36A5D509" w14:textId="3C139BB8" w:rsidR="00561AD3" w:rsidRDefault="00561AD3" w:rsidP="00935BAC">
            <w:pPr>
              <w:pStyle w:val="ListParagraph"/>
              <w:numPr>
                <w:ilvl w:val="0"/>
                <w:numId w:val="16"/>
              </w:numPr>
              <w:spacing w:line="20" w:lineRule="atLeast"/>
            </w:pPr>
            <w:r>
              <w:t xml:space="preserve">Use safety nets and </w:t>
            </w:r>
            <w:r w:rsidR="00074518">
              <w:t>soft-landing</w:t>
            </w:r>
            <w:r>
              <w:t xml:space="preserve"> systems</w:t>
            </w:r>
          </w:p>
          <w:p w14:paraId="12EA826E" w14:textId="77777777" w:rsidR="00561AD3" w:rsidRDefault="00561AD3" w:rsidP="00935BAC">
            <w:pPr>
              <w:pStyle w:val="ListParagraph"/>
              <w:numPr>
                <w:ilvl w:val="0"/>
                <w:numId w:val="16"/>
              </w:numPr>
              <w:spacing w:line="20" w:lineRule="atLeast"/>
            </w:pPr>
            <w:r>
              <w:t>Training for use of harnesses supplied if required</w:t>
            </w:r>
          </w:p>
          <w:p w14:paraId="3B67E53B" w14:textId="77777777" w:rsidR="005B4AEE" w:rsidRDefault="00561AD3" w:rsidP="005B4AEE">
            <w:pPr>
              <w:pStyle w:val="ListParagraph"/>
              <w:numPr>
                <w:ilvl w:val="0"/>
                <w:numId w:val="16"/>
              </w:numPr>
              <w:spacing w:line="20" w:lineRule="atLeast"/>
            </w:pPr>
            <w:r>
              <w:t>Affix such safety measures securely</w:t>
            </w:r>
          </w:p>
          <w:p w14:paraId="56C2959D" w14:textId="77777777" w:rsidR="005B4AEE" w:rsidRDefault="005B4AEE" w:rsidP="005B4AEE">
            <w:pPr>
              <w:pStyle w:val="ListParagraph"/>
              <w:numPr>
                <w:ilvl w:val="0"/>
                <w:numId w:val="16"/>
              </w:numPr>
              <w:spacing w:line="20" w:lineRule="atLeast"/>
            </w:pPr>
            <w:r>
              <w:t>Ensure adequate PPE is worn: Hard hats</w:t>
            </w:r>
          </w:p>
          <w:p w14:paraId="499A665D" w14:textId="6FE246CA" w:rsidR="005B4AEE" w:rsidRPr="0055017F" w:rsidRDefault="005B4AEE" w:rsidP="005B4AEE">
            <w:pPr>
              <w:pStyle w:val="ListParagraph"/>
              <w:spacing w:line="20" w:lineRule="atLeast"/>
            </w:pPr>
          </w:p>
        </w:tc>
      </w:tr>
      <w:tr w:rsidR="00561AD3" w:rsidRPr="0055017F" w14:paraId="4FC10E10" w14:textId="77777777" w:rsidTr="00A82DD3">
        <w:tc>
          <w:tcPr>
            <w:tcW w:w="210" w:type="pct"/>
            <w:vMerge/>
            <w:shd w:val="clear" w:color="auto" w:fill="EDEDED" w:themeFill="accent3" w:themeFillTint="33"/>
            <w:textDirection w:val="btLr"/>
          </w:tcPr>
          <w:p w14:paraId="5132104B" w14:textId="77777777" w:rsidR="00561AD3" w:rsidRPr="0055017F" w:rsidRDefault="00561AD3" w:rsidP="006322DA">
            <w:pPr>
              <w:spacing w:line="20" w:lineRule="atLeast"/>
            </w:pPr>
          </w:p>
        </w:tc>
        <w:tc>
          <w:tcPr>
            <w:tcW w:w="1188" w:type="pct"/>
          </w:tcPr>
          <w:p w14:paraId="08A7F27A" w14:textId="77777777" w:rsidR="00561AD3" w:rsidRPr="0055017F" w:rsidRDefault="00561AD3" w:rsidP="008C09A3">
            <w:pPr>
              <w:spacing w:line="20" w:lineRule="atLeast"/>
            </w:pPr>
            <w:r w:rsidRPr="0055017F">
              <w:t xml:space="preserve">Working on or accessing a roof or other place which </w:t>
            </w:r>
            <w:r>
              <w:t>may have areas that are</w:t>
            </w:r>
            <w:r w:rsidRPr="0055017F">
              <w:t xml:space="preserve"> fragile</w:t>
            </w:r>
          </w:p>
          <w:p w14:paraId="2E0DF502" w14:textId="77777777" w:rsidR="00561AD3" w:rsidRPr="0055017F" w:rsidRDefault="00561AD3" w:rsidP="00561AD3">
            <w:pPr>
              <w:spacing w:line="20" w:lineRule="atLeast"/>
            </w:pPr>
          </w:p>
        </w:tc>
        <w:tc>
          <w:tcPr>
            <w:tcW w:w="932" w:type="pct"/>
          </w:tcPr>
          <w:p w14:paraId="687D1A87" w14:textId="286AD346" w:rsidR="00561AD3" w:rsidRPr="0055017F" w:rsidRDefault="00561AD3" w:rsidP="008C09A3">
            <w:pPr>
              <w:spacing w:line="20" w:lineRule="atLeast"/>
            </w:pPr>
            <w:r w:rsidRPr="0055017F">
              <w:t>Falls through roof or structure</w:t>
            </w:r>
          </w:p>
          <w:p w14:paraId="226F8DDA" w14:textId="77777777" w:rsidR="00561AD3" w:rsidRPr="0055017F" w:rsidRDefault="00561AD3" w:rsidP="006322DA">
            <w:pPr>
              <w:spacing w:line="20" w:lineRule="atLeast"/>
            </w:pPr>
          </w:p>
        </w:tc>
        <w:tc>
          <w:tcPr>
            <w:tcW w:w="2669" w:type="pct"/>
          </w:tcPr>
          <w:p w14:paraId="2CA1B1BF" w14:textId="77777777" w:rsidR="00561AD3" w:rsidRDefault="00561AD3" w:rsidP="00935BAC">
            <w:pPr>
              <w:pStyle w:val="ListParagraph"/>
              <w:numPr>
                <w:ilvl w:val="0"/>
                <w:numId w:val="17"/>
              </w:numPr>
              <w:spacing w:line="20" w:lineRule="atLeast"/>
            </w:pPr>
            <w:r>
              <w:t xml:space="preserve">Do not allow access to fragile areas such as skylights </w:t>
            </w:r>
            <w:proofErr w:type="gramStart"/>
            <w:r>
              <w:t>with the exception of</w:t>
            </w:r>
            <w:proofErr w:type="gramEnd"/>
            <w:r>
              <w:t xml:space="preserve"> trained professions that may consider using safety equipment such as harnesses</w:t>
            </w:r>
          </w:p>
          <w:p w14:paraId="522CC626" w14:textId="77777777" w:rsidR="00561AD3" w:rsidRDefault="00561AD3" w:rsidP="00935BAC">
            <w:pPr>
              <w:pStyle w:val="ListParagraph"/>
              <w:numPr>
                <w:ilvl w:val="0"/>
                <w:numId w:val="17"/>
              </w:numPr>
              <w:spacing w:line="20" w:lineRule="atLeast"/>
            </w:pPr>
            <w:r>
              <w:t>If possible, work beneath fragile areas of the roof from a suitable platform</w:t>
            </w:r>
          </w:p>
          <w:p w14:paraId="1ABA90E0" w14:textId="77777777" w:rsidR="00561AD3" w:rsidRDefault="00561AD3" w:rsidP="00935BAC">
            <w:pPr>
              <w:pStyle w:val="ListParagraph"/>
              <w:numPr>
                <w:ilvl w:val="0"/>
                <w:numId w:val="17"/>
              </w:numPr>
              <w:spacing w:line="20" w:lineRule="atLeast"/>
            </w:pPr>
            <w:r>
              <w:t>Cover fragile areas of the roof</w:t>
            </w:r>
          </w:p>
          <w:p w14:paraId="02549887" w14:textId="77777777" w:rsidR="00561AD3" w:rsidRDefault="00561AD3" w:rsidP="00935BAC">
            <w:pPr>
              <w:pStyle w:val="ListParagraph"/>
              <w:numPr>
                <w:ilvl w:val="0"/>
                <w:numId w:val="17"/>
              </w:numPr>
              <w:spacing w:line="20" w:lineRule="atLeast"/>
            </w:pPr>
            <w:r>
              <w:t>Reach onto roof edges from a lower, fixed guard railed access platform with rails on roof side</w:t>
            </w:r>
          </w:p>
          <w:p w14:paraId="026C1A89" w14:textId="77777777" w:rsidR="00561AD3" w:rsidRDefault="00561AD3" w:rsidP="00935BAC">
            <w:pPr>
              <w:pStyle w:val="ListParagraph"/>
              <w:numPr>
                <w:ilvl w:val="0"/>
                <w:numId w:val="17"/>
              </w:numPr>
              <w:spacing w:line="20" w:lineRule="atLeast"/>
            </w:pPr>
            <w:r>
              <w:t>Planning of roof works and following instructions by suitably qualified individuals</w:t>
            </w:r>
          </w:p>
          <w:p w14:paraId="0842A2B0" w14:textId="5030B741" w:rsidR="00561AD3" w:rsidRDefault="00561AD3" w:rsidP="00935BAC">
            <w:pPr>
              <w:pStyle w:val="ListParagraph"/>
              <w:numPr>
                <w:ilvl w:val="0"/>
                <w:numId w:val="17"/>
              </w:numPr>
              <w:spacing w:line="20" w:lineRule="atLeast"/>
            </w:pPr>
            <w:r>
              <w:t>Always use specific, suitable equipment to prevent falls.</w:t>
            </w:r>
          </w:p>
          <w:p w14:paraId="77F30650" w14:textId="752EC12A" w:rsidR="005B4AEE" w:rsidRDefault="005B4AEE" w:rsidP="00935BAC">
            <w:pPr>
              <w:pStyle w:val="ListParagraph"/>
              <w:numPr>
                <w:ilvl w:val="0"/>
                <w:numId w:val="17"/>
              </w:numPr>
              <w:spacing w:line="20" w:lineRule="atLeast"/>
            </w:pPr>
            <w:r w:rsidRPr="005B4AEE">
              <w:t>Ensure adequate PPE is worn: Hard hats</w:t>
            </w:r>
          </w:p>
          <w:p w14:paraId="7F67E4CA" w14:textId="77777777" w:rsidR="00561AD3" w:rsidRPr="0055017F" w:rsidRDefault="00561AD3" w:rsidP="008C09A3">
            <w:pPr>
              <w:spacing w:line="20" w:lineRule="atLeast"/>
            </w:pPr>
          </w:p>
        </w:tc>
      </w:tr>
      <w:tr w:rsidR="00217A65" w:rsidRPr="0055017F" w14:paraId="5F0203AA" w14:textId="77777777" w:rsidTr="00A82DD3">
        <w:tc>
          <w:tcPr>
            <w:tcW w:w="210" w:type="pct"/>
            <w:vMerge w:val="restart"/>
            <w:shd w:val="clear" w:color="auto" w:fill="F4B083" w:themeFill="accent2" w:themeFillTint="99"/>
            <w:textDirection w:val="btLr"/>
          </w:tcPr>
          <w:p w14:paraId="3C456D2E" w14:textId="77777777" w:rsidR="00217A65" w:rsidRPr="0055017F" w:rsidRDefault="00217A65" w:rsidP="00925047">
            <w:pPr>
              <w:spacing w:line="20" w:lineRule="atLeast"/>
              <w:jc w:val="right"/>
            </w:pPr>
            <w:r w:rsidRPr="0055017F">
              <w:t>ORGANISE- ENVIROMENTAL</w:t>
            </w:r>
          </w:p>
        </w:tc>
        <w:tc>
          <w:tcPr>
            <w:tcW w:w="1188" w:type="pct"/>
          </w:tcPr>
          <w:p w14:paraId="4E7A50BB" w14:textId="77777777" w:rsidR="00217A65" w:rsidRPr="0055017F" w:rsidRDefault="00217A65" w:rsidP="008C09A3">
            <w:pPr>
              <w:spacing w:line="20" w:lineRule="atLeast"/>
            </w:pPr>
            <w:r>
              <w:t>Using or storing materials</w:t>
            </w:r>
          </w:p>
          <w:p w14:paraId="4577F9AA" w14:textId="77777777" w:rsidR="00217A65" w:rsidRPr="0055017F" w:rsidRDefault="00217A65" w:rsidP="008C09A3">
            <w:pPr>
              <w:spacing w:line="20" w:lineRule="atLeast"/>
            </w:pPr>
          </w:p>
        </w:tc>
        <w:tc>
          <w:tcPr>
            <w:tcW w:w="932" w:type="pct"/>
          </w:tcPr>
          <w:p w14:paraId="26B1BF88" w14:textId="77777777" w:rsidR="00217A65" w:rsidRPr="0055017F" w:rsidRDefault="00217A65" w:rsidP="008C09A3">
            <w:pPr>
              <w:spacing w:line="20" w:lineRule="atLeast"/>
            </w:pPr>
            <w:r>
              <w:t>P</w:t>
            </w:r>
            <w:r w:rsidRPr="0055017F">
              <w:t>oor management of materials</w:t>
            </w:r>
          </w:p>
          <w:p w14:paraId="0C0D96E8" w14:textId="77777777" w:rsidR="00217A65" w:rsidRPr="0055017F" w:rsidRDefault="00217A65" w:rsidP="008C09A3">
            <w:pPr>
              <w:spacing w:line="20" w:lineRule="atLeast"/>
            </w:pPr>
            <w:r w:rsidRPr="0055017F">
              <w:t>that end up being damaged or thrown away</w:t>
            </w:r>
          </w:p>
          <w:p w14:paraId="0062F53D" w14:textId="77777777" w:rsidR="00217A65" w:rsidRPr="0055017F" w:rsidRDefault="00217A65" w:rsidP="006322DA">
            <w:pPr>
              <w:spacing w:line="20" w:lineRule="atLeast"/>
            </w:pPr>
          </w:p>
        </w:tc>
        <w:tc>
          <w:tcPr>
            <w:tcW w:w="2669" w:type="pct"/>
          </w:tcPr>
          <w:p w14:paraId="6F66C60D" w14:textId="77777777" w:rsidR="00217A65" w:rsidRDefault="00217A65" w:rsidP="00935BAC">
            <w:pPr>
              <w:pStyle w:val="ListParagraph"/>
              <w:numPr>
                <w:ilvl w:val="0"/>
                <w:numId w:val="17"/>
              </w:numPr>
              <w:spacing w:line="20" w:lineRule="atLeast"/>
            </w:pPr>
            <w:r w:rsidRPr="0055017F">
              <w:t xml:space="preserve">Store materials </w:t>
            </w:r>
            <w:r>
              <w:t>correctly</w:t>
            </w:r>
            <w:r w:rsidRPr="0055017F">
              <w:t xml:space="preserve"> and safely to prev</w:t>
            </w:r>
            <w:r>
              <w:t>ent damage before use e.g. timber, cement etc</w:t>
            </w:r>
          </w:p>
          <w:p w14:paraId="54C8D6F6" w14:textId="77777777" w:rsidR="00217A65" w:rsidRDefault="00217A65" w:rsidP="00935BAC">
            <w:pPr>
              <w:pStyle w:val="ListParagraph"/>
              <w:numPr>
                <w:ilvl w:val="0"/>
                <w:numId w:val="17"/>
              </w:numPr>
              <w:spacing w:line="20" w:lineRule="atLeast"/>
            </w:pPr>
            <w:r>
              <w:t xml:space="preserve">Keep and suitable store offcuts that can be used </w:t>
            </w:r>
            <w:proofErr w:type="gramStart"/>
            <w:r>
              <w:t>at a later time</w:t>
            </w:r>
            <w:proofErr w:type="gramEnd"/>
            <w:r>
              <w:t>.</w:t>
            </w:r>
          </w:p>
          <w:p w14:paraId="37EB755B" w14:textId="77777777" w:rsidR="00217A65" w:rsidRPr="0055017F" w:rsidRDefault="00217A65" w:rsidP="00935BAC">
            <w:pPr>
              <w:pStyle w:val="ListParagraph"/>
              <w:numPr>
                <w:ilvl w:val="0"/>
                <w:numId w:val="17"/>
              </w:numPr>
              <w:spacing w:line="20" w:lineRule="atLeast"/>
            </w:pPr>
            <w:r>
              <w:t xml:space="preserve">Be mindful of the amount of stock required to complete a task before ordering and opening </w:t>
            </w:r>
          </w:p>
        </w:tc>
      </w:tr>
      <w:tr w:rsidR="00217A65" w:rsidRPr="0055017F" w14:paraId="17FC4EDB" w14:textId="77777777" w:rsidTr="00A82DD3">
        <w:tc>
          <w:tcPr>
            <w:tcW w:w="210" w:type="pct"/>
            <w:vMerge/>
            <w:shd w:val="clear" w:color="auto" w:fill="F4B083" w:themeFill="accent2" w:themeFillTint="99"/>
            <w:textDirection w:val="btLr"/>
          </w:tcPr>
          <w:p w14:paraId="6B538844" w14:textId="77777777" w:rsidR="00217A65" w:rsidRPr="0055017F" w:rsidRDefault="00217A65" w:rsidP="006322DA">
            <w:pPr>
              <w:spacing w:line="20" w:lineRule="atLeast"/>
            </w:pPr>
          </w:p>
        </w:tc>
        <w:tc>
          <w:tcPr>
            <w:tcW w:w="1188" w:type="pct"/>
          </w:tcPr>
          <w:p w14:paraId="7E9F8E0A" w14:textId="77777777" w:rsidR="00217A65" w:rsidRPr="0055017F" w:rsidRDefault="00217A65" w:rsidP="008C09A3">
            <w:pPr>
              <w:spacing w:line="20" w:lineRule="atLeast"/>
            </w:pPr>
            <w:r w:rsidRPr="0055017F">
              <w:t xml:space="preserve">Using or hiring </w:t>
            </w:r>
            <w:r>
              <w:t>waste collection services</w:t>
            </w:r>
          </w:p>
          <w:p w14:paraId="4A1900DB" w14:textId="77777777" w:rsidR="00217A65" w:rsidRPr="0055017F" w:rsidRDefault="00217A65" w:rsidP="008C09A3">
            <w:pPr>
              <w:spacing w:line="20" w:lineRule="atLeast"/>
            </w:pPr>
          </w:p>
        </w:tc>
        <w:tc>
          <w:tcPr>
            <w:tcW w:w="932" w:type="pct"/>
          </w:tcPr>
          <w:p w14:paraId="3C42A8B3" w14:textId="77777777" w:rsidR="00217A65" w:rsidRPr="0055017F" w:rsidRDefault="00217A65" w:rsidP="008C09A3">
            <w:pPr>
              <w:spacing w:line="20" w:lineRule="atLeast"/>
            </w:pPr>
            <w:r w:rsidRPr="0055017F">
              <w:t>Environmental risk: Illegal removal or dumping of waste</w:t>
            </w:r>
          </w:p>
          <w:p w14:paraId="644EBE61" w14:textId="77777777" w:rsidR="00217A65" w:rsidRPr="0055017F" w:rsidRDefault="00217A65" w:rsidP="006322DA">
            <w:pPr>
              <w:spacing w:line="20" w:lineRule="atLeast"/>
            </w:pPr>
          </w:p>
        </w:tc>
        <w:tc>
          <w:tcPr>
            <w:tcW w:w="2669" w:type="pct"/>
          </w:tcPr>
          <w:p w14:paraId="3BEA89E5" w14:textId="77777777" w:rsidR="00217A65" w:rsidRDefault="00217A65" w:rsidP="00935BAC">
            <w:pPr>
              <w:pStyle w:val="ListParagraph"/>
              <w:numPr>
                <w:ilvl w:val="0"/>
                <w:numId w:val="17"/>
              </w:numPr>
              <w:spacing w:line="20" w:lineRule="atLeast"/>
            </w:pPr>
            <w:r>
              <w:t>Ensure contractors are suitably qualified and hold the correct licences</w:t>
            </w:r>
          </w:p>
          <w:p w14:paraId="2FB8FD4B" w14:textId="77777777" w:rsidR="00217A65" w:rsidRDefault="00217A65" w:rsidP="00935BAC">
            <w:pPr>
              <w:pStyle w:val="ListParagraph"/>
              <w:numPr>
                <w:ilvl w:val="0"/>
                <w:numId w:val="17"/>
              </w:numPr>
              <w:spacing w:line="20" w:lineRule="atLeast"/>
            </w:pPr>
            <w:r>
              <w:t>Do not mix hazardous materials</w:t>
            </w:r>
          </w:p>
          <w:p w14:paraId="66D9FDAF" w14:textId="77777777" w:rsidR="00217A65" w:rsidRDefault="00217A65" w:rsidP="00935BAC">
            <w:pPr>
              <w:pStyle w:val="ListParagraph"/>
              <w:numPr>
                <w:ilvl w:val="0"/>
                <w:numId w:val="17"/>
              </w:numPr>
              <w:spacing w:line="20" w:lineRule="atLeast"/>
            </w:pPr>
            <w:r>
              <w:t xml:space="preserve">Be mindful of the materials intended to be contained in each </w:t>
            </w:r>
            <w:proofErr w:type="gramStart"/>
            <w:r>
              <w:t>skips</w:t>
            </w:r>
            <w:proofErr w:type="gramEnd"/>
          </w:p>
          <w:p w14:paraId="53E621CD" w14:textId="77777777" w:rsidR="00217A65" w:rsidRDefault="00217A65" w:rsidP="00935BAC">
            <w:pPr>
              <w:pStyle w:val="ListParagraph"/>
              <w:numPr>
                <w:ilvl w:val="0"/>
                <w:numId w:val="17"/>
              </w:numPr>
              <w:spacing w:line="20" w:lineRule="atLeast"/>
            </w:pPr>
            <w:r>
              <w:t xml:space="preserve">Plasterboard should be separated from general waste </w:t>
            </w:r>
          </w:p>
          <w:p w14:paraId="3EAB9FA5" w14:textId="77777777" w:rsidR="00217A65" w:rsidRDefault="00217A65" w:rsidP="00935BAC">
            <w:pPr>
              <w:pStyle w:val="ListParagraph"/>
              <w:numPr>
                <w:ilvl w:val="0"/>
                <w:numId w:val="17"/>
              </w:numPr>
              <w:spacing w:line="20" w:lineRule="atLeast"/>
            </w:pPr>
            <w:r>
              <w:t>Keep waste transfer notes</w:t>
            </w:r>
          </w:p>
          <w:p w14:paraId="5918658A" w14:textId="77777777" w:rsidR="00217A65" w:rsidRPr="0055017F" w:rsidRDefault="00217A65" w:rsidP="00935BAC">
            <w:pPr>
              <w:pStyle w:val="ListParagraph"/>
              <w:numPr>
                <w:ilvl w:val="0"/>
                <w:numId w:val="17"/>
              </w:numPr>
              <w:spacing w:line="20" w:lineRule="atLeast"/>
            </w:pPr>
            <w:r>
              <w:t>Avoid waste from being burned or buried</w:t>
            </w:r>
          </w:p>
        </w:tc>
      </w:tr>
      <w:tr w:rsidR="00217A65" w:rsidRPr="0055017F" w14:paraId="2B75BAFC" w14:textId="77777777" w:rsidTr="00A82DD3">
        <w:tc>
          <w:tcPr>
            <w:tcW w:w="210" w:type="pct"/>
            <w:vMerge/>
            <w:shd w:val="clear" w:color="auto" w:fill="F4B083" w:themeFill="accent2" w:themeFillTint="99"/>
            <w:textDirection w:val="btLr"/>
          </w:tcPr>
          <w:p w14:paraId="4569D45E" w14:textId="77777777" w:rsidR="00217A65" w:rsidRPr="0055017F" w:rsidRDefault="00217A65" w:rsidP="006322DA">
            <w:pPr>
              <w:spacing w:line="20" w:lineRule="atLeast"/>
            </w:pPr>
          </w:p>
        </w:tc>
        <w:tc>
          <w:tcPr>
            <w:tcW w:w="1188" w:type="pct"/>
          </w:tcPr>
          <w:p w14:paraId="0804E575" w14:textId="77777777" w:rsidR="00217A65" w:rsidRPr="0055017F" w:rsidRDefault="00217A65" w:rsidP="008C09A3">
            <w:pPr>
              <w:spacing w:line="20" w:lineRule="atLeast"/>
            </w:pPr>
            <w:r>
              <w:t>Working in residential or commercial areas</w:t>
            </w:r>
          </w:p>
          <w:p w14:paraId="3EE35BAC" w14:textId="77777777" w:rsidR="00217A65" w:rsidRPr="0055017F" w:rsidRDefault="00217A65" w:rsidP="008C09A3">
            <w:pPr>
              <w:spacing w:line="20" w:lineRule="atLeast"/>
            </w:pPr>
          </w:p>
        </w:tc>
        <w:tc>
          <w:tcPr>
            <w:tcW w:w="932" w:type="pct"/>
          </w:tcPr>
          <w:p w14:paraId="3340A8BB" w14:textId="77777777" w:rsidR="00217A65" w:rsidRPr="0055017F" w:rsidRDefault="00217A65" w:rsidP="008C09A3">
            <w:pPr>
              <w:spacing w:line="20" w:lineRule="atLeast"/>
            </w:pPr>
            <w:r>
              <w:t>Becoming a nuisance to nearby properties and losing a good reputation</w:t>
            </w:r>
          </w:p>
          <w:p w14:paraId="5295E034" w14:textId="77777777" w:rsidR="00217A65" w:rsidRPr="0055017F" w:rsidRDefault="00217A65" w:rsidP="006322DA">
            <w:pPr>
              <w:spacing w:line="20" w:lineRule="atLeast"/>
            </w:pPr>
          </w:p>
        </w:tc>
        <w:tc>
          <w:tcPr>
            <w:tcW w:w="2667" w:type="pct"/>
          </w:tcPr>
          <w:p w14:paraId="5AC715AA" w14:textId="77777777" w:rsidR="00217A65" w:rsidRDefault="00217A65" w:rsidP="00935BAC">
            <w:pPr>
              <w:pStyle w:val="ListParagraph"/>
              <w:numPr>
                <w:ilvl w:val="0"/>
                <w:numId w:val="18"/>
              </w:numPr>
              <w:spacing w:line="20" w:lineRule="atLeast"/>
            </w:pPr>
            <w:r>
              <w:t>Consider others in neighbouring properties when carrying out works</w:t>
            </w:r>
          </w:p>
          <w:p w14:paraId="2296EE61" w14:textId="77777777" w:rsidR="00217A65" w:rsidRDefault="00217A65" w:rsidP="00935BAC">
            <w:pPr>
              <w:pStyle w:val="ListParagraph"/>
              <w:numPr>
                <w:ilvl w:val="0"/>
                <w:numId w:val="18"/>
              </w:numPr>
              <w:spacing w:line="20" w:lineRule="atLeast"/>
            </w:pPr>
            <w:r>
              <w:t>Arranging deliveries at low peak times of the day</w:t>
            </w:r>
          </w:p>
          <w:p w14:paraId="1343CDFE" w14:textId="77777777" w:rsidR="00217A65" w:rsidRDefault="00217A65" w:rsidP="00935BAC">
            <w:pPr>
              <w:pStyle w:val="ListParagraph"/>
              <w:numPr>
                <w:ilvl w:val="0"/>
                <w:numId w:val="18"/>
              </w:numPr>
              <w:spacing w:line="20" w:lineRule="atLeast"/>
            </w:pPr>
            <w:r>
              <w:t>Minimising dust and noise from site</w:t>
            </w:r>
          </w:p>
          <w:p w14:paraId="2B423914" w14:textId="77777777" w:rsidR="00217A65" w:rsidRDefault="00217A65" w:rsidP="00935BAC">
            <w:pPr>
              <w:pStyle w:val="ListParagraph"/>
              <w:numPr>
                <w:ilvl w:val="0"/>
                <w:numId w:val="18"/>
              </w:numPr>
              <w:spacing w:line="20" w:lineRule="atLeast"/>
            </w:pPr>
            <w:r>
              <w:t>Keeping roads and pathways clear of debris</w:t>
            </w:r>
          </w:p>
          <w:p w14:paraId="269489C3" w14:textId="77777777" w:rsidR="00217A65" w:rsidRPr="0055017F" w:rsidRDefault="00217A65" w:rsidP="00935BAC">
            <w:pPr>
              <w:pStyle w:val="ListParagraph"/>
              <w:numPr>
                <w:ilvl w:val="0"/>
                <w:numId w:val="18"/>
              </w:numPr>
              <w:spacing w:line="20" w:lineRule="atLeast"/>
            </w:pPr>
            <w:r>
              <w:t>Keeping neighbouring properties informed of any potentially nuisance works e.g. noisy equipment expected during the weekend</w:t>
            </w:r>
          </w:p>
        </w:tc>
      </w:tr>
    </w:tbl>
    <w:p w14:paraId="5E93116A" w14:textId="77777777" w:rsidR="00217A65" w:rsidRDefault="00217A65">
      <w:r>
        <w:br w:type="page"/>
      </w:r>
    </w:p>
    <w:tbl>
      <w:tblPr>
        <w:tblStyle w:val="TableGrid"/>
        <w:tblW w:w="4863" w:type="pct"/>
        <w:tblInd w:w="-147" w:type="dxa"/>
        <w:tblLayout w:type="fixed"/>
        <w:tblLook w:val="04A0" w:firstRow="1" w:lastRow="0" w:firstColumn="1" w:lastColumn="0" w:noHBand="0" w:noVBand="1"/>
      </w:tblPr>
      <w:tblGrid>
        <w:gridCol w:w="425"/>
        <w:gridCol w:w="2593"/>
        <w:gridCol w:w="1965"/>
        <w:gridCol w:w="5187"/>
      </w:tblGrid>
      <w:tr w:rsidR="00217A65" w:rsidRPr="0055017F" w14:paraId="0489A124" w14:textId="77777777" w:rsidTr="00FB7827">
        <w:tc>
          <w:tcPr>
            <w:tcW w:w="209" w:type="pct"/>
            <w:shd w:val="clear" w:color="auto" w:fill="F4B083" w:themeFill="accent2" w:themeFillTint="99"/>
            <w:textDirection w:val="btLr"/>
          </w:tcPr>
          <w:p w14:paraId="4B0FEE5E" w14:textId="77777777" w:rsidR="00217A65" w:rsidRPr="0055017F" w:rsidRDefault="00217A65" w:rsidP="006322DA">
            <w:pPr>
              <w:spacing w:line="20" w:lineRule="atLeast"/>
            </w:pPr>
          </w:p>
        </w:tc>
        <w:tc>
          <w:tcPr>
            <w:tcW w:w="1275" w:type="pct"/>
          </w:tcPr>
          <w:p w14:paraId="3D386457" w14:textId="77777777" w:rsidR="00217A65" w:rsidRPr="0055017F" w:rsidRDefault="00217A65" w:rsidP="008C09A3">
            <w:pPr>
              <w:spacing w:line="20" w:lineRule="atLeast"/>
            </w:pPr>
            <w:r w:rsidRPr="0055017F">
              <w:t>Mixing concrete or mortar and washing out or</w:t>
            </w:r>
            <w:r>
              <w:t xml:space="preserve"> pumping water from excavations</w:t>
            </w:r>
          </w:p>
          <w:p w14:paraId="376E2F6E" w14:textId="77777777" w:rsidR="00217A65" w:rsidRPr="0055017F" w:rsidRDefault="00217A65" w:rsidP="007E214D">
            <w:pPr>
              <w:spacing w:line="20" w:lineRule="atLeast"/>
            </w:pPr>
          </w:p>
        </w:tc>
        <w:tc>
          <w:tcPr>
            <w:tcW w:w="966" w:type="pct"/>
          </w:tcPr>
          <w:p w14:paraId="191E4FED" w14:textId="77777777" w:rsidR="00217A65" w:rsidRPr="0055017F" w:rsidRDefault="00217A65" w:rsidP="008C09A3">
            <w:pPr>
              <w:spacing w:line="20" w:lineRule="atLeast"/>
            </w:pPr>
            <w:r w:rsidRPr="0055017F">
              <w:t>Illegally discharging into or polluting drains or nearby watercourses</w:t>
            </w:r>
          </w:p>
          <w:p w14:paraId="3AECFD15" w14:textId="77777777" w:rsidR="00217A65" w:rsidRPr="0055017F" w:rsidRDefault="00217A65" w:rsidP="00217A65">
            <w:pPr>
              <w:spacing w:line="20" w:lineRule="atLeast"/>
            </w:pPr>
          </w:p>
        </w:tc>
        <w:tc>
          <w:tcPr>
            <w:tcW w:w="2550" w:type="pct"/>
          </w:tcPr>
          <w:p w14:paraId="30B5DB22" w14:textId="77777777" w:rsidR="00217A65" w:rsidRDefault="00217A65" w:rsidP="00935BAC">
            <w:pPr>
              <w:pStyle w:val="ListParagraph"/>
              <w:numPr>
                <w:ilvl w:val="0"/>
                <w:numId w:val="18"/>
              </w:numPr>
              <w:spacing w:line="20" w:lineRule="atLeast"/>
            </w:pPr>
            <w:r>
              <w:t>Carry Out works away from watercourses, gullies and drains</w:t>
            </w:r>
          </w:p>
          <w:p w14:paraId="4BA46C49" w14:textId="77777777" w:rsidR="00FF3193" w:rsidRDefault="00217A65" w:rsidP="00935BAC">
            <w:pPr>
              <w:pStyle w:val="ListParagraph"/>
              <w:numPr>
                <w:ilvl w:val="0"/>
                <w:numId w:val="18"/>
              </w:numPr>
              <w:spacing w:line="20" w:lineRule="atLeast"/>
            </w:pPr>
            <w:r>
              <w:t>Signpost delivery drivers of ears that they can use to safely wash off chemicals such as concrete.</w:t>
            </w:r>
          </w:p>
          <w:p w14:paraId="7DDB0A8D" w14:textId="77777777" w:rsidR="00217A65" w:rsidRDefault="00FF3193" w:rsidP="00935BAC">
            <w:pPr>
              <w:pStyle w:val="ListParagraph"/>
              <w:numPr>
                <w:ilvl w:val="0"/>
                <w:numId w:val="18"/>
              </w:numPr>
              <w:spacing w:line="20" w:lineRule="atLeast"/>
            </w:pPr>
            <w:r>
              <w:t>Escalate concerns or queries for relocating water safely with supervisor for authorisation with relevant authorities.</w:t>
            </w:r>
          </w:p>
          <w:p w14:paraId="544CDEFD" w14:textId="77777777" w:rsidR="00FF3193" w:rsidRDefault="00FF3193" w:rsidP="00935BAC">
            <w:pPr>
              <w:pStyle w:val="ListParagraph"/>
              <w:numPr>
                <w:ilvl w:val="0"/>
                <w:numId w:val="18"/>
              </w:numPr>
              <w:spacing w:line="20" w:lineRule="atLeast"/>
            </w:pPr>
            <w:r>
              <w:t xml:space="preserve">Queries with local water authority: Welsh Water </w:t>
            </w:r>
            <w:r w:rsidRPr="00FF3193">
              <w:t>0800 085 3968</w:t>
            </w:r>
          </w:p>
          <w:p w14:paraId="5730C1DA" w14:textId="1DB56E15" w:rsidR="005B4AEE" w:rsidRPr="0055017F" w:rsidRDefault="005B4AEE" w:rsidP="00935BAC">
            <w:pPr>
              <w:pStyle w:val="ListParagraph"/>
              <w:numPr>
                <w:ilvl w:val="0"/>
                <w:numId w:val="18"/>
              </w:numPr>
              <w:spacing w:line="20" w:lineRule="atLeast"/>
            </w:pPr>
          </w:p>
        </w:tc>
      </w:tr>
      <w:tr w:rsidR="00217A65" w:rsidRPr="0055017F" w14:paraId="1498870E" w14:textId="77777777" w:rsidTr="00FB7827">
        <w:tc>
          <w:tcPr>
            <w:tcW w:w="209" w:type="pct"/>
            <w:vMerge w:val="restart"/>
            <w:shd w:val="clear" w:color="auto" w:fill="DEEAF6" w:themeFill="accent1" w:themeFillTint="33"/>
            <w:textDirection w:val="btLr"/>
          </w:tcPr>
          <w:p w14:paraId="2EF7867F" w14:textId="77777777" w:rsidR="0036711D" w:rsidRPr="0055017F" w:rsidRDefault="0036711D" w:rsidP="009A1FDF">
            <w:pPr>
              <w:spacing w:line="20" w:lineRule="atLeast"/>
              <w:jc w:val="right"/>
            </w:pPr>
            <w:r w:rsidRPr="0055017F">
              <w:t>ORGANISE – GENERAL BUILDING</w:t>
            </w:r>
          </w:p>
        </w:tc>
        <w:tc>
          <w:tcPr>
            <w:tcW w:w="1275" w:type="pct"/>
          </w:tcPr>
          <w:p w14:paraId="68EF7440" w14:textId="77777777" w:rsidR="0036711D" w:rsidRPr="0055017F" w:rsidRDefault="0036711D" w:rsidP="008C09A3">
            <w:pPr>
              <w:spacing w:line="20" w:lineRule="atLeast"/>
            </w:pPr>
            <w:r w:rsidRPr="0055017F">
              <w:t>Employing or using other people or trades</w:t>
            </w:r>
          </w:p>
          <w:p w14:paraId="454BAB58" w14:textId="77777777" w:rsidR="0036711D" w:rsidRPr="0055017F" w:rsidRDefault="0036711D" w:rsidP="008C09A3">
            <w:pPr>
              <w:spacing w:line="20" w:lineRule="atLeast"/>
            </w:pPr>
          </w:p>
          <w:p w14:paraId="02F91E9F" w14:textId="77777777" w:rsidR="0036711D" w:rsidRPr="0055017F" w:rsidRDefault="0036711D" w:rsidP="008C09A3">
            <w:pPr>
              <w:spacing w:line="20" w:lineRule="atLeast"/>
            </w:pPr>
          </w:p>
        </w:tc>
        <w:tc>
          <w:tcPr>
            <w:tcW w:w="966" w:type="pct"/>
          </w:tcPr>
          <w:p w14:paraId="2A187076" w14:textId="6FE6D76A" w:rsidR="0036711D" w:rsidRPr="0055017F" w:rsidRDefault="0036711D" w:rsidP="009A1FDF">
            <w:pPr>
              <w:spacing w:line="20" w:lineRule="atLeast"/>
            </w:pPr>
            <w:r w:rsidRPr="0055017F">
              <w:t>Accidents and incidents, due to lack of awareness of site rules or what others are doing</w:t>
            </w:r>
          </w:p>
          <w:p w14:paraId="069F2947" w14:textId="77777777" w:rsidR="0036711D" w:rsidRPr="0055017F" w:rsidRDefault="0036711D" w:rsidP="006322DA">
            <w:pPr>
              <w:spacing w:line="20" w:lineRule="atLeast"/>
            </w:pPr>
          </w:p>
        </w:tc>
        <w:tc>
          <w:tcPr>
            <w:tcW w:w="2550" w:type="pct"/>
          </w:tcPr>
          <w:p w14:paraId="22FF3B12" w14:textId="77777777" w:rsidR="00FF3193" w:rsidRDefault="00FF3193" w:rsidP="00935BAC">
            <w:pPr>
              <w:pStyle w:val="ListParagraph"/>
              <w:numPr>
                <w:ilvl w:val="0"/>
                <w:numId w:val="18"/>
              </w:numPr>
              <w:spacing w:line="20" w:lineRule="atLeast"/>
            </w:pPr>
            <w:r>
              <w:t>Provide induction to include handouts of guidelines</w:t>
            </w:r>
          </w:p>
          <w:p w14:paraId="3489F6CF" w14:textId="77777777" w:rsidR="00FF3193" w:rsidRDefault="00FF3193" w:rsidP="00935BAC">
            <w:pPr>
              <w:pStyle w:val="ListParagraph"/>
              <w:numPr>
                <w:ilvl w:val="0"/>
                <w:numId w:val="19"/>
              </w:numPr>
              <w:spacing w:line="20" w:lineRule="atLeast"/>
            </w:pPr>
            <w:r>
              <w:t>Advise others of their role</w:t>
            </w:r>
          </w:p>
          <w:p w14:paraId="2BCE31CD" w14:textId="77777777" w:rsidR="00FF3193" w:rsidRDefault="00FF3193" w:rsidP="00935BAC">
            <w:pPr>
              <w:pStyle w:val="ListParagraph"/>
              <w:numPr>
                <w:ilvl w:val="0"/>
                <w:numId w:val="19"/>
              </w:numPr>
              <w:spacing w:line="20" w:lineRule="atLeast"/>
            </w:pPr>
            <w:r>
              <w:t>Provide guidance for PPE whilst on site</w:t>
            </w:r>
          </w:p>
          <w:p w14:paraId="20594DB5" w14:textId="77777777" w:rsidR="00FF3193" w:rsidRDefault="00FF3193" w:rsidP="00935BAC">
            <w:pPr>
              <w:pStyle w:val="ListParagraph"/>
              <w:numPr>
                <w:ilvl w:val="0"/>
                <w:numId w:val="19"/>
              </w:numPr>
              <w:spacing w:line="20" w:lineRule="atLeast"/>
            </w:pPr>
            <w:r>
              <w:t xml:space="preserve">Ensure all trades communicate to ensure efficient working </w:t>
            </w:r>
          </w:p>
          <w:p w14:paraId="1D06D021" w14:textId="77777777" w:rsidR="0036711D" w:rsidRDefault="00FF3193" w:rsidP="00935BAC">
            <w:pPr>
              <w:pStyle w:val="ListParagraph"/>
              <w:numPr>
                <w:ilvl w:val="0"/>
                <w:numId w:val="19"/>
              </w:numPr>
              <w:spacing w:line="20" w:lineRule="atLeast"/>
            </w:pPr>
            <w:r>
              <w:t>Check and store details of valid CSCS completed training evidence</w:t>
            </w:r>
          </w:p>
          <w:p w14:paraId="296B3E62" w14:textId="77777777" w:rsidR="00FF3193" w:rsidRDefault="00FF3193" w:rsidP="00935BAC">
            <w:pPr>
              <w:pStyle w:val="ListParagraph"/>
              <w:numPr>
                <w:ilvl w:val="0"/>
                <w:numId w:val="19"/>
              </w:numPr>
              <w:spacing w:line="20" w:lineRule="atLeast"/>
            </w:pPr>
            <w:r>
              <w:t xml:space="preserve">Vetting </w:t>
            </w:r>
            <w:proofErr w:type="gramStart"/>
            <w:r>
              <w:t>subcontractors</w:t>
            </w:r>
            <w:proofErr w:type="gramEnd"/>
            <w:r>
              <w:t xml:space="preserve"> insurance policies </w:t>
            </w:r>
          </w:p>
          <w:p w14:paraId="1244F884" w14:textId="77777777" w:rsidR="00FF3193" w:rsidRPr="0055017F" w:rsidRDefault="00FF3193" w:rsidP="00935BAC">
            <w:pPr>
              <w:pStyle w:val="ListParagraph"/>
              <w:numPr>
                <w:ilvl w:val="0"/>
                <w:numId w:val="19"/>
              </w:numPr>
              <w:spacing w:line="20" w:lineRule="atLeast"/>
            </w:pPr>
            <w:r>
              <w:t xml:space="preserve">Ensuring sub-contractors carry at least £2,000,000 of public liability insurance. </w:t>
            </w:r>
          </w:p>
          <w:p w14:paraId="7AFE9B4B" w14:textId="77777777" w:rsidR="0036711D" w:rsidRPr="0055017F" w:rsidRDefault="0036711D" w:rsidP="006322DA">
            <w:pPr>
              <w:spacing w:line="20" w:lineRule="atLeast"/>
            </w:pPr>
          </w:p>
        </w:tc>
      </w:tr>
      <w:tr w:rsidR="00217A65" w:rsidRPr="0055017F" w14:paraId="4604F322" w14:textId="77777777" w:rsidTr="00FB7827">
        <w:tc>
          <w:tcPr>
            <w:tcW w:w="209" w:type="pct"/>
            <w:vMerge/>
            <w:shd w:val="clear" w:color="auto" w:fill="DEEAF6" w:themeFill="accent1" w:themeFillTint="33"/>
            <w:textDirection w:val="btLr"/>
          </w:tcPr>
          <w:p w14:paraId="3A81F2D6" w14:textId="77777777" w:rsidR="0036711D" w:rsidRPr="0055017F" w:rsidRDefault="0036711D" w:rsidP="006322DA">
            <w:pPr>
              <w:spacing w:line="20" w:lineRule="atLeast"/>
            </w:pPr>
          </w:p>
        </w:tc>
        <w:tc>
          <w:tcPr>
            <w:tcW w:w="1275" w:type="pct"/>
          </w:tcPr>
          <w:p w14:paraId="264DD1E9" w14:textId="77777777" w:rsidR="0036711D" w:rsidRPr="0055017F" w:rsidRDefault="0036711D" w:rsidP="009A1FDF">
            <w:pPr>
              <w:spacing w:line="20" w:lineRule="atLeast"/>
            </w:pPr>
            <w:r w:rsidRPr="0055017F">
              <w:t>Trailing cables on the floor, storing materials, t</w:t>
            </w:r>
            <w:r w:rsidR="00FF3193">
              <w:t>ools and waste in work areas</w:t>
            </w:r>
          </w:p>
          <w:p w14:paraId="127AAD24" w14:textId="77777777" w:rsidR="0036711D" w:rsidRPr="0055017F" w:rsidRDefault="0036711D" w:rsidP="009A1FDF">
            <w:pPr>
              <w:spacing w:line="20" w:lineRule="atLeast"/>
            </w:pPr>
          </w:p>
        </w:tc>
        <w:tc>
          <w:tcPr>
            <w:tcW w:w="966" w:type="pct"/>
          </w:tcPr>
          <w:p w14:paraId="0750FB39" w14:textId="77777777" w:rsidR="0036711D" w:rsidRPr="0055017F" w:rsidRDefault="0036711D" w:rsidP="009A1FDF">
            <w:pPr>
              <w:spacing w:line="20" w:lineRule="atLeast"/>
            </w:pPr>
            <w:r w:rsidRPr="0055017F">
              <w:t>Injury from slips, trips and falls due to poor housekeeping</w:t>
            </w:r>
          </w:p>
          <w:p w14:paraId="48C27593" w14:textId="77777777" w:rsidR="0036711D" w:rsidRPr="0055017F" w:rsidRDefault="0036711D" w:rsidP="006322DA">
            <w:pPr>
              <w:spacing w:line="20" w:lineRule="atLeast"/>
            </w:pPr>
          </w:p>
        </w:tc>
        <w:tc>
          <w:tcPr>
            <w:tcW w:w="2550" w:type="pct"/>
          </w:tcPr>
          <w:p w14:paraId="67256742" w14:textId="77777777" w:rsidR="003621FD" w:rsidRDefault="0036711D" w:rsidP="00935BAC">
            <w:pPr>
              <w:pStyle w:val="ListParagraph"/>
              <w:numPr>
                <w:ilvl w:val="0"/>
                <w:numId w:val="19"/>
              </w:numPr>
              <w:spacing w:line="20" w:lineRule="atLeast"/>
            </w:pPr>
            <w:r w:rsidRPr="0055017F">
              <w:t>Keep work and storage areas tidy and clean</w:t>
            </w:r>
          </w:p>
          <w:p w14:paraId="20F74D88" w14:textId="77777777" w:rsidR="003621FD" w:rsidRDefault="003621FD" w:rsidP="00935BAC">
            <w:pPr>
              <w:pStyle w:val="ListParagraph"/>
              <w:numPr>
                <w:ilvl w:val="0"/>
                <w:numId w:val="19"/>
              </w:numPr>
              <w:spacing w:line="20" w:lineRule="atLeast"/>
            </w:pPr>
            <w:r>
              <w:t>R</w:t>
            </w:r>
            <w:r w:rsidR="0036711D" w:rsidRPr="0055017F">
              <w:t>oute cables overhead or aw</w:t>
            </w:r>
            <w:r>
              <w:t>ay from where individuals can walk wherever possible</w:t>
            </w:r>
          </w:p>
          <w:p w14:paraId="4A662C3A" w14:textId="77777777" w:rsidR="003621FD" w:rsidRDefault="003621FD" w:rsidP="00935BAC">
            <w:pPr>
              <w:pStyle w:val="ListParagraph"/>
              <w:numPr>
                <w:ilvl w:val="0"/>
                <w:numId w:val="19"/>
              </w:numPr>
              <w:spacing w:line="20" w:lineRule="atLeast"/>
            </w:pPr>
            <w:r>
              <w:t xml:space="preserve">Keep on top of tidying </w:t>
            </w:r>
          </w:p>
          <w:p w14:paraId="4CBB9465" w14:textId="77777777" w:rsidR="003621FD" w:rsidRDefault="003621FD" w:rsidP="00935BAC">
            <w:pPr>
              <w:pStyle w:val="ListParagraph"/>
              <w:numPr>
                <w:ilvl w:val="0"/>
                <w:numId w:val="19"/>
              </w:numPr>
              <w:spacing w:line="20" w:lineRule="atLeast"/>
            </w:pPr>
            <w:r>
              <w:t>Remove waste as soon as possible</w:t>
            </w:r>
          </w:p>
          <w:p w14:paraId="197EC8E5" w14:textId="77777777" w:rsidR="0036711D" w:rsidRDefault="003621FD" w:rsidP="00935BAC">
            <w:pPr>
              <w:pStyle w:val="ListParagraph"/>
              <w:numPr>
                <w:ilvl w:val="0"/>
                <w:numId w:val="19"/>
              </w:numPr>
              <w:spacing w:line="20" w:lineRule="atLeast"/>
            </w:pPr>
            <w:r>
              <w:t>Ensure efficient lighting for visibility</w:t>
            </w:r>
          </w:p>
          <w:p w14:paraId="5338D309" w14:textId="24137511" w:rsidR="005B4AEE" w:rsidRPr="0055017F" w:rsidRDefault="005B4AEE" w:rsidP="005B4AEE">
            <w:pPr>
              <w:pStyle w:val="ListParagraph"/>
              <w:spacing w:line="20" w:lineRule="atLeast"/>
            </w:pPr>
          </w:p>
        </w:tc>
      </w:tr>
      <w:tr w:rsidR="00217A65" w:rsidRPr="0055017F" w14:paraId="332CBD2A" w14:textId="77777777" w:rsidTr="00FB7827">
        <w:tc>
          <w:tcPr>
            <w:tcW w:w="209" w:type="pct"/>
            <w:vMerge/>
            <w:shd w:val="clear" w:color="auto" w:fill="DEEAF6" w:themeFill="accent1" w:themeFillTint="33"/>
            <w:textDirection w:val="btLr"/>
          </w:tcPr>
          <w:p w14:paraId="46F04AA6" w14:textId="77777777" w:rsidR="0036711D" w:rsidRPr="0055017F" w:rsidRDefault="0036711D" w:rsidP="006322DA">
            <w:pPr>
              <w:spacing w:line="20" w:lineRule="atLeast"/>
            </w:pPr>
          </w:p>
        </w:tc>
        <w:tc>
          <w:tcPr>
            <w:tcW w:w="1275" w:type="pct"/>
          </w:tcPr>
          <w:p w14:paraId="0B6CA058" w14:textId="6E7791F1" w:rsidR="0036711D" w:rsidRPr="0055017F" w:rsidRDefault="0036711D" w:rsidP="009A1FDF">
            <w:pPr>
              <w:spacing w:line="20" w:lineRule="atLeast"/>
            </w:pPr>
            <w:r w:rsidRPr="0055017F">
              <w:t>Working on a site or building that could be ac</w:t>
            </w:r>
            <w:r w:rsidR="00073858">
              <w:t>cessed by unauthorised persons</w:t>
            </w:r>
          </w:p>
          <w:p w14:paraId="615001DF" w14:textId="77777777" w:rsidR="0036711D" w:rsidRPr="0055017F" w:rsidRDefault="0036711D" w:rsidP="009A1FDF">
            <w:pPr>
              <w:spacing w:line="20" w:lineRule="atLeast"/>
            </w:pPr>
          </w:p>
        </w:tc>
        <w:tc>
          <w:tcPr>
            <w:tcW w:w="966" w:type="pct"/>
          </w:tcPr>
          <w:p w14:paraId="5564A0CD" w14:textId="77777777" w:rsidR="0036711D" w:rsidRPr="0055017F" w:rsidRDefault="0036711D" w:rsidP="009A1FDF">
            <w:pPr>
              <w:spacing w:line="20" w:lineRule="atLeast"/>
            </w:pPr>
            <w:r w:rsidRPr="0055017F">
              <w:t>Injury to other people, public, homeowners</w:t>
            </w:r>
          </w:p>
          <w:p w14:paraId="1079BBAE" w14:textId="77777777" w:rsidR="0036711D" w:rsidRPr="0055017F" w:rsidRDefault="0036711D" w:rsidP="006322DA">
            <w:pPr>
              <w:spacing w:line="20" w:lineRule="atLeast"/>
            </w:pPr>
          </w:p>
        </w:tc>
        <w:tc>
          <w:tcPr>
            <w:tcW w:w="2550" w:type="pct"/>
          </w:tcPr>
          <w:p w14:paraId="2921C892" w14:textId="77777777" w:rsidR="008808D3" w:rsidRDefault="008808D3" w:rsidP="00935BAC">
            <w:pPr>
              <w:pStyle w:val="ListParagraph"/>
              <w:numPr>
                <w:ilvl w:val="0"/>
                <w:numId w:val="19"/>
              </w:numPr>
              <w:spacing w:line="20" w:lineRule="atLeast"/>
            </w:pPr>
            <w:r>
              <w:t>Securely fence off the site</w:t>
            </w:r>
          </w:p>
          <w:p w14:paraId="10185206" w14:textId="77777777" w:rsidR="008808D3" w:rsidRDefault="008808D3" w:rsidP="00935BAC">
            <w:pPr>
              <w:pStyle w:val="ListParagraph"/>
              <w:numPr>
                <w:ilvl w:val="0"/>
                <w:numId w:val="19"/>
              </w:numPr>
              <w:spacing w:line="20" w:lineRule="atLeast"/>
            </w:pPr>
            <w:r>
              <w:t>Apply signage throughout the perimeter and within the site</w:t>
            </w:r>
          </w:p>
          <w:p w14:paraId="100F6083" w14:textId="77777777" w:rsidR="008808D3" w:rsidRDefault="008808D3" w:rsidP="00935BAC">
            <w:pPr>
              <w:pStyle w:val="ListParagraph"/>
              <w:numPr>
                <w:ilvl w:val="0"/>
                <w:numId w:val="19"/>
              </w:numPr>
              <w:spacing w:line="20" w:lineRule="atLeast"/>
            </w:pPr>
            <w:r>
              <w:t>Ensuring all items on site are secured against falling with a potential impact to individuals</w:t>
            </w:r>
          </w:p>
          <w:p w14:paraId="38F63B23" w14:textId="77777777" w:rsidR="008808D3" w:rsidRDefault="008808D3" w:rsidP="00935BAC">
            <w:pPr>
              <w:pStyle w:val="ListParagraph"/>
              <w:numPr>
                <w:ilvl w:val="0"/>
                <w:numId w:val="19"/>
              </w:numPr>
              <w:spacing w:line="20" w:lineRule="atLeast"/>
            </w:pPr>
            <w:r>
              <w:t>Cover holes/voids</w:t>
            </w:r>
          </w:p>
          <w:p w14:paraId="5947745F" w14:textId="77777777" w:rsidR="008808D3" w:rsidRDefault="008808D3" w:rsidP="00935BAC">
            <w:pPr>
              <w:pStyle w:val="ListParagraph"/>
              <w:numPr>
                <w:ilvl w:val="0"/>
                <w:numId w:val="19"/>
              </w:numPr>
              <w:spacing w:line="20" w:lineRule="atLeast"/>
            </w:pPr>
            <w:r>
              <w:t>Remove hazardous materials from accessible areas</w:t>
            </w:r>
          </w:p>
          <w:p w14:paraId="2548455E" w14:textId="77777777" w:rsidR="0036711D" w:rsidRDefault="0036711D" w:rsidP="00935BAC">
            <w:pPr>
              <w:pStyle w:val="ListParagraph"/>
              <w:numPr>
                <w:ilvl w:val="0"/>
                <w:numId w:val="19"/>
              </w:numPr>
              <w:spacing w:line="20" w:lineRule="atLeast"/>
            </w:pPr>
            <w:r w:rsidRPr="0055017F">
              <w:t>• Prevent access to areas that are hazardous such as open</w:t>
            </w:r>
            <w:r w:rsidR="008808D3">
              <w:t xml:space="preserve"> </w:t>
            </w:r>
            <w:r w:rsidRPr="0055017F">
              <w:t>floors, scaffolding, fixed ladders</w:t>
            </w:r>
          </w:p>
          <w:p w14:paraId="6099ED5B" w14:textId="740594F2" w:rsidR="0036711D" w:rsidRDefault="008808D3" w:rsidP="00935BAC">
            <w:pPr>
              <w:pStyle w:val="ListParagraph"/>
              <w:numPr>
                <w:ilvl w:val="0"/>
                <w:numId w:val="19"/>
              </w:numPr>
              <w:spacing w:line="20" w:lineRule="atLeast"/>
            </w:pPr>
            <w:r>
              <w:t xml:space="preserve">Ensure the site </w:t>
            </w:r>
            <w:r w:rsidR="004F2FF8">
              <w:t xml:space="preserve">is always kept clean and tidy </w:t>
            </w:r>
          </w:p>
          <w:p w14:paraId="506F9AF8" w14:textId="77777777" w:rsidR="008808D3" w:rsidRDefault="008808D3" w:rsidP="00935BAC">
            <w:pPr>
              <w:pStyle w:val="ListParagraph"/>
              <w:numPr>
                <w:ilvl w:val="0"/>
                <w:numId w:val="19"/>
              </w:numPr>
              <w:spacing w:line="20" w:lineRule="atLeast"/>
            </w:pPr>
            <w:r>
              <w:t>Involve neighbouring properties of any changes that may impact access or neighbouring prop</w:t>
            </w:r>
            <w:r w:rsidR="00567779">
              <w:t>ert</w:t>
            </w:r>
            <w:r>
              <w:t>ies.</w:t>
            </w:r>
          </w:p>
          <w:p w14:paraId="0C339D78" w14:textId="2FEDCA1E" w:rsidR="005B4AEE" w:rsidRPr="0055017F" w:rsidRDefault="005B4AEE" w:rsidP="005B4AEE">
            <w:pPr>
              <w:pStyle w:val="ListParagraph"/>
              <w:spacing w:line="20" w:lineRule="atLeast"/>
            </w:pPr>
          </w:p>
        </w:tc>
      </w:tr>
      <w:tr w:rsidR="00217A65" w:rsidRPr="0055017F" w14:paraId="1E889F2E" w14:textId="77777777" w:rsidTr="00A61200">
        <w:tc>
          <w:tcPr>
            <w:tcW w:w="209" w:type="pct"/>
            <w:shd w:val="clear" w:color="auto" w:fill="DEEAF6" w:themeFill="accent1" w:themeFillTint="33"/>
            <w:textDirection w:val="btLr"/>
          </w:tcPr>
          <w:p w14:paraId="01F87D93" w14:textId="77777777" w:rsidR="0036711D" w:rsidRPr="0055017F" w:rsidRDefault="0036711D" w:rsidP="006322DA">
            <w:pPr>
              <w:spacing w:line="20" w:lineRule="atLeast"/>
            </w:pPr>
          </w:p>
        </w:tc>
        <w:tc>
          <w:tcPr>
            <w:tcW w:w="1275" w:type="pct"/>
          </w:tcPr>
          <w:p w14:paraId="34F631BE" w14:textId="77777777" w:rsidR="0036711D" w:rsidRPr="0055017F" w:rsidRDefault="0036711D" w:rsidP="009A1FDF">
            <w:pPr>
              <w:spacing w:line="20" w:lineRule="atLeast"/>
            </w:pPr>
            <w:r w:rsidRPr="0055017F">
              <w:t>Using electricity su</w:t>
            </w:r>
            <w:r w:rsidR="008808D3">
              <w:t>pply for lighting and equipment</w:t>
            </w:r>
          </w:p>
          <w:p w14:paraId="63DF087C" w14:textId="77777777" w:rsidR="0036711D" w:rsidRPr="0055017F" w:rsidRDefault="0036711D" w:rsidP="009A1FDF">
            <w:pPr>
              <w:spacing w:line="20" w:lineRule="atLeast"/>
            </w:pPr>
          </w:p>
        </w:tc>
        <w:tc>
          <w:tcPr>
            <w:tcW w:w="966" w:type="pct"/>
          </w:tcPr>
          <w:p w14:paraId="7E55724E" w14:textId="1530099E" w:rsidR="0036711D" w:rsidRPr="0055017F" w:rsidRDefault="0036711D" w:rsidP="009A1FDF">
            <w:pPr>
              <w:spacing w:line="20" w:lineRule="atLeast"/>
            </w:pPr>
            <w:r w:rsidRPr="0055017F">
              <w:t>Electrocution, fire</w:t>
            </w:r>
          </w:p>
          <w:p w14:paraId="2F0F24CE" w14:textId="77777777" w:rsidR="0036711D" w:rsidRPr="0055017F" w:rsidRDefault="0036711D" w:rsidP="006322DA">
            <w:pPr>
              <w:spacing w:line="20" w:lineRule="atLeast"/>
            </w:pPr>
          </w:p>
        </w:tc>
        <w:tc>
          <w:tcPr>
            <w:tcW w:w="2550" w:type="pct"/>
          </w:tcPr>
          <w:p w14:paraId="7303C016" w14:textId="77777777" w:rsidR="008808D3" w:rsidRDefault="008808D3" w:rsidP="00935BAC">
            <w:pPr>
              <w:pStyle w:val="ListParagraph"/>
              <w:numPr>
                <w:ilvl w:val="0"/>
                <w:numId w:val="19"/>
              </w:numPr>
              <w:spacing w:line="20" w:lineRule="atLeast"/>
            </w:pPr>
            <w:r>
              <w:t>Use 110v battery operated and portable tools wherever possible</w:t>
            </w:r>
          </w:p>
          <w:p w14:paraId="71ECF03E" w14:textId="77777777" w:rsidR="008808D3" w:rsidRDefault="0036711D" w:rsidP="00935BAC">
            <w:pPr>
              <w:pStyle w:val="ListParagraph"/>
              <w:numPr>
                <w:ilvl w:val="0"/>
                <w:numId w:val="19"/>
              </w:numPr>
              <w:spacing w:line="20" w:lineRule="atLeast"/>
            </w:pPr>
            <w:r w:rsidRPr="0055017F">
              <w:t xml:space="preserve">Ensure an RCD / circuit breaker is used </w:t>
            </w:r>
            <w:r w:rsidR="008808D3">
              <w:t>if using 240v equipment</w:t>
            </w:r>
          </w:p>
          <w:p w14:paraId="29C97C3A" w14:textId="77777777" w:rsidR="008808D3" w:rsidRDefault="008808D3" w:rsidP="00935BAC">
            <w:pPr>
              <w:pStyle w:val="ListParagraph"/>
              <w:numPr>
                <w:ilvl w:val="0"/>
                <w:numId w:val="19"/>
              </w:numPr>
              <w:spacing w:line="20" w:lineRule="atLeast"/>
            </w:pPr>
            <w:r>
              <w:t xml:space="preserve">Ensure </w:t>
            </w:r>
            <w:r w:rsidR="0036711D" w:rsidRPr="0055017F">
              <w:t>plugs and sockets are protected from damage and weather</w:t>
            </w:r>
          </w:p>
          <w:p w14:paraId="31AF80BB" w14:textId="77777777" w:rsidR="0036711D" w:rsidRPr="0055017F" w:rsidRDefault="0036711D" w:rsidP="00935BAC">
            <w:pPr>
              <w:pStyle w:val="ListParagraph"/>
              <w:numPr>
                <w:ilvl w:val="0"/>
                <w:numId w:val="19"/>
              </w:numPr>
              <w:spacing w:line="20" w:lineRule="atLeast"/>
            </w:pPr>
            <w:r w:rsidRPr="0055017F">
              <w:t>Isolate any existing electrical supplies</w:t>
            </w:r>
          </w:p>
          <w:p w14:paraId="34EA6099" w14:textId="77777777" w:rsidR="0036711D" w:rsidRPr="0055017F" w:rsidRDefault="0036711D" w:rsidP="006322DA">
            <w:pPr>
              <w:spacing w:line="20" w:lineRule="atLeast"/>
            </w:pPr>
          </w:p>
        </w:tc>
      </w:tr>
    </w:tbl>
    <w:p w14:paraId="42728651" w14:textId="77777777" w:rsidR="00157BFB" w:rsidRPr="0055017F" w:rsidRDefault="00157BFB">
      <w:r w:rsidRPr="0055017F">
        <w:br w:type="page"/>
      </w:r>
    </w:p>
    <w:p w14:paraId="3E97AD97" w14:textId="77777777" w:rsidR="001D0C57" w:rsidRPr="00FB7827" w:rsidRDefault="00BD72D9" w:rsidP="00935BAC">
      <w:pPr>
        <w:pStyle w:val="Heading2"/>
        <w:numPr>
          <w:ilvl w:val="0"/>
          <w:numId w:val="7"/>
        </w:numPr>
        <w:rPr>
          <w:color w:val="000000" w:themeColor="text1"/>
          <w:sz w:val="24"/>
          <w:szCs w:val="24"/>
          <w:u w:val="single"/>
        </w:rPr>
      </w:pPr>
      <w:r w:rsidRPr="00FB7827">
        <w:rPr>
          <w:color w:val="000000" w:themeColor="text1"/>
          <w:sz w:val="24"/>
          <w:szCs w:val="24"/>
          <w:u w:val="single"/>
        </w:rPr>
        <w:lastRenderedPageBreak/>
        <w:t xml:space="preserve"> </w:t>
      </w:r>
      <w:bookmarkStart w:id="13" w:name="_Toc37490711"/>
      <w:r w:rsidRPr="00FB7827">
        <w:rPr>
          <w:color w:val="000000" w:themeColor="text1"/>
          <w:sz w:val="24"/>
          <w:szCs w:val="24"/>
          <w:u w:val="single"/>
        </w:rPr>
        <w:t>Method statement 1</w:t>
      </w:r>
      <w:bookmarkEnd w:id="13"/>
    </w:p>
    <w:p w14:paraId="22258D0F" w14:textId="77777777" w:rsidR="00157BFB" w:rsidRPr="00157BFB" w:rsidRDefault="00157BFB" w:rsidP="00157BFB">
      <w:pPr>
        <w:spacing w:line="20" w:lineRule="atLeast"/>
        <w:rPr>
          <w:sz w:val="24"/>
          <w:szCs w:val="24"/>
        </w:rPr>
      </w:pPr>
    </w:p>
    <w:tbl>
      <w:tblPr>
        <w:tblStyle w:val="TableGrid"/>
        <w:tblW w:w="0" w:type="auto"/>
        <w:tblBorders>
          <w:top w:val="single" w:sz="4" w:space="0" w:color="002060"/>
          <w:left w:val="single" w:sz="4" w:space="0" w:color="002060"/>
          <w:bottom w:val="single" w:sz="4" w:space="0" w:color="002060"/>
          <w:right w:val="single" w:sz="4" w:space="0" w:color="002060"/>
          <w:insideH w:val="single" w:sz="4" w:space="0" w:color="002060"/>
          <w:insideV w:val="single" w:sz="4" w:space="0" w:color="002060"/>
        </w:tblBorders>
        <w:tblLook w:val="04A0" w:firstRow="1" w:lastRow="0" w:firstColumn="1" w:lastColumn="0" w:noHBand="0" w:noVBand="1"/>
      </w:tblPr>
      <w:tblGrid>
        <w:gridCol w:w="1980"/>
        <w:gridCol w:w="8476"/>
      </w:tblGrid>
      <w:tr w:rsidR="00D52581" w:rsidRPr="00EF4970" w14:paraId="2A828274" w14:textId="77777777" w:rsidTr="00D52581">
        <w:tc>
          <w:tcPr>
            <w:tcW w:w="10456" w:type="dxa"/>
            <w:gridSpan w:val="2"/>
            <w:shd w:val="clear" w:color="auto" w:fill="auto"/>
          </w:tcPr>
          <w:p w14:paraId="236F3A19" w14:textId="0EC3AD79" w:rsidR="00D52581" w:rsidRDefault="00D52581" w:rsidP="00D52581">
            <w:pPr>
              <w:spacing w:line="20" w:lineRule="atLeast"/>
              <w:rPr>
                <w:sz w:val="24"/>
                <w:szCs w:val="24"/>
              </w:rPr>
            </w:pPr>
            <w:r w:rsidRPr="00D52581">
              <w:rPr>
                <w:noProof/>
                <w:sz w:val="24"/>
                <w:szCs w:val="24"/>
                <w:lang w:eastAsia="en-GB"/>
              </w:rPr>
              <w:drawing>
                <wp:anchor distT="0" distB="0" distL="114300" distR="114300" simplePos="0" relativeHeight="251662336" behindDoc="1" locked="0" layoutInCell="1" allowOverlap="1" wp14:anchorId="5FF6A0B5" wp14:editId="3848A0CE">
                  <wp:simplePos x="0" y="0"/>
                  <wp:positionH relativeFrom="column">
                    <wp:posOffset>3324736</wp:posOffset>
                  </wp:positionH>
                  <wp:positionV relativeFrom="paragraph">
                    <wp:posOffset>86426</wp:posOffset>
                  </wp:positionV>
                  <wp:extent cx="3211195" cy="593725"/>
                  <wp:effectExtent l="0" t="0" r="8255" b="0"/>
                  <wp:wrapTight wrapText="bothSides">
                    <wp:wrapPolygon edited="0">
                      <wp:start x="0" y="0"/>
                      <wp:lineTo x="0" y="20791"/>
                      <wp:lineTo x="21527" y="20791"/>
                      <wp:lineTo x="2152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11195" cy="593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029107" w14:textId="6FF72414" w:rsidR="00D52581" w:rsidRPr="00D52581" w:rsidRDefault="00D52581" w:rsidP="008A17A7">
            <w:pPr>
              <w:spacing w:line="20" w:lineRule="atLeast"/>
              <w:rPr>
                <w:b/>
                <w:sz w:val="24"/>
                <w:szCs w:val="24"/>
              </w:rPr>
            </w:pPr>
            <w:r w:rsidRPr="008A17A7">
              <w:rPr>
                <w:b/>
                <w:color w:val="222A35" w:themeColor="text2" w:themeShade="80"/>
                <w:sz w:val="40"/>
                <w:szCs w:val="24"/>
              </w:rPr>
              <w:t>METHOD STATEMENT</w:t>
            </w:r>
          </w:p>
        </w:tc>
      </w:tr>
      <w:tr w:rsidR="0021672A" w:rsidRPr="00EF4970" w14:paraId="38C707AC" w14:textId="77777777" w:rsidTr="00D52581">
        <w:tc>
          <w:tcPr>
            <w:tcW w:w="1980" w:type="dxa"/>
            <w:shd w:val="clear" w:color="auto" w:fill="E5EBF7"/>
          </w:tcPr>
          <w:p w14:paraId="581D78E6" w14:textId="7B51F1A6" w:rsidR="0021672A" w:rsidRPr="00D52581" w:rsidRDefault="0021672A" w:rsidP="00EF4970">
            <w:pPr>
              <w:spacing w:line="20" w:lineRule="atLeast"/>
              <w:rPr>
                <w:b/>
                <w:color w:val="323E4F" w:themeColor="text2" w:themeShade="BF"/>
                <w:sz w:val="24"/>
                <w:szCs w:val="24"/>
              </w:rPr>
            </w:pPr>
            <w:r w:rsidRPr="00D52581">
              <w:rPr>
                <w:b/>
                <w:color w:val="323E4F" w:themeColor="text2" w:themeShade="BF"/>
                <w:sz w:val="24"/>
                <w:szCs w:val="24"/>
              </w:rPr>
              <w:t>Project Details</w:t>
            </w:r>
          </w:p>
        </w:tc>
        <w:tc>
          <w:tcPr>
            <w:tcW w:w="8476" w:type="dxa"/>
            <w:shd w:val="clear" w:color="auto" w:fill="auto"/>
          </w:tcPr>
          <w:p w14:paraId="03D924F1" w14:textId="7A458573" w:rsidR="0021672A" w:rsidRPr="00EF4970" w:rsidRDefault="0021672A" w:rsidP="00EF4970">
            <w:pPr>
              <w:spacing w:line="20" w:lineRule="atLeast"/>
              <w:rPr>
                <w:sz w:val="24"/>
                <w:szCs w:val="24"/>
              </w:rPr>
            </w:pPr>
            <w:r w:rsidRPr="00EF4970">
              <w:rPr>
                <w:sz w:val="24"/>
                <w:szCs w:val="24"/>
              </w:rPr>
              <w:t xml:space="preserve">Project: New build development- detached UWTSD residential premises </w:t>
            </w:r>
          </w:p>
          <w:p w14:paraId="3C6AD285" w14:textId="77777777" w:rsidR="0021672A" w:rsidRPr="00EF4970" w:rsidRDefault="0021672A" w:rsidP="00EF4970">
            <w:pPr>
              <w:spacing w:line="20" w:lineRule="atLeast"/>
              <w:rPr>
                <w:sz w:val="24"/>
                <w:szCs w:val="24"/>
              </w:rPr>
            </w:pPr>
            <w:r w:rsidRPr="00EF4970">
              <w:rPr>
                <w:sz w:val="24"/>
                <w:szCs w:val="24"/>
              </w:rPr>
              <w:t>Site address:</w:t>
            </w:r>
          </w:p>
          <w:p w14:paraId="691B0F28" w14:textId="77777777" w:rsidR="0021672A" w:rsidRPr="00EF4970" w:rsidRDefault="0021672A" w:rsidP="00EF4970">
            <w:pPr>
              <w:spacing w:line="20" w:lineRule="atLeast"/>
              <w:rPr>
                <w:sz w:val="24"/>
                <w:szCs w:val="24"/>
              </w:rPr>
            </w:pPr>
            <w:r w:rsidRPr="00EF4970">
              <w:rPr>
                <w:sz w:val="24"/>
                <w:szCs w:val="24"/>
              </w:rPr>
              <w:t>UWTSD</w:t>
            </w:r>
          </w:p>
          <w:p w14:paraId="4E215F60" w14:textId="77777777" w:rsidR="0021672A" w:rsidRPr="00EF4970" w:rsidRDefault="0021672A" w:rsidP="00EF4970">
            <w:pPr>
              <w:spacing w:line="20" w:lineRule="atLeast"/>
              <w:rPr>
                <w:sz w:val="24"/>
                <w:szCs w:val="24"/>
              </w:rPr>
            </w:pPr>
            <w:r w:rsidRPr="00EF4970">
              <w:rPr>
                <w:sz w:val="24"/>
                <w:szCs w:val="24"/>
              </w:rPr>
              <w:t>Mount Pleasant</w:t>
            </w:r>
          </w:p>
          <w:p w14:paraId="7154CAA7" w14:textId="77777777" w:rsidR="0021672A" w:rsidRPr="00EF4970" w:rsidRDefault="0021672A" w:rsidP="00EF4970">
            <w:pPr>
              <w:spacing w:line="20" w:lineRule="atLeast"/>
              <w:rPr>
                <w:sz w:val="24"/>
                <w:szCs w:val="24"/>
              </w:rPr>
            </w:pPr>
            <w:r w:rsidRPr="00EF4970">
              <w:rPr>
                <w:sz w:val="24"/>
                <w:szCs w:val="24"/>
              </w:rPr>
              <w:t xml:space="preserve">Swansea </w:t>
            </w:r>
          </w:p>
          <w:p w14:paraId="5CEF4E45" w14:textId="77777777" w:rsidR="0021672A" w:rsidRPr="00EF4970" w:rsidRDefault="0021672A" w:rsidP="00EF4970">
            <w:pPr>
              <w:spacing w:line="20" w:lineRule="atLeast"/>
              <w:rPr>
                <w:sz w:val="24"/>
                <w:szCs w:val="24"/>
              </w:rPr>
            </w:pPr>
            <w:r w:rsidRPr="00EF4970">
              <w:rPr>
                <w:sz w:val="24"/>
                <w:szCs w:val="24"/>
              </w:rPr>
              <w:t>SA1 6ED</w:t>
            </w:r>
          </w:p>
          <w:p w14:paraId="154FFDC4" w14:textId="01BC7669" w:rsidR="0021672A" w:rsidRPr="00EF4970" w:rsidRDefault="0021672A" w:rsidP="0021672A">
            <w:pPr>
              <w:spacing w:line="20" w:lineRule="atLeast"/>
              <w:rPr>
                <w:sz w:val="24"/>
                <w:szCs w:val="24"/>
              </w:rPr>
            </w:pPr>
            <w:r w:rsidRPr="00EF4970">
              <w:rPr>
                <w:sz w:val="24"/>
                <w:szCs w:val="24"/>
              </w:rPr>
              <w:t xml:space="preserve"> </w:t>
            </w:r>
          </w:p>
        </w:tc>
      </w:tr>
      <w:tr w:rsidR="005D0957" w:rsidRPr="00EF4970" w14:paraId="26B59F96" w14:textId="77777777" w:rsidTr="00D52581">
        <w:tc>
          <w:tcPr>
            <w:tcW w:w="1980" w:type="dxa"/>
            <w:shd w:val="clear" w:color="auto" w:fill="E5EBF7"/>
          </w:tcPr>
          <w:p w14:paraId="50B6D464" w14:textId="77777777" w:rsidR="005D0957" w:rsidRPr="00D52581" w:rsidRDefault="005D0957" w:rsidP="005D0957">
            <w:pPr>
              <w:spacing w:line="20" w:lineRule="atLeast"/>
              <w:rPr>
                <w:b/>
                <w:color w:val="323E4F" w:themeColor="text2" w:themeShade="BF"/>
                <w:sz w:val="24"/>
                <w:szCs w:val="24"/>
              </w:rPr>
            </w:pPr>
            <w:r w:rsidRPr="00D52581">
              <w:rPr>
                <w:b/>
                <w:color w:val="323E4F" w:themeColor="text2" w:themeShade="BF"/>
                <w:sz w:val="24"/>
                <w:szCs w:val="24"/>
              </w:rPr>
              <w:t>Supervision and personnel</w:t>
            </w:r>
          </w:p>
          <w:p w14:paraId="6FBA77E4" w14:textId="77777777" w:rsidR="005D0957" w:rsidRPr="00D52581" w:rsidRDefault="005D0957" w:rsidP="00EF4970">
            <w:pPr>
              <w:spacing w:line="20" w:lineRule="atLeast"/>
              <w:rPr>
                <w:b/>
                <w:color w:val="323E4F" w:themeColor="text2" w:themeShade="BF"/>
                <w:sz w:val="24"/>
                <w:szCs w:val="24"/>
              </w:rPr>
            </w:pPr>
          </w:p>
        </w:tc>
        <w:tc>
          <w:tcPr>
            <w:tcW w:w="8476" w:type="dxa"/>
            <w:shd w:val="clear" w:color="auto" w:fill="auto"/>
          </w:tcPr>
          <w:p w14:paraId="1210A23C" w14:textId="77777777" w:rsidR="005D0957" w:rsidRPr="00EF4970" w:rsidRDefault="005D0957" w:rsidP="005D0957">
            <w:pPr>
              <w:spacing w:line="20" w:lineRule="atLeast"/>
              <w:rPr>
                <w:sz w:val="24"/>
                <w:szCs w:val="24"/>
              </w:rPr>
            </w:pPr>
            <w:r w:rsidRPr="00EF4970">
              <w:rPr>
                <w:sz w:val="24"/>
                <w:szCs w:val="24"/>
              </w:rPr>
              <w:t>Gary Thomas (Site supervisor) 01269862258 / 07822666444</w:t>
            </w:r>
          </w:p>
          <w:p w14:paraId="232C9BFC" w14:textId="77777777" w:rsidR="005D0957" w:rsidRPr="00EF4970" w:rsidRDefault="005D0957" w:rsidP="005D0957">
            <w:pPr>
              <w:spacing w:line="20" w:lineRule="atLeast"/>
              <w:rPr>
                <w:sz w:val="24"/>
                <w:szCs w:val="24"/>
              </w:rPr>
            </w:pPr>
            <w:r w:rsidRPr="00EF4970">
              <w:rPr>
                <w:sz w:val="24"/>
                <w:szCs w:val="24"/>
              </w:rPr>
              <w:t>Guy Rees (Company director) 07800813623</w:t>
            </w:r>
          </w:p>
          <w:p w14:paraId="5F965E89" w14:textId="77777777" w:rsidR="005D0957" w:rsidRPr="00EF4970" w:rsidRDefault="005D0957" w:rsidP="00EF4970">
            <w:pPr>
              <w:spacing w:line="20" w:lineRule="atLeast"/>
              <w:rPr>
                <w:sz w:val="24"/>
                <w:szCs w:val="24"/>
              </w:rPr>
            </w:pPr>
          </w:p>
        </w:tc>
      </w:tr>
      <w:tr w:rsidR="0021672A" w:rsidRPr="00EF4970" w14:paraId="7EAF3037" w14:textId="77777777" w:rsidTr="00D52581">
        <w:tc>
          <w:tcPr>
            <w:tcW w:w="1980" w:type="dxa"/>
            <w:shd w:val="clear" w:color="auto" w:fill="E5EBF7"/>
          </w:tcPr>
          <w:p w14:paraId="13DC46E9" w14:textId="6AFBCFE1" w:rsidR="0021672A" w:rsidRPr="00D52581" w:rsidRDefault="0021672A" w:rsidP="00EF4970">
            <w:pPr>
              <w:spacing w:line="20" w:lineRule="atLeast"/>
              <w:rPr>
                <w:b/>
                <w:color w:val="323E4F" w:themeColor="text2" w:themeShade="BF"/>
                <w:sz w:val="24"/>
                <w:szCs w:val="24"/>
              </w:rPr>
            </w:pPr>
            <w:r w:rsidRPr="00D52581">
              <w:rPr>
                <w:b/>
                <w:color w:val="323E4F" w:themeColor="text2" w:themeShade="BF"/>
                <w:sz w:val="24"/>
                <w:szCs w:val="24"/>
              </w:rPr>
              <w:t>Activity details</w:t>
            </w:r>
          </w:p>
        </w:tc>
        <w:tc>
          <w:tcPr>
            <w:tcW w:w="8476" w:type="dxa"/>
            <w:shd w:val="clear" w:color="auto" w:fill="auto"/>
          </w:tcPr>
          <w:p w14:paraId="0D4461C0" w14:textId="77777777" w:rsidR="0021672A" w:rsidRDefault="0021672A" w:rsidP="00881261">
            <w:pPr>
              <w:spacing w:line="20" w:lineRule="atLeast"/>
              <w:rPr>
                <w:sz w:val="24"/>
                <w:szCs w:val="24"/>
              </w:rPr>
            </w:pPr>
            <w:r w:rsidRPr="00EF4970">
              <w:rPr>
                <w:sz w:val="24"/>
                <w:szCs w:val="24"/>
              </w:rPr>
              <w:t>Unloading blocks, bags of cement and sand</w:t>
            </w:r>
          </w:p>
          <w:p w14:paraId="04990DB3" w14:textId="1F86B116" w:rsidR="00576F55" w:rsidRPr="00881261" w:rsidRDefault="00576F55" w:rsidP="00881261">
            <w:pPr>
              <w:spacing w:line="20" w:lineRule="atLeast"/>
              <w:rPr>
                <w:sz w:val="24"/>
                <w:szCs w:val="24"/>
              </w:rPr>
            </w:pPr>
          </w:p>
        </w:tc>
      </w:tr>
      <w:tr w:rsidR="00881261" w:rsidRPr="00EF4970" w14:paraId="2848E9EC" w14:textId="77777777" w:rsidTr="00D52581">
        <w:tc>
          <w:tcPr>
            <w:tcW w:w="1980" w:type="dxa"/>
            <w:shd w:val="clear" w:color="auto" w:fill="E5EBF7"/>
          </w:tcPr>
          <w:p w14:paraId="7C2123EF" w14:textId="77777777" w:rsidR="008A17A7" w:rsidRPr="0021672A" w:rsidRDefault="008A17A7" w:rsidP="008A17A7">
            <w:pPr>
              <w:spacing w:line="20" w:lineRule="atLeast"/>
              <w:rPr>
                <w:b/>
                <w:color w:val="323E4F" w:themeColor="text2" w:themeShade="BF"/>
                <w:sz w:val="24"/>
                <w:szCs w:val="24"/>
              </w:rPr>
            </w:pPr>
            <w:r w:rsidRPr="0021672A">
              <w:rPr>
                <w:b/>
                <w:color w:val="323E4F" w:themeColor="text2" w:themeShade="BF"/>
                <w:sz w:val="24"/>
                <w:szCs w:val="24"/>
              </w:rPr>
              <w:t>Work procedure and control measures including the sequence of work</w:t>
            </w:r>
          </w:p>
          <w:p w14:paraId="11711942" w14:textId="02746D92" w:rsidR="00881261" w:rsidRPr="00D52581" w:rsidRDefault="00881261" w:rsidP="00EF4970">
            <w:pPr>
              <w:spacing w:line="20" w:lineRule="atLeast"/>
              <w:rPr>
                <w:b/>
                <w:color w:val="323E4F" w:themeColor="text2" w:themeShade="BF"/>
                <w:sz w:val="24"/>
                <w:szCs w:val="24"/>
              </w:rPr>
            </w:pPr>
          </w:p>
        </w:tc>
        <w:tc>
          <w:tcPr>
            <w:tcW w:w="8476" w:type="dxa"/>
            <w:shd w:val="clear" w:color="auto" w:fill="auto"/>
          </w:tcPr>
          <w:p w14:paraId="3D46193B" w14:textId="77777777" w:rsidR="00D5674B" w:rsidRDefault="00881261" w:rsidP="00881261">
            <w:pPr>
              <w:pStyle w:val="ListParagraph"/>
              <w:numPr>
                <w:ilvl w:val="0"/>
                <w:numId w:val="29"/>
              </w:numPr>
              <w:spacing w:line="20" w:lineRule="atLeast"/>
              <w:rPr>
                <w:sz w:val="24"/>
                <w:szCs w:val="24"/>
              </w:rPr>
            </w:pPr>
            <w:r w:rsidRPr="005D0957">
              <w:rPr>
                <w:sz w:val="24"/>
                <w:szCs w:val="24"/>
              </w:rPr>
              <w:t>Deliveries to be taken to designated drop off point of site, away from public access.</w:t>
            </w:r>
            <w:r w:rsidR="00D5674B">
              <w:rPr>
                <w:sz w:val="24"/>
                <w:szCs w:val="24"/>
              </w:rPr>
              <w:t xml:space="preserve"> Access for deliveries as pictured:</w:t>
            </w:r>
          </w:p>
          <w:p w14:paraId="01CA8B8E" w14:textId="77777777" w:rsidR="00BE3BC8" w:rsidRDefault="00D5674B" w:rsidP="00BE3BC8">
            <w:pPr>
              <w:keepNext/>
              <w:spacing w:line="20" w:lineRule="atLeast"/>
              <w:jc w:val="center"/>
            </w:pPr>
            <w:r>
              <w:rPr>
                <w:noProof/>
              </w:rPr>
              <mc:AlternateContent>
                <mc:Choice Requires="wps">
                  <w:drawing>
                    <wp:anchor distT="0" distB="0" distL="114300" distR="114300" simplePos="0" relativeHeight="251669504" behindDoc="0" locked="0" layoutInCell="1" allowOverlap="1" wp14:anchorId="642CD875" wp14:editId="56984780">
                      <wp:simplePos x="0" y="0"/>
                      <wp:positionH relativeFrom="column">
                        <wp:posOffset>3212465</wp:posOffset>
                      </wp:positionH>
                      <wp:positionV relativeFrom="paragraph">
                        <wp:posOffset>408305</wp:posOffset>
                      </wp:positionV>
                      <wp:extent cx="304800" cy="220980"/>
                      <wp:effectExtent l="38100" t="19050" r="38100" b="64770"/>
                      <wp:wrapNone/>
                      <wp:docPr id="35" name="Straight Arrow Connector 35"/>
                      <wp:cNvGraphicFramePr/>
                      <a:graphic xmlns:a="http://schemas.openxmlformats.org/drawingml/2006/main">
                        <a:graphicData uri="http://schemas.microsoft.com/office/word/2010/wordprocessingShape">
                          <wps:wsp>
                            <wps:cNvCnPr/>
                            <wps:spPr>
                              <a:xfrm flipH="1">
                                <a:off x="0" y="0"/>
                                <a:ext cx="304800" cy="220980"/>
                              </a:xfrm>
                              <a:prstGeom prst="straightConnector1">
                                <a:avLst/>
                              </a:prstGeom>
                              <a:ln w="508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2AB214A" id="_x0000_t32" coordsize="21600,21600" o:spt="32" o:oned="t" path="m,l21600,21600e" filled="f">
                      <v:path arrowok="t" fillok="f" o:connecttype="none"/>
                      <o:lock v:ext="edit" shapetype="t"/>
                    </v:shapetype>
                    <v:shape id="Straight Arrow Connector 35" o:spid="_x0000_s1026" type="#_x0000_t32" style="position:absolute;margin-left:252.95pt;margin-top:32.15pt;width:24pt;height:17.4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" strokecolor="red" strokeweight="4pt">
                      <v:stroke endarrow="block" joinstyle="miter"/>
                    </v:shape>
                  </w:pict>
                </mc:Fallback>
              </mc:AlternateContent>
            </w:r>
            <w:r>
              <w:rPr>
                <w:noProof/>
              </w:rPr>
              <w:drawing>
                <wp:inline distT="0" distB="0" distL="0" distR="0" wp14:anchorId="0D83949D" wp14:editId="62AB7BA3">
                  <wp:extent cx="2322262" cy="891373"/>
                  <wp:effectExtent l="0" t="0" r="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1695" t="31391" r="8848" b="14387"/>
                          <a:stretch/>
                        </pic:blipFill>
                        <pic:spPr bwMode="auto">
                          <a:xfrm>
                            <a:off x="0" y="0"/>
                            <a:ext cx="2322262" cy="891373"/>
                          </a:xfrm>
                          <a:prstGeom prst="rect">
                            <a:avLst/>
                          </a:prstGeom>
                          <a:ln>
                            <a:noFill/>
                          </a:ln>
                          <a:extLst>
                            <a:ext uri="{53640926-AAD7-44D8-BBD7-CCE9431645EC}">
                              <a14:shadowObscured xmlns:a14="http://schemas.microsoft.com/office/drawing/2010/main"/>
                            </a:ext>
                          </a:extLst>
                        </pic:spPr>
                      </pic:pic>
                    </a:graphicData>
                  </a:graphic>
                </wp:inline>
              </w:drawing>
            </w:r>
            <w:r>
              <w:rPr>
                <w:sz w:val="24"/>
                <w:szCs w:val="24"/>
              </w:rPr>
              <w:t xml:space="preserve"> </w:t>
            </w:r>
            <w:r w:rsidRPr="00D5674B">
              <w:rPr>
                <w:noProof/>
                <w:sz w:val="24"/>
                <w:szCs w:val="24"/>
              </w:rPr>
              <w:drawing>
                <wp:inline distT="0" distB="0" distL="0" distR="0" wp14:anchorId="6011CB12" wp14:editId="7C04E3FE">
                  <wp:extent cx="2057400" cy="899032"/>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57400" cy="899032"/>
                          </a:xfrm>
                          <a:prstGeom prst="rect">
                            <a:avLst/>
                          </a:prstGeom>
                          <a:noFill/>
                          <a:ln>
                            <a:noFill/>
                          </a:ln>
                        </pic:spPr>
                      </pic:pic>
                    </a:graphicData>
                  </a:graphic>
                </wp:inline>
              </w:drawing>
            </w:r>
          </w:p>
          <w:p w14:paraId="4B14D246" w14:textId="610232BF" w:rsidR="00D5674B" w:rsidRDefault="00BE3BC8" w:rsidP="00BE3BC8">
            <w:pPr>
              <w:pStyle w:val="Caption"/>
              <w:jc w:val="center"/>
              <w:rPr>
                <w:sz w:val="24"/>
                <w:szCs w:val="24"/>
              </w:rPr>
            </w:pPr>
            <w:r>
              <w:t xml:space="preserve">Figure </w:t>
            </w:r>
            <w:fldSimple w:instr=" SEQ Figure \* ARABIC ">
              <w:r>
                <w:rPr>
                  <w:noProof/>
                </w:rPr>
                <w:t>1</w:t>
              </w:r>
            </w:fldSimple>
            <w:r>
              <w:t xml:space="preserve">&amp;2 </w:t>
            </w:r>
            <w:sdt>
              <w:sdtPr>
                <w:id w:val="1971940402"/>
                <w:citation/>
              </w:sdtPr>
              <w:sdtEndPr/>
              <w:sdtContent>
                <w:r>
                  <w:fldChar w:fldCharType="begin"/>
                </w:r>
                <w:r>
                  <w:instrText xml:space="preserve"> CITATION Goo201 \l 2057 </w:instrText>
                </w:r>
                <w:r>
                  <w:fldChar w:fldCharType="separate"/>
                </w:r>
                <w:r w:rsidR="006A333F" w:rsidRPr="006A333F">
                  <w:rPr>
                    <w:noProof/>
                  </w:rPr>
                  <w:t>(Google, 2020)</w:t>
                </w:r>
                <w:r>
                  <w:fldChar w:fldCharType="end"/>
                </w:r>
              </w:sdtContent>
            </w:sdt>
          </w:p>
          <w:p w14:paraId="2240C58B" w14:textId="3F21FF24" w:rsidR="00881261" w:rsidRDefault="00881261" w:rsidP="00D5674B">
            <w:pPr>
              <w:spacing w:line="20" w:lineRule="atLeast"/>
              <w:rPr>
                <w:sz w:val="24"/>
                <w:szCs w:val="24"/>
              </w:rPr>
            </w:pPr>
            <w:r w:rsidRPr="00D5674B">
              <w:rPr>
                <w:sz w:val="24"/>
                <w:szCs w:val="24"/>
              </w:rPr>
              <w:t xml:space="preserve"> </w:t>
            </w:r>
            <w:r w:rsidRPr="005D0957">
              <w:rPr>
                <w:sz w:val="24"/>
                <w:szCs w:val="24"/>
              </w:rPr>
              <w:t xml:space="preserve">Operators to check items delivered for damage and against a delivery note. </w:t>
            </w:r>
          </w:p>
          <w:p w14:paraId="29E720D7" w14:textId="77777777" w:rsidR="00881261" w:rsidRDefault="00881261" w:rsidP="00881261">
            <w:pPr>
              <w:pStyle w:val="ListParagraph"/>
              <w:numPr>
                <w:ilvl w:val="0"/>
                <w:numId w:val="29"/>
              </w:numPr>
              <w:spacing w:line="20" w:lineRule="atLeast"/>
              <w:rPr>
                <w:sz w:val="24"/>
                <w:szCs w:val="24"/>
              </w:rPr>
            </w:pPr>
            <w:r w:rsidRPr="005D0957">
              <w:rPr>
                <w:sz w:val="24"/>
                <w:szCs w:val="24"/>
              </w:rPr>
              <w:t xml:space="preserve">Offload materials by hand or manoeuvring equipment such as trollies. </w:t>
            </w:r>
          </w:p>
          <w:p w14:paraId="22E3AC8D" w14:textId="77777777" w:rsidR="00881261" w:rsidRPr="005D0957" w:rsidRDefault="00881261" w:rsidP="00881261">
            <w:pPr>
              <w:pStyle w:val="ListParagraph"/>
              <w:spacing w:line="20" w:lineRule="atLeast"/>
              <w:rPr>
                <w:sz w:val="24"/>
                <w:szCs w:val="24"/>
              </w:rPr>
            </w:pPr>
            <w:r w:rsidRPr="005D0957">
              <w:rPr>
                <w:sz w:val="24"/>
                <w:szCs w:val="24"/>
              </w:rPr>
              <w:t xml:space="preserve">Use second operative to help if necessary. </w:t>
            </w:r>
          </w:p>
          <w:p w14:paraId="135F6BE7" w14:textId="77777777" w:rsidR="00881261" w:rsidRDefault="00881261" w:rsidP="00881261">
            <w:pPr>
              <w:pStyle w:val="ListParagraph"/>
              <w:numPr>
                <w:ilvl w:val="0"/>
                <w:numId w:val="29"/>
              </w:numPr>
              <w:spacing w:line="20" w:lineRule="atLeast"/>
              <w:rPr>
                <w:sz w:val="24"/>
                <w:szCs w:val="24"/>
              </w:rPr>
            </w:pPr>
            <w:r>
              <w:rPr>
                <w:sz w:val="24"/>
                <w:szCs w:val="24"/>
              </w:rPr>
              <w:t>A</w:t>
            </w:r>
            <w:r w:rsidRPr="005D0957">
              <w:rPr>
                <w:sz w:val="24"/>
                <w:szCs w:val="24"/>
              </w:rPr>
              <w:t>rrange</w:t>
            </w:r>
            <w:r>
              <w:rPr>
                <w:sz w:val="24"/>
                <w:szCs w:val="24"/>
              </w:rPr>
              <w:t xml:space="preserve"> delivered items</w:t>
            </w:r>
            <w:r w:rsidRPr="005D0957">
              <w:rPr>
                <w:sz w:val="24"/>
                <w:szCs w:val="24"/>
              </w:rPr>
              <w:t xml:space="preserve"> appropriately </w:t>
            </w:r>
            <w:r>
              <w:rPr>
                <w:sz w:val="24"/>
                <w:szCs w:val="24"/>
              </w:rPr>
              <w:t>and</w:t>
            </w:r>
            <w:r w:rsidRPr="005D0957">
              <w:rPr>
                <w:sz w:val="24"/>
                <w:szCs w:val="24"/>
              </w:rPr>
              <w:t xml:space="preserve"> safely </w:t>
            </w:r>
          </w:p>
          <w:p w14:paraId="4EBB25C1" w14:textId="77777777" w:rsidR="00881261" w:rsidRDefault="00881261" w:rsidP="00881261">
            <w:pPr>
              <w:pStyle w:val="ListParagraph"/>
              <w:numPr>
                <w:ilvl w:val="0"/>
                <w:numId w:val="29"/>
              </w:numPr>
              <w:spacing w:line="20" w:lineRule="atLeast"/>
              <w:rPr>
                <w:sz w:val="24"/>
                <w:szCs w:val="24"/>
              </w:rPr>
            </w:pPr>
            <w:r>
              <w:rPr>
                <w:sz w:val="24"/>
                <w:szCs w:val="24"/>
              </w:rPr>
              <w:t>Stack items</w:t>
            </w:r>
            <w:r w:rsidRPr="005D0957">
              <w:rPr>
                <w:sz w:val="24"/>
                <w:szCs w:val="24"/>
              </w:rPr>
              <w:t xml:space="preserve"> in order of date delivered. </w:t>
            </w:r>
          </w:p>
          <w:p w14:paraId="7CA436B9" w14:textId="77777777" w:rsidR="00881261" w:rsidRPr="005D0957" w:rsidRDefault="00881261" w:rsidP="00881261">
            <w:pPr>
              <w:pStyle w:val="ListParagraph"/>
              <w:numPr>
                <w:ilvl w:val="0"/>
                <w:numId w:val="29"/>
              </w:numPr>
              <w:spacing w:line="20" w:lineRule="atLeast"/>
              <w:rPr>
                <w:sz w:val="24"/>
                <w:szCs w:val="24"/>
              </w:rPr>
            </w:pPr>
            <w:r w:rsidRPr="005D0957">
              <w:rPr>
                <w:sz w:val="24"/>
                <w:szCs w:val="24"/>
              </w:rPr>
              <w:t>Delivery notes to be supplied to site supervisor for filing.</w:t>
            </w:r>
          </w:p>
          <w:p w14:paraId="3AE2C268" w14:textId="77777777" w:rsidR="00881261" w:rsidRPr="00EF4970" w:rsidRDefault="00881261" w:rsidP="00EF4970">
            <w:pPr>
              <w:spacing w:line="20" w:lineRule="atLeast"/>
              <w:rPr>
                <w:sz w:val="24"/>
                <w:szCs w:val="24"/>
              </w:rPr>
            </w:pPr>
          </w:p>
        </w:tc>
      </w:tr>
      <w:tr w:rsidR="005D0957" w:rsidRPr="00EF4970" w14:paraId="0E60F74E" w14:textId="77777777" w:rsidTr="00D52581">
        <w:tc>
          <w:tcPr>
            <w:tcW w:w="1980" w:type="dxa"/>
            <w:shd w:val="clear" w:color="auto" w:fill="E5EBF7"/>
          </w:tcPr>
          <w:p w14:paraId="393674B4" w14:textId="5AE2FC51" w:rsidR="005D0957" w:rsidRPr="00D52581" w:rsidRDefault="005D0957" w:rsidP="00EF4970">
            <w:pPr>
              <w:spacing w:line="20" w:lineRule="atLeast"/>
              <w:rPr>
                <w:b/>
                <w:color w:val="323E4F" w:themeColor="text2" w:themeShade="BF"/>
                <w:sz w:val="24"/>
                <w:szCs w:val="24"/>
              </w:rPr>
            </w:pPr>
            <w:r w:rsidRPr="00D52581">
              <w:rPr>
                <w:b/>
                <w:color w:val="323E4F" w:themeColor="text2" w:themeShade="BF"/>
                <w:sz w:val="24"/>
                <w:szCs w:val="24"/>
              </w:rPr>
              <w:t xml:space="preserve">Hours of work </w:t>
            </w:r>
          </w:p>
        </w:tc>
        <w:tc>
          <w:tcPr>
            <w:tcW w:w="8476" w:type="dxa"/>
            <w:shd w:val="clear" w:color="auto" w:fill="auto"/>
          </w:tcPr>
          <w:p w14:paraId="24388330" w14:textId="2DE49045" w:rsidR="00D52581" w:rsidRDefault="008A17A7" w:rsidP="005D0957">
            <w:pPr>
              <w:spacing w:line="20" w:lineRule="atLeast"/>
              <w:rPr>
                <w:sz w:val="24"/>
                <w:szCs w:val="24"/>
              </w:rPr>
            </w:pPr>
            <w:r>
              <w:rPr>
                <w:sz w:val="24"/>
                <w:szCs w:val="24"/>
              </w:rPr>
              <w:t>Monday- Friday</w:t>
            </w:r>
          </w:p>
          <w:p w14:paraId="4C3BDEBB" w14:textId="61B81770" w:rsidR="005D0957" w:rsidRDefault="005D0957" w:rsidP="005D0957">
            <w:pPr>
              <w:spacing w:line="20" w:lineRule="atLeast"/>
              <w:rPr>
                <w:sz w:val="24"/>
                <w:szCs w:val="24"/>
              </w:rPr>
            </w:pPr>
            <w:r w:rsidRPr="00EF4970">
              <w:rPr>
                <w:sz w:val="24"/>
                <w:szCs w:val="24"/>
              </w:rPr>
              <w:t>Acces</w:t>
            </w:r>
            <w:r w:rsidR="00D52581">
              <w:rPr>
                <w:sz w:val="24"/>
                <w:szCs w:val="24"/>
              </w:rPr>
              <w:t>s to site between 7am-5</w:t>
            </w:r>
            <w:r w:rsidRPr="00EF4970">
              <w:rPr>
                <w:sz w:val="24"/>
                <w:szCs w:val="24"/>
              </w:rPr>
              <w:t>pm</w:t>
            </w:r>
            <w:r>
              <w:rPr>
                <w:sz w:val="24"/>
                <w:szCs w:val="24"/>
              </w:rPr>
              <w:t xml:space="preserve"> (avoiding peak times)</w:t>
            </w:r>
          </w:p>
          <w:p w14:paraId="6E681AF9" w14:textId="42C6A94B" w:rsidR="008A17A7" w:rsidRDefault="008A17A7" w:rsidP="005D0957">
            <w:pPr>
              <w:spacing w:line="20" w:lineRule="atLeast"/>
              <w:rPr>
                <w:sz w:val="24"/>
                <w:szCs w:val="24"/>
              </w:rPr>
            </w:pPr>
          </w:p>
          <w:p w14:paraId="5A597DA8" w14:textId="5224BC62" w:rsidR="008A17A7" w:rsidRPr="00EF4970" w:rsidRDefault="008A17A7" w:rsidP="005D0957">
            <w:pPr>
              <w:spacing w:line="20" w:lineRule="atLeast"/>
              <w:rPr>
                <w:sz w:val="24"/>
                <w:szCs w:val="24"/>
              </w:rPr>
            </w:pPr>
            <w:r>
              <w:rPr>
                <w:sz w:val="24"/>
                <w:szCs w:val="24"/>
              </w:rPr>
              <w:t xml:space="preserve">Contractors may be offered to work on weekends during the times as stated above. However, operators must demonstrate consideration for nearby properties to reduce noise and other </w:t>
            </w:r>
            <w:r w:rsidR="007F1CFA">
              <w:rPr>
                <w:sz w:val="24"/>
                <w:szCs w:val="24"/>
              </w:rPr>
              <w:t>nuisances</w:t>
            </w:r>
            <w:r>
              <w:rPr>
                <w:sz w:val="24"/>
                <w:szCs w:val="24"/>
              </w:rPr>
              <w:t>.</w:t>
            </w:r>
          </w:p>
          <w:p w14:paraId="7927FEA5" w14:textId="436692F1" w:rsidR="00D52581" w:rsidRPr="00EF4970" w:rsidRDefault="00D52581" w:rsidP="00D52581">
            <w:pPr>
              <w:spacing w:line="20" w:lineRule="atLeast"/>
              <w:rPr>
                <w:sz w:val="24"/>
                <w:szCs w:val="24"/>
              </w:rPr>
            </w:pPr>
          </w:p>
        </w:tc>
      </w:tr>
      <w:tr w:rsidR="0021672A" w:rsidRPr="00EF4970" w14:paraId="3E37A1A5" w14:textId="77777777" w:rsidTr="00D52581">
        <w:tc>
          <w:tcPr>
            <w:tcW w:w="1980" w:type="dxa"/>
            <w:shd w:val="clear" w:color="auto" w:fill="E5EBF7"/>
          </w:tcPr>
          <w:p w14:paraId="7AAE921E" w14:textId="63381E71" w:rsidR="0021672A" w:rsidRPr="00D52581" w:rsidRDefault="0021672A" w:rsidP="00EF4970">
            <w:pPr>
              <w:spacing w:line="20" w:lineRule="atLeast"/>
              <w:rPr>
                <w:b/>
                <w:color w:val="323E4F" w:themeColor="text2" w:themeShade="BF"/>
                <w:sz w:val="24"/>
                <w:szCs w:val="24"/>
              </w:rPr>
            </w:pPr>
            <w:r w:rsidRPr="00D52581">
              <w:rPr>
                <w:b/>
                <w:color w:val="323E4F" w:themeColor="text2" w:themeShade="BF"/>
                <w:sz w:val="24"/>
                <w:szCs w:val="24"/>
              </w:rPr>
              <w:t>Date and duration of work</w:t>
            </w:r>
          </w:p>
        </w:tc>
        <w:tc>
          <w:tcPr>
            <w:tcW w:w="8476" w:type="dxa"/>
            <w:shd w:val="clear" w:color="auto" w:fill="auto"/>
          </w:tcPr>
          <w:p w14:paraId="7B05BB1E" w14:textId="12F98F01" w:rsidR="0021672A" w:rsidRPr="00EF4970" w:rsidRDefault="0021672A" w:rsidP="00EF4970">
            <w:pPr>
              <w:spacing w:line="20" w:lineRule="atLeast"/>
              <w:rPr>
                <w:sz w:val="24"/>
                <w:szCs w:val="24"/>
              </w:rPr>
            </w:pPr>
            <w:r w:rsidRPr="00EF4970">
              <w:rPr>
                <w:sz w:val="24"/>
                <w:szCs w:val="24"/>
              </w:rPr>
              <w:t>6</w:t>
            </w:r>
            <w:r w:rsidRPr="00EF4970">
              <w:rPr>
                <w:sz w:val="24"/>
                <w:szCs w:val="24"/>
                <w:vertAlign w:val="superscript"/>
              </w:rPr>
              <w:t>th</w:t>
            </w:r>
            <w:r w:rsidRPr="00EF4970">
              <w:rPr>
                <w:sz w:val="24"/>
                <w:szCs w:val="24"/>
              </w:rPr>
              <w:t xml:space="preserve"> May </w:t>
            </w:r>
            <w:r w:rsidRPr="004252AC">
              <w:rPr>
                <w:sz w:val="24"/>
                <w:szCs w:val="24"/>
              </w:rPr>
              <w:t>2020</w:t>
            </w:r>
            <w:r w:rsidR="005D0957" w:rsidRPr="004252AC">
              <w:rPr>
                <w:sz w:val="24"/>
                <w:szCs w:val="24"/>
              </w:rPr>
              <w:t xml:space="preserve"> – 6</w:t>
            </w:r>
            <w:r w:rsidR="005D0957" w:rsidRPr="004252AC">
              <w:rPr>
                <w:sz w:val="24"/>
                <w:szCs w:val="24"/>
                <w:vertAlign w:val="superscript"/>
              </w:rPr>
              <w:t>th</w:t>
            </w:r>
            <w:r w:rsidR="005D0957" w:rsidRPr="004252AC">
              <w:rPr>
                <w:sz w:val="24"/>
                <w:szCs w:val="24"/>
              </w:rPr>
              <w:t xml:space="preserve"> </w:t>
            </w:r>
            <w:r w:rsidR="004252AC" w:rsidRPr="004252AC">
              <w:rPr>
                <w:sz w:val="24"/>
                <w:szCs w:val="24"/>
              </w:rPr>
              <w:t xml:space="preserve">Nov </w:t>
            </w:r>
            <w:r w:rsidR="005D0957" w:rsidRPr="004252AC">
              <w:rPr>
                <w:sz w:val="24"/>
                <w:szCs w:val="24"/>
              </w:rPr>
              <w:t>2020</w:t>
            </w:r>
          </w:p>
          <w:p w14:paraId="45CC0063" w14:textId="77777777" w:rsidR="0021672A" w:rsidRPr="00EF4970" w:rsidRDefault="0021672A" w:rsidP="005D0957">
            <w:pPr>
              <w:spacing w:line="20" w:lineRule="atLeast"/>
              <w:rPr>
                <w:sz w:val="24"/>
                <w:szCs w:val="24"/>
              </w:rPr>
            </w:pPr>
          </w:p>
        </w:tc>
      </w:tr>
      <w:tr w:rsidR="0021672A" w:rsidRPr="00EF4970" w14:paraId="4E193BFC" w14:textId="77777777" w:rsidTr="00D52581">
        <w:tc>
          <w:tcPr>
            <w:tcW w:w="1980" w:type="dxa"/>
            <w:shd w:val="clear" w:color="auto" w:fill="E5EBF7"/>
          </w:tcPr>
          <w:p w14:paraId="6DFD8BF4" w14:textId="77777777" w:rsidR="0021672A" w:rsidRPr="0021672A" w:rsidRDefault="0021672A" w:rsidP="0021672A">
            <w:pPr>
              <w:spacing w:line="20" w:lineRule="atLeast"/>
              <w:rPr>
                <w:b/>
                <w:color w:val="323E4F" w:themeColor="text2" w:themeShade="BF"/>
                <w:sz w:val="24"/>
                <w:szCs w:val="24"/>
              </w:rPr>
            </w:pPr>
            <w:r w:rsidRPr="0021672A">
              <w:rPr>
                <w:b/>
                <w:color w:val="323E4F" w:themeColor="text2" w:themeShade="BF"/>
                <w:sz w:val="24"/>
                <w:szCs w:val="24"/>
              </w:rPr>
              <w:t>Responsibilities</w:t>
            </w:r>
          </w:p>
          <w:p w14:paraId="0FAD0162" w14:textId="77777777" w:rsidR="0021672A" w:rsidRPr="00D52581" w:rsidRDefault="0021672A" w:rsidP="0021672A">
            <w:pPr>
              <w:spacing w:line="20" w:lineRule="atLeast"/>
              <w:rPr>
                <w:b/>
                <w:color w:val="323E4F" w:themeColor="text2" w:themeShade="BF"/>
                <w:sz w:val="24"/>
                <w:szCs w:val="24"/>
              </w:rPr>
            </w:pPr>
          </w:p>
        </w:tc>
        <w:tc>
          <w:tcPr>
            <w:tcW w:w="8476" w:type="dxa"/>
            <w:shd w:val="clear" w:color="auto" w:fill="auto"/>
          </w:tcPr>
          <w:p w14:paraId="2C9BFA6C" w14:textId="77777777" w:rsidR="008A17A7" w:rsidRDefault="0021672A" w:rsidP="00881261">
            <w:pPr>
              <w:spacing w:line="20" w:lineRule="atLeast"/>
              <w:rPr>
                <w:sz w:val="24"/>
                <w:szCs w:val="24"/>
              </w:rPr>
            </w:pPr>
            <w:r w:rsidRPr="00EF4970">
              <w:rPr>
                <w:sz w:val="24"/>
                <w:szCs w:val="24"/>
              </w:rPr>
              <w:t xml:space="preserve">All operatives are adequately trained to </w:t>
            </w:r>
            <w:r w:rsidR="005D0957">
              <w:rPr>
                <w:sz w:val="24"/>
                <w:szCs w:val="24"/>
              </w:rPr>
              <w:t>accept deliveries of items</w:t>
            </w:r>
            <w:r w:rsidRPr="00EF4970">
              <w:rPr>
                <w:sz w:val="24"/>
                <w:szCs w:val="24"/>
              </w:rPr>
              <w:t>.</w:t>
            </w:r>
            <w:r w:rsidR="005D0957">
              <w:rPr>
                <w:sz w:val="24"/>
                <w:szCs w:val="24"/>
              </w:rPr>
              <w:t xml:space="preserve"> </w:t>
            </w:r>
          </w:p>
          <w:p w14:paraId="5AFBB556" w14:textId="038C226E" w:rsidR="0021672A" w:rsidRDefault="005D0957" w:rsidP="00881261">
            <w:pPr>
              <w:spacing w:line="20" w:lineRule="atLeast"/>
              <w:rPr>
                <w:sz w:val="24"/>
                <w:szCs w:val="24"/>
              </w:rPr>
            </w:pPr>
            <w:r>
              <w:rPr>
                <w:sz w:val="24"/>
                <w:szCs w:val="24"/>
              </w:rPr>
              <w:t xml:space="preserve">Labourers </w:t>
            </w:r>
            <w:r w:rsidR="00881261">
              <w:rPr>
                <w:sz w:val="24"/>
                <w:szCs w:val="24"/>
              </w:rPr>
              <w:t xml:space="preserve">are primarily responsible for accepting deliveries. </w:t>
            </w:r>
          </w:p>
          <w:p w14:paraId="321189F6" w14:textId="1C49F69F" w:rsidR="00A07BF5" w:rsidRDefault="00A07BF5" w:rsidP="00881261">
            <w:pPr>
              <w:spacing w:line="20" w:lineRule="atLeast"/>
              <w:rPr>
                <w:sz w:val="24"/>
                <w:szCs w:val="24"/>
              </w:rPr>
            </w:pPr>
            <w:r>
              <w:rPr>
                <w:sz w:val="24"/>
                <w:szCs w:val="24"/>
              </w:rPr>
              <w:t>Ensure are is kept clear of obstructions</w:t>
            </w:r>
          </w:p>
          <w:p w14:paraId="7B1ACC36" w14:textId="592AD35E" w:rsidR="00881261" w:rsidRPr="0021672A" w:rsidRDefault="00881261" w:rsidP="00881261">
            <w:pPr>
              <w:spacing w:line="20" w:lineRule="atLeast"/>
              <w:rPr>
                <w:sz w:val="24"/>
                <w:szCs w:val="24"/>
              </w:rPr>
            </w:pPr>
          </w:p>
        </w:tc>
      </w:tr>
    </w:tbl>
    <w:p w14:paraId="15D7793C" w14:textId="77777777" w:rsidR="00073671" w:rsidRDefault="00073671">
      <w:r>
        <w:br w:type="page"/>
      </w:r>
    </w:p>
    <w:tbl>
      <w:tblPr>
        <w:tblStyle w:val="TableGrid"/>
        <w:tblW w:w="0" w:type="auto"/>
        <w:tblBorders>
          <w:top w:val="single" w:sz="4" w:space="0" w:color="002060"/>
          <w:left w:val="single" w:sz="4" w:space="0" w:color="002060"/>
          <w:bottom w:val="single" w:sz="4" w:space="0" w:color="002060"/>
          <w:right w:val="single" w:sz="4" w:space="0" w:color="002060"/>
          <w:insideH w:val="single" w:sz="4" w:space="0" w:color="002060"/>
          <w:insideV w:val="single" w:sz="4" w:space="0" w:color="002060"/>
        </w:tblBorders>
        <w:tblLook w:val="04A0" w:firstRow="1" w:lastRow="0" w:firstColumn="1" w:lastColumn="0" w:noHBand="0" w:noVBand="1"/>
      </w:tblPr>
      <w:tblGrid>
        <w:gridCol w:w="1980"/>
        <w:gridCol w:w="8476"/>
      </w:tblGrid>
      <w:tr w:rsidR="005D0957" w:rsidRPr="00EF4970" w14:paraId="228E622E" w14:textId="77777777" w:rsidTr="00D52581">
        <w:tc>
          <w:tcPr>
            <w:tcW w:w="1980" w:type="dxa"/>
            <w:shd w:val="clear" w:color="auto" w:fill="E5EBF7"/>
          </w:tcPr>
          <w:p w14:paraId="29BAFCF4" w14:textId="0B88B013" w:rsidR="005D0957" w:rsidRPr="00D52581" w:rsidRDefault="005D0957" w:rsidP="0021672A">
            <w:pPr>
              <w:spacing w:line="20" w:lineRule="atLeast"/>
              <w:rPr>
                <w:b/>
                <w:color w:val="323E4F" w:themeColor="text2" w:themeShade="BF"/>
                <w:sz w:val="24"/>
                <w:szCs w:val="24"/>
              </w:rPr>
            </w:pPr>
            <w:r w:rsidRPr="00D52581">
              <w:rPr>
                <w:b/>
                <w:color w:val="323E4F" w:themeColor="text2" w:themeShade="BF"/>
                <w:sz w:val="24"/>
                <w:szCs w:val="24"/>
              </w:rPr>
              <w:lastRenderedPageBreak/>
              <w:t>Operative qualifications</w:t>
            </w:r>
          </w:p>
        </w:tc>
        <w:tc>
          <w:tcPr>
            <w:tcW w:w="8476" w:type="dxa"/>
            <w:shd w:val="clear" w:color="auto" w:fill="auto"/>
          </w:tcPr>
          <w:p w14:paraId="09218029" w14:textId="77777777" w:rsidR="005D0957" w:rsidRPr="00EF4970" w:rsidRDefault="005D0957" w:rsidP="005D0957">
            <w:pPr>
              <w:spacing w:line="20" w:lineRule="atLeast"/>
              <w:rPr>
                <w:sz w:val="24"/>
                <w:szCs w:val="24"/>
              </w:rPr>
            </w:pPr>
            <w:r w:rsidRPr="00EF4970">
              <w:rPr>
                <w:sz w:val="24"/>
                <w:szCs w:val="24"/>
              </w:rPr>
              <w:t>All site operatives hold current certification and have the following training:</w:t>
            </w:r>
          </w:p>
          <w:p w14:paraId="24975D43" w14:textId="77777777" w:rsidR="005D0957" w:rsidRPr="00EF4970" w:rsidRDefault="005D0957" w:rsidP="005D0957">
            <w:pPr>
              <w:numPr>
                <w:ilvl w:val="0"/>
                <w:numId w:val="26"/>
              </w:numPr>
              <w:spacing w:line="20" w:lineRule="atLeast"/>
              <w:rPr>
                <w:sz w:val="24"/>
                <w:szCs w:val="24"/>
              </w:rPr>
            </w:pPr>
            <w:r w:rsidRPr="00EF4970">
              <w:rPr>
                <w:sz w:val="24"/>
                <w:szCs w:val="24"/>
              </w:rPr>
              <w:t>CSCS certification</w:t>
            </w:r>
          </w:p>
          <w:p w14:paraId="141B9180" w14:textId="2342FACD" w:rsidR="005D0957" w:rsidRDefault="005D0957" w:rsidP="005D0957">
            <w:pPr>
              <w:numPr>
                <w:ilvl w:val="0"/>
                <w:numId w:val="26"/>
              </w:numPr>
              <w:spacing w:line="20" w:lineRule="atLeast"/>
              <w:rPr>
                <w:sz w:val="24"/>
                <w:szCs w:val="24"/>
              </w:rPr>
            </w:pPr>
            <w:r w:rsidRPr="00EF4970">
              <w:rPr>
                <w:sz w:val="24"/>
                <w:szCs w:val="24"/>
              </w:rPr>
              <w:t>Manual handling training</w:t>
            </w:r>
          </w:p>
          <w:p w14:paraId="5B9C56D3" w14:textId="69A68FF4" w:rsidR="00015AC2" w:rsidRPr="00015AC2" w:rsidRDefault="00015AC2" w:rsidP="00015AC2">
            <w:pPr>
              <w:pStyle w:val="ListParagraph"/>
              <w:numPr>
                <w:ilvl w:val="0"/>
                <w:numId w:val="26"/>
              </w:numPr>
              <w:rPr>
                <w:sz w:val="24"/>
                <w:szCs w:val="24"/>
              </w:rPr>
            </w:pPr>
            <w:r w:rsidRPr="00015AC2">
              <w:rPr>
                <w:sz w:val="24"/>
                <w:szCs w:val="24"/>
              </w:rPr>
              <w:t>Up to date with discussions from toolbox talks regarding site safety</w:t>
            </w:r>
          </w:p>
          <w:p w14:paraId="0586E1BA" w14:textId="77777777" w:rsidR="005D0957" w:rsidRPr="00EF4970" w:rsidRDefault="005D0957" w:rsidP="0021672A">
            <w:pPr>
              <w:spacing w:line="20" w:lineRule="atLeast"/>
              <w:rPr>
                <w:sz w:val="24"/>
                <w:szCs w:val="24"/>
              </w:rPr>
            </w:pPr>
          </w:p>
        </w:tc>
      </w:tr>
      <w:tr w:rsidR="0021672A" w:rsidRPr="00EF4970" w14:paraId="0349FD6F" w14:textId="77777777" w:rsidTr="00D52581">
        <w:tc>
          <w:tcPr>
            <w:tcW w:w="1980" w:type="dxa"/>
            <w:shd w:val="clear" w:color="auto" w:fill="E5EBF7"/>
          </w:tcPr>
          <w:p w14:paraId="6D6A1418" w14:textId="187EFF36" w:rsidR="0021672A" w:rsidRPr="0021672A" w:rsidRDefault="0021672A" w:rsidP="0021672A">
            <w:pPr>
              <w:spacing w:line="20" w:lineRule="atLeast"/>
              <w:rPr>
                <w:b/>
                <w:color w:val="323E4F" w:themeColor="text2" w:themeShade="BF"/>
                <w:sz w:val="24"/>
                <w:szCs w:val="24"/>
              </w:rPr>
            </w:pPr>
            <w:r w:rsidRPr="0021672A">
              <w:rPr>
                <w:b/>
                <w:color w:val="323E4F" w:themeColor="text2" w:themeShade="BF"/>
                <w:sz w:val="24"/>
                <w:szCs w:val="24"/>
              </w:rPr>
              <w:t>PPE requirements</w:t>
            </w:r>
          </w:p>
          <w:p w14:paraId="67A247DF" w14:textId="77777777" w:rsidR="0021672A" w:rsidRPr="00D52581" w:rsidRDefault="0021672A" w:rsidP="0021672A">
            <w:pPr>
              <w:spacing w:line="20" w:lineRule="atLeast"/>
              <w:rPr>
                <w:b/>
                <w:color w:val="323E4F" w:themeColor="text2" w:themeShade="BF"/>
                <w:sz w:val="24"/>
                <w:szCs w:val="24"/>
              </w:rPr>
            </w:pPr>
          </w:p>
        </w:tc>
        <w:tc>
          <w:tcPr>
            <w:tcW w:w="8476" w:type="dxa"/>
            <w:shd w:val="clear" w:color="auto" w:fill="auto"/>
          </w:tcPr>
          <w:p w14:paraId="48C2BAB7" w14:textId="77777777" w:rsidR="008575AC" w:rsidRPr="008575AC" w:rsidRDefault="008575AC" w:rsidP="008575AC">
            <w:pPr>
              <w:spacing w:line="20" w:lineRule="atLeast"/>
              <w:rPr>
                <w:sz w:val="24"/>
                <w:szCs w:val="24"/>
              </w:rPr>
            </w:pPr>
            <w:r w:rsidRPr="008575AC">
              <w:rPr>
                <w:sz w:val="24"/>
                <w:szCs w:val="24"/>
              </w:rPr>
              <w:t xml:space="preserve">All staff members are advised to make use of the readily available safety boots, hard hats, hi-vis vest, safety gloves, dust masks, ear defenders and safety glasses in line with accepted budgets (if required to purchase new from agreed retailers). Failure to use the recommended PPE will result in denied access to site. Any loss of works will not be paid until recommended PPE is worn. </w:t>
            </w:r>
          </w:p>
          <w:p w14:paraId="7181CBA7" w14:textId="77777777" w:rsidR="008575AC" w:rsidRPr="008575AC" w:rsidRDefault="008575AC" w:rsidP="008575AC">
            <w:pPr>
              <w:spacing w:line="20" w:lineRule="atLeast"/>
              <w:rPr>
                <w:sz w:val="24"/>
                <w:szCs w:val="24"/>
              </w:rPr>
            </w:pPr>
          </w:p>
          <w:p w14:paraId="1B6EC952" w14:textId="77777777" w:rsidR="008575AC" w:rsidRPr="008575AC" w:rsidRDefault="008575AC" w:rsidP="008575AC">
            <w:pPr>
              <w:spacing w:line="20" w:lineRule="atLeast"/>
              <w:rPr>
                <w:sz w:val="24"/>
                <w:szCs w:val="24"/>
              </w:rPr>
            </w:pPr>
            <w:r w:rsidRPr="008575AC">
              <w:rPr>
                <w:sz w:val="24"/>
                <w:szCs w:val="24"/>
              </w:rPr>
              <w:t xml:space="preserve">Outside agencies such as delivery drivers are responsible for own PPE. </w:t>
            </w:r>
          </w:p>
          <w:p w14:paraId="042E07D0" w14:textId="77777777" w:rsidR="008575AC" w:rsidRPr="008575AC" w:rsidRDefault="008575AC" w:rsidP="008575AC">
            <w:pPr>
              <w:spacing w:line="20" w:lineRule="atLeast"/>
              <w:rPr>
                <w:sz w:val="24"/>
                <w:szCs w:val="24"/>
              </w:rPr>
            </w:pPr>
          </w:p>
          <w:p w14:paraId="74EE72CD" w14:textId="0272E652" w:rsidR="008575AC" w:rsidRPr="008575AC" w:rsidRDefault="008575AC" w:rsidP="008575AC">
            <w:pPr>
              <w:spacing w:line="20" w:lineRule="atLeast"/>
              <w:rPr>
                <w:sz w:val="24"/>
                <w:szCs w:val="24"/>
              </w:rPr>
            </w:pPr>
            <w:r w:rsidRPr="008575AC">
              <w:rPr>
                <w:sz w:val="24"/>
                <w:szCs w:val="24"/>
              </w:rPr>
              <w:t xml:space="preserve">Visitors, including shareholders </w:t>
            </w:r>
            <w:r w:rsidR="00BE3BC8" w:rsidRPr="008575AC">
              <w:rPr>
                <w:sz w:val="24"/>
                <w:szCs w:val="24"/>
              </w:rPr>
              <w:t>can</w:t>
            </w:r>
            <w:r w:rsidRPr="008575AC">
              <w:rPr>
                <w:sz w:val="24"/>
                <w:szCs w:val="24"/>
              </w:rPr>
              <w:t xml:space="preserve"> make use of readily available PPE as stored in supervisors’ vehicle.</w:t>
            </w:r>
          </w:p>
          <w:p w14:paraId="57AC2D12" w14:textId="77777777" w:rsidR="0021672A" w:rsidRPr="0021672A" w:rsidRDefault="0021672A" w:rsidP="0021672A">
            <w:pPr>
              <w:spacing w:line="20" w:lineRule="atLeast"/>
              <w:rPr>
                <w:sz w:val="24"/>
                <w:szCs w:val="24"/>
              </w:rPr>
            </w:pPr>
          </w:p>
        </w:tc>
      </w:tr>
      <w:tr w:rsidR="0021672A" w:rsidRPr="00EF4970" w14:paraId="2107C983" w14:textId="77777777" w:rsidTr="00D52581">
        <w:tc>
          <w:tcPr>
            <w:tcW w:w="1980" w:type="dxa"/>
            <w:shd w:val="clear" w:color="auto" w:fill="E5EBF7"/>
          </w:tcPr>
          <w:p w14:paraId="14BE1EBF" w14:textId="77777777" w:rsidR="0021672A" w:rsidRPr="0021672A" w:rsidRDefault="0021672A" w:rsidP="0021672A">
            <w:pPr>
              <w:spacing w:line="20" w:lineRule="atLeast"/>
              <w:rPr>
                <w:b/>
                <w:color w:val="323E4F" w:themeColor="text2" w:themeShade="BF"/>
                <w:sz w:val="24"/>
                <w:szCs w:val="24"/>
              </w:rPr>
            </w:pPr>
            <w:r w:rsidRPr="0021672A">
              <w:rPr>
                <w:b/>
                <w:color w:val="323E4F" w:themeColor="text2" w:themeShade="BF"/>
                <w:sz w:val="24"/>
                <w:szCs w:val="24"/>
              </w:rPr>
              <w:t>Monitoring arrangements</w:t>
            </w:r>
          </w:p>
          <w:p w14:paraId="190F43C3" w14:textId="77777777" w:rsidR="0021672A" w:rsidRPr="00D52581" w:rsidRDefault="0021672A" w:rsidP="0021672A">
            <w:pPr>
              <w:spacing w:line="20" w:lineRule="atLeast"/>
              <w:rPr>
                <w:b/>
                <w:color w:val="323E4F" w:themeColor="text2" w:themeShade="BF"/>
                <w:sz w:val="24"/>
                <w:szCs w:val="24"/>
              </w:rPr>
            </w:pPr>
          </w:p>
        </w:tc>
        <w:tc>
          <w:tcPr>
            <w:tcW w:w="8476" w:type="dxa"/>
            <w:shd w:val="clear" w:color="auto" w:fill="auto"/>
          </w:tcPr>
          <w:p w14:paraId="32AA16A9" w14:textId="308CCDB9" w:rsidR="0021672A" w:rsidRDefault="00881261" w:rsidP="0021672A">
            <w:pPr>
              <w:spacing w:line="20" w:lineRule="atLeast"/>
              <w:rPr>
                <w:sz w:val="24"/>
                <w:szCs w:val="24"/>
              </w:rPr>
            </w:pPr>
            <w:r>
              <w:rPr>
                <w:sz w:val="24"/>
                <w:szCs w:val="24"/>
              </w:rPr>
              <w:t xml:space="preserve">All visitors and operatives are required to sign in and out of the site boundaries in the visitor </w:t>
            </w:r>
            <w:r w:rsidR="00BE3BC8">
              <w:rPr>
                <w:sz w:val="24"/>
                <w:szCs w:val="24"/>
              </w:rPr>
              <w:t>logbook</w:t>
            </w:r>
            <w:r>
              <w:rPr>
                <w:sz w:val="24"/>
                <w:szCs w:val="24"/>
              </w:rPr>
              <w:t>.</w:t>
            </w:r>
            <w:r w:rsidR="000D0857">
              <w:rPr>
                <w:sz w:val="24"/>
                <w:szCs w:val="24"/>
              </w:rPr>
              <w:t xml:space="preserve"> This includes members of staff</w:t>
            </w:r>
            <w:r w:rsidR="008A17A7">
              <w:rPr>
                <w:sz w:val="24"/>
                <w:szCs w:val="24"/>
              </w:rPr>
              <w:t xml:space="preserve"> from alternative organisations such as delivery drivers.</w:t>
            </w:r>
          </w:p>
          <w:p w14:paraId="79A744D0" w14:textId="7F1DBB5F" w:rsidR="00881261" w:rsidRPr="0021672A" w:rsidRDefault="00881261" w:rsidP="000D0857">
            <w:pPr>
              <w:spacing w:line="20" w:lineRule="atLeast"/>
              <w:rPr>
                <w:sz w:val="24"/>
                <w:szCs w:val="24"/>
              </w:rPr>
            </w:pPr>
          </w:p>
        </w:tc>
      </w:tr>
      <w:tr w:rsidR="0021672A" w:rsidRPr="00EF4970" w14:paraId="49B581FD" w14:textId="77777777" w:rsidTr="00D52581">
        <w:tc>
          <w:tcPr>
            <w:tcW w:w="1980" w:type="dxa"/>
            <w:shd w:val="clear" w:color="auto" w:fill="E5EBF7"/>
          </w:tcPr>
          <w:p w14:paraId="42CA7A6F" w14:textId="4A56FCD8" w:rsidR="0021672A" w:rsidRPr="00D52581" w:rsidRDefault="00881261" w:rsidP="00881261">
            <w:pPr>
              <w:spacing w:line="20" w:lineRule="atLeast"/>
              <w:rPr>
                <w:b/>
                <w:color w:val="323E4F" w:themeColor="text2" w:themeShade="BF"/>
                <w:sz w:val="24"/>
                <w:szCs w:val="24"/>
              </w:rPr>
            </w:pPr>
            <w:r w:rsidRPr="00D52581">
              <w:rPr>
                <w:b/>
                <w:color w:val="323E4F" w:themeColor="text2" w:themeShade="BF"/>
                <w:sz w:val="24"/>
                <w:szCs w:val="24"/>
              </w:rPr>
              <w:t>Access to site</w:t>
            </w:r>
          </w:p>
        </w:tc>
        <w:tc>
          <w:tcPr>
            <w:tcW w:w="8476" w:type="dxa"/>
            <w:shd w:val="clear" w:color="auto" w:fill="auto"/>
          </w:tcPr>
          <w:p w14:paraId="45F8DC92" w14:textId="0BCB0661" w:rsidR="008A17A7" w:rsidRDefault="008A17A7" w:rsidP="008A17A7">
            <w:pPr>
              <w:spacing w:line="20" w:lineRule="atLeast"/>
              <w:rPr>
                <w:sz w:val="24"/>
                <w:szCs w:val="24"/>
              </w:rPr>
            </w:pPr>
            <w:r>
              <w:rPr>
                <w:sz w:val="24"/>
                <w:szCs w:val="24"/>
              </w:rPr>
              <w:t xml:space="preserve">Parking for operators </w:t>
            </w:r>
            <w:r w:rsidR="009A52A2">
              <w:rPr>
                <w:sz w:val="24"/>
                <w:szCs w:val="24"/>
              </w:rPr>
              <w:t xml:space="preserve">must be arranged in advance and request approved by </w:t>
            </w:r>
            <w:r w:rsidR="003A33C0">
              <w:rPr>
                <w:sz w:val="24"/>
                <w:szCs w:val="24"/>
              </w:rPr>
              <w:t>UWTSD</w:t>
            </w:r>
            <w:r>
              <w:rPr>
                <w:sz w:val="24"/>
                <w:szCs w:val="24"/>
              </w:rPr>
              <w:t xml:space="preserve"> in the staff and visitor car park</w:t>
            </w:r>
            <w:r w:rsidR="003A33C0">
              <w:rPr>
                <w:sz w:val="24"/>
                <w:szCs w:val="24"/>
              </w:rPr>
              <w:t xml:space="preserve"> as pictured</w:t>
            </w:r>
            <w:r>
              <w:rPr>
                <w:sz w:val="24"/>
                <w:szCs w:val="24"/>
              </w:rPr>
              <w:t>.</w:t>
            </w:r>
          </w:p>
          <w:p w14:paraId="4724EB22" w14:textId="0E59273A" w:rsidR="003A33C0" w:rsidRDefault="00F24C4B" w:rsidP="003A33C0">
            <w:pPr>
              <w:keepNext/>
              <w:spacing w:line="20" w:lineRule="atLeast"/>
            </w:pPr>
            <w:r>
              <w:rPr>
                <w:noProof/>
              </w:rPr>
              <mc:AlternateContent>
                <mc:Choice Requires="wps">
                  <w:drawing>
                    <wp:anchor distT="0" distB="0" distL="114300" distR="114300" simplePos="0" relativeHeight="251670528" behindDoc="0" locked="0" layoutInCell="1" allowOverlap="1" wp14:anchorId="0D4288E1" wp14:editId="27C40709">
                      <wp:simplePos x="0" y="0"/>
                      <wp:positionH relativeFrom="column">
                        <wp:posOffset>1993265</wp:posOffset>
                      </wp:positionH>
                      <wp:positionV relativeFrom="paragraph">
                        <wp:posOffset>642620</wp:posOffset>
                      </wp:positionV>
                      <wp:extent cx="929640" cy="0"/>
                      <wp:effectExtent l="0" t="114300" r="0" b="133350"/>
                      <wp:wrapNone/>
                      <wp:docPr id="43" name="Straight Arrow Connector 43"/>
                      <wp:cNvGraphicFramePr/>
                      <a:graphic xmlns:a="http://schemas.openxmlformats.org/drawingml/2006/main">
                        <a:graphicData uri="http://schemas.microsoft.com/office/word/2010/wordprocessingShape">
                          <wps:wsp>
                            <wps:cNvCnPr/>
                            <wps:spPr>
                              <a:xfrm flipH="1" flipV="1">
                                <a:off x="0" y="0"/>
                                <a:ext cx="929640" cy="0"/>
                              </a:xfrm>
                              <a:prstGeom prst="straightConnector1">
                                <a:avLst/>
                              </a:prstGeom>
                              <a:ln w="571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EFB31A" id="Straight Arrow Connector 43" o:spid="_x0000_s1026" type="#_x0000_t32" style="position:absolute;margin-left:156.95pt;margin-top:50.6pt;width:73.2pt;height:0;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" strokecolor="red" strokeweight="4.5pt">
                      <v:stroke endarrow="block" joinstyle="miter"/>
                    </v:shape>
                  </w:pict>
                </mc:Fallback>
              </mc:AlternateContent>
            </w:r>
            <w:r w:rsidR="004C6DC3">
              <w:rPr>
                <w:noProof/>
              </w:rPr>
              <w:drawing>
                <wp:inline distT="0" distB="0" distL="0" distR="0" wp14:anchorId="6C69F4DD" wp14:editId="63AB2F1D">
                  <wp:extent cx="2561590" cy="256159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61590" cy="2561590"/>
                          </a:xfrm>
                          <a:prstGeom prst="rect">
                            <a:avLst/>
                          </a:prstGeom>
                        </pic:spPr>
                      </pic:pic>
                    </a:graphicData>
                  </a:graphic>
                </wp:inline>
              </w:drawing>
            </w:r>
          </w:p>
          <w:p w14:paraId="5D88E341" w14:textId="21F4CA47" w:rsidR="003A33C0" w:rsidRPr="003A33C0" w:rsidRDefault="003A33C0" w:rsidP="003A33C0">
            <w:pPr>
              <w:pStyle w:val="Caption"/>
            </w:pPr>
            <w:r>
              <w:t xml:space="preserve">Figure </w:t>
            </w:r>
            <w:r w:rsidR="00BE3BC8">
              <w:t>3</w:t>
            </w:r>
            <w:r>
              <w:t xml:space="preserve"> </w:t>
            </w:r>
            <w:sdt>
              <w:sdtPr>
                <w:id w:val="-267311482"/>
                <w:citation/>
              </w:sdtPr>
              <w:sdtEndPr/>
              <w:sdtContent>
                <w:r>
                  <w:fldChar w:fldCharType="begin"/>
                </w:r>
                <w:r>
                  <w:instrText xml:space="preserve"> CITATION NEC20 \l 2057 </w:instrText>
                </w:r>
                <w:r>
                  <w:fldChar w:fldCharType="separate"/>
                </w:r>
                <w:r w:rsidR="006A333F" w:rsidRPr="006A333F">
                  <w:rPr>
                    <w:noProof/>
                  </w:rPr>
                  <w:t>(NEC, n.d.)</w:t>
                </w:r>
                <w:r>
                  <w:fldChar w:fldCharType="end"/>
                </w:r>
              </w:sdtContent>
            </w:sdt>
          </w:p>
          <w:p w14:paraId="6CC7D7FA" w14:textId="62E24FB4" w:rsidR="00BE3BC8" w:rsidRPr="0021672A" w:rsidRDefault="003A33C0" w:rsidP="00BE3BC8">
            <w:pPr>
              <w:spacing w:line="20" w:lineRule="atLeast"/>
              <w:rPr>
                <w:sz w:val="24"/>
                <w:szCs w:val="24"/>
              </w:rPr>
            </w:pPr>
            <w:r>
              <w:rPr>
                <w:sz w:val="24"/>
                <w:szCs w:val="24"/>
              </w:rPr>
              <w:t xml:space="preserve">Drop off materials to be scheduled to site for a maximum of 30 minutes for offloading materials at site. Pedestrian access alongside delivery entrance (separated by heras fencing) as </w:t>
            </w:r>
            <w:r w:rsidR="00BE3BC8">
              <w:rPr>
                <w:sz w:val="24"/>
                <w:szCs w:val="24"/>
              </w:rPr>
              <w:t>pictured in method statement ‘</w:t>
            </w:r>
            <w:r w:rsidR="00BE3BC8" w:rsidRPr="00EF4970">
              <w:rPr>
                <w:sz w:val="24"/>
                <w:szCs w:val="24"/>
              </w:rPr>
              <w:t>Unloading blocks, bags of cement and sand</w:t>
            </w:r>
            <w:r w:rsidR="00BE3BC8">
              <w:rPr>
                <w:sz w:val="24"/>
                <w:szCs w:val="24"/>
              </w:rPr>
              <w:t>’</w:t>
            </w:r>
            <w:r>
              <w:rPr>
                <w:sz w:val="24"/>
                <w:szCs w:val="24"/>
              </w:rPr>
              <w:t>.</w:t>
            </w:r>
          </w:p>
        </w:tc>
      </w:tr>
    </w:tbl>
    <w:p w14:paraId="2CAA72A1" w14:textId="77777777" w:rsidR="00073671" w:rsidRDefault="00073671">
      <w:bookmarkStart w:id="14" w:name="_Hlk35509751"/>
      <w:r>
        <w:br w:type="page"/>
      </w:r>
    </w:p>
    <w:tbl>
      <w:tblPr>
        <w:tblStyle w:val="TableGrid"/>
        <w:tblW w:w="0" w:type="auto"/>
        <w:tblBorders>
          <w:top w:val="single" w:sz="4" w:space="0" w:color="002060"/>
          <w:left w:val="single" w:sz="4" w:space="0" w:color="002060"/>
          <w:bottom w:val="single" w:sz="4" w:space="0" w:color="002060"/>
          <w:right w:val="single" w:sz="4" w:space="0" w:color="002060"/>
          <w:insideH w:val="single" w:sz="4" w:space="0" w:color="002060"/>
          <w:insideV w:val="single" w:sz="4" w:space="0" w:color="002060"/>
        </w:tblBorders>
        <w:tblLook w:val="04A0" w:firstRow="1" w:lastRow="0" w:firstColumn="1" w:lastColumn="0" w:noHBand="0" w:noVBand="1"/>
      </w:tblPr>
      <w:tblGrid>
        <w:gridCol w:w="1980"/>
        <w:gridCol w:w="8476"/>
      </w:tblGrid>
      <w:tr w:rsidR="0021672A" w:rsidRPr="00EF4970" w14:paraId="0188CA23" w14:textId="77777777" w:rsidTr="00D52581">
        <w:tc>
          <w:tcPr>
            <w:tcW w:w="1980" w:type="dxa"/>
            <w:shd w:val="clear" w:color="auto" w:fill="E5EBF7"/>
          </w:tcPr>
          <w:p w14:paraId="3805C411" w14:textId="0652AC58" w:rsidR="0021672A" w:rsidRPr="0021672A" w:rsidRDefault="0021672A" w:rsidP="0021672A">
            <w:pPr>
              <w:spacing w:line="20" w:lineRule="atLeast"/>
              <w:rPr>
                <w:b/>
                <w:color w:val="323E4F" w:themeColor="text2" w:themeShade="BF"/>
                <w:sz w:val="24"/>
                <w:szCs w:val="24"/>
              </w:rPr>
            </w:pPr>
            <w:r w:rsidRPr="0021672A">
              <w:rPr>
                <w:b/>
                <w:color w:val="323E4F" w:themeColor="text2" w:themeShade="BF"/>
                <w:sz w:val="24"/>
                <w:szCs w:val="24"/>
              </w:rPr>
              <w:lastRenderedPageBreak/>
              <w:t>Welfare provision</w:t>
            </w:r>
          </w:p>
          <w:p w14:paraId="2BFDFDBF" w14:textId="77777777" w:rsidR="0021672A" w:rsidRPr="00D52581" w:rsidRDefault="0021672A" w:rsidP="0021672A">
            <w:pPr>
              <w:spacing w:line="20" w:lineRule="atLeast"/>
              <w:rPr>
                <w:b/>
                <w:color w:val="323E4F" w:themeColor="text2" w:themeShade="BF"/>
                <w:sz w:val="24"/>
                <w:szCs w:val="24"/>
              </w:rPr>
            </w:pPr>
          </w:p>
        </w:tc>
        <w:tc>
          <w:tcPr>
            <w:tcW w:w="8476" w:type="dxa"/>
            <w:shd w:val="clear" w:color="auto" w:fill="auto"/>
          </w:tcPr>
          <w:p w14:paraId="3AEF9D3A" w14:textId="22409C81" w:rsidR="0021672A" w:rsidRDefault="00881261" w:rsidP="0021672A">
            <w:pPr>
              <w:spacing w:line="20" w:lineRule="atLeast"/>
              <w:rPr>
                <w:sz w:val="24"/>
                <w:szCs w:val="24"/>
              </w:rPr>
            </w:pPr>
            <w:r>
              <w:rPr>
                <w:sz w:val="24"/>
                <w:szCs w:val="24"/>
              </w:rPr>
              <w:t xml:space="preserve">Welfare facilities are available in the adjacent </w:t>
            </w:r>
            <w:proofErr w:type="spellStart"/>
            <w:r w:rsidR="00BE3BC8">
              <w:rPr>
                <w:sz w:val="24"/>
                <w:szCs w:val="24"/>
              </w:rPr>
              <w:t>Technium</w:t>
            </w:r>
            <w:proofErr w:type="spellEnd"/>
            <w:r w:rsidR="00BE3BC8">
              <w:rPr>
                <w:sz w:val="24"/>
                <w:szCs w:val="24"/>
              </w:rPr>
              <w:t xml:space="preserve"> 2</w:t>
            </w:r>
            <w:r>
              <w:rPr>
                <w:sz w:val="24"/>
                <w:szCs w:val="24"/>
              </w:rPr>
              <w:t xml:space="preserve"> building as agreed by the client. This includes the following:</w:t>
            </w:r>
          </w:p>
          <w:p w14:paraId="156F82D4" w14:textId="4293F1C8" w:rsidR="0021672A" w:rsidRPr="00881261" w:rsidRDefault="0021672A" w:rsidP="00881261">
            <w:pPr>
              <w:pStyle w:val="ListParagraph"/>
              <w:numPr>
                <w:ilvl w:val="0"/>
                <w:numId w:val="31"/>
              </w:numPr>
              <w:spacing w:line="20" w:lineRule="atLeast"/>
              <w:rPr>
                <w:sz w:val="24"/>
                <w:szCs w:val="24"/>
              </w:rPr>
            </w:pPr>
            <w:r w:rsidRPr="00881261">
              <w:rPr>
                <w:sz w:val="24"/>
                <w:szCs w:val="24"/>
              </w:rPr>
              <w:t>Toilets</w:t>
            </w:r>
          </w:p>
          <w:p w14:paraId="71FAC0CD" w14:textId="77575482" w:rsidR="0021672A" w:rsidRPr="00881261" w:rsidRDefault="0021672A" w:rsidP="00881261">
            <w:pPr>
              <w:pStyle w:val="ListParagraph"/>
              <w:numPr>
                <w:ilvl w:val="0"/>
                <w:numId w:val="31"/>
              </w:numPr>
              <w:spacing w:line="20" w:lineRule="atLeast"/>
              <w:rPr>
                <w:sz w:val="24"/>
                <w:szCs w:val="24"/>
              </w:rPr>
            </w:pPr>
            <w:r w:rsidRPr="00881261">
              <w:rPr>
                <w:sz w:val="24"/>
                <w:szCs w:val="24"/>
              </w:rPr>
              <w:t>Washing facilities</w:t>
            </w:r>
          </w:p>
          <w:p w14:paraId="3BC364BF" w14:textId="1A2D324A" w:rsidR="0021672A" w:rsidRPr="00881261" w:rsidRDefault="0021672A" w:rsidP="00881261">
            <w:pPr>
              <w:pStyle w:val="ListParagraph"/>
              <w:numPr>
                <w:ilvl w:val="0"/>
                <w:numId w:val="31"/>
              </w:numPr>
              <w:spacing w:line="20" w:lineRule="atLeast"/>
              <w:rPr>
                <w:sz w:val="24"/>
                <w:szCs w:val="24"/>
              </w:rPr>
            </w:pPr>
            <w:r w:rsidRPr="00881261">
              <w:rPr>
                <w:sz w:val="24"/>
                <w:szCs w:val="24"/>
              </w:rPr>
              <w:t>Drinking water</w:t>
            </w:r>
          </w:p>
          <w:p w14:paraId="51FCB8FF" w14:textId="5D9B8AF4" w:rsidR="0021672A" w:rsidRPr="00881261" w:rsidRDefault="0021672A" w:rsidP="00881261">
            <w:pPr>
              <w:pStyle w:val="ListParagraph"/>
              <w:numPr>
                <w:ilvl w:val="0"/>
                <w:numId w:val="31"/>
              </w:numPr>
              <w:spacing w:line="20" w:lineRule="atLeast"/>
              <w:rPr>
                <w:sz w:val="24"/>
                <w:szCs w:val="24"/>
              </w:rPr>
            </w:pPr>
            <w:r w:rsidRPr="00881261">
              <w:rPr>
                <w:sz w:val="24"/>
                <w:szCs w:val="24"/>
              </w:rPr>
              <w:t>Changing rooms and lockers</w:t>
            </w:r>
          </w:p>
          <w:p w14:paraId="6751DEA8" w14:textId="15B19C09" w:rsidR="0021672A" w:rsidRPr="00881261" w:rsidRDefault="0021672A" w:rsidP="00881261">
            <w:pPr>
              <w:pStyle w:val="ListParagraph"/>
              <w:numPr>
                <w:ilvl w:val="0"/>
                <w:numId w:val="31"/>
              </w:numPr>
              <w:spacing w:line="20" w:lineRule="atLeast"/>
              <w:rPr>
                <w:sz w:val="24"/>
                <w:szCs w:val="24"/>
              </w:rPr>
            </w:pPr>
            <w:r w:rsidRPr="00881261">
              <w:rPr>
                <w:sz w:val="24"/>
                <w:szCs w:val="24"/>
              </w:rPr>
              <w:t>Heating</w:t>
            </w:r>
          </w:p>
          <w:p w14:paraId="2B8FB2DF" w14:textId="23C0BE15" w:rsidR="0021672A" w:rsidRDefault="0021672A" w:rsidP="00881261">
            <w:pPr>
              <w:pStyle w:val="ListParagraph"/>
              <w:numPr>
                <w:ilvl w:val="0"/>
                <w:numId w:val="31"/>
              </w:numPr>
              <w:spacing w:line="20" w:lineRule="atLeast"/>
              <w:rPr>
                <w:sz w:val="24"/>
                <w:szCs w:val="24"/>
              </w:rPr>
            </w:pPr>
            <w:r w:rsidRPr="00881261">
              <w:rPr>
                <w:sz w:val="24"/>
                <w:szCs w:val="24"/>
              </w:rPr>
              <w:t>Rest facilities</w:t>
            </w:r>
          </w:p>
          <w:p w14:paraId="663E5D29" w14:textId="1EF4ACA3" w:rsidR="002A5966" w:rsidRPr="002A5966" w:rsidRDefault="002A5966" w:rsidP="002A5966">
            <w:pPr>
              <w:spacing w:line="20" w:lineRule="atLeast"/>
              <w:rPr>
                <w:sz w:val="24"/>
                <w:szCs w:val="24"/>
              </w:rPr>
            </w:pPr>
          </w:p>
        </w:tc>
      </w:tr>
      <w:bookmarkEnd w:id="14"/>
      <w:tr w:rsidR="00881261" w:rsidRPr="00EF4970" w14:paraId="20EA4817" w14:textId="77777777" w:rsidTr="00D52581">
        <w:tc>
          <w:tcPr>
            <w:tcW w:w="1980" w:type="dxa"/>
            <w:shd w:val="clear" w:color="auto" w:fill="E5EBF7"/>
          </w:tcPr>
          <w:p w14:paraId="0EDBA159" w14:textId="77777777" w:rsidR="00881261" w:rsidRPr="00D52581" w:rsidRDefault="00881261" w:rsidP="00881261">
            <w:pPr>
              <w:spacing w:line="20" w:lineRule="atLeast"/>
              <w:rPr>
                <w:b/>
                <w:color w:val="323E4F" w:themeColor="text2" w:themeShade="BF"/>
                <w:sz w:val="24"/>
                <w:szCs w:val="24"/>
              </w:rPr>
            </w:pPr>
            <w:r w:rsidRPr="00D52581">
              <w:rPr>
                <w:b/>
                <w:color w:val="323E4F" w:themeColor="text2" w:themeShade="BF"/>
                <w:sz w:val="24"/>
                <w:szCs w:val="24"/>
              </w:rPr>
              <w:t>First aid</w:t>
            </w:r>
          </w:p>
          <w:p w14:paraId="538FC9CB" w14:textId="77777777" w:rsidR="00881261" w:rsidRPr="00D52581" w:rsidRDefault="00881261" w:rsidP="0021672A">
            <w:pPr>
              <w:spacing w:line="20" w:lineRule="atLeast"/>
              <w:rPr>
                <w:b/>
                <w:color w:val="323E4F" w:themeColor="text2" w:themeShade="BF"/>
                <w:sz w:val="24"/>
                <w:szCs w:val="24"/>
              </w:rPr>
            </w:pPr>
          </w:p>
        </w:tc>
        <w:tc>
          <w:tcPr>
            <w:tcW w:w="8476" w:type="dxa"/>
            <w:shd w:val="clear" w:color="auto" w:fill="auto"/>
          </w:tcPr>
          <w:p w14:paraId="004649C8" w14:textId="792E4B24" w:rsidR="00881261" w:rsidRPr="00881261" w:rsidRDefault="00881261" w:rsidP="00881261">
            <w:pPr>
              <w:pStyle w:val="ListParagraph"/>
              <w:numPr>
                <w:ilvl w:val="0"/>
                <w:numId w:val="30"/>
              </w:numPr>
              <w:spacing w:line="20" w:lineRule="atLeast"/>
              <w:rPr>
                <w:sz w:val="24"/>
                <w:szCs w:val="24"/>
              </w:rPr>
            </w:pPr>
            <w:r w:rsidRPr="00881261">
              <w:rPr>
                <w:sz w:val="24"/>
                <w:szCs w:val="24"/>
              </w:rPr>
              <w:t xml:space="preserve">Refer to the onsite safety notice board for all first aid information. </w:t>
            </w:r>
          </w:p>
          <w:p w14:paraId="6E0B6716" w14:textId="77777777" w:rsidR="00881261" w:rsidRPr="00881261" w:rsidRDefault="00881261" w:rsidP="00881261">
            <w:pPr>
              <w:pStyle w:val="ListParagraph"/>
              <w:numPr>
                <w:ilvl w:val="0"/>
                <w:numId w:val="30"/>
              </w:numPr>
              <w:spacing w:line="20" w:lineRule="atLeast"/>
              <w:rPr>
                <w:sz w:val="24"/>
                <w:szCs w:val="24"/>
              </w:rPr>
            </w:pPr>
            <w:r w:rsidRPr="00881261">
              <w:rPr>
                <w:sz w:val="24"/>
                <w:szCs w:val="24"/>
              </w:rPr>
              <w:t xml:space="preserve">A first aid box is stored in the site supervisors van </w:t>
            </w:r>
          </w:p>
          <w:p w14:paraId="000592AD" w14:textId="761E355B" w:rsidR="00881261" w:rsidRPr="00881261" w:rsidRDefault="00881261" w:rsidP="00881261">
            <w:pPr>
              <w:pStyle w:val="ListParagraph"/>
              <w:numPr>
                <w:ilvl w:val="0"/>
                <w:numId w:val="30"/>
              </w:numPr>
              <w:spacing w:line="20" w:lineRule="atLeast"/>
              <w:rPr>
                <w:sz w:val="24"/>
                <w:szCs w:val="24"/>
              </w:rPr>
            </w:pPr>
            <w:r w:rsidRPr="00881261">
              <w:rPr>
                <w:sz w:val="24"/>
                <w:szCs w:val="24"/>
              </w:rPr>
              <w:t>A second first aid box is stored in the adjacent UWTSD building.</w:t>
            </w:r>
          </w:p>
          <w:p w14:paraId="7FF1D75F" w14:textId="21C14E83" w:rsidR="00881261" w:rsidRPr="00881261" w:rsidRDefault="00881261" w:rsidP="00881261">
            <w:pPr>
              <w:pStyle w:val="ListParagraph"/>
              <w:numPr>
                <w:ilvl w:val="0"/>
                <w:numId w:val="30"/>
              </w:numPr>
              <w:spacing w:line="20" w:lineRule="atLeast"/>
              <w:rPr>
                <w:sz w:val="24"/>
                <w:szCs w:val="24"/>
              </w:rPr>
            </w:pPr>
            <w:r w:rsidRPr="00881261">
              <w:rPr>
                <w:sz w:val="24"/>
                <w:szCs w:val="24"/>
              </w:rPr>
              <w:t>First aid boxes but be replenished regularly to ensure enough stock for all members of staff.</w:t>
            </w:r>
          </w:p>
          <w:p w14:paraId="7177A492" w14:textId="1AFD6998" w:rsidR="00881261" w:rsidRPr="00881261" w:rsidRDefault="00881261" w:rsidP="00881261">
            <w:pPr>
              <w:pStyle w:val="ListParagraph"/>
              <w:numPr>
                <w:ilvl w:val="0"/>
                <w:numId w:val="30"/>
              </w:numPr>
              <w:spacing w:line="20" w:lineRule="atLeast"/>
              <w:rPr>
                <w:sz w:val="24"/>
                <w:szCs w:val="24"/>
              </w:rPr>
            </w:pPr>
            <w:r w:rsidRPr="00881261">
              <w:rPr>
                <w:sz w:val="24"/>
                <w:szCs w:val="24"/>
              </w:rPr>
              <w:t>Report all accidents to on site supervisor (first aid trained).</w:t>
            </w:r>
          </w:p>
          <w:p w14:paraId="06C8BDAB" w14:textId="028AF620" w:rsidR="00881261" w:rsidRPr="00881261" w:rsidRDefault="00881261" w:rsidP="00881261">
            <w:pPr>
              <w:pStyle w:val="ListParagraph"/>
              <w:numPr>
                <w:ilvl w:val="0"/>
                <w:numId w:val="30"/>
              </w:numPr>
              <w:spacing w:line="20" w:lineRule="atLeast"/>
              <w:rPr>
                <w:sz w:val="24"/>
                <w:szCs w:val="24"/>
              </w:rPr>
            </w:pPr>
            <w:r w:rsidRPr="00881261">
              <w:rPr>
                <w:sz w:val="24"/>
                <w:szCs w:val="24"/>
              </w:rPr>
              <w:t xml:space="preserve">Supervisor to log all incidents in the accident </w:t>
            </w:r>
            <w:r w:rsidR="00E12B70" w:rsidRPr="00881261">
              <w:rPr>
                <w:sz w:val="24"/>
                <w:szCs w:val="24"/>
              </w:rPr>
              <w:t>logbook</w:t>
            </w:r>
          </w:p>
          <w:p w14:paraId="4E3D4E1B" w14:textId="77777777" w:rsidR="00881261" w:rsidRPr="00EF4970" w:rsidRDefault="00881261" w:rsidP="005D0957">
            <w:pPr>
              <w:spacing w:line="20" w:lineRule="atLeast"/>
              <w:rPr>
                <w:sz w:val="24"/>
                <w:szCs w:val="24"/>
              </w:rPr>
            </w:pPr>
          </w:p>
        </w:tc>
      </w:tr>
      <w:tr w:rsidR="0021672A" w:rsidRPr="00EF4970" w14:paraId="49C93786" w14:textId="77777777" w:rsidTr="00D52581">
        <w:tc>
          <w:tcPr>
            <w:tcW w:w="1980" w:type="dxa"/>
            <w:shd w:val="clear" w:color="auto" w:fill="E5EBF7"/>
          </w:tcPr>
          <w:p w14:paraId="5B94B690" w14:textId="77777777" w:rsidR="0021672A" w:rsidRPr="00D52581" w:rsidRDefault="0021672A" w:rsidP="0021672A">
            <w:pPr>
              <w:spacing w:line="20" w:lineRule="atLeast"/>
              <w:rPr>
                <w:b/>
                <w:color w:val="323E4F" w:themeColor="text2" w:themeShade="BF"/>
                <w:sz w:val="24"/>
                <w:szCs w:val="24"/>
              </w:rPr>
            </w:pPr>
            <w:r w:rsidRPr="00D52581">
              <w:rPr>
                <w:b/>
                <w:color w:val="323E4F" w:themeColor="text2" w:themeShade="BF"/>
                <w:sz w:val="24"/>
                <w:szCs w:val="24"/>
              </w:rPr>
              <w:t>Emergency procedures</w:t>
            </w:r>
          </w:p>
          <w:p w14:paraId="18264F4F" w14:textId="77777777" w:rsidR="0021672A" w:rsidRPr="00D52581" w:rsidRDefault="0021672A" w:rsidP="0021672A">
            <w:pPr>
              <w:spacing w:line="20" w:lineRule="atLeast"/>
              <w:rPr>
                <w:b/>
                <w:color w:val="323E4F" w:themeColor="text2" w:themeShade="BF"/>
                <w:sz w:val="24"/>
                <w:szCs w:val="24"/>
              </w:rPr>
            </w:pPr>
          </w:p>
        </w:tc>
        <w:tc>
          <w:tcPr>
            <w:tcW w:w="8476" w:type="dxa"/>
            <w:shd w:val="clear" w:color="auto" w:fill="auto"/>
          </w:tcPr>
          <w:p w14:paraId="4F542A4E" w14:textId="74E8B944" w:rsidR="005D0957" w:rsidRPr="00EF4970" w:rsidRDefault="002A5966" w:rsidP="005D0957">
            <w:pPr>
              <w:spacing w:line="20" w:lineRule="atLeast"/>
              <w:rPr>
                <w:sz w:val="24"/>
                <w:szCs w:val="24"/>
              </w:rPr>
            </w:pPr>
            <w:r w:rsidRPr="002A5966">
              <w:rPr>
                <w:sz w:val="24"/>
                <w:szCs w:val="24"/>
              </w:rPr>
              <w:t>Report all accidents to on site supervisor (first aid trained).</w:t>
            </w:r>
          </w:p>
          <w:p w14:paraId="2C2AB2A1" w14:textId="1947E480" w:rsidR="002A5966" w:rsidRDefault="002A5966" w:rsidP="005D0957">
            <w:pPr>
              <w:spacing w:line="20" w:lineRule="atLeast"/>
              <w:rPr>
                <w:sz w:val="24"/>
                <w:szCs w:val="24"/>
              </w:rPr>
            </w:pPr>
            <w:r>
              <w:rPr>
                <w:sz w:val="24"/>
                <w:szCs w:val="24"/>
              </w:rPr>
              <w:t>Tom Jones (labourer) is also first aid trained (valid until April 2022)</w:t>
            </w:r>
          </w:p>
          <w:p w14:paraId="498406DE" w14:textId="77777777" w:rsidR="002A5966" w:rsidRDefault="002A5966" w:rsidP="005D0957">
            <w:pPr>
              <w:spacing w:line="20" w:lineRule="atLeast"/>
              <w:rPr>
                <w:sz w:val="24"/>
                <w:szCs w:val="24"/>
              </w:rPr>
            </w:pPr>
          </w:p>
          <w:p w14:paraId="49C73036" w14:textId="47D73A5E" w:rsidR="002A5966" w:rsidRDefault="009E53C1" w:rsidP="005D0957">
            <w:pPr>
              <w:spacing w:line="20" w:lineRule="atLeast"/>
              <w:rPr>
                <w:sz w:val="24"/>
                <w:szCs w:val="24"/>
              </w:rPr>
            </w:pPr>
            <w:r w:rsidRPr="00BE3BC8">
              <w:rPr>
                <w:sz w:val="24"/>
                <w:szCs w:val="24"/>
              </w:rPr>
              <w:t>During</w:t>
            </w:r>
            <w:r w:rsidR="002A5966" w:rsidRPr="00BE3BC8">
              <w:rPr>
                <w:sz w:val="24"/>
                <w:szCs w:val="24"/>
              </w:rPr>
              <w:t xml:space="preserve"> the event of a fire, </w:t>
            </w:r>
            <w:r w:rsidR="00BE3BC8" w:rsidRPr="00BE3BC8">
              <w:rPr>
                <w:sz w:val="24"/>
                <w:szCs w:val="24"/>
              </w:rPr>
              <w:t xml:space="preserve">please report to paved area, directly outside </w:t>
            </w:r>
            <w:proofErr w:type="spellStart"/>
            <w:r w:rsidR="00BE3BC8" w:rsidRPr="00BE3BC8">
              <w:rPr>
                <w:sz w:val="24"/>
                <w:szCs w:val="24"/>
              </w:rPr>
              <w:t>Technium</w:t>
            </w:r>
            <w:proofErr w:type="spellEnd"/>
            <w:r w:rsidR="00BE3BC8" w:rsidRPr="00BE3BC8">
              <w:rPr>
                <w:sz w:val="24"/>
                <w:szCs w:val="24"/>
              </w:rPr>
              <w:t xml:space="preserve"> 2 entrance.</w:t>
            </w:r>
          </w:p>
          <w:p w14:paraId="03DA1494" w14:textId="77777777" w:rsidR="00BE3BC8" w:rsidRPr="00EF4970" w:rsidRDefault="00BE3BC8" w:rsidP="005D0957">
            <w:pPr>
              <w:spacing w:line="20" w:lineRule="atLeast"/>
              <w:rPr>
                <w:sz w:val="24"/>
                <w:szCs w:val="24"/>
              </w:rPr>
            </w:pPr>
          </w:p>
          <w:p w14:paraId="10BD5096" w14:textId="09280902" w:rsidR="0021672A" w:rsidRPr="0021672A" w:rsidRDefault="004252AC" w:rsidP="0021672A">
            <w:pPr>
              <w:spacing w:line="20" w:lineRule="atLeast"/>
              <w:rPr>
                <w:sz w:val="24"/>
                <w:szCs w:val="24"/>
              </w:rPr>
            </w:pPr>
            <w:r>
              <w:rPr>
                <w:sz w:val="24"/>
                <w:szCs w:val="24"/>
              </w:rPr>
              <w:t>Nearest Hospital</w:t>
            </w:r>
            <w:r w:rsidR="005D0957" w:rsidRPr="00EF4970">
              <w:rPr>
                <w:sz w:val="24"/>
                <w:szCs w:val="24"/>
              </w:rPr>
              <w:t xml:space="preserve">: </w:t>
            </w:r>
            <w:r w:rsidRPr="004252AC">
              <w:rPr>
                <w:sz w:val="24"/>
                <w:szCs w:val="24"/>
              </w:rPr>
              <w:t xml:space="preserve">Singleton hospital, </w:t>
            </w:r>
            <w:proofErr w:type="spellStart"/>
            <w:r w:rsidRPr="004252AC">
              <w:rPr>
                <w:sz w:val="24"/>
                <w:szCs w:val="24"/>
              </w:rPr>
              <w:t>Sketty</w:t>
            </w:r>
            <w:proofErr w:type="spellEnd"/>
            <w:r w:rsidRPr="004252AC">
              <w:rPr>
                <w:sz w:val="24"/>
                <w:szCs w:val="24"/>
              </w:rPr>
              <w:t xml:space="preserve"> Ln, </w:t>
            </w:r>
            <w:proofErr w:type="spellStart"/>
            <w:r w:rsidRPr="004252AC">
              <w:rPr>
                <w:sz w:val="24"/>
                <w:szCs w:val="24"/>
              </w:rPr>
              <w:t>Sketty</w:t>
            </w:r>
            <w:proofErr w:type="spellEnd"/>
            <w:r w:rsidRPr="004252AC">
              <w:rPr>
                <w:sz w:val="24"/>
                <w:szCs w:val="24"/>
              </w:rPr>
              <w:t>, Swansea SA2 8QA</w:t>
            </w:r>
          </w:p>
        </w:tc>
      </w:tr>
    </w:tbl>
    <w:p w14:paraId="1C4B0703" w14:textId="77777777" w:rsidR="00F05B9C" w:rsidRDefault="00F05B9C" w:rsidP="00A74E9B">
      <w:pPr>
        <w:spacing w:line="20" w:lineRule="atLeast"/>
        <w:rPr>
          <w:sz w:val="24"/>
          <w:szCs w:val="24"/>
        </w:rPr>
      </w:pPr>
    </w:p>
    <w:p w14:paraId="534A5C50" w14:textId="7E55D35D" w:rsidR="00D570C4" w:rsidRPr="00FB7827" w:rsidRDefault="00F05B9C" w:rsidP="00D570C4">
      <w:pPr>
        <w:pStyle w:val="Heading2"/>
        <w:numPr>
          <w:ilvl w:val="0"/>
          <w:numId w:val="7"/>
        </w:numPr>
        <w:rPr>
          <w:color w:val="000000" w:themeColor="text1"/>
          <w:sz w:val="24"/>
          <w:szCs w:val="24"/>
          <w:u w:val="single"/>
        </w:rPr>
      </w:pPr>
      <w:r>
        <w:rPr>
          <w:sz w:val="24"/>
          <w:szCs w:val="24"/>
        </w:rPr>
        <w:br w:type="page"/>
      </w:r>
      <w:bookmarkStart w:id="15" w:name="_Toc37490712"/>
      <w:r w:rsidR="00D570C4" w:rsidRPr="00FB7827">
        <w:rPr>
          <w:color w:val="000000" w:themeColor="text1"/>
          <w:sz w:val="24"/>
          <w:szCs w:val="24"/>
          <w:u w:val="single"/>
        </w:rPr>
        <w:lastRenderedPageBreak/>
        <w:t>Method statement 2</w:t>
      </w:r>
      <w:bookmarkEnd w:id="15"/>
    </w:p>
    <w:tbl>
      <w:tblPr>
        <w:tblStyle w:val="TableGrid"/>
        <w:tblW w:w="0" w:type="auto"/>
        <w:tblBorders>
          <w:top w:val="single" w:sz="4" w:space="0" w:color="002060"/>
          <w:left w:val="single" w:sz="4" w:space="0" w:color="002060"/>
          <w:bottom w:val="single" w:sz="4" w:space="0" w:color="002060"/>
          <w:right w:val="single" w:sz="4" w:space="0" w:color="002060"/>
          <w:insideH w:val="single" w:sz="4" w:space="0" w:color="002060"/>
          <w:insideV w:val="single" w:sz="4" w:space="0" w:color="002060"/>
        </w:tblBorders>
        <w:tblLook w:val="04A0" w:firstRow="1" w:lastRow="0" w:firstColumn="1" w:lastColumn="0" w:noHBand="0" w:noVBand="1"/>
      </w:tblPr>
      <w:tblGrid>
        <w:gridCol w:w="1980"/>
        <w:gridCol w:w="8476"/>
      </w:tblGrid>
      <w:tr w:rsidR="007F1CFA" w:rsidRPr="00EF4970" w14:paraId="5E851D65" w14:textId="77777777" w:rsidTr="002E1547">
        <w:tc>
          <w:tcPr>
            <w:tcW w:w="10456" w:type="dxa"/>
            <w:gridSpan w:val="2"/>
            <w:shd w:val="clear" w:color="auto" w:fill="auto"/>
          </w:tcPr>
          <w:p w14:paraId="045B4122" w14:textId="77777777" w:rsidR="007F1CFA" w:rsidRDefault="007F1CFA" w:rsidP="002E1547">
            <w:pPr>
              <w:spacing w:line="20" w:lineRule="atLeast"/>
              <w:rPr>
                <w:sz w:val="24"/>
                <w:szCs w:val="24"/>
              </w:rPr>
            </w:pPr>
            <w:r w:rsidRPr="00D52581">
              <w:rPr>
                <w:noProof/>
                <w:sz w:val="24"/>
                <w:szCs w:val="24"/>
                <w:lang w:eastAsia="en-GB"/>
              </w:rPr>
              <w:drawing>
                <wp:anchor distT="0" distB="0" distL="114300" distR="114300" simplePos="0" relativeHeight="251668480" behindDoc="1" locked="0" layoutInCell="1" allowOverlap="1" wp14:anchorId="31D443B6" wp14:editId="37367229">
                  <wp:simplePos x="0" y="0"/>
                  <wp:positionH relativeFrom="column">
                    <wp:posOffset>3324736</wp:posOffset>
                  </wp:positionH>
                  <wp:positionV relativeFrom="paragraph">
                    <wp:posOffset>86426</wp:posOffset>
                  </wp:positionV>
                  <wp:extent cx="3211195" cy="593725"/>
                  <wp:effectExtent l="0" t="0" r="8255" b="0"/>
                  <wp:wrapTight wrapText="bothSides">
                    <wp:wrapPolygon edited="0">
                      <wp:start x="0" y="0"/>
                      <wp:lineTo x="0" y="20791"/>
                      <wp:lineTo x="21527" y="20791"/>
                      <wp:lineTo x="21527"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11195" cy="593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DE6994" w14:textId="77777777" w:rsidR="007F1CFA" w:rsidRPr="00D52581" w:rsidRDefault="007F1CFA" w:rsidP="002E1547">
            <w:pPr>
              <w:spacing w:line="20" w:lineRule="atLeast"/>
              <w:rPr>
                <w:b/>
                <w:sz w:val="24"/>
                <w:szCs w:val="24"/>
              </w:rPr>
            </w:pPr>
            <w:r w:rsidRPr="008A17A7">
              <w:rPr>
                <w:b/>
                <w:color w:val="222A35" w:themeColor="text2" w:themeShade="80"/>
                <w:sz w:val="40"/>
                <w:szCs w:val="24"/>
              </w:rPr>
              <w:t>METHOD STATEMENT</w:t>
            </w:r>
          </w:p>
        </w:tc>
      </w:tr>
      <w:tr w:rsidR="007F1CFA" w:rsidRPr="00EF4970" w14:paraId="36CBD3A2" w14:textId="77777777" w:rsidTr="002E1547">
        <w:tc>
          <w:tcPr>
            <w:tcW w:w="1980" w:type="dxa"/>
            <w:shd w:val="clear" w:color="auto" w:fill="E5EBF7"/>
          </w:tcPr>
          <w:p w14:paraId="33C5823C" w14:textId="77777777" w:rsidR="007F1CFA" w:rsidRPr="00D52581" w:rsidRDefault="007F1CFA" w:rsidP="002E1547">
            <w:pPr>
              <w:spacing w:line="20" w:lineRule="atLeast"/>
              <w:rPr>
                <w:b/>
                <w:color w:val="323E4F" w:themeColor="text2" w:themeShade="BF"/>
                <w:sz w:val="24"/>
                <w:szCs w:val="24"/>
              </w:rPr>
            </w:pPr>
            <w:r w:rsidRPr="00D52581">
              <w:rPr>
                <w:b/>
                <w:color w:val="323E4F" w:themeColor="text2" w:themeShade="BF"/>
                <w:sz w:val="24"/>
                <w:szCs w:val="24"/>
              </w:rPr>
              <w:t>Project Details</w:t>
            </w:r>
          </w:p>
        </w:tc>
        <w:tc>
          <w:tcPr>
            <w:tcW w:w="8476" w:type="dxa"/>
            <w:shd w:val="clear" w:color="auto" w:fill="auto"/>
          </w:tcPr>
          <w:p w14:paraId="3B2209C5" w14:textId="77777777" w:rsidR="007F1CFA" w:rsidRPr="00EF4970" w:rsidRDefault="007F1CFA" w:rsidP="002E1547">
            <w:pPr>
              <w:spacing w:line="20" w:lineRule="atLeast"/>
              <w:rPr>
                <w:sz w:val="24"/>
                <w:szCs w:val="24"/>
              </w:rPr>
            </w:pPr>
            <w:r w:rsidRPr="00EF4970">
              <w:rPr>
                <w:sz w:val="24"/>
                <w:szCs w:val="24"/>
              </w:rPr>
              <w:t xml:space="preserve">Project: New build development- detached UWTSD residential premises </w:t>
            </w:r>
          </w:p>
          <w:p w14:paraId="23DD9978" w14:textId="77777777" w:rsidR="007F1CFA" w:rsidRPr="00EF4970" w:rsidRDefault="007F1CFA" w:rsidP="002E1547">
            <w:pPr>
              <w:spacing w:line="20" w:lineRule="atLeast"/>
              <w:rPr>
                <w:sz w:val="24"/>
                <w:szCs w:val="24"/>
              </w:rPr>
            </w:pPr>
            <w:r w:rsidRPr="00EF4970">
              <w:rPr>
                <w:sz w:val="24"/>
                <w:szCs w:val="24"/>
              </w:rPr>
              <w:t>Site address:</w:t>
            </w:r>
          </w:p>
          <w:p w14:paraId="07554E57" w14:textId="77777777" w:rsidR="007F1CFA" w:rsidRPr="00EF4970" w:rsidRDefault="007F1CFA" w:rsidP="002E1547">
            <w:pPr>
              <w:spacing w:line="20" w:lineRule="atLeast"/>
              <w:rPr>
                <w:sz w:val="24"/>
                <w:szCs w:val="24"/>
              </w:rPr>
            </w:pPr>
            <w:r w:rsidRPr="00EF4970">
              <w:rPr>
                <w:sz w:val="24"/>
                <w:szCs w:val="24"/>
              </w:rPr>
              <w:t>UWTSD</w:t>
            </w:r>
          </w:p>
          <w:p w14:paraId="6EAB067E" w14:textId="77777777" w:rsidR="007F1CFA" w:rsidRPr="00EF4970" w:rsidRDefault="007F1CFA" w:rsidP="002E1547">
            <w:pPr>
              <w:spacing w:line="20" w:lineRule="atLeast"/>
              <w:rPr>
                <w:sz w:val="24"/>
                <w:szCs w:val="24"/>
              </w:rPr>
            </w:pPr>
            <w:r w:rsidRPr="00EF4970">
              <w:rPr>
                <w:sz w:val="24"/>
                <w:szCs w:val="24"/>
              </w:rPr>
              <w:t>Mount Pleasant</w:t>
            </w:r>
          </w:p>
          <w:p w14:paraId="3224F407" w14:textId="77777777" w:rsidR="007F1CFA" w:rsidRPr="00EF4970" w:rsidRDefault="007F1CFA" w:rsidP="002E1547">
            <w:pPr>
              <w:spacing w:line="20" w:lineRule="atLeast"/>
              <w:rPr>
                <w:sz w:val="24"/>
                <w:szCs w:val="24"/>
              </w:rPr>
            </w:pPr>
            <w:r w:rsidRPr="00EF4970">
              <w:rPr>
                <w:sz w:val="24"/>
                <w:szCs w:val="24"/>
              </w:rPr>
              <w:t xml:space="preserve">Swansea </w:t>
            </w:r>
          </w:p>
          <w:p w14:paraId="4EB28BE1" w14:textId="77777777" w:rsidR="007F1CFA" w:rsidRPr="00EF4970" w:rsidRDefault="007F1CFA" w:rsidP="002E1547">
            <w:pPr>
              <w:spacing w:line="20" w:lineRule="atLeast"/>
              <w:rPr>
                <w:sz w:val="24"/>
                <w:szCs w:val="24"/>
              </w:rPr>
            </w:pPr>
            <w:r w:rsidRPr="00EF4970">
              <w:rPr>
                <w:sz w:val="24"/>
                <w:szCs w:val="24"/>
              </w:rPr>
              <w:t>SA1 6ED</w:t>
            </w:r>
          </w:p>
          <w:p w14:paraId="32AD20B0" w14:textId="77777777" w:rsidR="007F1CFA" w:rsidRPr="00EF4970" w:rsidRDefault="007F1CFA" w:rsidP="002E1547">
            <w:pPr>
              <w:spacing w:line="20" w:lineRule="atLeast"/>
              <w:rPr>
                <w:sz w:val="24"/>
                <w:szCs w:val="24"/>
              </w:rPr>
            </w:pPr>
            <w:r w:rsidRPr="00EF4970">
              <w:rPr>
                <w:sz w:val="24"/>
                <w:szCs w:val="24"/>
              </w:rPr>
              <w:t xml:space="preserve"> </w:t>
            </w:r>
          </w:p>
        </w:tc>
      </w:tr>
      <w:tr w:rsidR="007F1CFA" w:rsidRPr="00EF4970" w14:paraId="726D4FE2" w14:textId="77777777" w:rsidTr="002E1547">
        <w:tc>
          <w:tcPr>
            <w:tcW w:w="1980" w:type="dxa"/>
            <w:shd w:val="clear" w:color="auto" w:fill="E5EBF7"/>
          </w:tcPr>
          <w:p w14:paraId="4482C392" w14:textId="77777777" w:rsidR="007F1CFA" w:rsidRPr="00D52581" w:rsidRDefault="007F1CFA" w:rsidP="002E1547">
            <w:pPr>
              <w:spacing w:line="20" w:lineRule="atLeast"/>
              <w:rPr>
                <w:b/>
                <w:color w:val="323E4F" w:themeColor="text2" w:themeShade="BF"/>
                <w:sz w:val="24"/>
                <w:szCs w:val="24"/>
              </w:rPr>
            </w:pPr>
            <w:r w:rsidRPr="00D52581">
              <w:rPr>
                <w:b/>
                <w:color w:val="323E4F" w:themeColor="text2" w:themeShade="BF"/>
                <w:sz w:val="24"/>
                <w:szCs w:val="24"/>
              </w:rPr>
              <w:t>Supervision and personnel</w:t>
            </w:r>
          </w:p>
          <w:p w14:paraId="67958A15" w14:textId="77777777" w:rsidR="007F1CFA" w:rsidRPr="00D52581" w:rsidRDefault="007F1CFA" w:rsidP="002E1547">
            <w:pPr>
              <w:spacing w:line="20" w:lineRule="atLeast"/>
              <w:rPr>
                <w:b/>
                <w:color w:val="323E4F" w:themeColor="text2" w:themeShade="BF"/>
                <w:sz w:val="24"/>
                <w:szCs w:val="24"/>
              </w:rPr>
            </w:pPr>
          </w:p>
        </w:tc>
        <w:tc>
          <w:tcPr>
            <w:tcW w:w="8476" w:type="dxa"/>
            <w:shd w:val="clear" w:color="auto" w:fill="auto"/>
          </w:tcPr>
          <w:p w14:paraId="6EDF43DC" w14:textId="77777777" w:rsidR="007F1CFA" w:rsidRPr="00EF4970" w:rsidRDefault="007F1CFA" w:rsidP="002E1547">
            <w:pPr>
              <w:spacing w:line="20" w:lineRule="atLeast"/>
              <w:rPr>
                <w:sz w:val="24"/>
                <w:szCs w:val="24"/>
              </w:rPr>
            </w:pPr>
            <w:r w:rsidRPr="00EF4970">
              <w:rPr>
                <w:sz w:val="24"/>
                <w:szCs w:val="24"/>
              </w:rPr>
              <w:t>Gary Thomas (Site supervisor) 01269862258 / 07822666444</w:t>
            </w:r>
          </w:p>
          <w:p w14:paraId="063B2EE9" w14:textId="77777777" w:rsidR="007F1CFA" w:rsidRPr="00EF4970" w:rsidRDefault="007F1CFA" w:rsidP="002E1547">
            <w:pPr>
              <w:spacing w:line="20" w:lineRule="atLeast"/>
              <w:rPr>
                <w:sz w:val="24"/>
                <w:szCs w:val="24"/>
              </w:rPr>
            </w:pPr>
            <w:r w:rsidRPr="00EF4970">
              <w:rPr>
                <w:sz w:val="24"/>
                <w:szCs w:val="24"/>
              </w:rPr>
              <w:t>Guy Rees (Company director) 07800813623</w:t>
            </w:r>
          </w:p>
          <w:p w14:paraId="278347FC" w14:textId="77777777" w:rsidR="007F1CFA" w:rsidRPr="00EF4970" w:rsidRDefault="007F1CFA" w:rsidP="002E1547">
            <w:pPr>
              <w:spacing w:line="20" w:lineRule="atLeast"/>
              <w:rPr>
                <w:sz w:val="24"/>
                <w:szCs w:val="24"/>
              </w:rPr>
            </w:pPr>
          </w:p>
        </w:tc>
      </w:tr>
      <w:tr w:rsidR="007F1CFA" w:rsidRPr="00EF4970" w14:paraId="0D59ACC1" w14:textId="77777777" w:rsidTr="002E1547">
        <w:tc>
          <w:tcPr>
            <w:tcW w:w="1980" w:type="dxa"/>
            <w:shd w:val="clear" w:color="auto" w:fill="E5EBF7"/>
          </w:tcPr>
          <w:p w14:paraId="669E79ED" w14:textId="77777777" w:rsidR="007F1CFA" w:rsidRPr="00D52581" w:rsidRDefault="007F1CFA" w:rsidP="002E1547">
            <w:pPr>
              <w:spacing w:line="20" w:lineRule="atLeast"/>
              <w:rPr>
                <w:b/>
                <w:color w:val="323E4F" w:themeColor="text2" w:themeShade="BF"/>
                <w:sz w:val="24"/>
                <w:szCs w:val="24"/>
              </w:rPr>
            </w:pPr>
            <w:r w:rsidRPr="00D52581">
              <w:rPr>
                <w:b/>
                <w:color w:val="323E4F" w:themeColor="text2" w:themeShade="BF"/>
                <w:sz w:val="24"/>
                <w:szCs w:val="24"/>
              </w:rPr>
              <w:t>Activity details</w:t>
            </w:r>
          </w:p>
        </w:tc>
        <w:tc>
          <w:tcPr>
            <w:tcW w:w="8476" w:type="dxa"/>
            <w:shd w:val="clear" w:color="auto" w:fill="auto"/>
          </w:tcPr>
          <w:p w14:paraId="02FF0B1B" w14:textId="36C7F10F" w:rsidR="007F1CFA" w:rsidRPr="00881261" w:rsidRDefault="007F1CFA" w:rsidP="002E1547">
            <w:pPr>
              <w:spacing w:line="20" w:lineRule="atLeast"/>
              <w:rPr>
                <w:sz w:val="24"/>
                <w:szCs w:val="24"/>
              </w:rPr>
            </w:pPr>
            <w:r>
              <w:rPr>
                <w:sz w:val="24"/>
                <w:szCs w:val="24"/>
              </w:rPr>
              <w:t>Pitched roof works</w:t>
            </w:r>
          </w:p>
        </w:tc>
      </w:tr>
      <w:tr w:rsidR="007F1CFA" w:rsidRPr="00EF4970" w14:paraId="7D7F909C" w14:textId="77777777" w:rsidTr="002E1547">
        <w:tc>
          <w:tcPr>
            <w:tcW w:w="1980" w:type="dxa"/>
            <w:shd w:val="clear" w:color="auto" w:fill="E5EBF7"/>
          </w:tcPr>
          <w:p w14:paraId="44452675" w14:textId="77777777" w:rsidR="007F1CFA" w:rsidRPr="0021672A" w:rsidRDefault="007F1CFA" w:rsidP="002E1547">
            <w:pPr>
              <w:spacing w:line="20" w:lineRule="atLeast"/>
              <w:rPr>
                <w:b/>
                <w:color w:val="323E4F" w:themeColor="text2" w:themeShade="BF"/>
                <w:sz w:val="24"/>
                <w:szCs w:val="24"/>
              </w:rPr>
            </w:pPr>
            <w:r w:rsidRPr="0021672A">
              <w:rPr>
                <w:b/>
                <w:color w:val="323E4F" w:themeColor="text2" w:themeShade="BF"/>
                <w:sz w:val="24"/>
                <w:szCs w:val="24"/>
              </w:rPr>
              <w:t>Work procedure and control measures including the sequence of work</w:t>
            </w:r>
          </w:p>
          <w:p w14:paraId="2BE125C8" w14:textId="77777777" w:rsidR="007F1CFA" w:rsidRPr="00D52581" w:rsidRDefault="007F1CFA" w:rsidP="002E1547">
            <w:pPr>
              <w:spacing w:line="20" w:lineRule="atLeast"/>
              <w:rPr>
                <w:b/>
                <w:color w:val="323E4F" w:themeColor="text2" w:themeShade="BF"/>
                <w:sz w:val="24"/>
                <w:szCs w:val="24"/>
              </w:rPr>
            </w:pPr>
          </w:p>
        </w:tc>
        <w:tc>
          <w:tcPr>
            <w:tcW w:w="8476" w:type="dxa"/>
            <w:shd w:val="clear" w:color="auto" w:fill="auto"/>
          </w:tcPr>
          <w:p w14:paraId="15FB7D38" w14:textId="47383239" w:rsidR="007F1CFA" w:rsidRPr="00015AC2" w:rsidRDefault="007F1CFA" w:rsidP="00015AC2">
            <w:pPr>
              <w:pStyle w:val="ListParagraph"/>
              <w:numPr>
                <w:ilvl w:val="0"/>
                <w:numId w:val="34"/>
              </w:numPr>
              <w:spacing w:line="20" w:lineRule="atLeast"/>
              <w:rPr>
                <w:sz w:val="24"/>
                <w:szCs w:val="24"/>
              </w:rPr>
            </w:pPr>
            <w:r w:rsidRPr="00015AC2">
              <w:rPr>
                <w:sz w:val="24"/>
                <w:szCs w:val="24"/>
              </w:rPr>
              <w:t>Operatives to access site following an entry in the staff and visitors site log.</w:t>
            </w:r>
          </w:p>
          <w:p w14:paraId="51EB9583" w14:textId="6DE9E7A8" w:rsidR="007F1CFA" w:rsidRPr="00015AC2" w:rsidRDefault="007F1CFA" w:rsidP="00015AC2">
            <w:pPr>
              <w:pStyle w:val="ListParagraph"/>
              <w:numPr>
                <w:ilvl w:val="0"/>
                <w:numId w:val="34"/>
              </w:numPr>
              <w:spacing w:line="20" w:lineRule="atLeast"/>
              <w:rPr>
                <w:sz w:val="24"/>
                <w:szCs w:val="24"/>
              </w:rPr>
            </w:pPr>
            <w:r w:rsidRPr="00015AC2">
              <w:rPr>
                <w:sz w:val="24"/>
                <w:szCs w:val="24"/>
              </w:rPr>
              <w:t>Scaffolding to be erected by sub-contractor.</w:t>
            </w:r>
          </w:p>
          <w:p w14:paraId="1C45CF31" w14:textId="25A78BEE" w:rsidR="007F1CFA" w:rsidRPr="00015AC2" w:rsidRDefault="007F1CFA" w:rsidP="00015AC2">
            <w:pPr>
              <w:pStyle w:val="ListParagraph"/>
              <w:numPr>
                <w:ilvl w:val="0"/>
                <w:numId w:val="34"/>
              </w:numPr>
              <w:spacing w:line="20" w:lineRule="atLeast"/>
              <w:rPr>
                <w:sz w:val="24"/>
                <w:szCs w:val="24"/>
              </w:rPr>
            </w:pPr>
            <w:r w:rsidRPr="00015AC2">
              <w:rPr>
                <w:sz w:val="24"/>
                <w:szCs w:val="24"/>
              </w:rPr>
              <w:t>Scaffolding to be checked by site supervisor</w:t>
            </w:r>
          </w:p>
          <w:p w14:paraId="77D93EC9" w14:textId="51DBADAD" w:rsidR="007F1CFA" w:rsidRPr="00015AC2" w:rsidRDefault="007F1CFA" w:rsidP="00015AC2">
            <w:pPr>
              <w:pStyle w:val="ListParagraph"/>
              <w:numPr>
                <w:ilvl w:val="0"/>
                <w:numId w:val="34"/>
              </w:numPr>
              <w:spacing w:line="20" w:lineRule="atLeast"/>
              <w:rPr>
                <w:sz w:val="24"/>
                <w:szCs w:val="24"/>
              </w:rPr>
            </w:pPr>
            <w:r w:rsidRPr="00015AC2">
              <w:rPr>
                <w:sz w:val="24"/>
                <w:szCs w:val="24"/>
              </w:rPr>
              <w:t>Battens and rolls of felt to be carefully placed on the working area through access holes in the scaffolding</w:t>
            </w:r>
          </w:p>
          <w:p w14:paraId="21F2E99A" w14:textId="655B2F8E" w:rsidR="007F1CFA" w:rsidRPr="00015AC2" w:rsidRDefault="007F1CFA" w:rsidP="00015AC2">
            <w:pPr>
              <w:pStyle w:val="ListParagraph"/>
              <w:numPr>
                <w:ilvl w:val="0"/>
                <w:numId w:val="34"/>
              </w:numPr>
              <w:spacing w:line="20" w:lineRule="atLeast"/>
              <w:rPr>
                <w:sz w:val="24"/>
                <w:szCs w:val="24"/>
              </w:rPr>
            </w:pPr>
            <w:r w:rsidRPr="00015AC2">
              <w:rPr>
                <w:sz w:val="24"/>
                <w:szCs w:val="24"/>
              </w:rPr>
              <w:t xml:space="preserve">Keep the </w:t>
            </w:r>
            <w:r w:rsidR="00655997" w:rsidRPr="00015AC2">
              <w:rPr>
                <w:sz w:val="24"/>
                <w:szCs w:val="24"/>
              </w:rPr>
              <w:t>amount</w:t>
            </w:r>
            <w:r w:rsidRPr="00015AC2">
              <w:rPr>
                <w:sz w:val="24"/>
                <w:szCs w:val="24"/>
              </w:rPr>
              <w:t xml:space="preserve"> of materials stored on scaffolding to a minimum due to the limited space available</w:t>
            </w:r>
          </w:p>
          <w:p w14:paraId="69C3611C" w14:textId="5EB93A37" w:rsidR="007F1CFA" w:rsidRPr="00015AC2" w:rsidRDefault="007F1CFA" w:rsidP="00015AC2">
            <w:pPr>
              <w:pStyle w:val="ListParagraph"/>
              <w:numPr>
                <w:ilvl w:val="0"/>
                <w:numId w:val="34"/>
              </w:numPr>
              <w:spacing w:line="20" w:lineRule="atLeast"/>
              <w:rPr>
                <w:sz w:val="24"/>
                <w:szCs w:val="24"/>
              </w:rPr>
            </w:pPr>
            <w:r w:rsidRPr="00015AC2">
              <w:rPr>
                <w:sz w:val="24"/>
                <w:szCs w:val="24"/>
              </w:rPr>
              <w:t>Rolls of felt to be unravelled by at least two operatives.</w:t>
            </w:r>
          </w:p>
          <w:p w14:paraId="02FB2EB2" w14:textId="62CBF160" w:rsidR="007F1CFA" w:rsidRPr="00015AC2" w:rsidRDefault="007F1CFA" w:rsidP="00015AC2">
            <w:pPr>
              <w:pStyle w:val="ListParagraph"/>
              <w:numPr>
                <w:ilvl w:val="0"/>
                <w:numId w:val="34"/>
              </w:numPr>
              <w:spacing w:line="20" w:lineRule="atLeast"/>
              <w:rPr>
                <w:sz w:val="24"/>
                <w:szCs w:val="24"/>
              </w:rPr>
            </w:pPr>
            <w:r w:rsidRPr="00015AC2">
              <w:rPr>
                <w:sz w:val="24"/>
                <w:szCs w:val="24"/>
              </w:rPr>
              <w:t>Battens cut by hand and fixed using nails with the use of guns at specific heights</w:t>
            </w:r>
          </w:p>
          <w:p w14:paraId="64DC2CD2" w14:textId="66C83AD6" w:rsidR="007F1CFA" w:rsidRPr="00015AC2" w:rsidRDefault="00655997" w:rsidP="00015AC2">
            <w:pPr>
              <w:pStyle w:val="ListParagraph"/>
              <w:numPr>
                <w:ilvl w:val="0"/>
                <w:numId w:val="34"/>
              </w:numPr>
              <w:spacing w:line="20" w:lineRule="atLeast"/>
              <w:rPr>
                <w:sz w:val="24"/>
                <w:szCs w:val="24"/>
              </w:rPr>
            </w:pPr>
            <w:r w:rsidRPr="00015AC2">
              <w:rPr>
                <w:sz w:val="24"/>
                <w:szCs w:val="24"/>
              </w:rPr>
              <w:t>Ensure care is taken to reduce the risk of damaging the scaffold boards whilst cutting battens</w:t>
            </w:r>
          </w:p>
          <w:p w14:paraId="26DF6B14" w14:textId="05FD36C1" w:rsidR="00655997" w:rsidRDefault="00655997" w:rsidP="00015AC2">
            <w:pPr>
              <w:pStyle w:val="ListParagraph"/>
              <w:numPr>
                <w:ilvl w:val="0"/>
                <w:numId w:val="34"/>
              </w:numPr>
              <w:spacing w:line="20" w:lineRule="atLeast"/>
              <w:rPr>
                <w:sz w:val="24"/>
                <w:szCs w:val="24"/>
              </w:rPr>
            </w:pPr>
            <w:r w:rsidRPr="00015AC2">
              <w:rPr>
                <w:sz w:val="24"/>
                <w:szCs w:val="24"/>
              </w:rPr>
              <w:t>Natural slates will be raised using scaffold lifts and stored in stacks for use</w:t>
            </w:r>
          </w:p>
          <w:p w14:paraId="5E2A49BA" w14:textId="3CDC8480" w:rsidR="005166F4" w:rsidRPr="00015AC2" w:rsidRDefault="005166F4" w:rsidP="00015AC2">
            <w:pPr>
              <w:pStyle w:val="ListParagraph"/>
              <w:numPr>
                <w:ilvl w:val="0"/>
                <w:numId w:val="34"/>
              </w:numPr>
              <w:spacing w:line="20" w:lineRule="atLeast"/>
              <w:rPr>
                <w:sz w:val="24"/>
                <w:szCs w:val="24"/>
              </w:rPr>
            </w:pPr>
            <w:r>
              <w:rPr>
                <w:sz w:val="24"/>
                <w:szCs w:val="24"/>
              </w:rPr>
              <w:t>Harnesses to be worn when erecting the main roof structure</w:t>
            </w:r>
          </w:p>
          <w:p w14:paraId="4E60A5A5" w14:textId="34A3BC00" w:rsidR="00655997" w:rsidRPr="00015AC2" w:rsidRDefault="00655997" w:rsidP="00015AC2">
            <w:pPr>
              <w:pStyle w:val="ListParagraph"/>
              <w:numPr>
                <w:ilvl w:val="0"/>
                <w:numId w:val="34"/>
              </w:numPr>
              <w:spacing w:line="20" w:lineRule="atLeast"/>
              <w:rPr>
                <w:sz w:val="24"/>
                <w:szCs w:val="24"/>
              </w:rPr>
            </w:pPr>
            <w:r w:rsidRPr="00015AC2">
              <w:rPr>
                <w:sz w:val="24"/>
                <w:szCs w:val="24"/>
              </w:rPr>
              <w:t>Slates to be affixed using shingles</w:t>
            </w:r>
          </w:p>
          <w:p w14:paraId="08700C38" w14:textId="33DE7C1F" w:rsidR="00655997" w:rsidRPr="00015AC2" w:rsidRDefault="00655997" w:rsidP="00015AC2">
            <w:pPr>
              <w:pStyle w:val="ListParagraph"/>
              <w:numPr>
                <w:ilvl w:val="0"/>
                <w:numId w:val="34"/>
              </w:numPr>
              <w:spacing w:line="20" w:lineRule="atLeast"/>
              <w:rPr>
                <w:sz w:val="24"/>
                <w:szCs w:val="24"/>
              </w:rPr>
            </w:pPr>
            <w:r w:rsidRPr="00015AC2">
              <w:rPr>
                <w:sz w:val="24"/>
                <w:szCs w:val="24"/>
              </w:rPr>
              <w:t>Slates that require reducing in size will need to be cut with a slate cutter whilst ensuring no damage is done to the scaffold boards.</w:t>
            </w:r>
          </w:p>
          <w:p w14:paraId="12E1DA47" w14:textId="6CC8E884" w:rsidR="007F1CFA" w:rsidRPr="00EF4970" w:rsidRDefault="007F1CFA" w:rsidP="007F1CFA">
            <w:pPr>
              <w:spacing w:line="20" w:lineRule="atLeast"/>
              <w:rPr>
                <w:sz w:val="24"/>
                <w:szCs w:val="24"/>
              </w:rPr>
            </w:pPr>
          </w:p>
        </w:tc>
      </w:tr>
      <w:tr w:rsidR="007F1CFA" w:rsidRPr="00EF4970" w14:paraId="2AB3E9F7" w14:textId="77777777" w:rsidTr="002E1547">
        <w:tc>
          <w:tcPr>
            <w:tcW w:w="1980" w:type="dxa"/>
            <w:shd w:val="clear" w:color="auto" w:fill="E5EBF7"/>
          </w:tcPr>
          <w:p w14:paraId="21DBA111" w14:textId="77777777" w:rsidR="007F1CFA" w:rsidRPr="00D52581" w:rsidRDefault="007F1CFA" w:rsidP="002E1547">
            <w:pPr>
              <w:spacing w:line="20" w:lineRule="atLeast"/>
              <w:rPr>
                <w:b/>
                <w:color w:val="323E4F" w:themeColor="text2" w:themeShade="BF"/>
                <w:sz w:val="24"/>
                <w:szCs w:val="24"/>
              </w:rPr>
            </w:pPr>
            <w:r w:rsidRPr="00D52581">
              <w:rPr>
                <w:b/>
                <w:color w:val="323E4F" w:themeColor="text2" w:themeShade="BF"/>
                <w:sz w:val="24"/>
                <w:szCs w:val="24"/>
              </w:rPr>
              <w:t xml:space="preserve">Hours of work </w:t>
            </w:r>
          </w:p>
        </w:tc>
        <w:tc>
          <w:tcPr>
            <w:tcW w:w="8476" w:type="dxa"/>
            <w:shd w:val="clear" w:color="auto" w:fill="auto"/>
          </w:tcPr>
          <w:p w14:paraId="01BECE57" w14:textId="77777777" w:rsidR="007F1CFA" w:rsidRDefault="007F1CFA" w:rsidP="002E1547">
            <w:pPr>
              <w:spacing w:line="20" w:lineRule="atLeast"/>
              <w:rPr>
                <w:sz w:val="24"/>
                <w:szCs w:val="24"/>
              </w:rPr>
            </w:pPr>
            <w:r>
              <w:rPr>
                <w:sz w:val="24"/>
                <w:szCs w:val="24"/>
              </w:rPr>
              <w:t>Monday- Friday</w:t>
            </w:r>
          </w:p>
          <w:p w14:paraId="0FFE85D2" w14:textId="77777777" w:rsidR="007F1CFA" w:rsidRDefault="007F1CFA" w:rsidP="002E1547">
            <w:pPr>
              <w:spacing w:line="20" w:lineRule="atLeast"/>
              <w:rPr>
                <w:sz w:val="24"/>
                <w:szCs w:val="24"/>
              </w:rPr>
            </w:pPr>
            <w:r w:rsidRPr="00EF4970">
              <w:rPr>
                <w:sz w:val="24"/>
                <w:szCs w:val="24"/>
              </w:rPr>
              <w:t>Acces</w:t>
            </w:r>
            <w:r>
              <w:rPr>
                <w:sz w:val="24"/>
                <w:szCs w:val="24"/>
              </w:rPr>
              <w:t>s to site between 7am-5</w:t>
            </w:r>
            <w:r w:rsidRPr="00EF4970">
              <w:rPr>
                <w:sz w:val="24"/>
                <w:szCs w:val="24"/>
              </w:rPr>
              <w:t>pm</w:t>
            </w:r>
            <w:r>
              <w:rPr>
                <w:sz w:val="24"/>
                <w:szCs w:val="24"/>
              </w:rPr>
              <w:t xml:space="preserve"> (avoiding peak times)</w:t>
            </w:r>
          </w:p>
          <w:p w14:paraId="32609532" w14:textId="77777777" w:rsidR="007F1CFA" w:rsidRDefault="007F1CFA" w:rsidP="002E1547">
            <w:pPr>
              <w:spacing w:line="20" w:lineRule="atLeast"/>
              <w:rPr>
                <w:sz w:val="24"/>
                <w:szCs w:val="24"/>
              </w:rPr>
            </w:pPr>
          </w:p>
          <w:p w14:paraId="3E4869B8" w14:textId="2FFC826E" w:rsidR="007F1CFA" w:rsidRDefault="007F1CFA" w:rsidP="002E1547">
            <w:pPr>
              <w:spacing w:line="20" w:lineRule="atLeast"/>
              <w:rPr>
                <w:sz w:val="24"/>
                <w:szCs w:val="24"/>
              </w:rPr>
            </w:pPr>
            <w:r>
              <w:rPr>
                <w:sz w:val="24"/>
                <w:szCs w:val="24"/>
              </w:rPr>
              <w:t xml:space="preserve">Contractors </w:t>
            </w:r>
            <w:r w:rsidR="00D24C10">
              <w:rPr>
                <w:sz w:val="24"/>
                <w:szCs w:val="24"/>
              </w:rPr>
              <w:t>can</w:t>
            </w:r>
            <w:r>
              <w:rPr>
                <w:sz w:val="24"/>
                <w:szCs w:val="24"/>
              </w:rPr>
              <w:t xml:space="preserve"> work on weekends during the times as stated above. However, operators must </w:t>
            </w:r>
            <w:r w:rsidR="00655997">
              <w:rPr>
                <w:sz w:val="24"/>
                <w:szCs w:val="24"/>
              </w:rPr>
              <w:t>show</w:t>
            </w:r>
            <w:r>
              <w:rPr>
                <w:sz w:val="24"/>
                <w:szCs w:val="24"/>
              </w:rPr>
              <w:t xml:space="preserve"> consideratio</w:t>
            </w:r>
            <w:r w:rsidR="00655997">
              <w:rPr>
                <w:sz w:val="24"/>
                <w:szCs w:val="24"/>
              </w:rPr>
              <w:t xml:space="preserve">n for nearby properties whilst </w:t>
            </w:r>
            <w:r>
              <w:rPr>
                <w:sz w:val="24"/>
                <w:szCs w:val="24"/>
              </w:rPr>
              <w:t>reduc</w:t>
            </w:r>
            <w:r w:rsidR="00655997">
              <w:rPr>
                <w:sz w:val="24"/>
                <w:szCs w:val="24"/>
              </w:rPr>
              <w:t>ing</w:t>
            </w:r>
            <w:r>
              <w:rPr>
                <w:sz w:val="24"/>
                <w:szCs w:val="24"/>
              </w:rPr>
              <w:t xml:space="preserve"> noise and other nuisances</w:t>
            </w:r>
            <w:r w:rsidR="00655997">
              <w:rPr>
                <w:sz w:val="24"/>
                <w:szCs w:val="24"/>
              </w:rPr>
              <w:t xml:space="preserve"> such as dust</w:t>
            </w:r>
            <w:r>
              <w:rPr>
                <w:sz w:val="24"/>
                <w:szCs w:val="24"/>
              </w:rPr>
              <w:t>.</w:t>
            </w:r>
          </w:p>
          <w:p w14:paraId="5D19CFF8" w14:textId="39178B55" w:rsidR="007F1CFA" w:rsidRDefault="007F1CFA" w:rsidP="002E1547">
            <w:pPr>
              <w:spacing w:line="20" w:lineRule="atLeast"/>
              <w:rPr>
                <w:sz w:val="24"/>
                <w:szCs w:val="24"/>
              </w:rPr>
            </w:pPr>
          </w:p>
          <w:p w14:paraId="57491A10" w14:textId="4BA137F1" w:rsidR="007F1CFA" w:rsidRPr="00EF4970" w:rsidRDefault="007F1CFA" w:rsidP="002E1547">
            <w:pPr>
              <w:spacing w:line="20" w:lineRule="atLeast"/>
              <w:rPr>
                <w:sz w:val="24"/>
                <w:szCs w:val="24"/>
              </w:rPr>
            </w:pPr>
            <w:r>
              <w:rPr>
                <w:sz w:val="24"/>
                <w:szCs w:val="24"/>
              </w:rPr>
              <w:t>Deliveries are not permitted during weekends</w:t>
            </w:r>
          </w:p>
          <w:p w14:paraId="7B0C876A" w14:textId="77777777" w:rsidR="007F1CFA" w:rsidRPr="00EF4970" w:rsidRDefault="007F1CFA" w:rsidP="002E1547">
            <w:pPr>
              <w:spacing w:line="20" w:lineRule="atLeast"/>
              <w:rPr>
                <w:sz w:val="24"/>
                <w:szCs w:val="24"/>
              </w:rPr>
            </w:pPr>
          </w:p>
        </w:tc>
      </w:tr>
      <w:tr w:rsidR="007F1CFA" w:rsidRPr="00EF4970" w14:paraId="3B7FDA0A" w14:textId="77777777" w:rsidTr="002E1547">
        <w:tc>
          <w:tcPr>
            <w:tcW w:w="1980" w:type="dxa"/>
            <w:shd w:val="clear" w:color="auto" w:fill="E5EBF7"/>
          </w:tcPr>
          <w:p w14:paraId="53237754" w14:textId="77777777" w:rsidR="007F1CFA" w:rsidRPr="00D52581" w:rsidRDefault="007F1CFA" w:rsidP="002E1547">
            <w:pPr>
              <w:spacing w:line="20" w:lineRule="atLeast"/>
              <w:rPr>
                <w:b/>
                <w:color w:val="323E4F" w:themeColor="text2" w:themeShade="BF"/>
                <w:sz w:val="24"/>
                <w:szCs w:val="24"/>
              </w:rPr>
            </w:pPr>
            <w:r w:rsidRPr="00D52581">
              <w:rPr>
                <w:b/>
                <w:color w:val="323E4F" w:themeColor="text2" w:themeShade="BF"/>
                <w:sz w:val="24"/>
                <w:szCs w:val="24"/>
              </w:rPr>
              <w:t>Date and duration of work</w:t>
            </w:r>
          </w:p>
        </w:tc>
        <w:tc>
          <w:tcPr>
            <w:tcW w:w="8476" w:type="dxa"/>
            <w:shd w:val="clear" w:color="auto" w:fill="auto"/>
          </w:tcPr>
          <w:p w14:paraId="12A5C01D" w14:textId="04453B08" w:rsidR="007F1CFA" w:rsidRPr="004252AC" w:rsidRDefault="00A07BF5" w:rsidP="00A07BF5">
            <w:pPr>
              <w:spacing w:line="20" w:lineRule="atLeast"/>
              <w:ind w:left="142"/>
              <w:rPr>
                <w:sz w:val="24"/>
                <w:szCs w:val="24"/>
              </w:rPr>
            </w:pPr>
            <w:r>
              <w:rPr>
                <w:sz w:val="24"/>
                <w:szCs w:val="24"/>
              </w:rPr>
              <w:t>1</w:t>
            </w:r>
            <w:r w:rsidR="007F1CFA" w:rsidRPr="004252AC">
              <w:rPr>
                <w:sz w:val="24"/>
                <w:szCs w:val="24"/>
              </w:rPr>
              <w:t>6</w:t>
            </w:r>
            <w:r w:rsidR="007F1CFA" w:rsidRPr="004252AC">
              <w:rPr>
                <w:sz w:val="24"/>
                <w:szCs w:val="24"/>
                <w:vertAlign w:val="superscript"/>
              </w:rPr>
              <w:t>th</w:t>
            </w:r>
            <w:r w:rsidR="007F1CFA" w:rsidRPr="004252AC">
              <w:rPr>
                <w:sz w:val="24"/>
                <w:szCs w:val="24"/>
              </w:rPr>
              <w:t xml:space="preserve"> </w:t>
            </w:r>
            <w:r>
              <w:rPr>
                <w:sz w:val="24"/>
                <w:szCs w:val="24"/>
              </w:rPr>
              <w:t>July</w:t>
            </w:r>
            <w:r w:rsidR="007F1CFA" w:rsidRPr="004252AC">
              <w:rPr>
                <w:sz w:val="24"/>
                <w:szCs w:val="24"/>
              </w:rPr>
              <w:t xml:space="preserve"> 2020 – 6</w:t>
            </w:r>
            <w:r w:rsidR="007F1CFA" w:rsidRPr="004252AC">
              <w:rPr>
                <w:sz w:val="24"/>
                <w:szCs w:val="24"/>
                <w:vertAlign w:val="superscript"/>
              </w:rPr>
              <w:t>th</w:t>
            </w:r>
            <w:r w:rsidR="007F1CFA" w:rsidRPr="004252AC">
              <w:rPr>
                <w:sz w:val="24"/>
                <w:szCs w:val="24"/>
              </w:rPr>
              <w:t xml:space="preserve"> </w:t>
            </w:r>
            <w:r w:rsidR="004252AC" w:rsidRPr="004252AC">
              <w:rPr>
                <w:sz w:val="24"/>
                <w:szCs w:val="24"/>
              </w:rPr>
              <w:t>November</w:t>
            </w:r>
            <w:r w:rsidR="007F1CFA" w:rsidRPr="004252AC">
              <w:rPr>
                <w:sz w:val="24"/>
                <w:szCs w:val="24"/>
              </w:rPr>
              <w:t xml:space="preserve"> 2020</w:t>
            </w:r>
          </w:p>
          <w:p w14:paraId="7BC7CFE7" w14:textId="77777777" w:rsidR="007F1CFA" w:rsidRPr="004252AC" w:rsidRDefault="007F1CFA" w:rsidP="002E1547">
            <w:pPr>
              <w:spacing w:line="20" w:lineRule="atLeast"/>
              <w:rPr>
                <w:sz w:val="24"/>
                <w:szCs w:val="24"/>
              </w:rPr>
            </w:pPr>
          </w:p>
        </w:tc>
      </w:tr>
      <w:tr w:rsidR="007F1CFA" w:rsidRPr="00EF4970" w14:paraId="75C47C77" w14:textId="77777777" w:rsidTr="002E1547">
        <w:tc>
          <w:tcPr>
            <w:tcW w:w="1980" w:type="dxa"/>
            <w:shd w:val="clear" w:color="auto" w:fill="E5EBF7"/>
          </w:tcPr>
          <w:p w14:paraId="32DC74B2" w14:textId="77777777" w:rsidR="007F1CFA" w:rsidRPr="0021672A" w:rsidRDefault="007F1CFA" w:rsidP="002E1547">
            <w:pPr>
              <w:spacing w:line="20" w:lineRule="atLeast"/>
              <w:rPr>
                <w:b/>
                <w:color w:val="323E4F" w:themeColor="text2" w:themeShade="BF"/>
                <w:sz w:val="24"/>
                <w:szCs w:val="24"/>
              </w:rPr>
            </w:pPr>
            <w:r w:rsidRPr="0021672A">
              <w:rPr>
                <w:b/>
                <w:color w:val="323E4F" w:themeColor="text2" w:themeShade="BF"/>
                <w:sz w:val="24"/>
                <w:szCs w:val="24"/>
              </w:rPr>
              <w:t>Responsibilities</w:t>
            </w:r>
          </w:p>
          <w:p w14:paraId="4E7599F2" w14:textId="77777777" w:rsidR="007F1CFA" w:rsidRPr="00D52581" w:rsidRDefault="007F1CFA" w:rsidP="002E1547">
            <w:pPr>
              <w:spacing w:line="20" w:lineRule="atLeast"/>
              <w:rPr>
                <w:b/>
                <w:color w:val="323E4F" w:themeColor="text2" w:themeShade="BF"/>
                <w:sz w:val="24"/>
                <w:szCs w:val="24"/>
              </w:rPr>
            </w:pPr>
          </w:p>
        </w:tc>
        <w:tc>
          <w:tcPr>
            <w:tcW w:w="8476" w:type="dxa"/>
            <w:shd w:val="clear" w:color="auto" w:fill="auto"/>
          </w:tcPr>
          <w:p w14:paraId="109FA51F" w14:textId="3FAA2712" w:rsidR="007F1CFA" w:rsidRDefault="007F1CFA" w:rsidP="002E1547">
            <w:pPr>
              <w:spacing w:line="20" w:lineRule="atLeast"/>
              <w:rPr>
                <w:sz w:val="24"/>
                <w:szCs w:val="24"/>
              </w:rPr>
            </w:pPr>
            <w:r w:rsidRPr="00EF4970">
              <w:rPr>
                <w:sz w:val="24"/>
                <w:szCs w:val="24"/>
              </w:rPr>
              <w:t xml:space="preserve">All operatives </w:t>
            </w:r>
            <w:r w:rsidR="005166F4">
              <w:rPr>
                <w:sz w:val="24"/>
                <w:szCs w:val="24"/>
              </w:rPr>
              <w:t>must ensure working area is clear of obstruction</w:t>
            </w:r>
          </w:p>
          <w:p w14:paraId="0AFC4567" w14:textId="5629C023" w:rsidR="005166F4" w:rsidRDefault="005166F4" w:rsidP="002E1547">
            <w:pPr>
              <w:spacing w:line="20" w:lineRule="atLeast"/>
              <w:rPr>
                <w:sz w:val="24"/>
                <w:szCs w:val="24"/>
              </w:rPr>
            </w:pPr>
            <w:r>
              <w:rPr>
                <w:sz w:val="24"/>
                <w:szCs w:val="24"/>
              </w:rPr>
              <w:t>All operatives are trained to use harnesses</w:t>
            </w:r>
          </w:p>
          <w:p w14:paraId="07201B50" w14:textId="25537903" w:rsidR="007F1CFA" w:rsidRPr="0021672A" w:rsidRDefault="005166F4" w:rsidP="00A07BF5">
            <w:pPr>
              <w:spacing w:line="20" w:lineRule="atLeast"/>
              <w:rPr>
                <w:sz w:val="24"/>
                <w:szCs w:val="24"/>
              </w:rPr>
            </w:pPr>
            <w:r>
              <w:rPr>
                <w:sz w:val="24"/>
                <w:szCs w:val="24"/>
              </w:rPr>
              <w:t xml:space="preserve">PPE </w:t>
            </w:r>
            <w:r w:rsidR="00A07BF5">
              <w:rPr>
                <w:sz w:val="24"/>
                <w:szCs w:val="24"/>
              </w:rPr>
              <w:t xml:space="preserve">should always be considered </w:t>
            </w:r>
          </w:p>
        </w:tc>
      </w:tr>
    </w:tbl>
    <w:p w14:paraId="1FCD5C28" w14:textId="72D403D4" w:rsidR="00015AC2" w:rsidRDefault="00015AC2" w:rsidP="005166F4"/>
    <w:tbl>
      <w:tblPr>
        <w:tblStyle w:val="TableGrid"/>
        <w:tblW w:w="0" w:type="auto"/>
        <w:tblBorders>
          <w:top w:val="single" w:sz="4" w:space="0" w:color="002060"/>
          <w:left w:val="single" w:sz="4" w:space="0" w:color="002060"/>
          <w:bottom w:val="single" w:sz="4" w:space="0" w:color="002060"/>
          <w:right w:val="single" w:sz="4" w:space="0" w:color="002060"/>
          <w:insideH w:val="single" w:sz="4" w:space="0" w:color="002060"/>
          <w:insideV w:val="single" w:sz="4" w:space="0" w:color="002060"/>
        </w:tblBorders>
        <w:tblLook w:val="04A0" w:firstRow="1" w:lastRow="0" w:firstColumn="1" w:lastColumn="0" w:noHBand="0" w:noVBand="1"/>
      </w:tblPr>
      <w:tblGrid>
        <w:gridCol w:w="1980"/>
        <w:gridCol w:w="8476"/>
      </w:tblGrid>
      <w:tr w:rsidR="007F1CFA" w:rsidRPr="00EF4970" w14:paraId="5EA3ADC2" w14:textId="77777777" w:rsidTr="002E1547">
        <w:tc>
          <w:tcPr>
            <w:tcW w:w="1980" w:type="dxa"/>
            <w:shd w:val="clear" w:color="auto" w:fill="E5EBF7"/>
          </w:tcPr>
          <w:p w14:paraId="0DE7C81C" w14:textId="757EE2BD" w:rsidR="007F1CFA" w:rsidRPr="00D52581" w:rsidRDefault="007F1CFA" w:rsidP="002E1547">
            <w:pPr>
              <w:spacing w:line="20" w:lineRule="atLeast"/>
              <w:rPr>
                <w:b/>
                <w:color w:val="323E4F" w:themeColor="text2" w:themeShade="BF"/>
                <w:sz w:val="24"/>
                <w:szCs w:val="24"/>
              </w:rPr>
            </w:pPr>
            <w:r w:rsidRPr="00D52581">
              <w:rPr>
                <w:b/>
                <w:color w:val="323E4F" w:themeColor="text2" w:themeShade="BF"/>
                <w:sz w:val="24"/>
                <w:szCs w:val="24"/>
              </w:rPr>
              <w:lastRenderedPageBreak/>
              <w:t>Operative qualifications</w:t>
            </w:r>
          </w:p>
        </w:tc>
        <w:tc>
          <w:tcPr>
            <w:tcW w:w="8476" w:type="dxa"/>
            <w:shd w:val="clear" w:color="auto" w:fill="auto"/>
          </w:tcPr>
          <w:p w14:paraId="0FF49CC9" w14:textId="77777777" w:rsidR="007F1CFA" w:rsidRPr="00EF4970" w:rsidRDefault="007F1CFA" w:rsidP="002E1547">
            <w:pPr>
              <w:spacing w:line="20" w:lineRule="atLeast"/>
              <w:rPr>
                <w:sz w:val="24"/>
                <w:szCs w:val="24"/>
              </w:rPr>
            </w:pPr>
            <w:r w:rsidRPr="00EF4970">
              <w:rPr>
                <w:sz w:val="24"/>
                <w:szCs w:val="24"/>
              </w:rPr>
              <w:t>All site operatives hold current certification and have the following training:</w:t>
            </w:r>
          </w:p>
          <w:p w14:paraId="362F90DB" w14:textId="77777777" w:rsidR="007F1CFA" w:rsidRPr="00EF4970" w:rsidRDefault="007F1CFA" w:rsidP="002E1547">
            <w:pPr>
              <w:numPr>
                <w:ilvl w:val="0"/>
                <w:numId w:val="26"/>
              </w:numPr>
              <w:spacing w:line="20" w:lineRule="atLeast"/>
              <w:rPr>
                <w:sz w:val="24"/>
                <w:szCs w:val="24"/>
              </w:rPr>
            </w:pPr>
            <w:r w:rsidRPr="00EF4970">
              <w:rPr>
                <w:sz w:val="24"/>
                <w:szCs w:val="24"/>
              </w:rPr>
              <w:t>CSCS certification</w:t>
            </w:r>
          </w:p>
          <w:p w14:paraId="59D4E01F" w14:textId="0DA18F45" w:rsidR="007F1CFA" w:rsidRDefault="007F1CFA" w:rsidP="002E1547">
            <w:pPr>
              <w:numPr>
                <w:ilvl w:val="0"/>
                <w:numId w:val="26"/>
              </w:numPr>
              <w:spacing w:line="20" w:lineRule="atLeast"/>
              <w:rPr>
                <w:sz w:val="24"/>
                <w:szCs w:val="24"/>
              </w:rPr>
            </w:pPr>
            <w:r w:rsidRPr="00EF4970">
              <w:rPr>
                <w:sz w:val="24"/>
                <w:szCs w:val="24"/>
              </w:rPr>
              <w:t>Manual handling training</w:t>
            </w:r>
          </w:p>
          <w:p w14:paraId="20D14C66" w14:textId="77777777" w:rsidR="00015AC2" w:rsidRDefault="00015AC2" w:rsidP="002E1547">
            <w:pPr>
              <w:numPr>
                <w:ilvl w:val="0"/>
                <w:numId w:val="26"/>
              </w:numPr>
              <w:spacing w:line="20" w:lineRule="atLeast"/>
              <w:rPr>
                <w:sz w:val="24"/>
                <w:szCs w:val="24"/>
              </w:rPr>
            </w:pPr>
            <w:r w:rsidRPr="00015AC2">
              <w:rPr>
                <w:sz w:val="24"/>
                <w:szCs w:val="24"/>
              </w:rPr>
              <w:t>Up to date with discussions from toolbox talks regarding site safety</w:t>
            </w:r>
          </w:p>
          <w:p w14:paraId="6FBD9B51" w14:textId="77777777" w:rsidR="00015AC2" w:rsidRDefault="00015AC2" w:rsidP="00015AC2">
            <w:pPr>
              <w:spacing w:line="20" w:lineRule="atLeast"/>
              <w:rPr>
                <w:sz w:val="24"/>
                <w:szCs w:val="24"/>
              </w:rPr>
            </w:pPr>
          </w:p>
          <w:p w14:paraId="6C3C6CF1" w14:textId="50372CC6" w:rsidR="00015AC2" w:rsidRPr="00015AC2" w:rsidRDefault="00655997" w:rsidP="00015AC2">
            <w:pPr>
              <w:spacing w:line="20" w:lineRule="atLeast"/>
              <w:rPr>
                <w:sz w:val="24"/>
                <w:szCs w:val="24"/>
              </w:rPr>
            </w:pPr>
            <w:r w:rsidRPr="00015AC2">
              <w:rPr>
                <w:sz w:val="24"/>
                <w:szCs w:val="24"/>
              </w:rPr>
              <w:t xml:space="preserve">Roofing operatives should be </w:t>
            </w:r>
            <w:r w:rsidR="00015AC2" w:rsidRPr="00015AC2">
              <w:rPr>
                <w:sz w:val="24"/>
                <w:szCs w:val="24"/>
              </w:rPr>
              <w:t>experienced with trade specific qualifications to carry out the required roofing works.</w:t>
            </w:r>
          </w:p>
          <w:p w14:paraId="56A6F8CD" w14:textId="77777777" w:rsidR="007F1CFA" w:rsidRPr="00EF4970" w:rsidRDefault="007F1CFA" w:rsidP="00015AC2">
            <w:pPr>
              <w:spacing w:line="20" w:lineRule="atLeast"/>
              <w:rPr>
                <w:sz w:val="24"/>
                <w:szCs w:val="24"/>
              </w:rPr>
            </w:pPr>
          </w:p>
        </w:tc>
      </w:tr>
      <w:tr w:rsidR="007F1CFA" w:rsidRPr="00EF4970" w14:paraId="70E3416B" w14:textId="77777777" w:rsidTr="002E1547">
        <w:tc>
          <w:tcPr>
            <w:tcW w:w="1980" w:type="dxa"/>
            <w:shd w:val="clear" w:color="auto" w:fill="E5EBF7"/>
          </w:tcPr>
          <w:p w14:paraId="484DCAC9" w14:textId="77777777" w:rsidR="007F1CFA" w:rsidRPr="0021672A" w:rsidRDefault="007F1CFA" w:rsidP="002E1547">
            <w:pPr>
              <w:spacing w:line="20" w:lineRule="atLeast"/>
              <w:rPr>
                <w:b/>
                <w:color w:val="323E4F" w:themeColor="text2" w:themeShade="BF"/>
                <w:sz w:val="24"/>
                <w:szCs w:val="24"/>
              </w:rPr>
            </w:pPr>
            <w:r w:rsidRPr="0021672A">
              <w:rPr>
                <w:b/>
                <w:color w:val="323E4F" w:themeColor="text2" w:themeShade="BF"/>
                <w:sz w:val="24"/>
                <w:szCs w:val="24"/>
              </w:rPr>
              <w:t>PPE requirements</w:t>
            </w:r>
          </w:p>
          <w:p w14:paraId="6B695CA8" w14:textId="77777777" w:rsidR="007F1CFA" w:rsidRPr="00D52581" w:rsidRDefault="007F1CFA" w:rsidP="002E1547">
            <w:pPr>
              <w:spacing w:line="20" w:lineRule="atLeast"/>
              <w:rPr>
                <w:b/>
                <w:color w:val="323E4F" w:themeColor="text2" w:themeShade="BF"/>
                <w:sz w:val="24"/>
                <w:szCs w:val="24"/>
              </w:rPr>
            </w:pPr>
          </w:p>
        </w:tc>
        <w:tc>
          <w:tcPr>
            <w:tcW w:w="8476" w:type="dxa"/>
            <w:shd w:val="clear" w:color="auto" w:fill="auto"/>
          </w:tcPr>
          <w:p w14:paraId="4414787D" w14:textId="4C862886" w:rsidR="007F1CFA" w:rsidRDefault="007F1CFA" w:rsidP="002E1547">
            <w:pPr>
              <w:spacing w:line="20" w:lineRule="atLeast"/>
              <w:rPr>
                <w:sz w:val="24"/>
                <w:szCs w:val="24"/>
              </w:rPr>
            </w:pPr>
            <w:r>
              <w:rPr>
                <w:sz w:val="24"/>
                <w:szCs w:val="24"/>
              </w:rPr>
              <w:t>All staff members are advised to make use of the readily available s</w:t>
            </w:r>
            <w:r w:rsidRPr="00576F55">
              <w:rPr>
                <w:sz w:val="24"/>
                <w:szCs w:val="24"/>
              </w:rPr>
              <w:t>afety boots</w:t>
            </w:r>
            <w:r>
              <w:rPr>
                <w:sz w:val="24"/>
                <w:szCs w:val="24"/>
              </w:rPr>
              <w:t>,</w:t>
            </w:r>
            <w:r w:rsidR="008575AC">
              <w:rPr>
                <w:sz w:val="24"/>
                <w:szCs w:val="24"/>
              </w:rPr>
              <w:t xml:space="preserve"> hard hats, h</w:t>
            </w:r>
            <w:r w:rsidRPr="008A17A7">
              <w:rPr>
                <w:sz w:val="24"/>
                <w:szCs w:val="24"/>
              </w:rPr>
              <w:t>i-vis vest</w:t>
            </w:r>
            <w:r>
              <w:rPr>
                <w:sz w:val="24"/>
                <w:szCs w:val="24"/>
              </w:rPr>
              <w:t xml:space="preserve">, </w:t>
            </w:r>
            <w:r w:rsidR="008575AC">
              <w:rPr>
                <w:sz w:val="24"/>
                <w:szCs w:val="24"/>
              </w:rPr>
              <w:t>s</w:t>
            </w:r>
            <w:r w:rsidRPr="008A17A7">
              <w:rPr>
                <w:sz w:val="24"/>
                <w:szCs w:val="24"/>
              </w:rPr>
              <w:t>afety gloves</w:t>
            </w:r>
            <w:r>
              <w:rPr>
                <w:sz w:val="24"/>
                <w:szCs w:val="24"/>
              </w:rPr>
              <w:t xml:space="preserve">, dust masks, ear defenders and safety glasses in line with accepted budgets (if required to purchase new from agreed retailers). Failure to use the recommended PPE will result in denied access to site. Any loss of works will not be paid until recommended PPE is worn. </w:t>
            </w:r>
          </w:p>
          <w:p w14:paraId="605F3D22" w14:textId="77777777" w:rsidR="007F1CFA" w:rsidRDefault="007F1CFA" w:rsidP="002E1547">
            <w:pPr>
              <w:spacing w:line="20" w:lineRule="atLeast"/>
              <w:rPr>
                <w:sz w:val="24"/>
                <w:szCs w:val="24"/>
              </w:rPr>
            </w:pPr>
          </w:p>
          <w:p w14:paraId="40B92681" w14:textId="77777777" w:rsidR="007F1CFA" w:rsidRDefault="007F1CFA" w:rsidP="002E1547">
            <w:pPr>
              <w:spacing w:line="20" w:lineRule="atLeast"/>
              <w:rPr>
                <w:sz w:val="24"/>
                <w:szCs w:val="24"/>
              </w:rPr>
            </w:pPr>
            <w:r>
              <w:rPr>
                <w:sz w:val="24"/>
                <w:szCs w:val="24"/>
              </w:rPr>
              <w:t xml:space="preserve">Outside agencies such as delivery drivers are responsible for own PPE. </w:t>
            </w:r>
          </w:p>
          <w:p w14:paraId="1A0704F2" w14:textId="77777777" w:rsidR="007F1CFA" w:rsidRDefault="007F1CFA" w:rsidP="002E1547">
            <w:pPr>
              <w:spacing w:line="20" w:lineRule="atLeast"/>
              <w:rPr>
                <w:sz w:val="24"/>
                <w:szCs w:val="24"/>
              </w:rPr>
            </w:pPr>
          </w:p>
          <w:p w14:paraId="1A5588D7" w14:textId="59CF52A0" w:rsidR="007F1CFA" w:rsidRDefault="007F1CFA" w:rsidP="002E1547">
            <w:pPr>
              <w:spacing w:line="20" w:lineRule="atLeast"/>
              <w:rPr>
                <w:sz w:val="24"/>
                <w:szCs w:val="24"/>
              </w:rPr>
            </w:pPr>
            <w:r>
              <w:rPr>
                <w:sz w:val="24"/>
                <w:szCs w:val="24"/>
              </w:rPr>
              <w:t xml:space="preserve">Visitors, including shareholders </w:t>
            </w:r>
            <w:r w:rsidR="005B4AEE">
              <w:rPr>
                <w:sz w:val="24"/>
                <w:szCs w:val="24"/>
              </w:rPr>
              <w:t>can</w:t>
            </w:r>
            <w:r>
              <w:rPr>
                <w:sz w:val="24"/>
                <w:szCs w:val="24"/>
              </w:rPr>
              <w:t xml:space="preserve"> make use of readily available PPE as stored in </w:t>
            </w:r>
            <w:r w:rsidR="00015AC2">
              <w:rPr>
                <w:sz w:val="24"/>
                <w:szCs w:val="24"/>
              </w:rPr>
              <w:t>supervisors’</w:t>
            </w:r>
            <w:r>
              <w:rPr>
                <w:sz w:val="24"/>
                <w:szCs w:val="24"/>
              </w:rPr>
              <w:t xml:space="preserve"> vehicle.</w:t>
            </w:r>
          </w:p>
          <w:p w14:paraId="5E6F5A2C" w14:textId="77777777" w:rsidR="007F1CFA" w:rsidRPr="0021672A" w:rsidRDefault="007F1CFA" w:rsidP="002E1547">
            <w:pPr>
              <w:spacing w:line="20" w:lineRule="atLeast"/>
              <w:rPr>
                <w:sz w:val="24"/>
                <w:szCs w:val="24"/>
              </w:rPr>
            </w:pPr>
          </w:p>
        </w:tc>
      </w:tr>
      <w:tr w:rsidR="007F1CFA" w:rsidRPr="00EF4970" w14:paraId="53729F98" w14:textId="77777777" w:rsidTr="002E1547">
        <w:tc>
          <w:tcPr>
            <w:tcW w:w="1980" w:type="dxa"/>
            <w:shd w:val="clear" w:color="auto" w:fill="E5EBF7"/>
          </w:tcPr>
          <w:p w14:paraId="5951943D" w14:textId="77777777" w:rsidR="007F1CFA" w:rsidRPr="0021672A" w:rsidRDefault="007F1CFA" w:rsidP="002E1547">
            <w:pPr>
              <w:spacing w:line="20" w:lineRule="atLeast"/>
              <w:rPr>
                <w:b/>
                <w:color w:val="323E4F" w:themeColor="text2" w:themeShade="BF"/>
                <w:sz w:val="24"/>
                <w:szCs w:val="24"/>
              </w:rPr>
            </w:pPr>
            <w:r w:rsidRPr="0021672A">
              <w:rPr>
                <w:b/>
                <w:color w:val="323E4F" w:themeColor="text2" w:themeShade="BF"/>
                <w:sz w:val="24"/>
                <w:szCs w:val="24"/>
              </w:rPr>
              <w:t>Monitoring arrangements</w:t>
            </w:r>
          </w:p>
          <w:p w14:paraId="29B0D76E" w14:textId="77777777" w:rsidR="007F1CFA" w:rsidRPr="00D52581" w:rsidRDefault="007F1CFA" w:rsidP="002E1547">
            <w:pPr>
              <w:spacing w:line="20" w:lineRule="atLeast"/>
              <w:rPr>
                <w:b/>
                <w:color w:val="323E4F" w:themeColor="text2" w:themeShade="BF"/>
                <w:sz w:val="24"/>
                <w:szCs w:val="24"/>
              </w:rPr>
            </w:pPr>
          </w:p>
        </w:tc>
        <w:tc>
          <w:tcPr>
            <w:tcW w:w="8476" w:type="dxa"/>
            <w:shd w:val="clear" w:color="auto" w:fill="auto"/>
          </w:tcPr>
          <w:p w14:paraId="004566B0" w14:textId="3369198C" w:rsidR="007F1CFA" w:rsidRDefault="007F1CFA" w:rsidP="002E1547">
            <w:pPr>
              <w:spacing w:line="20" w:lineRule="atLeast"/>
              <w:rPr>
                <w:sz w:val="24"/>
                <w:szCs w:val="24"/>
              </w:rPr>
            </w:pPr>
            <w:r>
              <w:rPr>
                <w:sz w:val="24"/>
                <w:szCs w:val="24"/>
              </w:rPr>
              <w:t xml:space="preserve">All visitors and operatives are required to sign in and out of the site boundaries in the visitor </w:t>
            </w:r>
            <w:r w:rsidR="005B4AEE">
              <w:rPr>
                <w:sz w:val="24"/>
                <w:szCs w:val="24"/>
              </w:rPr>
              <w:t>logbook</w:t>
            </w:r>
            <w:r>
              <w:rPr>
                <w:sz w:val="24"/>
                <w:szCs w:val="24"/>
              </w:rPr>
              <w:t>. This includes members of staff from alternative organisations such as delivery drivers.</w:t>
            </w:r>
          </w:p>
          <w:p w14:paraId="01812B9C" w14:textId="77777777" w:rsidR="007F1CFA" w:rsidRPr="0021672A" w:rsidRDefault="007F1CFA" w:rsidP="002E1547">
            <w:pPr>
              <w:spacing w:line="20" w:lineRule="atLeast"/>
              <w:rPr>
                <w:sz w:val="24"/>
                <w:szCs w:val="24"/>
              </w:rPr>
            </w:pPr>
          </w:p>
        </w:tc>
      </w:tr>
      <w:tr w:rsidR="00F24C4B" w:rsidRPr="00EF4970" w14:paraId="2D1E312F" w14:textId="77777777" w:rsidTr="002E1547">
        <w:tc>
          <w:tcPr>
            <w:tcW w:w="1980" w:type="dxa"/>
            <w:shd w:val="clear" w:color="auto" w:fill="E5EBF7"/>
          </w:tcPr>
          <w:p w14:paraId="6F615A9A" w14:textId="77777777" w:rsidR="00F24C4B" w:rsidRPr="00D52581" w:rsidRDefault="00F24C4B" w:rsidP="00F24C4B">
            <w:pPr>
              <w:spacing w:line="20" w:lineRule="atLeast"/>
              <w:rPr>
                <w:b/>
                <w:color w:val="323E4F" w:themeColor="text2" w:themeShade="BF"/>
                <w:sz w:val="24"/>
                <w:szCs w:val="24"/>
              </w:rPr>
            </w:pPr>
            <w:r w:rsidRPr="00D52581">
              <w:rPr>
                <w:b/>
                <w:color w:val="323E4F" w:themeColor="text2" w:themeShade="BF"/>
                <w:sz w:val="24"/>
                <w:szCs w:val="24"/>
              </w:rPr>
              <w:t>Access to site</w:t>
            </w:r>
          </w:p>
        </w:tc>
        <w:tc>
          <w:tcPr>
            <w:tcW w:w="8476" w:type="dxa"/>
            <w:shd w:val="clear" w:color="auto" w:fill="auto"/>
          </w:tcPr>
          <w:p w14:paraId="0E752D79" w14:textId="77777777" w:rsidR="00F24C4B" w:rsidRDefault="00F24C4B" w:rsidP="00F24C4B">
            <w:pPr>
              <w:spacing w:line="20" w:lineRule="atLeast"/>
              <w:rPr>
                <w:sz w:val="24"/>
                <w:szCs w:val="24"/>
              </w:rPr>
            </w:pPr>
            <w:r>
              <w:rPr>
                <w:sz w:val="24"/>
                <w:szCs w:val="24"/>
              </w:rPr>
              <w:t>Parking for operators must be arranged in advance and request approved by UWTSD in the staff and visitor car park as pictured.</w:t>
            </w:r>
          </w:p>
          <w:p w14:paraId="405E25BE" w14:textId="77777777" w:rsidR="00F24C4B" w:rsidRDefault="00F24C4B" w:rsidP="00F24C4B">
            <w:pPr>
              <w:keepNext/>
              <w:spacing w:line="20" w:lineRule="atLeast"/>
            </w:pPr>
            <w:r>
              <w:rPr>
                <w:noProof/>
              </w:rPr>
              <mc:AlternateContent>
                <mc:Choice Requires="wps">
                  <w:drawing>
                    <wp:anchor distT="0" distB="0" distL="114300" distR="114300" simplePos="0" relativeHeight="251672576" behindDoc="0" locked="0" layoutInCell="1" allowOverlap="1" wp14:anchorId="27338453" wp14:editId="7E682962">
                      <wp:simplePos x="0" y="0"/>
                      <wp:positionH relativeFrom="column">
                        <wp:posOffset>1993265</wp:posOffset>
                      </wp:positionH>
                      <wp:positionV relativeFrom="paragraph">
                        <wp:posOffset>642620</wp:posOffset>
                      </wp:positionV>
                      <wp:extent cx="929640" cy="0"/>
                      <wp:effectExtent l="0" t="114300" r="0" b="133350"/>
                      <wp:wrapNone/>
                      <wp:docPr id="44" name="Straight Arrow Connector 44"/>
                      <wp:cNvGraphicFramePr/>
                      <a:graphic xmlns:a="http://schemas.openxmlformats.org/drawingml/2006/main">
                        <a:graphicData uri="http://schemas.microsoft.com/office/word/2010/wordprocessingShape">
                          <wps:wsp>
                            <wps:cNvCnPr/>
                            <wps:spPr>
                              <a:xfrm flipH="1" flipV="1">
                                <a:off x="0" y="0"/>
                                <a:ext cx="929640" cy="0"/>
                              </a:xfrm>
                              <a:prstGeom prst="straightConnector1">
                                <a:avLst/>
                              </a:prstGeom>
                              <a:ln w="571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A3CA92" id="Straight Arrow Connector 44" o:spid="_x0000_s1026" type="#_x0000_t32" style="position:absolute;margin-left:156.95pt;margin-top:50.6pt;width:73.2pt;height:0;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" strokecolor="red" strokeweight="4.5pt">
                      <v:stroke endarrow="block" joinstyle="miter"/>
                    </v:shape>
                  </w:pict>
                </mc:Fallback>
              </mc:AlternateContent>
            </w:r>
            <w:r>
              <w:rPr>
                <w:noProof/>
              </w:rPr>
              <w:drawing>
                <wp:inline distT="0" distB="0" distL="0" distR="0" wp14:anchorId="7D088E82" wp14:editId="4C4FFF72">
                  <wp:extent cx="2561590" cy="256159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61590" cy="2561590"/>
                          </a:xfrm>
                          <a:prstGeom prst="rect">
                            <a:avLst/>
                          </a:prstGeom>
                        </pic:spPr>
                      </pic:pic>
                    </a:graphicData>
                  </a:graphic>
                </wp:inline>
              </w:drawing>
            </w:r>
          </w:p>
          <w:p w14:paraId="76DAB8FF" w14:textId="26FF54A3" w:rsidR="00F24C4B" w:rsidRPr="003A33C0" w:rsidRDefault="00F24C4B" w:rsidP="00F24C4B">
            <w:pPr>
              <w:pStyle w:val="Caption"/>
            </w:pPr>
            <w:r>
              <w:t xml:space="preserve">Figure 3 </w:t>
            </w:r>
            <w:sdt>
              <w:sdtPr>
                <w:id w:val="1745765699"/>
                <w:citation/>
              </w:sdtPr>
              <w:sdtEndPr/>
              <w:sdtContent>
                <w:r>
                  <w:fldChar w:fldCharType="begin"/>
                </w:r>
                <w:r>
                  <w:instrText xml:space="preserve"> CITATION NEC20 \l 2057 </w:instrText>
                </w:r>
                <w:r>
                  <w:fldChar w:fldCharType="separate"/>
                </w:r>
                <w:r w:rsidR="006A333F" w:rsidRPr="006A333F">
                  <w:rPr>
                    <w:noProof/>
                  </w:rPr>
                  <w:t>(NEC, n.d.)</w:t>
                </w:r>
                <w:r>
                  <w:fldChar w:fldCharType="end"/>
                </w:r>
              </w:sdtContent>
            </w:sdt>
          </w:p>
          <w:p w14:paraId="05C336E9" w14:textId="3FF7F9B6" w:rsidR="00F24C4B" w:rsidRPr="0021672A" w:rsidRDefault="00F24C4B" w:rsidP="00F24C4B">
            <w:pPr>
              <w:spacing w:line="20" w:lineRule="atLeast"/>
              <w:rPr>
                <w:sz w:val="24"/>
                <w:szCs w:val="24"/>
              </w:rPr>
            </w:pPr>
            <w:r>
              <w:rPr>
                <w:sz w:val="24"/>
                <w:szCs w:val="24"/>
              </w:rPr>
              <w:t>Drop off materials to be scheduled to site for a maximum of 30 minutes for offloading materials at site. Pedestrian access alongside delivery entrance (separated by heras fencing) as pictured in method statement ‘</w:t>
            </w:r>
            <w:r w:rsidRPr="00EF4970">
              <w:rPr>
                <w:sz w:val="24"/>
                <w:szCs w:val="24"/>
              </w:rPr>
              <w:t>Unloading blocks, bags of cement and sand</w:t>
            </w:r>
            <w:r>
              <w:rPr>
                <w:sz w:val="24"/>
                <w:szCs w:val="24"/>
              </w:rPr>
              <w:t>’.</w:t>
            </w:r>
          </w:p>
        </w:tc>
      </w:tr>
      <w:tr w:rsidR="00F24C4B" w:rsidRPr="00EF4970" w14:paraId="1F45669E" w14:textId="77777777" w:rsidTr="004252AC">
        <w:trPr>
          <w:trHeight w:val="2534"/>
        </w:trPr>
        <w:tc>
          <w:tcPr>
            <w:tcW w:w="1980" w:type="dxa"/>
            <w:shd w:val="clear" w:color="auto" w:fill="E5EBF7"/>
          </w:tcPr>
          <w:p w14:paraId="7A5195D0" w14:textId="77777777" w:rsidR="00F24C4B" w:rsidRPr="0021672A" w:rsidRDefault="00F24C4B" w:rsidP="00F24C4B">
            <w:pPr>
              <w:spacing w:line="20" w:lineRule="atLeast"/>
              <w:rPr>
                <w:b/>
                <w:color w:val="323E4F" w:themeColor="text2" w:themeShade="BF"/>
                <w:sz w:val="24"/>
                <w:szCs w:val="24"/>
              </w:rPr>
            </w:pPr>
            <w:r w:rsidRPr="0021672A">
              <w:rPr>
                <w:b/>
                <w:color w:val="323E4F" w:themeColor="text2" w:themeShade="BF"/>
                <w:sz w:val="24"/>
                <w:szCs w:val="24"/>
              </w:rPr>
              <w:lastRenderedPageBreak/>
              <w:t>Welfare provision</w:t>
            </w:r>
          </w:p>
          <w:p w14:paraId="26ED402E" w14:textId="77777777" w:rsidR="00F24C4B" w:rsidRPr="00D52581" w:rsidRDefault="00F24C4B" w:rsidP="00F24C4B">
            <w:pPr>
              <w:spacing w:line="20" w:lineRule="atLeast"/>
              <w:rPr>
                <w:b/>
                <w:color w:val="323E4F" w:themeColor="text2" w:themeShade="BF"/>
                <w:sz w:val="24"/>
                <w:szCs w:val="24"/>
              </w:rPr>
            </w:pPr>
          </w:p>
        </w:tc>
        <w:tc>
          <w:tcPr>
            <w:tcW w:w="8476" w:type="dxa"/>
            <w:shd w:val="clear" w:color="auto" w:fill="auto"/>
          </w:tcPr>
          <w:p w14:paraId="61C83B5A" w14:textId="77777777" w:rsidR="00F24C4B" w:rsidRDefault="00F24C4B" w:rsidP="00F24C4B">
            <w:pPr>
              <w:spacing w:line="20" w:lineRule="atLeast"/>
              <w:rPr>
                <w:sz w:val="24"/>
                <w:szCs w:val="24"/>
              </w:rPr>
            </w:pPr>
            <w:r>
              <w:rPr>
                <w:sz w:val="24"/>
                <w:szCs w:val="24"/>
              </w:rPr>
              <w:t xml:space="preserve">Welfare facilities are available in the adjacent </w:t>
            </w:r>
            <w:proofErr w:type="spellStart"/>
            <w:r>
              <w:rPr>
                <w:sz w:val="24"/>
                <w:szCs w:val="24"/>
              </w:rPr>
              <w:t>Technium</w:t>
            </w:r>
            <w:proofErr w:type="spellEnd"/>
            <w:r>
              <w:rPr>
                <w:sz w:val="24"/>
                <w:szCs w:val="24"/>
              </w:rPr>
              <w:t xml:space="preserve"> 2 building as agreed by the client. This includes the following:</w:t>
            </w:r>
          </w:p>
          <w:p w14:paraId="5999E288" w14:textId="77777777" w:rsidR="00F24C4B" w:rsidRPr="00881261" w:rsidRDefault="00F24C4B" w:rsidP="00F24C4B">
            <w:pPr>
              <w:pStyle w:val="ListParagraph"/>
              <w:numPr>
                <w:ilvl w:val="0"/>
                <w:numId w:val="31"/>
              </w:numPr>
              <w:spacing w:line="20" w:lineRule="atLeast"/>
              <w:rPr>
                <w:sz w:val="24"/>
                <w:szCs w:val="24"/>
              </w:rPr>
            </w:pPr>
            <w:r w:rsidRPr="00881261">
              <w:rPr>
                <w:sz w:val="24"/>
                <w:szCs w:val="24"/>
              </w:rPr>
              <w:t>Toilets</w:t>
            </w:r>
          </w:p>
          <w:p w14:paraId="7F945864" w14:textId="77777777" w:rsidR="00F24C4B" w:rsidRPr="00881261" w:rsidRDefault="00F24C4B" w:rsidP="00F24C4B">
            <w:pPr>
              <w:pStyle w:val="ListParagraph"/>
              <w:numPr>
                <w:ilvl w:val="0"/>
                <w:numId w:val="31"/>
              </w:numPr>
              <w:spacing w:line="20" w:lineRule="atLeast"/>
              <w:rPr>
                <w:sz w:val="24"/>
                <w:szCs w:val="24"/>
              </w:rPr>
            </w:pPr>
            <w:r w:rsidRPr="00881261">
              <w:rPr>
                <w:sz w:val="24"/>
                <w:szCs w:val="24"/>
              </w:rPr>
              <w:t>Washing facilities</w:t>
            </w:r>
          </w:p>
          <w:p w14:paraId="790FDE20" w14:textId="77777777" w:rsidR="00F24C4B" w:rsidRPr="00881261" w:rsidRDefault="00F24C4B" w:rsidP="00F24C4B">
            <w:pPr>
              <w:pStyle w:val="ListParagraph"/>
              <w:numPr>
                <w:ilvl w:val="0"/>
                <w:numId w:val="31"/>
              </w:numPr>
              <w:spacing w:line="20" w:lineRule="atLeast"/>
              <w:rPr>
                <w:sz w:val="24"/>
                <w:szCs w:val="24"/>
              </w:rPr>
            </w:pPr>
            <w:r w:rsidRPr="00881261">
              <w:rPr>
                <w:sz w:val="24"/>
                <w:szCs w:val="24"/>
              </w:rPr>
              <w:t>Drinking water</w:t>
            </w:r>
          </w:p>
          <w:p w14:paraId="70C95DBE" w14:textId="77777777" w:rsidR="00F24C4B" w:rsidRPr="00881261" w:rsidRDefault="00F24C4B" w:rsidP="00F24C4B">
            <w:pPr>
              <w:pStyle w:val="ListParagraph"/>
              <w:numPr>
                <w:ilvl w:val="0"/>
                <w:numId w:val="31"/>
              </w:numPr>
              <w:spacing w:line="20" w:lineRule="atLeast"/>
              <w:rPr>
                <w:sz w:val="24"/>
                <w:szCs w:val="24"/>
              </w:rPr>
            </w:pPr>
            <w:r w:rsidRPr="00881261">
              <w:rPr>
                <w:sz w:val="24"/>
                <w:szCs w:val="24"/>
              </w:rPr>
              <w:t>Changing rooms and lockers</w:t>
            </w:r>
          </w:p>
          <w:p w14:paraId="781E466B" w14:textId="77777777" w:rsidR="00F24C4B" w:rsidRPr="00881261" w:rsidRDefault="00F24C4B" w:rsidP="00F24C4B">
            <w:pPr>
              <w:pStyle w:val="ListParagraph"/>
              <w:numPr>
                <w:ilvl w:val="0"/>
                <w:numId w:val="31"/>
              </w:numPr>
              <w:spacing w:line="20" w:lineRule="atLeast"/>
              <w:rPr>
                <w:sz w:val="24"/>
                <w:szCs w:val="24"/>
              </w:rPr>
            </w:pPr>
            <w:r w:rsidRPr="00881261">
              <w:rPr>
                <w:sz w:val="24"/>
                <w:szCs w:val="24"/>
              </w:rPr>
              <w:t>Heating</w:t>
            </w:r>
          </w:p>
          <w:p w14:paraId="3C807593" w14:textId="77777777" w:rsidR="00F24C4B" w:rsidRDefault="00F24C4B" w:rsidP="00F24C4B">
            <w:pPr>
              <w:pStyle w:val="ListParagraph"/>
              <w:numPr>
                <w:ilvl w:val="0"/>
                <w:numId w:val="31"/>
              </w:numPr>
              <w:spacing w:line="20" w:lineRule="atLeast"/>
              <w:rPr>
                <w:sz w:val="24"/>
                <w:szCs w:val="24"/>
              </w:rPr>
            </w:pPr>
            <w:r w:rsidRPr="00881261">
              <w:rPr>
                <w:sz w:val="24"/>
                <w:szCs w:val="24"/>
              </w:rPr>
              <w:t>Rest facilities</w:t>
            </w:r>
          </w:p>
          <w:p w14:paraId="6D16D063" w14:textId="77777777" w:rsidR="00F24C4B" w:rsidRPr="002A5966" w:rsidRDefault="00F24C4B" w:rsidP="00F24C4B">
            <w:pPr>
              <w:spacing w:line="20" w:lineRule="atLeast"/>
              <w:rPr>
                <w:sz w:val="24"/>
                <w:szCs w:val="24"/>
              </w:rPr>
            </w:pPr>
          </w:p>
        </w:tc>
      </w:tr>
      <w:tr w:rsidR="00F24C4B" w:rsidRPr="00EF4970" w14:paraId="05ACE5FD" w14:textId="77777777" w:rsidTr="002E1547">
        <w:tc>
          <w:tcPr>
            <w:tcW w:w="1980" w:type="dxa"/>
            <w:shd w:val="clear" w:color="auto" w:fill="E5EBF7"/>
          </w:tcPr>
          <w:p w14:paraId="447E9098" w14:textId="77777777" w:rsidR="00F24C4B" w:rsidRPr="00D52581" w:rsidRDefault="00F24C4B" w:rsidP="00F24C4B">
            <w:pPr>
              <w:spacing w:line="20" w:lineRule="atLeast"/>
              <w:rPr>
                <w:b/>
                <w:color w:val="323E4F" w:themeColor="text2" w:themeShade="BF"/>
                <w:sz w:val="24"/>
                <w:szCs w:val="24"/>
              </w:rPr>
            </w:pPr>
            <w:r w:rsidRPr="00D52581">
              <w:rPr>
                <w:b/>
                <w:color w:val="323E4F" w:themeColor="text2" w:themeShade="BF"/>
                <w:sz w:val="24"/>
                <w:szCs w:val="24"/>
              </w:rPr>
              <w:t>First aid</w:t>
            </w:r>
          </w:p>
          <w:p w14:paraId="467DDEDA" w14:textId="77777777" w:rsidR="00F24C4B" w:rsidRPr="00D52581" w:rsidRDefault="00F24C4B" w:rsidP="00F24C4B">
            <w:pPr>
              <w:spacing w:line="20" w:lineRule="atLeast"/>
              <w:rPr>
                <w:b/>
                <w:color w:val="323E4F" w:themeColor="text2" w:themeShade="BF"/>
                <w:sz w:val="24"/>
                <w:szCs w:val="24"/>
              </w:rPr>
            </w:pPr>
          </w:p>
        </w:tc>
        <w:tc>
          <w:tcPr>
            <w:tcW w:w="8476" w:type="dxa"/>
            <w:shd w:val="clear" w:color="auto" w:fill="auto"/>
          </w:tcPr>
          <w:p w14:paraId="65DB1D8C" w14:textId="77777777" w:rsidR="00F24C4B" w:rsidRPr="00881261" w:rsidRDefault="00F24C4B" w:rsidP="00F24C4B">
            <w:pPr>
              <w:pStyle w:val="ListParagraph"/>
              <w:numPr>
                <w:ilvl w:val="0"/>
                <w:numId w:val="30"/>
              </w:numPr>
              <w:spacing w:line="20" w:lineRule="atLeast"/>
              <w:rPr>
                <w:sz w:val="24"/>
                <w:szCs w:val="24"/>
              </w:rPr>
            </w:pPr>
            <w:r w:rsidRPr="00881261">
              <w:rPr>
                <w:sz w:val="24"/>
                <w:szCs w:val="24"/>
              </w:rPr>
              <w:t xml:space="preserve">Refer to the onsite safety notice board for all first aid information. </w:t>
            </w:r>
          </w:p>
          <w:p w14:paraId="22096139" w14:textId="77777777" w:rsidR="00F24C4B" w:rsidRPr="00881261" w:rsidRDefault="00F24C4B" w:rsidP="00F24C4B">
            <w:pPr>
              <w:pStyle w:val="ListParagraph"/>
              <w:numPr>
                <w:ilvl w:val="0"/>
                <w:numId w:val="30"/>
              </w:numPr>
              <w:spacing w:line="20" w:lineRule="atLeast"/>
              <w:rPr>
                <w:sz w:val="24"/>
                <w:szCs w:val="24"/>
              </w:rPr>
            </w:pPr>
            <w:r w:rsidRPr="00881261">
              <w:rPr>
                <w:sz w:val="24"/>
                <w:szCs w:val="24"/>
              </w:rPr>
              <w:t xml:space="preserve">A first aid box is stored in the site supervisors van </w:t>
            </w:r>
          </w:p>
          <w:p w14:paraId="5CE3879F" w14:textId="77777777" w:rsidR="00F24C4B" w:rsidRPr="00881261" w:rsidRDefault="00F24C4B" w:rsidP="00F24C4B">
            <w:pPr>
              <w:pStyle w:val="ListParagraph"/>
              <w:numPr>
                <w:ilvl w:val="0"/>
                <w:numId w:val="30"/>
              </w:numPr>
              <w:spacing w:line="20" w:lineRule="atLeast"/>
              <w:rPr>
                <w:sz w:val="24"/>
                <w:szCs w:val="24"/>
              </w:rPr>
            </w:pPr>
            <w:r w:rsidRPr="00881261">
              <w:rPr>
                <w:sz w:val="24"/>
                <w:szCs w:val="24"/>
              </w:rPr>
              <w:t>A second first aid box is stored in the adjacent UWTSD building.</w:t>
            </w:r>
          </w:p>
          <w:p w14:paraId="1FD6B648" w14:textId="77777777" w:rsidR="00F24C4B" w:rsidRPr="00881261" w:rsidRDefault="00F24C4B" w:rsidP="00F24C4B">
            <w:pPr>
              <w:pStyle w:val="ListParagraph"/>
              <w:numPr>
                <w:ilvl w:val="0"/>
                <w:numId w:val="30"/>
              </w:numPr>
              <w:spacing w:line="20" w:lineRule="atLeast"/>
              <w:rPr>
                <w:sz w:val="24"/>
                <w:szCs w:val="24"/>
              </w:rPr>
            </w:pPr>
            <w:r w:rsidRPr="00881261">
              <w:rPr>
                <w:sz w:val="24"/>
                <w:szCs w:val="24"/>
              </w:rPr>
              <w:t>First aid boxes but be replenished regularly to ensure enough stock for all members of staff.</w:t>
            </w:r>
          </w:p>
          <w:p w14:paraId="0B1BA1A1" w14:textId="77777777" w:rsidR="00F24C4B" w:rsidRPr="00881261" w:rsidRDefault="00F24C4B" w:rsidP="00F24C4B">
            <w:pPr>
              <w:pStyle w:val="ListParagraph"/>
              <w:numPr>
                <w:ilvl w:val="0"/>
                <w:numId w:val="30"/>
              </w:numPr>
              <w:spacing w:line="20" w:lineRule="atLeast"/>
              <w:rPr>
                <w:sz w:val="24"/>
                <w:szCs w:val="24"/>
              </w:rPr>
            </w:pPr>
            <w:r w:rsidRPr="00881261">
              <w:rPr>
                <w:sz w:val="24"/>
                <w:szCs w:val="24"/>
              </w:rPr>
              <w:t>Report all accidents to on site supervisor (first aid trained).</w:t>
            </w:r>
          </w:p>
          <w:p w14:paraId="3E145D2E" w14:textId="77777777" w:rsidR="00F24C4B" w:rsidRPr="00881261" w:rsidRDefault="00F24C4B" w:rsidP="00F24C4B">
            <w:pPr>
              <w:pStyle w:val="ListParagraph"/>
              <w:numPr>
                <w:ilvl w:val="0"/>
                <w:numId w:val="30"/>
              </w:numPr>
              <w:spacing w:line="20" w:lineRule="atLeast"/>
              <w:rPr>
                <w:sz w:val="24"/>
                <w:szCs w:val="24"/>
              </w:rPr>
            </w:pPr>
            <w:r w:rsidRPr="00881261">
              <w:rPr>
                <w:sz w:val="24"/>
                <w:szCs w:val="24"/>
              </w:rPr>
              <w:t xml:space="preserve">Supervisor to log all incidents in the accident </w:t>
            </w:r>
            <w:proofErr w:type="gramStart"/>
            <w:r w:rsidRPr="00881261">
              <w:rPr>
                <w:sz w:val="24"/>
                <w:szCs w:val="24"/>
              </w:rPr>
              <w:t>log book</w:t>
            </w:r>
            <w:proofErr w:type="gramEnd"/>
          </w:p>
          <w:p w14:paraId="2E477053" w14:textId="77777777" w:rsidR="00F24C4B" w:rsidRPr="00EF4970" w:rsidRDefault="00F24C4B" w:rsidP="00F24C4B">
            <w:pPr>
              <w:spacing w:line="20" w:lineRule="atLeast"/>
              <w:rPr>
                <w:sz w:val="24"/>
                <w:szCs w:val="24"/>
              </w:rPr>
            </w:pPr>
          </w:p>
        </w:tc>
      </w:tr>
      <w:tr w:rsidR="00F24C4B" w:rsidRPr="00EF4970" w14:paraId="7B9C2F6C" w14:textId="77777777" w:rsidTr="002E1547">
        <w:tc>
          <w:tcPr>
            <w:tcW w:w="1980" w:type="dxa"/>
            <w:shd w:val="clear" w:color="auto" w:fill="E5EBF7"/>
          </w:tcPr>
          <w:p w14:paraId="54FFD979" w14:textId="77777777" w:rsidR="00F24C4B" w:rsidRPr="00D52581" w:rsidRDefault="00F24C4B" w:rsidP="00F24C4B">
            <w:pPr>
              <w:spacing w:line="20" w:lineRule="atLeast"/>
              <w:rPr>
                <w:b/>
                <w:color w:val="323E4F" w:themeColor="text2" w:themeShade="BF"/>
                <w:sz w:val="24"/>
                <w:szCs w:val="24"/>
              </w:rPr>
            </w:pPr>
            <w:r w:rsidRPr="00D52581">
              <w:rPr>
                <w:b/>
                <w:color w:val="323E4F" w:themeColor="text2" w:themeShade="BF"/>
                <w:sz w:val="24"/>
                <w:szCs w:val="24"/>
              </w:rPr>
              <w:t>Emergency procedures</w:t>
            </w:r>
          </w:p>
          <w:p w14:paraId="7646EA7E" w14:textId="77777777" w:rsidR="00F24C4B" w:rsidRPr="00D52581" w:rsidRDefault="00F24C4B" w:rsidP="00F24C4B">
            <w:pPr>
              <w:spacing w:line="20" w:lineRule="atLeast"/>
              <w:rPr>
                <w:b/>
                <w:color w:val="323E4F" w:themeColor="text2" w:themeShade="BF"/>
                <w:sz w:val="24"/>
                <w:szCs w:val="24"/>
              </w:rPr>
            </w:pPr>
          </w:p>
        </w:tc>
        <w:tc>
          <w:tcPr>
            <w:tcW w:w="8476" w:type="dxa"/>
            <w:shd w:val="clear" w:color="auto" w:fill="auto"/>
          </w:tcPr>
          <w:p w14:paraId="199EE76D" w14:textId="77777777" w:rsidR="00F24C4B" w:rsidRPr="00EF4970" w:rsidRDefault="00F24C4B" w:rsidP="00F24C4B">
            <w:pPr>
              <w:spacing w:line="20" w:lineRule="atLeast"/>
              <w:rPr>
                <w:sz w:val="24"/>
                <w:szCs w:val="24"/>
              </w:rPr>
            </w:pPr>
            <w:r w:rsidRPr="002A5966">
              <w:rPr>
                <w:sz w:val="24"/>
                <w:szCs w:val="24"/>
              </w:rPr>
              <w:t>Report all accidents to on site supervisor (first aid trained).</w:t>
            </w:r>
          </w:p>
          <w:p w14:paraId="0020F99F" w14:textId="77777777" w:rsidR="00F24C4B" w:rsidRDefault="00F24C4B" w:rsidP="00F24C4B">
            <w:pPr>
              <w:spacing w:line="20" w:lineRule="atLeast"/>
              <w:rPr>
                <w:sz w:val="24"/>
                <w:szCs w:val="24"/>
              </w:rPr>
            </w:pPr>
            <w:r>
              <w:rPr>
                <w:sz w:val="24"/>
                <w:szCs w:val="24"/>
              </w:rPr>
              <w:t>Tom Jones (labourer) is also first aid trained (valid until April 2022)</w:t>
            </w:r>
          </w:p>
          <w:p w14:paraId="0C150502" w14:textId="77777777" w:rsidR="00F24C4B" w:rsidRDefault="00F24C4B" w:rsidP="00F24C4B">
            <w:pPr>
              <w:spacing w:line="20" w:lineRule="atLeast"/>
              <w:rPr>
                <w:sz w:val="24"/>
                <w:szCs w:val="24"/>
              </w:rPr>
            </w:pPr>
          </w:p>
          <w:p w14:paraId="27DE4A03" w14:textId="77777777" w:rsidR="00F24C4B" w:rsidRPr="00F24C4B" w:rsidRDefault="00F24C4B" w:rsidP="00F24C4B">
            <w:pPr>
              <w:spacing w:line="20" w:lineRule="atLeast"/>
              <w:rPr>
                <w:sz w:val="24"/>
                <w:szCs w:val="24"/>
              </w:rPr>
            </w:pPr>
            <w:r w:rsidRPr="00F24C4B">
              <w:rPr>
                <w:sz w:val="24"/>
                <w:szCs w:val="24"/>
              </w:rPr>
              <w:t xml:space="preserve">During the event of a fire, please report to paved area, directly outside </w:t>
            </w:r>
            <w:proofErr w:type="spellStart"/>
            <w:r w:rsidRPr="00F24C4B">
              <w:rPr>
                <w:sz w:val="24"/>
                <w:szCs w:val="24"/>
              </w:rPr>
              <w:t>Technium</w:t>
            </w:r>
            <w:proofErr w:type="spellEnd"/>
            <w:r w:rsidRPr="00F24C4B">
              <w:rPr>
                <w:sz w:val="24"/>
                <w:szCs w:val="24"/>
              </w:rPr>
              <w:t xml:space="preserve"> 2 entrance.</w:t>
            </w:r>
          </w:p>
          <w:p w14:paraId="15CA1395" w14:textId="77777777" w:rsidR="00F24C4B" w:rsidRPr="00F24C4B" w:rsidRDefault="00F24C4B" w:rsidP="00F24C4B">
            <w:pPr>
              <w:spacing w:line="20" w:lineRule="atLeast"/>
              <w:rPr>
                <w:sz w:val="24"/>
                <w:szCs w:val="24"/>
              </w:rPr>
            </w:pPr>
          </w:p>
          <w:p w14:paraId="3DF503B6" w14:textId="045E0157" w:rsidR="00F24C4B" w:rsidRPr="0021672A" w:rsidRDefault="00F24C4B" w:rsidP="00F24C4B">
            <w:pPr>
              <w:spacing w:line="20" w:lineRule="atLeast"/>
              <w:rPr>
                <w:sz w:val="24"/>
                <w:szCs w:val="24"/>
              </w:rPr>
            </w:pPr>
            <w:r w:rsidRPr="00F24C4B">
              <w:rPr>
                <w:sz w:val="24"/>
                <w:szCs w:val="24"/>
              </w:rPr>
              <w:t xml:space="preserve">Nearest Hospital: Singleton hospital, </w:t>
            </w:r>
            <w:proofErr w:type="spellStart"/>
            <w:r w:rsidRPr="00F24C4B">
              <w:rPr>
                <w:sz w:val="24"/>
                <w:szCs w:val="24"/>
              </w:rPr>
              <w:t>Sketty</w:t>
            </w:r>
            <w:proofErr w:type="spellEnd"/>
            <w:r w:rsidRPr="00F24C4B">
              <w:rPr>
                <w:sz w:val="24"/>
                <w:szCs w:val="24"/>
              </w:rPr>
              <w:t xml:space="preserve"> Ln, </w:t>
            </w:r>
            <w:proofErr w:type="spellStart"/>
            <w:r w:rsidRPr="00F24C4B">
              <w:rPr>
                <w:sz w:val="24"/>
                <w:szCs w:val="24"/>
              </w:rPr>
              <w:t>Sketty</w:t>
            </w:r>
            <w:proofErr w:type="spellEnd"/>
            <w:r w:rsidRPr="00F24C4B">
              <w:rPr>
                <w:sz w:val="24"/>
                <w:szCs w:val="24"/>
              </w:rPr>
              <w:t>, Swansea SA2 8QA</w:t>
            </w:r>
          </w:p>
        </w:tc>
      </w:tr>
    </w:tbl>
    <w:p w14:paraId="0558CF2B" w14:textId="23420BAB" w:rsidR="00D570C4" w:rsidRDefault="00D570C4">
      <w:pPr>
        <w:rPr>
          <w:sz w:val="24"/>
          <w:szCs w:val="24"/>
        </w:rPr>
      </w:pPr>
    </w:p>
    <w:p w14:paraId="7A6BBB79" w14:textId="77777777" w:rsidR="00D570C4" w:rsidRDefault="00D570C4">
      <w:pPr>
        <w:rPr>
          <w:sz w:val="24"/>
          <w:szCs w:val="24"/>
        </w:rPr>
      </w:pPr>
      <w:r>
        <w:rPr>
          <w:sz w:val="24"/>
          <w:szCs w:val="24"/>
        </w:rPr>
        <w:br w:type="page"/>
      </w:r>
    </w:p>
    <w:p w14:paraId="60690DE5" w14:textId="6643B6F4" w:rsidR="005128FB" w:rsidRPr="00FB7827" w:rsidRDefault="00316407" w:rsidP="00D570C4">
      <w:pPr>
        <w:pStyle w:val="ListParagraph"/>
        <w:numPr>
          <w:ilvl w:val="0"/>
          <w:numId w:val="7"/>
        </w:numPr>
        <w:outlineLvl w:val="1"/>
        <w:rPr>
          <w:sz w:val="24"/>
          <w:szCs w:val="24"/>
          <w:u w:val="single"/>
        </w:rPr>
      </w:pPr>
      <w:bookmarkStart w:id="16" w:name="_Toc37490713"/>
      <w:r w:rsidRPr="00FB7827">
        <w:rPr>
          <w:sz w:val="24"/>
          <w:szCs w:val="24"/>
          <w:u w:val="single"/>
        </w:rPr>
        <w:lastRenderedPageBreak/>
        <w:t>Method statement 3</w:t>
      </w:r>
      <w:bookmarkEnd w:id="16"/>
    </w:p>
    <w:tbl>
      <w:tblPr>
        <w:tblStyle w:val="TableGrid"/>
        <w:tblW w:w="0" w:type="auto"/>
        <w:tblBorders>
          <w:top w:val="single" w:sz="4" w:space="0" w:color="002060"/>
          <w:left w:val="single" w:sz="4" w:space="0" w:color="002060"/>
          <w:bottom w:val="single" w:sz="4" w:space="0" w:color="002060"/>
          <w:right w:val="single" w:sz="4" w:space="0" w:color="002060"/>
          <w:insideH w:val="single" w:sz="4" w:space="0" w:color="002060"/>
          <w:insideV w:val="single" w:sz="4" w:space="0" w:color="002060"/>
        </w:tblBorders>
        <w:tblLook w:val="04A0" w:firstRow="1" w:lastRow="0" w:firstColumn="1" w:lastColumn="0" w:noHBand="0" w:noVBand="1"/>
      </w:tblPr>
      <w:tblGrid>
        <w:gridCol w:w="1980"/>
        <w:gridCol w:w="8476"/>
      </w:tblGrid>
      <w:tr w:rsidR="00D570C4" w:rsidRPr="00EF4970" w14:paraId="0476CCCA" w14:textId="77777777" w:rsidTr="002E1547">
        <w:tc>
          <w:tcPr>
            <w:tcW w:w="10456" w:type="dxa"/>
            <w:gridSpan w:val="2"/>
            <w:shd w:val="clear" w:color="auto" w:fill="auto"/>
          </w:tcPr>
          <w:p w14:paraId="230BAE90" w14:textId="77777777" w:rsidR="00D570C4" w:rsidRDefault="00D570C4" w:rsidP="002E1547">
            <w:pPr>
              <w:spacing w:line="20" w:lineRule="atLeast"/>
              <w:rPr>
                <w:sz w:val="24"/>
                <w:szCs w:val="24"/>
              </w:rPr>
            </w:pPr>
            <w:r w:rsidRPr="00D52581">
              <w:rPr>
                <w:noProof/>
                <w:sz w:val="24"/>
                <w:szCs w:val="24"/>
                <w:lang w:eastAsia="en-GB"/>
              </w:rPr>
              <w:drawing>
                <wp:anchor distT="0" distB="0" distL="114300" distR="114300" simplePos="0" relativeHeight="251666432" behindDoc="1" locked="0" layoutInCell="1" allowOverlap="1" wp14:anchorId="35AAA0D8" wp14:editId="6DE956A8">
                  <wp:simplePos x="0" y="0"/>
                  <wp:positionH relativeFrom="column">
                    <wp:posOffset>3324736</wp:posOffset>
                  </wp:positionH>
                  <wp:positionV relativeFrom="paragraph">
                    <wp:posOffset>86426</wp:posOffset>
                  </wp:positionV>
                  <wp:extent cx="3211195" cy="593725"/>
                  <wp:effectExtent l="0" t="0" r="8255" b="0"/>
                  <wp:wrapTight wrapText="bothSides">
                    <wp:wrapPolygon edited="0">
                      <wp:start x="0" y="0"/>
                      <wp:lineTo x="0" y="20791"/>
                      <wp:lineTo x="21527" y="20791"/>
                      <wp:lineTo x="21527"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11195" cy="593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3488F5" w14:textId="77777777" w:rsidR="00D570C4" w:rsidRPr="00D52581" w:rsidRDefault="00D570C4" w:rsidP="002E1547">
            <w:pPr>
              <w:spacing w:line="20" w:lineRule="atLeast"/>
              <w:rPr>
                <w:b/>
                <w:sz w:val="24"/>
                <w:szCs w:val="24"/>
              </w:rPr>
            </w:pPr>
            <w:r w:rsidRPr="008A17A7">
              <w:rPr>
                <w:b/>
                <w:color w:val="222A35" w:themeColor="text2" w:themeShade="80"/>
                <w:sz w:val="40"/>
                <w:szCs w:val="24"/>
              </w:rPr>
              <w:t>METHOD STATEMENT</w:t>
            </w:r>
          </w:p>
        </w:tc>
      </w:tr>
      <w:tr w:rsidR="00D570C4" w:rsidRPr="00EF4970" w14:paraId="0E646E9B" w14:textId="77777777" w:rsidTr="002E1547">
        <w:tc>
          <w:tcPr>
            <w:tcW w:w="1980" w:type="dxa"/>
            <w:shd w:val="clear" w:color="auto" w:fill="E5EBF7"/>
          </w:tcPr>
          <w:p w14:paraId="5C9B142F" w14:textId="77777777" w:rsidR="00D570C4" w:rsidRPr="00D52581" w:rsidRDefault="00D570C4" w:rsidP="002E1547">
            <w:pPr>
              <w:spacing w:line="20" w:lineRule="atLeast"/>
              <w:rPr>
                <w:b/>
                <w:color w:val="323E4F" w:themeColor="text2" w:themeShade="BF"/>
                <w:sz w:val="24"/>
                <w:szCs w:val="24"/>
              </w:rPr>
            </w:pPr>
            <w:r w:rsidRPr="00D52581">
              <w:rPr>
                <w:b/>
                <w:color w:val="323E4F" w:themeColor="text2" w:themeShade="BF"/>
                <w:sz w:val="24"/>
                <w:szCs w:val="24"/>
              </w:rPr>
              <w:t>Project Details</w:t>
            </w:r>
          </w:p>
        </w:tc>
        <w:tc>
          <w:tcPr>
            <w:tcW w:w="8476" w:type="dxa"/>
            <w:shd w:val="clear" w:color="auto" w:fill="auto"/>
          </w:tcPr>
          <w:p w14:paraId="44622EC2" w14:textId="77777777" w:rsidR="00D570C4" w:rsidRPr="00EF4970" w:rsidRDefault="00D570C4" w:rsidP="002E1547">
            <w:pPr>
              <w:spacing w:line="20" w:lineRule="atLeast"/>
              <w:rPr>
                <w:sz w:val="24"/>
                <w:szCs w:val="24"/>
              </w:rPr>
            </w:pPr>
            <w:r w:rsidRPr="00EF4970">
              <w:rPr>
                <w:sz w:val="24"/>
                <w:szCs w:val="24"/>
              </w:rPr>
              <w:t xml:space="preserve">Project: New build development- detached UWTSD residential premises </w:t>
            </w:r>
          </w:p>
          <w:p w14:paraId="05A8A099" w14:textId="77777777" w:rsidR="00D570C4" w:rsidRPr="00EF4970" w:rsidRDefault="00D570C4" w:rsidP="002E1547">
            <w:pPr>
              <w:spacing w:line="20" w:lineRule="atLeast"/>
              <w:rPr>
                <w:sz w:val="24"/>
                <w:szCs w:val="24"/>
              </w:rPr>
            </w:pPr>
            <w:r w:rsidRPr="00EF4970">
              <w:rPr>
                <w:sz w:val="24"/>
                <w:szCs w:val="24"/>
              </w:rPr>
              <w:t>Site address:</w:t>
            </w:r>
          </w:p>
          <w:p w14:paraId="3125B213" w14:textId="77777777" w:rsidR="00D570C4" w:rsidRPr="00EF4970" w:rsidRDefault="00D570C4" w:rsidP="002E1547">
            <w:pPr>
              <w:spacing w:line="20" w:lineRule="atLeast"/>
              <w:rPr>
                <w:sz w:val="24"/>
                <w:szCs w:val="24"/>
              </w:rPr>
            </w:pPr>
            <w:r w:rsidRPr="00EF4970">
              <w:rPr>
                <w:sz w:val="24"/>
                <w:szCs w:val="24"/>
              </w:rPr>
              <w:t>UWTSD</w:t>
            </w:r>
          </w:p>
          <w:p w14:paraId="0E2D47FD" w14:textId="77777777" w:rsidR="00D570C4" w:rsidRPr="00EF4970" w:rsidRDefault="00D570C4" w:rsidP="002E1547">
            <w:pPr>
              <w:spacing w:line="20" w:lineRule="atLeast"/>
              <w:rPr>
                <w:sz w:val="24"/>
                <w:szCs w:val="24"/>
              </w:rPr>
            </w:pPr>
            <w:r w:rsidRPr="00EF4970">
              <w:rPr>
                <w:sz w:val="24"/>
                <w:szCs w:val="24"/>
              </w:rPr>
              <w:t>Mount Pleasant</w:t>
            </w:r>
          </w:p>
          <w:p w14:paraId="7A2F7A84" w14:textId="77777777" w:rsidR="00D570C4" w:rsidRPr="00EF4970" w:rsidRDefault="00D570C4" w:rsidP="002E1547">
            <w:pPr>
              <w:spacing w:line="20" w:lineRule="atLeast"/>
              <w:rPr>
                <w:sz w:val="24"/>
                <w:szCs w:val="24"/>
              </w:rPr>
            </w:pPr>
            <w:r w:rsidRPr="00EF4970">
              <w:rPr>
                <w:sz w:val="24"/>
                <w:szCs w:val="24"/>
              </w:rPr>
              <w:t xml:space="preserve">Swansea </w:t>
            </w:r>
          </w:p>
          <w:p w14:paraId="0A7C1058" w14:textId="77777777" w:rsidR="00D570C4" w:rsidRPr="00EF4970" w:rsidRDefault="00D570C4" w:rsidP="002E1547">
            <w:pPr>
              <w:spacing w:line="20" w:lineRule="atLeast"/>
              <w:rPr>
                <w:sz w:val="24"/>
                <w:szCs w:val="24"/>
              </w:rPr>
            </w:pPr>
            <w:r w:rsidRPr="00EF4970">
              <w:rPr>
                <w:sz w:val="24"/>
                <w:szCs w:val="24"/>
              </w:rPr>
              <w:t>SA1 6ED</w:t>
            </w:r>
          </w:p>
          <w:p w14:paraId="548BB325" w14:textId="77777777" w:rsidR="00D570C4" w:rsidRPr="00EF4970" w:rsidRDefault="00D570C4" w:rsidP="002E1547">
            <w:pPr>
              <w:spacing w:line="20" w:lineRule="atLeast"/>
              <w:rPr>
                <w:sz w:val="24"/>
                <w:szCs w:val="24"/>
              </w:rPr>
            </w:pPr>
            <w:r w:rsidRPr="00EF4970">
              <w:rPr>
                <w:sz w:val="24"/>
                <w:szCs w:val="24"/>
              </w:rPr>
              <w:t xml:space="preserve"> </w:t>
            </w:r>
          </w:p>
        </w:tc>
      </w:tr>
      <w:tr w:rsidR="00D570C4" w:rsidRPr="00EF4970" w14:paraId="34876011" w14:textId="77777777" w:rsidTr="002E1547">
        <w:tc>
          <w:tcPr>
            <w:tcW w:w="1980" w:type="dxa"/>
            <w:shd w:val="clear" w:color="auto" w:fill="E5EBF7"/>
          </w:tcPr>
          <w:p w14:paraId="3DF3F3D2" w14:textId="77777777" w:rsidR="00D570C4" w:rsidRPr="00D52581" w:rsidRDefault="00D570C4" w:rsidP="002E1547">
            <w:pPr>
              <w:spacing w:line="20" w:lineRule="atLeast"/>
              <w:rPr>
                <w:b/>
                <w:color w:val="323E4F" w:themeColor="text2" w:themeShade="BF"/>
                <w:sz w:val="24"/>
                <w:szCs w:val="24"/>
              </w:rPr>
            </w:pPr>
            <w:r w:rsidRPr="00D52581">
              <w:rPr>
                <w:b/>
                <w:color w:val="323E4F" w:themeColor="text2" w:themeShade="BF"/>
                <w:sz w:val="24"/>
                <w:szCs w:val="24"/>
              </w:rPr>
              <w:t>Supervision and personnel</w:t>
            </w:r>
          </w:p>
          <w:p w14:paraId="52DD8C04" w14:textId="77777777" w:rsidR="00D570C4" w:rsidRPr="00D52581" w:rsidRDefault="00D570C4" w:rsidP="002E1547">
            <w:pPr>
              <w:spacing w:line="20" w:lineRule="atLeast"/>
              <w:rPr>
                <w:b/>
                <w:color w:val="323E4F" w:themeColor="text2" w:themeShade="BF"/>
                <w:sz w:val="24"/>
                <w:szCs w:val="24"/>
              </w:rPr>
            </w:pPr>
          </w:p>
        </w:tc>
        <w:tc>
          <w:tcPr>
            <w:tcW w:w="8476" w:type="dxa"/>
            <w:shd w:val="clear" w:color="auto" w:fill="auto"/>
          </w:tcPr>
          <w:p w14:paraId="18514F4B" w14:textId="77777777" w:rsidR="00D570C4" w:rsidRPr="00EF4970" w:rsidRDefault="00D570C4" w:rsidP="002E1547">
            <w:pPr>
              <w:spacing w:line="20" w:lineRule="atLeast"/>
              <w:rPr>
                <w:sz w:val="24"/>
                <w:szCs w:val="24"/>
              </w:rPr>
            </w:pPr>
            <w:r w:rsidRPr="00EF4970">
              <w:rPr>
                <w:sz w:val="24"/>
                <w:szCs w:val="24"/>
              </w:rPr>
              <w:t>Gary Thomas (Site supervisor) 01269862258 / 07822666444</w:t>
            </w:r>
          </w:p>
          <w:p w14:paraId="025BC1EC" w14:textId="77777777" w:rsidR="00D570C4" w:rsidRPr="00EF4970" w:rsidRDefault="00D570C4" w:rsidP="002E1547">
            <w:pPr>
              <w:spacing w:line="20" w:lineRule="atLeast"/>
              <w:rPr>
                <w:sz w:val="24"/>
                <w:szCs w:val="24"/>
              </w:rPr>
            </w:pPr>
            <w:r w:rsidRPr="00EF4970">
              <w:rPr>
                <w:sz w:val="24"/>
                <w:szCs w:val="24"/>
              </w:rPr>
              <w:t>Guy Rees (Company director) 07800813623</w:t>
            </w:r>
          </w:p>
          <w:p w14:paraId="152B2DC3" w14:textId="77777777" w:rsidR="00D570C4" w:rsidRPr="00EF4970" w:rsidRDefault="00D570C4" w:rsidP="002E1547">
            <w:pPr>
              <w:spacing w:line="20" w:lineRule="atLeast"/>
              <w:rPr>
                <w:sz w:val="24"/>
                <w:szCs w:val="24"/>
              </w:rPr>
            </w:pPr>
          </w:p>
        </w:tc>
      </w:tr>
      <w:tr w:rsidR="00D570C4" w:rsidRPr="00EF4970" w14:paraId="5098B301" w14:textId="77777777" w:rsidTr="002E1547">
        <w:tc>
          <w:tcPr>
            <w:tcW w:w="1980" w:type="dxa"/>
            <w:shd w:val="clear" w:color="auto" w:fill="E5EBF7"/>
          </w:tcPr>
          <w:p w14:paraId="487D4EEE" w14:textId="77777777" w:rsidR="00D570C4" w:rsidRPr="00D52581" w:rsidRDefault="00D570C4" w:rsidP="002E1547">
            <w:pPr>
              <w:spacing w:line="20" w:lineRule="atLeast"/>
              <w:rPr>
                <w:b/>
                <w:color w:val="323E4F" w:themeColor="text2" w:themeShade="BF"/>
                <w:sz w:val="24"/>
                <w:szCs w:val="24"/>
              </w:rPr>
            </w:pPr>
            <w:r w:rsidRPr="00D52581">
              <w:rPr>
                <w:b/>
                <w:color w:val="323E4F" w:themeColor="text2" w:themeShade="BF"/>
                <w:sz w:val="24"/>
                <w:szCs w:val="24"/>
              </w:rPr>
              <w:t>Activity details</w:t>
            </w:r>
          </w:p>
        </w:tc>
        <w:tc>
          <w:tcPr>
            <w:tcW w:w="8476" w:type="dxa"/>
            <w:shd w:val="clear" w:color="auto" w:fill="auto"/>
          </w:tcPr>
          <w:p w14:paraId="0A49E9BD" w14:textId="695AB238" w:rsidR="00D570C4" w:rsidRPr="00670957" w:rsidRDefault="00670957" w:rsidP="00670957">
            <w:pPr>
              <w:spacing w:line="20" w:lineRule="atLeast"/>
              <w:rPr>
                <w:sz w:val="24"/>
                <w:szCs w:val="24"/>
              </w:rPr>
            </w:pPr>
            <w:r w:rsidRPr="00670957">
              <w:rPr>
                <w:sz w:val="24"/>
                <w:szCs w:val="24"/>
              </w:rPr>
              <w:t>Electrical works</w:t>
            </w:r>
          </w:p>
        </w:tc>
      </w:tr>
      <w:tr w:rsidR="00D570C4" w:rsidRPr="00EF4970" w14:paraId="4FAB7117" w14:textId="77777777" w:rsidTr="002E1547">
        <w:tc>
          <w:tcPr>
            <w:tcW w:w="1980" w:type="dxa"/>
            <w:shd w:val="clear" w:color="auto" w:fill="E5EBF7"/>
          </w:tcPr>
          <w:p w14:paraId="0D1801D0" w14:textId="77777777" w:rsidR="00D570C4" w:rsidRPr="0021672A" w:rsidRDefault="00D570C4" w:rsidP="002E1547">
            <w:pPr>
              <w:spacing w:line="20" w:lineRule="atLeast"/>
              <w:rPr>
                <w:b/>
                <w:color w:val="323E4F" w:themeColor="text2" w:themeShade="BF"/>
                <w:sz w:val="24"/>
                <w:szCs w:val="24"/>
              </w:rPr>
            </w:pPr>
            <w:r w:rsidRPr="0021672A">
              <w:rPr>
                <w:b/>
                <w:color w:val="323E4F" w:themeColor="text2" w:themeShade="BF"/>
                <w:sz w:val="24"/>
                <w:szCs w:val="24"/>
              </w:rPr>
              <w:t>Work procedure and control measures including the sequence of work</w:t>
            </w:r>
          </w:p>
          <w:p w14:paraId="6D0A30DF" w14:textId="77777777" w:rsidR="00D570C4" w:rsidRPr="00D52581" w:rsidRDefault="00D570C4" w:rsidP="002E1547">
            <w:pPr>
              <w:spacing w:line="20" w:lineRule="atLeast"/>
              <w:rPr>
                <w:b/>
                <w:color w:val="323E4F" w:themeColor="text2" w:themeShade="BF"/>
                <w:sz w:val="24"/>
                <w:szCs w:val="24"/>
              </w:rPr>
            </w:pPr>
          </w:p>
        </w:tc>
        <w:tc>
          <w:tcPr>
            <w:tcW w:w="8476" w:type="dxa"/>
            <w:shd w:val="clear" w:color="auto" w:fill="auto"/>
          </w:tcPr>
          <w:p w14:paraId="23BE61B7" w14:textId="24F693B1" w:rsidR="00D570C4" w:rsidRDefault="00670957" w:rsidP="002E1547">
            <w:pPr>
              <w:spacing w:line="20" w:lineRule="atLeast"/>
              <w:rPr>
                <w:sz w:val="24"/>
                <w:szCs w:val="24"/>
              </w:rPr>
            </w:pPr>
            <w:r>
              <w:rPr>
                <w:sz w:val="24"/>
                <w:szCs w:val="24"/>
              </w:rPr>
              <w:t xml:space="preserve">Conduit cables to be cut to length required and threaded using </w:t>
            </w:r>
            <w:r w:rsidR="00D55C41">
              <w:rPr>
                <w:sz w:val="24"/>
                <w:szCs w:val="24"/>
              </w:rPr>
              <w:t>handheld</w:t>
            </w:r>
            <w:r>
              <w:rPr>
                <w:sz w:val="24"/>
                <w:szCs w:val="24"/>
              </w:rPr>
              <w:t xml:space="preserve"> devices and fixed as agreed.</w:t>
            </w:r>
          </w:p>
          <w:p w14:paraId="70136191" w14:textId="77777777" w:rsidR="00670957" w:rsidRDefault="00670957" w:rsidP="00670957">
            <w:pPr>
              <w:spacing w:line="20" w:lineRule="atLeast"/>
              <w:rPr>
                <w:sz w:val="24"/>
                <w:szCs w:val="24"/>
              </w:rPr>
            </w:pPr>
            <w:r>
              <w:rPr>
                <w:sz w:val="24"/>
                <w:szCs w:val="24"/>
              </w:rPr>
              <w:t>Cabled passed through conduit, allowing tails at socket points</w:t>
            </w:r>
          </w:p>
          <w:p w14:paraId="7575BFE9" w14:textId="77777777" w:rsidR="004075AC" w:rsidRDefault="00670957" w:rsidP="00670957">
            <w:pPr>
              <w:spacing w:line="20" w:lineRule="atLeast"/>
              <w:rPr>
                <w:sz w:val="24"/>
                <w:szCs w:val="24"/>
              </w:rPr>
            </w:pPr>
            <w:r>
              <w:rPr>
                <w:sz w:val="24"/>
                <w:szCs w:val="24"/>
              </w:rPr>
              <w:t xml:space="preserve">Second fix works to be carried out before </w:t>
            </w:r>
            <w:r w:rsidR="004075AC">
              <w:rPr>
                <w:sz w:val="24"/>
                <w:szCs w:val="24"/>
              </w:rPr>
              <w:t>the electrical equipment can be made live</w:t>
            </w:r>
          </w:p>
          <w:p w14:paraId="7BE202F4" w14:textId="77777777" w:rsidR="00670957" w:rsidRDefault="004075AC" w:rsidP="004075AC">
            <w:pPr>
              <w:spacing w:line="20" w:lineRule="atLeast"/>
              <w:rPr>
                <w:sz w:val="24"/>
                <w:szCs w:val="24"/>
              </w:rPr>
            </w:pPr>
            <w:r>
              <w:rPr>
                <w:sz w:val="24"/>
                <w:szCs w:val="24"/>
              </w:rPr>
              <w:t>Ensure incoming supply is isolated before the fuse box is installed.</w:t>
            </w:r>
          </w:p>
          <w:p w14:paraId="1A4ABAE8" w14:textId="77777777" w:rsidR="004075AC" w:rsidRDefault="004075AC" w:rsidP="004075AC">
            <w:pPr>
              <w:spacing w:line="20" w:lineRule="atLeast"/>
              <w:rPr>
                <w:sz w:val="24"/>
                <w:szCs w:val="24"/>
              </w:rPr>
            </w:pPr>
            <w:r>
              <w:rPr>
                <w:sz w:val="24"/>
                <w:szCs w:val="24"/>
              </w:rPr>
              <w:t>Lock off any potential incoming supply</w:t>
            </w:r>
          </w:p>
          <w:p w14:paraId="7EB2E7E7" w14:textId="6376C734" w:rsidR="004075AC" w:rsidRDefault="004075AC" w:rsidP="004075AC">
            <w:pPr>
              <w:spacing w:line="20" w:lineRule="atLeast"/>
              <w:rPr>
                <w:sz w:val="24"/>
                <w:szCs w:val="24"/>
              </w:rPr>
            </w:pPr>
            <w:r>
              <w:rPr>
                <w:sz w:val="24"/>
                <w:szCs w:val="24"/>
              </w:rPr>
              <w:t xml:space="preserve">Circuits to be connected </w:t>
            </w:r>
          </w:p>
          <w:p w14:paraId="5EC51079" w14:textId="483EC4D4" w:rsidR="004075AC" w:rsidRDefault="004075AC" w:rsidP="004075AC">
            <w:pPr>
              <w:spacing w:line="20" w:lineRule="atLeast"/>
              <w:rPr>
                <w:sz w:val="24"/>
                <w:szCs w:val="24"/>
              </w:rPr>
            </w:pPr>
            <w:r>
              <w:rPr>
                <w:sz w:val="24"/>
                <w:szCs w:val="24"/>
              </w:rPr>
              <w:t>Circuits to be tested as per safety standards</w:t>
            </w:r>
          </w:p>
          <w:p w14:paraId="3B01D093" w14:textId="0C9D0419" w:rsidR="004075AC" w:rsidRPr="00EF4970" w:rsidRDefault="004075AC" w:rsidP="004075AC">
            <w:pPr>
              <w:spacing w:line="20" w:lineRule="atLeast"/>
              <w:rPr>
                <w:sz w:val="24"/>
                <w:szCs w:val="24"/>
              </w:rPr>
            </w:pPr>
          </w:p>
        </w:tc>
      </w:tr>
      <w:tr w:rsidR="00D570C4" w:rsidRPr="00EF4970" w14:paraId="48741704" w14:textId="77777777" w:rsidTr="002E1547">
        <w:tc>
          <w:tcPr>
            <w:tcW w:w="1980" w:type="dxa"/>
            <w:shd w:val="clear" w:color="auto" w:fill="E5EBF7"/>
          </w:tcPr>
          <w:p w14:paraId="7F1E6973" w14:textId="77777777" w:rsidR="00D570C4" w:rsidRPr="00D52581" w:rsidRDefault="00D570C4" w:rsidP="002E1547">
            <w:pPr>
              <w:spacing w:line="20" w:lineRule="atLeast"/>
              <w:rPr>
                <w:b/>
                <w:color w:val="323E4F" w:themeColor="text2" w:themeShade="BF"/>
                <w:sz w:val="24"/>
                <w:szCs w:val="24"/>
              </w:rPr>
            </w:pPr>
            <w:r w:rsidRPr="00D52581">
              <w:rPr>
                <w:b/>
                <w:color w:val="323E4F" w:themeColor="text2" w:themeShade="BF"/>
                <w:sz w:val="24"/>
                <w:szCs w:val="24"/>
              </w:rPr>
              <w:t xml:space="preserve">Hours of work </w:t>
            </w:r>
          </w:p>
        </w:tc>
        <w:tc>
          <w:tcPr>
            <w:tcW w:w="8476" w:type="dxa"/>
            <w:shd w:val="clear" w:color="auto" w:fill="auto"/>
          </w:tcPr>
          <w:p w14:paraId="4CC068C6" w14:textId="36F4DD65" w:rsidR="00D570C4" w:rsidRDefault="004075AC" w:rsidP="002E1547">
            <w:pPr>
              <w:spacing w:line="20" w:lineRule="atLeast"/>
              <w:rPr>
                <w:sz w:val="24"/>
                <w:szCs w:val="24"/>
              </w:rPr>
            </w:pPr>
            <w:r>
              <w:rPr>
                <w:sz w:val="24"/>
                <w:szCs w:val="24"/>
              </w:rPr>
              <w:t>d</w:t>
            </w:r>
            <w:r w:rsidR="00D570C4">
              <w:rPr>
                <w:sz w:val="24"/>
                <w:szCs w:val="24"/>
              </w:rPr>
              <w:t>ay- Friday</w:t>
            </w:r>
          </w:p>
          <w:p w14:paraId="0C80417C" w14:textId="77777777" w:rsidR="00D570C4" w:rsidRDefault="00D570C4" w:rsidP="002E1547">
            <w:pPr>
              <w:spacing w:line="20" w:lineRule="atLeast"/>
              <w:rPr>
                <w:sz w:val="24"/>
                <w:szCs w:val="24"/>
              </w:rPr>
            </w:pPr>
            <w:r w:rsidRPr="00EF4970">
              <w:rPr>
                <w:sz w:val="24"/>
                <w:szCs w:val="24"/>
              </w:rPr>
              <w:t>Acces</w:t>
            </w:r>
            <w:r>
              <w:rPr>
                <w:sz w:val="24"/>
                <w:szCs w:val="24"/>
              </w:rPr>
              <w:t>s to site between 7am-5</w:t>
            </w:r>
            <w:r w:rsidRPr="00EF4970">
              <w:rPr>
                <w:sz w:val="24"/>
                <w:szCs w:val="24"/>
              </w:rPr>
              <w:t>pm</w:t>
            </w:r>
            <w:r>
              <w:rPr>
                <w:sz w:val="24"/>
                <w:szCs w:val="24"/>
              </w:rPr>
              <w:t xml:space="preserve"> (avoiding peak times)</w:t>
            </w:r>
          </w:p>
          <w:p w14:paraId="2F5CE573" w14:textId="77777777" w:rsidR="00D570C4" w:rsidRDefault="00D570C4" w:rsidP="002E1547">
            <w:pPr>
              <w:spacing w:line="20" w:lineRule="atLeast"/>
              <w:rPr>
                <w:sz w:val="24"/>
                <w:szCs w:val="24"/>
              </w:rPr>
            </w:pPr>
          </w:p>
          <w:p w14:paraId="19DB377C" w14:textId="73166798" w:rsidR="00D570C4" w:rsidRPr="00EF4970" w:rsidRDefault="00D570C4" w:rsidP="002E1547">
            <w:pPr>
              <w:spacing w:line="20" w:lineRule="atLeast"/>
              <w:rPr>
                <w:sz w:val="24"/>
                <w:szCs w:val="24"/>
              </w:rPr>
            </w:pPr>
            <w:r>
              <w:rPr>
                <w:sz w:val="24"/>
                <w:szCs w:val="24"/>
              </w:rPr>
              <w:t xml:space="preserve">Contractors may be offered to work on weekends during the times as stated above. However, operators must demonstrate consideration for nearby properties to reduce noise and other </w:t>
            </w:r>
            <w:r w:rsidR="00E12B70">
              <w:rPr>
                <w:sz w:val="24"/>
                <w:szCs w:val="24"/>
              </w:rPr>
              <w:t>nuisances</w:t>
            </w:r>
            <w:r>
              <w:rPr>
                <w:sz w:val="24"/>
                <w:szCs w:val="24"/>
              </w:rPr>
              <w:t>.</w:t>
            </w:r>
          </w:p>
          <w:p w14:paraId="09EC4733" w14:textId="77777777" w:rsidR="00D570C4" w:rsidRPr="00EF4970" w:rsidRDefault="00D570C4" w:rsidP="002E1547">
            <w:pPr>
              <w:spacing w:line="20" w:lineRule="atLeast"/>
              <w:rPr>
                <w:sz w:val="24"/>
                <w:szCs w:val="24"/>
              </w:rPr>
            </w:pPr>
          </w:p>
        </w:tc>
      </w:tr>
      <w:tr w:rsidR="00D570C4" w:rsidRPr="00EF4970" w14:paraId="5553AE79" w14:textId="77777777" w:rsidTr="002E1547">
        <w:tc>
          <w:tcPr>
            <w:tcW w:w="1980" w:type="dxa"/>
            <w:shd w:val="clear" w:color="auto" w:fill="E5EBF7"/>
          </w:tcPr>
          <w:p w14:paraId="28A3C3BB" w14:textId="77777777" w:rsidR="00D570C4" w:rsidRPr="00D52581" w:rsidRDefault="00D570C4" w:rsidP="002E1547">
            <w:pPr>
              <w:spacing w:line="20" w:lineRule="atLeast"/>
              <w:rPr>
                <w:b/>
                <w:color w:val="323E4F" w:themeColor="text2" w:themeShade="BF"/>
                <w:sz w:val="24"/>
                <w:szCs w:val="24"/>
              </w:rPr>
            </w:pPr>
            <w:r w:rsidRPr="00D52581">
              <w:rPr>
                <w:b/>
                <w:color w:val="323E4F" w:themeColor="text2" w:themeShade="BF"/>
                <w:sz w:val="24"/>
                <w:szCs w:val="24"/>
              </w:rPr>
              <w:t>Date and duration of work</w:t>
            </w:r>
          </w:p>
        </w:tc>
        <w:tc>
          <w:tcPr>
            <w:tcW w:w="8476" w:type="dxa"/>
            <w:shd w:val="clear" w:color="auto" w:fill="auto"/>
          </w:tcPr>
          <w:p w14:paraId="2D989728" w14:textId="502B1577" w:rsidR="00D570C4" w:rsidRPr="00EF4970" w:rsidRDefault="00A07BF5" w:rsidP="002E1547">
            <w:pPr>
              <w:spacing w:line="20" w:lineRule="atLeast"/>
              <w:rPr>
                <w:sz w:val="24"/>
                <w:szCs w:val="24"/>
              </w:rPr>
            </w:pPr>
            <w:r>
              <w:rPr>
                <w:sz w:val="24"/>
                <w:szCs w:val="24"/>
              </w:rPr>
              <w:t>2</w:t>
            </w:r>
            <w:r w:rsidR="00D570C4" w:rsidRPr="00EF4970">
              <w:rPr>
                <w:sz w:val="24"/>
                <w:szCs w:val="24"/>
              </w:rPr>
              <w:t>6</w:t>
            </w:r>
            <w:r w:rsidR="00D570C4" w:rsidRPr="00EF4970">
              <w:rPr>
                <w:sz w:val="24"/>
                <w:szCs w:val="24"/>
                <w:vertAlign w:val="superscript"/>
              </w:rPr>
              <w:t>th</w:t>
            </w:r>
            <w:r w:rsidR="00D570C4" w:rsidRPr="00EF4970">
              <w:rPr>
                <w:sz w:val="24"/>
                <w:szCs w:val="24"/>
              </w:rPr>
              <w:t xml:space="preserve"> </w:t>
            </w:r>
            <w:r>
              <w:rPr>
                <w:sz w:val="24"/>
                <w:szCs w:val="24"/>
              </w:rPr>
              <w:t>July</w:t>
            </w:r>
            <w:r w:rsidR="00D570C4" w:rsidRPr="00EF4970">
              <w:rPr>
                <w:sz w:val="24"/>
                <w:szCs w:val="24"/>
              </w:rPr>
              <w:t xml:space="preserve"> </w:t>
            </w:r>
            <w:r w:rsidR="00D570C4" w:rsidRPr="00E12B70">
              <w:rPr>
                <w:sz w:val="24"/>
                <w:szCs w:val="24"/>
              </w:rPr>
              <w:t>2020 – 6</w:t>
            </w:r>
            <w:r w:rsidR="00D570C4" w:rsidRPr="00E12B70">
              <w:rPr>
                <w:sz w:val="24"/>
                <w:szCs w:val="24"/>
                <w:vertAlign w:val="superscript"/>
              </w:rPr>
              <w:t>th</w:t>
            </w:r>
            <w:r w:rsidR="00D570C4" w:rsidRPr="00E12B70">
              <w:rPr>
                <w:sz w:val="24"/>
                <w:szCs w:val="24"/>
              </w:rPr>
              <w:t xml:space="preserve"> </w:t>
            </w:r>
            <w:r w:rsidR="00E12B70" w:rsidRPr="00E12B70">
              <w:rPr>
                <w:sz w:val="24"/>
                <w:szCs w:val="24"/>
              </w:rPr>
              <w:t>November</w:t>
            </w:r>
            <w:r w:rsidR="00D570C4" w:rsidRPr="00E12B70">
              <w:rPr>
                <w:sz w:val="24"/>
                <w:szCs w:val="24"/>
              </w:rPr>
              <w:t xml:space="preserve"> 2020</w:t>
            </w:r>
          </w:p>
          <w:p w14:paraId="51EB922D" w14:textId="77777777" w:rsidR="00D570C4" w:rsidRPr="00EF4970" w:rsidRDefault="00D570C4" w:rsidP="002E1547">
            <w:pPr>
              <w:spacing w:line="20" w:lineRule="atLeast"/>
              <w:rPr>
                <w:sz w:val="24"/>
                <w:szCs w:val="24"/>
              </w:rPr>
            </w:pPr>
          </w:p>
        </w:tc>
      </w:tr>
      <w:tr w:rsidR="00D570C4" w:rsidRPr="00EF4970" w14:paraId="50FFF843" w14:textId="77777777" w:rsidTr="002E1547">
        <w:tc>
          <w:tcPr>
            <w:tcW w:w="1980" w:type="dxa"/>
            <w:shd w:val="clear" w:color="auto" w:fill="E5EBF7"/>
          </w:tcPr>
          <w:p w14:paraId="065947E7" w14:textId="77777777" w:rsidR="00D570C4" w:rsidRPr="0021672A" w:rsidRDefault="00D570C4" w:rsidP="002E1547">
            <w:pPr>
              <w:spacing w:line="20" w:lineRule="atLeast"/>
              <w:rPr>
                <w:b/>
                <w:color w:val="323E4F" w:themeColor="text2" w:themeShade="BF"/>
                <w:sz w:val="24"/>
                <w:szCs w:val="24"/>
              </w:rPr>
            </w:pPr>
            <w:r w:rsidRPr="0021672A">
              <w:rPr>
                <w:b/>
                <w:color w:val="323E4F" w:themeColor="text2" w:themeShade="BF"/>
                <w:sz w:val="24"/>
                <w:szCs w:val="24"/>
              </w:rPr>
              <w:t>Responsibilities</w:t>
            </w:r>
          </w:p>
          <w:p w14:paraId="2A282AA2" w14:textId="77777777" w:rsidR="00D570C4" w:rsidRPr="00D52581" w:rsidRDefault="00D570C4" w:rsidP="002E1547">
            <w:pPr>
              <w:spacing w:line="20" w:lineRule="atLeast"/>
              <w:rPr>
                <w:b/>
                <w:color w:val="323E4F" w:themeColor="text2" w:themeShade="BF"/>
                <w:sz w:val="24"/>
                <w:szCs w:val="24"/>
              </w:rPr>
            </w:pPr>
          </w:p>
        </w:tc>
        <w:tc>
          <w:tcPr>
            <w:tcW w:w="8476" w:type="dxa"/>
            <w:shd w:val="clear" w:color="auto" w:fill="auto"/>
          </w:tcPr>
          <w:p w14:paraId="0CE70067" w14:textId="659BB39D" w:rsidR="00D570C4" w:rsidRDefault="00A07BF5" w:rsidP="002E1547">
            <w:pPr>
              <w:spacing w:line="20" w:lineRule="atLeast"/>
              <w:rPr>
                <w:sz w:val="24"/>
                <w:szCs w:val="24"/>
              </w:rPr>
            </w:pPr>
            <w:r>
              <w:rPr>
                <w:sz w:val="24"/>
                <w:szCs w:val="24"/>
              </w:rPr>
              <w:t>Ensuring adequate PPE is worn</w:t>
            </w:r>
          </w:p>
          <w:p w14:paraId="21467105" w14:textId="3CB2524F" w:rsidR="00A07BF5" w:rsidRDefault="00A07BF5" w:rsidP="002E1547">
            <w:pPr>
              <w:spacing w:line="20" w:lineRule="atLeast"/>
              <w:rPr>
                <w:sz w:val="24"/>
                <w:szCs w:val="24"/>
              </w:rPr>
            </w:pPr>
            <w:r>
              <w:rPr>
                <w:sz w:val="24"/>
                <w:szCs w:val="24"/>
              </w:rPr>
              <w:t>Ensuring live sockets are made safe and out of reach</w:t>
            </w:r>
          </w:p>
          <w:p w14:paraId="200C6A6E" w14:textId="686279D9" w:rsidR="00A07BF5" w:rsidRDefault="00A07BF5" w:rsidP="002E1547">
            <w:pPr>
              <w:spacing w:line="20" w:lineRule="atLeast"/>
              <w:rPr>
                <w:sz w:val="24"/>
                <w:szCs w:val="24"/>
              </w:rPr>
            </w:pPr>
            <w:r>
              <w:rPr>
                <w:sz w:val="24"/>
                <w:szCs w:val="24"/>
              </w:rPr>
              <w:t>Ensure area is kept clear of obstructions and rubbish</w:t>
            </w:r>
          </w:p>
          <w:p w14:paraId="1507381A" w14:textId="77777777" w:rsidR="00D570C4" w:rsidRPr="0021672A" w:rsidRDefault="00D570C4" w:rsidP="002E1547">
            <w:pPr>
              <w:spacing w:line="20" w:lineRule="atLeast"/>
              <w:rPr>
                <w:sz w:val="24"/>
                <w:szCs w:val="24"/>
              </w:rPr>
            </w:pPr>
          </w:p>
        </w:tc>
      </w:tr>
    </w:tbl>
    <w:p w14:paraId="05F40470" w14:textId="77777777" w:rsidR="00073671" w:rsidRDefault="00073671">
      <w:r>
        <w:br w:type="page"/>
      </w:r>
    </w:p>
    <w:tbl>
      <w:tblPr>
        <w:tblStyle w:val="TableGrid"/>
        <w:tblW w:w="0" w:type="auto"/>
        <w:tblBorders>
          <w:top w:val="single" w:sz="4" w:space="0" w:color="002060"/>
          <w:left w:val="single" w:sz="4" w:space="0" w:color="002060"/>
          <w:bottom w:val="single" w:sz="4" w:space="0" w:color="002060"/>
          <w:right w:val="single" w:sz="4" w:space="0" w:color="002060"/>
          <w:insideH w:val="single" w:sz="4" w:space="0" w:color="002060"/>
          <w:insideV w:val="single" w:sz="4" w:space="0" w:color="002060"/>
        </w:tblBorders>
        <w:tblLook w:val="04A0" w:firstRow="1" w:lastRow="0" w:firstColumn="1" w:lastColumn="0" w:noHBand="0" w:noVBand="1"/>
      </w:tblPr>
      <w:tblGrid>
        <w:gridCol w:w="1980"/>
        <w:gridCol w:w="8476"/>
      </w:tblGrid>
      <w:tr w:rsidR="00D570C4" w:rsidRPr="007B275D" w14:paraId="3DABB25C" w14:textId="77777777" w:rsidTr="002E1547">
        <w:tc>
          <w:tcPr>
            <w:tcW w:w="1980" w:type="dxa"/>
            <w:shd w:val="clear" w:color="auto" w:fill="E5EBF7"/>
          </w:tcPr>
          <w:p w14:paraId="06E412BC" w14:textId="39658033" w:rsidR="00D570C4" w:rsidRPr="007B275D" w:rsidRDefault="00D570C4" w:rsidP="002E1547">
            <w:pPr>
              <w:spacing w:line="20" w:lineRule="atLeast"/>
              <w:rPr>
                <w:rFonts w:cstheme="minorHAnsi"/>
                <w:b/>
                <w:color w:val="323E4F" w:themeColor="text2" w:themeShade="BF"/>
                <w:sz w:val="24"/>
                <w:szCs w:val="24"/>
              </w:rPr>
            </w:pPr>
            <w:r w:rsidRPr="007B275D">
              <w:rPr>
                <w:rFonts w:cstheme="minorHAnsi"/>
                <w:b/>
                <w:color w:val="323E4F" w:themeColor="text2" w:themeShade="BF"/>
                <w:sz w:val="24"/>
                <w:szCs w:val="24"/>
              </w:rPr>
              <w:lastRenderedPageBreak/>
              <w:t>Operative qualifications</w:t>
            </w:r>
          </w:p>
        </w:tc>
        <w:tc>
          <w:tcPr>
            <w:tcW w:w="8476" w:type="dxa"/>
            <w:shd w:val="clear" w:color="auto" w:fill="auto"/>
          </w:tcPr>
          <w:p w14:paraId="76AF7B74" w14:textId="77777777" w:rsidR="00D570C4" w:rsidRPr="007B275D" w:rsidRDefault="00D570C4" w:rsidP="002E1547">
            <w:pPr>
              <w:spacing w:line="20" w:lineRule="atLeast"/>
              <w:rPr>
                <w:rFonts w:cstheme="minorHAnsi"/>
                <w:sz w:val="24"/>
                <w:szCs w:val="24"/>
              </w:rPr>
            </w:pPr>
            <w:r w:rsidRPr="007B275D">
              <w:rPr>
                <w:rFonts w:cstheme="minorHAnsi"/>
                <w:sz w:val="24"/>
                <w:szCs w:val="24"/>
              </w:rPr>
              <w:t>All site operatives hold current certification and have the following training:</w:t>
            </w:r>
          </w:p>
          <w:p w14:paraId="45200415" w14:textId="77777777" w:rsidR="00D570C4" w:rsidRPr="007B275D" w:rsidRDefault="00D570C4" w:rsidP="002E1547">
            <w:pPr>
              <w:numPr>
                <w:ilvl w:val="0"/>
                <w:numId w:val="26"/>
              </w:numPr>
              <w:spacing w:line="20" w:lineRule="atLeast"/>
              <w:rPr>
                <w:rFonts w:cstheme="minorHAnsi"/>
                <w:sz w:val="24"/>
                <w:szCs w:val="24"/>
              </w:rPr>
            </w:pPr>
            <w:r w:rsidRPr="007B275D">
              <w:rPr>
                <w:rFonts w:cstheme="minorHAnsi"/>
                <w:sz w:val="24"/>
                <w:szCs w:val="24"/>
              </w:rPr>
              <w:t>CSCS certification</w:t>
            </w:r>
          </w:p>
          <w:p w14:paraId="784965AE" w14:textId="77777777" w:rsidR="00D570C4" w:rsidRPr="007B275D" w:rsidRDefault="00D570C4" w:rsidP="002E1547">
            <w:pPr>
              <w:numPr>
                <w:ilvl w:val="0"/>
                <w:numId w:val="26"/>
              </w:numPr>
              <w:spacing w:line="20" w:lineRule="atLeast"/>
              <w:rPr>
                <w:rFonts w:cstheme="minorHAnsi"/>
                <w:sz w:val="24"/>
                <w:szCs w:val="24"/>
              </w:rPr>
            </w:pPr>
            <w:r w:rsidRPr="007B275D">
              <w:rPr>
                <w:rFonts w:cstheme="minorHAnsi"/>
                <w:sz w:val="24"/>
                <w:szCs w:val="24"/>
              </w:rPr>
              <w:t>Manual handling training</w:t>
            </w:r>
          </w:p>
          <w:p w14:paraId="7D8484D0" w14:textId="77777777" w:rsidR="00D570C4" w:rsidRPr="007B275D" w:rsidRDefault="00D570C4" w:rsidP="002E1547">
            <w:pPr>
              <w:spacing w:line="20" w:lineRule="atLeast"/>
              <w:rPr>
                <w:rFonts w:cstheme="minorHAnsi"/>
                <w:sz w:val="24"/>
                <w:szCs w:val="24"/>
              </w:rPr>
            </w:pPr>
          </w:p>
          <w:p w14:paraId="32CEAC10" w14:textId="5C0CCD27" w:rsidR="004075AC" w:rsidRPr="007B275D" w:rsidRDefault="004075AC" w:rsidP="002E1547">
            <w:pPr>
              <w:spacing w:line="20" w:lineRule="atLeast"/>
              <w:rPr>
                <w:rFonts w:cstheme="minorHAnsi"/>
                <w:sz w:val="24"/>
                <w:szCs w:val="24"/>
              </w:rPr>
            </w:pPr>
            <w:r w:rsidRPr="007B275D">
              <w:rPr>
                <w:rFonts w:cstheme="minorHAnsi"/>
                <w:sz w:val="24"/>
                <w:szCs w:val="24"/>
              </w:rPr>
              <w:t>Electricians should be suitably experienced with 17</w:t>
            </w:r>
            <w:r w:rsidRPr="007B275D">
              <w:rPr>
                <w:rFonts w:cstheme="minorHAnsi"/>
                <w:sz w:val="24"/>
                <w:szCs w:val="24"/>
                <w:vertAlign w:val="superscript"/>
              </w:rPr>
              <w:t>th</w:t>
            </w:r>
            <w:r w:rsidRPr="007B275D">
              <w:rPr>
                <w:rFonts w:cstheme="minorHAnsi"/>
                <w:sz w:val="24"/>
                <w:szCs w:val="24"/>
              </w:rPr>
              <w:t xml:space="preserve"> edition qualifications</w:t>
            </w:r>
          </w:p>
        </w:tc>
      </w:tr>
      <w:tr w:rsidR="00D570C4" w:rsidRPr="007B275D" w14:paraId="25783003" w14:textId="77777777" w:rsidTr="002E1547">
        <w:tc>
          <w:tcPr>
            <w:tcW w:w="1980" w:type="dxa"/>
            <w:shd w:val="clear" w:color="auto" w:fill="E5EBF7"/>
          </w:tcPr>
          <w:p w14:paraId="7EE6575F" w14:textId="44EE42FA" w:rsidR="00D570C4" w:rsidRPr="007B275D" w:rsidRDefault="00D570C4" w:rsidP="002E1547">
            <w:pPr>
              <w:spacing w:line="20" w:lineRule="atLeast"/>
              <w:rPr>
                <w:rFonts w:cstheme="minorHAnsi"/>
                <w:b/>
                <w:color w:val="323E4F" w:themeColor="text2" w:themeShade="BF"/>
                <w:sz w:val="24"/>
                <w:szCs w:val="24"/>
              </w:rPr>
            </w:pPr>
            <w:r w:rsidRPr="007B275D">
              <w:rPr>
                <w:rFonts w:cstheme="minorHAnsi"/>
                <w:b/>
                <w:color w:val="323E4F" w:themeColor="text2" w:themeShade="BF"/>
                <w:sz w:val="24"/>
                <w:szCs w:val="24"/>
              </w:rPr>
              <w:t>PPE requirements</w:t>
            </w:r>
          </w:p>
          <w:p w14:paraId="65B2E38D" w14:textId="77777777" w:rsidR="00D570C4" w:rsidRPr="007B275D" w:rsidRDefault="00D570C4" w:rsidP="002E1547">
            <w:pPr>
              <w:spacing w:line="20" w:lineRule="atLeast"/>
              <w:rPr>
                <w:rFonts w:cstheme="minorHAnsi"/>
                <w:b/>
                <w:color w:val="323E4F" w:themeColor="text2" w:themeShade="BF"/>
                <w:sz w:val="24"/>
                <w:szCs w:val="24"/>
              </w:rPr>
            </w:pPr>
          </w:p>
        </w:tc>
        <w:tc>
          <w:tcPr>
            <w:tcW w:w="8476" w:type="dxa"/>
            <w:shd w:val="clear" w:color="auto" w:fill="auto"/>
          </w:tcPr>
          <w:p w14:paraId="2FDD646C" w14:textId="77777777" w:rsidR="008575AC" w:rsidRPr="007B275D" w:rsidRDefault="008575AC" w:rsidP="008575AC">
            <w:pPr>
              <w:spacing w:line="20" w:lineRule="atLeast"/>
              <w:rPr>
                <w:rFonts w:cstheme="minorHAnsi"/>
                <w:sz w:val="24"/>
                <w:szCs w:val="24"/>
              </w:rPr>
            </w:pPr>
            <w:r w:rsidRPr="007B275D">
              <w:rPr>
                <w:rFonts w:cstheme="minorHAnsi"/>
                <w:sz w:val="24"/>
                <w:szCs w:val="24"/>
              </w:rPr>
              <w:t xml:space="preserve">All staff members are advised to make use of the readily available safety boots, hard hats, hi-vis vest, safety gloves, dust masks, ear defenders and safety glasses in line with accepted budgets (if required to purchase new from agreed retailers). Failure to use the recommended PPE will result in denied access to site. Any loss of works will not be paid until recommended PPE is worn. </w:t>
            </w:r>
          </w:p>
          <w:p w14:paraId="5B625701" w14:textId="091C8323" w:rsidR="008575AC" w:rsidRPr="007B275D" w:rsidRDefault="008575AC" w:rsidP="008575AC">
            <w:pPr>
              <w:spacing w:line="20" w:lineRule="atLeast"/>
              <w:rPr>
                <w:rFonts w:cstheme="minorHAnsi"/>
                <w:sz w:val="24"/>
                <w:szCs w:val="24"/>
              </w:rPr>
            </w:pPr>
          </w:p>
          <w:p w14:paraId="25DF9B66" w14:textId="07D178C0" w:rsidR="004075AC" w:rsidRPr="007B275D" w:rsidRDefault="004075AC" w:rsidP="008575AC">
            <w:pPr>
              <w:spacing w:line="20" w:lineRule="atLeast"/>
              <w:rPr>
                <w:rFonts w:cstheme="minorHAnsi"/>
                <w:sz w:val="24"/>
                <w:szCs w:val="24"/>
              </w:rPr>
            </w:pPr>
            <w:r w:rsidRPr="007B275D">
              <w:rPr>
                <w:rFonts w:cstheme="minorHAnsi"/>
                <w:sz w:val="24"/>
                <w:szCs w:val="24"/>
              </w:rPr>
              <w:t>Electrical operators should ensure shoes are rubber soled</w:t>
            </w:r>
          </w:p>
          <w:p w14:paraId="0A1216A0" w14:textId="79002FF1" w:rsidR="004075AC" w:rsidRPr="007B275D" w:rsidRDefault="004075AC" w:rsidP="008575AC">
            <w:pPr>
              <w:spacing w:line="20" w:lineRule="atLeast"/>
              <w:rPr>
                <w:rFonts w:cstheme="minorHAnsi"/>
                <w:sz w:val="24"/>
                <w:szCs w:val="24"/>
              </w:rPr>
            </w:pPr>
            <w:r w:rsidRPr="007B275D">
              <w:rPr>
                <w:rFonts w:cstheme="minorHAnsi"/>
                <w:sz w:val="24"/>
                <w:szCs w:val="24"/>
              </w:rPr>
              <w:t>Safety eyewear to be worn whilst cutting conduit</w:t>
            </w:r>
          </w:p>
          <w:p w14:paraId="1AA36EDE" w14:textId="77777777" w:rsidR="004075AC" w:rsidRPr="007B275D" w:rsidRDefault="004075AC" w:rsidP="008575AC">
            <w:pPr>
              <w:spacing w:line="20" w:lineRule="atLeast"/>
              <w:rPr>
                <w:rFonts w:cstheme="minorHAnsi"/>
                <w:sz w:val="24"/>
                <w:szCs w:val="24"/>
              </w:rPr>
            </w:pPr>
          </w:p>
          <w:p w14:paraId="66B09E0C" w14:textId="77777777" w:rsidR="008575AC" w:rsidRPr="007B275D" w:rsidRDefault="008575AC" w:rsidP="008575AC">
            <w:pPr>
              <w:spacing w:line="20" w:lineRule="atLeast"/>
              <w:rPr>
                <w:rFonts w:cstheme="minorHAnsi"/>
                <w:sz w:val="24"/>
                <w:szCs w:val="24"/>
              </w:rPr>
            </w:pPr>
            <w:r w:rsidRPr="007B275D">
              <w:rPr>
                <w:rFonts w:cstheme="minorHAnsi"/>
                <w:sz w:val="24"/>
                <w:szCs w:val="24"/>
              </w:rPr>
              <w:t xml:space="preserve">Outside agencies such as delivery drivers are responsible for own PPE. </w:t>
            </w:r>
          </w:p>
          <w:p w14:paraId="20AC26A6" w14:textId="77777777" w:rsidR="008575AC" w:rsidRPr="007B275D" w:rsidRDefault="008575AC" w:rsidP="008575AC">
            <w:pPr>
              <w:spacing w:line="20" w:lineRule="atLeast"/>
              <w:rPr>
                <w:rFonts w:cstheme="minorHAnsi"/>
                <w:sz w:val="24"/>
                <w:szCs w:val="24"/>
              </w:rPr>
            </w:pPr>
          </w:p>
          <w:p w14:paraId="0753848D" w14:textId="77777777" w:rsidR="008575AC" w:rsidRPr="007B275D" w:rsidRDefault="008575AC" w:rsidP="008575AC">
            <w:pPr>
              <w:spacing w:line="20" w:lineRule="atLeast"/>
              <w:rPr>
                <w:rFonts w:cstheme="minorHAnsi"/>
                <w:sz w:val="24"/>
                <w:szCs w:val="24"/>
              </w:rPr>
            </w:pPr>
            <w:r w:rsidRPr="007B275D">
              <w:rPr>
                <w:rFonts w:cstheme="minorHAnsi"/>
                <w:sz w:val="24"/>
                <w:szCs w:val="24"/>
              </w:rPr>
              <w:t xml:space="preserve">Visitors, including shareholders </w:t>
            </w:r>
            <w:proofErr w:type="gramStart"/>
            <w:r w:rsidRPr="007B275D">
              <w:rPr>
                <w:rFonts w:cstheme="minorHAnsi"/>
                <w:sz w:val="24"/>
                <w:szCs w:val="24"/>
              </w:rPr>
              <w:t>are able to</w:t>
            </w:r>
            <w:proofErr w:type="gramEnd"/>
            <w:r w:rsidRPr="007B275D">
              <w:rPr>
                <w:rFonts w:cstheme="minorHAnsi"/>
                <w:sz w:val="24"/>
                <w:szCs w:val="24"/>
              </w:rPr>
              <w:t xml:space="preserve"> make use of readily available PPE as stored in supervisors’ vehicle.</w:t>
            </w:r>
          </w:p>
          <w:p w14:paraId="3112489B" w14:textId="77777777" w:rsidR="00D570C4" w:rsidRPr="007B275D" w:rsidRDefault="00D570C4" w:rsidP="002E1547">
            <w:pPr>
              <w:spacing w:line="20" w:lineRule="atLeast"/>
              <w:rPr>
                <w:rFonts w:cstheme="minorHAnsi"/>
                <w:sz w:val="24"/>
                <w:szCs w:val="24"/>
              </w:rPr>
            </w:pPr>
          </w:p>
        </w:tc>
      </w:tr>
      <w:tr w:rsidR="00D570C4" w:rsidRPr="007B275D" w14:paraId="10F53558" w14:textId="77777777" w:rsidTr="002E1547">
        <w:tc>
          <w:tcPr>
            <w:tcW w:w="1980" w:type="dxa"/>
            <w:shd w:val="clear" w:color="auto" w:fill="E5EBF7"/>
          </w:tcPr>
          <w:p w14:paraId="0ED6A46E" w14:textId="77777777" w:rsidR="00D570C4" w:rsidRPr="007B275D" w:rsidRDefault="00D570C4" w:rsidP="002E1547">
            <w:pPr>
              <w:spacing w:line="20" w:lineRule="atLeast"/>
              <w:rPr>
                <w:rFonts w:cstheme="minorHAnsi"/>
                <w:b/>
                <w:color w:val="323E4F" w:themeColor="text2" w:themeShade="BF"/>
                <w:sz w:val="24"/>
                <w:szCs w:val="24"/>
              </w:rPr>
            </w:pPr>
            <w:r w:rsidRPr="007B275D">
              <w:rPr>
                <w:rFonts w:cstheme="minorHAnsi"/>
                <w:b/>
                <w:color w:val="323E4F" w:themeColor="text2" w:themeShade="BF"/>
                <w:sz w:val="24"/>
                <w:szCs w:val="24"/>
              </w:rPr>
              <w:t>Monitoring arrangements</w:t>
            </w:r>
          </w:p>
          <w:p w14:paraId="5B6ED26C" w14:textId="77777777" w:rsidR="00D570C4" w:rsidRPr="007B275D" w:rsidRDefault="00D570C4" w:rsidP="002E1547">
            <w:pPr>
              <w:spacing w:line="20" w:lineRule="atLeast"/>
              <w:rPr>
                <w:rFonts w:cstheme="minorHAnsi"/>
                <w:b/>
                <w:color w:val="323E4F" w:themeColor="text2" w:themeShade="BF"/>
                <w:sz w:val="24"/>
                <w:szCs w:val="24"/>
              </w:rPr>
            </w:pPr>
          </w:p>
        </w:tc>
        <w:tc>
          <w:tcPr>
            <w:tcW w:w="8476" w:type="dxa"/>
            <w:shd w:val="clear" w:color="auto" w:fill="auto"/>
          </w:tcPr>
          <w:p w14:paraId="458B577F" w14:textId="4249EB8C" w:rsidR="00D570C4" w:rsidRPr="007B275D" w:rsidRDefault="00D570C4" w:rsidP="002E1547">
            <w:pPr>
              <w:spacing w:line="20" w:lineRule="atLeast"/>
              <w:rPr>
                <w:rFonts w:cstheme="minorHAnsi"/>
                <w:sz w:val="24"/>
                <w:szCs w:val="24"/>
              </w:rPr>
            </w:pPr>
            <w:r w:rsidRPr="007B275D">
              <w:rPr>
                <w:rFonts w:cstheme="minorHAnsi"/>
                <w:sz w:val="24"/>
                <w:szCs w:val="24"/>
              </w:rPr>
              <w:t xml:space="preserve">All visitors and operatives are required to sign in and out of the site boundaries in the visitor </w:t>
            </w:r>
            <w:r w:rsidR="00E12B70" w:rsidRPr="007B275D">
              <w:rPr>
                <w:rFonts w:cstheme="minorHAnsi"/>
                <w:sz w:val="24"/>
                <w:szCs w:val="24"/>
              </w:rPr>
              <w:t>logbook</w:t>
            </w:r>
            <w:r w:rsidRPr="007B275D">
              <w:rPr>
                <w:rFonts w:cstheme="minorHAnsi"/>
                <w:sz w:val="24"/>
                <w:szCs w:val="24"/>
              </w:rPr>
              <w:t>. This includes staff from alternative organisations such as delivery drivers.</w:t>
            </w:r>
          </w:p>
          <w:p w14:paraId="0DA869F3" w14:textId="77777777" w:rsidR="00D570C4" w:rsidRPr="007B275D" w:rsidRDefault="00D570C4" w:rsidP="002E1547">
            <w:pPr>
              <w:spacing w:line="20" w:lineRule="atLeast"/>
              <w:rPr>
                <w:rFonts w:cstheme="minorHAnsi"/>
                <w:sz w:val="24"/>
                <w:szCs w:val="24"/>
              </w:rPr>
            </w:pPr>
          </w:p>
        </w:tc>
      </w:tr>
      <w:tr w:rsidR="00D570C4" w:rsidRPr="007B275D" w14:paraId="5494DE37" w14:textId="77777777" w:rsidTr="002E1547">
        <w:tc>
          <w:tcPr>
            <w:tcW w:w="1980" w:type="dxa"/>
            <w:shd w:val="clear" w:color="auto" w:fill="E5EBF7"/>
          </w:tcPr>
          <w:p w14:paraId="2A0C2EF0" w14:textId="77777777" w:rsidR="00D570C4" w:rsidRPr="007B275D" w:rsidRDefault="00D570C4" w:rsidP="002E1547">
            <w:pPr>
              <w:spacing w:line="20" w:lineRule="atLeast"/>
              <w:rPr>
                <w:rFonts w:cstheme="minorHAnsi"/>
                <w:b/>
                <w:color w:val="323E4F" w:themeColor="text2" w:themeShade="BF"/>
                <w:sz w:val="24"/>
                <w:szCs w:val="24"/>
              </w:rPr>
            </w:pPr>
            <w:r w:rsidRPr="007B275D">
              <w:rPr>
                <w:rFonts w:cstheme="minorHAnsi"/>
                <w:b/>
                <w:color w:val="323E4F" w:themeColor="text2" w:themeShade="BF"/>
                <w:sz w:val="24"/>
                <w:szCs w:val="24"/>
              </w:rPr>
              <w:t>Access to site</w:t>
            </w:r>
          </w:p>
        </w:tc>
        <w:tc>
          <w:tcPr>
            <w:tcW w:w="8476" w:type="dxa"/>
            <w:shd w:val="clear" w:color="auto" w:fill="auto"/>
          </w:tcPr>
          <w:p w14:paraId="307168FB" w14:textId="77777777" w:rsidR="00D570C4" w:rsidRPr="007B275D" w:rsidRDefault="00D570C4" w:rsidP="002E1547">
            <w:pPr>
              <w:spacing w:line="20" w:lineRule="atLeast"/>
              <w:rPr>
                <w:rFonts w:cstheme="minorHAnsi"/>
                <w:sz w:val="24"/>
                <w:szCs w:val="24"/>
              </w:rPr>
            </w:pPr>
            <w:r w:rsidRPr="007B275D">
              <w:rPr>
                <w:rFonts w:cstheme="minorHAnsi"/>
                <w:sz w:val="24"/>
                <w:szCs w:val="24"/>
              </w:rPr>
              <w:t>Parking for operators located in the signposted staff and visitor car park.</w:t>
            </w:r>
          </w:p>
          <w:p w14:paraId="09D53D14" w14:textId="08E1E230" w:rsidR="00D570C4" w:rsidRPr="007B275D" w:rsidRDefault="008575AC" w:rsidP="002E1547">
            <w:pPr>
              <w:spacing w:line="20" w:lineRule="atLeast"/>
              <w:rPr>
                <w:rFonts w:cstheme="minorHAnsi"/>
                <w:sz w:val="24"/>
                <w:szCs w:val="24"/>
              </w:rPr>
            </w:pPr>
            <w:r w:rsidRPr="007B275D">
              <w:rPr>
                <w:rFonts w:cstheme="minorHAnsi"/>
                <w:sz w:val="24"/>
                <w:szCs w:val="24"/>
              </w:rPr>
              <w:t>Access to works area via scaffolding.</w:t>
            </w:r>
          </w:p>
        </w:tc>
      </w:tr>
      <w:tr w:rsidR="00BE3BC8" w:rsidRPr="007B275D" w14:paraId="1EF756E1" w14:textId="77777777" w:rsidTr="002E1547">
        <w:tc>
          <w:tcPr>
            <w:tcW w:w="1980" w:type="dxa"/>
            <w:shd w:val="clear" w:color="auto" w:fill="E5EBF7"/>
          </w:tcPr>
          <w:p w14:paraId="6E1DB56D" w14:textId="77777777" w:rsidR="00BE3BC8" w:rsidRPr="007B275D" w:rsidRDefault="00BE3BC8" w:rsidP="00BE3BC8">
            <w:pPr>
              <w:spacing w:line="20" w:lineRule="atLeast"/>
              <w:rPr>
                <w:rFonts w:cstheme="minorHAnsi"/>
                <w:b/>
                <w:color w:val="323E4F" w:themeColor="text2" w:themeShade="BF"/>
                <w:sz w:val="24"/>
                <w:szCs w:val="24"/>
              </w:rPr>
            </w:pPr>
            <w:r w:rsidRPr="007B275D">
              <w:rPr>
                <w:rFonts w:cstheme="minorHAnsi"/>
                <w:b/>
                <w:color w:val="323E4F" w:themeColor="text2" w:themeShade="BF"/>
                <w:sz w:val="24"/>
                <w:szCs w:val="24"/>
              </w:rPr>
              <w:t>Welfare provision</w:t>
            </w:r>
          </w:p>
          <w:p w14:paraId="04C60173" w14:textId="77777777" w:rsidR="00BE3BC8" w:rsidRPr="007B275D" w:rsidRDefault="00BE3BC8" w:rsidP="00BE3BC8">
            <w:pPr>
              <w:spacing w:line="20" w:lineRule="atLeast"/>
              <w:rPr>
                <w:rFonts w:cstheme="minorHAnsi"/>
                <w:b/>
                <w:color w:val="323E4F" w:themeColor="text2" w:themeShade="BF"/>
                <w:sz w:val="24"/>
                <w:szCs w:val="24"/>
              </w:rPr>
            </w:pPr>
          </w:p>
        </w:tc>
        <w:tc>
          <w:tcPr>
            <w:tcW w:w="8476" w:type="dxa"/>
            <w:shd w:val="clear" w:color="auto" w:fill="auto"/>
          </w:tcPr>
          <w:p w14:paraId="57BC265F" w14:textId="77777777" w:rsidR="00BE3BC8" w:rsidRPr="007B275D" w:rsidRDefault="00BE3BC8" w:rsidP="00BE3BC8">
            <w:pPr>
              <w:spacing w:line="20" w:lineRule="atLeast"/>
              <w:rPr>
                <w:rFonts w:cstheme="minorHAnsi"/>
                <w:sz w:val="24"/>
                <w:szCs w:val="24"/>
              </w:rPr>
            </w:pPr>
            <w:r w:rsidRPr="007B275D">
              <w:rPr>
                <w:rFonts w:cstheme="minorHAnsi"/>
                <w:sz w:val="24"/>
                <w:szCs w:val="24"/>
              </w:rPr>
              <w:t xml:space="preserve">Welfare facilities are available in the adjacent </w:t>
            </w:r>
            <w:proofErr w:type="spellStart"/>
            <w:r w:rsidRPr="007B275D">
              <w:rPr>
                <w:rFonts w:cstheme="minorHAnsi"/>
                <w:sz w:val="24"/>
                <w:szCs w:val="24"/>
              </w:rPr>
              <w:t>Technium</w:t>
            </w:r>
            <w:proofErr w:type="spellEnd"/>
            <w:r w:rsidRPr="007B275D">
              <w:rPr>
                <w:rFonts w:cstheme="minorHAnsi"/>
                <w:sz w:val="24"/>
                <w:szCs w:val="24"/>
              </w:rPr>
              <w:t xml:space="preserve"> 2 building as agreed by the client. This includes the following:</w:t>
            </w:r>
          </w:p>
          <w:p w14:paraId="6818FD73" w14:textId="77777777" w:rsidR="00BE3BC8" w:rsidRPr="007B275D" w:rsidRDefault="00BE3BC8" w:rsidP="00BE3BC8">
            <w:pPr>
              <w:pStyle w:val="ListParagraph"/>
              <w:numPr>
                <w:ilvl w:val="0"/>
                <w:numId w:val="31"/>
              </w:numPr>
              <w:spacing w:line="20" w:lineRule="atLeast"/>
              <w:rPr>
                <w:rFonts w:cstheme="minorHAnsi"/>
                <w:sz w:val="24"/>
                <w:szCs w:val="24"/>
              </w:rPr>
            </w:pPr>
            <w:r w:rsidRPr="007B275D">
              <w:rPr>
                <w:rFonts w:cstheme="minorHAnsi"/>
                <w:sz w:val="24"/>
                <w:szCs w:val="24"/>
              </w:rPr>
              <w:t>Toilets</w:t>
            </w:r>
          </w:p>
          <w:p w14:paraId="21C0170C" w14:textId="77777777" w:rsidR="00BE3BC8" w:rsidRPr="007B275D" w:rsidRDefault="00BE3BC8" w:rsidP="00BE3BC8">
            <w:pPr>
              <w:pStyle w:val="ListParagraph"/>
              <w:numPr>
                <w:ilvl w:val="0"/>
                <w:numId w:val="31"/>
              </w:numPr>
              <w:spacing w:line="20" w:lineRule="atLeast"/>
              <w:rPr>
                <w:rFonts w:cstheme="minorHAnsi"/>
                <w:sz w:val="24"/>
                <w:szCs w:val="24"/>
              </w:rPr>
            </w:pPr>
            <w:r w:rsidRPr="007B275D">
              <w:rPr>
                <w:rFonts w:cstheme="minorHAnsi"/>
                <w:sz w:val="24"/>
                <w:szCs w:val="24"/>
              </w:rPr>
              <w:t>Washing facilities</w:t>
            </w:r>
          </w:p>
          <w:p w14:paraId="6140DAE9" w14:textId="77777777" w:rsidR="00BE3BC8" w:rsidRPr="007B275D" w:rsidRDefault="00BE3BC8" w:rsidP="00BE3BC8">
            <w:pPr>
              <w:pStyle w:val="ListParagraph"/>
              <w:numPr>
                <w:ilvl w:val="0"/>
                <w:numId w:val="31"/>
              </w:numPr>
              <w:spacing w:line="20" w:lineRule="atLeast"/>
              <w:rPr>
                <w:rFonts w:cstheme="minorHAnsi"/>
                <w:sz w:val="24"/>
                <w:szCs w:val="24"/>
              </w:rPr>
            </w:pPr>
            <w:r w:rsidRPr="007B275D">
              <w:rPr>
                <w:rFonts w:cstheme="minorHAnsi"/>
                <w:sz w:val="24"/>
                <w:szCs w:val="24"/>
              </w:rPr>
              <w:t>Drinking water</w:t>
            </w:r>
          </w:p>
          <w:p w14:paraId="101AF54A" w14:textId="77777777" w:rsidR="00BE3BC8" w:rsidRPr="007B275D" w:rsidRDefault="00BE3BC8" w:rsidP="00BE3BC8">
            <w:pPr>
              <w:pStyle w:val="ListParagraph"/>
              <w:numPr>
                <w:ilvl w:val="0"/>
                <w:numId w:val="31"/>
              </w:numPr>
              <w:spacing w:line="20" w:lineRule="atLeast"/>
              <w:rPr>
                <w:rFonts w:cstheme="minorHAnsi"/>
                <w:sz w:val="24"/>
                <w:szCs w:val="24"/>
              </w:rPr>
            </w:pPr>
            <w:r w:rsidRPr="007B275D">
              <w:rPr>
                <w:rFonts w:cstheme="minorHAnsi"/>
                <w:sz w:val="24"/>
                <w:szCs w:val="24"/>
              </w:rPr>
              <w:t>Changing rooms and lockers</w:t>
            </w:r>
          </w:p>
          <w:p w14:paraId="7540C6C9" w14:textId="77777777" w:rsidR="00BE3BC8" w:rsidRPr="007B275D" w:rsidRDefault="00BE3BC8" w:rsidP="00BE3BC8">
            <w:pPr>
              <w:pStyle w:val="ListParagraph"/>
              <w:numPr>
                <w:ilvl w:val="0"/>
                <w:numId w:val="31"/>
              </w:numPr>
              <w:spacing w:line="20" w:lineRule="atLeast"/>
              <w:rPr>
                <w:rFonts w:cstheme="minorHAnsi"/>
                <w:sz w:val="24"/>
                <w:szCs w:val="24"/>
              </w:rPr>
            </w:pPr>
            <w:r w:rsidRPr="007B275D">
              <w:rPr>
                <w:rFonts w:cstheme="minorHAnsi"/>
                <w:sz w:val="24"/>
                <w:szCs w:val="24"/>
              </w:rPr>
              <w:t>Heating</w:t>
            </w:r>
          </w:p>
          <w:p w14:paraId="511701FB" w14:textId="77777777" w:rsidR="00BE3BC8" w:rsidRPr="007B275D" w:rsidRDefault="00BE3BC8" w:rsidP="00BE3BC8">
            <w:pPr>
              <w:pStyle w:val="ListParagraph"/>
              <w:numPr>
                <w:ilvl w:val="0"/>
                <w:numId w:val="31"/>
              </w:numPr>
              <w:spacing w:line="20" w:lineRule="atLeast"/>
              <w:rPr>
                <w:rFonts w:cstheme="minorHAnsi"/>
                <w:sz w:val="24"/>
                <w:szCs w:val="24"/>
              </w:rPr>
            </w:pPr>
            <w:r w:rsidRPr="007B275D">
              <w:rPr>
                <w:rFonts w:cstheme="minorHAnsi"/>
                <w:sz w:val="24"/>
                <w:szCs w:val="24"/>
              </w:rPr>
              <w:t>Rest facilities</w:t>
            </w:r>
          </w:p>
          <w:p w14:paraId="48D498D1" w14:textId="77777777" w:rsidR="00BE3BC8" w:rsidRPr="007B275D" w:rsidRDefault="00BE3BC8" w:rsidP="00BE3BC8">
            <w:pPr>
              <w:pStyle w:val="ListParagraph"/>
              <w:numPr>
                <w:ilvl w:val="0"/>
                <w:numId w:val="31"/>
              </w:numPr>
              <w:spacing w:line="20" w:lineRule="atLeast"/>
              <w:rPr>
                <w:rFonts w:cstheme="minorHAnsi"/>
                <w:sz w:val="24"/>
                <w:szCs w:val="24"/>
              </w:rPr>
            </w:pPr>
          </w:p>
        </w:tc>
      </w:tr>
      <w:tr w:rsidR="00BE3BC8" w:rsidRPr="007B275D" w14:paraId="4F206A10" w14:textId="77777777" w:rsidTr="002E1547">
        <w:tc>
          <w:tcPr>
            <w:tcW w:w="1980" w:type="dxa"/>
            <w:shd w:val="clear" w:color="auto" w:fill="E5EBF7"/>
          </w:tcPr>
          <w:p w14:paraId="11CCC996" w14:textId="77777777" w:rsidR="00BE3BC8" w:rsidRPr="007B275D" w:rsidRDefault="00BE3BC8" w:rsidP="00BE3BC8">
            <w:pPr>
              <w:spacing w:line="20" w:lineRule="atLeast"/>
              <w:rPr>
                <w:rFonts w:cstheme="minorHAnsi"/>
                <w:b/>
                <w:color w:val="323E4F" w:themeColor="text2" w:themeShade="BF"/>
                <w:sz w:val="24"/>
                <w:szCs w:val="24"/>
              </w:rPr>
            </w:pPr>
            <w:r w:rsidRPr="007B275D">
              <w:rPr>
                <w:rFonts w:cstheme="minorHAnsi"/>
                <w:b/>
                <w:color w:val="323E4F" w:themeColor="text2" w:themeShade="BF"/>
                <w:sz w:val="24"/>
                <w:szCs w:val="24"/>
              </w:rPr>
              <w:t>First aid</w:t>
            </w:r>
          </w:p>
          <w:p w14:paraId="785E3CC8" w14:textId="77777777" w:rsidR="00BE3BC8" w:rsidRPr="007B275D" w:rsidRDefault="00BE3BC8" w:rsidP="00BE3BC8">
            <w:pPr>
              <w:spacing w:line="20" w:lineRule="atLeast"/>
              <w:rPr>
                <w:rFonts w:cstheme="minorHAnsi"/>
                <w:b/>
                <w:color w:val="323E4F" w:themeColor="text2" w:themeShade="BF"/>
                <w:sz w:val="24"/>
                <w:szCs w:val="24"/>
              </w:rPr>
            </w:pPr>
          </w:p>
        </w:tc>
        <w:tc>
          <w:tcPr>
            <w:tcW w:w="8476" w:type="dxa"/>
            <w:shd w:val="clear" w:color="auto" w:fill="auto"/>
          </w:tcPr>
          <w:p w14:paraId="524EB4D3" w14:textId="77777777" w:rsidR="00BE3BC8" w:rsidRPr="007B275D" w:rsidRDefault="00BE3BC8" w:rsidP="00BE3BC8">
            <w:pPr>
              <w:pStyle w:val="ListParagraph"/>
              <w:numPr>
                <w:ilvl w:val="0"/>
                <w:numId w:val="30"/>
              </w:numPr>
              <w:spacing w:line="20" w:lineRule="atLeast"/>
              <w:rPr>
                <w:rFonts w:cstheme="minorHAnsi"/>
                <w:sz w:val="24"/>
                <w:szCs w:val="24"/>
              </w:rPr>
            </w:pPr>
            <w:r w:rsidRPr="007B275D">
              <w:rPr>
                <w:rFonts w:cstheme="minorHAnsi"/>
                <w:sz w:val="24"/>
                <w:szCs w:val="24"/>
              </w:rPr>
              <w:t xml:space="preserve">Refer to the onsite safety notice board for all first aid information. </w:t>
            </w:r>
          </w:p>
          <w:p w14:paraId="307BD958" w14:textId="77777777" w:rsidR="00BE3BC8" w:rsidRPr="007B275D" w:rsidRDefault="00BE3BC8" w:rsidP="00BE3BC8">
            <w:pPr>
              <w:pStyle w:val="ListParagraph"/>
              <w:numPr>
                <w:ilvl w:val="0"/>
                <w:numId w:val="30"/>
              </w:numPr>
              <w:spacing w:line="20" w:lineRule="atLeast"/>
              <w:rPr>
                <w:rFonts w:cstheme="minorHAnsi"/>
                <w:sz w:val="24"/>
                <w:szCs w:val="24"/>
              </w:rPr>
            </w:pPr>
            <w:r w:rsidRPr="007B275D">
              <w:rPr>
                <w:rFonts w:cstheme="minorHAnsi"/>
                <w:sz w:val="24"/>
                <w:szCs w:val="24"/>
              </w:rPr>
              <w:t xml:space="preserve">A first aid box is stored in the site supervisors van </w:t>
            </w:r>
          </w:p>
          <w:p w14:paraId="1A4DE4E1" w14:textId="77777777" w:rsidR="00BE3BC8" w:rsidRPr="007B275D" w:rsidRDefault="00BE3BC8" w:rsidP="00BE3BC8">
            <w:pPr>
              <w:pStyle w:val="ListParagraph"/>
              <w:numPr>
                <w:ilvl w:val="0"/>
                <w:numId w:val="30"/>
              </w:numPr>
              <w:spacing w:line="20" w:lineRule="atLeast"/>
              <w:rPr>
                <w:rFonts w:cstheme="minorHAnsi"/>
                <w:sz w:val="24"/>
                <w:szCs w:val="24"/>
              </w:rPr>
            </w:pPr>
            <w:r w:rsidRPr="007B275D">
              <w:rPr>
                <w:rFonts w:cstheme="minorHAnsi"/>
                <w:sz w:val="24"/>
                <w:szCs w:val="24"/>
              </w:rPr>
              <w:t>A second first aid box is stored in the adjacent UWTSD building.</w:t>
            </w:r>
          </w:p>
          <w:p w14:paraId="39525265" w14:textId="77777777" w:rsidR="00BE3BC8" w:rsidRPr="007B275D" w:rsidRDefault="00BE3BC8" w:rsidP="00BE3BC8">
            <w:pPr>
              <w:pStyle w:val="ListParagraph"/>
              <w:numPr>
                <w:ilvl w:val="0"/>
                <w:numId w:val="30"/>
              </w:numPr>
              <w:spacing w:line="20" w:lineRule="atLeast"/>
              <w:rPr>
                <w:rFonts w:cstheme="minorHAnsi"/>
                <w:sz w:val="24"/>
                <w:szCs w:val="24"/>
              </w:rPr>
            </w:pPr>
            <w:r w:rsidRPr="007B275D">
              <w:rPr>
                <w:rFonts w:cstheme="minorHAnsi"/>
                <w:sz w:val="24"/>
                <w:szCs w:val="24"/>
              </w:rPr>
              <w:t>First aid boxes but be replenished regularly to ensure enough stock for all members of staff.</w:t>
            </w:r>
          </w:p>
          <w:p w14:paraId="262FD18C" w14:textId="77777777" w:rsidR="00BE3BC8" w:rsidRPr="007B275D" w:rsidRDefault="00BE3BC8" w:rsidP="00BE3BC8">
            <w:pPr>
              <w:pStyle w:val="ListParagraph"/>
              <w:numPr>
                <w:ilvl w:val="0"/>
                <w:numId w:val="30"/>
              </w:numPr>
              <w:spacing w:line="20" w:lineRule="atLeast"/>
              <w:rPr>
                <w:rFonts w:cstheme="minorHAnsi"/>
                <w:sz w:val="24"/>
                <w:szCs w:val="24"/>
              </w:rPr>
            </w:pPr>
            <w:r w:rsidRPr="007B275D">
              <w:rPr>
                <w:rFonts w:cstheme="minorHAnsi"/>
                <w:sz w:val="24"/>
                <w:szCs w:val="24"/>
              </w:rPr>
              <w:t>Report all accidents to on site supervisor (first aid trained).</w:t>
            </w:r>
          </w:p>
          <w:p w14:paraId="1386AE12" w14:textId="77777777" w:rsidR="00BE3BC8" w:rsidRPr="007B275D" w:rsidRDefault="00BE3BC8" w:rsidP="00BE3BC8">
            <w:pPr>
              <w:pStyle w:val="ListParagraph"/>
              <w:numPr>
                <w:ilvl w:val="0"/>
                <w:numId w:val="30"/>
              </w:numPr>
              <w:spacing w:line="20" w:lineRule="atLeast"/>
              <w:rPr>
                <w:rFonts w:cstheme="minorHAnsi"/>
                <w:sz w:val="24"/>
                <w:szCs w:val="24"/>
              </w:rPr>
            </w:pPr>
            <w:r w:rsidRPr="007B275D">
              <w:rPr>
                <w:rFonts w:cstheme="minorHAnsi"/>
                <w:sz w:val="24"/>
                <w:szCs w:val="24"/>
              </w:rPr>
              <w:t xml:space="preserve">Supervisor to log all incidents in the accident </w:t>
            </w:r>
            <w:proofErr w:type="gramStart"/>
            <w:r w:rsidRPr="007B275D">
              <w:rPr>
                <w:rFonts w:cstheme="minorHAnsi"/>
                <w:sz w:val="24"/>
                <w:szCs w:val="24"/>
              </w:rPr>
              <w:t>log book</w:t>
            </w:r>
            <w:proofErr w:type="gramEnd"/>
          </w:p>
          <w:p w14:paraId="30D0A395" w14:textId="77777777" w:rsidR="00BE3BC8" w:rsidRPr="007B275D" w:rsidRDefault="00BE3BC8" w:rsidP="00BE3BC8">
            <w:pPr>
              <w:spacing w:line="20" w:lineRule="atLeast"/>
              <w:rPr>
                <w:rFonts w:cstheme="minorHAnsi"/>
                <w:sz w:val="24"/>
                <w:szCs w:val="24"/>
              </w:rPr>
            </w:pPr>
          </w:p>
        </w:tc>
      </w:tr>
      <w:tr w:rsidR="00BE3BC8" w:rsidRPr="007B275D" w14:paraId="5BED322C" w14:textId="77777777" w:rsidTr="002E1547">
        <w:tc>
          <w:tcPr>
            <w:tcW w:w="1980" w:type="dxa"/>
            <w:shd w:val="clear" w:color="auto" w:fill="E5EBF7"/>
          </w:tcPr>
          <w:p w14:paraId="2991C6F9" w14:textId="77777777" w:rsidR="00BE3BC8" w:rsidRPr="007B275D" w:rsidRDefault="00BE3BC8" w:rsidP="00BE3BC8">
            <w:pPr>
              <w:spacing w:line="20" w:lineRule="atLeast"/>
              <w:rPr>
                <w:rFonts w:cstheme="minorHAnsi"/>
                <w:b/>
                <w:color w:val="323E4F" w:themeColor="text2" w:themeShade="BF"/>
                <w:sz w:val="24"/>
                <w:szCs w:val="24"/>
              </w:rPr>
            </w:pPr>
            <w:r w:rsidRPr="007B275D">
              <w:rPr>
                <w:rFonts w:cstheme="minorHAnsi"/>
                <w:b/>
                <w:color w:val="323E4F" w:themeColor="text2" w:themeShade="BF"/>
                <w:sz w:val="24"/>
                <w:szCs w:val="24"/>
              </w:rPr>
              <w:t>Emergency procedures</w:t>
            </w:r>
          </w:p>
          <w:p w14:paraId="588B0C28" w14:textId="77777777" w:rsidR="00BE3BC8" w:rsidRPr="007B275D" w:rsidRDefault="00BE3BC8" w:rsidP="00BE3BC8">
            <w:pPr>
              <w:spacing w:line="20" w:lineRule="atLeast"/>
              <w:rPr>
                <w:rFonts w:cstheme="minorHAnsi"/>
                <w:b/>
                <w:color w:val="323E4F" w:themeColor="text2" w:themeShade="BF"/>
                <w:sz w:val="24"/>
                <w:szCs w:val="24"/>
              </w:rPr>
            </w:pPr>
          </w:p>
        </w:tc>
        <w:tc>
          <w:tcPr>
            <w:tcW w:w="8476" w:type="dxa"/>
            <w:shd w:val="clear" w:color="auto" w:fill="auto"/>
          </w:tcPr>
          <w:p w14:paraId="695E423B" w14:textId="77777777" w:rsidR="00BE3BC8" w:rsidRPr="007B275D" w:rsidRDefault="00BE3BC8" w:rsidP="00BE3BC8">
            <w:pPr>
              <w:spacing w:line="20" w:lineRule="atLeast"/>
              <w:rPr>
                <w:rFonts w:cstheme="minorHAnsi"/>
                <w:sz w:val="24"/>
                <w:szCs w:val="24"/>
              </w:rPr>
            </w:pPr>
            <w:r w:rsidRPr="007B275D">
              <w:rPr>
                <w:rFonts w:cstheme="minorHAnsi"/>
                <w:sz w:val="24"/>
                <w:szCs w:val="24"/>
              </w:rPr>
              <w:t>Report all accidents to on site supervisor (first aid trained).</w:t>
            </w:r>
          </w:p>
          <w:p w14:paraId="601FBA42" w14:textId="77777777" w:rsidR="00BE3BC8" w:rsidRPr="007B275D" w:rsidRDefault="00BE3BC8" w:rsidP="00BE3BC8">
            <w:pPr>
              <w:spacing w:line="20" w:lineRule="atLeast"/>
              <w:rPr>
                <w:rFonts w:cstheme="minorHAnsi"/>
                <w:sz w:val="24"/>
                <w:szCs w:val="24"/>
              </w:rPr>
            </w:pPr>
            <w:r w:rsidRPr="007B275D">
              <w:rPr>
                <w:rFonts w:cstheme="minorHAnsi"/>
                <w:sz w:val="24"/>
                <w:szCs w:val="24"/>
              </w:rPr>
              <w:t>Tom Jones (labourer) is also first aid trained (valid until April 2022)</w:t>
            </w:r>
          </w:p>
          <w:p w14:paraId="573276DF" w14:textId="77777777" w:rsidR="00F24C4B" w:rsidRPr="007B275D" w:rsidRDefault="00F24C4B" w:rsidP="00F24C4B">
            <w:pPr>
              <w:spacing w:line="20" w:lineRule="atLeast"/>
              <w:rPr>
                <w:rFonts w:cstheme="minorHAnsi"/>
                <w:sz w:val="24"/>
                <w:szCs w:val="24"/>
              </w:rPr>
            </w:pPr>
            <w:r w:rsidRPr="007B275D">
              <w:rPr>
                <w:rFonts w:cstheme="minorHAnsi"/>
                <w:sz w:val="24"/>
                <w:szCs w:val="24"/>
              </w:rPr>
              <w:t xml:space="preserve">During the event of a fire, please report to paved area, directly outside </w:t>
            </w:r>
            <w:proofErr w:type="spellStart"/>
            <w:r w:rsidRPr="007B275D">
              <w:rPr>
                <w:rFonts w:cstheme="minorHAnsi"/>
                <w:sz w:val="24"/>
                <w:szCs w:val="24"/>
              </w:rPr>
              <w:t>Technium</w:t>
            </w:r>
            <w:proofErr w:type="spellEnd"/>
            <w:r w:rsidRPr="007B275D">
              <w:rPr>
                <w:rFonts w:cstheme="minorHAnsi"/>
                <w:sz w:val="24"/>
                <w:szCs w:val="24"/>
              </w:rPr>
              <w:t xml:space="preserve"> 2 entrance.</w:t>
            </w:r>
          </w:p>
          <w:p w14:paraId="2D4A0403" w14:textId="77777777" w:rsidR="00BE3BC8" w:rsidRPr="007B275D" w:rsidRDefault="00F24C4B" w:rsidP="00F24C4B">
            <w:pPr>
              <w:spacing w:line="20" w:lineRule="atLeast"/>
              <w:rPr>
                <w:rFonts w:cstheme="minorHAnsi"/>
                <w:sz w:val="24"/>
                <w:szCs w:val="24"/>
              </w:rPr>
            </w:pPr>
            <w:r w:rsidRPr="007B275D">
              <w:rPr>
                <w:rFonts w:cstheme="minorHAnsi"/>
                <w:sz w:val="24"/>
                <w:szCs w:val="24"/>
              </w:rPr>
              <w:t xml:space="preserve">Nearest Hospital: Singleton hospital, </w:t>
            </w:r>
            <w:proofErr w:type="spellStart"/>
            <w:r w:rsidRPr="007B275D">
              <w:rPr>
                <w:rFonts w:cstheme="minorHAnsi"/>
                <w:sz w:val="24"/>
                <w:szCs w:val="24"/>
              </w:rPr>
              <w:t>Sketty</w:t>
            </w:r>
            <w:proofErr w:type="spellEnd"/>
            <w:r w:rsidRPr="007B275D">
              <w:rPr>
                <w:rFonts w:cstheme="minorHAnsi"/>
                <w:sz w:val="24"/>
                <w:szCs w:val="24"/>
              </w:rPr>
              <w:t xml:space="preserve"> Ln, </w:t>
            </w:r>
            <w:proofErr w:type="spellStart"/>
            <w:r w:rsidRPr="007B275D">
              <w:rPr>
                <w:rFonts w:cstheme="minorHAnsi"/>
                <w:sz w:val="24"/>
                <w:szCs w:val="24"/>
              </w:rPr>
              <w:t>Sketty</w:t>
            </w:r>
            <w:proofErr w:type="spellEnd"/>
            <w:r w:rsidRPr="007B275D">
              <w:rPr>
                <w:rFonts w:cstheme="minorHAnsi"/>
                <w:sz w:val="24"/>
                <w:szCs w:val="24"/>
              </w:rPr>
              <w:t>, Swansea SA2 8QA</w:t>
            </w:r>
          </w:p>
          <w:p w14:paraId="21808EA6" w14:textId="279C2BD3" w:rsidR="00073671" w:rsidRPr="007B275D" w:rsidRDefault="00073671" w:rsidP="00F24C4B">
            <w:pPr>
              <w:spacing w:line="20" w:lineRule="atLeast"/>
              <w:rPr>
                <w:rFonts w:cstheme="minorHAnsi"/>
                <w:sz w:val="24"/>
                <w:szCs w:val="24"/>
              </w:rPr>
            </w:pPr>
          </w:p>
        </w:tc>
      </w:tr>
    </w:tbl>
    <w:p w14:paraId="6018434F" w14:textId="77777777" w:rsidR="009223AB" w:rsidRPr="007B275D" w:rsidRDefault="009223AB" w:rsidP="00073671">
      <w:pPr>
        <w:pStyle w:val="Heading2"/>
        <w:rPr>
          <w:rFonts w:asciiTheme="minorHAnsi" w:hAnsiTheme="minorHAnsi" w:cstheme="minorHAnsi"/>
          <w:color w:val="000000" w:themeColor="text1"/>
          <w:sz w:val="24"/>
          <w:szCs w:val="24"/>
        </w:rPr>
        <w:sectPr w:rsidR="009223AB" w:rsidRPr="007B275D" w:rsidSect="00B82FD3">
          <w:headerReference w:type="default" r:id="rId13"/>
          <w:footerReference w:type="default" r:id="rId14"/>
          <w:pgSz w:w="11906" w:h="16838"/>
          <w:pgMar w:top="720" w:right="720" w:bottom="720" w:left="720" w:header="708" w:footer="708" w:gutter="0"/>
          <w:cols w:space="708"/>
          <w:titlePg/>
          <w:docGrid w:linePitch="360"/>
        </w:sectPr>
      </w:pPr>
    </w:p>
    <w:p w14:paraId="74E714D0" w14:textId="638E2B19" w:rsidR="00BD72D9" w:rsidRPr="00FB7827" w:rsidRDefault="005128FB" w:rsidP="00D570C4">
      <w:pPr>
        <w:pStyle w:val="Heading2"/>
        <w:numPr>
          <w:ilvl w:val="0"/>
          <w:numId w:val="7"/>
        </w:numPr>
        <w:rPr>
          <w:rFonts w:asciiTheme="minorHAnsi" w:hAnsiTheme="minorHAnsi" w:cstheme="minorHAnsi"/>
          <w:color w:val="000000" w:themeColor="text1"/>
          <w:sz w:val="24"/>
          <w:szCs w:val="24"/>
          <w:u w:val="single"/>
        </w:rPr>
      </w:pPr>
      <w:bookmarkStart w:id="17" w:name="_Toc37490714"/>
      <w:r w:rsidRPr="00FB7827">
        <w:rPr>
          <w:rFonts w:asciiTheme="minorHAnsi" w:hAnsiTheme="minorHAnsi" w:cstheme="minorHAnsi"/>
          <w:color w:val="000000" w:themeColor="text1"/>
          <w:sz w:val="24"/>
          <w:szCs w:val="24"/>
          <w:u w:val="single"/>
        </w:rPr>
        <w:lastRenderedPageBreak/>
        <w:t>R</w:t>
      </w:r>
      <w:r w:rsidR="00BD72D9" w:rsidRPr="00FB7827">
        <w:rPr>
          <w:rFonts w:asciiTheme="minorHAnsi" w:hAnsiTheme="minorHAnsi" w:cstheme="minorHAnsi"/>
          <w:color w:val="000000" w:themeColor="text1"/>
          <w:sz w:val="24"/>
          <w:szCs w:val="24"/>
          <w:u w:val="single"/>
        </w:rPr>
        <w:t>isk assessment 1</w:t>
      </w:r>
      <w:bookmarkEnd w:id="17"/>
    </w:p>
    <w:tbl>
      <w:tblPr>
        <w:tblW w:w="515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98"/>
        <w:gridCol w:w="310"/>
        <w:gridCol w:w="386"/>
        <w:gridCol w:w="1533"/>
        <w:gridCol w:w="390"/>
        <w:gridCol w:w="328"/>
        <w:gridCol w:w="995"/>
        <w:gridCol w:w="328"/>
        <w:gridCol w:w="825"/>
        <w:gridCol w:w="415"/>
        <w:gridCol w:w="497"/>
        <w:gridCol w:w="451"/>
        <w:gridCol w:w="1211"/>
        <w:gridCol w:w="382"/>
        <w:gridCol w:w="1711"/>
      </w:tblGrid>
      <w:tr w:rsidR="00F05B9C" w:rsidRPr="007B275D" w14:paraId="5A4379A6" w14:textId="77777777" w:rsidTr="00714421">
        <w:trPr>
          <w:cantSplit/>
          <w:trHeight w:val="167"/>
        </w:trPr>
        <w:tc>
          <w:tcPr>
            <w:tcW w:w="3390" w:type="pct"/>
            <w:gridSpan w:val="12"/>
            <w:tcBorders>
              <w:top w:val="single" w:sz="18" w:space="0" w:color="auto"/>
              <w:left w:val="single" w:sz="18" w:space="0" w:color="auto"/>
              <w:bottom w:val="single" w:sz="2" w:space="0" w:color="auto"/>
              <w:right w:val="single" w:sz="4" w:space="0" w:color="auto"/>
            </w:tcBorders>
            <w:shd w:val="clear" w:color="auto" w:fill="E0E0E0"/>
          </w:tcPr>
          <w:p w14:paraId="6016663F" w14:textId="77777777" w:rsidR="00F05B9C" w:rsidRPr="007B275D" w:rsidRDefault="00F05B9C"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Activity to be Assessed</w:t>
            </w:r>
          </w:p>
        </w:tc>
        <w:tc>
          <w:tcPr>
            <w:tcW w:w="1610" w:type="pct"/>
            <w:gridSpan w:val="3"/>
            <w:tcBorders>
              <w:top w:val="single" w:sz="18" w:space="0" w:color="auto"/>
              <w:left w:val="single" w:sz="4" w:space="0" w:color="auto"/>
              <w:bottom w:val="single" w:sz="2" w:space="0" w:color="auto"/>
              <w:right w:val="single" w:sz="18" w:space="0" w:color="auto"/>
            </w:tcBorders>
            <w:shd w:val="clear" w:color="auto" w:fill="E0E0E0"/>
          </w:tcPr>
          <w:p w14:paraId="565D744C" w14:textId="77777777" w:rsidR="00F05B9C" w:rsidRPr="007B275D" w:rsidRDefault="00F05B9C"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Assessment Number</w:t>
            </w:r>
          </w:p>
        </w:tc>
      </w:tr>
      <w:tr w:rsidR="00F05B9C" w:rsidRPr="007B275D" w14:paraId="1CB22C58" w14:textId="77777777" w:rsidTr="00714421">
        <w:trPr>
          <w:cantSplit/>
          <w:trHeight w:val="369"/>
        </w:trPr>
        <w:tc>
          <w:tcPr>
            <w:tcW w:w="3390" w:type="pct"/>
            <w:gridSpan w:val="12"/>
            <w:tcBorders>
              <w:top w:val="single" w:sz="2" w:space="0" w:color="auto"/>
              <w:left w:val="single" w:sz="18" w:space="0" w:color="auto"/>
              <w:bottom w:val="single" w:sz="4" w:space="0" w:color="auto"/>
              <w:right w:val="single" w:sz="4" w:space="0" w:color="auto"/>
            </w:tcBorders>
          </w:tcPr>
          <w:p w14:paraId="699EC0AD" w14:textId="4B6154A4" w:rsidR="00F05B9C" w:rsidRPr="007B275D" w:rsidRDefault="001924C9"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Unloading blockwork, bricklaying</w:t>
            </w:r>
          </w:p>
        </w:tc>
        <w:tc>
          <w:tcPr>
            <w:tcW w:w="1610" w:type="pct"/>
            <w:gridSpan w:val="3"/>
            <w:tcBorders>
              <w:top w:val="single" w:sz="2" w:space="0" w:color="auto"/>
              <w:left w:val="single" w:sz="4" w:space="0" w:color="auto"/>
              <w:bottom w:val="single" w:sz="4" w:space="0" w:color="auto"/>
              <w:right w:val="single" w:sz="18" w:space="0" w:color="auto"/>
            </w:tcBorders>
          </w:tcPr>
          <w:p w14:paraId="0A5291DB" w14:textId="327C0C1A" w:rsidR="00F05B9C" w:rsidRPr="007B275D" w:rsidRDefault="001924C9"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r>
      <w:tr w:rsidR="00F05B9C" w:rsidRPr="007B275D" w14:paraId="317E0B40" w14:textId="77777777" w:rsidTr="00714421">
        <w:trPr>
          <w:cantSplit/>
          <w:trHeight w:val="167"/>
        </w:trPr>
        <w:tc>
          <w:tcPr>
            <w:tcW w:w="5000" w:type="pct"/>
            <w:gridSpan w:val="15"/>
            <w:tcBorders>
              <w:top w:val="single" w:sz="4" w:space="0" w:color="auto"/>
              <w:left w:val="single" w:sz="18" w:space="0" w:color="auto"/>
              <w:bottom w:val="single" w:sz="2" w:space="0" w:color="auto"/>
              <w:right w:val="single" w:sz="18" w:space="0" w:color="auto"/>
            </w:tcBorders>
            <w:shd w:val="clear" w:color="auto" w:fill="E0E0E0"/>
            <w:vAlign w:val="center"/>
          </w:tcPr>
          <w:p w14:paraId="7A5BDEC4" w14:textId="77777777" w:rsidR="00F05B9C" w:rsidRPr="007B275D" w:rsidRDefault="00F05B9C"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Persons undertaking or affected by the activity</w:t>
            </w:r>
          </w:p>
        </w:tc>
      </w:tr>
      <w:tr w:rsidR="00F05B9C" w:rsidRPr="007B275D" w14:paraId="65D3B6DF" w14:textId="77777777" w:rsidTr="00714421">
        <w:trPr>
          <w:cantSplit/>
          <w:trHeight w:val="167"/>
        </w:trPr>
        <w:tc>
          <w:tcPr>
            <w:tcW w:w="5000" w:type="pct"/>
            <w:gridSpan w:val="15"/>
            <w:tcBorders>
              <w:top w:val="single" w:sz="2" w:space="0" w:color="auto"/>
              <w:left w:val="single" w:sz="18" w:space="0" w:color="auto"/>
              <w:bottom w:val="nil"/>
              <w:right w:val="single" w:sz="18" w:space="0" w:color="auto"/>
            </w:tcBorders>
          </w:tcPr>
          <w:p w14:paraId="4B826E71" w14:textId="77777777" w:rsidR="00F05B9C" w:rsidRPr="007B275D" w:rsidRDefault="00F05B9C" w:rsidP="00F05B9C">
            <w:pPr>
              <w:spacing w:line="240" w:lineRule="auto"/>
              <w:rPr>
                <w:rFonts w:eastAsia="Times New Roman" w:cstheme="minorHAnsi"/>
                <w:sz w:val="24"/>
                <w:szCs w:val="24"/>
                <w:lang w:eastAsia="en-GB"/>
              </w:rPr>
            </w:pPr>
          </w:p>
        </w:tc>
      </w:tr>
      <w:tr w:rsidR="007B275D" w:rsidRPr="007B275D" w14:paraId="68C84758" w14:textId="77777777" w:rsidTr="00714421">
        <w:trPr>
          <w:cantSplit/>
          <w:trHeight w:val="167"/>
        </w:trPr>
        <w:tc>
          <w:tcPr>
            <w:tcW w:w="394" w:type="pct"/>
            <w:gridSpan w:val="2"/>
            <w:tcBorders>
              <w:top w:val="nil"/>
              <w:left w:val="single" w:sz="18" w:space="0" w:color="auto"/>
              <w:bottom w:val="nil"/>
              <w:right w:val="single" w:sz="4" w:space="0" w:color="auto"/>
            </w:tcBorders>
          </w:tcPr>
          <w:p w14:paraId="061B7057" w14:textId="77777777" w:rsidR="00F05B9C" w:rsidRPr="007B275D" w:rsidRDefault="00F05B9C" w:rsidP="00F05B9C">
            <w:pPr>
              <w:spacing w:line="240" w:lineRule="auto"/>
              <w:rPr>
                <w:rFonts w:eastAsia="Times New Roman" w:cstheme="minorHAnsi"/>
                <w:sz w:val="24"/>
                <w:szCs w:val="24"/>
                <w:lang w:eastAsia="en-GB"/>
              </w:rPr>
            </w:pPr>
          </w:p>
        </w:tc>
        <w:tc>
          <w:tcPr>
            <w:tcW w:w="188" w:type="pct"/>
            <w:tcBorders>
              <w:top w:val="single" w:sz="4" w:space="0" w:color="auto"/>
              <w:left w:val="single" w:sz="4" w:space="0" w:color="auto"/>
              <w:bottom w:val="single" w:sz="4" w:space="0" w:color="auto"/>
              <w:right w:val="single" w:sz="4" w:space="0" w:color="auto"/>
            </w:tcBorders>
          </w:tcPr>
          <w:p w14:paraId="65B17F96" w14:textId="34954364" w:rsidR="00F05B9C" w:rsidRPr="007B275D" w:rsidRDefault="001924C9"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sym w:font="Wingdings" w:char="F0FC"/>
            </w:r>
          </w:p>
        </w:tc>
        <w:tc>
          <w:tcPr>
            <w:tcW w:w="747" w:type="pct"/>
            <w:tcBorders>
              <w:top w:val="nil"/>
              <w:left w:val="single" w:sz="4" w:space="0" w:color="auto"/>
              <w:bottom w:val="nil"/>
              <w:right w:val="single" w:sz="4" w:space="0" w:color="auto"/>
            </w:tcBorders>
          </w:tcPr>
          <w:p w14:paraId="6578905B" w14:textId="77777777" w:rsidR="00F05B9C" w:rsidRPr="007B275D" w:rsidRDefault="00F05B9C"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Employees</w:t>
            </w:r>
          </w:p>
        </w:tc>
        <w:tc>
          <w:tcPr>
            <w:tcW w:w="190" w:type="pct"/>
            <w:tcBorders>
              <w:top w:val="single" w:sz="4" w:space="0" w:color="auto"/>
              <w:left w:val="single" w:sz="4" w:space="0" w:color="auto"/>
              <w:bottom w:val="single" w:sz="4" w:space="0" w:color="auto"/>
              <w:right w:val="single" w:sz="4" w:space="0" w:color="auto"/>
            </w:tcBorders>
          </w:tcPr>
          <w:p w14:paraId="5D46DE5B" w14:textId="05FD47B2" w:rsidR="00F05B9C" w:rsidRPr="007B275D" w:rsidRDefault="001924C9"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sym w:font="Wingdings" w:char="F0FC"/>
            </w:r>
          </w:p>
        </w:tc>
        <w:tc>
          <w:tcPr>
            <w:tcW w:w="645" w:type="pct"/>
            <w:gridSpan w:val="2"/>
            <w:tcBorders>
              <w:top w:val="nil"/>
              <w:left w:val="single" w:sz="4" w:space="0" w:color="auto"/>
              <w:bottom w:val="nil"/>
              <w:right w:val="single" w:sz="4" w:space="0" w:color="auto"/>
            </w:tcBorders>
          </w:tcPr>
          <w:p w14:paraId="02CD2719" w14:textId="77777777" w:rsidR="00F05B9C" w:rsidRPr="007B275D" w:rsidRDefault="00F05B9C"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Contractor</w:t>
            </w:r>
          </w:p>
        </w:tc>
        <w:tc>
          <w:tcPr>
            <w:tcW w:w="160" w:type="pct"/>
            <w:tcBorders>
              <w:top w:val="single" w:sz="4" w:space="0" w:color="auto"/>
              <w:left w:val="single" w:sz="4" w:space="0" w:color="auto"/>
              <w:bottom w:val="single" w:sz="4" w:space="0" w:color="auto"/>
              <w:right w:val="single" w:sz="4" w:space="0" w:color="auto"/>
            </w:tcBorders>
          </w:tcPr>
          <w:p w14:paraId="13619BFD" w14:textId="77777777" w:rsidR="00F05B9C" w:rsidRPr="007B275D" w:rsidRDefault="00F05B9C" w:rsidP="00F05B9C">
            <w:pPr>
              <w:spacing w:line="240" w:lineRule="auto"/>
              <w:rPr>
                <w:rFonts w:eastAsia="Times New Roman" w:cstheme="minorHAnsi"/>
                <w:sz w:val="24"/>
                <w:szCs w:val="24"/>
                <w:lang w:eastAsia="en-GB"/>
              </w:rPr>
            </w:pPr>
          </w:p>
        </w:tc>
        <w:tc>
          <w:tcPr>
            <w:tcW w:w="604" w:type="pct"/>
            <w:gridSpan w:val="2"/>
            <w:tcBorders>
              <w:top w:val="nil"/>
              <w:left w:val="single" w:sz="4" w:space="0" w:color="auto"/>
              <w:bottom w:val="nil"/>
              <w:right w:val="single" w:sz="4" w:space="0" w:color="auto"/>
            </w:tcBorders>
          </w:tcPr>
          <w:p w14:paraId="22A9EB57" w14:textId="77777777" w:rsidR="00F05B9C" w:rsidRPr="007B275D" w:rsidRDefault="00F05B9C"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Public</w:t>
            </w:r>
          </w:p>
        </w:tc>
        <w:tc>
          <w:tcPr>
            <w:tcW w:w="242" w:type="pct"/>
            <w:tcBorders>
              <w:top w:val="single" w:sz="4" w:space="0" w:color="auto"/>
              <w:left w:val="single" w:sz="4" w:space="0" w:color="auto"/>
              <w:bottom w:val="single" w:sz="4" w:space="0" w:color="auto"/>
              <w:right w:val="single" w:sz="4" w:space="0" w:color="auto"/>
            </w:tcBorders>
          </w:tcPr>
          <w:p w14:paraId="6BB63C73" w14:textId="77777777" w:rsidR="00F05B9C" w:rsidRPr="007B275D" w:rsidRDefault="00F05B9C" w:rsidP="00F05B9C">
            <w:pPr>
              <w:spacing w:line="240" w:lineRule="auto"/>
              <w:rPr>
                <w:rFonts w:eastAsia="Times New Roman" w:cstheme="minorHAnsi"/>
                <w:sz w:val="24"/>
                <w:szCs w:val="24"/>
                <w:lang w:eastAsia="en-GB"/>
              </w:rPr>
            </w:pPr>
          </w:p>
        </w:tc>
        <w:tc>
          <w:tcPr>
            <w:tcW w:w="810" w:type="pct"/>
            <w:gridSpan w:val="2"/>
            <w:tcBorders>
              <w:top w:val="nil"/>
              <w:left w:val="single" w:sz="4" w:space="0" w:color="auto"/>
              <w:bottom w:val="nil"/>
              <w:right w:val="nil"/>
            </w:tcBorders>
          </w:tcPr>
          <w:p w14:paraId="4939EB6F" w14:textId="77777777" w:rsidR="00F05B9C" w:rsidRPr="007B275D" w:rsidRDefault="00F05B9C"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Service User</w:t>
            </w:r>
          </w:p>
        </w:tc>
        <w:tc>
          <w:tcPr>
            <w:tcW w:w="1021" w:type="pct"/>
            <w:gridSpan w:val="2"/>
            <w:tcBorders>
              <w:top w:val="nil"/>
              <w:left w:val="nil"/>
              <w:bottom w:val="nil"/>
              <w:right w:val="single" w:sz="18" w:space="0" w:color="auto"/>
            </w:tcBorders>
          </w:tcPr>
          <w:p w14:paraId="4E09CB47" w14:textId="77777777" w:rsidR="00F05B9C" w:rsidRPr="007B275D" w:rsidRDefault="00F05B9C" w:rsidP="00F05B9C">
            <w:pPr>
              <w:spacing w:line="240" w:lineRule="auto"/>
              <w:rPr>
                <w:rFonts w:eastAsia="Times New Roman" w:cstheme="minorHAnsi"/>
                <w:sz w:val="24"/>
                <w:szCs w:val="24"/>
                <w:lang w:eastAsia="en-GB"/>
              </w:rPr>
            </w:pPr>
          </w:p>
        </w:tc>
      </w:tr>
      <w:tr w:rsidR="00F05B9C" w:rsidRPr="007B275D" w14:paraId="7002E86E" w14:textId="77777777" w:rsidTr="00714421">
        <w:trPr>
          <w:cantSplit/>
          <w:trHeight w:val="167"/>
        </w:trPr>
        <w:tc>
          <w:tcPr>
            <w:tcW w:w="5000" w:type="pct"/>
            <w:gridSpan w:val="15"/>
            <w:tcBorders>
              <w:top w:val="nil"/>
              <w:left w:val="single" w:sz="18" w:space="0" w:color="auto"/>
              <w:bottom w:val="nil"/>
              <w:right w:val="single" w:sz="18" w:space="0" w:color="auto"/>
            </w:tcBorders>
          </w:tcPr>
          <w:p w14:paraId="6665F207" w14:textId="77777777" w:rsidR="00F05B9C" w:rsidRPr="007B275D" w:rsidRDefault="00F05B9C" w:rsidP="00F05B9C">
            <w:pPr>
              <w:spacing w:line="240" w:lineRule="auto"/>
              <w:rPr>
                <w:rFonts w:eastAsia="Times New Roman" w:cstheme="minorHAnsi"/>
                <w:sz w:val="24"/>
                <w:szCs w:val="24"/>
                <w:lang w:eastAsia="en-GB"/>
              </w:rPr>
            </w:pPr>
          </w:p>
        </w:tc>
      </w:tr>
      <w:tr w:rsidR="00F05B9C" w:rsidRPr="007B275D" w14:paraId="5FAC540B" w14:textId="77777777" w:rsidTr="00714421">
        <w:trPr>
          <w:cantSplit/>
          <w:trHeight w:val="167"/>
        </w:trPr>
        <w:tc>
          <w:tcPr>
            <w:tcW w:w="394" w:type="pct"/>
            <w:gridSpan w:val="2"/>
            <w:tcBorders>
              <w:top w:val="nil"/>
              <w:left w:val="single" w:sz="18" w:space="0" w:color="auto"/>
              <w:bottom w:val="nil"/>
              <w:right w:val="single" w:sz="4" w:space="0" w:color="auto"/>
            </w:tcBorders>
          </w:tcPr>
          <w:p w14:paraId="3A9BC7C3" w14:textId="77777777" w:rsidR="00F05B9C" w:rsidRPr="007B275D" w:rsidRDefault="00F05B9C" w:rsidP="00F05B9C">
            <w:pPr>
              <w:spacing w:line="240" w:lineRule="auto"/>
              <w:rPr>
                <w:rFonts w:eastAsia="Times New Roman" w:cstheme="minorHAnsi"/>
                <w:sz w:val="24"/>
                <w:szCs w:val="24"/>
                <w:lang w:eastAsia="en-GB"/>
              </w:rPr>
            </w:pPr>
          </w:p>
        </w:tc>
        <w:tc>
          <w:tcPr>
            <w:tcW w:w="188" w:type="pct"/>
            <w:tcBorders>
              <w:top w:val="single" w:sz="4" w:space="0" w:color="auto"/>
              <w:left w:val="single" w:sz="4" w:space="0" w:color="auto"/>
              <w:bottom w:val="single" w:sz="4" w:space="0" w:color="auto"/>
              <w:right w:val="single" w:sz="4" w:space="0" w:color="auto"/>
            </w:tcBorders>
          </w:tcPr>
          <w:p w14:paraId="054B4ACD" w14:textId="77777777" w:rsidR="00F05B9C" w:rsidRPr="007B275D" w:rsidRDefault="00F05B9C" w:rsidP="00F05B9C">
            <w:pPr>
              <w:spacing w:line="240" w:lineRule="auto"/>
              <w:rPr>
                <w:rFonts w:eastAsia="Times New Roman" w:cstheme="minorHAnsi"/>
                <w:sz w:val="24"/>
                <w:szCs w:val="24"/>
                <w:lang w:eastAsia="en-GB"/>
              </w:rPr>
            </w:pPr>
          </w:p>
        </w:tc>
        <w:tc>
          <w:tcPr>
            <w:tcW w:w="4417" w:type="pct"/>
            <w:gridSpan w:val="12"/>
            <w:tcBorders>
              <w:top w:val="nil"/>
              <w:left w:val="single" w:sz="4" w:space="0" w:color="auto"/>
              <w:bottom w:val="nil"/>
              <w:right w:val="single" w:sz="18" w:space="0" w:color="auto"/>
            </w:tcBorders>
          </w:tcPr>
          <w:p w14:paraId="34814E79" w14:textId="77777777" w:rsidR="00F05B9C" w:rsidRPr="007B275D" w:rsidRDefault="00F05B9C"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Other …………………………………………………………………………………………….</w:t>
            </w:r>
          </w:p>
        </w:tc>
      </w:tr>
      <w:tr w:rsidR="007B275D" w:rsidRPr="007B275D" w14:paraId="4ADFBFF3" w14:textId="77777777" w:rsidTr="00714421">
        <w:trPr>
          <w:cantSplit/>
          <w:trHeight w:val="271"/>
        </w:trPr>
        <w:tc>
          <w:tcPr>
            <w:tcW w:w="2726" w:type="pct"/>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71210CE6" w14:textId="77777777" w:rsidR="00F05B9C" w:rsidRPr="007B275D" w:rsidRDefault="00F05B9C" w:rsidP="00F05B9C">
            <w:pPr>
              <w:spacing w:line="240" w:lineRule="auto"/>
              <w:ind w:left="72"/>
              <w:rPr>
                <w:rFonts w:eastAsia="Times New Roman" w:cstheme="minorHAnsi"/>
                <w:sz w:val="24"/>
                <w:szCs w:val="24"/>
                <w:lang w:eastAsia="en-GB"/>
              </w:rPr>
            </w:pPr>
            <w:r w:rsidRPr="007B275D">
              <w:rPr>
                <w:rFonts w:eastAsia="Times New Roman" w:cstheme="minorHAnsi"/>
                <w:sz w:val="24"/>
                <w:szCs w:val="24"/>
                <w:lang w:eastAsia="en-GB"/>
              </w:rPr>
              <w:t>Identified Hazards and Associated Risks</w:t>
            </w:r>
          </w:p>
        </w:tc>
        <w:tc>
          <w:tcPr>
            <w:tcW w:w="664" w:type="pct"/>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1BF8CAC5"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Likelihood</w:t>
            </w:r>
          </w:p>
        </w:tc>
        <w:tc>
          <w:tcPr>
            <w:tcW w:w="776" w:type="pct"/>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32879ABE"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Severity</w:t>
            </w:r>
          </w:p>
        </w:tc>
        <w:tc>
          <w:tcPr>
            <w:tcW w:w="834" w:type="pct"/>
            <w:tcBorders>
              <w:top w:val="single" w:sz="18" w:space="0" w:color="auto"/>
              <w:left w:val="single" w:sz="4" w:space="0" w:color="auto"/>
              <w:bottom w:val="single" w:sz="4" w:space="0" w:color="auto"/>
              <w:right w:val="single" w:sz="18" w:space="0" w:color="auto"/>
            </w:tcBorders>
            <w:shd w:val="clear" w:color="auto" w:fill="E0E0E0"/>
            <w:vAlign w:val="center"/>
          </w:tcPr>
          <w:p w14:paraId="17484730"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Risk Level</w:t>
            </w:r>
          </w:p>
        </w:tc>
      </w:tr>
      <w:tr w:rsidR="007B275D" w:rsidRPr="007B275D" w14:paraId="7A83F726" w14:textId="77777777" w:rsidTr="00714421">
        <w:trPr>
          <w:cantSplit/>
          <w:trHeight w:val="271"/>
        </w:trPr>
        <w:tc>
          <w:tcPr>
            <w:tcW w:w="243" w:type="pct"/>
            <w:tcBorders>
              <w:top w:val="single" w:sz="4" w:space="0" w:color="auto"/>
              <w:left w:val="single" w:sz="18" w:space="0" w:color="auto"/>
              <w:bottom w:val="single" w:sz="4" w:space="0" w:color="auto"/>
              <w:right w:val="single" w:sz="4" w:space="0" w:color="auto"/>
            </w:tcBorders>
            <w:vAlign w:val="center"/>
          </w:tcPr>
          <w:p w14:paraId="04D39A02"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2483" w:type="pct"/>
            <w:gridSpan w:val="8"/>
            <w:tcBorders>
              <w:top w:val="single" w:sz="4" w:space="0" w:color="auto"/>
              <w:left w:val="single" w:sz="4" w:space="0" w:color="auto"/>
              <w:bottom w:val="single" w:sz="4" w:space="0" w:color="auto"/>
              <w:right w:val="single" w:sz="4" w:space="0" w:color="auto"/>
            </w:tcBorders>
          </w:tcPr>
          <w:p w14:paraId="44C7F234" w14:textId="4206DC36" w:rsidR="00F05B9C" w:rsidRPr="007B275D" w:rsidRDefault="001924C9"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Manual handling</w:t>
            </w:r>
          </w:p>
        </w:tc>
        <w:tc>
          <w:tcPr>
            <w:tcW w:w="664" w:type="pct"/>
            <w:gridSpan w:val="3"/>
            <w:tcBorders>
              <w:top w:val="single" w:sz="4" w:space="0" w:color="auto"/>
              <w:left w:val="single" w:sz="4" w:space="0" w:color="auto"/>
              <w:bottom w:val="single" w:sz="4" w:space="0" w:color="auto"/>
              <w:right w:val="single" w:sz="4" w:space="0" w:color="auto"/>
            </w:tcBorders>
          </w:tcPr>
          <w:p w14:paraId="45A38690" w14:textId="049BAE57" w:rsidR="00F05B9C"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w:t>
            </w:r>
          </w:p>
        </w:tc>
        <w:tc>
          <w:tcPr>
            <w:tcW w:w="776" w:type="pct"/>
            <w:gridSpan w:val="2"/>
            <w:tcBorders>
              <w:top w:val="single" w:sz="4" w:space="0" w:color="auto"/>
              <w:left w:val="single" w:sz="4" w:space="0" w:color="auto"/>
              <w:bottom w:val="single" w:sz="4" w:space="0" w:color="auto"/>
              <w:right w:val="single" w:sz="4" w:space="0" w:color="auto"/>
            </w:tcBorders>
          </w:tcPr>
          <w:p w14:paraId="2D6E1BB4" w14:textId="637BFB2C" w:rsidR="00F05B9C"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834" w:type="pct"/>
            <w:tcBorders>
              <w:top w:val="single" w:sz="4" w:space="0" w:color="auto"/>
              <w:left w:val="single" w:sz="4" w:space="0" w:color="auto"/>
              <w:bottom w:val="single" w:sz="4" w:space="0" w:color="auto"/>
              <w:right w:val="single" w:sz="18" w:space="0" w:color="auto"/>
            </w:tcBorders>
          </w:tcPr>
          <w:p w14:paraId="7429969D" w14:textId="3FFC958E" w:rsidR="00F05B9C"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5G</w:t>
            </w:r>
          </w:p>
        </w:tc>
      </w:tr>
      <w:tr w:rsidR="007B275D" w:rsidRPr="007B275D" w14:paraId="27741871" w14:textId="77777777" w:rsidTr="00714421">
        <w:trPr>
          <w:cantSplit/>
          <w:trHeight w:val="271"/>
        </w:trPr>
        <w:tc>
          <w:tcPr>
            <w:tcW w:w="243" w:type="pct"/>
            <w:tcBorders>
              <w:top w:val="single" w:sz="4" w:space="0" w:color="auto"/>
              <w:left w:val="single" w:sz="18" w:space="0" w:color="auto"/>
              <w:bottom w:val="single" w:sz="4" w:space="0" w:color="auto"/>
              <w:right w:val="single" w:sz="4" w:space="0" w:color="auto"/>
            </w:tcBorders>
            <w:vAlign w:val="center"/>
          </w:tcPr>
          <w:p w14:paraId="33AD5F39"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2483" w:type="pct"/>
            <w:gridSpan w:val="8"/>
            <w:tcBorders>
              <w:top w:val="single" w:sz="4" w:space="0" w:color="auto"/>
              <w:left w:val="single" w:sz="4" w:space="0" w:color="auto"/>
              <w:bottom w:val="single" w:sz="4" w:space="0" w:color="auto"/>
              <w:right w:val="single" w:sz="4" w:space="0" w:color="auto"/>
            </w:tcBorders>
          </w:tcPr>
          <w:p w14:paraId="1D2ACF46" w14:textId="6355E6D5" w:rsidR="00F05B9C" w:rsidRPr="007B275D" w:rsidRDefault="001924C9"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Cut, abrasions, crush and pinches</w:t>
            </w:r>
          </w:p>
        </w:tc>
        <w:tc>
          <w:tcPr>
            <w:tcW w:w="664" w:type="pct"/>
            <w:gridSpan w:val="3"/>
            <w:tcBorders>
              <w:top w:val="single" w:sz="4" w:space="0" w:color="auto"/>
              <w:left w:val="single" w:sz="4" w:space="0" w:color="auto"/>
              <w:bottom w:val="single" w:sz="4" w:space="0" w:color="auto"/>
              <w:right w:val="single" w:sz="4" w:space="0" w:color="auto"/>
            </w:tcBorders>
          </w:tcPr>
          <w:p w14:paraId="0E5E6170" w14:textId="580238E8" w:rsidR="00F05B9C"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776" w:type="pct"/>
            <w:gridSpan w:val="2"/>
            <w:tcBorders>
              <w:top w:val="single" w:sz="4" w:space="0" w:color="auto"/>
              <w:left w:val="single" w:sz="4" w:space="0" w:color="auto"/>
              <w:bottom w:val="single" w:sz="4" w:space="0" w:color="auto"/>
              <w:right w:val="single" w:sz="4" w:space="0" w:color="auto"/>
            </w:tcBorders>
          </w:tcPr>
          <w:p w14:paraId="55CCB138" w14:textId="684E11B1" w:rsidR="00F05B9C"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834" w:type="pct"/>
            <w:tcBorders>
              <w:top w:val="single" w:sz="4" w:space="0" w:color="auto"/>
              <w:left w:val="single" w:sz="4" w:space="0" w:color="auto"/>
              <w:bottom w:val="single" w:sz="4" w:space="0" w:color="auto"/>
              <w:right w:val="single" w:sz="18" w:space="0" w:color="auto"/>
            </w:tcBorders>
          </w:tcPr>
          <w:p w14:paraId="28B79FA4" w14:textId="0B18E5FB" w:rsidR="00F05B9C"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12</w:t>
            </w:r>
          </w:p>
        </w:tc>
      </w:tr>
      <w:tr w:rsidR="007B275D" w:rsidRPr="007B275D" w14:paraId="7F298144" w14:textId="77777777" w:rsidTr="00714421">
        <w:trPr>
          <w:cantSplit/>
          <w:trHeight w:val="272"/>
        </w:trPr>
        <w:tc>
          <w:tcPr>
            <w:tcW w:w="243" w:type="pct"/>
            <w:tcBorders>
              <w:top w:val="single" w:sz="4" w:space="0" w:color="auto"/>
              <w:left w:val="single" w:sz="18" w:space="0" w:color="auto"/>
              <w:bottom w:val="single" w:sz="4" w:space="0" w:color="auto"/>
              <w:right w:val="single" w:sz="4" w:space="0" w:color="auto"/>
            </w:tcBorders>
            <w:vAlign w:val="center"/>
          </w:tcPr>
          <w:p w14:paraId="2BDA73EE"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2483" w:type="pct"/>
            <w:gridSpan w:val="8"/>
            <w:tcBorders>
              <w:top w:val="single" w:sz="4" w:space="0" w:color="auto"/>
              <w:left w:val="single" w:sz="4" w:space="0" w:color="auto"/>
              <w:bottom w:val="single" w:sz="4" w:space="0" w:color="auto"/>
              <w:right w:val="single" w:sz="4" w:space="0" w:color="auto"/>
            </w:tcBorders>
          </w:tcPr>
          <w:p w14:paraId="769E32DF" w14:textId="138E590A" w:rsidR="00F05B9C" w:rsidRPr="007B275D" w:rsidRDefault="001924C9"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Falls from height</w:t>
            </w:r>
          </w:p>
        </w:tc>
        <w:tc>
          <w:tcPr>
            <w:tcW w:w="664" w:type="pct"/>
            <w:gridSpan w:val="3"/>
            <w:tcBorders>
              <w:top w:val="single" w:sz="4" w:space="0" w:color="auto"/>
              <w:left w:val="single" w:sz="4" w:space="0" w:color="auto"/>
              <w:bottom w:val="single" w:sz="4" w:space="0" w:color="auto"/>
              <w:right w:val="single" w:sz="4" w:space="0" w:color="auto"/>
            </w:tcBorders>
          </w:tcPr>
          <w:p w14:paraId="2E1284CE" w14:textId="553B8CD3" w:rsidR="00F05B9C"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776" w:type="pct"/>
            <w:gridSpan w:val="2"/>
            <w:tcBorders>
              <w:top w:val="single" w:sz="4" w:space="0" w:color="auto"/>
              <w:left w:val="single" w:sz="4" w:space="0" w:color="auto"/>
              <w:bottom w:val="single" w:sz="4" w:space="0" w:color="auto"/>
              <w:right w:val="single" w:sz="4" w:space="0" w:color="auto"/>
            </w:tcBorders>
          </w:tcPr>
          <w:p w14:paraId="177DACFA" w14:textId="68964ECB" w:rsidR="00F05B9C"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w:t>
            </w:r>
          </w:p>
        </w:tc>
        <w:tc>
          <w:tcPr>
            <w:tcW w:w="834" w:type="pct"/>
            <w:tcBorders>
              <w:top w:val="single" w:sz="4" w:space="0" w:color="auto"/>
              <w:left w:val="single" w:sz="4" w:space="0" w:color="auto"/>
              <w:bottom w:val="single" w:sz="4" w:space="0" w:color="auto"/>
              <w:right w:val="single" w:sz="18" w:space="0" w:color="auto"/>
            </w:tcBorders>
          </w:tcPr>
          <w:p w14:paraId="4B61BA00" w14:textId="33587A1D" w:rsidR="00F05B9C"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20</w:t>
            </w:r>
          </w:p>
        </w:tc>
      </w:tr>
      <w:tr w:rsidR="007B275D" w:rsidRPr="007B275D" w14:paraId="1DAB3C9F" w14:textId="77777777" w:rsidTr="00714421">
        <w:trPr>
          <w:cantSplit/>
          <w:trHeight w:val="271"/>
        </w:trPr>
        <w:tc>
          <w:tcPr>
            <w:tcW w:w="243" w:type="pct"/>
            <w:tcBorders>
              <w:top w:val="single" w:sz="4" w:space="0" w:color="auto"/>
              <w:left w:val="single" w:sz="18" w:space="0" w:color="auto"/>
              <w:bottom w:val="single" w:sz="4" w:space="0" w:color="auto"/>
              <w:right w:val="single" w:sz="4" w:space="0" w:color="auto"/>
            </w:tcBorders>
            <w:vAlign w:val="center"/>
          </w:tcPr>
          <w:p w14:paraId="765103CA"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2483" w:type="pct"/>
            <w:gridSpan w:val="8"/>
            <w:tcBorders>
              <w:top w:val="single" w:sz="4" w:space="0" w:color="auto"/>
              <w:left w:val="single" w:sz="4" w:space="0" w:color="auto"/>
              <w:bottom w:val="single" w:sz="4" w:space="0" w:color="auto"/>
              <w:right w:val="single" w:sz="4" w:space="0" w:color="auto"/>
            </w:tcBorders>
          </w:tcPr>
          <w:p w14:paraId="1D0B406A" w14:textId="26FD93CB" w:rsidR="00F05B9C" w:rsidRPr="007B275D" w:rsidRDefault="001924C9"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Skin contact with cement or wet mortars splashing</w:t>
            </w:r>
          </w:p>
        </w:tc>
        <w:tc>
          <w:tcPr>
            <w:tcW w:w="664" w:type="pct"/>
            <w:gridSpan w:val="3"/>
            <w:tcBorders>
              <w:top w:val="single" w:sz="4" w:space="0" w:color="auto"/>
              <w:left w:val="single" w:sz="4" w:space="0" w:color="auto"/>
              <w:bottom w:val="single" w:sz="4" w:space="0" w:color="auto"/>
              <w:right w:val="single" w:sz="4" w:space="0" w:color="auto"/>
            </w:tcBorders>
          </w:tcPr>
          <w:p w14:paraId="53B2E8DD" w14:textId="645182A6" w:rsidR="00F05B9C"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w:t>
            </w:r>
          </w:p>
        </w:tc>
        <w:tc>
          <w:tcPr>
            <w:tcW w:w="776" w:type="pct"/>
            <w:gridSpan w:val="2"/>
            <w:tcBorders>
              <w:top w:val="single" w:sz="4" w:space="0" w:color="auto"/>
              <w:left w:val="single" w:sz="4" w:space="0" w:color="auto"/>
              <w:bottom w:val="single" w:sz="4" w:space="0" w:color="auto"/>
              <w:right w:val="single" w:sz="4" w:space="0" w:color="auto"/>
            </w:tcBorders>
          </w:tcPr>
          <w:p w14:paraId="119C55A2" w14:textId="260E0B86" w:rsidR="00F05B9C"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834" w:type="pct"/>
            <w:tcBorders>
              <w:top w:val="single" w:sz="4" w:space="0" w:color="auto"/>
              <w:left w:val="single" w:sz="4" w:space="0" w:color="auto"/>
              <w:bottom w:val="single" w:sz="4" w:space="0" w:color="auto"/>
              <w:right w:val="single" w:sz="18" w:space="0" w:color="auto"/>
            </w:tcBorders>
          </w:tcPr>
          <w:p w14:paraId="358DD82E" w14:textId="4A749CD0" w:rsidR="00F05B9C"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15</w:t>
            </w:r>
          </w:p>
        </w:tc>
      </w:tr>
      <w:tr w:rsidR="007B275D" w:rsidRPr="007B275D" w14:paraId="52AFB886" w14:textId="77777777" w:rsidTr="00714421">
        <w:trPr>
          <w:cantSplit/>
          <w:trHeight w:val="271"/>
        </w:trPr>
        <w:tc>
          <w:tcPr>
            <w:tcW w:w="243" w:type="pct"/>
            <w:tcBorders>
              <w:top w:val="single" w:sz="4" w:space="0" w:color="auto"/>
              <w:left w:val="single" w:sz="18" w:space="0" w:color="auto"/>
              <w:bottom w:val="single" w:sz="4" w:space="0" w:color="auto"/>
              <w:right w:val="single" w:sz="4" w:space="0" w:color="auto"/>
            </w:tcBorders>
            <w:vAlign w:val="center"/>
          </w:tcPr>
          <w:p w14:paraId="4D41666B"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w:t>
            </w:r>
          </w:p>
        </w:tc>
        <w:tc>
          <w:tcPr>
            <w:tcW w:w="2483" w:type="pct"/>
            <w:gridSpan w:val="8"/>
            <w:tcBorders>
              <w:top w:val="single" w:sz="4" w:space="0" w:color="auto"/>
              <w:left w:val="single" w:sz="4" w:space="0" w:color="auto"/>
              <w:bottom w:val="single" w:sz="4" w:space="0" w:color="auto"/>
              <w:right w:val="single" w:sz="4" w:space="0" w:color="auto"/>
            </w:tcBorders>
          </w:tcPr>
          <w:p w14:paraId="6102FBB9" w14:textId="517430D6" w:rsidR="00F05B9C" w:rsidRPr="007B275D" w:rsidRDefault="001924C9"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Knocks from falling objects</w:t>
            </w:r>
          </w:p>
        </w:tc>
        <w:tc>
          <w:tcPr>
            <w:tcW w:w="664" w:type="pct"/>
            <w:gridSpan w:val="3"/>
            <w:tcBorders>
              <w:top w:val="single" w:sz="4" w:space="0" w:color="auto"/>
              <w:left w:val="single" w:sz="4" w:space="0" w:color="auto"/>
              <w:bottom w:val="single" w:sz="4" w:space="0" w:color="auto"/>
              <w:right w:val="single" w:sz="4" w:space="0" w:color="auto"/>
            </w:tcBorders>
          </w:tcPr>
          <w:p w14:paraId="4A7FD4C7" w14:textId="76B0A795" w:rsidR="00F05B9C"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776" w:type="pct"/>
            <w:gridSpan w:val="2"/>
            <w:tcBorders>
              <w:top w:val="single" w:sz="4" w:space="0" w:color="auto"/>
              <w:left w:val="single" w:sz="4" w:space="0" w:color="auto"/>
              <w:bottom w:val="single" w:sz="4" w:space="0" w:color="auto"/>
              <w:right w:val="single" w:sz="4" w:space="0" w:color="auto"/>
            </w:tcBorders>
          </w:tcPr>
          <w:p w14:paraId="2512B7B4" w14:textId="7219FF07" w:rsidR="00F05B9C"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834" w:type="pct"/>
            <w:tcBorders>
              <w:top w:val="single" w:sz="4" w:space="0" w:color="auto"/>
              <w:left w:val="single" w:sz="4" w:space="0" w:color="auto"/>
              <w:bottom w:val="single" w:sz="4" w:space="0" w:color="auto"/>
              <w:right w:val="single" w:sz="18" w:space="0" w:color="auto"/>
            </w:tcBorders>
          </w:tcPr>
          <w:p w14:paraId="5A1E2CF6" w14:textId="0E140000" w:rsidR="00F05B9C"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16</w:t>
            </w:r>
          </w:p>
        </w:tc>
      </w:tr>
      <w:tr w:rsidR="007B275D" w:rsidRPr="007B275D" w14:paraId="57A49CFA" w14:textId="77777777" w:rsidTr="00714421">
        <w:trPr>
          <w:cantSplit/>
          <w:trHeight w:val="271"/>
        </w:trPr>
        <w:tc>
          <w:tcPr>
            <w:tcW w:w="243" w:type="pct"/>
            <w:tcBorders>
              <w:top w:val="single" w:sz="4" w:space="0" w:color="auto"/>
              <w:left w:val="single" w:sz="18" w:space="0" w:color="auto"/>
              <w:bottom w:val="single" w:sz="4" w:space="0" w:color="auto"/>
              <w:right w:val="single" w:sz="4" w:space="0" w:color="auto"/>
            </w:tcBorders>
            <w:vAlign w:val="center"/>
          </w:tcPr>
          <w:p w14:paraId="36C79A25" w14:textId="7C93B0DD" w:rsidR="00141F51" w:rsidRPr="007B275D" w:rsidRDefault="00141F51"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6</w:t>
            </w:r>
          </w:p>
        </w:tc>
        <w:tc>
          <w:tcPr>
            <w:tcW w:w="2483" w:type="pct"/>
            <w:gridSpan w:val="8"/>
            <w:tcBorders>
              <w:top w:val="single" w:sz="4" w:space="0" w:color="auto"/>
              <w:left w:val="single" w:sz="4" w:space="0" w:color="auto"/>
              <w:bottom w:val="single" w:sz="4" w:space="0" w:color="auto"/>
              <w:right w:val="single" w:sz="4" w:space="0" w:color="auto"/>
            </w:tcBorders>
          </w:tcPr>
          <w:p w14:paraId="22714C45" w14:textId="0D602D0C" w:rsidR="00141F51" w:rsidRPr="007B275D" w:rsidRDefault="00141F51" w:rsidP="00141F51">
            <w:pPr>
              <w:spacing w:line="240" w:lineRule="auto"/>
              <w:rPr>
                <w:rFonts w:eastAsia="Times New Roman" w:cstheme="minorHAnsi"/>
                <w:sz w:val="24"/>
                <w:szCs w:val="24"/>
                <w:lang w:eastAsia="en-GB"/>
              </w:rPr>
            </w:pPr>
            <w:r w:rsidRPr="007B275D">
              <w:rPr>
                <w:rFonts w:eastAsia="Times New Roman" w:cstheme="minorHAnsi"/>
                <w:sz w:val="24"/>
                <w:szCs w:val="24"/>
                <w:lang w:eastAsia="en-GB"/>
              </w:rPr>
              <w:t>Slips/ trips</w:t>
            </w:r>
          </w:p>
        </w:tc>
        <w:tc>
          <w:tcPr>
            <w:tcW w:w="664" w:type="pct"/>
            <w:gridSpan w:val="3"/>
            <w:tcBorders>
              <w:top w:val="single" w:sz="4" w:space="0" w:color="auto"/>
              <w:left w:val="single" w:sz="4" w:space="0" w:color="auto"/>
              <w:bottom w:val="single" w:sz="4" w:space="0" w:color="auto"/>
              <w:right w:val="single" w:sz="4" w:space="0" w:color="auto"/>
            </w:tcBorders>
          </w:tcPr>
          <w:p w14:paraId="6F87A9D6" w14:textId="3050A936" w:rsidR="00141F51"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776" w:type="pct"/>
            <w:gridSpan w:val="2"/>
            <w:tcBorders>
              <w:top w:val="single" w:sz="4" w:space="0" w:color="auto"/>
              <w:left w:val="single" w:sz="4" w:space="0" w:color="auto"/>
              <w:bottom w:val="single" w:sz="4" w:space="0" w:color="auto"/>
              <w:right w:val="single" w:sz="4" w:space="0" w:color="auto"/>
            </w:tcBorders>
          </w:tcPr>
          <w:p w14:paraId="428B6E7A" w14:textId="217852B6" w:rsidR="00141F51"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834" w:type="pct"/>
            <w:tcBorders>
              <w:top w:val="single" w:sz="4" w:space="0" w:color="auto"/>
              <w:left w:val="single" w:sz="4" w:space="0" w:color="auto"/>
              <w:bottom w:val="single" w:sz="4" w:space="0" w:color="auto"/>
              <w:right w:val="single" w:sz="18" w:space="0" w:color="auto"/>
            </w:tcBorders>
          </w:tcPr>
          <w:p w14:paraId="7A1A2259" w14:textId="35AF2134" w:rsidR="00141F51"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12</w:t>
            </w:r>
          </w:p>
        </w:tc>
      </w:tr>
      <w:tr w:rsidR="007B275D" w:rsidRPr="007B275D" w14:paraId="6AF0F158" w14:textId="77777777" w:rsidTr="00714421">
        <w:trPr>
          <w:cantSplit/>
          <w:trHeight w:val="271"/>
        </w:trPr>
        <w:tc>
          <w:tcPr>
            <w:tcW w:w="243" w:type="pct"/>
            <w:tcBorders>
              <w:top w:val="single" w:sz="4" w:space="0" w:color="auto"/>
              <w:left w:val="single" w:sz="18" w:space="0" w:color="auto"/>
              <w:bottom w:val="single" w:sz="4" w:space="0" w:color="auto"/>
              <w:right w:val="single" w:sz="4" w:space="0" w:color="auto"/>
            </w:tcBorders>
            <w:vAlign w:val="center"/>
          </w:tcPr>
          <w:p w14:paraId="1042792F" w14:textId="5D950228" w:rsidR="00141F51" w:rsidRPr="007B275D" w:rsidRDefault="00141F51"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7</w:t>
            </w:r>
          </w:p>
        </w:tc>
        <w:tc>
          <w:tcPr>
            <w:tcW w:w="2483" w:type="pct"/>
            <w:gridSpan w:val="8"/>
            <w:tcBorders>
              <w:top w:val="single" w:sz="4" w:space="0" w:color="auto"/>
              <w:left w:val="single" w:sz="4" w:space="0" w:color="auto"/>
              <w:bottom w:val="single" w:sz="4" w:space="0" w:color="auto"/>
              <w:right w:val="single" w:sz="4" w:space="0" w:color="auto"/>
            </w:tcBorders>
          </w:tcPr>
          <w:p w14:paraId="612FC5D5" w14:textId="70AFAAD7" w:rsidR="00141F51" w:rsidRPr="007B275D" w:rsidRDefault="00141F51"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Dust/ flying debris</w:t>
            </w:r>
          </w:p>
        </w:tc>
        <w:tc>
          <w:tcPr>
            <w:tcW w:w="664" w:type="pct"/>
            <w:gridSpan w:val="3"/>
            <w:tcBorders>
              <w:top w:val="single" w:sz="4" w:space="0" w:color="auto"/>
              <w:left w:val="single" w:sz="4" w:space="0" w:color="auto"/>
              <w:bottom w:val="single" w:sz="4" w:space="0" w:color="auto"/>
              <w:right w:val="single" w:sz="4" w:space="0" w:color="auto"/>
            </w:tcBorders>
          </w:tcPr>
          <w:p w14:paraId="00C55A58" w14:textId="1A99A9C0" w:rsidR="00141F51"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w:t>
            </w:r>
          </w:p>
        </w:tc>
        <w:tc>
          <w:tcPr>
            <w:tcW w:w="776" w:type="pct"/>
            <w:gridSpan w:val="2"/>
            <w:tcBorders>
              <w:top w:val="single" w:sz="4" w:space="0" w:color="auto"/>
              <w:left w:val="single" w:sz="4" w:space="0" w:color="auto"/>
              <w:bottom w:val="single" w:sz="4" w:space="0" w:color="auto"/>
              <w:right w:val="single" w:sz="4" w:space="0" w:color="auto"/>
            </w:tcBorders>
          </w:tcPr>
          <w:p w14:paraId="2E278CE7" w14:textId="1411E6C5" w:rsidR="00141F51"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834" w:type="pct"/>
            <w:tcBorders>
              <w:top w:val="single" w:sz="4" w:space="0" w:color="auto"/>
              <w:left w:val="single" w:sz="4" w:space="0" w:color="auto"/>
              <w:bottom w:val="single" w:sz="4" w:space="0" w:color="auto"/>
              <w:right w:val="single" w:sz="18" w:space="0" w:color="auto"/>
            </w:tcBorders>
          </w:tcPr>
          <w:p w14:paraId="3E5556D5" w14:textId="56F64F65" w:rsidR="00141F51" w:rsidRPr="007B275D" w:rsidRDefault="00680D6D"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10Y</w:t>
            </w:r>
          </w:p>
        </w:tc>
      </w:tr>
      <w:tr w:rsidR="00F05B9C" w:rsidRPr="007B275D" w14:paraId="27EFEC7B" w14:textId="77777777" w:rsidTr="00714421">
        <w:trPr>
          <w:cantSplit/>
          <w:trHeight w:val="271"/>
        </w:trPr>
        <w:tc>
          <w:tcPr>
            <w:tcW w:w="5000" w:type="pct"/>
            <w:gridSpan w:val="15"/>
            <w:tcBorders>
              <w:top w:val="single" w:sz="18" w:space="0" w:color="auto"/>
              <w:left w:val="single" w:sz="18" w:space="0" w:color="auto"/>
              <w:bottom w:val="single" w:sz="4" w:space="0" w:color="auto"/>
              <w:right w:val="single" w:sz="18" w:space="0" w:color="auto"/>
            </w:tcBorders>
            <w:shd w:val="clear" w:color="auto" w:fill="E0E0E0"/>
            <w:vAlign w:val="center"/>
          </w:tcPr>
          <w:p w14:paraId="4380314B" w14:textId="77777777" w:rsidR="00F05B9C" w:rsidRPr="007B275D" w:rsidRDefault="00F05B9C" w:rsidP="00F05B9C">
            <w:pPr>
              <w:spacing w:line="240" w:lineRule="auto"/>
              <w:ind w:left="72"/>
              <w:rPr>
                <w:rFonts w:eastAsia="Times New Roman" w:cstheme="minorHAnsi"/>
                <w:sz w:val="24"/>
                <w:szCs w:val="24"/>
                <w:lang w:eastAsia="en-GB"/>
              </w:rPr>
            </w:pPr>
            <w:r w:rsidRPr="007B275D">
              <w:rPr>
                <w:rFonts w:eastAsia="Times New Roman" w:cstheme="minorHAnsi"/>
                <w:sz w:val="24"/>
                <w:szCs w:val="24"/>
                <w:lang w:eastAsia="en-GB"/>
              </w:rPr>
              <w:t>Existing Control Measures / Additional Control Measures Required</w:t>
            </w:r>
          </w:p>
        </w:tc>
      </w:tr>
      <w:tr w:rsidR="00F05B9C" w:rsidRPr="007B275D" w14:paraId="7F92F6BC" w14:textId="77777777" w:rsidTr="00714421">
        <w:trPr>
          <w:cantSplit/>
          <w:trHeight w:val="700"/>
        </w:trPr>
        <w:tc>
          <w:tcPr>
            <w:tcW w:w="243" w:type="pct"/>
            <w:tcBorders>
              <w:top w:val="single" w:sz="4" w:space="0" w:color="auto"/>
              <w:left w:val="single" w:sz="18" w:space="0" w:color="auto"/>
              <w:right w:val="single" w:sz="4" w:space="0" w:color="auto"/>
            </w:tcBorders>
            <w:vAlign w:val="center"/>
          </w:tcPr>
          <w:p w14:paraId="3A4FE32E"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4757" w:type="pct"/>
            <w:gridSpan w:val="14"/>
            <w:tcBorders>
              <w:top w:val="single" w:sz="4" w:space="0" w:color="auto"/>
              <w:left w:val="single" w:sz="4" w:space="0" w:color="auto"/>
              <w:bottom w:val="single" w:sz="4" w:space="0" w:color="auto"/>
              <w:right w:val="single" w:sz="18" w:space="0" w:color="auto"/>
            </w:tcBorders>
          </w:tcPr>
          <w:p w14:paraId="25CB33E7" w14:textId="707AE5D4" w:rsidR="00F05B9C" w:rsidRPr="007B275D" w:rsidRDefault="00F91D61" w:rsidP="00F91D61">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All operators must demonstrate knowledge of manual handling on valid training courses. PPE equipment such as gloves available for all operatives. Site supervisor to ensure </w:t>
            </w:r>
            <w:proofErr w:type="gramStart"/>
            <w:r w:rsidRPr="007B275D">
              <w:rPr>
                <w:rFonts w:eastAsia="Times New Roman" w:cstheme="minorHAnsi"/>
                <w:sz w:val="24"/>
                <w:szCs w:val="24"/>
                <w:lang w:eastAsia="en-GB"/>
              </w:rPr>
              <w:t>sufficient</w:t>
            </w:r>
            <w:proofErr w:type="gramEnd"/>
            <w:r w:rsidRPr="007B275D">
              <w:rPr>
                <w:rFonts w:eastAsia="Times New Roman" w:cstheme="minorHAnsi"/>
                <w:sz w:val="24"/>
                <w:szCs w:val="24"/>
                <w:lang w:eastAsia="en-GB"/>
              </w:rPr>
              <w:t xml:space="preserve"> labour is provided manoeuvring objects.</w:t>
            </w:r>
          </w:p>
        </w:tc>
      </w:tr>
      <w:tr w:rsidR="00F05B9C" w:rsidRPr="007B275D" w14:paraId="5C171F90" w14:textId="77777777" w:rsidTr="00714421">
        <w:trPr>
          <w:cantSplit/>
          <w:trHeight w:val="700"/>
        </w:trPr>
        <w:tc>
          <w:tcPr>
            <w:tcW w:w="243" w:type="pct"/>
            <w:tcBorders>
              <w:left w:val="single" w:sz="18" w:space="0" w:color="auto"/>
              <w:right w:val="single" w:sz="4" w:space="0" w:color="auto"/>
            </w:tcBorders>
            <w:vAlign w:val="center"/>
          </w:tcPr>
          <w:p w14:paraId="441097FD"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4757" w:type="pct"/>
            <w:gridSpan w:val="14"/>
            <w:tcBorders>
              <w:top w:val="single" w:sz="4" w:space="0" w:color="auto"/>
              <w:left w:val="single" w:sz="4" w:space="0" w:color="auto"/>
              <w:bottom w:val="single" w:sz="4" w:space="0" w:color="auto"/>
              <w:right w:val="single" w:sz="18" w:space="0" w:color="auto"/>
            </w:tcBorders>
          </w:tcPr>
          <w:p w14:paraId="4BA38AF8" w14:textId="613A1573" w:rsidR="00F05B9C" w:rsidRPr="007B275D" w:rsidRDefault="00BB40BD" w:rsidP="00BB40BD">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Gloves available to all site operatives. </w:t>
            </w:r>
            <w:r w:rsidR="00682A76" w:rsidRPr="007B275D">
              <w:rPr>
                <w:rFonts w:eastAsia="Times New Roman" w:cstheme="minorHAnsi"/>
                <w:sz w:val="24"/>
                <w:szCs w:val="24"/>
                <w:lang w:eastAsia="en-GB"/>
              </w:rPr>
              <w:t xml:space="preserve">Operatives are required to wear steel toe cap boots. </w:t>
            </w:r>
            <w:r w:rsidRPr="007B275D">
              <w:rPr>
                <w:rFonts w:eastAsia="Times New Roman" w:cstheme="minorHAnsi"/>
                <w:sz w:val="24"/>
                <w:szCs w:val="24"/>
                <w:lang w:eastAsia="en-GB"/>
              </w:rPr>
              <w:t>All operators must demonstrate knowledge of manual handling on valid training courses. Toolbox talk provided to discuss site safety.</w:t>
            </w:r>
          </w:p>
        </w:tc>
      </w:tr>
      <w:tr w:rsidR="00BB40BD" w:rsidRPr="007B275D" w14:paraId="17EA1009" w14:textId="77777777" w:rsidTr="00714421">
        <w:trPr>
          <w:cantSplit/>
          <w:trHeight w:val="590"/>
        </w:trPr>
        <w:tc>
          <w:tcPr>
            <w:tcW w:w="243" w:type="pct"/>
            <w:tcBorders>
              <w:left w:val="single" w:sz="18" w:space="0" w:color="auto"/>
              <w:right w:val="single" w:sz="4" w:space="0" w:color="auto"/>
            </w:tcBorders>
            <w:vAlign w:val="center"/>
          </w:tcPr>
          <w:p w14:paraId="7E22BE7C" w14:textId="77777777" w:rsidR="00BB40BD" w:rsidRPr="007B275D" w:rsidRDefault="00BB40BD" w:rsidP="00BB40BD">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4757" w:type="pct"/>
            <w:gridSpan w:val="14"/>
            <w:tcBorders>
              <w:top w:val="single" w:sz="4" w:space="0" w:color="auto"/>
              <w:left w:val="single" w:sz="4" w:space="0" w:color="auto"/>
              <w:bottom w:val="single" w:sz="4" w:space="0" w:color="auto"/>
              <w:right w:val="single" w:sz="18" w:space="0" w:color="auto"/>
            </w:tcBorders>
          </w:tcPr>
          <w:p w14:paraId="15F29FD3" w14:textId="257513E4" w:rsidR="00BB40BD" w:rsidRPr="007B275D" w:rsidRDefault="00BB40BD" w:rsidP="00BB40BD">
            <w:pPr>
              <w:spacing w:line="240" w:lineRule="auto"/>
              <w:rPr>
                <w:rFonts w:eastAsia="Times New Roman" w:cstheme="minorHAnsi"/>
                <w:sz w:val="24"/>
                <w:szCs w:val="24"/>
                <w:lang w:eastAsia="en-GB"/>
              </w:rPr>
            </w:pPr>
            <w:r w:rsidRPr="007B275D">
              <w:rPr>
                <w:rFonts w:eastAsia="Times New Roman" w:cstheme="minorHAnsi"/>
                <w:sz w:val="24"/>
                <w:szCs w:val="24"/>
                <w:lang w:eastAsia="en-GB"/>
              </w:rPr>
              <w:t>All contractors and employees must demonstrate appropriate knowledge or have attended to relevant works at height training courses. Site supervisor to ensure working platforms are appropriate for each job.</w:t>
            </w:r>
          </w:p>
        </w:tc>
      </w:tr>
      <w:tr w:rsidR="00BB40BD" w:rsidRPr="007B275D" w14:paraId="442F1F75" w14:textId="77777777" w:rsidTr="00714421">
        <w:trPr>
          <w:cantSplit/>
          <w:trHeight w:val="316"/>
        </w:trPr>
        <w:tc>
          <w:tcPr>
            <w:tcW w:w="243" w:type="pct"/>
            <w:tcBorders>
              <w:left w:val="single" w:sz="18" w:space="0" w:color="auto"/>
              <w:right w:val="single" w:sz="4" w:space="0" w:color="auto"/>
            </w:tcBorders>
            <w:vAlign w:val="center"/>
          </w:tcPr>
          <w:p w14:paraId="0975ED75" w14:textId="77777777" w:rsidR="00BB40BD" w:rsidRPr="007B275D" w:rsidRDefault="00BB40BD" w:rsidP="00BB40BD">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4757" w:type="pct"/>
            <w:gridSpan w:val="14"/>
            <w:tcBorders>
              <w:top w:val="single" w:sz="4" w:space="0" w:color="auto"/>
              <w:left w:val="single" w:sz="4" w:space="0" w:color="auto"/>
              <w:bottom w:val="single" w:sz="4" w:space="0" w:color="auto"/>
              <w:right w:val="single" w:sz="18" w:space="0" w:color="auto"/>
            </w:tcBorders>
          </w:tcPr>
          <w:p w14:paraId="0C236039" w14:textId="76B6E347" w:rsidR="00BB40BD" w:rsidRPr="007B275D" w:rsidRDefault="00BB40BD" w:rsidP="00682A76">
            <w:pPr>
              <w:spacing w:line="240" w:lineRule="auto"/>
              <w:rPr>
                <w:rFonts w:eastAsia="Times New Roman" w:cstheme="minorHAnsi"/>
                <w:sz w:val="24"/>
                <w:szCs w:val="24"/>
                <w:lang w:eastAsia="en-GB"/>
              </w:rPr>
            </w:pPr>
            <w:r w:rsidRPr="007B275D">
              <w:rPr>
                <w:rFonts w:eastAsia="Times New Roman" w:cstheme="minorHAnsi"/>
                <w:sz w:val="24"/>
                <w:szCs w:val="24"/>
                <w:lang w:eastAsia="en-GB"/>
              </w:rPr>
              <w:t>Gloves available to all site operatives. Toolbox talk provided to discuss PPE.</w:t>
            </w:r>
          </w:p>
        </w:tc>
      </w:tr>
      <w:tr w:rsidR="00BB40BD" w:rsidRPr="007B275D" w14:paraId="477BDDF7" w14:textId="77777777" w:rsidTr="00714421">
        <w:trPr>
          <w:cantSplit/>
          <w:trHeight w:val="700"/>
        </w:trPr>
        <w:tc>
          <w:tcPr>
            <w:tcW w:w="243" w:type="pct"/>
            <w:tcBorders>
              <w:left w:val="single" w:sz="18" w:space="0" w:color="auto"/>
              <w:right w:val="single" w:sz="4" w:space="0" w:color="auto"/>
            </w:tcBorders>
            <w:vAlign w:val="center"/>
          </w:tcPr>
          <w:p w14:paraId="5ED6A08C" w14:textId="77777777" w:rsidR="00BB40BD" w:rsidRPr="007B275D" w:rsidRDefault="00BB40BD" w:rsidP="00BB40BD">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w:t>
            </w:r>
          </w:p>
        </w:tc>
        <w:tc>
          <w:tcPr>
            <w:tcW w:w="4757" w:type="pct"/>
            <w:gridSpan w:val="14"/>
            <w:tcBorders>
              <w:top w:val="single" w:sz="4" w:space="0" w:color="auto"/>
              <w:left w:val="single" w:sz="4" w:space="0" w:color="auto"/>
              <w:bottom w:val="single" w:sz="4" w:space="0" w:color="auto"/>
              <w:right w:val="single" w:sz="18" w:space="0" w:color="auto"/>
            </w:tcBorders>
          </w:tcPr>
          <w:p w14:paraId="6AD9FAEA" w14:textId="1906C20A" w:rsidR="00BB40BD" w:rsidRPr="007B275D" w:rsidRDefault="00BB40BD" w:rsidP="00BB40BD">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Hard hats to be worn on Site. Individuals should not </w:t>
            </w:r>
            <w:r w:rsidR="00F91D61" w:rsidRPr="007B275D">
              <w:rPr>
                <w:rFonts w:eastAsia="Times New Roman" w:cstheme="minorHAnsi"/>
                <w:sz w:val="24"/>
                <w:szCs w:val="24"/>
                <w:lang w:eastAsia="en-GB"/>
              </w:rPr>
              <w:t xml:space="preserve">access or </w:t>
            </w:r>
            <w:r w:rsidRPr="007B275D">
              <w:rPr>
                <w:rFonts w:eastAsia="Times New Roman" w:cstheme="minorHAnsi"/>
                <w:sz w:val="24"/>
                <w:szCs w:val="24"/>
                <w:lang w:eastAsia="en-GB"/>
              </w:rPr>
              <w:t>work under scaffolding or ladders.</w:t>
            </w:r>
            <w:r w:rsidR="008575AC" w:rsidRPr="007B275D">
              <w:rPr>
                <w:rFonts w:eastAsia="Times New Roman" w:cstheme="minorHAnsi"/>
                <w:sz w:val="24"/>
                <w:szCs w:val="24"/>
                <w:lang w:eastAsia="en-GB"/>
              </w:rPr>
              <w:t xml:space="preserve"> Operators must take care in stacking materials for works to commence and ensure working area is clear of obstacles (such as rubbish, half open bags of cement mix)</w:t>
            </w:r>
            <w:r w:rsidRPr="007B275D">
              <w:rPr>
                <w:rFonts w:eastAsia="Times New Roman" w:cstheme="minorHAnsi"/>
                <w:sz w:val="24"/>
                <w:szCs w:val="24"/>
                <w:lang w:eastAsia="en-GB"/>
              </w:rPr>
              <w:t xml:space="preserve"> Toolbox talk provided to discuss PPE.</w:t>
            </w:r>
          </w:p>
        </w:tc>
      </w:tr>
      <w:tr w:rsidR="00141F51" w:rsidRPr="007B275D" w14:paraId="69043F07" w14:textId="77777777" w:rsidTr="00714421">
        <w:trPr>
          <w:cantSplit/>
          <w:trHeight w:val="328"/>
        </w:trPr>
        <w:tc>
          <w:tcPr>
            <w:tcW w:w="243" w:type="pct"/>
            <w:tcBorders>
              <w:left w:val="single" w:sz="18" w:space="0" w:color="auto"/>
              <w:right w:val="single" w:sz="4" w:space="0" w:color="auto"/>
            </w:tcBorders>
            <w:vAlign w:val="center"/>
          </w:tcPr>
          <w:p w14:paraId="20F4B759" w14:textId="7D6FDCA7" w:rsidR="00141F51" w:rsidRPr="007B275D" w:rsidRDefault="00141F51" w:rsidP="00BB40BD">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6</w:t>
            </w:r>
          </w:p>
        </w:tc>
        <w:tc>
          <w:tcPr>
            <w:tcW w:w="4757" w:type="pct"/>
            <w:gridSpan w:val="14"/>
            <w:tcBorders>
              <w:top w:val="single" w:sz="4" w:space="0" w:color="auto"/>
              <w:left w:val="single" w:sz="4" w:space="0" w:color="auto"/>
              <w:bottom w:val="single" w:sz="4" w:space="0" w:color="auto"/>
              <w:right w:val="single" w:sz="18" w:space="0" w:color="auto"/>
            </w:tcBorders>
          </w:tcPr>
          <w:p w14:paraId="672A9E35" w14:textId="3948F4B0" w:rsidR="00141F51" w:rsidRPr="007B275D" w:rsidRDefault="00141F51" w:rsidP="00141F51">
            <w:pPr>
              <w:spacing w:line="240" w:lineRule="auto"/>
              <w:rPr>
                <w:rFonts w:eastAsia="Times New Roman" w:cstheme="minorHAnsi"/>
                <w:sz w:val="24"/>
                <w:szCs w:val="24"/>
                <w:lang w:eastAsia="en-GB"/>
              </w:rPr>
            </w:pPr>
            <w:r w:rsidRPr="007B275D">
              <w:rPr>
                <w:rFonts w:eastAsia="Times New Roman" w:cstheme="minorHAnsi"/>
                <w:sz w:val="24"/>
                <w:szCs w:val="24"/>
                <w:lang w:eastAsia="en-GB"/>
              </w:rPr>
              <w:t>Ensure work area is kept clean and clear of obstacles at all time. Wet floor signage following liquid spills.</w:t>
            </w:r>
          </w:p>
        </w:tc>
      </w:tr>
      <w:tr w:rsidR="00141F51" w:rsidRPr="007B275D" w14:paraId="25D736C9" w14:textId="77777777" w:rsidTr="00714421">
        <w:trPr>
          <w:cantSplit/>
          <w:trHeight w:val="551"/>
        </w:trPr>
        <w:tc>
          <w:tcPr>
            <w:tcW w:w="243" w:type="pct"/>
            <w:tcBorders>
              <w:left w:val="single" w:sz="18" w:space="0" w:color="auto"/>
              <w:right w:val="single" w:sz="4" w:space="0" w:color="auto"/>
            </w:tcBorders>
            <w:vAlign w:val="center"/>
          </w:tcPr>
          <w:p w14:paraId="62F2DF56" w14:textId="3A4BD685" w:rsidR="00141F51" w:rsidRPr="007B275D" w:rsidRDefault="00141F51" w:rsidP="00BB40BD">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7</w:t>
            </w:r>
          </w:p>
        </w:tc>
        <w:tc>
          <w:tcPr>
            <w:tcW w:w="4757" w:type="pct"/>
            <w:gridSpan w:val="14"/>
            <w:tcBorders>
              <w:top w:val="single" w:sz="4" w:space="0" w:color="auto"/>
              <w:left w:val="single" w:sz="4" w:space="0" w:color="auto"/>
              <w:bottom w:val="single" w:sz="4" w:space="0" w:color="auto"/>
              <w:right w:val="single" w:sz="18" w:space="0" w:color="auto"/>
            </w:tcBorders>
          </w:tcPr>
          <w:p w14:paraId="1A6EC062" w14:textId="060B50B5" w:rsidR="00141F51" w:rsidRPr="007B275D" w:rsidRDefault="00141F51" w:rsidP="00BB40BD">
            <w:pPr>
              <w:spacing w:line="240" w:lineRule="auto"/>
              <w:rPr>
                <w:rFonts w:eastAsia="Times New Roman" w:cstheme="minorHAnsi"/>
                <w:sz w:val="24"/>
                <w:szCs w:val="24"/>
                <w:lang w:eastAsia="en-GB"/>
              </w:rPr>
            </w:pPr>
            <w:r w:rsidRPr="007B275D">
              <w:rPr>
                <w:rFonts w:eastAsia="Times New Roman" w:cstheme="minorHAnsi"/>
                <w:sz w:val="24"/>
                <w:szCs w:val="24"/>
                <w:lang w:eastAsia="en-GB"/>
              </w:rPr>
              <w:t>Eye protection PPE available to all operatives. Toolbox talk provided to all operatives. Visitors should be declined access to a dusty/flying debris environment.</w:t>
            </w:r>
          </w:p>
        </w:tc>
      </w:tr>
      <w:tr w:rsidR="007B275D" w:rsidRPr="007B275D" w14:paraId="14191077" w14:textId="77777777" w:rsidTr="00714421">
        <w:trPr>
          <w:cantSplit/>
          <w:trHeight w:val="272"/>
        </w:trPr>
        <w:tc>
          <w:tcPr>
            <w:tcW w:w="2726" w:type="pct"/>
            <w:gridSpan w:val="9"/>
            <w:tcBorders>
              <w:top w:val="single" w:sz="18" w:space="0" w:color="auto"/>
              <w:left w:val="single" w:sz="18" w:space="0" w:color="auto"/>
              <w:bottom w:val="single" w:sz="4" w:space="0" w:color="auto"/>
              <w:right w:val="single" w:sz="4" w:space="0" w:color="auto"/>
            </w:tcBorders>
            <w:shd w:val="clear" w:color="auto" w:fill="E0E0E0"/>
            <w:vAlign w:val="center"/>
          </w:tcPr>
          <w:p w14:paraId="19F4F429" w14:textId="77777777" w:rsidR="00BB40BD" w:rsidRPr="007B275D" w:rsidRDefault="00BB40BD" w:rsidP="00BB40BD">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Reassessment of Activity Hazards </w:t>
            </w:r>
          </w:p>
        </w:tc>
        <w:tc>
          <w:tcPr>
            <w:tcW w:w="664" w:type="pct"/>
            <w:gridSpan w:val="3"/>
            <w:tcBorders>
              <w:top w:val="single" w:sz="18" w:space="0" w:color="auto"/>
              <w:left w:val="single" w:sz="4" w:space="0" w:color="auto"/>
              <w:bottom w:val="single" w:sz="4" w:space="0" w:color="auto"/>
              <w:right w:val="single" w:sz="4" w:space="0" w:color="auto"/>
            </w:tcBorders>
            <w:shd w:val="clear" w:color="auto" w:fill="E0E0E0"/>
            <w:vAlign w:val="center"/>
          </w:tcPr>
          <w:p w14:paraId="654781EA" w14:textId="77777777" w:rsidR="00BB40BD" w:rsidRPr="007B275D" w:rsidRDefault="00BB40BD" w:rsidP="00BB40BD">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Likelihood</w:t>
            </w:r>
          </w:p>
        </w:tc>
        <w:tc>
          <w:tcPr>
            <w:tcW w:w="776" w:type="pct"/>
            <w:gridSpan w:val="2"/>
            <w:tcBorders>
              <w:top w:val="single" w:sz="18" w:space="0" w:color="auto"/>
              <w:left w:val="single" w:sz="4" w:space="0" w:color="auto"/>
              <w:bottom w:val="single" w:sz="4" w:space="0" w:color="auto"/>
              <w:right w:val="single" w:sz="4" w:space="0" w:color="auto"/>
            </w:tcBorders>
            <w:shd w:val="clear" w:color="auto" w:fill="E0E0E0"/>
            <w:vAlign w:val="center"/>
          </w:tcPr>
          <w:p w14:paraId="034FD09E" w14:textId="77777777" w:rsidR="00BB40BD" w:rsidRPr="007B275D" w:rsidRDefault="00BB40BD" w:rsidP="00BB40BD">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Severity</w:t>
            </w:r>
          </w:p>
        </w:tc>
        <w:tc>
          <w:tcPr>
            <w:tcW w:w="834" w:type="pct"/>
            <w:tcBorders>
              <w:top w:val="single" w:sz="18" w:space="0" w:color="auto"/>
              <w:left w:val="single" w:sz="4" w:space="0" w:color="auto"/>
              <w:bottom w:val="single" w:sz="4" w:space="0" w:color="auto"/>
              <w:right w:val="single" w:sz="18" w:space="0" w:color="auto"/>
            </w:tcBorders>
            <w:shd w:val="clear" w:color="auto" w:fill="E0E0E0"/>
            <w:vAlign w:val="center"/>
          </w:tcPr>
          <w:p w14:paraId="2802F260" w14:textId="77777777" w:rsidR="00BB40BD" w:rsidRPr="007B275D" w:rsidRDefault="00BB40BD" w:rsidP="00BB40BD">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Risk Level</w:t>
            </w:r>
          </w:p>
        </w:tc>
      </w:tr>
      <w:tr w:rsidR="007B275D" w:rsidRPr="007B275D" w14:paraId="0A5ECE86" w14:textId="77777777" w:rsidTr="00714421">
        <w:trPr>
          <w:cantSplit/>
          <w:trHeight w:val="272"/>
        </w:trPr>
        <w:tc>
          <w:tcPr>
            <w:tcW w:w="243" w:type="pct"/>
            <w:tcBorders>
              <w:top w:val="single" w:sz="4" w:space="0" w:color="auto"/>
              <w:left w:val="single" w:sz="18" w:space="0" w:color="auto"/>
              <w:bottom w:val="single" w:sz="4" w:space="0" w:color="auto"/>
              <w:right w:val="single" w:sz="4" w:space="0" w:color="auto"/>
            </w:tcBorders>
            <w:vAlign w:val="center"/>
          </w:tcPr>
          <w:p w14:paraId="20996991"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2483" w:type="pct"/>
            <w:gridSpan w:val="8"/>
            <w:tcBorders>
              <w:top w:val="single" w:sz="4" w:space="0" w:color="auto"/>
              <w:left w:val="single" w:sz="4" w:space="0" w:color="auto"/>
              <w:bottom w:val="single" w:sz="4" w:space="0" w:color="auto"/>
              <w:right w:val="single" w:sz="4" w:space="0" w:color="auto"/>
            </w:tcBorders>
          </w:tcPr>
          <w:p w14:paraId="3873AC54" w14:textId="0BB47DE1"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Manual handling</w:t>
            </w:r>
          </w:p>
        </w:tc>
        <w:tc>
          <w:tcPr>
            <w:tcW w:w="664" w:type="pct"/>
            <w:gridSpan w:val="3"/>
            <w:tcBorders>
              <w:top w:val="single" w:sz="4" w:space="0" w:color="auto"/>
              <w:left w:val="single" w:sz="4" w:space="0" w:color="auto"/>
              <w:right w:val="single" w:sz="4" w:space="0" w:color="auto"/>
            </w:tcBorders>
          </w:tcPr>
          <w:p w14:paraId="48A6E563" w14:textId="757E41A6"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776" w:type="pct"/>
            <w:gridSpan w:val="2"/>
            <w:tcBorders>
              <w:top w:val="single" w:sz="4" w:space="0" w:color="auto"/>
              <w:left w:val="single" w:sz="4" w:space="0" w:color="auto"/>
              <w:right w:val="single" w:sz="4" w:space="0" w:color="auto"/>
            </w:tcBorders>
          </w:tcPr>
          <w:p w14:paraId="45BADCC2" w14:textId="07A97412"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834" w:type="pct"/>
            <w:tcBorders>
              <w:top w:val="single" w:sz="4" w:space="0" w:color="auto"/>
              <w:left w:val="single" w:sz="4" w:space="0" w:color="auto"/>
              <w:right w:val="single" w:sz="18" w:space="0" w:color="auto"/>
            </w:tcBorders>
          </w:tcPr>
          <w:p w14:paraId="2CB3D77E" w14:textId="0AD68646"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r>
      <w:tr w:rsidR="007B275D" w:rsidRPr="007B275D" w14:paraId="6F91CD19" w14:textId="77777777" w:rsidTr="00714421">
        <w:trPr>
          <w:cantSplit/>
          <w:trHeight w:val="272"/>
        </w:trPr>
        <w:tc>
          <w:tcPr>
            <w:tcW w:w="243" w:type="pct"/>
            <w:tcBorders>
              <w:top w:val="single" w:sz="4" w:space="0" w:color="auto"/>
              <w:left w:val="single" w:sz="18" w:space="0" w:color="auto"/>
              <w:bottom w:val="single" w:sz="4" w:space="0" w:color="auto"/>
              <w:right w:val="single" w:sz="4" w:space="0" w:color="auto"/>
            </w:tcBorders>
            <w:vAlign w:val="center"/>
          </w:tcPr>
          <w:p w14:paraId="7225A4AC"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2483" w:type="pct"/>
            <w:gridSpan w:val="8"/>
            <w:tcBorders>
              <w:top w:val="single" w:sz="4" w:space="0" w:color="auto"/>
              <w:left w:val="single" w:sz="4" w:space="0" w:color="auto"/>
              <w:bottom w:val="single" w:sz="4" w:space="0" w:color="auto"/>
              <w:right w:val="single" w:sz="4" w:space="0" w:color="auto"/>
            </w:tcBorders>
          </w:tcPr>
          <w:p w14:paraId="292B4AF4" w14:textId="264DDFC1"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Cut, abrasions, crush and pinches</w:t>
            </w:r>
          </w:p>
        </w:tc>
        <w:tc>
          <w:tcPr>
            <w:tcW w:w="664" w:type="pct"/>
            <w:gridSpan w:val="3"/>
            <w:tcBorders>
              <w:left w:val="single" w:sz="4" w:space="0" w:color="auto"/>
              <w:right w:val="single" w:sz="4" w:space="0" w:color="auto"/>
            </w:tcBorders>
            <w:vAlign w:val="center"/>
          </w:tcPr>
          <w:p w14:paraId="7CE73ED7" w14:textId="62E9D397" w:rsidR="00CC4664" w:rsidRPr="007B275D" w:rsidRDefault="00CC4664" w:rsidP="00CC4664">
            <w:pPr>
              <w:spacing w:line="240" w:lineRule="auto"/>
              <w:ind w:left="252" w:hanging="252"/>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776" w:type="pct"/>
            <w:gridSpan w:val="2"/>
            <w:tcBorders>
              <w:left w:val="single" w:sz="4" w:space="0" w:color="auto"/>
              <w:right w:val="single" w:sz="4" w:space="0" w:color="auto"/>
            </w:tcBorders>
          </w:tcPr>
          <w:p w14:paraId="4E62B3E4" w14:textId="3F672F7B"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834" w:type="pct"/>
            <w:tcBorders>
              <w:left w:val="single" w:sz="4" w:space="0" w:color="auto"/>
              <w:right w:val="single" w:sz="18" w:space="0" w:color="auto"/>
            </w:tcBorders>
          </w:tcPr>
          <w:p w14:paraId="3B9C2059" w14:textId="74956389"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r>
      <w:tr w:rsidR="007B275D" w:rsidRPr="007B275D" w14:paraId="115E2DBB" w14:textId="77777777" w:rsidTr="00714421">
        <w:trPr>
          <w:cantSplit/>
          <w:trHeight w:val="272"/>
        </w:trPr>
        <w:tc>
          <w:tcPr>
            <w:tcW w:w="243" w:type="pct"/>
            <w:tcBorders>
              <w:top w:val="single" w:sz="4" w:space="0" w:color="auto"/>
              <w:left w:val="single" w:sz="18" w:space="0" w:color="auto"/>
              <w:bottom w:val="single" w:sz="4" w:space="0" w:color="auto"/>
              <w:right w:val="single" w:sz="4" w:space="0" w:color="auto"/>
            </w:tcBorders>
            <w:vAlign w:val="center"/>
          </w:tcPr>
          <w:p w14:paraId="47761EF5"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2483" w:type="pct"/>
            <w:gridSpan w:val="8"/>
            <w:tcBorders>
              <w:top w:val="single" w:sz="4" w:space="0" w:color="auto"/>
              <w:left w:val="single" w:sz="4" w:space="0" w:color="auto"/>
              <w:bottom w:val="single" w:sz="4" w:space="0" w:color="auto"/>
              <w:right w:val="single" w:sz="4" w:space="0" w:color="auto"/>
            </w:tcBorders>
          </w:tcPr>
          <w:p w14:paraId="198E85FB" w14:textId="148DBFBD"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Falls from height</w:t>
            </w:r>
          </w:p>
        </w:tc>
        <w:tc>
          <w:tcPr>
            <w:tcW w:w="664" w:type="pct"/>
            <w:gridSpan w:val="3"/>
            <w:tcBorders>
              <w:left w:val="single" w:sz="4" w:space="0" w:color="auto"/>
              <w:right w:val="single" w:sz="4" w:space="0" w:color="auto"/>
            </w:tcBorders>
          </w:tcPr>
          <w:p w14:paraId="0BB6B405" w14:textId="22188784"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776" w:type="pct"/>
            <w:gridSpan w:val="2"/>
            <w:tcBorders>
              <w:left w:val="single" w:sz="4" w:space="0" w:color="auto"/>
              <w:right w:val="single" w:sz="4" w:space="0" w:color="auto"/>
            </w:tcBorders>
          </w:tcPr>
          <w:p w14:paraId="7B24E261" w14:textId="22139976"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834" w:type="pct"/>
            <w:tcBorders>
              <w:left w:val="single" w:sz="4" w:space="0" w:color="auto"/>
              <w:right w:val="single" w:sz="18" w:space="0" w:color="auto"/>
            </w:tcBorders>
          </w:tcPr>
          <w:p w14:paraId="510D96C7" w14:textId="64F31AC8"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8</w:t>
            </w:r>
          </w:p>
        </w:tc>
      </w:tr>
      <w:tr w:rsidR="007B275D" w:rsidRPr="007B275D" w14:paraId="6FCECD21" w14:textId="77777777" w:rsidTr="00714421">
        <w:trPr>
          <w:cantSplit/>
          <w:trHeight w:val="272"/>
        </w:trPr>
        <w:tc>
          <w:tcPr>
            <w:tcW w:w="243" w:type="pct"/>
            <w:tcBorders>
              <w:top w:val="single" w:sz="4" w:space="0" w:color="auto"/>
              <w:left w:val="single" w:sz="18" w:space="0" w:color="auto"/>
              <w:bottom w:val="single" w:sz="4" w:space="0" w:color="auto"/>
              <w:right w:val="single" w:sz="4" w:space="0" w:color="auto"/>
            </w:tcBorders>
            <w:vAlign w:val="center"/>
          </w:tcPr>
          <w:p w14:paraId="650D25D0"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2483" w:type="pct"/>
            <w:gridSpan w:val="8"/>
            <w:tcBorders>
              <w:top w:val="single" w:sz="4" w:space="0" w:color="auto"/>
              <w:left w:val="single" w:sz="4" w:space="0" w:color="auto"/>
              <w:bottom w:val="single" w:sz="4" w:space="0" w:color="auto"/>
              <w:right w:val="single" w:sz="4" w:space="0" w:color="auto"/>
            </w:tcBorders>
          </w:tcPr>
          <w:p w14:paraId="44709652" w14:textId="1D017A39"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Skin contact with cement or wet mortars splashing</w:t>
            </w:r>
          </w:p>
        </w:tc>
        <w:tc>
          <w:tcPr>
            <w:tcW w:w="664" w:type="pct"/>
            <w:gridSpan w:val="3"/>
            <w:tcBorders>
              <w:left w:val="single" w:sz="4" w:space="0" w:color="auto"/>
              <w:right w:val="single" w:sz="4" w:space="0" w:color="auto"/>
            </w:tcBorders>
          </w:tcPr>
          <w:p w14:paraId="2E43A800" w14:textId="5D575F78"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776" w:type="pct"/>
            <w:gridSpan w:val="2"/>
            <w:tcBorders>
              <w:left w:val="single" w:sz="4" w:space="0" w:color="auto"/>
              <w:right w:val="single" w:sz="4" w:space="0" w:color="auto"/>
            </w:tcBorders>
          </w:tcPr>
          <w:p w14:paraId="7490C42A" w14:textId="7BF65F3F"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834" w:type="pct"/>
            <w:tcBorders>
              <w:left w:val="single" w:sz="4" w:space="0" w:color="auto"/>
              <w:right w:val="single" w:sz="18" w:space="0" w:color="auto"/>
            </w:tcBorders>
          </w:tcPr>
          <w:p w14:paraId="70C279FD" w14:textId="35B1003A"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r>
      <w:tr w:rsidR="007B275D" w:rsidRPr="007B275D" w14:paraId="0F851161" w14:textId="77777777" w:rsidTr="00714421">
        <w:trPr>
          <w:cantSplit/>
          <w:trHeight w:val="272"/>
        </w:trPr>
        <w:tc>
          <w:tcPr>
            <w:tcW w:w="243" w:type="pct"/>
            <w:tcBorders>
              <w:top w:val="single" w:sz="4" w:space="0" w:color="auto"/>
              <w:left w:val="single" w:sz="18" w:space="0" w:color="auto"/>
              <w:bottom w:val="single" w:sz="4" w:space="0" w:color="auto"/>
              <w:right w:val="single" w:sz="4" w:space="0" w:color="auto"/>
            </w:tcBorders>
            <w:vAlign w:val="center"/>
          </w:tcPr>
          <w:p w14:paraId="6BA04C51"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w:t>
            </w:r>
          </w:p>
        </w:tc>
        <w:tc>
          <w:tcPr>
            <w:tcW w:w="2483" w:type="pct"/>
            <w:gridSpan w:val="8"/>
            <w:tcBorders>
              <w:top w:val="single" w:sz="4" w:space="0" w:color="auto"/>
              <w:left w:val="single" w:sz="4" w:space="0" w:color="auto"/>
              <w:bottom w:val="single" w:sz="4" w:space="0" w:color="auto"/>
              <w:right w:val="single" w:sz="4" w:space="0" w:color="auto"/>
            </w:tcBorders>
          </w:tcPr>
          <w:p w14:paraId="7F9CBDD4" w14:textId="5CBA97E6"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Knocks from falling objects</w:t>
            </w:r>
          </w:p>
        </w:tc>
        <w:tc>
          <w:tcPr>
            <w:tcW w:w="664" w:type="pct"/>
            <w:gridSpan w:val="3"/>
            <w:tcBorders>
              <w:left w:val="single" w:sz="4" w:space="0" w:color="auto"/>
              <w:right w:val="single" w:sz="4" w:space="0" w:color="auto"/>
            </w:tcBorders>
          </w:tcPr>
          <w:p w14:paraId="3B2B5857" w14:textId="62629326"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776" w:type="pct"/>
            <w:gridSpan w:val="2"/>
            <w:tcBorders>
              <w:left w:val="single" w:sz="4" w:space="0" w:color="auto"/>
              <w:right w:val="single" w:sz="4" w:space="0" w:color="auto"/>
            </w:tcBorders>
          </w:tcPr>
          <w:p w14:paraId="08E8D1DB" w14:textId="7AB41016"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834" w:type="pct"/>
            <w:tcBorders>
              <w:left w:val="single" w:sz="4" w:space="0" w:color="auto"/>
              <w:right w:val="single" w:sz="18" w:space="0" w:color="auto"/>
            </w:tcBorders>
          </w:tcPr>
          <w:p w14:paraId="66C786A3" w14:textId="6E2ED44F"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6G</w:t>
            </w:r>
          </w:p>
        </w:tc>
      </w:tr>
      <w:tr w:rsidR="007B275D" w:rsidRPr="007B275D" w14:paraId="0E6E5EA4" w14:textId="77777777" w:rsidTr="00714421">
        <w:trPr>
          <w:cantSplit/>
          <w:trHeight w:val="272"/>
        </w:trPr>
        <w:tc>
          <w:tcPr>
            <w:tcW w:w="243" w:type="pct"/>
            <w:tcBorders>
              <w:top w:val="single" w:sz="4" w:space="0" w:color="auto"/>
              <w:left w:val="single" w:sz="18" w:space="0" w:color="auto"/>
              <w:bottom w:val="single" w:sz="4" w:space="0" w:color="auto"/>
              <w:right w:val="single" w:sz="4" w:space="0" w:color="auto"/>
            </w:tcBorders>
            <w:vAlign w:val="center"/>
          </w:tcPr>
          <w:p w14:paraId="20187314" w14:textId="0288947C"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6</w:t>
            </w:r>
          </w:p>
        </w:tc>
        <w:tc>
          <w:tcPr>
            <w:tcW w:w="2483" w:type="pct"/>
            <w:gridSpan w:val="8"/>
            <w:tcBorders>
              <w:top w:val="single" w:sz="4" w:space="0" w:color="auto"/>
              <w:left w:val="single" w:sz="4" w:space="0" w:color="auto"/>
              <w:bottom w:val="single" w:sz="4" w:space="0" w:color="auto"/>
              <w:right w:val="single" w:sz="4" w:space="0" w:color="auto"/>
            </w:tcBorders>
          </w:tcPr>
          <w:p w14:paraId="65038B93" w14:textId="7D623F6C"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Slips/ trips</w:t>
            </w:r>
          </w:p>
        </w:tc>
        <w:tc>
          <w:tcPr>
            <w:tcW w:w="664" w:type="pct"/>
            <w:gridSpan w:val="3"/>
            <w:tcBorders>
              <w:left w:val="single" w:sz="4" w:space="0" w:color="auto"/>
              <w:right w:val="single" w:sz="4" w:space="0" w:color="auto"/>
            </w:tcBorders>
          </w:tcPr>
          <w:p w14:paraId="540E60EA" w14:textId="1593CA32"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776" w:type="pct"/>
            <w:gridSpan w:val="2"/>
            <w:tcBorders>
              <w:left w:val="single" w:sz="4" w:space="0" w:color="auto"/>
              <w:right w:val="single" w:sz="4" w:space="0" w:color="auto"/>
            </w:tcBorders>
          </w:tcPr>
          <w:p w14:paraId="46A8DB08" w14:textId="61C09E6E"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834" w:type="pct"/>
            <w:tcBorders>
              <w:left w:val="single" w:sz="4" w:space="0" w:color="auto"/>
              <w:right w:val="single" w:sz="18" w:space="0" w:color="auto"/>
            </w:tcBorders>
          </w:tcPr>
          <w:p w14:paraId="56E79C92" w14:textId="358AB9A1"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r>
      <w:tr w:rsidR="007B275D" w:rsidRPr="007B275D" w14:paraId="00B92703" w14:textId="77777777" w:rsidTr="00714421">
        <w:trPr>
          <w:cantSplit/>
          <w:trHeight w:val="272"/>
        </w:trPr>
        <w:tc>
          <w:tcPr>
            <w:tcW w:w="243" w:type="pct"/>
            <w:tcBorders>
              <w:top w:val="single" w:sz="4" w:space="0" w:color="auto"/>
              <w:left w:val="single" w:sz="18" w:space="0" w:color="auto"/>
              <w:bottom w:val="single" w:sz="4" w:space="0" w:color="auto"/>
              <w:right w:val="single" w:sz="4" w:space="0" w:color="auto"/>
            </w:tcBorders>
            <w:vAlign w:val="center"/>
          </w:tcPr>
          <w:p w14:paraId="3B3165A3" w14:textId="15E9299E"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7</w:t>
            </w:r>
          </w:p>
        </w:tc>
        <w:tc>
          <w:tcPr>
            <w:tcW w:w="2483" w:type="pct"/>
            <w:gridSpan w:val="8"/>
            <w:tcBorders>
              <w:top w:val="single" w:sz="4" w:space="0" w:color="auto"/>
              <w:left w:val="single" w:sz="4" w:space="0" w:color="auto"/>
              <w:bottom w:val="single" w:sz="4" w:space="0" w:color="auto"/>
              <w:right w:val="single" w:sz="4" w:space="0" w:color="auto"/>
            </w:tcBorders>
          </w:tcPr>
          <w:p w14:paraId="7114F08F" w14:textId="3D280F84"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Dust/ flying debris</w:t>
            </w:r>
          </w:p>
        </w:tc>
        <w:tc>
          <w:tcPr>
            <w:tcW w:w="664" w:type="pct"/>
            <w:gridSpan w:val="3"/>
            <w:tcBorders>
              <w:left w:val="single" w:sz="4" w:space="0" w:color="auto"/>
              <w:right w:val="single" w:sz="4" w:space="0" w:color="auto"/>
            </w:tcBorders>
          </w:tcPr>
          <w:p w14:paraId="4B5D8FB1" w14:textId="26001CE6"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776" w:type="pct"/>
            <w:gridSpan w:val="2"/>
            <w:tcBorders>
              <w:left w:val="single" w:sz="4" w:space="0" w:color="auto"/>
              <w:right w:val="single" w:sz="4" w:space="0" w:color="auto"/>
            </w:tcBorders>
          </w:tcPr>
          <w:p w14:paraId="5F5E48F3" w14:textId="6D615B00"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834" w:type="pct"/>
            <w:tcBorders>
              <w:left w:val="single" w:sz="4" w:space="0" w:color="auto"/>
              <w:right w:val="single" w:sz="18" w:space="0" w:color="auto"/>
            </w:tcBorders>
          </w:tcPr>
          <w:p w14:paraId="3F216F57" w14:textId="4AECF8B9"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r>
      <w:tr w:rsidR="00CC4664" w:rsidRPr="007B275D" w14:paraId="39AC0D08" w14:textId="77777777" w:rsidTr="00714421">
        <w:trPr>
          <w:cantSplit/>
          <w:trHeight w:val="618"/>
        </w:trPr>
        <w:tc>
          <w:tcPr>
            <w:tcW w:w="1679" w:type="pct"/>
            <w:gridSpan w:val="6"/>
            <w:tcBorders>
              <w:top w:val="single" w:sz="18" w:space="0" w:color="auto"/>
              <w:left w:val="single" w:sz="18" w:space="0" w:color="auto"/>
              <w:bottom w:val="single" w:sz="18" w:space="0" w:color="auto"/>
              <w:right w:val="single" w:sz="18" w:space="0" w:color="auto"/>
            </w:tcBorders>
          </w:tcPr>
          <w:p w14:paraId="483DC5DB"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Name  </w:t>
            </w:r>
          </w:p>
          <w:p w14:paraId="04DC44CB"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Position  </w:t>
            </w:r>
          </w:p>
        </w:tc>
        <w:tc>
          <w:tcPr>
            <w:tcW w:w="1711" w:type="pct"/>
            <w:gridSpan w:val="6"/>
            <w:tcBorders>
              <w:top w:val="single" w:sz="18" w:space="0" w:color="auto"/>
              <w:left w:val="single" w:sz="18" w:space="0" w:color="auto"/>
              <w:bottom w:val="single" w:sz="18" w:space="0" w:color="auto"/>
              <w:right w:val="single" w:sz="18" w:space="0" w:color="auto"/>
            </w:tcBorders>
          </w:tcPr>
          <w:p w14:paraId="1147D83F"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Signed</w:t>
            </w:r>
          </w:p>
          <w:p w14:paraId="0C3F9AB8" w14:textId="77777777" w:rsidR="00CC4664" w:rsidRPr="007B275D" w:rsidRDefault="00CC4664" w:rsidP="00CC4664">
            <w:pPr>
              <w:spacing w:line="240" w:lineRule="auto"/>
              <w:rPr>
                <w:rFonts w:eastAsia="Times New Roman" w:cstheme="minorHAnsi"/>
                <w:sz w:val="24"/>
                <w:szCs w:val="24"/>
                <w:lang w:eastAsia="en-GB"/>
              </w:rPr>
            </w:pPr>
          </w:p>
          <w:p w14:paraId="7F1F304C" w14:textId="77777777" w:rsidR="00CC4664" w:rsidRPr="007B275D" w:rsidRDefault="00CC4664" w:rsidP="00CC4664">
            <w:pPr>
              <w:spacing w:line="240" w:lineRule="auto"/>
              <w:rPr>
                <w:rFonts w:eastAsia="Times New Roman" w:cstheme="minorHAnsi"/>
                <w:sz w:val="24"/>
                <w:szCs w:val="24"/>
                <w:lang w:eastAsia="en-GB"/>
              </w:rPr>
            </w:pPr>
          </w:p>
        </w:tc>
        <w:tc>
          <w:tcPr>
            <w:tcW w:w="1610" w:type="pct"/>
            <w:gridSpan w:val="3"/>
            <w:tcBorders>
              <w:top w:val="single" w:sz="18" w:space="0" w:color="auto"/>
              <w:left w:val="single" w:sz="18" w:space="0" w:color="auto"/>
              <w:bottom w:val="single" w:sz="18" w:space="0" w:color="auto"/>
              <w:right w:val="single" w:sz="18" w:space="0" w:color="auto"/>
            </w:tcBorders>
          </w:tcPr>
          <w:p w14:paraId="6A8CE14C"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   Date of Completion: </w:t>
            </w:r>
          </w:p>
        </w:tc>
      </w:tr>
    </w:tbl>
    <w:p w14:paraId="4D3CFA96" w14:textId="2CE3169D" w:rsidR="00714421" w:rsidRDefault="00714421" w:rsidP="006E074C"/>
    <w:tbl>
      <w:tblPr>
        <w:tblW w:w="516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6"/>
        <w:gridCol w:w="1353"/>
        <w:gridCol w:w="2005"/>
        <w:gridCol w:w="501"/>
        <w:gridCol w:w="464"/>
        <w:gridCol w:w="755"/>
        <w:gridCol w:w="43"/>
        <w:gridCol w:w="244"/>
        <w:gridCol w:w="934"/>
        <w:gridCol w:w="443"/>
        <w:gridCol w:w="78"/>
        <w:gridCol w:w="337"/>
        <w:gridCol w:w="261"/>
        <w:gridCol w:w="608"/>
      </w:tblGrid>
      <w:tr w:rsidR="00714421" w:rsidRPr="007B275D" w14:paraId="2330AF19" w14:textId="77777777" w:rsidTr="00714421">
        <w:trPr>
          <w:cantSplit/>
          <w:trHeight w:val="240"/>
        </w:trPr>
        <w:tc>
          <w:tcPr>
            <w:tcW w:w="1090" w:type="pct"/>
            <w:tcBorders>
              <w:top w:val="single" w:sz="18" w:space="0" w:color="auto"/>
              <w:left w:val="single" w:sz="18" w:space="0" w:color="auto"/>
              <w:right w:val="single" w:sz="6" w:space="0" w:color="auto"/>
            </w:tcBorders>
            <w:shd w:val="clear" w:color="auto" w:fill="E6E6E6"/>
          </w:tcPr>
          <w:p w14:paraId="187CBF61" w14:textId="2CFEFD02" w:rsidR="00CC4664" w:rsidRPr="007B275D" w:rsidRDefault="00CC4664" w:rsidP="00CC4664">
            <w:pPr>
              <w:spacing w:line="240" w:lineRule="auto"/>
              <w:rPr>
                <w:rFonts w:eastAsia="Times New Roman" w:cstheme="minorHAnsi"/>
                <w:sz w:val="24"/>
                <w:szCs w:val="24"/>
                <w:lang w:eastAsia="en-GB"/>
              </w:rPr>
            </w:pPr>
            <w:bookmarkStart w:id="18" w:name="_Hlk35516500"/>
            <w:r w:rsidRPr="007B275D">
              <w:rPr>
                <w:rFonts w:eastAsia="Times New Roman" w:cstheme="minorHAnsi"/>
                <w:sz w:val="24"/>
                <w:szCs w:val="24"/>
                <w:lang w:eastAsia="en-GB"/>
              </w:rPr>
              <w:t>Reviews</w:t>
            </w:r>
          </w:p>
        </w:tc>
        <w:tc>
          <w:tcPr>
            <w:tcW w:w="1636" w:type="pct"/>
            <w:gridSpan w:val="2"/>
            <w:tcBorders>
              <w:top w:val="single" w:sz="18" w:space="0" w:color="auto"/>
              <w:left w:val="single" w:sz="4" w:space="0" w:color="auto"/>
              <w:right w:val="single" w:sz="6" w:space="0" w:color="auto"/>
            </w:tcBorders>
            <w:shd w:val="clear" w:color="auto" w:fill="E6E6E6"/>
          </w:tcPr>
          <w:p w14:paraId="04C6AD0E"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Key</w:t>
            </w:r>
          </w:p>
        </w:tc>
        <w:tc>
          <w:tcPr>
            <w:tcW w:w="2274" w:type="pct"/>
            <w:gridSpan w:val="11"/>
            <w:tcBorders>
              <w:top w:val="single" w:sz="18" w:space="0" w:color="auto"/>
              <w:left w:val="single" w:sz="6" w:space="0" w:color="auto"/>
              <w:bottom w:val="single" w:sz="6" w:space="0" w:color="auto"/>
              <w:right w:val="single" w:sz="18" w:space="0" w:color="auto"/>
            </w:tcBorders>
            <w:shd w:val="clear" w:color="auto" w:fill="E6E6E6"/>
          </w:tcPr>
          <w:p w14:paraId="54E9AA22" w14:textId="77777777" w:rsidR="00CC4664" w:rsidRPr="007B275D" w:rsidRDefault="00CC4664" w:rsidP="00CC4664">
            <w:pPr>
              <w:spacing w:line="240" w:lineRule="auto"/>
              <w:rPr>
                <w:rFonts w:eastAsia="Times New Roman" w:cstheme="minorHAnsi"/>
                <w:sz w:val="24"/>
                <w:szCs w:val="24"/>
                <w:lang w:eastAsia="en-GB"/>
              </w:rPr>
            </w:pPr>
          </w:p>
        </w:tc>
      </w:tr>
      <w:tr w:rsidR="007B275D" w:rsidRPr="007B275D" w14:paraId="1F7B1FA3" w14:textId="77777777" w:rsidTr="00714421">
        <w:trPr>
          <w:cantSplit/>
          <w:trHeight w:val="235"/>
        </w:trPr>
        <w:tc>
          <w:tcPr>
            <w:tcW w:w="1090" w:type="pct"/>
            <w:tcBorders>
              <w:left w:val="single" w:sz="18" w:space="0" w:color="auto"/>
              <w:right w:val="single" w:sz="6" w:space="0" w:color="auto"/>
            </w:tcBorders>
          </w:tcPr>
          <w:p w14:paraId="1DBA1645"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lastRenderedPageBreak/>
              <w:t xml:space="preserve">Review Date: </w:t>
            </w:r>
          </w:p>
        </w:tc>
        <w:tc>
          <w:tcPr>
            <w:tcW w:w="659" w:type="pct"/>
            <w:tcBorders>
              <w:left w:val="single" w:sz="4" w:space="0" w:color="auto"/>
              <w:right w:val="single" w:sz="6" w:space="0" w:color="auto"/>
            </w:tcBorders>
          </w:tcPr>
          <w:p w14:paraId="06F513C9"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Likelihood</w:t>
            </w:r>
          </w:p>
        </w:tc>
        <w:tc>
          <w:tcPr>
            <w:tcW w:w="977" w:type="pct"/>
            <w:tcBorders>
              <w:left w:val="single" w:sz="4" w:space="0" w:color="auto"/>
              <w:right w:val="single" w:sz="6" w:space="0" w:color="auto"/>
            </w:tcBorders>
          </w:tcPr>
          <w:p w14:paraId="0304BAC6"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Severity</w:t>
            </w:r>
          </w:p>
        </w:tc>
        <w:tc>
          <w:tcPr>
            <w:tcW w:w="244" w:type="pct"/>
            <w:vMerge w:val="restart"/>
            <w:tcBorders>
              <w:top w:val="single" w:sz="6" w:space="0" w:color="auto"/>
              <w:left w:val="single" w:sz="6" w:space="0" w:color="auto"/>
              <w:right w:val="single" w:sz="4" w:space="0" w:color="auto"/>
            </w:tcBorders>
            <w:textDirection w:val="btLr"/>
            <w:vAlign w:val="center"/>
          </w:tcPr>
          <w:p w14:paraId="677DEC9C" w14:textId="77777777" w:rsidR="00CC4664" w:rsidRPr="007B275D" w:rsidRDefault="00CC4664" w:rsidP="00CC4664">
            <w:pPr>
              <w:spacing w:line="240" w:lineRule="auto"/>
              <w:ind w:left="113" w:right="113"/>
              <w:jc w:val="center"/>
              <w:rPr>
                <w:rFonts w:eastAsia="Times New Roman" w:cstheme="minorHAnsi"/>
                <w:sz w:val="24"/>
                <w:szCs w:val="24"/>
                <w:lang w:eastAsia="en-GB"/>
              </w:rPr>
            </w:pPr>
            <w:r w:rsidRPr="007B275D">
              <w:rPr>
                <w:rFonts w:eastAsia="Times New Roman" w:cstheme="minorHAnsi"/>
                <w:sz w:val="24"/>
                <w:szCs w:val="24"/>
                <w:lang w:eastAsia="en-GB"/>
              </w:rPr>
              <w:t>Severity of Injury</w:t>
            </w:r>
          </w:p>
        </w:tc>
        <w:tc>
          <w:tcPr>
            <w:tcW w:w="226" w:type="pct"/>
            <w:tcBorders>
              <w:top w:val="single" w:sz="6" w:space="0" w:color="auto"/>
              <w:left w:val="single" w:sz="6" w:space="0" w:color="auto"/>
              <w:right w:val="single" w:sz="4" w:space="0" w:color="auto"/>
            </w:tcBorders>
          </w:tcPr>
          <w:p w14:paraId="64EAFCBB"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5</w:t>
            </w:r>
          </w:p>
        </w:tc>
        <w:tc>
          <w:tcPr>
            <w:tcW w:w="389" w:type="pct"/>
            <w:gridSpan w:val="2"/>
            <w:tcBorders>
              <w:top w:val="single" w:sz="6" w:space="0" w:color="auto"/>
              <w:left w:val="single" w:sz="6" w:space="0" w:color="auto"/>
              <w:right w:val="single" w:sz="4" w:space="0" w:color="auto"/>
            </w:tcBorders>
            <w:shd w:val="clear" w:color="auto" w:fill="70AD47" w:themeFill="accent6"/>
            <w:vAlign w:val="center"/>
          </w:tcPr>
          <w:p w14:paraId="25EE7D88"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5Y</w:t>
            </w:r>
          </w:p>
        </w:tc>
        <w:tc>
          <w:tcPr>
            <w:tcW w:w="574" w:type="pct"/>
            <w:gridSpan w:val="2"/>
            <w:tcBorders>
              <w:top w:val="single" w:sz="6" w:space="0" w:color="auto"/>
              <w:left w:val="single" w:sz="6" w:space="0" w:color="auto"/>
              <w:right w:val="single" w:sz="4" w:space="0" w:color="auto"/>
            </w:tcBorders>
            <w:shd w:val="clear" w:color="auto" w:fill="FF0000"/>
            <w:vAlign w:val="center"/>
          </w:tcPr>
          <w:p w14:paraId="49529DF3"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10R</w:t>
            </w:r>
          </w:p>
        </w:tc>
        <w:tc>
          <w:tcPr>
            <w:tcW w:w="216" w:type="pct"/>
            <w:tcBorders>
              <w:top w:val="single" w:sz="6" w:space="0" w:color="auto"/>
              <w:left w:val="single" w:sz="6" w:space="0" w:color="auto"/>
              <w:right w:val="single" w:sz="4" w:space="0" w:color="auto"/>
            </w:tcBorders>
            <w:shd w:val="clear" w:color="auto" w:fill="FF0000"/>
            <w:vAlign w:val="center"/>
          </w:tcPr>
          <w:p w14:paraId="0182616D"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15</w:t>
            </w:r>
          </w:p>
        </w:tc>
        <w:tc>
          <w:tcPr>
            <w:tcW w:w="329" w:type="pct"/>
            <w:gridSpan w:val="3"/>
            <w:tcBorders>
              <w:top w:val="single" w:sz="6" w:space="0" w:color="auto"/>
              <w:left w:val="single" w:sz="6" w:space="0" w:color="auto"/>
              <w:right w:val="single" w:sz="4" w:space="0" w:color="auto"/>
            </w:tcBorders>
            <w:shd w:val="clear" w:color="auto" w:fill="FF0000"/>
            <w:vAlign w:val="center"/>
          </w:tcPr>
          <w:p w14:paraId="01E04687"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20</w:t>
            </w:r>
          </w:p>
        </w:tc>
        <w:tc>
          <w:tcPr>
            <w:tcW w:w="294" w:type="pct"/>
            <w:tcBorders>
              <w:top w:val="single" w:sz="6" w:space="0" w:color="auto"/>
              <w:left w:val="single" w:sz="6" w:space="0" w:color="auto"/>
              <w:right w:val="single" w:sz="18" w:space="0" w:color="auto"/>
            </w:tcBorders>
            <w:shd w:val="clear" w:color="auto" w:fill="FF0000"/>
            <w:vAlign w:val="center"/>
          </w:tcPr>
          <w:p w14:paraId="13FE57CD"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25</w:t>
            </w:r>
          </w:p>
        </w:tc>
      </w:tr>
      <w:tr w:rsidR="007B275D" w:rsidRPr="007B275D" w14:paraId="3CBD7479" w14:textId="77777777" w:rsidTr="00714421">
        <w:trPr>
          <w:cantSplit/>
          <w:trHeight w:val="256"/>
        </w:trPr>
        <w:tc>
          <w:tcPr>
            <w:tcW w:w="1090" w:type="pct"/>
            <w:tcBorders>
              <w:left w:val="single" w:sz="18" w:space="0" w:color="auto"/>
              <w:right w:val="single" w:sz="6" w:space="0" w:color="auto"/>
            </w:tcBorders>
          </w:tcPr>
          <w:p w14:paraId="51797855"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Reviewed by: </w:t>
            </w:r>
          </w:p>
        </w:tc>
        <w:tc>
          <w:tcPr>
            <w:tcW w:w="659" w:type="pct"/>
            <w:vMerge w:val="restart"/>
            <w:tcBorders>
              <w:left w:val="single" w:sz="4" w:space="0" w:color="auto"/>
              <w:right w:val="single" w:sz="6" w:space="0" w:color="auto"/>
            </w:tcBorders>
            <w:vAlign w:val="center"/>
          </w:tcPr>
          <w:p w14:paraId="3C0A3B58" w14:textId="77777777" w:rsidR="00CC4664" w:rsidRPr="007B275D" w:rsidRDefault="00CC4664" w:rsidP="00CC4664">
            <w:pPr>
              <w:spacing w:after="120" w:line="240" w:lineRule="auto"/>
              <w:rPr>
                <w:rFonts w:eastAsia="Times New Roman" w:cstheme="minorHAnsi"/>
                <w:sz w:val="24"/>
                <w:szCs w:val="24"/>
                <w:lang w:eastAsia="en-GB"/>
              </w:rPr>
            </w:pPr>
            <w:r w:rsidRPr="007B275D">
              <w:rPr>
                <w:rFonts w:eastAsia="Times New Roman" w:cstheme="minorHAnsi"/>
                <w:sz w:val="24"/>
                <w:szCs w:val="24"/>
                <w:lang w:eastAsia="en-GB"/>
              </w:rPr>
              <w:t>1   very     unlikely</w:t>
            </w:r>
          </w:p>
          <w:p w14:paraId="6F9374AF" w14:textId="77777777" w:rsidR="00CC4664" w:rsidRPr="007B275D" w:rsidRDefault="00CC4664" w:rsidP="00CC4664">
            <w:pPr>
              <w:spacing w:line="240" w:lineRule="auto"/>
              <w:ind w:left="252" w:hanging="252"/>
              <w:rPr>
                <w:rFonts w:eastAsia="Times New Roman" w:cstheme="minorHAnsi"/>
                <w:sz w:val="24"/>
                <w:szCs w:val="24"/>
                <w:lang w:eastAsia="en-GB"/>
              </w:rPr>
            </w:pPr>
            <w:r w:rsidRPr="007B275D">
              <w:rPr>
                <w:rFonts w:eastAsia="Times New Roman" w:cstheme="minorHAnsi"/>
                <w:sz w:val="24"/>
                <w:szCs w:val="24"/>
                <w:lang w:eastAsia="en-GB"/>
              </w:rPr>
              <w:t>2   unlikely</w:t>
            </w:r>
          </w:p>
          <w:p w14:paraId="06F055FD" w14:textId="77777777" w:rsidR="00CC4664" w:rsidRPr="007B275D" w:rsidRDefault="00CC4664" w:rsidP="00CC4664">
            <w:pPr>
              <w:spacing w:line="240" w:lineRule="auto"/>
              <w:ind w:left="252" w:hanging="252"/>
              <w:rPr>
                <w:rFonts w:eastAsia="Times New Roman" w:cstheme="minorHAnsi"/>
                <w:sz w:val="24"/>
                <w:szCs w:val="24"/>
                <w:lang w:eastAsia="en-GB"/>
              </w:rPr>
            </w:pPr>
            <w:r w:rsidRPr="007B275D">
              <w:rPr>
                <w:rFonts w:eastAsia="Times New Roman" w:cstheme="minorHAnsi"/>
                <w:sz w:val="24"/>
                <w:szCs w:val="24"/>
                <w:lang w:eastAsia="en-GB"/>
              </w:rPr>
              <w:t>3   likely</w:t>
            </w:r>
          </w:p>
          <w:p w14:paraId="4D1F7A7D" w14:textId="77777777" w:rsidR="00CC4664" w:rsidRPr="007B275D" w:rsidRDefault="00CC4664" w:rsidP="00CC4664">
            <w:pPr>
              <w:spacing w:line="240" w:lineRule="auto"/>
              <w:ind w:left="252" w:hanging="252"/>
              <w:rPr>
                <w:rFonts w:eastAsia="Times New Roman" w:cstheme="minorHAnsi"/>
                <w:sz w:val="24"/>
                <w:szCs w:val="24"/>
                <w:lang w:eastAsia="en-GB"/>
              </w:rPr>
            </w:pPr>
            <w:r w:rsidRPr="007B275D">
              <w:rPr>
                <w:rFonts w:eastAsia="Times New Roman" w:cstheme="minorHAnsi"/>
                <w:sz w:val="24"/>
                <w:szCs w:val="24"/>
                <w:lang w:eastAsia="en-GB"/>
              </w:rPr>
              <w:t>4   very likely</w:t>
            </w:r>
          </w:p>
          <w:p w14:paraId="4BAAF45C"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5   certainty</w:t>
            </w:r>
          </w:p>
        </w:tc>
        <w:tc>
          <w:tcPr>
            <w:tcW w:w="977" w:type="pct"/>
            <w:vMerge w:val="restart"/>
            <w:tcBorders>
              <w:left w:val="single" w:sz="4" w:space="0" w:color="auto"/>
              <w:right w:val="single" w:sz="6" w:space="0" w:color="auto"/>
            </w:tcBorders>
            <w:vAlign w:val="center"/>
          </w:tcPr>
          <w:p w14:paraId="786D5D49"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1   nuisance</w:t>
            </w:r>
          </w:p>
          <w:p w14:paraId="16A0C0FE" w14:textId="77777777" w:rsidR="00CC4664" w:rsidRPr="007B275D" w:rsidRDefault="00CC4664" w:rsidP="00CC4664">
            <w:pPr>
              <w:tabs>
                <w:tab w:val="center" w:pos="4153"/>
                <w:tab w:val="right" w:pos="8306"/>
              </w:tabs>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2   </w:t>
            </w:r>
            <w:proofErr w:type="gramStart"/>
            <w:r w:rsidRPr="007B275D">
              <w:rPr>
                <w:rFonts w:eastAsia="Times New Roman" w:cstheme="minorHAnsi"/>
                <w:sz w:val="24"/>
                <w:szCs w:val="24"/>
                <w:lang w:eastAsia="en-GB"/>
              </w:rPr>
              <w:t>minor</w:t>
            </w:r>
            <w:proofErr w:type="gramEnd"/>
          </w:p>
          <w:p w14:paraId="30189356" w14:textId="77777777" w:rsidR="00CC4664" w:rsidRPr="007B275D" w:rsidRDefault="00CC4664" w:rsidP="00CC4664">
            <w:pPr>
              <w:spacing w:line="240" w:lineRule="auto"/>
              <w:ind w:left="252" w:hanging="252"/>
              <w:rPr>
                <w:rFonts w:eastAsia="Times New Roman" w:cstheme="minorHAnsi"/>
                <w:sz w:val="24"/>
                <w:szCs w:val="24"/>
                <w:lang w:eastAsia="en-GB"/>
              </w:rPr>
            </w:pPr>
            <w:r w:rsidRPr="007B275D">
              <w:rPr>
                <w:rFonts w:eastAsia="Times New Roman" w:cstheme="minorHAnsi"/>
                <w:sz w:val="24"/>
                <w:szCs w:val="24"/>
                <w:lang w:eastAsia="en-GB"/>
              </w:rPr>
              <w:t>3   medical treatment</w:t>
            </w:r>
          </w:p>
          <w:p w14:paraId="39D91386"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4   </w:t>
            </w:r>
            <w:proofErr w:type="gramStart"/>
            <w:r w:rsidRPr="007B275D">
              <w:rPr>
                <w:rFonts w:eastAsia="Times New Roman" w:cstheme="minorHAnsi"/>
                <w:sz w:val="24"/>
                <w:szCs w:val="24"/>
                <w:lang w:eastAsia="en-GB"/>
              </w:rPr>
              <w:t>major</w:t>
            </w:r>
            <w:proofErr w:type="gramEnd"/>
          </w:p>
          <w:p w14:paraId="57CEC7E1" w14:textId="77777777" w:rsidR="00CC4664" w:rsidRPr="007B275D" w:rsidRDefault="00CC4664" w:rsidP="00CC4664">
            <w:pPr>
              <w:spacing w:line="240" w:lineRule="auto"/>
              <w:ind w:left="252" w:hanging="252"/>
              <w:rPr>
                <w:rFonts w:eastAsia="Times New Roman" w:cstheme="minorHAnsi"/>
                <w:sz w:val="24"/>
                <w:szCs w:val="24"/>
                <w:lang w:eastAsia="en-GB"/>
              </w:rPr>
            </w:pPr>
            <w:r w:rsidRPr="007B275D">
              <w:rPr>
                <w:rFonts w:eastAsia="Times New Roman" w:cstheme="minorHAnsi"/>
                <w:sz w:val="24"/>
                <w:szCs w:val="24"/>
                <w:lang w:eastAsia="en-GB"/>
              </w:rPr>
              <w:t>5   fatal</w:t>
            </w:r>
          </w:p>
        </w:tc>
        <w:tc>
          <w:tcPr>
            <w:tcW w:w="244" w:type="pct"/>
            <w:vMerge/>
            <w:tcBorders>
              <w:left w:val="single" w:sz="6" w:space="0" w:color="auto"/>
              <w:right w:val="single" w:sz="4" w:space="0" w:color="auto"/>
            </w:tcBorders>
          </w:tcPr>
          <w:p w14:paraId="32D6F887" w14:textId="77777777" w:rsidR="00CC4664" w:rsidRPr="007B275D" w:rsidRDefault="00CC4664" w:rsidP="00CC4664">
            <w:pPr>
              <w:spacing w:line="240" w:lineRule="auto"/>
              <w:rPr>
                <w:rFonts w:eastAsia="Times New Roman" w:cstheme="minorHAnsi"/>
                <w:sz w:val="24"/>
                <w:szCs w:val="24"/>
                <w:lang w:eastAsia="en-GB"/>
              </w:rPr>
            </w:pPr>
          </w:p>
        </w:tc>
        <w:tc>
          <w:tcPr>
            <w:tcW w:w="226" w:type="pct"/>
            <w:tcBorders>
              <w:left w:val="single" w:sz="6" w:space="0" w:color="auto"/>
              <w:right w:val="single" w:sz="4" w:space="0" w:color="auto"/>
            </w:tcBorders>
          </w:tcPr>
          <w:p w14:paraId="7C091B32"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4</w:t>
            </w:r>
          </w:p>
        </w:tc>
        <w:tc>
          <w:tcPr>
            <w:tcW w:w="389" w:type="pct"/>
            <w:gridSpan w:val="2"/>
            <w:tcBorders>
              <w:left w:val="single" w:sz="6" w:space="0" w:color="auto"/>
              <w:right w:val="single" w:sz="4" w:space="0" w:color="auto"/>
            </w:tcBorders>
            <w:shd w:val="clear" w:color="auto" w:fill="00B050"/>
            <w:vAlign w:val="center"/>
          </w:tcPr>
          <w:p w14:paraId="04654A4C"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574" w:type="pct"/>
            <w:gridSpan w:val="2"/>
            <w:tcBorders>
              <w:left w:val="single" w:sz="6" w:space="0" w:color="auto"/>
              <w:right w:val="single" w:sz="4" w:space="0" w:color="auto"/>
            </w:tcBorders>
            <w:shd w:val="clear" w:color="auto" w:fill="70AD47" w:themeFill="accent6"/>
            <w:vAlign w:val="center"/>
          </w:tcPr>
          <w:p w14:paraId="3CE00646"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8</w:t>
            </w:r>
          </w:p>
        </w:tc>
        <w:tc>
          <w:tcPr>
            <w:tcW w:w="216" w:type="pct"/>
            <w:tcBorders>
              <w:left w:val="single" w:sz="6" w:space="0" w:color="auto"/>
              <w:right w:val="single" w:sz="4" w:space="0" w:color="auto"/>
            </w:tcBorders>
            <w:shd w:val="clear" w:color="auto" w:fill="FF0000"/>
            <w:vAlign w:val="center"/>
          </w:tcPr>
          <w:p w14:paraId="795D7BE6"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12</w:t>
            </w:r>
          </w:p>
        </w:tc>
        <w:tc>
          <w:tcPr>
            <w:tcW w:w="329" w:type="pct"/>
            <w:gridSpan w:val="3"/>
            <w:tcBorders>
              <w:left w:val="single" w:sz="6" w:space="0" w:color="auto"/>
              <w:right w:val="single" w:sz="4" w:space="0" w:color="auto"/>
            </w:tcBorders>
            <w:shd w:val="clear" w:color="auto" w:fill="FF0000"/>
            <w:vAlign w:val="center"/>
          </w:tcPr>
          <w:p w14:paraId="126729E8"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16</w:t>
            </w:r>
          </w:p>
        </w:tc>
        <w:tc>
          <w:tcPr>
            <w:tcW w:w="294" w:type="pct"/>
            <w:tcBorders>
              <w:left w:val="single" w:sz="6" w:space="0" w:color="auto"/>
              <w:right w:val="single" w:sz="18" w:space="0" w:color="auto"/>
            </w:tcBorders>
            <w:shd w:val="clear" w:color="auto" w:fill="FF0000"/>
            <w:vAlign w:val="center"/>
          </w:tcPr>
          <w:p w14:paraId="1ABF6CCB"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20</w:t>
            </w:r>
          </w:p>
        </w:tc>
      </w:tr>
      <w:tr w:rsidR="007B275D" w:rsidRPr="007B275D" w14:paraId="314013C9" w14:textId="77777777" w:rsidTr="00714421">
        <w:trPr>
          <w:cantSplit/>
          <w:trHeight w:val="254"/>
        </w:trPr>
        <w:tc>
          <w:tcPr>
            <w:tcW w:w="1090" w:type="pct"/>
            <w:tcBorders>
              <w:left w:val="single" w:sz="18" w:space="0" w:color="auto"/>
              <w:right w:val="single" w:sz="6" w:space="0" w:color="auto"/>
            </w:tcBorders>
          </w:tcPr>
          <w:p w14:paraId="4B2A1FCC"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Review </w:t>
            </w:r>
            <w:proofErr w:type="gramStart"/>
            <w:r w:rsidRPr="007B275D">
              <w:rPr>
                <w:rFonts w:eastAsia="Times New Roman" w:cstheme="minorHAnsi"/>
                <w:sz w:val="24"/>
                <w:szCs w:val="24"/>
                <w:lang w:eastAsia="en-GB"/>
              </w:rPr>
              <w:t>Date :</w:t>
            </w:r>
            <w:proofErr w:type="gramEnd"/>
          </w:p>
        </w:tc>
        <w:tc>
          <w:tcPr>
            <w:tcW w:w="659" w:type="pct"/>
            <w:vMerge/>
            <w:tcBorders>
              <w:left w:val="single" w:sz="4" w:space="0" w:color="auto"/>
              <w:right w:val="single" w:sz="6" w:space="0" w:color="auto"/>
            </w:tcBorders>
          </w:tcPr>
          <w:p w14:paraId="2A12A6C8" w14:textId="77777777" w:rsidR="00CC4664" w:rsidRPr="007B275D" w:rsidRDefault="00CC4664" w:rsidP="00CC4664">
            <w:pPr>
              <w:spacing w:line="240" w:lineRule="auto"/>
              <w:rPr>
                <w:rFonts w:eastAsia="Times New Roman" w:cstheme="minorHAnsi"/>
                <w:sz w:val="24"/>
                <w:szCs w:val="24"/>
                <w:lang w:eastAsia="en-GB"/>
              </w:rPr>
            </w:pPr>
          </w:p>
        </w:tc>
        <w:tc>
          <w:tcPr>
            <w:tcW w:w="977" w:type="pct"/>
            <w:vMerge/>
            <w:tcBorders>
              <w:left w:val="single" w:sz="4" w:space="0" w:color="auto"/>
              <w:right w:val="single" w:sz="6" w:space="0" w:color="auto"/>
            </w:tcBorders>
          </w:tcPr>
          <w:p w14:paraId="2895200C" w14:textId="77777777" w:rsidR="00CC4664" w:rsidRPr="007B275D" w:rsidRDefault="00CC4664" w:rsidP="00CC4664">
            <w:pPr>
              <w:spacing w:line="240" w:lineRule="auto"/>
              <w:rPr>
                <w:rFonts w:eastAsia="Times New Roman" w:cstheme="minorHAnsi"/>
                <w:sz w:val="24"/>
                <w:szCs w:val="24"/>
                <w:lang w:eastAsia="en-GB"/>
              </w:rPr>
            </w:pPr>
          </w:p>
        </w:tc>
        <w:tc>
          <w:tcPr>
            <w:tcW w:w="244" w:type="pct"/>
            <w:vMerge/>
            <w:tcBorders>
              <w:left w:val="single" w:sz="6" w:space="0" w:color="auto"/>
              <w:right w:val="single" w:sz="4" w:space="0" w:color="auto"/>
            </w:tcBorders>
          </w:tcPr>
          <w:p w14:paraId="7BFB3A95" w14:textId="77777777" w:rsidR="00CC4664" w:rsidRPr="007B275D" w:rsidRDefault="00CC4664" w:rsidP="00CC4664">
            <w:pPr>
              <w:spacing w:line="240" w:lineRule="auto"/>
              <w:rPr>
                <w:rFonts w:eastAsia="Times New Roman" w:cstheme="minorHAnsi"/>
                <w:sz w:val="24"/>
                <w:szCs w:val="24"/>
                <w:lang w:eastAsia="en-GB"/>
              </w:rPr>
            </w:pPr>
          </w:p>
        </w:tc>
        <w:tc>
          <w:tcPr>
            <w:tcW w:w="226" w:type="pct"/>
            <w:tcBorders>
              <w:left w:val="single" w:sz="6" w:space="0" w:color="auto"/>
              <w:right w:val="single" w:sz="4" w:space="0" w:color="auto"/>
            </w:tcBorders>
          </w:tcPr>
          <w:p w14:paraId="7003583E"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3</w:t>
            </w:r>
          </w:p>
        </w:tc>
        <w:tc>
          <w:tcPr>
            <w:tcW w:w="389" w:type="pct"/>
            <w:gridSpan w:val="2"/>
            <w:tcBorders>
              <w:left w:val="single" w:sz="6" w:space="0" w:color="auto"/>
              <w:right w:val="single" w:sz="4" w:space="0" w:color="auto"/>
            </w:tcBorders>
            <w:shd w:val="clear" w:color="auto" w:fill="00B050"/>
            <w:vAlign w:val="center"/>
          </w:tcPr>
          <w:p w14:paraId="4B5D34F0"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574" w:type="pct"/>
            <w:gridSpan w:val="2"/>
            <w:tcBorders>
              <w:left w:val="single" w:sz="6" w:space="0" w:color="auto"/>
              <w:right w:val="single" w:sz="4" w:space="0" w:color="auto"/>
            </w:tcBorders>
            <w:shd w:val="clear" w:color="auto" w:fill="70AD47" w:themeFill="accent6"/>
            <w:vAlign w:val="center"/>
          </w:tcPr>
          <w:p w14:paraId="51C4C31D"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6G</w:t>
            </w:r>
          </w:p>
        </w:tc>
        <w:tc>
          <w:tcPr>
            <w:tcW w:w="216" w:type="pct"/>
            <w:tcBorders>
              <w:left w:val="single" w:sz="6" w:space="0" w:color="auto"/>
              <w:right w:val="single" w:sz="4" w:space="0" w:color="auto"/>
            </w:tcBorders>
            <w:shd w:val="clear" w:color="auto" w:fill="70AD47" w:themeFill="accent6"/>
            <w:vAlign w:val="center"/>
          </w:tcPr>
          <w:p w14:paraId="047E06E8"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9</w:t>
            </w:r>
          </w:p>
        </w:tc>
        <w:tc>
          <w:tcPr>
            <w:tcW w:w="329" w:type="pct"/>
            <w:gridSpan w:val="3"/>
            <w:tcBorders>
              <w:left w:val="single" w:sz="6" w:space="0" w:color="auto"/>
              <w:right w:val="single" w:sz="4" w:space="0" w:color="auto"/>
            </w:tcBorders>
            <w:shd w:val="clear" w:color="auto" w:fill="FF0000"/>
            <w:vAlign w:val="center"/>
          </w:tcPr>
          <w:p w14:paraId="71DB9DD0"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12</w:t>
            </w:r>
          </w:p>
        </w:tc>
        <w:tc>
          <w:tcPr>
            <w:tcW w:w="294" w:type="pct"/>
            <w:tcBorders>
              <w:left w:val="single" w:sz="6" w:space="0" w:color="auto"/>
              <w:right w:val="single" w:sz="18" w:space="0" w:color="auto"/>
            </w:tcBorders>
            <w:shd w:val="clear" w:color="auto" w:fill="FF0000"/>
            <w:vAlign w:val="center"/>
          </w:tcPr>
          <w:p w14:paraId="114222DC"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15</w:t>
            </w:r>
          </w:p>
        </w:tc>
      </w:tr>
      <w:tr w:rsidR="007B275D" w:rsidRPr="007B275D" w14:paraId="1EA8C737" w14:textId="77777777" w:rsidTr="00714421">
        <w:trPr>
          <w:cantSplit/>
          <w:trHeight w:val="254"/>
        </w:trPr>
        <w:tc>
          <w:tcPr>
            <w:tcW w:w="1090" w:type="pct"/>
            <w:tcBorders>
              <w:left w:val="single" w:sz="18" w:space="0" w:color="auto"/>
              <w:right w:val="single" w:sz="6" w:space="0" w:color="auto"/>
            </w:tcBorders>
          </w:tcPr>
          <w:p w14:paraId="0243D2E6"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Reviewed by:</w:t>
            </w:r>
          </w:p>
        </w:tc>
        <w:tc>
          <w:tcPr>
            <w:tcW w:w="659" w:type="pct"/>
            <w:vMerge/>
            <w:tcBorders>
              <w:left w:val="single" w:sz="4" w:space="0" w:color="auto"/>
              <w:right w:val="single" w:sz="6" w:space="0" w:color="auto"/>
            </w:tcBorders>
          </w:tcPr>
          <w:p w14:paraId="7EFE82F7" w14:textId="77777777" w:rsidR="00CC4664" w:rsidRPr="007B275D" w:rsidRDefault="00CC4664" w:rsidP="00CC4664">
            <w:pPr>
              <w:spacing w:line="240" w:lineRule="auto"/>
              <w:rPr>
                <w:rFonts w:eastAsia="Times New Roman" w:cstheme="minorHAnsi"/>
                <w:sz w:val="24"/>
                <w:szCs w:val="24"/>
                <w:lang w:eastAsia="en-GB"/>
              </w:rPr>
            </w:pPr>
          </w:p>
        </w:tc>
        <w:tc>
          <w:tcPr>
            <w:tcW w:w="977" w:type="pct"/>
            <w:vMerge/>
            <w:tcBorders>
              <w:left w:val="single" w:sz="4" w:space="0" w:color="auto"/>
              <w:right w:val="single" w:sz="6" w:space="0" w:color="auto"/>
            </w:tcBorders>
          </w:tcPr>
          <w:p w14:paraId="04F32D88" w14:textId="77777777" w:rsidR="00CC4664" w:rsidRPr="007B275D" w:rsidRDefault="00CC4664" w:rsidP="00CC4664">
            <w:pPr>
              <w:spacing w:line="240" w:lineRule="auto"/>
              <w:rPr>
                <w:rFonts w:eastAsia="Times New Roman" w:cstheme="minorHAnsi"/>
                <w:sz w:val="24"/>
                <w:szCs w:val="24"/>
                <w:lang w:eastAsia="en-GB"/>
              </w:rPr>
            </w:pPr>
          </w:p>
        </w:tc>
        <w:tc>
          <w:tcPr>
            <w:tcW w:w="244" w:type="pct"/>
            <w:vMerge/>
            <w:tcBorders>
              <w:left w:val="single" w:sz="6" w:space="0" w:color="auto"/>
              <w:right w:val="single" w:sz="4" w:space="0" w:color="auto"/>
            </w:tcBorders>
          </w:tcPr>
          <w:p w14:paraId="00265EE7" w14:textId="77777777" w:rsidR="00CC4664" w:rsidRPr="007B275D" w:rsidRDefault="00CC4664" w:rsidP="00CC4664">
            <w:pPr>
              <w:spacing w:line="240" w:lineRule="auto"/>
              <w:rPr>
                <w:rFonts w:eastAsia="Times New Roman" w:cstheme="minorHAnsi"/>
                <w:sz w:val="24"/>
                <w:szCs w:val="24"/>
                <w:lang w:eastAsia="en-GB"/>
              </w:rPr>
            </w:pPr>
          </w:p>
        </w:tc>
        <w:tc>
          <w:tcPr>
            <w:tcW w:w="226" w:type="pct"/>
            <w:tcBorders>
              <w:left w:val="single" w:sz="6" w:space="0" w:color="auto"/>
              <w:right w:val="single" w:sz="4" w:space="0" w:color="auto"/>
            </w:tcBorders>
          </w:tcPr>
          <w:p w14:paraId="5B1362A3"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2</w:t>
            </w:r>
          </w:p>
        </w:tc>
        <w:tc>
          <w:tcPr>
            <w:tcW w:w="389" w:type="pct"/>
            <w:gridSpan w:val="2"/>
            <w:tcBorders>
              <w:left w:val="single" w:sz="6" w:space="0" w:color="auto"/>
              <w:right w:val="single" w:sz="4" w:space="0" w:color="auto"/>
            </w:tcBorders>
            <w:shd w:val="clear" w:color="auto" w:fill="00B050"/>
            <w:vAlign w:val="center"/>
          </w:tcPr>
          <w:p w14:paraId="11BBF331"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574" w:type="pct"/>
            <w:gridSpan w:val="2"/>
            <w:tcBorders>
              <w:left w:val="single" w:sz="6" w:space="0" w:color="auto"/>
              <w:right w:val="single" w:sz="4" w:space="0" w:color="auto"/>
            </w:tcBorders>
            <w:shd w:val="clear" w:color="auto" w:fill="00B050"/>
            <w:vAlign w:val="center"/>
          </w:tcPr>
          <w:p w14:paraId="726D56D8"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216" w:type="pct"/>
            <w:tcBorders>
              <w:left w:val="single" w:sz="6" w:space="0" w:color="auto"/>
              <w:right w:val="single" w:sz="4" w:space="0" w:color="auto"/>
            </w:tcBorders>
            <w:shd w:val="clear" w:color="auto" w:fill="70AD47" w:themeFill="accent6"/>
            <w:vAlign w:val="center"/>
          </w:tcPr>
          <w:p w14:paraId="67A99793"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6Y</w:t>
            </w:r>
          </w:p>
        </w:tc>
        <w:tc>
          <w:tcPr>
            <w:tcW w:w="329" w:type="pct"/>
            <w:gridSpan w:val="3"/>
            <w:tcBorders>
              <w:left w:val="single" w:sz="6" w:space="0" w:color="auto"/>
              <w:right w:val="single" w:sz="4" w:space="0" w:color="auto"/>
            </w:tcBorders>
            <w:shd w:val="clear" w:color="auto" w:fill="70AD47" w:themeFill="accent6"/>
            <w:vAlign w:val="center"/>
          </w:tcPr>
          <w:p w14:paraId="7028CD06"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8</w:t>
            </w:r>
          </w:p>
        </w:tc>
        <w:tc>
          <w:tcPr>
            <w:tcW w:w="294" w:type="pct"/>
            <w:tcBorders>
              <w:left w:val="single" w:sz="6" w:space="0" w:color="auto"/>
              <w:right w:val="single" w:sz="18" w:space="0" w:color="auto"/>
            </w:tcBorders>
            <w:shd w:val="clear" w:color="auto" w:fill="70AD47" w:themeFill="accent6"/>
            <w:vAlign w:val="center"/>
          </w:tcPr>
          <w:p w14:paraId="684E4B39"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10Y</w:t>
            </w:r>
          </w:p>
        </w:tc>
      </w:tr>
      <w:tr w:rsidR="007B275D" w:rsidRPr="007B275D" w14:paraId="19B824FA" w14:textId="77777777" w:rsidTr="00714421">
        <w:trPr>
          <w:cantSplit/>
          <w:trHeight w:val="254"/>
        </w:trPr>
        <w:tc>
          <w:tcPr>
            <w:tcW w:w="1090" w:type="pct"/>
            <w:tcBorders>
              <w:left w:val="single" w:sz="18" w:space="0" w:color="auto"/>
              <w:right w:val="single" w:sz="6" w:space="0" w:color="auto"/>
            </w:tcBorders>
          </w:tcPr>
          <w:p w14:paraId="4BEF45F9"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Review </w:t>
            </w:r>
            <w:proofErr w:type="gramStart"/>
            <w:r w:rsidRPr="007B275D">
              <w:rPr>
                <w:rFonts w:eastAsia="Times New Roman" w:cstheme="minorHAnsi"/>
                <w:sz w:val="24"/>
                <w:szCs w:val="24"/>
                <w:lang w:eastAsia="en-GB"/>
              </w:rPr>
              <w:t>Date :</w:t>
            </w:r>
            <w:proofErr w:type="gramEnd"/>
          </w:p>
        </w:tc>
        <w:tc>
          <w:tcPr>
            <w:tcW w:w="659" w:type="pct"/>
            <w:vMerge/>
            <w:tcBorders>
              <w:left w:val="single" w:sz="4" w:space="0" w:color="auto"/>
              <w:right w:val="single" w:sz="6" w:space="0" w:color="auto"/>
            </w:tcBorders>
          </w:tcPr>
          <w:p w14:paraId="355C35C1" w14:textId="77777777" w:rsidR="00CC4664" w:rsidRPr="007B275D" w:rsidRDefault="00CC4664" w:rsidP="00CC4664">
            <w:pPr>
              <w:spacing w:line="240" w:lineRule="auto"/>
              <w:rPr>
                <w:rFonts w:eastAsia="Times New Roman" w:cstheme="minorHAnsi"/>
                <w:sz w:val="24"/>
                <w:szCs w:val="24"/>
                <w:lang w:eastAsia="en-GB"/>
              </w:rPr>
            </w:pPr>
          </w:p>
        </w:tc>
        <w:tc>
          <w:tcPr>
            <w:tcW w:w="977" w:type="pct"/>
            <w:vMerge/>
            <w:tcBorders>
              <w:left w:val="single" w:sz="4" w:space="0" w:color="auto"/>
              <w:right w:val="single" w:sz="6" w:space="0" w:color="auto"/>
            </w:tcBorders>
          </w:tcPr>
          <w:p w14:paraId="2D86EDDA" w14:textId="77777777" w:rsidR="00CC4664" w:rsidRPr="007B275D" w:rsidRDefault="00CC4664" w:rsidP="00CC4664">
            <w:pPr>
              <w:spacing w:line="240" w:lineRule="auto"/>
              <w:rPr>
                <w:rFonts w:eastAsia="Times New Roman" w:cstheme="minorHAnsi"/>
                <w:sz w:val="24"/>
                <w:szCs w:val="24"/>
                <w:lang w:eastAsia="en-GB"/>
              </w:rPr>
            </w:pPr>
          </w:p>
        </w:tc>
        <w:tc>
          <w:tcPr>
            <w:tcW w:w="244" w:type="pct"/>
            <w:vMerge/>
            <w:tcBorders>
              <w:left w:val="single" w:sz="6" w:space="0" w:color="auto"/>
              <w:right w:val="single" w:sz="4" w:space="0" w:color="auto"/>
            </w:tcBorders>
          </w:tcPr>
          <w:p w14:paraId="2C5F9BA3" w14:textId="77777777" w:rsidR="00CC4664" w:rsidRPr="007B275D" w:rsidRDefault="00CC4664" w:rsidP="00CC4664">
            <w:pPr>
              <w:spacing w:line="240" w:lineRule="auto"/>
              <w:rPr>
                <w:rFonts w:eastAsia="Times New Roman" w:cstheme="minorHAnsi"/>
                <w:sz w:val="24"/>
                <w:szCs w:val="24"/>
                <w:lang w:eastAsia="en-GB"/>
              </w:rPr>
            </w:pPr>
          </w:p>
        </w:tc>
        <w:tc>
          <w:tcPr>
            <w:tcW w:w="226" w:type="pct"/>
            <w:tcBorders>
              <w:left w:val="single" w:sz="6" w:space="0" w:color="auto"/>
              <w:right w:val="single" w:sz="4" w:space="0" w:color="auto"/>
            </w:tcBorders>
          </w:tcPr>
          <w:p w14:paraId="6AE29514"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1</w:t>
            </w:r>
          </w:p>
        </w:tc>
        <w:tc>
          <w:tcPr>
            <w:tcW w:w="389" w:type="pct"/>
            <w:gridSpan w:val="2"/>
            <w:tcBorders>
              <w:left w:val="single" w:sz="6" w:space="0" w:color="auto"/>
              <w:right w:val="single" w:sz="4" w:space="0" w:color="auto"/>
            </w:tcBorders>
            <w:shd w:val="clear" w:color="auto" w:fill="00B050"/>
            <w:vAlign w:val="center"/>
          </w:tcPr>
          <w:p w14:paraId="117E0A71"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574" w:type="pct"/>
            <w:gridSpan w:val="2"/>
            <w:tcBorders>
              <w:left w:val="single" w:sz="6" w:space="0" w:color="auto"/>
              <w:right w:val="single" w:sz="4" w:space="0" w:color="auto"/>
            </w:tcBorders>
            <w:shd w:val="clear" w:color="auto" w:fill="00B050"/>
            <w:vAlign w:val="center"/>
          </w:tcPr>
          <w:p w14:paraId="2B63535D"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216" w:type="pct"/>
            <w:tcBorders>
              <w:left w:val="single" w:sz="6" w:space="0" w:color="auto"/>
              <w:right w:val="single" w:sz="4" w:space="0" w:color="auto"/>
            </w:tcBorders>
            <w:shd w:val="clear" w:color="auto" w:fill="00B050"/>
            <w:vAlign w:val="center"/>
          </w:tcPr>
          <w:p w14:paraId="1C81E71C"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329" w:type="pct"/>
            <w:gridSpan w:val="3"/>
            <w:tcBorders>
              <w:left w:val="single" w:sz="6" w:space="0" w:color="auto"/>
              <w:right w:val="single" w:sz="4" w:space="0" w:color="auto"/>
            </w:tcBorders>
            <w:shd w:val="clear" w:color="auto" w:fill="00B050"/>
            <w:vAlign w:val="center"/>
          </w:tcPr>
          <w:p w14:paraId="3E8BEC39"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294" w:type="pct"/>
            <w:tcBorders>
              <w:left w:val="single" w:sz="6" w:space="0" w:color="auto"/>
              <w:right w:val="single" w:sz="18" w:space="0" w:color="auto"/>
            </w:tcBorders>
            <w:shd w:val="clear" w:color="auto" w:fill="70AD47" w:themeFill="accent6"/>
            <w:vAlign w:val="center"/>
          </w:tcPr>
          <w:p w14:paraId="18F21263"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5G</w:t>
            </w:r>
          </w:p>
        </w:tc>
      </w:tr>
      <w:tr w:rsidR="007B275D" w:rsidRPr="007B275D" w14:paraId="2CA3FE33" w14:textId="77777777" w:rsidTr="00714421">
        <w:trPr>
          <w:cantSplit/>
          <w:trHeight w:val="254"/>
        </w:trPr>
        <w:tc>
          <w:tcPr>
            <w:tcW w:w="1090" w:type="pct"/>
            <w:tcBorders>
              <w:left w:val="single" w:sz="18" w:space="0" w:color="auto"/>
              <w:right w:val="single" w:sz="6" w:space="0" w:color="auto"/>
            </w:tcBorders>
          </w:tcPr>
          <w:p w14:paraId="486F4976"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Reviewed by:</w:t>
            </w:r>
          </w:p>
        </w:tc>
        <w:tc>
          <w:tcPr>
            <w:tcW w:w="659" w:type="pct"/>
            <w:vMerge/>
            <w:tcBorders>
              <w:left w:val="single" w:sz="4" w:space="0" w:color="auto"/>
              <w:right w:val="single" w:sz="6" w:space="0" w:color="auto"/>
            </w:tcBorders>
          </w:tcPr>
          <w:p w14:paraId="70620802" w14:textId="77777777" w:rsidR="00CC4664" w:rsidRPr="007B275D" w:rsidRDefault="00CC4664" w:rsidP="00CC4664">
            <w:pPr>
              <w:spacing w:line="240" w:lineRule="auto"/>
              <w:rPr>
                <w:rFonts w:eastAsia="Times New Roman" w:cstheme="minorHAnsi"/>
                <w:sz w:val="24"/>
                <w:szCs w:val="24"/>
                <w:lang w:eastAsia="en-GB"/>
              </w:rPr>
            </w:pPr>
          </w:p>
        </w:tc>
        <w:tc>
          <w:tcPr>
            <w:tcW w:w="977" w:type="pct"/>
            <w:vMerge/>
            <w:tcBorders>
              <w:left w:val="single" w:sz="4" w:space="0" w:color="auto"/>
              <w:right w:val="single" w:sz="6" w:space="0" w:color="auto"/>
            </w:tcBorders>
          </w:tcPr>
          <w:p w14:paraId="7BDA3440" w14:textId="77777777" w:rsidR="00CC4664" w:rsidRPr="007B275D" w:rsidRDefault="00CC4664" w:rsidP="00CC4664">
            <w:pPr>
              <w:spacing w:line="240" w:lineRule="auto"/>
              <w:rPr>
                <w:rFonts w:eastAsia="Times New Roman" w:cstheme="minorHAnsi"/>
                <w:sz w:val="24"/>
                <w:szCs w:val="24"/>
                <w:lang w:eastAsia="en-GB"/>
              </w:rPr>
            </w:pPr>
          </w:p>
        </w:tc>
        <w:tc>
          <w:tcPr>
            <w:tcW w:w="244" w:type="pct"/>
            <w:vMerge/>
            <w:tcBorders>
              <w:left w:val="single" w:sz="6" w:space="0" w:color="auto"/>
              <w:right w:val="single" w:sz="4" w:space="0" w:color="auto"/>
            </w:tcBorders>
          </w:tcPr>
          <w:p w14:paraId="7D138171" w14:textId="77777777" w:rsidR="00CC4664" w:rsidRPr="007B275D" w:rsidRDefault="00CC4664" w:rsidP="00CC4664">
            <w:pPr>
              <w:spacing w:line="240" w:lineRule="auto"/>
              <w:rPr>
                <w:rFonts w:eastAsia="Times New Roman" w:cstheme="minorHAnsi"/>
                <w:sz w:val="24"/>
                <w:szCs w:val="24"/>
                <w:lang w:eastAsia="en-GB"/>
              </w:rPr>
            </w:pPr>
          </w:p>
        </w:tc>
        <w:tc>
          <w:tcPr>
            <w:tcW w:w="226" w:type="pct"/>
            <w:tcBorders>
              <w:left w:val="single" w:sz="6" w:space="0" w:color="auto"/>
              <w:right w:val="single" w:sz="4" w:space="0" w:color="auto"/>
            </w:tcBorders>
          </w:tcPr>
          <w:p w14:paraId="7059D88A"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0</w:t>
            </w:r>
          </w:p>
        </w:tc>
        <w:tc>
          <w:tcPr>
            <w:tcW w:w="389" w:type="pct"/>
            <w:gridSpan w:val="2"/>
            <w:tcBorders>
              <w:left w:val="single" w:sz="6" w:space="0" w:color="auto"/>
              <w:right w:val="single" w:sz="4" w:space="0" w:color="auto"/>
            </w:tcBorders>
            <w:vAlign w:val="center"/>
          </w:tcPr>
          <w:p w14:paraId="41D51627"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574" w:type="pct"/>
            <w:gridSpan w:val="2"/>
            <w:tcBorders>
              <w:left w:val="single" w:sz="6" w:space="0" w:color="auto"/>
              <w:right w:val="single" w:sz="4" w:space="0" w:color="auto"/>
            </w:tcBorders>
            <w:vAlign w:val="center"/>
          </w:tcPr>
          <w:p w14:paraId="26BF9EED"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216" w:type="pct"/>
            <w:tcBorders>
              <w:left w:val="single" w:sz="6" w:space="0" w:color="auto"/>
              <w:right w:val="single" w:sz="4" w:space="0" w:color="auto"/>
            </w:tcBorders>
            <w:vAlign w:val="center"/>
          </w:tcPr>
          <w:p w14:paraId="2040ABE3"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329" w:type="pct"/>
            <w:gridSpan w:val="3"/>
            <w:tcBorders>
              <w:left w:val="single" w:sz="6" w:space="0" w:color="auto"/>
              <w:right w:val="single" w:sz="4" w:space="0" w:color="auto"/>
            </w:tcBorders>
            <w:vAlign w:val="center"/>
          </w:tcPr>
          <w:p w14:paraId="6C0EE95F"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294" w:type="pct"/>
            <w:tcBorders>
              <w:left w:val="single" w:sz="6" w:space="0" w:color="auto"/>
              <w:right w:val="single" w:sz="18" w:space="0" w:color="auto"/>
            </w:tcBorders>
            <w:vAlign w:val="center"/>
          </w:tcPr>
          <w:p w14:paraId="131BCD69"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w:t>
            </w:r>
          </w:p>
        </w:tc>
      </w:tr>
      <w:tr w:rsidR="007B275D" w:rsidRPr="007B275D" w14:paraId="3AC91C42" w14:textId="77777777" w:rsidTr="00714421">
        <w:trPr>
          <w:cantSplit/>
          <w:trHeight w:val="254"/>
        </w:trPr>
        <w:tc>
          <w:tcPr>
            <w:tcW w:w="1090" w:type="pct"/>
            <w:tcBorders>
              <w:left w:val="single" w:sz="18" w:space="0" w:color="auto"/>
              <w:right w:val="single" w:sz="6" w:space="0" w:color="auto"/>
            </w:tcBorders>
          </w:tcPr>
          <w:p w14:paraId="2A5BC830"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Review </w:t>
            </w:r>
            <w:proofErr w:type="gramStart"/>
            <w:r w:rsidRPr="007B275D">
              <w:rPr>
                <w:rFonts w:eastAsia="Times New Roman" w:cstheme="minorHAnsi"/>
                <w:sz w:val="24"/>
                <w:szCs w:val="24"/>
                <w:lang w:eastAsia="en-GB"/>
              </w:rPr>
              <w:t>Date :</w:t>
            </w:r>
            <w:proofErr w:type="gramEnd"/>
          </w:p>
        </w:tc>
        <w:tc>
          <w:tcPr>
            <w:tcW w:w="659" w:type="pct"/>
            <w:vMerge/>
            <w:tcBorders>
              <w:left w:val="single" w:sz="4" w:space="0" w:color="auto"/>
              <w:right w:val="single" w:sz="6" w:space="0" w:color="auto"/>
            </w:tcBorders>
          </w:tcPr>
          <w:p w14:paraId="1E1BB53A" w14:textId="77777777" w:rsidR="00CC4664" w:rsidRPr="007B275D" w:rsidRDefault="00CC4664" w:rsidP="00CC4664">
            <w:pPr>
              <w:spacing w:line="240" w:lineRule="auto"/>
              <w:rPr>
                <w:rFonts w:eastAsia="Times New Roman" w:cstheme="minorHAnsi"/>
                <w:sz w:val="24"/>
                <w:szCs w:val="24"/>
                <w:lang w:eastAsia="en-GB"/>
              </w:rPr>
            </w:pPr>
          </w:p>
        </w:tc>
        <w:tc>
          <w:tcPr>
            <w:tcW w:w="977" w:type="pct"/>
            <w:vMerge/>
            <w:tcBorders>
              <w:left w:val="single" w:sz="4" w:space="0" w:color="auto"/>
              <w:right w:val="single" w:sz="6" w:space="0" w:color="auto"/>
            </w:tcBorders>
          </w:tcPr>
          <w:p w14:paraId="2804391B" w14:textId="77777777" w:rsidR="00CC4664" w:rsidRPr="007B275D" w:rsidRDefault="00CC4664" w:rsidP="00CC4664">
            <w:pPr>
              <w:spacing w:line="240" w:lineRule="auto"/>
              <w:rPr>
                <w:rFonts w:eastAsia="Times New Roman" w:cstheme="minorHAnsi"/>
                <w:sz w:val="24"/>
                <w:szCs w:val="24"/>
                <w:lang w:eastAsia="en-GB"/>
              </w:rPr>
            </w:pPr>
          </w:p>
        </w:tc>
        <w:tc>
          <w:tcPr>
            <w:tcW w:w="244" w:type="pct"/>
            <w:tcBorders>
              <w:left w:val="single" w:sz="6" w:space="0" w:color="auto"/>
              <w:right w:val="single" w:sz="4" w:space="0" w:color="auto"/>
            </w:tcBorders>
          </w:tcPr>
          <w:p w14:paraId="450F7BC7" w14:textId="77777777" w:rsidR="00CC4664" w:rsidRPr="007B275D" w:rsidRDefault="00CC4664" w:rsidP="00CC4664">
            <w:pPr>
              <w:spacing w:line="240" w:lineRule="auto"/>
              <w:rPr>
                <w:rFonts w:eastAsia="Times New Roman" w:cstheme="minorHAnsi"/>
                <w:sz w:val="24"/>
                <w:szCs w:val="24"/>
                <w:lang w:eastAsia="en-GB"/>
              </w:rPr>
            </w:pPr>
          </w:p>
        </w:tc>
        <w:tc>
          <w:tcPr>
            <w:tcW w:w="2030" w:type="pct"/>
            <w:gridSpan w:val="10"/>
            <w:tcBorders>
              <w:left w:val="single" w:sz="6" w:space="0" w:color="auto"/>
              <w:bottom w:val="single" w:sz="6" w:space="0" w:color="auto"/>
              <w:right w:val="single" w:sz="18" w:space="0" w:color="auto"/>
            </w:tcBorders>
            <w:vAlign w:val="center"/>
          </w:tcPr>
          <w:p w14:paraId="7E0C5941"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Likelihood of Injury</w:t>
            </w:r>
          </w:p>
        </w:tc>
      </w:tr>
      <w:tr w:rsidR="007B275D" w:rsidRPr="007B275D" w14:paraId="5DDD90EB" w14:textId="77777777" w:rsidTr="00714421">
        <w:trPr>
          <w:cantSplit/>
          <w:trHeight w:val="254"/>
        </w:trPr>
        <w:tc>
          <w:tcPr>
            <w:tcW w:w="1090" w:type="pct"/>
            <w:tcBorders>
              <w:left w:val="single" w:sz="18" w:space="0" w:color="auto"/>
              <w:bottom w:val="single" w:sz="18" w:space="0" w:color="auto"/>
              <w:right w:val="single" w:sz="6" w:space="0" w:color="auto"/>
            </w:tcBorders>
          </w:tcPr>
          <w:p w14:paraId="504DDD60"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Reviewed by:</w:t>
            </w:r>
          </w:p>
        </w:tc>
        <w:tc>
          <w:tcPr>
            <w:tcW w:w="659" w:type="pct"/>
            <w:vMerge/>
            <w:tcBorders>
              <w:left w:val="single" w:sz="4" w:space="0" w:color="auto"/>
              <w:bottom w:val="single" w:sz="18" w:space="0" w:color="auto"/>
              <w:right w:val="single" w:sz="6" w:space="0" w:color="auto"/>
            </w:tcBorders>
          </w:tcPr>
          <w:p w14:paraId="56329E11" w14:textId="77777777" w:rsidR="00CC4664" w:rsidRPr="007B275D" w:rsidRDefault="00CC4664" w:rsidP="00CC4664">
            <w:pPr>
              <w:spacing w:line="240" w:lineRule="auto"/>
              <w:rPr>
                <w:rFonts w:eastAsia="Times New Roman" w:cstheme="minorHAnsi"/>
                <w:sz w:val="24"/>
                <w:szCs w:val="24"/>
                <w:lang w:eastAsia="en-GB"/>
              </w:rPr>
            </w:pPr>
          </w:p>
        </w:tc>
        <w:tc>
          <w:tcPr>
            <w:tcW w:w="977" w:type="pct"/>
            <w:vMerge/>
            <w:tcBorders>
              <w:left w:val="single" w:sz="4" w:space="0" w:color="auto"/>
              <w:bottom w:val="single" w:sz="18" w:space="0" w:color="auto"/>
              <w:right w:val="single" w:sz="6" w:space="0" w:color="auto"/>
            </w:tcBorders>
          </w:tcPr>
          <w:p w14:paraId="6EE6C51E" w14:textId="77777777" w:rsidR="00CC4664" w:rsidRPr="007B275D" w:rsidRDefault="00CC4664" w:rsidP="00CC4664">
            <w:pPr>
              <w:spacing w:line="240" w:lineRule="auto"/>
              <w:rPr>
                <w:rFonts w:eastAsia="Times New Roman" w:cstheme="minorHAnsi"/>
                <w:sz w:val="24"/>
                <w:szCs w:val="24"/>
                <w:lang w:eastAsia="en-GB"/>
              </w:rPr>
            </w:pPr>
          </w:p>
        </w:tc>
        <w:tc>
          <w:tcPr>
            <w:tcW w:w="244" w:type="pct"/>
            <w:tcBorders>
              <w:left w:val="single" w:sz="6" w:space="0" w:color="auto"/>
              <w:bottom w:val="single" w:sz="18" w:space="0" w:color="auto"/>
              <w:right w:val="single" w:sz="4" w:space="0" w:color="auto"/>
            </w:tcBorders>
            <w:shd w:val="clear" w:color="auto" w:fill="00B050"/>
          </w:tcPr>
          <w:p w14:paraId="26251306" w14:textId="77777777" w:rsidR="00CC4664" w:rsidRPr="007B275D" w:rsidRDefault="00CC4664" w:rsidP="00CC4664">
            <w:pPr>
              <w:spacing w:line="240" w:lineRule="auto"/>
              <w:rPr>
                <w:rFonts w:eastAsia="Times New Roman" w:cstheme="minorHAnsi"/>
                <w:sz w:val="24"/>
                <w:szCs w:val="24"/>
                <w:lang w:eastAsia="en-GB"/>
              </w:rPr>
            </w:pPr>
          </w:p>
        </w:tc>
        <w:tc>
          <w:tcPr>
            <w:tcW w:w="594" w:type="pct"/>
            <w:gridSpan w:val="2"/>
            <w:tcBorders>
              <w:left w:val="single" w:sz="6" w:space="0" w:color="auto"/>
              <w:bottom w:val="single" w:sz="18" w:space="0" w:color="auto"/>
              <w:right w:val="single" w:sz="4" w:space="0" w:color="auto"/>
            </w:tcBorders>
          </w:tcPr>
          <w:p w14:paraId="7757A238"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Low Risk</w:t>
            </w:r>
          </w:p>
        </w:tc>
        <w:tc>
          <w:tcPr>
            <w:tcW w:w="140" w:type="pct"/>
            <w:gridSpan w:val="2"/>
            <w:tcBorders>
              <w:top w:val="single" w:sz="6" w:space="0" w:color="auto"/>
              <w:left w:val="single" w:sz="4" w:space="0" w:color="auto"/>
              <w:bottom w:val="single" w:sz="18" w:space="0" w:color="auto"/>
              <w:right w:val="single" w:sz="4" w:space="0" w:color="auto"/>
            </w:tcBorders>
            <w:shd w:val="clear" w:color="auto" w:fill="70AD47" w:themeFill="accent6"/>
          </w:tcPr>
          <w:p w14:paraId="77F744C3" w14:textId="77777777" w:rsidR="00CC4664" w:rsidRPr="007B275D" w:rsidRDefault="00CC4664" w:rsidP="00CC4664">
            <w:pPr>
              <w:spacing w:line="240" w:lineRule="auto"/>
              <w:rPr>
                <w:rFonts w:eastAsia="Times New Roman" w:cstheme="minorHAnsi"/>
                <w:sz w:val="24"/>
                <w:szCs w:val="24"/>
                <w:lang w:eastAsia="en-GB"/>
              </w:rPr>
            </w:pPr>
          </w:p>
        </w:tc>
        <w:tc>
          <w:tcPr>
            <w:tcW w:w="709" w:type="pct"/>
            <w:gridSpan w:val="3"/>
            <w:tcBorders>
              <w:top w:val="single" w:sz="6" w:space="0" w:color="auto"/>
              <w:left w:val="single" w:sz="4" w:space="0" w:color="auto"/>
              <w:bottom w:val="single" w:sz="18" w:space="0" w:color="auto"/>
              <w:right w:val="single" w:sz="4" w:space="0" w:color="auto"/>
            </w:tcBorders>
          </w:tcPr>
          <w:p w14:paraId="6415E7F2"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Medium Risk</w:t>
            </w:r>
          </w:p>
        </w:tc>
        <w:tc>
          <w:tcPr>
            <w:tcW w:w="164" w:type="pct"/>
            <w:tcBorders>
              <w:top w:val="single" w:sz="6" w:space="0" w:color="auto"/>
              <w:left w:val="single" w:sz="4" w:space="0" w:color="auto"/>
              <w:bottom w:val="single" w:sz="18" w:space="0" w:color="auto"/>
              <w:right w:val="single" w:sz="4" w:space="0" w:color="auto"/>
            </w:tcBorders>
            <w:shd w:val="clear" w:color="auto" w:fill="FF0000"/>
          </w:tcPr>
          <w:p w14:paraId="3770198A" w14:textId="77777777" w:rsidR="00CC4664" w:rsidRPr="007B275D" w:rsidRDefault="00CC4664" w:rsidP="00CC4664">
            <w:pPr>
              <w:spacing w:line="240" w:lineRule="auto"/>
              <w:rPr>
                <w:rFonts w:eastAsia="Times New Roman" w:cstheme="minorHAnsi"/>
                <w:sz w:val="24"/>
                <w:szCs w:val="24"/>
                <w:lang w:eastAsia="en-GB"/>
              </w:rPr>
            </w:pPr>
          </w:p>
        </w:tc>
        <w:tc>
          <w:tcPr>
            <w:tcW w:w="423" w:type="pct"/>
            <w:gridSpan w:val="2"/>
            <w:tcBorders>
              <w:top w:val="single" w:sz="6" w:space="0" w:color="auto"/>
              <w:left w:val="single" w:sz="4" w:space="0" w:color="auto"/>
              <w:bottom w:val="single" w:sz="18" w:space="0" w:color="auto"/>
              <w:right w:val="single" w:sz="18" w:space="0" w:color="auto"/>
            </w:tcBorders>
          </w:tcPr>
          <w:p w14:paraId="629088D0"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High Risk</w:t>
            </w:r>
          </w:p>
        </w:tc>
      </w:tr>
      <w:bookmarkEnd w:id="18"/>
    </w:tbl>
    <w:p w14:paraId="5C779232" w14:textId="77777777" w:rsidR="007B275D" w:rsidRDefault="007B275D" w:rsidP="00192887">
      <w:pPr>
        <w:rPr>
          <w:rFonts w:cstheme="minorHAnsi"/>
          <w:color w:val="000000" w:themeColor="text1"/>
          <w:sz w:val="24"/>
          <w:szCs w:val="24"/>
          <w:highlight w:val="lightGray"/>
        </w:rPr>
      </w:pPr>
    </w:p>
    <w:p w14:paraId="4699A19C" w14:textId="77777777" w:rsidR="007B275D" w:rsidRDefault="007B275D">
      <w:pPr>
        <w:rPr>
          <w:rFonts w:eastAsiaTheme="majorEastAsia" w:cstheme="minorHAnsi"/>
          <w:color w:val="000000" w:themeColor="text1"/>
          <w:sz w:val="24"/>
          <w:szCs w:val="24"/>
          <w:highlight w:val="lightGray"/>
        </w:rPr>
      </w:pPr>
      <w:r>
        <w:rPr>
          <w:rFonts w:cstheme="minorHAnsi"/>
          <w:color w:val="000000" w:themeColor="text1"/>
          <w:sz w:val="24"/>
          <w:szCs w:val="24"/>
          <w:highlight w:val="lightGray"/>
        </w:rPr>
        <w:br w:type="page"/>
      </w:r>
    </w:p>
    <w:p w14:paraId="442A56B9" w14:textId="72306B84" w:rsidR="00BD72D9" w:rsidRPr="006E074C" w:rsidRDefault="00BD72D9" w:rsidP="00EB6720">
      <w:pPr>
        <w:pStyle w:val="Heading2"/>
        <w:numPr>
          <w:ilvl w:val="0"/>
          <w:numId w:val="7"/>
        </w:numPr>
        <w:rPr>
          <w:rFonts w:asciiTheme="minorHAnsi" w:hAnsiTheme="minorHAnsi" w:cstheme="minorHAnsi"/>
          <w:color w:val="000000" w:themeColor="text1"/>
          <w:sz w:val="24"/>
          <w:szCs w:val="24"/>
          <w:u w:val="single"/>
        </w:rPr>
      </w:pPr>
      <w:bookmarkStart w:id="19" w:name="_Toc37490715"/>
      <w:r w:rsidRPr="006E074C">
        <w:rPr>
          <w:rFonts w:asciiTheme="minorHAnsi" w:hAnsiTheme="minorHAnsi" w:cstheme="minorHAnsi"/>
          <w:color w:val="000000" w:themeColor="text1"/>
          <w:sz w:val="24"/>
          <w:szCs w:val="24"/>
          <w:u w:val="single"/>
        </w:rPr>
        <w:lastRenderedPageBreak/>
        <w:t xml:space="preserve">Risk assessment </w:t>
      </w:r>
      <w:r w:rsidR="00682A76" w:rsidRPr="006E074C">
        <w:rPr>
          <w:rFonts w:asciiTheme="minorHAnsi" w:hAnsiTheme="minorHAnsi" w:cstheme="minorHAnsi"/>
          <w:color w:val="000000" w:themeColor="text1"/>
          <w:sz w:val="24"/>
          <w:szCs w:val="24"/>
          <w:u w:val="single"/>
        </w:rPr>
        <w:t>2</w:t>
      </w:r>
      <w:bookmarkEnd w:id="19"/>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5"/>
        <w:gridCol w:w="346"/>
        <w:gridCol w:w="405"/>
        <w:gridCol w:w="1060"/>
        <w:gridCol w:w="523"/>
        <w:gridCol w:w="349"/>
        <w:gridCol w:w="349"/>
        <w:gridCol w:w="170"/>
        <w:gridCol w:w="916"/>
        <w:gridCol w:w="368"/>
        <w:gridCol w:w="183"/>
        <w:gridCol w:w="351"/>
        <w:gridCol w:w="173"/>
        <w:gridCol w:w="348"/>
        <w:gridCol w:w="351"/>
        <w:gridCol w:w="170"/>
        <w:gridCol w:w="166"/>
        <w:gridCol w:w="71"/>
        <w:gridCol w:w="102"/>
        <w:gridCol w:w="1019"/>
        <w:gridCol w:w="424"/>
        <w:gridCol w:w="37"/>
        <w:gridCol w:w="317"/>
        <w:gridCol w:w="452"/>
        <w:gridCol w:w="769"/>
      </w:tblGrid>
      <w:tr w:rsidR="00F05B9C" w:rsidRPr="007B275D" w14:paraId="0E453085" w14:textId="77777777" w:rsidTr="007B275D">
        <w:trPr>
          <w:cantSplit/>
          <w:trHeight w:val="167"/>
        </w:trPr>
        <w:tc>
          <w:tcPr>
            <w:tcW w:w="3397" w:type="pct"/>
            <w:gridSpan w:val="17"/>
            <w:tcBorders>
              <w:top w:val="single" w:sz="18" w:space="0" w:color="auto"/>
              <w:left w:val="single" w:sz="18" w:space="0" w:color="auto"/>
              <w:bottom w:val="single" w:sz="2" w:space="0" w:color="auto"/>
              <w:right w:val="single" w:sz="4" w:space="0" w:color="auto"/>
            </w:tcBorders>
            <w:shd w:val="clear" w:color="auto" w:fill="E0E0E0"/>
          </w:tcPr>
          <w:p w14:paraId="274DD5B2" w14:textId="77777777" w:rsidR="00F05B9C" w:rsidRPr="007B275D" w:rsidRDefault="00F05B9C"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Activity to be Assessed</w:t>
            </w:r>
          </w:p>
        </w:tc>
        <w:tc>
          <w:tcPr>
            <w:tcW w:w="1603" w:type="pct"/>
            <w:gridSpan w:val="8"/>
            <w:tcBorders>
              <w:top w:val="single" w:sz="18" w:space="0" w:color="auto"/>
              <w:left w:val="single" w:sz="4" w:space="0" w:color="auto"/>
              <w:bottom w:val="single" w:sz="2" w:space="0" w:color="auto"/>
              <w:right w:val="single" w:sz="18" w:space="0" w:color="auto"/>
            </w:tcBorders>
            <w:shd w:val="clear" w:color="auto" w:fill="E0E0E0"/>
          </w:tcPr>
          <w:p w14:paraId="700BC303" w14:textId="77777777" w:rsidR="00F05B9C" w:rsidRPr="007B275D" w:rsidRDefault="00F05B9C"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Assessment Number</w:t>
            </w:r>
          </w:p>
        </w:tc>
      </w:tr>
      <w:tr w:rsidR="00F05B9C" w:rsidRPr="007B275D" w14:paraId="7F1DEB33" w14:textId="77777777" w:rsidTr="007B275D">
        <w:trPr>
          <w:cantSplit/>
          <w:trHeight w:val="228"/>
        </w:trPr>
        <w:tc>
          <w:tcPr>
            <w:tcW w:w="3397" w:type="pct"/>
            <w:gridSpan w:val="17"/>
            <w:tcBorders>
              <w:top w:val="single" w:sz="2" w:space="0" w:color="auto"/>
              <w:left w:val="single" w:sz="18" w:space="0" w:color="auto"/>
              <w:bottom w:val="single" w:sz="4" w:space="0" w:color="auto"/>
              <w:right w:val="single" w:sz="4" w:space="0" w:color="auto"/>
            </w:tcBorders>
          </w:tcPr>
          <w:p w14:paraId="0F631D7C" w14:textId="3E20202B" w:rsidR="00F05B9C" w:rsidRPr="007B275D" w:rsidRDefault="00AD08A5"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Electrical works</w:t>
            </w:r>
          </w:p>
        </w:tc>
        <w:tc>
          <w:tcPr>
            <w:tcW w:w="1603" w:type="pct"/>
            <w:gridSpan w:val="8"/>
            <w:tcBorders>
              <w:top w:val="single" w:sz="2" w:space="0" w:color="auto"/>
              <w:left w:val="single" w:sz="4" w:space="0" w:color="auto"/>
              <w:bottom w:val="single" w:sz="4" w:space="0" w:color="auto"/>
              <w:right w:val="single" w:sz="18" w:space="0" w:color="auto"/>
            </w:tcBorders>
          </w:tcPr>
          <w:p w14:paraId="686ED63E" w14:textId="6046F6F3" w:rsidR="00F05B9C" w:rsidRPr="007B275D" w:rsidRDefault="00F26C99" w:rsidP="001924C9">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10</w:t>
            </w:r>
          </w:p>
        </w:tc>
      </w:tr>
      <w:tr w:rsidR="00F05B9C" w:rsidRPr="007B275D" w14:paraId="3D41BFFE" w14:textId="77777777" w:rsidTr="00F05B9C">
        <w:trPr>
          <w:cantSplit/>
          <w:trHeight w:val="167"/>
        </w:trPr>
        <w:tc>
          <w:tcPr>
            <w:tcW w:w="5000" w:type="pct"/>
            <w:gridSpan w:val="25"/>
            <w:tcBorders>
              <w:top w:val="single" w:sz="4" w:space="0" w:color="auto"/>
              <w:left w:val="single" w:sz="18" w:space="0" w:color="auto"/>
              <w:bottom w:val="single" w:sz="2" w:space="0" w:color="auto"/>
              <w:right w:val="single" w:sz="18" w:space="0" w:color="auto"/>
            </w:tcBorders>
            <w:shd w:val="clear" w:color="auto" w:fill="E0E0E0"/>
            <w:vAlign w:val="center"/>
          </w:tcPr>
          <w:p w14:paraId="39D50C32" w14:textId="77777777" w:rsidR="00F05B9C" w:rsidRPr="007B275D" w:rsidRDefault="00F05B9C"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Persons undertaking or affected by the activity</w:t>
            </w:r>
          </w:p>
        </w:tc>
      </w:tr>
      <w:tr w:rsidR="00F05B9C" w:rsidRPr="007B275D" w14:paraId="2E10CD2B" w14:textId="77777777" w:rsidTr="00F05B9C">
        <w:trPr>
          <w:cantSplit/>
          <w:trHeight w:val="167"/>
        </w:trPr>
        <w:tc>
          <w:tcPr>
            <w:tcW w:w="5000" w:type="pct"/>
            <w:gridSpan w:val="25"/>
            <w:tcBorders>
              <w:top w:val="single" w:sz="2" w:space="0" w:color="auto"/>
              <w:left w:val="single" w:sz="18" w:space="0" w:color="auto"/>
              <w:bottom w:val="nil"/>
              <w:right w:val="single" w:sz="18" w:space="0" w:color="auto"/>
            </w:tcBorders>
          </w:tcPr>
          <w:p w14:paraId="1E6F4758" w14:textId="77777777" w:rsidR="00F05B9C" w:rsidRPr="007B275D" w:rsidRDefault="00F05B9C" w:rsidP="00F05B9C">
            <w:pPr>
              <w:spacing w:line="240" w:lineRule="auto"/>
              <w:rPr>
                <w:rFonts w:eastAsia="Times New Roman" w:cstheme="minorHAnsi"/>
                <w:sz w:val="24"/>
                <w:szCs w:val="24"/>
                <w:lang w:eastAsia="en-GB"/>
              </w:rPr>
            </w:pPr>
          </w:p>
        </w:tc>
      </w:tr>
      <w:tr w:rsidR="00F05B9C" w:rsidRPr="007B275D" w14:paraId="3A5765AB" w14:textId="77777777" w:rsidTr="007B275D">
        <w:trPr>
          <w:cantSplit/>
          <w:trHeight w:val="167"/>
        </w:trPr>
        <w:tc>
          <w:tcPr>
            <w:tcW w:w="444" w:type="pct"/>
            <w:gridSpan w:val="2"/>
            <w:tcBorders>
              <w:top w:val="nil"/>
              <w:left w:val="single" w:sz="18" w:space="0" w:color="auto"/>
              <w:bottom w:val="nil"/>
              <w:right w:val="single" w:sz="4" w:space="0" w:color="auto"/>
            </w:tcBorders>
          </w:tcPr>
          <w:p w14:paraId="559BA810" w14:textId="77777777" w:rsidR="00F05B9C" w:rsidRPr="007B275D" w:rsidRDefault="00F05B9C" w:rsidP="00F05B9C">
            <w:pPr>
              <w:spacing w:line="240" w:lineRule="auto"/>
              <w:rPr>
                <w:rFonts w:eastAsia="Times New Roman" w:cstheme="minorHAnsi"/>
                <w:sz w:val="24"/>
                <w:szCs w:val="24"/>
                <w:lang w:eastAsia="en-GB"/>
              </w:rPr>
            </w:pPr>
          </w:p>
        </w:tc>
        <w:tc>
          <w:tcPr>
            <w:tcW w:w="194" w:type="pct"/>
            <w:tcBorders>
              <w:top w:val="single" w:sz="4" w:space="0" w:color="auto"/>
              <w:left w:val="single" w:sz="4" w:space="0" w:color="auto"/>
              <w:bottom w:val="single" w:sz="4" w:space="0" w:color="auto"/>
              <w:right w:val="single" w:sz="4" w:space="0" w:color="auto"/>
            </w:tcBorders>
          </w:tcPr>
          <w:p w14:paraId="4F8B458E" w14:textId="06B83697" w:rsidR="00F05B9C" w:rsidRPr="007B275D" w:rsidRDefault="009223AB"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sym w:font="Wingdings" w:char="F0FC"/>
            </w:r>
          </w:p>
        </w:tc>
        <w:tc>
          <w:tcPr>
            <w:tcW w:w="802" w:type="pct"/>
            <w:gridSpan w:val="2"/>
            <w:tcBorders>
              <w:top w:val="nil"/>
              <w:left w:val="single" w:sz="4" w:space="0" w:color="auto"/>
              <w:bottom w:val="nil"/>
              <w:right w:val="single" w:sz="4" w:space="0" w:color="auto"/>
            </w:tcBorders>
          </w:tcPr>
          <w:p w14:paraId="2CF826F6" w14:textId="77777777" w:rsidR="00F05B9C" w:rsidRPr="007B275D" w:rsidRDefault="00F05B9C"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Employees</w:t>
            </w:r>
          </w:p>
        </w:tc>
        <w:tc>
          <w:tcPr>
            <w:tcW w:w="178" w:type="pct"/>
            <w:tcBorders>
              <w:top w:val="single" w:sz="4" w:space="0" w:color="auto"/>
              <w:left w:val="single" w:sz="4" w:space="0" w:color="auto"/>
              <w:bottom w:val="single" w:sz="4" w:space="0" w:color="auto"/>
              <w:right w:val="single" w:sz="4" w:space="0" w:color="auto"/>
            </w:tcBorders>
          </w:tcPr>
          <w:p w14:paraId="46FB850E" w14:textId="77777777" w:rsidR="00F05B9C" w:rsidRPr="007B275D" w:rsidRDefault="00F05B9C" w:rsidP="00F05B9C">
            <w:pPr>
              <w:spacing w:line="240" w:lineRule="auto"/>
              <w:rPr>
                <w:rFonts w:eastAsia="Times New Roman" w:cstheme="minorHAnsi"/>
                <w:sz w:val="24"/>
                <w:szCs w:val="24"/>
                <w:lang w:eastAsia="en-GB"/>
              </w:rPr>
            </w:pPr>
          </w:p>
        </w:tc>
        <w:tc>
          <w:tcPr>
            <w:tcW w:w="712" w:type="pct"/>
            <w:gridSpan w:val="3"/>
            <w:tcBorders>
              <w:top w:val="nil"/>
              <w:left w:val="single" w:sz="4" w:space="0" w:color="auto"/>
              <w:bottom w:val="nil"/>
              <w:right w:val="single" w:sz="4" w:space="0" w:color="auto"/>
            </w:tcBorders>
          </w:tcPr>
          <w:p w14:paraId="3A2C542F" w14:textId="77777777" w:rsidR="00F05B9C" w:rsidRPr="007B275D" w:rsidRDefault="00F05B9C"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Contractor</w:t>
            </w:r>
          </w:p>
        </w:tc>
        <w:tc>
          <w:tcPr>
            <w:tcW w:w="179" w:type="pct"/>
            <w:tcBorders>
              <w:top w:val="single" w:sz="4" w:space="0" w:color="auto"/>
              <w:left w:val="single" w:sz="4" w:space="0" w:color="auto"/>
              <w:bottom w:val="single" w:sz="4" w:space="0" w:color="auto"/>
              <w:right w:val="single" w:sz="4" w:space="0" w:color="auto"/>
            </w:tcBorders>
          </w:tcPr>
          <w:p w14:paraId="51A670B4" w14:textId="77777777" w:rsidR="00F05B9C" w:rsidRPr="007B275D" w:rsidRDefault="00F05B9C" w:rsidP="00F05B9C">
            <w:pPr>
              <w:spacing w:line="240" w:lineRule="auto"/>
              <w:rPr>
                <w:rFonts w:eastAsia="Times New Roman" w:cstheme="minorHAnsi"/>
                <w:sz w:val="24"/>
                <w:szCs w:val="24"/>
                <w:lang w:eastAsia="en-GB"/>
              </w:rPr>
            </w:pPr>
          </w:p>
        </w:tc>
        <w:tc>
          <w:tcPr>
            <w:tcW w:w="534" w:type="pct"/>
            <w:gridSpan w:val="4"/>
            <w:tcBorders>
              <w:top w:val="nil"/>
              <w:left w:val="single" w:sz="4" w:space="0" w:color="auto"/>
              <w:bottom w:val="nil"/>
              <w:right w:val="single" w:sz="4" w:space="0" w:color="auto"/>
            </w:tcBorders>
          </w:tcPr>
          <w:p w14:paraId="793E9D3A" w14:textId="77777777" w:rsidR="00F05B9C" w:rsidRPr="007B275D" w:rsidRDefault="00F05B9C"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Public</w:t>
            </w:r>
          </w:p>
        </w:tc>
        <w:tc>
          <w:tcPr>
            <w:tcW w:w="179" w:type="pct"/>
            <w:tcBorders>
              <w:top w:val="single" w:sz="4" w:space="0" w:color="auto"/>
              <w:left w:val="single" w:sz="4" w:space="0" w:color="auto"/>
              <w:bottom w:val="single" w:sz="4" w:space="0" w:color="auto"/>
              <w:right w:val="single" w:sz="4" w:space="0" w:color="auto"/>
            </w:tcBorders>
          </w:tcPr>
          <w:p w14:paraId="7222B33A" w14:textId="77777777" w:rsidR="00F05B9C" w:rsidRPr="007B275D" w:rsidRDefault="00F05B9C" w:rsidP="00F05B9C">
            <w:pPr>
              <w:spacing w:line="240" w:lineRule="auto"/>
              <w:rPr>
                <w:rFonts w:eastAsia="Times New Roman" w:cstheme="minorHAnsi"/>
                <w:sz w:val="24"/>
                <w:szCs w:val="24"/>
                <w:lang w:eastAsia="en-GB"/>
              </w:rPr>
            </w:pPr>
          </w:p>
        </w:tc>
        <w:tc>
          <w:tcPr>
            <w:tcW w:w="781" w:type="pct"/>
            <w:gridSpan w:val="5"/>
            <w:tcBorders>
              <w:top w:val="nil"/>
              <w:left w:val="single" w:sz="4" w:space="0" w:color="auto"/>
              <w:bottom w:val="nil"/>
              <w:right w:val="nil"/>
            </w:tcBorders>
          </w:tcPr>
          <w:p w14:paraId="3842AD55" w14:textId="77777777" w:rsidR="00F05B9C" w:rsidRPr="007B275D" w:rsidRDefault="00F05B9C"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Service User</w:t>
            </w:r>
          </w:p>
        </w:tc>
        <w:tc>
          <w:tcPr>
            <w:tcW w:w="998" w:type="pct"/>
            <w:gridSpan w:val="5"/>
            <w:tcBorders>
              <w:top w:val="nil"/>
              <w:left w:val="nil"/>
              <w:bottom w:val="nil"/>
              <w:right w:val="single" w:sz="18" w:space="0" w:color="auto"/>
            </w:tcBorders>
          </w:tcPr>
          <w:p w14:paraId="71007A0E" w14:textId="77777777" w:rsidR="00F05B9C" w:rsidRPr="007B275D" w:rsidRDefault="00F05B9C" w:rsidP="00F05B9C">
            <w:pPr>
              <w:spacing w:line="240" w:lineRule="auto"/>
              <w:rPr>
                <w:rFonts w:eastAsia="Times New Roman" w:cstheme="minorHAnsi"/>
                <w:sz w:val="24"/>
                <w:szCs w:val="24"/>
                <w:lang w:eastAsia="en-GB"/>
              </w:rPr>
            </w:pPr>
          </w:p>
        </w:tc>
      </w:tr>
      <w:tr w:rsidR="00F05B9C" w:rsidRPr="007B275D" w14:paraId="5E42662D" w14:textId="77777777" w:rsidTr="00F05B9C">
        <w:trPr>
          <w:cantSplit/>
          <w:trHeight w:val="167"/>
        </w:trPr>
        <w:tc>
          <w:tcPr>
            <w:tcW w:w="5000" w:type="pct"/>
            <w:gridSpan w:val="25"/>
            <w:tcBorders>
              <w:top w:val="nil"/>
              <w:left w:val="single" w:sz="18" w:space="0" w:color="auto"/>
              <w:bottom w:val="nil"/>
              <w:right w:val="single" w:sz="18" w:space="0" w:color="auto"/>
            </w:tcBorders>
          </w:tcPr>
          <w:p w14:paraId="45E43141" w14:textId="77777777" w:rsidR="00F05B9C" w:rsidRPr="007B275D" w:rsidRDefault="00F05B9C" w:rsidP="00F05B9C">
            <w:pPr>
              <w:spacing w:line="240" w:lineRule="auto"/>
              <w:rPr>
                <w:rFonts w:eastAsia="Times New Roman" w:cstheme="minorHAnsi"/>
                <w:sz w:val="24"/>
                <w:szCs w:val="24"/>
                <w:lang w:eastAsia="en-GB"/>
              </w:rPr>
            </w:pPr>
          </w:p>
        </w:tc>
      </w:tr>
      <w:tr w:rsidR="00F05B9C" w:rsidRPr="007B275D" w14:paraId="0BE656F7" w14:textId="77777777" w:rsidTr="007B275D">
        <w:trPr>
          <w:cantSplit/>
          <w:trHeight w:val="167"/>
        </w:trPr>
        <w:tc>
          <w:tcPr>
            <w:tcW w:w="444" w:type="pct"/>
            <w:gridSpan w:val="2"/>
            <w:tcBorders>
              <w:top w:val="nil"/>
              <w:left w:val="single" w:sz="18" w:space="0" w:color="auto"/>
              <w:bottom w:val="nil"/>
              <w:right w:val="single" w:sz="4" w:space="0" w:color="auto"/>
            </w:tcBorders>
          </w:tcPr>
          <w:p w14:paraId="3456A4D7" w14:textId="77777777" w:rsidR="00F05B9C" w:rsidRPr="007B275D" w:rsidRDefault="00F05B9C" w:rsidP="00F05B9C">
            <w:pPr>
              <w:spacing w:line="240" w:lineRule="auto"/>
              <w:rPr>
                <w:rFonts w:eastAsia="Times New Roman" w:cstheme="minorHAnsi"/>
                <w:sz w:val="24"/>
                <w:szCs w:val="24"/>
                <w:lang w:eastAsia="en-GB"/>
              </w:rPr>
            </w:pPr>
          </w:p>
        </w:tc>
        <w:tc>
          <w:tcPr>
            <w:tcW w:w="194" w:type="pct"/>
            <w:tcBorders>
              <w:top w:val="single" w:sz="4" w:space="0" w:color="auto"/>
              <w:left w:val="single" w:sz="4" w:space="0" w:color="auto"/>
              <w:bottom w:val="single" w:sz="4" w:space="0" w:color="auto"/>
              <w:right w:val="single" w:sz="4" w:space="0" w:color="auto"/>
            </w:tcBorders>
          </w:tcPr>
          <w:p w14:paraId="7AFE936F" w14:textId="77777777" w:rsidR="00F05B9C" w:rsidRPr="007B275D" w:rsidRDefault="00F05B9C" w:rsidP="00F05B9C">
            <w:pPr>
              <w:spacing w:line="240" w:lineRule="auto"/>
              <w:rPr>
                <w:rFonts w:eastAsia="Times New Roman" w:cstheme="minorHAnsi"/>
                <w:sz w:val="24"/>
                <w:szCs w:val="24"/>
                <w:lang w:eastAsia="en-GB"/>
              </w:rPr>
            </w:pPr>
          </w:p>
        </w:tc>
        <w:tc>
          <w:tcPr>
            <w:tcW w:w="4361" w:type="pct"/>
            <w:gridSpan w:val="22"/>
            <w:tcBorders>
              <w:top w:val="nil"/>
              <w:left w:val="single" w:sz="4" w:space="0" w:color="auto"/>
              <w:bottom w:val="nil"/>
              <w:right w:val="single" w:sz="18" w:space="0" w:color="auto"/>
            </w:tcBorders>
          </w:tcPr>
          <w:p w14:paraId="136B0688" w14:textId="77777777" w:rsidR="00F05B9C" w:rsidRPr="007B275D" w:rsidRDefault="00F05B9C"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Other …………………………………………………………………………………………….</w:t>
            </w:r>
          </w:p>
        </w:tc>
      </w:tr>
      <w:tr w:rsidR="00F05B9C" w:rsidRPr="007B275D" w14:paraId="1D4FE329" w14:textId="77777777" w:rsidTr="007B275D">
        <w:trPr>
          <w:cantSplit/>
          <w:trHeight w:val="271"/>
        </w:trPr>
        <w:tc>
          <w:tcPr>
            <w:tcW w:w="2597" w:type="pct"/>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EA3071E" w14:textId="77777777" w:rsidR="00F05B9C" w:rsidRPr="007B275D" w:rsidRDefault="00F05B9C" w:rsidP="00F05B9C">
            <w:pPr>
              <w:spacing w:line="240" w:lineRule="auto"/>
              <w:ind w:left="72"/>
              <w:rPr>
                <w:rFonts w:eastAsia="Times New Roman" w:cstheme="minorHAnsi"/>
                <w:sz w:val="24"/>
                <w:szCs w:val="24"/>
                <w:lang w:eastAsia="en-GB"/>
              </w:rPr>
            </w:pPr>
            <w:r w:rsidRPr="007B275D">
              <w:rPr>
                <w:rFonts w:eastAsia="Times New Roman" w:cstheme="minorHAnsi"/>
                <w:sz w:val="24"/>
                <w:szCs w:val="24"/>
                <w:lang w:eastAsia="en-GB"/>
              </w:rPr>
              <w:t>Identified Hazards and Associated Risks</w:t>
            </w:r>
          </w:p>
        </w:tc>
        <w:tc>
          <w:tcPr>
            <w:tcW w:w="799" w:type="pct"/>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F54C504"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Likelihood</w:t>
            </w:r>
          </w:p>
        </w:tc>
        <w:tc>
          <w:tcPr>
            <w:tcW w:w="803" w:type="pct"/>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2217105C"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Severity</w:t>
            </w:r>
          </w:p>
        </w:tc>
        <w:tc>
          <w:tcPr>
            <w:tcW w:w="800" w:type="pct"/>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9DB4E18"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Risk Level</w:t>
            </w:r>
          </w:p>
        </w:tc>
      </w:tr>
      <w:tr w:rsidR="00F05B9C" w:rsidRPr="007B275D" w14:paraId="2FA3450B" w14:textId="77777777" w:rsidTr="007B275D">
        <w:trPr>
          <w:cantSplit/>
          <w:trHeight w:val="271"/>
        </w:trPr>
        <w:tc>
          <w:tcPr>
            <w:tcW w:w="267" w:type="pct"/>
            <w:tcBorders>
              <w:top w:val="single" w:sz="4" w:space="0" w:color="auto"/>
              <w:left w:val="single" w:sz="18" w:space="0" w:color="auto"/>
              <w:bottom w:val="single" w:sz="4" w:space="0" w:color="auto"/>
              <w:right w:val="single" w:sz="4" w:space="0" w:color="auto"/>
            </w:tcBorders>
            <w:vAlign w:val="center"/>
          </w:tcPr>
          <w:p w14:paraId="1CCA59B6"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2330" w:type="pct"/>
            <w:gridSpan w:val="10"/>
            <w:tcBorders>
              <w:top w:val="single" w:sz="4" w:space="0" w:color="auto"/>
              <w:left w:val="single" w:sz="4" w:space="0" w:color="auto"/>
              <w:bottom w:val="single" w:sz="4" w:space="0" w:color="auto"/>
              <w:right w:val="single" w:sz="4" w:space="0" w:color="auto"/>
            </w:tcBorders>
          </w:tcPr>
          <w:p w14:paraId="19E06F57" w14:textId="573A9DFD" w:rsidR="00F05B9C" w:rsidRPr="007B275D" w:rsidRDefault="00AD08A5"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Electric Shock</w:t>
            </w:r>
          </w:p>
        </w:tc>
        <w:tc>
          <w:tcPr>
            <w:tcW w:w="799" w:type="pct"/>
            <w:gridSpan w:val="6"/>
            <w:tcBorders>
              <w:top w:val="single" w:sz="4" w:space="0" w:color="auto"/>
              <w:left w:val="single" w:sz="4" w:space="0" w:color="auto"/>
              <w:bottom w:val="single" w:sz="4" w:space="0" w:color="auto"/>
              <w:right w:val="single" w:sz="4" w:space="0" w:color="auto"/>
            </w:tcBorders>
          </w:tcPr>
          <w:p w14:paraId="521C1660" w14:textId="6412FF24" w:rsidR="00F05B9C" w:rsidRPr="007B275D" w:rsidRDefault="009223AB"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803" w:type="pct"/>
            <w:gridSpan w:val="4"/>
            <w:tcBorders>
              <w:top w:val="single" w:sz="4" w:space="0" w:color="auto"/>
              <w:left w:val="single" w:sz="4" w:space="0" w:color="auto"/>
              <w:bottom w:val="single" w:sz="4" w:space="0" w:color="auto"/>
              <w:right w:val="single" w:sz="4" w:space="0" w:color="auto"/>
            </w:tcBorders>
          </w:tcPr>
          <w:p w14:paraId="1A933C71" w14:textId="47D30270" w:rsidR="00F05B9C" w:rsidRPr="007B275D" w:rsidRDefault="009223AB"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w:t>
            </w:r>
          </w:p>
        </w:tc>
        <w:tc>
          <w:tcPr>
            <w:tcW w:w="800" w:type="pct"/>
            <w:gridSpan w:val="4"/>
            <w:tcBorders>
              <w:top w:val="single" w:sz="4" w:space="0" w:color="auto"/>
              <w:left w:val="single" w:sz="4" w:space="0" w:color="auto"/>
              <w:bottom w:val="single" w:sz="4" w:space="0" w:color="auto"/>
              <w:right w:val="single" w:sz="18" w:space="0" w:color="auto"/>
            </w:tcBorders>
          </w:tcPr>
          <w:p w14:paraId="1D826D2E" w14:textId="03E6F1F0" w:rsidR="00F05B9C" w:rsidRPr="007B275D" w:rsidRDefault="009223AB"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20</w:t>
            </w:r>
          </w:p>
        </w:tc>
      </w:tr>
      <w:tr w:rsidR="00F05B9C" w:rsidRPr="007B275D" w14:paraId="249A1709" w14:textId="77777777" w:rsidTr="007B275D">
        <w:trPr>
          <w:cantSplit/>
          <w:trHeight w:val="271"/>
        </w:trPr>
        <w:tc>
          <w:tcPr>
            <w:tcW w:w="267" w:type="pct"/>
            <w:tcBorders>
              <w:top w:val="single" w:sz="4" w:space="0" w:color="auto"/>
              <w:left w:val="single" w:sz="18" w:space="0" w:color="auto"/>
              <w:bottom w:val="single" w:sz="4" w:space="0" w:color="auto"/>
              <w:right w:val="single" w:sz="4" w:space="0" w:color="auto"/>
            </w:tcBorders>
            <w:vAlign w:val="center"/>
          </w:tcPr>
          <w:p w14:paraId="259C8DD7"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2330" w:type="pct"/>
            <w:gridSpan w:val="10"/>
            <w:tcBorders>
              <w:top w:val="single" w:sz="4" w:space="0" w:color="auto"/>
              <w:left w:val="single" w:sz="4" w:space="0" w:color="auto"/>
              <w:bottom w:val="single" w:sz="4" w:space="0" w:color="auto"/>
              <w:right w:val="single" w:sz="4" w:space="0" w:color="auto"/>
            </w:tcBorders>
          </w:tcPr>
          <w:p w14:paraId="01FA3897" w14:textId="2C2C75E5" w:rsidR="00F05B9C" w:rsidRPr="007B275D" w:rsidRDefault="00AD08A5"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Manual handling</w:t>
            </w:r>
          </w:p>
        </w:tc>
        <w:tc>
          <w:tcPr>
            <w:tcW w:w="799" w:type="pct"/>
            <w:gridSpan w:val="6"/>
            <w:tcBorders>
              <w:top w:val="single" w:sz="4" w:space="0" w:color="auto"/>
              <w:left w:val="single" w:sz="4" w:space="0" w:color="auto"/>
              <w:bottom w:val="single" w:sz="4" w:space="0" w:color="auto"/>
              <w:right w:val="single" w:sz="4" w:space="0" w:color="auto"/>
            </w:tcBorders>
          </w:tcPr>
          <w:p w14:paraId="7759B745" w14:textId="4DDC3531" w:rsidR="00F05B9C" w:rsidRPr="007B275D" w:rsidRDefault="009223AB"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803" w:type="pct"/>
            <w:gridSpan w:val="4"/>
            <w:tcBorders>
              <w:top w:val="single" w:sz="4" w:space="0" w:color="auto"/>
              <w:left w:val="single" w:sz="4" w:space="0" w:color="auto"/>
              <w:bottom w:val="single" w:sz="4" w:space="0" w:color="auto"/>
              <w:right w:val="single" w:sz="4" w:space="0" w:color="auto"/>
            </w:tcBorders>
          </w:tcPr>
          <w:p w14:paraId="47D8B7AC" w14:textId="13F16AB3" w:rsidR="00F05B9C" w:rsidRPr="007B275D" w:rsidRDefault="009223AB"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800" w:type="pct"/>
            <w:gridSpan w:val="4"/>
            <w:tcBorders>
              <w:top w:val="single" w:sz="4" w:space="0" w:color="auto"/>
              <w:left w:val="single" w:sz="4" w:space="0" w:color="auto"/>
              <w:bottom w:val="single" w:sz="4" w:space="0" w:color="auto"/>
              <w:right w:val="single" w:sz="18" w:space="0" w:color="auto"/>
            </w:tcBorders>
          </w:tcPr>
          <w:p w14:paraId="600B17BA" w14:textId="2F971CF6" w:rsidR="00F05B9C" w:rsidRPr="007B275D" w:rsidRDefault="009223AB"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8</w:t>
            </w:r>
          </w:p>
        </w:tc>
      </w:tr>
      <w:tr w:rsidR="00F05B9C" w:rsidRPr="007B275D" w14:paraId="09D79BE9" w14:textId="77777777" w:rsidTr="007B275D">
        <w:trPr>
          <w:cantSplit/>
          <w:trHeight w:val="272"/>
        </w:trPr>
        <w:tc>
          <w:tcPr>
            <w:tcW w:w="267" w:type="pct"/>
            <w:tcBorders>
              <w:top w:val="single" w:sz="4" w:space="0" w:color="auto"/>
              <w:left w:val="single" w:sz="18" w:space="0" w:color="auto"/>
              <w:bottom w:val="single" w:sz="4" w:space="0" w:color="auto"/>
              <w:right w:val="single" w:sz="4" w:space="0" w:color="auto"/>
            </w:tcBorders>
            <w:vAlign w:val="center"/>
          </w:tcPr>
          <w:p w14:paraId="46726D4A"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2330" w:type="pct"/>
            <w:gridSpan w:val="10"/>
            <w:tcBorders>
              <w:top w:val="single" w:sz="4" w:space="0" w:color="auto"/>
              <w:left w:val="single" w:sz="4" w:space="0" w:color="auto"/>
              <w:bottom w:val="single" w:sz="4" w:space="0" w:color="auto"/>
              <w:right w:val="single" w:sz="4" w:space="0" w:color="auto"/>
            </w:tcBorders>
          </w:tcPr>
          <w:p w14:paraId="2ED7927D" w14:textId="5236CAB9" w:rsidR="00F05B9C" w:rsidRPr="007B275D" w:rsidRDefault="00AD08A5"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Cuts or pinch injuries</w:t>
            </w:r>
          </w:p>
        </w:tc>
        <w:tc>
          <w:tcPr>
            <w:tcW w:w="799" w:type="pct"/>
            <w:gridSpan w:val="6"/>
            <w:tcBorders>
              <w:top w:val="single" w:sz="4" w:space="0" w:color="auto"/>
              <w:left w:val="single" w:sz="4" w:space="0" w:color="auto"/>
              <w:bottom w:val="single" w:sz="4" w:space="0" w:color="auto"/>
              <w:right w:val="single" w:sz="4" w:space="0" w:color="auto"/>
            </w:tcBorders>
          </w:tcPr>
          <w:p w14:paraId="1F1BA0C0" w14:textId="533ECB3A" w:rsidR="00F05B9C" w:rsidRPr="007B275D" w:rsidRDefault="009223AB"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803" w:type="pct"/>
            <w:gridSpan w:val="4"/>
            <w:tcBorders>
              <w:top w:val="single" w:sz="4" w:space="0" w:color="auto"/>
              <w:left w:val="single" w:sz="4" w:space="0" w:color="auto"/>
              <w:bottom w:val="single" w:sz="4" w:space="0" w:color="auto"/>
              <w:right w:val="single" w:sz="4" w:space="0" w:color="auto"/>
            </w:tcBorders>
          </w:tcPr>
          <w:p w14:paraId="01F2A957" w14:textId="2B076350" w:rsidR="00F05B9C" w:rsidRPr="007B275D" w:rsidRDefault="009223AB"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800" w:type="pct"/>
            <w:gridSpan w:val="4"/>
            <w:tcBorders>
              <w:top w:val="single" w:sz="4" w:space="0" w:color="auto"/>
              <w:left w:val="single" w:sz="4" w:space="0" w:color="auto"/>
              <w:bottom w:val="single" w:sz="4" w:space="0" w:color="auto"/>
              <w:right w:val="single" w:sz="18" w:space="0" w:color="auto"/>
            </w:tcBorders>
          </w:tcPr>
          <w:p w14:paraId="55571BF0" w14:textId="5579B579" w:rsidR="00F05B9C" w:rsidRPr="007B275D" w:rsidRDefault="009223AB"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9</w:t>
            </w:r>
          </w:p>
        </w:tc>
      </w:tr>
      <w:tr w:rsidR="00682A76" w:rsidRPr="007B275D" w14:paraId="4DA629F0" w14:textId="77777777" w:rsidTr="007B275D">
        <w:trPr>
          <w:cantSplit/>
          <w:trHeight w:val="272"/>
        </w:trPr>
        <w:tc>
          <w:tcPr>
            <w:tcW w:w="267" w:type="pct"/>
            <w:tcBorders>
              <w:top w:val="single" w:sz="4" w:space="0" w:color="auto"/>
              <w:left w:val="single" w:sz="18" w:space="0" w:color="auto"/>
              <w:bottom w:val="single" w:sz="4" w:space="0" w:color="auto"/>
              <w:right w:val="single" w:sz="4" w:space="0" w:color="auto"/>
            </w:tcBorders>
            <w:vAlign w:val="center"/>
          </w:tcPr>
          <w:p w14:paraId="133B47C1" w14:textId="31D4A380" w:rsidR="00682A76" w:rsidRPr="007B275D" w:rsidRDefault="00682A76"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2330" w:type="pct"/>
            <w:gridSpan w:val="10"/>
            <w:tcBorders>
              <w:top w:val="single" w:sz="4" w:space="0" w:color="auto"/>
              <w:left w:val="single" w:sz="4" w:space="0" w:color="auto"/>
              <w:bottom w:val="single" w:sz="4" w:space="0" w:color="auto"/>
              <w:right w:val="single" w:sz="4" w:space="0" w:color="auto"/>
            </w:tcBorders>
          </w:tcPr>
          <w:p w14:paraId="643C6FAF" w14:textId="23BEC9C6" w:rsidR="00682A76" w:rsidRPr="007B275D" w:rsidRDefault="00682A76"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Dust/ flying debris</w:t>
            </w:r>
          </w:p>
        </w:tc>
        <w:tc>
          <w:tcPr>
            <w:tcW w:w="799" w:type="pct"/>
            <w:gridSpan w:val="6"/>
            <w:tcBorders>
              <w:top w:val="single" w:sz="4" w:space="0" w:color="auto"/>
              <w:left w:val="single" w:sz="4" w:space="0" w:color="auto"/>
              <w:bottom w:val="single" w:sz="4" w:space="0" w:color="auto"/>
              <w:right w:val="single" w:sz="4" w:space="0" w:color="auto"/>
            </w:tcBorders>
          </w:tcPr>
          <w:p w14:paraId="7D956BBB" w14:textId="3933D2C0" w:rsidR="00682A76" w:rsidRPr="007B275D" w:rsidRDefault="009223AB"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803" w:type="pct"/>
            <w:gridSpan w:val="4"/>
            <w:tcBorders>
              <w:top w:val="single" w:sz="4" w:space="0" w:color="auto"/>
              <w:left w:val="single" w:sz="4" w:space="0" w:color="auto"/>
              <w:bottom w:val="single" w:sz="4" w:space="0" w:color="auto"/>
              <w:right w:val="single" w:sz="4" w:space="0" w:color="auto"/>
            </w:tcBorders>
          </w:tcPr>
          <w:p w14:paraId="6852D8FF" w14:textId="1428E9E4" w:rsidR="00682A76" w:rsidRPr="007B275D" w:rsidRDefault="009223AB"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800" w:type="pct"/>
            <w:gridSpan w:val="4"/>
            <w:tcBorders>
              <w:top w:val="single" w:sz="4" w:space="0" w:color="auto"/>
              <w:left w:val="single" w:sz="4" w:space="0" w:color="auto"/>
              <w:bottom w:val="single" w:sz="4" w:space="0" w:color="auto"/>
              <w:right w:val="single" w:sz="18" w:space="0" w:color="auto"/>
            </w:tcBorders>
          </w:tcPr>
          <w:p w14:paraId="4D5B9669" w14:textId="00A19704" w:rsidR="00682A76" w:rsidRPr="007B275D" w:rsidRDefault="009223AB"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9</w:t>
            </w:r>
          </w:p>
        </w:tc>
      </w:tr>
      <w:tr w:rsidR="00F05B9C" w:rsidRPr="007B275D" w14:paraId="42BF0513" w14:textId="77777777" w:rsidTr="00F05B9C">
        <w:trPr>
          <w:cantSplit/>
          <w:trHeight w:val="271"/>
        </w:trPr>
        <w:tc>
          <w:tcPr>
            <w:tcW w:w="5000" w:type="pct"/>
            <w:gridSpan w:val="25"/>
            <w:tcBorders>
              <w:top w:val="single" w:sz="18" w:space="0" w:color="auto"/>
              <w:left w:val="single" w:sz="18" w:space="0" w:color="auto"/>
              <w:bottom w:val="single" w:sz="4" w:space="0" w:color="auto"/>
              <w:right w:val="single" w:sz="18" w:space="0" w:color="auto"/>
            </w:tcBorders>
            <w:shd w:val="clear" w:color="auto" w:fill="E0E0E0"/>
            <w:vAlign w:val="center"/>
          </w:tcPr>
          <w:p w14:paraId="248CA5BD" w14:textId="77777777" w:rsidR="00F05B9C" w:rsidRPr="007B275D" w:rsidRDefault="00F05B9C" w:rsidP="00F05B9C">
            <w:pPr>
              <w:spacing w:line="240" w:lineRule="auto"/>
              <w:ind w:left="72"/>
              <w:rPr>
                <w:rFonts w:eastAsia="Times New Roman" w:cstheme="minorHAnsi"/>
                <w:sz w:val="24"/>
                <w:szCs w:val="24"/>
                <w:lang w:eastAsia="en-GB"/>
              </w:rPr>
            </w:pPr>
            <w:r w:rsidRPr="007B275D">
              <w:rPr>
                <w:rFonts w:eastAsia="Times New Roman" w:cstheme="minorHAnsi"/>
                <w:sz w:val="24"/>
                <w:szCs w:val="24"/>
                <w:lang w:eastAsia="en-GB"/>
              </w:rPr>
              <w:t>Existing Control Measures / Additional Control Measures Required</w:t>
            </w:r>
          </w:p>
        </w:tc>
      </w:tr>
      <w:tr w:rsidR="00F05B9C" w:rsidRPr="007B275D" w14:paraId="1046AD00" w14:textId="77777777" w:rsidTr="007B275D">
        <w:trPr>
          <w:cantSplit/>
          <w:trHeight w:val="700"/>
        </w:trPr>
        <w:tc>
          <w:tcPr>
            <w:tcW w:w="267" w:type="pct"/>
            <w:tcBorders>
              <w:top w:val="single" w:sz="4" w:space="0" w:color="auto"/>
              <w:left w:val="single" w:sz="18" w:space="0" w:color="auto"/>
              <w:right w:val="single" w:sz="4" w:space="0" w:color="auto"/>
            </w:tcBorders>
            <w:vAlign w:val="center"/>
          </w:tcPr>
          <w:p w14:paraId="35327355"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4733" w:type="pct"/>
            <w:gridSpan w:val="24"/>
            <w:tcBorders>
              <w:top w:val="single" w:sz="4" w:space="0" w:color="auto"/>
              <w:left w:val="single" w:sz="4" w:space="0" w:color="auto"/>
              <w:bottom w:val="single" w:sz="4" w:space="0" w:color="auto"/>
              <w:right w:val="single" w:sz="18" w:space="0" w:color="auto"/>
            </w:tcBorders>
          </w:tcPr>
          <w:p w14:paraId="6B7F5E04" w14:textId="48874D6E" w:rsidR="00F05B9C" w:rsidRPr="007B275D" w:rsidRDefault="00AD08A5" w:rsidP="00682A76">
            <w:pPr>
              <w:spacing w:line="240" w:lineRule="auto"/>
              <w:rPr>
                <w:rFonts w:eastAsia="Times New Roman" w:cstheme="minorHAnsi"/>
                <w:sz w:val="24"/>
                <w:szCs w:val="24"/>
                <w:lang w:eastAsia="en-GB"/>
              </w:rPr>
            </w:pPr>
            <w:r w:rsidRPr="007B275D">
              <w:rPr>
                <w:rFonts w:eastAsia="Times New Roman" w:cstheme="minorHAnsi"/>
                <w:sz w:val="24"/>
                <w:szCs w:val="24"/>
                <w:lang w:eastAsia="en-GB"/>
              </w:rPr>
              <w:t>Suitably qualified individuals to carry ou</w:t>
            </w:r>
            <w:r w:rsidR="00682A76" w:rsidRPr="007B275D">
              <w:rPr>
                <w:rFonts w:eastAsia="Times New Roman" w:cstheme="minorHAnsi"/>
                <w:sz w:val="24"/>
                <w:szCs w:val="24"/>
                <w:lang w:eastAsia="en-GB"/>
              </w:rPr>
              <w:t>t electrical works. Refrain from working with</w:t>
            </w:r>
            <w:r w:rsidRPr="007B275D">
              <w:rPr>
                <w:rFonts w:eastAsia="Times New Roman" w:cstheme="minorHAnsi"/>
                <w:sz w:val="24"/>
                <w:szCs w:val="24"/>
                <w:lang w:eastAsia="en-GB"/>
              </w:rPr>
              <w:t xml:space="preserve"> live cables </w:t>
            </w:r>
            <w:r w:rsidR="00682A76" w:rsidRPr="007B275D">
              <w:rPr>
                <w:rFonts w:eastAsia="Times New Roman" w:cstheme="minorHAnsi"/>
                <w:sz w:val="24"/>
                <w:szCs w:val="24"/>
                <w:lang w:eastAsia="en-GB"/>
              </w:rPr>
              <w:t>wherever possible</w:t>
            </w:r>
            <w:r w:rsidRPr="007B275D">
              <w:rPr>
                <w:rFonts w:eastAsia="Times New Roman" w:cstheme="minorHAnsi"/>
                <w:sz w:val="24"/>
                <w:szCs w:val="24"/>
                <w:lang w:eastAsia="en-GB"/>
              </w:rPr>
              <w:t>. Electrical safety gloves available to suitably qualified operatives.</w:t>
            </w:r>
          </w:p>
        </w:tc>
      </w:tr>
      <w:tr w:rsidR="00F05B9C" w:rsidRPr="007B275D" w14:paraId="6C150B2D" w14:textId="77777777" w:rsidTr="007B275D">
        <w:trPr>
          <w:cantSplit/>
          <w:trHeight w:val="700"/>
        </w:trPr>
        <w:tc>
          <w:tcPr>
            <w:tcW w:w="267" w:type="pct"/>
            <w:tcBorders>
              <w:left w:val="single" w:sz="18" w:space="0" w:color="auto"/>
              <w:right w:val="single" w:sz="4" w:space="0" w:color="auto"/>
            </w:tcBorders>
            <w:vAlign w:val="center"/>
          </w:tcPr>
          <w:p w14:paraId="0267A20F"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4733" w:type="pct"/>
            <w:gridSpan w:val="24"/>
            <w:tcBorders>
              <w:top w:val="single" w:sz="4" w:space="0" w:color="auto"/>
              <w:left w:val="single" w:sz="4" w:space="0" w:color="auto"/>
              <w:bottom w:val="single" w:sz="4" w:space="0" w:color="auto"/>
              <w:right w:val="single" w:sz="18" w:space="0" w:color="auto"/>
            </w:tcBorders>
          </w:tcPr>
          <w:p w14:paraId="5CC0D0BF" w14:textId="6E1CA277" w:rsidR="00F05B9C" w:rsidRPr="007B275D" w:rsidRDefault="00AD08A5"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All operators must demonstrate knowledge of manual handling on valid training courses. PPE equipment such as gloves and knee pads available for all operatives. Site supervisor to ensure </w:t>
            </w:r>
            <w:proofErr w:type="gramStart"/>
            <w:r w:rsidRPr="007B275D">
              <w:rPr>
                <w:rFonts w:eastAsia="Times New Roman" w:cstheme="minorHAnsi"/>
                <w:sz w:val="24"/>
                <w:szCs w:val="24"/>
                <w:lang w:eastAsia="en-GB"/>
              </w:rPr>
              <w:t>sufficient</w:t>
            </w:r>
            <w:proofErr w:type="gramEnd"/>
            <w:r w:rsidRPr="007B275D">
              <w:rPr>
                <w:rFonts w:eastAsia="Times New Roman" w:cstheme="minorHAnsi"/>
                <w:sz w:val="24"/>
                <w:szCs w:val="24"/>
                <w:lang w:eastAsia="en-GB"/>
              </w:rPr>
              <w:t xml:space="preserve"> labour is provided manoeuvring objects. Operatives to take regular breaks to prevent long periods of kneeling.</w:t>
            </w:r>
          </w:p>
        </w:tc>
      </w:tr>
      <w:tr w:rsidR="00F05B9C" w:rsidRPr="007B275D" w14:paraId="48CDBB62" w14:textId="77777777" w:rsidTr="007B275D">
        <w:trPr>
          <w:cantSplit/>
          <w:trHeight w:val="700"/>
        </w:trPr>
        <w:tc>
          <w:tcPr>
            <w:tcW w:w="267" w:type="pct"/>
            <w:tcBorders>
              <w:left w:val="single" w:sz="18" w:space="0" w:color="auto"/>
              <w:right w:val="single" w:sz="4" w:space="0" w:color="auto"/>
            </w:tcBorders>
            <w:vAlign w:val="center"/>
          </w:tcPr>
          <w:p w14:paraId="7E5A9B61"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4733" w:type="pct"/>
            <w:gridSpan w:val="24"/>
            <w:tcBorders>
              <w:top w:val="single" w:sz="4" w:space="0" w:color="auto"/>
              <w:left w:val="single" w:sz="4" w:space="0" w:color="auto"/>
              <w:bottom w:val="single" w:sz="4" w:space="0" w:color="auto"/>
              <w:right w:val="single" w:sz="18" w:space="0" w:color="auto"/>
            </w:tcBorders>
          </w:tcPr>
          <w:p w14:paraId="7507D6F0" w14:textId="1B8B0B02" w:rsidR="00F05B9C" w:rsidRPr="007B275D" w:rsidRDefault="00682A76" w:rsidP="00682A76">
            <w:pPr>
              <w:spacing w:line="240" w:lineRule="auto"/>
              <w:rPr>
                <w:rFonts w:eastAsia="Times New Roman" w:cstheme="minorHAnsi"/>
                <w:sz w:val="24"/>
                <w:szCs w:val="24"/>
                <w:lang w:eastAsia="en-GB"/>
              </w:rPr>
            </w:pPr>
            <w:r w:rsidRPr="007B275D">
              <w:rPr>
                <w:rFonts w:eastAsia="Times New Roman" w:cstheme="minorHAnsi"/>
                <w:sz w:val="24"/>
                <w:szCs w:val="24"/>
                <w:lang w:eastAsia="en-GB"/>
              </w:rPr>
              <w:t>Gloves available to all site operatives. Toolbox talk provided to discuss site safety. Pre-cut/stripped lengths of cables to be used.</w:t>
            </w:r>
          </w:p>
        </w:tc>
      </w:tr>
      <w:tr w:rsidR="00682A76" w:rsidRPr="007B275D" w14:paraId="415149DB" w14:textId="77777777" w:rsidTr="007B275D">
        <w:trPr>
          <w:cantSplit/>
          <w:trHeight w:val="700"/>
        </w:trPr>
        <w:tc>
          <w:tcPr>
            <w:tcW w:w="267" w:type="pct"/>
            <w:tcBorders>
              <w:left w:val="single" w:sz="18" w:space="0" w:color="auto"/>
              <w:right w:val="single" w:sz="4" w:space="0" w:color="auto"/>
            </w:tcBorders>
            <w:vAlign w:val="center"/>
          </w:tcPr>
          <w:p w14:paraId="647FC9D1" w14:textId="0B9810AB" w:rsidR="00682A76" w:rsidRPr="007B275D" w:rsidRDefault="009223AB"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4733" w:type="pct"/>
            <w:gridSpan w:val="24"/>
            <w:tcBorders>
              <w:top w:val="single" w:sz="4" w:space="0" w:color="auto"/>
              <w:left w:val="single" w:sz="4" w:space="0" w:color="auto"/>
              <w:bottom w:val="single" w:sz="4" w:space="0" w:color="auto"/>
              <w:right w:val="single" w:sz="18" w:space="0" w:color="auto"/>
            </w:tcBorders>
          </w:tcPr>
          <w:p w14:paraId="156E3E1B" w14:textId="41483332" w:rsidR="00682A76" w:rsidRPr="007B275D" w:rsidRDefault="00682A76" w:rsidP="00682A76">
            <w:pPr>
              <w:spacing w:line="240" w:lineRule="auto"/>
              <w:rPr>
                <w:rFonts w:eastAsia="Times New Roman" w:cstheme="minorHAnsi"/>
                <w:sz w:val="24"/>
                <w:szCs w:val="24"/>
                <w:lang w:eastAsia="en-GB"/>
              </w:rPr>
            </w:pPr>
            <w:r w:rsidRPr="007B275D">
              <w:rPr>
                <w:rFonts w:eastAsia="Times New Roman" w:cstheme="minorHAnsi"/>
                <w:sz w:val="24"/>
                <w:szCs w:val="24"/>
                <w:lang w:eastAsia="en-GB"/>
              </w:rPr>
              <w:t>Eye protection PPE available to all operatives. Toolbox talk provided to all operatives. Visitors should be declined access to a dusty/flying debris environment.</w:t>
            </w:r>
          </w:p>
        </w:tc>
      </w:tr>
      <w:tr w:rsidR="00F05B9C" w:rsidRPr="007B275D" w14:paraId="760AE19A" w14:textId="77777777" w:rsidTr="007B275D">
        <w:trPr>
          <w:cantSplit/>
          <w:trHeight w:val="272"/>
        </w:trPr>
        <w:tc>
          <w:tcPr>
            <w:tcW w:w="2597" w:type="pct"/>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F7839D2" w14:textId="77777777" w:rsidR="00F05B9C" w:rsidRPr="007B275D" w:rsidRDefault="00F05B9C" w:rsidP="00F05B9C">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Reassessment of Activity Hazards </w:t>
            </w:r>
          </w:p>
        </w:tc>
        <w:tc>
          <w:tcPr>
            <w:tcW w:w="799" w:type="pct"/>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24EF932"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Likelihood</w:t>
            </w:r>
          </w:p>
        </w:tc>
        <w:tc>
          <w:tcPr>
            <w:tcW w:w="803" w:type="pct"/>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7ABAA6B6"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Severity</w:t>
            </w:r>
          </w:p>
        </w:tc>
        <w:tc>
          <w:tcPr>
            <w:tcW w:w="800" w:type="pct"/>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59A931E" w14:textId="77777777" w:rsidR="00F05B9C" w:rsidRPr="007B275D" w:rsidRDefault="00F05B9C" w:rsidP="00F05B9C">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Risk Level</w:t>
            </w:r>
          </w:p>
        </w:tc>
      </w:tr>
      <w:tr w:rsidR="00CC4664" w:rsidRPr="007B275D" w14:paraId="05BF4642" w14:textId="77777777" w:rsidTr="007B275D">
        <w:trPr>
          <w:cantSplit/>
          <w:trHeight w:val="272"/>
        </w:trPr>
        <w:tc>
          <w:tcPr>
            <w:tcW w:w="267" w:type="pct"/>
            <w:tcBorders>
              <w:top w:val="single" w:sz="4" w:space="0" w:color="auto"/>
              <w:left w:val="single" w:sz="18" w:space="0" w:color="auto"/>
              <w:bottom w:val="single" w:sz="4" w:space="0" w:color="auto"/>
              <w:right w:val="single" w:sz="4" w:space="0" w:color="auto"/>
            </w:tcBorders>
            <w:vAlign w:val="center"/>
          </w:tcPr>
          <w:p w14:paraId="1A7DCCE1"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2330" w:type="pct"/>
            <w:gridSpan w:val="10"/>
            <w:tcBorders>
              <w:top w:val="single" w:sz="4" w:space="0" w:color="auto"/>
              <w:left w:val="single" w:sz="4" w:space="0" w:color="auto"/>
              <w:bottom w:val="single" w:sz="4" w:space="0" w:color="auto"/>
              <w:right w:val="single" w:sz="4" w:space="0" w:color="auto"/>
            </w:tcBorders>
          </w:tcPr>
          <w:p w14:paraId="672997FF" w14:textId="4EC30729"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Electric Shock</w:t>
            </w:r>
          </w:p>
        </w:tc>
        <w:tc>
          <w:tcPr>
            <w:tcW w:w="799" w:type="pct"/>
            <w:gridSpan w:val="6"/>
            <w:tcBorders>
              <w:top w:val="single" w:sz="4" w:space="0" w:color="auto"/>
              <w:left w:val="single" w:sz="4" w:space="0" w:color="auto"/>
              <w:right w:val="single" w:sz="4" w:space="0" w:color="auto"/>
            </w:tcBorders>
          </w:tcPr>
          <w:p w14:paraId="41B8FDAF" w14:textId="522B16FF"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803" w:type="pct"/>
            <w:gridSpan w:val="4"/>
            <w:tcBorders>
              <w:top w:val="single" w:sz="4" w:space="0" w:color="auto"/>
              <w:left w:val="single" w:sz="4" w:space="0" w:color="auto"/>
              <w:right w:val="single" w:sz="4" w:space="0" w:color="auto"/>
            </w:tcBorders>
          </w:tcPr>
          <w:p w14:paraId="70E8F990" w14:textId="5A1E045C"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800" w:type="pct"/>
            <w:gridSpan w:val="4"/>
            <w:tcBorders>
              <w:top w:val="single" w:sz="4" w:space="0" w:color="auto"/>
              <w:left w:val="single" w:sz="4" w:space="0" w:color="auto"/>
              <w:right w:val="single" w:sz="18" w:space="0" w:color="auto"/>
            </w:tcBorders>
          </w:tcPr>
          <w:p w14:paraId="34BB0518" w14:textId="4C9A2CEA"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r>
      <w:tr w:rsidR="00CC4664" w:rsidRPr="007B275D" w14:paraId="7E9AD6C4" w14:textId="77777777" w:rsidTr="007B275D">
        <w:trPr>
          <w:cantSplit/>
          <w:trHeight w:val="272"/>
        </w:trPr>
        <w:tc>
          <w:tcPr>
            <w:tcW w:w="267" w:type="pct"/>
            <w:tcBorders>
              <w:top w:val="single" w:sz="4" w:space="0" w:color="auto"/>
              <w:left w:val="single" w:sz="18" w:space="0" w:color="auto"/>
              <w:bottom w:val="single" w:sz="4" w:space="0" w:color="auto"/>
              <w:right w:val="single" w:sz="4" w:space="0" w:color="auto"/>
            </w:tcBorders>
            <w:vAlign w:val="center"/>
          </w:tcPr>
          <w:p w14:paraId="15F711F8"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2330" w:type="pct"/>
            <w:gridSpan w:val="10"/>
            <w:tcBorders>
              <w:top w:val="single" w:sz="4" w:space="0" w:color="auto"/>
              <w:left w:val="single" w:sz="4" w:space="0" w:color="auto"/>
              <w:bottom w:val="single" w:sz="4" w:space="0" w:color="auto"/>
              <w:right w:val="single" w:sz="4" w:space="0" w:color="auto"/>
            </w:tcBorders>
          </w:tcPr>
          <w:p w14:paraId="42790F37" w14:textId="2AF6A10A"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Manual handling</w:t>
            </w:r>
          </w:p>
        </w:tc>
        <w:tc>
          <w:tcPr>
            <w:tcW w:w="799" w:type="pct"/>
            <w:gridSpan w:val="6"/>
            <w:tcBorders>
              <w:left w:val="single" w:sz="4" w:space="0" w:color="auto"/>
              <w:right w:val="single" w:sz="4" w:space="0" w:color="auto"/>
            </w:tcBorders>
            <w:vAlign w:val="center"/>
          </w:tcPr>
          <w:p w14:paraId="39498CB2" w14:textId="51B9F1A3" w:rsidR="00CC4664" w:rsidRPr="007B275D" w:rsidRDefault="00CC4664" w:rsidP="00CC4664">
            <w:pPr>
              <w:spacing w:line="240" w:lineRule="auto"/>
              <w:ind w:left="252" w:hanging="252"/>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803" w:type="pct"/>
            <w:gridSpan w:val="4"/>
            <w:tcBorders>
              <w:left w:val="single" w:sz="4" w:space="0" w:color="auto"/>
              <w:right w:val="single" w:sz="4" w:space="0" w:color="auto"/>
            </w:tcBorders>
          </w:tcPr>
          <w:p w14:paraId="55A748BA" w14:textId="6577D1E1"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800" w:type="pct"/>
            <w:gridSpan w:val="4"/>
            <w:tcBorders>
              <w:left w:val="single" w:sz="4" w:space="0" w:color="auto"/>
              <w:right w:val="single" w:sz="18" w:space="0" w:color="auto"/>
            </w:tcBorders>
          </w:tcPr>
          <w:p w14:paraId="0D9DED07" w14:textId="40BB9282"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r>
      <w:tr w:rsidR="00CC4664" w:rsidRPr="007B275D" w14:paraId="2870D09A" w14:textId="77777777" w:rsidTr="007B275D">
        <w:trPr>
          <w:cantSplit/>
          <w:trHeight w:val="272"/>
        </w:trPr>
        <w:tc>
          <w:tcPr>
            <w:tcW w:w="267" w:type="pct"/>
            <w:tcBorders>
              <w:top w:val="single" w:sz="4" w:space="0" w:color="auto"/>
              <w:left w:val="single" w:sz="18" w:space="0" w:color="auto"/>
              <w:bottom w:val="single" w:sz="4" w:space="0" w:color="auto"/>
              <w:right w:val="single" w:sz="4" w:space="0" w:color="auto"/>
            </w:tcBorders>
            <w:vAlign w:val="center"/>
          </w:tcPr>
          <w:p w14:paraId="152E2A5F"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2330" w:type="pct"/>
            <w:gridSpan w:val="10"/>
            <w:tcBorders>
              <w:top w:val="single" w:sz="4" w:space="0" w:color="auto"/>
              <w:left w:val="single" w:sz="4" w:space="0" w:color="auto"/>
              <w:bottom w:val="single" w:sz="4" w:space="0" w:color="auto"/>
              <w:right w:val="single" w:sz="4" w:space="0" w:color="auto"/>
            </w:tcBorders>
          </w:tcPr>
          <w:p w14:paraId="271C3A15" w14:textId="528CBABF"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Cuts or pinch injuries</w:t>
            </w:r>
          </w:p>
        </w:tc>
        <w:tc>
          <w:tcPr>
            <w:tcW w:w="799" w:type="pct"/>
            <w:gridSpan w:val="6"/>
            <w:tcBorders>
              <w:left w:val="single" w:sz="4" w:space="0" w:color="auto"/>
              <w:right w:val="single" w:sz="4" w:space="0" w:color="auto"/>
            </w:tcBorders>
          </w:tcPr>
          <w:p w14:paraId="00ECFA9E" w14:textId="76F06309"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803" w:type="pct"/>
            <w:gridSpan w:val="4"/>
            <w:tcBorders>
              <w:left w:val="single" w:sz="4" w:space="0" w:color="auto"/>
              <w:right w:val="single" w:sz="4" w:space="0" w:color="auto"/>
            </w:tcBorders>
          </w:tcPr>
          <w:p w14:paraId="1E5741B6" w14:textId="7F1439FD"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800" w:type="pct"/>
            <w:gridSpan w:val="4"/>
            <w:tcBorders>
              <w:left w:val="single" w:sz="4" w:space="0" w:color="auto"/>
              <w:right w:val="single" w:sz="18" w:space="0" w:color="auto"/>
            </w:tcBorders>
          </w:tcPr>
          <w:p w14:paraId="1480B372" w14:textId="4601AA80"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r>
      <w:tr w:rsidR="00CC4664" w:rsidRPr="007B275D" w14:paraId="0A79B6FB" w14:textId="77777777" w:rsidTr="007B275D">
        <w:trPr>
          <w:cantSplit/>
          <w:trHeight w:val="272"/>
        </w:trPr>
        <w:tc>
          <w:tcPr>
            <w:tcW w:w="267" w:type="pct"/>
            <w:tcBorders>
              <w:top w:val="single" w:sz="4" w:space="0" w:color="auto"/>
              <w:left w:val="single" w:sz="18" w:space="0" w:color="auto"/>
              <w:bottom w:val="single" w:sz="4" w:space="0" w:color="auto"/>
              <w:right w:val="single" w:sz="4" w:space="0" w:color="auto"/>
            </w:tcBorders>
            <w:vAlign w:val="center"/>
          </w:tcPr>
          <w:p w14:paraId="0AFF7E46"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2330" w:type="pct"/>
            <w:gridSpan w:val="10"/>
            <w:tcBorders>
              <w:top w:val="single" w:sz="4" w:space="0" w:color="auto"/>
              <w:left w:val="single" w:sz="4" w:space="0" w:color="auto"/>
              <w:bottom w:val="single" w:sz="4" w:space="0" w:color="auto"/>
              <w:right w:val="single" w:sz="4" w:space="0" w:color="auto"/>
            </w:tcBorders>
          </w:tcPr>
          <w:p w14:paraId="069C08DB" w14:textId="7BE5217A"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Dust/ flying debris</w:t>
            </w:r>
          </w:p>
        </w:tc>
        <w:tc>
          <w:tcPr>
            <w:tcW w:w="799" w:type="pct"/>
            <w:gridSpan w:val="6"/>
            <w:tcBorders>
              <w:left w:val="single" w:sz="4" w:space="0" w:color="auto"/>
              <w:right w:val="single" w:sz="4" w:space="0" w:color="auto"/>
            </w:tcBorders>
          </w:tcPr>
          <w:p w14:paraId="2B0C64FB" w14:textId="48F6D9A0"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803" w:type="pct"/>
            <w:gridSpan w:val="4"/>
            <w:tcBorders>
              <w:left w:val="single" w:sz="4" w:space="0" w:color="auto"/>
              <w:right w:val="single" w:sz="4" w:space="0" w:color="auto"/>
            </w:tcBorders>
          </w:tcPr>
          <w:p w14:paraId="158AC1D9" w14:textId="4107A2E5"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800" w:type="pct"/>
            <w:gridSpan w:val="4"/>
            <w:tcBorders>
              <w:left w:val="single" w:sz="4" w:space="0" w:color="auto"/>
              <w:right w:val="single" w:sz="18" w:space="0" w:color="auto"/>
            </w:tcBorders>
          </w:tcPr>
          <w:p w14:paraId="073B56B3" w14:textId="5D0107E0"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r>
      <w:tr w:rsidR="00CC4664" w:rsidRPr="007B275D" w14:paraId="5C4BA592" w14:textId="77777777" w:rsidTr="007B275D">
        <w:trPr>
          <w:cantSplit/>
          <w:trHeight w:val="618"/>
        </w:trPr>
        <w:tc>
          <w:tcPr>
            <w:tcW w:w="1796" w:type="pct"/>
            <w:gridSpan w:val="7"/>
            <w:tcBorders>
              <w:top w:val="single" w:sz="18" w:space="0" w:color="auto"/>
              <w:left w:val="single" w:sz="18" w:space="0" w:color="auto"/>
              <w:bottom w:val="single" w:sz="18" w:space="0" w:color="auto"/>
              <w:right w:val="single" w:sz="18" w:space="0" w:color="auto"/>
            </w:tcBorders>
          </w:tcPr>
          <w:p w14:paraId="2EE3315E"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Name  </w:t>
            </w:r>
          </w:p>
          <w:p w14:paraId="5CE9BF02"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Position  </w:t>
            </w:r>
          </w:p>
        </w:tc>
        <w:tc>
          <w:tcPr>
            <w:tcW w:w="1601" w:type="pct"/>
            <w:gridSpan w:val="10"/>
            <w:tcBorders>
              <w:top w:val="single" w:sz="18" w:space="0" w:color="auto"/>
              <w:left w:val="single" w:sz="18" w:space="0" w:color="auto"/>
              <w:bottom w:val="single" w:sz="18" w:space="0" w:color="auto"/>
              <w:right w:val="single" w:sz="18" w:space="0" w:color="auto"/>
            </w:tcBorders>
          </w:tcPr>
          <w:p w14:paraId="0E51A418"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Signed</w:t>
            </w:r>
          </w:p>
          <w:p w14:paraId="6D10E390" w14:textId="77777777" w:rsidR="00CC4664" w:rsidRPr="007B275D" w:rsidRDefault="00CC4664" w:rsidP="00CC4664">
            <w:pPr>
              <w:spacing w:line="240" w:lineRule="auto"/>
              <w:rPr>
                <w:rFonts w:eastAsia="Times New Roman" w:cstheme="minorHAnsi"/>
                <w:sz w:val="24"/>
                <w:szCs w:val="24"/>
                <w:lang w:eastAsia="en-GB"/>
              </w:rPr>
            </w:pPr>
          </w:p>
          <w:p w14:paraId="3BF70A04" w14:textId="77777777" w:rsidR="00CC4664" w:rsidRPr="007B275D" w:rsidRDefault="00CC4664" w:rsidP="00CC4664">
            <w:pPr>
              <w:spacing w:line="240" w:lineRule="auto"/>
              <w:rPr>
                <w:rFonts w:eastAsia="Times New Roman" w:cstheme="minorHAnsi"/>
                <w:sz w:val="24"/>
                <w:szCs w:val="24"/>
                <w:lang w:eastAsia="en-GB"/>
              </w:rPr>
            </w:pPr>
          </w:p>
        </w:tc>
        <w:tc>
          <w:tcPr>
            <w:tcW w:w="1603" w:type="pct"/>
            <w:gridSpan w:val="8"/>
            <w:tcBorders>
              <w:top w:val="single" w:sz="18" w:space="0" w:color="auto"/>
              <w:left w:val="single" w:sz="18" w:space="0" w:color="auto"/>
              <w:bottom w:val="single" w:sz="18" w:space="0" w:color="auto"/>
              <w:right w:val="single" w:sz="18" w:space="0" w:color="auto"/>
            </w:tcBorders>
          </w:tcPr>
          <w:p w14:paraId="0F481B4A"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   Date of Completion: </w:t>
            </w:r>
          </w:p>
        </w:tc>
      </w:tr>
      <w:tr w:rsidR="00CC4664" w:rsidRPr="007B275D" w14:paraId="16A9A7F5" w14:textId="77777777" w:rsidTr="007B275D">
        <w:trPr>
          <w:cantSplit/>
          <w:trHeight w:val="240"/>
        </w:trPr>
        <w:tc>
          <w:tcPr>
            <w:tcW w:w="1174" w:type="pct"/>
            <w:gridSpan w:val="4"/>
            <w:tcBorders>
              <w:top w:val="single" w:sz="18" w:space="0" w:color="auto"/>
              <w:left w:val="single" w:sz="18" w:space="0" w:color="auto"/>
              <w:right w:val="single" w:sz="6" w:space="0" w:color="auto"/>
            </w:tcBorders>
            <w:shd w:val="clear" w:color="auto" w:fill="E6E6E6"/>
          </w:tcPr>
          <w:p w14:paraId="5D1BBB03"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Reviews</w:t>
            </w:r>
          </w:p>
        </w:tc>
        <w:tc>
          <w:tcPr>
            <w:tcW w:w="1424" w:type="pct"/>
            <w:gridSpan w:val="7"/>
            <w:tcBorders>
              <w:top w:val="single" w:sz="18" w:space="0" w:color="auto"/>
              <w:left w:val="single" w:sz="4" w:space="0" w:color="auto"/>
              <w:right w:val="single" w:sz="6" w:space="0" w:color="auto"/>
            </w:tcBorders>
            <w:shd w:val="clear" w:color="auto" w:fill="E6E6E6"/>
          </w:tcPr>
          <w:p w14:paraId="0BE24E4A"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Key</w:t>
            </w:r>
          </w:p>
        </w:tc>
        <w:tc>
          <w:tcPr>
            <w:tcW w:w="2403" w:type="pct"/>
            <w:gridSpan w:val="14"/>
            <w:tcBorders>
              <w:top w:val="single" w:sz="18" w:space="0" w:color="auto"/>
              <w:left w:val="single" w:sz="6" w:space="0" w:color="auto"/>
              <w:bottom w:val="single" w:sz="6" w:space="0" w:color="auto"/>
              <w:right w:val="single" w:sz="18" w:space="0" w:color="auto"/>
            </w:tcBorders>
            <w:shd w:val="clear" w:color="auto" w:fill="E6E6E6"/>
          </w:tcPr>
          <w:p w14:paraId="03E22B74" w14:textId="77777777" w:rsidR="00CC4664" w:rsidRPr="007B275D" w:rsidRDefault="00CC4664" w:rsidP="00CC4664">
            <w:pPr>
              <w:spacing w:line="240" w:lineRule="auto"/>
              <w:rPr>
                <w:rFonts w:eastAsia="Times New Roman" w:cstheme="minorHAnsi"/>
                <w:sz w:val="24"/>
                <w:szCs w:val="24"/>
                <w:lang w:eastAsia="en-GB"/>
              </w:rPr>
            </w:pPr>
          </w:p>
        </w:tc>
      </w:tr>
      <w:tr w:rsidR="00CC4664" w:rsidRPr="007B275D" w14:paraId="44DB46A5" w14:textId="77777777" w:rsidTr="007B275D">
        <w:trPr>
          <w:cantSplit/>
          <w:trHeight w:val="235"/>
        </w:trPr>
        <w:tc>
          <w:tcPr>
            <w:tcW w:w="1174" w:type="pct"/>
            <w:gridSpan w:val="4"/>
            <w:tcBorders>
              <w:left w:val="single" w:sz="18" w:space="0" w:color="auto"/>
              <w:right w:val="single" w:sz="6" w:space="0" w:color="auto"/>
            </w:tcBorders>
          </w:tcPr>
          <w:p w14:paraId="059D18EE"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Review Date: </w:t>
            </w:r>
          </w:p>
        </w:tc>
        <w:tc>
          <w:tcPr>
            <w:tcW w:w="710" w:type="pct"/>
            <w:gridSpan w:val="4"/>
            <w:tcBorders>
              <w:left w:val="single" w:sz="4" w:space="0" w:color="auto"/>
              <w:right w:val="single" w:sz="6" w:space="0" w:color="auto"/>
            </w:tcBorders>
          </w:tcPr>
          <w:p w14:paraId="76D21B67"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Likelihood</w:t>
            </w:r>
          </w:p>
        </w:tc>
        <w:tc>
          <w:tcPr>
            <w:tcW w:w="714" w:type="pct"/>
            <w:gridSpan w:val="3"/>
            <w:tcBorders>
              <w:left w:val="single" w:sz="4" w:space="0" w:color="auto"/>
              <w:right w:val="single" w:sz="6" w:space="0" w:color="auto"/>
            </w:tcBorders>
          </w:tcPr>
          <w:p w14:paraId="7572406A"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Severity</w:t>
            </w:r>
          </w:p>
        </w:tc>
        <w:tc>
          <w:tcPr>
            <w:tcW w:w="267" w:type="pct"/>
            <w:gridSpan w:val="2"/>
            <w:vMerge w:val="restart"/>
            <w:tcBorders>
              <w:top w:val="single" w:sz="6" w:space="0" w:color="auto"/>
              <w:left w:val="single" w:sz="6" w:space="0" w:color="auto"/>
              <w:right w:val="single" w:sz="4" w:space="0" w:color="auto"/>
            </w:tcBorders>
            <w:textDirection w:val="btLr"/>
            <w:vAlign w:val="center"/>
          </w:tcPr>
          <w:p w14:paraId="3B1E2868" w14:textId="77777777" w:rsidR="00CC4664" w:rsidRPr="007B275D" w:rsidRDefault="00CC4664" w:rsidP="00CC4664">
            <w:pPr>
              <w:spacing w:line="240" w:lineRule="auto"/>
              <w:ind w:left="113" w:right="113"/>
              <w:jc w:val="center"/>
              <w:rPr>
                <w:rFonts w:eastAsia="Times New Roman" w:cstheme="minorHAnsi"/>
                <w:sz w:val="24"/>
                <w:szCs w:val="24"/>
                <w:lang w:eastAsia="en-GB"/>
              </w:rPr>
            </w:pPr>
            <w:r w:rsidRPr="007B275D">
              <w:rPr>
                <w:rFonts w:eastAsia="Times New Roman" w:cstheme="minorHAnsi"/>
                <w:sz w:val="24"/>
                <w:szCs w:val="24"/>
                <w:lang w:eastAsia="en-GB"/>
              </w:rPr>
              <w:t>Severity of Injury</w:t>
            </w:r>
          </w:p>
        </w:tc>
        <w:tc>
          <w:tcPr>
            <w:tcW w:w="179" w:type="pct"/>
            <w:tcBorders>
              <w:top w:val="single" w:sz="6" w:space="0" w:color="auto"/>
              <w:left w:val="single" w:sz="6" w:space="0" w:color="auto"/>
              <w:right w:val="single" w:sz="4" w:space="0" w:color="auto"/>
            </w:tcBorders>
          </w:tcPr>
          <w:p w14:paraId="0F00E80A"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5</w:t>
            </w:r>
          </w:p>
        </w:tc>
        <w:tc>
          <w:tcPr>
            <w:tcW w:w="391" w:type="pct"/>
            <w:gridSpan w:val="4"/>
            <w:tcBorders>
              <w:top w:val="single" w:sz="6" w:space="0" w:color="auto"/>
              <w:left w:val="single" w:sz="6" w:space="0" w:color="auto"/>
              <w:right w:val="single" w:sz="4" w:space="0" w:color="auto"/>
            </w:tcBorders>
            <w:shd w:val="clear" w:color="auto" w:fill="F79646"/>
            <w:vAlign w:val="center"/>
          </w:tcPr>
          <w:p w14:paraId="30D27B56"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5Y</w:t>
            </w:r>
          </w:p>
        </w:tc>
        <w:tc>
          <w:tcPr>
            <w:tcW w:w="569" w:type="pct"/>
            <w:gridSpan w:val="2"/>
            <w:tcBorders>
              <w:top w:val="single" w:sz="6" w:space="0" w:color="auto"/>
              <w:left w:val="single" w:sz="6" w:space="0" w:color="auto"/>
              <w:right w:val="single" w:sz="4" w:space="0" w:color="auto"/>
            </w:tcBorders>
            <w:shd w:val="clear" w:color="auto" w:fill="FF0000"/>
            <w:vAlign w:val="center"/>
          </w:tcPr>
          <w:p w14:paraId="15D25275"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10R</w:t>
            </w:r>
          </w:p>
        </w:tc>
        <w:tc>
          <w:tcPr>
            <w:tcW w:w="215" w:type="pct"/>
            <w:gridSpan w:val="2"/>
            <w:tcBorders>
              <w:top w:val="single" w:sz="6" w:space="0" w:color="auto"/>
              <w:left w:val="single" w:sz="6" w:space="0" w:color="auto"/>
              <w:right w:val="single" w:sz="4" w:space="0" w:color="auto"/>
            </w:tcBorders>
            <w:shd w:val="clear" w:color="auto" w:fill="FF0000"/>
            <w:vAlign w:val="center"/>
          </w:tcPr>
          <w:p w14:paraId="40B21F88"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15</w:t>
            </w:r>
          </w:p>
        </w:tc>
        <w:tc>
          <w:tcPr>
            <w:tcW w:w="392" w:type="pct"/>
            <w:gridSpan w:val="2"/>
            <w:tcBorders>
              <w:top w:val="single" w:sz="6" w:space="0" w:color="auto"/>
              <w:left w:val="single" w:sz="6" w:space="0" w:color="auto"/>
              <w:right w:val="single" w:sz="4" w:space="0" w:color="auto"/>
            </w:tcBorders>
            <w:shd w:val="clear" w:color="auto" w:fill="FF0000"/>
            <w:vAlign w:val="center"/>
          </w:tcPr>
          <w:p w14:paraId="0C7073C2"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20</w:t>
            </w:r>
          </w:p>
        </w:tc>
        <w:tc>
          <w:tcPr>
            <w:tcW w:w="391" w:type="pct"/>
            <w:tcBorders>
              <w:top w:val="single" w:sz="6" w:space="0" w:color="auto"/>
              <w:left w:val="single" w:sz="6" w:space="0" w:color="auto"/>
              <w:right w:val="single" w:sz="18" w:space="0" w:color="auto"/>
            </w:tcBorders>
            <w:shd w:val="clear" w:color="auto" w:fill="FF0000"/>
            <w:vAlign w:val="center"/>
          </w:tcPr>
          <w:p w14:paraId="51159AAA"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25</w:t>
            </w:r>
          </w:p>
        </w:tc>
      </w:tr>
      <w:tr w:rsidR="00CC4664" w:rsidRPr="007B275D" w14:paraId="53C37DB0" w14:textId="77777777" w:rsidTr="007B275D">
        <w:trPr>
          <w:cantSplit/>
          <w:trHeight w:val="256"/>
        </w:trPr>
        <w:tc>
          <w:tcPr>
            <w:tcW w:w="1174" w:type="pct"/>
            <w:gridSpan w:val="4"/>
            <w:tcBorders>
              <w:left w:val="single" w:sz="18" w:space="0" w:color="auto"/>
              <w:right w:val="single" w:sz="6" w:space="0" w:color="auto"/>
            </w:tcBorders>
          </w:tcPr>
          <w:p w14:paraId="2B320E72"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Reviewed by: </w:t>
            </w:r>
          </w:p>
        </w:tc>
        <w:tc>
          <w:tcPr>
            <w:tcW w:w="710" w:type="pct"/>
            <w:gridSpan w:val="4"/>
            <w:vMerge w:val="restart"/>
            <w:tcBorders>
              <w:left w:val="single" w:sz="4" w:space="0" w:color="auto"/>
              <w:right w:val="single" w:sz="6" w:space="0" w:color="auto"/>
            </w:tcBorders>
            <w:vAlign w:val="center"/>
          </w:tcPr>
          <w:p w14:paraId="3A60F179" w14:textId="77777777" w:rsidR="00CC4664" w:rsidRPr="007B275D" w:rsidRDefault="00CC4664" w:rsidP="00CC4664">
            <w:pPr>
              <w:spacing w:after="120" w:line="240" w:lineRule="auto"/>
              <w:rPr>
                <w:rFonts w:eastAsia="Times New Roman" w:cstheme="minorHAnsi"/>
                <w:sz w:val="24"/>
                <w:szCs w:val="24"/>
                <w:lang w:eastAsia="en-GB"/>
              </w:rPr>
            </w:pPr>
            <w:r w:rsidRPr="007B275D">
              <w:rPr>
                <w:rFonts w:eastAsia="Times New Roman" w:cstheme="minorHAnsi"/>
                <w:sz w:val="24"/>
                <w:szCs w:val="24"/>
                <w:lang w:eastAsia="en-GB"/>
              </w:rPr>
              <w:t>1   very     unlikely</w:t>
            </w:r>
          </w:p>
          <w:p w14:paraId="341C826E" w14:textId="77777777" w:rsidR="00CC4664" w:rsidRPr="007B275D" w:rsidRDefault="00CC4664" w:rsidP="00CC4664">
            <w:pPr>
              <w:spacing w:line="240" w:lineRule="auto"/>
              <w:ind w:left="252" w:hanging="252"/>
              <w:rPr>
                <w:rFonts w:eastAsia="Times New Roman" w:cstheme="minorHAnsi"/>
                <w:sz w:val="24"/>
                <w:szCs w:val="24"/>
                <w:lang w:eastAsia="en-GB"/>
              </w:rPr>
            </w:pPr>
            <w:r w:rsidRPr="007B275D">
              <w:rPr>
                <w:rFonts w:eastAsia="Times New Roman" w:cstheme="minorHAnsi"/>
                <w:sz w:val="24"/>
                <w:szCs w:val="24"/>
                <w:lang w:eastAsia="en-GB"/>
              </w:rPr>
              <w:t>2   unlikely</w:t>
            </w:r>
          </w:p>
          <w:p w14:paraId="44C476C6" w14:textId="77777777" w:rsidR="00CC4664" w:rsidRPr="007B275D" w:rsidRDefault="00CC4664" w:rsidP="00CC4664">
            <w:pPr>
              <w:spacing w:line="240" w:lineRule="auto"/>
              <w:ind w:left="252" w:hanging="252"/>
              <w:rPr>
                <w:rFonts w:eastAsia="Times New Roman" w:cstheme="minorHAnsi"/>
                <w:sz w:val="24"/>
                <w:szCs w:val="24"/>
                <w:lang w:eastAsia="en-GB"/>
              </w:rPr>
            </w:pPr>
            <w:r w:rsidRPr="007B275D">
              <w:rPr>
                <w:rFonts w:eastAsia="Times New Roman" w:cstheme="minorHAnsi"/>
                <w:sz w:val="24"/>
                <w:szCs w:val="24"/>
                <w:lang w:eastAsia="en-GB"/>
              </w:rPr>
              <w:t>3   likely</w:t>
            </w:r>
          </w:p>
          <w:p w14:paraId="400D6857" w14:textId="77777777" w:rsidR="00CC4664" w:rsidRPr="007B275D" w:rsidRDefault="00CC4664" w:rsidP="00CC4664">
            <w:pPr>
              <w:spacing w:line="240" w:lineRule="auto"/>
              <w:ind w:left="252" w:hanging="252"/>
              <w:rPr>
                <w:rFonts w:eastAsia="Times New Roman" w:cstheme="minorHAnsi"/>
                <w:sz w:val="24"/>
                <w:szCs w:val="24"/>
                <w:lang w:eastAsia="en-GB"/>
              </w:rPr>
            </w:pPr>
            <w:r w:rsidRPr="007B275D">
              <w:rPr>
                <w:rFonts w:eastAsia="Times New Roman" w:cstheme="minorHAnsi"/>
                <w:sz w:val="24"/>
                <w:szCs w:val="24"/>
                <w:lang w:eastAsia="en-GB"/>
              </w:rPr>
              <w:t>4   very likely</w:t>
            </w:r>
          </w:p>
          <w:p w14:paraId="5D68A659"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5   certainty</w:t>
            </w:r>
          </w:p>
        </w:tc>
        <w:tc>
          <w:tcPr>
            <w:tcW w:w="714" w:type="pct"/>
            <w:gridSpan w:val="3"/>
            <w:vMerge w:val="restart"/>
            <w:tcBorders>
              <w:left w:val="single" w:sz="4" w:space="0" w:color="auto"/>
              <w:right w:val="single" w:sz="6" w:space="0" w:color="auto"/>
            </w:tcBorders>
            <w:vAlign w:val="center"/>
          </w:tcPr>
          <w:p w14:paraId="12C28EE2"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1   nuisance</w:t>
            </w:r>
          </w:p>
          <w:p w14:paraId="4CF032D1" w14:textId="77777777" w:rsidR="00CC4664" w:rsidRPr="007B275D" w:rsidRDefault="00CC4664" w:rsidP="00CC4664">
            <w:pPr>
              <w:tabs>
                <w:tab w:val="center" w:pos="4153"/>
                <w:tab w:val="right" w:pos="8306"/>
              </w:tabs>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2   </w:t>
            </w:r>
            <w:proofErr w:type="gramStart"/>
            <w:r w:rsidRPr="007B275D">
              <w:rPr>
                <w:rFonts w:eastAsia="Times New Roman" w:cstheme="minorHAnsi"/>
                <w:sz w:val="24"/>
                <w:szCs w:val="24"/>
                <w:lang w:eastAsia="en-GB"/>
              </w:rPr>
              <w:t>minor</w:t>
            </w:r>
            <w:proofErr w:type="gramEnd"/>
          </w:p>
          <w:p w14:paraId="35DA570A" w14:textId="77777777" w:rsidR="00CC4664" w:rsidRPr="007B275D" w:rsidRDefault="00CC4664" w:rsidP="00CC4664">
            <w:pPr>
              <w:spacing w:line="240" w:lineRule="auto"/>
              <w:ind w:left="252" w:hanging="252"/>
              <w:rPr>
                <w:rFonts w:eastAsia="Times New Roman" w:cstheme="minorHAnsi"/>
                <w:sz w:val="24"/>
                <w:szCs w:val="24"/>
                <w:lang w:eastAsia="en-GB"/>
              </w:rPr>
            </w:pPr>
            <w:r w:rsidRPr="007B275D">
              <w:rPr>
                <w:rFonts w:eastAsia="Times New Roman" w:cstheme="minorHAnsi"/>
                <w:sz w:val="24"/>
                <w:szCs w:val="24"/>
                <w:lang w:eastAsia="en-GB"/>
              </w:rPr>
              <w:t>3   medical treatment</w:t>
            </w:r>
          </w:p>
          <w:p w14:paraId="1449EFAE"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4   </w:t>
            </w:r>
            <w:proofErr w:type="gramStart"/>
            <w:r w:rsidRPr="007B275D">
              <w:rPr>
                <w:rFonts w:eastAsia="Times New Roman" w:cstheme="minorHAnsi"/>
                <w:sz w:val="24"/>
                <w:szCs w:val="24"/>
                <w:lang w:eastAsia="en-GB"/>
              </w:rPr>
              <w:t>major</w:t>
            </w:r>
            <w:proofErr w:type="gramEnd"/>
          </w:p>
          <w:p w14:paraId="737C9FE7" w14:textId="77777777" w:rsidR="00CC4664" w:rsidRPr="007B275D" w:rsidRDefault="00CC4664" w:rsidP="00CC4664">
            <w:pPr>
              <w:spacing w:line="240" w:lineRule="auto"/>
              <w:ind w:left="252" w:hanging="252"/>
              <w:rPr>
                <w:rFonts w:eastAsia="Times New Roman" w:cstheme="minorHAnsi"/>
                <w:sz w:val="24"/>
                <w:szCs w:val="24"/>
                <w:lang w:eastAsia="en-GB"/>
              </w:rPr>
            </w:pPr>
            <w:r w:rsidRPr="007B275D">
              <w:rPr>
                <w:rFonts w:eastAsia="Times New Roman" w:cstheme="minorHAnsi"/>
                <w:sz w:val="24"/>
                <w:szCs w:val="24"/>
                <w:lang w:eastAsia="en-GB"/>
              </w:rPr>
              <w:t>5   fatal</w:t>
            </w:r>
          </w:p>
        </w:tc>
        <w:tc>
          <w:tcPr>
            <w:tcW w:w="267" w:type="pct"/>
            <w:gridSpan w:val="2"/>
            <w:vMerge/>
            <w:tcBorders>
              <w:left w:val="single" w:sz="6" w:space="0" w:color="auto"/>
              <w:right w:val="single" w:sz="4" w:space="0" w:color="auto"/>
            </w:tcBorders>
          </w:tcPr>
          <w:p w14:paraId="0F0F5BE1" w14:textId="77777777" w:rsidR="00CC4664" w:rsidRPr="007B275D" w:rsidRDefault="00CC4664" w:rsidP="00CC4664">
            <w:pPr>
              <w:spacing w:line="240" w:lineRule="auto"/>
              <w:rPr>
                <w:rFonts w:eastAsia="Times New Roman" w:cstheme="minorHAnsi"/>
                <w:sz w:val="24"/>
                <w:szCs w:val="24"/>
                <w:lang w:eastAsia="en-GB"/>
              </w:rPr>
            </w:pPr>
          </w:p>
        </w:tc>
        <w:tc>
          <w:tcPr>
            <w:tcW w:w="179" w:type="pct"/>
            <w:tcBorders>
              <w:left w:val="single" w:sz="6" w:space="0" w:color="auto"/>
              <w:right w:val="single" w:sz="4" w:space="0" w:color="auto"/>
            </w:tcBorders>
          </w:tcPr>
          <w:p w14:paraId="5B447D0F"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4</w:t>
            </w:r>
          </w:p>
        </w:tc>
        <w:tc>
          <w:tcPr>
            <w:tcW w:w="391" w:type="pct"/>
            <w:gridSpan w:val="4"/>
            <w:tcBorders>
              <w:left w:val="single" w:sz="6" w:space="0" w:color="auto"/>
              <w:right w:val="single" w:sz="4" w:space="0" w:color="auto"/>
            </w:tcBorders>
            <w:shd w:val="clear" w:color="auto" w:fill="00B050"/>
            <w:vAlign w:val="center"/>
          </w:tcPr>
          <w:p w14:paraId="6D7E9CBC"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569" w:type="pct"/>
            <w:gridSpan w:val="2"/>
            <w:tcBorders>
              <w:left w:val="single" w:sz="6" w:space="0" w:color="auto"/>
              <w:right w:val="single" w:sz="4" w:space="0" w:color="auto"/>
            </w:tcBorders>
            <w:shd w:val="clear" w:color="auto" w:fill="F79646"/>
            <w:vAlign w:val="center"/>
          </w:tcPr>
          <w:p w14:paraId="2D4FD4E7"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8</w:t>
            </w:r>
          </w:p>
        </w:tc>
        <w:tc>
          <w:tcPr>
            <w:tcW w:w="215" w:type="pct"/>
            <w:gridSpan w:val="2"/>
            <w:tcBorders>
              <w:left w:val="single" w:sz="6" w:space="0" w:color="auto"/>
              <w:right w:val="single" w:sz="4" w:space="0" w:color="auto"/>
            </w:tcBorders>
            <w:shd w:val="clear" w:color="auto" w:fill="FF0000"/>
            <w:vAlign w:val="center"/>
          </w:tcPr>
          <w:p w14:paraId="6AA77E74"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12</w:t>
            </w:r>
          </w:p>
        </w:tc>
        <w:tc>
          <w:tcPr>
            <w:tcW w:w="392" w:type="pct"/>
            <w:gridSpan w:val="2"/>
            <w:tcBorders>
              <w:left w:val="single" w:sz="6" w:space="0" w:color="auto"/>
              <w:right w:val="single" w:sz="4" w:space="0" w:color="auto"/>
            </w:tcBorders>
            <w:shd w:val="clear" w:color="auto" w:fill="FF0000"/>
            <w:vAlign w:val="center"/>
          </w:tcPr>
          <w:p w14:paraId="36AB0E7E"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16</w:t>
            </w:r>
          </w:p>
        </w:tc>
        <w:tc>
          <w:tcPr>
            <w:tcW w:w="391" w:type="pct"/>
            <w:tcBorders>
              <w:left w:val="single" w:sz="6" w:space="0" w:color="auto"/>
              <w:right w:val="single" w:sz="18" w:space="0" w:color="auto"/>
            </w:tcBorders>
            <w:shd w:val="clear" w:color="auto" w:fill="FF0000"/>
            <w:vAlign w:val="center"/>
          </w:tcPr>
          <w:p w14:paraId="5B57D642"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20</w:t>
            </w:r>
          </w:p>
        </w:tc>
      </w:tr>
      <w:tr w:rsidR="00CC4664" w:rsidRPr="007B275D" w14:paraId="54245C7D" w14:textId="77777777" w:rsidTr="007B275D">
        <w:trPr>
          <w:cantSplit/>
          <w:trHeight w:val="254"/>
        </w:trPr>
        <w:tc>
          <w:tcPr>
            <w:tcW w:w="1174" w:type="pct"/>
            <w:gridSpan w:val="4"/>
            <w:tcBorders>
              <w:left w:val="single" w:sz="18" w:space="0" w:color="auto"/>
              <w:right w:val="single" w:sz="6" w:space="0" w:color="auto"/>
            </w:tcBorders>
          </w:tcPr>
          <w:p w14:paraId="0DB9AF5E"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Review </w:t>
            </w:r>
            <w:proofErr w:type="gramStart"/>
            <w:r w:rsidRPr="007B275D">
              <w:rPr>
                <w:rFonts w:eastAsia="Times New Roman" w:cstheme="minorHAnsi"/>
                <w:sz w:val="24"/>
                <w:szCs w:val="24"/>
                <w:lang w:eastAsia="en-GB"/>
              </w:rPr>
              <w:t>Date :</w:t>
            </w:r>
            <w:proofErr w:type="gramEnd"/>
          </w:p>
        </w:tc>
        <w:tc>
          <w:tcPr>
            <w:tcW w:w="710" w:type="pct"/>
            <w:gridSpan w:val="4"/>
            <w:vMerge/>
            <w:tcBorders>
              <w:left w:val="single" w:sz="4" w:space="0" w:color="auto"/>
              <w:right w:val="single" w:sz="6" w:space="0" w:color="auto"/>
            </w:tcBorders>
          </w:tcPr>
          <w:p w14:paraId="2789683D" w14:textId="77777777" w:rsidR="00CC4664" w:rsidRPr="007B275D" w:rsidRDefault="00CC4664" w:rsidP="00CC4664">
            <w:pPr>
              <w:spacing w:line="240" w:lineRule="auto"/>
              <w:rPr>
                <w:rFonts w:eastAsia="Times New Roman" w:cstheme="minorHAnsi"/>
                <w:sz w:val="24"/>
                <w:szCs w:val="24"/>
                <w:lang w:eastAsia="en-GB"/>
              </w:rPr>
            </w:pPr>
          </w:p>
        </w:tc>
        <w:tc>
          <w:tcPr>
            <w:tcW w:w="714" w:type="pct"/>
            <w:gridSpan w:val="3"/>
            <w:vMerge/>
            <w:tcBorders>
              <w:left w:val="single" w:sz="4" w:space="0" w:color="auto"/>
              <w:right w:val="single" w:sz="6" w:space="0" w:color="auto"/>
            </w:tcBorders>
          </w:tcPr>
          <w:p w14:paraId="5D70C3C0" w14:textId="77777777" w:rsidR="00CC4664" w:rsidRPr="007B275D" w:rsidRDefault="00CC4664" w:rsidP="00CC4664">
            <w:pPr>
              <w:spacing w:line="240" w:lineRule="auto"/>
              <w:rPr>
                <w:rFonts w:eastAsia="Times New Roman" w:cstheme="minorHAnsi"/>
                <w:sz w:val="24"/>
                <w:szCs w:val="24"/>
                <w:lang w:eastAsia="en-GB"/>
              </w:rPr>
            </w:pPr>
          </w:p>
        </w:tc>
        <w:tc>
          <w:tcPr>
            <w:tcW w:w="267" w:type="pct"/>
            <w:gridSpan w:val="2"/>
            <w:vMerge/>
            <w:tcBorders>
              <w:left w:val="single" w:sz="6" w:space="0" w:color="auto"/>
              <w:right w:val="single" w:sz="4" w:space="0" w:color="auto"/>
            </w:tcBorders>
          </w:tcPr>
          <w:p w14:paraId="4A12838D" w14:textId="77777777" w:rsidR="00CC4664" w:rsidRPr="007B275D" w:rsidRDefault="00CC4664" w:rsidP="00CC4664">
            <w:pPr>
              <w:spacing w:line="240" w:lineRule="auto"/>
              <w:rPr>
                <w:rFonts w:eastAsia="Times New Roman" w:cstheme="minorHAnsi"/>
                <w:sz w:val="24"/>
                <w:szCs w:val="24"/>
                <w:lang w:eastAsia="en-GB"/>
              </w:rPr>
            </w:pPr>
          </w:p>
        </w:tc>
        <w:tc>
          <w:tcPr>
            <w:tcW w:w="179" w:type="pct"/>
            <w:tcBorders>
              <w:left w:val="single" w:sz="6" w:space="0" w:color="auto"/>
              <w:right w:val="single" w:sz="4" w:space="0" w:color="auto"/>
            </w:tcBorders>
          </w:tcPr>
          <w:p w14:paraId="434D9A27"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3</w:t>
            </w:r>
          </w:p>
        </w:tc>
        <w:tc>
          <w:tcPr>
            <w:tcW w:w="391" w:type="pct"/>
            <w:gridSpan w:val="4"/>
            <w:tcBorders>
              <w:left w:val="single" w:sz="6" w:space="0" w:color="auto"/>
              <w:right w:val="single" w:sz="4" w:space="0" w:color="auto"/>
            </w:tcBorders>
            <w:shd w:val="clear" w:color="auto" w:fill="00B050"/>
            <w:vAlign w:val="center"/>
          </w:tcPr>
          <w:p w14:paraId="131FB385"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569" w:type="pct"/>
            <w:gridSpan w:val="2"/>
            <w:tcBorders>
              <w:left w:val="single" w:sz="6" w:space="0" w:color="auto"/>
              <w:right w:val="single" w:sz="4" w:space="0" w:color="auto"/>
            </w:tcBorders>
            <w:shd w:val="clear" w:color="auto" w:fill="F79646"/>
            <w:vAlign w:val="center"/>
          </w:tcPr>
          <w:p w14:paraId="4236B7A1"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6G</w:t>
            </w:r>
          </w:p>
        </w:tc>
        <w:tc>
          <w:tcPr>
            <w:tcW w:w="215" w:type="pct"/>
            <w:gridSpan w:val="2"/>
            <w:tcBorders>
              <w:left w:val="single" w:sz="6" w:space="0" w:color="auto"/>
              <w:right w:val="single" w:sz="4" w:space="0" w:color="auto"/>
            </w:tcBorders>
            <w:shd w:val="clear" w:color="auto" w:fill="F79646"/>
            <w:vAlign w:val="center"/>
          </w:tcPr>
          <w:p w14:paraId="482F6BD0"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9</w:t>
            </w:r>
          </w:p>
        </w:tc>
        <w:tc>
          <w:tcPr>
            <w:tcW w:w="392" w:type="pct"/>
            <w:gridSpan w:val="2"/>
            <w:tcBorders>
              <w:left w:val="single" w:sz="6" w:space="0" w:color="auto"/>
              <w:right w:val="single" w:sz="4" w:space="0" w:color="auto"/>
            </w:tcBorders>
            <w:shd w:val="clear" w:color="auto" w:fill="FF0000"/>
            <w:vAlign w:val="center"/>
          </w:tcPr>
          <w:p w14:paraId="5E47D99C"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12</w:t>
            </w:r>
          </w:p>
        </w:tc>
        <w:tc>
          <w:tcPr>
            <w:tcW w:w="391" w:type="pct"/>
            <w:tcBorders>
              <w:left w:val="single" w:sz="6" w:space="0" w:color="auto"/>
              <w:right w:val="single" w:sz="18" w:space="0" w:color="auto"/>
            </w:tcBorders>
            <w:shd w:val="clear" w:color="auto" w:fill="FF0000"/>
            <w:vAlign w:val="center"/>
          </w:tcPr>
          <w:p w14:paraId="057427B7"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15</w:t>
            </w:r>
          </w:p>
        </w:tc>
      </w:tr>
      <w:tr w:rsidR="00CC4664" w:rsidRPr="007B275D" w14:paraId="347B5C01" w14:textId="77777777" w:rsidTr="007B275D">
        <w:trPr>
          <w:cantSplit/>
          <w:trHeight w:val="254"/>
        </w:trPr>
        <w:tc>
          <w:tcPr>
            <w:tcW w:w="1174" w:type="pct"/>
            <w:gridSpan w:val="4"/>
            <w:tcBorders>
              <w:left w:val="single" w:sz="18" w:space="0" w:color="auto"/>
              <w:right w:val="single" w:sz="6" w:space="0" w:color="auto"/>
            </w:tcBorders>
          </w:tcPr>
          <w:p w14:paraId="11FD0C6B"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Reviewed by:</w:t>
            </w:r>
          </w:p>
        </w:tc>
        <w:tc>
          <w:tcPr>
            <w:tcW w:w="710" w:type="pct"/>
            <w:gridSpan w:val="4"/>
            <w:vMerge/>
            <w:tcBorders>
              <w:left w:val="single" w:sz="4" w:space="0" w:color="auto"/>
              <w:right w:val="single" w:sz="6" w:space="0" w:color="auto"/>
            </w:tcBorders>
          </w:tcPr>
          <w:p w14:paraId="33D212A7" w14:textId="77777777" w:rsidR="00CC4664" w:rsidRPr="007B275D" w:rsidRDefault="00CC4664" w:rsidP="00CC4664">
            <w:pPr>
              <w:spacing w:line="240" w:lineRule="auto"/>
              <w:rPr>
                <w:rFonts w:eastAsia="Times New Roman" w:cstheme="minorHAnsi"/>
                <w:sz w:val="24"/>
                <w:szCs w:val="24"/>
                <w:lang w:eastAsia="en-GB"/>
              </w:rPr>
            </w:pPr>
          </w:p>
        </w:tc>
        <w:tc>
          <w:tcPr>
            <w:tcW w:w="714" w:type="pct"/>
            <w:gridSpan w:val="3"/>
            <w:vMerge/>
            <w:tcBorders>
              <w:left w:val="single" w:sz="4" w:space="0" w:color="auto"/>
              <w:right w:val="single" w:sz="6" w:space="0" w:color="auto"/>
            </w:tcBorders>
          </w:tcPr>
          <w:p w14:paraId="1D2269D6" w14:textId="77777777" w:rsidR="00CC4664" w:rsidRPr="007B275D" w:rsidRDefault="00CC4664" w:rsidP="00CC4664">
            <w:pPr>
              <w:spacing w:line="240" w:lineRule="auto"/>
              <w:rPr>
                <w:rFonts w:eastAsia="Times New Roman" w:cstheme="minorHAnsi"/>
                <w:sz w:val="24"/>
                <w:szCs w:val="24"/>
                <w:lang w:eastAsia="en-GB"/>
              </w:rPr>
            </w:pPr>
          </w:p>
        </w:tc>
        <w:tc>
          <w:tcPr>
            <w:tcW w:w="267" w:type="pct"/>
            <w:gridSpan w:val="2"/>
            <w:vMerge/>
            <w:tcBorders>
              <w:left w:val="single" w:sz="6" w:space="0" w:color="auto"/>
              <w:right w:val="single" w:sz="4" w:space="0" w:color="auto"/>
            </w:tcBorders>
          </w:tcPr>
          <w:p w14:paraId="4C42F010" w14:textId="77777777" w:rsidR="00CC4664" w:rsidRPr="007B275D" w:rsidRDefault="00CC4664" w:rsidP="00CC4664">
            <w:pPr>
              <w:spacing w:line="240" w:lineRule="auto"/>
              <w:rPr>
                <w:rFonts w:eastAsia="Times New Roman" w:cstheme="minorHAnsi"/>
                <w:sz w:val="24"/>
                <w:szCs w:val="24"/>
                <w:lang w:eastAsia="en-GB"/>
              </w:rPr>
            </w:pPr>
          </w:p>
        </w:tc>
        <w:tc>
          <w:tcPr>
            <w:tcW w:w="179" w:type="pct"/>
            <w:tcBorders>
              <w:left w:val="single" w:sz="6" w:space="0" w:color="auto"/>
              <w:right w:val="single" w:sz="4" w:space="0" w:color="auto"/>
            </w:tcBorders>
          </w:tcPr>
          <w:p w14:paraId="3F006DEE"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2</w:t>
            </w:r>
          </w:p>
        </w:tc>
        <w:tc>
          <w:tcPr>
            <w:tcW w:w="391" w:type="pct"/>
            <w:gridSpan w:val="4"/>
            <w:tcBorders>
              <w:left w:val="single" w:sz="6" w:space="0" w:color="auto"/>
              <w:right w:val="single" w:sz="4" w:space="0" w:color="auto"/>
            </w:tcBorders>
            <w:shd w:val="clear" w:color="auto" w:fill="00B050"/>
            <w:vAlign w:val="center"/>
          </w:tcPr>
          <w:p w14:paraId="0E860E51"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569" w:type="pct"/>
            <w:gridSpan w:val="2"/>
            <w:tcBorders>
              <w:left w:val="single" w:sz="6" w:space="0" w:color="auto"/>
              <w:right w:val="single" w:sz="4" w:space="0" w:color="auto"/>
            </w:tcBorders>
            <w:shd w:val="clear" w:color="auto" w:fill="00B050"/>
            <w:vAlign w:val="center"/>
          </w:tcPr>
          <w:p w14:paraId="47DFFE82"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215" w:type="pct"/>
            <w:gridSpan w:val="2"/>
            <w:tcBorders>
              <w:left w:val="single" w:sz="6" w:space="0" w:color="auto"/>
              <w:right w:val="single" w:sz="4" w:space="0" w:color="auto"/>
            </w:tcBorders>
            <w:shd w:val="clear" w:color="auto" w:fill="F79646"/>
            <w:vAlign w:val="center"/>
          </w:tcPr>
          <w:p w14:paraId="7733AD32"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6Y</w:t>
            </w:r>
          </w:p>
        </w:tc>
        <w:tc>
          <w:tcPr>
            <w:tcW w:w="392" w:type="pct"/>
            <w:gridSpan w:val="2"/>
            <w:tcBorders>
              <w:left w:val="single" w:sz="6" w:space="0" w:color="auto"/>
              <w:right w:val="single" w:sz="4" w:space="0" w:color="auto"/>
            </w:tcBorders>
            <w:shd w:val="clear" w:color="auto" w:fill="F79646"/>
            <w:vAlign w:val="center"/>
          </w:tcPr>
          <w:p w14:paraId="14884D8E"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8</w:t>
            </w:r>
          </w:p>
        </w:tc>
        <w:tc>
          <w:tcPr>
            <w:tcW w:w="391" w:type="pct"/>
            <w:tcBorders>
              <w:left w:val="single" w:sz="6" w:space="0" w:color="auto"/>
              <w:right w:val="single" w:sz="18" w:space="0" w:color="auto"/>
            </w:tcBorders>
            <w:shd w:val="clear" w:color="auto" w:fill="F79646"/>
            <w:vAlign w:val="center"/>
          </w:tcPr>
          <w:p w14:paraId="4C13F3C3"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10Y</w:t>
            </w:r>
          </w:p>
        </w:tc>
      </w:tr>
      <w:tr w:rsidR="00CC4664" w:rsidRPr="007B275D" w14:paraId="752C6C55" w14:textId="77777777" w:rsidTr="007B275D">
        <w:trPr>
          <w:cantSplit/>
          <w:trHeight w:val="254"/>
        </w:trPr>
        <w:tc>
          <w:tcPr>
            <w:tcW w:w="1174" w:type="pct"/>
            <w:gridSpan w:val="4"/>
            <w:tcBorders>
              <w:left w:val="single" w:sz="18" w:space="0" w:color="auto"/>
              <w:right w:val="single" w:sz="6" w:space="0" w:color="auto"/>
            </w:tcBorders>
          </w:tcPr>
          <w:p w14:paraId="7B8555DF"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Review </w:t>
            </w:r>
            <w:proofErr w:type="gramStart"/>
            <w:r w:rsidRPr="007B275D">
              <w:rPr>
                <w:rFonts w:eastAsia="Times New Roman" w:cstheme="minorHAnsi"/>
                <w:sz w:val="24"/>
                <w:szCs w:val="24"/>
                <w:lang w:eastAsia="en-GB"/>
              </w:rPr>
              <w:t>Date :</w:t>
            </w:r>
            <w:proofErr w:type="gramEnd"/>
          </w:p>
        </w:tc>
        <w:tc>
          <w:tcPr>
            <w:tcW w:w="710" w:type="pct"/>
            <w:gridSpan w:val="4"/>
            <w:vMerge/>
            <w:tcBorders>
              <w:left w:val="single" w:sz="4" w:space="0" w:color="auto"/>
              <w:right w:val="single" w:sz="6" w:space="0" w:color="auto"/>
            </w:tcBorders>
          </w:tcPr>
          <w:p w14:paraId="453C3F1A" w14:textId="77777777" w:rsidR="00CC4664" w:rsidRPr="007B275D" w:rsidRDefault="00CC4664" w:rsidP="00CC4664">
            <w:pPr>
              <w:spacing w:line="240" w:lineRule="auto"/>
              <w:rPr>
                <w:rFonts w:eastAsia="Times New Roman" w:cstheme="minorHAnsi"/>
                <w:sz w:val="24"/>
                <w:szCs w:val="24"/>
                <w:lang w:eastAsia="en-GB"/>
              </w:rPr>
            </w:pPr>
          </w:p>
        </w:tc>
        <w:tc>
          <w:tcPr>
            <w:tcW w:w="714" w:type="pct"/>
            <w:gridSpan w:val="3"/>
            <w:vMerge/>
            <w:tcBorders>
              <w:left w:val="single" w:sz="4" w:space="0" w:color="auto"/>
              <w:right w:val="single" w:sz="6" w:space="0" w:color="auto"/>
            </w:tcBorders>
          </w:tcPr>
          <w:p w14:paraId="334DA249" w14:textId="77777777" w:rsidR="00CC4664" w:rsidRPr="007B275D" w:rsidRDefault="00CC4664" w:rsidP="00CC4664">
            <w:pPr>
              <w:spacing w:line="240" w:lineRule="auto"/>
              <w:rPr>
                <w:rFonts w:eastAsia="Times New Roman" w:cstheme="minorHAnsi"/>
                <w:sz w:val="24"/>
                <w:szCs w:val="24"/>
                <w:lang w:eastAsia="en-GB"/>
              </w:rPr>
            </w:pPr>
          </w:p>
        </w:tc>
        <w:tc>
          <w:tcPr>
            <w:tcW w:w="267" w:type="pct"/>
            <w:gridSpan w:val="2"/>
            <w:vMerge/>
            <w:tcBorders>
              <w:left w:val="single" w:sz="6" w:space="0" w:color="auto"/>
              <w:right w:val="single" w:sz="4" w:space="0" w:color="auto"/>
            </w:tcBorders>
          </w:tcPr>
          <w:p w14:paraId="44579C31" w14:textId="77777777" w:rsidR="00CC4664" w:rsidRPr="007B275D" w:rsidRDefault="00CC4664" w:rsidP="00CC4664">
            <w:pPr>
              <w:spacing w:line="240" w:lineRule="auto"/>
              <w:rPr>
                <w:rFonts w:eastAsia="Times New Roman" w:cstheme="minorHAnsi"/>
                <w:sz w:val="24"/>
                <w:szCs w:val="24"/>
                <w:lang w:eastAsia="en-GB"/>
              </w:rPr>
            </w:pPr>
          </w:p>
        </w:tc>
        <w:tc>
          <w:tcPr>
            <w:tcW w:w="179" w:type="pct"/>
            <w:tcBorders>
              <w:left w:val="single" w:sz="6" w:space="0" w:color="auto"/>
              <w:right w:val="single" w:sz="4" w:space="0" w:color="auto"/>
            </w:tcBorders>
          </w:tcPr>
          <w:p w14:paraId="700FDD30"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1</w:t>
            </w:r>
          </w:p>
        </w:tc>
        <w:tc>
          <w:tcPr>
            <w:tcW w:w="391" w:type="pct"/>
            <w:gridSpan w:val="4"/>
            <w:tcBorders>
              <w:left w:val="single" w:sz="6" w:space="0" w:color="auto"/>
              <w:right w:val="single" w:sz="4" w:space="0" w:color="auto"/>
            </w:tcBorders>
            <w:shd w:val="clear" w:color="auto" w:fill="00B050"/>
            <w:vAlign w:val="center"/>
          </w:tcPr>
          <w:p w14:paraId="2BA56F07"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569" w:type="pct"/>
            <w:gridSpan w:val="2"/>
            <w:tcBorders>
              <w:left w:val="single" w:sz="6" w:space="0" w:color="auto"/>
              <w:right w:val="single" w:sz="4" w:space="0" w:color="auto"/>
            </w:tcBorders>
            <w:shd w:val="clear" w:color="auto" w:fill="00B050"/>
            <w:vAlign w:val="center"/>
          </w:tcPr>
          <w:p w14:paraId="04A12B4D"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215" w:type="pct"/>
            <w:gridSpan w:val="2"/>
            <w:tcBorders>
              <w:left w:val="single" w:sz="6" w:space="0" w:color="auto"/>
              <w:right w:val="single" w:sz="4" w:space="0" w:color="auto"/>
            </w:tcBorders>
            <w:shd w:val="clear" w:color="auto" w:fill="00B050"/>
            <w:vAlign w:val="center"/>
          </w:tcPr>
          <w:p w14:paraId="3606CE96"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392" w:type="pct"/>
            <w:gridSpan w:val="2"/>
            <w:tcBorders>
              <w:left w:val="single" w:sz="6" w:space="0" w:color="auto"/>
              <w:right w:val="single" w:sz="4" w:space="0" w:color="auto"/>
            </w:tcBorders>
            <w:shd w:val="clear" w:color="auto" w:fill="00B050"/>
            <w:vAlign w:val="center"/>
          </w:tcPr>
          <w:p w14:paraId="3E303160"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391" w:type="pct"/>
            <w:tcBorders>
              <w:left w:val="single" w:sz="6" w:space="0" w:color="auto"/>
              <w:right w:val="single" w:sz="18" w:space="0" w:color="auto"/>
            </w:tcBorders>
            <w:shd w:val="clear" w:color="auto" w:fill="F79646"/>
            <w:vAlign w:val="center"/>
          </w:tcPr>
          <w:p w14:paraId="59E30465"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5G</w:t>
            </w:r>
          </w:p>
        </w:tc>
      </w:tr>
      <w:tr w:rsidR="00CC4664" w:rsidRPr="007B275D" w14:paraId="5A087E31" w14:textId="77777777" w:rsidTr="007B275D">
        <w:trPr>
          <w:cantSplit/>
          <w:trHeight w:val="254"/>
        </w:trPr>
        <w:tc>
          <w:tcPr>
            <w:tcW w:w="1174" w:type="pct"/>
            <w:gridSpan w:val="4"/>
            <w:tcBorders>
              <w:left w:val="single" w:sz="18" w:space="0" w:color="auto"/>
              <w:right w:val="single" w:sz="6" w:space="0" w:color="auto"/>
            </w:tcBorders>
          </w:tcPr>
          <w:p w14:paraId="4444EA52"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Reviewed by:</w:t>
            </w:r>
          </w:p>
        </w:tc>
        <w:tc>
          <w:tcPr>
            <w:tcW w:w="710" w:type="pct"/>
            <w:gridSpan w:val="4"/>
            <w:vMerge/>
            <w:tcBorders>
              <w:left w:val="single" w:sz="4" w:space="0" w:color="auto"/>
              <w:right w:val="single" w:sz="6" w:space="0" w:color="auto"/>
            </w:tcBorders>
          </w:tcPr>
          <w:p w14:paraId="22DE25EE" w14:textId="77777777" w:rsidR="00CC4664" w:rsidRPr="007B275D" w:rsidRDefault="00CC4664" w:rsidP="00CC4664">
            <w:pPr>
              <w:spacing w:line="240" w:lineRule="auto"/>
              <w:rPr>
                <w:rFonts w:eastAsia="Times New Roman" w:cstheme="minorHAnsi"/>
                <w:sz w:val="24"/>
                <w:szCs w:val="24"/>
                <w:lang w:eastAsia="en-GB"/>
              </w:rPr>
            </w:pPr>
          </w:p>
        </w:tc>
        <w:tc>
          <w:tcPr>
            <w:tcW w:w="714" w:type="pct"/>
            <w:gridSpan w:val="3"/>
            <w:vMerge/>
            <w:tcBorders>
              <w:left w:val="single" w:sz="4" w:space="0" w:color="auto"/>
              <w:right w:val="single" w:sz="6" w:space="0" w:color="auto"/>
            </w:tcBorders>
          </w:tcPr>
          <w:p w14:paraId="3F61E2A5" w14:textId="77777777" w:rsidR="00CC4664" w:rsidRPr="007B275D" w:rsidRDefault="00CC4664" w:rsidP="00CC4664">
            <w:pPr>
              <w:spacing w:line="240" w:lineRule="auto"/>
              <w:rPr>
                <w:rFonts w:eastAsia="Times New Roman" w:cstheme="minorHAnsi"/>
                <w:sz w:val="24"/>
                <w:szCs w:val="24"/>
                <w:lang w:eastAsia="en-GB"/>
              </w:rPr>
            </w:pPr>
          </w:p>
        </w:tc>
        <w:tc>
          <w:tcPr>
            <w:tcW w:w="267" w:type="pct"/>
            <w:gridSpan w:val="2"/>
            <w:vMerge/>
            <w:tcBorders>
              <w:left w:val="single" w:sz="6" w:space="0" w:color="auto"/>
              <w:right w:val="single" w:sz="4" w:space="0" w:color="auto"/>
            </w:tcBorders>
          </w:tcPr>
          <w:p w14:paraId="29409CD9" w14:textId="77777777" w:rsidR="00CC4664" w:rsidRPr="007B275D" w:rsidRDefault="00CC4664" w:rsidP="00CC4664">
            <w:pPr>
              <w:spacing w:line="240" w:lineRule="auto"/>
              <w:rPr>
                <w:rFonts w:eastAsia="Times New Roman" w:cstheme="minorHAnsi"/>
                <w:sz w:val="24"/>
                <w:szCs w:val="24"/>
                <w:lang w:eastAsia="en-GB"/>
              </w:rPr>
            </w:pPr>
          </w:p>
        </w:tc>
        <w:tc>
          <w:tcPr>
            <w:tcW w:w="179" w:type="pct"/>
            <w:tcBorders>
              <w:left w:val="single" w:sz="6" w:space="0" w:color="auto"/>
              <w:right w:val="single" w:sz="4" w:space="0" w:color="auto"/>
            </w:tcBorders>
          </w:tcPr>
          <w:p w14:paraId="2ECE008F"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0</w:t>
            </w:r>
          </w:p>
        </w:tc>
        <w:tc>
          <w:tcPr>
            <w:tcW w:w="391" w:type="pct"/>
            <w:gridSpan w:val="4"/>
            <w:tcBorders>
              <w:left w:val="single" w:sz="6" w:space="0" w:color="auto"/>
              <w:right w:val="single" w:sz="4" w:space="0" w:color="auto"/>
            </w:tcBorders>
            <w:vAlign w:val="center"/>
          </w:tcPr>
          <w:p w14:paraId="2FF82B9E"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569" w:type="pct"/>
            <w:gridSpan w:val="2"/>
            <w:tcBorders>
              <w:left w:val="single" w:sz="6" w:space="0" w:color="auto"/>
              <w:right w:val="single" w:sz="4" w:space="0" w:color="auto"/>
            </w:tcBorders>
            <w:vAlign w:val="center"/>
          </w:tcPr>
          <w:p w14:paraId="5EAE12AE"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215" w:type="pct"/>
            <w:gridSpan w:val="2"/>
            <w:tcBorders>
              <w:left w:val="single" w:sz="6" w:space="0" w:color="auto"/>
              <w:right w:val="single" w:sz="4" w:space="0" w:color="auto"/>
            </w:tcBorders>
            <w:vAlign w:val="center"/>
          </w:tcPr>
          <w:p w14:paraId="570F8596"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392" w:type="pct"/>
            <w:gridSpan w:val="2"/>
            <w:tcBorders>
              <w:left w:val="single" w:sz="6" w:space="0" w:color="auto"/>
              <w:right w:val="single" w:sz="4" w:space="0" w:color="auto"/>
            </w:tcBorders>
            <w:vAlign w:val="center"/>
          </w:tcPr>
          <w:p w14:paraId="0984A64F"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391" w:type="pct"/>
            <w:tcBorders>
              <w:left w:val="single" w:sz="6" w:space="0" w:color="auto"/>
              <w:right w:val="single" w:sz="18" w:space="0" w:color="auto"/>
            </w:tcBorders>
            <w:vAlign w:val="center"/>
          </w:tcPr>
          <w:p w14:paraId="40ECDDDF"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w:t>
            </w:r>
          </w:p>
        </w:tc>
      </w:tr>
      <w:tr w:rsidR="00CC4664" w:rsidRPr="007B275D" w14:paraId="583B2240" w14:textId="77777777" w:rsidTr="007B275D">
        <w:trPr>
          <w:cantSplit/>
          <w:trHeight w:val="254"/>
        </w:trPr>
        <w:tc>
          <w:tcPr>
            <w:tcW w:w="1174" w:type="pct"/>
            <w:gridSpan w:val="4"/>
            <w:tcBorders>
              <w:left w:val="single" w:sz="18" w:space="0" w:color="auto"/>
              <w:right w:val="single" w:sz="6" w:space="0" w:color="auto"/>
            </w:tcBorders>
          </w:tcPr>
          <w:p w14:paraId="12DDF0E6"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Review </w:t>
            </w:r>
            <w:proofErr w:type="gramStart"/>
            <w:r w:rsidRPr="007B275D">
              <w:rPr>
                <w:rFonts w:eastAsia="Times New Roman" w:cstheme="minorHAnsi"/>
                <w:sz w:val="24"/>
                <w:szCs w:val="24"/>
                <w:lang w:eastAsia="en-GB"/>
              </w:rPr>
              <w:t>Date :</w:t>
            </w:r>
            <w:proofErr w:type="gramEnd"/>
          </w:p>
        </w:tc>
        <w:tc>
          <w:tcPr>
            <w:tcW w:w="710" w:type="pct"/>
            <w:gridSpan w:val="4"/>
            <w:vMerge/>
            <w:tcBorders>
              <w:left w:val="single" w:sz="4" w:space="0" w:color="auto"/>
              <w:right w:val="single" w:sz="6" w:space="0" w:color="auto"/>
            </w:tcBorders>
          </w:tcPr>
          <w:p w14:paraId="676F6BE3" w14:textId="77777777" w:rsidR="00CC4664" w:rsidRPr="007B275D" w:rsidRDefault="00CC4664" w:rsidP="00CC4664">
            <w:pPr>
              <w:spacing w:line="240" w:lineRule="auto"/>
              <w:rPr>
                <w:rFonts w:eastAsia="Times New Roman" w:cstheme="minorHAnsi"/>
                <w:sz w:val="24"/>
                <w:szCs w:val="24"/>
                <w:lang w:eastAsia="en-GB"/>
              </w:rPr>
            </w:pPr>
          </w:p>
        </w:tc>
        <w:tc>
          <w:tcPr>
            <w:tcW w:w="714" w:type="pct"/>
            <w:gridSpan w:val="3"/>
            <w:vMerge/>
            <w:tcBorders>
              <w:left w:val="single" w:sz="4" w:space="0" w:color="auto"/>
              <w:right w:val="single" w:sz="6" w:space="0" w:color="auto"/>
            </w:tcBorders>
          </w:tcPr>
          <w:p w14:paraId="388AD67B" w14:textId="77777777" w:rsidR="00CC4664" w:rsidRPr="007B275D" w:rsidRDefault="00CC4664" w:rsidP="00CC4664">
            <w:pPr>
              <w:spacing w:line="240" w:lineRule="auto"/>
              <w:rPr>
                <w:rFonts w:eastAsia="Times New Roman" w:cstheme="minorHAnsi"/>
                <w:sz w:val="24"/>
                <w:szCs w:val="24"/>
                <w:lang w:eastAsia="en-GB"/>
              </w:rPr>
            </w:pPr>
          </w:p>
        </w:tc>
        <w:tc>
          <w:tcPr>
            <w:tcW w:w="445" w:type="pct"/>
            <w:gridSpan w:val="3"/>
            <w:tcBorders>
              <w:left w:val="single" w:sz="6" w:space="0" w:color="auto"/>
              <w:right w:val="single" w:sz="4" w:space="0" w:color="auto"/>
            </w:tcBorders>
          </w:tcPr>
          <w:p w14:paraId="4152FF8E" w14:textId="77777777" w:rsidR="00CC4664" w:rsidRPr="007B275D" w:rsidRDefault="00CC4664" w:rsidP="00CC4664">
            <w:pPr>
              <w:spacing w:line="240" w:lineRule="auto"/>
              <w:rPr>
                <w:rFonts w:eastAsia="Times New Roman" w:cstheme="minorHAnsi"/>
                <w:sz w:val="24"/>
                <w:szCs w:val="24"/>
                <w:lang w:eastAsia="en-GB"/>
              </w:rPr>
            </w:pPr>
          </w:p>
        </w:tc>
        <w:tc>
          <w:tcPr>
            <w:tcW w:w="1957" w:type="pct"/>
            <w:gridSpan w:val="11"/>
            <w:tcBorders>
              <w:left w:val="single" w:sz="6" w:space="0" w:color="auto"/>
              <w:bottom w:val="single" w:sz="6" w:space="0" w:color="auto"/>
              <w:right w:val="single" w:sz="18" w:space="0" w:color="auto"/>
            </w:tcBorders>
            <w:vAlign w:val="center"/>
          </w:tcPr>
          <w:p w14:paraId="2822C061"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Likelihood of Injury</w:t>
            </w:r>
          </w:p>
        </w:tc>
      </w:tr>
      <w:tr w:rsidR="00CC4664" w:rsidRPr="007B275D" w14:paraId="4D688E00" w14:textId="77777777" w:rsidTr="007B275D">
        <w:trPr>
          <w:cantSplit/>
          <w:trHeight w:val="254"/>
        </w:trPr>
        <w:tc>
          <w:tcPr>
            <w:tcW w:w="1174" w:type="pct"/>
            <w:gridSpan w:val="4"/>
            <w:tcBorders>
              <w:left w:val="single" w:sz="18" w:space="0" w:color="auto"/>
              <w:bottom w:val="single" w:sz="18" w:space="0" w:color="auto"/>
              <w:right w:val="single" w:sz="6" w:space="0" w:color="auto"/>
            </w:tcBorders>
          </w:tcPr>
          <w:p w14:paraId="6F9DE95C"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Reviewed by:</w:t>
            </w:r>
          </w:p>
        </w:tc>
        <w:tc>
          <w:tcPr>
            <w:tcW w:w="710" w:type="pct"/>
            <w:gridSpan w:val="4"/>
            <w:vMerge/>
            <w:tcBorders>
              <w:left w:val="single" w:sz="4" w:space="0" w:color="auto"/>
              <w:bottom w:val="single" w:sz="18" w:space="0" w:color="auto"/>
              <w:right w:val="single" w:sz="6" w:space="0" w:color="auto"/>
            </w:tcBorders>
          </w:tcPr>
          <w:p w14:paraId="180E4EC8" w14:textId="77777777" w:rsidR="00CC4664" w:rsidRPr="007B275D" w:rsidRDefault="00CC4664" w:rsidP="00CC4664">
            <w:pPr>
              <w:spacing w:line="240" w:lineRule="auto"/>
              <w:rPr>
                <w:rFonts w:eastAsia="Times New Roman" w:cstheme="minorHAnsi"/>
                <w:sz w:val="24"/>
                <w:szCs w:val="24"/>
                <w:lang w:eastAsia="en-GB"/>
              </w:rPr>
            </w:pPr>
          </w:p>
        </w:tc>
        <w:tc>
          <w:tcPr>
            <w:tcW w:w="714" w:type="pct"/>
            <w:gridSpan w:val="3"/>
            <w:vMerge/>
            <w:tcBorders>
              <w:left w:val="single" w:sz="4" w:space="0" w:color="auto"/>
              <w:bottom w:val="single" w:sz="18" w:space="0" w:color="auto"/>
              <w:right w:val="single" w:sz="6" w:space="0" w:color="auto"/>
            </w:tcBorders>
          </w:tcPr>
          <w:p w14:paraId="77F118E8" w14:textId="77777777" w:rsidR="00CC4664" w:rsidRPr="007B275D" w:rsidRDefault="00CC4664" w:rsidP="00CC4664">
            <w:pPr>
              <w:spacing w:line="240" w:lineRule="auto"/>
              <w:rPr>
                <w:rFonts w:eastAsia="Times New Roman" w:cstheme="minorHAnsi"/>
                <w:sz w:val="24"/>
                <w:szCs w:val="24"/>
                <w:lang w:eastAsia="en-GB"/>
              </w:rPr>
            </w:pPr>
          </w:p>
        </w:tc>
        <w:tc>
          <w:tcPr>
            <w:tcW w:w="179" w:type="pct"/>
            <w:tcBorders>
              <w:left w:val="single" w:sz="6" w:space="0" w:color="auto"/>
              <w:bottom w:val="single" w:sz="18" w:space="0" w:color="auto"/>
              <w:right w:val="single" w:sz="4" w:space="0" w:color="auto"/>
            </w:tcBorders>
            <w:shd w:val="clear" w:color="auto" w:fill="00B050"/>
          </w:tcPr>
          <w:p w14:paraId="77557CB5" w14:textId="77777777" w:rsidR="00CC4664" w:rsidRPr="007B275D" w:rsidRDefault="00CC4664" w:rsidP="00CC4664">
            <w:pPr>
              <w:spacing w:line="240" w:lineRule="auto"/>
              <w:rPr>
                <w:rFonts w:eastAsia="Times New Roman" w:cstheme="minorHAnsi"/>
                <w:sz w:val="24"/>
                <w:szCs w:val="24"/>
                <w:lang w:eastAsia="en-GB"/>
              </w:rPr>
            </w:pPr>
          </w:p>
        </w:tc>
        <w:tc>
          <w:tcPr>
            <w:tcW w:w="534" w:type="pct"/>
            <w:gridSpan w:val="4"/>
            <w:tcBorders>
              <w:left w:val="single" w:sz="6" w:space="0" w:color="auto"/>
              <w:bottom w:val="single" w:sz="18" w:space="0" w:color="auto"/>
              <w:right w:val="single" w:sz="4" w:space="0" w:color="auto"/>
            </w:tcBorders>
          </w:tcPr>
          <w:p w14:paraId="259E127C"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Low Risk</w:t>
            </w:r>
          </w:p>
        </w:tc>
        <w:tc>
          <w:tcPr>
            <w:tcW w:w="178" w:type="pct"/>
            <w:gridSpan w:val="3"/>
            <w:tcBorders>
              <w:top w:val="single" w:sz="6" w:space="0" w:color="auto"/>
              <w:left w:val="single" w:sz="4" w:space="0" w:color="auto"/>
              <w:bottom w:val="single" w:sz="18" w:space="0" w:color="auto"/>
              <w:right w:val="single" w:sz="4" w:space="0" w:color="auto"/>
            </w:tcBorders>
            <w:shd w:val="clear" w:color="auto" w:fill="F79646"/>
          </w:tcPr>
          <w:p w14:paraId="3C37D3B9" w14:textId="77777777" w:rsidR="00CC4664" w:rsidRPr="007B275D" w:rsidRDefault="00CC4664" w:rsidP="00CC4664">
            <w:pPr>
              <w:spacing w:line="240" w:lineRule="auto"/>
              <w:rPr>
                <w:rFonts w:eastAsia="Times New Roman" w:cstheme="minorHAnsi"/>
                <w:sz w:val="24"/>
                <w:szCs w:val="24"/>
                <w:lang w:eastAsia="en-GB"/>
              </w:rPr>
            </w:pPr>
          </w:p>
        </w:tc>
        <w:tc>
          <w:tcPr>
            <w:tcW w:w="713" w:type="pct"/>
            <w:gridSpan w:val="2"/>
            <w:tcBorders>
              <w:top w:val="single" w:sz="6" w:space="0" w:color="auto"/>
              <w:left w:val="single" w:sz="4" w:space="0" w:color="auto"/>
              <w:bottom w:val="single" w:sz="18" w:space="0" w:color="auto"/>
              <w:right w:val="single" w:sz="4" w:space="0" w:color="auto"/>
            </w:tcBorders>
          </w:tcPr>
          <w:p w14:paraId="44C22E48"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Medium Risk</w:t>
            </w:r>
          </w:p>
        </w:tc>
        <w:tc>
          <w:tcPr>
            <w:tcW w:w="179" w:type="pct"/>
            <w:gridSpan w:val="2"/>
            <w:tcBorders>
              <w:top w:val="single" w:sz="6" w:space="0" w:color="auto"/>
              <w:left w:val="single" w:sz="4" w:space="0" w:color="auto"/>
              <w:bottom w:val="single" w:sz="18" w:space="0" w:color="auto"/>
              <w:right w:val="single" w:sz="4" w:space="0" w:color="auto"/>
            </w:tcBorders>
            <w:shd w:val="clear" w:color="auto" w:fill="FF0000"/>
          </w:tcPr>
          <w:p w14:paraId="68766455" w14:textId="77777777" w:rsidR="00CC4664" w:rsidRPr="007B275D" w:rsidRDefault="00CC4664" w:rsidP="00CC4664">
            <w:pPr>
              <w:spacing w:line="240" w:lineRule="auto"/>
              <w:rPr>
                <w:rFonts w:eastAsia="Times New Roman" w:cstheme="minorHAnsi"/>
                <w:sz w:val="24"/>
                <w:szCs w:val="24"/>
                <w:lang w:eastAsia="en-GB"/>
              </w:rPr>
            </w:pPr>
          </w:p>
        </w:tc>
        <w:tc>
          <w:tcPr>
            <w:tcW w:w="622" w:type="pct"/>
            <w:gridSpan w:val="2"/>
            <w:tcBorders>
              <w:top w:val="single" w:sz="6" w:space="0" w:color="auto"/>
              <w:left w:val="single" w:sz="4" w:space="0" w:color="auto"/>
              <w:bottom w:val="single" w:sz="18" w:space="0" w:color="auto"/>
              <w:right w:val="single" w:sz="18" w:space="0" w:color="auto"/>
            </w:tcBorders>
          </w:tcPr>
          <w:p w14:paraId="20F40B77"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High Risk</w:t>
            </w:r>
          </w:p>
        </w:tc>
      </w:tr>
    </w:tbl>
    <w:p w14:paraId="1936EF53" w14:textId="79BC4570" w:rsidR="00682A76" w:rsidRPr="007B275D" w:rsidRDefault="00682A76" w:rsidP="00837050">
      <w:pPr>
        <w:rPr>
          <w:rFonts w:cstheme="minorHAnsi"/>
          <w:sz w:val="24"/>
          <w:szCs w:val="24"/>
        </w:rPr>
      </w:pPr>
    </w:p>
    <w:p w14:paraId="46C0D94A" w14:textId="77777777" w:rsidR="00682A76" w:rsidRPr="007B275D" w:rsidRDefault="00682A76">
      <w:pPr>
        <w:rPr>
          <w:rFonts w:cstheme="minorHAnsi"/>
          <w:sz w:val="24"/>
          <w:szCs w:val="24"/>
        </w:rPr>
      </w:pPr>
      <w:r w:rsidRPr="007B275D">
        <w:rPr>
          <w:rFonts w:cstheme="minorHAnsi"/>
          <w:sz w:val="24"/>
          <w:szCs w:val="24"/>
        </w:rPr>
        <w:br w:type="page"/>
      </w:r>
    </w:p>
    <w:p w14:paraId="6DABFAAA" w14:textId="77777777" w:rsidR="00682A76" w:rsidRPr="007B275D" w:rsidRDefault="00682A76" w:rsidP="00837050">
      <w:pPr>
        <w:rPr>
          <w:rFonts w:cstheme="minorHAnsi"/>
          <w:sz w:val="24"/>
          <w:szCs w:val="24"/>
        </w:rPr>
      </w:pPr>
    </w:p>
    <w:p w14:paraId="70C0FD6D" w14:textId="559D373F" w:rsidR="00682A76" w:rsidRPr="006E074C" w:rsidRDefault="00682A76" w:rsidP="00BF4C36">
      <w:pPr>
        <w:pStyle w:val="ListParagraph"/>
        <w:numPr>
          <w:ilvl w:val="0"/>
          <w:numId w:val="7"/>
        </w:numPr>
        <w:outlineLvl w:val="1"/>
        <w:rPr>
          <w:rFonts w:cstheme="minorHAnsi"/>
          <w:color w:val="000000" w:themeColor="text1"/>
          <w:sz w:val="24"/>
          <w:szCs w:val="24"/>
          <w:u w:val="single"/>
        </w:rPr>
      </w:pPr>
      <w:bookmarkStart w:id="20" w:name="_Toc37490716"/>
      <w:r w:rsidRPr="006E074C">
        <w:rPr>
          <w:rFonts w:eastAsiaTheme="majorEastAsia" w:cstheme="minorHAnsi"/>
          <w:color w:val="000000" w:themeColor="text1"/>
          <w:sz w:val="24"/>
          <w:szCs w:val="24"/>
          <w:u w:val="single"/>
        </w:rPr>
        <w:t>Risk assessment 3</w:t>
      </w:r>
      <w:bookmarkEnd w:id="20"/>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9"/>
        <w:gridCol w:w="338"/>
        <w:gridCol w:w="405"/>
        <w:gridCol w:w="1048"/>
        <w:gridCol w:w="531"/>
        <w:gridCol w:w="405"/>
        <w:gridCol w:w="354"/>
        <w:gridCol w:w="137"/>
        <w:gridCol w:w="928"/>
        <w:gridCol w:w="406"/>
        <w:gridCol w:w="141"/>
        <w:gridCol w:w="47"/>
        <w:gridCol w:w="303"/>
        <w:gridCol w:w="174"/>
        <w:gridCol w:w="349"/>
        <w:gridCol w:w="29"/>
        <w:gridCol w:w="345"/>
        <w:gridCol w:w="150"/>
        <w:gridCol w:w="192"/>
        <w:gridCol w:w="51"/>
        <w:gridCol w:w="104"/>
        <w:gridCol w:w="671"/>
        <w:gridCol w:w="621"/>
        <w:gridCol w:w="118"/>
        <w:gridCol w:w="7"/>
        <w:gridCol w:w="23"/>
        <w:gridCol w:w="317"/>
        <w:gridCol w:w="458"/>
        <w:gridCol w:w="773"/>
      </w:tblGrid>
      <w:tr w:rsidR="00682A76" w:rsidRPr="007B275D" w14:paraId="01578787" w14:textId="77777777" w:rsidTr="007B275D">
        <w:trPr>
          <w:cantSplit/>
          <w:trHeight w:val="167"/>
        </w:trPr>
        <w:tc>
          <w:tcPr>
            <w:tcW w:w="3404" w:type="pct"/>
            <w:gridSpan w:val="19"/>
            <w:tcBorders>
              <w:top w:val="single" w:sz="18" w:space="0" w:color="auto"/>
              <w:left w:val="single" w:sz="18" w:space="0" w:color="auto"/>
              <w:bottom w:val="single" w:sz="2" w:space="0" w:color="auto"/>
              <w:right w:val="single" w:sz="4" w:space="0" w:color="auto"/>
            </w:tcBorders>
            <w:shd w:val="clear" w:color="auto" w:fill="E0E0E0"/>
          </w:tcPr>
          <w:p w14:paraId="36C72866"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Activity to be Assessed</w:t>
            </w:r>
          </w:p>
        </w:tc>
        <w:tc>
          <w:tcPr>
            <w:tcW w:w="1596" w:type="pct"/>
            <w:gridSpan w:val="10"/>
            <w:tcBorders>
              <w:top w:val="single" w:sz="18" w:space="0" w:color="auto"/>
              <w:left w:val="single" w:sz="4" w:space="0" w:color="auto"/>
              <w:bottom w:val="single" w:sz="2" w:space="0" w:color="auto"/>
              <w:right w:val="single" w:sz="18" w:space="0" w:color="auto"/>
            </w:tcBorders>
            <w:shd w:val="clear" w:color="auto" w:fill="E0E0E0"/>
          </w:tcPr>
          <w:p w14:paraId="116596D1"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Assessment Number</w:t>
            </w:r>
          </w:p>
        </w:tc>
      </w:tr>
      <w:tr w:rsidR="00682A76" w:rsidRPr="007B275D" w14:paraId="12D58B45" w14:textId="77777777" w:rsidTr="007B275D">
        <w:trPr>
          <w:cantSplit/>
          <w:trHeight w:val="293"/>
        </w:trPr>
        <w:tc>
          <w:tcPr>
            <w:tcW w:w="3404" w:type="pct"/>
            <w:gridSpan w:val="19"/>
            <w:tcBorders>
              <w:top w:val="single" w:sz="2" w:space="0" w:color="auto"/>
              <w:left w:val="single" w:sz="18" w:space="0" w:color="auto"/>
              <w:bottom w:val="single" w:sz="4" w:space="0" w:color="auto"/>
              <w:right w:val="single" w:sz="4" w:space="0" w:color="auto"/>
            </w:tcBorders>
          </w:tcPr>
          <w:p w14:paraId="15F6F0FB"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Pitched roof works</w:t>
            </w:r>
          </w:p>
        </w:tc>
        <w:tc>
          <w:tcPr>
            <w:tcW w:w="1596" w:type="pct"/>
            <w:gridSpan w:val="10"/>
            <w:tcBorders>
              <w:top w:val="single" w:sz="2" w:space="0" w:color="auto"/>
              <w:left w:val="single" w:sz="4" w:space="0" w:color="auto"/>
              <w:bottom w:val="single" w:sz="4" w:space="0" w:color="auto"/>
              <w:right w:val="single" w:sz="18" w:space="0" w:color="auto"/>
            </w:tcBorders>
          </w:tcPr>
          <w:p w14:paraId="3D8783BC" w14:textId="2B855ED8" w:rsidR="00682A76" w:rsidRPr="007B275D" w:rsidRDefault="00F26C99"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7</w:t>
            </w:r>
          </w:p>
        </w:tc>
      </w:tr>
      <w:tr w:rsidR="00682A76" w:rsidRPr="007B275D" w14:paraId="04148D5F" w14:textId="77777777" w:rsidTr="00845BBE">
        <w:trPr>
          <w:cantSplit/>
          <w:trHeight w:val="167"/>
        </w:trPr>
        <w:tc>
          <w:tcPr>
            <w:tcW w:w="5000" w:type="pct"/>
            <w:gridSpan w:val="29"/>
            <w:tcBorders>
              <w:top w:val="single" w:sz="4" w:space="0" w:color="auto"/>
              <w:left w:val="single" w:sz="18" w:space="0" w:color="auto"/>
              <w:bottom w:val="single" w:sz="2" w:space="0" w:color="auto"/>
              <w:right w:val="single" w:sz="18" w:space="0" w:color="auto"/>
            </w:tcBorders>
            <w:shd w:val="clear" w:color="auto" w:fill="E0E0E0"/>
            <w:vAlign w:val="center"/>
          </w:tcPr>
          <w:p w14:paraId="254C8845"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Persons undertaking or affected by the activity</w:t>
            </w:r>
          </w:p>
        </w:tc>
      </w:tr>
      <w:tr w:rsidR="00682A76" w:rsidRPr="007B275D" w14:paraId="05A02FDF" w14:textId="77777777" w:rsidTr="007B275D">
        <w:trPr>
          <w:cantSplit/>
          <w:trHeight w:val="117"/>
        </w:trPr>
        <w:tc>
          <w:tcPr>
            <w:tcW w:w="5000" w:type="pct"/>
            <w:gridSpan w:val="29"/>
            <w:tcBorders>
              <w:top w:val="single" w:sz="2" w:space="0" w:color="auto"/>
              <w:left w:val="single" w:sz="18" w:space="0" w:color="auto"/>
              <w:bottom w:val="nil"/>
              <w:right w:val="single" w:sz="18" w:space="0" w:color="auto"/>
            </w:tcBorders>
          </w:tcPr>
          <w:p w14:paraId="238021DF" w14:textId="77777777" w:rsidR="00682A76" w:rsidRPr="007B275D" w:rsidRDefault="00682A76" w:rsidP="00845BBE">
            <w:pPr>
              <w:spacing w:line="240" w:lineRule="auto"/>
              <w:rPr>
                <w:rFonts w:eastAsia="Times New Roman" w:cstheme="minorHAnsi"/>
                <w:sz w:val="24"/>
                <w:szCs w:val="24"/>
                <w:lang w:eastAsia="en-GB"/>
              </w:rPr>
            </w:pPr>
          </w:p>
        </w:tc>
      </w:tr>
      <w:tr w:rsidR="00682A76" w:rsidRPr="007B275D" w14:paraId="6F364E31" w14:textId="77777777" w:rsidTr="007B275D">
        <w:trPr>
          <w:cantSplit/>
          <w:trHeight w:val="231"/>
        </w:trPr>
        <w:tc>
          <w:tcPr>
            <w:tcW w:w="435" w:type="pct"/>
            <w:gridSpan w:val="2"/>
            <w:tcBorders>
              <w:top w:val="nil"/>
              <w:left w:val="single" w:sz="18" w:space="0" w:color="auto"/>
              <w:bottom w:val="nil"/>
              <w:right w:val="single" w:sz="4" w:space="0" w:color="auto"/>
            </w:tcBorders>
          </w:tcPr>
          <w:p w14:paraId="6D5938E7" w14:textId="77777777" w:rsidR="00682A76" w:rsidRPr="007B275D" w:rsidRDefault="00682A76" w:rsidP="00845BBE">
            <w:pPr>
              <w:spacing w:line="240" w:lineRule="auto"/>
              <w:rPr>
                <w:rFonts w:eastAsia="Times New Roman" w:cstheme="minorHAnsi"/>
                <w:sz w:val="24"/>
                <w:szCs w:val="24"/>
                <w:lang w:eastAsia="en-GB"/>
              </w:rPr>
            </w:pPr>
          </w:p>
        </w:tc>
        <w:tc>
          <w:tcPr>
            <w:tcW w:w="194" w:type="pct"/>
            <w:tcBorders>
              <w:top w:val="single" w:sz="4" w:space="0" w:color="auto"/>
              <w:left w:val="single" w:sz="4" w:space="0" w:color="auto"/>
              <w:bottom w:val="single" w:sz="4" w:space="0" w:color="auto"/>
              <w:right w:val="single" w:sz="4" w:space="0" w:color="auto"/>
            </w:tcBorders>
          </w:tcPr>
          <w:p w14:paraId="12E8ED48"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sym w:font="Wingdings" w:char="F0FC"/>
            </w:r>
          </w:p>
        </w:tc>
        <w:tc>
          <w:tcPr>
            <w:tcW w:w="798" w:type="pct"/>
            <w:gridSpan w:val="2"/>
            <w:tcBorders>
              <w:top w:val="nil"/>
              <w:left w:val="single" w:sz="4" w:space="0" w:color="auto"/>
              <w:bottom w:val="nil"/>
              <w:right w:val="single" w:sz="4" w:space="0" w:color="auto"/>
            </w:tcBorders>
          </w:tcPr>
          <w:p w14:paraId="0CE3A446"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Employees</w:t>
            </w:r>
          </w:p>
        </w:tc>
        <w:tc>
          <w:tcPr>
            <w:tcW w:w="194" w:type="pct"/>
            <w:tcBorders>
              <w:top w:val="single" w:sz="4" w:space="0" w:color="auto"/>
              <w:left w:val="single" w:sz="4" w:space="0" w:color="auto"/>
              <w:bottom w:val="single" w:sz="4" w:space="0" w:color="auto"/>
              <w:right w:val="single" w:sz="4" w:space="0" w:color="auto"/>
            </w:tcBorders>
          </w:tcPr>
          <w:p w14:paraId="1421BEFD"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sym w:font="Wingdings" w:char="F0FC"/>
            </w:r>
          </w:p>
        </w:tc>
        <w:tc>
          <w:tcPr>
            <w:tcW w:w="706" w:type="pct"/>
            <w:gridSpan w:val="3"/>
            <w:tcBorders>
              <w:top w:val="nil"/>
              <w:left w:val="single" w:sz="4" w:space="0" w:color="auto"/>
              <w:bottom w:val="nil"/>
              <w:right w:val="single" w:sz="4" w:space="0" w:color="auto"/>
            </w:tcBorders>
          </w:tcPr>
          <w:p w14:paraId="6DA8B42B"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Contractor</w:t>
            </w:r>
          </w:p>
        </w:tc>
        <w:tc>
          <w:tcPr>
            <w:tcW w:w="195" w:type="pct"/>
            <w:tcBorders>
              <w:top w:val="single" w:sz="4" w:space="0" w:color="auto"/>
              <w:left w:val="single" w:sz="4" w:space="0" w:color="auto"/>
              <w:bottom w:val="single" w:sz="4" w:space="0" w:color="auto"/>
              <w:right w:val="single" w:sz="4" w:space="0" w:color="auto"/>
            </w:tcBorders>
          </w:tcPr>
          <w:p w14:paraId="7C14C1AA"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sym w:font="Wingdings" w:char="F0FC"/>
            </w:r>
          </w:p>
        </w:tc>
        <w:tc>
          <w:tcPr>
            <w:tcW w:w="532" w:type="pct"/>
            <w:gridSpan w:val="6"/>
            <w:tcBorders>
              <w:top w:val="nil"/>
              <w:left w:val="single" w:sz="4" w:space="0" w:color="auto"/>
              <w:bottom w:val="nil"/>
              <w:right w:val="single" w:sz="4" w:space="0" w:color="auto"/>
            </w:tcBorders>
          </w:tcPr>
          <w:p w14:paraId="43569443"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Public</w:t>
            </w:r>
          </w:p>
        </w:tc>
        <w:tc>
          <w:tcPr>
            <w:tcW w:w="175" w:type="pct"/>
            <w:tcBorders>
              <w:top w:val="single" w:sz="4" w:space="0" w:color="auto"/>
              <w:left w:val="single" w:sz="4" w:space="0" w:color="auto"/>
              <w:bottom w:val="single" w:sz="4" w:space="0" w:color="auto"/>
              <w:right w:val="single" w:sz="4" w:space="0" w:color="auto"/>
            </w:tcBorders>
          </w:tcPr>
          <w:p w14:paraId="6B82B1C4" w14:textId="77777777" w:rsidR="00682A76" w:rsidRPr="007B275D" w:rsidRDefault="00682A76" w:rsidP="00845BBE">
            <w:pPr>
              <w:spacing w:line="240" w:lineRule="auto"/>
              <w:rPr>
                <w:rFonts w:eastAsia="Times New Roman" w:cstheme="minorHAnsi"/>
                <w:sz w:val="24"/>
                <w:szCs w:val="24"/>
                <w:lang w:eastAsia="en-GB"/>
              </w:rPr>
            </w:pPr>
          </w:p>
        </w:tc>
        <w:tc>
          <w:tcPr>
            <w:tcW w:w="909" w:type="pct"/>
            <w:gridSpan w:val="6"/>
            <w:tcBorders>
              <w:top w:val="nil"/>
              <w:left w:val="single" w:sz="4" w:space="0" w:color="auto"/>
              <w:bottom w:val="nil"/>
              <w:right w:val="nil"/>
            </w:tcBorders>
          </w:tcPr>
          <w:p w14:paraId="0FEAADD5" w14:textId="766CD3BE"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Service </w:t>
            </w:r>
            <w:r w:rsidR="007B275D">
              <w:rPr>
                <w:rFonts w:eastAsia="Times New Roman" w:cstheme="minorHAnsi"/>
                <w:sz w:val="24"/>
                <w:szCs w:val="24"/>
                <w:lang w:eastAsia="en-GB"/>
              </w:rPr>
              <w:t>u</w:t>
            </w:r>
            <w:r w:rsidRPr="007B275D">
              <w:rPr>
                <w:rFonts w:eastAsia="Times New Roman" w:cstheme="minorHAnsi"/>
                <w:sz w:val="24"/>
                <w:szCs w:val="24"/>
                <w:lang w:eastAsia="en-GB"/>
              </w:rPr>
              <w:t>ser</w:t>
            </w:r>
          </w:p>
        </w:tc>
        <w:tc>
          <w:tcPr>
            <w:tcW w:w="862" w:type="pct"/>
            <w:gridSpan w:val="6"/>
            <w:tcBorders>
              <w:top w:val="nil"/>
              <w:left w:val="nil"/>
              <w:bottom w:val="nil"/>
              <w:right w:val="single" w:sz="18" w:space="0" w:color="auto"/>
            </w:tcBorders>
          </w:tcPr>
          <w:p w14:paraId="391B8126" w14:textId="77777777" w:rsidR="00682A76" w:rsidRPr="007B275D" w:rsidRDefault="00682A76" w:rsidP="00845BBE">
            <w:pPr>
              <w:spacing w:line="240" w:lineRule="auto"/>
              <w:rPr>
                <w:rFonts w:eastAsia="Times New Roman" w:cstheme="minorHAnsi"/>
                <w:sz w:val="24"/>
                <w:szCs w:val="24"/>
                <w:lang w:eastAsia="en-GB"/>
              </w:rPr>
            </w:pPr>
          </w:p>
        </w:tc>
      </w:tr>
      <w:tr w:rsidR="00682A76" w:rsidRPr="007B275D" w14:paraId="0FD18419" w14:textId="77777777" w:rsidTr="00845BBE">
        <w:trPr>
          <w:cantSplit/>
          <w:trHeight w:val="167"/>
        </w:trPr>
        <w:tc>
          <w:tcPr>
            <w:tcW w:w="5000" w:type="pct"/>
            <w:gridSpan w:val="29"/>
            <w:tcBorders>
              <w:top w:val="nil"/>
              <w:left w:val="single" w:sz="18" w:space="0" w:color="auto"/>
              <w:bottom w:val="nil"/>
              <w:right w:val="single" w:sz="18" w:space="0" w:color="auto"/>
            </w:tcBorders>
          </w:tcPr>
          <w:p w14:paraId="1162A145" w14:textId="77777777" w:rsidR="00682A76" w:rsidRPr="007B275D" w:rsidRDefault="00682A76" w:rsidP="00845BBE">
            <w:pPr>
              <w:spacing w:line="240" w:lineRule="auto"/>
              <w:rPr>
                <w:rFonts w:eastAsia="Times New Roman" w:cstheme="minorHAnsi"/>
                <w:sz w:val="24"/>
                <w:szCs w:val="24"/>
                <w:lang w:eastAsia="en-GB"/>
              </w:rPr>
            </w:pPr>
          </w:p>
        </w:tc>
      </w:tr>
      <w:tr w:rsidR="00682A76" w:rsidRPr="007B275D" w14:paraId="65E91126" w14:textId="77777777" w:rsidTr="007B275D">
        <w:trPr>
          <w:cantSplit/>
          <w:trHeight w:val="167"/>
        </w:trPr>
        <w:tc>
          <w:tcPr>
            <w:tcW w:w="435" w:type="pct"/>
            <w:gridSpan w:val="2"/>
            <w:tcBorders>
              <w:top w:val="nil"/>
              <w:left w:val="single" w:sz="18" w:space="0" w:color="auto"/>
              <w:bottom w:val="nil"/>
              <w:right w:val="single" w:sz="4" w:space="0" w:color="auto"/>
            </w:tcBorders>
          </w:tcPr>
          <w:p w14:paraId="73C5771D" w14:textId="77777777" w:rsidR="00682A76" w:rsidRPr="007B275D" w:rsidRDefault="00682A76" w:rsidP="00845BBE">
            <w:pPr>
              <w:spacing w:line="240" w:lineRule="auto"/>
              <w:rPr>
                <w:rFonts w:eastAsia="Times New Roman" w:cstheme="minorHAnsi"/>
                <w:sz w:val="24"/>
                <w:szCs w:val="24"/>
                <w:lang w:eastAsia="en-GB"/>
              </w:rPr>
            </w:pPr>
          </w:p>
        </w:tc>
        <w:tc>
          <w:tcPr>
            <w:tcW w:w="194" w:type="pct"/>
            <w:tcBorders>
              <w:top w:val="single" w:sz="4" w:space="0" w:color="auto"/>
              <w:left w:val="single" w:sz="4" w:space="0" w:color="auto"/>
              <w:bottom w:val="single" w:sz="4" w:space="0" w:color="auto"/>
              <w:right w:val="single" w:sz="4" w:space="0" w:color="auto"/>
            </w:tcBorders>
          </w:tcPr>
          <w:p w14:paraId="79779109" w14:textId="77777777" w:rsidR="00682A76" w:rsidRPr="007B275D" w:rsidRDefault="00682A76" w:rsidP="00845BBE">
            <w:pPr>
              <w:spacing w:line="240" w:lineRule="auto"/>
              <w:rPr>
                <w:rFonts w:eastAsia="Times New Roman" w:cstheme="minorHAnsi"/>
                <w:sz w:val="24"/>
                <w:szCs w:val="24"/>
                <w:lang w:eastAsia="en-GB"/>
              </w:rPr>
            </w:pPr>
          </w:p>
        </w:tc>
        <w:tc>
          <w:tcPr>
            <w:tcW w:w="4370" w:type="pct"/>
            <w:gridSpan w:val="26"/>
            <w:tcBorders>
              <w:top w:val="nil"/>
              <w:left w:val="single" w:sz="4" w:space="0" w:color="auto"/>
              <w:bottom w:val="nil"/>
              <w:right w:val="single" w:sz="18" w:space="0" w:color="auto"/>
            </w:tcBorders>
          </w:tcPr>
          <w:p w14:paraId="7B04100F"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Other …………………………………………………………………………………………….</w:t>
            </w:r>
          </w:p>
        </w:tc>
      </w:tr>
      <w:tr w:rsidR="00682A76" w:rsidRPr="007B275D" w14:paraId="16C107FB" w14:textId="77777777" w:rsidTr="007B275D">
        <w:trPr>
          <w:cantSplit/>
          <w:trHeight w:val="271"/>
        </w:trPr>
        <w:tc>
          <w:tcPr>
            <w:tcW w:w="2615" w:type="pct"/>
            <w:gridSpan w:val="12"/>
            <w:tcBorders>
              <w:top w:val="single" w:sz="18" w:space="0" w:color="auto"/>
              <w:left w:val="single" w:sz="18" w:space="0" w:color="auto"/>
              <w:bottom w:val="single" w:sz="4" w:space="0" w:color="auto"/>
              <w:right w:val="single" w:sz="4" w:space="0" w:color="auto"/>
            </w:tcBorders>
            <w:shd w:val="clear" w:color="auto" w:fill="E0E0E0"/>
            <w:vAlign w:val="center"/>
          </w:tcPr>
          <w:p w14:paraId="3943C8D4" w14:textId="77777777" w:rsidR="00682A76" w:rsidRPr="007B275D" w:rsidRDefault="00682A76" w:rsidP="00845BBE">
            <w:pPr>
              <w:spacing w:line="240" w:lineRule="auto"/>
              <w:ind w:left="72"/>
              <w:rPr>
                <w:rFonts w:eastAsia="Times New Roman" w:cstheme="minorHAnsi"/>
                <w:sz w:val="24"/>
                <w:szCs w:val="24"/>
                <w:lang w:eastAsia="en-GB"/>
              </w:rPr>
            </w:pPr>
            <w:r w:rsidRPr="007B275D">
              <w:rPr>
                <w:rFonts w:eastAsia="Times New Roman" w:cstheme="minorHAnsi"/>
                <w:sz w:val="24"/>
                <w:szCs w:val="24"/>
                <w:lang w:eastAsia="en-GB"/>
              </w:rPr>
              <w:t>Identified Hazards and Associated Risks</w:t>
            </w:r>
          </w:p>
        </w:tc>
        <w:tc>
          <w:tcPr>
            <w:tcW w:w="789" w:type="pct"/>
            <w:gridSpan w:val="7"/>
            <w:tcBorders>
              <w:top w:val="single" w:sz="18" w:space="0" w:color="auto"/>
              <w:left w:val="single" w:sz="4" w:space="0" w:color="auto"/>
              <w:bottom w:val="single" w:sz="4" w:space="0" w:color="auto"/>
              <w:right w:val="single" w:sz="4" w:space="0" w:color="auto"/>
            </w:tcBorders>
            <w:shd w:val="clear" w:color="auto" w:fill="E0E0E0"/>
            <w:vAlign w:val="center"/>
          </w:tcPr>
          <w:p w14:paraId="787C47AD"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Likelihood</w:t>
            </w:r>
          </w:p>
        </w:tc>
        <w:tc>
          <w:tcPr>
            <w:tcW w:w="799" w:type="pct"/>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2D6AFCF"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Severity</w:t>
            </w:r>
          </w:p>
        </w:tc>
        <w:tc>
          <w:tcPr>
            <w:tcW w:w="797" w:type="pct"/>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1236AB3"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Risk Level</w:t>
            </w:r>
          </w:p>
        </w:tc>
      </w:tr>
      <w:tr w:rsidR="00682A76" w:rsidRPr="007B275D" w14:paraId="15096BC4" w14:textId="77777777" w:rsidTr="007B275D">
        <w:trPr>
          <w:cantSplit/>
          <w:trHeight w:val="271"/>
        </w:trPr>
        <w:tc>
          <w:tcPr>
            <w:tcW w:w="263" w:type="pct"/>
            <w:tcBorders>
              <w:top w:val="single" w:sz="4" w:space="0" w:color="auto"/>
              <w:left w:val="single" w:sz="18" w:space="0" w:color="auto"/>
              <w:bottom w:val="single" w:sz="4" w:space="0" w:color="auto"/>
              <w:right w:val="single" w:sz="4" w:space="0" w:color="auto"/>
            </w:tcBorders>
            <w:vAlign w:val="center"/>
          </w:tcPr>
          <w:p w14:paraId="065BEF72"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2351" w:type="pct"/>
            <w:gridSpan w:val="11"/>
            <w:tcBorders>
              <w:top w:val="single" w:sz="4" w:space="0" w:color="auto"/>
              <w:left w:val="single" w:sz="4" w:space="0" w:color="auto"/>
              <w:bottom w:val="single" w:sz="4" w:space="0" w:color="auto"/>
              <w:right w:val="single" w:sz="4" w:space="0" w:color="auto"/>
            </w:tcBorders>
          </w:tcPr>
          <w:p w14:paraId="0FFD91ED"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Falls from height</w:t>
            </w:r>
          </w:p>
        </w:tc>
        <w:tc>
          <w:tcPr>
            <w:tcW w:w="789" w:type="pct"/>
            <w:gridSpan w:val="7"/>
            <w:tcBorders>
              <w:top w:val="single" w:sz="4" w:space="0" w:color="auto"/>
              <w:left w:val="single" w:sz="4" w:space="0" w:color="auto"/>
              <w:bottom w:val="single" w:sz="4" w:space="0" w:color="auto"/>
              <w:right w:val="single" w:sz="4" w:space="0" w:color="auto"/>
            </w:tcBorders>
          </w:tcPr>
          <w:p w14:paraId="0DD3FCB4" w14:textId="57426BC4"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799" w:type="pct"/>
            <w:gridSpan w:val="6"/>
            <w:tcBorders>
              <w:top w:val="single" w:sz="4" w:space="0" w:color="auto"/>
              <w:left w:val="single" w:sz="4" w:space="0" w:color="auto"/>
              <w:bottom w:val="single" w:sz="4" w:space="0" w:color="auto"/>
              <w:right w:val="single" w:sz="4" w:space="0" w:color="auto"/>
            </w:tcBorders>
          </w:tcPr>
          <w:p w14:paraId="1892436F" w14:textId="2A2D2408"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w:t>
            </w:r>
          </w:p>
        </w:tc>
        <w:tc>
          <w:tcPr>
            <w:tcW w:w="797" w:type="pct"/>
            <w:gridSpan w:val="4"/>
            <w:tcBorders>
              <w:top w:val="single" w:sz="4" w:space="0" w:color="auto"/>
              <w:left w:val="single" w:sz="4" w:space="0" w:color="auto"/>
              <w:bottom w:val="single" w:sz="4" w:space="0" w:color="auto"/>
              <w:right w:val="single" w:sz="18" w:space="0" w:color="auto"/>
            </w:tcBorders>
          </w:tcPr>
          <w:p w14:paraId="3E31BC16" w14:textId="5133BB04"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20</w:t>
            </w:r>
          </w:p>
        </w:tc>
      </w:tr>
      <w:tr w:rsidR="00682A76" w:rsidRPr="007B275D" w14:paraId="54546989" w14:textId="77777777" w:rsidTr="007B275D">
        <w:trPr>
          <w:cantSplit/>
          <w:trHeight w:val="271"/>
        </w:trPr>
        <w:tc>
          <w:tcPr>
            <w:tcW w:w="263" w:type="pct"/>
            <w:tcBorders>
              <w:top w:val="single" w:sz="4" w:space="0" w:color="auto"/>
              <w:left w:val="single" w:sz="18" w:space="0" w:color="auto"/>
              <w:bottom w:val="single" w:sz="4" w:space="0" w:color="auto"/>
              <w:right w:val="single" w:sz="4" w:space="0" w:color="auto"/>
            </w:tcBorders>
            <w:vAlign w:val="center"/>
          </w:tcPr>
          <w:p w14:paraId="2577F487" w14:textId="77777777" w:rsidR="00682A76" w:rsidRPr="007B275D" w:rsidRDefault="00682A76" w:rsidP="00845BBE">
            <w:pPr>
              <w:spacing w:line="240" w:lineRule="auto"/>
              <w:jc w:val="center"/>
              <w:rPr>
                <w:rFonts w:eastAsia="Times New Roman" w:cstheme="minorHAnsi"/>
                <w:sz w:val="24"/>
                <w:szCs w:val="24"/>
                <w:lang w:eastAsia="en-GB"/>
              </w:rPr>
            </w:pPr>
            <w:bookmarkStart w:id="21" w:name="_Hlk35515788"/>
            <w:r w:rsidRPr="007B275D">
              <w:rPr>
                <w:rFonts w:eastAsia="Times New Roman" w:cstheme="minorHAnsi"/>
                <w:sz w:val="24"/>
                <w:szCs w:val="24"/>
                <w:lang w:eastAsia="en-GB"/>
              </w:rPr>
              <w:t>2</w:t>
            </w:r>
          </w:p>
        </w:tc>
        <w:tc>
          <w:tcPr>
            <w:tcW w:w="2351" w:type="pct"/>
            <w:gridSpan w:val="11"/>
            <w:tcBorders>
              <w:top w:val="single" w:sz="4" w:space="0" w:color="auto"/>
              <w:left w:val="single" w:sz="4" w:space="0" w:color="auto"/>
              <w:bottom w:val="single" w:sz="4" w:space="0" w:color="auto"/>
              <w:right w:val="single" w:sz="4" w:space="0" w:color="auto"/>
            </w:tcBorders>
          </w:tcPr>
          <w:p w14:paraId="05ECACF9"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Falling objects</w:t>
            </w:r>
          </w:p>
        </w:tc>
        <w:tc>
          <w:tcPr>
            <w:tcW w:w="789" w:type="pct"/>
            <w:gridSpan w:val="7"/>
            <w:tcBorders>
              <w:top w:val="single" w:sz="4" w:space="0" w:color="auto"/>
              <w:left w:val="single" w:sz="4" w:space="0" w:color="auto"/>
              <w:bottom w:val="single" w:sz="4" w:space="0" w:color="auto"/>
              <w:right w:val="single" w:sz="4" w:space="0" w:color="auto"/>
            </w:tcBorders>
          </w:tcPr>
          <w:p w14:paraId="63B47C56" w14:textId="489A6C42"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799" w:type="pct"/>
            <w:gridSpan w:val="6"/>
            <w:tcBorders>
              <w:top w:val="single" w:sz="4" w:space="0" w:color="auto"/>
              <w:left w:val="single" w:sz="4" w:space="0" w:color="auto"/>
              <w:bottom w:val="single" w:sz="4" w:space="0" w:color="auto"/>
              <w:right w:val="single" w:sz="4" w:space="0" w:color="auto"/>
            </w:tcBorders>
          </w:tcPr>
          <w:p w14:paraId="1E12CBB5" w14:textId="6737F7B7"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797" w:type="pct"/>
            <w:gridSpan w:val="4"/>
            <w:tcBorders>
              <w:top w:val="single" w:sz="4" w:space="0" w:color="auto"/>
              <w:left w:val="single" w:sz="4" w:space="0" w:color="auto"/>
              <w:bottom w:val="single" w:sz="4" w:space="0" w:color="auto"/>
              <w:right w:val="single" w:sz="18" w:space="0" w:color="auto"/>
            </w:tcBorders>
          </w:tcPr>
          <w:p w14:paraId="521D97C6" w14:textId="1C726A09"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16</w:t>
            </w:r>
          </w:p>
        </w:tc>
      </w:tr>
      <w:bookmarkEnd w:id="21"/>
      <w:tr w:rsidR="00682A76" w:rsidRPr="007B275D" w14:paraId="79855D8D" w14:textId="77777777" w:rsidTr="007B275D">
        <w:trPr>
          <w:cantSplit/>
          <w:trHeight w:val="272"/>
        </w:trPr>
        <w:tc>
          <w:tcPr>
            <w:tcW w:w="263" w:type="pct"/>
            <w:tcBorders>
              <w:top w:val="single" w:sz="4" w:space="0" w:color="auto"/>
              <w:left w:val="single" w:sz="18" w:space="0" w:color="auto"/>
              <w:bottom w:val="single" w:sz="4" w:space="0" w:color="auto"/>
              <w:right w:val="single" w:sz="4" w:space="0" w:color="auto"/>
            </w:tcBorders>
            <w:vAlign w:val="center"/>
          </w:tcPr>
          <w:p w14:paraId="4561881B"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2351" w:type="pct"/>
            <w:gridSpan w:val="11"/>
            <w:tcBorders>
              <w:top w:val="single" w:sz="4" w:space="0" w:color="auto"/>
              <w:left w:val="single" w:sz="4" w:space="0" w:color="auto"/>
              <w:bottom w:val="single" w:sz="4" w:space="0" w:color="auto"/>
              <w:right w:val="single" w:sz="4" w:space="0" w:color="auto"/>
            </w:tcBorders>
          </w:tcPr>
          <w:p w14:paraId="49AF5DC2"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Manual Handling</w:t>
            </w:r>
          </w:p>
        </w:tc>
        <w:tc>
          <w:tcPr>
            <w:tcW w:w="789" w:type="pct"/>
            <w:gridSpan w:val="7"/>
            <w:tcBorders>
              <w:top w:val="single" w:sz="4" w:space="0" w:color="auto"/>
              <w:left w:val="single" w:sz="4" w:space="0" w:color="auto"/>
              <w:bottom w:val="single" w:sz="4" w:space="0" w:color="auto"/>
              <w:right w:val="single" w:sz="4" w:space="0" w:color="auto"/>
            </w:tcBorders>
          </w:tcPr>
          <w:p w14:paraId="67ACAF2B" w14:textId="6C5A9F01"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799" w:type="pct"/>
            <w:gridSpan w:val="6"/>
            <w:tcBorders>
              <w:top w:val="single" w:sz="4" w:space="0" w:color="auto"/>
              <w:left w:val="single" w:sz="4" w:space="0" w:color="auto"/>
              <w:bottom w:val="single" w:sz="4" w:space="0" w:color="auto"/>
              <w:right w:val="single" w:sz="4" w:space="0" w:color="auto"/>
            </w:tcBorders>
          </w:tcPr>
          <w:p w14:paraId="66C900B3" w14:textId="6B92CAFE"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797" w:type="pct"/>
            <w:gridSpan w:val="4"/>
            <w:tcBorders>
              <w:top w:val="single" w:sz="4" w:space="0" w:color="auto"/>
              <w:left w:val="single" w:sz="4" w:space="0" w:color="auto"/>
              <w:bottom w:val="single" w:sz="4" w:space="0" w:color="auto"/>
              <w:right w:val="single" w:sz="18" w:space="0" w:color="auto"/>
            </w:tcBorders>
          </w:tcPr>
          <w:p w14:paraId="482CCB70" w14:textId="7982662F"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8</w:t>
            </w:r>
          </w:p>
        </w:tc>
      </w:tr>
      <w:tr w:rsidR="00682A76" w:rsidRPr="007B275D" w14:paraId="33922D7C" w14:textId="77777777" w:rsidTr="007B275D">
        <w:trPr>
          <w:cantSplit/>
          <w:trHeight w:val="271"/>
        </w:trPr>
        <w:tc>
          <w:tcPr>
            <w:tcW w:w="263" w:type="pct"/>
            <w:tcBorders>
              <w:top w:val="single" w:sz="4" w:space="0" w:color="auto"/>
              <w:left w:val="single" w:sz="18" w:space="0" w:color="auto"/>
              <w:bottom w:val="single" w:sz="4" w:space="0" w:color="auto"/>
              <w:right w:val="single" w:sz="4" w:space="0" w:color="auto"/>
            </w:tcBorders>
            <w:vAlign w:val="center"/>
          </w:tcPr>
          <w:p w14:paraId="0C62F093"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2351" w:type="pct"/>
            <w:gridSpan w:val="11"/>
            <w:tcBorders>
              <w:top w:val="single" w:sz="4" w:space="0" w:color="auto"/>
              <w:left w:val="single" w:sz="4" w:space="0" w:color="auto"/>
              <w:bottom w:val="single" w:sz="4" w:space="0" w:color="auto"/>
              <w:right w:val="single" w:sz="4" w:space="0" w:color="auto"/>
            </w:tcBorders>
          </w:tcPr>
          <w:p w14:paraId="4AB3DEBD"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Cuts or pinch injuries from tools</w:t>
            </w:r>
          </w:p>
        </w:tc>
        <w:tc>
          <w:tcPr>
            <w:tcW w:w="789" w:type="pct"/>
            <w:gridSpan w:val="7"/>
            <w:tcBorders>
              <w:top w:val="single" w:sz="4" w:space="0" w:color="auto"/>
              <w:left w:val="single" w:sz="4" w:space="0" w:color="auto"/>
              <w:bottom w:val="single" w:sz="4" w:space="0" w:color="auto"/>
              <w:right w:val="single" w:sz="4" w:space="0" w:color="auto"/>
            </w:tcBorders>
          </w:tcPr>
          <w:p w14:paraId="7174E05C" w14:textId="1A971947"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799" w:type="pct"/>
            <w:gridSpan w:val="6"/>
            <w:tcBorders>
              <w:top w:val="single" w:sz="4" w:space="0" w:color="auto"/>
              <w:left w:val="single" w:sz="4" w:space="0" w:color="auto"/>
              <w:bottom w:val="single" w:sz="4" w:space="0" w:color="auto"/>
              <w:right w:val="single" w:sz="4" w:space="0" w:color="auto"/>
            </w:tcBorders>
          </w:tcPr>
          <w:p w14:paraId="2BD01240" w14:textId="31B18A8A"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797" w:type="pct"/>
            <w:gridSpan w:val="4"/>
            <w:tcBorders>
              <w:top w:val="single" w:sz="4" w:space="0" w:color="auto"/>
              <w:left w:val="single" w:sz="4" w:space="0" w:color="auto"/>
              <w:bottom w:val="single" w:sz="4" w:space="0" w:color="auto"/>
              <w:right w:val="single" w:sz="18" w:space="0" w:color="auto"/>
            </w:tcBorders>
          </w:tcPr>
          <w:p w14:paraId="6858D938" w14:textId="031CB07F"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8</w:t>
            </w:r>
          </w:p>
        </w:tc>
      </w:tr>
      <w:tr w:rsidR="00682A76" w:rsidRPr="007B275D" w14:paraId="118B9C84" w14:textId="77777777" w:rsidTr="007B275D">
        <w:trPr>
          <w:cantSplit/>
          <w:trHeight w:val="271"/>
        </w:trPr>
        <w:tc>
          <w:tcPr>
            <w:tcW w:w="263" w:type="pct"/>
            <w:tcBorders>
              <w:top w:val="single" w:sz="4" w:space="0" w:color="auto"/>
              <w:left w:val="single" w:sz="18" w:space="0" w:color="auto"/>
              <w:bottom w:val="single" w:sz="4" w:space="0" w:color="auto"/>
              <w:right w:val="single" w:sz="4" w:space="0" w:color="auto"/>
            </w:tcBorders>
            <w:vAlign w:val="center"/>
          </w:tcPr>
          <w:p w14:paraId="09E7B65B"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w:t>
            </w:r>
          </w:p>
        </w:tc>
        <w:tc>
          <w:tcPr>
            <w:tcW w:w="2351" w:type="pct"/>
            <w:gridSpan w:val="11"/>
            <w:tcBorders>
              <w:top w:val="single" w:sz="4" w:space="0" w:color="auto"/>
              <w:left w:val="single" w:sz="4" w:space="0" w:color="auto"/>
              <w:bottom w:val="single" w:sz="4" w:space="0" w:color="auto"/>
              <w:right w:val="single" w:sz="4" w:space="0" w:color="auto"/>
            </w:tcBorders>
          </w:tcPr>
          <w:p w14:paraId="194B7F67"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Electric shock</w:t>
            </w:r>
          </w:p>
        </w:tc>
        <w:tc>
          <w:tcPr>
            <w:tcW w:w="789" w:type="pct"/>
            <w:gridSpan w:val="7"/>
            <w:tcBorders>
              <w:top w:val="single" w:sz="4" w:space="0" w:color="auto"/>
              <w:left w:val="single" w:sz="4" w:space="0" w:color="auto"/>
              <w:bottom w:val="single" w:sz="4" w:space="0" w:color="auto"/>
              <w:right w:val="single" w:sz="4" w:space="0" w:color="auto"/>
            </w:tcBorders>
          </w:tcPr>
          <w:p w14:paraId="00634AB1" w14:textId="7EAB9BE0"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799" w:type="pct"/>
            <w:gridSpan w:val="6"/>
            <w:tcBorders>
              <w:top w:val="single" w:sz="4" w:space="0" w:color="auto"/>
              <w:left w:val="single" w:sz="4" w:space="0" w:color="auto"/>
              <w:bottom w:val="single" w:sz="4" w:space="0" w:color="auto"/>
              <w:right w:val="single" w:sz="4" w:space="0" w:color="auto"/>
            </w:tcBorders>
          </w:tcPr>
          <w:p w14:paraId="7C352B95" w14:textId="1887D2DF"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w:t>
            </w:r>
          </w:p>
        </w:tc>
        <w:tc>
          <w:tcPr>
            <w:tcW w:w="797" w:type="pct"/>
            <w:gridSpan w:val="4"/>
            <w:tcBorders>
              <w:top w:val="single" w:sz="4" w:space="0" w:color="auto"/>
              <w:left w:val="single" w:sz="4" w:space="0" w:color="auto"/>
              <w:bottom w:val="single" w:sz="4" w:space="0" w:color="auto"/>
              <w:right w:val="single" w:sz="18" w:space="0" w:color="auto"/>
            </w:tcBorders>
          </w:tcPr>
          <w:p w14:paraId="1ED5F7AE" w14:textId="49F4BD74"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5Y</w:t>
            </w:r>
          </w:p>
        </w:tc>
      </w:tr>
      <w:tr w:rsidR="00682A76" w:rsidRPr="007B275D" w14:paraId="7B494999" w14:textId="77777777" w:rsidTr="007B275D">
        <w:trPr>
          <w:cantSplit/>
          <w:trHeight w:val="271"/>
        </w:trPr>
        <w:tc>
          <w:tcPr>
            <w:tcW w:w="263" w:type="pct"/>
            <w:tcBorders>
              <w:top w:val="single" w:sz="4" w:space="0" w:color="auto"/>
              <w:left w:val="single" w:sz="18" w:space="0" w:color="auto"/>
              <w:bottom w:val="single" w:sz="4" w:space="0" w:color="auto"/>
              <w:right w:val="single" w:sz="4" w:space="0" w:color="auto"/>
            </w:tcBorders>
            <w:vAlign w:val="center"/>
          </w:tcPr>
          <w:p w14:paraId="34002050"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6</w:t>
            </w:r>
          </w:p>
        </w:tc>
        <w:tc>
          <w:tcPr>
            <w:tcW w:w="2351" w:type="pct"/>
            <w:gridSpan w:val="11"/>
            <w:tcBorders>
              <w:top w:val="single" w:sz="4" w:space="0" w:color="auto"/>
              <w:left w:val="single" w:sz="4" w:space="0" w:color="auto"/>
              <w:bottom w:val="single" w:sz="4" w:space="0" w:color="auto"/>
              <w:right w:val="single" w:sz="4" w:space="0" w:color="auto"/>
            </w:tcBorders>
          </w:tcPr>
          <w:p w14:paraId="03E464EC"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Dust/ flying debris</w:t>
            </w:r>
          </w:p>
        </w:tc>
        <w:tc>
          <w:tcPr>
            <w:tcW w:w="789" w:type="pct"/>
            <w:gridSpan w:val="7"/>
            <w:tcBorders>
              <w:top w:val="single" w:sz="4" w:space="0" w:color="auto"/>
              <w:left w:val="single" w:sz="4" w:space="0" w:color="auto"/>
              <w:bottom w:val="single" w:sz="4" w:space="0" w:color="auto"/>
              <w:right w:val="single" w:sz="4" w:space="0" w:color="auto"/>
            </w:tcBorders>
          </w:tcPr>
          <w:p w14:paraId="6C006CA0" w14:textId="4D14D7CB"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799" w:type="pct"/>
            <w:gridSpan w:val="6"/>
            <w:tcBorders>
              <w:top w:val="single" w:sz="4" w:space="0" w:color="auto"/>
              <w:left w:val="single" w:sz="4" w:space="0" w:color="auto"/>
              <w:bottom w:val="single" w:sz="4" w:space="0" w:color="auto"/>
              <w:right w:val="single" w:sz="4" w:space="0" w:color="auto"/>
            </w:tcBorders>
          </w:tcPr>
          <w:p w14:paraId="67542D7C" w14:textId="33A7599E"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797" w:type="pct"/>
            <w:gridSpan w:val="4"/>
            <w:tcBorders>
              <w:top w:val="single" w:sz="4" w:space="0" w:color="auto"/>
              <w:left w:val="single" w:sz="4" w:space="0" w:color="auto"/>
              <w:bottom w:val="single" w:sz="4" w:space="0" w:color="auto"/>
              <w:right w:val="single" w:sz="18" w:space="0" w:color="auto"/>
            </w:tcBorders>
          </w:tcPr>
          <w:p w14:paraId="2361D586" w14:textId="3625D831"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r>
      <w:tr w:rsidR="00682A76" w:rsidRPr="007B275D" w14:paraId="1DEA6767" w14:textId="77777777" w:rsidTr="007B275D">
        <w:trPr>
          <w:cantSplit/>
          <w:trHeight w:val="271"/>
        </w:trPr>
        <w:tc>
          <w:tcPr>
            <w:tcW w:w="263" w:type="pct"/>
            <w:tcBorders>
              <w:top w:val="single" w:sz="4" w:space="0" w:color="auto"/>
              <w:left w:val="single" w:sz="18" w:space="0" w:color="auto"/>
              <w:bottom w:val="single" w:sz="4" w:space="0" w:color="auto"/>
              <w:right w:val="single" w:sz="4" w:space="0" w:color="auto"/>
            </w:tcBorders>
            <w:vAlign w:val="center"/>
          </w:tcPr>
          <w:p w14:paraId="45995D34"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7</w:t>
            </w:r>
          </w:p>
        </w:tc>
        <w:tc>
          <w:tcPr>
            <w:tcW w:w="2351" w:type="pct"/>
            <w:gridSpan w:val="11"/>
            <w:tcBorders>
              <w:top w:val="single" w:sz="4" w:space="0" w:color="auto"/>
              <w:left w:val="single" w:sz="4" w:space="0" w:color="auto"/>
              <w:bottom w:val="single" w:sz="4" w:space="0" w:color="auto"/>
              <w:right w:val="single" w:sz="4" w:space="0" w:color="auto"/>
            </w:tcBorders>
          </w:tcPr>
          <w:p w14:paraId="27998004"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Noise</w:t>
            </w:r>
          </w:p>
        </w:tc>
        <w:tc>
          <w:tcPr>
            <w:tcW w:w="789" w:type="pct"/>
            <w:gridSpan w:val="7"/>
            <w:tcBorders>
              <w:top w:val="single" w:sz="4" w:space="0" w:color="auto"/>
              <w:left w:val="single" w:sz="4" w:space="0" w:color="auto"/>
              <w:bottom w:val="single" w:sz="4" w:space="0" w:color="auto"/>
              <w:right w:val="single" w:sz="4" w:space="0" w:color="auto"/>
            </w:tcBorders>
          </w:tcPr>
          <w:p w14:paraId="46D0D10D" w14:textId="64E3A8D0"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799" w:type="pct"/>
            <w:gridSpan w:val="6"/>
            <w:tcBorders>
              <w:top w:val="single" w:sz="4" w:space="0" w:color="auto"/>
              <w:left w:val="single" w:sz="4" w:space="0" w:color="auto"/>
              <w:bottom w:val="single" w:sz="4" w:space="0" w:color="auto"/>
              <w:right w:val="single" w:sz="4" w:space="0" w:color="auto"/>
            </w:tcBorders>
          </w:tcPr>
          <w:p w14:paraId="53F0B105" w14:textId="0CD02BAD"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797" w:type="pct"/>
            <w:gridSpan w:val="4"/>
            <w:tcBorders>
              <w:top w:val="single" w:sz="4" w:space="0" w:color="auto"/>
              <w:left w:val="single" w:sz="4" w:space="0" w:color="auto"/>
              <w:bottom w:val="single" w:sz="4" w:space="0" w:color="auto"/>
              <w:right w:val="single" w:sz="18" w:space="0" w:color="auto"/>
            </w:tcBorders>
          </w:tcPr>
          <w:p w14:paraId="53C3E9BA" w14:textId="292845D8" w:rsidR="00682A76" w:rsidRPr="007B275D" w:rsidRDefault="009223AB"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r>
      <w:tr w:rsidR="00682A76" w:rsidRPr="007B275D" w14:paraId="73285424" w14:textId="77777777" w:rsidTr="00845BBE">
        <w:trPr>
          <w:cantSplit/>
          <w:trHeight w:val="271"/>
        </w:trPr>
        <w:tc>
          <w:tcPr>
            <w:tcW w:w="5000" w:type="pct"/>
            <w:gridSpan w:val="29"/>
            <w:tcBorders>
              <w:top w:val="single" w:sz="18" w:space="0" w:color="auto"/>
              <w:left w:val="single" w:sz="18" w:space="0" w:color="auto"/>
              <w:bottom w:val="single" w:sz="4" w:space="0" w:color="auto"/>
              <w:right w:val="single" w:sz="18" w:space="0" w:color="auto"/>
            </w:tcBorders>
            <w:shd w:val="clear" w:color="auto" w:fill="E0E0E0"/>
            <w:vAlign w:val="center"/>
          </w:tcPr>
          <w:p w14:paraId="562561DE" w14:textId="77777777" w:rsidR="00682A76" w:rsidRPr="007B275D" w:rsidRDefault="00682A76" w:rsidP="00845BBE">
            <w:pPr>
              <w:spacing w:line="240" w:lineRule="auto"/>
              <w:ind w:left="72"/>
              <w:rPr>
                <w:rFonts w:eastAsia="Times New Roman" w:cstheme="minorHAnsi"/>
                <w:sz w:val="24"/>
                <w:szCs w:val="24"/>
                <w:lang w:eastAsia="en-GB"/>
              </w:rPr>
            </w:pPr>
            <w:r w:rsidRPr="007B275D">
              <w:rPr>
                <w:rFonts w:eastAsia="Times New Roman" w:cstheme="minorHAnsi"/>
                <w:sz w:val="24"/>
                <w:szCs w:val="24"/>
                <w:lang w:eastAsia="en-GB"/>
              </w:rPr>
              <w:t>Existing Control Measures / Additional Control Measures Required</w:t>
            </w:r>
          </w:p>
        </w:tc>
      </w:tr>
      <w:tr w:rsidR="00682A76" w:rsidRPr="007B275D" w14:paraId="3DA6B875" w14:textId="77777777" w:rsidTr="007B275D">
        <w:trPr>
          <w:cantSplit/>
          <w:trHeight w:val="700"/>
        </w:trPr>
        <w:tc>
          <w:tcPr>
            <w:tcW w:w="263" w:type="pct"/>
            <w:tcBorders>
              <w:top w:val="single" w:sz="4" w:space="0" w:color="auto"/>
              <w:left w:val="single" w:sz="18" w:space="0" w:color="auto"/>
              <w:right w:val="single" w:sz="4" w:space="0" w:color="auto"/>
            </w:tcBorders>
            <w:vAlign w:val="center"/>
          </w:tcPr>
          <w:p w14:paraId="6D30E8C1"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4737" w:type="pct"/>
            <w:gridSpan w:val="28"/>
            <w:tcBorders>
              <w:top w:val="single" w:sz="4" w:space="0" w:color="auto"/>
              <w:left w:val="single" w:sz="4" w:space="0" w:color="auto"/>
              <w:bottom w:val="single" w:sz="4" w:space="0" w:color="auto"/>
              <w:right w:val="single" w:sz="18" w:space="0" w:color="auto"/>
            </w:tcBorders>
          </w:tcPr>
          <w:p w14:paraId="1E40F93F" w14:textId="64CD8F45" w:rsidR="009223AB" w:rsidRPr="007B275D" w:rsidRDefault="00682A76" w:rsidP="009223AB">
            <w:pPr>
              <w:spacing w:line="240" w:lineRule="auto"/>
              <w:rPr>
                <w:rFonts w:eastAsia="Times New Roman" w:cstheme="minorHAnsi"/>
                <w:sz w:val="24"/>
                <w:szCs w:val="24"/>
                <w:lang w:eastAsia="en-GB"/>
              </w:rPr>
            </w:pPr>
            <w:r w:rsidRPr="007B275D">
              <w:rPr>
                <w:rFonts w:eastAsia="Times New Roman" w:cstheme="minorHAnsi"/>
                <w:sz w:val="24"/>
                <w:szCs w:val="24"/>
                <w:lang w:eastAsia="en-GB"/>
              </w:rPr>
              <w:t>Scaffolding supplied to work from. Ladders only used for access.</w:t>
            </w:r>
            <w:r w:rsidR="009223AB" w:rsidRPr="007B275D">
              <w:rPr>
                <w:rFonts w:eastAsia="Times New Roman" w:cstheme="minorHAnsi"/>
                <w:sz w:val="24"/>
                <w:szCs w:val="24"/>
                <w:lang w:eastAsia="en-GB"/>
              </w:rPr>
              <w:t xml:space="preserve"> </w:t>
            </w:r>
            <w:r w:rsidR="00A07BF5">
              <w:rPr>
                <w:rFonts w:eastAsia="Times New Roman" w:cstheme="minorHAnsi"/>
                <w:sz w:val="24"/>
                <w:szCs w:val="24"/>
                <w:lang w:eastAsia="en-GB"/>
              </w:rPr>
              <w:t xml:space="preserve">Main structure of roof is erected by operatives who are trained and using harnesses. </w:t>
            </w:r>
            <w:r w:rsidRPr="007B275D">
              <w:rPr>
                <w:rFonts w:eastAsia="Times New Roman" w:cstheme="minorHAnsi"/>
                <w:sz w:val="24"/>
                <w:szCs w:val="24"/>
                <w:lang w:eastAsia="en-GB"/>
              </w:rPr>
              <w:t>Supervisor to check suitability of scaffolding and ensure alterations are only made by suitably qualified individuals.</w:t>
            </w:r>
            <w:r w:rsidR="009223AB" w:rsidRPr="007B275D">
              <w:rPr>
                <w:rFonts w:eastAsia="Times New Roman" w:cstheme="minorHAnsi"/>
                <w:sz w:val="24"/>
                <w:szCs w:val="24"/>
                <w:lang w:eastAsia="en-GB"/>
              </w:rPr>
              <w:t xml:space="preserve"> Air bags placed below working area to reduce risk of severe injury.</w:t>
            </w:r>
          </w:p>
        </w:tc>
      </w:tr>
      <w:tr w:rsidR="00682A76" w:rsidRPr="007B275D" w14:paraId="4E9BE690" w14:textId="77777777" w:rsidTr="007B275D">
        <w:trPr>
          <w:cantSplit/>
          <w:trHeight w:val="700"/>
        </w:trPr>
        <w:tc>
          <w:tcPr>
            <w:tcW w:w="263" w:type="pct"/>
            <w:tcBorders>
              <w:left w:val="single" w:sz="18" w:space="0" w:color="auto"/>
              <w:right w:val="single" w:sz="4" w:space="0" w:color="auto"/>
            </w:tcBorders>
            <w:vAlign w:val="center"/>
          </w:tcPr>
          <w:p w14:paraId="3FFF40C9"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4737" w:type="pct"/>
            <w:gridSpan w:val="28"/>
            <w:tcBorders>
              <w:top w:val="single" w:sz="4" w:space="0" w:color="auto"/>
              <w:left w:val="single" w:sz="4" w:space="0" w:color="auto"/>
              <w:bottom w:val="single" w:sz="4" w:space="0" w:color="auto"/>
              <w:right w:val="single" w:sz="18" w:space="0" w:color="auto"/>
            </w:tcBorders>
          </w:tcPr>
          <w:p w14:paraId="3E654885" w14:textId="70CFAD7D"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Ensure working areas are kept clear of objects. Non operative site visitors should be kept away from working areas and sign </w:t>
            </w:r>
            <w:r w:rsidR="006E074C" w:rsidRPr="007B275D">
              <w:rPr>
                <w:rFonts w:eastAsia="Times New Roman" w:cstheme="minorHAnsi"/>
                <w:sz w:val="24"/>
                <w:szCs w:val="24"/>
                <w:lang w:eastAsia="en-GB"/>
              </w:rPr>
              <w:t>into</w:t>
            </w:r>
            <w:r w:rsidRPr="007B275D">
              <w:rPr>
                <w:rFonts w:eastAsia="Times New Roman" w:cstheme="minorHAnsi"/>
                <w:sz w:val="24"/>
                <w:szCs w:val="24"/>
                <w:lang w:eastAsia="en-GB"/>
              </w:rPr>
              <w:t xml:space="preserve"> site. Prevention of debris entering nearby business/residential properties with the use of nets. Individuals should not access or work beneath scaffolding.</w:t>
            </w:r>
          </w:p>
        </w:tc>
      </w:tr>
      <w:tr w:rsidR="00682A76" w:rsidRPr="007B275D" w14:paraId="5DA8126D" w14:textId="77777777" w:rsidTr="007B275D">
        <w:trPr>
          <w:cantSplit/>
          <w:trHeight w:val="700"/>
        </w:trPr>
        <w:tc>
          <w:tcPr>
            <w:tcW w:w="263" w:type="pct"/>
            <w:tcBorders>
              <w:left w:val="single" w:sz="18" w:space="0" w:color="auto"/>
              <w:right w:val="single" w:sz="4" w:space="0" w:color="auto"/>
            </w:tcBorders>
            <w:vAlign w:val="center"/>
          </w:tcPr>
          <w:p w14:paraId="4DE910C2"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4737" w:type="pct"/>
            <w:gridSpan w:val="28"/>
            <w:tcBorders>
              <w:top w:val="single" w:sz="4" w:space="0" w:color="auto"/>
              <w:left w:val="single" w:sz="4" w:space="0" w:color="auto"/>
              <w:bottom w:val="single" w:sz="4" w:space="0" w:color="auto"/>
              <w:right w:val="single" w:sz="18" w:space="0" w:color="auto"/>
            </w:tcBorders>
          </w:tcPr>
          <w:p w14:paraId="0134B248" w14:textId="6BE94A49"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All operators must demonstrate knowledge of manual handling on valid training courses. PPE equipment such as knee pads available for all operatives. Site supervisor to ensure </w:t>
            </w:r>
            <w:r w:rsidR="005C5AE7" w:rsidRPr="007B275D">
              <w:rPr>
                <w:rFonts w:eastAsia="Times New Roman" w:cstheme="minorHAnsi"/>
                <w:sz w:val="24"/>
                <w:szCs w:val="24"/>
                <w:lang w:eastAsia="en-GB"/>
              </w:rPr>
              <w:t>enough</w:t>
            </w:r>
            <w:r w:rsidRPr="007B275D">
              <w:rPr>
                <w:rFonts w:eastAsia="Times New Roman" w:cstheme="minorHAnsi"/>
                <w:sz w:val="24"/>
                <w:szCs w:val="24"/>
                <w:lang w:eastAsia="en-GB"/>
              </w:rPr>
              <w:t xml:space="preserve"> labour is provided manoeuvring objects.</w:t>
            </w:r>
          </w:p>
        </w:tc>
      </w:tr>
      <w:tr w:rsidR="00682A76" w:rsidRPr="007B275D" w14:paraId="284DB499" w14:textId="77777777" w:rsidTr="007B275D">
        <w:trPr>
          <w:cantSplit/>
          <w:trHeight w:val="482"/>
        </w:trPr>
        <w:tc>
          <w:tcPr>
            <w:tcW w:w="263" w:type="pct"/>
            <w:tcBorders>
              <w:left w:val="single" w:sz="18" w:space="0" w:color="auto"/>
              <w:right w:val="single" w:sz="4" w:space="0" w:color="auto"/>
            </w:tcBorders>
            <w:vAlign w:val="center"/>
          </w:tcPr>
          <w:p w14:paraId="13D7C820"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4737" w:type="pct"/>
            <w:gridSpan w:val="28"/>
            <w:tcBorders>
              <w:top w:val="single" w:sz="4" w:space="0" w:color="auto"/>
              <w:left w:val="single" w:sz="4" w:space="0" w:color="auto"/>
              <w:bottom w:val="single" w:sz="4" w:space="0" w:color="auto"/>
              <w:right w:val="single" w:sz="18" w:space="0" w:color="auto"/>
            </w:tcBorders>
          </w:tcPr>
          <w:p w14:paraId="58254179"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Power tools should be suitably experienced or have carried out relevant training for the equipment used. Gloves available to all operatives.</w:t>
            </w:r>
          </w:p>
        </w:tc>
      </w:tr>
      <w:tr w:rsidR="00682A76" w:rsidRPr="007B275D" w14:paraId="06CCD2D1" w14:textId="77777777" w:rsidTr="007B275D">
        <w:trPr>
          <w:cantSplit/>
          <w:trHeight w:val="700"/>
        </w:trPr>
        <w:tc>
          <w:tcPr>
            <w:tcW w:w="263" w:type="pct"/>
            <w:tcBorders>
              <w:left w:val="single" w:sz="18" w:space="0" w:color="auto"/>
              <w:right w:val="single" w:sz="4" w:space="0" w:color="auto"/>
            </w:tcBorders>
            <w:vAlign w:val="center"/>
          </w:tcPr>
          <w:p w14:paraId="48160BCD"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w:t>
            </w:r>
          </w:p>
        </w:tc>
        <w:tc>
          <w:tcPr>
            <w:tcW w:w="4737" w:type="pct"/>
            <w:gridSpan w:val="28"/>
            <w:tcBorders>
              <w:top w:val="single" w:sz="4" w:space="0" w:color="auto"/>
              <w:left w:val="single" w:sz="4" w:space="0" w:color="auto"/>
              <w:bottom w:val="single" w:sz="4" w:space="0" w:color="auto"/>
              <w:right w:val="single" w:sz="18" w:space="0" w:color="auto"/>
            </w:tcBorders>
          </w:tcPr>
          <w:p w14:paraId="10CF967C"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All electrical equipment to be PAT tested. Operative to check for damage and function prior to commencing works. Report damaged items to supervisor who will arrange safe disposal of electrical equipment or return to hire merchant. Replace items for non-faulty equipment.</w:t>
            </w:r>
          </w:p>
        </w:tc>
      </w:tr>
      <w:tr w:rsidR="00682A76" w:rsidRPr="007B275D" w14:paraId="789B2D8B" w14:textId="77777777" w:rsidTr="007B275D">
        <w:trPr>
          <w:cantSplit/>
          <w:trHeight w:val="518"/>
        </w:trPr>
        <w:tc>
          <w:tcPr>
            <w:tcW w:w="263" w:type="pct"/>
            <w:tcBorders>
              <w:left w:val="single" w:sz="18" w:space="0" w:color="auto"/>
              <w:right w:val="single" w:sz="4" w:space="0" w:color="auto"/>
            </w:tcBorders>
            <w:vAlign w:val="center"/>
          </w:tcPr>
          <w:p w14:paraId="7AC03F24"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6</w:t>
            </w:r>
          </w:p>
        </w:tc>
        <w:tc>
          <w:tcPr>
            <w:tcW w:w="4737" w:type="pct"/>
            <w:gridSpan w:val="28"/>
            <w:tcBorders>
              <w:top w:val="single" w:sz="4" w:space="0" w:color="auto"/>
              <w:left w:val="single" w:sz="4" w:space="0" w:color="auto"/>
              <w:bottom w:val="single" w:sz="4" w:space="0" w:color="auto"/>
              <w:right w:val="single" w:sz="18" w:space="0" w:color="auto"/>
            </w:tcBorders>
          </w:tcPr>
          <w:p w14:paraId="3C433027"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Eye protection PPE available to all operatives. Toolbox talk provided to all operatives. Visitors should be declined access to a dusty/flying debris environment.</w:t>
            </w:r>
          </w:p>
        </w:tc>
      </w:tr>
      <w:tr w:rsidR="00682A76" w:rsidRPr="007B275D" w14:paraId="7F54B4F0" w14:textId="77777777" w:rsidTr="007B275D">
        <w:trPr>
          <w:cantSplit/>
          <w:trHeight w:val="539"/>
        </w:trPr>
        <w:tc>
          <w:tcPr>
            <w:tcW w:w="263" w:type="pct"/>
            <w:tcBorders>
              <w:left w:val="single" w:sz="18" w:space="0" w:color="auto"/>
              <w:right w:val="single" w:sz="4" w:space="0" w:color="auto"/>
            </w:tcBorders>
            <w:vAlign w:val="center"/>
          </w:tcPr>
          <w:p w14:paraId="742F247B"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7</w:t>
            </w:r>
          </w:p>
        </w:tc>
        <w:tc>
          <w:tcPr>
            <w:tcW w:w="4737" w:type="pct"/>
            <w:gridSpan w:val="28"/>
            <w:tcBorders>
              <w:top w:val="single" w:sz="4" w:space="0" w:color="auto"/>
              <w:left w:val="single" w:sz="4" w:space="0" w:color="auto"/>
              <w:bottom w:val="single" w:sz="4" w:space="0" w:color="auto"/>
              <w:right w:val="single" w:sz="18" w:space="0" w:color="auto"/>
            </w:tcBorders>
          </w:tcPr>
          <w:p w14:paraId="4F976D9B" w14:textId="159C622A"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Ear defenders available for all operatives</w:t>
            </w:r>
            <w:r w:rsidR="00670957" w:rsidRPr="007B275D">
              <w:rPr>
                <w:rFonts w:eastAsia="Times New Roman" w:cstheme="minorHAnsi"/>
                <w:sz w:val="24"/>
                <w:szCs w:val="24"/>
                <w:lang w:eastAsia="en-GB"/>
              </w:rPr>
              <w:t xml:space="preserve">. For use when using noisy tools or operating loud </w:t>
            </w:r>
            <w:r w:rsidR="009223AB" w:rsidRPr="007B275D">
              <w:rPr>
                <w:rFonts w:eastAsia="Times New Roman" w:cstheme="minorHAnsi"/>
                <w:sz w:val="24"/>
                <w:szCs w:val="24"/>
                <w:lang w:eastAsia="en-GB"/>
              </w:rPr>
              <w:t>equipment.</w:t>
            </w:r>
            <w:r w:rsidRPr="007B275D">
              <w:rPr>
                <w:rFonts w:eastAsia="Times New Roman" w:cstheme="minorHAnsi"/>
                <w:sz w:val="24"/>
                <w:szCs w:val="24"/>
                <w:lang w:eastAsia="en-GB"/>
              </w:rPr>
              <w:t xml:space="preserve"> Site safety toolbox talk provided to discuss noise. Visitors should be declined access to a noisy environment.</w:t>
            </w:r>
          </w:p>
        </w:tc>
      </w:tr>
      <w:tr w:rsidR="00682A76" w:rsidRPr="007B275D" w14:paraId="532D4167" w14:textId="77777777" w:rsidTr="007B275D">
        <w:trPr>
          <w:cantSplit/>
          <w:trHeight w:val="272"/>
        </w:trPr>
        <w:tc>
          <w:tcPr>
            <w:tcW w:w="2615" w:type="pct"/>
            <w:gridSpan w:val="12"/>
            <w:tcBorders>
              <w:top w:val="single" w:sz="18" w:space="0" w:color="auto"/>
              <w:left w:val="single" w:sz="18" w:space="0" w:color="auto"/>
              <w:bottom w:val="single" w:sz="4" w:space="0" w:color="auto"/>
              <w:right w:val="single" w:sz="4" w:space="0" w:color="auto"/>
            </w:tcBorders>
            <w:shd w:val="clear" w:color="auto" w:fill="E0E0E0"/>
            <w:vAlign w:val="center"/>
          </w:tcPr>
          <w:p w14:paraId="7BC726BF" w14:textId="28EF7CBB"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Reassessment of Activity Hazards </w:t>
            </w:r>
          </w:p>
        </w:tc>
        <w:tc>
          <w:tcPr>
            <w:tcW w:w="789" w:type="pct"/>
            <w:gridSpan w:val="7"/>
            <w:tcBorders>
              <w:top w:val="single" w:sz="18" w:space="0" w:color="auto"/>
              <w:left w:val="single" w:sz="4" w:space="0" w:color="auto"/>
              <w:bottom w:val="single" w:sz="4" w:space="0" w:color="auto"/>
              <w:right w:val="single" w:sz="4" w:space="0" w:color="auto"/>
            </w:tcBorders>
            <w:shd w:val="clear" w:color="auto" w:fill="E0E0E0"/>
            <w:vAlign w:val="center"/>
          </w:tcPr>
          <w:p w14:paraId="222661C1"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Likelihood</w:t>
            </w:r>
          </w:p>
        </w:tc>
        <w:tc>
          <w:tcPr>
            <w:tcW w:w="799" w:type="pct"/>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580E009"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Severity</w:t>
            </w:r>
          </w:p>
        </w:tc>
        <w:tc>
          <w:tcPr>
            <w:tcW w:w="797" w:type="pct"/>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C1F9894"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Risk Level</w:t>
            </w:r>
          </w:p>
        </w:tc>
      </w:tr>
      <w:tr w:rsidR="00CC4664" w:rsidRPr="007B275D" w14:paraId="28653217" w14:textId="77777777" w:rsidTr="007B275D">
        <w:trPr>
          <w:cantSplit/>
          <w:trHeight w:val="272"/>
        </w:trPr>
        <w:tc>
          <w:tcPr>
            <w:tcW w:w="263" w:type="pct"/>
            <w:tcBorders>
              <w:top w:val="single" w:sz="4" w:space="0" w:color="auto"/>
              <w:left w:val="single" w:sz="18" w:space="0" w:color="auto"/>
              <w:bottom w:val="single" w:sz="4" w:space="0" w:color="auto"/>
              <w:right w:val="single" w:sz="4" w:space="0" w:color="auto"/>
            </w:tcBorders>
            <w:vAlign w:val="center"/>
          </w:tcPr>
          <w:p w14:paraId="0A32EBE1"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2351" w:type="pct"/>
            <w:gridSpan w:val="11"/>
            <w:tcBorders>
              <w:top w:val="single" w:sz="4" w:space="0" w:color="auto"/>
              <w:left w:val="single" w:sz="4" w:space="0" w:color="auto"/>
              <w:bottom w:val="single" w:sz="4" w:space="0" w:color="auto"/>
              <w:right w:val="single" w:sz="4" w:space="0" w:color="auto"/>
            </w:tcBorders>
          </w:tcPr>
          <w:p w14:paraId="5E8FD9F3" w14:textId="38494613"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Falls from height</w:t>
            </w:r>
          </w:p>
        </w:tc>
        <w:tc>
          <w:tcPr>
            <w:tcW w:w="789" w:type="pct"/>
            <w:gridSpan w:val="7"/>
            <w:tcBorders>
              <w:top w:val="single" w:sz="4" w:space="0" w:color="auto"/>
              <w:left w:val="single" w:sz="4" w:space="0" w:color="auto"/>
              <w:right w:val="single" w:sz="4" w:space="0" w:color="auto"/>
            </w:tcBorders>
          </w:tcPr>
          <w:p w14:paraId="4FA9167E" w14:textId="090C3994"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799" w:type="pct"/>
            <w:gridSpan w:val="6"/>
            <w:tcBorders>
              <w:top w:val="single" w:sz="4" w:space="0" w:color="auto"/>
              <w:left w:val="single" w:sz="4" w:space="0" w:color="auto"/>
              <w:right w:val="single" w:sz="4" w:space="0" w:color="auto"/>
            </w:tcBorders>
          </w:tcPr>
          <w:p w14:paraId="24D0CA19" w14:textId="35098888"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797" w:type="pct"/>
            <w:gridSpan w:val="4"/>
            <w:tcBorders>
              <w:top w:val="single" w:sz="4" w:space="0" w:color="auto"/>
              <w:left w:val="single" w:sz="4" w:space="0" w:color="auto"/>
              <w:right w:val="single" w:sz="18" w:space="0" w:color="auto"/>
            </w:tcBorders>
          </w:tcPr>
          <w:p w14:paraId="78E5F141" w14:textId="08339791"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6G</w:t>
            </w:r>
          </w:p>
        </w:tc>
      </w:tr>
      <w:tr w:rsidR="00CC4664" w:rsidRPr="007B275D" w14:paraId="74BCB697" w14:textId="77777777" w:rsidTr="007B275D">
        <w:trPr>
          <w:cantSplit/>
          <w:trHeight w:val="272"/>
        </w:trPr>
        <w:tc>
          <w:tcPr>
            <w:tcW w:w="263" w:type="pct"/>
            <w:tcBorders>
              <w:top w:val="single" w:sz="4" w:space="0" w:color="auto"/>
              <w:left w:val="single" w:sz="18" w:space="0" w:color="auto"/>
              <w:bottom w:val="single" w:sz="4" w:space="0" w:color="auto"/>
              <w:right w:val="single" w:sz="4" w:space="0" w:color="auto"/>
            </w:tcBorders>
            <w:vAlign w:val="center"/>
          </w:tcPr>
          <w:p w14:paraId="4D3F7059"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2351" w:type="pct"/>
            <w:gridSpan w:val="11"/>
            <w:tcBorders>
              <w:top w:val="single" w:sz="4" w:space="0" w:color="auto"/>
              <w:left w:val="single" w:sz="4" w:space="0" w:color="auto"/>
              <w:bottom w:val="single" w:sz="4" w:space="0" w:color="auto"/>
              <w:right w:val="single" w:sz="4" w:space="0" w:color="auto"/>
            </w:tcBorders>
          </w:tcPr>
          <w:p w14:paraId="15C5F7ED" w14:textId="6E122649"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Falling objects</w:t>
            </w:r>
          </w:p>
        </w:tc>
        <w:tc>
          <w:tcPr>
            <w:tcW w:w="789" w:type="pct"/>
            <w:gridSpan w:val="7"/>
            <w:tcBorders>
              <w:left w:val="single" w:sz="4" w:space="0" w:color="auto"/>
              <w:right w:val="single" w:sz="4" w:space="0" w:color="auto"/>
            </w:tcBorders>
            <w:vAlign w:val="center"/>
          </w:tcPr>
          <w:p w14:paraId="66C500A8" w14:textId="3E4A45B5" w:rsidR="00CC4664" w:rsidRPr="007B275D" w:rsidRDefault="00CC4664" w:rsidP="00CC4664">
            <w:pPr>
              <w:spacing w:line="240" w:lineRule="auto"/>
              <w:ind w:left="252" w:hanging="252"/>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799" w:type="pct"/>
            <w:gridSpan w:val="6"/>
            <w:tcBorders>
              <w:left w:val="single" w:sz="4" w:space="0" w:color="auto"/>
              <w:right w:val="single" w:sz="4" w:space="0" w:color="auto"/>
            </w:tcBorders>
          </w:tcPr>
          <w:p w14:paraId="2EB72AC3" w14:textId="4260F4CA"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797" w:type="pct"/>
            <w:gridSpan w:val="4"/>
            <w:tcBorders>
              <w:left w:val="single" w:sz="4" w:space="0" w:color="auto"/>
              <w:right w:val="single" w:sz="18" w:space="0" w:color="auto"/>
            </w:tcBorders>
          </w:tcPr>
          <w:p w14:paraId="43F04CBD" w14:textId="1E35B809"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6G</w:t>
            </w:r>
          </w:p>
        </w:tc>
      </w:tr>
      <w:tr w:rsidR="00CC4664" w:rsidRPr="007B275D" w14:paraId="415E8792" w14:textId="77777777" w:rsidTr="007B275D">
        <w:trPr>
          <w:cantSplit/>
          <w:trHeight w:val="272"/>
        </w:trPr>
        <w:tc>
          <w:tcPr>
            <w:tcW w:w="263" w:type="pct"/>
            <w:tcBorders>
              <w:top w:val="single" w:sz="4" w:space="0" w:color="auto"/>
              <w:left w:val="single" w:sz="18" w:space="0" w:color="auto"/>
              <w:bottom w:val="single" w:sz="4" w:space="0" w:color="auto"/>
              <w:right w:val="single" w:sz="4" w:space="0" w:color="auto"/>
            </w:tcBorders>
            <w:vAlign w:val="center"/>
          </w:tcPr>
          <w:p w14:paraId="06B5A716"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2351" w:type="pct"/>
            <w:gridSpan w:val="11"/>
            <w:tcBorders>
              <w:top w:val="single" w:sz="4" w:space="0" w:color="auto"/>
              <w:left w:val="single" w:sz="4" w:space="0" w:color="auto"/>
              <w:bottom w:val="single" w:sz="4" w:space="0" w:color="auto"/>
              <w:right w:val="single" w:sz="4" w:space="0" w:color="auto"/>
            </w:tcBorders>
          </w:tcPr>
          <w:p w14:paraId="01D79D96" w14:textId="4953A120"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Manual Handling</w:t>
            </w:r>
          </w:p>
        </w:tc>
        <w:tc>
          <w:tcPr>
            <w:tcW w:w="789" w:type="pct"/>
            <w:gridSpan w:val="7"/>
            <w:tcBorders>
              <w:left w:val="single" w:sz="4" w:space="0" w:color="auto"/>
              <w:right w:val="single" w:sz="4" w:space="0" w:color="auto"/>
            </w:tcBorders>
          </w:tcPr>
          <w:p w14:paraId="47C52582" w14:textId="0DE20591"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799" w:type="pct"/>
            <w:gridSpan w:val="6"/>
            <w:tcBorders>
              <w:left w:val="single" w:sz="4" w:space="0" w:color="auto"/>
              <w:right w:val="single" w:sz="4" w:space="0" w:color="auto"/>
            </w:tcBorders>
          </w:tcPr>
          <w:p w14:paraId="713CD7E6" w14:textId="32FC4C6A"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797" w:type="pct"/>
            <w:gridSpan w:val="4"/>
            <w:tcBorders>
              <w:left w:val="single" w:sz="4" w:space="0" w:color="auto"/>
              <w:right w:val="single" w:sz="18" w:space="0" w:color="auto"/>
            </w:tcBorders>
          </w:tcPr>
          <w:p w14:paraId="46338412" w14:textId="140C55F4"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r>
      <w:tr w:rsidR="00CC4664" w:rsidRPr="007B275D" w14:paraId="7C89708B" w14:textId="77777777" w:rsidTr="007B275D">
        <w:trPr>
          <w:cantSplit/>
          <w:trHeight w:val="272"/>
        </w:trPr>
        <w:tc>
          <w:tcPr>
            <w:tcW w:w="263" w:type="pct"/>
            <w:tcBorders>
              <w:top w:val="single" w:sz="4" w:space="0" w:color="auto"/>
              <w:left w:val="single" w:sz="18" w:space="0" w:color="auto"/>
              <w:bottom w:val="single" w:sz="4" w:space="0" w:color="auto"/>
              <w:right w:val="single" w:sz="4" w:space="0" w:color="auto"/>
            </w:tcBorders>
            <w:vAlign w:val="center"/>
          </w:tcPr>
          <w:p w14:paraId="6283CE7E"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2351" w:type="pct"/>
            <w:gridSpan w:val="11"/>
            <w:tcBorders>
              <w:top w:val="single" w:sz="4" w:space="0" w:color="auto"/>
              <w:left w:val="single" w:sz="4" w:space="0" w:color="auto"/>
              <w:bottom w:val="single" w:sz="4" w:space="0" w:color="auto"/>
              <w:right w:val="single" w:sz="4" w:space="0" w:color="auto"/>
            </w:tcBorders>
          </w:tcPr>
          <w:p w14:paraId="7595AB89" w14:textId="285923F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Cuts or pinch injuries from tools</w:t>
            </w:r>
          </w:p>
        </w:tc>
        <w:tc>
          <w:tcPr>
            <w:tcW w:w="789" w:type="pct"/>
            <w:gridSpan w:val="7"/>
            <w:tcBorders>
              <w:left w:val="single" w:sz="4" w:space="0" w:color="auto"/>
              <w:right w:val="single" w:sz="4" w:space="0" w:color="auto"/>
            </w:tcBorders>
          </w:tcPr>
          <w:p w14:paraId="09E298F7" w14:textId="384A2425"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799" w:type="pct"/>
            <w:gridSpan w:val="6"/>
            <w:tcBorders>
              <w:left w:val="single" w:sz="4" w:space="0" w:color="auto"/>
              <w:right w:val="single" w:sz="4" w:space="0" w:color="auto"/>
            </w:tcBorders>
          </w:tcPr>
          <w:p w14:paraId="5512E850" w14:textId="0F596341"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797" w:type="pct"/>
            <w:gridSpan w:val="4"/>
            <w:tcBorders>
              <w:left w:val="single" w:sz="4" w:space="0" w:color="auto"/>
              <w:right w:val="single" w:sz="18" w:space="0" w:color="auto"/>
            </w:tcBorders>
          </w:tcPr>
          <w:p w14:paraId="516721D3" w14:textId="734176D9"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r>
      <w:tr w:rsidR="00CC4664" w:rsidRPr="007B275D" w14:paraId="3BD2575B" w14:textId="77777777" w:rsidTr="007B275D">
        <w:trPr>
          <w:cantSplit/>
          <w:trHeight w:val="272"/>
        </w:trPr>
        <w:tc>
          <w:tcPr>
            <w:tcW w:w="263" w:type="pct"/>
            <w:tcBorders>
              <w:top w:val="single" w:sz="4" w:space="0" w:color="auto"/>
              <w:left w:val="single" w:sz="18" w:space="0" w:color="auto"/>
              <w:bottom w:val="single" w:sz="4" w:space="0" w:color="auto"/>
              <w:right w:val="single" w:sz="4" w:space="0" w:color="auto"/>
            </w:tcBorders>
            <w:vAlign w:val="center"/>
          </w:tcPr>
          <w:p w14:paraId="3FAF7CFB" w14:textId="7777777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w:t>
            </w:r>
          </w:p>
        </w:tc>
        <w:tc>
          <w:tcPr>
            <w:tcW w:w="2351" w:type="pct"/>
            <w:gridSpan w:val="11"/>
            <w:tcBorders>
              <w:top w:val="single" w:sz="4" w:space="0" w:color="auto"/>
              <w:left w:val="single" w:sz="4" w:space="0" w:color="auto"/>
              <w:bottom w:val="single" w:sz="4" w:space="0" w:color="auto"/>
              <w:right w:val="single" w:sz="4" w:space="0" w:color="auto"/>
            </w:tcBorders>
          </w:tcPr>
          <w:p w14:paraId="4A5A8605" w14:textId="7EC57E50"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Electric shock</w:t>
            </w:r>
          </w:p>
        </w:tc>
        <w:tc>
          <w:tcPr>
            <w:tcW w:w="789" w:type="pct"/>
            <w:gridSpan w:val="7"/>
            <w:tcBorders>
              <w:left w:val="single" w:sz="4" w:space="0" w:color="auto"/>
              <w:right w:val="single" w:sz="4" w:space="0" w:color="auto"/>
            </w:tcBorders>
          </w:tcPr>
          <w:p w14:paraId="0DD449AF" w14:textId="3179528D"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799" w:type="pct"/>
            <w:gridSpan w:val="6"/>
            <w:tcBorders>
              <w:left w:val="single" w:sz="4" w:space="0" w:color="auto"/>
              <w:right w:val="single" w:sz="4" w:space="0" w:color="auto"/>
            </w:tcBorders>
          </w:tcPr>
          <w:p w14:paraId="241B6637" w14:textId="1660BE79"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797" w:type="pct"/>
            <w:gridSpan w:val="4"/>
            <w:tcBorders>
              <w:left w:val="single" w:sz="4" w:space="0" w:color="auto"/>
              <w:right w:val="single" w:sz="18" w:space="0" w:color="auto"/>
            </w:tcBorders>
          </w:tcPr>
          <w:p w14:paraId="4A2D02D4" w14:textId="1877D3DE"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r>
      <w:tr w:rsidR="00CC4664" w:rsidRPr="007B275D" w14:paraId="578F39C4" w14:textId="77777777" w:rsidTr="007B275D">
        <w:trPr>
          <w:cantSplit/>
          <w:trHeight w:val="272"/>
        </w:trPr>
        <w:tc>
          <w:tcPr>
            <w:tcW w:w="263" w:type="pct"/>
            <w:tcBorders>
              <w:top w:val="single" w:sz="4" w:space="0" w:color="auto"/>
              <w:left w:val="single" w:sz="18" w:space="0" w:color="auto"/>
              <w:bottom w:val="single" w:sz="4" w:space="0" w:color="auto"/>
              <w:right w:val="single" w:sz="4" w:space="0" w:color="auto"/>
            </w:tcBorders>
            <w:vAlign w:val="center"/>
          </w:tcPr>
          <w:p w14:paraId="54097C7F" w14:textId="6108D0A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6</w:t>
            </w:r>
          </w:p>
        </w:tc>
        <w:tc>
          <w:tcPr>
            <w:tcW w:w="2351" w:type="pct"/>
            <w:gridSpan w:val="11"/>
            <w:tcBorders>
              <w:top w:val="single" w:sz="4" w:space="0" w:color="auto"/>
              <w:left w:val="single" w:sz="4" w:space="0" w:color="auto"/>
              <w:bottom w:val="single" w:sz="4" w:space="0" w:color="auto"/>
              <w:right w:val="single" w:sz="4" w:space="0" w:color="auto"/>
            </w:tcBorders>
          </w:tcPr>
          <w:p w14:paraId="0AF9E9B5" w14:textId="798BBD1E"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Dust/ flying debris</w:t>
            </w:r>
          </w:p>
        </w:tc>
        <w:tc>
          <w:tcPr>
            <w:tcW w:w="789" w:type="pct"/>
            <w:gridSpan w:val="7"/>
            <w:tcBorders>
              <w:left w:val="single" w:sz="4" w:space="0" w:color="auto"/>
              <w:right w:val="single" w:sz="4" w:space="0" w:color="auto"/>
            </w:tcBorders>
          </w:tcPr>
          <w:p w14:paraId="308788DD" w14:textId="4807B00F"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799" w:type="pct"/>
            <w:gridSpan w:val="6"/>
            <w:tcBorders>
              <w:left w:val="single" w:sz="4" w:space="0" w:color="auto"/>
              <w:right w:val="single" w:sz="4" w:space="0" w:color="auto"/>
            </w:tcBorders>
          </w:tcPr>
          <w:p w14:paraId="5A9A6465" w14:textId="69FA0311"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797" w:type="pct"/>
            <w:gridSpan w:val="4"/>
            <w:tcBorders>
              <w:left w:val="single" w:sz="4" w:space="0" w:color="auto"/>
              <w:right w:val="single" w:sz="18" w:space="0" w:color="auto"/>
            </w:tcBorders>
          </w:tcPr>
          <w:p w14:paraId="700A55EC" w14:textId="3754984A"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r>
      <w:tr w:rsidR="00CC4664" w:rsidRPr="007B275D" w14:paraId="72D7E8D6" w14:textId="77777777" w:rsidTr="007B275D">
        <w:trPr>
          <w:cantSplit/>
          <w:trHeight w:val="272"/>
        </w:trPr>
        <w:tc>
          <w:tcPr>
            <w:tcW w:w="263" w:type="pct"/>
            <w:tcBorders>
              <w:top w:val="single" w:sz="4" w:space="0" w:color="auto"/>
              <w:left w:val="single" w:sz="18" w:space="0" w:color="auto"/>
              <w:bottom w:val="single" w:sz="4" w:space="0" w:color="auto"/>
              <w:right w:val="single" w:sz="4" w:space="0" w:color="auto"/>
            </w:tcBorders>
            <w:vAlign w:val="center"/>
          </w:tcPr>
          <w:p w14:paraId="2CA7F7EF" w14:textId="2CEC4A6A"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7</w:t>
            </w:r>
          </w:p>
        </w:tc>
        <w:tc>
          <w:tcPr>
            <w:tcW w:w="2351" w:type="pct"/>
            <w:gridSpan w:val="11"/>
            <w:tcBorders>
              <w:top w:val="single" w:sz="4" w:space="0" w:color="auto"/>
              <w:left w:val="single" w:sz="4" w:space="0" w:color="auto"/>
              <w:bottom w:val="single" w:sz="4" w:space="0" w:color="auto"/>
              <w:right w:val="single" w:sz="4" w:space="0" w:color="auto"/>
            </w:tcBorders>
          </w:tcPr>
          <w:p w14:paraId="42DF5C99" w14:textId="00E3240F"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Noise</w:t>
            </w:r>
          </w:p>
        </w:tc>
        <w:tc>
          <w:tcPr>
            <w:tcW w:w="789" w:type="pct"/>
            <w:gridSpan w:val="7"/>
            <w:tcBorders>
              <w:left w:val="single" w:sz="4" w:space="0" w:color="auto"/>
              <w:right w:val="single" w:sz="4" w:space="0" w:color="auto"/>
            </w:tcBorders>
          </w:tcPr>
          <w:p w14:paraId="0DF02C15" w14:textId="4363250D"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799" w:type="pct"/>
            <w:gridSpan w:val="6"/>
            <w:tcBorders>
              <w:left w:val="single" w:sz="4" w:space="0" w:color="auto"/>
              <w:right w:val="single" w:sz="4" w:space="0" w:color="auto"/>
            </w:tcBorders>
          </w:tcPr>
          <w:p w14:paraId="51D7D494" w14:textId="4D913937"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797" w:type="pct"/>
            <w:gridSpan w:val="4"/>
            <w:tcBorders>
              <w:left w:val="single" w:sz="4" w:space="0" w:color="auto"/>
              <w:right w:val="single" w:sz="18" w:space="0" w:color="auto"/>
            </w:tcBorders>
          </w:tcPr>
          <w:p w14:paraId="60031F62" w14:textId="574CD67C" w:rsidR="00CC4664" w:rsidRPr="007B275D" w:rsidRDefault="00CC4664" w:rsidP="00CC4664">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r>
      <w:tr w:rsidR="00CC4664" w:rsidRPr="007B275D" w14:paraId="3432FBE3" w14:textId="77777777" w:rsidTr="007B275D">
        <w:trPr>
          <w:cantSplit/>
          <w:trHeight w:val="618"/>
        </w:trPr>
        <w:tc>
          <w:tcPr>
            <w:tcW w:w="1801" w:type="pct"/>
            <w:gridSpan w:val="7"/>
            <w:tcBorders>
              <w:top w:val="single" w:sz="18" w:space="0" w:color="auto"/>
              <w:left w:val="single" w:sz="18" w:space="0" w:color="auto"/>
              <w:bottom w:val="single" w:sz="18" w:space="0" w:color="auto"/>
              <w:right w:val="single" w:sz="18" w:space="0" w:color="auto"/>
            </w:tcBorders>
          </w:tcPr>
          <w:p w14:paraId="4EE389E8"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Name  </w:t>
            </w:r>
          </w:p>
          <w:p w14:paraId="0A2E7A34"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Position  </w:t>
            </w:r>
          </w:p>
        </w:tc>
        <w:tc>
          <w:tcPr>
            <w:tcW w:w="1603" w:type="pct"/>
            <w:gridSpan w:val="12"/>
            <w:tcBorders>
              <w:top w:val="single" w:sz="18" w:space="0" w:color="auto"/>
              <w:left w:val="single" w:sz="18" w:space="0" w:color="auto"/>
              <w:bottom w:val="single" w:sz="18" w:space="0" w:color="auto"/>
              <w:right w:val="single" w:sz="18" w:space="0" w:color="auto"/>
            </w:tcBorders>
          </w:tcPr>
          <w:p w14:paraId="3412C61A"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Signed</w:t>
            </w:r>
          </w:p>
          <w:p w14:paraId="4F46A98A" w14:textId="77777777" w:rsidR="00CC4664" w:rsidRPr="007B275D" w:rsidRDefault="00CC4664" w:rsidP="00CC4664">
            <w:pPr>
              <w:spacing w:line="240" w:lineRule="auto"/>
              <w:rPr>
                <w:rFonts w:eastAsia="Times New Roman" w:cstheme="minorHAnsi"/>
                <w:sz w:val="24"/>
                <w:szCs w:val="24"/>
                <w:lang w:eastAsia="en-GB"/>
              </w:rPr>
            </w:pPr>
          </w:p>
          <w:p w14:paraId="64E2E1A8" w14:textId="77777777" w:rsidR="00CC4664" w:rsidRPr="007B275D" w:rsidRDefault="00CC4664" w:rsidP="00CC4664">
            <w:pPr>
              <w:spacing w:line="240" w:lineRule="auto"/>
              <w:rPr>
                <w:rFonts w:eastAsia="Times New Roman" w:cstheme="minorHAnsi"/>
                <w:sz w:val="24"/>
                <w:szCs w:val="24"/>
                <w:lang w:eastAsia="en-GB"/>
              </w:rPr>
            </w:pPr>
          </w:p>
        </w:tc>
        <w:tc>
          <w:tcPr>
            <w:tcW w:w="1596" w:type="pct"/>
            <w:gridSpan w:val="10"/>
            <w:tcBorders>
              <w:top w:val="single" w:sz="18" w:space="0" w:color="auto"/>
              <w:left w:val="single" w:sz="18" w:space="0" w:color="auto"/>
              <w:bottom w:val="single" w:sz="18" w:space="0" w:color="auto"/>
              <w:right w:val="single" w:sz="18" w:space="0" w:color="auto"/>
            </w:tcBorders>
          </w:tcPr>
          <w:p w14:paraId="6EF7D1A8" w14:textId="77777777" w:rsidR="00CC4664" w:rsidRPr="007B275D" w:rsidRDefault="00CC4664" w:rsidP="00CC4664">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   Date of Completion: </w:t>
            </w:r>
          </w:p>
        </w:tc>
      </w:tr>
      <w:tr w:rsidR="00682A76" w:rsidRPr="007B275D" w14:paraId="5D3EC5A5" w14:textId="77777777" w:rsidTr="007B275D">
        <w:trPr>
          <w:cantSplit/>
          <w:trHeight w:val="240"/>
        </w:trPr>
        <w:tc>
          <w:tcPr>
            <w:tcW w:w="1158" w:type="pct"/>
            <w:gridSpan w:val="4"/>
            <w:tcBorders>
              <w:top w:val="single" w:sz="18" w:space="0" w:color="auto"/>
              <w:left w:val="single" w:sz="18" w:space="0" w:color="auto"/>
              <w:right w:val="single" w:sz="6" w:space="0" w:color="auto"/>
            </w:tcBorders>
            <w:shd w:val="clear" w:color="auto" w:fill="E6E6E6"/>
          </w:tcPr>
          <w:p w14:paraId="22F615FF" w14:textId="473F282D"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lastRenderedPageBreak/>
              <w:t>Reviews</w:t>
            </w:r>
          </w:p>
        </w:tc>
        <w:tc>
          <w:tcPr>
            <w:tcW w:w="1433" w:type="pct"/>
            <w:gridSpan w:val="7"/>
            <w:tcBorders>
              <w:top w:val="single" w:sz="18" w:space="0" w:color="auto"/>
              <w:left w:val="single" w:sz="4" w:space="0" w:color="auto"/>
              <w:right w:val="single" w:sz="6" w:space="0" w:color="auto"/>
            </w:tcBorders>
            <w:shd w:val="clear" w:color="auto" w:fill="E6E6E6"/>
          </w:tcPr>
          <w:p w14:paraId="55B6AC01"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Key</w:t>
            </w:r>
          </w:p>
        </w:tc>
        <w:tc>
          <w:tcPr>
            <w:tcW w:w="2408" w:type="pct"/>
            <w:gridSpan w:val="18"/>
            <w:tcBorders>
              <w:top w:val="single" w:sz="18" w:space="0" w:color="auto"/>
              <w:left w:val="single" w:sz="6" w:space="0" w:color="auto"/>
              <w:bottom w:val="single" w:sz="6" w:space="0" w:color="auto"/>
              <w:right w:val="single" w:sz="18" w:space="0" w:color="auto"/>
            </w:tcBorders>
            <w:shd w:val="clear" w:color="auto" w:fill="E6E6E6"/>
          </w:tcPr>
          <w:p w14:paraId="5BF1906E" w14:textId="77777777" w:rsidR="00682A76" w:rsidRPr="007B275D" w:rsidRDefault="00682A76" w:rsidP="00845BBE">
            <w:pPr>
              <w:spacing w:line="240" w:lineRule="auto"/>
              <w:rPr>
                <w:rFonts w:eastAsia="Times New Roman" w:cstheme="minorHAnsi"/>
                <w:sz w:val="24"/>
                <w:szCs w:val="24"/>
                <w:lang w:eastAsia="en-GB"/>
              </w:rPr>
            </w:pPr>
          </w:p>
        </w:tc>
      </w:tr>
      <w:tr w:rsidR="00682A76" w:rsidRPr="007B275D" w14:paraId="164B6D41" w14:textId="77777777" w:rsidTr="007B275D">
        <w:trPr>
          <w:cantSplit/>
          <w:trHeight w:val="235"/>
        </w:trPr>
        <w:tc>
          <w:tcPr>
            <w:tcW w:w="1158" w:type="pct"/>
            <w:gridSpan w:val="4"/>
            <w:tcBorders>
              <w:left w:val="single" w:sz="18" w:space="0" w:color="auto"/>
              <w:right w:val="single" w:sz="6" w:space="0" w:color="auto"/>
            </w:tcBorders>
          </w:tcPr>
          <w:p w14:paraId="4C31242E"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Review Date: </w:t>
            </w:r>
          </w:p>
        </w:tc>
        <w:tc>
          <w:tcPr>
            <w:tcW w:w="714" w:type="pct"/>
            <w:gridSpan w:val="4"/>
            <w:tcBorders>
              <w:left w:val="single" w:sz="4" w:space="0" w:color="auto"/>
              <w:right w:val="single" w:sz="6" w:space="0" w:color="auto"/>
            </w:tcBorders>
          </w:tcPr>
          <w:p w14:paraId="1445DF5E"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Likelihood</w:t>
            </w:r>
          </w:p>
        </w:tc>
        <w:tc>
          <w:tcPr>
            <w:tcW w:w="719" w:type="pct"/>
            <w:gridSpan w:val="3"/>
            <w:tcBorders>
              <w:left w:val="single" w:sz="4" w:space="0" w:color="auto"/>
              <w:right w:val="single" w:sz="6" w:space="0" w:color="auto"/>
            </w:tcBorders>
          </w:tcPr>
          <w:p w14:paraId="5796C6C7"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Severity</w:t>
            </w:r>
          </w:p>
        </w:tc>
        <w:tc>
          <w:tcPr>
            <w:tcW w:w="268" w:type="pct"/>
            <w:gridSpan w:val="3"/>
            <w:vMerge w:val="restart"/>
            <w:tcBorders>
              <w:top w:val="single" w:sz="6" w:space="0" w:color="auto"/>
              <w:left w:val="single" w:sz="6" w:space="0" w:color="auto"/>
              <w:right w:val="single" w:sz="4" w:space="0" w:color="auto"/>
            </w:tcBorders>
            <w:textDirection w:val="btLr"/>
            <w:vAlign w:val="center"/>
          </w:tcPr>
          <w:p w14:paraId="4E54B1E2" w14:textId="77777777" w:rsidR="00682A76" w:rsidRPr="007B275D" w:rsidRDefault="00682A76" w:rsidP="00845BBE">
            <w:pPr>
              <w:spacing w:line="240" w:lineRule="auto"/>
              <w:ind w:left="113" w:right="113"/>
              <w:jc w:val="center"/>
              <w:rPr>
                <w:rFonts w:eastAsia="Times New Roman" w:cstheme="minorHAnsi"/>
                <w:sz w:val="24"/>
                <w:szCs w:val="24"/>
                <w:lang w:eastAsia="en-GB"/>
              </w:rPr>
            </w:pPr>
            <w:r w:rsidRPr="007B275D">
              <w:rPr>
                <w:rFonts w:eastAsia="Times New Roman" w:cstheme="minorHAnsi"/>
                <w:sz w:val="24"/>
                <w:szCs w:val="24"/>
                <w:lang w:eastAsia="en-GB"/>
              </w:rPr>
              <w:t>Severity of Injury</w:t>
            </w:r>
          </w:p>
        </w:tc>
        <w:tc>
          <w:tcPr>
            <w:tcW w:w="179" w:type="pct"/>
            <w:tcBorders>
              <w:top w:val="single" w:sz="6" w:space="0" w:color="auto"/>
              <w:left w:val="single" w:sz="6" w:space="0" w:color="auto"/>
              <w:right w:val="single" w:sz="4" w:space="0" w:color="auto"/>
            </w:tcBorders>
          </w:tcPr>
          <w:p w14:paraId="22391307"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5</w:t>
            </w:r>
          </w:p>
        </w:tc>
        <w:tc>
          <w:tcPr>
            <w:tcW w:w="393" w:type="pct"/>
            <w:gridSpan w:val="5"/>
            <w:tcBorders>
              <w:top w:val="single" w:sz="6" w:space="0" w:color="auto"/>
              <w:left w:val="single" w:sz="6" w:space="0" w:color="auto"/>
              <w:right w:val="single" w:sz="4" w:space="0" w:color="auto"/>
            </w:tcBorders>
            <w:shd w:val="clear" w:color="auto" w:fill="70AD47" w:themeFill="accent6"/>
            <w:vAlign w:val="center"/>
          </w:tcPr>
          <w:p w14:paraId="029BCAEA"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5Y</w:t>
            </w:r>
          </w:p>
        </w:tc>
        <w:tc>
          <w:tcPr>
            <w:tcW w:w="393" w:type="pct"/>
            <w:gridSpan w:val="2"/>
            <w:tcBorders>
              <w:top w:val="single" w:sz="6" w:space="0" w:color="auto"/>
              <w:left w:val="single" w:sz="6" w:space="0" w:color="auto"/>
              <w:right w:val="single" w:sz="4" w:space="0" w:color="auto"/>
            </w:tcBorders>
            <w:shd w:val="clear" w:color="auto" w:fill="FF0000"/>
            <w:vAlign w:val="center"/>
          </w:tcPr>
          <w:p w14:paraId="2DC41E8B"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10R</w:t>
            </w:r>
          </w:p>
        </w:tc>
        <w:tc>
          <w:tcPr>
            <w:tcW w:w="393" w:type="pct"/>
            <w:gridSpan w:val="4"/>
            <w:tcBorders>
              <w:top w:val="single" w:sz="6" w:space="0" w:color="auto"/>
              <w:left w:val="single" w:sz="6" w:space="0" w:color="auto"/>
              <w:right w:val="single" w:sz="4" w:space="0" w:color="auto"/>
            </w:tcBorders>
            <w:shd w:val="clear" w:color="auto" w:fill="FF0000"/>
            <w:vAlign w:val="center"/>
          </w:tcPr>
          <w:p w14:paraId="57D4826E"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15</w:t>
            </w:r>
          </w:p>
        </w:tc>
        <w:tc>
          <w:tcPr>
            <w:tcW w:w="393" w:type="pct"/>
            <w:gridSpan w:val="2"/>
            <w:tcBorders>
              <w:top w:val="single" w:sz="6" w:space="0" w:color="auto"/>
              <w:left w:val="single" w:sz="6" w:space="0" w:color="auto"/>
              <w:right w:val="single" w:sz="4" w:space="0" w:color="auto"/>
            </w:tcBorders>
            <w:shd w:val="clear" w:color="auto" w:fill="FF0000"/>
            <w:vAlign w:val="center"/>
          </w:tcPr>
          <w:p w14:paraId="0E9C8ED4"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20</w:t>
            </w:r>
          </w:p>
        </w:tc>
        <w:tc>
          <w:tcPr>
            <w:tcW w:w="390" w:type="pct"/>
            <w:tcBorders>
              <w:top w:val="single" w:sz="6" w:space="0" w:color="auto"/>
              <w:left w:val="single" w:sz="6" w:space="0" w:color="auto"/>
              <w:right w:val="single" w:sz="18" w:space="0" w:color="auto"/>
            </w:tcBorders>
            <w:shd w:val="clear" w:color="auto" w:fill="FF0000"/>
            <w:vAlign w:val="center"/>
          </w:tcPr>
          <w:p w14:paraId="27201ED4"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25</w:t>
            </w:r>
          </w:p>
        </w:tc>
      </w:tr>
      <w:tr w:rsidR="00682A76" w:rsidRPr="007B275D" w14:paraId="3EAEBE18" w14:textId="77777777" w:rsidTr="007B275D">
        <w:trPr>
          <w:cantSplit/>
          <w:trHeight w:val="256"/>
        </w:trPr>
        <w:tc>
          <w:tcPr>
            <w:tcW w:w="1158" w:type="pct"/>
            <w:gridSpan w:val="4"/>
            <w:tcBorders>
              <w:left w:val="single" w:sz="18" w:space="0" w:color="auto"/>
              <w:right w:val="single" w:sz="6" w:space="0" w:color="auto"/>
            </w:tcBorders>
          </w:tcPr>
          <w:p w14:paraId="66AB1FF7"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Reviewed by: </w:t>
            </w:r>
          </w:p>
        </w:tc>
        <w:tc>
          <w:tcPr>
            <w:tcW w:w="714" w:type="pct"/>
            <w:gridSpan w:val="4"/>
            <w:vMerge w:val="restart"/>
            <w:tcBorders>
              <w:left w:val="single" w:sz="4" w:space="0" w:color="auto"/>
              <w:right w:val="single" w:sz="6" w:space="0" w:color="auto"/>
            </w:tcBorders>
            <w:vAlign w:val="center"/>
          </w:tcPr>
          <w:p w14:paraId="4DF64043" w14:textId="77777777" w:rsidR="00682A76" w:rsidRPr="007B275D" w:rsidRDefault="00682A76" w:rsidP="00845BBE">
            <w:pPr>
              <w:spacing w:after="120" w:line="240" w:lineRule="auto"/>
              <w:rPr>
                <w:rFonts w:eastAsia="Times New Roman" w:cstheme="minorHAnsi"/>
                <w:sz w:val="24"/>
                <w:szCs w:val="24"/>
                <w:lang w:eastAsia="en-GB"/>
              </w:rPr>
            </w:pPr>
            <w:r w:rsidRPr="007B275D">
              <w:rPr>
                <w:rFonts w:eastAsia="Times New Roman" w:cstheme="minorHAnsi"/>
                <w:sz w:val="24"/>
                <w:szCs w:val="24"/>
                <w:lang w:eastAsia="en-GB"/>
              </w:rPr>
              <w:t>1   very     unlikely</w:t>
            </w:r>
          </w:p>
          <w:p w14:paraId="7B0C3C01" w14:textId="77777777" w:rsidR="00682A76" w:rsidRPr="007B275D" w:rsidRDefault="00682A76" w:rsidP="00845BBE">
            <w:pPr>
              <w:spacing w:line="240" w:lineRule="auto"/>
              <w:ind w:left="252" w:hanging="252"/>
              <w:rPr>
                <w:rFonts w:eastAsia="Times New Roman" w:cstheme="minorHAnsi"/>
                <w:sz w:val="24"/>
                <w:szCs w:val="24"/>
                <w:lang w:eastAsia="en-GB"/>
              </w:rPr>
            </w:pPr>
            <w:r w:rsidRPr="007B275D">
              <w:rPr>
                <w:rFonts w:eastAsia="Times New Roman" w:cstheme="minorHAnsi"/>
                <w:sz w:val="24"/>
                <w:szCs w:val="24"/>
                <w:lang w:eastAsia="en-GB"/>
              </w:rPr>
              <w:t>2   unlikely</w:t>
            </w:r>
          </w:p>
          <w:p w14:paraId="1F66E142" w14:textId="77777777" w:rsidR="00682A76" w:rsidRPr="007B275D" w:rsidRDefault="00682A76" w:rsidP="00845BBE">
            <w:pPr>
              <w:spacing w:line="240" w:lineRule="auto"/>
              <w:ind w:left="252" w:hanging="252"/>
              <w:rPr>
                <w:rFonts w:eastAsia="Times New Roman" w:cstheme="minorHAnsi"/>
                <w:sz w:val="24"/>
                <w:szCs w:val="24"/>
                <w:lang w:eastAsia="en-GB"/>
              </w:rPr>
            </w:pPr>
            <w:r w:rsidRPr="007B275D">
              <w:rPr>
                <w:rFonts w:eastAsia="Times New Roman" w:cstheme="minorHAnsi"/>
                <w:sz w:val="24"/>
                <w:szCs w:val="24"/>
                <w:lang w:eastAsia="en-GB"/>
              </w:rPr>
              <w:t>3   likely</w:t>
            </w:r>
          </w:p>
          <w:p w14:paraId="48DC7439" w14:textId="77777777" w:rsidR="00682A76" w:rsidRPr="007B275D" w:rsidRDefault="00682A76" w:rsidP="00845BBE">
            <w:pPr>
              <w:spacing w:line="240" w:lineRule="auto"/>
              <w:ind w:left="252" w:hanging="252"/>
              <w:rPr>
                <w:rFonts w:eastAsia="Times New Roman" w:cstheme="minorHAnsi"/>
                <w:sz w:val="24"/>
                <w:szCs w:val="24"/>
                <w:lang w:eastAsia="en-GB"/>
              </w:rPr>
            </w:pPr>
            <w:r w:rsidRPr="007B275D">
              <w:rPr>
                <w:rFonts w:eastAsia="Times New Roman" w:cstheme="minorHAnsi"/>
                <w:sz w:val="24"/>
                <w:szCs w:val="24"/>
                <w:lang w:eastAsia="en-GB"/>
              </w:rPr>
              <w:t>4   very likely</w:t>
            </w:r>
          </w:p>
          <w:p w14:paraId="4C6380FA"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5   certainty</w:t>
            </w:r>
          </w:p>
        </w:tc>
        <w:tc>
          <w:tcPr>
            <w:tcW w:w="719" w:type="pct"/>
            <w:gridSpan w:val="3"/>
            <w:vMerge w:val="restart"/>
            <w:tcBorders>
              <w:left w:val="single" w:sz="4" w:space="0" w:color="auto"/>
              <w:right w:val="single" w:sz="6" w:space="0" w:color="auto"/>
            </w:tcBorders>
            <w:vAlign w:val="center"/>
          </w:tcPr>
          <w:p w14:paraId="2057E198"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1   nuisance</w:t>
            </w:r>
          </w:p>
          <w:p w14:paraId="667657D6" w14:textId="77777777" w:rsidR="00682A76" w:rsidRPr="007B275D" w:rsidRDefault="00682A76" w:rsidP="00845BBE">
            <w:pPr>
              <w:tabs>
                <w:tab w:val="center" w:pos="4153"/>
                <w:tab w:val="right" w:pos="8306"/>
              </w:tabs>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2   </w:t>
            </w:r>
            <w:proofErr w:type="gramStart"/>
            <w:r w:rsidRPr="007B275D">
              <w:rPr>
                <w:rFonts w:eastAsia="Times New Roman" w:cstheme="minorHAnsi"/>
                <w:sz w:val="24"/>
                <w:szCs w:val="24"/>
                <w:lang w:eastAsia="en-GB"/>
              </w:rPr>
              <w:t>minor</w:t>
            </w:r>
            <w:proofErr w:type="gramEnd"/>
          </w:p>
          <w:p w14:paraId="6514A1DA" w14:textId="77777777" w:rsidR="00682A76" w:rsidRPr="007B275D" w:rsidRDefault="00682A76" w:rsidP="00845BBE">
            <w:pPr>
              <w:spacing w:line="240" w:lineRule="auto"/>
              <w:ind w:left="252" w:hanging="252"/>
              <w:rPr>
                <w:rFonts w:eastAsia="Times New Roman" w:cstheme="minorHAnsi"/>
                <w:sz w:val="24"/>
                <w:szCs w:val="24"/>
                <w:lang w:eastAsia="en-GB"/>
              </w:rPr>
            </w:pPr>
            <w:r w:rsidRPr="007B275D">
              <w:rPr>
                <w:rFonts w:eastAsia="Times New Roman" w:cstheme="minorHAnsi"/>
                <w:sz w:val="24"/>
                <w:szCs w:val="24"/>
                <w:lang w:eastAsia="en-GB"/>
              </w:rPr>
              <w:t>3   medical treatment</w:t>
            </w:r>
          </w:p>
          <w:p w14:paraId="639224B9"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4   </w:t>
            </w:r>
            <w:proofErr w:type="gramStart"/>
            <w:r w:rsidRPr="007B275D">
              <w:rPr>
                <w:rFonts w:eastAsia="Times New Roman" w:cstheme="minorHAnsi"/>
                <w:sz w:val="24"/>
                <w:szCs w:val="24"/>
                <w:lang w:eastAsia="en-GB"/>
              </w:rPr>
              <w:t>major</w:t>
            </w:r>
            <w:proofErr w:type="gramEnd"/>
          </w:p>
          <w:p w14:paraId="7897C90F" w14:textId="77777777" w:rsidR="00682A76" w:rsidRPr="007B275D" w:rsidRDefault="00682A76" w:rsidP="00845BBE">
            <w:pPr>
              <w:spacing w:line="240" w:lineRule="auto"/>
              <w:ind w:left="252" w:hanging="252"/>
              <w:rPr>
                <w:rFonts w:eastAsia="Times New Roman" w:cstheme="minorHAnsi"/>
                <w:sz w:val="24"/>
                <w:szCs w:val="24"/>
                <w:lang w:eastAsia="en-GB"/>
              </w:rPr>
            </w:pPr>
            <w:r w:rsidRPr="007B275D">
              <w:rPr>
                <w:rFonts w:eastAsia="Times New Roman" w:cstheme="minorHAnsi"/>
                <w:sz w:val="24"/>
                <w:szCs w:val="24"/>
                <w:lang w:eastAsia="en-GB"/>
              </w:rPr>
              <w:t>5   fatal</w:t>
            </w:r>
          </w:p>
        </w:tc>
        <w:tc>
          <w:tcPr>
            <w:tcW w:w="268" w:type="pct"/>
            <w:gridSpan w:val="3"/>
            <w:vMerge/>
            <w:tcBorders>
              <w:left w:val="single" w:sz="6" w:space="0" w:color="auto"/>
              <w:right w:val="single" w:sz="4" w:space="0" w:color="auto"/>
            </w:tcBorders>
          </w:tcPr>
          <w:p w14:paraId="72094E51" w14:textId="77777777" w:rsidR="00682A76" w:rsidRPr="007B275D" w:rsidRDefault="00682A76" w:rsidP="00845BBE">
            <w:pPr>
              <w:spacing w:line="240" w:lineRule="auto"/>
              <w:rPr>
                <w:rFonts w:eastAsia="Times New Roman" w:cstheme="minorHAnsi"/>
                <w:sz w:val="24"/>
                <w:szCs w:val="24"/>
                <w:lang w:eastAsia="en-GB"/>
              </w:rPr>
            </w:pPr>
          </w:p>
        </w:tc>
        <w:tc>
          <w:tcPr>
            <w:tcW w:w="179" w:type="pct"/>
            <w:tcBorders>
              <w:left w:val="single" w:sz="6" w:space="0" w:color="auto"/>
              <w:right w:val="single" w:sz="4" w:space="0" w:color="auto"/>
            </w:tcBorders>
          </w:tcPr>
          <w:p w14:paraId="6A0E5BA8"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4</w:t>
            </w:r>
          </w:p>
        </w:tc>
        <w:tc>
          <w:tcPr>
            <w:tcW w:w="393" w:type="pct"/>
            <w:gridSpan w:val="5"/>
            <w:tcBorders>
              <w:left w:val="single" w:sz="6" w:space="0" w:color="auto"/>
              <w:right w:val="single" w:sz="4" w:space="0" w:color="auto"/>
            </w:tcBorders>
            <w:shd w:val="clear" w:color="auto" w:fill="00B050"/>
            <w:vAlign w:val="center"/>
          </w:tcPr>
          <w:p w14:paraId="43DF1AF7"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393" w:type="pct"/>
            <w:gridSpan w:val="2"/>
            <w:tcBorders>
              <w:left w:val="single" w:sz="6" w:space="0" w:color="auto"/>
              <w:right w:val="single" w:sz="4" w:space="0" w:color="auto"/>
            </w:tcBorders>
            <w:shd w:val="clear" w:color="auto" w:fill="70AD47" w:themeFill="accent6"/>
            <w:vAlign w:val="center"/>
          </w:tcPr>
          <w:p w14:paraId="611A54E3"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8</w:t>
            </w:r>
          </w:p>
        </w:tc>
        <w:tc>
          <w:tcPr>
            <w:tcW w:w="393" w:type="pct"/>
            <w:gridSpan w:val="4"/>
            <w:tcBorders>
              <w:left w:val="single" w:sz="6" w:space="0" w:color="auto"/>
              <w:right w:val="single" w:sz="4" w:space="0" w:color="auto"/>
            </w:tcBorders>
            <w:shd w:val="clear" w:color="auto" w:fill="FF0000"/>
            <w:vAlign w:val="center"/>
          </w:tcPr>
          <w:p w14:paraId="4A377C87"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12</w:t>
            </w:r>
          </w:p>
        </w:tc>
        <w:tc>
          <w:tcPr>
            <w:tcW w:w="393" w:type="pct"/>
            <w:gridSpan w:val="2"/>
            <w:tcBorders>
              <w:left w:val="single" w:sz="6" w:space="0" w:color="auto"/>
              <w:right w:val="single" w:sz="4" w:space="0" w:color="auto"/>
            </w:tcBorders>
            <w:shd w:val="clear" w:color="auto" w:fill="FF0000"/>
            <w:vAlign w:val="center"/>
          </w:tcPr>
          <w:p w14:paraId="4DB12EBE"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16</w:t>
            </w:r>
          </w:p>
        </w:tc>
        <w:tc>
          <w:tcPr>
            <w:tcW w:w="390" w:type="pct"/>
            <w:tcBorders>
              <w:left w:val="single" w:sz="6" w:space="0" w:color="auto"/>
              <w:right w:val="single" w:sz="18" w:space="0" w:color="auto"/>
            </w:tcBorders>
            <w:shd w:val="clear" w:color="auto" w:fill="FF0000"/>
            <w:vAlign w:val="center"/>
          </w:tcPr>
          <w:p w14:paraId="215B17DA"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20</w:t>
            </w:r>
          </w:p>
        </w:tc>
      </w:tr>
      <w:tr w:rsidR="00682A76" w:rsidRPr="007B275D" w14:paraId="19BAAB3E" w14:textId="77777777" w:rsidTr="007B275D">
        <w:trPr>
          <w:cantSplit/>
          <w:trHeight w:val="254"/>
        </w:trPr>
        <w:tc>
          <w:tcPr>
            <w:tcW w:w="1158" w:type="pct"/>
            <w:gridSpan w:val="4"/>
            <w:tcBorders>
              <w:left w:val="single" w:sz="18" w:space="0" w:color="auto"/>
              <w:right w:val="single" w:sz="6" w:space="0" w:color="auto"/>
            </w:tcBorders>
          </w:tcPr>
          <w:p w14:paraId="50BF6586"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Review </w:t>
            </w:r>
            <w:proofErr w:type="gramStart"/>
            <w:r w:rsidRPr="007B275D">
              <w:rPr>
                <w:rFonts w:eastAsia="Times New Roman" w:cstheme="minorHAnsi"/>
                <w:sz w:val="24"/>
                <w:szCs w:val="24"/>
                <w:lang w:eastAsia="en-GB"/>
              </w:rPr>
              <w:t>Date :</w:t>
            </w:r>
            <w:proofErr w:type="gramEnd"/>
          </w:p>
        </w:tc>
        <w:tc>
          <w:tcPr>
            <w:tcW w:w="714" w:type="pct"/>
            <w:gridSpan w:val="4"/>
            <w:vMerge/>
            <w:tcBorders>
              <w:left w:val="single" w:sz="4" w:space="0" w:color="auto"/>
              <w:right w:val="single" w:sz="6" w:space="0" w:color="auto"/>
            </w:tcBorders>
          </w:tcPr>
          <w:p w14:paraId="59A6B878" w14:textId="77777777" w:rsidR="00682A76" w:rsidRPr="007B275D" w:rsidRDefault="00682A76" w:rsidP="00845BBE">
            <w:pPr>
              <w:spacing w:line="240" w:lineRule="auto"/>
              <w:rPr>
                <w:rFonts w:eastAsia="Times New Roman" w:cstheme="minorHAnsi"/>
                <w:sz w:val="24"/>
                <w:szCs w:val="24"/>
                <w:lang w:eastAsia="en-GB"/>
              </w:rPr>
            </w:pPr>
          </w:p>
        </w:tc>
        <w:tc>
          <w:tcPr>
            <w:tcW w:w="719" w:type="pct"/>
            <w:gridSpan w:val="3"/>
            <w:vMerge/>
            <w:tcBorders>
              <w:left w:val="single" w:sz="4" w:space="0" w:color="auto"/>
              <w:right w:val="single" w:sz="6" w:space="0" w:color="auto"/>
            </w:tcBorders>
          </w:tcPr>
          <w:p w14:paraId="6BFFB7EC" w14:textId="77777777" w:rsidR="00682A76" w:rsidRPr="007B275D" w:rsidRDefault="00682A76" w:rsidP="00845BBE">
            <w:pPr>
              <w:spacing w:line="240" w:lineRule="auto"/>
              <w:rPr>
                <w:rFonts w:eastAsia="Times New Roman" w:cstheme="minorHAnsi"/>
                <w:sz w:val="24"/>
                <w:szCs w:val="24"/>
                <w:lang w:eastAsia="en-GB"/>
              </w:rPr>
            </w:pPr>
          </w:p>
        </w:tc>
        <w:tc>
          <w:tcPr>
            <w:tcW w:w="268" w:type="pct"/>
            <w:gridSpan w:val="3"/>
            <w:vMerge/>
            <w:tcBorders>
              <w:left w:val="single" w:sz="6" w:space="0" w:color="auto"/>
              <w:right w:val="single" w:sz="4" w:space="0" w:color="auto"/>
            </w:tcBorders>
          </w:tcPr>
          <w:p w14:paraId="4C3FBAE4" w14:textId="77777777" w:rsidR="00682A76" w:rsidRPr="007B275D" w:rsidRDefault="00682A76" w:rsidP="00845BBE">
            <w:pPr>
              <w:spacing w:line="240" w:lineRule="auto"/>
              <w:rPr>
                <w:rFonts w:eastAsia="Times New Roman" w:cstheme="minorHAnsi"/>
                <w:sz w:val="24"/>
                <w:szCs w:val="24"/>
                <w:lang w:eastAsia="en-GB"/>
              </w:rPr>
            </w:pPr>
          </w:p>
        </w:tc>
        <w:tc>
          <w:tcPr>
            <w:tcW w:w="179" w:type="pct"/>
            <w:tcBorders>
              <w:left w:val="single" w:sz="6" w:space="0" w:color="auto"/>
              <w:right w:val="single" w:sz="4" w:space="0" w:color="auto"/>
            </w:tcBorders>
          </w:tcPr>
          <w:p w14:paraId="43F194DE"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3</w:t>
            </w:r>
          </w:p>
        </w:tc>
        <w:tc>
          <w:tcPr>
            <w:tcW w:w="393" w:type="pct"/>
            <w:gridSpan w:val="5"/>
            <w:tcBorders>
              <w:left w:val="single" w:sz="6" w:space="0" w:color="auto"/>
              <w:right w:val="single" w:sz="4" w:space="0" w:color="auto"/>
            </w:tcBorders>
            <w:shd w:val="clear" w:color="auto" w:fill="00B050"/>
            <w:vAlign w:val="center"/>
          </w:tcPr>
          <w:p w14:paraId="25E8F2E6"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393" w:type="pct"/>
            <w:gridSpan w:val="2"/>
            <w:tcBorders>
              <w:left w:val="single" w:sz="6" w:space="0" w:color="auto"/>
              <w:right w:val="single" w:sz="4" w:space="0" w:color="auto"/>
            </w:tcBorders>
            <w:shd w:val="clear" w:color="auto" w:fill="70AD47" w:themeFill="accent6"/>
            <w:vAlign w:val="center"/>
          </w:tcPr>
          <w:p w14:paraId="74BB2AC2"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6G</w:t>
            </w:r>
          </w:p>
        </w:tc>
        <w:tc>
          <w:tcPr>
            <w:tcW w:w="393" w:type="pct"/>
            <w:gridSpan w:val="4"/>
            <w:tcBorders>
              <w:left w:val="single" w:sz="6" w:space="0" w:color="auto"/>
              <w:right w:val="single" w:sz="4" w:space="0" w:color="auto"/>
            </w:tcBorders>
            <w:shd w:val="clear" w:color="auto" w:fill="70AD47" w:themeFill="accent6"/>
            <w:vAlign w:val="center"/>
          </w:tcPr>
          <w:p w14:paraId="4B644013"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9</w:t>
            </w:r>
          </w:p>
        </w:tc>
        <w:tc>
          <w:tcPr>
            <w:tcW w:w="393" w:type="pct"/>
            <w:gridSpan w:val="2"/>
            <w:tcBorders>
              <w:left w:val="single" w:sz="6" w:space="0" w:color="auto"/>
              <w:right w:val="single" w:sz="4" w:space="0" w:color="auto"/>
            </w:tcBorders>
            <w:shd w:val="clear" w:color="auto" w:fill="FF0000"/>
            <w:vAlign w:val="center"/>
          </w:tcPr>
          <w:p w14:paraId="5FFAEC72"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12</w:t>
            </w:r>
          </w:p>
        </w:tc>
        <w:tc>
          <w:tcPr>
            <w:tcW w:w="390" w:type="pct"/>
            <w:tcBorders>
              <w:left w:val="single" w:sz="6" w:space="0" w:color="auto"/>
              <w:right w:val="single" w:sz="18" w:space="0" w:color="auto"/>
            </w:tcBorders>
            <w:shd w:val="clear" w:color="auto" w:fill="FF0000"/>
            <w:vAlign w:val="center"/>
          </w:tcPr>
          <w:p w14:paraId="384DBF8F"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15</w:t>
            </w:r>
          </w:p>
        </w:tc>
      </w:tr>
      <w:tr w:rsidR="00682A76" w:rsidRPr="007B275D" w14:paraId="513594FE" w14:textId="77777777" w:rsidTr="007B275D">
        <w:trPr>
          <w:cantSplit/>
          <w:trHeight w:val="254"/>
        </w:trPr>
        <w:tc>
          <w:tcPr>
            <w:tcW w:w="1158" w:type="pct"/>
            <w:gridSpan w:val="4"/>
            <w:tcBorders>
              <w:left w:val="single" w:sz="18" w:space="0" w:color="auto"/>
              <w:right w:val="single" w:sz="6" w:space="0" w:color="auto"/>
            </w:tcBorders>
          </w:tcPr>
          <w:p w14:paraId="29481848"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Reviewed by:</w:t>
            </w:r>
          </w:p>
        </w:tc>
        <w:tc>
          <w:tcPr>
            <w:tcW w:w="714" w:type="pct"/>
            <w:gridSpan w:val="4"/>
            <w:vMerge/>
            <w:tcBorders>
              <w:left w:val="single" w:sz="4" w:space="0" w:color="auto"/>
              <w:right w:val="single" w:sz="6" w:space="0" w:color="auto"/>
            </w:tcBorders>
          </w:tcPr>
          <w:p w14:paraId="4DD842D2" w14:textId="77777777" w:rsidR="00682A76" w:rsidRPr="007B275D" w:rsidRDefault="00682A76" w:rsidP="00845BBE">
            <w:pPr>
              <w:spacing w:line="240" w:lineRule="auto"/>
              <w:rPr>
                <w:rFonts w:eastAsia="Times New Roman" w:cstheme="minorHAnsi"/>
                <w:sz w:val="24"/>
                <w:szCs w:val="24"/>
                <w:lang w:eastAsia="en-GB"/>
              </w:rPr>
            </w:pPr>
          </w:p>
        </w:tc>
        <w:tc>
          <w:tcPr>
            <w:tcW w:w="719" w:type="pct"/>
            <w:gridSpan w:val="3"/>
            <w:vMerge/>
            <w:tcBorders>
              <w:left w:val="single" w:sz="4" w:space="0" w:color="auto"/>
              <w:right w:val="single" w:sz="6" w:space="0" w:color="auto"/>
            </w:tcBorders>
          </w:tcPr>
          <w:p w14:paraId="7C8842C2" w14:textId="77777777" w:rsidR="00682A76" w:rsidRPr="007B275D" w:rsidRDefault="00682A76" w:rsidP="00845BBE">
            <w:pPr>
              <w:spacing w:line="240" w:lineRule="auto"/>
              <w:rPr>
                <w:rFonts w:eastAsia="Times New Roman" w:cstheme="minorHAnsi"/>
                <w:sz w:val="24"/>
                <w:szCs w:val="24"/>
                <w:lang w:eastAsia="en-GB"/>
              </w:rPr>
            </w:pPr>
          </w:p>
        </w:tc>
        <w:tc>
          <w:tcPr>
            <w:tcW w:w="268" w:type="pct"/>
            <w:gridSpan w:val="3"/>
            <w:vMerge/>
            <w:tcBorders>
              <w:left w:val="single" w:sz="6" w:space="0" w:color="auto"/>
              <w:right w:val="single" w:sz="4" w:space="0" w:color="auto"/>
            </w:tcBorders>
          </w:tcPr>
          <w:p w14:paraId="12760FD4" w14:textId="77777777" w:rsidR="00682A76" w:rsidRPr="007B275D" w:rsidRDefault="00682A76" w:rsidP="00845BBE">
            <w:pPr>
              <w:spacing w:line="240" w:lineRule="auto"/>
              <w:rPr>
                <w:rFonts w:eastAsia="Times New Roman" w:cstheme="minorHAnsi"/>
                <w:sz w:val="24"/>
                <w:szCs w:val="24"/>
                <w:lang w:eastAsia="en-GB"/>
              </w:rPr>
            </w:pPr>
          </w:p>
        </w:tc>
        <w:tc>
          <w:tcPr>
            <w:tcW w:w="179" w:type="pct"/>
            <w:tcBorders>
              <w:left w:val="single" w:sz="6" w:space="0" w:color="auto"/>
              <w:right w:val="single" w:sz="4" w:space="0" w:color="auto"/>
            </w:tcBorders>
          </w:tcPr>
          <w:p w14:paraId="5649FB86"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2</w:t>
            </w:r>
          </w:p>
        </w:tc>
        <w:tc>
          <w:tcPr>
            <w:tcW w:w="393" w:type="pct"/>
            <w:gridSpan w:val="5"/>
            <w:tcBorders>
              <w:left w:val="single" w:sz="6" w:space="0" w:color="auto"/>
              <w:right w:val="single" w:sz="4" w:space="0" w:color="auto"/>
            </w:tcBorders>
            <w:shd w:val="clear" w:color="auto" w:fill="00B050"/>
            <w:vAlign w:val="center"/>
          </w:tcPr>
          <w:p w14:paraId="6F4336C4"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393" w:type="pct"/>
            <w:gridSpan w:val="2"/>
            <w:tcBorders>
              <w:left w:val="single" w:sz="6" w:space="0" w:color="auto"/>
              <w:right w:val="single" w:sz="4" w:space="0" w:color="auto"/>
            </w:tcBorders>
            <w:shd w:val="clear" w:color="auto" w:fill="00B050"/>
            <w:vAlign w:val="center"/>
          </w:tcPr>
          <w:p w14:paraId="0098FD69"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393" w:type="pct"/>
            <w:gridSpan w:val="4"/>
            <w:tcBorders>
              <w:left w:val="single" w:sz="6" w:space="0" w:color="auto"/>
              <w:right w:val="single" w:sz="4" w:space="0" w:color="auto"/>
            </w:tcBorders>
            <w:shd w:val="clear" w:color="auto" w:fill="70AD47" w:themeFill="accent6"/>
            <w:vAlign w:val="center"/>
          </w:tcPr>
          <w:p w14:paraId="083E5088"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6Y</w:t>
            </w:r>
          </w:p>
        </w:tc>
        <w:tc>
          <w:tcPr>
            <w:tcW w:w="393" w:type="pct"/>
            <w:gridSpan w:val="2"/>
            <w:tcBorders>
              <w:left w:val="single" w:sz="6" w:space="0" w:color="auto"/>
              <w:right w:val="single" w:sz="4" w:space="0" w:color="auto"/>
            </w:tcBorders>
            <w:shd w:val="clear" w:color="auto" w:fill="70AD47" w:themeFill="accent6"/>
            <w:vAlign w:val="center"/>
          </w:tcPr>
          <w:p w14:paraId="59A42B67"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8</w:t>
            </w:r>
          </w:p>
        </w:tc>
        <w:tc>
          <w:tcPr>
            <w:tcW w:w="390" w:type="pct"/>
            <w:tcBorders>
              <w:left w:val="single" w:sz="6" w:space="0" w:color="auto"/>
              <w:right w:val="single" w:sz="18" w:space="0" w:color="auto"/>
            </w:tcBorders>
            <w:shd w:val="clear" w:color="auto" w:fill="70AD47" w:themeFill="accent6"/>
            <w:vAlign w:val="center"/>
          </w:tcPr>
          <w:p w14:paraId="0A21E407"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10Y</w:t>
            </w:r>
          </w:p>
        </w:tc>
      </w:tr>
      <w:tr w:rsidR="00682A76" w:rsidRPr="007B275D" w14:paraId="0AF16DF1" w14:textId="77777777" w:rsidTr="007B275D">
        <w:trPr>
          <w:cantSplit/>
          <w:trHeight w:val="254"/>
        </w:trPr>
        <w:tc>
          <w:tcPr>
            <w:tcW w:w="1158" w:type="pct"/>
            <w:gridSpan w:val="4"/>
            <w:tcBorders>
              <w:left w:val="single" w:sz="18" w:space="0" w:color="auto"/>
              <w:right w:val="single" w:sz="6" w:space="0" w:color="auto"/>
            </w:tcBorders>
          </w:tcPr>
          <w:p w14:paraId="0FA1B3CF"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Review </w:t>
            </w:r>
            <w:proofErr w:type="gramStart"/>
            <w:r w:rsidRPr="007B275D">
              <w:rPr>
                <w:rFonts w:eastAsia="Times New Roman" w:cstheme="minorHAnsi"/>
                <w:sz w:val="24"/>
                <w:szCs w:val="24"/>
                <w:lang w:eastAsia="en-GB"/>
              </w:rPr>
              <w:t>Date :</w:t>
            </w:r>
            <w:proofErr w:type="gramEnd"/>
          </w:p>
        </w:tc>
        <w:tc>
          <w:tcPr>
            <w:tcW w:w="714" w:type="pct"/>
            <w:gridSpan w:val="4"/>
            <w:vMerge/>
            <w:tcBorders>
              <w:left w:val="single" w:sz="4" w:space="0" w:color="auto"/>
              <w:right w:val="single" w:sz="6" w:space="0" w:color="auto"/>
            </w:tcBorders>
          </w:tcPr>
          <w:p w14:paraId="497BD661" w14:textId="77777777" w:rsidR="00682A76" w:rsidRPr="007B275D" w:rsidRDefault="00682A76" w:rsidP="00845BBE">
            <w:pPr>
              <w:spacing w:line="240" w:lineRule="auto"/>
              <w:rPr>
                <w:rFonts w:eastAsia="Times New Roman" w:cstheme="minorHAnsi"/>
                <w:sz w:val="24"/>
                <w:szCs w:val="24"/>
                <w:lang w:eastAsia="en-GB"/>
              </w:rPr>
            </w:pPr>
          </w:p>
        </w:tc>
        <w:tc>
          <w:tcPr>
            <w:tcW w:w="719" w:type="pct"/>
            <w:gridSpan w:val="3"/>
            <w:vMerge/>
            <w:tcBorders>
              <w:left w:val="single" w:sz="4" w:space="0" w:color="auto"/>
              <w:right w:val="single" w:sz="6" w:space="0" w:color="auto"/>
            </w:tcBorders>
          </w:tcPr>
          <w:p w14:paraId="2EDC1A56" w14:textId="77777777" w:rsidR="00682A76" w:rsidRPr="007B275D" w:rsidRDefault="00682A76" w:rsidP="00845BBE">
            <w:pPr>
              <w:spacing w:line="240" w:lineRule="auto"/>
              <w:rPr>
                <w:rFonts w:eastAsia="Times New Roman" w:cstheme="minorHAnsi"/>
                <w:sz w:val="24"/>
                <w:szCs w:val="24"/>
                <w:lang w:eastAsia="en-GB"/>
              </w:rPr>
            </w:pPr>
          </w:p>
        </w:tc>
        <w:tc>
          <w:tcPr>
            <w:tcW w:w="268" w:type="pct"/>
            <w:gridSpan w:val="3"/>
            <w:vMerge/>
            <w:tcBorders>
              <w:left w:val="single" w:sz="6" w:space="0" w:color="auto"/>
              <w:right w:val="single" w:sz="4" w:space="0" w:color="auto"/>
            </w:tcBorders>
          </w:tcPr>
          <w:p w14:paraId="4CEB1994" w14:textId="77777777" w:rsidR="00682A76" w:rsidRPr="007B275D" w:rsidRDefault="00682A76" w:rsidP="00845BBE">
            <w:pPr>
              <w:spacing w:line="240" w:lineRule="auto"/>
              <w:rPr>
                <w:rFonts w:eastAsia="Times New Roman" w:cstheme="minorHAnsi"/>
                <w:sz w:val="24"/>
                <w:szCs w:val="24"/>
                <w:lang w:eastAsia="en-GB"/>
              </w:rPr>
            </w:pPr>
          </w:p>
        </w:tc>
        <w:tc>
          <w:tcPr>
            <w:tcW w:w="179" w:type="pct"/>
            <w:tcBorders>
              <w:left w:val="single" w:sz="6" w:space="0" w:color="auto"/>
              <w:right w:val="single" w:sz="4" w:space="0" w:color="auto"/>
            </w:tcBorders>
          </w:tcPr>
          <w:p w14:paraId="72410F6A"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1</w:t>
            </w:r>
          </w:p>
        </w:tc>
        <w:tc>
          <w:tcPr>
            <w:tcW w:w="393" w:type="pct"/>
            <w:gridSpan w:val="5"/>
            <w:tcBorders>
              <w:left w:val="single" w:sz="6" w:space="0" w:color="auto"/>
              <w:right w:val="single" w:sz="4" w:space="0" w:color="auto"/>
            </w:tcBorders>
            <w:shd w:val="clear" w:color="auto" w:fill="00B050"/>
            <w:vAlign w:val="center"/>
          </w:tcPr>
          <w:p w14:paraId="44F94EBE"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393" w:type="pct"/>
            <w:gridSpan w:val="2"/>
            <w:tcBorders>
              <w:left w:val="single" w:sz="6" w:space="0" w:color="auto"/>
              <w:right w:val="single" w:sz="4" w:space="0" w:color="auto"/>
            </w:tcBorders>
            <w:shd w:val="clear" w:color="auto" w:fill="00B050"/>
            <w:vAlign w:val="center"/>
          </w:tcPr>
          <w:p w14:paraId="2B4EA4F8"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393" w:type="pct"/>
            <w:gridSpan w:val="4"/>
            <w:tcBorders>
              <w:left w:val="single" w:sz="6" w:space="0" w:color="auto"/>
              <w:right w:val="single" w:sz="4" w:space="0" w:color="auto"/>
            </w:tcBorders>
            <w:shd w:val="clear" w:color="auto" w:fill="00B050"/>
            <w:vAlign w:val="center"/>
          </w:tcPr>
          <w:p w14:paraId="031B7EB0"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393" w:type="pct"/>
            <w:gridSpan w:val="2"/>
            <w:tcBorders>
              <w:left w:val="single" w:sz="6" w:space="0" w:color="auto"/>
              <w:right w:val="single" w:sz="4" w:space="0" w:color="auto"/>
            </w:tcBorders>
            <w:shd w:val="clear" w:color="auto" w:fill="00B050"/>
            <w:vAlign w:val="center"/>
          </w:tcPr>
          <w:p w14:paraId="50D7C914"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390" w:type="pct"/>
            <w:tcBorders>
              <w:left w:val="single" w:sz="6" w:space="0" w:color="auto"/>
              <w:right w:val="single" w:sz="18" w:space="0" w:color="auto"/>
            </w:tcBorders>
            <w:shd w:val="clear" w:color="auto" w:fill="70AD47" w:themeFill="accent6"/>
            <w:vAlign w:val="center"/>
          </w:tcPr>
          <w:p w14:paraId="0149E561"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5G</w:t>
            </w:r>
          </w:p>
        </w:tc>
      </w:tr>
      <w:tr w:rsidR="00682A76" w:rsidRPr="007B275D" w14:paraId="7EF9159F" w14:textId="77777777" w:rsidTr="007B275D">
        <w:trPr>
          <w:cantSplit/>
          <w:trHeight w:val="254"/>
        </w:trPr>
        <w:tc>
          <w:tcPr>
            <w:tcW w:w="1158" w:type="pct"/>
            <w:gridSpan w:val="4"/>
            <w:tcBorders>
              <w:left w:val="single" w:sz="18" w:space="0" w:color="auto"/>
              <w:right w:val="single" w:sz="6" w:space="0" w:color="auto"/>
            </w:tcBorders>
          </w:tcPr>
          <w:p w14:paraId="6B1376C3"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Reviewed by:</w:t>
            </w:r>
          </w:p>
        </w:tc>
        <w:tc>
          <w:tcPr>
            <w:tcW w:w="714" w:type="pct"/>
            <w:gridSpan w:val="4"/>
            <w:vMerge/>
            <w:tcBorders>
              <w:left w:val="single" w:sz="4" w:space="0" w:color="auto"/>
              <w:right w:val="single" w:sz="6" w:space="0" w:color="auto"/>
            </w:tcBorders>
          </w:tcPr>
          <w:p w14:paraId="64C015BB" w14:textId="77777777" w:rsidR="00682A76" w:rsidRPr="007B275D" w:rsidRDefault="00682A76" w:rsidP="00845BBE">
            <w:pPr>
              <w:spacing w:line="240" w:lineRule="auto"/>
              <w:rPr>
                <w:rFonts w:eastAsia="Times New Roman" w:cstheme="minorHAnsi"/>
                <w:sz w:val="24"/>
                <w:szCs w:val="24"/>
                <w:lang w:eastAsia="en-GB"/>
              </w:rPr>
            </w:pPr>
          </w:p>
        </w:tc>
        <w:tc>
          <w:tcPr>
            <w:tcW w:w="719" w:type="pct"/>
            <w:gridSpan w:val="3"/>
            <w:vMerge/>
            <w:tcBorders>
              <w:left w:val="single" w:sz="4" w:space="0" w:color="auto"/>
              <w:right w:val="single" w:sz="6" w:space="0" w:color="auto"/>
            </w:tcBorders>
          </w:tcPr>
          <w:p w14:paraId="380E84F8" w14:textId="77777777" w:rsidR="00682A76" w:rsidRPr="007B275D" w:rsidRDefault="00682A76" w:rsidP="00845BBE">
            <w:pPr>
              <w:spacing w:line="240" w:lineRule="auto"/>
              <w:rPr>
                <w:rFonts w:eastAsia="Times New Roman" w:cstheme="minorHAnsi"/>
                <w:sz w:val="24"/>
                <w:szCs w:val="24"/>
                <w:lang w:eastAsia="en-GB"/>
              </w:rPr>
            </w:pPr>
          </w:p>
        </w:tc>
        <w:tc>
          <w:tcPr>
            <w:tcW w:w="268" w:type="pct"/>
            <w:gridSpan w:val="3"/>
            <w:vMerge/>
            <w:tcBorders>
              <w:left w:val="single" w:sz="6" w:space="0" w:color="auto"/>
              <w:right w:val="single" w:sz="4" w:space="0" w:color="auto"/>
            </w:tcBorders>
          </w:tcPr>
          <w:p w14:paraId="200FF65D" w14:textId="77777777" w:rsidR="00682A76" w:rsidRPr="007B275D" w:rsidRDefault="00682A76" w:rsidP="00845BBE">
            <w:pPr>
              <w:spacing w:line="240" w:lineRule="auto"/>
              <w:rPr>
                <w:rFonts w:eastAsia="Times New Roman" w:cstheme="minorHAnsi"/>
                <w:sz w:val="24"/>
                <w:szCs w:val="24"/>
                <w:lang w:eastAsia="en-GB"/>
              </w:rPr>
            </w:pPr>
          </w:p>
        </w:tc>
        <w:tc>
          <w:tcPr>
            <w:tcW w:w="179" w:type="pct"/>
            <w:tcBorders>
              <w:left w:val="single" w:sz="6" w:space="0" w:color="auto"/>
              <w:right w:val="single" w:sz="4" w:space="0" w:color="auto"/>
            </w:tcBorders>
          </w:tcPr>
          <w:p w14:paraId="1F6B0037"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0</w:t>
            </w:r>
          </w:p>
        </w:tc>
        <w:tc>
          <w:tcPr>
            <w:tcW w:w="393" w:type="pct"/>
            <w:gridSpan w:val="5"/>
            <w:tcBorders>
              <w:left w:val="single" w:sz="6" w:space="0" w:color="auto"/>
              <w:right w:val="single" w:sz="4" w:space="0" w:color="auto"/>
            </w:tcBorders>
            <w:vAlign w:val="center"/>
          </w:tcPr>
          <w:p w14:paraId="66F3FAD2"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1</w:t>
            </w:r>
          </w:p>
        </w:tc>
        <w:tc>
          <w:tcPr>
            <w:tcW w:w="393" w:type="pct"/>
            <w:gridSpan w:val="2"/>
            <w:tcBorders>
              <w:left w:val="single" w:sz="6" w:space="0" w:color="auto"/>
              <w:right w:val="single" w:sz="4" w:space="0" w:color="auto"/>
            </w:tcBorders>
            <w:vAlign w:val="center"/>
          </w:tcPr>
          <w:p w14:paraId="38EA3703"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2</w:t>
            </w:r>
          </w:p>
        </w:tc>
        <w:tc>
          <w:tcPr>
            <w:tcW w:w="393" w:type="pct"/>
            <w:gridSpan w:val="4"/>
            <w:tcBorders>
              <w:left w:val="single" w:sz="6" w:space="0" w:color="auto"/>
              <w:right w:val="single" w:sz="4" w:space="0" w:color="auto"/>
            </w:tcBorders>
            <w:vAlign w:val="center"/>
          </w:tcPr>
          <w:p w14:paraId="0C4D3713"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3</w:t>
            </w:r>
          </w:p>
        </w:tc>
        <w:tc>
          <w:tcPr>
            <w:tcW w:w="393" w:type="pct"/>
            <w:gridSpan w:val="2"/>
            <w:tcBorders>
              <w:left w:val="single" w:sz="6" w:space="0" w:color="auto"/>
              <w:right w:val="single" w:sz="4" w:space="0" w:color="auto"/>
            </w:tcBorders>
            <w:vAlign w:val="center"/>
          </w:tcPr>
          <w:p w14:paraId="0946843C"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4</w:t>
            </w:r>
          </w:p>
        </w:tc>
        <w:tc>
          <w:tcPr>
            <w:tcW w:w="390" w:type="pct"/>
            <w:tcBorders>
              <w:left w:val="single" w:sz="6" w:space="0" w:color="auto"/>
              <w:right w:val="single" w:sz="18" w:space="0" w:color="auto"/>
            </w:tcBorders>
            <w:vAlign w:val="center"/>
          </w:tcPr>
          <w:p w14:paraId="714BAB57"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5</w:t>
            </w:r>
          </w:p>
        </w:tc>
      </w:tr>
      <w:tr w:rsidR="00682A76" w:rsidRPr="007B275D" w14:paraId="65250710" w14:textId="77777777" w:rsidTr="007B275D">
        <w:trPr>
          <w:cantSplit/>
          <w:trHeight w:val="254"/>
        </w:trPr>
        <w:tc>
          <w:tcPr>
            <w:tcW w:w="1158" w:type="pct"/>
            <w:gridSpan w:val="4"/>
            <w:tcBorders>
              <w:left w:val="single" w:sz="18" w:space="0" w:color="auto"/>
              <w:right w:val="single" w:sz="6" w:space="0" w:color="auto"/>
            </w:tcBorders>
          </w:tcPr>
          <w:p w14:paraId="34BF800E"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 xml:space="preserve">Review </w:t>
            </w:r>
            <w:proofErr w:type="gramStart"/>
            <w:r w:rsidRPr="007B275D">
              <w:rPr>
                <w:rFonts w:eastAsia="Times New Roman" w:cstheme="minorHAnsi"/>
                <w:sz w:val="24"/>
                <w:szCs w:val="24"/>
                <w:lang w:eastAsia="en-GB"/>
              </w:rPr>
              <w:t>Date :</w:t>
            </w:r>
            <w:proofErr w:type="gramEnd"/>
          </w:p>
        </w:tc>
        <w:tc>
          <w:tcPr>
            <w:tcW w:w="714" w:type="pct"/>
            <w:gridSpan w:val="4"/>
            <w:vMerge/>
            <w:tcBorders>
              <w:left w:val="single" w:sz="4" w:space="0" w:color="auto"/>
              <w:right w:val="single" w:sz="6" w:space="0" w:color="auto"/>
            </w:tcBorders>
          </w:tcPr>
          <w:p w14:paraId="31A06657" w14:textId="77777777" w:rsidR="00682A76" w:rsidRPr="007B275D" w:rsidRDefault="00682A76" w:rsidP="00845BBE">
            <w:pPr>
              <w:spacing w:line="240" w:lineRule="auto"/>
              <w:rPr>
                <w:rFonts w:eastAsia="Times New Roman" w:cstheme="minorHAnsi"/>
                <w:sz w:val="24"/>
                <w:szCs w:val="24"/>
                <w:lang w:eastAsia="en-GB"/>
              </w:rPr>
            </w:pPr>
          </w:p>
        </w:tc>
        <w:tc>
          <w:tcPr>
            <w:tcW w:w="719" w:type="pct"/>
            <w:gridSpan w:val="3"/>
            <w:vMerge/>
            <w:tcBorders>
              <w:left w:val="single" w:sz="4" w:space="0" w:color="auto"/>
              <w:right w:val="single" w:sz="6" w:space="0" w:color="auto"/>
            </w:tcBorders>
          </w:tcPr>
          <w:p w14:paraId="7182D57E" w14:textId="77777777" w:rsidR="00682A76" w:rsidRPr="007B275D" w:rsidRDefault="00682A76" w:rsidP="00845BBE">
            <w:pPr>
              <w:spacing w:line="240" w:lineRule="auto"/>
              <w:rPr>
                <w:rFonts w:eastAsia="Times New Roman" w:cstheme="minorHAnsi"/>
                <w:sz w:val="24"/>
                <w:szCs w:val="24"/>
                <w:lang w:eastAsia="en-GB"/>
              </w:rPr>
            </w:pPr>
          </w:p>
        </w:tc>
        <w:tc>
          <w:tcPr>
            <w:tcW w:w="447" w:type="pct"/>
            <w:gridSpan w:val="4"/>
            <w:tcBorders>
              <w:left w:val="single" w:sz="6" w:space="0" w:color="auto"/>
              <w:right w:val="single" w:sz="4" w:space="0" w:color="auto"/>
            </w:tcBorders>
          </w:tcPr>
          <w:p w14:paraId="43454453" w14:textId="77777777" w:rsidR="00682A76" w:rsidRPr="007B275D" w:rsidRDefault="00682A76" w:rsidP="00845BBE">
            <w:pPr>
              <w:spacing w:line="240" w:lineRule="auto"/>
              <w:rPr>
                <w:rFonts w:eastAsia="Times New Roman" w:cstheme="minorHAnsi"/>
                <w:sz w:val="24"/>
                <w:szCs w:val="24"/>
                <w:lang w:eastAsia="en-GB"/>
              </w:rPr>
            </w:pPr>
          </w:p>
        </w:tc>
        <w:tc>
          <w:tcPr>
            <w:tcW w:w="1962" w:type="pct"/>
            <w:gridSpan w:val="14"/>
            <w:tcBorders>
              <w:left w:val="single" w:sz="6" w:space="0" w:color="auto"/>
              <w:bottom w:val="single" w:sz="6" w:space="0" w:color="auto"/>
              <w:right w:val="single" w:sz="18" w:space="0" w:color="auto"/>
            </w:tcBorders>
            <w:vAlign w:val="center"/>
          </w:tcPr>
          <w:p w14:paraId="535B003D" w14:textId="77777777" w:rsidR="00682A76" w:rsidRPr="007B275D" w:rsidRDefault="00682A76" w:rsidP="00845BBE">
            <w:pPr>
              <w:spacing w:line="240" w:lineRule="auto"/>
              <w:jc w:val="center"/>
              <w:rPr>
                <w:rFonts w:eastAsia="Times New Roman" w:cstheme="minorHAnsi"/>
                <w:sz w:val="24"/>
                <w:szCs w:val="24"/>
                <w:lang w:eastAsia="en-GB"/>
              </w:rPr>
            </w:pPr>
            <w:r w:rsidRPr="007B275D">
              <w:rPr>
                <w:rFonts w:eastAsia="Times New Roman" w:cstheme="minorHAnsi"/>
                <w:sz w:val="24"/>
                <w:szCs w:val="24"/>
                <w:lang w:eastAsia="en-GB"/>
              </w:rPr>
              <w:t>Likelihood of Injury</w:t>
            </w:r>
          </w:p>
        </w:tc>
      </w:tr>
      <w:tr w:rsidR="00682A76" w:rsidRPr="007B275D" w14:paraId="53CF61F3" w14:textId="77777777" w:rsidTr="007B275D">
        <w:trPr>
          <w:cantSplit/>
          <w:trHeight w:val="254"/>
        </w:trPr>
        <w:tc>
          <w:tcPr>
            <w:tcW w:w="1158" w:type="pct"/>
            <w:gridSpan w:val="4"/>
            <w:tcBorders>
              <w:left w:val="single" w:sz="18" w:space="0" w:color="auto"/>
              <w:bottom w:val="single" w:sz="18" w:space="0" w:color="auto"/>
              <w:right w:val="single" w:sz="6" w:space="0" w:color="auto"/>
            </w:tcBorders>
          </w:tcPr>
          <w:p w14:paraId="588CE806"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Reviewed by:</w:t>
            </w:r>
          </w:p>
        </w:tc>
        <w:tc>
          <w:tcPr>
            <w:tcW w:w="714" w:type="pct"/>
            <w:gridSpan w:val="4"/>
            <w:vMerge/>
            <w:tcBorders>
              <w:left w:val="single" w:sz="4" w:space="0" w:color="auto"/>
              <w:bottom w:val="single" w:sz="18" w:space="0" w:color="auto"/>
              <w:right w:val="single" w:sz="6" w:space="0" w:color="auto"/>
            </w:tcBorders>
          </w:tcPr>
          <w:p w14:paraId="30AE07A5" w14:textId="77777777" w:rsidR="00682A76" w:rsidRPr="007B275D" w:rsidRDefault="00682A76" w:rsidP="00845BBE">
            <w:pPr>
              <w:spacing w:line="240" w:lineRule="auto"/>
              <w:rPr>
                <w:rFonts w:eastAsia="Times New Roman" w:cstheme="minorHAnsi"/>
                <w:sz w:val="24"/>
                <w:szCs w:val="24"/>
                <w:lang w:eastAsia="en-GB"/>
              </w:rPr>
            </w:pPr>
          </w:p>
        </w:tc>
        <w:tc>
          <w:tcPr>
            <w:tcW w:w="719" w:type="pct"/>
            <w:gridSpan w:val="3"/>
            <w:vMerge/>
            <w:tcBorders>
              <w:left w:val="single" w:sz="4" w:space="0" w:color="auto"/>
              <w:bottom w:val="single" w:sz="18" w:space="0" w:color="auto"/>
              <w:right w:val="single" w:sz="6" w:space="0" w:color="auto"/>
            </w:tcBorders>
          </w:tcPr>
          <w:p w14:paraId="1F681A23" w14:textId="77777777" w:rsidR="00682A76" w:rsidRPr="007B275D" w:rsidRDefault="00682A76" w:rsidP="00845BBE">
            <w:pPr>
              <w:spacing w:line="240" w:lineRule="auto"/>
              <w:rPr>
                <w:rFonts w:eastAsia="Times New Roman" w:cstheme="minorHAnsi"/>
                <w:sz w:val="24"/>
                <w:szCs w:val="24"/>
                <w:lang w:eastAsia="en-GB"/>
              </w:rPr>
            </w:pPr>
          </w:p>
        </w:tc>
        <w:tc>
          <w:tcPr>
            <w:tcW w:w="179" w:type="pct"/>
            <w:gridSpan w:val="2"/>
            <w:tcBorders>
              <w:left w:val="single" w:sz="6" w:space="0" w:color="auto"/>
              <w:bottom w:val="single" w:sz="18" w:space="0" w:color="auto"/>
              <w:right w:val="single" w:sz="4" w:space="0" w:color="auto"/>
            </w:tcBorders>
            <w:shd w:val="clear" w:color="auto" w:fill="00B050"/>
          </w:tcPr>
          <w:p w14:paraId="77BF7858" w14:textId="77777777" w:rsidR="00682A76" w:rsidRPr="007B275D" w:rsidRDefault="00682A76" w:rsidP="00845BBE">
            <w:pPr>
              <w:spacing w:line="240" w:lineRule="auto"/>
              <w:rPr>
                <w:rFonts w:eastAsia="Times New Roman" w:cstheme="minorHAnsi"/>
                <w:sz w:val="24"/>
                <w:szCs w:val="24"/>
                <w:lang w:eastAsia="en-GB"/>
              </w:rPr>
            </w:pPr>
          </w:p>
        </w:tc>
        <w:tc>
          <w:tcPr>
            <w:tcW w:w="536" w:type="pct"/>
            <w:gridSpan w:val="5"/>
            <w:tcBorders>
              <w:left w:val="single" w:sz="6" w:space="0" w:color="auto"/>
              <w:bottom w:val="single" w:sz="18" w:space="0" w:color="auto"/>
              <w:right w:val="single" w:sz="4" w:space="0" w:color="auto"/>
            </w:tcBorders>
          </w:tcPr>
          <w:p w14:paraId="0778BAB0"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Low Risk</w:t>
            </w:r>
          </w:p>
        </w:tc>
        <w:tc>
          <w:tcPr>
            <w:tcW w:w="179" w:type="pct"/>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3D9EA903" w14:textId="77777777" w:rsidR="00682A76" w:rsidRPr="007B275D" w:rsidRDefault="00682A76" w:rsidP="00845BBE">
            <w:pPr>
              <w:spacing w:line="240" w:lineRule="auto"/>
              <w:rPr>
                <w:rFonts w:eastAsia="Times New Roman" w:cstheme="minorHAnsi"/>
                <w:sz w:val="24"/>
                <w:szCs w:val="24"/>
                <w:lang w:eastAsia="en-GB"/>
              </w:rPr>
            </w:pPr>
          </w:p>
        </w:tc>
        <w:tc>
          <w:tcPr>
            <w:tcW w:w="714" w:type="pct"/>
            <w:gridSpan w:val="3"/>
            <w:tcBorders>
              <w:top w:val="single" w:sz="6" w:space="0" w:color="auto"/>
              <w:left w:val="single" w:sz="4" w:space="0" w:color="auto"/>
              <w:bottom w:val="single" w:sz="18" w:space="0" w:color="auto"/>
              <w:right w:val="single" w:sz="4" w:space="0" w:color="auto"/>
            </w:tcBorders>
          </w:tcPr>
          <w:p w14:paraId="0AC69EFA"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Medium Risk</w:t>
            </w:r>
          </w:p>
        </w:tc>
        <w:tc>
          <w:tcPr>
            <w:tcW w:w="179" w:type="pct"/>
            <w:gridSpan w:val="3"/>
            <w:tcBorders>
              <w:top w:val="single" w:sz="6" w:space="0" w:color="auto"/>
              <w:left w:val="single" w:sz="4" w:space="0" w:color="auto"/>
              <w:bottom w:val="single" w:sz="18" w:space="0" w:color="auto"/>
              <w:right w:val="single" w:sz="4" w:space="0" w:color="auto"/>
            </w:tcBorders>
            <w:shd w:val="clear" w:color="auto" w:fill="FF0000"/>
          </w:tcPr>
          <w:p w14:paraId="00CD89DB" w14:textId="77777777" w:rsidR="00682A76" w:rsidRPr="007B275D" w:rsidRDefault="00682A76" w:rsidP="00845BBE">
            <w:pPr>
              <w:spacing w:line="240" w:lineRule="auto"/>
              <w:rPr>
                <w:rFonts w:eastAsia="Times New Roman" w:cstheme="minorHAnsi"/>
                <w:sz w:val="24"/>
                <w:szCs w:val="24"/>
                <w:lang w:eastAsia="en-GB"/>
              </w:rPr>
            </w:pPr>
          </w:p>
        </w:tc>
        <w:tc>
          <w:tcPr>
            <w:tcW w:w="622" w:type="pct"/>
            <w:gridSpan w:val="2"/>
            <w:tcBorders>
              <w:top w:val="single" w:sz="6" w:space="0" w:color="auto"/>
              <w:left w:val="single" w:sz="4" w:space="0" w:color="auto"/>
              <w:bottom w:val="single" w:sz="18" w:space="0" w:color="auto"/>
              <w:right w:val="single" w:sz="18" w:space="0" w:color="auto"/>
            </w:tcBorders>
          </w:tcPr>
          <w:p w14:paraId="682E5067" w14:textId="77777777" w:rsidR="00682A76" w:rsidRPr="007B275D" w:rsidRDefault="00682A76" w:rsidP="00845BBE">
            <w:pPr>
              <w:spacing w:line="240" w:lineRule="auto"/>
              <w:rPr>
                <w:rFonts w:eastAsia="Times New Roman" w:cstheme="minorHAnsi"/>
                <w:sz w:val="24"/>
                <w:szCs w:val="24"/>
                <w:lang w:eastAsia="en-GB"/>
              </w:rPr>
            </w:pPr>
            <w:r w:rsidRPr="007B275D">
              <w:rPr>
                <w:rFonts w:eastAsia="Times New Roman" w:cstheme="minorHAnsi"/>
                <w:sz w:val="24"/>
                <w:szCs w:val="24"/>
                <w:lang w:eastAsia="en-GB"/>
              </w:rPr>
              <w:t>High Risk</w:t>
            </w:r>
          </w:p>
        </w:tc>
      </w:tr>
    </w:tbl>
    <w:p w14:paraId="55ED871C" w14:textId="77777777" w:rsidR="00682A76" w:rsidRPr="007B275D" w:rsidRDefault="00682A76" w:rsidP="00682A76">
      <w:pPr>
        <w:pStyle w:val="Heading2"/>
        <w:rPr>
          <w:rFonts w:asciiTheme="minorHAnsi" w:hAnsiTheme="minorHAnsi" w:cstheme="minorHAnsi"/>
          <w:color w:val="000000" w:themeColor="text1"/>
          <w:sz w:val="24"/>
          <w:szCs w:val="24"/>
        </w:rPr>
      </w:pPr>
    </w:p>
    <w:p w14:paraId="22234667" w14:textId="5595A815" w:rsidR="00682A76" w:rsidRPr="00AF1C22" w:rsidRDefault="00AF1C22" w:rsidP="00AF1C22">
      <w:pPr>
        <w:ind w:left="142"/>
        <w:rPr>
          <w:sz w:val="24"/>
          <w:szCs w:val="24"/>
        </w:rPr>
      </w:pPr>
      <w:r>
        <w:rPr>
          <w:sz w:val="24"/>
          <w:szCs w:val="24"/>
        </w:rPr>
        <w:br w:type="page"/>
      </w:r>
    </w:p>
    <w:p w14:paraId="54FF7498" w14:textId="15247C0A" w:rsidR="00171504" w:rsidRDefault="00C82009" w:rsidP="005B5F3B">
      <w:pPr>
        <w:pStyle w:val="ListParagraph"/>
        <w:numPr>
          <w:ilvl w:val="0"/>
          <w:numId w:val="7"/>
        </w:numPr>
        <w:outlineLvl w:val="1"/>
        <w:rPr>
          <w:sz w:val="24"/>
          <w:szCs w:val="24"/>
        </w:rPr>
      </w:pPr>
      <w:sdt>
        <w:sdtPr>
          <w:rPr>
            <w:sz w:val="24"/>
            <w:szCs w:val="24"/>
          </w:rPr>
          <w:id w:val="-1955241647"/>
          <w:citation/>
        </w:sdtPr>
        <w:sdtEndPr/>
        <w:sdtContent>
          <w:r w:rsidR="005B5F3B">
            <w:rPr>
              <w:sz w:val="24"/>
              <w:szCs w:val="24"/>
            </w:rPr>
            <w:fldChar w:fldCharType="begin"/>
          </w:r>
          <w:r w:rsidR="005B5F3B">
            <w:rPr>
              <w:sz w:val="24"/>
              <w:szCs w:val="24"/>
            </w:rPr>
            <w:instrText xml:space="preserve"> CITATION Con15 \l 2057 </w:instrText>
          </w:r>
          <w:r w:rsidR="005B5F3B">
            <w:rPr>
              <w:sz w:val="24"/>
              <w:szCs w:val="24"/>
            </w:rPr>
            <w:fldChar w:fldCharType="separate"/>
          </w:r>
          <w:bookmarkStart w:id="22" w:name="_Toc37490717"/>
          <w:r w:rsidR="005B5F3B" w:rsidRPr="005B5F3B">
            <w:rPr>
              <w:noProof/>
              <w:sz w:val="24"/>
              <w:szCs w:val="24"/>
            </w:rPr>
            <w:t>(Construction Industry Advisory Committee, HSE, 2015)</w:t>
          </w:r>
          <w:r w:rsidR="005B5F3B">
            <w:rPr>
              <w:sz w:val="24"/>
              <w:szCs w:val="24"/>
            </w:rPr>
            <w:fldChar w:fldCharType="end"/>
          </w:r>
        </w:sdtContent>
      </w:sdt>
      <w:bookmarkEnd w:id="22"/>
      <w:r w:rsidR="00171504">
        <w:rPr>
          <w:sz w:val="24"/>
          <w:szCs w:val="24"/>
        </w:rPr>
        <w:t xml:space="preserve">  </w:t>
      </w:r>
    </w:p>
    <w:p w14:paraId="1C14DBA1" w14:textId="77777777" w:rsidR="00171504" w:rsidRDefault="00171504" w:rsidP="00171504">
      <w:pPr>
        <w:ind w:left="141"/>
        <w:rPr>
          <w:sz w:val="24"/>
          <w:szCs w:val="24"/>
        </w:rPr>
      </w:pPr>
    </w:p>
    <w:p w14:paraId="489E20B0" w14:textId="1A6F8E1F" w:rsidR="00171504" w:rsidRDefault="00171504" w:rsidP="00171504">
      <w:pPr>
        <w:ind w:left="141"/>
        <w:rPr>
          <w:sz w:val="24"/>
          <w:szCs w:val="24"/>
        </w:rPr>
      </w:pPr>
      <w:r w:rsidRPr="00171504">
        <w:rPr>
          <w:noProof/>
        </w:rPr>
        <w:drawing>
          <wp:inline distT="0" distB="0" distL="0" distR="0" wp14:anchorId="44ABEFB6" wp14:editId="76D5AAB5">
            <wp:extent cx="6343650" cy="6055995"/>
            <wp:effectExtent l="0" t="0" r="0" b="190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43650" cy="6055995"/>
                    </a:xfrm>
                    <a:prstGeom prst="rect">
                      <a:avLst/>
                    </a:prstGeom>
                  </pic:spPr>
                </pic:pic>
              </a:graphicData>
            </a:graphic>
          </wp:inline>
        </w:drawing>
      </w:r>
    </w:p>
    <w:p w14:paraId="767E980C" w14:textId="0874AE15" w:rsidR="00274CE2" w:rsidRDefault="00AF1C22" w:rsidP="00171504">
      <w:pPr>
        <w:ind w:left="141"/>
        <w:rPr>
          <w:sz w:val="24"/>
          <w:szCs w:val="24"/>
        </w:rPr>
      </w:pPr>
      <w:r w:rsidRPr="00171504">
        <w:rPr>
          <w:sz w:val="24"/>
          <w:szCs w:val="24"/>
        </w:rPr>
        <w:t xml:space="preserve">  </w:t>
      </w:r>
    </w:p>
    <w:p w14:paraId="7F4700B7" w14:textId="77777777" w:rsidR="00274CE2" w:rsidRDefault="00274CE2">
      <w:pPr>
        <w:rPr>
          <w:sz w:val="24"/>
          <w:szCs w:val="24"/>
        </w:rPr>
      </w:pPr>
      <w:r>
        <w:rPr>
          <w:sz w:val="24"/>
          <w:szCs w:val="24"/>
        </w:rPr>
        <w:br w:type="page"/>
      </w:r>
    </w:p>
    <w:p w14:paraId="409AA9E6" w14:textId="77777777" w:rsidR="00171504" w:rsidRPr="00171504" w:rsidRDefault="00171504" w:rsidP="00171504">
      <w:pPr>
        <w:ind w:left="141"/>
        <w:rPr>
          <w:sz w:val="24"/>
          <w:szCs w:val="24"/>
        </w:rPr>
      </w:pPr>
    </w:p>
    <w:p w14:paraId="2700AC1E" w14:textId="2AC22E7F" w:rsidR="00041C83" w:rsidRDefault="00C82009" w:rsidP="005B5F3B">
      <w:pPr>
        <w:pStyle w:val="ListParagraph"/>
        <w:numPr>
          <w:ilvl w:val="0"/>
          <w:numId w:val="7"/>
        </w:numPr>
        <w:outlineLvl w:val="1"/>
        <w:rPr>
          <w:sz w:val="24"/>
          <w:szCs w:val="24"/>
        </w:rPr>
      </w:pPr>
      <w:sdt>
        <w:sdtPr>
          <w:rPr>
            <w:sz w:val="24"/>
            <w:szCs w:val="24"/>
          </w:rPr>
          <w:id w:val="-1755577239"/>
          <w:citation/>
        </w:sdtPr>
        <w:sdtEndPr/>
        <w:sdtContent>
          <w:r w:rsidR="00041C83">
            <w:rPr>
              <w:sz w:val="24"/>
              <w:szCs w:val="24"/>
            </w:rPr>
            <w:fldChar w:fldCharType="begin"/>
          </w:r>
          <w:r w:rsidR="00171504">
            <w:rPr>
              <w:sz w:val="24"/>
              <w:szCs w:val="24"/>
            </w:rPr>
            <w:instrText xml:space="preserve">CITATION Hea201 \l 2057 </w:instrText>
          </w:r>
          <w:r w:rsidR="00041C83">
            <w:rPr>
              <w:sz w:val="24"/>
              <w:szCs w:val="24"/>
            </w:rPr>
            <w:fldChar w:fldCharType="separate"/>
          </w:r>
          <w:bookmarkStart w:id="23" w:name="_Toc37490718"/>
          <w:r w:rsidR="00171504" w:rsidRPr="00171504">
            <w:rPr>
              <w:noProof/>
              <w:sz w:val="24"/>
              <w:szCs w:val="24"/>
            </w:rPr>
            <w:t>(Health and Safety Executive, n.d.)</w:t>
          </w:r>
          <w:r w:rsidR="00041C83">
            <w:rPr>
              <w:sz w:val="24"/>
              <w:szCs w:val="24"/>
            </w:rPr>
            <w:fldChar w:fldCharType="end"/>
          </w:r>
        </w:sdtContent>
      </w:sdt>
      <w:bookmarkEnd w:id="23"/>
    </w:p>
    <w:p w14:paraId="389D059C" w14:textId="77777777" w:rsidR="00041C83" w:rsidRPr="00041C83" w:rsidRDefault="00041C83" w:rsidP="00041C83">
      <w:pPr>
        <w:rPr>
          <w:sz w:val="24"/>
          <w:szCs w:val="24"/>
        </w:rPr>
      </w:pPr>
    </w:p>
    <w:tbl>
      <w:tblPr>
        <w:tblStyle w:val="TableGrid"/>
        <w:tblW w:w="0" w:type="auto"/>
        <w:tblInd w:w="137" w:type="dxa"/>
        <w:tblLook w:val="04A0" w:firstRow="1" w:lastRow="0" w:firstColumn="1" w:lastColumn="0" w:noHBand="0" w:noVBand="1"/>
      </w:tblPr>
      <w:tblGrid>
        <w:gridCol w:w="9843"/>
      </w:tblGrid>
      <w:tr w:rsidR="00041C83" w14:paraId="081D5BC9" w14:textId="77777777" w:rsidTr="00041C83">
        <w:tc>
          <w:tcPr>
            <w:tcW w:w="9843" w:type="dxa"/>
          </w:tcPr>
          <w:p w14:paraId="26CB94A1" w14:textId="77777777" w:rsidR="00041C83" w:rsidRPr="00041C83" w:rsidRDefault="00041C83" w:rsidP="00041C83">
            <w:pPr>
              <w:pStyle w:val="ListParagraph"/>
              <w:rPr>
                <w:b/>
                <w:bCs/>
                <w:sz w:val="24"/>
                <w:szCs w:val="24"/>
              </w:rPr>
            </w:pPr>
            <w:r w:rsidRPr="00041C83">
              <w:rPr>
                <w:b/>
                <w:bCs/>
                <w:sz w:val="24"/>
                <w:szCs w:val="24"/>
              </w:rPr>
              <w:t>CLP hazard pictograms</w:t>
            </w:r>
          </w:p>
          <w:p w14:paraId="6B11AF6A" w14:textId="2EB07A79" w:rsidR="00041C83" w:rsidRPr="00041C83" w:rsidRDefault="00041C83" w:rsidP="00041C83">
            <w:pPr>
              <w:pStyle w:val="ListParagraph"/>
              <w:rPr>
                <w:sz w:val="24"/>
                <w:szCs w:val="24"/>
              </w:rPr>
            </w:pPr>
            <w:r w:rsidRPr="00041C83">
              <w:rPr>
                <w:noProof/>
                <w:sz w:val="24"/>
                <w:szCs w:val="24"/>
              </w:rPr>
              <w:drawing>
                <wp:inline distT="0" distB="0" distL="0" distR="0" wp14:anchorId="55179055" wp14:editId="29C9683B">
                  <wp:extent cx="906780" cy="906780"/>
                  <wp:effectExtent l="0" t="0" r="7620" b="7620"/>
                  <wp:docPr id="64" name="Picture 64" descr="Corros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rosiv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06780" cy="906780"/>
                          </a:xfrm>
                          <a:prstGeom prst="rect">
                            <a:avLst/>
                          </a:prstGeom>
                          <a:noFill/>
                          <a:ln>
                            <a:noFill/>
                          </a:ln>
                        </pic:spPr>
                      </pic:pic>
                    </a:graphicData>
                  </a:graphic>
                </wp:inline>
              </w:drawing>
            </w:r>
            <w:r w:rsidRPr="00041C83">
              <w:rPr>
                <w:sz w:val="24"/>
                <w:szCs w:val="24"/>
              </w:rPr>
              <w:t>Explosive (Symbol: exploding bomb)</w:t>
            </w:r>
          </w:p>
          <w:p w14:paraId="208367ED" w14:textId="49982AF1" w:rsidR="00041C83" w:rsidRPr="00041C83" w:rsidRDefault="00041C83" w:rsidP="00041C83">
            <w:pPr>
              <w:pStyle w:val="ListParagraph"/>
              <w:rPr>
                <w:sz w:val="24"/>
                <w:szCs w:val="24"/>
              </w:rPr>
            </w:pPr>
            <w:r w:rsidRPr="00041C83">
              <w:rPr>
                <w:noProof/>
                <w:sz w:val="24"/>
                <w:szCs w:val="24"/>
              </w:rPr>
              <w:drawing>
                <wp:inline distT="0" distB="0" distL="0" distR="0" wp14:anchorId="0408F5DC" wp14:editId="3022FEDD">
                  <wp:extent cx="906780" cy="906780"/>
                  <wp:effectExtent l="0" t="0" r="7620" b="7620"/>
                  <wp:docPr id="63" name="Picture 63" descr="Flamm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lammabl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06780" cy="906780"/>
                          </a:xfrm>
                          <a:prstGeom prst="rect">
                            <a:avLst/>
                          </a:prstGeom>
                          <a:noFill/>
                          <a:ln>
                            <a:noFill/>
                          </a:ln>
                        </pic:spPr>
                      </pic:pic>
                    </a:graphicData>
                  </a:graphic>
                </wp:inline>
              </w:drawing>
            </w:r>
            <w:r w:rsidRPr="00041C83">
              <w:rPr>
                <w:sz w:val="24"/>
                <w:szCs w:val="24"/>
              </w:rPr>
              <w:t>Flammable (Symbol: flame)</w:t>
            </w:r>
          </w:p>
          <w:p w14:paraId="6C36B0A8" w14:textId="22A68A9F" w:rsidR="00041C83" w:rsidRPr="00041C83" w:rsidRDefault="00041C83" w:rsidP="00041C83">
            <w:pPr>
              <w:pStyle w:val="ListParagraph"/>
              <w:rPr>
                <w:sz w:val="24"/>
                <w:szCs w:val="24"/>
              </w:rPr>
            </w:pPr>
            <w:r w:rsidRPr="00041C83">
              <w:rPr>
                <w:noProof/>
                <w:sz w:val="24"/>
                <w:szCs w:val="24"/>
              </w:rPr>
              <w:drawing>
                <wp:inline distT="0" distB="0" distL="0" distR="0" wp14:anchorId="66CC9864" wp14:editId="5CA78BAE">
                  <wp:extent cx="906780" cy="906780"/>
                  <wp:effectExtent l="0" t="0" r="7620" b="7620"/>
                  <wp:docPr id="62" name="Picture 62" descr="Oxidi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xidisi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06780" cy="906780"/>
                          </a:xfrm>
                          <a:prstGeom prst="rect">
                            <a:avLst/>
                          </a:prstGeom>
                          <a:noFill/>
                          <a:ln>
                            <a:noFill/>
                          </a:ln>
                        </pic:spPr>
                      </pic:pic>
                    </a:graphicData>
                  </a:graphic>
                </wp:inline>
              </w:drawing>
            </w:r>
            <w:r w:rsidRPr="00041C83">
              <w:rPr>
                <w:sz w:val="24"/>
                <w:szCs w:val="24"/>
              </w:rPr>
              <w:t>Oxidising (Symbol: flame over circle)</w:t>
            </w:r>
          </w:p>
          <w:p w14:paraId="09241AC4" w14:textId="69D76E93" w:rsidR="00041C83" w:rsidRPr="00041C83" w:rsidRDefault="00041C83" w:rsidP="00041C83">
            <w:pPr>
              <w:pStyle w:val="ListParagraph"/>
              <w:rPr>
                <w:sz w:val="24"/>
                <w:szCs w:val="24"/>
              </w:rPr>
            </w:pPr>
            <w:r w:rsidRPr="00041C83">
              <w:rPr>
                <w:noProof/>
                <w:sz w:val="24"/>
                <w:szCs w:val="24"/>
              </w:rPr>
              <w:drawing>
                <wp:inline distT="0" distB="0" distL="0" distR="0" wp14:anchorId="51FF1941" wp14:editId="0386EA4E">
                  <wp:extent cx="906780" cy="906780"/>
                  <wp:effectExtent l="0" t="0" r="7620" b="7620"/>
                  <wp:docPr id="61" name="Picture 61" descr="Corros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rrosiv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06780" cy="906780"/>
                          </a:xfrm>
                          <a:prstGeom prst="rect">
                            <a:avLst/>
                          </a:prstGeom>
                          <a:noFill/>
                          <a:ln>
                            <a:noFill/>
                          </a:ln>
                        </pic:spPr>
                      </pic:pic>
                    </a:graphicData>
                  </a:graphic>
                </wp:inline>
              </w:drawing>
            </w:r>
            <w:r w:rsidRPr="00041C83">
              <w:rPr>
                <w:sz w:val="24"/>
                <w:szCs w:val="24"/>
              </w:rPr>
              <w:t>Corrosive (Symbol: Corrosion)</w:t>
            </w:r>
          </w:p>
          <w:p w14:paraId="49237CE3" w14:textId="6C52775D" w:rsidR="00041C83" w:rsidRPr="00041C83" w:rsidRDefault="00041C83" w:rsidP="00041C83">
            <w:pPr>
              <w:pStyle w:val="ListParagraph"/>
              <w:rPr>
                <w:sz w:val="24"/>
                <w:szCs w:val="24"/>
              </w:rPr>
            </w:pPr>
            <w:r w:rsidRPr="00041C83">
              <w:rPr>
                <w:noProof/>
                <w:sz w:val="24"/>
                <w:szCs w:val="24"/>
              </w:rPr>
              <w:drawing>
                <wp:inline distT="0" distB="0" distL="0" distR="0" wp14:anchorId="4278C627" wp14:editId="3B133E86">
                  <wp:extent cx="906780" cy="906780"/>
                  <wp:effectExtent l="0" t="0" r="7620" b="7620"/>
                  <wp:docPr id="60" name="Picture 60" descr="Tox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xic"/>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906780" cy="906780"/>
                          </a:xfrm>
                          <a:prstGeom prst="rect">
                            <a:avLst/>
                          </a:prstGeom>
                          <a:noFill/>
                          <a:ln>
                            <a:noFill/>
                          </a:ln>
                        </pic:spPr>
                      </pic:pic>
                    </a:graphicData>
                  </a:graphic>
                </wp:inline>
              </w:drawing>
            </w:r>
            <w:r w:rsidRPr="00041C83">
              <w:rPr>
                <w:sz w:val="24"/>
                <w:szCs w:val="24"/>
              </w:rPr>
              <w:t>Acute toxicity (Symbol: Skull and crossbones)</w:t>
            </w:r>
          </w:p>
          <w:p w14:paraId="717AE654" w14:textId="42571A97" w:rsidR="00041C83" w:rsidRPr="00041C83" w:rsidRDefault="00041C83" w:rsidP="00041C83">
            <w:pPr>
              <w:pStyle w:val="ListParagraph"/>
              <w:rPr>
                <w:sz w:val="24"/>
                <w:szCs w:val="24"/>
              </w:rPr>
            </w:pPr>
            <w:r w:rsidRPr="00041C83">
              <w:rPr>
                <w:noProof/>
                <w:sz w:val="24"/>
                <w:szCs w:val="24"/>
              </w:rPr>
              <w:drawing>
                <wp:inline distT="0" distB="0" distL="0" distR="0" wp14:anchorId="2E56A375" wp14:editId="2B5A4D60">
                  <wp:extent cx="906780" cy="906780"/>
                  <wp:effectExtent l="0" t="0" r="7620" b="7620"/>
                  <wp:docPr id="59" name="Picture 59" descr="Environmentally dama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nvironmentally damagi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06780" cy="906780"/>
                          </a:xfrm>
                          <a:prstGeom prst="rect">
                            <a:avLst/>
                          </a:prstGeom>
                          <a:noFill/>
                          <a:ln>
                            <a:noFill/>
                          </a:ln>
                        </pic:spPr>
                      </pic:pic>
                    </a:graphicData>
                  </a:graphic>
                </wp:inline>
              </w:drawing>
            </w:r>
            <w:r w:rsidRPr="00041C83">
              <w:rPr>
                <w:sz w:val="24"/>
                <w:szCs w:val="24"/>
              </w:rPr>
              <w:t>Hazardous to the environment (Symbol: Dead tree and fish)</w:t>
            </w:r>
          </w:p>
          <w:p w14:paraId="12E32ADD" w14:textId="77777777" w:rsidR="00041C83" w:rsidRPr="00041C83" w:rsidRDefault="00041C83" w:rsidP="00041C83">
            <w:pPr>
              <w:pStyle w:val="ListParagraph"/>
              <w:rPr>
                <w:sz w:val="24"/>
                <w:szCs w:val="24"/>
              </w:rPr>
            </w:pPr>
            <w:r w:rsidRPr="00041C83">
              <w:rPr>
                <w:b/>
                <w:bCs/>
                <w:sz w:val="24"/>
                <w:szCs w:val="24"/>
              </w:rPr>
              <w:t>You’ll see that the old 'harmful/irritant' symbol is missing. This has been replaced by the exclamation mark pictogram:</w:t>
            </w:r>
          </w:p>
          <w:p w14:paraId="2FF02DFD" w14:textId="25E7D68C" w:rsidR="00041C83" w:rsidRPr="00041C83" w:rsidRDefault="00041C83" w:rsidP="00041C83">
            <w:pPr>
              <w:pStyle w:val="ListParagraph"/>
              <w:rPr>
                <w:sz w:val="24"/>
                <w:szCs w:val="24"/>
              </w:rPr>
            </w:pPr>
            <w:r w:rsidRPr="00041C83">
              <w:rPr>
                <w:noProof/>
                <w:sz w:val="24"/>
                <w:szCs w:val="24"/>
              </w:rPr>
              <w:drawing>
                <wp:inline distT="0" distB="0" distL="0" distR="0" wp14:anchorId="4CC97873" wp14:editId="51F4582F">
                  <wp:extent cx="906780" cy="906780"/>
                  <wp:effectExtent l="0" t="0" r="7620" b="762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906780" cy="906780"/>
                          </a:xfrm>
                          <a:prstGeom prst="rect">
                            <a:avLst/>
                          </a:prstGeom>
                          <a:noFill/>
                          <a:ln>
                            <a:noFill/>
                          </a:ln>
                        </pic:spPr>
                      </pic:pic>
                    </a:graphicData>
                  </a:graphic>
                </wp:inline>
              </w:drawing>
            </w:r>
          </w:p>
          <w:p w14:paraId="2C210440" w14:textId="7A1EC1A8" w:rsidR="00041C83" w:rsidRPr="00041C83" w:rsidRDefault="00041C83" w:rsidP="00041C83">
            <w:pPr>
              <w:pStyle w:val="ListParagraph"/>
              <w:rPr>
                <w:sz w:val="24"/>
                <w:szCs w:val="24"/>
              </w:rPr>
            </w:pPr>
            <w:r w:rsidRPr="00041C83">
              <w:rPr>
                <w:noProof/>
                <w:sz w:val="24"/>
                <w:szCs w:val="24"/>
              </w:rPr>
              <w:drawing>
                <wp:inline distT="0" distB="0" distL="0" distR="0" wp14:anchorId="681EAF6A" wp14:editId="119772E0">
                  <wp:extent cx="906780" cy="906780"/>
                  <wp:effectExtent l="0" t="0" r="7620" b="762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906780" cy="906780"/>
                          </a:xfrm>
                          <a:prstGeom prst="rect">
                            <a:avLst/>
                          </a:prstGeom>
                          <a:noFill/>
                          <a:ln>
                            <a:noFill/>
                          </a:ln>
                        </pic:spPr>
                      </pic:pic>
                    </a:graphicData>
                  </a:graphic>
                </wp:inline>
              </w:drawing>
            </w:r>
            <w:r w:rsidRPr="00041C83">
              <w:rPr>
                <w:sz w:val="24"/>
                <w:szCs w:val="24"/>
              </w:rPr>
              <w:t>Health hazard/Hazardous to the ozone layer (Symbol: Exclamation mark)</w:t>
            </w:r>
          </w:p>
          <w:p w14:paraId="09ACCDB7" w14:textId="77777777" w:rsidR="00041C83" w:rsidRPr="00041C83" w:rsidRDefault="00041C83" w:rsidP="00041C83">
            <w:pPr>
              <w:pStyle w:val="ListParagraph"/>
              <w:rPr>
                <w:sz w:val="24"/>
                <w:szCs w:val="24"/>
              </w:rPr>
            </w:pPr>
            <w:r w:rsidRPr="00041C83">
              <w:rPr>
                <w:b/>
                <w:bCs/>
                <w:sz w:val="24"/>
                <w:szCs w:val="24"/>
              </w:rPr>
              <w:t>A couple of new pictograms have also been introduced:</w:t>
            </w:r>
          </w:p>
          <w:p w14:paraId="455C9D61" w14:textId="4FACAB8F" w:rsidR="00041C83" w:rsidRPr="00041C83" w:rsidRDefault="00041C83" w:rsidP="00041C83">
            <w:pPr>
              <w:pStyle w:val="ListParagraph"/>
              <w:rPr>
                <w:sz w:val="24"/>
                <w:szCs w:val="24"/>
              </w:rPr>
            </w:pPr>
            <w:r w:rsidRPr="00041C83">
              <w:rPr>
                <w:noProof/>
                <w:sz w:val="24"/>
                <w:szCs w:val="24"/>
              </w:rPr>
              <w:lastRenderedPageBreak/>
              <w:drawing>
                <wp:inline distT="0" distB="0" distL="0" distR="0" wp14:anchorId="7C3C54F7" wp14:editId="68A9A85B">
                  <wp:extent cx="906780" cy="906780"/>
                  <wp:effectExtent l="0" t="0" r="7620" b="7620"/>
                  <wp:docPr id="56" name="Picture 56" descr="Health haz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ealth hazar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906780" cy="906780"/>
                          </a:xfrm>
                          <a:prstGeom prst="rect">
                            <a:avLst/>
                          </a:prstGeom>
                          <a:noFill/>
                          <a:ln>
                            <a:noFill/>
                          </a:ln>
                        </pic:spPr>
                      </pic:pic>
                    </a:graphicData>
                  </a:graphic>
                </wp:inline>
              </w:drawing>
            </w:r>
            <w:r w:rsidRPr="00041C83">
              <w:rPr>
                <w:sz w:val="24"/>
                <w:szCs w:val="24"/>
              </w:rPr>
              <w:t>Serious health hazard (Symbol: health hazard)</w:t>
            </w:r>
          </w:p>
          <w:p w14:paraId="0D0E590D" w14:textId="2A8F5BD2" w:rsidR="00041C83" w:rsidRPr="00041C83" w:rsidRDefault="00041C83" w:rsidP="00041C83">
            <w:pPr>
              <w:pStyle w:val="ListParagraph"/>
              <w:rPr>
                <w:sz w:val="24"/>
                <w:szCs w:val="24"/>
              </w:rPr>
            </w:pPr>
            <w:r w:rsidRPr="00041C83">
              <w:rPr>
                <w:noProof/>
                <w:sz w:val="24"/>
                <w:szCs w:val="24"/>
              </w:rPr>
              <w:drawing>
                <wp:inline distT="0" distB="0" distL="0" distR="0" wp14:anchorId="3194714E" wp14:editId="25257F3F">
                  <wp:extent cx="906780" cy="906780"/>
                  <wp:effectExtent l="0" t="0" r="7620" b="7620"/>
                  <wp:docPr id="55" name="Picture 55" descr="Compressed g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ompressed ga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906780" cy="906780"/>
                          </a:xfrm>
                          <a:prstGeom prst="rect">
                            <a:avLst/>
                          </a:prstGeom>
                          <a:noFill/>
                          <a:ln>
                            <a:noFill/>
                          </a:ln>
                        </pic:spPr>
                      </pic:pic>
                    </a:graphicData>
                  </a:graphic>
                </wp:inline>
              </w:drawing>
            </w:r>
            <w:r w:rsidRPr="00041C83">
              <w:rPr>
                <w:sz w:val="24"/>
                <w:szCs w:val="24"/>
              </w:rPr>
              <w:t>Gas under pressure (Symbol: Gas cylinder)</w:t>
            </w:r>
          </w:p>
          <w:p w14:paraId="03FFD1B9" w14:textId="77777777" w:rsidR="00041C83" w:rsidRDefault="00041C83" w:rsidP="00041C83">
            <w:pPr>
              <w:pStyle w:val="ListParagraph"/>
              <w:ind w:left="0"/>
              <w:rPr>
                <w:sz w:val="24"/>
                <w:szCs w:val="24"/>
              </w:rPr>
            </w:pPr>
          </w:p>
        </w:tc>
      </w:tr>
    </w:tbl>
    <w:p w14:paraId="72DBACEE" w14:textId="70860F35" w:rsidR="00041C83" w:rsidRDefault="00041C83" w:rsidP="00041C83">
      <w:pPr>
        <w:pStyle w:val="ListParagraph"/>
        <w:ind w:left="501"/>
        <w:rPr>
          <w:sz w:val="24"/>
          <w:szCs w:val="24"/>
        </w:rPr>
      </w:pPr>
    </w:p>
    <w:p w14:paraId="6202620F" w14:textId="31330A54" w:rsidR="00041C83" w:rsidRDefault="00041C83">
      <w:pPr>
        <w:rPr>
          <w:sz w:val="24"/>
          <w:szCs w:val="24"/>
        </w:rPr>
      </w:pPr>
      <w:r>
        <w:rPr>
          <w:sz w:val="24"/>
          <w:szCs w:val="24"/>
        </w:rPr>
        <w:br w:type="page"/>
      </w:r>
    </w:p>
    <w:p w14:paraId="0E20052C" w14:textId="77777777" w:rsidR="00041C83" w:rsidRDefault="00041C83" w:rsidP="00041C83">
      <w:pPr>
        <w:pStyle w:val="ListParagraph"/>
        <w:ind w:left="501"/>
        <w:rPr>
          <w:sz w:val="24"/>
          <w:szCs w:val="24"/>
        </w:rPr>
      </w:pPr>
    </w:p>
    <w:p w14:paraId="38D5C603" w14:textId="5BC4C684" w:rsidR="00AF1C22" w:rsidRDefault="00AF1C22" w:rsidP="005B5F3B">
      <w:pPr>
        <w:pStyle w:val="ListParagraph"/>
        <w:numPr>
          <w:ilvl w:val="0"/>
          <w:numId w:val="7"/>
        </w:numPr>
        <w:outlineLvl w:val="1"/>
        <w:rPr>
          <w:sz w:val="24"/>
          <w:szCs w:val="24"/>
        </w:rPr>
      </w:pPr>
      <w:r>
        <w:rPr>
          <w:sz w:val="24"/>
          <w:szCs w:val="24"/>
        </w:rPr>
        <w:t xml:space="preserve"> </w:t>
      </w:r>
      <w:bookmarkStart w:id="24" w:name="_Toc37490719"/>
      <w:r w:rsidR="006A333F">
        <w:rPr>
          <w:sz w:val="24"/>
          <w:szCs w:val="24"/>
        </w:rPr>
        <w:t xml:space="preserve">Section 2 </w:t>
      </w:r>
      <w:sdt>
        <w:sdtPr>
          <w:rPr>
            <w:sz w:val="24"/>
            <w:szCs w:val="24"/>
          </w:rPr>
          <w:id w:val="178398875"/>
          <w:citation/>
        </w:sdtPr>
        <w:sdtEndPr/>
        <w:sdtContent>
          <w:r>
            <w:rPr>
              <w:sz w:val="24"/>
              <w:szCs w:val="24"/>
            </w:rPr>
            <w:fldChar w:fldCharType="begin"/>
          </w:r>
          <w:r>
            <w:rPr>
              <w:sz w:val="24"/>
              <w:szCs w:val="24"/>
            </w:rPr>
            <w:instrText xml:space="preserve"> CITATION The14 \l 2057 </w:instrText>
          </w:r>
          <w:r>
            <w:rPr>
              <w:sz w:val="24"/>
              <w:szCs w:val="24"/>
            </w:rPr>
            <w:fldChar w:fldCharType="separate"/>
          </w:r>
          <w:r w:rsidR="006A333F" w:rsidRPr="006A333F">
            <w:rPr>
              <w:noProof/>
              <w:sz w:val="24"/>
              <w:szCs w:val="24"/>
            </w:rPr>
            <w:t>(The national archives, 2014)</w:t>
          </w:r>
          <w:r>
            <w:rPr>
              <w:sz w:val="24"/>
              <w:szCs w:val="24"/>
            </w:rPr>
            <w:fldChar w:fldCharType="end"/>
          </w:r>
        </w:sdtContent>
      </w:sdt>
      <w:bookmarkEnd w:id="24"/>
    </w:p>
    <w:p w14:paraId="1F0692D7" w14:textId="77777777" w:rsidR="006A333F" w:rsidRDefault="006A333F" w:rsidP="006A333F">
      <w:pPr>
        <w:pStyle w:val="ListParagraph"/>
        <w:ind w:left="501"/>
        <w:rPr>
          <w:sz w:val="24"/>
          <w:szCs w:val="24"/>
        </w:rPr>
      </w:pPr>
    </w:p>
    <w:tbl>
      <w:tblPr>
        <w:tblStyle w:val="TableGrid"/>
        <w:tblW w:w="0" w:type="auto"/>
        <w:tblInd w:w="142" w:type="dxa"/>
        <w:tblLook w:val="04A0" w:firstRow="1" w:lastRow="0" w:firstColumn="1" w:lastColumn="0" w:noHBand="0" w:noVBand="1"/>
      </w:tblPr>
      <w:tblGrid>
        <w:gridCol w:w="9838"/>
      </w:tblGrid>
      <w:tr w:rsidR="00AF1C22" w14:paraId="313EC7D2" w14:textId="77777777" w:rsidTr="00AF1C22">
        <w:tc>
          <w:tcPr>
            <w:tcW w:w="10456" w:type="dxa"/>
          </w:tcPr>
          <w:p w14:paraId="03A6910D" w14:textId="44C2B4C4" w:rsidR="00AF1C22" w:rsidRPr="00AF1C22" w:rsidRDefault="003A0CAD" w:rsidP="00AF1C22">
            <w:pPr>
              <w:rPr>
                <w:sz w:val="24"/>
                <w:szCs w:val="24"/>
              </w:rPr>
            </w:pPr>
            <w:r>
              <w:rPr>
                <w:sz w:val="24"/>
                <w:szCs w:val="24"/>
              </w:rPr>
              <w:t>“</w:t>
            </w:r>
            <w:r w:rsidR="00AF1C22" w:rsidRPr="00AF1C22">
              <w:rPr>
                <w:sz w:val="24"/>
                <w:szCs w:val="24"/>
              </w:rPr>
              <w:t>General duties of employers to their employees.</w:t>
            </w:r>
          </w:p>
          <w:p w14:paraId="281763C2" w14:textId="77777777" w:rsidR="00AF1C22" w:rsidRPr="00AF1C22" w:rsidRDefault="00AF1C22" w:rsidP="00AF1C22">
            <w:pPr>
              <w:rPr>
                <w:sz w:val="24"/>
                <w:szCs w:val="24"/>
              </w:rPr>
            </w:pPr>
            <w:r w:rsidRPr="00AF1C22">
              <w:rPr>
                <w:sz w:val="24"/>
                <w:szCs w:val="24"/>
              </w:rPr>
              <w:t>(</w:t>
            </w:r>
            <w:proofErr w:type="gramStart"/>
            <w:r w:rsidRPr="00AF1C22">
              <w:rPr>
                <w:sz w:val="24"/>
                <w:szCs w:val="24"/>
              </w:rPr>
              <w:t>1)It</w:t>
            </w:r>
            <w:proofErr w:type="gramEnd"/>
            <w:r w:rsidRPr="00AF1C22">
              <w:rPr>
                <w:sz w:val="24"/>
                <w:szCs w:val="24"/>
              </w:rPr>
              <w:t xml:space="preserve"> shall be the duty of every employer to ensure, so far as is reasonably practicable, the health, safety and welfare at work of all his employees.</w:t>
            </w:r>
          </w:p>
          <w:p w14:paraId="245AE09F" w14:textId="77777777" w:rsidR="00AF1C22" w:rsidRPr="00AF1C22" w:rsidRDefault="00AF1C22" w:rsidP="00AF1C22">
            <w:pPr>
              <w:rPr>
                <w:sz w:val="24"/>
                <w:szCs w:val="24"/>
              </w:rPr>
            </w:pPr>
            <w:r w:rsidRPr="00AF1C22">
              <w:rPr>
                <w:sz w:val="24"/>
                <w:szCs w:val="24"/>
              </w:rPr>
              <w:t>(</w:t>
            </w:r>
            <w:proofErr w:type="gramStart"/>
            <w:r w:rsidRPr="00AF1C22">
              <w:rPr>
                <w:sz w:val="24"/>
                <w:szCs w:val="24"/>
              </w:rPr>
              <w:t>2)Without</w:t>
            </w:r>
            <w:proofErr w:type="gramEnd"/>
            <w:r w:rsidRPr="00AF1C22">
              <w:rPr>
                <w:sz w:val="24"/>
                <w:szCs w:val="24"/>
              </w:rPr>
              <w:t xml:space="preserve"> prejudice to the generality of an employer’s duty under the preceding subsection, the matters to which that duty extends include in particular—</w:t>
            </w:r>
          </w:p>
          <w:p w14:paraId="4D67F0C1" w14:textId="77777777" w:rsidR="00AF1C22" w:rsidRPr="00AF1C22" w:rsidRDefault="00AF1C22" w:rsidP="00AF1C22">
            <w:pPr>
              <w:rPr>
                <w:sz w:val="24"/>
                <w:szCs w:val="24"/>
              </w:rPr>
            </w:pPr>
            <w:r w:rsidRPr="00AF1C22">
              <w:rPr>
                <w:sz w:val="24"/>
                <w:szCs w:val="24"/>
              </w:rPr>
              <w:t xml:space="preserve">(a)the provision and maintenance of plant and systems of work that are, so far as is reasonably practicable, safe and without risks to </w:t>
            </w:r>
            <w:proofErr w:type="gramStart"/>
            <w:r w:rsidRPr="00AF1C22">
              <w:rPr>
                <w:sz w:val="24"/>
                <w:szCs w:val="24"/>
              </w:rPr>
              <w:t>health;</w:t>
            </w:r>
            <w:proofErr w:type="gramEnd"/>
          </w:p>
          <w:p w14:paraId="278BF069" w14:textId="77777777" w:rsidR="00AF1C22" w:rsidRPr="00AF1C22" w:rsidRDefault="00AF1C22" w:rsidP="00AF1C22">
            <w:pPr>
              <w:rPr>
                <w:sz w:val="24"/>
                <w:szCs w:val="24"/>
              </w:rPr>
            </w:pPr>
            <w:r w:rsidRPr="00AF1C22">
              <w:rPr>
                <w:sz w:val="24"/>
                <w:szCs w:val="24"/>
              </w:rPr>
              <w:t xml:space="preserve">(b)arrangements for ensuring, so far as is reasonably practicable, safety and absence of risks to health in connection with the use, handling, storage and transport of articles and </w:t>
            </w:r>
            <w:proofErr w:type="gramStart"/>
            <w:r w:rsidRPr="00AF1C22">
              <w:rPr>
                <w:sz w:val="24"/>
                <w:szCs w:val="24"/>
              </w:rPr>
              <w:t>substances;</w:t>
            </w:r>
            <w:proofErr w:type="gramEnd"/>
          </w:p>
          <w:p w14:paraId="3E92ACE2" w14:textId="77777777" w:rsidR="00AF1C22" w:rsidRPr="00AF1C22" w:rsidRDefault="00AF1C22" w:rsidP="00AF1C22">
            <w:pPr>
              <w:rPr>
                <w:sz w:val="24"/>
                <w:szCs w:val="24"/>
              </w:rPr>
            </w:pPr>
            <w:r w:rsidRPr="00AF1C22">
              <w:rPr>
                <w:sz w:val="24"/>
                <w:szCs w:val="24"/>
              </w:rPr>
              <w:t xml:space="preserve">(c)the provision of such information, instruction, training and supervision as is necessary to ensure, so far as is reasonably practicable, the health and safety at work of his </w:t>
            </w:r>
            <w:proofErr w:type="gramStart"/>
            <w:r w:rsidRPr="00AF1C22">
              <w:rPr>
                <w:sz w:val="24"/>
                <w:szCs w:val="24"/>
              </w:rPr>
              <w:t>employees;</w:t>
            </w:r>
            <w:proofErr w:type="gramEnd"/>
          </w:p>
          <w:p w14:paraId="1BFF318C" w14:textId="77777777" w:rsidR="00AF1C22" w:rsidRPr="00AF1C22" w:rsidRDefault="00AF1C22" w:rsidP="00AF1C22">
            <w:pPr>
              <w:rPr>
                <w:sz w:val="24"/>
                <w:szCs w:val="24"/>
              </w:rPr>
            </w:pPr>
            <w:r w:rsidRPr="00AF1C22">
              <w:rPr>
                <w:sz w:val="24"/>
                <w:szCs w:val="24"/>
              </w:rPr>
              <w:t>(d)so far as is reasonably practicable as regards any place of work under the employer’s control, the maintenance of it in a condition that is safe and without risks to health and the provision and maintenance of means of access to and egress from it that are safe and without such risks;</w:t>
            </w:r>
          </w:p>
          <w:p w14:paraId="281C7A5D" w14:textId="77777777" w:rsidR="00AF1C22" w:rsidRPr="00AF1C22" w:rsidRDefault="00AF1C22" w:rsidP="00AF1C22">
            <w:pPr>
              <w:rPr>
                <w:sz w:val="24"/>
                <w:szCs w:val="24"/>
              </w:rPr>
            </w:pPr>
            <w:r w:rsidRPr="00AF1C22">
              <w:rPr>
                <w:sz w:val="24"/>
                <w:szCs w:val="24"/>
              </w:rPr>
              <w:t>(e)the provision and maintenance of a working environment for his employees that is, so far as is reasonably practicable, safe, without risks to health, and adequate as regards facilities and arrangements for their welfare at work.</w:t>
            </w:r>
          </w:p>
          <w:p w14:paraId="678F0598" w14:textId="77777777" w:rsidR="00AF1C22" w:rsidRPr="00AF1C22" w:rsidRDefault="00AF1C22" w:rsidP="00AF1C22">
            <w:pPr>
              <w:rPr>
                <w:sz w:val="24"/>
                <w:szCs w:val="24"/>
              </w:rPr>
            </w:pPr>
            <w:r w:rsidRPr="00AF1C22">
              <w:rPr>
                <w:sz w:val="24"/>
                <w:szCs w:val="24"/>
              </w:rPr>
              <w:t>(3)Except in such cases as may be prescribed, it shall be the duty of every employer to prepare and as often as may be appropriate revise a written statement of his general policy with respect to the health and safety at work of his employees and the organisation and arrangements for the time being in force for carrying out that policy, and to bring the statement and any revision of it to the notice of all of his employees.</w:t>
            </w:r>
          </w:p>
          <w:p w14:paraId="74D680D1" w14:textId="77777777" w:rsidR="00AF1C22" w:rsidRPr="00AF1C22" w:rsidRDefault="00AF1C22" w:rsidP="00AF1C22">
            <w:pPr>
              <w:rPr>
                <w:sz w:val="24"/>
                <w:szCs w:val="24"/>
              </w:rPr>
            </w:pPr>
            <w:r w:rsidRPr="00AF1C22">
              <w:rPr>
                <w:sz w:val="24"/>
                <w:szCs w:val="24"/>
              </w:rPr>
              <w:t>(4)Regulations made by the Secretary of State may provide for the appointment in prescribed cases by recognised trade unions (within the meaning of the regulations) of safety representatives from amongst the employees, and those representatives shall represent the employees in consultations with the employers under subsection (6) below and shall have such other functions as may be prescribed.</w:t>
            </w:r>
          </w:p>
          <w:p w14:paraId="6418C1A4" w14:textId="77777777" w:rsidR="00AF1C22" w:rsidRPr="00AF1C22" w:rsidRDefault="00AF1C22" w:rsidP="00AF1C22">
            <w:pPr>
              <w:rPr>
                <w:sz w:val="24"/>
                <w:szCs w:val="24"/>
              </w:rPr>
            </w:pPr>
            <w:r w:rsidRPr="00AF1C22">
              <w:rPr>
                <w:sz w:val="24"/>
                <w:szCs w:val="24"/>
              </w:rPr>
              <w:t>F1(</w:t>
            </w:r>
            <w:proofErr w:type="gramStart"/>
            <w:r w:rsidRPr="00AF1C22">
              <w:rPr>
                <w:sz w:val="24"/>
                <w:szCs w:val="24"/>
              </w:rPr>
              <w:t>5). . .</w:t>
            </w:r>
            <w:proofErr w:type="gramEnd"/>
            <w:r w:rsidRPr="00AF1C22">
              <w:rPr>
                <w:sz w:val="24"/>
                <w:szCs w:val="24"/>
              </w:rPr>
              <w:t xml:space="preserve"> . . . . . . . . . . . . . . . . . . . . . . . . . . . . .</w:t>
            </w:r>
          </w:p>
          <w:p w14:paraId="24C9AA30" w14:textId="77777777" w:rsidR="00AF1C22" w:rsidRPr="00AF1C22" w:rsidRDefault="00AF1C22" w:rsidP="00AF1C22">
            <w:pPr>
              <w:rPr>
                <w:sz w:val="24"/>
                <w:szCs w:val="24"/>
              </w:rPr>
            </w:pPr>
            <w:r w:rsidRPr="00AF1C22">
              <w:rPr>
                <w:sz w:val="24"/>
                <w:szCs w:val="24"/>
              </w:rPr>
              <w:t>(6)It shall be the duty of every employer to consult any such representatives with a view to the making and maintenance of arrangements which will enable him and his employees to co-operate effectively in promoting and developing measures to ensure the health and safety at work of the employees, and in checking the effectiveness of such measures.</w:t>
            </w:r>
          </w:p>
          <w:p w14:paraId="12A724E3" w14:textId="23A33D1C" w:rsidR="00AF1C22" w:rsidRDefault="00AF1C22" w:rsidP="00AF1C22">
            <w:pPr>
              <w:rPr>
                <w:sz w:val="24"/>
                <w:szCs w:val="24"/>
              </w:rPr>
            </w:pPr>
            <w:r w:rsidRPr="00AF1C22">
              <w:rPr>
                <w:sz w:val="24"/>
                <w:szCs w:val="24"/>
              </w:rPr>
              <w:t>(7)In such cases as may be prescribed it shall be the duty of every employer, if requested to do so by the safety representatives mentioned in [F2subsection (4)] above, to establish, in accordance with regulations made by the Secretary of State, a safety committee having the function of keeping under review the measures taken to ensure the health and safety at work of his employees and such other functions as may be prescribed.</w:t>
            </w:r>
            <w:r w:rsidR="005B174E">
              <w:rPr>
                <w:sz w:val="24"/>
                <w:szCs w:val="24"/>
              </w:rPr>
              <w:t>”</w:t>
            </w:r>
          </w:p>
        </w:tc>
      </w:tr>
    </w:tbl>
    <w:p w14:paraId="650538B2" w14:textId="77777777" w:rsidR="00AF1C22" w:rsidRDefault="00AF1C22" w:rsidP="00AF1C22">
      <w:pPr>
        <w:rPr>
          <w:sz w:val="24"/>
          <w:szCs w:val="24"/>
        </w:rPr>
      </w:pPr>
    </w:p>
    <w:p w14:paraId="4A1E690B" w14:textId="77777777" w:rsidR="00AF1C22" w:rsidRDefault="00AF1C22" w:rsidP="00AF1C22">
      <w:pPr>
        <w:rPr>
          <w:sz w:val="24"/>
          <w:szCs w:val="24"/>
        </w:rPr>
      </w:pPr>
    </w:p>
    <w:p w14:paraId="1331D199" w14:textId="77777777" w:rsidR="00AF1C22" w:rsidRDefault="00AF1C22" w:rsidP="00AF1C22">
      <w:pPr>
        <w:rPr>
          <w:sz w:val="24"/>
          <w:szCs w:val="24"/>
        </w:rPr>
      </w:pPr>
    </w:p>
    <w:p w14:paraId="1A3FABF3" w14:textId="0F5A8A4C" w:rsidR="00AF1C22" w:rsidRDefault="00AF1C22" w:rsidP="00AF1C22">
      <w:pPr>
        <w:rPr>
          <w:sz w:val="24"/>
          <w:szCs w:val="24"/>
        </w:rPr>
      </w:pPr>
      <w:r w:rsidRPr="00AF1C22">
        <w:rPr>
          <w:sz w:val="24"/>
          <w:szCs w:val="24"/>
        </w:rPr>
        <w:t xml:space="preserve">  </w:t>
      </w:r>
    </w:p>
    <w:p w14:paraId="1F783C62" w14:textId="77777777" w:rsidR="00AF1C22" w:rsidRDefault="00AF1C22">
      <w:pPr>
        <w:rPr>
          <w:sz w:val="24"/>
          <w:szCs w:val="24"/>
        </w:rPr>
      </w:pPr>
      <w:r>
        <w:rPr>
          <w:sz w:val="24"/>
          <w:szCs w:val="24"/>
        </w:rPr>
        <w:br w:type="page"/>
      </w:r>
    </w:p>
    <w:p w14:paraId="55AEA81B" w14:textId="4BE520B9" w:rsidR="005B174E" w:rsidRDefault="00AF1C22" w:rsidP="005B5F3B">
      <w:pPr>
        <w:pStyle w:val="ListParagraph"/>
        <w:numPr>
          <w:ilvl w:val="0"/>
          <w:numId w:val="7"/>
        </w:numPr>
        <w:outlineLvl w:val="1"/>
        <w:rPr>
          <w:sz w:val="24"/>
          <w:szCs w:val="24"/>
        </w:rPr>
      </w:pPr>
      <w:r>
        <w:rPr>
          <w:sz w:val="24"/>
          <w:szCs w:val="24"/>
        </w:rPr>
        <w:lastRenderedPageBreak/>
        <w:t xml:space="preserve">   </w:t>
      </w:r>
      <w:sdt>
        <w:sdtPr>
          <w:rPr>
            <w:sz w:val="24"/>
            <w:szCs w:val="24"/>
          </w:rPr>
          <w:id w:val="1266968072"/>
          <w:citation/>
        </w:sdtPr>
        <w:sdtEndPr/>
        <w:sdtContent>
          <w:r w:rsidR="005B1FD9">
            <w:rPr>
              <w:sz w:val="24"/>
              <w:szCs w:val="24"/>
            </w:rPr>
            <w:fldChar w:fldCharType="begin"/>
          </w:r>
          <w:r w:rsidR="00D73826">
            <w:rPr>
              <w:sz w:val="24"/>
              <w:szCs w:val="24"/>
            </w:rPr>
            <w:instrText xml:space="preserve">CITATION HSE13 \l 2057 </w:instrText>
          </w:r>
          <w:r w:rsidR="005B1FD9">
            <w:rPr>
              <w:sz w:val="24"/>
              <w:szCs w:val="24"/>
            </w:rPr>
            <w:fldChar w:fldCharType="separate"/>
          </w:r>
          <w:bookmarkStart w:id="25" w:name="_Toc37490720"/>
          <w:r w:rsidR="00D73826" w:rsidRPr="00D73826">
            <w:rPr>
              <w:noProof/>
              <w:sz w:val="24"/>
              <w:szCs w:val="24"/>
            </w:rPr>
            <w:t>(HSE, 2013)</w:t>
          </w:r>
          <w:r w:rsidR="005B1FD9">
            <w:rPr>
              <w:sz w:val="24"/>
              <w:szCs w:val="24"/>
            </w:rPr>
            <w:fldChar w:fldCharType="end"/>
          </w:r>
        </w:sdtContent>
      </w:sdt>
      <w:bookmarkEnd w:id="25"/>
    </w:p>
    <w:p w14:paraId="03C1AEFC" w14:textId="77777777" w:rsidR="005B174E" w:rsidRDefault="005B174E" w:rsidP="005B5F3B">
      <w:pPr>
        <w:pStyle w:val="BodyText"/>
        <w:rPr>
          <w:rFonts w:ascii="Times New Roman"/>
        </w:rPr>
      </w:pPr>
    </w:p>
    <w:p w14:paraId="3862BCC2" w14:textId="77777777" w:rsidR="005B174E" w:rsidRDefault="005B174E" w:rsidP="005B5F3B">
      <w:pPr>
        <w:pStyle w:val="BodyText"/>
        <w:rPr>
          <w:rFonts w:ascii="Times New Roman"/>
        </w:rPr>
      </w:pPr>
    </w:p>
    <w:p w14:paraId="7D2E6E44" w14:textId="1847A37C" w:rsidR="005B174E" w:rsidRDefault="005B174E" w:rsidP="005B5F3B">
      <w:pPr>
        <w:spacing w:before="292" w:line="220" w:lineRule="auto"/>
        <w:ind w:left="117" w:right="2526"/>
        <w:rPr>
          <w:b/>
          <w:sz w:val="74"/>
        </w:rPr>
      </w:pPr>
      <w:r>
        <w:rPr>
          <w:b/>
          <w:color w:val="D7182A"/>
          <w:spacing w:val="-3"/>
          <w:w w:val="95"/>
          <w:sz w:val="74"/>
        </w:rPr>
        <w:t xml:space="preserve">Personal </w:t>
      </w:r>
      <w:r>
        <w:rPr>
          <w:b/>
          <w:color w:val="D7182A"/>
          <w:w w:val="95"/>
          <w:sz w:val="74"/>
        </w:rPr>
        <w:t xml:space="preserve">protective </w:t>
      </w:r>
      <w:r>
        <w:rPr>
          <w:b/>
          <w:color w:val="D7182A"/>
          <w:w w:val="85"/>
          <w:sz w:val="74"/>
        </w:rPr>
        <w:t>equipment (PPE) at</w:t>
      </w:r>
      <w:r>
        <w:rPr>
          <w:b/>
          <w:color w:val="D7182A"/>
          <w:spacing w:val="-67"/>
          <w:w w:val="85"/>
          <w:sz w:val="74"/>
        </w:rPr>
        <w:t xml:space="preserve"> </w:t>
      </w:r>
      <w:r>
        <w:rPr>
          <w:b/>
          <w:color w:val="D7182A"/>
          <w:spacing w:val="-4"/>
          <w:w w:val="85"/>
          <w:sz w:val="74"/>
        </w:rPr>
        <w:t>work</w:t>
      </w:r>
    </w:p>
    <w:p w14:paraId="79492120" w14:textId="77777777" w:rsidR="005B174E" w:rsidRDefault="005B174E" w:rsidP="005B5F3B">
      <w:pPr>
        <w:spacing w:before="85"/>
        <w:ind w:left="117"/>
        <w:rPr>
          <w:sz w:val="36"/>
        </w:rPr>
      </w:pPr>
      <w:r>
        <w:rPr>
          <w:sz w:val="36"/>
        </w:rPr>
        <w:t>A brief guide</w:t>
      </w:r>
    </w:p>
    <w:p w14:paraId="0588B20E" w14:textId="77777777" w:rsidR="005B174E" w:rsidRDefault="005B174E" w:rsidP="005B5F3B">
      <w:pPr>
        <w:pStyle w:val="BodyText"/>
      </w:pPr>
    </w:p>
    <w:p w14:paraId="68236613" w14:textId="77777777" w:rsidR="005B174E" w:rsidRDefault="005B174E" w:rsidP="005B5F3B">
      <w:pPr>
        <w:pStyle w:val="BodyText"/>
        <w:spacing w:before="5"/>
        <w:rPr>
          <w:sz w:val="27"/>
        </w:rPr>
      </w:pPr>
    </w:p>
    <w:p w14:paraId="310FE070" w14:textId="28D586BB" w:rsidR="005B174E" w:rsidRDefault="005B174E" w:rsidP="00D73826">
      <w:r>
        <w:rPr>
          <w:color w:val="D7182A"/>
        </w:rPr>
        <w:t>Introduction</w:t>
      </w:r>
    </w:p>
    <w:p w14:paraId="4921F3FD" w14:textId="229E6D55" w:rsidR="005B174E" w:rsidRDefault="00D73826" w:rsidP="005B5F3B">
      <w:pPr>
        <w:pStyle w:val="BodyText"/>
        <w:spacing w:before="242" w:line="249" w:lineRule="auto"/>
        <w:ind w:left="2611" w:right="432"/>
      </w:pPr>
      <w:r>
        <w:rPr>
          <w:noProof/>
        </w:rPr>
        <mc:AlternateContent>
          <mc:Choice Requires="wpg">
            <w:drawing>
              <wp:anchor distT="0" distB="0" distL="114300" distR="114300" simplePos="0" relativeHeight="251675648" behindDoc="0" locked="0" layoutInCell="1" allowOverlap="1" wp14:anchorId="5E22B774" wp14:editId="63AE76EF">
                <wp:simplePos x="0" y="0"/>
                <wp:positionH relativeFrom="margin">
                  <wp:align>left</wp:align>
                </wp:positionH>
                <wp:positionV relativeFrom="paragraph">
                  <wp:posOffset>166371</wp:posOffset>
                </wp:positionV>
                <wp:extent cx="1446530" cy="1668780"/>
                <wp:effectExtent l="0" t="0" r="20320" b="7620"/>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6530" cy="1668780"/>
                          <a:chOff x="1079" y="187"/>
                          <a:chExt cx="2266" cy="3213"/>
                        </a:xfrm>
                      </wpg:grpSpPr>
                      <pic:pic xmlns:pic="http://schemas.openxmlformats.org/drawingml/2006/picture">
                        <pic:nvPicPr>
                          <pic:cNvPr id="5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1079" y="186"/>
                            <a:ext cx="2266" cy="32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11"/>
                        <wps:cNvSpPr>
                          <a:spLocks noChangeArrowheads="1"/>
                        </wps:cNvSpPr>
                        <wps:spPr bwMode="auto">
                          <a:xfrm>
                            <a:off x="1084" y="191"/>
                            <a:ext cx="2256" cy="3203"/>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314D606" id="Group 49" o:spid="_x0000_s1026" style="position:absolute;margin-left:0;margin-top:13.1pt;width:113.9pt;height:131.4pt;z-index:251675648;mso-position-horizontal:left;mso-position-horizontal-relative:margin" coordorigin="1079,187" coordsize="2266,321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left:1079;top:186;width:2266;height:32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">
                  <v:imagedata r:id="rId27" o:title=""/>
                </v:shape>
                <v:rect id="Rectangle 11" o:spid="_x0000_s1028" style="position:absolute;left:1084;top:191;width:2256;height:32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" filled="f" strokeweight=".5pt"/>
                <w10:wrap anchorx="margin"/>
              </v:group>
            </w:pict>
          </mc:Fallback>
        </mc:AlternateContent>
      </w:r>
      <w:r w:rsidR="005B174E">
        <w:t>This</w:t>
      </w:r>
      <w:r w:rsidR="005B174E">
        <w:rPr>
          <w:spacing w:val="-8"/>
        </w:rPr>
        <w:t xml:space="preserve"> </w:t>
      </w:r>
      <w:r w:rsidR="005B174E">
        <w:t>leaflet</w:t>
      </w:r>
      <w:r w:rsidR="005B174E">
        <w:rPr>
          <w:spacing w:val="-8"/>
        </w:rPr>
        <w:t xml:space="preserve"> </w:t>
      </w:r>
      <w:r w:rsidR="005B174E">
        <w:t>describes</w:t>
      </w:r>
      <w:r w:rsidR="005B174E">
        <w:rPr>
          <w:spacing w:val="-8"/>
        </w:rPr>
        <w:t xml:space="preserve"> </w:t>
      </w:r>
      <w:r w:rsidR="005B174E">
        <w:t>what</w:t>
      </w:r>
      <w:r w:rsidR="005B174E">
        <w:rPr>
          <w:spacing w:val="-8"/>
        </w:rPr>
        <w:t xml:space="preserve"> </w:t>
      </w:r>
      <w:r w:rsidR="005B174E">
        <w:t>you,</w:t>
      </w:r>
      <w:r w:rsidR="005B174E">
        <w:rPr>
          <w:spacing w:val="-8"/>
        </w:rPr>
        <w:t xml:space="preserve"> </w:t>
      </w:r>
      <w:r w:rsidR="005B174E">
        <w:t>as</w:t>
      </w:r>
      <w:r w:rsidR="005B174E">
        <w:rPr>
          <w:spacing w:val="-8"/>
        </w:rPr>
        <w:t xml:space="preserve"> </w:t>
      </w:r>
      <w:r w:rsidR="005B174E">
        <w:t>an</w:t>
      </w:r>
      <w:r w:rsidR="005B174E">
        <w:rPr>
          <w:spacing w:val="-8"/>
        </w:rPr>
        <w:t xml:space="preserve"> </w:t>
      </w:r>
      <w:r w:rsidR="005B174E">
        <w:t>employer,</w:t>
      </w:r>
      <w:r w:rsidR="005B174E">
        <w:rPr>
          <w:spacing w:val="-7"/>
        </w:rPr>
        <w:t xml:space="preserve"> </w:t>
      </w:r>
      <w:r w:rsidR="005B174E">
        <w:t>may</w:t>
      </w:r>
      <w:r w:rsidR="005B174E">
        <w:rPr>
          <w:spacing w:val="-8"/>
        </w:rPr>
        <w:t xml:space="preserve"> </w:t>
      </w:r>
      <w:r w:rsidR="005B174E">
        <w:t>need</w:t>
      </w:r>
      <w:r w:rsidR="005B174E">
        <w:rPr>
          <w:spacing w:val="-8"/>
        </w:rPr>
        <w:t xml:space="preserve"> </w:t>
      </w:r>
      <w:r w:rsidR="005B174E">
        <w:t>to</w:t>
      </w:r>
      <w:r w:rsidR="005B174E">
        <w:rPr>
          <w:spacing w:val="-8"/>
        </w:rPr>
        <w:t xml:space="preserve"> </w:t>
      </w:r>
      <w:r w:rsidR="005B174E">
        <w:t>do</w:t>
      </w:r>
      <w:r w:rsidR="005B174E">
        <w:rPr>
          <w:spacing w:val="-8"/>
        </w:rPr>
        <w:t xml:space="preserve"> </w:t>
      </w:r>
      <w:r w:rsidR="005B174E">
        <w:t>to</w:t>
      </w:r>
      <w:r w:rsidR="005B174E">
        <w:rPr>
          <w:spacing w:val="-8"/>
        </w:rPr>
        <w:t xml:space="preserve"> </w:t>
      </w:r>
      <w:r w:rsidR="005B174E">
        <w:t>protect</w:t>
      </w:r>
      <w:r w:rsidR="005B174E">
        <w:rPr>
          <w:spacing w:val="-8"/>
        </w:rPr>
        <w:t xml:space="preserve"> </w:t>
      </w:r>
      <w:r w:rsidR="005B174E">
        <w:t>your employees from the risk of injury in the workplace. It will also be useful to employees and their</w:t>
      </w:r>
      <w:r w:rsidR="005B174E">
        <w:rPr>
          <w:spacing w:val="9"/>
        </w:rPr>
        <w:t xml:space="preserve"> </w:t>
      </w:r>
      <w:r w:rsidR="005B174E">
        <w:t>representatives.</w:t>
      </w:r>
    </w:p>
    <w:p w14:paraId="369A1FCE" w14:textId="77777777" w:rsidR="005B174E" w:rsidRDefault="005B174E" w:rsidP="005B5F3B">
      <w:pPr>
        <w:pStyle w:val="BodyText"/>
        <w:rPr>
          <w:sz w:val="21"/>
        </w:rPr>
      </w:pPr>
    </w:p>
    <w:p w14:paraId="51C2F515" w14:textId="77777777" w:rsidR="005B174E" w:rsidRDefault="005B174E" w:rsidP="005B5F3B">
      <w:pPr>
        <w:pStyle w:val="BodyText"/>
        <w:spacing w:before="1" w:line="249" w:lineRule="auto"/>
        <w:ind w:left="2611" w:right="260"/>
      </w:pPr>
      <w:r>
        <w:t>Employers have duties concerning the provision and use of personal protective equipment</w:t>
      </w:r>
      <w:r>
        <w:rPr>
          <w:spacing w:val="-10"/>
        </w:rPr>
        <w:t xml:space="preserve"> </w:t>
      </w:r>
      <w:r>
        <w:t>(PPE)</w:t>
      </w:r>
      <w:r>
        <w:rPr>
          <w:spacing w:val="-9"/>
        </w:rPr>
        <w:t xml:space="preserve"> </w:t>
      </w:r>
      <w:r>
        <w:t>at</w:t>
      </w:r>
      <w:r>
        <w:rPr>
          <w:spacing w:val="-9"/>
        </w:rPr>
        <w:t xml:space="preserve"> </w:t>
      </w:r>
      <w:r>
        <w:t>work</w:t>
      </w:r>
      <w:r>
        <w:rPr>
          <w:spacing w:val="-9"/>
        </w:rPr>
        <w:t xml:space="preserve"> </w:t>
      </w:r>
      <w:r>
        <w:t>and</w:t>
      </w:r>
      <w:r>
        <w:rPr>
          <w:spacing w:val="-10"/>
        </w:rPr>
        <w:t xml:space="preserve"> </w:t>
      </w:r>
      <w:r>
        <w:t>the</w:t>
      </w:r>
      <w:r>
        <w:rPr>
          <w:spacing w:val="-9"/>
        </w:rPr>
        <w:t xml:space="preserve"> </w:t>
      </w:r>
      <w:r>
        <w:t>leaflet</w:t>
      </w:r>
      <w:r>
        <w:rPr>
          <w:spacing w:val="-9"/>
        </w:rPr>
        <w:t xml:space="preserve"> </w:t>
      </w:r>
      <w:r>
        <w:t>explains</w:t>
      </w:r>
      <w:r>
        <w:rPr>
          <w:spacing w:val="-10"/>
        </w:rPr>
        <w:t xml:space="preserve"> </w:t>
      </w:r>
      <w:r>
        <w:t>what</w:t>
      </w:r>
      <w:r>
        <w:rPr>
          <w:spacing w:val="-9"/>
        </w:rPr>
        <w:t xml:space="preserve"> </w:t>
      </w:r>
      <w:r>
        <w:t>you</w:t>
      </w:r>
      <w:r>
        <w:rPr>
          <w:spacing w:val="-9"/>
        </w:rPr>
        <w:t xml:space="preserve"> </w:t>
      </w:r>
      <w:r>
        <w:t>need</w:t>
      </w:r>
      <w:r>
        <w:rPr>
          <w:spacing w:val="-9"/>
        </w:rPr>
        <w:t xml:space="preserve"> </w:t>
      </w:r>
      <w:r>
        <w:t>to</w:t>
      </w:r>
      <w:r>
        <w:rPr>
          <w:spacing w:val="-10"/>
        </w:rPr>
        <w:t xml:space="preserve"> </w:t>
      </w:r>
      <w:r>
        <w:t>do</w:t>
      </w:r>
      <w:r>
        <w:rPr>
          <w:spacing w:val="-9"/>
        </w:rPr>
        <w:t xml:space="preserve"> </w:t>
      </w:r>
      <w:r>
        <w:t>to</w:t>
      </w:r>
      <w:r>
        <w:rPr>
          <w:spacing w:val="-9"/>
        </w:rPr>
        <w:t xml:space="preserve"> </w:t>
      </w:r>
      <w:r>
        <w:t>meet</w:t>
      </w:r>
      <w:r>
        <w:rPr>
          <w:spacing w:val="-9"/>
        </w:rPr>
        <w:t xml:space="preserve"> </w:t>
      </w:r>
      <w:r>
        <w:t>the requirements</w:t>
      </w:r>
      <w:r>
        <w:rPr>
          <w:spacing w:val="-17"/>
        </w:rPr>
        <w:t xml:space="preserve"> </w:t>
      </w:r>
      <w:r>
        <w:t>of</w:t>
      </w:r>
      <w:r>
        <w:rPr>
          <w:spacing w:val="-16"/>
        </w:rPr>
        <w:t xml:space="preserve"> </w:t>
      </w:r>
      <w:r>
        <w:t>the</w:t>
      </w:r>
      <w:r>
        <w:rPr>
          <w:spacing w:val="-16"/>
        </w:rPr>
        <w:t xml:space="preserve"> </w:t>
      </w:r>
      <w:r>
        <w:t>Personal</w:t>
      </w:r>
      <w:r>
        <w:rPr>
          <w:spacing w:val="-16"/>
        </w:rPr>
        <w:t xml:space="preserve"> </w:t>
      </w:r>
      <w:r>
        <w:t>Protective</w:t>
      </w:r>
      <w:r>
        <w:rPr>
          <w:spacing w:val="-16"/>
        </w:rPr>
        <w:t xml:space="preserve"> </w:t>
      </w:r>
      <w:r>
        <w:t>Equipment</w:t>
      </w:r>
      <w:r>
        <w:rPr>
          <w:spacing w:val="-16"/>
        </w:rPr>
        <w:t xml:space="preserve"> </w:t>
      </w:r>
      <w:r>
        <w:t>at</w:t>
      </w:r>
      <w:r>
        <w:rPr>
          <w:spacing w:val="-17"/>
        </w:rPr>
        <w:t xml:space="preserve"> </w:t>
      </w:r>
      <w:r>
        <w:t>Work</w:t>
      </w:r>
      <w:r>
        <w:rPr>
          <w:spacing w:val="-16"/>
        </w:rPr>
        <w:t xml:space="preserve"> </w:t>
      </w:r>
      <w:r>
        <w:t>Regulations</w:t>
      </w:r>
      <w:r>
        <w:rPr>
          <w:spacing w:val="-16"/>
        </w:rPr>
        <w:t xml:space="preserve"> </w:t>
      </w:r>
      <w:r>
        <w:t>1992</w:t>
      </w:r>
      <w:r>
        <w:rPr>
          <w:spacing w:val="-16"/>
        </w:rPr>
        <w:t xml:space="preserve"> </w:t>
      </w:r>
      <w:r>
        <w:t>(as amended).</w:t>
      </w:r>
    </w:p>
    <w:p w14:paraId="3F40F8E7" w14:textId="77777777" w:rsidR="005B174E" w:rsidRDefault="005B174E" w:rsidP="005B5F3B">
      <w:pPr>
        <w:pStyle w:val="BodyText"/>
        <w:spacing w:before="3"/>
        <w:rPr>
          <w:sz w:val="29"/>
        </w:rPr>
      </w:pPr>
    </w:p>
    <w:p w14:paraId="3A997A54" w14:textId="77777777" w:rsidR="005B174E" w:rsidRDefault="005B174E" w:rsidP="005B5F3B">
      <w:pPr>
        <w:rPr>
          <w:sz w:val="29"/>
        </w:rPr>
        <w:sectPr w:rsidR="005B174E" w:rsidSect="005B174E">
          <w:footerReference w:type="default" r:id="rId28"/>
          <w:pgSz w:w="11910" w:h="16840"/>
          <w:pgMar w:top="0" w:right="960" w:bottom="680" w:left="960" w:header="720" w:footer="494" w:gutter="0"/>
          <w:pgNumType w:start="1"/>
          <w:cols w:space="720"/>
        </w:sectPr>
      </w:pPr>
    </w:p>
    <w:p w14:paraId="2CF6BC23" w14:textId="092A7810" w:rsidR="005B174E" w:rsidRDefault="005B174E" w:rsidP="005B5F3B">
      <w:pPr>
        <w:pStyle w:val="BodyText"/>
      </w:pPr>
    </w:p>
    <w:p w14:paraId="109C5978" w14:textId="77777777" w:rsidR="005B174E" w:rsidRDefault="005B174E" w:rsidP="005B5F3B">
      <w:pPr>
        <w:pStyle w:val="BodyText"/>
      </w:pPr>
    </w:p>
    <w:p w14:paraId="59210066" w14:textId="77777777" w:rsidR="005B174E" w:rsidRDefault="005B174E" w:rsidP="005B5F3B">
      <w:pPr>
        <w:pStyle w:val="BodyText"/>
        <w:spacing w:before="1"/>
        <w:rPr>
          <w:sz w:val="16"/>
        </w:rPr>
      </w:pPr>
    </w:p>
    <w:p w14:paraId="62191E8C" w14:textId="77777777" w:rsidR="005B174E" w:rsidRDefault="005B174E" w:rsidP="005B5F3B">
      <w:pPr>
        <w:spacing w:line="278" w:lineRule="auto"/>
        <w:ind w:left="117" w:right="27"/>
        <w:rPr>
          <w:sz w:val="18"/>
        </w:rPr>
      </w:pPr>
      <w:r>
        <w:rPr>
          <w:w w:val="105"/>
          <w:sz w:val="18"/>
        </w:rPr>
        <w:t>This is a web-friendly version of leaflet INDG174(rev2),</w:t>
      </w:r>
    </w:p>
    <w:p w14:paraId="78B5C45C" w14:textId="77777777" w:rsidR="005B174E" w:rsidRDefault="005B174E" w:rsidP="005B5F3B">
      <w:pPr>
        <w:spacing w:line="207" w:lineRule="exact"/>
        <w:ind w:left="117"/>
        <w:rPr>
          <w:sz w:val="18"/>
        </w:rPr>
      </w:pPr>
      <w:r>
        <w:rPr>
          <w:w w:val="105"/>
          <w:sz w:val="18"/>
        </w:rPr>
        <w:t>published 06/13</w:t>
      </w:r>
    </w:p>
    <w:p w14:paraId="703B0603" w14:textId="77777777" w:rsidR="005B174E" w:rsidRDefault="005B174E" w:rsidP="00D73826">
      <w:r>
        <w:br w:type="column"/>
      </w:r>
      <w:r>
        <w:rPr>
          <w:color w:val="D7182A"/>
        </w:rPr>
        <w:t>What is PPE?</w:t>
      </w:r>
    </w:p>
    <w:p w14:paraId="2362A664" w14:textId="77777777" w:rsidR="005B174E" w:rsidRDefault="005B174E" w:rsidP="005B5F3B">
      <w:pPr>
        <w:pStyle w:val="BodyText"/>
        <w:spacing w:before="241" w:line="249" w:lineRule="auto"/>
        <w:ind w:left="117" w:right="234"/>
      </w:pPr>
      <w:r>
        <w:t>PPE</w:t>
      </w:r>
      <w:r>
        <w:rPr>
          <w:spacing w:val="-10"/>
        </w:rPr>
        <w:t xml:space="preserve"> </w:t>
      </w:r>
      <w:r>
        <w:t>is</w:t>
      </w:r>
      <w:r>
        <w:rPr>
          <w:spacing w:val="-9"/>
        </w:rPr>
        <w:t xml:space="preserve"> </w:t>
      </w:r>
      <w:r>
        <w:t>equipment</w:t>
      </w:r>
      <w:r>
        <w:rPr>
          <w:spacing w:val="-9"/>
        </w:rPr>
        <w:t xml:space="preserve"> </w:t>
      </w:r>
      <w:r>
        <w:t>that</w:t>
      </w:r>
      <w:r>
        <w:rPr>
          <w:spacing w:val="-9"/>
        </w:rPr>
        <w:t xml:space="preserve"> </w:t>
      </w:r>
      <w:r>
        <w:t>will</w:t>
      </w:r>
      <w:r>
        <w:rPr>
          <w:spacing w:val="-10"/>
        </w:rPr>
        <w:t xml:space="preserve"> </w:t>
      </w:r>
      <w:r>
        <w:t>protect</w:t>
      </w:r>
      <w:r>
        <w:rPr>
          <w:spacing w:val="-9"/>
        </w:rPr>
        <w:t xml:space="preserve"> </w:t>
      </w:r>
      <w:r>
        <w:t>the</w:t>
      </w:r>
      <w:r>
        <w:rPr>
          <w:spacing w:val="-9"/>
        </w:rPr>
        <w:t xml:space="preserve"> </w:t>
      </w:r>
      <w:r>
        <w:t>user</w:t>
      </w:r>
      <w:r>
        <w:rPr>
          <w:spacing w:val="-9"/>
        </w:rPr>
        <w:t xml:space="preserve"> </w:t>
      </w:r>
      <w:r>
        <w:t>against</w:t>
      </w:r>
      <w:r>
        <w:rPr>
          <w:spacing w:val="-10"/>
        </w:rPr>
        <w:t xml:space="preserve"> </w:t>
      </w:r>
      <w:r>
        <w:t>health</w:t>
      </w:r>
      <w:r>
        <w:rPr>
          <w:spacing w:val="-9"/>
        </w:rPr>
        <w:t xml:space="preserve"> </w:t>
      </w:r>
      <w:r>
        <w:t>or</w:t>
      </w:r>
      <w:r>
        <w:rPr>
          <w:spacing w:val="-9"/>
        </w:rPr>
        <w:t xml:space="preserve"> </w:t>
      </w:r>
      <w:r>
        <w:t>safety</w:t>
      </w:r>
      <w:r>
        <w:rPr>
          <w:spacing w:val="-9"/>
        </w:rPr>
        <w:t xml:space="preserve"> </w:t>
      </w:r>
      <w:r>
        <w:t>risks</w:t>
      </w:r>
      <w:r>
        <w:rPr>
          <w:spacing w:val="-9"/>
        </w:rPr>
        <w:t xml:space="preserve"> </w:t>
      </w:r>
      <w:r>
        <w:t>at</w:t>
      </w:r>
      <w:r>
        <w:rPr>
          <w:spacing w:val="-10"/>
        </w:rPr>
        <w:t xml:space="preserve"> </w:t>
      </w:r>
      <w:r>
        <w:t>work.</w:t>
      </w:r>
      <w:r>
        <w:rPr>
          <w:spacing w:val="-9"/>
        </w:rPr>
        <w:t xml:space="preserve"> </w:t>
      </w:r>
      <w:r>
        <w:t>It can include items such as safety helmets and hard hats, gloves, eye protection, high-visibility clothing, safety footwear and safety</w:t>
      </w:r>
      <w:r>
        <w:rPr>
          <w:spacing w:val="-1"/>
        </w:rPr>
        <w:t xml:space="preserve"> </w:t>
      </w:r>
      <w:r>
        <w:t>harnesses.</w:t>
      </w:r>
    </w:p>
    <w:p w14:paraId="1A960334" w14:textId="77777777" w:rsidR="005B174E" w:rsidRDefault="005B174E" w:rsidP="005B5F3B">
      <w:pPr>
        <w:pStyle w:val="BodyText"/>
        <w:spacing w:before="1"/>
        <w:rPr>
          <w:sz w:val="21"/>
        </w:rPr>
      </w:pPr>
    </w:p>
    <w:p w14:paraId="08059033" w14:textId="77777777" w:rsidR="005B174E" w:rsidRDefault="005B174E" w:rsidP="005B5F3B">
      <w:pPr>
        <w:pStyle w:val="BodyText"/>
        <w:spacing w:line="249" w:lineRule="auto"/>
        <w:ind w:left="117" w:right="228"/>
      </w:pPr>
      <w:r>
        <w:t>Hearing protection and respiratory protective equipment provided for most work situations are not covered by these Regulations because there are other more specific</w:t>
      </w:r>
      <w:r>
        <w:rPr>
          <w:spacing w:val="-23"/>
        </w:rPr>
        <w:t xml:space="preserve"> </w:t>
      </w:r>
      <w:r>
        <w:t>regulations</w:t>
      </w:r>
      <w:r>
        <w:rPr>
          <w:spacing w:val="-23"/>
        </w:rPr>
        <w:t xml:space="preserve"> </w:t>
      </w:r>
      <w:r>
        <w:t>that</w:t>
      </w:r>
      <w:r>
        <w:rPr>
          <w:spacing w:val="-23"/>
        </w:rPr>
        <w:t xml:space="preserve"> </w:t>
      </w:r>
      <w:r>
        <w:t>apply</w:t>
      </w:r>
      <w:r>
        <w:rPr>
          <w:spacing w:val="-22"/>
        </w:rPr>
        <w:t xml:space="preserve"> </w:t>
      </w:r>
      <w:r>
        <w:t>to</w:t>
      </w:r>
      <w:r>
        <w:rPr>
          <w:spacing w:val="-23"/>
        </w:rPr>
        <w:t xml:space="preserve"> </w:t>
      </w:r>
      <w:r>
        <w:t>them.</w:t>
      </w:r>
      <w:r>
        <w:rPr>
          <w:spacing w:val="-23"/>
        </w:rPr>
        <w:t xml:space="preserve"> </w:t>
      </w:r>
      <w:r>
        <w:t>However,</w:t>
      </w:r>
      <w:r>
        <w:rPr>
          <w:spacing w:val="-23"/>
        </w:rPr>
        <w:t xml:space="preserve"> </w:t>
      </w:r>
      <w:r>
        <w:t>these</w:t>
      </w:r>
      <w:r>
        <w:rPr>
          <w:spacing w:val="-22"/>
        </w:rPr>
        <w:t xml:space="preserve"> </w:t>
      </w:r>
      <w:r>
        <w:t>items</w:t>
      </w:r>
      <w:r>
        <w:rPr>
          <w:spacing w:val="-23"/>
        </w:rPr>
        <w:t xml:space="preserve"> </w:t>
      </w:r>
      <w:r>
        <w:t>need</w:t>
      </w:r>
      <w:r>
        <w:rPr>
          <w:spacing w:val="-23"/>
        </w:rPr>
        <w:t xml:space="preserve"> </w:t>
      </w:r>
      <w:r>
        <w:t>to</w:t>
      </w:r>
      <w:r>
        <w:rPr>
          <w:spacing w:val="-23"/>
        </w:rPr>
        <w:t xml:space="preserve"> </w:t>
      </w:r>
      <w:r>
        <w:t>be</w:t>
      </w:r>
      <w:r>
        <w:rPr>
          <w:spacing w:val="-22"/>
        </w:rPr>
        <w:t xml:space="preserve"> </w:t>
      </w:r>
      <w:r>
        <w:t>compatible with any other PPE</w:t>
      </w:r>
      <w:r>
        <w:rPr>
          <w:spacing w:val="-2"/>
        </w:rPr>
        <w:t xml:space="preserve"> </w:t>
      </w:r>
      <w:r>
        <w:t>provided.</w:t>
      </w:r>
    </w:p>
    <w:p w14:paraId="5879B1BE" w14:textId="77777777" w:rsidR="005B174E" w:rsidRDefault="005B174E" w:rsidP="005B5F3B">
      <w:pPr>
        <w:pStyle w:val="BodyText"/>
        <w:spacing w:before="2"/>
        <w:rPr>
          <w:sz w:val="21"/>
        </w:rPr>
      </w:pPr>
    </w:p>
    <w:p w14:paraId="4FA4AF39" w14:textId="77777777" w:rsidR="005B174E" w:rsidRDefault="005B174E" w:rsidP="005B5F3B">
      <w:pPr>
        <w:pStyle w:val="BodyText"/>
        <w:spacing w:line="249" w:lineRule="auto"/>
        <w:ind w:left="117" w:right="195"/>
      </w:pPr>
      <w:r>
        <w:t>Cycle</w:t>
      </w:r>
      <w:r>
        <w:rPr>
          <w:spacing w:val="-21"/>
        </w:rPr>
        <w:t xml:space="preserve"> </w:t>
      </w:r>
      <w:r>
        <w:t>helmets</w:t>
      </w:r>
      <w:r>
        <w:rPr>
          <w:spacing w:val="-20"/>
        </w:rPr>
        <w:t xml:space="preserve"> </w:t>
      </w:r>
      <w:r>
        <w:t>or</w:t>
      </w:r>
      <w:r>
        <w:rPr>
          <w:spacing w:val="-21"/>
        </w:rPr>
        <w:t xml:space="preserve"> </w:t>
      </w:r>
      <w:r>
        <w:t>crash</w:t>
      </w:r>
      <w:r>
        <w:rPr>
          <w:spacing w:val="-20"/>
        </w:rPr>
        <w:t xml:space="preserve"> </w:t>
      </w:r>
      <w:r>
        <w:t>helmets</w:t>
      </w:r>
      <w:r>
        <w:rPr>
          <w:spacing w:val="-20"/>
        </w:rPr>
        <w:t xml:space="preserve"> </w:t>
      </w:r>
      <w:r>
        <w:t>worn</w:t>
      </w:r>
      <w:r>
        <w:rPr>
          <w:spacing w:val="-21"/>
        </w:rPr>
        <w:t xml:space="preserve"> </w:t>
      </w:r>
      <w:r>
        <w:t>by</w:t>
      </w:r>
      <w:r>
        <w:rPr>
          <w:spacing w:val="-20"/>
        </w:rPr>
        <w:t xml:space="preserve"> </w:t>
      </w:r>
      <w:r>
        <w:t>employees</w:t>
      </w:r>
      <w:r>
        <w:rPr>
          <w:spacing w:val="-21"/>
        </w:rPr>
        <w:t xml:space="preserve"> </w:t>
      </w:r>
      <w:r>
        <w:t>on</w:t>
      </w:r>
      <w:r>
        <w:rPr>
          <w:spacing w:val="-20"/>
        </w:rPr>
        <w:t xml:space="preserve"> </w:t>
      </w:r>
      <w:r>
        <w:t>the</w:t>
      </w:r>
      <w:r>
        <w:rPr>
          <w:spacing w:val="-20"/>
        </w:rPr>
        <w:t xml:space="preserve"> </w:t>
      </w:r>
      <w:r>
        <w:t>roads</w:t>
      </w:r>
      <w:r>
        <w:rPr>
          <w:spacing w:val="-21"/>
        </w:rPr>
        <w:t xml:space="preserve"> </w:t>
      </w:r>
      <w:r>
        <w:t>are</w:t>
      </w:r>
      <w:r>
        <w:rPr>
          <w:spacing w:val="-20"/>
        </w:rPr>
        <w:t xml:space="preserve"> </w:t>
      </w:r>
      <w:r>
        <w:t>not</w:t>
      </w:r>
      <w:r>
        <w:rPr>
          <w:spacing w:val="-21"/>
        </w:rPr>
        <w:t xml:space="preserve"> </w:t>
      </w:r>
      <w:r>
        <w:t>covered</w:t>
      </w:r>
      <w:r>
        <w:rPr>
          <w:spacing w:val="-20"/>
        </w:rPr>
        <w:t xml:space="preserve"> </w:t>
      </w:r>
      <w:r>
        <w:t>by the</w:t>
      </w:r>
      <w:r>
        <w:rPr>
          <w:spacing w:val="-37"/>
        </w:rPr>
        <w:t xml:space="preserve"> </w:t>
      </w:r>
      <w:r>
        <w:t>Regulations.</w:t>
      </w:r>
      <w:r>
        <w:rPr>
          <w:spacing w:val="-36"/>
        </w:rPr>
        <w:t xml:space="preserve"> </w:t>
      </w:r>
      <w:r>
        <w:t>Motorcycle</w:t>
      </w:r>
      <w:r>
        <w:rPr>
          <w:spacing w:val="-36"/>
        </w:rPr>
        <w:t xml:space="preserve"> </w:t>
      </w:r>
      <w:r>
        <w:t>helmets</w:t>
      </w:r>
      <w:r>
        <w:rPr>
          <w:spacing w:val="-36"/>
        </w:rPr>
        <w:t xml:space="preserve"> </w:t>
      </w:r>
      <w:r>
        <w:t>are</w:t>
      </w:r>
      <w:r>
        <w:rPr>
          <w:spacing w:val="-36"/>
        </w:rPr>
        <w:t xml:space="preserve"> </w:t>
      </w:r>
      <w:r>
        <w:t>legally</w:t>
      </w:r>
      <w:r>
        <w:rPr>
          <w:spacing w:val="-36"/>
        </w:rPr>
        <w:t xml:space="preserve"> </w:t>
      </w:r>
      <w:r>
        <w:t>required</w:t>
      </w:r>
      <w:r>
        <w:rPr>
          <w:spacing w:val="-36"/>
        </w:rPr>
        <w:t xml:space="preserve"> </w:t>
      </w:r>
      <w:r>
        <w:t>under</w:t>
      </w:r>
      <w:r>
        <w:rPr>
          <w:spacing w:val="-36"/>
        </w:rPr>
        <w:t xml:space="preserve"> </w:t>
      </w:r>
      <w:r>
        <w:t>road</w:t>
      </w:r>
      <w:r>
        <w:rPr>
          <w:spacing w:val="-36"/>
        </w:rPr>
        <w:t xml:space="preserve"> </w:t>
      </w:r>
      <w:r>
        <w:t>traffic</w:t>
      </w:r>
      <w:r>
        <w:rPr>
          <w:spacing w:val="-36"/>
        </w:rPr>
        <w:t xml:space="preserve"> </w:t>
      </w:r>
      <w:r>
        <w:rPr>
          <w:spacing w:val="-2"/>
        </w:rPr>
        <w:t>legislation.</w:t>
      </w:r>
    </w:p>
    <w:p w14:paraId="7BE2F871" w14:textId="77777777" w:rsidR="005B174E" w:rsidRDefault="005B174E" w:rsidP="005B5F3B">
      <w:pPr>
        <w:pStyle w:val="BodyText"/>
        <w:rPr>
          <w:sz w:val="21"/>
        </w:rPr>
      </w:pPr>
    </w:p>
    <w:p w14:paraId="4D6205FB" w14:textId="77777777" w:rsidR="005B174E" w:rsidRDefault="005B174E" w:rsidP="005B5F3B">
      <w:pPr>
        <w:pStyle w:val="BodyText"/>
        <w:spacing w:line="249" w:lineRule="auto"/>
        <w:ind w:left="117" w:right="117"/>
      </w:pPr>
      <w:r>
        <w:t>The</w:t>
      </w:r>
      <w:r>
        <w:rPr>
          <w:spacing w:val="-12"/>
        </w:rPr>
        <w:t xml:space="preserve"> </w:t>
      </w:r>
      <w:r>
        <w:t>Employment</w:t>
      </w:r>
      <w:r>
        <w:rPr>
          <w:spacing w:val="-12"/>
        </w:rPr>
        <w:t xml:space="preserve"> </w:t>
      </w:r>
      <w:r>
        <w:t>Act</w:t>
      </w:r>
      <w:r>
        <w:rPr>
          <w:spacing w:val="-11"/>
        </w:rPr>
        <w:t xml:space="preserve"> </w:t>
      </w:r>
      <w:r>
        <w:t>1989</w:t>
      </w:r>
      <w:r>
        <w:rPr>
          <w:spacing w:val="-12"/>
        </w:rPr>
        <w:t xml:space="preserve"> </w:t>
      </w:r>
      <w:r>
        <w:t>gives</w:t>
      </w:r>
      <w:r>
        <w:rPr>
          <w:spacing w:val="-12"/>
        </w:rPr>
        <w:t xml:space="preserve"> </w:t>
      </w:r>
      <w:r>
        <w:t>an</w:t>
      </w:r>
      <w:r>
        <w:rPr>
          <w:spacing w:val="-11"/>
        </w:rPr>
        <w:t xml:space="preserve"> </w:t>
      </w:r>
      <w:r>
        <w:t>exemption</w:t>
      </w:r>
      <w:r>
        <w:rPr>
          <w:spacing w:val="-12"/>
        </w:rPr>
        <w:t xml:space="preserve"> </w:t>
      </w:r>
      <w:r>
        <w:t>for</w:t>
      </w:r>
      <w:r>
        <w:rPr>
          <w:spacing w:val="-11"/>
        </w:rPr>
        <w:t xml:space="preserve"> </w:t>
      </w:r>
      <w:r>
        <w:t>turban-wearing</w:t>
      </w:r>
      <w:r>
        <w:rPr>
          <w:spacing w:val="-12"/>
        </w:rPr>
        <w:t xml:space="preserve"> </w:t>
      </w:r>
      <w:r>
        <w:t>Sikhs</w:t>
      </w:r>
      <w:r>
        <w:rPr>
          <w:spacing w:val="-12"/>
        </w:rPr>
        <w:t xml:space="preserve"> </w:t>
      </w:r>
      <w:r>
        <w:t>working</w:t>
      </w:r>
      <w:r>
        <w:rPr>
          <w:spacing w:val="-11"/>
        </w:rPr>
        <w:t xml:space="preserve"> </w:t>
      </w:r>
      <w:r>
        <w:rPr>
          <w:spacing w:val="-6"/>
        </w:rPr>
        <w:t xml:space="preserve">on </w:t>
      </w:r>
      <w:r>
        <w:t>construction sites from the need to wear head</w:t>
      </w:r>
      <w:r>
        <w:rPr>
          <w:spacing w:val="23"/>
        </w:rPr>
        <w:t xml:space="preserve"> </w:t>
      </w:r>
      <w:r>
        <w:t>protection.</w:t>
      </w:r>
    </w:p>
    <w:p w14:paraId="448C3CA2" w14:textId="77777777" w:rsidR="005B174E" w:rsidRDefault="005B174E" w:rsidP="005B5F3B">
      <w:pPr>
        <w:pStyle w:val="BodyText"/>
        <w:rPr>
          <w:sz w:val="24"/>
        </w:rPr>
      </w:pPr>
    </w:p>
    <w:p w14:paraId="52FEF382" w14:textId="77777777" w:rsidR="005B174E" w:rsidRDefault="005B174E" w:rsidP="00D73826">
      <w:r>
        <w:rPr>
          <w:color w:val="D7182A"/>
        </w:rPr>
        <w:t>What do the Regulations require?</w:t>
      </w:r>
    </w:p>
    <w:p w14:paraId="19D0A835" w14:textId="77777777" w:rsidR="005B174E" w:rsidRDefault="005B174E" w:rsidP="005B5F3B">
      <w:pPr>
        <w:pStyle w:val="BodyText"/>
        <w:spacing w:before="242" w:line="249" w:lineRule="auto"/>
        <w:ind w:left="117" w:right="267"/>
      </w:pPr>
      <w:r>
        <w:t>PPE</w:t>
      </w:r>
      <w:r>
        <w:rPr>
          <w:spacing w:val="-13"/>
        </w:rPr>
        <w:t xml:space="preserve"> </w:t>
      </w:r>
      <w:r>
        <w:t>should</w:t>
      </w:r>
      <w:r>
        <w:rPr>
          <w:spacing w:val="-13"/>
        </w:rPr>
        <w:t xml:space="preserve"> </w:t>
      </w:r>
      <w:r>
        <w:t>be</w:t>
      </w:r>
      <w:r>
        <w:rPr>
          <w:spacing w:val="-12"/>
        </w:rPr>
        <w:t xml:space="preserve"> </w:t>
      </w:r>
      <w:r>
        <w:t>used</w:t>
      </w:r>
      <w:r>
        <w:rPr>
          <w:spacing w:val="-13"/>
        </w:rPr>
        <w:t xml:space="preserve"> </w:t>
      </w:r>
      <w:r>
        <w:t>as</w:t>
      </w:r>
      <w:r>
        <w:rPr>
          <w:spacing w:val="-13"/>
        </w:rPr>
        <w:t xml:space="preserve"> </w:t>
      </w:r>
      <w:r>
        <w:t>a</w:t>
      </w:r>
      <w:r>
        <w:rPr>
          <w:spacing w:val="-12"/>
        </w:rPr>
        <w:t xml:space="preserve"> </w:t>
      </w:r>
      <w:r>
        <w:t>last</w:t>
      </w:r>
      <w:r>
        <w:rPr>
          <w:spacing w:val="-13"/>
        </w:rPr>
        <w:t xml:space="preserve"> </w:t>
      </w:r>
      <w:r>
        <w:t>resort.</w:t>
      </w:r>
      <w:r>
        <w:rPr>
          <w:spacing w:val="-12"/>
        </w:rPr>
        <w:t xml:space="preserve"> </w:t>
      </w:r>
      <w:r>
        <w:t>Wherever</w:t>
      </w:r>
      <w:r>
        <w:rPr>
          <w:spacing w:val="-13"/>
        </w:rPr>
        <w:t xml:space="preserve"> </w:t>
      </w:r>
      <w:r>
        <w:t>there</w:t>
      </w:r>
      <w:r>
        <w:rPr>
          <w:spacing w:val="-13"/>
        </w:rPr>
        <w:t xml:space="preserve"> </w:t>
      </w:r>
      <w:r>
        <w:t>are</w:t>
      </w:r>
      <w:r>
        <w:rPr>
          <w:spacing w:val="-12"/>
        </w:rPr>
        <w:t xml:space="preserve"> </w:t>
      </w:r>
      <w:r>
        <w:t>risks</w:t>
      </w:r>
      <w:r>
        <w:rPr>
          <w:spacing w:val="-13"/>
        </w:rPr>
        <w:t xml:space="preserve"> </w:t>
      </w:r>
      <w:r>
        <w:t>to</w:t>
      </w:r>
      <w:r>
        <w:rPr>
          <w:spacing w:val="-13"/>
        </w:rPr>
        <w:t xml:space="preserve"> </w:t>
      </w:r>
      <w:r>
        <w:t>health</w:t>
      </w:r>
      <w:r>
        <w:rPr>
          <w:spacing w:val="-12"/>
        </w:rPr>
        <w:t xml:space="preserve"> </w:t>
      </w:r>
      <w:r>
        <w:t>and</w:t>
      </w:r>
      <w:r>
        <w:rPr>
          <w:spacing w:val="-13"/>
        </w:rPr>
        <w:t xml:space="preserve"> </w:t>
      </w:r>
      <w:r>
        <w:t>safety that cannot be adequately controlled in other ways, the Personal Protective Equipment at Work Regulations 1992 require PPE to be</w:t>
      </w:r>
      <w:r>
        <w:rPr>
          <w:spacing w:val="-2"/>
        </w:rPr>
        <w:t xml:space="preserve"> </w:t>
      </w:r>
      <w:r>
        <w:t>supplied.</w:t>
      </w:r>
    </w:p>
    <w:p w14:paraId="74D1B4E5" w14:textId="77777777" w:rsidR="005B174E" w:rsidRDefault="005B174E" w:rsidP="005B5F3B">
      <w:pPr>
        <w:pStyle w:val="BodyText"/>
        <w:spacing w:before="1"/>
        <w:rPr>
          <w:sz w:val="21"/>
        </w:rPr>
      </w:pPr>
    </w:p>
    <w:p w14:paraId="2C15A583" w14:textId="77777777" w:rsidR="005B174E" w:rsidRDefault="005B174E" w:rsidP="005B5F3B">
      <w:pPr>
        <w:pStyle w:val="BodyText"/>
        <w:ind w:left="117"/>
      </w:pPr>
      <w:r>
        <w:t>The Regulations also require that PPE is:</w:t>
      </w:r>
    </w:p>
    <w:p w14:paraId="557B50DB" w14:textId="77777777" w:rsidR="005B174E" w:rsidRDefault="005B174E" w:rsidP="005B5F3B">
      <w:pPr>
        <w:pStyle w:val="ListParagraph"/>
        <w:widowControl w:val="0"/>
        <w:numPr>
          <w:ilvl w:val="0"/>
          <w:numId w:val="45"/>
        </w:numPr>
        <w:tabs>
          <w:tab w:val="left" w:pos="458"/>
        </w:tabs>
        <w:autoSpaceDE w:val="0"/>
        <w:autoSpaceDN w:val="0"/>
        <w:spacing w:before="203" w:line="289" w:lineRule="exact"/>
        <w:contextualSpacing w:val="0"/>
        <w:jc w:val="left"/>
        <w:rPr>
          <w:sz w:val="20"/>
        </w:rPr>
      </w:pPr>
      <w:r>
        <w:rPr>
          <w:sz w:val="20"/>
        </w:rPr>
        <w:t>properly assessed before use to make sure it is fit for</w:t>
      </w:r>
      <w:r>
        <w:rPr>
          <w:spacing w:val="7"/>
          <w:sz w:val="20"/>
        </w:rPr>
        <w:t xml:space="preserve"> </w:t>
      </w:r>
      <w:proofErr w:type="gramStart"/>
      <w:r>
        <w:rPr>
          <w:sz w:val="20"/>
        </w:rPr>
        <w:t>purpose;</w:t>
      </w:r>
      <w:proofErr w:type="gramEnd"/>
    </w:p>
    <w:p w14:paraId="76D9B939" w14:textId="77777777" w:rsidR="005B174E" w:rsidRDefault="005B174E" w:rsidP="005B5F3B">
      <w:pPr>
        <w:pStyle w:val="ListParagraph"/>
        <w:widowControl w:val="0"/>
        <w:numPr>
          <w:ilvl w:val="0"/>
          <w:numId w:val="45"/>
        </w:numPr>
        <w:tabs>
          <w:tab w:val="left" w:pos="458"/>
        </w:tabs>
        <w:autoSpaceDE w:val="0"/>
        <w:autoSpaceDN w:val="0"/>
        <w:spacing w:line="240" w:lineRule="exact"/>
        <w:contextualSpacing w:val="0"/>
        <w:jc w:val="left"/>
        <w:rPr>
          <w:sz w:val="20"/>
        </w:rPr>
      </w:pPr>
      <w:r>
        <w:rPr>
          <w:sz w:val="20"/>
        </w:rPr>
        <w:t>maintained and stored</w:t>
      </w:r>
      <w:r>
        <w:rPr>
          <w:spacing w:val="11"/>
          <w:sz w:val="20"/>
        </w:rPr>
        <w:t xml:space="preserve"> </w:t>
      </w:r>
      <w:proofErr w:type="gramStart"/>
      <w:r>
        <w:rPr>
          <w:sz w:val="20"/>
        </w:rPr>
        <w:t>properly;</w:t>
      </w:r>
      <w:proofErr w:type="gramEnd"/>
    </w:p>
    <w:p w14:paraId="19A3AD7B" w14:textId="77777777" w:rsidR="005B174E" w:rsidRDefault="005B174E" w:rsidP="005B5F3B">
      <w:pPr>
        <w:pStyle w:val="ListParagraph"/>
        <w:widowControl w:val="0"/>
        <w:numPr>
          <w:ilvl w:val="0"/>
          <w:numId w:val="45"/>
        </w:numPr>
        <w:tabs>
          <w:tab w:val="left" w:pos="458"/>
        </w:tabs>
        <w:autoSpaceDE w:val="0"/>
        <w:autoSpaceDN w:val="0"/>
        <w:spacing w:line="240" w:lineRule="exact"/>
        <w:contextualSpacing w:val="0"/>
        <w:jc w:val="left"/>
        <w:rPr>
          <w:sz w:val="20"/>
        </w:rPr>
      </w:pPr>
      <w:r>
        <w:rPr>
          <w:sz w:val="20"/>
        </w:rPr>
        <w:t>provided with instructions on how to use it</w:t>
      </w:r>
      <w:r>
        <w:rPr>
          <w:spacing w:val="24"/>
          <w:sz w:val="20"/>
        </w:rPr>
        <w:t xml:space="preserve"> </w:t>
      </w:r>
      <w:proofErr w:type="gramStart"/>
      <w:r>
        <w:rPr>
          <w:sz w:val="20"/>
        </w:rPr>
        <w:t>safely;</w:t>
      </w:r>
      <w:proofErr w:type="gramEnd"/>
    </w:p>
    <w:p w14:paraId="3742FF35" w14:textId="77777777" w:rsidR="005B174E" w:rsidRDefault="005B174E" w:rsidP="005B5F3B">
      <w:pPr>
        <w:pStyle w:val="ListParagraph"/>
        <w:widowControl w:val="0"/>
        <w:numPr>
          <w:ilvl w:val="0"/>
          <w:numId w:val="45"/>
        </w:numPr>
        <w:tabs>
          <w:tab w:val="left" w:pos="458"/>
        </w:tabs>
        <w:autoSpaceDE w:val="0"/>
        <w:autoSpaceDN w:val="0"/>
        <w:spacing w:line="289" w:lineRule="exact"/>
        <w:contextualSpacing w:val="0"/>
        <w:jc w:val="left"/>
        <w:rPr>
          <w:sz w:val="20"/>
        </w:rPr>
      </w:pPr>
      <w:r>
        <w:rPr>
          <w:sz w:val="20"/>
        </w:rPr>
        <w:t>used correctly by</w:t>
      </w:r>
      <w:r>
        <w:rPr>
          <w:spacing w:val="12"/>
          <w:sz w:val="20"/>
        </w:rPr>
        <w:t xml:space="preserve"> </w:t>
      </w:r>
      <w:r>
        <w:rPr>
          <w:sz w:val="20"/>
        </w:rPr>
        <w:t>employees.</w:t>
      </w:r>
    </w:p>
    <w:p w14:paraId="20455E96" w14:textId="77777777" w:rsidR="005B174E" w:rsidRDefault="005B174E" w:rsidP="005B5F3B">
      <w:pPr>
        <w:spacing w:line="289" w:lineRule="exact"/>
        <w:rPr>
          <w:sz w:val="20"/>
        </w:rPr>
        <w:sectPr w:rsidR="005B174E">
          <w:type w:val="continuous"/>
          <w:pgSz w:w="11910" w:h="16840"/>
          <w:pgMar w:top="0" w:right="960" w:bottom="680" w:left="960" w:header="720" w:footer="720" w:gutter="0"/>
          <w:cols w:num="2" w:space="720" w:equalWidth="0">
            <w:col w:w="1940" w:space="554"/>
            <w:col w:w="7496"/>
          </w:cols>
        </w:sectPr>
      </w:pPr>
    </w:p>
    <w:p w14:paraId="204A5B2A" w14:textId="77777777" w:rsidR="005B174E" w:rsidRDefault="005B174E" w:rsidP="005B5F3B">
      <w:pPr>
        <w:pStyle w:val="BodyText"/>
      </w:pPr>
    </w:p>
    <w:p w14:paraId="5F981659" w14:textId="77777777" w:rsidR="005B174E" w:rsidRDefault="005B174E" w:rsidP="005B5F3B">
      <w:pPr>
        <w:pStyle w:val="BodyText"/>
      </w:pPr>
    </w:p>
    <w:p w14:paraId="689E4818" w14:textId="77777777" w:rsidR="005B174E" w:rsidRDefault="005B174E" w:rsidP="005B5F3B">
      <w:pPr>
        <w:pStyle w:val="BodyText"/>
        <w:spacing w:before="4"/>
        <w:rPr>
          <w:sz w:val="19"/>
        </w:rPr>
      </w:pPr>
    </w:p>
    <w:p w14:paraId="1B40B2E9" w14:textId="77777777" w:rsidR="005B174E" w:rsidRDefault="005B174E" w:rsidP="00D73826">
      <w:r>
        <w:rPr>
          <w:color w:val="D7182A"/>
        </w:rPr>
        <w:t>Assessing suitable PPE</w:t>
      </w:r>
    </w:p>
    <w:p w14:paraId="1C1C6798" w14:textId="77777777" w:rsidR="005B174E" w:rsidRDefault="005B174E" w:rsidP="005B5F3B">
      <w:pPr>
        <w:pStyle w:val="BodyText"/>
        <w:spacing w:before="242" w:line="249" w:lineRule="auto"/>
        <w:ind w:left="2611" w:right="385"/>
        <w:jc w:val="both"/>
      </w:pPr>
      <w:r>
        <w:t>To</w:t>
      </w:r>
      <w:r>
        <w:rPr>
          <w:spacing w:val="-21"/>
        </w:rPr>
        <w:t xml:space="preserve"> </w:t>
      </w:r>
      <w:r>
        <w:t>make</w:t>
      </w:r>
      <w:r>
        <w:rPr>
          <w:spacing w:val="-21"/>
        </w:rPr>
        <w:t xml:space="preserve"> </w:t>
      </w:r>
      <w:r>
        <w:t>sure</w:t>
      </w:r>
      <w:r>
        <w:rPr>
          <w:spacing w:val="-21"/>
        </w:rPr>
        <w:t xml:space="preserve"> </w:t>
      </w:r>
      <w:r>
        <w:t>the</w:t>
      </w:r>
      <w:r>
        <w:rPr>
          <w:spacing w:val="-21"/>
        </w:rPr>
        <w:t xml:space="preserve"> </w:t>
      </w:r>
      <w:r>
        <w:t>right</w:t>
      </w:r>
      <w:r>
        <w:rPr>
          <w:spacing w:val="-21"/>
        </w:rPr>
        <w:t xml:space="preserve"> </w:t>
      </w:r>
      <w:r>
        <w:t>type</w:t>
      </w:r>
      <w:r>
        <w:rPr>
          <w:spacing w:val="-21"/>
        </w:rPr>
        <w:t xml:space="preserve"> </w:t>
      </w:r>
      <w:r>
        <w:t>of</w:t>
      </w:r>
      <w:r>
        <w:rPr>
          <w:spacing w:val="-21"/>
        </w:rPr>
        <w:t xml:space="preserve"> </w:t>
      </w:r>
      <w:r>
        <w:t>PPE</w:t>
      </w:r>
      <w:r>
        <w:rPr>
          <w:spacing w:val="-21"/>
        </w:rPr>
        <w:t xml:space="preserve"> </w:t>
      </w:r>
      <w:r>
        <w:t>is</w:t>
      </w:r>
      <w:r>
        <w:rPr>
          <w:spacing w:val="-21"/>
        </w:rPr>
        <w:t xml:space="preserve"> </w:t>
      </w:r>
      <w:r>
        <w:t>chosen,</w:t>
      </w:r>
      <w:r>
        <w:rPr>
          <w:spacing w:val="-21"/>
        </w:rPr>
        <w:t xml:space="preserve"> </w:t>
      </w:r>
      <w:r>
        <w:t>consider</w:t>
      </w:r>
      <w:r>
        <w:rPr>
          <w:spacing w:val="-21"/>
        </w:rPr>
        <w:t xml:space="preserve"> </w:t>
      </w:r>
      <w:r>
        <w:t>the</w:t>
      </w:r>
      <w:r>
        <w:rPr>
          <w:spacing w:val="-21"/>
        </w:rPr>
        <w:t xml:space="preserve"> </w:t>
      </w:r>
      <w:r>
        <w:t>different</w:t>
      </w:r>
      <w:r>
        <w:rPr>
          <w:spacing w:val="-21"/>
        </w:rPr>
        <w:t xml:space="preserve"> </w:t>
      </w:r>
      <w:r>
        <w:t>hazards</w:t>
      </w:r>
      <w:r>
        <w:rPr>
          <w:spacing w:val="-21"/>
        </w:rPr>
        <w:t xml:space="preserve"> </w:t>
      </w:r>
      <w:r>
        <w:t>in</w:t>
      </w:r>
      <w:r>
        <w:rPr>
          <w:spacing w:val="-21"/>
        </w:rPr>
        <w:t xml:space="preserve"> </w:t>
      </w:r>
      <w:r>
        <w:rPr>
          <w:spacing w:val="-2"/>
        </w:rPr>
        <w:t xml:space="preserve">the </w:t>
      </w:r>
      <w:r>
        <w:t>workplace</w:t>
      </w:r>
      <w:r>
        <w:rPr>
          <w:spacing w:val="-27"/>
        </w:rPr>
        <w:t xml:space="preserve"> </w:t>
      </w:r>
      <w:r>
        <w:t>and</w:t>
      </w:r>
      <w:r>
        <w:rPr>
          <w:spacing w:val="-27"/>
        </w:rPr>
        <w:t xml:space="preserve"> </w:t>
      </w:r>
      <w:r>
        <w:t>identify</w:t>
      </w:r>
      <w:r>
        <w:rPr>
          <w:spacing w:val="-27"/>
        </w:rPr>
        <w:t xml:space="preserve"> </w:t>
      </w:r>
      <w:r>
        <w:t>the</w:t>
      </w:r>
      <w:r>
        <w:rPr>
          <w:spacing w:val="-27"/>
        </w:rPr>
        <w:t xml:space="preserve"> </w:t>
      </w:r>
      <w:r>
        <w:t>PPE</w:t>
      </w:r>
      <w:r>
        <w:rPr>
          <w:spacing w:val="-27"/>
        </w:rPr>
        <w:t xml:space="preserve"> </w:t>
      </w:r>
      <w:r>
        <w:t>that</w:t>
      </w:r>
      <w:r>
        <w:rPr>
          <w:spacing w:val="-27"/>
        </w:rPr>
        <w:t xml:space="preserve"> </w:t>
      </w:r>
      <w:r>
        <w:t>will</w:t>
      </w:r>
      <w:r>
        <w:rPr>
          <w:spacing w:val="-27"/>
        </w:rPr>
        <w:t xml:space="preserve"> </w:t>
      </w:r>
      <w:r>
        <w:t>provide</w:t>
      </w:r>
      <w:r>
        <w:rPr>
          <w:spacing w:val="-27"/>
        </w:rPr>
        <w:t xml:space="preserve"> </w:t>
      </w:r>
      <w:r>
        <w:t>adequate</w:t>
      </w:r>
      <w:r>
        <w:rPr>
          <w:spacing w:val="-27"/>
        </w:rPr>
        <w:t xml:space="preserve"> </w:t>
      </w:r>
      <w:r>
        <w:t>protection</w:t>
      </w:r>
      <w:r>
        <w:rPr>
          <w:spacing w:val="-27"/>
        </w:rPr>
        <w:t xml:space="preserve"> </w:t>
      </w:r>
      <w:r>
        <w:t>against</w:t>
      </w:r>
      <w:r>
        <w:rPr>
          <w:spacing w:val="-27"/>
        </w:rPr>
        <w:t xml:space="preserve"> </w:t>
      </w:r>
      <w:r>
        <w:t>them; this may be different for each</w:t>
      </w:r>
      <w:r>
        <w:rPr>
          <w:spacing w:val="-4"/>
        </w:rPr>
        <w:t xml:space="preserve"> </w:t>
      </w:r>
      <w:r>
        <w:t>job.</w:t>
      </w:r>
    </w:p>
    <w:p w14:paraId="08BEE89F" w14:textId="77777777" w:rsidR="005B174E" w:rsidRDefault="005B174E" w:rsidP="005B5F3B">
      <w:pPr>
        <w:pStyle w:val="BodyText"/>
        <w:rPr>
          <w:sz w:val="21"/>
        </w:rPr>
      </w:pPr>
    </w:p>
    <w:p w14:paraId="1EEECA4B" w14:textId="77777777" w:rsidR="005B174E" w:rsidRDefault="005B174E" w:rsidP="005B5F3B">
      <w:pPr>
        <w:pStyle w:val="BodyText"/>
        <w:spacing w:before="1" w:line="249" w:lineRule="auto"/>
        <w:ind w:left="2611" w:right="329"/>
      </w:pPr>
      <w:r>
        <w:t>Ask</w:t>
      </w:r>
      <w:r>
        <w:rPr>
          <w:spacing w:val="-19"/>
        </w:rPr>
        <w:t xml:space="preserve"> </w:t>
      </w:r>
      <w:r>
        <w:t>your</w:t>
      </w:r>
      <w:r>
        <w:rPr>
          <w:spacing w:val="-19"/>
        </w:rPr>
        <w:t xml:space="preserve"> </w:t>
      </w:r>
      <w:r>
        <w:t>supplier</w:t>
      </w:r>
      <w:r>
        <w:rPr>
          <w:spacing w:val="-19"/>
        </w:rPr>
        <w:t xml:space="preserve"> </w:t>
      </w:r>
      <w:r>
        <w:t>for</w:t>
      </w:r>
      <w:r>
        <w:rPr>
          <w:spacing w:val="-19"/>
        </w:rPr>
        <w:t xml:space="preserve"> </w:t>
      </w:r>
      <w:r>
        <w:t>advice</w:t>
      </w:r>
      <w:r>
        <w:rPr>
          <w:spacing w:val="-18"/>
        </w:rPr>
        <w:t xml:space="preserve"> </w:t>
      </w:r>
      <w:r>
        <w:t>on</w:t>
      </w:r>
      <w:r>
        <w:rPr>
          <w:spacing w:val="-19"/>
        </w:rPr>
        <w:t xml:space="preserve"> </w:t>
      </w:r>
      <w:r>
        <w:t>the</w:t>
      </w:r>
      <w:r>
        <w:rPr>
          <w:spacing w:val="-19"/>
        </w:rPr>
        <w:t xml:space="preserve"> </w:t>
      </w:r>
      <w:r>
        <w:t>types</w:t>
      </w:r>
      <w:r>
        <w:rPr>
          <w:spacing w:val="-19"/>
        </w:rPr>
        <w:t xml:space="preserve"> </w:t>
      </w:r>
      <w:r>
        <w:t>of</w:t>
      </w:r>
      <w:r>
        <w:rPr>
          <w:spacing w:val="-19"/>
        </w:rPr>
        <w:t xml:space="preserve"> </w:t>
      </w:r>
      <w:r>
        <w:t>PPE</w:t>
      </w:r>
      <w:r>
        <w:rPr>
          <w:spacing w:val="-18"/>
        </w:rPr>
        <w:t xml:space="preserve"> </w:t>
      </w:r>
      <w:r>
        <w:t>available</w:t>
      </w:r>
      <w:r>
        <w:rPr>
          <w:spacing w:val="-19"/>
        </w:rPr>
        <w:t xml:space="preserve"> </w:t>
      </w:r>
      <w:r>
        <w:t>and</w:t>
      </w:r>
      <w:r>
        <w:rPr>
          <w:spacing w:val="-19"/>
        </w:rPr>
        <w:t xml:space="preserve"> </w:t>
      </w:r>
      <w:r>
        <w:t>their</w:t>
      </w:r>
      <w:r>
        <w:rPr>
          <w:spacing w:val="-19"/>
        </w:rPr>
        <w:t xml:space="preserve"> </w:t>
      </w:r>
      <w:r>
        <w:t>suitability</w:t>
      </w:r>
      <w:r>
        <w:rPr>
          <w:spacing w:val="-18"/>
        </w:rPr>
        <w:t xml:space="preserve"> </w:t>
      </w:r>
      <w:r>
        <w:rPr>
          <w:spacing w:val="-2"/>
        </w:rPr>
        <w:t xml:space="preserve">for </w:t>
      </w:r>
      <w:r>
        <w:t>different</w:t>
      </w:r>
      <w:r>
        <w:rPr>
          <w:spacing w:val="-22"/>
        </w:rPr>
        <w:t xml:space="preserve"> </w:t>
      </w:r>
      <w:r>
        <w:t>tasks.</w:t>
      </w:r>
      <w:r>
        <w:rPr>
          <w:spacing w:val="-21"/>
        </w:rPr>
        <w:t xml:space="preserve"> </w:t>
      </w:r>
      <w:r>
        <w:t>In</w:t>
      </w:r>
      <w:r>
        <w:rPr>
          <w:spacing w:val="-21"/>
        </w:rPr>
        <w:t xml:space="preserve"> </w:t>
      </w:r>
      <w:r>
        <w:t>some</w:t>
      </w:r>
      <w:r>
        <w:rPr>
          <w:spacing w:val="-21"/>
        </w:rPr>
        <w:t xml:space="preserve"> </w:t>
      </w:r>
      <w:r>
        <w:t>cases,</w:t>
      </w:r>
      <w:r>
        <w:rPr>
          <w:spacing w:val="-21"/>
        </w:rPr>
        <w:t xml:space="preserve"> </w:t>
      </w:r>
      <w:r>
        <w:t>you</w:t>
      </w:r>
      <w:r>
        <w:rPr>
          <w:spacing w:val="-21"/>
        </w:rPr>
        <w:t xml:space="preserve"> </w:t>
      </w:r>
      <w:r>
        <w:t>may</w:t>
      </w:r>
      <w:r>
        <w:rPr>
          <w:spacing w:val="-21"/>
        </w:rPr>
        <w:t xml:space="preserve"> </w:t>
      </w:r>
      <w:r>
        <w:t>need</w:t>
      </w:r>
      <w:r>
        <w:rPr>
          <w:spacing w:val="-21"/>
        </w:rPr>
        <w:t xml:space="preserve"> </w:t>
      </w:r>
      <w:r>
        <w:t>to</w:t>
      </w:r>
      <w:r>
        <w:rPr>
          <w:spacing w:val="-21"/>
        </w:rPr>
        <w:t xml:space="preserve"> </w:t>
      </w:r>
      <w:r>
        <w:t>get</w:t>
      </w:r>
      <w:r>
        <w:rPr>
          <w:spacing w:val="-22"/>
        </w:rPr>
        <w:t xml:space="preserve"> </w:t>
      </w:r>
      <w:r>
        <w:t>advice</w:t>
      </w:r>
      <w:r>
        <w:rPr>
          <w:spacing w:val="-21"/>
        </w:rPr>
        <w:t xml:space="preserve"> </w:t>
      </w:r>
      <w:r>
        <w:t>from</w:t>
      </w:r>
      <w:r>
        <w:rPr>
          <w:spacing w:val="-21"/>
        </w:rPr>
        <w:t xml:space="preserve"> </w:t>
      </w:r>
      <w:r>
        <w:t>specialists</w:t>
      </w:r>
      <w:r>
        <w:rPr>
          <w:spacing w:val="-21"/>
        </w:rPr>
        <w:t xml:space="preserve"> </w:t>
      </w:r>
      <w:r>
        <w:t>or</w:t>
      </w:r>
      <w:r>
        <w:rPr>
          <w:spacing w:val="-21"/>
        </w:rPr>
        <w:t xml:space="preserve"> </w:t>
      </w:r>
      <w:r>
        <w:t>from the PPE</w:t>
      </w:r>
      <w:r>
        <w:rPr>
          <w:spacing w:val="-1"/>
        </w:rPr>
        <w:t xml:space="preserve"> </w:t>
      </w:r>
      <w:r>
        <w:t>manufacturer.</w:t>
      </w:r>
    </w:p>
    <w:p w14:paraId="49D3715E" w14:textId="77777777" w:rsidR="005B174E" w:rsidRDefault="005B174E" w:rsidP="005B5F3B">
      <w:pPr>
        <w:pStyle w:val="BodyText"/>
        <w:rPr>
          <w:sz w:val="21"/>
        </w:rPr>
      </w:pPr>
    </w:p>
    <w:p w14:paraId="4FB0FFFC" w14:textId="77777777" w:rsidR="005B174E" w:rsidRDefault="005B174E" w:rsidP="005B5F3B">
      <w:pPr>
        <w:pStyle w:val="BodyText"/>
        <w:spacing w:before="1" w:line="249" w:lineRule="auto"/>
        <w:ind w:left="2611" w:right="189"/>
      </w:pPr>
      <w:r>
        <w:t>Another</w:t>
      </w:r>
      <w:r>
        <w:rPr>
          <w:spacing w:val="-17"/>
        </w:rPr>
        <w:t xml:space="preserve"> </w:t>
      </w:r>
      <w:r>
        <w:t>useful</w:t>
      </w:r>
      <w:r>
        <w:rPr>
          <w:spacing w:val="-17"/>
        </w:rPr>
        <w:t xml:space="preserve"> </w:t>
      </w:r>
      <w:r>
        <w:t>source</w:t>
      </w:r>
      <w:r>
        <w:rPr>
          <w:spacing w:val="-17"/>
        </w:rPr>
        <w:t xml:space="preserve"> </w:t>
      </w:r>
      <w:r>
        <w:t>of</w:t>
      </w:r>
      <w:r>
        <w:rPr>
          <w:spacing w:val="-17"/>
        </w:rPr>
        <w:t xml:space="preserve"> </w:t>
      </w:r>
      <w:r>
        <w:t>information</w:t>
      </w:r>
      <w:r>
        <w:rPr>
          <w:spacing w:val="-17"/>
        </w:rPr>
        <w:t xml:space="preserve"> </w:t>
      </w:r>
      <w:r>
        <w:t>is</w:t>
      </w:r>
      <w:r>
        <w:rPr>
          <w:spacing w:val="-17"/>
        </w:rPr>
        <w:t xml:space="preserve"> </w:t>
      </w:r>
      <w:r>
        <w:t>the</w:t>
      </w:r>
      <w:r>
        <w:rPr>
          <w:spacing w:val="-17"/>
        </w:rPr>
        <w:t xml:space="preserve"> </w:t>
      </w:r>
      <w:r>
        <w:t>British</w:t>
      </w:r>
      <w:r>
        <w:rPr>
          <w:spacing w:val="-17"/>
        </w:rPr>
        <w:t xml:space="preserve"> </w:t>
      </w:r>
      <w:r>
        <w:t>Safety</w:t>
      </w:r>
      <w:r>
        <w:rPr>
          <w:spacing w:val="-16"/>
        </w:rPr>
        <w:t xml:space="preserve"> </w:t>
      </w:r>
      <w:r>
        <w:t>Industry</w:t>
      </w:r>
      <w:r>
        <w:rPr>
          <w:spacing w:val="-17"/>
        </w:rPr>
        <w:t xml:space="preserve"> </w:t>
      </w:r>
      <w:r>
        <w:t>Federation</w:t>
      </w:r>
      <w:r>
        <w:rPr>
          <w:spacing w:val="-17"/>
        </w:rPr>
        <w:t xml:space="preserve"> </w:t>
      </w:r>
      <w:hyperlink r:id="rId29">
        <w:r>
          <w:rPr>
            <w:spacing w:val="-3"/>
          </w:rPr>
          <w:t>(www.</w:t>
        </w:r>
      </w:hyperlink>
      <w:r>
        <w:rPr>
          <w:spacing w:val="-3"/>
        </w:rPr>
        <w:t xml:space="preserve"> </w:t>
      </w:r>
      <w:r>
        <w:t>bsif.co.uk).</w:t>
      </w:r>
    </w:p>
    <w:p w14:paraId="54594268" w14:textId="77777777" w:rsidR="005B174E" w:rsidRDefault="005B174E" w:rsidP="005B5F3B">
      <w:pPr>
        <w:pStyle w:val="BodyText"/>
        <w:rPr>
          <w:sz w:val="21"/>
        </w:rPr>
      </w:pPr>
    </w:p>
    <w:p w14:paraId="7F558424" w14:textId="77777777" w:rsidR="005B174E" w:rsidRDefault="005B174E" w:rsidP="005B5F3B">
      <w:pPr>
        <w:pStyle w:val="BodyText"/>
        <w:ind w:left="2611"/>
      </w:pPr>
      <w:r>
        <w:t>Consider the following when assessing suitability:</w:t>
      </w:r>
    </w:p>
    <w:p w14:paraId="0EBB5CA8" w14:textId="77777777" w:rsidR="005B174E" w:rsidRDefault="005B174E" w:rsidP="005B5F3B">
      <w:pPr>
        <w:pStyle w:val="BodyText"/>
        <w:spacing w:before="4"/>
        <w:rPr>
          <w:sz w:val="21"/>
        </w:rPr>
      </w:pPr>
    </w:p>
    <w:p w14:paraId="44DE4B02" w14:textId="77777777" w:rsidR="005B174E" w:rsidRDefault="005B174E" w:rsidP="005B5F3B">
      <w:pPr>
        <w:pStyle w:val="ListParagraph"/>
        <w:widowControl w:val="0"/>
        <w:numPr>
          <w:ilvl w:val="1"/>
          <w:numId w:val="45"/>
        </w:numPr>
        <w:tabs>
          <w:tab w:val="left" w:pos="2952"/>
        </w:tabs>
        <w:autoSpaceDE w:val="0"/>
        <w:autoSpaceDN w:val="0"/>
        <w:spacing w:line="196" w:lineRule="auto"/>
        <w:ind w:right="792"/>
        <w:contextualSpacing w:val="0"/>
        <w:jc w:val="left"/>
        <w:rPr>
          <w:sz w:val="20"/>
        </w:rPr>
      </w:pPr>
      <w:r>
        <w:rPr>
          <w:sz w:val="20"/>
        </w:rPr>
        <w:t>Does</w:t>
      </w:r>
      <w:r>
        <w:rPr>
          <w:spacing w:val="-14"/>
          <w:sz w:val="20"/>
        </w:rPr>
        <w:t xml:space="preserve"> </w:t>
      </w:r>
      <w:r>
        <w:rPr>
          <w:sz w:val="20"/>
        </w:rPr>
        <w:t>the</w:t>
      </w:r>
      <w:r>
        <w:rPr>
          <w:spacing w:val="-14"/>
          <w:sz w:val="20"/>
        </w:rPr>
        <w:t xml:space="preserve"> </w:t>
      </w:r>
      <w:r>
        <w:rPr>
          <w:sz w:val="20"/>
        </w:rPr>
        <w:t>PPE</w:t>
      </w:r>
      <w:r>
        <w:rPr>
          <w:spacing w:val="-14"/>
          <w:sz w:val="20"/>
        </w:rPr>
        <w:t xml:space="preserve"> </w:t>
      </w:r>
      <w:r>
        <w:rPr>
          <w:sz w:val="20"/>
        </w:rPr>
        <w:t>protect</w:t>
      </w:r>
      <w:r>
        <w:rPr>
          <w:spacing w:val="-14"/>
          <w:sz w:val="20"/>
        </w:rPr>
        <w:t xml:space="preserve"> </w:t>
      </w:r>
      <w:r>
        <w:rPr>
          <w:sz w:val="20"/>
        </w:rPr>
        <w:t>the</w:t>
      </w:r>
      <w:r>
        <w:rPr>
          <w:spacing w:val="-14"/>
          <w:sz w:val="20"/>
        </w:rPr>
        <w:t xml:space="preserve"> </w:t>
      </w:r>
      <w:r>
        <w:rPr>
          <w:sz w:val="20"/>
        </w:rPr>
        <w:t>wearer</w:t>
      </w:r>
      <w:r>
        <w:rPr>
          <w:spacing w:val="-14"/>
          <w:sz w:val="20"/>
        </w:rPr>
        <w:t xml:space="preserve"> </w:t>
      </w:r>
      <w:r>
        <w:rPr>
          <w:sz w:val="20"/>
        </w:rPr>
        <w:t>from</w:t>
      </w:r>
      <w:r>
        <w:rPr>
          <w:spacing w:val="-14"/>
          <w:sz w:val="20"/>
        </w:rPr>
        <w:t xml:space="preserve"> </w:t>
      </w:r>
      <w:r>
        <w:rPr>
          <w:sz w:val="20"/>
        </w:rPr>
        <w:t>the</w:t>
      </w:r>
      <w:r>
        <w:rPr>
          <w:spacing w:val="-13"/>
          <w:sz w:val="20"/>
        </w:rPr>
        <w:t xml:space="preserve"> </w:t>
      </w:r>
      <w:r>
        <w:rPr>
          <w:sz w:val="20"/>
        </w:rPr>
        <w:t>risks</w:t>
      </w:r>
      <w:r>
        <w:rPr>
          <w:spacing w:val="-14"/>
          <w:sz w:val="20"/>
        </w:rPr>
        <w:t xml:space="preserve"> </w:t>
      </w:r>
      <w:r>
        <w:rPr>
          <w:sz w:val="20"/>
        </w:rPr>
        <w:t>and</w:t>
      </w:r>
      <w:r>
        <w:rPr>
          <w:spacing w:val="-14"/>
          <w:sz w:val="20"/>
        </w:rPr>
        <w:t xml:space="preserve"> </w:t>
      </w:r>
      <w:r>
        <w:rPr>
          <w:sz w:val="20"/>
        </w:rPr>
        <w:t>take</w:t>
      </w:r>
      <w:r>
        <w:rPr>
          <w:spacing w:val="-14"/>
          <w:sz w:val="20"/>
        </w:rPr>
        <w:t xml:space="preserve"> </w:t>
      </w:r>
      <w:r>
        <w:rPr>
          <w:sz w:val="20"/>
        </w:rPr>
        <w:t>account</w:t>
      </w:r>
      <w:r>
        <w:rPr>
          <w:spacing w:val="-14"/>
          <w:sz w:val="20"/>
        </w:rPr>
        <w:t xml:space="preserve"> </w:t>
      </w:r>
      <w:r>
        <w:rPr>
          <w:sz w:val="20"/>
        </w:rPr>
        <w:t>of</w:t>
      </w:r>
      <w:r>
        <w:rPr>
          <w:spacing w:val="-14"/>
          <w:sz w:val="20"/>
        </w:rPr>
        <w:t xml:space="preserve"> </w:t>
      </w:r>
      <w:r>
        <w:rPr>
          <w:spacing w:val="-2"/>
          <w:sz w:val="20"/>
        </w:rPr>
        <w:t xml:space="preserve">the </w:t>
      </w:r>
      <w:r>
        <w:rPr>
          <w:sz w:val="20"/>
        </w:rPr>
        <w:t>environmental</w:t>
      </w:r>
      <w:r>
        <w:rPr>
          <w:spacing w:val="-30"/>
          <w:sz w:val="20"/>
        </w:rPr>
        <w:t xml:space="preserve"> </w:t>
      </w:r>
      <w:r>
        <w:rPr>
          <w:sz w:val="20"/>
        </w:rPr>
        <w:t>conditions</w:t>
      </w:r>
      <w:r>
        <w:rPr>
          <w:spacing w:val="-29"/>
          <w:sz w:val="20"/>
        </w:rPr>
        <w:t xml:space="preserve"> </w:t>
      </w:r>
      <w:r>
        <w:rPr>
          <w:sz w:val="20"/>
        </w:rPr>
        <w:t>where</w:t>
      </w:r>
      <w:r>
        <w:rPr>
          <w:spacing w:val="-30"/>
          <w:sz w:val="20"/>
        </w:rPr>
        <w:t xml:space="preserve"> </w:t>
      </w:r>
      <w:r>
        <w:rPr>
          <w:sz w:val="20"/>
        </w:rPr>
        <w:t>the</w:t>
      </w:r>
      <w:r>
        <w:rPr>
          <w:spacing w:val="-29"/>
          <w:sz w:val="20"/>
        </w:rPr>
        <w:t xml:space="preserve"> </w:t>
      </w:r>
      <w:r>
        <w:rPr>
          <w:sz w:val="20"/>
        </w:rPr>
        <w:t>task</w:t>
      </w:r>
      <w:r>
        <w:rPr>
          <w:spacing w:val="-30"/>
          <w:sz w:val="20"/>
        </w:rPr>
        <w:t xml:space="preserve"> </w:t>
      </w:r>
      <w:r>
        <w:rPr>
          <w:sz w:val="20"/>
        </w:rPr>
        <w:t>is</w:t>
      </w:r>
      <w:r>
        <w:rPr>
          <w:spacing w:val="-29"/>
          <w:sz w:val="20"/>
        </w:rPr>
        <w:t xml:space="preserve"> </w:t>
      </w:r>
      <w:r>
        <w:rPr>
          <w:sz w:val="20"/>
        </w:rPr>
        <w:t>taking</w:t>
      </w:r>
      <w:r>
        <w:rPr>
          <w:spacing w:val="-29"/>
          <w:sz w:val="20"/>
        </w:rPr>
        <w:t xml:space="preserve"> </w:t>
      </w:r>
      <w:r>
        <w:rPr>
          <w:sz w:val="20"/>
        </w:rPr>
        <w:t>place?</w:t>
      </w:r>
      <w:r>
        <w:rPr>
          <w:spacing w:val="-30"/>
          <w:sz w:val="20"/>
        </w:rPr>
        <w:t xml:space="preserve"> </w:t>
      </w:r>
      <w:r>
        <w:rPr>
          <w:sz w:val="20"/>
        </w:rPr>
        <w:t>For</w:t>
      </w:r>
      <w:r>
        <w:rPr>
          <w:spacing w:val="-29"/>
          <w:sz w:val="20"/>
        </w:rPr>
        <w:t xml:space="preserve"> </w:t>
      </w:r>
      <w:proofErr w:type="gramStart"/>
      <w:r>
        <w:rPr>
          <w:sz w:val="20"/>
        </w:rPr>
        <w:t>example</w:t>
      </w:r>
      <w:proofErr w:type="gramEnd"/>
      <w:r>
        <w:rPr>
          <w:spacing w:val="-30"/>
          <w:sz w:val="20"/>
        </w:rPr>
        <w:t xml:space="preserve"> </w:t>
      </w:r>
      <w:r>
        <w:rPr>
          <w:spacing w:val="-6"/>
          <w:sz w:val="20"/>
        </w:rPr>
        <w:t>eye</w:t>
      </w:r>
    </w:p>
    <w:p w14:paraId="1EF06B7D" w14:textId="77777777" w:rsidR="005B174E" w:rsidRDefault="005B174E" w:rsidP="005B5F3B">
      <w:pPr>
        <w:pStyle w:val="BodyText"/>
        <w:spacing w:before="18" w:line="249" w:lineRule="auto"/>
        <w:ind w:left="2951" w:right="738"/>
      </w:pPr>
      <w:r>
        <w:t>protection</w:t>
      </w:r>
      <w:r>
        <w:rPr>
          <w:spacing w:val="-26"/>
        </w:rPr>
        <w:t xml:space="preserve"> </w:t>
      </w:r>
      <w:r>
        <w:t>designed</w:t>
      </w:r>
      <w:r>
        <w:rPr>
          <w:spacing w:val="-26"/>
        </w:rPr>
        <w:t xml:space="preserve"> </w:t>
      </w:r>
      <w:r>
        <w:t>to</w:t>
      </w:r>
      <w:r>
        <w:rPr>
          <w:spacing w:val="-26"/>
        </w:rPr>
        <w:t xml:space="preserve"> </w:t>
      </w:r>
      <w:r>
        <w:t>protect</w:t>
      </w:r>
      <w:r>
        <w:rPr>
          <w:spacing w:val="-26"/>
        </w:rPr>
        <w:t xml:space="preserve"> </w:t>
      </w:r>
      <w:r>
        <w:t>against</w:t>
      </w:r>
      <w:r>
        <w:rPr>
          <w:spacing w:val="-25"/>
        </w:rPr>
        <w:t xml:space="preserve"> </w:t>
      </w:r>
      <w:r>
        <w:t>agricultural</w:t>
      </w:r>
      <w:r>
        <w:rPr>
          <w:spacing w:val="-26"/>
        </w:rPr>
        <w:t xml:space="preserve"> </w:t>
      </w:r>
      <w:r>
        <w:t>pesticides</w:t>
      </w:r>
      <w:r>
        <w:rPr>
          <w:spacing w:val="-26"/>
        </w:rPr>
        <w:t xml:space="preserve"> </w:t>
      </w:r>
      <w:r>
        <w:t>may</w:t>
      </w:r>
      <w:r>
        <w:rPr>
          <w:spacing w:val="-26"/>
        </w:rPr>
        <w:t xml:space="preserve"> </w:t>
      </w:r>
      <w:r>
        <w:t>not</w:t>
      </w:r>
      <w:r>
        <w:rPr>
          <w:spacing w:val="-25"/>
        </w:rPr>
        <w:t xml:space="preserve"> </w:t>
      </w:r>
      <w:r>
        <w:rPr>
          <w:spacing w:val="-5"/>
        </w:rPr>
        <w:t xml:space="preserve">offer </w:t>
      </w:r>
      <w:r>
        <w:t>adequate</w:t>
      </w:r>
      <w:r>
        <w:rPr>
          <w:spacing w:val="-13"/>
        </w:rPr>
        <w:t xml:space="preserve"> </w:t>
      </w:r>
      <w:r>
        <w:t>protection</w:t>
      </w:r>
      <w:r>
        <w:rPr>
          <w:spacing w:val="-13"/>
        </w:rPr>
        <w:t xml:space="preserve"> </w:t>
      </w:r>
      <w:r>
        <w:t>when</w:t>
      </w:r>
      <w:r>
        <w:rPr>
          <w:spacing w:val="-13"/>
        </w:rPr>
        <w:t xml:space="preserve"> </w:t>
      </w:r>
      <w:r>
        <w:t>using</w:t>
      </w:r>
      <w:r>
        <w:rPr>
          <w:spacing w:val="-13"/>
        </w:rPr>
        <w:t xml:space="preserve"> </w:t>
      </w:r>
      <w:r>
        <w:t>an</w:t>
      </w:r>
      <w:r>
        <w:rPr>
          <w:spacing w:val="-13"/>
        </w:rPr>
        <w:t xml:space="preserve"> </w:t>
      </w:r>
      <w:r>
        <w:t>angle</w:t>
      </w:r>
      <w:r>
        <w:rPr>
          <w:spacing w:val="-13"/>
        </w:rPr>
        <w:t xml:space="preserve"> </w:t>
      </w:r>
      <w:r>
        <w:t>grinder</w:t>
      </w:r>
      <w:r>
        <w:rPr>
          <w:spacing w:val="-13"/>
        </w:rPr>
        <w:t xml:space="preserve"> </w:t>
      </w:r>
      <w:r>
        <w:t>to</w:t>
      </w:r>
      <w:r>
        <w:rPr>
          <w:spacing w:val="-12"/>
        </w:rPr>
        <w:t xml:space="preserve"> </w:t>
      </w:r>
      <w:r>
        <w:t>cut</w:t>
      </w:r>
      <w:r>
        <w:rPr>
          <w:spacing w:val="-13"/>
        </w:rPr>
        <w:t xml:space="preserve"> </w:t>
      </w:r>
      <w:r>
        <w:t>steel</w:t>
      </w:r>
      <w:r>
        <w:rPr>
          <w:spacing w:val="-13"/>
        </w:rPr>
        <w:t xml:space="preserve"> </w:t>
      </w:r>
      <w:r>
        <w:t>or</w:t>
      </w:r>
      <w:r>
        <w:rPr>
          <w:spacing w:val="-13"/>
        </w:rPr>
        <w:t xml:space="preserve"> </w:t>
      </w:r>
      <w:r>
        <w:rPr>
          <w:spacing w:val="-2"/>
        </w:rPr>
        <w:t>stone.</w:t>
      </w:r>
    </w:p>
    <w:p w14:paraId="08585322" w14:textId="77777777" w:rsidR="005B174E" w:rsidRDefault="005B174E" w:rsidP="005B5F3B">
      <w:pPr>
        <w:pStyle w:val="ListParagraph"/>
        <w:widowControl w:val="0"/>
        <w:numPr>
          <w:ilvl w:val="1"/>
          <w:numId w:val="45"/>
        </w:numPr>
        <w:tabs>
          <w:tab w:val="left" w:pos="2952"/>
        </w:tabs>
        <w:autoSpaceDE w:val="0"/>
        <w:autoSpaceDN w:val="0"/>
        <w:spacing w:line="196" w:lineRule="auto"/>
        <w:ind w:right="501"/>
        <w:contextualSpacing w:val="0"/>
        <w:jc w:val="left"/>
        <w:rPr>
          <w:sz w:val="20"/>
        </w:rPr>
      </w:pPr>
      <w:r>
        <w:rPr>
          <w:spacing w:val="-4"/>
          <w:sz w:val="20"/>
        </w:rPr>
        <w:t>Does</w:t>
      </w:r>
      <w:r>
        <w:rPr>
          <w:spacing w:val="-21"/>
          <w:sz w:val="20"/>
        </w:rPr>
        <w:t xml:space="preserve"> </w:t>
      </w:r>
      <w:r>
        <w:rPr>
          <w:spacing w:val="-4"/>
          <w:sz w:val="20"/>
        </w:rPr>
        <w:t>using</w:t>
      </w:r>
      <w:r>
        <w:rPr>
          <w:spacing w:val="-21"/>
          <w:sz w:val="20"/>
        </w:rPr>
        <w:t xml:space="preserve"> </w:t>
      </w:r>
      <w:r>
        <w:rPr>
          <w:spacing w:val="-4"/>
          <w:sz w:val="20"/>
        </w:rPr>
        <w:t>PPE</w:t>
      </w:r>
      <w:r>
        <w:rPr>
          <w:spacing w:val="-20"/>
          <w:sz w:val="20"/>
        </w:rPr>
        <w:t xml:space="preserve"> </w:t>
      </w:r>
      <w:r>
        <w:rPr>
          <w:spacing w:val="-5"/>
          <w:sz w:val="20"/>
        </w:rPr>
        <w:t>increase</w:t>
      </w:r>
      <w:r>
        <w:rPr>
          <w:spacing w:val="-21"/>
          <w:sz w:val="20"/>
        </w:rPr>
        <w:t xml:space="preserve"> </w:t>
      </w:r>
      <w:r>
        <w:rPr>
          <w:spacing w:val="-4"/>
          <w:sz w:val="20"/>
        </w:rPr>
        <w:t>the</w:t>
      </w:r>
      <w:r>
        <w:rPr>
          <w:spacing w:val="-21"/>
          <w:sz w:val="20"/>
        </w:rPr>
        <w:t xml:space="preserve"> </w:t>
      </w:r>
      <w:r>
        <w:rPr>
          <w:spacing w:val="-5"/>
          <w:sz w:val="20"/>
        </w:rPr>
        <w:t>overall</w:t>
      </w:r>
      <w:r>
        <w:rPr>
          <w:spacing w:val="-20"/>
          <w:sz w:val="20"/>
        </w:rPr>
        <w:t xml:space="preserve"> </w:t>
      </w:r>
      <w:r>
        <w:rPr>
          <w:spacing w:val="-4"/>
          <w:sz w:val="20"/>
        </w:rPr>
        <w:t>level</w:t>
      </w:r>
      <w:r>
        <w:rPr>
          <w:spacing w:val="-21"/>
          <w:sz w:val="20"/>
        </w:rPr>
        <w:t xml:space="preserve"> </w:t>
      </w:r>
      <w:r>
        <w:rPr>
          <w:spacing w:val="-3"/>
          <w:sz w:val="20"/>
        </w:rPr>
        <w:t>of</w:t>
      </w:r>
      <w:r>
        <w:rPr>
          <w:spacing w:val="-20"/>
          <w:sz w:val="20"/>
        </w:rPr>
        <w:t xml:space="preserve"> </w:t>
      </w:r>
      <w:r>
        <w:rPr>
          <w:spacing w:val="-4"/>
          <w:sz w:val="20"/>
        </w:rPr>
        <w:t>risk</w:t>
      </w:r>
      <w:r>
        <w:rPr>
          <w:spacing w:val="-21"/>
          <w:sz w:val="20"/>
        </w:rPr>
        <w:t xml:space="preserve"> </w:t>
      </w:r>
      <w:r>
        <w:rPr>
          <w:spacing w:val="-3"/>
          <w:sz w:val="20"/>
        </w:rPr>
        <w:t>or</w:t>
      </w:r>
      <w:r>
        <w:rPr>
          <w:spacing w:val="-21"/>
          <w:sz w:val="20"/>
        </w:rPr>
        <w:t xml:space="preserve"> </w:t>
      </w:r>
      <w:r>
        <w:rPr>
          <w:spacing w:val="-4"/>
          <w:sz w:val="20"/>
        </w:rPr>
        <w:t>add</w:t>
      </w:r>
      <w:r>
        <w:rPr>
          <w:spacing w:val="-20"/>
          <w:sz w:val="20"/>
        </w:rPr>
        <w:t xml:space="preserve"> </w:t>
      </w:r>
      <w:r>
        <w:rPr>
          <w:spacing w:val="-4"/>
          <w:sz w:val="20"/>
        </w:rPr>
        <w:t>new</w:t>
      </w:r>
      <w:r>
        <w:rPr>
          <w:spacing w:val="-21"/>
          <w:sz w:val="20"/>
        </w:rPr>
        <w:t xml:space="preserve"> </w:t>
      </w:r>
      <w:r>
        <w:rPr>
          <w:spacing w:val="-5"/>
          <w:sz w:val="20"/>
        </w:rPr>
        <w:t>risks,</w:t>
      </w:r>
      <w:r>
        <w:rPr>
          <w:spacing w:val="-21"/>
          <w:sz w:val="20"/>
        </w:rPr>
        <w:t xml:space="preserve"> </w:t>
      </w:r>
      <w:proofErr w:type="spellStart"/>
      <w:r>
        <w:rPr>
          <w:spacing w:val="-3"/>
          <w:sz w:val="20"/>
        </w:rPr>
        <w:t>eg</w:t>
      </w:r>
      <w:proofErr w:type="spellEnd"/>
      <w:r>
        <w:rPr>
          <w:spacing w:val="-20"/>
          <w:sz w:val="20"/>
        </w:rPr>
        <w:t xml:space="preserve"> </w:t>
      </w:r>
      <w:r>
        <w:rPr>
          <w:spacing w:val="-3"/>
          <w:sz w:val="20"/>
        </w:rPr>
        <w:t>by</w:t>
      </w:r>
      <w:r>
        <w:rPr>
          <w:spacing w:val="-21"/>
          <w:sz w:val="20"/>
        </w:rPr>
        <w:t xml:space="preserve"> </w:t>
      </w:r>
      <w:r>
        <w:rPr>
          <w:spacing w:val="-5"/>
          <w:sz w:val="20"/>
        </w:rPr>
        <w:t xml:space="preserve">making communication </w:t>
      </w:r>
      <w:r>
        <w:rPr>
          <w:spacing w:val="-4"/>
          <w:sz w:val="20"/>
        </w:rPr>
        <w:t>more</w:t>
      </w:r>
      <w:r>
        <w:rPr>
          <w:spacing w:val="-7"/>
          <w:sz w:val="20"/>
        </w:rPr>
        <w:t xml:space="preserve"> </w:t>
      </w:r>
      <w:r>
        <w:rPr>
          <w:spacing w:val="-5"/>
          <w:sz w:val="20"/>
        </w:rPr>
        <w:t>difficult?</w:t>
      </w:r>
    </w:p>
    <w:p w14:paraId="3F7A0616" w14:textId="77777777" w:rsidR="005B174E" w:rsidRDefault="005B174E" w:rsidP="005B5F3B">
      <w:pPr>
        <w:pStyle w:val="ListParagraph"/>
        <w:widowControl w:val="0"/>
        <w:numPr>
          <w:ilvl w:val="1"/>
          <w:numId w:val="45"/>
        </w:numPr>
        <w:tabs>
          <w:tab w:val="left" w:pos="2952"/>
        </w:tabs>
        <w:autoSpaceDE w:val="0"/>
        <w:autoSpaceDN w:val="0"/>
        <w:spacing w:line="261" w:lineRule="exact"/>
        <w:contextualSpacing w:val="0"/>
        <w:jc w:val="left"/>
        <w:rPr>
          <w:sz w:val="20"/>
        </w:rPr>
      </w:pPr>
      <w:r>
        <w:rPr>
          <w:sz w:val="20"/>
        </w:rPr>
        <w:t>Can it be adjusted to fit the wearer</w:t>
      </w:r>
      <w:r>
        <w:rPr>
          <w:spacing w:val="26"/>
          <w:sz w:val="20"/>
        </w:rPr>
        <w:t xml:space="preserve"> </w:t>
      </w:r>
      <w:r>
        <w:rPr>
          <w:sz w:val="20"/>
        </w:rPr>
        <w:t>correctly?</w:t>
      </w:r>
    </w:p>
    <w:p w14:paraId="47483F73" w14:textId="77777777" w:rsidR="005B174E" w:rsidRDefault="005B174E" w:rsidP="005B5F3B">
      <w:pPr>
        <w:pStyle w:val="ListParagraph"/>
        <w:widowControl w:val="0"/>
        <w:numPr>
          <w:ilvl w:val="1"/>
          <w:numId w:val="45"/>
        </w:numPr>
        <w:tabs>
          <w:tab w:val="left" w:pos="2952"/>
        </w:tabs>
        <w:autoSpaceDE w:val="0"/>
        <w:autoSpaceDN w:val="0"/>
        <w:spacing w:line="196" w:lineRule="auto"/>
        <w:ind w:right="376"/>
        <w:contextualSpacing w:val="0"/>
        <w:jc w:val="left"/>
        <w:rPr>
          <w:sz w:val="20"/>
        </w:rPr>
      </w:pPr>
      <w:r>
        <w:rPr>
          <w:sz w:val="20"/>
        </w:rPr>
        <w:t>What</w:t>
      </w:r>
      <w:r>
        <w:rPr>
          <w:spacing w:val="-8"/>
          <w:sz w:val="20"/>
        </w:rPr>
        <w:t xml:space="preserve"> </w:t>
      </w:r>
      <w:r>
        <w:rPr>
          <w:sz w:val="20"/>
        </w:rPr>
        <w:t>are</w:t>
      </w:r>
      <w:r>
        <w:rPr>
          <w:spacing w:val="-7"/>
          <w:sz w:val="20"/>
        </w:rPr>
        <w:t xml:space="preserve"> </w:t>
      </w:r>
      <w:r>
        <w:rPr>
          <w:sz w:val="20"/>
        </w:rPr>
        <w:t>the</w:t>
      </w:r>
      <w:r>
        <w:rPr>
          <w:spacing w:val="-7"/>
          <w:sz w:val="20"/>
        </w:rPr>
        <w:t xml:space="preserve"> </w:t>
      </w:r>
      <w:r>
        <w:rPr>
          <w:sz w:val="20"/>
        </w:rPr>
        <w:t>needs</w:t>
      </w:r>
      <w:r>
        <w:rPr>
          <w:spacing w:val="-8"/>
          <w:sz w:val="20"/>
        </w:rPr>
        <w:t xml:space="preserve"> </w:t>
      </w:r>
      <w:r>
        <w:rPr>
          <w:sz w:val="20"/>
        </w:rPr>
        <w:t>of</w:t>
      </w:r>
      <w:r>
        <w:rPr>
          <w:spacing w:val="-7"/>
          <w:sz w:val="20"/>
        </w:rPr>
        <w:t xml:space="preserve"> </w:t>
      </w:r>
      <w:r>
        <w:rPr>
          <w:sz w:val="20"/>
        </w:rPr>
        <w:t>the</w:t>
      </w:r>
      <w:r>
        <w:rPr>
          <w:spacing w:val="-7"/>
          <w:sz w:val="20"/>
        </w:rPr>
        <w:t xml:space="preserve"> </w:t>
      </w:r>
      <w:r>
        <w:rPr>
          <w:sz w:val="20"/>
        </w:rPr>
        <w:t>job</w:t>
      </w:r>
      <w:r>
        <w:rPr>
          <w:spacing w:val="-8"/>
          <w:sz w:val="20"/>
        </w:rPr>
        <w:t xml:space="preserve"> </w:t>
      </w:r>
      <w:r>
        <w:rPr>
          <w:sz w:val="20"/>
        </w:rPr>
        <w:t>and</w:t>
      </w:r>
      <w:r>
        <w:rPr>
          <w:spacing w:val="-7"/>
          <w:sz w:val="20"/>
        </w:rPr>
        <w:t xml:space="preserve"> </w:t>
      </w:r>
      <w:r>
        <w:rPr>
          <w:sz w:val="20"/>
        </w:rPr>
        <w:t>the</w:t>
      </w:r>
      <w:r>
        <w:rPr>
          <w:spacing w:val="-7"/>
          <w:sz w:val="20"/>
        </w:rPr>
        <w:t xml:space="preserve"> </w:t>
      </w:r>
      <w:r>
        <w:rPr>
          <w:sz w:val="20"/>
        </w:rPr>
        <w:t>demands</w:t>
      </w:r>
      <w:r>
        <w:rPr>
          <w:spacing w:val="-8"/>
          <w:sz w:val="20"/>
        </w:rPr>
        <w:t xml:space="preserve"> </w:t>
      </w:r>
      <w:r>
        <w:rPr>
          <w:sz w:val="20"/>
        </w:rPr>
        <w:t>it</w:t>
      </w:r>
      <w:r>
        <w:rPr>
          <w:spacing w:val="-7"/>
          <w:sz w:val="20"/>
        </w:rPr>
        <w:t xml:space="preserve"> </w:t>
      </w:r>
      <w:r>
        <w:rPr>
          <w:sz w:val="20"/>
        </w:rPr>
        <w:t>places</w:t>
      </w:r>
      <w:r>
        <w:rPr>
          <w:spacing w:val="-7"/>
          <w:sz w:val="20"/>
        </w:rPr>
        <w:t xml:space="preserve"> </w:t>
      </w:r>
      <w:r>
        <w:rPr>
          <w:sz w:val="20"/>
        </w:rPr>
        <w:t>on</w:t>
      </w:r>
      <w:r>
        <w:rPr>
          <w:spacing w:val="-8"/>
          <w:sz w:val="20"/>
        </w:rPr>
        <w:t xml:space="preserve"> </w:t>
      </w:r>
      <w:r>
        <w:rPr>
          <w:sz w:val="20"/>
        </w:rPr>
        <w:t>the</w:t>
      </w:r>
      <w:r>
        <w:rPr>
          <w:spacing w:val="-7"/>
          <w:sz w:val="20"/>
        </w:rPr>
        <w:t xml:space="preserve"> </w:t>
      </w:r>
      <w:r>
        <w:rPr>
          <w:sz w:val="20"/>
        </w:rPr>
        <w:t>wearer?</w:t>
      </w:r>
      <w:r>
        <w:rPr>
          <w:spacing w:val="-7"/>
          <w:sz w:val="20"/>
        </w:rPr>
        <w:t xml:space="preserve"> </w:t>
      </w:r>
      <w:r>
        <w:rPr>
          <w:sz w:val="20"/>
        </w:rPr>
        <w:t>For example,</w:t>
      </w:r>
      <w:r>
        <w:rPr>
          <w:spacing w:val="-6"/>
          <w:sz w:val="20"/>
        </w:rPr>
        <w:t xml:space="preserve"> </w:t>
      </w:r>
      <w:r>
        <w:rPr>
          <w:sz w:val="20"/>
        </w:rPr>
        <w:t>the</w:t>
      </w:r>
      <w:r>
        <w:rPr>
          <w:spacing w:val="-5"/>
          <w:sz w:val="20"/>
        </w:rPr>
        <w:t xml:space="preserve"> </w:t>
      </w:r>
      <w:r>
        <w:rPr>
          <w:sz w:val="20"/>
        </w:rPr>
        <w:t>length</w:t>
      </w:r>
      <w:r>
        <w:rPr>
          <w:spacing w:val="-5"/>
          <w:sz w:val="20"/>
        </w:rPr>
        <w:t xml:space="preserve"> </w:t>
      </w:r>
      <w:r>
        <w:rPr>
          <w:sz w:val="20"/>
        </w:rPr>
        <w:t>of</w:t>
      </w:r>
      <w:r>
        <w:rPr>
          <w:spacing w:val="-5"/>
          <w:sz w:val="20"/>
        </w:rPr>
        <w:t xml:space="preserve"> </w:t>
      </w:r>
      <w:r>
        <w:rPr>
          <w:sz w:val="20"/>
        </w:rPr>
        <w:t>time</w:t>
      </w:r>
      <w:r>
        <w:rPr>
          <w:spacing w:val="-5"/>
          <w:sz w:val="20"/>
        </w:rPr>
        <w:t xml:space="preserve"> </w:t>
      </w:r>
      <w:r>
        <w:rPr>
          <w:sz w:val="20"/>
        </w:rPr>
        <w:t>the</w:t>
      </w:r>
      <w:r>
        <w:rPr>
          <w:spacing w:val="-5"/>
          <w:sz w:val="20"/>
        </w:rPr>
        <w:t xml:space="preserve"> </w:t>
      </w:r>
      <w:r>
        <w:rPr>
          <w:sz w:val="20"/>
        </w:rPr>
        <w:t>PPE</w:t>
      </w:r>
      <w:r>
        <w:rPr>
          <w:spacing w:val="-5"/>
          <w:sz w:val="20"/>
        </w:rPr>
        <w:t xml:space="preserve"> </w:t>
      </w:r>
      <w:r>
        <w:rPr>
          <w:sz w:val="20"/>
        </w:rPr>
        <w:t>needs</w:t>
      </w:r>
      <w:r>
        <w:rPr>
          <w:spacing w:val="-5"/>
          <w:sz w:val="20"/>
        </w:rPr>
        <w:t xml:space="preserve"> </w:t>
      </w:r>
      <w:r>
        <w:rPr>
          <w:sz w:val="20"/>
        </w:rPr>
        <w:t>to</w:t>
      </w:r>
      <w:r>
        <w:rPr>
          <w:spacing w:val="-5"/>
          <w:sz w:val="20"/>
        </w:rPr>
        <w:t xml:space="preserve"> </w:t>
      </w:r>
      <w:r>
        <w:rPr>
          <w:sz w:val="20"/>
        </w:rPr>
        <w:t>be</w:t>
      </w:r>
      <w:r>
        <w:rPr>
          <w:spacing w:val="-5"/>
          <w:sz w:val="20"/>
        </w:rPr>
        <w:t xml:space="preserve"> </w:t>
      </w:r>
      <w:r>
        <w:rPr>
          <w:sz w:val="20"/>
        </w:rPr>
        <w:t>worn,</w:t>
      </w:r>
      <w:r>
        <w:rPr>
          <w:spacing w:val="-5"/>
          <w:sz w:val="20"/>
        </w:rPr>
        <w:t xml:space="preserve"> </w:t>
      </w:r>
      <w:r>
        <w:rPr>
          <w:sz w:val="20"/>
        </w:rPr>
        <w:t>the</w:t>
      </w:r>
      <w:r>
        <w:rPr>
          <w:spacing w:val="-5"/>
          <w:sz w:val="20"/>
        </w:rPr>
        <w:t xml:space="preserve"> </w:t>
      </w:r>
      <w:r>
        <w:rPr>
          <w:sz w:val="20"/>
        </w:rPr>
        <w:t>physical</w:t>
      </w:r>
      <w:r>
        <w:rPr>
          <w:spacing w:val="-5"/>
          <w:sz w:val="20"/>
        </w:rPr>
        <w:t xml:space="preserve"> </w:t>
      </w:r>
      <w:r>
        <w:rPr>
          <w:sz w:val="20"/>
        </w:rPr>
        <w:t>effort</w:t>
      </w:r>
    </w:p>
    <w:p w14:paraId="39B7073A" w14:textId="77777777" w:rsidR="005B174E" w:rsidRDefault="005B174E" w:rsidP="005B5F3B">
      <w:pPr>
        <w:pStyle w:val="BodyText"/>
        <w:spacing w:before="9" w:line="212" w:lineRule="exact"/>
        <w:ind w:left="2951"/>
      </w:pPr>
      <w:r>
        <w:t>required to do the job or the requirements for visibility and communication.</w:t>
      </w:r>
    </w:p>
    <w:p w14:paraId="3D9D1DDA" w14:textId="77777777" w:rsidR="005B174E" w:rsidRDefault="005B174E" w:rsidP="005B5F3B">
      <w:pPr>
        <w:pStyle w:val="ListParagraph"/>
        <w:widowControl w:val="0"/>
        <w:numPr>
          <w:ilvl w:val="1"/>
          <w:numId w:val="45"/>
        </w:numPr>
        <w:tabs>
          <w:tab w:val="left" w:pos="2952"/>
        </w:tabs>
        <w:autoSpaceDE w:val="0"/>
        <w:autoSpaceDN w:val="0"/>
        <w:spacing w:before="24" w:line="196" w:lineRule="auto"/>
        <w:ind w:right="300"/>
        <w:contextualSpacing w:val="0"/>
        <w:jc w:val="left"/>
        <w:rPr>
          <w:sz w:val="20"/>
        </w:rPr>
      </w:pPr>
      <w:r>
        <w:rPr>
          <w:sz w:val="20"/>
        </w:rPr>
        <w:t xml:space="preserve">If someone wears more than one item of PPE, are they compatible? For </w:t>
      </w:r>
      <w:proofErr w:type="gramStart"/>
      <w:r>
        <w:rPr>
          <w:sz w:val="20"/>
        </w:rPr>
        <w:t>example</w:t>
      </w:r>
      <w:proofErr w:type="gramEnd"/>
      <w:r>
        <w:rPr>
          <w:spacing w:val="-11"/>
          <w:sz w:val="20"/>
        </w:rPr>
        <w:t xml:space="preserve"> </w:t>
      </w:r>
      <w:r>
        <w:rPr>
          <w:sz w:val="20"/>
        </w:rPr>
        <w:t>does</w:t>
      </w:r>
      <w:r>
        <w:rPr>
          <w:spacing w:val="-11"/>
          <w:sz w:val="20"/>
        </w:rPr>
        <w:t xml:space="preserve"> </w:t>
      </w:r>
      <w:r>
        <w:rPr>
          <w:sz w:val="20"/>
        </w:rPr>
        <w:t>using</w:t>
      </w:r>
      <w:r>
        <w:rPr>
          <w:spacing w:val="-11"/>
          <w:sz w:val="20"/>
        </w:rPr>
        <w:t xml:space="preserve"> </w:t>
      </w:r>
      <w:r>
        <w:rPr>
          <w:sz w:val="20"/>
        </w:rPr>
        <w:t>a</w:t>
      </w:r>
      <w:r>
        <w:rPr>
          <w:spacing w:val="-11"/>
          <w:sz w:val="20"/>
        </w:rPr>
        <w:t xml:space="preserve"> </w:t>
      </w:r>
      <w:r>
        <w:rPr>
          <w:sz w:val="20"/>
        </w:rPr>
        <w:t>respirator</w:t>
      </w:r>
      <w:r>
        <w:rPr>
          <w:spacing w:val="-11"/>
          <w:sz w:val="20"/>
        </w:rPr>
        <w:t xml:space="preserve"> </w:t>
      </w:r>
      <w:r>
        <w:rPr>
          <w:sz w:val="20"/>
        </w:rPr>
        <w:t>make</w:t>
      </w:r>
      <w:r>
        <w:rPr>
          <w:spacing w:val="-11"/>
          <w:sz w:val="20"/>
        </w:rPr>
        <w:t xml:space="preserve"> </w:t>
      </w:r>
      <w:r>
        <w:rPr>
          <w:sz w:val="20"/>
        </w:rPr>
        <w:t>it</w:t>
      </w:r>
      <w:r>
        <w:rPr>
          <w:spacing w:val="-11"/>
          <w:sz w:val="20"/>
        </w:rPr>
        <w:t xml:space="preserve"> </w:t>
      </w:r>
      <w:r>
        <w:rPr>
          <w:sz w:val="20"/>
        </w:rPr>
        <w:t>difficult</w:t>
      </w:r>
      <w:r>
        <w:rPr>
          <w:spacing w:val="-11"/>
          <w:sz w:val="20"/>
        </w:rPr>
        <w:t xml:space="preserve"> </w:t>
      </w:r>
      <w:r>
        <w:rPr>
          <w:sz w:val="20"/>
        </w:rPr>
        <w:t>to</w:t>
      </w:r>
      <w:r>
        <w:rPr>
          <w:spacing w:val="-11"/>
          <w:sz w:val="20"/>
        </w:rPr>
        <w:t xml:space="preserve"> </w:t>
      </w:r>
      <w:r>
        <w:rPr>
          <w:sz w:val="20"/>
        </w:rPr>
        <w:t>fit</w:t>
      </w:r>
      <w:r>
        <w:rPr>
          <w:spacing w:val="-11"/>
          <w:sz w:val="20"/>
        </w:rPr>
        <w:t xml:space="preserve"> </w:t>
      </w:r>
      <w:r>
        <w:rPr>
          <w:sz w:val="20"/>
        </w:rPr>
        <w:t>eye</w:t>
      </w:r>
      <w:r>
        <w:rPr>
          <w:spacing w:val="-11"/>
          <w:sz w:val="20"/>
        </w:rPr>
        <w:t xml:space="preserve"> </w:t>
      </w:r>
      <w:r>
        <w:rPr>
          <w:sz w:val="20"/>
        </w:rPr>
        <w:t>protection</w:t>
      </w:r>
      <w:r>
        <w:rPr>
          <w:spacing w:val="-11"/>
          <w:sz w:val="20"/>
        </w:rPr>
        <w:t xml:space="preserve"> </w:t>
      </w:r>
      <w:r>
        <w:rPr>
          <w:sz w:val="20"/>
        </w:rPr>
        <w:t>properly?</w:t>
      </w:r>
    </w:p>
    <w:p w14:paraId="4F8F0F9B" w14:textId="77777777" w:rsidR="005B174E" w:rsidRDefault="005B174E" w:rsidP="005B5F3B">
      <w:pPr>
        <w:pStyle w:val="BodyText"/>
        <w:rPr>
          <w:sz w:val="24"/>
        </w:rPr>
      </w:pPr>
    </w:p>
    <w:p w14:paraId="3E569E3A" w14:textId="77777777" w:rsidR="005B174E" w:rsidRDefault="005B174E" w:rsidP="00D73826">
      <w:r>
        <w:rPr>
          <w:color w:val="D7182A"/>
        </w:rPr>
        <w:t>Selection and use</w:t>
      </w:r>
    </w:p>
    <w:p w14:paraId="1C00E6A6" w14:textId="77777777" w:rsidR="005B174E" w:rsidRDefault="005B174E" w:rsidP="005B5F3B">
      <w:pPr>
        <w:pStyle w:val="BodyText"/>
        <w:spacing w:before="242"/>
        <w:ind w:left="2611"/>
      </w:pPr>
      <w:r>
        <w:t>When selecting PPE:</w:t>
      </w:r>
    </w:p>
    <w:p w14:paraId="699D1E08" w14:textId="77777777" w:rsidR="005B174E" w:rsidRDefault="005B174E" w:rsidP="005B5F3B">
      <w:pPr>
        <w:pStyle w:val="BodyText"/>
        <w:spacing w:before="4"/>
        <w:rPr>
          <w:sz w:val="21"/>
        </w:rPr>
      </w:pPr>
    </w:p>
    <w:p w14:paraId="4B960DCB" w14:textId="77777777" w:rsidR="005B174E" w:rsidRDefault="005B174E" w:rsidP="005B5F3B">
      <w:pPr>
        <w:pStyle w:val="ListParagraph"/>
        <w:widowControl w:val="0"/>
        <w:numPr>
          <w:ilvl w:val="1"/>
          <w:numId w:val="45"/>
        </w:numPr>
        <w:tabs>
          <w:tab w:val="left" w:pos="2952"/>
        </w:tabs>
        <w:autoSpaceDE w:val="0"/>
        <w:autoSpaceDN w:val="0"/>
        <w:spacing w:line="196" w:lineRule="auto"/>
        <w:ind w:right="391"/>
        <w:contextualSpacing w:val="0"/>
        <w:jc w:val="left"/>
        <w:rPr>
          <w:sz w:val="20"/>
        </w:rPr>
      </w:pPr>
      <w:r>
        <w:rPr>
          <w:sz w:val="20"/>
        </w:rPr>
        <w:t>choose good quality products which are CE marked in accordance with the Personal</w:t>
      </w:r>
      <w:r>
        <w:rPr>
          <w:spacing w:val="-21"/>
          <w:sz w:val="20"/>
        </w:rPr>
        <w:t xml:space="preserve"> </w:t>
      </w:r>
      <w:r>
        <w:rPr>
          <w:sz w:val="20"/>
        </w:rPr>
        <w:t>Protective</w:t>
      </w:r>
      <w:r>
        <w:rPr>
          <w:spacing w:val="-20"/>
          <w:sz w:val="20"/>
        </w:rPr>
        <w:t xml:space="preserve"> </w:t>
      </w:r>
      <w:r>
        <w:rPr>
          <w:sz w:val="20"/>
        </w:rPr>
        <w:t>Equipment</w:t>
      </w:r>
      <w:r>
        <w:rPr>
          <w:spacing w:val="-20"/>
          <w:sz w:val="20"/>
        </w:rPr>
        <w:t xml:space="preserve"> </w:t>
      </w:r>
      <w:r>
        <w:rPr>
          <w:sz w:val="20"/>
        </w:rPr>
        <w:t>Regulations</w:t>
      </w:r>
      <w:r>
        <w:rPr>
          <w:spacing w:val="-20"/>
          <w:sz w:val="20"/>
        </w:rPr>
        <w:t xml:space="preserve"> </w:t>
      </w:r>
      <w:r>
        <w:rPr>
          <w:sz w:val="20"/>
        </w:rPr>
        <w:t>2002</w:t>
      </w:r>
      <w:r>
        <w:rPr>
          <w:spacing w:val="-20"/>
          <w:sz w:val="20"/>
        </w:rPr>
        <w:t xml:space="preserve"> </w:t>
      </w:r>
      <w:r>
        <w:rPr>
          <w:sz w:val="20"/>
        </w:rPr>
        <w:t>–</w:t>
      </w:r>
      <w:r>
        <w:rPr>
          <w:spacing w:val="-20"/>
          <w:sz w:val="20"/>
        </w:rPr>
        <w:t xml:space="preserve"> </w:t>
      </w:r>
      <w:r>
        <w:rPr>
          <w:sz w:val="20"/>
        </w:rPr>
        <w:t>suppliers</w:t>
      </w:r>
      <w:r>
        <w:rPr>
          <w:spacing w:val="-20"/>
          <w:sz w:val="20"/>
        </w:rPr>
        <w:t xml:space="preserve"> </w:t>
      </w:r>
      <w:r>
        <w:rPr>
          <w:sz w:val="20"/>
        </w:rPr>
        <w:t>can</w:t>
      </w:r>
      <w:r>
        <w:rPr>
          <w:spacing w:val="-20"/>
          <w:sz w:val="20"/>
        </w:rPr>
        <w:t xml:space="preserve"> </w:t>
      </w:r>
      <w:r>
        <w:rPr>
          <w:sz w:val="20"/>
        </w:rPr>
        <w:t>advise</w:t>
      </w:r>
      <w:r>
        <w:rPr>
          <w:spacing w:val="-20"/>
          <w:sz w:val="20"/>
        </w:rPr>
        <w:t xml:space="preserve"> </w:t>
      </w:r>
      <w:proofErr w:type="gramStart"/>
      <w:r>
        <w:rPr>
          <w:spacing w:val="-3"/>
          <w:sz w:val="20"/>
        </w:rPr>
        <w:t>you;</w:t>
      </w:r>
      <w:proofErr w:type="gramEnd"/>
    </w:p>
    <w:p w14:paraId="569C0C5F" w14:textId="77777777" w:rsidR="005B174E" w:rsidRDefault="005B174E" w:rsidP="005B5F3B">
      <w:pPr>
        <w:pStyle w:val="ListParagraph"/>
        <w:widowControl w:val="0"/>
        <w:numPr>
          <w:ilvl w:val="1"/>
          <w:numId w:val="45"/>
        </w:numPr>
        <w:tabs>
          <w:tab w:val="left" w:pos="2952"/>
        </w:tabs>
        <w:autoSpaceDE w:val="0"/>
        <w:autoSpaceDN w:val="0"/>
        <w:spacing w:before="14" w:line="196" w:lineRule="auto"/>
        <w:ind w:right="115"/>
        <w:contextualSpacing w:val="0"/>
        <w:jc w:val="left"/>
        <w:rPr>
          <w:sz w:val="20"/>
        </w:rPr>
      </w:pPr>
      <w:r>
        <w:rPr>
          <w:sz w:val="20"/>
        </w:rPr>
        <w:t>choose</w:t>
      </w:r>
      <w:r>
        <w:rPr>
          <w:spacing w:val="-8"/>
          <w:sz w:val="20"/>
        </w:rPr>
        <w:t xml:space="preserve"> </w:t>
      </w:r>
      <w:r>
        <w:rPr>
          <w:sz w:val="20"/>
        </w:rPr>
        <w:t>equipment</w:t>
      </w:r>
      <w:r>
        <w:rPr>
          <w:spacing w:val="-8"/>
          <w:sz w:val="20"/>
        </w:rPr>
        <w:t xml:space="preserve"> </w:t>
      </w:r>
      <w:r>
        <w:rPr>
          <w:sz w:val="20"/>
        </w:rPr>
        <w:t>that</w:t>
      </w:r>
      <w:r>
        <w:rPr>
          <w:spacing w:val="-7"/>
          <w:sz w:val="20"/>
        </w:rPr>
        <w:t xml:space="preserve"> </w:t>
      </w:r>
      <w:r>
        <w:rPr>
          <w:sz w:val="20"/>
        </w:rPr>
        <w:t>suits</w:t>
      </w:r>
      <w:r>
        <w:rPr>
          <w:spacing w:val="-8"/>
          <w:sz w:val="20"/>
        </w:rPr>
        <w:t xml:space="preserve"> </w:t>
      </w:r>
      <w:r>
        <w:rPr>
          <w:sz w:val="20"/>
        </w:rPr>
        <w:t>the</w:t>
      </w:r>
      <w:r>
        <w:rPr>
          <w:spacing w:val="-7"/>
          <w:sz w:val="20"/>
        </w:rPr>
        <w:t xml:space="preserve"> </w:t>
      </w:r>
      <w:r>
        <w:rPr>
          <w:sz w:val="20"/>
        </w:rPr>
        <w:t>wearer</w:t>
      </w:r>
      <w:r>
        <w:rPr>
          <w:spacing w:val="-8"/>
          <w:sz w:val="20"/>
        </w:rPr>
        <w:t xml:space="preserve"> </w:t>
      </w:r>
      <w:r>
        <w:rPr>
          <w:sz w:val="20"/>
        </w:rPr>
        <w:t>–</w:t>
      </w:r>
      <w:r>
        <w:rPr>
          <w:spacing w:val="-7"/>
          <w:sz w:val="20"/>
        </w:rPr>
        <w:t xml:space="preserve"> </w:t>
      </w:r>
      <w:r>
        <w:rPr>
          <w:sz w:val="20"/>
        </w:rPr>
        <w:t>consider</w:t>
      </w:r>
      <w:r>
        <w:rPr>
          <w:spacing w:val="-8"/>
          <w:sz w:val="20"/>
        </w:rPr>
        <w:t xml:space="preserve"> </w:t>
      </w:r>
      <w:r>
        <w:rPr>
          <w:sz w:val="20"/>
        </w:rPr>
        <w:t>the</w:t>
      </w:r>
      <w:r>
        <w:rPr>
          <w:spacing w:val="-7"/>
          <w:sz w:val="20"/>
        </w:rPr>
        <w:t xml:space="preserve"> </w:t>
      </w:r>
      <w:r>
        <w:rPr>
          <w:sz w:val="20"/>
        </w:rPr>
        <w:t>size,</w:t>
      </w:r>
      <w:r>
        <w:rPr>
          <w:spacing w:val="-8"/>
          <w:sz w:val="20"/>
        </w:rPr>
        <w:t xml:space="preserve"> </w:t>
      </w:r>
      <w:r>
        <w:rPr>
          <w:sz w:val="20"/>
        </w:rPr>
        <w:t>fit</w:t>
      </w:r>
      <w:r>
        <w:rPr>
          <w:spacing w:val="-7"/>
          <w:sz w:val="20"/>
        </w:rPr>
        <w:t xml:space="preserve"> </w:t>
      </w:r>
      <w:r>
        <w:rPr>
          <w:sz w:val="20"/>
        </w:rPr>
        <w:t>and</w:t>
      </w:r>
      <w:r>
        <w:rPr>
          <w:spacing w:val="-8"/>
          <w:sz w:val="20"/>
        </w:rPr>
        <w:t xml:space="preserve"> </w:t>
      </w:r>
      <w:r>
        <w:rPr>
          <w:sz w:val="20"/>
        </w:rPr>
        <w:t>weight;</w:t>
      </w:r>
      <w:r>
        <w:rPr>
          <w:spacing w:val="-7"/>
          <w:sz w:val="20"/>
        </w:rPr>
        <w:t xml:space="preserve"> </w:t>
      </w:r>
      <w:r>
        <w:rPr>
          <w:sz w:val="20"/>
        </w:rPr>
        <w:t>you may</w:t>
      </w:r>
      <w:r>
        <w:rPr>
          <w:spacing w:val="-10"/>
          <w:sz w:val="20"/>
        </w:rPr>
        <w:t xml:space="preserve"> </w:t>
      </w:r>
      <w:r>
        <w:rPr>
          <w:sz w:val="20"/>
        </w:rPr>
        <w:t>need</w:t>
      </w:r>
      <w:r>
        <w:rPr>
          <w:spacing w:val="-10"/>
          <w:sz w:val="20"/>
        </w:rPr>
        <w:t xml:space="preserve"> </w:t>
      </w:r>
      <w:r>
        <w:rPr>
          <w:sz w:val="20"/>
        </w:rPr>
        <w:t>to</w:t>
      </w:r>
      <w:r>
        <w:rPr>
          <w:spacing w:val="-10"/>
          <w:sz w:val="20"/>
        </w:rPr>
        <w:t xml:space="preserve"> </w:t>
      </w:r>
      <w:r>
        <w:rPr>
          <w:sz w:val="20"/>
        </w:rPr>
        <w:t>consider</w:t>
      </w:r>
      <w:r>
        <w:rPr>
          <w:spacing w:val="-10"/>
          <w:sz w:val="20"/>
        </w:rPr>
        <w:t xml:space="preserve"> </w:t>
      </w:r>
      <w:r>
        <w:rPr>
          <w:sz w:val="20"/>
        </w:rPr>
        <w:t>the</w:t>
      </w:r>
      <w:r>
        <w:rPr>
          <w:spacing w:val="-10"/>
          <w:sz w:val="20"/>
        </w:rPr>
        <w:t xml:space="preserve"> </w:t>
      </w:r>
      <w:r>
        <w:rPr>
          <w:sz w:val="20"/>
        </w:rPr>
        <w:t>health</w:t>
      </w:r>
      <w:r>
        <w:rPr>
          <w:spacing w:val="-10"/>
          <w:sz w:val="20"/>
        </w:rPr>
        <w:t xml:space="preserve"> </w:t>
      </w:r>
      <w:r>
        <w:rPr>
          <w:sz w:val="20"/>
        </w:rPr>
        <w:t>of</w:t>
      </w:r>
      <w:r>
        <w:rPr>
          <w:spacing w:val="-10"/>
          <w:sz w:val="20"/>
        </w:rPr>
        <w:t xml:space="preserve"> </w:t>
      </w:r>
      <w:r>
        <w:rPr>
          <w:sz w:val="20"/>
        </w:rPr>
        <w:t>the</w:t>
      </w:r>
      <w:r>
        <w:rPr>
          <w:spacing w:val="-10"/>
          <w:sz w:val="20"/>
        </w:rPr>
        <w:t xml:space="preserve"> </w:t>
      </w:r>
      <w:r>
        <w:rPr>
          <w:sz w:val="20"/>
        </w:rPr>
        <w:t>wearer,</w:t>
      </w:r>
      <w:r>
        <w:rPr>
          <w:spacing w:val="-10"/>
          <w:sz w:val="20"/>
        </w:rPr>
        <w:t xml:space="preserve"> </w:t>
      </w:r>
      <w:proofErr w:type="spellStart"/>
      <w:r>
        <w:rPr>
          <w:sz w:val="20"/>
        </w:rPr>
        <w:t>eg</w:t>
      </w:r>
      <w:proofErr w:type="spellEnd"/>
      <w:r>
        <w:rPr>
          <w:spacing w:val="-10"/>
          <w:sz w:val="20"/>
        </w:rPr>
        <w:t xml:space="preserve"> </w:t>
      </w:r>
      <w:r>
        <w:rPr>
          <w:sz w:val="20"/>
        </w:rPr>
        <w:t>if</w:t>
      </w:r>
      <w:r>
        <w:rPr>
          <w:spacing w:val="-10"/>
          <w:sz w:val="20"/>
        </w:rPr>
        <w:t xml:space="preserve"> </w:t>
      </w:r>
      <w:r>
        <w:rPr>
          <w:sz w:val="20"/>
        </w:rPr>
        <w:t>equipment</w:t>
      </w:r>
      <w:r>
        <w:rPr>
          <w:spacing w:val="-10"/>
          <w:sz w:val="20"/>
        </w:rPr>
        <w:t xml:space="preserve"> </w:t>
      </w:r>
      <w:r>
        <w:rPr>
          <w:sz w:val="20"/>
        </w:rPr>
        <w:t>is</w:t>
      </w:r>
      <w:r>
        <w:rPr>
          <w:spacing w:val="-9"/>
          <w:sz w:val="20"/>
        </w:rPr>
        <w:t xml:space="preserve"> </w:t>
      </w:r>
      <w:r>
        <w:rPr>
          <w:sz w:val="20"/>
        </w:rPr>
        <w:t>very</w:t>
      </w:r>
      <w:r>
        <w:rPr>
          <w:spacing w:val="-10"/>
          <w:sz w:val="20"/>
        </w:rPr>
        <w:t xml:space="preserve"> </w:t>
      </w:r>
      <w:r>
        <w:rPr>
          <w:sz w:val="20"/>
        </w:rPr>
        <w:t>heavy,</w:t>
      </w:r>
      <w:r>
        <w:rPr>
          <w:spacing w:val="-10"/>
          <w:sz w:val="20"/>
        </w:rPr>
        <w:t xml:space="preserve"> </w:t>
      </w:r>
      <w:r>
        <w:rPr>
          <w:sz w:val="20"/>
        </w:rPr>
        <w:t>or</w:t>
      </w:r>
    </w:p>
    <w:p w14:paraId="3B937A5E" w14:textId="77777777" w:rsidR="005B174E" w:rsidRDefault="005B174E" w:rsidP="005B5F3B">
      <w:pPr>
        <w:pStyle w:val="BodyText"/>
        <w:spacing w:before="18" w:line="212" w:lineRule="exact"/>
        <w:ind w:left="2951"/>
      </w:pPr>
      <w:r>
        <w:t xml:space="preserve">wearers have pre-existing health issues, standard PPE may not be </w:t>
      </w:r>
      <w:proofErr w:type="gramStart"/>
      <w:r>
        <w:t>suitable;</w:t>
      </w:r>
      <w:proofErr w:type="gramEnd"/>
    </w:p>
    <w:p w14:paraId="23CA4A88" w14:textId="77777777" w:rsidR="005B174E" w:rsidRDefault="005B174E" w:rsidP="005B5F3B">
      <w:pPr>
        <w:pStyle w:val="ListParagraph"/>
        <w:widowControl w:val="0"/>
        <w:numPr>
          <w:ilvl w:val="1"/>
          <w:numId w:val="45"/>
        </w:numPr>
        <w:tabs>
          <w:tab w:val="left" w:pos="2952"/>
        </w:tabs>
        <w:autoSpaceDE w:val="0"/>
        <w:autoSpaceDN w:val="0"/>
        <w:spacing w:line="320" w:lineRule="exact"/>
        <w:contextualSpacing w:val="0"/>
        <w:jc w:val="left"/>
        <w:rPr>
          <w:sz w:val="20"/>
        </w:rPr>
      </w:pPr>
      <w:r>
        <w:rPr>
          <w:sz w:val="20"/>
        </w:rPr>
        <w:t>let users help choose it, they will be more likely to use</w:t>
      </w:r>
      <w:r>
        <w:rPr>
          <w:spacing w:val="18"/>
          <w:sz w:val="20"/>
        </w:rPr>
        <w:t xml:space="preserve"> </w:t>
      </w:r>
      <w:r>
        <w:rPr>
          <w:sz w:val="20"/>
        </w:rPr>
        <w:t>it.</w:t>
      </w:r>
    </w:p>
    <w:p w14:paraId="229A09D7" w14:textId="77777777" w:rsidR="005B174E" w:rsidRDefault="005B174E" w:rsidP="005B5F3B">
      <w:pPr>
        <w:pStyle w:val="BodyText"/>
        <w:spacing w:before="188"/>
        <w:ind w:left="2611"/>
      </w:pPr>
      <w:r>
        <w:t>Using and distributing PPE to your employers:</w:t>
      </w:r>
    </w:p>
    <w:p w14:paraId="0A784D0F" w14:textId="77777777" w:rsidR="005B174E" w:rsidRDefault="005B174E" w:rsidP="005B5F3B">
      <w:pPr>
        <w:pStyle w:val="ListParagraph"/>
        <w:widowControl w:val="0"/>
        <w:numPr>
          <w:ilvl w:val="1"/>
          <w:numId w:val="45"/>
        </w:numPr>
        <w:tabs>
          <w:tab w:val="left" w:pos="2952"/>
        </w:tabs>
        <w:autoSpaceDE w:val="0"/>
        <w:autoSpaceDN w:val="0"/>
        <w:spacing w:before="204" w:line="289" w:lineRule="exact"/>
        <w:contextualSpacing w:val="0"/>
        <w:jc w:val="left"/>
        <w:rPr>
          <w:sz w:val="20"/>
        </w:rPr>
      </w:pPr>
      <w:r>
        <w:rPr>
          <w:sz w:val="20"/>
        </w:rPr>
        <w:t>instruct and train people how to use</w:t>
      </w:r>
      <w:r>
        <w:rPr>
          <w:spacing w:val="44"/>
          <w:sz w:val="20"/>
        </w:rPr>
        <w:t xml:space="preserve"> </w:t>
      </w:r>
      <w:proofErr w:type="gramStart"/>
      <w:r>
        <w:rPr>
          <w:sz w:val="20"/>
        </w:rPr>
        <w:t>it;</w:t>
      </w:r>
      <w:proofErr w:type="gramEnd"/>
    </w:p>
    <w:p w14:paraId="4430E4A8" w14:textId="77777777" w:rsidR="005B174E" w:rsidRDefault="005B174E" w:rsidP="005B5F3B">
      <w:pPr>
        <w:pStyle w:val="ListParagraph"/>
        <w:widowControl w:val="0"/>
        <w:numPr>
          <w:ilvl w:val="1"/>
          <w:numId w:val="45"/>
        </w:numPr>
        <w:tabs>
          <w:tab w:val="left" w:pos="2952"/>
        </w:tabs>
        <w:autoSpaceDE w:val="0"/>
        <w:autoSpaceDN w:val="0"/>
        <w:spacing w:line="240" w:lineRule="exact"/>
        <w:contextualSpacing w:val="0"/>
        <w:jc w:val="left"/>
        <w:rPr>
          <w:sz w:val="20"/>
        </w:rPr>
      </w:pPr>
      <w:r>
        <w:rPr>
          <w:sz w:val="20"/>
        </w:rPr>
        <w:t>tell them why it is needed, when to use it and what its limitations</w:t>
      </w:r>
      <w:r>
        <w:rPr>
          <w:spacing w:val="-5"/>
          <w:sz w:val="20"/>
        </w:rPr>
        <w:t xml:space="preserve"> </w:t>
      </w:r>
      <w:proofErr w:type="gramStart"/>
      <w:r>
        <w:rPr>
          <w:sz w:val="20"/>
        </w:rPr>
        <w:t>are;</w:t>
      </w:r>
      <w:proofErr w:type="gramEnd"/>
    </w:p>
    <w:p w14:paraId="22C0E151" w14:textId="77777777" w:rsidR="005B174E" w:rsidRDefault="005B174E" w:rsidP="005B5F3B">
      <w:pPr>
        <w:pStyle w:val="ListParagraph"/>
        <w:widowControl w:val="0"/>
        <w:numPr>
          <w:ilvl w:val="1"/>
          <w:numId w:val="45"/>
        </w:numPr>
        <w:tabs>
          <w:tab w:val="left" w:pos="2952"/>
        </w:tabs>
        <w:autoSpaceDE w:val="0"/>
        <w:autoSpaceDN w:val="0"/>
        <w:spacing w:line="240" w:lineRule="exact"/>
        <w:contextualSpacing w:val="0"/>
        <w:jc w:val="left"/>
        <w:rPr>
          <w:sz w:val="20"/>
        </w:rPr>
      </w:pPr>
      <w:r>
        <w:rPr>
          <w:sz w:val="20"/>
        </w:rPr>
        <w:t>never allow exemptions for those jobs that ‘only take a few</w:t>
      </w:r>
      <w:r>
        <w:rPr>
          <w:spacing w:val="-2"/>
          <w:sz w:val="20"/>
        </w:rPr>
        <w:t xml:space="preserve"> </w:t>
      </w:r>
      <w:proofErr w:type="gramStart"/>
      <w:r>
        <w:rPr>
          <w:sz w:val="20"/>
        </w:rPr>
        <w:t>minutes’;</w:t>
      </w:r>
      <w:proofErr w:type="gramEnd"/>
    </w:p>
    <w:p w14:paraId="5C90A38F" w14:textId="77777777" w:rsidR="005B174E" w:rsidRDefault="005B174E" w:rsidP="005B5F3B">
      <w:pPr>
        <w:pStyle w:val="ListParagraph"/>
        <w:widowControl w:val="0"/>
        <w:numPr>
          <w:ilvl w:val="1"/>
          <w:numId w:val="45"/>
        </w:numPr>
        <w:tabs>
          <w:tab w:val="left" w:pos="2952"/>
        </w:tabs>
        <w:autoSpaceDE w:val="0"/>
        <w:autoSpaceDN w:val="0"/>
        <w:spacing w:line="196" w:lineRule="auto"/>
        <w:ind w:right="126"/>
        <w:contextualSpacing w:val="0"/>
        <w:jc w:val="left"/>
        <w:rPr>
          <w:sz w:val="20"/>
        </w:rPr>
      </w:pPr>
      <w:r>
        <w:rPr>
          <w:sz w:val="20"/>
        </w:rPr>
        <w:t>if</w:t>
      </w:r>
      <w:r>
        <w:rPr>
          <w:spacing w:val="-9"/>
          <w:sz w:val="20"/>
        </w:rPr>
        <w:t xml:space="preserve"> </w:t>
      </w:r>
      <w:r>
        <w:rPr>
          <w:sz w:val="20"/>
        </w:rPr>
        <w:t>something</w:t>
      </w:r>
      <w:r>
        <w:rPr>
          <w:spacing w:val="-9"/>
          <w:sz w:val="20"/>
        </w:rPr>
        <w:t xml:space="preserve"> </w:t>
      </w:r>
      <w:r>
        <w:rPr>
          <w:sz w:val="20"/>
        </w:rPr>
        <w:t>changes</w:t>
      </w:r>
      <w:r>
        <w:rPr>
          <w:spacing w:val="-9"/>
          <w:sz w:val="20"/>
        </w:rPr>
        <w:t xml:space="preserve"> </w:t>
      </w:r>
      <w:r>
        <w:rPr>
          <w:sz w:val="20"/>
        </w:rPr>
        <w:t>on</w:t>
      </w:r>
      <w:r>
        <w:rPr>
          <w:spacing w:val="-9"/>
          <w:sz w:val="20"/>
        </w:rPr>
        <w:t xml:space="preserve"> </w:t>
      </w:r>
      <w:r>
        <w:rPr>
          <w:sz w:val="20"/>
        </w:rPr>
        <w:t>the</w:t>
      </w:r>
      <w:r>
        <w:rPr>
          <w:spacing w:val="-9"/>
          <w:sz w:val="20"/>
        </w:rPr>
        <w:t xml:space="preserve"> </w:t>
      </w:r>
      <w:r>
        <w:rPr>
          <w:sz w:val="20"/>
        </w:rPr>
        <w:t>job,</w:t>
      </w:r>
      <w:r>
        <w:rPr>
          <w:spacing w:val="-9"/>
          <w:sz w:val="20"/>
        </w:rPr>
        <w:t xml:space="preserve"> </w:t>
      </w:r>
      <w:r>
        <w:rPr>
          <w:sz w:val="20"/>
        </w:rPr>
        <w:t>check</w:t>
      </w:r>
      <w:r>
        <w:rPr>
          <w:spacing w:val="-9"/>
          <w:sz w:val="20"/>
        </w:rPr>
        <w:t xml:space="preserve"> </w:t>
      </w:r>
      <w:r>
        <w:rPr>
          <w:sz w:val="20"/>
        </w:rPr>
        <w:t>the</w:t>
      </w:r>
      <w:r>
        <w:rPr>
          <w:spacing w:val="-9"/>
          <w:sz w:val="20"/>
        </w:rPr>
        <w:t xml:space="preserve"> </w:t>
      </w:r>
      <w:r>
        <w:rPr>
          <w:sz w:val="20"/>
        </w:rPr>
        <w:t>PPE</w:t>
      </w:r>
      <w:r>
        <w:rPr>
          <w:spacing w:val="-9"/>
          <w:sz w:val="20"/>
        </w:rPr>
        <w:t xml:space="preserve"> </w:t>
      </w:r>
      <w:r>
        <w:rPr>
          <w:sz w:val="20"/>
        </w:rPr>
        <w:t>is</w:t>
      </w:r>
      <w:r>
        <w:rPr>
          <w:spacing w:val="-9"/>
          <w:sz w:val="20"/>
        </w:rPr>
        <w:t xml:space="preserve"> </w:t>
      </w:r>
      <w:r>
        <w:rPr>
          <w:sz w:val="20"/>
        </w:rPr>
        <w:t>still</w:t>
      </w:r>
      <w:r>
        <w:rPr>
          <w:spacing w:val="-9"/>
          <w:sz w:val="20"/>
        </w:rPr>
        <w:t xml:space="preserve"> </w:t>
      </w:r>
      <w:r>
        <w:rPr>
          <w:sz w:val="20"/>
        </w:rPr>
        <w:t>appropriate</w:t>
      </w:r>
      <w:r>
        <w:rPr>
          <w:spacing w:val="-9"/>
          <w:sz w:val="20"/>
        </w:rPr>
        <w:t xml:space="preserve"> </w:t>
      </w:r>
      <w:r>
        <w:rPr>
          <w:sz w:val="20"/>
        </w:rPr>
        <w:t>–</w:t>
      </w:r>
      <w:r>
        <w:rPr>
          <w:spacing w:val="-9"/>
          <w:sz w:val="20"/>
        </w:rPr>
        <w:t xml:space="preserve"> </w:t>
      </w:r>
      <w:r>
        <w:rPr>
          <w:sz w:val="20"/>
        </w:rPr>
        <w:t>speak</w:t>
      </w:r>
      <w:r>
        <w:rPr>
          <w:spacing w:val="-9"/>
          <w:sz w:val="20"/>
        </w:rPr>
        <w:t xml:space="preserve"> </w:t>
      </w:r>
      <w:r>
        <w:rPr>
          <w:sz w:val="20"/>
        </w:rPr>
        <w:t>with your supplier, explaining the job to</w:t>
      </w:r>
      <w:r>
        <w:rPr>
          <w:spacing w:val="20"/>
          <w:sz w:val="20"/>
        </w:rPr>
        <w:t xml:space="preserve"> </w:t>
      </w:r>
      <w:proofErr w:type="gramStart"/>
      <w:r>
        <w:rPr>
          <w:sz w:val="20"/>
        </w:rPr>
        <w:t>them;</w:t>
      </w:r>
      <w:proofErr w:type="gramEnd"/>
    </w:p>
    <w:p w14:paraId="33DF9B90" w14:textId="77777777" w:rsidR="005B174E" w:rsidRDefault="005B174E" w:rsidP="005B5F3B">
      <w:pPr>
        <w:pStyle w:val="ListParagraph"/>
        <w:widowControl w:val="0"/>
        <w:numPr>
          <w:ilvl w:val="1"/>
          <w:numId w:val="45"/>
        </w:numPr>
        <w:tabs>
          <w:tab w:val="left" w:pos="2952"/>
        </w:tabs>
        <w:autoSpaceDE w:val="0"/>
        <w:autoSpaceDN w:val="0"/>
        <w:spacing w:line="310" w:lineRule="exact"/>
        <w:contextualSpacing w:val="0"/>
        <w:jc w:val="left"/>
        <w:rPr>
          <w:sz w:val="20"/>
        </w:rPr>
      </w:pPr>
      <w:r>
        <w:rPr>
          <w:sz w:val="20"/>
        </w:rPr>
        <w:t>if in doubt, seek further advice from a specialist</w:t>
      </w:r>
      <w:r>
        <w:rPr>
          <w:spacing w:val="13"/>
          <w:sz w:val="20"/>
        </w:rPr>
        <w:t xml:space="preserve"> </w:t>
      </w:r>
      <w:r>
        <w:rPr>
          <w:sz w:val="20"/>
        </w:rPr>
        <w:t>adviser.</w:t>
      </w:r>
    </w:p>
    <w:p w14:paraId="245FAB65" w14:textId="77777777" w:rsidR="005B174E" w:rsidRDefault="005B174E" w:rsidP="005B5F3B">
      <w:pPr>
        <w:spacing w:line="310" w:lineRule="exact"/>
        <w:rPr>
          <w:sz w:val="20"/>
        </w:rPr>
        <w:sectPr w:rsidR="005B174E">
          <w:headerReference w:type="default" r:id="rId30"/>
          <w:footerReference w:type="default" r:id="rId31"/>
          <w:pgSz w:w="11910" w:h="16840"/>
          <w:pgMar w:top="1200" w:right="960" w:bottom="680" w:left="960" w:header="773" w:footer="494" w:gutter="0"/>
          <w:pgNumType w:start="2"/>
          <w:cols w:space="720"/>
        </w:sectPr>
      </w:pPr>
    </w:p>
    <w:p w14:paraId="053F117E" w14:textId="77777777" w:rsidR="005B174E" w:rsidRDefault="005B174E" w:rsidP="005B5F3B">
      <w:pPr>
        <w:pStyle w:val="BodyText"/>
      </w:pPr>
    </w:p>
    <w:p w14:paraId="5F8ED368" w14:textId="77777777" w:rsidR="005B174E" w:rsidRDefault="005B174E" w:rsidP="005B5F3B">
      <w:pPr>
        <w:pStyle w:val="BodyText"/>
      </w:pPr>
    </w:p>
    <w:p w14:paraId="0551254F" w14:textId="77777777" w:rsidR="005B174E" w:rsidRDefault="005B174E" w:rsidP="005B5F3B">
      <w:pPr>
        <w:pStyle w:val="BodyText"/>
        <w:spacing w:before="4"/>
        <w:rPr>
          <w:sz w:val="19"/>
        </w:rPr>
      </w:pPr>
    </w:p>
    <w:p w14:paraId="15110A17" w14:textId="77777777" w:rsidR="005B174E" w:rsidRDefault="005B174E" w:rsidP="00D73826">
      <w:r>
        <w:rPr>
          <w:color w:val="D7182A"/>
        </w:rPr>
        <w:t>The hazards and types of PPE</w:t>
      </w:r>
    </w:p>
    <w:p w14:paraId="49BCC549" w14:textId="77777777" w:rsidR="005B174E" w:rsidRDefault="005B174E" w:rsidP="005B5F3B">
      <w:pPr>
        <w:pStyle w:val="BodyText"/>
        <w:rPr>
          <w:b/>
          <w:sz w:val="28"/>
        </w:rPr>
      </w:pPr>
    </w:p>
    <w:p w14:paraId="69E94C72" w14:textId="77777777" w:rsidR="005B174E" w:rsidRDefault="005B174E" w:rsidP="00D73826">
      <w:r>
        <w:rPr>
          <w:i/>
          <w:color w:val="D7182A"/>
        </w:rPr>
        <w:t>Eyes</w:t>
      </w:r>
    </w:p>
    <w:p w14:paraId="3626A3D5" w14:textId="77777777" w:rsidR="005B174E" w:rsidRDefault="005B174E" w:rsidP="005B5F3B">
      <w:pPr>
        <w:pStyle w:val="BodyText"/>
        <w:spacing w:before="170"/>
        <w:ind w:left="2611"/>
      </w:pPr>
      <w:r>
        <w:t xml:space="preserve">Hazards: Chemical or metal splash, dust, projectiles, gas and </w:t>
      </w:r>
      <w:proofErr w:type="spellStart"/>
      <w:r>
        <w:t>vapour</w:t>
      </w:r>
      <w:proofErr w:type="spellEnd"/>
      <w:r>
        <w:t>, radiation.</w:t>
      </w:r>
    </w:p>
    <w:p w14:paraId="0367E3DF" w14:textId="77777777" w:rsidR="005B174E" w:rsidRDefault="005B174E" w:rsidP="005B5F3B">
      <w:pPr>
        <w:pStyle w:val="BodyText"/>
        <w:spacing w:before="8"/>
        <w:rPr>
          <w:sz w:val="21"/>
        </w:rPr>
      </w:pPr>
    </w:p>
    <w:p w14:paraId="439D8C0C" w14:textId="77777777" w:rsidR="005B174E" w:rsidRDefault="005B174E" w:rsidP="005B5F3B">
      <w:pPr>
        <w:pStyle w:val="BodyText"/>
        <w:ind w:left="2611"/>
      </w:pPr>
      <w:r>
        <w:t>Options: Safety spectacles, goggles, face-shields, visors.</w:t>
      </w:r>
    </w:p>
    <w:p w14:paraId="0E127E61" w14:textId="77777777" w:rsidR="005B174E" w:rsidRDefault="005B174E" w:rsidP="005B5F3B">
      <w:pPr>
        <w:pStyle w:val="BodyText"/>
        <w:spacing w:before="9"/>
        <w:rPr>
          <w:sz w:val="21"/>
        </w:rPr>
      </w:pPr>
    </w:p>
    <w:p w14:paraId="768716CB" w14:textId="77777777" w:rsidR="005B174E" w:rsidRDefault="005B174E" w:rsidP="005B5F3B">
      <w:pPr>
        <w:pStyle w:val="BodyText"/>
        <w:spacing w:line="249" w:lineRule="auto"/>
        <w:ind w:left="2611"/>
      </w:pPr>
      <w:r>
        <w:t>Note: Make sure the eye protection has the right combination of impact/dust/ splash/molten metal eye protection for the task and fits the user properly.</w:t>
      </w:r>
    </w:p>
    <w:p w14:paraId="3782557E" w14:textId="77777777" w:rsidR="005B174E" w:rsidRDefault="005B174E" w:rsidP="005B5F3B">
      <w:pPr>
        <w:pStyle w:val="BodyText"/>
        <w:spacing w:before="11"/>
        <w:rPr>
          <w:sz w:val="27"/>
        </w:rPr>
      </w:pPr>
    </w:p>
    <w:p w14:paraId="1E16A468" w14:textId="77777777" w:rsidR="005B174E" w:rsidRDefault="005B174E" w:rsidP="00D73826">
      <w:r>
        <w:rPr>
          <w:i/>
          <w:color w:val="D7182A"/>
        </w:rPr>
        <w:t>Head</w:t>
      </w:r>
    </w:p>
    <w:p w14:paraId="65ADF741" w14:textId="77777777" w:rsidR="005B174E" w:rsidRDefault="005B174E" w:rsidP="005B5F3B">
      <w:pPr>
        <w:pStyle w:val="BodyText"/>
        <w:spacing w:before="170" w:line="249" w:lineRule="auto"/>
        <w:ind w:left="2611" w:right="1110"/>
      </w:pPr>
      <w:r>
        <w:t>Hazards:</w:t>
      </w:r>
      <w:r>
        <w:rPr>
          <w:spacing w:val="-12"/>
        </w:rPr>
        <w:t xml:space="preserve"> </w:t>
      </w:r>
      <w:r>
        <w:t>Impact</w:t>
      </w:r>
      <w:r>
        <w:rPr>
          <w:spacing w:val="-9"/>
        </w:rPr>
        <w:t xml:space="preserve"> </w:t>
      </w:r>
      <w:r>
        <w:t>from</w:t>
      </w:r>
      <w:r>
        <w:rPr>
          <w:spacing w:val="-9"/>
        </w:rPr>
        <w:t xml:space="preserve"> </w:t>
      </w:r>
      <w:r>
        <w:t>falling</w:t>
      </w:r>
      <w:r>
        <w:rPr>
          <w:spacing w:val="-8"/>
        </w:rPr>
        <w:t xml:space="preserve"> </w:t>
      </w:r>
      <w:r>
        <w:t>or</w:t>
      </w:r>
      <w:r>
        <w:rPr>
          <w:spacing w:val="-9"/>
        </w:rPr>
        <w:t xml:space="preserve"> </w:t>
      </w:r>
      <w:r>
        <w:t>flying</w:t>
      </w:r>
      <w:r>
        <w:rPr>
          <w:spacing w:val="-9"/>
        </w:rPr>
        <w:t xml:space="preserve"> </w:t>
      </w:r>
      <w:r>
        <w:t>objects,</w:t>
      </w:r>
      <w:r>
        <w:rPr>
          <w:spacing w:val="-8"/>
        </w:rPr>
        <w:t xml:space="preserve"> </w:t>
      </w:r>
      <w:r>
        <w:t>risk</w:t>
      </w:r>
      <w:r>
        <w:rPr>
          <w:spacing w:val="-9"/>
        </w:rPr>
        <w:t xml:space="preserve"> </w:t>
      </w:r>
      <w:r>
        <w:t>of</w:t>
      </w:r>
      <w:r>
        <w:rPr>
          <w:spacing w:val="-9"/>
        </w:rPr>
        <w:t xml:space="preserve"> </w:t>
      </w:r>
      <w:r>
        <w:t>head</w:t>
      </w:r>
      <w:r>
        <w:rPr>
          <w:spacing w:val="-8"/>
        </w:rPr>
        <w:t xml:space="preserve"> </w:t>
      </w:r>
      <w:r>
        <w:t>bumping,</w:t>
      </w:r>
      <w:r>
        <w:rPr>
          <w:spacing w:val="-9"/>
        </w:rPr>
        <w:t xml:space="preserve"> </w:t>
      </w:r>
      <w:r>
        <w:t>hair entanglement.</w:t>
      </w:r>
    </w:p>
    <w:p w14:paraId="5DF371C5" w14:textId="77777777" w:rsidR="005B174E" w:rsidRDefault="005B174E" w:rsidP="005B5F3B">
      <w:pPr>
        <w:pStyle w:val="BodyText"/>
        <w:rPr>
          <w:sz w:val="21"/>
        </w:rPr>
      </w:pPr>
    </w:p>
    <w:p w14:paraId="5F6087C1" w14:textId="77777777" w:rsidR="005B174E" w:rsidRDefault="005B174E" w:rsidP="005B5F3B">
      <w:pPr>
        <w:pStyle w:val="BodyText"/>
        <w:ind w:left="2611"/>
      </w:pPr>
      <w:r>
        <w:t>Options: A range of helmets, hard hats and bump caps.</w:t>
      </w:r>
    </w:p>
    <w:p w14:paraId="1544D441" w14:textId="77777777" w:rsidR="005B174E" w:rsidRDefault="005B174E" w:rsidP="005B5F3B">
      <w:pPr>
        <w:pStyle w:val="BodyText"/>
        <w:spacing w:before="9"/>
        <w:rPr>
          <w:sz w:val="21"/>
        </w:rPr>
      </w:pPr>
    </w:p>
    <w:p w14:paraId="0C8F6CA0" w14:textId="77777777" w:rsidR="005B174E" w:rsidRDefault="005B174E" w:rsidP="005B5F3B">
      <w:pPr>
        <w:pStyle w:val="BodyText"/>
        <w:spacing w:line="249" w:lineRule="auto"/>
        <w:ind w:left="2611" w:right="150"/>
      </w:pPr>
      <w:r>
        <w:t>Note:</w:t>
      </w:r>
      <w:r>
        <w:rPr>
          <w:spacing w:val="-11"/>
        </w:rPr>
        <w:t xml:space="preserve"> </w:t>
      </w:r>
      <w:r>
        <w:t>Some</w:t>
      </w:r>
      <w:r>
        <w:rPr>
          <w:spacing w:val="-11"/>
        </w:rPr>
        <w:t xml:space="preserve"> </w:t>
      </w:r>
      <w:r>
        <w:t>safety</w:t>
      </w:r>
      <w:r>
        <w:rPr>
          <w:spacing w:val="-11"/>
        </w:rPr>
        <w:t xml:space="preserve"> </w:t>
      </w:r>
      <w:r>
        <w:t>helmets</w:t>
      </w:r>
      <w:r>
        <w:rPr>
          <w:spacing w:val="-10"/>
        </w:rPr>
        <w:t xml:space="preserve"> </w:t>
      </w:r>
      <w:r>
        <w:t>incorporate</w:t>
      </w:r>
      <w:r>
        <w:rPr>
          <w:spacing w:val="-11"/>
        </w:rPr>
        <w:t xml:space="preserve"> </w:t>
      </w:r>
      <w:r>
        <w:t>or</w:t>
      </w:r>
      <w:r>
        <w:rPr>
          <w:spacing w:val="-11"/>
        </w:rPr>
        <w:t xml:space="preserve"> </w:t>
      </w:r>
      <w:r>
        <w:t>can</w:t>
      </w:r>
      <w:r>
        <w:rPr>
          <w:spacing w:val="-10"/>
        </w:rPr>
        <w:t xml:space="preserve"> </w:t>
      </w:r>
      <w:r>
        <w:t>be</w:t>
      </w:r>
      <w:r>
        <w:rPr>
          <w:spacing w:val="-11"/>
        </w:rPr>
        <w:t xml:space="preserve"> </w:t>
      </w:r>
      <w:r>
        <w:t>fitted</w:t>
      </w:r>
      <w:r>
        <w:rPr>
          <w:spacing w:val="-11"/>
        </w:rPr>
        <w:t xml:space="preserve"> </w:t>
      </w:r>
      <w:r>
        <w:t>with</w:t>
      </w:r>
      <w:r>
        <w:rPr>
          <w:spacing w:val="-11"/>
        </w:rPr>
        <w:t xml:space="preserve"> </w:t>
      </w:r>
      <w:proofErr w:type="gramStart"/>
      <w:r>
        <w:t>specially-designed</w:t>
      </w:r>
      <w:proofErr w:type="gramEnd"/>
      <w:r>
        <w:rPr>
          <w:spacing w:val="-10"/>
        </w:rPr>
        <w:t xml:space="preserve"> </w:t>
      </w:r>
      <w:r>
        <w:t xml:space="preserve">eye or hearing protection. Don’t forget neck protection, </w:t>
      </w:r>
      <w:proofErr w:type="spellStart"/>
      <w:r>
        <w:t>eg</w:t>
      </w:r>
      <w:proofErr w:type="spellEnd"/>
      <w:r>
        <w:t xml:space="preserve"> scarves for use during welding. Do not use head protection if it is damaged – replace</w:t>
      </w:r>
      <w:r>
        <w:rPr>
          <w:spacing w:val="14"/>
        </w:rPr>
        <w:t xml:space="preserve"> </w:t>
      </w:r>
      <w:r>
        <w:t>it.</w:t>
      </w:r>
    </w:p>
    <w:p w14:paraId="7546F3A3" w14:textId="77777777" w:rsidR="005B174E" w:rsidRDefault="005B174E" w:rsidP="005B5F3B">
      <w:pPr>
        <w:pStyle w:val="BodyText"/>
        <w:rPr>
          <w:sz w:val="21"/>
        </w:rPr>
      </w:pPr>
    </w:p>
    <w:p w14:paraId="3DFDB94A" w14:textId="77777777" w:rsidR="005B174E" w:rsidRDefault="005B174E" w:rsidP="00D73826">
      <w:r>
        <w:rPr>
          <w:i/>
          <w:color w:val="D7182A"/>
        </w:rPr>
        <w:t>Breathing</w:t>
      </w:r>
    </w:p>
    <w:p w14:paraId="49BA1623" w14:textId="77777777" w:rsidR="005B174E" w:rsidRDefault="005B174E" w:rsidP="005B5F3B">
      <w:pPr>
        <w:pStyle w:val="BodyText"/>
        <w:spacing w:before="8"/>
        <w:rPr>
          <w:b/>
          <w:i/>
          <w:sz w:val="21"/>
        </w:rPr>
      </w:pPr>
    </w:p>
    <w:p w14:paraId="02F016C8" w14:textId="77777777" w:rsidR="005B174E" w:rsidRDefault="005B174E" w:rsidP="005B5F3B">
      <w:pPr>
        <w:pStyle w:val="BodyText"/>
        <w:ind w:left="2611"/>
      </w:pPr>
      <w:r>
        <w:t xml:space="preserve">Hazards: Dust, </w:t>
      </w:r>
      <w:proofErr w:type="spellStart"/>
      <w:r>
        <w:t>vapour</w:t>
      </w:r>
      <w:proofErr w:type="spellEnd"/>
      <w:r>
        <w:t>, gas, oxygen-deficient atmospheres.</w:t>
      </w:r>
    </w:p>
    <w:p w14:paraId="4FA6B6DF" w14:textId="77777777" w:rsidR="005B174E" w:rsidRDefault="005B174E" w:rsidP="005B5F3B">
      <w:pPr>
        <w:pStyle w:val="BodyText"/>
        <w:spacing w:before="9"/>
        <w:rPr>
          <w:sz w:val="21"/>
        </w:rPr>
      </w:pPr>
    </w:p>
    <w:p w14:paraId="49C2560A" w14:textId="77777777" w:rsidR="005B174E" w:rsidRDefault="005B174E" w:rsidP="005B5F3B">
      <w:pPr>
        <w:pStyle w:val="BodyText"/>
        <w:spacing w:line="249" w:lineRule="auto"/>
        <w:ind w:left="2611" w:right="186"/>
      </w:pPr>
      <w:r>
        <w:t>Options:</w:t>
      </w:r>
      <w:r>
        <w:rPr>
          <w:spacing w:val="-30"/>
        </w:rPr>
        <w:t xml:space="preserve"> </w:t>
      </w:r>
      <w:r>
        <w:t>Disposable</w:t>
      </w:r>
      <w:r>
        <w:rPr>
          <w:spacing w:val="-30"/>
        </w:rPr>
        <w:t xml:space="preserve"> </w:t>
      </w:r>
      <w:r>
        <w:t>filtering</w:t>
      </w:r>
      <w:r>
        <w:rPr>
          <w:spacing w:val="-30"/>
        </w:rPr>
        <w:t xml:space="preserve"> </w:t>
      </w:r>
      <w:r>
        <w:t>face-piece</w:t>
      </w:r>
      <w:r>
        <w:rPr>
          <w:spacing w:val="-30"/>
        </w:rPr>
        <w:t xml:space="preserve"> </w:t>
      </w:r>
      <w:r>
        <w:t>or</w:t>
      </w:r>
      <w:r>
        <w:rPr>
          <w:spacing w:val="-30"/>
        </w:rPr>
        <w:t xml:space="preserve"> </w:t>
      </w:r>
      <w:r>
        <w:t>respirator,</w:t>
      </w:r>
      <w:r>
        <w:rPr>
          <w:spacing w:val="-29"/>
        </w:rPr>
        <w:t xml:space="preserve"> </w:t>
      </w:r>
      <w:r>
        <w:t>half-</w:t>
      </w:r>
      <w:r>
        <w:rPr>
          <w:spacing w:val="-30"/>
        </w:rPr>
        <w:t xml:space="preserve"> </w:t>
      </w:r>
      <w:r>
        <w:t>or</w:t>
      </w:r>
      <w:r>
        <w:rPr>
          <w:spacing w:val="-30"/>
        </w:rPr>
        <w:t xml:space="preserve"> </w:t>
      </w:r>
      <w:r>
        <w:t>full-face</w:t>
      </w:r>
      <w:r>
        <w:rPr>
          <w:spacing w:val="-30"/>
        </w:rPr>
        <w:t xml:space="preserve"> </w:t>
      </w:r>
      <w:r>
        <w:t>respirators,</w:t>
      </w:r>
      <w:r>
        <w:rPr>
          <w:spacing w:val="-30"/>
        </w:rPr>
        <w:t xml:space="preserve"> </w:t>
      </w:r>
      <w:r>
        <w:rPr>
          <w:spacing w:val="-5"/>
        </w:rPr>
        <w:t xml:space="preserve">air- </w:t>
      </w:r>
      <w:r>
        <w:t>fed helmets, breathing</w:t>
      </w:r>
      <w:r>
        <w:rPr>
          <w:spacing w:val="-3"/>
        </w:rPr>
        <w:t xml:space="preserve"> </w:t>
      </w:r>
      <w:r>
        <w:t>apparatus.</w:t>
      </w:r>
    </w:p>
    <w:p w14:paraId="3F6BA3FC" w14:textId="77777777" w:rsidR="005B174E" w:rsidRDefault="005B174E" w:rsidP="005B5F3B">
      <w:pPr>
        <w:pStyle w:val="BodyText"/>
        <w:rPr>
          <w:sz w:val="21"/>
        </w:rPr>
      </w:pPr>
    </w:p>
    <w:p w14:paraId="1F7ED909" w14:textId="77777777" w:rsidR="005B174E" w:rsidRDefault="005B174E" w:rsidP="005B5F3B">
      <w:pPr>
        <w:pStyle w:val="BodyText"/>
        <w:spacing w:line="249" w:lineRule="auto"/>
        <w:ind w:left="2611" w:right="155"/>
      </w:pPr>
      <w:r>
        <w:t>Note: The right type of respirator filter must be used as each is effective for only a limited</w:t>
      </w:r>
      <w:r>
        <w:rPr>
          <w:spacing w:val="-6"/>
        </w:rPr>
        <w:t xml:space="preserve"> </w:t>
      </w:r>
      <w:r>
        <w:t>range</w:t>
      </w:r>
      <w:r>
        <w:rPr>
          <w:spacing w:val="-6"/>
        </w:rPr>
        <w:t xml:space="preserve"> </w:t>
      </w:r>
      <w:r>
        <w:t>of</w:t>
      </w:r>
      <w:r>
        <w:rPr>
          <w:spacing w:val="-5"/>
        </w:rPr>
        <w:t xml:space="preserve"> </w:t>
      </w:r>
      <w:r>
        <w:t>substances.</w:t>
      </w:r>
      <w:r>
        <w:rPr>
          <w:spacing w:val="-6"/>
        </w:rPr>
        <w:t xml:space="preserve"> </w:t>
      </w:r>
      <w:r>
        <w:t>Where</w:t>
      </w:r>
      <w:r>
        <w:rPr>
          <w:spacing w:val="-5"/>
        </w:rPr>
        <w:t xml:space="preserve"> </w:t>
      </w:r>
      <w:r>
        <w:t>there</w:t>
      </w:r>
      <w:r>
        <w:rPr>
          <w:spacing w:val="-6"/>
        </w:rPr>
        <w:t xml:space="preserve"> </w:t>
      </w:r>
      <w:r>
        <w:t>is</w:t>
      </w:r>
      <w:r>
        <w:rPr>
          <w:spacing w:val="-5"/>
        </w:rPr>
        <w:t xml:space="preserve"> </w:t>
      </w:r>
      <w:r>
        <w:t>a</w:t>
      </w:r>
      <w:r>
        <w:rPr>
          <w:spacing w:val="-6"/>
        </w:rPr>
        <w:t xml:space="preserve"> </w:t>
      </w:r>
      <w:r>
        <w:t>shortage</w:t>
      </w:r>
      <w:r>
        <w:rPr>
          <w:spacing w:val="-6"/>
        </w:rPr>
        <w:t xml:space="preserve"> </w:t>
      </w:r>
      <w:r>
        <w:t>of</w:t>
      </w:r>
      <w:r>
        <w:rPr>
          <w:spacing w:val="-5"/>
        </w:rPr>
        <w:t xml:space="preserve"> </w:t>
      </w:r>
      <w:r>
        <w:t>oxygen</w:t>
      </w:r>
      <w:r>
        <w:rPr>
          <w:spacing w:val="-6"/>
        </w:rPr>
        <w:t xml:space="preserve"> </w:t>
      </w:r>
      <w:r>
        <w:t>or</w:t>
      </w:r>
      <w:r>
        <w:rPr>
          <w:spacing w:val="-5"/>
        </w:rPr>
        <w:t xml:space="preserve"> </w:t>
      </w:r>
      <w:r>
        <w:t>any</w:t>
      </w:r>
      <w:r>
        <w:rPr>
          <w:spacing w:val="-6"/>
        </w:rPr>
        <w:t xml:space="preserve"> </w:t>
      </w:r>
      <w:r>
        <w:t>danger</w:t>
      </w:r>
      <w:r>
        <w:rPr>
          <w:spacing w:val="-5"/>
        </w:rPr>
        <w:t xml:space="preserve"> </w:t>
      </w:r>
      <w:r>
        <w:t>of losing consciousness due to exposure to high levels of harmful fumes, only use breathing</w:t>
      </w:r>
      <w:r>
        <w:rPr>
          <w:spacing w:val="-11"/>
        </w:rPr>
        <w:t xml:space="preserve"> </w:t>
      </w:r>
      <w:r>
        <w:t>apparatus</w:t>
      </w:r>
      <w:r>
        <w:rPr>
          <w:spacing w:val="-11"/>
        </w:rPr>
        <w:t xml:space="preserve"> </w:t>
      </w:r>
      <w:r>
        <w:t>–</w:t>
      </w:r>
      <w:r>
        <w:rPr>
          <w:spacing w:val="-11"/>
        </w:rPr>
        <w:t xml:space="preserve"> </w:t>
      </w:r>
      <w:r>
        <w:t>never</w:t>
      </w:r>
      <w:r>
        <w:rPr>
          <w:spacing w:val="-11"/>
        </w:rPr>
        <w:t xml:space="preserve"> </w:t>
      </w:r>
      <w:r>
        <w:t>use</w:t>
      </w:r>
      <w:r>
        <w:rPr>
          <w:spacing w:val="-10"/>
        </w:rPr>
        <w:t xml:space="preserve"> </w:t>
      </w:r>
      <w:r>
        <w:t>a</w:t>
      </w:r>
      <w:r>
        <w:rPr>
          <w:spacing w:val="-11"/>
        </w:rPr>
        <w:t xml:space="preserve"> </w:t>
      </w:r>
      <w:r>
        <w:t>filtering</w:t>
      </w:r>
      <w:r>
        <w:rPr>
          <w:spacing w:val="-11"/>
        </w:rPr>
        <w:t xml:space="preserve"> </w:t>
      </w:r>
      <w:r>
        <w:t>cartridge.</w:t>
      </w:r>
      <w:r>
        <w:rPr>
          <w:spacing w:val="-11"/>
        </w:rPr>
        <w:t xml:space="preserve"> </w:t>
      </w:r>
      <w:r>
        <w:t>Filters</w:t>
      </w:r>
      <w:r>
        <w:rPr>
          <w:spacing w:val="-11"/>
        </w:rPr>
        <w:t xml:space="preserve"> </w:t>
      </w:r>
      <w:r>
        <w:t>only</w:t>
      </w:r>
      <w:r>
        <w:rPr>
          <w:spacing w:val="-10"/>
        </w:rPr>
        <w:t xml:space="preserve"> </w:t>
      </w:r>
      <w:r>
        <w:t>have</w:t>
      </w:r>
      <w:r>
        <w:rPr>
          <w:spacing w:val="-11"/>
        </w:rPr>
        <w:t xml:space="preserve"> </w:t>
      </w:r>
      <w:r>
        <w:t>a</w:t>
      </w:r>
      <w:r>
        <w:rPr>
          <w:spacing w:val="-11"/>
        </w:rPr>
        <w:t xml:space="preserve"> </w:t>
      </w:r>
      <w:r>
        <w:t>limited</w:t>
      </w:r>
      <w:r>
        <w:rPr>
          <w:spacing w:val="-11"/>
        </w:rPr>
        <w:t xml:space="preserve"> </w:t>
      </w:r>
      <w:r>
        <w:t xml:space="preserve">life; when replacing them or any other part, check with the manufacturer’s guidance and ensure the correct replacement part is used. If you are using respiratory protective equipment, look at HSE’s publication </w:t>
      </w:r>
      <w:r>
        <w:rPr>
          <w:i/>
        </w:rPr>
        <w:t xml:space="preserve">Respiratory protective equipment at work: A practical guide </w:t>
      </w:r>
      <w:r>
        <w:t>(see ‘Further</w:t>
      </w:r>
      <w:r>
        <w:rPr>
          <w:spacing w:val="24"/>
        </w:rPr>
        <w:t xml:space="preserve"> </w:t>
      </w:r>
      <w:r>
        <w:t>reading’).</w:t>
      </w:r>
    </w:p>
    <w:p w14:paraId="6058E39E" w14:textId="77777777" w:rsidR="005B174E" w:rsidRDefault="005B174E" w:rsidP="005B5F3B">
      <w:pPr>
        <w:pStyle w:val="BodyText"/>
        <w:spacing w:before="5"/>
        <w:rPr>
          <w:sz w:val="21"/>
        </w:rPr>
      </w:pPr>
    </w:p>
    <w:p w14:paraId="4D210AD3" w14:textId="77777777" w:rsidR="005B174E" w:rsidRDefault="005B174E" w:rsidP="00D73826">
      <w:r>
        <w:rPr>
          <w:i/>
          <w:color w:val="D7182A"/>
        </w:rPr>
        <w:t>Protecting the body</w:t>
      </w:r>
    </w:p>
    <w:p w14:paraId="07A9261C" w14:textId="77777777" w:rsidR="005B174E" w:rsidRDefault="005B174E" w:rsidP="005B5F3B">
      <w:pPr>
        <w:pStyle w:val="BodyText"/>
        <w:spacing w:before="8"/>
        <w:rPr>
          <w:b/>
          <w:i/>
          <w:sz w:val="21"/>
        </w:rPr>
      </w:pPr>
    </w:p>
    <w:p w14:paraId="7F27B165" w14:textId="77777777" w:rsidR="005B174E" w:rsidRDefault="005B174E" w:rsidP="005B5F3B">
      <w:pPr>
        <w:pStyle w:val="BodyText"/>
        <w:spacing w:before="1" w:line="249" w:lineRule="auto"/>
        <w:ind w:left="2611" w:right="159"/>
      </w:pPr>
      <w:r>
        <w:rPr>
          <w:spacing w:val="-3"/>
        </w:rPr>
        <w:t>Hazards:</w:t>
      </w:r>
      <w:r>
        <w:rPr>
          <w:spacing w:val="-19"/>
        </w:rPr>
        <w:t xml:space="preserve"> </w:t>
      </w:r>
      <w:r>
        <w:t>Temperature</w:t>
      </w:r>
      <w:r>
        <w:rPr>
          <w:spacing w:val="-15"/>
        </w:rPr>
        <w:t xml:space="preserve"> </w:t>
      </w:r>
      <w:r>
        <w:t>extremes,</w:t>
      </w:r>
      <w:r>
        <w:rPr>
          <w:spacing w:val="-16"/>
        </w:rPr>
        <w:t xml:space="preserve"> </w:t>
      </w:r>
      <w:r>
        <w:t>adverse</w:t>
      </w:r>
      <w:r>
        <w:rPr>
          <w:spacing w:val="-15"/>
        </w:rPr>
        <w:t xml:space="preserve"> </w:t>
      </w:r>
      <w:r>
        <w:t>weather,</w:t>
      </w:r>
      <w:r>
        <w:rPr>
          <w:spacing w:val="-16"/>
        </w:rPr>
        <w:t xml:space="preserve"> </w:t>
      </w:r>
      <w:r>
        <w:t>chemical</w:t>
      </w:r>
      <w:r>
        <w:rPr>
          <w:spacing w:val="-15"/>
        </w:rPr>
        <w:t xml:space="preserve"> </w:t>
      </w:r>
      <w:r>
        <w:t>or</w:t>
      </w:r>
      <w:r>
        <w:rPr>
          <w:spacing w:val="-16"/>
        </w:rPr>
        <w:t xml:space="preserve"> </w:t>
      </w:r>
      <w:r>
        <w:t>metal</w:t>
      </w:r>
      <w:r>
        <w:rPr>
          <w:spacing w:val="-15"/>
        </w:rPr>
        <w:t xml:space="preserve"> </w:t>
      </w:r>
      <w:r>
        <w:t>splash,</w:t>
      </w:r>
      <w:r>
        <w:rPr>
          <w:spacing w:val="-15"/>
        </w:rPr>
        <w:t xml:space="preserve"> </w:t>
      </w:r>
      <w:r>
        <w:rPr>
          <w:spacing w:val="-3"/>
        </w:rPr>
        <w:t xml:space="preserve">spray </w:t>
      </w:r>
      <w:r>
        <w:t>from pressure leaks or spray guns, impact or penetration, contaminated dust, excessive wear or entanglement of own</w:t>
      </w:r>
      <w:r>
        <w:rPr>
          <w:spacing w:val="16"/>
        </w:rPr>
        <w:t xml:space="preserve"> </w:t>
      </w:r>
      <w:r>
        <w:t>clothing.</w:t>
      </w:r>
    </w:p>
    <w:p w14:paraId="30CD7CDC" w14:textId="77777777" w:rsidR="005B174E" w:rsidRDefault="005B174E" w:rsidP="005B5F3B">
      <w:pPr>
        <w:pStyle w:val="BodyText"/>
        <w:rPr>
          <w:sz w:val="21"/>
        </w:rPr>
      </w:pPr>
    </w:p>
    <w:p w14:paraId="563BBF7D" w14:textId="77777777" w:rsidR="005B174E" w:rsidRDefault="005B174E" w:rsidP="005B5F3B">
      <w:pPr>
        <w:pStyle w:val="BodyText"/>
        <w:spacing w:before="1" w:line="249" w:lineRule="auto"/>
        <w:ind w:left="2611" w:right="632"/>
      </w:pPr>
      <w:r>
        <w:t>Options:</w:t>
      </w:r>
      <w:r>
        <w:rPr>
          <w:spacing w:val="-21"/>
        </w:rPr>
        <w:t xml:space="preserve"> </w:t>
      </w:r>
      <w:r>
        <w:t>Conventional</w:t>
      </w:r>
      <w:r>
        <w:rPr>
          <w:spacing w:val="-19"/>
        </w:rPr>
        <w:t xml:space="preserve"> </w:t>
      </w:r>
      <w:r>
        <w:t>or</w:t>
      </w:r>
      <w:r>
        <w:rPr>
          <w:spacing w:val="-19"/>
        </w:rPr>
        <w:t xml:space="preserve"> </w:t>
      </w:r>
      <w:r>
        <w:t>disposable</w:t>
      </w:r>
      <w:r>
        <w:rPr>
          <w:spacing w:val="-20"/>
        </w:rPr>
        <w:t xml:space="preserve"> </w:t>
      </w:r>
      <w:r>
        <w:t>overalls,</w:t>
      </w:r>
      <w:r>
        <w:rPr>
          <w:spacing w:val="-19"/>
        </w:rPr>
        <w:t xml:space="preserve"> </w:t>
      </w:r>
      <w:r>
        <w:t>boiler</w:t>
      </w:r>
      <w:r>
        <w:rPr>
          <w:spacing w:val="-19"/>
        </w:rPr>
        <w:t xml:space="preserve"> </w:t>
      </w:r>
      <w:r>
        <w:t>suits,</w:t>
      </w:r>
      <w:r>
        <w:rPr>
          <w:spacing w:val="-19"/>
        </w:rPr>
        <w:t xml:space="preserve"> </w:t>
      </w:r>
      <w:r>
        <w:t>specialist</w:t>
      </w:r>
      <w:r>
        <w:rPr>
          <w:spacing w:val="-19"/>
        </w:rPr>
        <w:t xml:space="preserve"> </w:t>
      </w:r>
      <w:r>
        <w:t xml:space="preserve">protective clothing, </w:t>
      </w:r>
      <w:proofErr w:type="spellStart"/>
      <w:r>
        <w:t>eg</w:t>
      </w:r>
      <w:proofErr w:type="spellEnd"/>
      <w:r>
        <w:t xml:space="preserve"> chain-mail aprons, high-visibility</w:t>
      </w:r>
      <w:r>
        <w:rPr>
          <w:spacing w:val="7"/>
        </w:rPr>
        <w:t xml:space="preserve"> </w:t>
      </w:r>
      <w:r>
        <w:t>clothing.</w:t>
      </w:r>
    </w:p>
    <w:p w14:paraId="4D2E07C2" w14:textId="77777777" w:rsidR="005B174E" w:rsidRDefault="005B174E" w:rsidP="005B5F3B">
      <w:pPr>
        <w:pStyle w:val="BodyText"/>
        <w:spacing w:before="11"/>
      </w:pPr>
    </w:p>
    <w:p w14:paraId="79EC8626" w14:textId="77777777" w:rsidR="005B174E" w:rsidRDefault="005B174E" w:rsidP="005B5F3B">
      <w:pPr>
        <w:pStyle w:val="BodyText"/>
        <w:spacing w:line="249" w:lineRule="auto"/>
        <w:ind w:left="2611" w:right="334"/>
      </w:pPr>
      <w:r>
        <w:t>Note: The choice of materials includes flame-retardant, anti-static, chain mail, chemically</w:t>
      </w:r>
      <w:r>
        <w:rPr>
          <w:spacing w:val="-36"/>
        </w:rPr>
        <w:t xml:space="preserve"> </w:t>
      </w:r>
      <w:r>
        <w:t>impermeable,</w:t>
      </w:r>
      <w:r>
        <w:rPr>
          <w:spacing w:val="-36"/>
        </w:rPr>
        <w:t xml:space="preserve"> </w:t>
      </w:r>
      <w:r>
        <w:t>and</w:t>
      </w:r>
      <w:r>
        <w:rPr>
          <w:spacing w:val="-36"/>
        </w:rPr>
        <w:t xml:space="preserve"> </w:t>
      </w:r>
      <w:proofErr w:type="gramStart"/>
      <w:r>
        <w:t>high-visibility</w:t>
      </w:r>
      <w:proofErr w:type="gramEnd"/>
      <w:r>
        <w:t>.</w:t>
      </w:r>
      <w:r>
        <w:rPr>
          <w:spacing w:val="-35"/>
        </w:rPr>
        <w:t xml:space="preserve"> </w:t>
      </w:r>
      <w:r>
        <w:t>Don’t</w:t>
      </w:r>
      <w:r>
        <w:rPr>
          <w:spacing w:val="-36"/>
        </w:rPr>
        <w:t xml:space="preserve"> </w:t>
      </w:r>
      <w:r>
        <w:t>forget</w:t>
      </w:r>
      <w:r>
        <w:rPr>
          <w:spacing w:val="-36"/>
        </w:rPr>
        <w:t xml:space="preserve"> </w:t>
      </w:r>
      <w:r>
        <w:t>other</w:t>
      </w:r>
      <w:r>
        <w:rPr>
          <w:spacing w:val="-36"/>
        </w:rPr>
        <w:t xml:space="preserve"> </w:t>
      </w:r>
      <w:r>
        <w:t>protection,</w:t>
      </w:r>
      <w:r>
        <w:rPr>
          <w:spacing w:val="-35"/>
        </w:rPr>
        <w:t xml:space="preserve"> </w:t>
      </w:r>
      <w:r>
        <w:t>like</w:t>
      </w:r>
      <w:r>
        <w:rPr>
          <w:spacing w:val="-36"/>
        </w:rPr>
        <w:t xml:space="preserve"> </w:t>
      </w:r>
      <w:r>
        <w:rPr>
          <w:spacing w:val="-4"/>
        </w:rPr>
        <w:t xml:space="preserve">safety </w:t>
      </w:r>
      <w:r>
        <w:t>harnesses or life</w:t>
      </w:r>
      <w:r>
        <w:rPr>
          <w:spacing w:val="-2"/>
        </w:rPr>
        <w:t xml:space="preserve"> </w:t>
      </w:r>
      <w:r>
        <w:t>jackets.</w:t>
      </w:r>
    </w:p>
    <w:p w14:paraId="01E3567F" w14:textId="77777777" w:rsidR="005B174E" w:rsidRDefault="005B174E" w:rsidP="005B5F3B">
      <w:pPr>
        <w:spacing w:line="249" w:lineRule="auto"/>
        <w:sectPr w:rsidR="005B174E">
          <w:pgSz w:w="11910" w:h="16840"/>
          <w:pgMar w:top="1200" w:right="960" w:bottom="680" w:left="960" w:header="773" w:footer="494" w:gutter="0"/>
          <w:cols w:space="720"/>
        </w:sectPr>
      </w:pPr>
    </w:p>
    <w:p w14:paraId="0979EED4" w14:textId="77777777" w:rsidR="005B174E" w:rsidRDefault="005B174E" w:rsidP="005B5F3B">
      <w:pPr>
        <w:pStyle w:val="BodyText"/>
      </w:pPr>
    </w:p>
    <w:p w14:paraId="25CBE056" w14:textId="77777777" w:rsidR="005B174E" w:rsidRDefault="005B174E" w:rsidP="005B5F3B">
      <w:pPr>
        <w:pStyle w:val="BodyText"/>
      </w:pPr>
    </w:p>
    <w:p w14:paraId="1969F8E2" w14:textId="77777777" w:rsidR="005B174E" w:rsidRDefault="005B174E" w:rsidP="005B5F3B">
      <w:pPr>
        <w:pStyle w:val="BodyText"/>
        <w:spacing w:before="9"/>
        <w:rPr>
          <w:sz w:val="22"/>
        </w:rPr>
      </w:pPr>
    </w:p>
    <w:p w14:paraId="117DC2CB" w14:textId="77777777" w:rsidR="005B174E" w:rsidRDefault="005B174E" w:rsidP="00D73826">
      <w:r>
        <w:rPr>
          <w:i/>
          <w:color w:val="D7182A"/>
        </w:rPr>
        <w:t>Hands and arms</w:t>
      </w:r>
    </w:p>
    <w:p w14:paraId="20A6A8EC" w14:textId="77777777" w:rsidR="005B174E" w:rsidRDefault="005B174E" w:rsidP="005B5F3B">
      <w:pPr>
        <w:pStyle w:val="BodyText"/>
        <w:spacing w:before="9"/>
        <w:rPr>
          <w:b/>
          <w:i/>
          <w:sz w:val="21"/>
        </w:rPr>
      </w:pPr>
    </w:p>
    <w:p w14:paraId="34AB2649" w14:textId="77777777" w:rsidR="005B174E" w:rsidRDefault="005B174E" w:rsidP="005B5F3B">
      <w:pPr>
        <w:pStyle w:val="BodyText"/>
        <w:spacing w:line="249" w:lineRule="auto"/>
        <w:ind w:left="2611" w:right="208"/>
      </w:pPr>
      <w:r>
        <w:t>Hazards:</w:t>
      </w:r>
      <w:r>
        <w:rPr>
          <w:spacing w:val="-13"/>
        </w:rPr>
        <w:t xml:space="preserve"> </w:t>
      </w:r>
      <w:r>
        <w:t>abrasion,</w:t>
      </w:r>
      <w:r>
        <w:rPr>
          <w:spacing w:val="-12"/>
        </w:rPr>
        <w:t xml:space="preserve"> </w:t>
      </w:r>
      <w:r>
        <w:t>temperature</w:t>
      </w:r>
      <w:r>
        <w:rPr>
          <w:spacing w:val="-12"/>
        </w:rPr>
        <w:t xml:space="preserve"> </w:t>
      </w:r>
      <w:r>
        <w:t>extremes,</w:t>
      </w:r>
      <w:r>
        <w:rPr>
          <w:spacing w:val="-12"/>
        </w:rPr>
        <w:t xml:space="preserve"> </w:t>
      </w:r>
      <w:r>
        <w:t>cuts</w:t>
      </w:r>
      <w:r>
        <w:rPr>
          <w:spacing w:val="-12"/>
        </w:rPr>
        <w:t xml:space="preserve"> </w:t>
      </w:r>
      <w:r>
        <w:t>and</w:t>
      </w:r>
      <w:r>
        <w:rPr>
          <w:spacing w:val="-12"/>
        </w:rPr>
        <w:t xml:space="preserve"> </w:t>
      </w:r>
      <w:r>
        <w:t>punctures,</w:t>
      </w:r>
      <w:r>
        <w:rPr>
          <w:spacing w:val="-12"/>
        </w:rPr>
        <w:t xml:space="preserve"> </w:t>
      </w:r>
      <w:r>
        <w:t>impact,</w:t>
      </w:r>
      <w:r>
        <w:rPr>
          <w:spacing w:val="-12"/>
        </w:rPr>
        <w:t xml:space="preserve"> </w:t>
      </w:r>
      <w:r>
        <w:t>chemicals, electric shock, skin infection, disease or</w:t>
      </w:r>
      <w:r>
        <w:rPr>
          <w:spacing w:val="12"/>
        </w:rPr>
        <w:t xml:space="preserve"> </w:t>
      </w:r>
      <w:r>
        <w:t>contamination.</w:t>
      </w:r>
    </w:p>
    <w:p w14:paraId="24E897B9" w14:textId="77777777" w:rsidR="005B174E" w:rsidRDefault="005B174E" w:rsidP="005B5F3B">
      <w:pPr>
        <w:pStyle w:val="BodyText"/>
        <w:rPr>
          <w:sz w:val="21"/>
        </w:rPr>
      </w:pPr>
    </w:p>
    <w:p w14:paraId="0A116432" w14:textId="77777777" w:rsidR="005B174E" w:rsidRDefault="005B174E" w:rsidP="005B5F3B">
      <w:pPr>
        <w:pStyle w:val="BodyText"/>
        <w:ind w:left="2611"/>
      </w:pPr>
      <w:r>
        <w:t>Options: Gloves, gauntlets, mitts, wrist-cuffs,</w:t>
      </w:r>
      <w:r>
        <w:rPr>
          <w:spacing w:val="16"/>
        </w:rPr>
        <w:t xml:space="preserve"> </w:t>
      </w:r>
      <w:r>
        <w:t>armlets.</w:t>
      </w:r>
    </w:p>
    <w:p w14:paraId="583D9509" w14:textId="77777777" w:rsidR="005B174E" w:rsidRDefault="005B174E" w:rsidP="005B5F3B">
      <w:pPr>
        <w:pStyle w:val="BodyText"/>
        <w:spacing w:before="8"/>
        <w:rPr>
          <w:sz w:val="21"/>
        </w:rPr>
      </w:pPr>
    </w:p>
    <w:p w14:paraId="4D8B6BAC" w14:textId="77777777" w:rsidR="005B174E" w:rsidRDefault="005B174E" w:rsidP="005B5F3B">
      <w:pPr>
        <w:pStyle w:val="BodyText"/>
        <w:spacing w:line="249" w:lineRule="auto"/>
        <w:ind w:left="2611" w:right="255"/>
      </w:pPr>
      <w:r>
        <w:t xml:space="preserve">Note: Avoid gloves when operating machines such as bench drills where the gloves could get caught. Some materials are quickly penetrated by chemicals so be careful when you are selecting them, see HSE’s skin at work website </w:t>
      </w:r>
      <w:hyperlink r:id="rId32">
        <w:r>
          <w:t>(www.hse.gov.uk/skin).</w:t>
        </w:r>
      </w:hyperlink>
    </w:p>
    <w:p w14:paraId="78AE8F21" w14:textId="77777777" w:rsidR="005B174E" w:rsidRDefault="005B174E" w:rsidP="005B5F3B">
      <w:pPr>
        <w:pStyle w:val="BodyText"/>
        <w:spacing w:before="2"/>
        <w:rPr>
          <w:sz w:val="21"/>
        </w:rPr>
      </w:pPr>
    </w:p>
    <w:p w14:paraId="5BB5E989" w14:textId="77777777" w:rsidR="005B174E" w:rsidRDefault="005B174E" w:rsidP="005B5F3B">
      <w:pPr>
        <w:pStyle w:val="BodyText"/>
        <w:spacing w:line="249" w:lineRule="auto"/>
        <w:ind w:left="2611" w:right="127"/>
      </w:pPr>
      <w:r>
        <w:t>Barrier</w:t>
      </w:r>
      <w:r>
        <w:rPr>
          <w:spacing w:val="-11"/>
        </w:rPr>
        <w:t xml:space="preserve"> </w:t>
      </w:r>
      <w:r>
        <w:t>creams</w:t>
      </w:r>
      <w:r>
        <w:rPr>
          <w:spacing w:val="-11"/>
        </w:rPr>
        <w:t xml:space="preserve"> </w:t>
      </w:r>
      <w:r>
        <w:t>are</w:t>
      </w:r>
      <w:r>
        <w:rPr>
          <w:spacing w:val="-11"/>
        </w:rPr>
        <w:t xml:space="preserve"> </w:t>
      </w:r>
      <w:r>
        <w:t>unreliable</w:t>
      </w:r>
      <w:r>
        <w:rPr>
          <w:spacing w:val="-11"/>
        </w:rPr>
        <w:t xml:space="preserve"> </w:t>
      </w:r>
      <w:r>
        <w:t>and</w:t>
      </w:r>
      <w:r>
        <w:rPr>
          <w:spacing w:val="-10"/>
        </w:rPr>
        <w:t xml:space="preserve"> </w:t>
      </w:r>
      <w:r>
        <w:t>are</w:t>
      </w:r>
      <w:r>
        <w:rPr>
          <w:spacing w:val="-11"/>
        </w:rPr>
        <w:t xml:space="preserve"> </w:t>
      </w:r>
      <w:r>
        <w:t>no</w:t>
      </w:r>
      <w:r>
        <w:rPr>
          <w:spacing w:val="-11"/>
        </w:rPr>
        <w:t xml:space="preserve"> </w:t>
      </w:r>
      <w:r>
        <w:t>substitute</w:t>
      </w:r>
      <w:r>
        <w:rPr>
          <w:spacing w:val="-11"/>
        </w:rPr>
        <w:t xml:space="preserve"> </w:t>
      </w:r>
      <w:r>
        <w:t>for</w:t>
      </w:r>
      <w:r>
        <w:rPr>
          <w:spacing w:val="-10"/>
        </w:rPr>
        <w:t xml:space="preserve"> </w:t>
      </w:r>
      <w:r>
        <w:t>proper</w:t>
      </w:r>
      <w:r>
        <w:rPr>
          <w:spacing w:val="-11"/>
        </w:rPr>
        <w:t xml:space="preserve"> </w:t>
      </w:r>
      <w:r>
        <w:t>PPE.</w:t>
      </w:r>
      <w:r>
        <w:rPr>
          <w:spacing w:val="-11"/>
        </w:rPr>
        <w:t xml:space="preserve"> </w:t>
      </w:r>
      <w:r>
        <w:t>Wearing</w:t>
      </w:r>
      <w:r>
        <w:rPr>
          <w:spacing w:val="-11"/>
        </w:rPr>
        <w:t xml:space="preserve"> </w:t>
      </w:r>
      <w:r>
        <w:t xml:space="preserve">gloves for long periods can make the skin hot and sweaty, leading to skin problems; using separate cotton inner gloves can help prevent this. Be aware that some people may be allergic to materials used in gloves, </w:t>
      </w:r>
      <w:proofErr w:type="spellStart"/>
      <w:r>
        <w:t>eg</w:t>
      </w:r>
      <w:proofErr w:type="spellEnd"/>
      <w:r>
        <w:rPr>
          <w:spacing w:val="35"/>
        </w:rPr>
        <w:t xml:space="preserve"> </w:t>
      </w:r>
      <w:r>
        <w:t>latex.</w:t>
      </w:r>
    </w:p>
    <w:p w14:paraId="6CCD130B" w14:textId="77777777" w:rsidR="005B174E" w:rsidRDefault="005B174E" w:rsidP="005B5F3B">
      <w:pPr>
        <w:pStyle w:val="BodyText"/>
        <w:spacing w:before="2"/>
        <w:rPr>
          <w:sz w:val="21"/>
        </w:rPr>
      </w:pPr>
    </w:p>
    <w:p w14:paraId="12608AE1" w14:textId="77777777" w:rsidR="005B174E" w:rsidRDefault="005B174E" w:rsidP="00D73826">
      <w:r>
        <w:rPr>
          <w:i/>
          <w:color w:val="D7182A"/>
        </w:rPr>
        <w:t>Feet and legs</w:t>
      </w:r>
    </w:p>
    <w:p w14:paraId="1CBC9336" w14:textId="77777777" w:rsidR="005B174E" w:rsidRDefault="005B174E" w:rsidP="005B5F3B">
      <w:pPr>
        <w:pStyle w:val="BodyText"/>
        <w:spacing w:before="8"/>
        <w:rPr>
          <w:b/>
          <w:i/>
          <w:sz w:val="21"/>
        </w:rPr>
      </w:pPr>
    </w:p>
    <w:p w14:paraId="09683E4F" w14:textId="77777777" w:rsidR="005B174E" w:rsidRDefault="005B174E" w:rsidP="005B5F3B">
      <w:pPr>
        <w:pStyle w:val="BodyText"/>
        <w:spacing w:before="1" w:line="249" w:lineRule="auto"/>
        <w:ind w:left="2611" w:right="233"/>
      </w:pPr>
      <w:r>
        <w:t>Hazards: Wet, electrostatic build-up, slipping, cuts and punctures, falling objects, metal and chemical splash, abrasion.</w:t>
      </w:r>
    </w:p>
    <w:p w14:paraId="7F2B1F4F" w14:textId="77777777" w:rsidR="005B174E" w:rsidRDefault="005B174E" w:rsidP="005B5F3B">
      <w:pPr>
        <w:pStyle w:val="BodyText"/>
        <w:rPr>
          <w:sz w:val="21"/>
        </w:rPr>
      </w:pPr>
    </w:p>
    <w:p w14:paraId="345D05E6" w14:textId="77777777" w:rsidR="005B174E" w:rsidRDefault="005B174E" w:rsidP="005B5F3B">
      <w:pPr>
        <w:pStyle w:val="BodyText"/>
        <w:spacing w:line="249" w:lineRule="auto"/>
        <w:ind w:left="2611" w:right="56"/>
      </w:pPr>
      <w:r>
        <w:t>Options: Safety boots and shoes with protective toe caps and penetration-resistant mid-sole, gaiters, leggings, spats.</w:t>
      </w:r>
    </w:p>
    <w:p w14:paraId="6FB8071E" w14:textId="77777777" w:rsidR="005B174E" w:rsidRDefault="005B174E" w:rsidP="005B5F3B">
      <w:pPr>
        <w:pStyle w:val="BodyText"/>
        <w:rPr>
          <w:sz w:val="21"/>
        </w:rPr>
      </w:pPr>
    </w:p>
    <w:p w14:paraId="01F5FD71" w14:textId="77777777" w:rsidR="005B174E" w:rsidRDefault="005B174E" w:rsidP="005B5F3B">
      <w:pPr>
        <w:pStyle w:val="BodyText"/>
        <w:spacing w:line="249" w:lineRule="auto"/>
        <w:ind w:left="2611" w:right="307"/>
      </w:pPr>
      <w:r>
        <w:t>Note:</w:t>
      </w:r>
      <w:r>
        <w:rPr>
          <w:spacing w:val="-9"/>
        </w:rPr>
        <w:t xml:space="preserve"> </w:t>
      </w:r>
      <w:r>
        <w:t>Footwear</w:t>
      </w:r>
      <w:r>
        <w:rPr>
          <w:spacing w:val="-9"/>
        </w:rPr>
        <w:t xml:space="preserve"> </w:t>
      </w:r>
      <w:r>
        <w:t>can</w:t>
      </w:r>
      <w:r>
        <w:rPr>
          <w:spacing w:val="-9"/>
        </w:rPr>
        <w:t xml:space="preserve"> </w:t>
      </w:r>
      <w:r>
        <w:t>have</w:t>
      </w:r>
      <w:r>
        <w:rPr>
          <w:spacing w:val="-9"/>
        </w:rPr>
        <w:t xml:space="preserve"> </w:t>
      </w:r>
      <w:r>
        <w:t>a</w:t>
      </w:r>
      <w:r>
        <w:rPr>
          <w:spacing w:val="-9"/>
        </w:rPr>
        <w:t xml:space="preserve"> </w:t>
      </w:r>
      <w:r>
        <w:t>variety</w:t>
      </w:r>
      <w:r>
        <w:rPr>
          <w:spacing w:val="-9"/>
        </w:rPr>
        <w:t xml:space="preserve"> </w:t>
      </w:r>
      <w:r>
        <w:t>of</w:t>
      </w:r>
      <w:r>
        <w:rPr>
          <w:spacing w:val="-9"/>
        </w:rPr>
        <w:t xml:space="preserve"> </w:t>
      </w:r>
      <w:r>
        <w:t>sole</w:t>
      </w:r>
      <w:r>
        <w:rPr>
          <w:spacing w:val="-9"/>
        </w:rPr>
        <w:t xml:space="preserve"> </w:t>
      </w:r>
      <w:r>
        <w:t>patterns</w:t>
      </w:r>
      <w:r>
        <w:rPr>
          <w:spacing w:val="-9"/>
        </w:rPr>
        <w:t xml:space="preserve"> </w:t>
      </w:r>
      <w:r>
        <w:t>and</w:t>
      </w:r>
      <w:r>
        <w:rPr>
          <w:spacing w:val="-9"/>
        </w:rPr>
        <w:t xml:space="preserve"> </w:t>
      </w:r>
      <w:r>
        <w:t>materials</w:t>
      </w:r>
      <w:r>
        <w:rPr>
          <w:spacing w:val="-9"/>
        </w:rPr>
        <w:t xml:space="preserve"> </w:t>
      </w:r>
      <w:r>
        <w:t>to</w:t>
      </w:r>
      <w:r>
        <w:rPr>
          <w:spacing w:val="-8"/>
        </w:rPr>
        <w:t xml:space="preserve"> </w:t>
      </w:r>
      <w:r>
        <w:t>help</w:t>
      </w:r>
      <w:r>
        <w:rPr>
          <w:spacing w:val="-9"/>
        </w:rPr>
        <w:t xml:space="preserve"> </w:t>
      </w:r>
      <w:r>
        <w:t>prevent slips</w:t>
      </w:r>
      <w:r>
        <w:rPr>
          <w:spacing w:val="-14"/>
        </w:rPr>
        <w:t xml:space="preserve"> </w:t>
      </w:r>
      <w:r>
        <w:t>in</w:t>
      </w:r>
      <w:r>
        <w:rPr>
          <w:spacing w:val="-14"/>
        </w:rPr>
        <w:t xml:space="preserve"> </w:t>
      </w:r>
      <w:r>
        <w:t>different</w:t>
      </w:r>
      <w:r>
        <w:rPr>
          <w:spacing w:val="-14"/>
        </w:rPr>
        <w:t xml:space="preserve"> </w:t>
      </w:r>
      <w:r>
        <w:t>conditions,</w:t>
      </w:r>
      <w:r>
        <w:rPr>
          <w:spacing w:val="-13"/>
        </w:rPr>
        <w:t xml:space="preserve"> </w:t>
      </w:r>
      <w:r>
        <w:t>including</w:t>
      </w:r>
      <w:r>
        <w:rPr>
          <w:spacing w:val="-14"/>
        </w:rPr>
        <w:t xml:space="preserve"> </w:t>
      </w:r>
      <w:r>
        <w:t>oil</w:t>
      </w:r>
      <w:r>
        <w:rPr>
          <w:spacing w:val="-14"/>
        </w:rPr>
        <w:t xml:space="preserve"> </w:t>
      </w:r>
      <w:r>
        <w:t>or</w:t>
      </w:r>
      <w:r>
        <w:rPr>
          <w:spacing w:val="-13"/>
        </w:rPr>
        <w:t xml:space="preserve"> </w:t>
      </w:r>
      <w:r>
        <w:t>chemical-resistant</w:t>
      </w:r>
      <w:r>
        <w:rPr>
          <w:spacing w:val="-14"/>
        </w:rPr>
        <w:t xml:space="preserve"> </w:t>
      </w:r>
      <w:r>
        <w:t>soles.</w:t>
      </w:r>
      <w:r>
        <w:rPr>
          <w:spacing w:val="-14"/>
        </w:rPr>
        <w:t xml:space="preserve"> </w:t>
      </w:r>
      <w:r>
        <w:t>It</w:t>
      </w:r>
      <w:r>
        <w:rPr>
          <w:spacing w:val="-14"/>
        </w:rPr>
        <w:t xml:space="preserve"> </w:t>
      </w:r>
      <w:r>
        <w:t>can</w:t>
      </w:r>
      <w:r>
        <w:rPr>
          <w:spacing w:val="-13"/>
        </w:rPr>
        <w:t xml:space="preserve"> </w:t>
      </w:r>
      <w:r>
        <w:t>also</w:t>
      </w:r>
      <w:r>
        <w:rPr>
          <w:spacing w:val="-14"/>
        </w:rPr>
        <w:t xml:space="preserve"> </w:t>
      </w:r>
      <w:r>
        <w:t>be anti-static, electrically conductive or thermally insulating. It is important that the appropriate footwear is selected for the risks</w:t>
      </w:r>
      <w:r>
        <w:rPr>
          <w:spacing w:val="13"/>
        </w:rPr>
        <w:t xml:space="preserve"> </w:t>
      </w:r>
      <w:r>
        <w:t>identified.</w:t>
      </w:r>
    </w:p>
    <w:p w14:paraId="55088F1F" w14:textId="77777777" w:rsidR="005B174E" w:rsidRDefault="005B174E" w:rsidP="005B5F3B">
      <w:pPr>
        <w:pStyle w:val="BodyText"/>
        <w:spacing w:before="1"/>
        <w:rPr>
          <w:sz w:val="21"/>
        </w:rPr>
      </w:pPr>
    </w:p>
    <w:p w14:paraId="44678582" w14:textId="77777777" w:rsidR="005B174E" w:rsidRDefault="005B174E" w:rsidP="00D73826">
      <w:r>
        <w:rPr>
          <w:i/>
          <w:color w:val="D7182A"/>
        </w:rPr>
        <w:t>Training</w:t>
      </w:r>
    </w:p>
    <w:p w14:paraId="5279B6A0" w14:textId="77777777" w:rsidR="005B174E" w:rsidRDefault="005B174E" w:rsidP="005B5F3B">
      <w:pPr>
        <w:pStyle w:val="BodyText"/>
        <w:spacing w:before="4"/>
        <w:rPr>
          <w:b/>
          <w:i/>
          <w:sz w:val="21"/>
        </w:rPr>
      </w:pPr>
    </w:p>
    <w:p w14:paraId="225FEF45" w14:textId="77777777" w:rsidR="005B174E" w:rsidRDefault="005B174E" w:rsidP="005B5F3B">
      <w:pPr>
        <w:pStyle w:val="ListParagraph"/>
        <w:widowControl w:val="0"/>
        <w:numPr>
          <w:ilvl w:val="1"/>
          <w:numId w:val="45"/>
        </w:numPr>
        <w:tabs>
          <w:tab w:val="left" w:pos="2952"/>
        </w:tabs>
        <w:autoSpaceDE w:val="0"/>
        <w:autoSpaceDN w:val="0"/>
        <w:spacing w:line="196" w:lineRule="auto"/>
        <w:ind w:right="227"/>
        <w:contextualSpacing w:val="0"/>
        <w:jc w:val="left"/>
        <w:rPr>
          <w:sz w:val="20"/>
        </w:rPr>
      </w:pPr>
      <w:r>
        <w:rPr>
          <w:sz w:val="20"/>
        </w:rPr>
        <w:t>Make</w:t>
      </w:r>
      <w:r>
        <w:rPr>
          <w:spacing w:val="-11"/>
          <w:sz w:val="20"/>
        </w:rPr>
        <w:t xml:space="preserve"> </w:t>
      </w:r>
      <w:r>
        <w:rPr>
          <w:sz w:val="20"/>
        </w:rPr>
        <w:t>sure</w:t>
      </w:r>
      <w:r>
        <w:rPr>
          <w:spacing w:val="-11"/>
          <w:sz w:val="20"/>
        </w:rPr>
        <w:t xml:space="preserve"> </w:t>
      </w:r>
      <w:r>
        <w:rPr>
          <w:sz w:val="20"/>
        </w:rPr>
        <w:t>anyone</w:t>
      </w:r>
      <w:r>
        <w:rPr>
          <w:spacing w:val="-10"/>
          <w:sz w:val="20"/>
        </w:rPr>
        <w:t xml:space="preserve"> </w:t>
      </w:r>
      <w:r>
        <w:rPr>
          <w:sz w:val="20"/>
        </w:rPr>
        <w:t>using</w:t>
      </w:r>
      <w:r>
        <w:rPr>
          <w:spacing w:val="-11"/>
          <w:sz w:val="20"/>
        </w:rPr>
        <w:t xml:space="preserve"> </w:t>
      </w:r>
      <w:r>
        <w:rPr>
          <w:sz w:val="20"/>
        </w:rPr>
        <w:t>PPE</w:t>
      </w:r>
      <w:r>
        <w:rPr>
          <w:spacing w:val="-11"/>
          <w:sz w:val="20"/>
        </w:rPr>
        <w:t xml:space="preserve"> </w:t>
      </w:r>
      <w:r>
        <w:rPr>
          <w:sz w:val="20"/>
        </w:rPr>
        <w:t>is</w:t>
      </w:r>
      <w:r>
        <w:rPr>
          <w:spacing w:val="-10"/>
          <w:sz w:val="20"/>
        </w:rPr>
        <w:t xml:space="preserve"> </w:t>
      </w:r>
      <w:r>
        <w:rPr>
          <w:sz w:val="20"/>
        </w:rPr>
        <w:t>aware</w:t>
      </w:r>
      <w:r>
        <w:rPr>
          <w:spacing w:val="-11"/>
          <w:sz w:val="20"/>
        </w:rPr>
        <w:t xml:space="preserve"> </w:t>
      </w:r>
      <w:r>
        <w:rPr>
          <w:sz w:val="20"/>
        </w:rPr>
        <w:t>of</w:t>
      </w:r>
      <w:r>
        <w:rPr>
          <w:spacing w:val="-11"/>
          <w:sz w:val="20"/>
        </w:rPr>
        <w:t xml:space="preserve"> </w:t>
      </w:r>
      <w:r>
        <w:rPr>
          <w:sz w:val="20"/>
        </w:rPr>
        <w:t>why</w:t>
      </w:r>
      <w:r>
        <w:rPr>
          <w:spacing w:val="-10"/>
          <w:sz w:val="20"/>
        </w:rPr>
        <w:t xml:space="preserve"> </w:t>
      </w:r>
      <w:r>
        <w:rPr>
          <w:sz w:val="20"/>
        </w:rPr>
        <w:t>it</w:t>
      </w:r>
      <w:r>
        <w:rPr>
          <w:spacing w:val="-11"/>
          <w:sz w:val="20"/>
        </w:rPr>
        <w:t xml:space="preserve"> </w:t>
      </w:r>
      <w:r>
        <w:rPr>
          <w:sz w:val="20"/>
        </w:rPr>
        <w:t>is</w:t>
      </w:r>
      <w:r>
        <w:rPr>
          <w:spacing w:val="-11"/>
          <w:sz w:val="20"/>
        </w:rPr>
        <w:t xml:space="preserve"> </w:t>
      </w:r>
      <w:r>
        <w:rPr>
          <w:sz w:val="20"/>
        </w:rPr>
        <w:t>needed,</w:t>
      </w:r>
      <w:r>
        <w:rPr>
          <w:spacing w:val="-10"/>
          <w:sz w:val="20"/>
        </w:rPr>
        <w:t xml:space="preserve"> </w:t>
      </w:r>
      <w:r>
        <w:rPr>
          <w:sz w:val="20"/>
        </w:rPr>
        <w:t>when</w:t>
      </w:r>
      <w:r>
        <w:rPr>
          <w:spacing w:val="-11"/>
          <w:sz w:val="20"/>
        </w:rPr>
        <w:t xml:space="preserve"> </w:t>
      </w:r>
      <w:r>
        <w:rPr>
          <w:sz w:val="20"/>
        </w:rPr>
        <w:t>to</w:t>
      </w:r>
      <w:r>
        <w:rPr>
          <w:spacing w:val="-11"/>
          <w:sz w:val="20"/>
        </w:rPr>
        <w:t xml:space="preserve"> </w:t>
      </w:r>
      <w:r>
        <w:rPr>
          <w:sz w:val="20"/>
        </w:rPr>
        <w:t>use,</w:t>
      </w:r>
      <w:r>
        <w:rPr>
          <w:spacing w:val="-10"/>
          <w:sz w:val="20"/>
        </w:rPr>
        <w:t xml:space="preserve"> </w:t>
      </w:r>
      <w:r>
        <w:rPr>
          <w:sz w:val="20"/>
        </w:rPr>
        <w:t>repair or replace it, how to report it if there is a fault and its</w:t>
      </w:r>
      <w:r>
        <w:rPr>
          <w:spacing w:val="6"/>
          <w:sz w:val="20"/>
        </w:rPr>
        <w:t xml:space="preserve"> </w:t>
      </w:r>
      <w:r>
        <w:rPr>
          <w:sz w:val="20"/>
        </w:rPr>
        <w:t>limitations.</w:t>
      </w:r>
    </w:p>
    <w:p w14:paraId="556AE70F" w14:textId="77777777" w:rsidR="005B174E" w:rsidRDefault="005B174E" w:rsidP="005B5F3B">
      <w:pPr>
        <w:pStyle w:val="ListParagraph"/>
        <w:widowControl w:val="0"/>
        <w:numPr>
          <w:ilvl w:val="1"/>
          <w:numId w:val="45"/>
        </w:numPr>
        <w:tabs>
          <w:tab w:val="left" w:pos="2952"/>
        </w:tabs>
        <w:autoSpaceDE w:val="0"/>
        <w:autoSpaceDN w:val="0"/>
        <w:spacing w:before="14" w:line="196" w:lineRule="auto"/>
        <w:ind w:right="318"/>
        <w:contextualSpacing w:val="0"/>
        <w:jc w:val="left"/>
        <w:rPr>
          <w:sz w:val="20"/>
        </w:rPr>
      </w:pPr>
      <w:r>
        <w:rPr>
          <w:spacing w:val="-4"/>
          <w:sz w:val="20"/>
        </w:rPr>
        <w:t>Train</w:t>
      </w:r>
      <w:r>
        <w:rPr>
          <w:spacing w:val="-17"/>
          <w:sz w:val="20"/>
        </w:rPr>
        <w:t xml:space="preserve"> </w:t>
      </w:r>
      <w:r>
        <w:rPr>
          <w:spacing w:val="-3"/>
          <w:sz w:val="20"/>
        </w:rPr>
        <w:t>and</w:t>
      </w:r>
      <w:r>
        <w:rPr>
          <w:spacing w:val="-17"/>
          <w:sz w:val="20"/>
        </w:rPr>
        <w:t xml:space="preserve"> </w:t>
      </w:r>
      <w:r>
        <w:rPr>
          <w:spacing w:val="-4"/>
          <w:sz w:val="20"/>
        </w:rPr>
        <w:t>instruct</w:t>
      </w:r>
      <w:r>
        <w:rPr>
          <w:spacing w:val="-16"/>
          <w:sz w:val="20"/>
        </w:rPr>
        <w:t xml:space="preserve"> </w:t>
      </w:r>
      <w:r>
        <w:rPr>
          <w:spacing w:val="-4"/>
          <w:sz w:val="20"/>
        </w:rPr>
        <w:t>people</w:t>
      </w:r>
      <w:r>
        <w:rPr>
          <w:spacing w:val="-17"/>
          <w:sz w:val="20"/>
        </w:rPr>
        <w:t xml:space="preserve"> </w:t>
      </w:r>
      <w:r>
        <w:rPr>
          <w:spacing w:val="-3"/>
          <w:sz w:val="20"/>
        </w:rPr>
        <w:t>how</w:t>
      </w:r>
      <w:r>
        <w:rPr>
          <w:spacing w:val="-17"/>
          <w:sz w:val="20"/>
        </w:rPr>
        <w:t xml:space="preserve"> </w:t>
      </w:r>
      <w:r>
        <w:rPr>
          <w:sz w:val="20"/>
        </w:rPr>
        <w:t>to</w:t>
      </w:r>
      <w:r>
        <w:rPr>
          <w:spacing w:val="-16"/>
          <w:sz w:val="20"/>
        </w:rPr>
        <w:t xml:space="preserve"> </w:t>
      </w:r>
      <w:r>
        <w:rPr>
          <w:spacing w:val="-3"/>
          <w:sz w:val="20"/>
        </w:rPr>
        <w:t>use</w:t>
      </w:r>
      <w:r>
        <w:rPr>
          <w:spacing w:val="-17"/>
          <w:sz w:val="20"/>
        </w:rPr>
        <w:t xml:space="preserve"> </w:t>
      </w:r>
      <w:r>
        <w:rPr>
          <w:spacing w:val="-3"/>
          <w:sz w:val="20"/>
        </w:rPr>
        <w:t>PPE</w:t>
      </w:r>
      <w:r>
        <w:rPr>
          <w:spacing w:val="-17"/>
          <w:sz w:val="20"/>
        </w:rPr>
        <w:t xml:space="preserve"> </w:t>
      </w:r>
      <w:r>
        <w:rPr>
          <w:spacing w:val="-4"/>
          <w:sz w:val="20"/>
        </w:rPr>
        <w:t>properly</w:t>
      </w:r>
      <w:r>
        <w:rPr>
          <w:spacing w:val="-16"/>
          <w:sz w:val="20"/>
        </w:rPr>
        <w:t xml:space="preserve"> </w:t>
      </w:r>
      <w:r>
        <w:rPr>
          <w:spacing w:val="-3"/>
          <w:sz w:val="20"/>
        </w:rPr>
        <w:t>and</w:t>
      </w:r>
      <w:r>
        <w:rPr>
          <w:spacing w:val="-17"/>
          <w:sz w:val="20"/>
        </w:rPr>
        <w:t xml:space="preserve"> </w:t>
      </w:r>
      <w:r>
        <w:rPr>
          <w:spacing w:val="-3"/>
          <w:sz w:val="20"/>
        </w:rPr>
        <w:t>make</w:t>
      </w:r>
      <w:r>
        <w:rPr>
          <w:spacing w:val="-17"/>
          <w:sz w:val="20"/>
        </w:rPr>
        <w:t xml:space="preserve"> </w:t>
      </w:r>
      <w:r>
        <w:rPr>
          <w:spacing w:val="-3"/>
          <w:sz w:val="20"/>
        </w:rPr>
        <w:t>sure</w:t>
      </w:r>
      <w:r>
        <w:rPr>
          <w:spacing w:val="-16"/>
          <w:sz w:val="20"/>
        </w:rPr>
        <w:t xml:space="preserve"> </w:t>
      </w:r>
      <w:r>
        <w:rPr>
          <w:spacing w:val="-3"/>
          <w:sz w:val="20"/>
        </w:rPr>
        <w:t>they</w:t>
      </w:r>
      <w:r>
        <w:rPr>
          <w:spacing w:val="-17"/>
          <w:sz w:val="20"/>
        </w:rPr>
        <w:t xml:space="preserve"> </w:t>
      </w:r>
      <w:r>
        <w:rPr>
          <w:spacing w:val="-3"/>
          <w:sz w:val="20"/>
        </w:rPr>
        <w:t>are</w:t>
      </w:r>
      <w:r>
        <w:rPr>
          <w:spacing w:val="-17"/>
          <w:sz w:val="20"/>
        </w:rPr>
        <w:t xml:space="preserve"> </w:t>
      </w:r>
      <w:r>
        <w:rPr>
          <w:spacing w:val="-4"/>
          <w:sz w:val="20"/>
        </w:rPr>
        <w:t>doing this.</w:t>
      </w:r>
      <w:r>
        <w:rPr>
          <w:spacing w:val="-17"/>
          <w:sz w:val="20"/>
        </w:rPr>
        <w:t xml:space="preserve"> </w:t>
      </w:r>
      <w:r>
        <w:rPr>
          <w:spacing w:val="-4"/>
          <w:sz w:val="20"/>
        </w:rPr>
        <w:t>Include</w:t>
      </w:r>
      <w:r>
        <w:rPr>
          <w:spacing w:val="-17"/>
          <w:sz w:val="20"/>
        </w:rPr>
        <w:t xml:space="preserve"> </w:t>
      </w:r>
      <w:r>
        <w:rPr>
          <w:spacing w:val="-4"/>
          <w:sz w:val="20"/>
        </w:rPr>
        <w:t>managers</w:t>
      </w:r>
      <w:r>
        <w:rPr>
          <w:spacing w:val="-17"/>
          <w:sz w:val="20"/>
        </w:rPr>
        <w:t xml:space="preserve"> </w:t>
      </w:r>
      <w:r>
        <w:rPr>
          <w:spacing w:val="-3"/>
          <w:sz w:val="20"/>
        </w:rPr>
        <w:t>and</w:t>
      </w:r>
      <w:r>
        <w:rPr>
          <w:spacing w:val="-17"/>
          <w:sz w:val="20"/>
        </w:rPr>
        <w:t xml:space="preserve"> </w:t>
      </w:r>
      <w:r>
        <w:rPr>
          <w:spacing w:val="-4"/>
          <w:sz w:val="20"/>
        </w:rPr>
        <w:t>supervisors</w:t>
      </w:r>
      <w:r>
        <w:rPr>
          <w:spacing w:val="-17"/>
          <w:sz w:val="20"/>
        </w:rPr>
        <w:t xml:space="preserve"> </w:t>
      </w:r>
      <w:r>
        <w:rPr>
          <w:sz w:val="20"/>
        </w:rPr>
        <w:t>in</w:t>
      </w:r>
      <w:r>
        <w:rPr>
          <w:spacing w:val="-17"/>
          <w:sz w:val="20"/>
        </w:rPr>
        <w:t xml:space="preserve"> </w:t>
      </w:r>
      <w:r>
        <w:rPr>
          <w:spacing w:val="-3"/>
          <w:sz w:val="20"/>
        </w:rPr>
        <w:t>the</w:t>
      </w:r>
      <w:r>
        <w:rPr>
          <w:spacing w:val="-17"/>
          <w:sz w:val="20"/>
        </w:rPr>
        <w:t xml:space="preserve"> </w:t>
      </w:r>
      <w:r>
        <w:rPr>
          <w:spacing w:val="-4"/>
          <w:sz w:val="20"/>
        </w:rPr>
        <w:t>training,</w:t>
      </w:r>
      <w:r>
        <w:rPr>
          <w:spacing w:val="-17"/>
          <w:sz w:val="20"/>
        </w:rPr>
        <w:t xml:space="preserve"> </w:t>
      </w:r>
      <w:r>
        <w:rPr>
          <w:spacing w:val="-3"/>
          <w:sz w:val="20"/>
        </w:rPr>
        <w:t>they</w:t>
      </w:r>
      <w:r>
        <w:rPr>
          <w:spacing w:val="-17"/>
          <w:sz w:val="20"/>
        </w:rPr>
        <w:t xml:space="preserve"> </w:t>
      </w:r>
      <w:r>
        <w:rPr>
          <w:spacing w:val="-3"/>
          <w:sz w:val="20"/>
        </w:rPr>
        <w:t>may</w:t>
      </w:r>
      <w:r>
        <w:rPr>
          <w:spacing w:val="-17"/>
          <w:sz w:val="20"/>
        </w:rPr>
        <w:t xml:space="preserve"> </w:t>
      </w:r>
      <w:r>
        <w:rPr>
          <w:spacing w:val="-3"/>
          <w:sz w:val="20"/>
        </w:rPr>
        <w:t>not</w:t>
      </w:r>
      <w:r>
        <w:rPr>
          <w:spacing w:val="-17"/>
          <w:sz w:val="20"/>
        </w:rPr>
        <w:t xml:space="preserve"> </w:t>
      </w:r>
      <w:r>
        <w:rPr>
          <w:spacing w:val="-3"/>
          <w:sz w:val="20"/>
        </w:rPr>
        <w:t>need</w:t>
      </w:r>
      <w:r>
        <w:rPr>
          <w:spacing w:val="-16"/>
          <w:sz w:val="20"/>
        </w:rPr>
        <w:t xml:space="preserve"> </w:t>
      </w:r>
      <w:r>
        <w:rPr>
          <w:sz w:val="20"/>
        </w:rPr>
        <w:t>to</w:t>
      </w:r>
      <w:r>
        <w:rPr>
          <w:spacing w:val="-17"/>
          <w:sz w:val="20"/>
        </w:rPr>
        <w:t xml:space="preserve"> </w:t>
      </w:r>
      <w:r>
        <w:rPr>
          <w:spacing w:val="-4"/>
          <w:sz w:val="20"/>
        </w:rPr>
        <w:t>use</w:t>
      </w:r>
    </w:p>
    <w:p w14:paraId="012EFEBF" w14:textId="77777777" w:rsidR="005B174E" w:rsidRDefault="005B174E" w:rsidP="005B5F3B">
      <w:pPr>
        <w:pStyle w:val="BodyText"/>
        <w:spacing w:before="18" w:line="249" w:lineRule="auto"/>
        <w:ind w:left="2951" w:right="817"/>
      </w:pPr>
      <w:r>
        <w:rPr>
          <w:spacing w:val="-3"/>
        </w:rPr>
        <w:t>the</w:t>
      </w:r>
      <w:r>
        <w:rPr>
          <w:spacing w:val="-17"/>
        </w:rPr>
        <w:t xml:space="preserve"> </w:t>
      </w:r>
      <w:r>
        <w:rPr>
          <w:spacing w:val="-4"/>
        </w:rPr>
        <w:t>equipment</w:t>
      </w:r>
      <w:r>
        <w:rPr>
          <w:spacing w:val="-16"/>
        </w:rPr>
        <w:t xml:space="preserve"> </w:t>
      </w:r>
      <w:r>
        <w:rPr>
          <w:spacing w:val="-4"/>
        </w:rPr>
        <w:t>personally,</w:t>
      </w:r>
      <w:r>
        <w:rPr>
          <w:spacing w:val="-16"/>
        </w:rPr>
        <w:t xml:space="preserve"> </w:t>
      </w:r>
      <w:r>
        <w:rPr>
          <w:spacing w:val="-3"/>
        </w:rPr>
        <w:t>but</w:t>
      </w:r>
      <w:r>
        <w:rPr>
          <w:spacing w:val="-17"/>
        </w:rPr>
        <w:t xml:space="preserve"> </w:t>
      </w:r>
      <w:r>
        <w:rPr>
          <w:spacing w:val="-3"/>
        </w:rPr>
        <w:t>they</w:t>
      </w:r>
      <w:r>
        <w:rPr>
          <w:spacing w:val="-16"/>
        </w:rPr>
        <w:t xml:space="preserve"> </w:t>
      </w:r>
      <w:r>
        <w:t>do</w:t>
      </w:r>
      <w:r>
        <w:rPr>
          <w:spacing w:val="-16"/>
        </w:rPr>
        <w:t xml:space="preserve"> </w:t>
      </w:r>
      <w:r>
        <w:rPr>
          <w:spacing w:val="-3"/>
        </w:rPr>
        <w:t>need</w:t>
      </w:r>
      <w:r>
        <w:rPr>
          <w:spacing w:val="-17"/>
        </w:rPr>
        <w:t xml:space="preserve"> </w:t>
      </w:r>
      <w:r>
        <w:t>to</w:t>
      </w:r>
      <w:r>
        <w:rPr>
          <w:spacing w:val="-16"/>
        </w:rPr>
        <w:t xml:space="preserve"> </w:t>
      </w:r>
      <w:r>
        <w:rPr>
          <w:spacing w:val="-4"/>
        </w:rPr>
        <w:t>ensure</w:t>
      </w:r>
      <w:r>
        <w:rPr>
          <w:spacing w:val="-16"/>
        </w:rPr>
        <w:t xml:space="preserve"> </w:t>
      </w:r>
      <w:r>
        <w:rPr>
          <w:spacing w:val="-4"/>
        </w:rPr>
        <w:t>their</w:t>
      </w:r>
      <w:r>
        <w:rPr>
          <w:spacing w:val="-17"/>
        </w:rPr>
        <w:t xml:space="preserve"> </w:t>
      </w:r>
      <w:r>
        <w:rPr>
          <w:spacing w:val="-4"/>
        </w:rPr>
        <w:t>staff</w:t>
      </w:r>
      <w:r>
        <w:rPr>
          <w:spacing w:val="-16"/>
        </w:rPr>
        <w:t xml:space="preserve"> </w:t>
      </w:r>
      <w:r>
        <w:rPr>
          <w:spacing w:val="-3"/>
        </w:rPr>
        <w:t>are</w:t>
      </w:r>
      <w:r>
        <w:rPr>
          <w:spacing w:val="-16"/>
        </w:rPr>
        <w:t xml:space="preserve"> </w:t>
      </w:r>
      <w:r>
        <w:rPr>
          <w:spacing w:val="-4"/>
        </w:rPr>
        <w:t>using</w:t>
      </w:r>
      <w:r>
        <w:rPr>
          <w:spacing w:val="-17"/>
        </w:rPr>
        <w:t xml:space="preserve"> </w:t>
      </w:r>
      <w:r>
        <w:rPr>
          <w:spacing w:val="-4"/>
        </w:rPr>
        <w:t>it correctly.</w:t>
      </w:r>
    </w:p>
    <w:p w14:paraId="02EFA621" w14:textId="77777777" w:rsidR="005B174E" w:rsidRDefault="005B174E" w:rsidP="005B5F3B">
      <w:pPr>
        <w:pStyle w:val="ListParagraph"/>
        <w:widowControl w:val="0"/>
        <w:numPr>
          <w:ilvl w:val="1"/>
          <w:numId w:val="45"/>
        </w:numPr>
        <w:tabs>
          <w:tab w:val="left" w:pos="2952"/>
        </w:tabs>
        <w:autoSpaceDE w:val="0"/>
        <w:autoSpaceDN w:val="0"/>
        <w:spacing w:line="196" w:lineRule="auto"/>
        <w:ind w:right="258"/>
        <w:contextualSpacing w:val="0"/>
        <w:jc w:val="left"/>
        <w:rPr>
          <w:sz w:val="20"/>
        </w:rPr>
      </w:pPr>
      <w:r>
        <w:rPr>
          <w:sz w:val="20"/>
        </w:rPr>
        <w:t>It</w:t>
      </w:r>
      <w:r>
        <w:rPr>
          <w:spacing w:val="-18"/>
          <w:sz w:val="20"/>
        </w:rPr>
        <w:t xml:space="preserve"> </w:t>
      </w:r>
      <w:r>
        <w:rPr>
          <w:sz w:val="20"/>
        </w:rPr>
        <w:t>is</w:t>
      </w:r>
      <w:r>
        <w:rPr>
          <w:spacing w:val="-17"/>
          <w:sz w:val="20"/>
        </w:rPr>
        <w:t xml:space="preserve"> </w:t>
      </w:r>
      <w:r>
        <w:rPr>
          <w:spacing w:val="-4"/>
          <w:sz w:val="20"/>
        </w:rPr>
        <w:t>important</w:t>
      </w:r>
      <w:r>
        <w:rPr>
          <w:spacing w:val="-17"/>
          <w:sz w:val="20"/>
        </w:rPr>
        <w:t xml:space="preserve"> </w:t>
      </w:r>
      <w:r>
        <w:rPr>
          <w:spacing w:val="-3"/>
          <w:sz w:val="20"/>
        </w:rPr>
        <w:t>that</w:t>
      </w:r>
      <w:r>
        <w:rPr>
          <w:spacing w:val="-17"/>
          <w:sz w:val="20"/>
        </w:rPr>
        <w:t xml:space="preserve"> </w:t>
      </w:r>
      <w:r>
        <w:rPr>
          <w:spacing w:val="-4"/>
          <w:sz w:val="20"/>
        </w:rPr>
        <w:t>users</w:t>
      </w:r>
      <w:r>
        <w:rPr>
          <w:spacing w:val="-17"/>
          <w:sz w:val="20"/>
        </w:rPr>
        <w:t xml:space="preserve"> </w:t>
      </w:r>
      <w:r>
        <w:rPr>
          <w:spacing w:val="-3"/>
          <w:sz w:val="20"/>
        </w:rPr>
        <w:t>wear</w:t>
      </w:r>
      <w:r>
        <w:rPr>
          <w:spacing w:val="-17"/>
          <w:sz w:val="20"/>
        </w:rPr>
        <w:t xml:space="preserve"> </w:t>
      </w:r>
      <w:r>
        <w:rPr>
          <w:spacing w:val="-3"/>
          <w:sz w:val="20"/>
        </w:rPr>
        <w:t>PPE</w:t>
      </w:r>
      <w:r>
        <w:rPr>
          <w:spacing w:val="-17"/>
          <w:sz w:val="20"/>
        </w:rPr>
        <w:t xml:space="preserve"> </w:t>
      </w:r>
      <w:r>
        <w:rPr>
          <w:spacing w:val="-3"/>
          <w:sz w:val="20"/>
        </w:rPr>
        <w:t>all</w:t>
      </w:r>
      <w:r>
        <w:rPr>
          <w:spacing w:val="-17"/>
          <w:sz w:val="20"/>
        </w:rPr>
        <w:t xml:space="preserve"> </w:t>
      </w:r>
      <w:r>
        <w:rPr>
          <w:spacing w:val="-3"/>
          <w:sz w:val="20"/>
        </w:rPr>
        <w:t>the</w:t>
      </w:r>
      <w:r>
        <w:rPr>
          <w:spacing w:val="-17"/>
          <w:sz w:val="20"/>
        </w:rPr>
        <w:t xml:space="preserve"> </w:t>
      </w:r>
      <w:r>
        <w:rPr>
          <w:spacing w:val="-3"/>
          <w:sz w:val="20"/>
        </w:rPr>
        <w:t>time</w:t>
      </w:r>
      <w:r>
        <w:rPr>
          <w:spacing w:val="-17"/>
          <w:sz w:val="20"/>
        </w:rPr>
        <w:t xml:space="preserve"> </w:t>
      </w:r>
      <w:r>
        <w:rPr>
          <w:spacing w:val="-3"/>
          <w:sz w:val="20"/>
        </w:rPr>
        <w:t>they</w:t>
      </w:r>
      <w:r>
        <w:rPr>
          <w:spacing w:val="-18"/>
          <w:sz w:val="20"/>
        </w:rPr>
        <w:t xml:space="preserve"> </w:t>
      </w:r>
      <w:r>
        <w:rPr>
          <w:spacing w:val="-3"/>
          <w:sz w:val="20"/>
        </w:rPr>
        <w:t>are</w:t>
      </w:r>
      <w:r>
        <w:rPr>
          <w:spacing w:val="-17"/>
          <w:sz w:val="20"/>
        </w:rPr>
        <w:t xml:space="preserve"> </w:t>
      </w:r>
      <w:r>
        <w:rPr>
          <w:spacing w:val="-4"/>
          <w:sz w:val="20"/>
        </w:rPr>
        <w:t>exposed</w:t>
      </w:r>
      <w:r>
        <w:rPr>
          <w:spacing w:val="-17"/>
          <w:sz w:val="20"/>
        </w:rPr>
        <w:t xml:space="preserve"> </w:t>
      </w:r>
      <w:r>
        <w:rPr>
          <w:sz w:val="20"/>
        </w:rPr>
        <w:t>to</w:t>
      </w:r>
      <w:r>
        <w:rPr>
          <w:spacing w:val="-17"/>
          <w:sz w:val="20"/>
        </w:rPr>
        <w:t xml:space="preserve"> </w:t>
      </w:r>
      <w:r>
        <w:rPr>
          <w:spacing w:val="-3"/>
          <w:sz w:val="20"/>
        </w:rPr>
        <w:t>the</w:t>
      </w:r>
      <w:r>
        <w:rPr>
          <w:spacing w:val="-17"/>
          <w:sz w:val="20"/>
        </w:rPr>
        <w:t xml:space="preserve"> </w:t>
      </w:r>
      <w:r>
        <w:rPr>
          <w:spacing w:val="-4"/>
          <w:sz w:val="20"/>
        </w:rPr>
        <w:t>risk.</w:t>
      </w:r>
      <w:r>
        <w:rPr>
          <w:spacing w:val="-17"/>
          <w:sz w:val="20"/>
        </w:rPr>
        <w:t xml:space="preserve"> </w:t>
      </w:r>
      <w:r>
        <w:rPr>
          <w:spacing w:val="-4"/>
          <w:sz w:val="20"/>
        </w:rPr>
        <w:t xml:space="preserve">Never allow exemptions </w:t>
      </w:r>
      <w:r>
        <w:rPr>
          <w:spacing w:val="-3"/>
          <w:sz w:val="20"/>
        </w:rPr>
        <w:t xml:space="preserve">for </w:t>
      </w:r>
      <w:r>
        <w:rPr>
          <w:spacing w:val="-4"/>
          <w:sz w:val="20"/>
        </w:rPr>
        <w:t xml:space="preserve">those </w:t>
      </w:r>
      <w:r>
        <w:rPr>
          <w:spacing w:val="-3"/>
          <w:sz w:val="20"/>
        </w:rPr>
        <w:t xml:space="preserve">jobs </w:t>
      </w:r>
      <w:r>
        <w:rPr>
          <w:spacing w:val="-4"/>
          <w:sz w:val="20"/>
        </w:rPr>
        <w:t xml:space="preserve">which </w:t>
      </w:r>
      <w:r>
        <w:rPr>
          <w:spacing w:val="-3"/>
          <w:sz w:val="20"/>
        </w:rPr>
        <w:t xml:space="preserve">take </w:t>
      </w:r>
      <w:r>
        <w:rPr>
          <w:spacing w:val="-4"/>
          <w:sz w:val="20"/>
        </w:rPr>
        <w:t xml:space="preserve">‘just </w:t>
      </w:r>
      <w:r>
        <w:rPr>
          <w:sz w:val="20"/>
        </w:rPr>
        <w:t xml:space="preserve">a </w:t>
      </w:r>
      <w:r>
        <w:rPr>
          <w:spacing w:val="-3"/>
          <w:sz w:val="20"/>
        </w:rPr>
        <w:t>few</w:t>
      </w:r>
      <w:r>
        <w:rPr>
          <w:spacing w:val="-26"/>
          <w:sz w:val="20"/>
        </w:rPr>
        <w:t xml:space="preserve"> </w:t>
      </w:r>
      <w:proofErr w:type="gramStart"/>
      <w:r>
        <w:rPr>
          <w:spacing w:val="-4"/>
          <w:sz w:val="20"/>
        </w:rPr>
        <w:t>minutes’</w:t>
      </w:r>
      <w:proofErr w:type="gramEnd"/>
      <w:r>
        <w:rPr>
          <w:spacing w:val="-4"/>
          <w:sz w:val="20"/>
        </w:rPr>
        <w:t>.</w:t>
      </w:r>
    </w:p>
    <w:p w14:paraId="3EC4F111" w14:textId="77777777" w:rsidR="005B174E" w:rsidRDefault="005B174E" w:rsidP="005B5F3B">
      <w:pPr>
        <w:pStyle w:val="ListParagraph"/>
        <w:widowControl w:val="0"/>
        <w:numPr>
          <w:ilvl w:val="1"/>
          <w:numId w:val="45"/>
        </w:numPr>
        <w:tabs>
          <w:tab w:val="left" w:pos="2952"/>
        </w:tabs>
        <w:autoSpaceDE w:val="0"/>
        <w:autoSpaceDN w:val="0"/>
        <w:spacing w:before="11" w:line="196" w:lineRule="auto"/>
        <w:ind w:right="138"/>
        <w:contextualSpacing w:val="0"/>
        <w:jc w:val="left"/>
        <w:rPr>
          <w:sz w:val="20"/>
        </w:rPr>
      </w:pPr>
      <w:r>
        <w:rPr>
          <w:sz w:val="20"/>
        </w:rPr>
        <w:t>Check</w:t>
      </w:r>
      <w:r>
        <w:rPr>
          <w:spacing w:val="-14"/>
          <w:sz w:val="20"/>
        </w:rPr>
        <w:t xml:space="preserve"> </w:t>
      </w:r>
      <w:r>
        <w:rPr>
          <w:sz w:val="20"/>
        </w:rPr>
        <w:t>regularly</w:t>
      </w:r>
      <w:r>
        <w:rPr>
          <w:spacing w:val="-13"/>
          <w:sz w:val="20"/>
        </w:rPr>
        <w:t xml:space="preserve"> </w:t>
      </w:r>
      <w:r>
        <w:rPr>
          <w:sz w:val="20"/>
        </w:rPr>
        <w:t>that</w:t>
      </w:r>
      <w:r>
        <w:rPr>
          <w:spacing w:val="-13"/>
          <w:sz w:val="20"/>
        </w:rPr>
        <w:t xml:space="preserve"> </w:t>
      </w:r>
      <w:r>
        <w:rPr>
          <w:sz w:val="20"/>
        </w:rPr>
        <w:t>PPE</w:t>
      </w:r>
      <w:r>
        <w:rPr>
          <w:spacing w:val="-13"/>
          <w:sz w:val="20"/>
        </w:rPr>
        <w:t xml:space="preserve"> </w:t>
      </w:r>
      <w:r>
        <w:rPr>
          <w:sz w:val="20"/>
        </w:rPr>
        <w:t>is</w:t>
      </w:r>
      <w:r>
        <w:rPr>
          <w:spacing w:val="-13"/>
          <w:sz w:val="20"/>
        </w:rPr>
        <w:t xml:space="preserve"> </w:t>
      </w:r>
      <w:r>
        <w:rPr>
          <w:sz w:val="20"/>
        </w:rPr>
        <w:t>being</w:t>
      </w:r>
      <w:r>
        <w:rPr>
          <w:spacing w:val="-13"/>
          <w:sz w:val="20"/>
        </w:rPr>
        <w:t xml:space="preserve"> </w:t>
      </w:r>
      <w:r>
        <w:rPr>
          <w:sz w:val="20"/>
        </w:rPr>
        <w:t>used</w:t>
      </w:r>
      <w:r>
        <w:rPr>
          <w:spacing w:val="-13"/>
          <w:sz w:val="20"/>
        </w:rPr>
        <w:t xml:space="preserve"> </w:t>
      </w:r>
      <w:r>
        <w:rPr>
          <w:sz w:val="20"/>
        </w:rPr>
        <w:t>and</w:t>
      </w:r>
      <w:r>
        <w:rPr>
          <w:spacing w:val="-13"/>
          <w:sz w:val="20"/>
        </w:rPr>
        <w:t xml:space="preserve"> </w:t>
      </w:r>
      <w:r>
        <w:rPr>
          <w:sz w:val="20"/>
        </w:rPr>
        <w:t>investigate</w:t>
      </w:r>
      <w:r>
        <w:rPr>
          <w:spacing w:val="-13"/>
          <w:sz w:val="20"/>
        </w:rPr>
        <w:t xml:space="preserve"> </w:t>
      </w:r>
      <w:r>
        <w:rPr>
          <w:sz w:val="20"/>
        </w:rPr>
        <w:t>incidents</w:t>
      </w:r>
      <w:r>
        <w:rPr>
          <w:spacing w:val="-13"/>
          <w:sz w:val="20"/>
        </w:rPr>
        <w:t xml:space="preserve"> </w:t>
      </w:r>
      <w:r>
        <w:rPr>
          <w:sz w:val="20"/>
        </w:rPr>
        <w:t>where</w:t>
      </w:r>
      <w:r>
        <w:rPr>
          <w:spacing w:val="-13"/>
          <w:sz w:val="20"/>
        </w:rPr>
        <w:t xml:space="preserve"> </w:t>
      </w:r>
      <w:r>
        <w:rPr>
          <w:sz w:val="20"/>
        </w:rPr>
        <w:t>it</w:t>
      </w:r>
      <w:r>
        <w:rPr>
          <w:spacing w:val="-13"/>
          <w:sz w:val="20"/>
        </w:rPr>
        <w:t xml:space="preserve"> </w:t>
      </w:r>
      <w:r>
        <w:rPr>
          <w:sz w:val="20"/>
        </w:rPr>
        <w:t>is</w:t>
      </w:r>
      <w:r>
        <w:rPr>
          <w:spacing w:val="-13"/>
          <w:sz w:val="20"/>
        </w:rPr>
        <w:t xml:space="preserve"> </w:t>
      </w:r>
      <w:r>
        <w:rPr>
          <w:sz w:val="20"/>
        </w:rPr>
        <w:t>not. Safety</w:t>
      </w:r>
      <w:r>
        <w:rPr>
          <w:spacing w:val="-4"/>
          <w:sz w:val="20"/>
        </w:rPr>
        <w:t xml:space="preserve"> </w:t>
      </w:r>
      <w:r>
        <w:rPr>
          <w:sz w:val="20"/>
        </w:rPr>
        <w:t>signs</w:t>
      </w:r>
      <w:r>
        <w:rPr>
          <w:spacing w:val="-4"/>
          <w:sz w:val="20"/>
        </w:rPr>
        <w:t xml:space="preserve"> </w:t>
      </w:r>
      <w:r>
        <w:rPr>
          <w:sz w:val="20"/>
        </w:rPr>
        <w:t>can</w:t>
      </w:r>
      <w:r>
        <w:rPr>
          <w:spacing w:val="-4"/>
          <w:sz w:val="20"/>
        </w:rPr>
        <w:t xml:space="preserve"> </w:t>
      </w:r>
      <w:r>
        <w:rPr>
          <w:sz w:val="20"/>
        </w:rPr>
        <w:t>be</w:t>
      </w:r>
      <w:r>
        <w:rPr>
          <w:spacing w:val="-4"/>
          <w:sz w:val="20"/>
        </w:rPr>
        <w:t xml:space="preserve"> </w:t>
      </w:r>
      <w:r>
        <w:rPr>
          <w:sz w:val="20"/>
        </w:rPr>
        <w:t>useful</w:t>
      </w:r>
      <w:r>
        <w:rPr>
          <w:spacing w:val="-4"/>
          <w:sz w:val="20"/>
        </w:rPr>
        <w:t xml:space="preserve"> </w:t>
      </w:r>
      <w:r>
        <w:rPr>
          <w:sz w:val="20"/>
        </w:rPr>
        <w:t>reminders</w:t>
      </w:r>
      <w:r>
        <w:rPr>
          <w:spacing w:val="-4"/>
          <w:sz w:val="20"/>
        </w:rPr>
        <w:t xml:space="preserve"> </w:t>
      </w:r>
      <w:r>
        <w:rPr>
          <w:sz w:val="20"/>
        </w:rPr>
        <w:t>to</w:t>
      </w:r>
      <w:r>
        <w:rPr>
          <w:spacing w:val="-4"/>
          <w:sz w:val="20"/>
        </w:rPr>
        <w:t xml:space="preserve"> </w:t>
      </w:r>
      <w:r>
        <w:rPr>
          <w:sz w:val="20"/>
        </w:rPr>
        <w:t>wear</w:t>
      </w:r>
      <w:r>
        <w:rPr>
          <w:spacing w:val="-4"/>
          <w:sz w:val="20"/>
        </w:rPr>
        <w:t xml:space="preserve"> </w:t>
      </w:r>
      <w:r>
        <w:rPr>
          <w:sz w:val="20"/>
        </w:rPr>
        <w:t>PPE,</w:t>
      </w:r>
      <w:r>
        <w:rPr>
          <w:spacing w:val="-4"/>
          <w:sz w:val="20"/>
        </w:rPr>
        <w:t xml:space="preserve"> </w:t>
      </w:r>
      <w:r>
        <w:rPr>
          <w:sz w:val="20"/>
        </w:rPr>
        <w:t>make</w:t>
      </w:r>
      <w:r>
        <w:rPr>
          <w:spacing w:val="-4"/>
          <w:sz w:val="20"/>
        </w:rPr>
        <w:t xml:space="preserve"> </w:t>
      </w:r>
      <w:r>
        <w:rPr>
          <w:sz w:val="20"/>
        </w:rPr>
        <w:t>sure</w:t>
      </w:r>
      <w:r>
        <w:rPr>
          <w:spacing w:val="-4"/>
          <w:sz w:val="20"/>
        </w:rPr>
        <w:t xml:space="preserve"> </w:t>
      </w:r>
      <w:r>
        <w:rPr>
          <w:sz w:val="20"/>
        </w:rPr>
        <w:t>that</w:t>
      </w:r>
      <w:r>
        <w:rPr>
          <w:spacing w:val="-4"/>
          <w:sz w:val="20"/>
        </w:rPr>
        <w:t xml:space="preserve"> </w:t>
      </w:r>
      <w:r>
        <w:rPr>
          <w:sz w:val="20"/>
        </w:rPr>
        <w:t>staff</w:t>
      </w:r>
    </w:p>
    <w:p w14:paraId="2460FD8B" w14:textId="77777777" w:rsidR="005B174E" w:rsidRDefault="005B174E" w:rsidP="005B5F3B">
      <w:pPr>
        <w:pStyle w:val="BodyText"/>
        <w:spacing w:before="18" w:line="249" w:lineRule="auto"/>
        <w:ind w:left="2951" w:right="360"/>
      </w:pPr>
      <w:r>
        <w:t>understand</w:t>
      </w:r>
      <w:r>
        <w:rPr>
          <w:spacing w:val="-11"/>
        </w:rPr>
        <w:t xml:space="preserve"> </w:t>
      </w:r>
      <w:r>
        <w:t>these</w:t>
      </w:r>
      <w:r>
        <w:rPr>
          <w:spacing w:val="-10"/>
        </w:rPr>
        <w:t xml:space="preserve"> </w:t>
      </w:r>
      <w:r>
        <w:t>signs,</w:t>
      </w:r>
      <w:r>
        <w:rPr>
          <w:spacing w:val="-10"/>
        </w:rPr>
        <w:t xml:space="preserve"> </w:t>
      </w:r>
      <w:r>
        <w:t>what</w:t>
      </w:r>
      <w:r>
        <w:rPr>
          <w:spacing w:val="-10"/>
        </w:rPr>
        <w:t xml:space="preserve"> </w:t>
      </w:r>
      <w:r>
        <w:t>they</w:t>
      </w:r>
      <w:r>
        <w:rPr>
          <w:spacing w:val="-10"/>
        </w:rPr>
        <w:t xml:space="preserve"> </w:t>
      </w:r>
      <w:r>
        <w:t>mean</w:t>
      </w:r>
      <w:r>
        <w:rPr>
          <w:spacing w:val="-10"/>
        </w:rPr>
        <w:t xml:space="preserve"> </w:t>
      </w:r>
      <w:r>
        <w:t>and</w:t>
      </w:r>
      <w:r>
        <w:rPr>
          <w:spacing w:val="-10"/>
        </w:rPr>
        <w:t xml:space="preserve"> </w:t>
      </w:r>
      <w:r>
        <w:t>where</w:t>
      </w:r>
      <w:r>
        <w:rPr>
          <w:spacing w:val="-10"/>
        </w:rPr>
        <w:t xml:space="preserve"> </w:t>
      </w:r>
      <w:r>
        <w:t>they</w:t>
      </w:r>
      <w:r>
        <w:rPr>
          <w:spacing w:val="-10"/>
        </w:rPr>
        <w:t xml:space="preserve"> </w:t>
      </w:r>
      <w:r>
        <w:t>can</w:t>
      </w:r>
      <w:r>
        <w:rPr>
          <w:spacing w:val="-11"/>
        </w:rPr>
        <w:t xml:space="preserve"> </w:t>
      </w:r>
      <w:r>
        <w:t>get</w:t>
      </w:r>
      <w:r>
        <w:rPr>
          <w:spacing w:val="-10"/>
        </w:rPr>
        <w:t xml:space="preserve"> </w:t>
      </w:r>
      <w:r>
        <w:t xml:space="preserve">equipment, </w:t>
      </w:r>
      <w:proofErr w:type="spellStart"/>
      <w:r>
        <w:t>eg</w:t>
      </w:r>
      <w:proofErr w:type="spellEnd"/>
      <w:r>
        <w:t xml:space="preserve"> for visitors or</w:t>
      </w:r>
      <w:r>
        <w:rPr>
          <w:spacing w:val="16"/>
        </w:rPr>
        <w:t xml:space="preserve"> </w:t>
      </w:r>
      <w:r>
        <w:t>contractors.</w:t>
      </w:r>
    </w:p>
    <w:p w14:paraId="37EB78FD" w14:textId="77777777" w:rsidR="005B174E" w:rsidRDefault="005B174E" w:rsidP="005B5F3B">
      <w:pPr>
        <w:pStyle w:val="BodyText"/>
        <w:rPr>
          <w:sz w:val="24"/>
        </w:rPr>
      </w:pPr>
    </w:p>
    <w:p w14:paraId="5F8D644A" w14:textId="77777777" w:rsidR="005B174E" w:rsidRDefault="005B174E" w:rsidP="00D73826">
      <w:r>
        <w:rPr>
          <w:color w:val="D7182A"/>
        </w:rPr>
        <w:t>Maintenance</w:t>
      </w:r>
    </w:p>
    <w:p w14:paraId="4E4D57AE" w14:textId="77777777" w:rsidR="005B174E" w:rsidRDefault="005B174E" w:rsidP="005B5F3B">
      <w:pPr>
        <w:pStyle w:val="BodyText"/>
        <w:spacing w:before="241"/>
        <w:ind w:left="2611"/>
      </w:pPr>
      <w:r>
        <w:t>Make sure:</w:t>
      </w:r>
    </w:p>
    <w:p w14:paraId="08297E2A" w14:textId="77777777" w:rsidR="005B174E" w:rsidRDefault="005B174E" w:rsidP="005B5F3B">
      <w:pPr>
        <w:pStyle w:val="BodyText"/>
        <w:spacing w:before="4"/>
        <w:rPr>
          <w:sz w:val="21"/>
        </w:rPr>
      </w:pPr>
    </w:p>
    <w:p w14:paraId="3AD9BD77" w14:textId="77777777" w:rsidR="005B174E" w:rsidRDefault="005B174E" w:rsidP="005B5F3B">
      <w:pPr>
        <w:pStyle w:val="ListParagraph"/>
        <w:widowControl w:val="0"/>
        <w:numPr>
          <w:ilvl w:val="1"/>
          <w:numId w:val="45"/>
        </w:numPr>
        <w:tabs>
          <w:tab w:val="left" w:pos="2952"/>
        </w:tabs>
        <w:autoSpaceDE w:val="0"/>
        <w:autoSpaceDN w:val="0"/>
        <w:spacing w:line="196" w:lineRule="auto"/>
        <w:ind w:right="125"/>
        <w:contextualSpacing w:val="0"/>
        <w:jc w:val="left"/>
        <w:rPr>
          <w:sz w:val="20"/>
        </w:rPr>
      </w:pPr>
      <w:r>
        <w:rPr>
          <w:sz w:val="20"/>
        </w:rPr>
        <w:t>equipment</w:t>
      </w:r>
      <w:r>
        <w:rPr>
          <w:spacing w:val="-8"/>
          <w:sz w:val="20"/>
        </w:rPr>
        <w:t xml:space="preserve"> </w:t>
      </w:r>
      <w:r>
        <w:rPr>
          <w:sz w:val="20"/>
        </w:rPr>
        <w:t>is</w:t>
      </w:r>
      <w:r>
        <w:rPr>
          <w:spacing w:val="-7"/>
          <w:sz w:val="20"/>
        </w:rPr>
        <w:t xml:space="preserve"> </w:t>
      </w:r>
      <w:r>
        <w:rPr>
          <w:sz w:val="20"/>
        </w:rPr>
        <w:t>well</w:t>
      </w:r>
      <w:r>
        <w:rPr>
          <w:spacing w:val="-8"/>
          <w:sz w:val="20"/>
        </w:rPr>
        <w:t xml:space="preserve"> </w:t>
      </w:r>
      <w:r>
        <w:rPr>
          <w:sz w:val="20"/>
        </w:rPr>
        <w:t>looked</w:t>
      </w:r>
      <w:r>
        <w:rPr>
          <w:spacing w:val="-7"/>
          <w:sz w:val="20"/>
        </w:rPr>
        <w:t xml:space="preserve"> </w:t>
      </w:r>
      <w:r>
        <w:rPr>
          <w:sz w:val="20"/>
        </w:rPr>
        <w:t>after</w:t>
      </w:r>
      <w:r>
        <w:rPr>
          <w:spacing w:val="-8"/>
          <w:sz w:val="20"/>
        </w:rPr>
        <w:t xml:space="preserve"> </w:t>
      </w:r>
      <w:r>
        <w:rPr>
          <w:sz w:val="20"/>
        </w:rPr>
        <w:t>and</w:t>
      </w:r>
      <w:r>
        <w:rPr>
          <w:spacing w:val="-7"/>
          <w:sz w:val="20"/>
        </w:rPr>
        <w:t xml:space="preserve"> </w:t>
      </w:r>
      <w:r>
        <w:rPr>
          <w:sz w:val="20"/>
        </w:rPr>
        <w:t>properly</w:t>
      </w:r>
      <w:r>
        <w:rPr>
          <w:spacing w:val="-7"/>
          <w:sz w:val="20"/>
        </w:rPr>
        <w:t xml:space="preserve"> </w:t>
      </w:r>
      <w:r>
        <w:rPr>
          <w:sz w:val="20"/>
        </w:rPr>
        <w:t>stored</w:t>
      </w:r>
      <w:r>
        <w:rPr>
          <w:spacing w:val="-8"/>
          <w:sz w:val="20"/>
        </w:rPr>
        <w:t xml:space="preserve"> </w:t>
      </w:r>
      <w:r>
        <w:rPr>
          <w:sz w:val="20"/>
        </w:rPr>
        <w:t>when</w:t>
      </w:r>
      <w:r>
        <w:rPr>
          <w:spacing w:val="-7"/>
          <w:sz w:val="20"/>
        </w:rPr>
        <w:t xml:space="preserve"> </w:t>
      </w:r>
      <w:r>
        <w:rPr>
          <w:sz w:val="20"/>
        </w:rPr>
        <w:t>it</w:t>
      </w:r>
      <w:r>
        <w:rPr>
          <w:spacing w:val="-8"/>
          <w:sz w:val="20"/>
        </w:rPr>
        <w:t xml:space="preserve"> </w:t>
      </w:r>
      <w:r>
        <w:rPr>
          <w:sz w:val="20"/>
        </w:rPr>
        <w:t>is</w:t>
      </w:r>
      <w:r>
        <w:rPr>
          <w:spacing w:val="-7"/>
          <w:sz w:val="20"/>
        </w:rPr>
        <w:t xml:space="preserve"> </w:t>
      </w:r>
      <w:r>
        <w:rPr>
          <w:sz w:val="20"/>
        </w:rPr>
        <w:t>not</w:t>
      </w:r>
      <w:r>
        <w:rPr>
          <w:spacing w:val="-7"/>
          <w:sz w:val="20"/>
        </w:rPr>
        <w:t xml:space="preserve"> </w:t>
      </w:r>
      <w:r>
        <w:rPr>
          <w:sz w:val="20"/>
        </w:rPr>
        <w:t>being</w:t>
      </w:r>
      <w:r>
        <w:rPr>
          <w:spacing w:val="-8"/>
          <w:sz w:val="20"/>
        </w:rPr>
        <w:t xml:space="preserve"> </w:t>
      </w:r>
      <w:r>
        <w:rPr>
          <w:sz w:val="20"/>
        </w:rPr>
        <w:t>used,</w:t>
      </w:r>
      <w:r>
        <w:rPr>
          <w:spacing w:val="-7"/>
          <w:sz w:val="20"/>
        </w:rPr>
        <w:t xml:space="preserve"> </w:t>
      </w:r>
      <w:proofErr w:type="spellStart"/>
      <w:r>
        <w:rPr>
          <w:sz w:val="20"/>
        </w:rPr>
        <w:t>eg</w:t>
      </w:r>
      <w:proofErr w:type="spellEnd"/>
      <w:r>
        <w:rPr>
          <w:sz w:val="20"/>
        </w:rPr>
        <w:t xml:space="preserve"> in a dry, clean cupboard, or for smaller items in a box or</w:t>
      </w:r>
      <w:r>
        <w:rPr>
          <w:spacing w:val="14"/>
          <w:sz w:val="20"/>
        </w:rPr>
        <w:t xml:space="preserve"> </w:t>
      </w:r>
      <w:proofErr w:type="gramStart"/>
      <w:r>
        <w:rPr>
          <w:sz w:val="20"/>
        </w:rPr>
        <w:t>case;</w:t>
      </w:r>
      <w:proofErr w:type="gramEnd"/>
    </w:p>
    <w:p w14:paraId="4E465E83" w14:textId="77777777" w:rsidR="005B174E" w:rsidRDefault="005B174E" w:rsidP="005B5F3B">
      <w:pPr>
        <w:pStyle w:val="ListParagraph"/>
        <w:widowControl w:val="0"/>
        <w:numPr>
          <w:ilvl w:val="1"/>
          <w:numId w:val="45"/>
        </w:numPr>
        <w:tabs>
          <w:tab w:val="left" w:pos="2952"/>
        </w:tabs>
        <w:autoSpaceDE w:val="0"/>
        <w:autoSpaceDN w:val="0"/>
        <w:spacing w:before="14" w:line="196" w:lineRule="auto"/>
        <w:ind w:right="224"/>
        <w:contextualSpacing w:val="0"/>
        <w:jc w:val="left"/>
        <w:rPr>
          <w:sz w:val="20"/>
        </w:rPr>
      </w:pPr>
      <w:r>
        <w:rPr>
          <w:sz w:val="20"/>
        </w:rPr>
        <w:t>equipment is kept clean and in good repair – follow the manufacturer’s maintenance</w:t>
      </w:r>
      <w:r>
        <w:rPr>
          <w:spacing w:val="-24"/>
          <w:sz w:val="20"/>
        </w:rPr>
        <w:t xml:space="preserve"> </w:t>
      </w:r>
      <w:r>
        <w:rPr>
          <w:sz w:val="20"/>
        </w:rPr>
        <w:t>schedule</w:t>
      </w:r>
      <w:r>
        <w:rPr>
          <w:spacing w:val="-24"/>
          <w:sz w:val="20"/>
        </w:rPr>
        <w:t xml:space="preserve"> </w:t>
      </w:r>
      <w:r>
        <w:rPr>
          <w:sz w:val="20"/>
        </w:rPr>
        <w:t>(including</w:t>
      </w:r>
      <w:r>
        <w:rPr>
          <w:spacing w:val="-23"/>
          <w:sz w:val="20"/>
        </w:rPr>
        <w:t xml:space="preserve"> </w:t>
      </w:r>
      <w:r>
        <w:rPr>
          <w:sz w:val="20"/>
        </w:rPr>
        <w:t>recommended</w:t>
      </w:r>
      <w:r>
        <w:rPr>
          <w:spacing w:val="-24"/>
          <w:sz w:val="20"/>
        </w:rPr>
        <w:t xml:space="preserve"> </w:t>
      </w:r>
      <w:r>
        <w:rPr>
          <w:sz w:val="20"/>
        </w:rPr>
        <w:t>replacement</w:t>
      </w:r>
      <w:r>
        <w:rPr>
          <w:spacing w:val="-23"/>
          <w:sz w:val="20"/>
        </w:rPr>
        <w:t xml:space="preserve"> </w:t>
      </w:r>
      <w:r>
        <w:rPr>
          <w:sz w:val="20"/>
        </w:rPr>
        <w:t>periods</w:t>
      </w:r>
      <w:r>
        <w:rPr>
          <w:spacing w:val="-24"/>
          <w:sz w:val="20"/>
        </w:rPr>
        <w:t xml:space="preserve"> </w:t>
      </w:r>
      <w:r>
        <w:rPr>
          <w:sz w:val="20"/>
        </w:rPr>
        <w:t>and</w:t>
      </w:r>
      <w:r>
        <w:rPr>
          <w:spacing w:val="-23"/>
          <w:sz w:val="20"/>
        </w:rPr>
        <w:t xml:space="preserve"> </w:t>
      </w:r>
      <w:r>
        <w:rPr>
          <w:spacing w:val="-3"/>
          <w:sz w:val="20"/>
        </w:rPr>
        <w:t>shelf</w:t>
      </w:r>
    </w:p>
    <w:p w14:paraId="7CA4B116" w14:textId="77777777" w:rsidR="005B174E" w:rsidRDefault="005B174E" w:rsidP="005B5F3B">
      <w:pPr>
        <w:pStyle w:val="BodyText"/>
        <w:spacing w:before="18" w:line="212" w:lineRule="exact"/>
        <w:ind w:left="2951"/>
      </w:pPr>
      <w:r>
        <w:t>lives</w:t>
      </w:r>
      <w:proofErr w:type="gramStart"/>
      <w:r>
        <w:t>);</w:t>
      </w:r>
      <w:proofErr w:type="gramEnd"/>
    </w:p>
    <w:p w14:paraId="552A8F9A" w14:textId="77777777" w:rsidR="005B174E" w:rsidRDefault="005B174E" w:rsidP="005B5F3B">
      <w:pPr>
        <w:pStyle w:val="ListParagraph"/>
        <w:widowControl w:val="0"/>
        <w:numPr>
          <w:ilvl w:val="1"/>
          <w:numId w:val="45"/>
        </w:numPr>
        <w:tabs>
          <w:tab w:val="left" w:pos="2952"/>
        </w:tabs>
        <w:autoSpaceDE w:val="0"/>
        <w:autoSpaceDN w:val="0"/>
        <w:spacing w:before="24" w:line="196" w:lineRule="auto"/>
        <w:ind w:right="129"/>
        <w:contextualSpacing w:val="0"/>
        <w:jc w:val="left"/>
        <w:rPr>
          <w:sz w:val="20"/>
        </w:rPr>
      </w:pPr>
      <w:r>
        <w:rPr>
          <w:sz w:val="20"/>
        </w:rPr>
        <w:t>simple</w:t>
      </w:r>
      <w:r>
        <w:rPr>
          <w:spacing w:val="-11"/>
          <w:sz w:val="20"/>
        </w:rPr>
        <w:t xml:space="preserve"> </w:t>
      </w:r>
      <w:r>
        <w:rPr>
          <w:sz w:val="20"/>
        </w:rPr>
        <w:t>maintenance</w:t>
      </w:r>
      <w:r>
        <w:rPr>
          <w:spacing w:val="-11"/>
          <w:sz w:val="20"/>
        </w:rPr>
        <w:t xml:space="preserve"> </w:t>
      </w:r>
      <w:r>
        <w:rPr>
          <w:sz w:val="20"/>
        </w:rPr>
        <w:t>can</w:t>
      </w:r>
      <w:r>
        <w:rPr>
          <w:spacing w:val="-10"/>
          <w:sz w:val="20"/>
        </w:rPr>
        <w:t xml:space="preserve"> </w:t>
      </w:r>
      <w:r>
        <w:rPr>
          <w:sz w:val="20"/>
        </w:rPr>
        <w:t>be</w:t>
      </w:r>
      <w:r>
        <w:rPr>
          <w:spacing w:val="-11"/>
          <w:sz w:val="20"/>
        </w:rPr>
        <w:t xml:space="preserve"> </w:t>
      </w:r>
      <w:r>
        <w:rPr>
          <w:sz w:val="20"/>
        </w:rPr>
        <w:t>carried</w:t>
      </w:r>
      <w:r>
        <w:rPr>
          <w:spacing w:val="-10"/>
          <w:sz w:val="20"/>
        </w:rPr>
        <w:t xml:space="preserve"> </w:t>
      </w:r>
      <w:r>
        <w:rPr>
          <w:sz w:val="20"/>
        </w:rPr>
        <w:t>out</w:t>
      </w:r>
      <w:r>
        <w:rPr>
          <w:spacing w:val="-11"/>
          <w:sz w:val="20"/>
        </w:rPr>
        <w:t xml:space="preserve"> </w:t>
      </w:r>
      <w:r>
        <w:rPr>
          <w:sz w:val="20"/>
        </w:rPr>
        <w:t>by</w:t>
      </w:r>
      <w:r>
        <w:rPr>
          <w:spacing w:val="-11"/>
          <w:sz w:val="20"/>
        </w:rPr>
        <w:t xml:space="preserve"> </w:t>
      </w:r>
      <w:r>
        <w:rPr>
          <w:sz w:val="20"/>
        </w:rPr>
        <w:t>the</w:t>
      </w:r>
      <w:r>
        <w:rPr>
          <w:spacing w:val="-10"/>
          <w:sz w:val="20"/>
        </w:rPr>
        <w:t xml:space="preserve"> </w:t>
      </w:r>
      <w:r>
        <w:rPr>
          <w:sz w:val="20"/>
        </w:rPr>
        <w:t>trained</w:t>
      </w:r>
      <w:r>
        <w:rPr>
          <w:spacing w:val="-11"/>
          <w:sz w:val="20"/>
        </w:rPr>
        <w:t xml:space="preserve"> </w:t>
      </w:r>
      <w:r>
        <w:rPr>
          <w:sz w:val="20"/>
        </w:rPr>
        <w:t>wearer,</w:t>
      </w:r>
      <w:r>
        <w:rPr>
          <w:spacing w:val="-10"/>
          <w:sz w:val="20"/>
        </w:rPr>
        <w:t xml:space="preserve"> </w:t>
      </w:r>
      <w:r>
        <w:rPr>
          <w:sz w:val="20"/>
        </w:rPr>
        <w:t>but</w:t>
      </w:r>
      <w:r>
        <w:rPr>
          <w:spacing w:val="-11"/>
          <w:sz w:val="20"/>
        </w:rPr>
        <w:t xml:space="preserve"> </w:t>
      </w:r>
      <w:r>
        <w:rPr>
          <w:sz w:val="20"/>
        </w:rPr>
        <w:t>more</w:t>
      </w:r>
      <w:r>
        <w:rPr>
          <w:spacing w:val="-11"/>
          <w:sz w:val="20"/>
        </w:rPr>
        <w:t xml:space="preserve"> </w:t>
      </w:r>
      <w:r>
        <w:rPr>
          <w:sz w:val="20"/>
        </w:rPr>
        <w:t>intricate repairs should only be done by</w:t>
      </w:r>
      <w:r>
        <w:rPr>
          <w:spacing w:val="18"/>
          <w:sz w:val="20"/>
        </w:rPr>
        <w:t xml:space="preserve"> </w:t>
      </w:r>
      <w:proofErr w:type="gramStart"/>
      <w:r>
        <w:rPr>
          <w:sz w:val="20"/>
        </w:rPr>
        <w:t>specialists;</w:t>
      </w:r>
      <w:proofErr w:type="gramEnd"/>
    </w:p>
    <w:p w14:paraId="5CD3F577" w14:textId="77777777" w:rsidR="005B174E" w:rsidRDefault="005B174E" w:rsidP="005B5F3B">
      <w:pPr>
        <w:spacing w:line="196" w:lineRule="auto"/>
        <w:rPr>
          <w:sz w:val="20"/>
        </w:rPr>
        <w:sectPr w:rsidR="005B174E">
          <w:pgSz w:w="11910" w:h="16840"/>
          <w:pgMar w:top="1200" w:right="960" w:bottom="680" w:left="960" w:header="773" w:footer="494" w:gutter="0"/>
          <w:cols w:space="720"/>
        </w:sectPr>
      </w:pPr>
    </w:p>
    <w:p w14:paraId="4A7CACFF" w14:textId="77777777" w:rsidR="005B174E" w:rsidRDefault="005B174E" w:rsidP="005B5F3B">
      <w:pPr>
        <w:pStyle w:val="BodyText"/>
      </w:pPr>
    </w:p>
    <w:p w14:paraId="2C059984" w14:textId="77777777" w:rsidR="005B174E" w:rsidRDefault="005B174E" w:rsidP="005B5F3B">
      <w:pPr>
        <w:pStyle w:val="BodyText"/>
      </w:pPr>
    </w:p>
    <w:p w14:paraId="6DDF1F7D" w14:textId="77777777" w:rsidR="005B174E" w:rsidRDefault="005B174E" w:rsidP="005B5F3B">
      <w:pPr>
        <w:pStyle w:val="BodyText"/>
      </w:pPr>
    </w:p>
    <w:p w14:paraId="23C7E3A4" w14:textId="77777777" w:rsidR="005B174E" w:rsidRDefault="005B174E" w:rsidP="005B5F3B">
      <w:pPr>
        <w:pStyle w:val="ListParagraph"/>
        <w:widowControl w:val="0"/>
        <w:numPr>
          <w:ilvl w:val="1"/>
          <w:numId w:val="45"/>
        </w:numPr>
        <w:tabs>
          <w:tab w:val="left" w:pos="2952"/>
        </w:tabs>
        <w:autoSpaceDE w:val="0"/>
        <w:autoSpaceDN w:val="0"/>
        <w:spacing w:before="93" w:line="289" w:lineRule="exact"/>
        <w:contextualSpacing w:val="0"/>
        <w:jc w:val="left"/>
        <w:rPr>
          <w:sz w:val="20"/>
        </w:rPr>
      </w:pPr>
      <w:r>
        <w:rPr>
          <w:sz w:val="20"/>
        </w:rPr>
        <w:t xml:space="preserve">replacement parts match the original, </w:t>
      </w:r>
      <w:proofErr w:type="spellStart"/>
      <w:r>
        <w:rPr>
          <w:sz w:val="20"/>
        </w:rPr>
        <w:t>eg</w:t>
      </w:r>
      <w:proofErr w:type="spellEnd"/>
      <w:r>
        <w:rPr>
          <w:sz w:val="20"/>
        </w:rPr>
        <w:t xml:space="preserve"> respirator</w:t>
      </w:r>
      <w:r>
        <w:rPr>
          <w:spacing w:val="8"/>
          <w:sz w:val="20"/>
        </w:rPr>
        <w:t xml:space="preserve"> </w:t>
      </w:r>
      <w:proofErr w:type="gramStart"/>
      <w:r>
        <w:rPr>
          <w:sz w:val="20"/>
        </w:rPr>
        <w:t>filters;</w:t>
      </w:r>
      <w:proofErr w:type="gramEnd"/>
    </w:p>
    <w:p w14:paraId="4674CD57" w14:textId="77777777" w:rsidR="005B174E" w:rsidRDefault="005B174E" w:rsidP="005B5F3B">
      <w:pPr>
        <w:pStyle w:val="ListParagraph"/>
        <w:widowControl w:val="0"/>
        <w:numPr>
          <w:ilvl w:val="1"/>
          <w:numId w:val="45"/>
        </w:numPr>
        <w:tabs>
          <w:tab w:val="left" w:pos="2952"/>
        </w:tabs>
        <w:autoSpaceDE w:val="0"/>
        <w:autoSpaceDN w:val="0"/>
        <w:spacing w:line="240" w:lineRule="exact"/>
        <w:contextualSpacing w:val="0"/>
        <w:jc w:val="left"/>
        <w:rPr>
          <w:sz w:val="20"/>
        </w:rPr>
      </w:pPr>
      <w:r>
        <w:rPr>
          <w:sz w:val="20"/>
        </w:rPr>
        <w:t>you identify who is responsible for maintenance and how to do</w:t>
      </w:r>
      <w:r>
        <w:rPr>
          <w:spacing w:val="8"/>
          <w:sz w:val="20"/>
        </w:rPr>
        <w:t xml:space="preserve"> </w:t>
      </w:r>
      <w:proofErr w:type="gramStart"/>
      <w:r>
        <w:rPr>
          <w:sz w:val="20"/>
        </w:rPr>
        <w:t>it;</w:t>
      </w:r>
      <w:proofErr w:type="gramEnd"/>
    </w:p>
    <w:p w14:paraId="09F65661" w14:textId="77777777" w:rsidR="005B174E" w:rsidRDefault="005B174E" w:rsidP="005B5F3B">
      <w:pPr>
        <w:pStyle w:val="ListParagraph"/>
        <w:widowControl w:val="0"/>
        <w:numPr>
          <w:ilvl w:val="1"/>
          <w:numId w:val="45"/>
        </w:numPr>
        <w:tabs>
          <w:tab w:val="left" w:pos="2952"/>
        </w:tabs>
        <w:autoSpaceDE w:val="0"/>
        <w:autoSpaceDN w:val="0"/>
        <w:spacing w:line="196" w:lineRule="auto"/>
        <w:ind w:right="431"/>
        <w:contextualSpacing w:val="0"/>
        <w:jc w:val="left"/>
        <w:rPr>
          <w:sz w:val="20"/>
        </w:rPr>
      </w:pPr>
      <w:r>
        <w:rPr>
          <w:sz w:val="20"/>
        </w:rPr>
        <w:t>employees</w:t>
      </w:r>
      <w:r>
        <w:rPr>
          <w:spacing w:val="-10"/>
          <w:sz w:val="20"/>
        </w:rPr>
        <w:t xml:space="preserve"> </w:t>
      </w:r>
      <w:r>
        <w:rPr>
          <w:sz w:val="20"/>
        </w:rPr>
        <w:t>make</w:t>
      </w:r>
      <w:r>
        <w:rPr>
          <w:spacing w:val="-9"/>
          <w:sz w:val="20"/>
        </w:rPr>
        <w:t xml:space="preserve"> </w:t>
      </w:r>
      <w:r>
        <w:rPr>
          <w:sz w:val="20"/>
        </w:rPr>
        <w:t>proper</w:t>
      </w:r>
      <w:r>
        <w:rPr>
          <w:spacing w:val="-9"/>
          <w:sz w:val="20"/>
        </w:rPr>
        <w:t xml:space="preserve"> </w:t>
      </w:r>
      <w:r>
        <w:rPr>
          <w:sz w:val="20"/>
        </w:rPr>
        <w:t>use</w:t>
      </w:r>
      <w:r>
        <w:rPr>
          <w:spacing w:val="-9"/>
          <w:sz w:val="20"/>
        </w:rPr>
        <w:t xml:space="preserve"> </w:t>
      </w:r>
      <w:r>
        <w:rPr>
          <w:sz w:val="20"/>
        </w:rPr>
        <w:t>of</w:t>
      </w:r>
      <w:r>
        <w:rPr>
          <w:spacing w:val="-9"/>
          <w:sz w:val="20"/>
        </w:rPr>
        <w:t xml:space="preserve"> </w:t>
      </w:r>
      <w:r>
        <w:rPr>
          <w:sz w:val="20"/>
        </w:rPr>
        <w:t>PPE</w:t>
      </w:r>
      <w:r>
        <w:rPr>
          <w:spacing w:val="-9"/>
          <w:sz w:val="20"/>
        </w:rPr>
        <w:t xml:space="preserve"> </w:t>
      </w:r>
      <w:r>
        <w:rPr>
          <w:sz w:val="20"/>
        </w:rPr>
        <w:t>and</w:t>
      </w:r>
      <w:r>
        <w:rPr>
          <w:spacing w:val="-9"/>
          <w:sz w:val="20"/>
        </w:rPr>
        <w:t xml:space="preserve"> </w:t>
      </w:r>
      <w:r>
        <w:rPr>
          <w:sz w:val="20"/>
        </w:rPr>
        <w:t>report</w:t>
      </w:r>
      <w:r>
        <w:rPr>
          <w:spacing w:val="-9"/>
          <w:sz w:val="20"/>
        </w:rPr>
        <w:t xml:space="preserve"> </w:t>
      </w:r>
      <w:r>
        <w:rPr>
          <w:sz w:val="20"/>
        </w:rPr>
        <w:t>its</w:t>
      </w:r>
      <w:r>
        <w:rPr>
          <w:spacing w:val="-10"/>
          <w:sz w:val="20"/>
        </w:rPr>
        <w:t xml:space="preserve"> </w:t>
      </w:r>
      <w:r>
        <w:rPr>
          <w:sz w:val="20"/>
        </w:rPr>
        <w:t>loss</w:t>
      </w:r>
      <w:r>
        <w:rPr>
          <w:spacing w:val="-9"/>
          <w:sz w:val="20"/>
        </w:rPr>
        <w:t xml:space="preserve"> </w:t>
      </w:r>
      <w:r>
        <w:rPr>
          <w:sz w:val="20"/>
        </w:rPr>
        <w:t>or</w:t>
      </w:r>
      <w:r>
        <w:rPr>
          <w:spacing w:val="-9"/>
          <w:sz w:val="20"/>
        </w:rPr>
        <w:t xml:space="preserve"> </w:t>
      </w:r>
      <w:r>
        <w:rPr>
          <w:sz w:val="20"/>
        </w:rPr>
        <w:t>destruction</w:t>
      </w:r>
      <w:r>
        <w:rPr>
          <w:spacing w:val="-9"/>
          <w:sz w:val="20"/>
        </w:rPr>
        <w:t xml:space="preserve"> </w:t>
      </w:r>
      <w:r>
        <w:rPr>
          <w:sz w:val="20"/>
        </w:rPr>
        <w:t>or</w:t>
      </w:r>
      <w:r>
        <w:rPr>
          <w:spacing w:val="-9"/>
          <w:sz w:val="20"/>
        </w:rPr>
        <w:t xml:space="preserve"> </w:t>
      </w:r>
      <w:r>
        <w:rPr>
          <w:sz w:val="20"/>
        </w:rPr>
        <w:t>any fault in</w:t>
      </w:r>
      <w:r>
        <w:rPr>
          <w:spacing w:val="9"/>
          <w:sz w:val="20"/>
        </w:rPr>
        <w:t xml:space="preserve"> </w:t>
      </w:r>
      <w:r>
        <w:rPr>
          <w:sz w:val="20"/>
        </w:rPr>
        <w:t>it.</w:t>
      </w:r>
    </w:p>
    <w:p w14:paraId="4A5C7D90" w14:textId="77777777" w:rsidR="005B174E" w:rsidRDefault="005B174E" w:rsidP="005B5F3B">
      <w:pPr>
        <w:pStyle w:val="BodyText"/>
        <w:spacing w:before="9"/>
        <w:rPr>
          <w:sz w:val="21"/>
        </w:rPr>
      </w:pPr>
    </w:p>
    <w:p w14:paraId="5949CB3D" w14:textId="77777777" w:rsidR="005B174E" w:rsidRDefault="005B174E" w:rsidP="005B5F3B">
      <w:pPr>
        <w:pStyle w:val="BodyText"/>
        <w:spacing w:line="249" w:lineRule="auto"/>
        <w:ind w:left="2611" w:right="127"/>
      </w:pPr>
      <w:r>
        <w:t>Make</w:t>
      </w:r>
      <w:r>
        <w:rPr>
          <w:spacing w:val="-13"/>
        </w:rPr>
        <w:t xml:space="preserve"> </w:t>
      </w:r>
      <w:r>
        <w:t>sure</w:t>
      </w:r>
      <w:r>
        <w:rPr>
          <w:spacing w:val="-12"/>
        </w:rPr>
        <w:t xml:space="preserve"> </w:t>
      </w:r>
      <w:r>
        <w:t>suitable</w:t>
      </w:r>
      <w:r>
        <w:rPr>
          <w:spacing w:val="-13"/>
        </w:rPr>
        <w:t xml:space="preserve"> </w:t>
      </w:r>
      <w:r>
        <w:t>replacement</w:t>
      </w:r>
      <w:r>
        <w:rPr>
          <w:spacing w:val="-12"/>
        </w:rPr>
        <w:t xml:space="preserve"> </w:t>
      </w:r>
      <w:r>
        <w:t>PPE</w:t>
      </w:r>
      <w:r>
        <w:rPr>
          <w:spacing w:val="-12"/>
        </w:rPr>
        <w:t xml:space="preserve"> </w:t>
      </w:r>
      <w:r>
        <w:t>is</w:t>
      </w:r>
      <w:r>
        <w:rPr>
          <w:spacing w:val="-13"/>
        </w:rPr>
        <w:t xml:space="preserve"> </w:t>
      </w:r>
      <w:r>
        <w:t>always</w:t>
      </w:r>
      <w:r>
        <w:rPr>
          <w:spacing w:val="-12"/>
        </w:rPr>
        <w:t xml:space="preserve"> </w:t>
      </w:r>
      <w:r>
        <w:t>readily</w:t>
      </w:r>
      <w:r>
        <w:rPr>
          <w:spacing w:val="-12"/>
        </w:rPr>
        <w:t xml:space="preserve"> </w:t>
      </w:r>
      <w:r>
        <w:t>available.</w:t>
      </w:r>
      <w:r>
        <w:rPr>
          <w:spacing w:val="-13"/>
        </w:rPr>
        <w:t xml:space="preserve"> </w:t>
      </w:r>
      <w:r>
        <w:t>It</w:t>
      </w:r>
      <w:r>
        <w:rPr>
          <w:spacing w:val="-12"/>
        </w:rPr>
        <w:t xml:space="preserve"> </w:t>
      </w:r>
      <w:r>
        <w:t>may</w:t>
      </w:r>
      <w:r>
        <w:rPr>
          <w:spacing w:val="-13"/>
        </w:rPr>
        <w:t xml:space="preserve"> </w:t>
      </w:r>
      <w:r>
        <w:t>be</w:t>
      </w:r>
      <w:r>
        <w:rPr>
          <w:spacing w:val="-12"/>
        </w:rPr>
        <w:t xml:space="preserve"> </w:t>
      </w:r>
      <w:r>
        <w:t>useful</w:t>
      </w:r>
      <w:r>
        <w:rPr>
          <w:spacing w:val="-12"/>
        </w:rPr>
        <w:t xml:space="preserve"> </w:t>
      </w:r>
      <w:r>
        <w:t xml:space="preserve">to have a supply of disposable PPE, </w:t>
      </w:r>
      <w:proofErr w:type="spellStart"/>
      <w:r>
        <w:t>eg</w:t>
      </w:r>
      <w:proofErr w:type="spellEnd"/>
      <w:r>
        <w:t xml:space="preserve"> for visitors who need protective</w:t>
      </w:r>
      <w:r>
        <w:rPr>
          <w:spacing w:val="-11"/>
        </w:rPr>
        <w:t xml:space="preserve"> </w:t>
      </w:r>
      <w:r>
        <w:t>clothing.</w:t>
      </w:r>
    </w:p>
    <w:p w14:paraId="7F06B966" w14:textId="77777777" w:rsidR="005B174E" w:rsidRDefault="005B174E" w:rsidP="005B5F3B">
      <w:pPr>
        <w:pStyle w:val="BodyText"/>
        <w:rPr>
          <w:sz w:val="24"/>
        </w:rPr>
      </w:pPr>
    </w:p>
    <w:p w14:paraId="400380E1" w14:textId="77777777" w:rsidR="005B174E" w:rsidRDefault="005B174E" w:rsidP="00D73826">
      <w:r>
        <w:rPr>
          <w:color w:val="D7182A"/>
        </w:rPr>
        <w:t>CE marking</w:t>
      </w:r>
    </w:p>
    <w:p w14:paraId="61741745" w14:textId="77777777" w:rsidR="005B174E" w:rsidRDefault="005B174E" w:rsidP="005B5F3B">
      <w:pPr>
        <w:pStyle w:val="BodyText"/>
        <w:spacing w:before="241" w:line="249" w:lineRule="auto"/>
        <w:ind w:left="2611" w:right="160"/>
      </w:pPr>
      <w:r>
        <w:t>Ensure</w:t>
      </w:r>
      <w:r>
        <w:rPr>
          <w:spacing w:val="-10"/>
        </w:rPr>
        <w:t xml:space="preserve"> </w:t>
      </w:r>
      <w:r>
        <w:t>any</w:t>
      </w:r>
      <w:r>
        <w:rPr>
          <w:spacing w:val="-10"/>
        </w:rPr>
        <w:t xml:space="preserve"> </w:t>
      </w:r>
      <w:r>
        <w:t>PPE</w:t>
      </w:r>
      <w:r>
        <w:rPr>
          <w:spacing w:val="-10"/>
        </w:rPr>
        <w:t xml:space="preserve"> </w:t>
      </w:r>
      <w:r>
        <w:t>you</w:t>
      </w:r>
      <w:r>
        <w:rPr>
          <w:spacing w:val="-10"/>
        </w:rPr>
        <w:t xml:space="preserve"> </w:t>
      </w:r>
      <w:r>
        <w:t>buy</w:t>
      </w:r>
      <w:r>
        <w:rPr>
          <w:spacing w:val="-10"/>
        </w:rPr>
        <w:t xml:space="preserve"> </w:t>
      </w:r>
      <w:r>
        <w:t>is</w:t>
      </w:r>
      <w:r>
        <w:rPr>
          <w:spacing w:val="-10"/>
        </w:rPr>
        <w:t xml:space="preserve"> </w:t>
      </w:r>
      <w:r>
        <w:t>‘CE’</w:t>
      </w:r>
      <w:r>
        <w:rPr>
          <w:spacing w:val="-10"/>
        </w:rPr>
        <w:t xml:space="preserve"> </w:t>
      </w:r>
      <w:r>
        <w:t>marked</w:t>
      </w:r>
      <w:r>
        <w:rPr>
          <w:spacing w:val="-10"/>
        </w:rPr>
        <w:t xml:space="preserve"> </w:t>
      </w:r>
      <w:r>
        <w:t>and</w:t>
      </w:r>
      <w:r>
        <w:rPr>
          <w:spacing w:val="-10"/>
        </w:rPr>
        <w:t xml:space="preserve"> </w:t>
      </w:r>
      <w:r>
        <w:t>complies</w:t>
      </w:r>
      <w:r>
        <w:rPr>
          <w:spacing w:val="-10"/>
        </w:rPr>
        <w:t xml:space="preserve"> </w:t>
      </w:r>
      <w:r>
        <w:t>with</w:t>
      </w:r>
      <w:r>
        <w:rPr>
          <w:spacing w:val="-10"/>
        </w:rPr>
        <w:t xml:space="preserve"> </w:t>
      </w:r>
      <w:r>
        <w:t>the</w:t>
      </w:r>
      <w:r>
        <w:rPr>
          <w:spacing w:val="-9"/>
        </w:rPr>
        <w:t xml:space="preserve"> </w:t>
      </w:r>
      <w:r>
        <w:t>requirements</w:t>
      </w:r>
      <w:r>
        <w:rPr>
          <w:spacing w:val="-10"/>
        </w:rPr>
        <w:t xml:space="preserve"> </w:t>
      </w:r>
      <w:r>
        <w:t>of</w:t>
      </w:r>
      <w:r>
        <w:rPr>
          <w:spacing w:val="-10"/>
        </w:rPr>
        <w:t xml:space="preserve"> </w:t>
      </w:r>
      <w:r>
        <w:t>the Personal</w:t>
      </w:r>
      <w:r>
        <w:rPr>
          <w:spacing w:val="-21"/>
        </w:rPr>
        <w:t xml:space="preserve"> </w:t>
      </w:r>
      <w:r>
        <w:t>Protective</w:t>
      </w:r>
      <w:r>
        <w:rPr>
          <w:spacing w:val="-20"/>
        </w:rPr>
        <w:t xml:space="preserve"> </w:t>
      </w:r>
      <w:r>
        <w:t>Equipment</w:t>
      </w:r>
      <w:r>
        <w:rPr>
          <w:spacing w:val="-21"/>
        </w:rPr>
        <w:t xml:space="preserve"> </w:t>
      </w:r>
      <w:r>
        <w:t>Regulations</w:t>
      </w:r>
      <w:r>
        <w:rPr>
          <w:spacing w:val="-20"/>
        </w:rPr>
        <w:t xml:space="preserve"> </w:t>
      </w:r>
      <w:r>
        <w:t>2002.</w:t>
      </w:r>
      <w:r>
        <w:rPr>
          <w:spacing w:val="-21"/>
        </w:rPr>
        <w:t xml:space="preserve"> </w:t>
      </w:r>
      <w:r>
        <w:t>The</w:t>
      </w:r>
      <w:r>
        <w:rPr>
          <w:spacing w:val="-20"/>
        </w:rPr>
        <w:t xml:space="preserve"> </w:t>
      </w:r>
      <w:r>
        <w:t>CE</w:t>
      </w:r>
      <w:r>
        <w:rPr>
          <w:spacing w:val="-21"/>
        </w:rPr>
        <w:t xml:space="preserve"> </w:t>
      </w:r>
      <w:r>
        <w:t>marking</w:t>
      </w:r>
      <w:r>
        <w:rPr>
          <w:spacing w:val="-20"/>
        </w:rPr>
        <w:t xml:space="preserve"> </w:t>
      </w:r>
      <w:r>
        <w:t>signifies</w:t>
      </w:r>
      <w:r>
        <w:rPr>
          <w:spacing w:val="-20"/>
        </w:rPr>
        <w:t xml:space="preserve"> </w:t>
      </w:r>
      <w:r>
        <w:t>that</w:t>
      </w:r>
      <w:r>
        <w:rPr>
          <w:spacing w:val="-21"/>
        </w:rPr>
        <w:t xml:space="preserve"> </w:t>
      </w:r>
      <w:r>
        <w:rPr>
          <w:spacing w:val="-4"/>
        </w:rPr>
        <w:t xml:space="preserve">the </w:t>
      </w:r>
      <w:r>
        <w:t>PPE</w:t>
      </w:r>
      <w:r>
        <w:rPr>
          <w:spacing w:val="-13"/>
        </w:rPr>
        <w:t xml:space="preserve"> </w:t>
      </w:r>
      <w:r>
        <w:t>satisfies</w:t>
      </w:r>
      <w:r>
        <w:rPr>
          <w:spacing w:val="-13"/>
        </w:rPr>
        <w:t xml:space="preserve"> </w:t>
      </w:r>
      <w:r>
        <w:t>certain</w:t>
      </w:r>
      <w:r>
        <w:rPr>
          <w:spacing w:val="-13"/>
        </w:rPr>
        <w:t xml:space="preserve"> </w:t>
      </w:r>
      <w:r>
        <w:t>basic</w:t>
      </w:r>
      <w:r>
        <w:rPr>
          <w:spacing w:val="-13"/>
        </w:rPr>
        <w:t xml:space="preserve"> </w:t>
      </w:r>
      <w:r>
        <w:t>safety</w:t>
      </w:r>
      <w:r>
        <w:rPr>
          <w:spacing w:val="-13"/>
        </w:rPr>
        <w:t xml:space="preserve"> </w:t>
      </w:r>
      <w:r>
        <w:t>requirements</w:t>
      </w:r>
      <w:r>
        <w:rPr>
          <w:spacing w:val="-13"/>
        </w:rPr>
        <w:t xml:space="preserve"> </w:t>
      </w:r>
      <w:proofErr w:type="gramStart"/>
      <w:r>
        <w:t>and</w:t>
      </w:r>
      <w:r>
        <w:rPr>
          <w:spacing w:val="-13"/>
        </w:rPr>
        <w:t xml:space="preserve"> </w:t>
      </w:r>
      <w:r>
        <w:t>in</w:t>
      </w:r>
      <w:r>
        <w:rPr>
          <w:spacing w:val="-13"/>
        </w:rPr>
        <w:t xml:space="preserve"> </w:t>
      </w:r>
      <w:r>
        <w:t>some</w:t>
      </w:r>
      <w:r>
        <w:rPr>
          <w:spacing w:val="-13"/>
        </w:rPr>
        <w:t xml:space="preserve"> </w:t>
      </w:r>
      <w:r>
        <w:t>cases</w:t>
      </w:r>
      <w:proofErr w:type="gramEnd"/>
      <w:r>
        <w:rPr>
          <w:spacing w:val="-13"/>
        </w:rPr>
        <w:t xml:space="preserve"> </w:t>
      </w:r>
      <w:r>
        <w:t>will</w:t>
      </w:r>
      <w:r>
        <w:rPr>
          <w:spacing w:val="-13"/>
        </w:rPr>
        <w:t xml:space="preserve"> </w:t>
      </w:r>
      <w:r>
        <w:t>have</w:t>
      </w:r>
      <w:r>
        <w:rPr>
          <w:spacing w:val="-13"/>
        </w:rPr>
        <w:t xml:space="preserve"> </w:t>
      </w:r>
      <w:r>
        <w:t>been tested and certified by an independent</w:t>
      </w:r>
      <w:r>
        <w:rPr>
          <w:spacing w:val="21"/>
        </w:rPr>
        <w:t xml:space="preserve"> </w:t>
      </w:r>
      <w:r>
        <w:t>body.</w:t>
      </w:r>
    </w:p>
    <w:p w14:paraId="3DADA29C" w14:textId="77777777" w:rsidR="005B174E" w:rsidRDefault="005B174E" w:rsidP="005B5F3B">
      <w:pPr>
        <w:pStyle w:val="BodyText"/>
        <w:rPr>
          <w:sz w:val="24"/>
        </w:rPr>
      </w:pPr>
    </w:p>
    <w:p w14:paraId="49440DC4" w14:textId="77777777" w:rsidR="005B174E" w:rsidRDefault="005B174E" w:rsidP="00D73826">
      <w:r>
        <w:rPr>
          <w:color w:val="D7182A"/>
        </w:rPr>
        <w:t>Other regulations</w:t>
      </w:r>
    </w:p>
    <w:p w14:paraId="52D102E6" w14:textId="77777777" w:rsidR="005B174E" w:rsidRDefault="005B174E" w:rsidP="005B5F3B">
      <w:pPr>
        <w:pStyle w:val="BodyText"/>
        <w:spacing w:before="241" w:line="249" w:lineRule="auto"/>
        <w:ind w:left="2611"/>
      </w:pPr>
      <w:r>
        <w:t>The PPE at Work Regulations do not apply where the following five sets of regulations require the provision and use of PPE against these hazards. For example, gloves used to prevent dangerous chemicals penetrating the skin would be</w:t>
      </w:r>
      <w:r>
        <w:rPr>
          <w:spacing w:val="-18"/>
        </w:rPr>
        <w:t xml:space="preserve"> </w:t>
      </w:r>
      <w:r>
        <w:t>covered</w:t>
      </w:r>
      <w:r>
        <w:rPr>
          <w:spacing w:val="-17"/>
        </w:rPr>
        <w:t xml:space="preserve"> </w:t>
      </w:r>
      <w:r>
        <w:t>by</w:t>
      </w:r>
      <w:r>
        <w:rPr>
          <w:spacing w:val="-18"/>
        </w:rPr>
        <w:t xml:space="preserve"> </w:t>
      </w:r>
      <w:r>
        <w:t>the</w:t>
      </w:r>
      <w:r>
        <w:rPr>
          <w:spacing w:val="-17"/>
        </w:rPr>
        <w:t xml:space="preserve"> </w:t>
      </w:r>
      <w:r>
        <w:t>Control</w:t>
      </w:r>
      <w:r>
        <w:rPr>
          <w:spacing w:val="-18"/>
        </w:rPr>
        <w:t xml:space="preserve"> </w:t>
      </w:r>
      <w:r>
        <w:t>of</w:t>
      </w:r>
      <w:r>
        <w:rPr>
          <w:spacing w:val="-17"/>
        </w:rPr>
        <w:t xml:space="preserve"> </w:t>
      </w:r>
      <w:r>
        <w:t>Substances</w:t>
      </w:r>
      <w:r>
        <w:rPr>
          <w:spacing w:val="-17"/>
        </w:rPr>
        <w:t xml:space="preserve"> </w:t>
      </w:r>
      <w:r>
        <w:t>Hazardous</w:t>
      </w:r>
      <w:r>
        <w:rPr>
          <w:spacing w:val="-18"/>
        </w:rPr>
        <w:t xml:space="preserve"> </w:t>
      </w:r>
      <w:r>
        <w:t>to</w:t>
      </w:r>
      <w:r>
        <w:rPr>
          <w:spacing w:val="-17"/>
        </w:rPr>
        <w:t xml:space="preserve"> </w:t>
      </w:r>
      <w:r>
        <w:t>Health</w:t>
      </w:r>
      <w:r>
        <w:rPr>
          <w:spacing w:val="-18"/>
        </w:rPr>
        <w:t xml:space="preserve"> </w:t>
      </w:r>
      <w:r>
        <w:t>Regulations</w:t>
      </w:r>
      <w:r>
        <w:rPr>
          <w:spacing w:val="-17"/>
        </w:rPr>
        <w:t xml:space="preserve"> </w:t>
      </w:r>
      <w:r>
        <w:t>2002</w:t>
      </w:r>
      <w:r>
        <w:rPr>
          <w:spacing w:val="-18"/>
        </w:rPr>
        <w:t xml:space="preserve"> </w:t>
      </w:r>
      <w:r>
        <w:t>(as amended). The Regulations</w:t>
      </w:r>
      <w:r>
        <w:rPr>
          <w:spacing w:val="6"/>
        </w:rPr>
        <w:t xml:space="preserve"> </w:t>
      </w:r>
      <w:r>
        <w:t>are:</w:t>
      </w:r>
    </w:p>
    <w:p w14:paraId="37692492" w14:textId="77777777" w:rsidR="005B174E" w:rsidRDefault="005B174E" w:rsidP="005B5F3B">
      <w:pPr>
        <w:pStyle w:val="ListParagraph"/>
        <w:widowControl w:val="0"/>
        <w:numPr>
          <w:ilvl w:val="1"/>
          <w:numId w:val="45"/>
        </w:numPr>
        <w:tabs>
          <w:tab w:val="left" w:pos="2952"/>
        </w:tabs>
        <w:autoSpaceDE w:val="0"/>
        <w:autoSpaceDN w:val="0"/>
        <w:spacing w:before="198" w:line="289" w:lineRule="exact"/>
        <w:contextualSpacing w:val="0"/>
        <w:jc w:val="left"/>
        <w:rPr>
          <w:sz w:val="20"/>
        </w:rPr>
      </w:pPr>
      <w:r>
        <w:rPr>
          <w:sz w:val="20"/>
        </w:rPr>
        <w:t>The Control of Lead at Work Regulations</w:t>
      </w:r>
      <w:r>
        <w:rPr>
          <w:spacing w:val="9"/>
          <w:sz w:val="20"/>
        </w:rPr>
        <w:t xml:space="preserve"> </w:t>
      </w:r>
      <w:r>
        <w:rPr>
          <w:sz w:val="20"/>
        </w:rPr>
        <w:t>2002.</w:t>
      </w:r>
    </w:p>
    <w:p w14:paraId="57ACC7E9" w14:textId="77777777" w:rsidR="005B174E" w:rsidRDefault="005B174E" w:rsidP="005B5F3B">
      <w:pPr>
        <w:pStyle w:val="ListParagraph"/>
        <w:widowControl w:val="0"/>
        <w:numPr>
          <w:ilvl w:val="1"/>
          <w:numId w:val="45"/>
        </w:numPr>
        <w:tabs>
          <w:tab w:val="left" w:pos="2952"/>
        </w:tabs>
        <w:autoSpaceDE w:val="0"/>
        <w:autoSpaceDN w:val="0"/>
        <w:spacing w:line="240" w:lineRule="exact"/>
        <w:contextualSpacing w:val="0"/>
        <w:jc w:val="left"/>
        <w:rPr>
          <w:sz w:val="20"/>
        </w:rPr>
      </w:pPr>
      <w:r>
        <w:rPr>
          <w:sz w:val="20"/>
        </w:rPr>
        <w:t>The Ionising Radiations Regulations</w:t>
      </w:r>
      <w:r>
        <w:rPr>
          <w:spacing w:val="4"/>
          <w:sz w:val="20"/>
        </w:rPr>
        <w:t xml:space="preserve"> </w:t>
      </w:r>
      <w:r>
        <w:rPr>
          <w:sz w:val="20"/>
        </w:rPr>
        <w:t>1999.</w:t>
      </w:r>
    </w:p>
    <w:p w14:paraId="1A7E0B71" w14:textId="77777777" w:rsidR="005B174E" w:rsidRDefault="005B174E" w:rsidP="005B5F3B">
      <w:pPr>
        <w:pStyle w:val="ListParagraph"/>
        <w:widowControl w:val="0"/>
        <w:numPr>
          <w:ilvl w:val="1"/>
          <w:numId w:val="45"/>
        </w:numPr>
        <w:tabs>
          <w:tab w:val="left" w:pos="2952"/>
        </w:tabs>
        <w:autoSpaceDE w:val="0"/>
        <w:autoSpaceDN w:val="0"/>
        <w:spacing w:line="240" w:lineRule="exact"/>
        <w:contextualSpacing w:val="0"/>
        <w:jc w:val="left"/>
        <w:rPr>
          <w:sz w:val="20"/>
        </w:rPr>
      </w:pPr>
      <w:r>
        <w:rPr>
          <w:sz w:val="20"/>
        </w:rPr>
        <w:t>The Control of Asbestos Regulations</w:t>
      </w:r>
      <w:r>
        <w:rPr>
          <w:spacing w:val="8"/>
          <w:sz w:val="20"/>
        </w:rPr>
        <w:t xml:space="preserve"> </w:t>
      </w:r>
      <w:r>
        <w:rPr>
          <w:sz w:val="20"/>
        </w:rPr>
        <w:t>2012.</w:t>
      </w:r>
    </w:p>
    <w:p w14:paraId="7089A0B3" w14:textId="77777777" w:rsidR="005B174E" w:rsidRDefault="005B174E" w:rsidP="005B5F3B">
      <w:pPr>
        <w:pStyle w:val="ListParagraph"/>
        <w:widowControl w:val="0"/>
        <w:numPr>
          <w:ilvl w:val="1"/>
          <w:numId w:val="45"/>
        </w:numPr>
        <w:tabs>
          <w:tab w:val="left" w:pos="2952"/>
        </w:tabs>
        <w:autoSpaceDE w:val="0"/>
        <w:autoSpaceDN w:val="0"/>
        <w:spacing w:line="196" w:lineRule="auto"/>
        <w:ind w:right="2901"/>
        <w:contextualSpacing w:val="0"/>
        <w:jc w:val="left"/>
        <w:rPr>
          <w:sz w:val="20"/>
        </w:rPr>
      </w:pPr>
      <w:r>
        <w:rPr>
          <w:sz w:val="20"/>
        </w:rPr>
        <w:t>The</w:t>
      </w:r>
      <w:r>
        <w:rPr>
          <w:spacing w:val="-21"/>
          <w:sz w:val="20"/>
        </w:rPr>
        <w:t xml:space="preserve"> </w:t>
      </w:r>
      <w:r>
        <w:rPr>
          <w:sz w:val="20"/>
        </w:rPr>
        <w:t>Control</w:t>
      </w:r>
      <w:r>
        <w:rPr>
          <w:spacing w:val="-20"/>
          <w:sz w:val="20"/>
        </w:rPr>
        <w:t xml:space="preserve"> </w:t>
      </w:r>
      <w:r>
        <w:rPr>
          <w:sz w:val="20"/>
        </w:rPr>
        <w:t>of</w:t>
      </w:r>
      <w:r>
        <w:rPr>
          <w:spacing w:val="-21"/>
          <w:sz w:val="20"/>
        </w:rPr>
        <w:t xml:space="preserve"> </w:t>
      </w:r>
      <w:r>
        <w:rPr>
          <w:sz w:val="20"/>
        </w:rPr>
        <w:t>Substances</w:t>
      </w:r>
      <w:r>
        <w:rPr>
          <w:spacing w:val="-20"/>
          <w:sz w:val="20"/>
        </w:rPr>
        <w:t xml:space="preserve"> </w:t>
      </w:r>
      <w:r>
        <w:rPr>
          <w:sz w:val="20"/>
        </w:rPr>
        <w:t>Hazardous</w:t>
      </w:r>
      <w:r>
        <w:rPr>
          <w:spacing w:val="-21"/>
          <w:sz w:val="20"/>
        </w:rPr>
        <w:t xml:space="preserve"> </w:t>
      </w:r>
      <w:r>
        <w:rPr>
          <w:sz w:val="20"/>
        </w:rPr>
        <w:t>to</w:t>
      </w:r>
      <w:r>
        <w:rPr>
          <w:spacing w:val="-20"/>
          <w:sz w:val="20"/>
        </w:rPr>
        <w:t xml:space="preserve"> </w:t>
      </w:r>
      <w:r>
        <w:rPr>
          <w:sz w:val="20"/>
        </w:rPr>
        <w:t>Health Regulations 2002 (as</w:t>
      </w:r>
      <w:r>
        <w:rPr>
          <w:spacing w:val="-5"/>
          <w:sz w:val="20"/>
        </w:rPr>
        <w:t xml:space="preserve"> </w:t>
      </w:r>
      <w:r>
        <w:rPr>
          <w:sz w:val="20"/>
        </w:rPr>
        <w:t>amended).</w:t>
      </w:r>
    </w:p>
    <w:p w14:paraId="6AE6EB23" w14:textId="77777777" w:rsidR="005B174E" w:rsidRDefault="005B174E" w:rsidP="005B5F3B">
      <w:pPr>
        <w:pStyle w:val="ListParagraph"/>
        <w:widowControl w:val="0"/>
        <w:numPr>
          <w:ilvl w:val="1"/>
          <w:numId w:val="45"/>
        </w:numPr>
        <w:tabs>
          <w:tab w:val="left" w:pos="2952"/>
        </w:tabs>
        <w:autoSpaceDE w:val="0"/>
        <w:autoSpaceDN w:val="0"/>
        <w:spacing w:line="310" w:lineRule="exact"/>
        <w:contextualSpacing w:val="0"/>
        <w:jc w:val="left"/>
        <w:rPr>
          <w:sz w:val="20"/>
        </w:rPr>
      </w:pPr>
      <w:r>
        <w:rPr>
          <w:sz w:val="20"/>
        </w:rPr>
        <w:t>The Control of Noise at Work Regulations</w:t>
      </w:r>
      <w:r>
        <w:rPr>
          <w:spacing w:val="8"/>
          <w:sz w:val="20"/>
        </w:rPr>
        <w:t xml:space="preserve"> </w:t>
      </w:r>
      <w:r>
        <w:rPr>
          <w:sz w:val="20"/>
        </w:rPr>
        <w:t>2005.</w:t>
      </w:r>
    </w:p>
    <w:p w14:paraId="37D77E26" w14:textId="77777777" w:rsidR="005B174E" w:rsidRDefault="005B174E" w:rsidP="005B5F3B">
      <w:pPr>
        <w:pStyle w:val="BodyText"/>
        <w:spacing w:before="4"/>
        <w:rPr>
          <w:sz w:val="33"/>
        </w:rPr>
      </w:pPr>
    </w:p>
    <w:p w14:paraId="610F48F3" w14:textId="77777777" w:rsidR="005B174E" w:rsidRDefault="005B174E" w:rsidP="00D73826">
      <w:r>
        <w:rPr>
          <w:color w:val="D7182A"/>
        </w:rPr>
        <w:t>Key points to remember</w:t>
      </w:r>
    </w:p>
    <w:p w14:paraId="226E879E" w14:textId="77777777" w:rsidR="005B174E" w:rsidRDefault="005B174E" w:rsidP="005B5F3B">
      <w:pPr>
        <w:pStyle w:val="BodyText"/>
        <w:spacing w:before="242" w:line="249" w:lineRule="auto"/>
        <w:ind w:left="2611" w:right="476"/>
      </w:pPr>
      <w:r>
        <w:t>Are</w:t>
      </w:r>
      <w:r>
        <w:rPr>
          <w:spacing w:val="-11"/>
        </w:rPr>
        <w:t xml:space="preserve"> </w:t>
      </w:r>
      <w:r>
        <w:t>there</w:t>
      </w:r>
      <w:r>
        <w:rPr>
          <w:spacing w:val="-10"/>
        </w:rPr>
        <w:t xml:space="preserve"> </w:t>
      </w:r>
      <w:r>
        <w:t>ways</w:t>
      </w:r>
      <w:r>
        <w:rPr>
          <w:spacing w:val="-10"/>
        </w:rPr>
        <w:t xml:space="preserve"> </w:t>
      </w:r>
      <w:r>
        <w:t>other</w:t>
      </w:r>
      <w:r>
        <w:rPr>
          <w:spacing w:val="-10"/>
        </w:rPr>
        <w:t xml:space="preserve"> </w:t>
      </w:r>
      <w:r>
        <w:t>than</w:t>
      </w:r>
      <w:r>
        <w:rPr>
          <w:spacing w:val="-11"/>
        </w:rPr>
        <w:t xml:space="preserve"> </w:t>
      </w:r>
      <w:r>
        <w:t>using</w:t>
      </w:r>
      <w:r>
        <w:rPr>
          <w:spacing w:val="-10"/>
        </w:rPr>
        <w:t xml:space="preserve"> </w:t>
      </w:r>
      <w:r>
        <w:t>PPE</w:t>
      </w:r>
      <w:r>
        <w:rPr>
          <w:spacing w:val="-10"/>
        </w:rPr>
        <w:t xml:space="preserve"> </w:t>
      </w:r>
      <w:r>
        <w:t>to</w:t>
      </w:r>
      <w:r>
        <w:rPr>
          <w:spacing w:val="-10"/>
        </w:rPr>
        <w:t xml:space="preserve"> </w:t>
      </w:r>
      <w:r>
        <w:t>adequately</w:t>
      </w:r>
      <w:r>
        <w:rPr>
          <w:spacing w:val="-11"/>
        </w:rPr>
        <w:t xml:space="preserve"> </w:t>
      </w:r>
      <w:r>
        <w:t>control</w:t>
      </w:r>
      <w:r>
        <w:rPr>
          <w:spacing w:val="-10"/>
        </w:rPr>
        <w:t xml:space="preserve"> </w:t>
      </w:r>
      <w:r>
        <w:t>the</w:t>
      </w:r>
      <w:r>
        <w:rPr>
          <w:spacing w:val="-10"/>
        </w:rPr>
        <w:t xml:space="preserve"> </w:t>
      </w:r>
      <w:r>
        <w:t>risk,</w:t>
      </w:r>
      <w:r>
        <w:rPr>
          <w:spacing w:val="-10"/>
        </w:rPr>
        <w:t xml:space="preserve"> </w:t>
      </w:r>
      <w:proofErr w:type="spellStart"/>
      <w:r>
        <w:t>eg</w:t>
      </w:r>
      <w:proofErr w:type="spellEnd"/>
      <w:r>
        <w:rPr>
          <w:spacing w:val="-11"/>
        </w:rPr>
        <w:t xml:space="preserve"> </w:t>
      </w:r>
      <w:r>
        <w:t>by</w:t>
      </w:r>
      <w:r>
        <w:rPr>
          <w:spacing w:val="-10"/>
        </w:rPr>
        <w:t xml:space="preserve"> </w:t>
      </w:r>
      <w:r>
        <w:t>using engineering controls? If not, check</w:t>
      </w:r>
      <w:r>
        <w:rPr>
          <w:spacing w:val="17"/>
        </w:rPr>
        <w:t xml:space="preserve"> </w:t>
      </w:r>
      <w:r>
        <w:t>that:</w:t>
      </w:r>
    </w:p>
    <w:p w14:paraId="05557D1D" w14:textId="77777777" w:rsidR="005B174E" w:rsidRDefault="005B174E" w:rsidP="005B5F3B">
      <w:pPr>
        <w:pStyle w:val="ListParagraph"/>
        <w:widowControl w:val="0"/>
        <w:numPr>
          <w:ilvl w:val="1"/>
          <w:numId w:val="45"/>
        </w:numPr>
        <w:tabs>
          <w:tab w:val="left" w:pos="2952"/>
        </w:tabs>
        <w:autoSpaceDE w:val="0"/>
        <w:autoSpaceDN w:val="0"/>
        <w:spacing w:before="195" w:line="289" w:lineRule="exact"/>
        <w:contextualSpacing w:val="0"/>
        <w:jc w:val="left"/>
        <w:rPr>
          <w:sz w:val="20"/>
        </w:rPr>
      </w:pPr>
      <w:r>
        <w:rPr>
          <w:sz w:val="20"/>
        </w:rPr>
        <w:t>suitable PPE is</w:t>
      </w:r>
      <w:r>
        <w:rPr>
          <w:spacing w:val="11"/>
          <w:sz w:val="20"/>
        </w:rPr>
        <w:t xml:space="preserve"> </w:t>
      </w:r>
      <w:proofErr w:type="gramStart"/>
      <w:r>
        <w:rPr>
          <w:sz w:val="20"/>
        </w:rPr>
        <w:t>provided;</w:t>
      </w:r>
      <w:proofErr w:type="gramEnd"/>
    </w:p>
    <w:p w14:paraId="3BAD644D" w14:textId="77777777" w:rsidR="005B174E" w:rsidRDefault="005B174E" w:rsidP="005B5F3B">
      <w:pPr>
        <w:pStyle w:val="ListParagraph"/>
        <w:widowControl w:val="0"/>
        <w:numPr>
          <w:ilvl w:val="1"/>
          <w:numId w:val="45"/>
        </w:numPr>
        <w:tabs>
          <w:tab w:val="left" w:pos="2952"/>
        </w:tabs>
        <w:autoSpaceDE w:val="0"/>
        <w:autoSpaceDN w:val="0"/>
        <w:spacing w:line="240" w:lineRule="exact"/>
        <w:contextualSpacing w:val="0"/>
        <w:jc w:val="left"/>
        <w:rPr>
          <w:sz w:val="20"/>
        </w:rPr>
      </w:pPr>
      <w:r>
        <w:rPr>
          <w:sz w:val="20"/>
        </w:rPr>
        <w:t>it</w:t>
      </w:r>
      <w:r>
        <w:rPr>
          <w:spacing w:val="-11"/>
          <w:sz w:val="20"/>
        </w:rPr>
        <w:t xml:space="preserve"> </w:t>
      </w:r>
      <w:r>
        <w:rPr>
          <w:sz w:val="20"/>
        </w:rPr>
        <w:t>offers</w:t>
      </w:r>
      <w:r>
        <w:rPr>
          <w:spacing w:val="-10"/>
          <w:sz w:val="20"/>
        </w:rPr>
        <w:t xml:space="preserve"> </w:t>
      </w:r>
      <w:r>
        <w:rPr>
          <w:sz w:val="20"/>
        </w:rPr>
        <w:t>adequate</w:t>
      </w:r>
      <w:r>
        <w:rPr>
          <w:spacing w:val="-10"/>
          <w:sz w:val="20"/>
        </w:rPr>
        <w:t xml:space="preserve"> </w:t>
      </w:r>
      <w:r>
        <w:rPr>
          <w:sz w:val="20"/>
        </w:rPr>
        <w:t>protection</w:t>
      </w:r>
      <w:r>
        <w:rPr>
          <w:spacing w:val="-10"/>
          <w:sz w:val="20"/>
        </w:rPr>
        <w:t xml:space="preserve"> </w:t>
      </w:r>
      <w:r>
        <w:rPr>
          <w:sz w:val="20"/>
        </w:rPr>
        <w:t>for</w:t>
      </w:r>
      <w:r>
        <w:rPr>
          <w:spacing w:val="-10"/>
          <w:sz w:val="20"/>
        </w:rPr>
        <w:t xml:space="preserve"> </w:t>
      </w:r>
      <w:r>
        <w:rPr>
          <w:sz w:val="20"/>
        </w:rPr>
        <w:t>its</w:t>
      </w:r>
      <w:r>
        <w:rPr>
          <w:spacing w:val="-10"/>
          <w:sz w:val="20"/>
        </w:rPr>
        <w:t xml:space="preserve"> </w:t>
      </w:r>
      <w:r>
        <w:rPr>
          <w:sz w:val="20"/>
        </w:rPr>
        <w:t>intended</w:t>
      </w:r>
      <w:r>
        <w:rPr>
          <w:spacing w:val="-10"/>
          <w:sz w:val="20"/>
        </w:rPr>
        <w:t xml:space="preserve"> </w:t>
      </w:r>
      <w:proofErr w:type="gramStart"/>
      <w:r>
        <w:rPr>
          <w:sz w:val="20"/>
        </w:rPr>
        <w:t>use;</w:t>
      </w:r>
      <w:proofErr w:type="gramEnd"/>
    </w:p>
    <w:p w14:paraId="05EDC29B" w14:textId="77777777" w:rsidR="005B174E" w:rsidRDefault="005B174E" w:rsidP="005B5F3B">
      <w:pPr>
        <w:pStyle w:val="ListParagraph"/>
        <w:widowControl w:val="0"/>
        <w:numPr>
          <w:ilvl w:val="1"/>
          <w:numId w:val="45"/>
        </w:numPr>
        <w:tabs>
          <w:tab w:val="left" w:pos="2952"/>
        </w:tabs>
        <w:autoSpaceDE w:val="0"/>
        <w:autoSpaceDN w:val="0"/>
        <w:spacing w:line="240" w:lineRule="exact"/>
        <w:contextualSpacing w:val="0"/>
        <w:jc w:val="left"/>
        <w:rPr>
          <w:sz w:val="20"/>
        </w:rPr>
      </w:pPr>
      <w:r>
        <w:rPr>
          <w:sz w:val="20"/>
        </w:rPr>
        <w:t>those</w:t>
      </w:r>
      <w:r>
        <w:rPr>
          <w:spacing w:val="-14"/>
          <w:sz w:val="20"/>
        </w:rPr>
        <w:t xml:space="preserve"> </w:t>
      </w:r>
      <w:r>
        <w:rPr>
          <w:sz w:val="20"/>
        </w:rPr>
        <w:t>using</w:t>
      </w:r>
      <w:r>
        <w:rPr>
          <w:spacing w:val="-14"/>
          <w:sz w:val="20"/>
        </w:rPr>
        <w:t xml:space="preserve"> </w:t>
      </w:r>
      <w:r>
        <w:rPr>
          <w:sz w:val="20"/>
        </w:rPr>
        <w:t>it</w:t>
      </w:r>
      <w:r>
        <w:rPr>
          <w:spacing w:val="-14"/>
          <w:sz w:val="20"/>
        </w:rPr>
        <w:t xml:space="preserve"> </w:t>
      </w:r>
      <w:r>
        <w:rPr>
          <w:sz w:val="20"/>
        </w:rPr>
        <w:t>are</w:t>
      </w:r>
      <w:r>
        <w:rPr>
          <w:spacing w:val="-14"/>
          <w:sz w:val="20"/>
        </w:rPr>
        <w:t xml:space="preserve"> </w:t>
      </w:r>
      <w:r>
        <w:rPr>
          <w:sz w:val="20"/>
        </w:rPr>
        <w:t>adequately</w:t>
      </w:r>
      <w:r>
        <w:rPr>
          <w:spacing w:val="-13"/>
          <w:sz w:val="20"/>
        </w:rPr>
        <w:t xml:space="preserve"> </w:t>
      </w:r>
      <w:r>
        <w:rPr>
          <w:sz w:val="20"/>
        </w:rPr>
        <w:t>trained</w:t>
      </w:r>
      <w:r>
        <w:rPr>
          <w:spacing w:val="-14"/>
          <w:sz w:val="20"/>
        </w:rPr>
        <w:t xml:space="preserve"> </w:t>
      </w:r>
      <w:r>
        <w:rPr>
          <w:sz w:val="20"/>
        </w:rPr>
        <w:t>in</w:t>
      </w:r>
      <w:r>
        <w:rPr>
          <w:spacing w:val="-14"/>
          <w:sz w:val="20"/>
        </w:rPr>
        <w:t xml:space="preserve"> </w:t>
      </w:r>
      <w:r>
        <w:rPr>
          <w:sz w:val="20"/>
        </w:rPr>
        <w:t>its</w:t>
      </w:r>
      <w:r>
        <w:rPr>
          <w:spacing w:val="-14"/>
          <w:sz w:val="20"/>
        </w:rPr>
        <w:t xml:space="preserve"> </w:t>
      </w:r>
      <w:r>
        <w:rPr>
          <w:sz w:val="20"/>
        </w:rPr>
        <w:t>safe</w:t>
      </w:r>
      <w:r>
        <w:rPr>
          <w:spacing w:val="-14"/>
          <w:sz w:val="20"/>
        </w:rPr>
        <w:t xml:space="preserve"> </w:t>
      </w:r>
      <w:proofErr w:type="gramStart"/>
      <w:r>
        <w:rPr>
          <w:sz w:val="20"/>
        </w:rPr>
        <w:t>use;</w:t>
      </w:r>
      <w:proofErr w:type="gramEnd"/>
    </w:p>
    <w:p w14:paraId="0D4F659D" w14:textId="77777777" w:rsidR="005B174E" w:rsidRDefault="005B174E" w:rsidP="005B5F3B">
      <w:pPr>
        <w:pStyle w:val="ListParagraph"/>
        <w:widowControl w:val="0"/>
        <w:numPr>
          <w:ilvl w:val="1"/>
          <w:numId w:val="45"/>
        </w:numPr>
        <w:tabs>
          <w:tab w:val="left" w:pos="2952"/>
        </w:tabs>
        <w:autoSpaceDE w:val="0"/>
        <w:autoSpaceDN w:val="0"/>
        <w:spacing w:line="240" w:lineRule="exact"/>
        <w:contextualSpacing w:val="0"/>
        <w:jc w:val="left"/>
        <w:rPr>
          <w:sz w:val="20"/>
        </w:rPr>
      </w:pPr>
      <w:r>
        <w:rPr>
          <w:sz w:val="20"/>
        </w:rPr>
        <w:t xml:space="preserve">it is properly </w:t>
      </w:r>
      <w:proofErr w:type="gramStart"/>
      <w:r>
        <w:rPr>
          <w:sz w:val="20"/>
        </w:rPr>
        <w:t>maintained</w:t>
      </w:r>
      <w:proofErr w:type="gramEnd"/>
      <w:r>
        <w:rPr>
          <w:sz w:val="20"/>
        </w:rPr>
        <w:t xml:space="preserve"> and any defects are</w:t>
      </w:r>
      <w:r>
        <w:rPr>
          <w:spacing w:val="15"/>
          <w:sz w:val="20"/>
        </w:rPr>
        <w:t xml:space="preserve"> </w:t>
      </w:r>
      <w:r>
        <w:rPr>
          <w:sz w:val="20"/>
        </w:rPr>
        <w:t>reported;</w:t>
      </w:r>
    </w:p>
    <w:p w14:paraId="39F9FF71" w14:textId="77777777" w:rsidR="005B174E" w:rsidRDefault="005B174E" w:rsidP="005B5F3B">
      <w:pPr>
        <w:pStyle w:val="ListParagraph"/>
        <w:widowControl w:val="0"/>
        <w:numPr>
          <w:ilvl w:val="1"/>
          <w:numId w:val="45"/>
        </w:numPr>
        <w:tabs>
          <w:tab w:val="left" w:pos="2952"/>
        </w:tabs>
        <w:autoSpaceDE w:val="0"/>
        <w:autoSpaceDN w:val="0"/>
        <w:spacing w:line="289" w:lineRule="exact"/>
        <w:contextualSpacing w:val="0"/>
        <w:jc w:val="left"/>
        <w:rPr>
          <w:sz w:val="20"/>
        </w:rPr>
      </w:pPr>
      <w:r>
        <w:rPr>
          <w:sz w:val="20"/>
        </w:rPr>
        <w:t>it is returned to its proper storage after</w:t>
      </w:r>
      <w:r>
        <w:rPr>
          <w:spacing w:val="26"/>
          <w:sz w:val="20"/>
        </w:rPr>
        <w:t xml:space="preserve"> </w:t>
      </w:r>
      <w:r>
        <w:rPr>
          <w:sz w:val="20"/>
        </w:rPr>
        <w:t>use.</w:t>
      </w:r>
    </w:p>
    <w:p w14:paraId="46C96FDC" w14:textId="77777777" w:rsidR="005B174E" w:rsidRDefault="005B174E" w:rsidP="005B5F3B">
      <w:pPr>
        <w:pStyle w:val="BodyText"/>
        <w:spacing w:before="11"/>
        <w:rPr>
          <w:sz w:val="33"/>
        </w:rPr>
      </w:pPr>
    </w:p>
    <w:p w14:paraId="38D534A5" w14:textId="77777777" w:rsidR="005B174E" w:rsidRDefault="005B174E" w:rsidP="00D73826">
      <w:r>
        <w:rPr>
          <w:color w:val="D7182A"/>
        </w:rPr>
        <w:t>Can I charge for providing PPE?</w:t>
      </w:r>
    </w:p>
    <w:p w14:paraId="66518318" w14:textId="77777777" w:rsidR="005B174E" w:rsidRDefault="005B174E" w:rsidP="005B5F3B">
      <w:pPr>
        <w:pStyle w:val="BodyText"/>
        <w:spacing w:before="241" w:line="249" w:lineRule="auto"/>
        <w:ind w:left="2611" w:right="176"/>
      </w:pPr>
      <w:r>
        <w:t>An employer cannot ask for money from an employee for PPE, whether it is returnable</w:t>
      </w:r>
      <w:r>
        <w:rPr>
          <w:spacing w:val="-16"/>
        </w:rPr>
        <w:t xml:space="preserve"> </w:t>
      </w:r>
      <w:r>
        <w:t>or</w:t>
      </w:r>
      <w:r>
        <w:rPr>
          <w:spacing w:val="-15"/>
        </w:rPr>
        <w:t xml:space="preserve"> </w:t>
      </w:r>
      <w:r>
        <w:t>not.</w:t>
      </w:r>
      <w:r>
        <w:rPr>
          <w:spacing w:val="-15"/>
        </w:rPr>
        <w:t xml:space="preserve"> </w:t>
      </w:r>
      <w:r>
        <w:t>This</w:t>
      </w:r>
      <w:r>
        <w:rPr>
          <w:spacing w:val="-15"/>
        </w:rPr>
        <w:t xml:space="preserve"> </w:t>
      </w:r>
      <w:r>
        <w:t>includes</w:t>
      </w:r>
      <w:r>
        <w:rPr>
          <w:spacing w:val="-16"/>
        </w:rPr>
        <w:t xml:space="preserve"> </w:t>
      </w:r>
      <w:r>
        <w:t>agency</w:t>
      </w:r>
      <w:r>
        <w:rPr>
          <w:spacing w:val="-15"/>
        </w:rPr>
        <w:t xml:space="preserve"> </w:t>
      </w:r>
      <w:r>
        <w:t>workers,</w:t>
      </w:r>
      <w:r>
        <w:rPr>
          <w:spacing w:val="-15"/>
        </w:rPr>
        <w:t xml:space="preserve"> </w:t>
      </w:r>
      <w:r>
        <w:t>if</w:t>
      </w:r>
      <w:r>
        <w:rPr>
          <w:spacing w:val="-15"/>
        </w:rPr>
        <w:t xml:space="preserve"> </w:t>
      </w:r>
      <w:r>
        <w:t>they</w:t>
      </w:r>
      <w:r>
        <w:rPr>
          <w:spacing w:val="-16"/>
        </w:rPr>
        <w:t xml:space="preserve"> </w:t>
      </w:r>
      <w:r>
        <w:t>are</w:t>
      </w:r>
      <w:r>
        <w:rPr>
          <w:spacing w:val="-15"/>
        </w:rPr>
        <w:t xml:space="preserve"> </w:t>
      </w:r>
      <w:r>
        <w:t>legally</w:t>
      </w:r>
      <w:r>
        <w:rPr>
          <w:spacing w:val="-15"/>
        </w:rPr>
        <w:t xml:space="preserve"> </w:t>
      </w:r>
      <w:r>
        <w:t>regarded</w:t>
      </w:r>
      <w:r>
        <w:rPr>
          <w:spacing w:val="-15"/>
        </w:rPr>
        <w:t xml:space="preserve"> </w:t>
      </w:r>
      <w:r>
        <w:t>as</w:t>
      </w:r>
      <w:r>
        <w:rPr>
          <w:spacing w:val="-16"/>
        </w:rPr>
        <w:t xml:space="preserve"> </w:t>
      </w:r>
      <w:r>
        <w:t>your employees.</w:t>
      </w:r>
      <w:r>
        <w:rPr>
          <w:spacing w:val="-13"/>
        </w:rPr>
        <w:t xml:space="preserve"> </w:t>
      </w:r>
      <w:r>
        <w:t>If</w:t>
      </w:r>
      <w:r>
        <w:rPr>
          <w:spacing w:val="-13"/>
        </w:rPr>
        <w:t xml:space="preserve"> </w:t>
      </w:r>
      <w:r>
        <w:t>employment</w:t>
      </w:r>
      <w:r>
        <w:rPr>
          <w:spacing w:val="-13"/>
        </w:rPr>
        <w:t xml:space="preserve"> </w:t>
      </w:r>
      <w:r>
        <w:t>has</w:t>
      </w:r>
      <w:r>
        <w:rPr>
          <w:spacing w:val="-13"/>
        </w:rPr>
        <w:t xml:space="preserve"> </w:t>
      </w:r>
      <w:r>
        <w:t>been</w:t>
      </w:r>
      <w:r>
        <w:rPr>
          <w:spacing w:val="-13"/>
        </w:rPr>
        <w:t xml:space="preserve"> </w:t>
      </w:r>
      <w:r>
        <w:t>terminated</w:t>
      </w:r>
      <w:r>
        <w:rPr>
          <w:spacing w:val="-12"/>
        </w:rPr>
        <w:t xml:space="preserve"> </w:t>
      </w:r>
      <w:r>
        <w:t>and</w:t>
      </w:r>
      <w:r>
        <w:rPr>
          <w:spacing w:val="-13"/>
        </w:rPr>
        <w:t xml:space="preserve"> </w:t>
      </w:r>
      <w:r>
        <w:t>the</w:t>
      </w:r>
      <w:r>
        <w:rPr>
          <w:spacing w:val="-13"/>
        </w:rPr>
        <w:t xml:space="preserve"> </w:t>
      </w:r>
      <w:r>
        <w:t>employee</w:t>
      </w:r>
      <w:r>
        <w:rPr>
          <w:spacing w:val="-13"/>
        </w:rPr>
        <w:t xml:space="preserve"> </w:t>
      </w:r>
      <w:r>
        <w:t>keeps</w:t>
      </w:r>
      <w:r>
        <w:rPr>
          <w:spacing w:val="-13"/>
        </w:rPr>
        <w:t xml:space="preserve"> </w:t>
      </w:r>
      <w:r>
        <w:t>the</w:t>
      </w:r>
      <w:r>
        <w:rPr>
          <w:spacing w:val="-12"/>
        </w:rPr>
        <w:t xml:space="preserve"> </w:t>
      </w:r>
      <w:r>
        <w:t>PPE without the employer’s permission, then, as long as it has been made clear in the contract of employment, the employer may be able to deduct the cost of the replacement from any wages</w:t>
      </w:r>
      <w:r>
        <w:rPr>
          <w:spacing w:val="15"/>
        </w:rPr>
        <w:t xml:space="preserve"> </w:t>
      </w:r>
      <w:r>
        <w:t>owed.</w:t>
      </w:r>
    </w:p>
    <w:p w14:paraId="601F11CC" w14:textId="77777777" w:rsidR="005B174E" w:rsidRDefault="005B174E" w:rsidP="005B5F3B">
      <w:pPr>
        <w:spacing w:line="249" w:lineRule="auto"/>
        <w:sectPr w:rsidR="005B174E">
          <w:pgSz w:w="11910" w:h="16840"/>
          <w:pgMar w:top="1200" w:right="960" w:bottom="680" w:left="960" w:header="773" w:footer="494" w:gutter="0"/>
          <w:cols w:space="720"/>
        </w:sectPr>
      </w:pPr>
    </w:p>
    <w:p w14:paraId="22FAB666" w14:textId="77777777" w:rsidR="005B174E" w:rsidRDefault="005B174E" w:rsidP="005B5F3B">
      <w:pPr>
        <w:pStyle w:val="BodyText"/>
      </w:pPr>
    </w:p>
    <w:p w14:paraId="07342121" w14:textId="77777777" w:rsidR="005B174E" w:rsidRDefault="005B174E" w:rsidP="005B5F3B">
      <w:pPr>
        <w:pStyle w:val="BodyText"/>
      </w:pPr>
    </w:p>
    <w:p w14:paraId="75E799B2" w14:textId="77777777" w:rsidR="005B174E" w:rsidRDefault="005B174E" w:rsidP="005B5F3B">
      <w:pPr>
        <w:pStyle w:val="BodyText"/>
        <w:spacing w:before="4"/>
        <w:rPr>
          <w:sz w:val="19"/>
        </w:rPr>
      </w:pPr>
    </w:p>
    <w:p w14:paraId="51003008" w14:textId="77777777" w:rsidR="005B174E" w:rsidRDefault="005B174E" w:rsidP="00D73826">
      <w:r>
        <w:rPr>
          <w:color w:val="D7182A"/>
        </w:rPr>
        <w:t>Further reading</w:t>
      </w:r>
    </w:p>
    <w:p w14:paraId="0F3F922E" w14:textId="77777777" w:rsidR="005B174E" w:rsidRDefault="005B174E" w:rsidP="005B5F3B">
      <w:pPr>
        <w:spacing w:before="242" w:line="249" w:lineRule="auto"/>
        <w:ind w:left="2611" w:right="606"/>
        <w:rPr>
          <w:sz w:val="20"/>
        </w:rPr>
      </w:pPr>
      <w:r>
        <w:rPr>
          <w:i/>
          <w:sz w:val="20"/>
        </w:rPr>
        <w:t>Hard</w:t>
      </w:r>
      <w:r>
        <w:rPr>
          <w:i/>
          <w:spacing w:val="-10"/>
          <w:sz w:val="20"/>
        </w:rPr>
        <w:t xml:space="preserve"> </w:t>
      </w:r>
      <w:r>
        <w:rPr>
          <w:i/>
          <w:sz w:val="20"/>
        </w:rPr>
        <w:t>hats:</w:t>
      </w:r>
      <w:r>
        <w:rPr>
          <w:i/>
          <w:spacing w:val="-10"/>
          <w:sz w:val="20"/>
        </w:rPr>
        <w:t xml:space="preserve"> </w:t>
      </w:r>
      <w:r>
        <w:rPr>
          <w:i/>
          <w:sz w:val="20"/>
        </w:rPr>
        <w:t>What</w:t>
      </w:r>
      <w:r>
        <w:rPr>
          <w:i/>
          <w:spacing w:val="-10"/>
          <w:sz w:val="20"/>
        </w:rPr>
        <w:t xml:space="preserve"> </w:t>
      </w:r>
      <w:r>
        <w:rPr>
          <w:i/>
          <w:sz w:val="20"/>
        </w:rPr>
        <w:t>you</w:t>
      </w:r>
      <w:r>
        <w:rPr>
          <w:i/>
          <w:spacing w:val="-10"/>
          <w:sz w:val="20"/>
        </w:rPr>
        <w:t xml:space="preserve"> </w:t>
      </w:r>
      <w:r>
        <w:rPr>
          <w:i/>
          <w:sz w:val="20"/>
        </w:rPr>
        <w:t>need</w:t>
      </w:r>
      <w:r>
        <w:rPr>
          <w:i/>
          <w:spacing w:val="-9"/>
          <w:sz w:val="20"/>
        </w:rPr>
        <w:t xml:space="preserve"> </w:t>
      </w:r>
      <w:r>
        <w:rPr>
          <w:i/>
          <w:sz w:val="20"/>
        </w:rPr>
        <w:t>to</w:t>
      </w:r>
      <w:r>
        <w:rPr>
          <w:i/>
          <w:spacing w:val="-10"/>
          <w:sz w:val="20"/>
        </w:rPr>
        <w:t xml:space="preserve"> </w:t>
      </w:r>
      <w:r>
        <w:rPr>
          <w:i/>
          <w:sz w:val="20"/>
        </w:rPr>
        <w:t>know</w:t>
      </w:r>
      <w:r>
        <w:rPr>
          <w:i/>
          <w:spacing w:val="-10"/>
          <w:sz w:val="20"/>
        </w:rPr>
        <w:t xml:space="preserve"> </w:t>
      </w:r>
      <w:r>
        <w:rPr>
          <w:i/>
          <w:sz w:val="20"/>
        </w:rPr>
        <w:t>as</w:t>
      </w:r>
      <w:r>
        <w:rPr>
          <w:i/>
          <w:spacing w:val="-10"/>
          <w:sz w:val="20"/>
        </w:rPr>
        <w:t xml:space="preserve"> </w:t>
      </w:r>
      <w:r>
        <w:rPr>
          <w:i/>
          <w:sz w:val="20"/>
        </w:rPr>
        <w:t>a</w:t>
      </w:r>
      <w:r>
        <w:rPr>
          <w:i/>
          <w:spacing w:val="-9"/>
          <w:sz w:val="20"/>
        </w:rPr>
        <w:t xml:space="preserve"> </w:t>
      </w:r>
      <w:r>
        <w:rPr>
          <w:i/>
          <w:sz w:val="20"/>
        </w:rPr>
        <w:t>busy</w:t>
      </w:r>
      <w:r>
        <w:rPr>
          <w:i/>
          <w:spacing w:val="-10"/>
          <w:sz w:val="20"/>
        </w:rPr>
        <w:t xml:space="preserve"> </w:t>
      </w:r>
      <w:r>
        <w:rPr>
          <w:i/>
          <w:sz w:val="20"/>
        </w:rPr>
        <w:t>builder</w:t>
      </w:r>
      <w:r>
        <w:rPr>
          <w:i/>
          <w:spacing w:val="-10"/>
          <w:sz w:val="20"/>
        </w:rPr>
        <w:t xml:space="preserve"> </w:t>
      </w:r>
      <w:r>
        <w:rPr>
          <w:sz w:val="20"/>
        </w:rPr>
        <w:t>Construction</w:t>
      </w:r>
      <w:r>
        <w:rPr>
          <w:spacing w:val="-10"/>
          <w:sz w:val="20"/>
        </w:rPr>
        <w:t xml:space="preserve"> </w:t>
      </w:r>
      <w:r>
        <w:rPr>
          <w:sz w:val="20"/>
        </w:rPr>
        <w:t>Information Sheet CIS70 HSE Books 2013</w:t>
      </w:r>
      <w:r>
        <w:rPr>
          <w:spacing w:val="3"/>
          <w:sz w:val="20"/>
        </w:rPr>
        <w:t xml:space="preserve"> </w:t>
      </w:r>
      <w:hyperlink r:id="rId33">
        <w:r>
          <w:rPr>
            <w:sz w:val="20"/>
          </w:rPr>
          <w:t>www.hse.gov.uk/pubns/cis70.pdf</w:t>
        </w:r>
      </w:hyperlink>
    </w:p>
    <w:p w14:paraId="14D79813" w14:textId="77777777" w:rsidR="005B174E" w:rsidRDefault="005B174E" w:rsidP="005B5F3B">
      <w:pPr>
        <w:pStyle w:val="BodyText"/>
        <w:rPr>
          <w:sz w:val="21"/>
        </w:rPr>
      </w:pPr>
    </w:p>
    <w:p w14:paraId="2DF1CE92" w14:textId="77777777" w:rsidR="005B174E" w:rsidRDefault="005B174E" w:rsidP="005B5F3B">
      <w:pPr>
        <w:spacing w:line="249" w:lineRule="auto"/>
        <w:ind w:left="2611" w:right="533"/>
        <w:rPr>
          <w:sz w:val="20"/>
        </w:rPr>
      </w:pPr>
      <w:r>
        <w:rPr>
          <w:i/>
          <w:sz w:val="20"/>
        </w:rPr>
        <w:t>Hazardous</w:t>
      </w:r>
      <w:r>
        <w:rPr>
          <w:i/>
          <w:spacing w:val="-22"/>
          <w:sz w:val="20"/>
        </w:rPr>
        <w:t xml:space="preserve"> </w:t>
      </w:r>
      <w:r>
        <w:rPr>
          <w:i/>
          <w:sz w:val="20"/>
        </w:rPr>
        <w:t>substances</w:t>
      </w:r>
      <w:r>
        <w:rPr>
          <w:i/>
          <w:spacing w:val="-21"/>
          <w:sz w:val="20"/>
        </w:rPr>
        <w:t xml:space="preserve"> </w:t>
      </w:r>
      <w:r>
        <w:rPr>
          <w:i/>
          <w:sz w:val="20"/>
        </w:rPr>
        <w:t>at</w:t>
      </w:r>
      <w:r>
        <w:rPr>
          <w:i/>
          <w:spacing w:val="-21"/>
          <w:sz w:val="20"/>
        </w:rPr>
        <w:t xml:space="preserve"> </w:t>
      </w:r>
      <w:r>
        <w:rPr>
          <w:i/>
          <w:sz w:val="20"/>
        </w:rPr>
        <w:t>work:</w:t>
      </w:r>
      <w:r>
        <w:rPr>
          <w:i/>
          <w:spacing w:val="-21"/>
          <w:sz w:val="20"/>
        </w:rPr>
        <w:t xml:space="preserve"> </w:t>
      </w:r>
      <w:r>
        <w:rPr>
          <w:i/>
          <w:sz w:val="20"/>
        </w:rPr>
        <w:t>A</w:t>
      </w:r>
      <w:r>
        <w:rPr>
          <w:i/>
          <w:spacing w:val="-21"/>
          <w:sz w:val="20"/>
        </w:rPr>
        <w:t xml:space="preserve"> </w:t>
      </w:r>
      <w:r>
        <w:rPr>
          <w:i/>
          <w:sz w:val="20"/>
        </w:rPr>
        <w:t>brief</w:t>
      </w:r>
      <w:r>
        <w:rPr>
          <w:i/>
          <w:spacing w:val="-21"/>
          <w:sz w:val="20"/>
        </w:rPr>
        <w:t xml:space="preserve"> </w:t>
      </w:r>
      <w:r>
        <w:rPr>
          <w:i/>
          <w:sz w:val="20"/>
        </w:rPr>
        <w:t>guide</w:t>
      </w:r>
      <w:r>
        <w:rPr>
          <w:i/>
          <w:spacing w:val="-21"/>
          <w:sz w:val="20"/>
        </w:rPr>
        <w:t xml:space="preserve"> </w:t>
      </w:r>
      <w:r>
        <w:rPr>
          <w:i/>
          <w:sz w:val="20"/>
        </w:rPr>
        <w:t>to</w:t>
      </w:r>
      <w:r>
        <w:rPr>
          <w:i/>
          <w:spacing w:val="-21"/>
          <w:sz w:val="20"/>
        </w:rPr>
        <w:t xml:space="preserve"> </w:t>
      </w:r>
      <w:r>
        <w:rPr>
          <w:i/>
          <w:sz w:val="20"/>
        </w:rPr>
        <w:t>COSHH</w:t>
      </w:r>
      <w:r>
        <w:rPr>
          <w:i/>
          <w:spacing w:val="-21"/>
          <w:sz w:val="20"/>
        </w:rPr>
        <w:t xml:space="preserve"> </w:t>
      </w:r>
      <w:r>
        <w:rPr>
          <w:sz w:val="20"/>
        </w:rPr>
        <w:t>Leaflet</w:t>
      </w:r>
      <w:r>
        <w:rPr>
          <w:spacing w:val="-21"/>
          <w:sz w:val="20"/>
        </w:rPr>
        <w:t xml:space="preserve"> </w:t>
      </w:r>
      <w:r>
        <w:rPr>
          <w:sz w:val="20"/>
        </w:rPr>
        <w:t>INDG136(rev5) HSE Books 2012</w:t>
      </w:r>
      <w:r>
        <w:rPr>
          <w:spacing w:val="12"/>
          <w:sz w:val="20"/>
        </w:rPr>
        <w:t xml:space="preserve"> </w:t>
      </w:r>
      <w:hyperlink r:id="rId34">
        <w:r>
          <w:rPr>
            <w:sz w:val="20"/>
          </w:rPr>
          <w:t>www.hse.gov.uk/pubns/indg136.htm</w:t>
        </w:r>
      </w:hyperlink>
    </w:p>
    <w:p w14:paraId="308E7D53" w14:textId="77777777" w:rsidR="005B174E" w:rsidRDefault="005B174E" w:rsidP="005B5F3B">
      <w:pPr>
        <w:pStyle w:val="BodyText"/>
        <w:rPr>
          <w:sz w:val="21"/>
        </w:rPr>
      </w:pPr>
    </w:p>
    <w:p w14:paraId="656A9B2A" w14:textId="77777777" w:rsidR="005B174E" w:rsidRDefault="005B174E" w:rsidP="005B5F3B">
      <w:pPr>
        <w:pStyle w:val="BodyText"/>
        <w:spacing w:line="249" w:lineRule="auto"/>
        <w:ind w:left="2611" w:right="2651"/>
      </w:pPr>
      <w:r>
        <w:rPr>
          <w:i/>
        </w:rPr>
        <w:t>Lead</w:t>
      </w:r>
      <w:r>
        <w:rPr>
          <w:i/>
          <w:spacing w:val="-20"/>
        </w:rPr>
        <w:t xml:space="preserve"> </w:t>
      </w:r>
      <w:r>
        <w:rPr>
          <w:i/>
        </w:rPr>
        <w:t>and</w:t>
      </w:r>
      <w:r>
        <w:rPr>
          <w:i/>
          <w:spacing w:val="-19"/>
        </w:rPr>
        <w:t xml:space="preserve"> </w:t>
      </w:r>
      <w:r>
        <w:rPr>
          <w:i/>
        </w:rPr>
        <w:t>you</w:t>
      </w:r>
      <w:r>
        <w:rPr>
          <w:i/>
          <w:spacing w:val="-19"/>
        </w:rPr>
        <w:t xml:space="preserve"> </w:t>
      </w:r>
      <w:r>
        <w:t>Leaflet</w:t>
      </w:r>
      <w:r>
        <w:rPr>
          <w:spacing w:val="-19"/>
        </w:rPr>
        <w:t xml:space="preserve"> </w:t>
      </w:r>
      <w:r>
        <w:t>INDG305(rev2)</w:t>
      </w:r>
      <w:r>
        <w:rPr>
          <w:spacing w:val="-19"/>
        </w:rPr>
        <w:t xml:space="preserve"> </w:t>
      </w:r>
      <w:r>
        <w:t>HSE</w:t>
      </w:r>
      <w:r>
        <w:rPr>
          <w:spacing w:val="-20"/>
        </w:rPr>
        <w:t xml:space="preserve"> </w:t>
      </w:r>
      <w:r>
        <w:t>Books</w:t>
      </w:r>
      <w:r>
        <w:rPr>
          <w:spacing w:val="-19"/>
        </w:rPr>
        <w:t xml:space="preserve"> </w:t>
      </w:r>
      <w:r>
        <w:rPr>
          <w:spacing w:val="-4"/>
        </w:rPr>
        <w:t xml:space="preserve">2012 </w:t>
      </w:r>
      <w:hyperlink r:id="rId35">
        <w:r>
          <w:t>www.hse.gov.uk/pubns/indg305.htm</w:t>
        </w:r>
      </w:hyperlink>
    </w:p>
    <w:p w14:paraId="45CF7512" w14:textId="77777777" w:rsidR="005B174E" w:rsidRDefault="005B174E" w:rsidP="005B5F3B">
      <w:pPr>
        <w:pStyle w:val="BodyText"/>
        <w:rPr>
          <w:sz w:val="21"/>
        </w:rPr>
      </w:pPr>
    </w:p>
    <w:p w14:paraId="42CB1313" w14:textId="77777777" w:rsidR="005B174E" w:rsidRDefault="005B174E" w:rsidP="005B5F3B">
      <w:pPr>
        <w:spacing w:line="249" w:lineRule="auto"/>
        <w:ind w:left="2611" w:right="603"/>
        <w:rPr>
          <w:sz w:val="20"/>
        </w:rPr>
      </w:pPr>
      <w:r>
        <w:rPr>
          <w:i/>
          <w:sz w:val="20"/>
        </w:rPr>
        <w:t>Noise</w:t>
      </w:r>
      <w:r>
        <w:rPr>
          <w:i/>
          <w:spacing w:val="-18"/>
          <w:sz w:val="20"/>
        </w:rPr>
        <w:t xml:space="preserve"> </w:t>
      </w:r>
      <w:r>
        <w:rPr>
          <w:i/>
          <w:sz w:val="20"/>
        </w:rPr>
        <w:t>at</w:t>
      </w:r>
      <w:r>
        <w:rPr>
          <w:i/>
          <w:spacing w:val="-18"/>
          <w:sz w:val="20"/>
        </w:rPr>
        <w:t xml:space="preserve"> </w:t>
      </w:r>
      <w:r>
        <w:rPr>
          <w:i/>
          <w:sz w:val="20"/>
        </w:rPr>
        <w:t>work:</w:t>
      </w:r>
      <w:r>
        <w:rPr>
          <w:i/>
          <w:spacing w:val="-18"/>
          <w:sz w:val="20"/>
        </w:rPr>
        <w:t xml:space="preserve"> </w:t>
      </w:r>
      <w:r>
        <w:rPr>
          <w:i/>
          <w:sz w:val="20"/>
        </w:rPr>
        <w:t>A</w:t>
      </w:r>
      <w:r>
        <w:rPr>
          <w:i/>
          <w:spacing w:val="-18"/>
          <w:sz w:val="20"/>
        </w:rPr>
        <w:t xml:space="preserve"> </w:t>
      </w:r>
      <w:r>
        <w:rPr>
          <w:i/>
          <w:sz w:val="20"/>
        </w:rPr>
        <w:t>brief</w:t>
      </w:r>
      <w:r>
        <w:rPr>
          <w:i/>
          <w:spacing w:val="-17"/>
          <w:sz w:val="20"/>
        </w:rPr>
        <w:t xml:space="preserve"> </w:t>
      </w:r>
      <w:r>
        <w:rPr>
          <w:i/>
          <w:sz w:val="20"/>
        </w:rPr>
        <w:t>guide</w:t>
      </w:r>
      <w:r>
        <w:rPr>
          <w:i/>
          <w:spacing w:val="-18"/>
          <w:sz w:val="20"/>
        </w:rPr>
        <w:t xml:space="preserve"> </w:t>
      </w:r>
      <w:r>
        <w:rPr>
          <w:i/>
          <w:sz w:val="20"/>
        </w:rPr>
        <w:t>to</w:t>
      </w:r>
      <w:r>
        <w:rPr>
          <w:i/>
          <w:spacing w:val="-18"/>
          <w:sz w:val="20"/>
        </w:rPr>
        <w:t xml:space="preserve"> </w:t>
      </w:r>
      <w:r>
        <w:rPr>
          <w:i/>
          <w:sz w:val="20"/>
        </w:rPr>
        <w:t>controlling</w:t>
      </w:r>
      <w:r>
        <w:rPr>
          <w:i/>
          <w:spacing w:val="-18"/>
          <w:sz w:val="20"/>
        </w:rPr>
        <w:t xml:space="preserve"> </w:t>
      </w:r>
      <w:r>
        <w:rPr>
          <w:i/>
          <w:sz w:val="20"/>
        </w:rPr>
        <w:t>the</w:t>
      </w:r>
      <w:r>
        <w:rPr>
          <w:i/>
          <w:spacing w:val="-18"/>
          <w:sz w:val="20"/>
        </w:rPr>
        <w:t xml:space="preserve"> </w:t>
      </w:r>
      <w:r>
        <w:rPr>
          <w:i/>
          <w:sz w:val="20"/>
        </w:rPr>
        <w:t>risks</w:t>
      </w:r>
      <w:r>
        <w:rPr>
          <w:i/>
          <w:spacing w:val="-17"/>
          <w:sz w:val="20"/>
        </w:rPr>
        <w:t xml:space="preserve"> </w:t>
      </w:r>
      <w:r>
        <w:rPr>
          <w:sz w:val="20"/>
        </w:rPr>
        <w:t>Leaflet</w:t>
      </w:r>
      <w:r>
        <w:rPr>
          <w:spacing w:val="-18"/>
          <w:sz w:val="20"/>
        </w:rPr>
        <w:t xml:space="preserve"> </w:t>
      </w:r>
      <w:r>
        <w:rPr>
          <w:sz w:val="20"/>
        </w:rPr>
        <w:t>INDG362(rev2)</w:t>
      </w:r>
      <w:r>
        <w:rPr>
          <w:spacing w:val="-18"/>
          <w:sz w:val="20"/>
        </w:rPr>
        <w:t xml:space="preserve"> </w:t>
      </w:r>
      <w:r>
        <w:rPr>
          <w:sz w:val="20"/>
        </w:rPr>
        <w:t>HSE Books 2012</w:t>
      </w:r>
      <w:r>
        <w:rPr>
          <w:spacing w:val="9"/>
          <w:sz w:val="20"/>
        </w:rPr>
        <w:t xml:space="preserve"> </w:t>
      </w:r>
      <w:hyperlink r:id="rId36">
        <w:r>
          <w:rPr>
            <w:sz w:val="20"/>
          </w:rPr>
          <w:t>www.hse.gov.uk/pubns/indg362.htm</w:t>
        </w:r>
      </w:hyperlink>
    </w:p>
    <w:p w14:paraId="03A78A16" w14:textId="77777777" w:rsidR="005B174E" w:rsidRDefault="005B174E" w:rsidP="005B5F3B">
      <w:pPr>
        <w:pStyle w:val="BodyText"/>
        <w:rPr>
          <w:sz w:val="21"/>
        </w:rPr>
      </w:pPr>
    </w:p>
    <w:p w14:paraId="4D691AB9" w14:textId="77777777" w:rsidR="005B174E" w:rsidRDefault="005B174E" w:rsidP="005B5F3B">
      <w:pPr>
        <w:spacing w:line="249" w:lineRule="auto"/>
        <w:ind w:left="2611" w:right="220"/>
        <w:rPr>
          <w:sz w:val="20"/>
        </w:rPr>
      </w:pPr>
      <w:r>
        <w:rPr>
          <w:i/>
          <w:sz w:val="20"/>
        </w:rPr>
        <w:t>Personal Protective Equipment at Work (Second edition). Personal Protective Equipment</w:t>
      </w:r>
      <w:r>
        <w:rPr>
          <w:i/>
          <w:spacing w:val="-20"/>
          <w:sz w:val="20"/>
        </w:rPr>
        <w:t xml:space="preserve"> </w:t>
      </w:r>
      <w:r>
        <w:rPr>
          <w:i/>
          <w:sz w:val="20"/>
        </w:rPr>
        <w:t>at</w:t>
      </w:r>
      <w:r>
        <w:rPr>
          <w:i/>
          <w:spacing w:val="-20"/>
          <w:sz w:val="20"/>
        </w:rPr>
        <w:t xml:space="preserve"> </w:t>
      </w:r>
      <w:r>
        <w:rPr>
          <w:i/>
          <w:sz w:val="20"/>
        </w:rPr>
        <w:t>Work</w:t>
      </w:r>
      <w:r>
        <w:rPr>
          <w:i/>
          <w:spacing w:val="-20"/>
          <w:sz w:val="20"/>
        </w:rPr>
        <w:t xml:space="preserve"> </w:t>
      </w:r>
      <w:r>
        <w:rPr>
          <w:i/>
          <w:sz w:val="20"/>
        </w:rPr>
        <w:t>Regulations</w:t>
      </w:r>
      <w:r>
        <w:rPr>
          <w:i/>
          <w:spacing w:val="-19"/>
          <w:sz w:val="20"/>
        </w:rPr>
        <w:t xml:space="preserve"> </w:t>
      </w:r>
      <w:r>
        <w:rPr>
          <w:i/>
          <w:sz w:val="20"/>
        </w:rPr>
        <w:t>1992</w:t>
      </w:r>
      <w:r>
        <w:rPr>
          <w:i/>
          <w:spacing w:val="-20"/>
          <w:sz w:val="20"/>
        </w:rPr>
        <w:t xml:space="preserve"> </w:t>
      </w:r>
      <w:r>
        <w:rPr>
          <w:i/>
          <w:sz w:val="20"/>
        </w:rPr>
        <w:t>(as</w:t>
      </w:r>
      <w:r>
        <w:rPr>
          <w:i/>
          <w:spacing w:val="-20"/>
          <w:sz w:val="20"/>
        </w:rPr>
        <w:t xml:space="preserve"> </w:t>
      </w:r>
      <w:r>
        <w:rPr>
          <w:i/>
          <w:sz w:val="20"/>
        </w:rPr>
        <w:t>amended).</w:t>
      </w:r>
      <w:r>
        <w:rPr>
          <w:i/>
          <w:spacing w:val="-20"/>
          <w:sz w:val="20"/>
        </w:rPr>
        <w:t xml:space="preserve"> </w:t>
      </w:r>
      <w:r>
        <w:rPr>
          <w:i/>
          <w:sz w:val="20"/>
        </w:rPr>
        <w:t>Guidance</w:t>
      </w:r>
      <w:r>
        <w:rPr>
          <w:i/>
          <w:spacing w:val="-19"/>
          <w:sz w:val="20"/>
        </w:rPr>
        <w:t xml:space="preserve"> </w:t>
      </w:r>
      <w:r>
        <w:rPr>
          <w:i/>
          <w:sz w:val="20"/>
        </w:rPr>
        <w:t>on</w:t>
      </w:r>
      <w:r>
        <w:rPr>
          <w:i/>
          <w:spacing w:val="-20"/>
          <w:sz w:val="20"/>
        </w:rPr>
        <w:t xml:space="preserve"> </w:t>
      </w:r>
      <w:r>
        <w:rPr>
          <w:i/>
          <w:sz w:val="20"/>
        </w:rPr>
        <w:t>Regulations</w:t>
      </w:r>
      <w:r>
        <w:rPr>
          <w:i/>
          <w:spacing w:val="-20"/>
          <w:sz w:val="20"/>
        </w:rPr>
        <w:t xml:space="preserve"> </w:t>
      </w:r>
      <w:r>
        <w:rPr>
          <w:spacing w:val="-4"/>
          <w:sz w:val="20"/>
        </w:rPr>
        <w:t xml:space="preserve">L25 </w:t>
      </w:r>
      <w:r>
        <w:rPr>
          <w:sz w:val="20"/>
        </w:rPr>
        <w:t xml:space="preserve">(Second edition) HSE Books 2005 ISBN 978 0 7176 6139 8 </w:t>
      </w:r>
      <w:hyperlink r:id="rId37">
        <w:r>
          <w:rPr>
            <w:sz w:val="20"/>
          </w:rPr>
          <w:t>www.hse.gov.uk/pubns/books/l25.htm</w:t>
        </w:r>
      </w:hyperlink>
    </w:p>
    <w:p w14:paraId="543315E7" w14:textId="77777777" w:rsidR="005B174E" w:rsidRDefault="005B174E" w:rsidP="005B5F3B">
      <w:pPr>
        <w:pStyle w:val="BodyText"/>
        <w:spacing w:before="2"/>
        <w:rPr>
          <w:sz w:val="21"/>
        </w:rPr>
      </w:pPr>
    </w:p>
    <w:p w14:paraId="46DC31EF" w14:textId="77777777" w:rsidR="005B174E" w:rsidRDefault="005B174E" w:rsidP="005B5F3B">
      <w:pPr>
        <w:spacing w:line="249" w:lineRule="auto"/>
        <w:ind w:left="2611" w:right="78"/>
        <w:rPr>
          <w:sz w:val="20"/>
        </w:rPr>
      </w:pPr>
      <w:r>
        <w:rPr>
          <w:i/>
          <w:sz w:val="20"/>
        </w:rPr>
        <w:t xml:space="preserve">Respiratory </w:t>
      </w:r>
      <w:r>
        <w:rPr>
          <w:i/>
          <w:spacing w:val="-3"/>
          <w:sz w:val="20"/>
        </w:rPr>
        <w:t xml:space="preserve">protective </w:t>
      </w:r>
      <w:r>
        <w:rPr>
          <w:i/>
          <w:sz w:val="20"/>
        </w:rPr>
        <w:t xml:space="preserve">equipment at work: A practical guide </w:t>
      </w:r>
      <w:r>
        <w:rPr>
          <w:sz w:val="20"/>
        </w:rPr>
        <w:t xml:space="preserve">HSG53 (Third edition) HSE Books 2005 ISBN 978 0 7176 2904 6 </w:t>
      </w:r>
      <w:hyperlink r:id="rId38">
        <w:r>
          <w:rPr>
            <w:spacing w:val="-5"/>
            <w:sz w:val="20"/>
          </w:rPr>
          <w:t>www.hse.gov.uk/pubns/books/hsg53.htm</w:t>
        </w:r>
      </w:hyperlink>
    </w:p>
    <w:p w14:paraId="087470B3" w14:textId="77777777" w:rsidR="005B174E" w:rsidRDefault="005B174E" w:rsidP="005B5F3B">
      <w:pPr>
        <w:pStyle w:val="BodyText"/>
        <w:rPr>
          <w:sz w:val="21"/>
        </w:rPr>
      </w:pPr>
    </w:p>
    <w:p w14:paraId="76143274" w14:textId="77777777" w:rsidR="005B174E" w:rsidRDefault="005B174E" w:rsidP="005B5F3B">
      <w:pPr>
        <w:spacing w:line="249" w:lineRule="auto"/>
        <w:ind w:left="2611" w:right="388"/>
        <w:rPr>
          <w:sz w:val="20"/>
        </w:rPr>
      </w:pPr>
      <w:r>
        <w:rPr>
          <w:i/>
          <w:sz w:val="20"/>
        </w:rPr>
        <w:t>Selecting</w:t>
      </w:r>
      <w:r>
        <w:rPr>
          <w:i/>
          <w:spacing w:val="-16"/>
          <w:sz w:val="20"/>
        </w:rPr>
        <w:t xml:space="preserve"> </w:t>
      </w:r>
      <w:r>
        <w:rPr>
          <w:i/>
          <w:sz w:val="20"/>
        </w:rPr>
        <w:t>protective</w:t>
      </w:r>
      <w:r>
        <w:rPr>
          <w:i/>
          <w:spacing w:val="-15"/>
          <w:sz w:val="20"/>
        </w:rPr>
        <w:t xml:space="preserve"> </w:t>
      </w:r>
      <w:r>
        <w:rPr>
          <w:i/>
          <w:sz w:val="20"/>
        </w:rPr>
        <w:t>gloves</w:t>
      </w:r>
      <w:r>
        <w:rPr>
          <w:i/>
          <w:spacing w:val="-16"/>
          <w:sz w:val="20"/>
        </w:rPr>
        <w:t xml:space="preserve"> </w:t>
      </w:r>
      <w:r>
        <w:rPr>
          <w:i/>
          <w:sz w:val="20"/>
        </w:rPr>
        <w:t>for</w:t>
      </w:r>
      <w:r>
        <w:rPr>
          <w:i/>
          <w:spacing w:val="-15"/>
          <w:sz w:val="20"/>
        </w:rPr>
        <w:t xml:space="preserve"> </w:t>
      </w:r>
      <w:r>
        <w:rPr>
          <w:i/>
          <w:sz w:val="20"/>
        </w:rPr>
        <w:t>work</w:t>
      </w:r>
      <w:r>
        <w:rPr>
          <w:i/>
          <w:spacing w:val="-16"/>
          <w:sz w:val="20"/>
        </w:rPr>
        <w:t xml:space="preserve"> </w:t>
      </w:r>
      <w:r>
        <w:rPr>
          <w:i/>
          <w:sz w:val="20"/>
        </w:rPr>
        <w:t>with</w:t>
      </w:r>
      <w:r>
        <w:rPr>
          <w:i/>
          <w:spacing w:val="-15"/>
          <w:sz w:val="20"/>
        </w:rPr>
        <w:t xml:space="preserve"> </w:t>
      </w:r>
      <w:r>
        <w:rPr>
          <w:i/>
          <w:sz w:val="20"/>
        </w:rPr>
        <w:t>chemicals:</w:t>
      </w:r>
      <w:r>
        <w:rPr>
          <w:i/>
          <w:spacing w:val="-15"/>
          <w:sz w:val="20"/>
        </w:rPr>
        <w:t xml:space="preserve"> </w:t>
      </w:r>
      <w:r>
        <w:rPr>
          <w:i/>
          <w:sz w:val="20"/>
        </w:rPr>
        <w:t>Guidance</w:t>
      </w:r>
      <w:r>
        <w:rPr>
          <w:i/>
          <w:spacing w:val="-16"/>
          <w:sz w:val="20"/>
        </w:rPr>
        <w:t xml:space="preserve"> </w:t>
      </w:r>
      <w:r>
        <w:rPr>
          <w:i/>
          <w:sz w:val="20"/>
        </w:rPr>
        <w:t>for</w:t>
      </w:r>
      <w:r>
        <w:rPr>
          <w:i/>
          <w:spacing w:val="-15"/>
          <w:sz w:val="20"/>
        </w:rPr>
        <w:t xml:space="preserve"> </w:t>
      </w:r>
      <w:r>
        <w:rPr>
          <w:i/>
          <w:sz w:val="20"/>
        </w:rPr>
        <w:t>employers</w:t>
      </w:r>
      <w:r>
        <w:rPr>
          <w:i/>
          <w:spacing w:val="-16"/>
          <w:sz w:val="20"/>
        </w:rPr>
        <w:t xml:space="preserve"> </w:t>
      </w:r>
      <w:r>
        <w:rPr>
          <w:i/>
          <w:sz w:val="20"/>
        </w:rPr>
        <w:t xml:space="preserve">and health and safety specialists </w:t>
      </w:r>
      <w:r>
        <w:rPr>
          <w:sz w:val="20"/>
        </w:rPr>
        <w:t xml:space="preserve">Leaflet INDG330 HSE Books 2000 </w:t>
      </w:r>
      <w:hyperlink r:id="rId39">
        <w:r>
          <w:rPr>
            <w:sz w:val="20"/>
          </w:rPr>
          <w:t>www.hse.gov.uk/pubns/indg330.htm</w:t>
        </w:r>
      </w:hyperlink>
    </w:p>
    <w:p w14:paraId="7FE08B84" w14:textId="77777777" w:rsidR="005B174E" w:rsidRDefault="005B174E" w:rsidP="005B5F3B">
      <w:pPr>
        <w:pStyle w:val="BodyText"/>
        <w:rPr>
          <w:sz w:val="24"/>
        </w:rPr>
      </w:pPr>
    </w:p>
    <w:p w14:paraId="64553F10" w14:textId="77777777" w:rsidR="005B174E" w:rsidRDefault="005B174E" w:rsidP="005B5F3B">
      <w:pPr>
        <w:pStyle w:val="BodyText"/>
        <w:spacing w:before="7"/>
        <w:rPr>
          <w:sz w:val="35"/>
        </w:rPr>
      </w:pPr>
    </w:p>
    <w:p w14:paraId="3561293F" w14:textId="77777777" w:rsidR="005B174E" w:rsidRDefault="005B174E" w:rsidP="00D73826">
      <w:r>
        <w:rPr>
          <w:color w:val="D7182A"/>
        </w:rPr>
        <w:t>Further information</w:t>
      </w:r>
    </w:p>
    <w:p w14:paraId="6B7826F5" w14:textId="77777777" w:rsidR="005B174E" w:rsidRDefault="005B174E" w:rsidP="005B5F3B">
      <w:pPr>
        <w:pStyle w:val="BodyText"/>
        <w:spacing w:before="241" w:line="249" w:lineRule="auto"/>
        <w:ind w:left="2611" w:right="135"/>
      </w:pPr>
      <w:r>
        <w:t>For</w:t>
      </w:r>
      <w:r>
        <w:rPr>
          <w:spacing w:val="-15"/>
        </w:rPr>
        <w:t xml:space="preserve"> </w:t>
      </w:r>
      <w:r>
        <w:t>information</w:t>
      </w:r>
      <w:r>
        <w:rPr>
          <w:spacing w:val="-14"/>
        </w:rPr>
        <w:t xml:space="preserve"> </w:t>
      </w:r>
      <w:r>
        <w:t>about</w:t>
      </w:r>
      <w:r>
        <w:rPr>
          <w:spacing w:val="-14"/>
        </w:rPr>
        <w:t xml:space="preserve"> </w:t>
      </w:r>
      <w:r>
        <w:t>health</w:t>
      </w:r>
      <w:r>
        <w:rPr>
          <w:spacing w:val="-15"/>
        </w:rPr>
        <w:t xml:space="preserve"> </w:t>
      </w:r>
      <w:r>
        <w:t>and</w:t>
      </w:r>
      <w:r>
        <w:rPr>
          <w:spacing w:val="-14"/>
        </w:rPr>
        <w:t xml:space="preserve"> </w:t>
      </w:r>
      <w:r>
        <w:t>safety,</w:t>
      </w:r>
      <w:r>
        <w:rPr>
          <w:spacing w:val="-14"/>
        </w:rPr>
        <w:t xml:space="preserve"> </w:t>
      </w:r>
      <w:r>
        <w:t>or</w:t>
      </w:r>
      <w:r>
        <w:rPr>
          <w:spacing w:val="-15"/>
        </w:rPr>
        <w:t xml:space="preserve"> </w:t>
      </w:r>
      <w:r>
        <w:t>to</w:t>
      </w:r>
      <w:r>
        <w:rPr>
          <w:spacing w:val="-14"/>
        </w:rPr>
        <w:t xml:space="preserve"> </w:t>
      </w:r>
      <w:r>
        <w:t>report</w:t>
      </w:r>
      <w:r>
        <w:rPr>
          <w:spacing w:val="-14"/>
        </w:rPr>
        <w:t xml:space="preserve"> </w:t>
      </w:r>
      <w:r>
        <w:t>inconsistencies</w:t>
      </w:r>
      <w:r>
        <w:rPr>
          <w:spacing w:val="-15"/>
        </w:rPr>
        <w:t xml:space="preserve"> </w:t>
      </w:r>
      <w:r>
        <w:t>or</w:t>
      </w:r>
      <w:r>
        <w:rPr>
          <w:spacing w:val="-14"/>
        </w:rPr>
        <w:t xml:space="preserve"> </w:t>
      </w:r>
      <w:r>
        <w:t xml:space="preserve">inaccuracies in this guidance, visit </w:t>
      </w:r>
      <w:hyperlink r:id="rId40">
        <w:r>
          <w:t xml:space="preserve">www.hse.gov.uk. </w:t>
        </w:r>
      </w:hyperlink>
      <w:r>
        <w:t>You can view HSE guidance online and order priced publications from the website. HSE priced publications are also available from</w:t>
      </w:r>
      <w:r>
        <w:rPr>
          <w:spacing w:val="8"/>
        </w:rPr>
        <w:t xml:space="preserve"> </w:t>
      </w:r>
      <w:r>
        <w:t>bookshops.</w:t>
      </w:r>
    </w:p>
    <w:p w14:paraId="7B7B735F" w14:textId="77777777" w:rsidR="005B174E" w:rsidRDefault="005B174E" w:rsidP="005B5F3B">
      <w:pPr>
        <w:pStyle w:val="BodyText"/>
        <w:spacing w:before="2"/>
        <w:rPr>
          <w:sz w:val="21"/>
        </w:rPr>
      </w:pPr>
    </w:p>
    <w:p w14:paraId="4A05F2C8" w14:textId="77777777" w:rsidR="005B174E" w:rsidRDefault="005B174E" w:rsidP="005B5F3B">
      <w:pPr>
        <w:pStyle w:val="BodyText"/>
        <w:spacing w:line="249" w:lineRule="auto"/>
        <w:ind w:left="2611" w:right="165"/>
      </w:pPr>
      <w:r>
        <w:t>This</w:t>
      </w:r>
      <w:r>
        <w:rPr>
          <w:spacing w:val="-18"/>
        </w:rPr>
        <w:t xml:space="preserve"> </w:t>
      </w:r>
      <w:r>
        <w:t>guidance</w:t>
      </w:r>
      <w:r>
        <w:rPr>
          <w:spacing w:val="-18"/>
        </w:rPr>
        <w:t xml:space="preserve"> </w:t>
      </w:r>
      <w:r>
        <w:t>is</w:t>
      </w:r>
      <w:r>
        <w:rPr>
          <w:spacing w:val="-17"/>
        </w:rPr>
        <w:t xml:space="preserve"> </w:t>
      </w:r>
      <w:r>
        <w:t>issued</w:t>
      </w:r>
      <w:r>
        <w:rPr>
          <w:spacing w:val="-18"/>
        </w:rPr>
        <w:t xml:space="preserve"> </w:t>
      </w:r>
      <w:r>
        <w:t>by</w:t>
      </w:r>
      <w:r>
        <w:rPr>
          <w:spacing w:val="-17"/>
        </w:rPr>
        <w:t xml:space="preserve"> </w:t>
      </w:r>
      <w:r>
        <w:t>the</w:t>
      </w:r>
      <w:r>
        <w:rPr>
          <w:spacing w:val="-18"/>
        </w:rPr>
        <w:t xml:space="preserve"> </w:t>
      </w:r>
      <w:r>
        <w:t>Health</w:t>
      </w:r>
      <w:r>
        <w:rPr>
          <w:spacing w:val="-17"/>
        </w:rPr>
        <w:t xml:space="preserve"> </w:t>
      </w:r>
      <w:r>
        <w:t>and</w:t>
      </w:r>
      <w:r>
        <w:rPr>
          <w:spacing w:val="-18"/>
        </w:rPr>
        <w:t xml:space="preserve"> </w:t>
      </w:r>
      <w:r>
        <w:t>Safety</w:t>
      </w:r>
      <w:r>
        <w:rPr>
          <w:spacing w:val="-18"/>
        </w:rPr>
        <w:t xml:space="preserve"> </w:t>
      </w:r>
      <w:r>
        <w:t>Executive.</w:t>
      </w:r>
      <w:r>
        <w:rPr>
          <w:spacing w:val="-17"/>
        </w:rPr>
        <w:t xml:space="preserve"> </w:t>
      </w:r>
      <w:r>
        <w:t>Following</w:t>
      </w:r>
      <w:r>
        <w:rPr>
          <w:spacing w:val="-18"/>
        </w:rPr>
        <w:t xml:space="preserve"> </w:t>
      </w:r>
      <w:r>
        <w:t>the</w:t>
      </w:r>
      <w:r>
        <w:rPr>
          <w:spacing w:val="-17"/>
        </w:rPr>
        <w:t xml:space="preserve"> </w:t>
      </w:r>
      <w:r>
        <w:t>guidance is</w:t>
      </w:r>
      <w:r>
        <w:rPr>
          <w:spacing w:val="-10"/>
        </w:rPr>
        <w:t xml:space="preserve"> </w:t>
      </w:r>
      <w:r>
        <w:t>not</w:t>
      </w:r>
      <w:r>
        <w:rPr>
          <w:spacing w:val="-9"/>
        </w:rPr>
        <w:t xml:space="preserve"> </w:t>
      </w:r>
      <w:r>
        <w:t>compulsory,</w:t>
      </w:r>
      <w:r>
        <w:rPr>
          <w:spacing w:val="-9"/>
        </w:rPr>
        <w:t xml:space="preserve"> </w:t>
      </w:r>
      <w:r>
        <w:t>unless</w:t>
      </w:r>
      <w:r>
        <w:rPr>
          <w:spacing w:val="-9"/>
        </w:rPr>
        <w:t xml:space="preserve"> </w:t>
      </w:r>
      <w:r>
        <w:t>specifically</w:t>
      </w:r>
      <w:r>
        <w:rPr>
          <w:spacing w:val="-9"/>
        </w:rPr>
        <w:t xml:space="preserve"> </w:t>
      </w:r>
      <w:r>
        <w:t>stated,</w:t>
      </w:r>
      <w:r>
        <w:rPr>
          <w:spacing w:val="-9"/>
        </w:rPr>
        <w:t xml:space="preserve"> </w:t>
      </w:r>
      <w:r>
        <w:t>and</w:t>
      </w:r>
      <w:r>
        <w:rPr>
          <w:spacing w:val="-9"/>
        </w:rPr>
        <w:t xml:space="preserve"> </w:t>
      </w:r>
      <w:r>
        <w:t>you</w:t>
      </w:r>
      <w:r>
        <w:rPr>
          <w:spacing w:val="-9"/>
        </w:rPr>
        <w:t xml:space="preserve"> </w:t>
      </w:r>
      <w:r>
        <w:t>are</w:t>
      </w:r>
      <w:r>
        <w:rPr>
          <w:spacing w:val="-9"/>
        </w:rPr>
        <w:t xml:space="preserve"> </w:t>
      </w:r>
      <w:r>
        <w:t>free</w:t>
      </w:r>
      <w:r>
        <w:rPr>
          <w:spacing w:val="-9"/>
        </w:rPr>
        <w:t xml:space="preserve"> </w:t>
      </w:r>
      <w:r>
        <w:t>to</w:t>
      </w:r>
      <w:r>
        <w:rPr>
          <w:spacing w:val="-9"/>
        </w:rPr>
        <w:t xml:space="preserve"> </w:t>
      </w:r>
      <w:r>
        <w:t>take</w:t>
      </w:r>
      <w:r>
        <w:rPr>
          <w:spacing w:val="-9"/>
        </w:rPr>
        <w:t xml:space="preserve"> </w:t>
      </w:r>
      <w:r>
        <w:t>other</w:t>
      </w:r>
      <w:r>
        <w:rPr>
          <w:spacing w:val="-9"/>
        </w:rPr>
        <w:t xml:space="preserve"> </w:t>
      </w:r>
      <w:r>
        <w:t>action. But</w:t>
      </w:r>
      <w:r>
        <w:rPr>
          <w:spacing w:val="-6"/>
        </w:rPr>
        <w:t xml:space="preserve"> </w:t>
      </w:r>
      <w:r>
        <w:t>if</w:t>
      </w:r>
      <w:r>
        <w:rPr>
          <w:spacing w:val="-6"/>
        </w:rPr>
        <w:t xml:space="preserve"> </w:t>
      </w:r>
      <w:r>
        <w:t>you</w:t>
      </w:r>
      <w:r>
        <w:rPr>
          <w:spacing w:val="-6"/>
        </w:rPr>
        <w:t xml:space="preserve"> </w:t>
      </w:r>
      <w:r>
        <w:t>do</w:t>
      </w:r>
      <w:r>
        <w:rPr>
          <w:spacing w:val="-6"/>
        </w:rPr>
        <w:t xml:space="preserve"> </w:t>
      </w:r>
      <w:r>
        <w:t>follow</w:t>
      </w:r>
      <w:r>
        <w:rPr>
          <w:spacing w:val="-6"/>
        </w:rPr>
        <w:t xml:space="preserve"> </w:t>
      </w:r>
      <w:r>
        <w:t>the</w:t>
      </w:r>
      <w:r>
        <w:rPr>
          <w:spacing w:val="-6"/>
        </w:rPr>
        <w:t xml:space="preserve"> </w:t>
      </w:r>
      <w:r>
        <w:t>guidance</w:t>
      </w:r>
      <w:r>
        <w:rPr>
          <w:spacing w:val="-6"/>
        </w:rPr>
        <w:t xml:space="preserve"> </w:t>
      </w:r>
      <w:r>
        <w:t>you</w:t>
      </w:r>
      <w:r>
        <w:rPr>
          <w:spacing w:val="-6"/>
        </w:rPr>
        <w:t xml:space="preserve"> </w:t>
      </w:r>
      <w:r>
        <w:t>will</w:t>
      </w:r>
      <w:r>
        <w:rPr>
          <w:spacing w:val="-6"/>
        </w:rPr>
        <w:t xml:space="preserve"> </w:t>
      </w:r>
      <w:r>
        <w:t>normally</w:t>
      </w:r>
      <w:r>
        <w:rPr>
          <w:spacing w:val="-6"/>
        </w:rPr>
        <w:t xml:space="preserve"> </w:t>
      </w:r>
      <w:r>
        <w:t>be</w:t>
      </w:r>
      <w:r>
        <w:rPr>
          <w:spacing w:val="-6"/>
        </w:rPr>
        <w:t xml:space="preserve"> </w:t>
      </w:r>
      <w:r>
        <w:t>doing</w:t>
      </w:r>
      <w:r>
        <w:rPr>
          <w:spacing w:val="-5"/>
        </w:rPr>
        <w:t xml:space="preserve"> </w:t>
      </w:r>
      <w:r>
        <w:t>enough</w:t>
      </w:r>
      <w:r>
        <w:rPr>
          <w:spacing w:val="-6"/>
        </w:rPr>
        <w:t xml:space="preserve"> </w:t>
      </w:r>
      <w:r>
        <w:t>to</w:t>
      </w:r>
      <w:r>
        <w:rPr>
          <w:spacing w:val="-6"/>
        </w:rPr>
        <w:t xml:space="preserve"> </w:t>
      </w:r>
      <w:r>
        <w:t>comply</w:t>
      </w:r>
      <w:r>
        <w:rPr>
          <w:spacing w:val="-6"/>
        </w:rPr>
        <w:t xml:space="preserve"> </w:t>
      </w:r>
      <w:r>
        <w:t>with the law. Health and safety inspectors seek to secure compliance with the law and may refer to this</w:t>
      </w:r>
      <w:r>
        <w:rPr>
          <w:spacing w:val="16"/>
        </w:rPr>
        <w:t xml:space="preserve"> </w:t>
      </w:r>
      <w:r>
        <w:t>guidance.</w:t>
      </w:r>
    </w:p>
    <w:p w14:paraId="613FB274" w14:textId="77777777" w:rsidR="005B174E" w:rsidRDefault="005B174E" w:rsidP="005B5F3B">
      <w:pPr>
        <w:pStyle w:val="BodyText"/>
        <w:spacing w:before="3"/>
        <w:rPr>
          <w:sz w:val="21"/>
        </w:rPr>
      </w:pPr>
    </w:p>
    <w:p w14:paraId="63ADF723" w14:textId="77777777" w:rsidR="005B174E" w:rsidRDefault="005B174E" w:rsidP="005B5F3B">
      <w:pPr>
        <w:pStyle w:val="BodyText"/>
        <w:ind w:left="2611"/>
      </w:pPr>
      <w:r>
        <w:t xml:space="preserve">This leaflet is available at </w:t>
      </w:r>
      <w:hyperlink r:id="rId41">
        <w:r>
          <w:t>www.hse.gov.uk/pubns/indg174.htm.</w:t>
        </w:r>
      </w:hyperlink>
    </w:p>
    <w:p w14:paraId="23EEE23E" w14:textId="77777777" w:rsidR="005B174E" w:rsidRDefault="005B174E" w:rsidP="005B5F3B">
      <w:pPr>
        <w:pStyle w:val="BodyText"/>
        <w:spacing w:before="8"/>
        <w:rPr>
          <w:sz w:val="21"/>
        </w:rPr>
      </w:pPr>
    </w:p>
    <w:p w14:paraId="1E6A26EA" w14:textId="77777777" w:rsidR="005B174E" w:rsidRDefault="005B174E" w:rsidP="005B5F3B">
      <w:pPr>
        <w:pStyle w:val="BodyText"/>
        <w:spacing w:line="249" w:lineRule="auto"/>
        <w:ind w:left="2611" w:right="1700"/>
      </w:pPr>
      <w:r>
        <w:rPr>
          <w:i/>
        </w:rPr>
        <w:t xml:space="preserve">© Crown copyright </w:t>
      </w:r>
      <w:r>
        <w:t xml:space="preserve">If you wish to reuse this information visit </w:t>
      </w:r>
      <w:hyperlink r:id="rId42">
        <w:r>
          <w:t xml:space="preserve">www.hse.gov.uk/copyright.htm </w:t>
        </w:r>
      </w:hyperlink>
      <w:r>
        <w:t>for details. First published 06/13.</w:t>
      </w:r>
    </w:p>
    <w:p w14:paraId="0242CD0D" w14:textId="77777777" w:rsidR="005B174E" w:rsidRPr="005B174E" w:rsidRDefault="005B174E" w:rsidP="005B5F3B">
      <w:pPr>
        <w:ind w:left="141"/>
        <w:rPr>
          <w:sz w:val="24"/>
          <w:szCs w:val="24"/>
        </w:rPr>
      </w:pPr>
    </w:p>
    <w:p w14:paraId="25278C9A" w14:textId="0E5554B6" w:rsidR="005B174E" w:rsidRDefault="005B174E" w:rsidP="005B5F3B">
      <w:pPr>
        <w:rPr>
          <w:sz w:val="24"/>
          <w:szCs w:val="24"/>
        </w:rPr>
      </w:pPr>
      <w:r>
        <w:rPr>
          <w:sz w:val="24"/>
          <w:szCs w:val="24"/>
        </w:rPr>
        <w:br w:type="page"/>
      </w:r>
    </w:p>
    <w:p w14:paraId="7A9F8F46" w14:textId="77777777" w:rsidR="005B174E" w:rsidRDefault="005B174E" w:rsidP="005B5F3B">
      <w:pPr>
        <w:pStyle w:val="ListParagraph"/>
        <w:ind w:left="501"/>
        <w:rPr>
          <w:sz w:val="24"/>
          <w:szCs w:val="24"/>
        </w:rPr>
      </w:pPr>
    </w:p>
    <w:p w14:paraId="0229F5FB" w14:textId="57C113F5" w:rsidR="00AF1C22" w:rsidRDefault="006A333F" w:rsidP="00D73826">
      <w:pPr>
        <w:pStyle w:val="ListParagraph"/>
        <w:numPr>
          <w:ilvl w:val="0"/>
          <w:numId w:val="7"/>
        </w:numPr>
        <w:outlineLvl w:val="1"/>
        <w:rPr>
          <w:sz w:val="24"/>
          <w:szCs w:val="24"/>
        </w:rPr>
      </w:pPr>
      <w:bookmarkStart w:id="26" w:name="_Toc37490721"/>
      <w:r>
        <w:rPr>
          <w:sz w:val="24"/>
          <w:szCs w:val="24"/>
        </w:rPr>
        <w:t xml:space="preserve">Section 7 </w:t>
      </w:r>
      <w:sdt>
        <w:sdtPr>
          <w:rPr>
            <w:sz w:val="24"/>
            <w:szCs w:val="24"/>
          </w:rPr>
          <w:id w:val="-1945826116"/>
          <w:citation/>
        </w:sdtPr>
        <w:sdtEndPr/>
        <w:sdtContent>
          <w:r>
            <w:rPr>
              <w:sz w:val="24"/>
              <w:szCs w:val="24"/>
            </w:rPr>
            <w:fldChar w:fldCharType="begin"/>
          </w:r>
          <w:r>
            <w:rPr>
              <w:sz w:val="24"/>
              <w:szCs w:val="24"/>
            </w:rPr>
            <w:instrText xml:space="preserve"> CITATION The141 \l 2057 </w:instrText>
          </w:r>
          <w:r>
            <w:rPr>
              <w:sz w:val="24"/>
              <w:szCs w:val="24"/>
            </w:rPr>
            <w:fldChar w:fldCharType="separate"/>
          </w:r>
          <w:r w:rsidRPr="006A333F">
            <w:rPr>
              <w:noProof/>
              <w:sz w:val="24"/>
              <w:szCs w:val="24"/>
            </w:rPr>
            <w:t>(The national archives, 2014)</w:t>
          </w:r>
          <w:r>
            <w:rPr>
              <w:sz w:val="24"/>
              <w:szCs w:val="24"/>
            </w:rPr>
            <w:fldChar w:fldCharType="end"/>
          </w:r>
        </w:sdtContent>
      </w:sdt>
      <w:bookmarkEnd w:id="26"/>
    </w:p>
    <w:p w14:paraId="121B31FD" w14:textId="5171C058" w:rsidR="00AF1C22" w:rsidRDefault="00AF1C22" w:rsidP="005B5F3B">
      <w:pPr>
        <w:rPr>
          <w:sz w:val="24"/>
          <w:szCs w:val="24"/>
        </w:rPr>
      </w:pPr>
    </w:p>
    <w:tbl>
      <w:tblPr>
        <w:tblStyle w:val="TableGrid"/>
        <w:tblW w:w="0" w:type="auto"/>
        <w:tblInd w:w="142" w:type="dxa"/>
        <w:tblLook w:val="04A0" w:firstRow="1" w:lastRow="0" w:firstColumn="1" w:lastColumn="0" w:noHBand="0" w:noVBand="1"/>
      </w:tblPr>
      <w:tblGrid>
        <w:gridCol w:w="10314"/>
      </w:tblGrid>
      <w:tr w:rsidR="006A333F" w14:paraId="1F2E68A1" w14:textId="77777777" w:rsidTr="006A333F">
        <w:tc>
          <w:tcPr>
            <w:tcW w:w="10456" w:type="dxa"/>
          </w:tcPr>
          <w:p w14:paraId="12E6337F" w14:textId="4BF8E01E" w:rsidR="006A333F" w:rsidRPr="006A333F" w:rsidRDefault="005B174E" w:rsidP="005B5F3B">
            <w:pPr>
              <w:rPr>
                <w:sz w:val="24"/>
                <w:szCs w:val="24"/>
              </w:rPr>
            </w:pPr>
            <w:r>
              <w:rPr>
                <w:sz w:val="24"/>
                <w:szCs w:val="24"/>
              </w:rPr>
              <w:t>“</w:t>
            </w:r>
            <w:r w:rsidR="006A333F" w:rsidRPr="006A333F">
              <w:rPr>
                <w:sz w:val="24"/>
                <w:szCs w:val="24"/>
              </w:rPr>
              <w:t>It shall be the duty of every employee while at work—</w:t>
            </w:r>
          </w:p>
          <w:p w14:paraId="24524A8F" w14:textId="77777777" w:rsidR="006A333F" w:rsidRPr="006A333F" w:rsidRDefault="006A333F" w:rsidP="005B5F3B">
            <w:pPr>
              <w:rPr>
                <w:sz w:val="24"/>
                <w:szCs w:val="24"/>
              </w:rPr>
            </w:pPr>
            <w:r w:rsidRPr="006A333F">
              <w:rPr>
                <w:sz w:val="24"/>
                <w:szCs w:val="24"/>
              </w:rPr>
              <w:t>(a)to take reasonable care for the health and safety of himself and of other persons who may be affected by his acts or omissions at work; and</w:t>
            </w:r>
          </w:p>
          <w:p w14:paraId="04030501" w14:textId="77777777" w:rsidR="006A333F" w:rsidRPr="006A333F" w:rsidRDefault="006A333F" w:rsidP="005B5F3B">
            <w:pPr>
              <w:rPr>
                <w:sz w:val="24"/>
                <w:szCs w:val="24"/>
              </w:rPr>
            </w:pPr>
          </w:p>
          <w:p w14:paraId="594AA1CF" w14:textId="61226508" w:rsidR="006A333F" w:rsidRDefault="006A333F" w:rsidP="005B5F3B">
            <w:pPr>
              <w:rPr>
                <w:sz w:val="24"/>
                <w:szCs w:val="24"/>
              </w:rPr>
            </w:pPr>
            <w:r w:rsidRPr="006A333F">
              <w:rPr>
                <w:sz w:val="24"/>
                <w:szCs w:val="24"/>
              </w:rPr>
              <w:t>(b)as regards any duty or requirement imposed on his employer or any other person by or under any of the relevant statutory provisions, to co-operate with him so far as is necessary to enable that duty or requirement to be performed or complied with.</w:t>
            </w:r>
            <w:r w:rsidR="005B174E">
              <w:rPr>
                <w:sz w:val="24"/>
                <w:szCs w:val="24"/>
              </w:rPr>
              <w:t>”</w:t>
            </w:r>
          </w:p>
        </w:tc>
      </w:tr>
    </w:tbl>
    <w:p w14:paraId="4348DE7C" w14:textId="77777777" w:rsidR="00AF1C22" w:rsidRPr="00AF1C22" w:rsidRDefault="00AF1C22" w:rsidP="005B5F3B">
      <w:pPr>
        <w:ind w:left="142"/>
        <w:rPr>
          <w:sz w:val="24"/>
          <w:szCs w:val="24"/>
        </w:rPr>
      </w:pPr>
    </w:p>
    <w:sectPr w:rsidR="00AF1C22" w:rsidRPr="00AF1C22" w:rsidSect="00F05B9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D61318" w14:textId="77777777" w:rsidR="00C82009" w:rsidRDefault="00C82009" w:rsidP="0070212B">
      <w:pPr>
        <w:spacing w:line="240" w:lineRule="auto"/>
      </w:pPr>
      <w:r>
        <w:separator/>
      </w:r>
    </w:p>
  </w:endnote>
  <w:endnote w:type="continuationSeparator" w:id="0">
    <w:p w14:paraId="4C5DBB1F" w14:textId="77777777" w:rsidR="00C82009" w:rsidRDefault="00C82009" w:rsidP="007021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altName w:val="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8948151"/>
      <w:docPartObj>
        <w:docPartGallery w:val="Page Numbers (Bottom of Page)"/>
        <w:docPartUnique/>
      </w:docPartObj>
    </w:sdtPr>
    <w:sdtEndPr>
      <w:rPr>
        <w:noProof/>
      </w:rPr>
    </w:sdtEndPr>
    <w:sdtContent>
      <w:p w14:paraId="402CAE1C" w14:textId="1B4E2F30" w:rsidR="00B73CFD" w:rsidRDefault="00B73CFD">
        <w:pPr>
          <w:pStyle w:val="Footer"/>
        </w:pPr>
        <w:r>
          <w:fldChar w:fldCharType="begin"/>
        </w:r>
        <w:r>
          <w:instrText xml:space="preserve"> PAGE   \* MERGEFORMAT </w:instrText>
        </w:r>
        <w:r>
          <w:fldChar w:fldCharType="separate"/>
        </w:r>
        <w:r>
          <w:rPr>
            <w:noProof/>
          </w:rPr>
          <w:t>3</w:t>
        </w:r>
        <w:r>
          <w:rPr>
            <w:noProof/>
          </w:rPr>
          <w:fldChar w:fldCharType="end"/>
        </w:r>
        <w:r>
          <w:rPr>
            <w:noProof/>
          </w:rPr>
          <w:tab/>
          <w:t>Guy Rees 1901999</w:t>
        </w:r>
        <w:r>
          <w:rPr>
            <w:noProof/>
          </w:rPr>
          <w:tab/>
          <w:t>UWTSD, SA1</w:t>
        </w:r>
      </w:p>
    </w:sdtContent>
  </w:sdt>
  <w:p w14:paraId="0D203367" w14:textId="77777777" w:rsidR="00B73CFD" w:rsidRDefault="00B73C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A2356F" w14:textId="77777777" w:rsidR="00B73CFD" w:rsidRDefault="00C82009">
    <w:pPr>
      <w:pStyle w:val="BodyText"/>
      <w:spacing w:line="14" w:lineRule="auto"/>
    </w:pPr>
    <w:r>
      <w:pict w14:anchorId="69638FEF">
        <v:shapetype id="_x0000_t202" coordsize="21600,21600" o:spt="202" path="m,l,21600r21600,l21600,xe">
          <v:stroke joinstyle="miter"/>
          <v:path gradientshapeok="t" o:connecttype="rect"/>
        </v:shapetype>
        <v:shape id="_x0000_s2049" type="#_x0000_t202" style="position:absolute;margin-left:500.55pt;margin-top:806.2pt;width:41.9pt;height:11.45pt;z-index:-251657216;mso-position-horizontal-relative:page;mso-position-vertical-relative:page" filled="f" stroked="f">
          <v:textbox style="mso-next-textbox:#_x0000_s2049" inset="0,0,0,0">
            <w:txbxContent>
              <w:p w14:paraId="06B22F64" w14:textId="77777777" w:rsidR="00B73CFD" w:rsidRDefault="00B73CFD">
                <w:pPr>
                  <w:spacing w:before="24"/>
                  <w:ind w:left="20"/>
                  <w:rPr>
                    <w:sz w:val="16"/>
                  </w:rPr>
                </w:pPr>
                <w:r>
                  <w:rPr>
                    <w:sz w:val="16"/>
                  </w:rPr>
                  <w:t xml:space="preserve">Page </w:t>
                </w:r>
                <w:r>
                  <w:fldChar w:fldCharType="begin"/>
                </w:r>
                <w:r>
                  <w:rPr>
                    <w:sz w:val="16"/>
                  </w:rPr>
                  <w:instrText xml:space="preserve"> PAGE </w:instrText>
                </w:r>
                <w:r>
                  <w:fldChar w:fldCharType="separate"/>
                </w:r>
                <w:r>
                  <w:t>1</w:t>
                </w:r>
                <w:r>
                  <w:fldChar w:fldCharType="end"/>
                </w:r>
                <w:r>
                  <w:rPr>
                    <w:sz w:val="16"/>
                  </w:rPr>
                  <w:t xml:space="preserve"> of</w:t>
                </w:r>
                <w:r>
                  <w:rPr>
                    <w:spacing w:val="-19"/>
                    <w:sz w:val="16"/>
                  </w:rPr>
                  <w:t xml:space="preserve"> </w:t>
                </w:r>
                <w:r>
                  <w:rPr>
                    <w:sz w:val="16"/>
                  </w:rPr>
                  <w:t>6</w:t>
                </w:r>
              </w:p>
            </w:txbxContent>
          </v:textbox>
          <w10:wrap anchorx="page" anchory="page"/>
        </v:shape>
      </w:pic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AB5344" w14:textId="05DA632F" w:rsidR="00B73CFD" w:rsidRDefault="00B73CFD">
    <w:pPr>
      <w:pStyle w:val="BodyText"/>
      <w:spacing w:line="14" w:lineRule="auto"/>
    </w:pPr>
    <w:r>
      <w:rPr>
        <w:noProof/>
      </w:rPr>
      <mc:AlternateContent>
        <mc:Choice Requires="wps">
          <w:drawing>
            <wp:anchor distT="0" distB="0" distL="114300" distR="114300" simplePos="0" relativeHeight="251657216" behindDoc="1" locked="0" layoutInCell="1" allowOverlap="1" wp14:anchorId="29520BF4" wp14:editId="05862231">
              <wp:simplePos x="0" y="0"/>
              <wp:positionH relativeFrom="page">
                <wp:posOffset>2255520</wp:posOffset>
              </wp:positionH>
              <wp:positionV relativeFrom="page">
                <wp:posOffset>10238740</wp:posOffset>
              </wp:positionV>
              <wp:extent cx="1975485" cy="145415"/>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5485" cy="1454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0ADF3A" w14:textId="77777777" w:rsidR="00B73CFD" w:rsidRDefault="00B73CFD">
                          <w:pPr>
                            <w:spacing w:before="24"/>
                            <w:ind w:left="20"/>
                            <w:rPr>
                              <w:sz w:val="16"/>
                            </w:rPr>
                          </w:pPr>
                          <w:r>
                            <w:rPr>
                              <w:sz w:val="16"/>
                            </w:rPr>
                            <w:t>Personal</w:t>
                          </w:r>
                          <w:r>
                            <w:rPr>
                              <w:spacing w:val="-23"/>
                              <w:sz w:val="16"/>
                            </w:rPr>
                            <w:t xml:space="preserve"> </w:t>
                          </w:r>
                          <w:r>
                            <w:rPr>
                              <w:sz w:val="16"/>
                            </w:rPr>
                            <w:t>protective</w:t>
                          </w:r>
                          <w:r>
                            <w:rPr>
                              <w:spacing w:val="-22"/>
                              <w:sz w:val="16"/>
                            </w:rPr>
                            <w:t xml:space="preserve"> </w:t>
                          </w:r>
                          <w:r>
                            <w:rPr>
                              <w:sz w:val="16"/>
                            </w:rPr>
                            <w:t>equipment</w:t>
                          </w:r>
                          <w:r>
                            <w:rPr>
                              <w:spacing w:val="-23"/>
                              <w:sz w:val="16"/>
                            </w:rPr>
                            <w:t xml:space="preserve"> </w:t>
                          </w:r>
                          <w:r>
                            <w:rPr>
                              <w:sz w:val="16"/>
                            </w:rPr>
                            <w:t>(PPE)</w:t>
                          </w:r>
                          <w:r>
                            <w:rPr>
                              <w:spacing w:val="-22"/>
                              <w:sz w:val="16"/>
                            </w:rPr>
                            <w:t xml:space="preserve"> </w:t>
                          </w:r>
                          <w:r>
                            <w:rPr>
                              <w:sz w:val="16"/>
                            </w:rPr>
                            <w:t>at</w:t>
                          </w:r>
                          <w:r>
                            <w:rPr>
                              <w:spacing w:val="-22"/>
                              <w:sz w:val="16"/>
                            </w:rPr>
                            <w:t xml:space="preserve"> </w:t>
                          </w:r>
                          <w:r>
                            <w:rPr>
                              <w:sz w:val="16"/>
                            </w:rPr>
                            <w:t>work</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9520BF4" id="_x0000_t202" coordsize="21600,21600" o:spt="202" path="m,l,21600r21600,l21600,xe">
              <v:stroke joinstyle="miter"/>
              <v:path gradientshapeok="t" o:connecttype="rect"/>
            </v:shapetype>
            <v:shape id="Text Box 53" o:spid="_x0000_s1058" type="#_x0000_t202" style="position:absolute;margin-left:177.6pt;margin-top:806.2pt;width:155.55pt;height:11.4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" filled="f" stroked="f">
              <v:textbox inset="0,0,0,0">
                <w:txbxContent>
                  <w:p w14:paraId="6E0ADF3A" w14:textId="77777777" w:rsidR="00B73CFD" w:rsidRDefault="00B73CFD">
                    <w:pPr>
                      <w:spacing w:before="24"/>
                      <w:ind w:left="20"/>
                      <w:rPr>
                        <w:sz w:val="16"/>
                      </w:rPr>
                    </w:pPr>
                    <w:r>
                      <w:rPr>
                        <w:sz w:val="16"/>
                      </w:rPr>
                      <w:t>Personal</w:t>
                    </w:r>
                    <w:r>
                      <w:rPr>
                        <w:spacing w:val="-23"/>
                        <w:sz w:val="16"/>
                      </w:rPr>
                      <w:t xml:space="preserve"> </w:t>
                    </w:r>
                    <w:r>
                      <w:rPr>
                        <w:sz w:val="16"/>
                      </w:rPr>
                      <w:t>protective</w:t>
                    </w:r>
                    <w:r>
                      <w:rPr>
                        <w:spacing w:val="-22"/>
                        <w:sz w:val="16"/>
                      </w:rPr>
                      <w:t xml:space="preserve"> </w:t>
                    </w:r>
                    <w:r>
                      <w:rPr>
                        <w:sz w:val="16"/>
                      </w:rPr>
                      <w:t>equipment</w:t>
                    </w:r>
                    <w:r>
                      <w:rPr>
                        <w:spacing w:val="-23"/>
                        <w:sz w:val="16"/>
                      </w:rPr>
                      <w:t xml:space="preserve"> </w:t>
                    </w:r>
                    <w:r>
                      <w:rPr>
                        <w:sz w:val="16"/>
                      </w:rPr>
                      <w:t>(PPE)</w:t>
                    </w:r>
                    <w:r>
                      <w:rPr>
                        <w:spacing w:val="-22"/>
                        <w:sz w:val="16"/>
                      </w:rPr>
                      <w:t xml:space="preserve"> </w:t>
                    </w:r>
                    <w:r>
                      <w:rPr>
                        <w:sz w:val="16"/>
                      </w:rPr>
                      <w:t>at</w:t>
                    </w:r>
                    <w:r>
                      <w:rPr>
                        <w:spacing w:val="-22"/>
                        <w:sz w:val="16"/>
                      </w:rPr>
                      <w:t xml:space="preserve"> </w:t>
                    </w:r>
                    <w:r>
                      <w:rPr>
                        <w:sz w:val="16"/>
                      </w:rPr>
                      <w:t>work</w:t>
                    </w:r>
                  </w:p>
                </w:txbxContent>
              </v:textbox>
              <w10:wrap anchorx="page" anchory="page"/>
            </v:shape>
          </w:pict>
        </mc:Fallback>
      </mc:AlternateContent>
    </w:r>
    <w:r>
      <w:rPr>
        <w:noProof/>
      </w:rPr>
      <mc:AlternateContent>
        <mc:Choice Requires="wps">
          <w:drawing>
            <wp:anchor distT="0" distB="0" distL="114300" distR="114300" simplePos="0" relativeHeight="251658240" behindDoc="1" locked="0" layoutInCell="1" allowOverlap="1" wp14:anchorId="4BA15121" wp14:editId="687D29D4">
              <wp:simplePos x="0" y="0"/>
              <wp:positionH relativeFrom="page">
                <wp:posOffset>6356985</wp:posOffset>
              </wp:positionH>
              <wp:positionV relativeFrom="page">
                <wp:posOffset>10238740</wp:posOffset>
              </wp:positionV>
              <wp:extent cx="532130" cy="145415"/>
              <wp:effectExtent l="381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130" cy="1454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E6FBBA" w14:textId="77777777" w:rsidR="00B73CFD" w:rsidRDefault="00B73CFD">
                          <w:pPr>
                            <w:spacing w:before="24"/>
                            <w:ind w:left="20"/>
                            <w:rPr>
                              <w:sz w:val="16"/>
                            </w:rPr>
                          </w:pPr>
                          <w:r>
                            <w:rPr>
                              <w:sz w:val="16"/>
                            </w:rPr>
                            <w:t xml:space="preserve">Page </w:t>
                          </w:r>
                          <w:r>
                            <w:fldChar w:fldCharType="begin"/>
                          </w:r>
                          <w:r>
                            <w:rPr>
                              <w:sz w:val="16"/>
                            </w:rPr>
                            <w:instrText xml:space="preserve"> PAGE </w:instrText>
                          </w:r>
                          <w:r>
                            <w:fldChar w:fldCharType="separate"/>
                          </w:r>
                          <w:r>
                            <w:t>3</w:t>
                          </w:r>
                          <w:r>
                            <w:fldChar w:fldCharType="end"/>
                          </w:r>
                          <w:r>
                            <w:rPr>
                              <w:sz w:val="16"/>
                            </w:rPr>
                            <w:t xml:space="preserve"> of</w:t>
                          </w:r>
                          <w:r>
                            <w:rPr>
                              <w:spacing w:val="-19"/>
                              <w:sz w:val="16"/>
                            </w:rPr>
                            <w:t xml:space="preserve"> </w:t>
                          </w:r>
                          <w:r>
                            <w:rPr>
                              <w:sz w:val="16"/>
                            </w:rPr>
                            <w:t>6</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A15121" id="Text Box 52" o:spid="_x0000_s1059" type="#_x0000_t202" style="position:absolute;margin-left:500.55pt;margin-top:806.2pt;width:41.9pt;height:11.4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" filled="f" stroked="f">
              <v:textbox inset="0,0,0,0">
                <w:txbxContent>
                  <w:p w14:paraId="74E6FBBA" w14:textId="77777777" w:rsidR="00B73CFD" w:rsidRDefault="00B73CFD">
                    <w:pPr>
                      <w:spacing w:before="24"/>
                      <w:ind w:left="20"/>
                      <w:rPr>
                        <w:sz w:val="16"/>
                      </w:rPr>
                    </w:pPr>
                    <w:r>
                      <w:rPr>
                        <w:sz w:val="16"/>
                      </w:rPr>
                      <w:t xml:space="preserve">Page </w:t>
                    </w:r>
                    <w:r>
                      <w:fldChar w:fldCharType="begin"/>
                    </w:r>
                    <w:r>
                      <w:rPr>
                        <w:sz w:val="16"/>
                      </w:rPr>
                      <w:instrText xml:space="preserve"> PAGE </w:instrText>
                    </w:r>
                    <w:r>
                      <w:fldChar w:fldCharType="separate"/>
                    </w:r>
                    <w:r>
                      <w:t>3</w:t>
                    </w:r>
                    <w:r>
                      <w:fldChar w:fldCharType="end"/>
                    </w:r>
                    <w:r>
                      <w:rPr>
                        <w:sz w:val="16"/>
                      </w:rPr>
                      <w:t xml:space="preserve"> of</w:t>
                    </w:r>
                    <w:r>
                      <w:rPr>
                        <w:spacing w:val="-19"/>
                        <w:sz w:val="16"/>
                      </w:rPr>
                      <w:t xml:space="preserve"> </w:t>
                    </w:r>
                    <w:r>
                      <w:rPr>
                        <w:sz w:val="16"/>
                      </w:rPr>
                      <w:t>6</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E76D7A" w14:textId="77777777" w:rsidR="00C82009" w:rsidRDefault="00C82009" w:rsidP="0070212B">
      <w:pPr>
        <w:spacing w:line="240" w:lineRule="auto"/>
      </w:pPr>
      <w:r>
        <w:separator/>
      </w:r>
    </w:p>
  </w:footnote>
  <w:footnote w:type="continuationSeparator" w:id="0">
    <w:p w14:paraId="02260ADF" w14:textId="77777777" w:rsidR="00C82009" w:rsidRDefault="00C82009" w:rsidP="0070212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D4EAE3" w14:textId="77777777" w:rsidR="00B73CFD" w:rsidRDefault="00B73CFD">
    <w:pPr>
      <w:pStyle w:val="Header"/>
    </w:pPr>
    <w:r w:rsidRPr="00F05B9C">
      <w:t>Managing Health, Safety and Welfare in Construction</w:t>
    </w:r>
    <w:r>
      <w:t>: Assignment 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3AF69C" w14:textId="1CFE8A5B" w:rsidR="00B73CFD" w:rsidRDefault="00B73CFD">
    <w:pPr>
      <w:pStyle w:val="BodyText"/>
      <w:spacing w:line="14" w:lineRule="auto"/>
    </w:pPr>
    <w:r>
      <w:rPr>
        <w:noProof/>
      </w:rPr>
      <mc:AlternateContent>
        <mc:Choice Requires="wps">
          <w:drawing>
            <wp:anchor distT="0" distB="0" distL="114300" distR="114300" simplePos="0" relativeHeight="251656192" behindDoc="1" locked="0" layoutInCell="1" allowOverlap="1" wp14:anchorId="2B95B51E" wp14:editId="01290056">
              <wp:simplePos x="0" y="0"/>
              <wp:positionH relativeFrom="page">
                <wp:posOffset>5891530</wp:posOffset>
              </wp:positionH>
              <wp:positionV relativeFrom="page">
                <wp:posOffset>478155</wp:posOffset>
              </wp:positionV>
              <wp:extent cx="988695" cy="301625"/>
              <wp:effectExtent l="0" t="1905" r="0" b="1270"/>
              <wp:wrapNone/>
              <wp:docPr id="54"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869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3B911A" w14:textId="77777777" w:rsidR="00B73CFD" w:rsidRDefault="00B73CFD">
                          <w:pPr>
                            <w:spacing w:before="26" w:line="254" w:lineRule="auto"/>
                            <w:ind w:left="20" w:right="6"/>
                            <w:rPr>
                              <w:b/>
                              <w:sz w:val="18"/>
                            </w:rPr>
                          </w:pPr>
                          <w:r>
                            <w:rPr>
                              <w:b/>
                              <w:sz w:val="18"/>
                            </w:rPr>
                            <w:t>Health and Safety Executive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B95B51E" id="_x0000_t202" coordsize="21600,21600" o:spt="202" path="m,l,21600r21600,l21600,xe">
              <v:stroke joinstyle="miter"/>
              <v:path gradientshapeok="t" o:connecttype="rect"/>
            </v:shapetype>
            <v:shape id="Text Box 54" o:spid="_x0000_s1057" type="#_x0000_t202" style="position:absolute;margin-left:463.9pt;margin-top:37.65pt;width:77.85pt;height:23.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" filled="f" stroked="f">
              <v:textbox inset="0,0,0,0">
                <w:txbxContent>
                  <w:p w14:paraId="6F3B911A" w14:textId="77777777" w:rsidR="00B73CFD" w:rsidRDefault="00B73CFD">
                    <w:pPr>
                      <w:spacing w:before="26" w:line="254" w:lineRule="auto"/>
                      <w:ind w:left="20" w:right="6"/>
                      <w:rPr>
                        <w:b/>
                        <w:sz w:val="18"/>
                      </w:rPr>
                    </w:pPr>
                    <w:r>
                      <w:rPr>
                        <w:b/>
                        <w:sz w:val="18"/>
                      </w:rPr>
                      <w:t>Health and Safety Executive</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2"/>
    <w:multiLevelType w:val="singleLevel"/>
    <w:tmpl w:val="00000002"/>
    <w:name w:val="WW8Num1"/>
    <w:lvl w:ilvl="0">
      <w:start w:val="1"/>
      <w:numFmt w:val="lowerLetter"/>
      <w:lvlText w:val="%1)"/>
      <w:lvlJc w:val="left"/>
      <w:pPr>
        <w:tabs>
          <w:tab w:val="num" w:pos="1080"/>
        </w:tabs>
        <w:ind w:left="1080" w:hanging="720"/>
      </w:pPr>
    </w:lvl>
  </w:abstractNum>
  <w:abstractNum w:abstractNumId="1" w15:restartNumberingAfterBreak="0">
    <w:nsid w:val="00000003"/>
    <w:multiLevelType w:val="singleLevel"/>
    <w:tmpl w:val="00000003"/>
    <w:name w:val="WW8Num2"/>
    <w:lvl w:ilvl="0">
      <w:start w:val="1"/>
      <w:numFmt w:val="lowerLetter"/>
      <w:lvlText w:val="%1)"/>
      <w:lvlJc w:val="left"/>
      <w:pPr>
        <w:tabs>
          <w:tab w:val="num" w:pos="1080"/>
        </w:tabs>
        <w:ind w:left="1080" w:hanging="720"/>
      </w:pPr>
    </w:lvl>
  </w:abstractNum>
  <w:abstractNum w:abstractNumId="2" w15:restartNumberingAfterBreak="0">
    <w:nsid w:val="00000004"/>
    <w:multiLevelType w:val="multilevel"/>
    <w:tmpl w:val="00000004"/>
    <w:name w:val="WW8Num3"/>
    <w:lvl w:ilvl="0">
      <w:start w:val="1"/>
      <w:numFmt w:val="lowerLetter"/>
      <w:lvlText w:val="%1)"/>
      <w:lvlJc w:val="left"/>
      <w:pPr>
        <w:tabs>
          <w:tab w:val="num" w:pos="1080"/>
        </w:tabs>
        <w:ind w:left="1080" w:hanging="720"/>
      </w:pPr>
    </w:lvl>
    <w:lvl w:ilvl="1">
      <w:start w:val="1"/>
      <w:numFmt w:val="decimal"/>
      <w:lvlText w:val="%2)"/>
      <w:lvlJc w:val="left"/>
      <w:pPr>
        <w:tabs>
          <w:tab w:val="num" w:pos="1800"/>
        </w:tabs>
        <w:ind w:left="1800" w:hanging="720"/>
      </w:pPr>
    </w:lvl>
    <w:lvl w:ilvl="2">
      <w:start w:val="1"/>
      <w:numFmt w:val="lowerRoman"/>
      <w:lvlText w:val="%3."/>
      <w:lvlJc w:val="lef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lef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left"/>
      <w:pPr>
        <w:tabs>
          <w:tab w:val="num" w:pos="6480"/>
        </w:tabs>
        <w:ind w:left="6480" w:hanging="180"/>
      </w:pPr>
    </w:lvl>
  </w:abstractNum>
  <w:abstractNum w:abstractNumId="3" w15:restartNumberingAfterBreak="0">
    <w:nsid w:val="00000005"/>
    <w:multiLevelType w:val="singleLevel"/>
    <w:tmpl w:val="00000005"/>
    <w:name w:val="WW8Num5"/>
    <w:lvl w:ilvl="0">
      <w:start w:val="1"/>
      <w:numFmt w:val="lowerLetter"/>
      <w:lvlText w:val="%1)"/>
      <w:lvlJc w:val="left"/>
      <w:pPr>
        <w:tabs>
          <w:tab w:val="num" w:pos="1080"/>
        </w:tabs>
        <w:ind w:left="1080" w:hanging="720"/>
      </w:pPr>
    </w:lvl>
  </w:abstractNum>
  <w:abstractNum w:abstractNumId="4" w15:restartNumberingAfterBreak="0">
    <w:nsid w:val="00000006"/>
    <w:multiLevelType w:val="singleLevel"/>
    <w:tmpl w:val="00000006"/>
    <w:name w:val="WW8Num6"/>
    <w:lvl w:ilvl="0">
      <w:start w:val="1"/>
      <w:numFmt w:val="lowerLetter"/>
      <w:lvlText w:val="%1)"/>
      <w:lvlJc w:val="left"/>
      <w:pPr>
        <w:tabs>
          <w:tab w:val="num" w:pos="1080"/>
        </w:tabs>
        <w:ind w:left="1080" w:hanging="720"/>
      </w:pPr>
    </w:lvl>
  </w:abstractNum>
  <w:abstractNum w:abstractNumId="5" w15:restartNumberingAfterBreak="0">
    <w:nsid w:val="05D84CC0"/>
    <w:multiLevelType w:val="hybridMultilevel"/>
    <w:tmpl w:val="60484216"/>
    <w:lvl w:ilvl="0" w:tplc="F0D827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5B7127"/>
    <w:multiLevelType w:val="hybridMultilevel"/>
    <w:tmpl w:val="543AC54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0D0F388B"/>
    <w:multiLevelType w:val="hybridMultilevel"/>
    <w:tmpl w:val="B6A08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E943C5"/>
    <w:multiLevelType w:val="hybridMultilevel"/>
    <w:tmpl w:val="FABA5F76"/>
    <w:lvl w:ilvl="0" w:tplc="F0D827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912BAC"/>
    <w:multiLevelType w:val="hybridMultilevel"/>
    <w:tmpl w:val="4DFC1F4C"/>
    <w:lvl w:ilvl="0" w:tplc="F0D827E2">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1EE1901"/>
    <w:multiLevelType w:val="hybridMultilevel"/>
    <w:tmpl w:val="D1206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36E156B"/>
    <w:multiLevelType w:val="hybridMultilevel"/>
    <w:tmpl w:val="C1046F90"/>
    <w:lvl w:ilvl="0" w:tplc="F0D827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4121B0F"/>
    <w:multiLevelType w:val="hybridMultilevel"/>
    <w:tmpl w:val="1EC837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14640705"/>
    <w:multiLevelType w:val="hybridMultilevel"/>
    <w:tmpl w:val="28AEF3D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4E36A43"/>
    <w:multiLevelType w:val="hybridMultilevel"/>
    <w:tmpl w:val="C3E23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62838D7"/>
    <w:multiLevelType w:val="hybridMultilevel"/>
    <w:tmpl w:val="91481000"/>
    <w:lvl w:ilvl="0" w:tplc="F0D827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7C92DEB"/>
    <w:multiLevelType w:val="hybridMultilevel"/>
    <w:tmpl w:val="5DBC65F6"/>
    <w:lvl w:ilvl="0" w:tplc="62E66908">
      <w:numFmt w:val="bullet"/>
      <w:lvlText w:val=""/>
      <w:lvlJc w:val="left"/>
      <w:pPr>
        <w:ind w:left="1140" w:hanging="78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18330C94"/>
    <w:multiLevelType w:val="hybridMultilevel"/>
    <w:tmpl w:val="9B824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A1959D0"/>
    <w:multiLevelType w:val="hybridMultilevel"/>
    <w:tmpl w:val="11A8C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DFF734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1E7A6F04"/>
    <w:multiLevelType w:val="hybridMultilevel"/>
    <w:tmpl w:val="546C06D4"/>
    <w:lvl w:ilvl="0" w:tplc="F0D827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23B6D73"/>
    <w:multiLevelType w:val="hybridMultilevel"/>
    <w:tmpl w:val="95848530"/>
    <w:lvl w:ilvl="0" w:tplc="F0D827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4911097"/>
    <w:multiLevelType w:val="hybridMultilevel"/>
    <w:tmpl w:val="67D609F0"/>
    <w:lvl w:ilvl="0" w:tplc="F0D827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66E10E3"/>
    <w:multiLevelType w:val="hybridMultilevel"/>
    <w:tmpl w:val="8E747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6891E7D"/>
    <w:multiLevelType w:val="hybridMultilevel"/>
    <w:tmpl w:val="96C8FF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72A2B7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2D51482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36620D4C"/>
    <w:multiLevelType w:val="hybridMultilevel"/>
    <w:tmpl w:val="C0F04A7A"/>
    <w:lvl w:ilvl="0" w:tplc="93B2BFB0">
      <w:numFmt w:val="bullet"/>
      <w:lvlText w:val="■"/>
      <w:lvlJc w:val="left"/>
      <w:pPr>
        <w:ind w:left="457" w:hanging="341"/>
      </w:pPr>
      <w:rPr>
        <w:rFonts w:ascii="Arial Black" w:eastAsia="Arial Black" w:hAnsi="Arial Black" w:cs="Arial Black" w:hint="default"/>
        <w:color w:val="D7182A"/>
        <w:w w:val="92"/>
        <w:position w:val="-2"/>
        <w:sz w:val="24"/>
        <w:szCs w:val="24"/>
        <w:lang w:val="en-US" w:eastAsia="en-US" w:bidi="en-US"/>
      </w:rPr>
    </w:lvl>
    <w:lvl w:ilvl="1" w:tplc="75EA1ED4">
      <w:numFmt w:val="bullet"/>
      <w:lvlText w:val="■"/>
      <w:lvlJc w:val="left"/>
      <w:pPr>
        <w:ind w:left="2951" w:hanging="341"/>
      </w:pPr>
      <w:rPr>
        <w:rFonts w:ascii="Arial Black" w:eastAsia="Arial Black" w:hAnsi="Arial Black" w:cs="Arial Black" w:hint="default"/>
        <w:color w:val="D7182A"/>
        <w:spacing w:val="-6"/>
        <w:w w:val="92"/>
        <w:position w:val="-2"/>
        <w:sz w:val="24"/>
        <w:szCs w:val="24"/>
        <w:lang w:val="en-US" w:eastAsia="en-US" w:bidi="en-US"/>
      </w:rPr>
    </w:lvl>
    <w:lvl w:ilvl="2" w:tplc="05C8255A">
      <w:numFmt w:val="bullet"/>
      <w:lvlText w:val="•"/>
      <w:lvlJc w:val="left"/>
      <w:pPr>
        <w:ind w:left="3463" w:hanging="341"/>
      </w:pPr>
      <w:rPr>
        <w:rFonts w:hint="default"/>
        <w:lang w:val="en-US" w:eastAsia="en-US" w:bidi="en-US"/>
      </w:rPr>
    </w:lvl>
    <w:lvl w:ilvl="3" w:tplc="4DB0E9A2">
      <w:numFmt w:val="bullet"/>
      <w:lvlText w:val="•"/>
      <w:lvlJc w:val="left"/>
      <w:pPr>
        <w:ind w:left="3966" w:hanging="341"/>
      </w:pPr>
      <w:rPr>
        <w:rFonts w:hint="default"/>
        <w:lang w:val="en-US" w:eastAsia="en-US" w:bidi="en-US"/>
      </w:rPr>
    </w:lvl>
    <w:lvl w:ilvl="4" w:tplc="953EDB5C">
      <w:numFmt w:val="bullet"/>
      <w:lvlText w:val="•"/>
      <w:lvlJc w:val="left"/>
      <w:pPr>
        <w:ind w:left="4470" w:hanging="341"/>
      </w:pPr>
      <w:rPr>
        <w:rFonts w:hint="default"/>
        <w:lang w:val="en-US" w:eastAsia="en-US" w:bidi="en-US"/>
      </w:rPr>
    </w:lvl>
    <w:lvl w:ilvl="5" w:tplc="F25C4A4E">
      <w:numFmt w:val="bullet"/>
      <w:lvlText w:val="•"/>
      <w:lvlJc w:val="left"/>
      <w:pPr>
        <w:ind w:left="4973" w:hanging="341"/>
      </w:pPr>
      <w:rPr>
        <w:rFonts w:hint="default"/>
        <w:lang w:val="en-US" w:eastAsia="en-US" w:bidi="en-US"/>
      </w:rPr>
    </w:lvl>
    <w:lvl w:ilvl="6" w:tplc="F3F0E7B4">
      <w:numFmt w:val="bullet"/>
      <w:lvlText w:val="•"/>
      <w:lvlJc w:val="left"/>
      <w:pPr>
        <w:ind w:left="5477" w:hanging="341"/>
      </w:pPr>
      <w:rPr>
        <w:rFonts w:hint="default"/>
        <w:lang w:val="en-US" w:eastAsia="en-US" w:bidi="en-US"/>
      </w:rPr>
    </w:lvl>
    <w:lvl w:ilvl="7" w:tplc="9AF41652">
      <w:numFmt w:val="bullet"/>
      <w:lvlText w:val="•"/>
      <w:lvlJc w:val="left"/>
      <w:pPr>
        <w:ind w:left="5980" w:hanging="341"/>
      </w:pPr>
      <w:rPr>
        <w:rFonts w:hint="default"/>
        <w:lang w:val="en-US" w:eastAsia="en-US" w:bidi="en-US"/>
      </w:rPr>
    </w:lvl>
    <w:lvl w:ilvl="8" w:tplc="A1B885FE">
      <w:numFmt w:val="bullet"/>
      <w:lvlText w:val="•"/>
      <w:lvlJc w:val="left"/>
      <w:pPr>
        <w:ind w:left="6484" w:hanging="341"/>
      </w:pPr>
      <w:rPr>
        <w:rFonts w:hint="default"/>
        <w:lang w:val="en-US" w:eastAsia="en-US" w:bidi="en-US"/>
      </w:rPr>
    </w:lvl>
  </w:abstractNum>
  <w:abstractNum w:abstractNumId="28" w15:restartNumberingAfterBreak="0">
    <w:nsid w:val="38E27B23"/>
    <w:multiLevelType w:val="hybridMultilevel"/>
    <w:tmpl w:val="A42CA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F8C2ED0"/>
    <w:multiLevelType w:val="hybridMultilevel"/>
    <w:tmpl w:val="56961E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432D4A17"/>
    <w:multiLevelType w:val="hybridMultilevel"/>
    <w:tmpl w:val="105AB2E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444674AB"/>
    <w:multiLevelType w:val="hybridMultilevel"/>
    <w:tmpl w:val="3A60DD70"/>
    <w:lvl w:ilvl="0" w:tplc="08090001">
      <w:start w:val="1"/>
      <w:numFmt w:val="bullet"/>
      <w:lvlText w:val=""/>
      <w:lvlJc w:val="left"/>
      <w:pPr>
        <w:ind w:left="862" w:hanging="360"/>
      </w:pPr>
      <w:rPr>
        <w:rFonts w:ascii="Symbol" w:hAnsi="Symbol" w:cs="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cs="Wingdings" w:hint="default"/>
      </w:rPr>
    </w:lvl>
    <w:lvl w:ilvl="3" w:tplc="08090001" w:tentative="1">
      <w:start w:val="1"/>
      <w:numFmt w:val="bullet"/>
      <w:lvlText w:val=""/>
      <w:lvlJc w:val="left"/>
      <w:pPr>
        <w:ind w:left="3022" w:hanging="360"/>
      </w:pPr>
      <w:rPr>
        <w:rFonts w:ascii="Symbol" w:hAnsi="Symbol" w:cs="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cs="Wingdings" w:hint="default"/>
      </w:rPr>
    </w:lvl>
    <w:lvl w:ilvl="6" w:tplc="08090001" w:tentative="1">
      <w:start w:val="1"/>
      <w:numFmt w:val="bullet"/>
      <w:lvlText w:val=""/>
      <w:lvlJc w:val="left"/>
      <w:pPr>
        <w:ind w:left="5182" w:hanging="360"/>
      </w:pPr>
      <w:rPr>
        <w:rFonts w:ascii="Symbol" w:hAnsi="Symbol" w:cs="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cs="Wingdings" w:hint="default"/>
      </w:rPr>
    </w:lvl>
  </w:abstractNum>
  <w:abstractNum w:abstractNumId="32" w15:restartNumberingAfterBreak="0">
    <w:nsid w:val="452556E5"/>
    <w:multiLevelType w:val="hybridMultilevel"/>
    <w:tmpl w:val="8E9A555A"/>
    <w:lvl w:ilvl="0" w:tplc="08090001">
      <w:start w:val="1"/>
      <w:numFmt w:val="bullet"/>
      <w:lvlText w:val=""/>
      <w:lvlJc w:val="left"/>
      <w:pPr>
        <w:ind w:left="862" w:hanging="360"/>
      </w:pPr>
      <w:rPr>
        <w:rFonts w:ascii="Symbol" w:hAnsi="Symbol" w:cs="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cs="Wingdings" w:hint="default"/>
      </w:rPr>
    </w:lvl>
    <w:lvl w:ilvl="3" w:tplc="08090001" w:tentative="1">
      <w:start w:val="1"/>
      <w:numFmt w:val="bullet"/>
      <w:lvlText w:val=""/>
      <w:lvlJc w:val="left"/>
      <w:pPr>
        <w:ind w:left="3022" w:hanging="360"/>
      </w:pPr>
      <w:rPr>
        <w:rFonts w:ascii="Symbol" w:hAnsi="Symbol" w:cs="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cs="Wingdings" w:hint="default"/>
      </w:rPr>
    </w:lvl>
    <w:lvl w:ilvl="6" w:tplc="08090001" w:tentative="1">
      <w:start w:val="1"/>
      <w:numFmt w:val="bullet"/>
      <w:lvlText w:val=""/>
      <w:lvlJc w:val="left"/>
      <w:pPr>
        <w:ind w:left="5182" w:hanging="360"/>
      </w:pPr>
      <w:rPr>
        <w:rFonts w:ascii="Symbol" w:hAnsi="Symbol" w:cs="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cs="Wingdings" w:hint="default"/>
      </w:rPr>
    </w:lvl>
  </w:abstractNum>
  <w:abstractNum w:abstractNumId="33" w15:restartNumberingAfterBreak="0">
    <w:nsid w:val="47B475BD"/>
    <w:multiLevelType w:val="hybridMultilevel"/>
    <w:tmpl w:val="2C82DB8A"/>
    <w:lvl w:ilvl="0" w:tplc="F0D827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7D46645"/>
    <w:multiLevelType w:val="hybridMultilevel"/>
    <w:tmpl w:val="4B4C1B02"/>
    <w:lvl w:ilvl="0" w:tplc="F0D827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C8D7A7D"/>
    <w:multiLevelType w:val="hybridMultilevel"/>
    <w:tmpl w:val="E362AF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FEB209B"/>
    <w:multiLevelType w:val="hybridMultilevel"/>
    <w:tmpl w:val="1E0C18EE"/>
    <w:lvl w:ilvl="0" w:tplc="08090001">
      <w:start w:val="1"/>
      <w:numFmt w:val="bullet"/>
      <w:lvlText w:val=""/>
      <w:lvlJc w:val="left"/>
      <w:pPr>
        <w:ind w:left="862" w:hanging="360"/>
      </w:pPr>
      <w:rPr>
        <w:rFonts w:ascii="Symbol" w:hAnsi="Symbol" w:cs="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cs="Wingdings" w:hint="default"/>
      </w:rPr>
    </w:lvl>
    <w:lvl w:ilvl="3" w:tplc="08090001" w:tentative="1">
      <w:start w:val="1"/>
      <w:numFmt w:val="bullet"/>
      <w:lvlText w:val=""/>
      <w:lvlJc w:val="left"/>
      <w:pPr>
        <w:ind w:left="3022" w:hanging="360"/>
      </w:pPr>
      <w:rPr>
        <w:rFonts w:ascii="Symbol" w:hAnsi="Symbol" w:cs="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cs="Wingdings" w:hint="default"/>
      </w:rPr>
    </w:lvl>
    <w:lvl w:ilvl="6" w:tplc="08090001" w:tentative="1">
      <w:start w:val="1"/>
      <w:numFmt w:val="bullet"/>
      <w:lvlText w:val=""/>
      <w:lvlJc w:val="left"/>
      <w:pPr>
        <w:ind w:left="5182" w:hanging="360"/>
      </w:pPr>
      <w:rPr>
        <w:rFonts w:ascii="Symbol" w:hAnsi="Symbol" w:cs="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cs="Wingdings" w:hint="default"/>
      </w:rPr>
    </w:lvl>
  </w:abstractNum>
  <w:abstractNum w:abstractNumId="37" w15:restartNumberingAfterBreak="0">
    <w:nsid w:val="523C07F4"/>
    <w:multiLevelType w:val="hybridMultilevel"/>
    <w:tmpl w:val="7364592E"/>
    <w:lvl w:ilvl="0" w:tplc="08090001">
      <w:start w:val="1"/>
      <w:numFmt w:val="bullet"/>
      <w:lvlText w:val=""/>
      <w:lvlJc w:val="left"/>
      <w:pPr>
        <w:ind w:left="862" w:hanging="360"/>
      </w:pPr>
      <w:rPr>
        <w:rFonts w:ascii="Symbol" w:hAnsi="Symbol" w:cs="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cs="Wingdings" w:hint="default"/>
      </w:rPr>
    </w:lvl>
    <w:lvl w:ilvl="3" w:tplc="08090001" w:tentative="1">
      <w:start w:val="1"/>
      <w:numFmt w:val="bullet"/>
      <w:lvlText w:val=""/>
      <w:lvlJc w:val="left"/>
      <w:pPr>
        <w:ind w:left="3022" w:hanging="360"/>
      </w:pPr>
      <w:rPr>
        <w:rFonts w:ascii="Symbol" w:hAnsi="Symbol" w:cs="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cs="Wingdings" w:hint="default"/>
      </w:rPr>
    </w:lvl>
    <w:lvl w:ilvl="6" w:tplc="08090001" w:tentative="1">
      <w:start w:val="1"/>
      <w:numFmt w:val="bullet"/>
      <w:lvlText w:val=""/>
      <w:lvlJc w:val="left"/>
      <w:pPr>
        <w:ind w:left="5182" w:hanging="360"/>
      </w:pPr>
      <w:rPr>
        <w:rFonts w:ascii="Symbol" w:hAnsi="Symbol" w:cs="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cs="Wingdings" w:hint="default"/>
      </w:rPr>
    </w:lvl>
  </w:abstractNum>
  <w:abstractNum w:abstractNumId="38" w15:restartNumberingAfterBreak="0">
    <w:nsid w:val="549E704D"/>
    <w:multiLevelType w:val="hybridMultilevel"/>
    <w:tmpl w:val="07EE8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6177AE0"/>
    <w:multiLevelType w:val="hybridMultilevel"/>
    <w:tmpl w:val="DF9AC5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661039E"/>
    <w:multiLevelType w:val="hybridMultilevel"/>
    <w:tmpl w:val="E83E3166"/>
    <w:lvl w:ilvl="0" w:tplc="F0D827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8EB02CB"/>
    <w:multiLevelType w:val="hybridMultilevel"/>
    <w:tmpl w:val="BDC6C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1D023F0"/>
    <w:multiLevelType w:val="hybridMultilevel"/>
    <w:tmpl w:val="DE30678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66C3140A"/>
    <w:multiLevelType w:val="hybridMultilevel"/>
    <w:tmpl w:val="254E962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C426B30"/>
    <w:multiLevelType w:val="hybridMultilevel"/>
    <w:tmpl w:val="28AEF3D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59066AA"/>
    <w:multiLevelType w:val="hybridMultilevel"/>
    <w:tmpl w:val="88A6CE84"/>
    <w:lvl w:ilvl="0" w:tplc="F0D827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C743708"/>
    <w:multiLevelType w:val="hybridMultilevel"/>
    <w:tmpl w:val="D80822A2"/>
    <w:lvl w:ilvl="0" w:tplc="F0D827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E543DA6"/>
    <w:multiLevelType w:val="hybridMultilevel"/>
    <w:tmpl w:val="A61C0E76"/>
    <w:lvl w:ilvl="0" w:tplc="08090015">
      <w:start w:val="1"/>
      <w:numFmt w:val="upperLetter"/>
      <w:lvlText w:val="%1."/>
      <w:lvlJc w:val="left"/>
      <w:pPr>
        <w:ind w:left="50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EF97ADA"/>
    <w:multiLevelType w:val="hybridMultilevel"/>
    <w:tmpl w:val="8E7A7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0"/>
  </w:num>
  <w:num w:numId="3">
    <w:abstractNumId w:val="1"/>
  </w:num>
  <w:num w:numId="4">
    <w:abstractNumId w:val="2"/>
  </w:num>
  <w:num w:numId="5">
    <w:abstractNumId w:val="3"/>
  </w:num>
  <w:num w:numId="6">
    <w:abstractNumId w:val="4"/>
  </w:num>
  <w:num w:numId="7">
    <w:abstractNumId w:val="47"/>
  </w:num>
  <w:num w:numId="8">
    <w:abstractNumId w:val="14"/>
  </w:num>
  <w:num w:numId="9">
    <w:abstractNumId w:val="24"/>
  </w:num>
  <w:num w:numId="10">
    <w:abstractNumId w:val="41"/>
  </w:num>
  <w:num w:numId="11">
    <w:abstractNumId w:val="17"/>
  </w:num>
  <w:num w:numId="12">
    <w:abstractNumId w:val="11"/>
  </w:num>
  <w:num w:numId="13">
    <w:abstractNumId w:val="45"/>
  </w:num>
  <w:num w:numId="14">
    <w:abstractNumId w:val="15"/>
  </w:num>
  <w:num w:numId="15">
    <w:abstractNumId w:val="34"/>
  </w:num>
  <w:num w:numId="16">
    <w:abstractNumId w:val="20"/>
  </w:num>
  <w:num w:numId="17">
    <w:abstractNumId w:val="46"/>
  </w:num>
  <w:num w:numId="18">
    <w:abstractNumId w:val="22"/>
  </w:num>
  <w:num w:numId="19">
    <w:abstractNumId w:val="40"/>
  </w:num>
  <w:num w:numId="20">
    <w:abstractNumId w:val="21"/>
  </w:num>
  <w:num w:numId="21">
    <w:abstractNumId w:val="9"/>
  </w:num>
  <w:num w:numId="22">
    <w:abstractNumId w:val="39"/>
  </w:num>
  <w:num w:numId="23">
    <w:abstractNumId w:val="8"/>
  </w:num>
  <w:num w:numId="24">
    <w:abstractNumId w:val="33"/>
  </w:num>
  <w:num w:numId="25">
    <w:abstractNumId w:val="5"/>
  </w:num>
  <w:num w:numId="26">
    <w:abstractNumId w:val="12"/>
  </w:num>
  <w:num w:numId="27">
    <w:abstractNumId w:val="13"/>
  </w:num>
  <w:num w:numId="28">
    <w:abstractNumId w:val="44"/>
  </w:num>
  <w:num w:numId="29">
    <w:abstractNumId w:val="48"/>
  </w:num>
  <w:num w:numId="30">
    <w:abstractNumId w:val="28"/>
  </w:num>
  <w:num w:numId="31">
    <w:abstractNumId w:val="38"/>
  </w:num>
  <w:num w:numId="32">
    <w:abstractNumId w:val="7"/>
  </w:num>
  <w:num w:numId="33">
    <w:abstractNumId w:val="43"/>
  </w:num>
  <w:num w:numId="34">
    <w:abstractNumId w:val="10"/>
  </w:num>
  <w:num w:numId="35">
    <w:abstractNumId w:val="16"/>
  </w:num>
  <w:num w:numId="36">
    <w:abstractNumId w:val="29"/>
  </w:num>
  <w:num w:numId="37">
    <w:abstractNumId w:val="6"/>
  </w:num>
  <w:num w:numId="38">
    <w:abstractNumId w:val="25"/>
  </w:num>
  <w:num w:numId="39">
    <w:abstractNumId w:val="26"/>
  </w:num>
  <w:num w:numId="40">
    <w:abstractNumId w:val="37"/>
  </w:num>
  <w:num w:numId="41">
    <w:abstractNumId w:val="42"/>
  </w:num>
  <w:num w:numId="42">
    <w:abstractNumId w:val="36"/>
  </w:num>
  <w:num w:numId="43">
    <w:abstractNumId w:val="32"/>
  </w:num>
  <w:num w:numId="44">
    <w:abstractNumId w:val="31"/>
  </w:num>
  <w:num w:numId="45">
    <w:abstractNumId w:val="27"/>
  </w:num>
  <w:num w:numId="46">
    <w:abstractNumId w:val="18"/>
  </w:num>
  <w:num w:numId="47">
    <w:abstractNumId w:val="35"/>
  </w:num>
  <w:num w:numId="48">
    <w:abstractNumId w:val="23"/>
  </w:num>
  <w:num w:numId="49">
    <w:abstractNumId w:val="30"/>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6593"/>
    <w:rsid w:val="00004640"/>
    <w:rsid w:val="000145B1"/>
    <w:rsid w:val="00015502"/>
    <w:rsid w:val="00015AC2"/>
    <w:rsid w:val="0002473A"/>
    <w:rsid w:val="000302F5"/>
    <w:rsid w:val="00041C83"/>
    <w:rsid w:val="0004673B"/>
    <w:rsid w:val="00051FCF"/>
    <w:rsid w:val="00057A15"/>
    <w:rsid w:val="00073671"/>
    <w:rsid w:val="00073858"/>
    <w:rsid w:val="00074518"/>
    <w:rsid w:val="00095D35"/>
    <w:rsid w:val="000C5F8D"/>
    <w:rsid w:val="000D0857"/>
    <w:rsid w:val="000D1BC3"/>
    <w:rsid w:val="000D21ED"/>
    <w:rsid w:val="001020C4"/>
    <w:rsid w:val="00107A49"/>
    <w:rsid w:val="00125553"/>
    <w:rsid w:val="00141F51"/>
    <w:rsid w:val="00157BFB"/>
    <w:rsid w:val="00171504"/>
    <w:rsid w:val="00182411"/>
    <w:rsid w:val="001924C9"/>
    <w:rsid w:val="00192887"/>
    <w:rsid w:val="001A7EAB"/>
    <w:rsid w:val="001B7132"/>
    <w:rsid w:val="001D0C57"/>
    <w:rsid w:val="001D6DED"/>
    <w:rsid w:val="001F79D8"/>
    <w:rsid w:val="002032DF"/>
    <w:rsid w:val="002077DC"/>
    <w:rsid w:val="0021672A"/>
    <w:rsid w:val="00217A65"/>
    <w:rsid w:val="00232684"/>
    <w:rsid w:val="00243F68"/>
    <w:rsid w:val="0026398F"/>
    <w:rsid w:val="002711F2"/>
    <w:rsid w:val="00274CE2"/>
    <w:rsid w:val="00293C02"/>
    <w:rsid w:val="002A2868"/>
    <w:rsid w:val="002A5966"/>
    <w:rsid w:val="002B2717"/>
    <w:rsid w:val="002D050C"/>
    <w:rsid w:val="002D7B09"/>
    <w:rsid w:val="002E1547"/>
    <w:rsid w:val="002E76E2"/>
    <w:rsid w:val="002F3C3B"/>
    <w:rsid w:val="00307458"/>
    <w:rsid w:val="00316407"/>
    <w:rsid w:val="003441D9"/>
    <w:rsid w:val="00347C17"/>
    <w:rsid w:val="003621FD"/>
    <w:rsid w:val="0036246B"/>
    <w:rsid w:val="0036711D"/>
    <w:rsid w:val="00371ACE"/>
    <w:rsid w:val="0037701D"/>
    <w:rsid w:val="003A0CAD"/>
    <w:rsid w:val="003A33C0"/>
    <w:rsid w:val="003A41A0"/>
    <w:rsid w:val="003B66AA"/>
    <w:rsid w:val="003C57EC"/>
    <w:rsid w:val="003E10AB"/>
    <w:rsid w:val="003F3BC1"/>
    <w:rsid w:val="00400179"/>
    <w:rsid w:val="004075AC"/>
    <w:rsid w:val="0042189C"/>
    <w:rsid w:val="004252AC"/>
    <w:rsid w:val="00432C0D"/>
    <w:rsid w:val="0043377C"/>
    <w:rsid w:val="004522D7"/>
    <w:rsid w:val="004615CF"/>
    <w:rsid w:val="00472F32"/>
    <w:rsid w:val="00480FCE"/>
    <w:rsid w:val="004844A9"/>
    <w:rsid w:val="004A4CB0"/>
    <w:rsid w:val="004A4F42"/>
    <w:rsid w:val="004C3594"/>
    <w:rsid w:val="004C6DC3"/>
    <w:rsid w:val="004F2DF9"/>
    <w:rsid w:val="004F2FF8"/>
    <w:rsid w:val="00502D50"/>
    <w:rsid w:val="00506495"/>
    <w:rsid w:val="005128FB"/>
    <w:rsid w:val="005147F7"/>
    <w:rsid w:val="005166F4"/>
    <w:rsid w:val="00517115"/>
    <w:rsid w:val="00522330"/>
    <w:rsid w:val="00524223"/>
    <w:rsid w:val="00527393"/>
    <w:rsid w:val="0055017F"/>
    <w:rsid w:val="0055260C"/>
    <w:rsid w:val="00552648"/>
    <w:rsid w:val="00561AD3"/>
    <w:rsid w:val="00566EB2"/>
    <w:rsid w:val="00567779"/>
    <w:rsid w:val="005736B7"/>
    <w:rsid w:val="00576F55"/>
    <w:rsid w:val="005806DA"/>
    <w:rsid w:val="005A228A"/>
    <w:rsid w:val="005B05B9"/>
    <w:rsid w:val="005B174E"/>
    <w:rsid w:val="005B1FD9"/>
    <w:rsid w:val="005B4AEE"/>
    <w:rsid w:val="005B5F3B"/>
    <w:rsid w:val="005C29A4"/>
    <w:rsid w:val="005C5AE7"/>
    <w:rsid w:val="005D0957"/>
    <w:rsid w:val="005E498D"/>
    <w:rsid w:val="005F736A"/>
    <w:rsid w:val="00600771"/>
    <w:rsid w:val="0060100C"/>
    <w:rsid w:val="00602D6D"/>
    <w:rsid w:val="00626593"/>
    <w:rsid w:val="006266C9"/>
    <w:rsid w:val="006322DA"/>
    <w:rsid w:val="006332BA"/>
    <w:rsid w:val="006460F1"/>
    <w:rsid w:val="0064651F"/>
    <w:rsid w:val="00655997"/>
    <w:rsid w:val="006621C4"/>
    <w:rsid w:val="00670957"/>
    <w:rsid w:val="00680D6D"/>
    <w:rsid w:val="00682A76"/>
    <w:rsid w:val="00687648"/>
    <w:rsid w:val="0069741B"/>
    <w:rsid w:val="006A333F"/>
    <w:rsid w:val="006C6BC7"/>
    <w:rsid w:val="006D0E64"/>
    <w:rsid w:val="006E074C"/>
    <w:rsid w:val="006F6E04"/>
    <w:rsid w:val="0070212B"/>
    <w:rsid w:val="00713C13"/>
    <w:rsid w:val="00714421"/>
    <w:rsid w:val="00735D1F"/>
    <w:rsid w:val="00750A51"/>
    <w:rsid w:val="007918C4"/>
    <w:rsid w:val="007B275D"/>
    <w:rsid w:val="007E214D"/>
    <w:rsid w:val="007F1107"/>
    <w:rsid w:val="007F1CFA"/>
    <w:rsid w:val="007F4F95"/>
    <w:rsid w:val="008126F6"/>
    <w:rsid w:val="008223DD"/>
    <w:rsid w:val="00824B02"/>
    <w:rsid w:val="00837050"/>
    <w:rsid w:val="00841CD1"/>
    <w:rsid w:val="00845BBE"/>
    <w:rsid w:val="00854339"/>
    <w:rsid w:val="008575AC"/>
    <w:rsid w:val="008619A2"/>
    <w:rsid w:val="00863677"/>
    <w:rsid w:val="00876390"/>
    <w:rsid w:val="008808D3"/>
    <w:rsid w:val="00881261"/>
    <w:rsid w:val="008A17A7"/>
    <w:rsid w:val="008C09A3"/>
    <w:rsid w:val="008C1F71"/>
    <w:rsid w:val="008C33C0"/>
    <w:rsid w:val="008E3159"/>
    <w:rsid w:val="008F7EE2"/>
    <w:rsid w:val="009072D0"/>
    <w:rsid w:val="00915A68"/>
    <w:rsid w:val="009223AB"/>
    <w:rsid w:val="00925047"/>
    <w:rsid w:val="00935BAC"/>
    <w:rsid w:val="00937BD8"/>
    <w:rsid w:val="009409E0"/>
    <w:rsid w:val="0094567E"/>
    <w:rsid w:val="00946757"/>
    <w:rsid w:val="00947FD0"/>
    <w:rsid w:val="00950EE8"/>
    <w:rsid w:val="0096450B"/>
    <w:rsid w:val="00966EDA"/>
    <w:rsid w:val="009970AA"/>
    <w:rsid w:val="009A1FDF"/>
    <w:rsid w:val="009A52A2"/>
    <w:rsid w:val="009A7F65"/>
    <w:rsid w:val="009C1AA9"/>
    <w:rsid w:val="009E528E"/>
    <w:rsid w:val="009E53C1"/>
    <w:rsid w:val="009F1C6D"/>
    <w:rsid w:val="00A05AA5"/>
    <w:rsid w:val="00A07BF5"/>
    <w:rsid w:val="00A152B8"/>
    <w:rsid w:val="00A226CF"/>
    <w:rsid w:val="00A2399E"/>
    <w:rsid w:val="00A30609"/>
    <w:rsid w:val="00A31A9B"/>
    <w:rsid w:val="00A439EA"/>
    <w:rsid w:val="00A61200"/>
    <w:rsid w:val="00A74E9B"/>
    <w:rsid w:val="00A82621"/>
    <w:rsid w:val="00A82DD3"/>
    <w:rsid w:val="00A911B1"/>
    <w:rsid w:val="00A93641"/>
    <w:rsid w:val="00A962B6"/>
    <w:rsid w:val="00AB0085"/>
    <w:rsid w:val="00AB15C3"/>
    <w:rsid w:val="00AB3417"/>
    <w:rsid w:val="00AC261C"/>
    <w:rsid w:val="00AD08A5"/>
    <w:rsid w:val="00AE2046"/>
    <w:rsid w:val="00AF1C22"/>
    <w:rsid w:val="00B12933"/>
    <w:rsid w:val="00B403B2"/>
    <w:rsid w:val="00B465D7"/>
    <w:rsid w:val="00B63B90"/>
    <w:rsid w:val="00B73CFD"/>
    <w:rsid w:val="00B77E7B"/>
    <w:rsid w:val="00B80C09"/>
    <w:rsid w:val="00B82FD3"/>
    <w:rsid w:val="00BA575E"/>
    <w:rsid w:val="00BA7374"/>
    <w:rsid w:val="00BB0B86"/>
    <w:rsid w:val="00BB398D"/>
    <w:rsid w:val="00BB40BD"/>
    <w:rsid w:val="00BB6FA9"/>
    <w:rsid w:val="00BC41F8"/>
    <w:rsid w:val="00BD5F1A"/>
    <w:rsid w:val="00BD72D9"/>
    <w:rsid w:val="00BE3BC8"/>
    <w:rsid w:val="00BE53FA"/>
    <w:rsid w:val="00BF382E"/>
    <w:rsid w:val="00BF4C36"/>
    <w:rsid w:val="00C01EA8"/>
    <w:rsid w:val="00C03BFE"/>
    <w:rsid w:val="00C20E61"/>
    <w:rsid w:val="00C25750"/>
    <w:rsid w:val="00C32713"/>
    <w:rsid w:val="00C7025C"/>
    <w:rsid w:val="00C82009"/>
    <w:rsid w:val="00C845B7"/>
    <w:rsid w:val="00CC4664"/>
    <w:rsid w:val="00CF614B"/>
    <w:rsid w:val="00CF719C"/>
    <w:rsid w:val="00D00D36"/>
    <w:rsid w:val="00D24C10"/>
    <w:rsid w:val="00D52581"/>
    <w:rsid w:val="00D55C41"/>
    <w:rsid w:val="00D5674B"/>
    <w:rsid w:val="00D570C4"/>
    <w:rsid w:val="00D6445B"/>
    <w:rsid w:val="00D66D38"/>
    <w:rsid w:val="00D73826"/>
    <w:rsid w:val="00D848D4"/>
    <w:rsid w:val="00D95F29"/>
    <w:rsid w:val="00D978F4"/>
    <w:rsid w:val="00DB47BA"/>
    <w:rsid w:val="00DB5257"/>
    <w:rsid w:val="00DE20EE"/>
    <w:rsid w:val="00E05D97"/>
    <w:rsid w:val="00E12B70"/>
    <w:rsid w:val="00E16D9B"/>
    <w:rsid w:val="00E833A2"/>
    <w:rsid w:val="00EA4E09"/>
    <w:rsid w:val="00EA7791"/>
    <w:rsid w:val="00EB38B8"/>
    <w:rsid w:val="00EB6720"/>
    <w:rsid w:val="00EB7CFB"/>
    <w:rsid w:val="00ED0C30"/>
    <w:rsid w:val="00ED1EDF"/>
    <w:rsid w:val="00EE7DF4"/>
    <w:rsid w:val="00EF4879"/>
    <w:rsid w:val="00EF4970"/>
    <w:rsid w:val="00EF70A4"/>
    <w:rsid w:val="00EF753A"/>
    <w:rsid w:val="00F05B9C"/>
    <w:rsid w:val="00F13446"/>
    <w:rsid w:val="00F24C4B"/>
    <w:rsid w:val="00F26C99"/>
    <w:rsid w:val="00F3296A"/>
    <w:rsid w:val="00F43336"/>
    <w:rsid w:val="00F47139"/>
    <w:rsid w:val="00F71D35"/>
    <w:rsid w:val="00F91D61"/>
    <w:rsid w:val="00FB7827"/>
    <w:rsid w:val="00FC0E18"/>
    <w:rsid w:val="00FD4518"/>
    <w:rsid w:val="00FD6625"/>
    <w:rsid w:val="00FD6D8F"/>
    <w:rsid w:val="00FF3193"/>
    <w:rsid w:val="00FF4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2D2F887"/>
  <w15:chartTrackingRefBased/>
  <w15:docId w15:val="{7BA41B7E-B1B5-46E2-9F6C-69995F584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0" w:lineRule="atLeast"/>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3C0"/>
  </w:style>
  <w:style w:type="paragraph" w:styleId="Heading1">
    <w:name w:val="heading 1"/>
    <w:basedOn w:val="Normal"/>
    <w:next w:val="Normal"/>
    <w:link w:val="Heading1Char"/>
    <w:uiPriority w:val="9"/>
    <w:qFormat/>
    <w:rsid w:val="008619A2"/>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D0C57"/>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6593"/>
    <w:pPr>
      <w:spacing w:line="240" w:lineRule="auto"/>
    </w:pPr>
    <w:rPr>
      <w:rFonts w:eastAsiaTheme="minorEastAsia"/>
      <w:lang w:val="en-US"/>
    </w:rPr>
  </w:style>
  <w:style w:type="character" w:customStyle="1" w:styleId="NoSpacingChar">
    <w:name w:val="No Spacing Char"/>
    <w:basedOn w:val="DefaultParagraphFont"/>
    <w:link w:val="NoSpacing"/>
    <w:uiPriority w:val="1"/>
    <w:rsid w:val="00626593"/>
    <w:rPr>
      <w:rFonts w:eastAsiaTheme="minorEastAsia"/>
      <w:lang w:val="en-US"/>
    </w:rPr>
  </w:style>
  <w:style w:type="table" w:styleId="TableGrid">
    <w:name w:val="Table Grid"/>
    <w:basedOn w:val="TableNormal"/>
    <w:uiPriority w:val="39"/>
    <w:rsid w:val="0062659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8619A2"/>
    <w:pPr>
      <w:ind w:left="720"/>
      <w:contextualSpacing/>
    </w:pPr>
  </w:style>
  <w:style w:type="character" w:customStyle="1" w:styleId="Heading1Char">
    <w:name w:val="Heading 1 Char"/>
    <w:basedOn w:val="DefaultParagraphFont"/>
    <w:link w:val="Heading1"/>
    <w:uiPriority w:val="9"/>
    <w:rsid w:val="008619A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619A2"/>
    <w:pPr>
      <w:outlineLvl w:val="9"/>
    </w:pPr>
    <w:rPr>
      <w:lang w:val="en-US"/>
    </w:rPr>
  </w:style>
  <w:style w:type="paragraph" w:styleId="TOC2">
    <w:name w:val="toc 2"/>
    <w:basedOn w:val="Normal"/>
    <w:next w:val="Normal"/>
    <w:autoRedefine/>
    <w:uiPriority w:val="39"/>
    <w:unhideWhenUsed/>
    <w:rsid w:val="008619A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619A2"/>
    <w:pPr>
      <w:spacing w:after="100"/>
    </w:pPr>
    <w:rPr>
      <w:rFonts w:eastAsiaTheme="minorEastAsia" w:cs="Times New Roman"/>
      <w:lang w:val="en-US"/>
    </w:rPr>
  </w:style>
  <w:style w:type="paragraph" w:styleId="TOC3">
    <w:name w:val="toc 3"/>
    <w:basedOn w:val="Normal"/>
    <w:next w:val="Normal"/>
    <w:autoRedefine/>
    <w:uiPriority w:val="39"/>
    <w:unhideWhenUsed/>
    <w:rsid w:val="008619A2"/>
    <w:pPr>
      <w:spacing w:after="100"/>
      <w:ind w:left="440"/>
    </w:pPr>
    <w:rPr>
      <w:rFonts w:eastAsiaTheme="minorEastAsia" w:cs="Times New Roman"/>
      <w:lang w:val="en-US"/>
    </w:rPr>
  </w:style>
  <w:style w:type="character" w:styleId="Hyperlink">
    <w:name w:val="Hyperlink"/>
    <w:basedOn w:val="DefaultParagraphFont"/>
    <w:uiPriority w:val="99"/>
    <w:unhideWhenUsed/>
    <w:rsid w:val="005F736A"/>
    <w:rPr>
      <w:color w:val="0563C1" w:themeColor="hyperlink"/>
      <w:u w:val="single"/>
    </w:rPr>
  </w:style>
  <w:style w:type="paragraph" w:styleId="FootnoteText">
    <w:name w:val="footnote text"/>
    <w:basedOn w:val="Normal"/>
    <w:link w:val="FootnoteTextChar"/>
    <w:uiPriority w:val="99"/>
    <w:semiHidden/>
    <w:unhideWhenUsed/>
    <w:rsid w:val="0070212B"/>
    <w:pPr>
      <w:spacing w:line="240" w:lineRule="auto"/>
    </w:pPr>
    <w:rPr>
      <w:sz w:val="20"/>
      <w:szCs w:val="20"/>
    </w:rPr>
  </w:style>
  <w:style w:type="character" w:customStyle="1" w:styleId="FootnoteTextChar">
    <w:name w:val="Footnote Text Char"/>
    <w:basedOn w:val="DefaultParagraphFont"/>
    <w:link w:val="FootnoteText"/>
    <w:uiPriority w:val="99"/>
    <w:semiHidden/>
    <w:rsid w:val="0070212B"/>
    <w:rPr>
      <w:sz w:val="20"/>
      <w:szCs w:val="20"/>
    </w:rPr>
  </w:style>
  <w:style w:type="character" w:styleId="FootnoteReference">
    <w:name w:val="footnote reference"/>
    <w:basedOn w:val="DefaultParagraphFont"/>
    <w:uiPriority w:val="99"/>
    <w:semiHidden/>
    <w:unhideWhenUsed/>
    <w:rsid w:val="0070212B"/>
    <w:rPr>
      <w:vertAlign w:val="superscript"/>
    </w:rPr>
  </w:style>
  <w:style w:type="paragraph" w:styleId="Header">
    <w:name w:val="header"/>
    <w:basedOn w:val="Normal"/>
    <w:link w:val="HeaderChar"/>
    <w:uiPriority w:val="99"/>
    <w:unhideWhenUsed/>
    <w:rsid w:val="00F13446"/>
    <w:pPr>
      <w:tabs>
        <w:tab w:val="center" w:pos="4513"/>
        <w:tab w:val="right" w:pos="9026"/>
      </w:tabs>
      <w:spacing w:line="240" w:lineRule="auto"/>
    </w:pPr>
  </w:style>
  <w:style w:type="character" w:customStyle="1" w:styleId="HeaderChar">
    <w:name w:val="Header Char"/>
    <w:basedOn w:val="DefaultParagraphFont"/>
    <w:link w:val="Header"/>
    <w:uiPriority w:val="99"/>
    <w:rsid w:val="00F13446"/>
  </w:style>
  <w:style w:type="paragraph" w:styleId="Footer">
    <w:name w:val="footer"/>
    <w:basedOn w:val="Normal"/>
    <w:link w:val="FooterChar"/>
    <w:uiPriority w:val="99"/>
    <w:unhideWhenUsed/>
    <w:rsid w:val="00F13446"/>
    <w:pPr>
      <w:tabs>
        <w:tab w:val="center" w:pos="4513"/>
        <w:tab w:val="right" w:pos="9026"/>
      </w:tabs>
      <w:spacing w:line="240" w:lineRule="auto"/>
    </w:pPr>
  </w:style>
  <w:style w:type="character" w:customStyle="1" w:styleId="FooterChar">
    <w:name w:val="Footer Char"/>
    <w:basedOn w:val="DefaultParagraphFont"/>
    <w:link w:val="Footer"/>
    <w:uiPriority w:val="99"/>
    <w:rsid w:val="00F13446"/>
  </w:style>
  <w:style w:type="character" w:styleId="PlaceholderText">
    <w:name w:val="Placeholder Text"/>
    <w:basedOn w:val="DefaultParagraphFont"/>
    <w:uiPriority w:val="99"/>
    <w:semiHidden/>
    <w:rsid w:val="00F13446"/>
    <w:rPr>
      <w:color w:val="808080"/>
    </w:rPr>
  </w:style>
  <w:style w:type="paragraph" w:styleId="Bibliography">
    <w:name w:val="Bibliography"/>
    <w:basedOn w:val="Normal"/>
    <w:next w:val="Normal"/>
    <w:uiPriority w:val="37"/>
    <w:unhideWhenUsed/>
    <w:rsid w:val="00DE20EE"/>
  </w:style>
  <w:style w:type="character" w:customStyle="1" w:styleId="Heading2Char">
    <w:name w:val="Heading 2 Char"/>
    <w:basedOn w:val="DefaultParagraphFont"/>
    <w:link w:val="Heading2"/>
    <w:uiPriority w:val="9"/>
    <w:rsid w:val="001D0C57"/>
    <w:rPr>
      <w:rFonts w:asciiTheme="majorHAnsi" w:eastAsiaTheme="majorEastAsia" w:hAnsiTheme="majorHAnsi" w:cstheme="majorBidi"/>
      <w:color w:val="2E74B5" w:themeColor="accent1" w:themeShade="BF"/>
      <w:sz w:val="26"/>
      <w:szCs w:val="26"/>
    </w:rPr>
  </w:style>
  <w:style w:type="character" w:customStyle="1" w:styleId="instancename">
    <w:name w:val="instancename"/>
    <w:basedOn w:val="DefaultParagraphFont"/>
    <w:rsid w:val="00BF382E"/>
  </w:style>
  <w:style w:type="character" w:customStyle="1" w:styleId="accesshide2">
    <w:name w:val="accesshide2"/>
    <w:basedOn w:val="DefaultParagraphFont"/>
    <w:rsid w:val="00BF382E"/>
    <w:rPr>
      <w:bdr w:val="none" w:sz="0" w:space="0" w:color="auto" w:frame="1"/>
    </w:rPr>
  </w:style>
  <w:style w:type="character" w:styleId="FollowedHyperlink">
    <w:name w:val="FollowedHyperlink"/>
    <w:basedOn w:val="DefaultParagraphFont"/>
    <w:uiPriority w:val="99"/>
    <w:semiHidden/>
    <w:unhideWhenUsed/>
    <w:rsid w:val="00A82DD3"/>
    <w:rPr>
      <w:color w:val="954F72" w:themeColor="followedHyperlink"/>
      <w:u w:val="single"/>
    </w:rPr>
  </w:style>
  <w:style w:type="paragraph" w:styleId="BalloonText">
    <w:name w:val="Balloon Text"/>
    <w:basedOn w:val="Normal"/>
    <w:link w:val="BalloonTextChar"/>
    <w:uiPriority w:val="99"/>
    <w:semiHidden/>
    <w:unhideWhenUsed/>
    <w:rsid w:val="002E76E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76E2"/>
    <w:rPr>
      <w:rFonts w:ascii="Segoe UI" w:hAnsi="Segoe UI" w:cs="Segoe UI"/>
      <w:sz w:val="18"/>
      <w:szCs w:val="18"/>
    </w:rPr>
  </w:style>
  <w:style w:type="paragraph" w:styleId="Caption">
    <w:name w:val="caption"/>
    <w:basedOn w:val="Normal"/>
    <w:next w:val="Normal"/>
    <w:uiPriority w:val="35"/>
    <w:unhideWhenUsed/>
    <w:qFormat/>
    <w:rsid w:val="003A33C0"/>
    <w:pPr>
      <w:spacing w:after="200" w:line="240" w:lineRule="auto"/>
    </w:pPr>
    <w:rPr>
      <w:i/>
      <w:iCs/>
      <w:color w:val="44546A" w:themeColor="text2"/>
      <w:sz w:val="18"/>
      <w:szCs w:val="18"/>
    </w:rPr>
  </w:style>
  <w:style w:type="paragraph" w:styleId="BodyText">
    <w:name w:val="Body Text"/>
    <w:basedOn w:val="Normal"/>
    <w:link w:val="BodyTextChar"/>
    <w:uiPriority w:val="1"/>
    <w:qFormat/>
    <w:rsid w:val="005B174E"/>
    <w:pPr>
      <w:widowControl w:val="0"/>
      <w:autoSpaceDE w:val="0"/>
      <w:autoSpaceDN w:val="0"/>
      <w:spacing w:line="240" w:lineRule="auto"/>
      <w:jc w:val="left"/>
    </w:pPr>
    <w:rPr>
      <w:rFonts w:ascii="Arial" w:eastAsia="Arial" w:hAnsi="Arial" w:cs="Arial"/>
      <w:sz w:val="20"/>
      <w:szCs w:val="20"/>
      <w:lang w:val="en-US" w:bidi="en-US"/>
    </w:rPr>
  </w:style>
  <w:style w:type="character" w:customStyle="1" w:styleId="BodyTextChar">
    <w:name w:val="Body Text Char"/>
    <w:basedOn w:val="DefaultParagraphFont"/>
    <w:link w:val="BodyText"/>
    <w:uiPriority w:val="1"/>
    <w:rsid w:val="005B174E"/>
    <w:rPr>
      <w:rFonts w:ascii="Arial" w:eastAsia="Arial" w:hAnsi="Arial" w:cs="Arial"/>
      <w:sz w:val="20"/>
      <w:szCs w:val="20"/>
      <w:lang w:val="en-US" w:bidi="en-US"/>
    </w:rPr>
  </w:style>
  <w:style w:type="paragraph" w:customStyle="1" w:styleId="TableParagraph">
    <w:name w:val="Table Paragraph"/>
    <w:basedOn w:val="Normal"/>
    <w:uiPriority w:val="1"/>
    <w:qFormat/>
    <w:rsid w:val="005B174E"/>
    <w:pPr>
      <w:widowControl w:val="0"/>
      <w:autoSpaceDE w:val="0"/>
      <w:autoSpaceDN w:val="0"/>
      <w:spacing w:line="240" w:lineRule="auto"/>
      <w:jc w:val="left"/>
    </w:pPr>
    <w:rPr>
      <w:rFonts w:ascii="Arial" w:eastAsia="Arial" w:hAnsi="Arial" w:cs="Arial"/>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25508">
      <w:bodyDiv w:val="1"/>
      <w:marLeft w:val="0"/>
      <w:marRight w:val="0"/>
      <w:marTop w:val="0"/>
      <w:marBottom w:val="0"/>
      <w:divBdr>
        <w:top w:val="none" w:sz="0" w:space="0" w:color="auto"/>
        <w:left w:val="none" w:sz="0" w:space="0" w:color="auto"/>
        <w:bottom w:val="none" w:sz="0" w:space="0" w:color="auto"/>
        <w:right w:val="none" w:sz="0" w:space="0" w:color="auto"/>
      </w:divBdr>
    </w:div>
    <w:div w:id="10837642">
      <w:bodyDiv w:val="1"/>
      <w:marLeft w:val="0"/>
      <w:marRight w:val="0"/>
      <w:marTop w:val="0"/>
      <w:marBottom w:val="0"/>
      <w:divBdr>
        <w:top w:val="none" w:sz="0" w:space="0" w:color="auto"/>
        <w:left w:val="none" w:sz="0" w:space="0" w:color="auto"/>
        <w:bottom w:val="none" w:sz="0" w:space="0" w:color="auto"/>
        <w:right w:val="none" w:sz="0" w:space="0" w:color="auto"/>
      </w:divBdr>
    </w:div>
    <w:div w:id="69812236">
      <w:bodyDiv w:val="1"/>
      <w:marLeft w:val="0"/>
      <w:marRight w:val="0"/>
      <w:marTop w:val="0"/>
      <w:marBottom w:val="0"/>
      <w:divBdr>
        <w:top w:val="none" w:sz="0" w:space="0" w:color="auto"/>
        <w:left w:val="none" w:sz="0" w:space="0" w:color="auto"/>
        <w:bottom w:val="none" w:sz="0" w:space="0" w:color="auto"/>
        <w:right w:val="none" w:sz="0" w:space="0" w:color="auto"/>
      </w:divBdr>
    </w:div>
    <w:div w:id="80613044">
      <w:bodyDiv w:val="1"/>
      <w:marLeft w:val="0"/>
      <w:marRight w:val="0"/>
      <w:marTop w:val="0"/>
      <w:marBottom w:val="0"/>
      <w:divBdr>
        <w:top w:val="none" w:sz="0" w:space="0" w:color="auto"/>
        <w:left w:val="none" w:sz="0" w:space="0" w:color="auto"/>
        <w:bottom w:val="none" w:sz="0" w:space="0" w:color="auto"/>
        <w:right w:val="none" w:sz="0" w:space="0" w:color="auto"/>
      </w:divBdr>
    </w:div>
    <w:div w:id="82991027">
      <w:bodyDiv w:val="1"/>
      <w:marLeft w:val="0"/>
      <w:marRight w:val="0"/>
      <w:marTop w:val="0"/>
      <w:marBottom w:val="0"/>
      <w:divBdr>
        <w:top w:val="none" w:sz="0" w:space="0" w:color="auto"/>
        <w:left w:val="none" w:sz="0" w:space="0" w:color="auto"/>
        <w:bottom w:val="none" w:sz="0" w:space="0" w:color="auto"/>
        <w:right w:val="none" w:sz="0" w:space="0" w:color="auto"/>
      </w:divBdr>
    </w:div>
    <w:div w:id="97602989">
      <w:bodyDiv w:val="1"/>
      <w:marLeft w:val="0"/>
      <w:marRight w:val="0"/>
      <w:marTop w:val="0"/>
      <w:marBottom w:val="0"/>
      <w:divBdr>
        <w:top w:val="none" w:sz="0" w:space="0" w:color="auto"/>
        <w:left w:val="none" w:sz="0" w:space="0" w:color="auto"/>
        <w:bottom w:val="none" w:sz="0" w:space="0" w:color="auto"/>
        <w:right w:val="none" w:sz="0" w:space="0" w:color="auto"/>
      </w:divBdr>
    </w:div>
    <w:div w:id="119229652">
      <w:bodyDiv w:val="1"/>
      <w:marLeft w:val="0"/>
      <w:marRight w:val="0"/>
      <w:marTop w:val="0"/>
      <w:marBottom w:val="0"/>
      <w:divBdr>
        <w:top w:val="none" w:sz="0" w:space="0" w:color="auto"/>
        <w:left w:val="none" w:sz="0" w:space="0" w:color="auto"/>
        <w:bottom w:val="none" w:sz="0" w:space="0" w:color="auto"/>
        <w:right w:val="none" w:sz="0" w:space="0" w:color="auto"/>
      </w:divBdr>
    </w:div>
    <w:div w:id="119306307">
      <w:bodyDiv w:val="1"/>
      <w:marLeft w:val="0"/>
      <w:marRight w:val="0"/>
      <w:marTop w:val="0"/>
      <w:marBottom w:val="0"/>
      <w:divBdr>
        <w:top w:val="none" w:sz="0" w:space="0" w:color="auto"/>
        <w:left w:val="none" w:sz="0" w:space="0" w:color="auto"/>
        <w:bottom w:val="none" w:sz="0" w:space="0" w:color="auto"/>
        <w:right w:val="none" w:sz="0" w:space="0" w:color="auto"/>
      </w:divBdr>
    </w:div>
    <w:div w:id="122383724">
      <w:bodyDiv w:val="1"/>
      <w:marLeft w:val="0"/>
      <w:marRight w:val="0"/>
      <w:marTop w:val="0"/>
      <w:marBottom w:val="0"/>
      <w:divBdr>
        <w:top w:val="none" w:sz="0" w:space="0" w:color="auto"/>
        <w:left w:val="none" w:sz="0" w:space="0" w:color="auto"/>
        <w:bottom w:val="none" w:sz="0" w:space="0" w:color="auto"/>
        <w:right w:val="none" w:sz="0" w:space="0" w:color="auto"/>
      </w:divBdr>
    </w:div>
    <w:div w:id="125202135">
      <w:bodyDiv w:val="1"/>
      <w:marLeft w:val="0"/>
      <w:marRight w:val="0"/>
      <w:marTop w:val="0"/>
      <w:marBottom w:val="0"/>
      <w:divBdr>
        <w:top w:val="none" w:sz="0" w:space="0" w:color="auto"/>
        <w:left w:val="none" w:sz="0" w:space="0" w:color="auto"/>
        <w:bottom w:val="none" w:sz="0" w:space="0" w:color="auto"/>
        <w:right w:val="none" w:sz="0" w:space="0" w:color="auto"/>
      </w:divBdr>
    </w:div>
    <w:div w:id="146020586">
      <w:bodyDiv w:val="1"/>
      <w:marLeft w:val="0"/>
      <w:marRight w:val="0"/>
      <w:marTop w:val="0"/>
      <w:marBottom w:val="0"/>
      <w:divBdr>
        <w:top w:val="none" w:sz="0" w:space="0" w:color="auto"/>
        <w:left w:val="none" w:sz="0" w:space="0" w:color="auto"/>
        <w:bottom w:val="none" w:sz="0" w:space="0" w:color="auto"/>
        <w:right w:val="none" w:sz="0" w:space="0" w:color="auto"/>
      </w:divBdr>
    </w:div>
    <w:div w:id="198248920">
      <w:bodyDiv w:val="1"/>
      <w:marLeft w:val="0"/>
      <w:marRight w:val="0"/>
      <w:marTop w:val="0"/>
      <w:marBottom w:val="0"/>
      <w:divBdr>
        <w:top w:val="none" w:sz="0" w:space="0" w:color="auto"/>
        <w:left w:val="none" w:sz="0" w:space="0" w:color="auto"/>
        <w:bottom w:val="none" w:sz="0" w:space="0" w:color="auto"/>
        <w:right w:val="none" w:sz="0" w:space="0" w:color="auto"/>
      </w:divBdr>
    </w:div>
    <w:div w:id="221866706">
      <w:bodyDiv w:val="1"/>
      <w:marLeft w:val="0"/>
      <w:marRight w:val="0"/>
      <w:marTop w:val="0"/>
      <w:marBottom w:val="0"/>
      <w:divBdr>
        <w:top w:val="none" w:sz="0" w:space="0" w:color="auto"/>
        <w:left w:val="none" w:sz="0" w:space="0" w:color="auto"/>
        <w:bottom w:val="none" w:sz="0" w:space="0" w:color="auto"/>
        <w:right w:val="none" w:sz="0" w:space="0" w:color="auto"/>
      </w:divBdr>
    </w:div>
    <w:div w:id="231308124">
      <w:bodyDiv w:val="1"/>
      <w:marLeft w:val="0"/>
      <w:marRight w:val="0"/>
      <w:marTop w:val="0"/>
      <w:marBottom w:val="0"/>
      <w:divBdr>
        <w:top w:val="none" w:sz="0" w:space="0" w:color="auto"/>
        <w:left w:val="none" w:sz="0" w:space="0" w:color="auto"/>
        <w:bottom w:val="none" w:sz="0" w:space="0" w:color="auto"/>
        <w:right w:val="none" w:sz="0" w:space="0" w:color="auto"/>
      </w:divBdr>
    </w:div>
    <w:div w:id="236716584">
      <w:bodyDiv w:val="1"/>
      <w:marLeft w:val="0"/>
      <w:marRight w:val="0"/>
      <w:marTop w:val="0"/>
      <w:marBottom w:val="0"/>
      <w:divBdr>
        <w:top w:val="none" w:sz="0" w:space="0" w:color="auto"/>
        <w:left w:val="none" w:sz="0" w:space="0" w:color="auto"/>
        <w:bottom w:val="none" w:sz="0" w:space="0" w:color="auto"/>
        <w:right w:val="none" w:sz="0" w:space="0" w:color="auto"/>
      </w:divBdr>
    </w:div>
    <w:div w:id="237449508">
      <w:bodyDiv w:val="1"/>
      <w:marLeft w:val="0"/>
      <w:marRight w:val="0"/>
      <w:marTop w:val="0"/>
      <w:marBottom w:val="0"/>
      <w:divBdr>
        <w:top w:val="none" w:sz="0" w:space="0" w:color="auto"/>
        <w:left w:val="none" w:sz="0" w:space="0" w:color="auto"/>
        <w:bottom w:val="none" w:sz="0" w:space="0" w:color="auto"/>
        <w:right w:val="none" w:sz="0" w:space="0" w:color="auto"/>
      </w:divBdr>
    </w:div>
    <w:div w:id="237519898">
      <w:bodyDiv w:val="1"/>
      <w:marLeft w:val="0"/>
      <w:marRight w:val="0"/>
      <w:marTop w:val="0"/>
      <w:marBottom w:val="0"/>
      <w:divBdr>
        <w:top w:val="none" w:sz="0" w:space="0" w:color="auto"/>
        <w:left w:val="none" w:sz="0" w:space="0" w:color="auto"/>
        <w:bottom w:val="none" w:sz="0" w:space="0" w:color="auto"/>
        <w:right w:val="none" w:sz="0" w:space="0" w:color="auto"/>
      </w:divBdr>
    </w:div>
    <w:div w:id="342629433">
      <w:bodyDiv w:val="1"/>
      <w:marLeft w:val="0"/>
      <w:marRight w:val="0"/>
      <w:marTop w:val="0"/>
      <w:marBottom w:val="0"/>
      <w:divBdr>
        <w:top w:val="none" w:sz="0" w:space="0" w:color="auto"/>
        <w:left w:val="none" w:sz="0" w:space="0" w:color="auto"/>
        <w:bottom w:val="none" w:sz="0" w:space="0" w:color="auto"/>
        <w:right w:val="none" w:sz="0" w:space="0" w:color="auto"/>
      </w:divBdr>
    </w:div>
    <w:div w:id="349765800">
      <w:bodyDiv w:val="1"/>
      <w:marLeft w:val="0"/>
      <w:marRight w:val="0"/>
      <w:marTop w:val="0"/>
      <w:marBottom w:val="0"/>
      <w:divBdr>
        <w:top w:val="none" w:sz="0" w:space="0" w:color="auto"/>
        <w:left w:val="none" w:sz="0" w:space="0" w:color="auto"/>
        <w:bottom w:val="none" w:sz="0" w:space="0" w:color="auto"/>
        <w:right w:val="none" w:sz="0" w:space="0" w:color="auto"/>
      </w:divBdr>
    </w:div>
    <w:div w:id="379285270">
      <w:bodyDiv w:val="1"/>
      <w:marLeft w:val="0"/>
      <w:marRight w:val="0"/>
      <w:marTop w:val="0"/>
      <w:marBottom w:val="0"/>
      <w:divBdr>
        <w:top w:val="none" w:sz="0" w:space="0" w:color="auto"/>
        <w:left w:val="none" w:sz="0" w:space="0" w:color="auto"/>
        <w:bottom w:val="none" w:sz="0" w:space="0" w:color="auto"/>
        <w:right w:val="none" w:sz="0" w:space="0" w:color="auto"/>
      </w:divBdr>
    </w:div>
    <w:div w:id="390930394">
      <w:bodyDiv w:val="1"/>
      <w:marLeft w:val="0"/>
      <w:marRight w:val="0"/>
      <w:marTop w:val="0"/>
      <w:marBottom w:val="0"/>
      <w:divBdr>
        <w:top w:val="none" w:sz="0" w:space="0" w:color="auto"/>
        <w:left w:val="none" w:sz="0" w:space="0" w:color="auto"/>
        <w:bottom w:val="none" w:sz="0" w:space="0" w:color="auto"/>
        <w:right w:val="none" w:sz="0" w:space="0" w:color="auto"/>
      </w:divBdr>
    </w:div>
    <w:div w:id="403988057">
      <w:bodyDiv w:val="1"/>
      <w:marLeft w:val="0"/>
      <w:marRight w:val="0"/>
      <w:marTop w:val="0"/>
      <w:marBottom w:val="0"/>
      <w:divBdr>
        <w:top w:val="none" w:sz="0" w:space="0" w:color="auto"/>
        <w:left w:val="none" w:sz="0" w:space="0" w:color="auto"/>
        <w:bottom w:val="none" w:sz="0" w:space="0" w:color="auto"/>
        <w:right w:val="none" w:sz="0" w:space="0" w:color="auto"/>
      </w:divBdr>
    </w:div>
    <w:div w:id="456877071">
      <w:bodyDiv w:val="1"/>
      <w:marLeft w:val="0"/>
      <w:marRight w:val="0"/>
      <w:marTop w:val="0"/>
      <w:marBottom w:val="0"/>
      <w:divBdr>
        <w:top w:val="none" w:sz="0" w:space="0" w:color="auto"/>
        <w:left w:val="none" w:sz="0" w:space="0" w:color="auto"/>
        <w:bottom w:val="none" w:sz="0" w:space="0" w:color="auto"/>
        <w:right w:val="none" w:sz="0" w:space="0" w:color="auto"/>
      </w:divBdr>
    </w:div>
    <w:div w:id="471606857">
      <w:bodyDiv w:val="1"/>
      <w:marLeft w:val="0"/>
      <w:marRight w:val="0"/>
      <w:marTop w:val="0"/>
      <w:marBottom w:val="0"/>
      <w:divBdr>
        <w:top w:val="none" w:sz="0" w:space="0" w:color="auto"/>
        <w:left w:val="none" w:sz="0" w:space="0" w:color="auto"/>
        <w:bottom w:val="none" w:sz="0" w:space="0" w:color="auto"/>
        <w:right w:val="none" w:sz="0" w:space="0" w:color="auto"/>
      </w:divBdr>
    </w:div>
    <w:div w:id="477263687">
      <w:bodyDiv w:val="1"/>
      <w:marLeft w:val="0"/>
      <w:marRight w:val="0"/>
      <w:marTop w:val="0"/>
      <w:marBottom w:val="0"/>
      <w:divBdr>
        <w:top w:val="none" w:sz="0" w:space="0" w:color="auto"/>
        <w:left w:val="none" w:sz="0" w:space="0" w:color="auto"/>
        <w:bottom w:val="none" w:sz="0" w:space="0" w:color="auto"/>
        <w:right w:val="none" w:sz="0" w:space="0" w:color="auto"/>
      </w:divBdr>
    </w:div>
    <w:div w:id="479464310">
      <w:bodyDiv w:val="1"/>
      <w:marLeft w:val="0"/>
      <w:marRight w:val="0"/>
      <w:marTop w:val="0"/>
      <w:marBottom w:val="0"/>
      <w:divBdr>
        <w:top w:val="none" w:sz="0" w:space="0" w:color="auto"/>
        <w:left w:val="none" w:sz="0" w:space="0" w:color="auto"/>
        <w:bottom w:val="none" w:sz="0" w:space="0" w:color="auto"/>
        <w:right w:val="none" w:sz="0" w:space="0" w:color="auto"/>
      </w:divBdr>
    </w:div>
    <w:div w:id="527068191">
      <w:bodyDiv w:val="1"/>
      <w:marLeft w:val="0"/>
      <w:marRight w:val="0"/>
      <w:marTop w:val="0"/>
      <w:marBottom w:val="0"/>
      <w:divBdr>
        <w:top w:val="none" w:sz="0" w:space="0" w:color="auto"/>
        <w:left w:val="none" w:sz="0" w:space="0" w:color="auto"/>
        <w:bottom w:val="none" w:sz="0" w:space="0" w:color="auto"/>
        <w:right w:val="none" w:sz="0" w:space="0" w:color="auto"/>
      </w:divBdr>
    </w:div>
    <w:div w:id="529730830">
      <w:bodyDiv w:val="1"/>
      <w:marLeft w:val="0"/>
      <w:marRight w:val="0"/>
      <w:marTop w:val="0"/>
      <w:marBottom w:val="0"/>
      <w:divBdr>
        <w:top w:val="none" w:sz="0" w:space="0" w:color="auto"/>
        <w:left w:val="none" w:sz="0" w:space="0" w:color="auto"/>
        <w:bottom w:val="none" w:sz="0" w:space="0" w:color="auto"/>
        <w:right w:val="none" w:sz="0" w:space="0" w:color="auto"/>
      </w:divBdr>
    </w:div>
    <w:div w:id="540558676">
      <w:bodyDiv w:val="1"/>
      <w:marLeft w:val="0"/>
      <w:marRight w:val="0"/>
      <w:marTop w:val="0"/>
      <w:marBottom w:val="0"/>
      <w:divBdr>
        <w:top w:val="none" w:sz="0" w:space="0" w:color="auto"/>
        <w:left w:val="none" w:sz="0" w:space="0" w:color="auto"/>
        <w:bottom w:val="none" w:sz="0" w:space="0" w:color="auto"/>
        <w:right w:val="none" w:sz="0" w:space="0" w:color="auto"/>
      </w:divBdr>
    </w:div>
    <w:div w:id="541096623">
      <w:bodyDiv w:val="1"/>
      <w:marLeft w:val="0"/>
      <w:marRight w:val="0"/>
      <w:marTop w:val="0"/>
      <w:marBottom w:val="0"/>
      <w:divBdr>
        <w:top w:val="none" w:sz="0" w:space="0" w:color="auto"/>
        <w:left w:val="none" w:sz="0" w:space="0" w:color="auto"/>
        <w:bottom w:val="none" w:sz="0" w:space="0" w:color="auto"/>
        <w:right w:val="none" w:sz="0" w:space="0" w:color="auto"/>
      </w:divBdr>
    </w:div>
    <w:div w:id="544219096">
      <w:bodyDiv w:val="1"/>
      <w:marLeft w:val="0"/>
      <w:marRight w:val="0"/>
      <w:marTop w:val="0"/>
      <w:marBottom w:val="0"/>
      <w:divBdr>
        <w:top w:val="none" w:sz="0" w:space="0" w:color="auto"/>
        <w:left w:val="none" w:sz="0" w:space="0" w:color="auto"/>
        <w:bottom w:val="none" w:sz="0" w:space="0" w:color="auto"/>
        <w:right w:val="none" w:sz="0" w:space="0" w:color="auto"/>
      </w:divBdr>
    </w:div>
    <w:div w:id="547179914">
      <w:bodyDiv w:val="1"/>
      <w:marLeft w:val="0"/>
      <w:marRight w:val="0"/>
      <w:marTop w:val="0"/>
      <w:marBottom w:val="0"/>
      <w:divBdr>
        <w:top w:val="none" w:sz="0" w:space="0" w:color="auto"/>
        <w:left w:val="none" w:sz="0" w:space="0" w:color="auto"/>
        <w:bottom w:val="none" w:sz="0" w:space="0" w:color="auto"/>
        <w:right w:val="none" w:sz="0" w:space="0" w:color="auto"/>
      </w:divBdr>
    </w:div>
    <w:div w:id="557984021">
      <w:bodyDiv w:val="1"/>
      <w:marLeft w:val="0"/>
      <w:marRight w:val="0"/>
      <w:marTop w:val="0"/>
      <w:marBottom w:val="0"/>
      <w:divBdr>
        <w:top w:val="none" w:sz="0" w:space="0" w:color="auto"/>
        <w:left w:val="none" w:sz="0" w:space="0" w:color="auto"/>
        <w:bottom w:val="none" w:sz="0" w:space="0" w:color="auto"/>
        <w:right w:val="none" w:sz="0" w:space="0" w:color="auto"/>
      </w:divBdr>
    </w:div>
    <w:div w:id="574242916">
      <w:bodyDiv w:val="1"/>
      <w:marLeft w:val="0"/>
      <w:marRight w:val="0"/>
      <w:marTop w:val="0"/>
      <w:marBottom w:val="0"/>
      <w:divBdr>
        <w:top w:val="none" w:sz="0" w:space="0" w:color="auto"/>
        <w:left w:val="none" w:sz="0" w:space="0" w:color="auto"/>
        <w:bottom w:val="none" w:sz="0" w:space="0" w:color="auto"/>
        <w:right w:val="none" w:sz="0" w:space="0" w:color="auto"/>
      </w:divBdr>
    </w:div>
    <w:div w:id="579142272">
      <w:bodyDiv w:val="1"/>
      <w:marLeft w:val="0"/>
      <w:marRight w:val="0"/>
      <w:marTop w:val="0"/>
      <w:marBottom w:val="0"/>
      <w:divBdr>
        <w:top w:val="none" w:sz="0" w:space="0" w:color="auto"/>
        <w:left w:val="none" w:sz="0" w:space="0" w:color="auto"/>
        <w:bottom w:val="none" w:sz="0" w:space="0" w:color="auto"/>
        <w:right w:val="none" w:sz="0" w:space="0" w:color="auto"/>
      </w:divBdr>
    </w:div>
    <w:div w:id="592322222">
      <w:bodyDiv w:val="1"/>
      <w:marLeft w:val="0"/>
      <w:marRight w:val="0"/>
      <w:marTop w:val="0"/>
      <w:marBottom w:val="0"/>
      <w:divBdr>
        <w:top w:val="none" w:sz="0" w:space="0" w:color="auto"/>
        <w:left w:val="none" w:sz="0" w:space="0" w:color="auto"/>
        <w:bottom w:val="none" w:sz="0" w:space="0" w:color="auto"/>
        <w:right w:val="none" w:sz="0" w:space="0" w:color="auto"/>
      </w:divBdr>
    </w:div>
    <w:div w:id="600113249">
      <w:bodyDiv w:val="1"/>
      <w:marLeft w:val="0"/>
      <w:marRight w:val="0"/>
      <w:marTop w:val="0"/>
      <w:marBottom w:val="0"/>
      <w:divBdr>
        <w:top w:val="none" w:sz="0" w:space="0" w:color="auto"/>
        <w:left w:val="none" w:sz="0" w:space="0" w:color="auto"/>
        <w:bottom w:val="none" w:sz="0" w:space="0" w:color="auto"/>
        <w:right w:val="none" w:sz="0" w:space="0" w:color="auto"/>
      </w:divBdr>
    </w:div>
    <w:div w:id="602960132">
      <w:bodyDiv w:val="1"/>
      <w:marLeft w:val="0"/>
      <w:marRight w:val="0"/>
      <w:marTop w:val="0"/>
      <w:marBottom w:val="0"/>
      <w:divBdr>
        <w:top w:val="none" w:sz="0" w:space="0" w:color="auto"/>
        <w:left w:val="none" w:sz="0" w:space="0" w:color="auto"/>
        <w:bottom w:val="none" w:sz="0" w:space="0" w:color="auto"/>
        <w:right w:val="none" w:sz="0" w:space="0" w:color="auto"/>
      </w:divBdr>
    </w:div>
    <w:div w:id="606616293">
      <w:bodyDiv w:val="1"/>
      <w:marLeft w:val="0"/>
      <w:marRight w:val="0"/>
      <w:marTop w:val="0"/>
      <w:marBottom w:val="0"/>
      <w:divBdr>
        <w:top w:val="none" w:sz="0" w:space="0" w:color="auto"/>
        <w:left w:val="none" w:sz="0" w:space="0" w:color="auto"/>
        <w:bottom w:val="none" w:sz="0" w:space="0" w:color="auto"/>
        <w:right w:val="none" w:sz="0" w:space="0" w:color="auto"/>
      </w:divBdr>
    </w:div>
    <w:div w:id="613093499">
      <w:bodyDiv w:val="1"/>
      <w:marLeft w:val="0"/>
      <w:marRight w:val="0"/>
      <w:marTop w:val="0"/>
      <w:marBottom w:val="0"/>
      <w:divBdr>
        <w:top w:val="none" w:sz="0" w:space="0" w:color="auto"/>
        <w:left w:val="none" w:sz="0" w:space="0" w:color="auto"/>
        <w:bottom w:val="none" w:sz="0" w:space="0" w:color="auto"/>
        <w:right w:val="none" w:sz="0" w:space="0" w:color="auto"/>
      </w:divBdr>
    </w:div>
    <w:div w:id="615257533">
      <w:bodyDiv w:val="1"/>
      <w:marLeft w:val="0"/>
      <w:marRight w:val="0"/>
      <w:marTop w:val="0"/>
      <w:marBottom w:val="0"/>
      <w:divBdr>
        <w:top w:val="none" w:sz="0" w:space="0" w:color="auto"/>
        <w:left w:val="none" w:sz="0" w:space="0" w:color="auto"/>
        <w:bottom w:val="none" w:sz="0" w:space="0" w:color="auto"/>
        <w:right w:val="none" w:sz="0" w:space="0" w:color="auto"/>
      </w:divBdr>
    </w:div>
    <w:div w:id="684744066">
      <w:bodyDiv w:val="1"/>
      <w:marLeft w:val="0"/>
      <w:marRight w:val="0"/>
      <w:marTop w:val="0"/>
      <w:marBottom w:val="0"/>
      <w:divBdr>
        <w:top w:val="none" w:sz="0" w:space="0" w:color="auto"/>
        <w:left w:val="none" w:sz="0" w:space="0" w:color="auto"/>
        <w:bottom w:val="none" w:sz="0" w:space="0" w:color="auto"/>
        <w:right w:val="none" w:sz="0" w:space="0" w:color="auto"/>
      </w:divBdr>
    </w:div>
    <w:div w:id="688724392">
      <w:bodyDiv w:val="1"/>
      <w:marLeft w:val="0"/>
      <w:marRight w:val="0"/>
      <w:marTop w:val="0"/>
      <w:marBottom w:val="0"/>
      <w:divBdr>
        <w:top w:val="none" w:sz="0" w:space="0" w:color="auto"/>
        <w:left w:val="none" w:sz="0" w:space="0" w:color="auto"/>
        <w:bottom w:val="none" w:sz="0" w:space="0" w:color="auto"/>
        <w:right w:val="none" w:sz="0" w:space="0" w:color="auto"/>
      </w:divBdr>
    </w:div>
    <w:div w:id="701328130">
      <w:bodyDiv w:val="1"/>
      <w:marLeft w:val="0"/>
      <w:marRight w:val="0"/>
      <w:marTop w:val="0"/>
      <w:marBottom w:val="0"/>
      <w:divBdr>
        <w:top w:val="none" w:sz="0" w:space="0" w:color="auto"/>
        <w:left w:val="none" w:sz="0" w:space="0" w:color="auto"/>
        <w:bottom w:val="none" w:sz="0" w:space="0" w:color="auto"/>
        <w:right w:val="none" w:sz="0" w:space="0" w:color="auto"/>
      </w:divBdr>
    </w:div>
    <w:div w:id="703335149">
      <w:bodyDiv w:val="1"/>
      <w:marLeft w:val="0"/>
      <w:marRight w:val="0"/>
      <w:marTop w:val="0"/>
      <w:marBottom w:val="0"/>
      <w:divBdr>
        <w:top w:val="none" w:sz="0" w:space="0" w:color="auto"/>
        <w:left w:val="none" w:sz="0" w:space="0" w:color="auto"/>
        <w:bottom w:val="none" w:sz="0" w:space="0" w:color="auto"/>
        <w:right w:val="none" w:sz="0" w:space="0" w:color="auto"/>
      </w:divBdr>
    </w:div>
    <w:div w:id="704714286">
      <w:bodyDiv w:val="1"/>
      <w:marLeft w:val="0"/>
      <w:marRight w:val="0"/>
      <w:marTop w:val="0"/>
      <w:marBottom w:val="0"/>
      <w:divBdr>
        <w:top w:val="none" w:sz="0" w:space="0" w:color="auto"/>
        <w:left w:val="none" w:sz="0" w:space="0" w:color="auto"/>
        <w:bottom w:val="none" w:sz="0" w:space="0" w:color="auto"/>
        <w:right w:val="none" w:sz="0" w:space="0" w:color="auto"/>
      </w:divBdr>
    </w:div>
    <w:div w:id="708384121">
      <w:bodyDiv w:val="1"/>
      <w:marLeft w:val="0"/>
      <w:marRight w:val="0"/>
      <w:marTop w:val="0"/>
      <w:marBottom w:val="0"/>
      <w:divBdr>
        <w:top w:val="none" w:sz="0" w:space="0" w:color="auto"/>
        <w:left w:val="none" w:sz="0" w:space="0" w:color="auto"/>
        <w:bottom w:val="none" w:sz="0" w:space="0" w:color="auto"/>
        <w:right w:val="none" w:sz="0" w:space="0" w:color="auto"/>
      </w:divBdr>
    </w:div>
    <w:div w:id="709453303">
      <w:bodyDiv w:val="1"/>
      <w:marLeft w:val="0"/>
      <w:marRight w:val="0"/>
      <w:marTop w:val="0"/>
      <w:marBottom w:val="0"/>
      <w:divBdr>
        <w:top w:val="none" w:sz="0" w:space="0" w:color="auto"/>
        <w:left w:val="none" w:sz="0" w:space="0" w:color="auto"/>
        <w:bottom w:val="none" w:sz="0" w:space="0" w:color="auto"/>
        <w:right w:val="none" w:sz="0" w:space="0" w:color="auto"/>
      </w:divBdr>
      <w:divsChild>
        <w:div w:id="2098020271">
          <w:marLeft w:val="0"/>
          <w:marRight w:val="0"/>
          <w:marTop w:val="0"/>
          <w:marBottom w:val="0"/>
          <w:divBdr>
            <w:top w:val="none" w:sz="0" w:space="0" w:color="auto"/>
            <w:left w:val="none" w:sz="0" w:space="0" w:color="auto"/>
            <w:bottom w:val="none" w:sz="0" w:space="0" w:color="auto"/>
            <w:right w:val="none" w:sz="0" w:space="0" w:color="auto"/>
          </w:divBdr>
          <w:divsChild>
            <w:div w:id="1121537656">
              <w:marLeft w:val="0"/>
              <w:marRight w:val="0"/>
              <w:marTop w:val="750"/>
              <w:marBottom w:val="0"/>
              <w:divBdr>
                <w:top w:val="none" w:sz="0" w:space="0" w:color="auto"/>
                <w:left w:val="none" w:sz="0" w:space="0" w:color="auto"/>
                <w:bottom w:val="none" w:sz="0" w:space="0" w:color="auto"/>
                <w:right w:val="none" w:sz="0" w:space="0" w:color="auto"/>
              </w:divBdr>
              <w:divsChild>
                <w:div w:id="2055931082">
                  <w:marLeft w:val="0"/>
                  <w:marRight w:val="0"/>
                  <w:marTop w:val="1500"/>
                  <w:marBottom w:val="0"/>
                  <w:divBdr>
                    <w:top w:val="single" w:sz="6" w:space="0" w:color="FBF7F5"/>
                    <w:left w:val="single" w:sz="6" w:space="0" w:color="FBF7F5"/>
                    <w:bottom w:val="single" w:sz="6" w:space="0" w:color="FBF7F5"/>
                    <w:right w:val="single" w:sz="6" w:space="0" w:color="FBF7F5"/>
                  </w:divBdr>
                  <w:divsChild>
                    <w:div w:id="575745824">
                      <w:marLeft w:val="-225"/>
                      <w:marRight w:val="-225"/>
                      <w:marTop w:val="0"/>
                      <w:marBottom w:val="0"/>
                      <w:divBdr>
                        <w:top w:val="none" w:sz="0" w:space="0" w:color="auto"/>
                        <w:left w:val="none" w:sz="0" w:space="0" w:color="auto"/>
                        <w:bottom w:val="none" w:sz="0" w:space="0" w:color="auto"/>
                        <w:right w:val="none" w:sz="0" w:space="0" w:color="auto"/>
                      </w:divBdr>
                      <w:divsChild>
                        <w:div w:id="260459733">
                          <w:marLeft w:val="0"/>
                          <w:marRight w:val="0"/>
                          <w:marTop w:val="0"/>
                          <w:marBottom w:val="0"/>
                          <w:divBdr>
                            <w:top w:val="none" w:sz="0" w:space="0" w:color="auto"/>
                            <w:left w:val="none" w:sz="0" w:space="0" w:color="auto"/>
                            <w:bottom w:val="none" w:sz="0" w:space="0" w:color="auto"/>
                            <w:right w:val="none" w:sz="0" w:space="0" w:color="auto"/>
                          </w:divBdr>
                          <w:divsChild>
                            <w:div w:id="571427539">
                              <w:marLeft w:val="0"/>
                              <w:marRight w:val="0"/>
                              <w:marTop w:val="0"/>
                              <w:marBottom w:val="0"/>
                              <w:divBdr>
                                <w:top w:val="none" w:sz="0" w:space="0" w:color="auto"/>
                                <w:left w:val="none" w:sz="0" w:space="0" w:color="auto"/>
                                <w:bottom w:val="none" w:sz="0" w:space="0" w:color="auto"/>
                                <w:right w:val="none" w:sz="0" w:space="0" w:color="auto"/>
                              </w:divBdr>
                              <w:divsChild>
                                <w:div w:id="1943759567">
                                  <w:marLeft w:val="0"/>
                                  <w:marRight w:val="0"/>
                                  <w:marTop w:val="0"/>
                                  <w:marBottom w:val="0"/>
                                  <w:divBdr>
                                    <w:top w:val="none" w:sz="0" w:space="0" w:color="auto"/>
                                    <w:left w:val="none" w:sz="0" w:space="0" w:color="auto"/>
                                    <w:bottom w:val="none" w:sz="0" w:space="0" w:color="auto"/>
                                    <w:right w:val="none" w:sz="0" w:space="0" w:color="auto"/>
                                  </w:divBdr>
                                  <w:divsChild>
                                    <w:div w:id="1135027599">
                                      <w:marLeft w:val="-225"/>
                                      <w:marRight w:val="-225"/>
                                      <w:marTop w:val="0"/>
                                      <w:marBottom w:val="0"/>
                                      <w:divBdr>
                                        <w:top w:val="none" w:sz="0" w:space="0" w:color="auto"/>
                                        <w:left w:val="none" w:sz="0" w:space="0" w:color="auto"/>
                                        <w:bottom w:val="none" w:sz="0" w:space="0" w:color="auto"/>
                                        <w:right w:val="none" w:sz="0" w:space="0" w:color="auto"/>
                                      </w:divBdr>
                                      <w:divsChild>
                                        <w:div w:id="1475247465">
                                          <w:marLeft w:val="0"/>
                                          <w:marRight w:val="0"/>
                                          <w:marTop w:val="0"/>
                                          <w:marBottom w:val="0"/>
                                          <w:divBdr>
                                            <w:top w:val="none" w:sz="0" w:space="0" w:color="auto"/>
                                            <w:left w:val="none" w:sz="0" w:space="0" w:color="auto"/>
                                            <w:bottom w:val="none" w:sz="0" w:space="0" w:color="auto"/>
                                            <w:right w:val="none" w:sz="0" w:space="0" w:color="auto"/>
                                          </w:divBdr>
                                          <w:divsChild>
                                            <w:div w:id="2120945841">
                                              <w:marLeft w:val="0"/>
                                              <w:marRight w:val="0"/>
                                              <w:marTop w:val="0"/>
                                              <w:marBottom w:val="0"/>
                                              <w:divBdr>
                                                <w:top w:val="none" w:sz="0" w:space="0" w:color="auto"/>
                                                <w:left w:val="none" w:sz="0" w:space="0" w:color="auto"/>
                                                <w:bottom w:val="none" w:sz="0" w:space="0" w:color="auto"/>
                                                <w:right w:val="none" w:sz="0" w:space="0" w:color="auto"/>
                                              </w:divBdr>
                                              <w:divsChild>
                                                <w:div w:id="223835754">
                                                  <w:marLeft w:val="0"/>
                                                  <w:marRight w:val="0"/>
                                                  <w:marTop w:val="0"/>
                                                  <w:marBottom w:val="0"/>
                                                  <w:divBdr>
                                                    <w:top w:val="none" w:sz="0" w:space="0" w:color="auto"/>
                                                    <w:left w:val="none" w:sz="0" w:space="0" w:color="auto"/>
                                                    <w:bottom w:val="none" w:sz="0" w:space="0" w:color="auto"/>
                                                    <w:right w:val="none" w:sz="0" w:space="0" w:color="auto"/>
                                                  </w:divBdr>
                                                  <w:divsChild>
                                                    <w:div w:id="459347002">
                                                      <w:marLeft w:val="0"/>
                                                      <w:marRight w:val="0"/>
                                                      <w:marTop w:val="0"/>
                                                      <w:marBottom w:val="0"/>
                                                      <w:divBdr>
                                                        <w:top w:val="none" w:sz="0" w:space="0" w:color="auto"/>
                                                        <w:left w:val="none" w:sz="0" w:space="0" w:color="auto"/>
                                                        <w:bottom w:val="none" w:sz="0" w:space="0" w:color="auto"/>
                                                        <w:right w:val="none" w:sz="0" w:space="0" w:color="auto"/>
                                                      </w:divBdr>
                                                      <w:divsChild>
                                                        <w:div w:id="577206164">
                                                          <w:marLeft w:val="0"/>
                                                          <w:marRight w:val="0"/>
                                                          <w:marTop w:val="0"/>
                                                          <w:marBottom w:val="0"/>
                                                          <w:divBdr>
                                                            <w:top w:val="none" w:sz="0" w:space="0" w:color="auto"/>
                                                            <w:left w:val="none" w:sz="0" w:space="0" w:color="auto"/>
                                                            <w:bottom w:val="none" w:sz="0" w:space="0" w:color="auto"/>
                                                            <w:right w:val="none" w:sz="0" w:space="0" w:color="auto"/>
                                                          </w:divBdr>
                                                          <w:divsChild>
                                                            <w:div w:id="1233734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163223">
                                                  <w:marLeft w:val="0"/>
                                                  <w:marRight w:val="0"/>
                                                  <w:marTop w:val="0"/>
                                                  <w:marBottom w:val="0"/>
                                                  <w:divBdr>
                                                    <w:top w:val="none" w:sz="0" w:space="0" w:color="auto"/>
                                                    <w:left w:val="none" w:sz="0" w:space="0" w:color="auto"/>
                                                    <w:bottom w:val="none" w:sz="0" w:space="0" w:color="auto"/>
                                                    <w:right w:val="none" w:sz="0" w:space="0" w:color="auto"/>
                                                  </w:divBdr>
                                                  <w:divsChild>
                                                    <w:div w:id="1927613947">
                                                      <w:marLeft w:val="0"/>
                                                      <w:marRight w:val="0"/>
                                                      <w:marTop w:val="0"/>
                                                      <w:marBottom w:val="0"/>
                                                      <w:divBdr>
                                                        <w:top w:val="none" w:sz="0" w:space="0" w:color="auto"/>
                                                        <w:left w:val="none" w:sz="0" w:space="0" w:color="auto"/>
                                                        <w:bottom w:val="none" w:sz="0" w:space="0" w:color="auto"/>
                                                        <w:right w:val="none" w:sz="0" w:space="0" w:color="auto"/>
                                                      </w:divBdr>
                                                      <w:divsChild>
                                                        <w:div w:id="127286029">
                                                          <w:marLeft w:val="0"/>
                                                          <w:marRight w:val="0"/>
                                                          <w:marTop w:val="0"/>
                                                          <w:marBottom w:val="0"/>
                                                          <w:divBdr>
                                                            <w:top w:val="none" w:sz="0" w:space="0" w:color="auto"/>
                                                            <w:left w:val="none" w:sz="0" w:space="0" w:color="auto"/>
                                                            <w:bottom w:val="none" w:sz="0" w:space="0" w:color="auto"/>
                                                            <w:right w:val="none" w:sz="0" w:space="0" w:color="auto"/>
                                                          </w:divBdr>
                                                          <w:divsChild>
                                                            <w:div w:id="187881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174680">
                                                  <w:marLeft w:val="0"/>
                                                  <w:marRight w:val="0"/>
                                                  <w:marTop w:val="0"/>
                                                  <w:marBottom w:val="0"/>
                                                  <w:divBdr>
                                                    <w:top w:val="none" w:sz="0" w:space="0" w:color="auto"/>
                                                    <w:left w:val="none" w:sz="0" w:space="0" w:color="auto"/>
                                                    <w:bottom w:val="none" w:sz="0" w:space="0" w:color="auto"/>
                                                    <w:right w:val="none" w:sz="0" w:space="0" w:color="auto"/>
                                                  </w:divBdr>
                                                  <w:divsChild>
                                                    <w:div w:id="1297495237">
                                                      <w:marLeft w:val="0"/>
                                                      <w:marRight w:val="0"/>
                                                      <w:marTop w:val="0"/>
                                                      <w:marBottom w:val="0"/>
                                                      <w:divBdr>
                                                        <w:top w:val="none" w:sz="0" w:space="0" w:color="auto"/>
                                                        <w:left w:val="none" w:sz="0" w:space="0" w:color="auto"/>
                                                        <w:bottom w:val="none" w:sz="0" w:space="0" w:color="auto"/>
                                                        <w:right w:val="none" w:sz="0" w:space="0" w:color="auto"/>
                                                      </w:divBdr>
                                                      <w:divsChild>
                                                        <w:div w:id="2081244237">
                                                          <w:marLeft w:val="0"/>
                                                          <w:marRight w:val="0"/>
                                                          <w:marTop w:val="0"/>
                                                          <w:marBottom w:val="0"/>
                                                          <w:divBdr>
                                                            <w:top w:val="none" w:sz="0" w:space="0" w:color="auto"/>
                                                            <w:left w:val="none" w:sz="0" w:space="0" w:color="auto"/>
                                                            <w:bottom w:val="none" w:sz="0" w:space="0" w:color="auto"/>
                                                            <w:right w:val="none" w:sz="0" w:space="0" w:color="auto"/>
                                                          </w:divBdr>
                                                          <w:divsChild>
                                                            <w:div w:id="13207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669642">
                                                  <w:marLeft w:val="0"/>
                                                  <w:marRight w:val="0"/>
                                                  <w:marTop w:val="0"/>
                                                  <w:marBottom w:val="0"/>
                                                  <w:divBdr>
                                                    <w:top w:val="none" w:sz="0" w:space="0" w:color="auto"/>
                                                    <w:left w:val="none" w:sz="0" w:space="0" w:color="auto"/>
                                                    <w:bottom w:val="none" w:sz="0" w:space="0" w:color="auto"/>
                                                    <w:right w:val="none" w:sz="0" w:space="0" w:color="auto"/>
                                                  </w:divBdr>
                                                  <w:divsChild>
                                                    <w:div w:id="1390612323">
                                                      <w:marLeft w:val="0"/>
                                                      <w:marRight w:val="0"/>
                                                      <w:marTop w:val="0"/>
                                                      <w:marBottom w:val="0"/>
                                                      <w:divBdr>
                                                        <w:top w:val="none" w:sz="0" w:space="0" w:color="auto"/>
                                                        <w:left w:val="none" w:sz="0" w:space="0" w:color="auto"/>
                                                        <w:bottom w:val="none" w:sz="0" w:space="0" w:color="auto"/>
                                                        <w:right w:val="none" w:sz="0" w:space="0" w:color="auto"/>
                                                      </w:divBdr>
                                                      <w:divsChild>
                                                        <w:div w:id="2098600153">
                                                          <w:marLeft w:val="0"/>
                                                          <w:marRight w:val="0"/>
                                                          <w:marTop w:val="0"/>
                                                          <w:marBottom w:val="0"/>
                                                          <w:divBdr>
                                                            <w:top w:val="none" w:sz="0" w:space="0" w:color="auto"/>
                                                            <w:left w:val="none" w:sz="0" w:space="0" w:color="auto"/>
                                                            <w:bottom w:val="none" w:sz="0" w:space="0" w:color="auto"/>
                                                            <w:right w:val="none" w:sz="0" w:space="0" w:color="auto"/>
                                                          </w:divBdr>
                                                          <w:divsChild>
                                                            <w:div w:id="165252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232637">
                                                  <w:marLeft w:val="0"/>
                                                  <w:marRight w:val="0"/>
                                                  <w:marTop w:val="0"/>
                                                  <w:marBottom w:val="0"/>
                                                  <w:divBdr>
                                                    <w:top w:val="none" w:sz="0" w:space="0" w:color="auto"/>
                                                    <w:left w:val="none" w:sz="0" w:space="0" w:color="auto"/>
                                                    <w:bottom w:val="none" w:sz="0" w:space="0" w:color="auto"/>
                                                    <w:right w:val="none" w:sz="0" w:space="0" w:color="auto"/>
                                                  </w:divBdr>
                                                  <w:divsChild>
                                                    <w:div w:id="1969899384">
                                                      <w:marLeft w:val="0"/>
                                                      <w:marRight w:val="0"/>
                                                      <w:marTop w:val="0"/>
                                                      <w:marBottom w:val="0"/>
                                                      <w:divBdr>
                                                        <w:top w:val="none" w:sz="0" w:space="0" w:color="auto"/>
                                                        <w:left w:val="none" w:sz="0" w:space="0" w:color="auto"/>
                                                        <w:bottom w:val="none" w:sz="0" w:space="0" w:color="auto"/>
                                                        <w:right w:val="none" w:sz="0" w:space="0" w:color="auto"/>
                                                      </w:divBdr>
                                                      <w:divsChild>
                                                        <w:div w:id="1435592914">
                                                          <w:marLeft w:val="0"/>
                                                          <w:marRight w:val="0"/>
                                                          <w:marTop w:val="0"/>
                                                          <w:marBottom w:val="0"/>
                                                          <w:divBdr>
                                                            <w:top w:val="none" w:sz="0" w:space="0" w:color="auto"/>
                                                            <w:left w:val="none" w:sz="0" w:space="0" w:color="auto"/>
                                                            <w:bottom w:val="none" w:sz="0" w:space="0" w:color="auto"/>
                                                            <w:right w:val="none" w:sz="0" w:space="0" w:color="auto"/>
                                                          </w:divBdr>
                                                          <w:divsChild>
                                                            <w:div w:id="211879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632507">
                                                  <w:marLeft w:val="0"/>
                                                  <w:marRight w:val="0"/>
                                                  <w:marTop w:val="0"/>
                                                  <w:marBottom w:val="0"/>
                                                  <w:divBdr>
                                                    <w:top w:val="none" w:sz="0" w:space="0" w:color="auto"/>
                                                    <w:left w:val="none" w:sz="0" w:space="0" w:color="auto"/>
                                                    <w:bottom w:val="none" w:sz="0" w:space="0" w:color="auto"/>
                                                    <w:right w:val="none" w:sz="0" w:space="0" w:color="auto"/>
                                                  </w:divBdr>
                                                  <w:divsChild>
                                                    <w:div w:id="628902075">
                                                      <w:marLeft w:val="0"/>
                                                      <w:marRight w:val="0"/>
                                                      <w:marTop w:val="0"/>
                                                      <w:marBottom w:val="0"/>
                                                      <w:divBdr>
                                                        <w:top w:val="none" w:sz="0" w:space="0" w:color="auto"/>
                                                        <w:left w:val="none" w:sz="0" w:space="0" w:color="auto"/>
                                                        <w:bottom w:val="none" w:sz="0" w:space="0" w:color="auto"/>
                                                        <w:right w:val="none" w:sz="0" w:space="0" w:color="auto"/>
                                                      </w:divBdr>
                                                      <w:divsChild>
                                                        <w:div w:id="703823792">
                                                          <w:marLeft w:val="0"/>
                                                          <w:marRight w:val="0"/>
                                                          <w:marTop w:val="0"/>
                                                          <w:marBottom w:val="0"/>
                                                          <w:divBdr>
                                                            <w:top w:val="none" w:sz="0" w:space="0" w:color="auto"/>
                                                            <w:left w:val="none" w:sz="0" w:space="0" w:color="auto"/>
                                                            <w:bottom w:val="none" w:sz="0" w:space="0" w:color="auto"/>
                                                            <w:right w:val="none" w:sz="0" w:space="0" w:color="auto"/>
                                                          </w:divBdr>
                                                          <w:divsChild>
                                                            <w:div w:id="156961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667474">
                                                  <w:marLeft w:val="0"/>
                                                  <w:marRight w:val="0"/>
                                                  <w:marTop w:val="0"/>
                                                  <w:marBottom w:val="0"/>
                                                  <w:divBdr>
                                                    <w:top w:val="none" w:sz="0" w:space="0" w:color="auto"/>
                                                    <w:left w:val="none" w:sz="0" w:space="0" w:color="auto"/>
                                                    <w:bottom w:val="none" w:sz="0" w:space="0" w:color="auto"/>
                                                    <w:right w:val="none" w:sz="0" w:space="0" w:color="auto"/>
                                                  </w:divBdr>
                                                  <w:divsChild>
                                                    <w:div w:id="1855221158">
                                                      <w:marLeft w:val="0"/>
                                                      <w:marRight w:val="0"/>
                                                      <w:marTop w:val="0"/>
                                                      <w:marBottom w:val="0"/>
                                                      <w:divBdr>
                                                        <w:top w:val="none" w:sz="0" w:space="0" w:color="auto"/>
                                                        <w:left w:val="none" w:sz="0" w:space="0" w:color="auto"/>
                                                        <w:bottom w:val="none" w:sz="0" w:space="0" w:color="auto"/>
                                                        <w:right w:val="none" w:sz="0" w:space="0" w:color="auto"/>
                                                      </w:divBdr>
                                                      <w:divsChild>
                                                        <w:div w:id="794255123">
                                                          <w:marLeft w:val="0"/>
                                                          <w:marRight w:val="0"/>
                                                          <w:marTop w:val="0"/>
                                                          <w:marBottom w:val="0"/>
                                                          <w:divBdr>
                                                            <w:top w:val="none" w:sz="0" w:space="0" w:color="auto"/>
                                                            <w:left w:val="none" w:sz="0" w:space="0" w:color="auto"/>
                                                            <w:bottom w:val="none" w:sz="0" w:space="0" w:color="auto"/>
                                                            <w:right w:val="none" w:sz="0" w:space="0" w:color="auto"/>
                                                          </w:divBdr>
                                                          <w:divsChild>
                                                            <w:div w:id="1397629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799771">
                                                  <w:marLeft w:val="0"/>
                                                  <w:marRight w:val="0"/>
                                                  <w:marTop w:val="0"/>
                                                  <w:marBottom w:val="0"/>
                                                  <w:divBdr>
                                                    <w:top w:val="none" w:sz="0" w:space="0" w:color="auto"/>
                                                    <w:left w:val="none" w:sz="0" w:space="0" w:color="auto"/>
                                                    <w:bottom w:val="none" w:sz="0" w:space="0" w:color="auto"/>
                                                    <w:right w:val="none" w:sz="0" w:space="0" w:color="auto"/>
                                                  </w:divBdr>
                                                  <w:divsChild>
                                                    <w:div w:id="1071732077">
                                                      <w:marLeft w:val="0"/>
                                                      <w:marRight w:val="0"/>
                                                      <w:marTop w:val="0"/>
                                                      <w:marBottom w:val="0"/>
                                                      <w:divBdr>
                                                        <w:top w:val="none" w:sz="0" w:space="0" w:color="auto"/>
                                                        <w:left w:val="none" w:sz="0" w:space="0" w:color="auto"/>
                                                        <w:bottom w:val="none" w:sz="0" w:space="0" w:color="auto"/>
                                                        <w:right w:val="none" w:sz="0" w:space="0" w:color="auto"/>
                                                      </w:divBdr>
                                                      <w:divsChild>
                                                        <w:div w:id="1296372896">
                                                          <w:marLeft w:val="0"/>
                                                          <w:marRight w:val="0"/>
                                                          <w:marTop w:val="0"/>
                                                          <w:marBottom w:val="0"/>
                                                          <w:divBdr>
                                                            <w:top w:val="none" w:sz="0" w:space="0" w:color="auto"/>
                                                            <w:left w:val="none" w:sz="0" w:space="0" w:color="auto"/>
                                                            <w:bottom w:val="none" w:sz="0" w:space="0" w:color="auto"/>
                                                            <w:right w:val="none" w:sz="0" w:space="0" w:color="auto"/>
                                                          </w:divBdr>
                                                          <w:divsChild>
                                                            <w:div w:id="127782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472218">
                                                  <w:marLeft w:val="0"/>
                                                  <w:marRight w:val="0"/>
                                                  <w:marTop w:val="0"/>
                                                  <w:marBottom w:val="0"/>
                                                  <w:divBdr>
                                                    <w:top w:val="none" w:sz="0" w:space="0" w:color="auto"/>
                                                    <w:left w:val="none" w:sz="0" w:space="0" w:color="auto"/>
                                                    <w:bottom w:val="none" w:sz="0" w:space="0" w:color="auto"/>
                                                    <w:right w:val="none" w:sz="0" w:space="0" w:color="auto"/>
                                                  </w:divBdr>
                                                  <w:divsChild>
                                                    <w:div w:id="658919626">
                                                      <w:marLeft w:val="0"/>
                                                      <w:marRight w:val="0"/>
                                                      <w:marTop w:val="0"/>
                                                      <w:marBottom w:val="0"/>
                                                      <w:divBdr>
                                                        <w:top w:val="none" w:sz="0" w:space="0" w:color="auto"/>
                                                        <w:left w:val="none" w:sz="0" w:space="0" w:color="auto"/>
                                                        <w:bottom w:val="none" w:sz="0" w:space="0" w:color="auto"/>
                                                        <w:right w:val="none" w:sz="0" w:space="0" w:color="auto"/>
                                                      </w:divBdr>
                                                      <w:divsChild>
                                                        <w:div w:id="1093740551">
                                                          <w:marLeft w:val="0"/>
                                                          <w:marRight w:val="0"/>
                                                          <w:marTop w:val="0"/>
                                                          <w:marBottom w:val="0"/>
                                                          <w:divBdr>
                                                            <w:top w:val="none" w:sz="0" w:space="0" w:color="auto"/>
                                                            <w:left w:val="none" w:sz="0" w:space="0" w:color="auto"/>
                                                            <w:bottom w:val="none" w:sz="0" w:space="0" w:color="auto"/>
                                                            <w:right w:val="none" w:sz="0" w:space="0" w:color="auto"/>
                                                          </w:divBdr>
                                                          <w:divsChild>
                                                            <w:div w:id="84849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386400">
                                                  <w:marLeft w:val="0"/>
                                                  <w:marRight w:val="0"/>
                                                  <w:marTop w:val="0"/>
                                                  <w:marBottom w:val="0"/>
                                                  <w:divBdr>
                                                    <w:top w:val="none" w:sz="0" w:space="0" w:color="auto"/>
                                                    <w:left w:val="none" w:sz="0" w:space="0" w:color="auto"/>
                                                    <w:bottom w:val="none" w:sz="0" w:space="0" w:color="auto"/>
                                                    <w:right w:val="none" w:sz="0" w:space="0" w:color="auto"/>
                                                  </w:divBdr>
                                                  <w:divsChild>
                                                    <w:div w:id="1974365566">
                                                      <w:marLeft w:val="0"/>
                                                      <w:marRight w:val="0"/>
                                                      <w:marTop w:val="0"/>
                                                      <w:marBottom w:val="0"/>
                                                      <w:divBdr>
                                                        <w:top w:val="none" w:sz="0" w:space="0" w:color="auto"/>
                                                        <w:left w:val="none" w:sz="0" w:space="0" w:color="auto"/>
                                                        <w:bottom w:val="none" w:sz="0" w:space="0" w:color="auto"/>
                                                        <w:right w:val="none" w:sz="0" w:space="0" w:color="auto"/>
                                                      </w:divBdr>
                                                      <w:divsChild>
                                                        <w:div w:id="1401292323">
                                                          <w:marLeft w:val="0"/>
                                                          <w:marRight w:val="0"/>
                                                          <w:marTop w:val="0"/>
                                                          <w:marBottom w:val="0"/>
                                                          <w:divBdr>
                                                            <w:top w:val="none" w:sz="0" w:space="0" w:color="auto"/>
                                                            <w:left w:val="none" w:sz="0" w:space="0" w:color="auto"/>
                                                            <w:bottom w:val="none" w:sz="0" w:space="0" w:color="auto"/>
                                                            <w:right w:val="none" w:sz="0" w:space="0" w:color="auto"/>
                                                          </w:divBdr>
                                                          <w:divsChild>
                                                            <w:div w:id="1116095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150203">
                                                  <w:marLeft w:val="0"/>
                                                  <w:marRight w:val="0"/>
                                                  <w:marTop w:val="0"/>
                                                  <w:marBottom w:val="0"/>
                                                  <w:divBdr>
                                                    <w:top w:val="none" w:sz="0" w:space="0" w:color="auto"/>
                                                    <w:left w:val="none" w:sz="0" w:space="0" w:color="auto"/>
                                                    <w:bottom w:val="none" w:sz="0" w:space="0" w:color="auto"/>
                                                    <w:right w:val="none" w:sz="0" w:space="0" w:color="auto"/>
                                                  </w:divBdr>
                                                  <w:divsChild>
                                                    <w:div w:id="349576188">
                                                      <w:marLeft w:val="0"/>
                                                      <w:marRight w:val="0"/>
                                                      <w:marTop w:val="0"/>
                                                      <w:marBottom w:val="0"/>
                                                      <w:divBdr>
                                                        <w:top w:val="none" w:sz="0" w:space="0" w:color="auto"/>
                                                        <w:left w:val="none" w:sz="0" w:space="0" w:color="auto"/>
                                                        <w:bottom w:val="none" w:sz="0" w:space="0" w:color="auto"/>
                                                        <w:right w:val="none" w:sz="0" w:space="0" w:color="auto"/>
                                                      </w:divBdr>
                                                      <w:divsChild>
                                                        <w:div w:id="1018628047">
                                                          <w:marLeft w:val="0"/>
                                                          <w:marRight w:val="0"/>
                                                          <w:marTop w:val="0"/>
                                                          <w:marBottom w:val="0"/>
                                                          <w:divBdr>
                                                            <w:top w:val="none" w:sz="0" w:space="0" w:color="auto"/>
                                                            <w:left w:val="none" w:sz="0" w:space="0" w:color="auto"/>
                                                            <w:bottom w:val="none" w:sz="0" w:space="0" w:color="auto"/>
                                                            <w:right w:val="none" w:sz="0" w:space="0" w:color="auto"/>
                                                          </w:divBdr>
                                                          <w:divsChild>
                                                            <w:div w:id="1151676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838898">
                                                  <w:marLeft w:val="0"/>
                                                  <w:marRight w:val="0"/>
                                                  <w:marTop w:val="0"/>
                                                  <w:marBottom w:val="0"/>
                                                  <w:divBdr>
                                                    <w:top w:val="none" w:sz="0" w:space="0" w:color="auto"/>
                                                    <w:left w:val="none" w:sz="0" w:space="0" w:color="auto"/>
                                                    <w:bottom w:val="none" w:sz="0" w:space="0" w:color="auto"/>
                                                    <w:right w:val="none" w:sz="0" w:space="0" w:color="auto"/>
                                                  </w:divBdr>
                                                  <w:divsChild>
                                                    <w:div w:id="1851918188">
                                                      <w:marLeft w:val="0"/>
                                                      <w:marRight w:val="0"/>
                                                      <w:marTop w:val="0"/>
                                                      <w:marBottom w:val="0"/>
                                                      <w:divBdr>
                                                        <w:top w:val="none" w:sz="0" w:space="0" w:color="auto"/>
                                                        <w:left w:val="none" w:sz="0" w:space="0" w:color="auto"/>
                                                        <w:bottom w:val="none" w:sz="0" w:space="0" w:color="auto"/>
                                                        <w:right w:val="none" w:sz="0" w:space="0" w:color="auto"/>
                                                      </w:divBdr>
                                                      <w:divsChild>
                                                        <w:div w:id="902982132">
                                                          <w:marLeft w:val="0"/>
                                                          <w:marRight w:val="0"/>
                                                          <w:marTop w:val="0"/>
                                                          <w:marBottom w:val="0"/>
                                                          <w:divBdr>
                                                            <w:top w:val="none" w:sz="0" w:space="0" w:color="auto"/>
                                                            <w:left w:val="none" w:sz="0" w:space="0" w:color="auto"/>
                                                            <w:bottom w:val="none" w:sz="0" w:space="0" w:color="auto"/>
                                                            <w:right w:val="none" w:sz="0" w:space="0" w:color="auto"/>
                                                          </w:divBdr>
                                                          <w:divsChild>
                                                            <w:div w:id="1084455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114992">
                                                  <w:marLeft w:val="0"/>
                                                  <w:marRight w:val="0"/>
                                                  <w:marTop w:val="0"/>
                                                  <w:marBottom w:val="0"/>
                                                  <w:divBdr>
                                                    <w:top w:val="none" w:sz="0" w:space="0" w:color="auto"/>
                                                    <w:left w:val="none" w:sz="0" w:space="0" w:color="auto"/>
                                                    <w:bottom w:val="none" w:sz="0" w:space="0" w:color="auto"/>
                                                    <w:right w:val="none" w:sz="0" w:space="0" w:color="auto"/>
                                                  </w:divBdr>
                                                  <w:divsChild>
                                                    <w:div w:id="1468430147">
                                                      <w:marLeft w:val="0"/>
                                                      <w:marRight w:val="0"/>
                                                      <w:marTop w:val="0"/>
                                                      <w:marBottom w:val="0"/>
                                                      <w:divBdr>
                                                        <w:top w:val="none" w:sz="0" w:space="0" w:color="auto"/>
                                                        <w:left w:val="none" w:sz="0" w:space="0" w:color="auto"/>
                                                        <w:bottom w:val="none" w:sz="0" w:space="0" w:color="auto"/>
                                                        <w:right w:val="none" w:sz="0" w:space="0" w:color="auto"/>
                                                      </w:divBdr>
                                                      <w:divsChild>
                                                        <w:div w:id="1139031804">
                                                          <w:marLeft w:val="0"/>
                                                          <w:marRight w:val="0"/>
                                                          <w:marTop w:val="0"/>
                                                          <w:marBottom w:val="0"/>
                                                          <w:divBdr>
                                                            <w:top w:val="none" w:sz="0" w:space="0" w:color="auto"/>
                                                            <w:left w:val="none" w:sz="0" w:space="0" w:color="auto"/>
                                                            <w:bottom w:val="none" w:sz="0" w:space="0" w:color="auto"/>
                                                            <w:right w:val="none" w:sz="0" w:space="0" w:color="auto"/>
                                                          </w:divBdr>
                                                          <w:divsChild>
                                                            <w:div w:id="189269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31387957">
      <w:bodyDiv w:val="1"/>
      <w:marLeft w:val="0"/>
      <w:marRight w:val="0"/>
      <w:marTop w:val="0"/>
      <w:marBottom w:val="0"/>
      <w:divBdr>
        <w:top w:val="none" w:sz="0" w:space="0" w:color="auto"/>
        <w:left w:val="none" w:sz="0" w:space="0" w:color="auto"/>
        <w:bottom w:val="none" w:sz="0" w:space="0" w:color="auto"/>
        <w:right w:val="none" w:sz="0" w:space="0" w:color="auto"/>
      </w:divBdr>
    </w:div>
    <w:div w:id="757605664">
      <w:bodyDiv w:val="1"/>
      <w:marLeft w:val="0"/>
      <w:marRight w:val="0"/>
      <w:marTop w:val="0"/>
      <w:marBottom w:val="0"/>
      <w:divBdr>
        <w:top w:val="none" w:sz="0" w:space="0" w:color="auto"/>
        <w:left w:val="none" w:sz="0" w:space="0" w:color="auto"/>
        <w:bottom w:val="none" w:sz="0" w:space="0" w:color="auto"/>
        <w:right w:val="none" w:sz="0" w:space="0" w:color="auto"/>
      </w:divBdr>
    </w:div>
    <w:div w:id="761072753">
      <w:bodyDiv w:val="1"/>
      <w:marLeft w:val="0"/>
      <w:marRight w:val="0"/>
      <w:marTop w:val="0"/>
      <w:marBottom w:val="0"/>
      <w:divBdr>
        <w:top w:val="none" w:sz="0" w:space="0" w:color="auto"/>
        <w:left w:val="none" w:sz="0" w:space="0" w:color="auto"/>
        <w:bottom w:val="none" w:sz="0" w:space="0" w:color="auto"/>
        <w:right w:val="none" w:sz="0" w:space="0" w:color="auto"/>
      </w:divBdr>
    </w:div>
    <w:div w:id="784737864">
      <w:bodyDiv w:val="1"/>
      <w:marLeft w:val="0"/>
      <w:marRight w:val="0"/>
      <w:marTop w:val="0"/>
      <w:marBottom w:val="0"/>
      <w:divBdr>
        <w:top w:val="none" w:sz="0" w:space="0" w:color="auto"/>
        <w:left w:val="none" w:sz="0" w:space="0" w:color="auto"/>
        <w:bottom w:val="none" w:sz="0" w:space="0" w:color="auto"/>
        <w:right w:val="none" w:sz="0" w:space="0" w:color="auto"/>
      </w:divBdr>
    </w:div>
    <w:div w:id="819225503">
      <w:bodyDiv w:val="1"/>
      <w:marLeft w:val="0"/>
      <w:marRight w:val="0"/>
      <w:marTop w:val="0"/>
      <w:marBottom w:val="0"/>
      <w:divBdr>
        <w:top w:val="none" w:sz="0" w:space="0" w:color="auto"/>
        <w:left w:val="none" w:sz="0" w:space="0" w:color="auto"/>
        <w:bottom w:val="none" w:sz="0" w:space="0" w:color="auto"/>
        <w:right w:val="none" w:sz="0" w:space="0" w:color="auto"/>
      </w:divBdr>
    </w:div>
    <w:div w:id="827551350">
      <w:bodyDiv w:val="1"/>
      <w:marLeft w:val="0"/>
      <w:marRight w:val="0"/>
      <w:marTop w:val="0"/>
      <w:marBottom w:val="0"/>
      <w:divBdr>
        <w:top w:val="none" w:sz="0" w:space="0" w:color="auto"/>
        <w:left w:val="none" w:sz="0" w:space="0" w:color="auto"/>
        <w:bottom w:val="none" w:sz="0" w:space="0" w:color="auto"/>
        <w:right w:val="none" w:sz="0" w:space="0" w:color="auto"/>
      </w:divBdr>
    </w:div>
    <w:div w:id="829908081">
      <w:bodyDiv w:val="1"/>
      <w:marLeft w:val="0"/>
      <w:marRight w:val="0"/>
      <w:marTop w:val="0"/>
      <w:marBottom w:val="0"/>
      <w:divBdr>
        <w:top w:val="none" w:sz="0" w:space="0" w:color="auto"/>
        <w:left w:val="none" w:sz="0" w:space="0" w:color="auto"/>
        <w:bottom w:val="none" w:sz="0" w:space="0" w:color="auto"/>
        <w:right w:val="none" w:sz="0" w:space="0" w:color="auto"/>
      </w:divBdr>
    </w:div>
    <w:div w:id="833496666">
      <w:bodyDiv w:val="1"/>
      <w:marLeft w:val="0"/>
      <w:marRight w:val="0"/>
      <w:marTop w:val="0"/>
      <w:marBottom w:val="0"/>
      <w:divBdr>
        <w:top w:val="none" w:sz="0" w:space="0" w:color="auto"/>
        <w:left w:val="none" w:sz="0" w:space="0" w:color="auto"/>
        <w:bottom w:val="none" w:sz="0" w:space="0" w:color="auto"/>
        <w:right w:val="none" w:sz="0" w:space="0" w:color="auto"/>
      </w:divBdr>
    </w:div>
    <w:div w:id="864291203">
      <w:bodyDiv w:val="1"/>
      <w:marLeft w:val="0"/>
      <w:marRight w:val="0"/>
      <w:marTop w:val="0"/>
      <w:marBottom w:val="0"/>
      <w:divBdr>
        <w:top w:val="none" w:sz="0" w:space="0" w:color="auto"/>
        <w:left w:val="none" w:sz="0" w:space="0" w:color="auto"/>
        <w:bottom w:val="none" w:sz="0" w:space="0" w:color="auto"/>
        <w:right w:val="none" w:sz="0" w:space="0" w:color="auto"/>
      </w:divBdr>
    </w:div>
    <w:div w:id="883953505">
      <w:bodyDiv w:val="1"/>
      <w:marLeft w:val="0"/>
      <w:marRight w:val="0"/>
      <w:marTop w:val="0"/>
      <w:marBottom w:val="0"/>
      <w:divBdr>
        <w:top w:val="none" w:sz="0" w:space="0" w:color="auto"/>
        <w:left w:val="none" w:sz="0" w:space="0" w:color="auto"/>
        <w:bottom w:val="none" w:sz="0" w:space="0" w:color="auto"/>
        <w:right w:val="none" w:sz="0" w:space="0" w:color="auto"/>
      </w:divBdr>
    </w:div>
    <w:div w:id="906497216">
      <w:bodyDiv w:val="1"/>
      <w:marLeft w:val="0"/>
      <w:marRight w:val="0"/>
      <w:marTop w:val="0"/>
      <w:marBottom w:val="0"/>
      <w:divBdr>
        <w:top w:val="none" w:sz="0" w:space="0" w:color="auto"/>
        <w:left w:val="none" w:sz="0" w:space="0" w:color="auto"/>
        <w:bottom w:val="none" w:sz="0" w:space="0" w:color="auto"/>
        <w:right w:val="none" w:sz="0" w:space="0" w:color="auto"/>
      </w:divBdr>
    </w:div>
    <w:div w:id="907154847">
      <w:bodyDiv w:val="1"/>
      <w:marLeft w:val="0"/>
      <w:marRight w:val="0"/>
      <w:marTop w:val="0"/>
      <w:marBottom w:val="0"/>
      <w:divBdr>
        <w:top w:val="none" w:sz="0" w:space="0" w:color="auto"/>
        <w:left w:val="none" w:sz="0" w:space="0" w:color="auto"/>
        <w:bottom w:val="none" w:sz="0" w:space="0" w:color="auto"/>
        <w:right w:val="none" w:sz="0" w:space="0" w:color="auto"/>
      </w:divBdr>
    </w:div>
    <w:div w:id="921573312">
      <w:bodyDiv w:val="1"/>
      <w:marLeft w:val="0"/>
      <w:marRight w:val="0"/>
      <w:marTop w:val="0"/>
      <w:marBottom w:val="0"/>
      <w:divBdr>
        <w:top w:val="none" w:sz="0" w:space="0" w:color="auto"/>
        <w:left w:val="none" w:sz="0" w:space="0" w:color="auto"/>
        <w:bottom w:val="none" w:sz="0" w:space="0" w:color="auto"/>
        <w:right w:val="none" w:sz="0" w:space="0" w:color="auto"/>
      </w:divBdr>
    </w:div>
    <w:div w:id="937101977">
      <w:bodyDiv w:val="1"/>
      <w:marLeft w:val="0"/>
      <w:marRight w:val="0"/>
      <w:marTop w:val="0"/>
      <w:marBottom w:val="0"/>
      <w:divBdr>
        <w:top w:val="none" w:sz="0" w:space="0" w:color="auto"/>
        <w:left w:val="none" w:sz="0" w:space="0" w:color="auto"/>
        <w:bottom w:val="none" w:sz="0" w:space="0" w:color="auto"/>
        <w:right w:val="none" w:sz="0" w:space="0" w:color="auto"/>
      </w:divBdr>
    </w:div>
    <w:div w:id="954211977">
      <w:bodyDiv w:val="1"/>
      <w:marLeft w:val="0"/>
      <w:marRight w:val="0"/>
      <w:marTop w:val="0"/>
      <w:marBottom w:val="0"/>
      <w:divBdr>
        <w:top w:val="none" w:sz="0" w:space="0" w:color="auto"/>
        <w:left w:val="none" w:sz="0" w:space="0" w:color="auto"/>
        <w:bottom w:val="none" w:sz="0" w:space="0" w:color="auto"/>
        <w:right w:val="none" w:sz="0" w:space="0" w:color="auto"/>
      </w:divBdr>
    </w:div>
    <w:div w:id="995841939">
      <w:bodyDiv w:val="1"/>
      <w:marLeft w:val="0"/>
      <w:marRight w:val="0"/>
      <w:marTop w:val="0"/>
      <w:marBottom w:val="0"/>
      <w:divBdr>
        <w:top w:val="none" w:sz="0" w:space="0" w:color="auto"/>
        <w:left w:val="none" w:sz="0" w:space="0" w:color="auto"/>
        <w:bottom w:val="none" w:sz="0" w:space="0" w:color="auto"/>
        <w:right w:val="none" w:sz="0" w:space="0" w:color="auto"/>
      </w:divBdr>
    </w:div>
    <w:div w:id="997152105">
      <w:bodyDiv w:val="1"/>
      <w:marLeft w:val="0"/>
      <w:marRight w:val="0"/>
      <w:marTop w:val="0"/>
      <w:marBottom w:val="0"/>
      <w:divBdr>
        <w:top w:val="none" w:sz="0" w:space="0" w:color="auto"/>
        <w:left w:val="none" w:sz="0" w:space="0" w:color="auto"/>
        <w:bottom w:val="none" w:sz="0" w:space="0" w:color="auto"/>
        <w:right w:val="none" w:sz="0" w:space="0" w:color="auto"/>
      </w:divBdr>
    </w:div>
    <w:div w:id="1001201473">
      <w:bodyDiv w:val="1"/>
      <w:marLeft w:val="0"/>
      <w:marRight w:val="0"/>
      <w:marTop w:val="0"/>
      <w:marBottom w:val="0"/>
      <w:divBdr>
        <w:top w:val="none" w:sz="0" w:space="0" w:color="auto"/>
        <w:left w:val="none" w:sz="0" w:space="0" w:color="auto"/>
        <w:bottom w:val="none" w:sz="0" w:space="0" w:color="auto"/>
        <w:right w:val="none" w:sz="0" w:space="0" w:color="auto"/>
      </w:divBdr>
    </w:div>
    <w:div w:id="1033113207">
      <w:bodyDiv w:val="1"/>
      <w:marLeft w:val="0"/>
      <w:marRight w:val="0"/>
      <w:marTop w:val="0"/>
      <w:marBottom w:val="0"/>
      <w:divBdr>
        <w:top w:val="none" w:sz="0" w:space="0" w:color="auto"/>
        <w:left w:val="none" w:sz="0" w:space="0" w:color="auto"/>
        <w:bottom w:val="none" w:sz="0" w:space="0" w:color="auto"/>
        <w:right w:val="none" w:sz="0" w:space="0" w:color="auto"/>
      </w:divBdr>
    </w:div>
    <w:div w:id="1042902592">
      <w:bodyDiv w:val="1"/>
      <w:marLeft w:val="0"/>
      <w:marRight w:val="0"/>
      <w:marTop w:val="0"/>
      <w:marBottom w:val="0"/>
      <w:divBdr>
        <w:top w:val="none" w:sz="0" w:space="0" w:color="auto"/>
        <w:left w:val="none" w:sz="0" w:space="0" w:color="auto"/>
        <w:bottom w:val="none" w:sz="0" w:space="0" w:color="auto"/>
        <w:right w:val="none" w:sz="0" w:space="0" w:color="auto"/>
      </w:divBdr>
    </w:div>
    <w:div w:id="1055542970">
      <w:bodyDiv w:val="1"/>
      <w:marLeft w:val="0"/>
      <w:marRight w:val="0"/>
      <w:marTop w:val="0"/>
      <w:marBottom w:val="0"/>
      <w:divBdr>
        <w:top w:val="none" w:sz="0" w:space="0" w:color="auto"/>
        <w:left w:val="none" w:sz="0" w:space="0" w:color="auto"/>
        <w:bottom w:val="none" w:sz="0" w:space="0" w:color="auto"/>
        <w:right w:val="none" w:sz="0" w:space="0" w:color="auto"/>
      </w:divBdr>
    </w:div>
    <w:div w:id="1064909100">
      <w:bodyDiv w:val="1"/>
      <w:marLeft w:val="0"/>
      <w:marRight w:val="0"/>
      <w:marTop w:val="0"/>
      <w:marBottom w:val="0"/>
      <w:divBdr>
        <w:top w:val="none" w:sz="0" w:space="0" w:color="auto"/>
        <w:left w:val="none" w:sz="0" w:space="0" w:color="auto"/>
        <w:bottom w:val="none" w:sz="0" w:space="0" w:color="auto"/>
        <w:right w:val="none" w:sz="0" w:space="0" w:color="auto"/>
      </w:divBdr>
    </w:div>
    <w:div w:id="1085614219">
      <w:bodyDiv w:val="1"/>
      <w:marLeft w:val="0"/>
      <w:marRight w:val="0"/>
      <w:marTop w:val="0"/>
      <w:marBottom w:val="0"/>
      <w:divBdr>
        <w:top w:val="none" w:sz="0" w:space="0" w:color="auto"/>
        <w:left w:val="none" w:sz="0" w:space="0" w:color="auto"/>
        <w:bottom w:val="none" w:sz="0" w:space="0" w:color="auto"/>
        <w:right w:val="none" w:sz="0" w:space="0" w:color="auto"/>
      </w:divBdr>
    </w:div>
    <w:div w:id="1101343674">
      <w:bodyDiv w:val="1"/>
      <w:marLeft w:val="0"/>
      <w:marRight w:val="0"/>
      <w:marTop w:val="0"/>
      <w:marBottom w:val="0"/>
      <w:divBdr>
        <w:top w:val="none" w:sz="0" w:space="0" w:color="auto"/>
        <w:left w:val="none" w:sz="0" w:space="0" w:color="auto"/>
        <w:bottom w:val="none" w:sz="0" w:space="0" w:color="auto"/>
        <w:right w:val="none" w:sz="0" w:space="0" w:color="auto"/>
      </w:divBdr>
    </w:div>
    <w:div w:id="1122460023">
      <w:bodyDiv w:val="1"/>
      <w:marLeft w:val="0"/>
      <w:marRight w:val="0"/>
      <w:marTop w:val="0"/>
      <w:marBottom w:val="0"/>
      <w:divBdr>
        <w:top w:val="none" w:sz="0" w:space="0" w:color="auto"/>
        <w:left w:val="none" w:sz="0" w:space="0" w:color="auto"/>
        <w:bottom w:val="none" w:sz="0" w:space="0" w:color="auto"/>
        <w:right w:val="none" w:sz="0" w:space="0" w:color="auto"/>
      </w:divBdr>
    </w:div>
    <w:div w:id="1130396496">
      <w:bodyDiv w:val="1"/>
      <w:marLeft w:val="0"/>
      <w:marRight w:val="0"/>
      <w:marTop w:val="0"/>
      <w:marBottom w:val="0"/>
      <w:divBdr>
        <w:top w:val="none" w:sz="0" w:space="0" w:color="auto"/>
        <w:left w:val="none" w:sz="0" w:space="0" w:color="auto"/>
        <w:bottom w:val="none" w:sz="0" w:space="0" w:color="auto"/>
        <w:right w:val="none" w:sz="0" w:space="0" w:color="auto"/>
      </w:divBdr>
    </w:div>
    <w:div w:id="1151942611">
      <w:bodyDiv w:val="1"/>
      <w:marLeft w:val="0"/>
      <w:marRight w:val="0"/>
      <w:marTop w:val="0"/>
      <w:marBottom w:val="0"/>
      <w:divBdr>
        <w:top w:val="none" w:sz="0" w:space="0" w:color="auto"/>
        <w:left w:val="none" w:sz="0" w:space="0" w:color="auto"/>
        <w:bottom w:val="none" w:sz="0" w:space="0" w:color="auto"/>
        <w:right w:val="none" w:sz="0" w:space="0" w:color="auto"/>
      </w:divBdr>
      <w:divsChild>
        <w:div w:id="23289310">
          <w:marLeft w:val="0"/>
          <w:marRight w:val="0"/>
          <w:marTop w:val="0"/>
          <w:marBottom w:val="0"/>
          <w:divBdr>
            <w:top w:val="none" w:sz="0" w:space="0" w:color="auto"/>
            <w:left w:val="none" w:sz="0" w:space="0" w:color="auto"/>
            <w:bottom w:val="none" w:sz="0" w:space="0" w:color="auto"/>
            <w:right w:val="none" w:sz="0" w:space="0" w:color="auto"/>
          </w:divBdr>
          <w:divsChild>
            <w:div w:id="1789229158">
              <w:marLeft w:val="0"/>
              <w:marRight w:val="0"/>
              <w:marTop w:val="750"/>
              <w:marBottom w:val="0"/>
              <w:divBdr>
                <w:top w:val="none" w:sz="0" w:space="0" w:color="auto"/>
                <w:left w:val="none" w:sz="0" w:space="0" w:color="auto"/>
                <w:bottom w:val="none" w:sz="0" w:space="0" w:color="auto"/>
                <w:right w:val="none" w:sz="0" w:space="0" w:color="auto"/>
              </w:divBdr>
              <w:divsChild>
                <w:div w:id="1438139523">
                  <w:marLeft w:val="0"/>
                  <w:marRight w:val="0"/>
                  <w:marTop w:val="1500"/>
                  <w:marBottom w:val="0"/>
                  <w:divBdr>
                    <w:top w:val="single" w:sz="6" w:space="0" w:color="FBF7F5"/>
                    <w:left w:val="single" w:sz="6" w:space="0" w:color="FBF7F5"/>
                    <w:bottom w:val="single" w:sz="6" w:space="0" w:color="FBF7F5"/>
                    <w:right w:val="single" w:sz="6" w:space="0" w:color="FBF7F5"/>
                  </w:divBdr>
                  <w:divsChild>
                    <w:div w:id="94250859">
                      <w:marLeft w:val="-225"/>
                      <w:marRight w:val="-225"/>
                      <w:marTop w:val="0"/>
                      <w:marBottom w:val="0"/>
                      <w:divBdr>
                        <w:top w:val="none" w:sz="0" w:space="0" w:color="auto"/>
                        <w:left w:val="none" w:sz="0" w:space="0" w:color="auto"/>
                        <w:bottom w:val="none" w:sz="0" w:space="0" w:color="auto"/>
                        <w:right w:val="none" w:sz="0" w:space="0" w:color="auto"/>
                      </w:divBdr>
                      <w:divsChild>
                        <w:div w:id="234753368">
                          <w:marLeft w:val="0"/>
                          <w:marRight w:val="0"/>
                          <w:marTop w:val="0"/>
                          <w:marBottom w:val="0"/>
                          <w:divBdr>
                            <w:top w:val="none" w:sz="0" w:space="0" w:color="auto"/>
                            <w:left w:val="none" w:sz="0" w:space="0" w:color="auto"/>
                            <w:bottom w:val="none" w:sz="0" w:space="0" w:color="auto"/>
                            <w:right w:val="none" w:sz="0" w:space="0" w:color="auto"/>
                          </w:divBdr>
                          <w:divsChild>
                            <w:div w:id="322127800">
                              <w:marLeft w:val="0"/>
                              <w:marRight w:val="0"/>
                              <w:marTop w:val="0"/>
                              <w:marBottom w:val="0"/>
                              <w:divBdr>
                                <w:top w:val="none" w:sz="0" w:space="0" w:color="auto"/>
                                <w:left w:val="none" w:sz="0" w:space="0" w:color="auto"/>
                                <w:bottom w:val="none" w:sz="0" w:space="0" w:color="auto"/>
                                <w:right w:val="none" w:sz="0" w:space="0" w:color="auto"/>
                              </w:divBdr>
                              <w:divsChild>
                                <w:div w:id="1632324143">
                                  <w:marLeft w:val="0"/>
                                  <w:marRight w:val="0"/>
                                  <w:marTop w:val="0"/>
                                  <w:marBottom w:val="0"/>
                                  <w:divBdr>
                                    <w:top w:val="none" w:sz="0" w:space="0" w:color="auto"/>
                                    <w:left w:val="none" w:sz="0" w:space="0" w:color="auto"/>
                                    <w:bottom w:val="none" w:sz="0" w:space="0" w:color="auto"/>
                                    <w:right w:val="none" w:sz="0" w:space="0" w:color="auto"/>
                                  </w:divBdr>
                                  <w:divsChild>
                                    <w:div w:id="166748626">
                                      <w:marLeft w:val="-225"/>
                                      <w:marRight w:val="-225"/>
                                      <w:marTop w:val="0"/>
                                      <w:marBottom w:val="0"/>
                                      <w:divBdr>
                                        <w:top w:val="none" w:sz="0" w:space="0" w:color="auto"/>
                                        <w:left w:val="none" w:sz="0" w:space="0" w:color="auto"/>
                                        <w:bottom w:val="none" w:sz="0" w:space="0" w:color="auto"/>
                                        <w:right w:val="none" w:sz="0" w:space="0" w:color="auto"/>
                                      </w:divBdr>
                                      <w:divsChild>
                                        <w:div w:id="387726924">
                                          <w:marLeft w:val="0"/>
                                          <w:marRight w:val="0"/>
                                          <w:marTop w:val="0"/>
                                          <w:marBottom w:val="0"/>
                                          <w:divBdr>
                                            <w:top w:val="none" w:sz="0" w:space="0" w:color="auto"/>
                                            <w:left w:val="none" w:sz="0" w:space="0" w:color="auto"/>
                                            <w:bottom w:val="none" w:sz="0" w:space="0" w:color="auto"/>
                                            <w:right w:val="none" w:sz="0" w:space="0" w:color="auto"/>
                                          </w:divBdr>
                                          <w:divsChild>
                                            <w:div w:id="1378819852">
                                              <w:marLeft w:val="0"/>
                                              <w:marRight w:val="0"/>
                                              <w:marTop w:val="0"/>
                                              <w:marBottom w:val="0"/>
                                              <w:divBdr>
                                                <w:top w:val="none" w:sz="0" w:space="0" w:color="auto"/>
                                                <w:left w:val="none" w:sz="0" w:space="0" w:color="auto"/>
                                                <w:bottom w:val="none" w:sz="0" w:space="0" w:color="auto"/>
                                                <w:right w:val="none" w:sz="0" w:space="0" w:color="auto"/>
                                              </w:divBdr>
                                              <w:divsChild>
                                                <w:div w:id="1691640701">
                                                  <w:marLeft w:val="0"/>
                                                  <w:marRight w:val="0"/>
                                                  <w:marTop w:val="0"/>
                                                  <w:marBottom w:val="0"/>
                                                  <w:divBdr>
                                                    <w:top w:val="none" w:sz="0" w:space="0" w:color="auto"/>
                                                    <w:left w:val="none" w:sz="0" w:space="0" w:color="auto"/>
                                                    <w:bottom w:val="none" w:sz="0" w:space="0" w:color="auto"/>
                                                    <w:right w:val="none" w:sz="0" w:space="0" w:color="auto"/>
                                                  </w:divBdr>
                                                  <w:divsChild>
                                                    <w:div w:id="1396663139">
                                                      <w:marLeft w:val="0"/>
                                                      <w:marRight w:val="0"/>
                                                      <w:marTop w:val="0"/>
                                                      <w:marBottom w:val="0"/>
                                                      <w:divBdr>
                                                        <w:top w:val="none" w:sz="0" w:space="0" w:color="auto"/>
                                                        <w:left w:val="none" w:sz="0" w:space="0" w:color="auto"/>
                                                        <w:bottom w:val="none" w:sz="0" w:space="0" w:color="auto"/>
                                                        <w:right w:val="none" w:sz="0" w:space="0" w:color="auto"/>
                                                      </w:divBdr>
                                                      <w:divsChild>
                                                        <w:div w:id="323977130">
                                                          <w:marLeft w:val="0"/>
                                                          <w:marRight w:val="0"/>
                                                          <w:marTop w:val="0"/>
                                                          <w:marBottom w:val="0"/>
                                                          <w:divBdr>
                                                            <w:top w:val="none" w:sz="0" w:space="0" w:color="auto"/>
                                                            <w:left w:val="none" w:sz="0" w:space="0" w:color="auto"/>
                                                            <w:bottom w:val="none" w:sz="0" w:space="0" w:color="auto"/>
                                                            <w:right w:val="none" w:sz="0" w:space="0" w:color="auto"/>
                                                          </w:divBdr>
                                                          <w:divsChild>
                                                            <w:div w:id="159273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306579">
                                                  <w:marLeft w:val="0"/>
                                                  <w:marRight w:val="0"/>
                                                  <w:marTop w:val="0"/>
                                                  <w:marBottom w:val="0"/>
                                                  <w:divBdr>
                                                    <w:top w:val="none" w:sz="0" w:space="0" w:color="auto"/>
                                                    <w:left w:val="none" w:sz="0" w:space="0" w:color="auto"/>
                                                    <w:bottom w:val="none" w:sz="0" w:space="0" w:color="auto"/>
                                                    <w:right w:val="none" w:sz="0" w:space="0" w:color="auto"/>
                                                  </w:divBdr>
                                                  <w:divsChild>
                                                    <w:div w:id="1474250576">
                                                      <w:marLeft w:val="0"/>
                                                      <w:marRight w:val="0"/>
                                                      <w:marTop w:val="0"/>
                                                      <w:marBottom w:val="0"/>
                                                      <w:divBdr>
                                                        <w:top w:val="none" w:sz="0" w:space="0" w:color="auto"/>
                                                        <w:left w:val="none" w:sz="0" w:space="0" w:color="auto"/>
                                                        <w:bottom w:val="none" w:sz="0" w:space="0" w:color="auto"/>
                                                        <w:right w:val="none" w:sz="0" w:space="0" w:color="auto"/>
                                                      </w:divBdr>
                                                      <w:divsChild>
                                                        <w:div w:id="704256561">
                                                          <w:marLeft w:val="0"/>
                                                          <w:marRight w:val="0"/>
                                                          <w:marTop w:val="0"/>
                                                          <w:marBottom w:val="0"/>
                                                          <w:divBdr>
                                                            <w:top w:val="none" w:sz="0" w:space="0" w:color="auto"/>
                                                            <w:left w:val="none" w:sz="0" w:space="0" w:color="auto"/>
                                                            <w:bottom w:val="none" w:sz="0" w:space="0" w:color="auto"/>
                                                            <w:right w:val="none" w:sz="0" w:space="0" w:color="auto"/>
                                                          </w:divBdr>
                                                          <w:divsChild>
                                                            <w:div w:id="163193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541923">
                                                  <w:marLeft w:val="0"/>
                                                  <w:marRight w:val="0"/>
                                                  <w:marTop w:val="0"/>
                                                  <w:marBottom w:val="0"/>
                                                  <w:divBdr>
                                                    <w:top w:val="none" w:sz="0" w:space="0" w:color="auto"/>
                                                    <w:left w:val="none" w:sz="0" w:space="0" w:color="auto"/>
                                                    <w:bottom w:val="none" w:sz="0" w:space="0" w:color="auto"/>
                                                    <w:right w:val="none" w:sz="0" w:space="0" w:color="auto"/>
                                                  </w:divBdr>
                                                  <w:divsChild>
                                                    <w:div w:id="1479148442">
                                                      <w:marLeft w:val="0"/>
                                                      <w:marRight w:val="0"/>
                                                      <w:marTop w:val="0"/>
                                                      <w:marBottom w:val="0"/>
                                                      <w:divBdr>
                                                        <w:top w:val="none" w:sz="0" w:space="0" w:color="auto"/>
                                                        <w:left w:val="none" w:sz="0" w:space="0" w:color="auto"/>
                                                        <w:bottom w:val="none" w:sz="0" w:space="0" w:color="auto"/>
                                                        <w:right w:val="none" w:sz="0" w:space="0" w:color="auto"/>
                                                      </w:divBdr>
                                                      <w:divsChild>
                                                        <w:div w:id="1198665687">
                                                          <w:marLeft w:val="0"/>
                                                          <w:marRight w:val="0"/>
                                                          <w:marTop w:val="0"/>
                                                          <w:marBottom w:val="0"/>
                                                          <w:divBdr>
                                                            <w:top w:val="none" w:sz="0" w:space="0" w:color="auto"/>
                                                            <w:left w:val="none" w:sz="0" w:space="0" w:color="auto"/>
                                                            <w:bottom w:val="none" w:sz="0" w:space="0" w:color="auto"/>
                                                            <w:right w:val="none" w:sz="0" w:space="0" w:color="auto"/>
                                                          </w:divBdr>
                                                          <w:divsChild>
                                                            <w:div w:id="1937401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903615">
                                                  <w:marLeft w:val="0"/>
                                                  <w:marRight w:val="0"/>
                                                  <w:marTop w:val="0"/>
                                                  <w:marBottom w:val="0"/>
                                                  <w:divBdr>
                                                    <w:top w:val="none" w:sz="0" w:space="0" w:color="auto"/>
                                                    <w:left w:val="none" w:sz="0" w:space="0" w:color="auto"/>
                                                    <w:bottom w:val="none" w:sz="0" w:space="0" w:color="auto"/>
                                                    <w:right w:val="none" w:sz="0" w:space="0" w:color="auto"/>
                                                  </w:divBdr>
                                                  <w:divsChild>
                                                    <w:div w:id="884366933">
                                                      <w:marLeft w:val="0"/>
                                                      <w:marRight w:val="0"/>
                                                      <w:marTop w:val="0"/>
                                                      <w:marBottom w:val="0"/>
                                                      <w:divBdr>
                                                        <w:top w:val="none" w:sz="0" w:space="0" w:color="auto"/>
                                                        <w:left w:val="none" w:sz="0" w:space="0" w:color="auto"/>
                                                        <w:bottom w:val="none" w:sz="0" w:space="0" w:color="auto"/>
                                                        <w:right w:val="none" w:sz="0" w:space="0" w:color="auto"/>
                                                      </w:divBdr>
                                                      <w:divsChild>
                                                        <w:div w:id="8796472">
                                                          <w:marLeft w:val="0"/>
                                                          <w:marRight w:val="0"/>
                                                          <w:marTop w:val="0"/>
                                                          <w:marBottom w:val="0"/>
                                                          <w:divBdr>
                                                            <w:top w:val="none" w:sz="0" w:space="0" w:color="auto"/>
                                                            <w:left w:val="none" w:sz="0" w:space="0" w:color="auto"/>
                                                            <w:bottom w:val="none" w:sz="0" w:space="0" w:color="auto"/>
                                                            <w:right w:val="none" w:sz="0" w:space="0" w:color="auto"/>
                                                          </w:divBdr>
                                                          <w:divsChild>
                                                            <w:div w:id="406614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872811">
                                                  <w:marLeft w:val="0"/>
                                                  <w:marRight w:val="0"/>
                                                  <w:marTop w:val="0"/>
                                                  <w:marBottom w:val="0"/>
                                                  <w:divBdr>
                                                    <w:top w:val="none" w:sz="0" w:space="0" w:color="auto"/>
                                                    <w:left w:val="none" w:sz="0" w:space="0" w:color="auto"/>
                                                    <w:bottom w:val="none" w:sz="0" w:space="0" w:color="auto"/>
                                                    <w:right w:val="none" w:sz="0" w:space="0" w:color="auto"/>
                                                  </w:divBdr>
                                                  <w:divsChild>
                                                    <w:div w:id="1966698398">
                                                      <w:marLeft w:val="0"/>
                                                      <w:marRight w:val="0"/>
                                                      <w:marTop w:val="0"/>
                                                      <w:marBottom w:val="0"/>
                                                      <w:divBdr>
                                                        <w:top w:val="none" w:sz="0" w:space="0" w:color="auto"/>
                                                        <w:left w:val="none" w:sz="0" w:space="0" w:color="auto"/>
                                                        <w:bottom w:val="none" w:sz="0" w:space="0" w:color="auto"/>
                                                        <w:right w:val="none" w:sz="0" w:space="0" w:color="auto"/>
                                                      </w:divBdr>
                                                      <w:divsChild>
                                                        <w:div w:id="478692543">
                                                          <w:marLeft w:val="0"/>
                                                          <w:marRight w:val="0"/>
                                                          <w:marTop w:val="0"/>
                                                          <w:marBottom w:val="0"/>
                                                          <w:divBdr>
                                                            <w:top w:val="none" w:sz="0" w:space="0" w:color="auto"/>
                                                            <w:left w:val="none" w:sz="0" w:space="0" w:color="auto"/>
                                                            <w:bottom w:val="none" w:sz="0" w:space="0" w:color="auto"/>
                                                            <w:right w:val="none" w:sz="0" w:space="0" w:color="auto"/>
                                                          </w:divBdr>
                                                          <w:divsChild>
                                                            <w:div w:id="1579754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408652">
                                                  <w:marLeft w:val="0"/>
                                                  <w:marRight w:val="0"/>
                                                  <w:marTop w:val="0"/>
                                                  <w:marBottom w:val="0"/>
                                                  <w:divBdr>
                                                    <w:top w:val="none" w:sz="0" w:space="0" w:color="auto"/>
                                                    <w:left w:val="none" w:sz="0" w:space="0" w:color="auto"/>
                                                    <w:bottom w:val="none" w:sz="0" w:space="0" w:color="auto"/>
                                                    <w:right w:val="none" w:sz="0" w:space="0" w:color="auto"/>
                                                  </w:divBdr>
                                                  <w:divsChild>
                                                    <w:div w:id="784037180">
                                                      <w:marLeft w:val="0"/>
                                                      <w:marRight w:val="0"/>
                                                      <w:marTop w:val="0"/>
                                                      <w:marBottom w:val="0"/>
                                                      <w:divBdr>
                                                        <w:top w:val="none" w:sz="0" w:space="0" w:color="auto"/>
                                                        <w:left w:val="none" w:sz="0" w:space="0" w:color="auto"/>
                                                        <w:bottom w:val="none" w:sz="0" w:space="0" w:color="auto"/>
                                                        <w:right w:val="none" w:sz="0" w:space="0" w:color="auto"/>
                                                      </w:divBdr>
                                                      <w:divsChild>
                                                        <w:div w:id="647171584">
                                                          <w:marLeft w:val="0"/>
                                                          <w:marRight w:val="0"/>
                                                          <w:marTop w:val="0"/>
                                                          <w:marBottom w:val="0"/>
                                                          <w:divBdr>
                                                            <w:top w:val="none" w:sz="0" w:space="0" w:color="auto"/>
                                                            <w:left w:val="none" w:sz="0" w:space="0" w:color="auto"/>
                                                            <w:bottom w:val="none" w:sz="0" w:space="0" w:color="auto"/>
                                                            <w:right w:val="none" w:sz="0" w:space="0" w:color="auto"/>
                                                          </w:divBdr>
                                                          <w:divsChild>
                                                            <w:div w:id="1130519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88641">
                                                  <w:marLeft w:val="0"/>
                                                  <w:marRight w:val="0"/>
                                                  <w:marTop w:val="0"/>
                                                  <w:marBottom w:val="0"/>
                                                  <w:divBdr>
                                                    <w:top w:val="none" w:sz="0" w:space="0" w:color="auto"/>
                                                    <w:left w:val="none" w:sz="0" w:space="0" w:color="auto"/>
                                                    <w:bottom w:val="none" w:sz="0" w:space="0" w:color="auto"/>
                                                    <w:right w:val="none" w:sz="0" w:space="0" w:color="auto"/>
                                                  </w:divBdr>
                                                  <w:divsChild>
                                                    <w:div w:id="278807210">
                                                      <w:marLeft w:val="0"/>
                                                      <w:marRight w:val="0"/>
                                                      <w:marTop w:val="0"/>
                                                      <w:marBottom w:val="0"/>
                                                      <w:divBdr>
                                                        <w:top w:val="none" w:sz="0" w:space="0" w:color="auto"/>
                                                        <w:left w:val="none" w:sz="0" w:space="0" w:color="auto"/>
                                                        <w:bottom w:val="none" w:sz="0" w:space="0" w:color="auto"/>
                                                        <w:right w:val="none" w:sz="0" w:space="0" w:color="auto"/>
                                                      </w:divBdr>
                                                      <w:divsChild>
                                                        <w:div w:id="710807103">
                                                          <w:marLeft w:val="0"/>
                                                          <w:marRight w:val="0"/>
                                                          <w:marTop w:val="0"/>
                                                          <w:marBottom w:val="0"/>
                                                          <w:divBdr>
                                                            <w:top w:val="none" w:sz="0" w:space="0" w:color="auto"/>
                                                            <w:left w:val="none" w:sz="0" w:space="0" w:color="auto"/>
                                                            <w:bottom w:val="none" w:sz="0" w:space="0" w:color="auto"/>
                                                            <w:right w:val="none" w:sz="0" w:space="0" w:color="auto"/>
                                                          </w:divBdr>
                                                          <w:divsChild>
                                                            <w:div w:id="138224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53790573">
      <w:bodyDiv w:val="1"/>
      <w:marLeft w:val="0"/>
      <w:marRight w:val="0"/>
      <w:marTop w:val="0"/>
      <w:marBottom w:val="0"/>
      <w:divBdr>
        <w:top w:val="none" w:sz="0" w:space="0" w:color="auto"/>
        <w:left w:val="none" w:sz="0" w:space="0" w:color="auto"/>
        <w:bottom w:val="none" w:sz="0" w:space="0" w:color="auto"/>
        <w:right w:val="none" w:sz="0" w:space="0" w:color="auto"/>
      </w:divBdr>
    </w:div>
    <w:div w:id="1158955600">
      <w:bodyDiv w:val="1"/>
      <w:marLeft w:val="0"/>
      <w:marRight w:val="0"/>
      <w:marTop w:val="0"/>
      <w:marBottom w:val="0"/>
      <w:divBdr>
        <w:top w:val="none" w:sz="0" w:space="0" w:color="auto"/>
        <w:left w:val="none" w:sz="0" w:space="0" w:color="auto"/>
        <w:bottom w:val="none" w:sz="0" w:space="0" w:color="auto"/>
        <w:right w:val="none" w:sz="0" w:space="0" w:color="auto"/>
      </w:divBdr>
    </w:div>
    <w:div w:id="1165632605">
      <w:bodyDiv w:val="1"/>
      <w:marLeft w:val="0"/>
      <w:marRight w:val="0"/>
      <w:marTop w:val="0"/>
      <w:marBottom w:val="0"/>
      <w:divBdr>
        <w:top w:val="none" w:sz="0" w:space="0" w:color="auto"/>
        <w:left w:val="none" w:sz="0" w:space="0" w:color="auto"/>
        <w:bottom w:val="none" w:sz="0" w:space="0" w:color="auto"/>
        <w:right w:val="none" w:sz="0" w:space="0" w:color="auto"/>
      </w:divBdr>
    </w:div>
    <w:div w:id="1171530551">
      <w:bodyDiv w:val="1"/>
      <w:marLeft w:val="0"/>
      <w:marRight w:val="0"/>
      <w:marTop w:val="0"/>
      <w:marBottom w:val="0"/>
      <w:divBdr>
        <w:top w:val="none" w:sz="0" w:space="0" w:color="auto"/>
        <w:left w:val="none" w:sz="0" w:space="0" w:color="auto"/>
        <w:bottom w:val="none" w:sz="0" w:space="0" w:color="auto"/>
        <w:right w:val="none" w:sz="0" w:space="0" w:color="auto"/>
      </w:divBdr>
    </w:div>
    <w:div w:id="1227112262">
      <w:bodyDiv w:val="1"/>
      <w:marLeft w:val="0"/>
      <w:marRight w:val="0"/>
      <w:marTop w:val="0"/>
      <w:marBottom w:val="0"/>
      <w:divBdr>
        <w:top w:val="none" w:sz="0" w:space="0" w:color="auto"/>
        <w:left w:val="none" w:sz="0" w:space="0" w:color="auto"/>
        <w:bottom w:val="none" w:sz="0" w:space="0" w:color="auto"/>
        <w:right w:val="none" w:sz="0" w:space="0" w:color="auto"/>
      </w:divBdr>
    </w:div>
    <w:div w:id="1238176606">
      <w:bodyDiv w:val="1"/>
      <w:marLeft w:val="0"/>
      <w:marRight w:val="0"/>
      <w:marTop w:val="0"/>
      <w:marBottom w:val="0"/>
      <w:divBdr>
        <w:top w:val="none" w:sz="0" w:space="0" w:color="auto"/>
        <w:left w:val="none" w:sz="0" w:space="0" w:color="auto"/>
        <w:bottom w:val="none" w:sz="0" w:space="0" w:color="auto"/>
        <w:right w:val="none" w:sz="0" w:space="0" w:color="auto"/>
      </w:divBdr>
    </w:div>
    <w:div w:id="1241062355">
      <w:bodyDiv w:val="1"/>
      <w:marLeft w:val="0"/>
      <w:marRight w:val="0"/>
      <w:marTop w:val="0"/>
      <w:marBottom w:val="0"/>
      <w:divBdr>
        <w:top w:val="none" w:sz="0" w:space="0" w:color="auto"/>
        <w:left w:val="none" w:sz="0" w:space="0" w:color="auto"/>
        <w:bottom w:val="none" w:sz="0" w:space="0" w:color="auto"/>
        <w:right w:val="none" w:sz="0" w:space="0" w:color="auto"/>
      </w:divBdr>
    </w:div>
    <w:div w:id="1265648064">
      <w:bodyDiv w:val="1"/>
      <w:marLeft w:val="0"/>
      <w:marRight w:val="0"/>
      <w:marTop w:val="0"/>
      <w:marBottom w:val="0"/>
      <w:divBdr>
        <w:top w:val="none" w:sz="0" w:space="0" w:color="auto"/>
        <w:left w:val="none" w:sz="0" w:space="0" w:color="auto"/>
        <w:bottom w:val="none" w:sz="0" w:space="0" w:color="auto"/>
        <w:right w:val="none" w:sz="0" w:space="0" w:color="auto"/>
      </w:divBdr>
    </w:div>
    <w:div w:id="1274636014">
      <w:bodyDiv w:val="1"/>
      <w:marLeft w:val="0"/>
      <w:marRight w:val="0"/>
      <w:marTop w:val="0"/>
      <w:marBottom w:val="0"/>
      <w:divBdr>
        <w:top w:val="none" w:sz="0" w:space="0" w:color="auto"/>
        <w:left w:val="none" w:sz="0" w:space="0" w:color="auto"/>
        <w:bottom w:val="none" w:sz="0" w:space="0" w:color="auto"/>
        <w:right w:val="none" w:sz="0" w:space="0" w:color="auto"/>
      </w:divBdr>
    </w:div>
    <w:div w:id="1305230837">
      <w:bodyDiv w:val="1"/>
      <w:marLeft w:val="0"/>
      <w:marRight w:val="0"/>
      <w:marTop w:val="0"/>
      <w:marBottom w:val="0"/>
      <w:divBdr>
        <w:top w:val="none" w:sz="0" w:space="0" w:color="auto"/>
        <w:left w:val="none" w:sz="0" w:space="0" w:color="auto"/>
        <w:bottom w:val="none" w:sz="0" w:space="0" w:color="auto"/>
        <w:right w:val="none" w:sz="0" w:space="0" w:color="auto"/>
      </w:divBdr>
    </w:div>
    <w:div w:id="1308775757">
      <w:bodyDiv w:val="1"/>
      <w:marLeft w:val="0"/>
      <w:marRight w:val="0"/>
      <w:marTop w:val="0"/>
      <w:marBottom w:val="0"/>
      <w:divBdr>
        <w:top w:val="none" w:sz="0" w:space="0" w:color="auto"/>
        <w:left w:val="none" w:sz="0" w:space="0" w:color="auto"/>
        <w:bottom w:val="none" w:sz="0" w:space="0" w:color="auto"/>
        <w:right w:val="none" w:sz="0" w:space="0" w:color="auto"/>
      </w:divBdr>
    </w:div>
    <w:div w:id="1338114476">
      <w:bodyDiv w:val="1"/>
      <w:marLeft w:val="0"/>
      <w:marRight w:val="0"/>
      <w:marTop w:val="0"/>
      <w:marBottom w:val="0"/>
      <w:divBdr>
        <w:top w:val="none" w:sz="0" w:space="0" w:color="auto"/>
        <w:left w:val="none" w:sz="0" w:space="0" w:color="auto"/>
        <w:bottom w:val="none" w:sz="0" w:space="0" w:color="auto"/>
        <w:right w:val="none" w:sz="0" w:space="0" w:color="auto"/>
      </w:divBdr>
    </w:div>
    <w:div w:id="1411777573">
      <w:bodyDiv w:val="1"/>
      <w:marLeft w:val="0"/>
      <w:marRight w:val="0"/>
      <w:marTop w:val="0"/>
      <w:marBottom w:val="0"/>
      <w:divBdr>
        <w:top w:val="none" w:sz="0" w:space="0" w:color="auto"/>
        <w:left w:val="none" w:sz="0" w:space="0" w:color="auto"/>
        <w:bottom w:val="none" w:sz="0" w:space="0" w:color="auto"/>
        <w:right w:val="none" w:sz="0" w:space="0" w:color="auto"/>
      </w:divBdr>
    </w:div>
    <w:div w:id="1412851574">
      <w:bodyDiv w:val="1"/>
      <w:marLeft w:val="0"/>
      <w:marRight w:val="0"/>
      <w:marTop w:val="0"/>
      <w:marBottom w:val="0"/>
      <w:divBdr>
        <w:top w:val="none" w:sz="0" w:space="0" w:color="auto"/>
        <w:left w:val="none" w:sz="0" w:space="0" w:color="auto"/>
        <w:bottom w:val="none" w:sz="0" w:space="0" w:color="auto"/>
        <w:right w:val="none" w:sz="0" w:space="0" w:color="auto"/>
      </w:divBdr>
    </w:div>
    <w:div w:id="1435975572">
      <w:bodyDiv w:val="1"/>
      <w:marLeft w:val="0"/>
      <w:marRight w:val="0"/>
      <w:marTop w:val="0"/>
      <w:marBottom w:val="0"/>
      <w:divBdr>
        <w:top w:val="none" w:sz="0" w:space="0" w:color="auto"/>
        <w:left w:val="none" w:sz="0" w:space="0" w:color="auto"/>
        <w:bottom w:val="none" w:sz="0" w:space="0" w:color="auto"/>
        <w:right w:val="none" w:sz="0" w:space="0" w:color="auto"/>
      </w:divBdr>
    </w:div>
    <w:div w:id="1446004774">
      <w:bodyDiv w:val="1"/>
      <w:marLeft w:val="0"/>
      <w:marRight w:val="0"/>
      <w:marTop w:val="0"/>
      <w:marBottom w:val="0"/>
      <w:divBdr>
        <w:top w:val="none" w:sz="0" w:space="0" w:color="auto"/>
        <w:left w:val="none" w:sz="0" w:space="0" w:color="auto"/>
        <w:bottom w:val="none" w:sz="0" w:space="0" w:color="auto"/>
        <w:right w:val="none" w:sz="0" w:space="0" w:color="auto"/>
      </w:divBdr>
    </w:div>
    <w:div w:id="1461608012">
      <w:bodyDiv w:val="1"/>
      <w:marLeft w:val="0"/>
      <w:marRight w:val="0"/>
      <w:marTop w:val="0"/>
      <w:marBottom w:val="0"/>
      <w:divBdr>
        <w:top w:val="none" w:sz="0" w:space="0" w:color="auto"/>
        <w:left w:val="none" w:sz="0" w:space="0" w:color="auto"/>
        <w:bottom w:val="none" w:sz="0" w:space="0" w:color="auto"/>
        <w:right w:val="none" w:sz="0" w:space="0" w:color="auto"/>
      </w:divBdr>
    </w:div>
    <w:div w:id="1543203240">
      <w:bodyDiv w:val="1"/>
      <w:marLeft w:val="0"/>
      <w:marRight w:val="0"/>
      <w:marTop w:val="0"/>
      <w:marBottom w:val="0"/>
      <w:divBdr>
        <w:top w:val="none" w:sz="0" w:space="0" w:color="auto"/>
        <w:left w:val="none" w:sz="0" w:space="0" w:color="auto"/>
        <w:bottom w:val="none" w:sz="0" w:space="0" w:color="auto"/>
        <w:right w:val="none" w:sz="0" w:space="0" w:color="auto"/>
      </w:divBdr>
    </w:div>
    <w:div w:id="1544247053">
      <w:bodyDiv w:val="1"/>
      <w:marLeft w:val="0"/>
      <w:marRight w:val="0"/>
      <w:marTop w:val="0"/>
      <w:marBottom w:val="0"/>
      <w:divBdr>
        <w:top w:val="none" w:sz="0" w:space="0" w:color="auto"/>
        <w:left w:val="none" w:sz="0" w:space="0" w:color="auto"/>
        <w:bottom w:val="none" w:sz="0" w:space="0" w:color="auto"/>
        <w:right w:val="none" w:sz="0" w:space="0" w:color="auto"/>
      </w:divBdr>
    </w:div>
    <w:div w:id="1555045195">
      <w:bodyDiv w:val="1"/>
      <w:marLeft w:val="0"/>
      <w:marRight w:val="0"/>
      <w:marTop w:val="0"/>
      <w:marBottom w:val="0"/>
      <w:divBdr>
        <w:top w:val="none" w:sz="0" w:space="0" w:color="auto"/>
        <w:left w:val="none" w:sz="0" w:space="0" w:color="auto"/>
        <w:bottom w:val="none" w:sz="0" w:space="0" w:color="auto"/>
        <w:right w:val="none" w:sz="0" w:space="0" w:color="auto"/>
      </w:divBdr>
    </w:div>
    <w:div w:id="1577086318">
      <w:bodyDiv w:val="1"/>
      <w:marLeft w:val="0"/>
      <w:marRight w:val="0"/>
      <w:marTop w:val="0"/>
      <w:marBottom w:val="0"/>
      <w:divBdr>
        <w:top w:val="none" w:sz="0" w:space="0" w:color="auto"/>
        <w:left w:val="none" w:sz="0" w:space="0" w:color="auto"/>
        <w:bottom w:val="none" w:sz="0" w:space="0" w:color="auto"/>
        <w:right w:val="none" w:sz="0" w:space="0" w:color="auto"/>
      </w:divBdr>
    </w:div>
    <w:div w:id="1632590801">
      <w:bodyDiv w:val="1"/>
      <w:marLeft w:val="0"/>
      <w:marRight w:val="0"/>
      <w:marTop w:val="0"/>
      <w:marBottom w:val="0"/>
      <w:divBdr>
        <w:top w:val="none" w:sz="0" w:space="0" w:color="auto"/>
        <w:left w:val="none" w:sz="0" w:space="0" w:color="auto"/>
        <w:bottom w:val="none" w:sz="0" w:space="0" w:color="auto"/>
        <w:right w:val="none" w:sz="0" w:space="0" w:color="auto"/>
      </w:divBdr>
    </w:div>
    <w:div w:id="1699237697">
      <w:bodyDiv w:val="1"/>
      <w:marLeft w:val="0"/>
      <w:marRight w:val="0"/>
      <w:marTop w:val="0"/>
      <w:marBottom w:val="0"/>
      <w:divBdr>
        <w:top w:val="none" w:sz="0" w:space="0" w:color="auto"/>
        <w:left w:val="none" w:sz="0" w:space="0" w:color="auto"/>
        <w:bottom w:val="none" w:sz="0" w:space="0" w:color="auto"/>
        <w:right w:val="none" w:sz="0" w:space="0" w:color="auto"/>
      </w:divBdr>
    </w:div>
    <w:div w:id="1709254576">
      <w:bodyDiv w:val="1"/>
      <w:marLeft w:val="0"/>
      <w:marRight w:val="0"/>
      <w:marTop w:val="0"/>
      <w:marBottom w:val="0"/>
      <w:divBdr>
        <w:top w:val="none" w:sz="0" w:space="0" w:color="auto"/>
        <w:left w:val="none" w:sz="0" w:space="0" w:color="auto"/>
        <w:bottom w:val="none" w:sz="0" w:space="0" w:color="auto"/>
        <w:right w:val="none" w:sz="0" w:space="0" w:color="auto"/>
      </w:divBdr>
    </w:div>
    <w:div w:id="1721901923">
      <w:bodyDiv w:val="1"/>
      <w:marLeft w:val="0"/>
      <w:marRight w:val="0"/>
      <w:marTop w:val="0"/>
      <w:marBottom w:val="0"/>
      <w:divBdr>
        <w:top w:val="none" w:sz="0" w:space="0" w:color="auto"/>
        <w:left w:val="none" w:sz="0" w:space="0" w:color="auto"/>
        <w:bottom w:val="none" w:sz="0" w:space="0" w:color="auto"/>
        <w:right w:val="none" w:sz="0" w:space="0" w:color="auto"/>
      </w:divBdr>
    </w:div>
    <w:div w:id="1738438215">
      <w:bodyDiv w:val="1"/>
      <w:marLeft w:val="0"/>
      <w:marRight w:val="0"/>
      <w:marTop w:val="0"/>
      <w:marBottom w:val="0"/>
      <w:divBdr>
        <w:top w:val="none" w:sz="0" w:space="0" w:color="auto"/>
        <w:left w:val="none" w:sz="0" w:space="0" w:color="auto"/>
        <w:bottom w:val="none" w:sz="0" w:space="0" w:color="auto"/>
        <w:right w:val="none" w:sz="0" w:space="0" w:color="auto"/>
      </w:divBdr>
    </w:div>
    <w:div w:id="1778941687">
      <w:bodyDiv w:val="1"/>
      <w:marLeft w:val="0"/>
      <w:marRight w:val="0"/>
      <w:marTop w:val="0"/>
      <w:marBottom w:val="0"/>
      <w:divBdr>
        <w:top w:val="none" w:sz="0" w:space="0" w:color="auto"/>
        <w:left w:val="none" w:sz="0" w:space="0" w:color="auto"/>
        <w:bottom w:val="none" w:sz="0" w:space="0" w:color="auto"/>
        <w:right w:val="none" w:sz="0" w:space="0" w:color="auto"/>
      </w:divBdr>
    </w:div>
    <w:div w:id="1794401400">
      <w:bodyDiv w:val="1"/>
      <w:marLeft w:val="0"/>
      <w:marRight w:val="0"/>
      <w:marTop w:val="0"/>
      <w:marBottom w:val="0"/>
      <w:divBdr>
        <w:top w:val="none" w:sz="0" w:space="0" w:color="auto"/>
        <w:left w:val="none" w:sz="0" w:space="0" w:color="auto"/>
        <w:bottom w:val="none" w:sz="0" w:space="0" w:color="auto"/>
        <w:right w:val="none" w:sz="0" w:space="0" w:color="auto"/>
      </w:divBdr>
    </w:div>
    <w:div w:id="1802766959">
      <w:bodyDiv w:val="1"/>
      <w:marLeft w:val="0"/>
      <w:marRight w:val="0"/>
      <w:marTop w:val="0"/>
      <w:marBottom w:val="0"/>
      <w:divBdr>
        <w:top w:val="none" w:sz="0" w:space="0" w:color="auto"/>
        <w:left w:val="none" w:sz="0" w:space="0" w:color="auto"/>
        <w:bottom w:val="none" w:sz="0" w:space="0" w:color="auto"/>
        <w:right w:val="none" w:sz="0" w:space="0" w:color="auto"/>
      </w:divBdr>
    </w:div>
    <w:div w:id="1812478429">
      <w:bodyDiv w:val="1"/>
      <w:marLeft w:val="0"/>
      <w:marRight w:val="0"/>
      <w:marTop w:val="0"/>
      <w:marBottom w:val="0"/>
      <w:divBdr>
        <w:top w:val="none" w:sz="0" w:space="0" w:color="auto"/>
        <w:left w:val="none" w:sz="0" w:space="0" w:color="auto"/>
        <w:bottom w:val="none" w:sz="0" w:space="0" w:color="auto"/>
        <w:right w:val="none" w:sz="0" w:space="0" w:color="auto"/>
      </w:divBdr>
    </w:div>
    <w:div w:id="1838765453">
      <w:bodyDiv w:val="1"/>
      <w:marLeft w:val="0"/>
      <w:marRight w:val="0"/>
      <w:marTop w:val="0"/>
      <w:marBottom w:val="0"/>
      <w:divBdr>
        <w:top w:val="none" w:sz="0" w:space="0" w:color="auto"/>
        <w:left w:val="none" w:sz="0" w:space="0" w:color="auto"/>
        <w:bottom w:val="none" w:sz="0" w:space="0" w:color="auto"/>
        <w:right w:val="none" w:sz="0" w:space="0" w:color="auto"/>
      </w:divBdr>
      <w:divsChild>
        <w:div w:id="321852834">
          <w:marLeft w:val="0"/>
          <w:marRight w:val="0"/>
          <w:marTop w:val="0"/>
          <w:marBottom w:val="0"/>
          <w:divBdr>
            <w:top w:val="single" w:sz="18" w:space="0" w:color="282829"/>
            <w:left w:val="none" w:sz="0" w:space="0" w:color="auto"/>
            <w:bottom w:val="none" w:sz="0" w:space="0" w:color="auto"/>
            <w:right w:val="none" w:sz="0" w:space="0" w:color="auto"/>
          </w:divBdr>
          <w:divsChild>
            <w:div w:id="959608964">
              <w:marLeft w:val="0"/>
              <w:marRight w:val="0"/>
              <w:marTop w:val="75"/>
              <w:marBottom w:val="0"/>
              <w:divBdr>
                <w:top w:val="none" w:sz="0" w:space="0" w:color="auto"/>
                <w:left w:val="none" w:sz="0" w:space="0" w:color="auto"/>
                <w:bottom w:val="none" w:sz="0" w:space="0" w:color="auto"/>
                <w:right w:val="none" w:sz="0" w:space="0" w:color="auto"/>
              </w:divBdr>
              <w:divsChild>
                <w:div w:id="1870297338">
                  <w:marLeft w:val="0"/>
                  <w:marRight w:val="0"/>
                  <w:marTop w:val="0"/>
                  <w:marBottom w:val="0"/>
                  <w:divBdr>
                    <w:top w:val="none" w:sz="0" w:space="0" w:color="auto"/>
                    <w:left w:val="none" w:sz="0" w:space="0" w:color="auto"/>
                    <w:bottom w:val="none" w:sz="0" w:space="0" w:color="auto"/>
                    <w:right w:val="none" w:sz="0" w:space="0" w:color="auto"/>
                  </w:divBdr>
                  <w:divsChild>
                    <w:div w:id="1808932529">
                      <w:marLeft w:val="0"/>
                      <w:marRight w:val="0"/>
                      <w:marTop w:val="0"/>
                      <w:marBottom w:val="0"/>
                      <w:divBdr>
                        <w:top w:val="none" w:sz="0" w:space="0" w:color="auto"/>
                        <w:left w:val="none" w:sz="0" w:space="0" w:color="auto"/>
                        <w:bottom w:val="none" w:sz="0" w:space="0" w:color="auto"/>
                        <w:right w:val="none" w:sz="0" w:space="0" w:color="auto"/>
                      </w:divBdr>
                      <w:divsChild>
                        <w:div w:id="450319162">
                          <w:marLeft w:val="0"/>
                          <w:marRight w:val="0"/>
                          <w:marTop w:val="0"/>
                          <w:marBottom w:val="0"/>
                          <w:divBdr>
                            <w:top w:val="none" w:sz="0" w:space="0" w:color="auto"/>
                            <w:left w:val="none" w:sz="0" w:space="0" w:color="auto"/>
                            <w:bottom w:val="none" w:sz="0" w:space="0" w:color="auto"/>
                            <w:right w:val="none" w:sz="0" w:space="0" w:color="auto"/>
                          </w:divBdr>
                          <w:divsChild>
                            <w:div w:id="1782605235">
                              <w:marLeft w:val="150"/>
                              <w:marRight w:val="0"/>
                              <w:marTop w:val="0"/>
                              <w:marBottom w:val="0"/>
                              <w:divBdr>
                                <w:top w:val="none" w:sz="0" w:space="0" w:color="auto"/>
                                <w:left w:val="none" w:sz="0" w:space="0" w:color="auto"/>
                                <w:bottom w:val="none" w:sz="0" w:space="0" w:color="auto"/>
                                <w:right w:val="none" w:sz="0" w:space="0" w:color="auto"/>
                              </w:divBdr>
                              <w:divsChild>
                                <w:div w:id="9020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3807944">
      <w:bodyDiv w:val="1"/>
      <w:marLeft w:val="0"/>
      <w:marRight w:val="0"/>
      <w:marTop w:val="0"/>
      <w:marBottom w:val="0"/>
      <w:divBdr>
        <w:top w:val="none" w:sz="0" w:space="0" w:color="auto"/>
        <w:left w:val="none" w:sz="0" w:space="0" w:color="auto"/>
        <w:bottom w:val="none" w:sz="0" w:space="0" w:color="auto"/>
        <w:right w:val="none" w:sz="0" w:space="0" w:color="auto"/>
      </w:divBdr>
    </w:div>
    <w:div w:id="1881354318">
      <w:bodyDiv w:val="1"/>
      <w:marLeft w:val="0"/>
      <w:marRight w:val="0"/>
      <w:marTop w:val="0"/>
      <w:marBottom w:val="0"/>
      <w:divBdr>
        <w:top w:val="none" w:sz="0" w:space="0" w:color="auto"/>
        <w:left w:val="none" w:sz="0" w:space="0" w:color="auto"/>
        <w:bottom w:val="none" w:sz="0" w:space="0" w:color="auto"/>
        <w:right w:val="none" w:sz="0" w:space="0" w:color="auto"/>
      </w:divBdr>
    </w:div>
    <w:div w:id="1915125334">
      <w:bodyDiv w:val="1"/>
      <w:marLeft w:val="0"/>
      <w:marRight w:val="0"/>
      <w:marTop w:val="0"/>
      <w:marBottom w:val="0"/>
      <w:divBdr>
        <w:top w:val="none" w:sz="0" w:space="0" w:color="auto"/>
        <w:left w:val="none" w:sz="0" w:space="0" w:color="auto"/>
        <w:bottom w:val="none" w:sz="0" w:space="0" w:color="auto"/>
        <w:right w:val="none" w:sz="0" w:space="0" w:color="auto"/>
      </w:divBdr>
    </w:div>
    <w:div w:id="1976178518">
      <w:bodyDiv w:val="1"/>
      <w:marLeft w:val="0"/>
      <w:marRight w:val="0"/>
      <w:marTop w:val="0"/>
      <w:marBottom w:val="0"/>
      <w:divBdr>
        <w:top w:val="none" w:sz="0" w:space="0" w:color="auto"/>
        <w:left w:val="none" w:sz="0" w:space="0" w:color="auto"/>
        <w:bottom w:val="none" w:sz="0" w:space="0" w:color="auto"/>
        <w:right w:val="none" w:sz="0" w:space="0" w:color="auto"/>
      </w:divBdr>
    </w:div>
    <w:div w:id="1990479602">
      <w:bodyDiv w:val="1"/>
      <w:marLeft w:val="0"/>
      <w:marRight w:val="0"/>
      <w:marTop w:val="0"/>
      <w:marBottom w:val="0"/>
      <w:divBdr>
        <w:top w:val="none" w:sz="0" w:space="0" w:color="auto"/>
        <w:left w:val="none" w:sz="0" w:space="0" w:color="auto"/>
        <w:bottom w:val="none" w:sz="0" w:space="0" w:color="auto"/>
        <w:right w:val="none" w:sz="0" w:space="0" w:color="auto"/>
      </w:divBdr>
    </w:div>
    <w:div w:id="1995983239">
      <w:bodyDiv w:val="1"/>
      <w:marLeft w:val="0"/>
      <w:marRight w:val="0"/>
      <w:marTop w:val="0"/>
      <w:marBottom w:val="0"/>
      <w:divBdr>
        <w:top w:val="none" w:sz="0" w:space="0" w:color="auto"/>
        <w:left w:val="none" w:sz="0" w:space="0" w:color="auto"/>
        <w:bottom w:val="none" w:sz="0" w:space="0" w:color="auto"/>
        <w:right w:val="none" w:sz="0" w:space="0" w:color="auto"/>
      </w:divBdr>
    </w:div>
    <w:div w:id="2012095874">
      <w:bodyDiv w:val="1"/>
      <w:marLeft w:val="0"/>
      <w:marRight w:val="0"/>
      <w:marTop w:val="0"/>
      <w:marBottom w:val="0"/>
      <w:divBdr>
        <w:top w:val="none" w:sz="0" w:space="0" w:color="auto"/>
        <w:left w:val="none" w:sz="0" w:space="0" w:color="auto"/>
        <w:bottom w:val="none" w:sz="0" w:space="0" w:color="auto"/>
        <w:right w:val="none" w:sz="0" w:space="0" w:color="auto"/>
      </w:divBdr>
    </w:div>
    <w:div w:id="2049261704">
      <w:bodyDiv w:val="1"/>
      <w:marLeft w:val="0"/>
      <w:marRight w:val="0"/>
      <w:marTop w:val="0"/>
      <w:marBottom w:val="0"/>
      <w:divBdr>
        <w:top w:val="none" w:sz="0" w:space="0" w:color="auto"/>
        <w:left w:val="none" w:sz="0" w:space="0" w:color="auto"/>
        <w:bottom w:val="none" w:sz="0" w:space="0" w:color="auto"/>
        <w:right w:val="none" w:sz="0" w:space="0" w:color="auto"/>
      </w:divBdr>
    </w:div>
    <w:div w:id="2065181697">
      <w:bodyDiv w:val="1"/>
      <w:marLeft w:val="0"/>
      <w:marRight w:val="0"/>
      <w:marTop w:val="0"/>
      <w:marBottom w:val="0"/>
      <w:divBdr>
        <w:top w:val="none" w:sz="0" w:space="0" w:color="auto"/>
        <w:left w:val="none" w:sz="0" w:space="0" w:color="auto"/>
        <w:bottom w:val="none" w:sz="0" w:space="0" w:color="auto"/>
        <w:right w:val="none" w:sz="0" w:space="0" w:color="auto"/>
      </w:divBdr>
    </w:div>
    <w:div w:id="2069182410">
      <w:bodyDiv w:val="1"/>
      <w:marLeft w:val="0"/>
      <w:marRight w:val="0"/>
      <w:marTop w:val="0"/>
      <w:marBottom w:val="0"/>
      <w:divBdr>
        <w:top w:val="none" w:sz="0" w:space="0" w:color="auto"/>
        <w:left w:val="none" w:sz="0" w:space="0" w:color="auto"/>
        <w:bottom w:val="none" w:sz="0" w:space="0" w:color="auto"/>
        <w:right w:val="none" w:sz="0" w:space="0" w:color="auto"/>
      </w:divBdr>
    </w:div>
    <w:div w:id="2097087349">
      <w:bodyDiv w:val="1"/>
      <w:marLeft w:val="0"/>
      <w:marRight w:val="0"/>
      <w:marTop w:val="0"/>
      <w:marBottom w:val="0"/>
      <w:divBdr>
        <w:top w:val="none" w:sz="0" w:space="0" w:color="auto"/>
        <w:left w:val="none" w:sz="0" w:space="0" w:color="auto"/>
        <w:bottom w:val="none" w:sz="0" w:space="0" w:color="auto"/>
        <w:right w:val="none" w:sz="0" w:space="0" w:color="auto"/>
      </w:divBdr>
    </w:div>
    <w:div w:id="2108453614">
      <w:bodyDiv w:val="1"/>
      <w:marLeft w:val="0"/>
      <w:marRight w:val="0"/>
      <w:marTop w:val="0"/>
      <w:marBottom w:val="0"/>
      <w:divBdr>
        <w:top w:val="none" w:sz="0" w:space="0" w:color="auto"/>
        <w:left w:val="none" w:sz="0" w:space="0" w:color="auto"/>
        <w:bottom w:val="none" w:sz="0" w:space="0" w:color="auto"/>
        <w:right w:val="none" w:sz="0" w:space="0" w:color="auto"/>
      </w:divBdr>
    </w:div>
    <w:div w:id="2122451442">
      <w:bodyDiv w:val="1"/>
      <w:marLeft w:val="0"/>
      <w:marRight w:val="0"/>
      <w:marTop w:val="0"/>
      <w:marBottom w:val="0"/>
      <w:divBdr>
        <w:top w:val="none" w:sz="0" w:space="0" w:color="auto"/>
        <w:left w:val="none" w:sz="0" w:space="0" w:color="auto"/>
        <w:bottom w:val="none" w:sz="0" w:space="0" w:color="auto"/>
        <w:right w:val="none" w:sz="0" w:space="0" w:color="auto"/>
      </w:divBdr>
    </w:div>
    <w:div w:id="2123526657">
      <w:bodyDiv w:val="1"/>
      <w:marLeft w:val="0"/>
      <w:marRight w:val="0"/>
      <w:marTop w:val="0"/>
      <w:marBottom w:val="0"/>
      <w:divBdr>
        <w:top w:val="none" w:sz="0" w:space="0" w:color="auto"/>
        <w:left w:val="none" w:sz="0" w:space="0" w:color="auto"/>
        <w:bottom w:val="none" w:sz="0" w:space="0" w:color="auto"/>
        <w:right w:val="none" w:sz="0" w:space="0" w:color="auto"/>
      </w:divBdr>
    </w:div>
    <w:div w:id="2140757385">
      <w:bodyDiv w:val="1"/>
      <w:marLeft w:val="0"/>
      <w:marRight w:val="0"/>
      <w:marTop w:val="0"/>
      <w:marBottom w:val="0"/>
      <w:divBdr>
        <w:top w:val="none" w:sz="0" w:space="0" w:color="auto"/>
        <w:left w:val="none" w:sz="0" w:space="0" w:color="auto"/>
        <w:bottom w:val="none" w:sz="0" w:space="0" w:color="auto"/>
        <w:right w:val="none" w:sz="0" w:space="0" w:color="auto"/>
      </w:divBdr>
    </w:div>
    <w:div w:id="2141607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image" Target="media/image8.gif"/><Relationship Id="rId26" Type="http://schemas.openxmlformats.org/officeDocument/2006/relationships/image" Target="media/image16.jpeg"/><Relationship Id="rId39" Type="http://schemas.openxmlformats.org/officeDocument/2006/relationships/hyperlink" Target="http://www.hse.gov.uk/pubns/indg330.htm" TargetMode="External"/><Relationship Id="rId3" Type="http://schemas.openxmlformats.org/officeDocument/2006/relationships/numbering" Target="numbering.xml"/><Relationship Id="rId21" Type="http://schemas.openxmlformats.org/officeDocument/2006/relationships/image" Target="media/image11.gif"/><Relationship Id="rId34" Type="http://schemas.openxmlformats.org/officeDocument/2006/relationships/hyperlink" Target="http://www.hse.gov.uk/pubns/indg136.htm" TargetMode="External"/><Relationship Id="rId42" Type="http://schemas.openxmlformats.org/officeDocument/2006/relationships/hyperlink" Target="http://www.hse.gov.uk/copyright.htm"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gif"/><Relationship Id="rId25" Type="http://schemas.openxmlformats.org/officeDocument/2006/relationships/image" Target="media/image15.gif"/><Relationship Id="rId33" Type="http://schemas.openxmlformats.org/officeDocument/2006/relationships/hyperlink" Target="http://www.hse.gov.uk/pubns/cis70.pdf" TargetMode="External"/><Relationship Id="rId38" Type="http://schemas.openxmlformats.org/officeDocument/2006/relationships/hyperlink" Target="http://www.hse.gov.uk/pubns/books/hsg53.htm" TargetMode="External"/><Relationship Id="rId2" Type="http://schemas.openxmlformats.org/officeDocument/2006/relationships/customXml" Target="../customXml/item2.xml"/><Relationship Id="rId16" Type="http://schemas.openxmlformats.org/officeDocument/2006/relationships/image" Target="media/image6.gif"/><Relationship Id="rId20" Type="http://schemas.openxmlformats.org/officeDocument/2006/relationships/image" Target="media/image10.gif"/><Relationship Id="rId29" Type="http://schemas.openxmlformats.org/officeDocument/2006/relationships/hyperlink" Target="http://www/" TargetMode="External"/><Relationship Id="rId41" Type="http://schemas.openxmlformats.org/officeDocument/2006/relationships/hyperlink" Target="http://www.hse.gov.uk/pubns/indg174.ht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4.gif"/><Relationship Id="rId32" Type="http://schemas.openxmlformats.org/officeDocument/2006/relationships/hyperlink" Target="http://www.hse.gov.uk/skin)" TargetMode="External"/><Relationship Id="rId37" Type="http://schemas.openxmlformats.org/officeDocument/2006/relationships/hyperlink" Target="http://www.hse.gov.uk/pubns/books/l25.htm" TargetMode="External"/><Relationship Id="rId40" Type="http://schemas.openxmlformats.org/officeDocument/2006/relationships/hyperlink" Target="http://www.hse.gov.uk/" TargetMode="Externa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gif"/><Relationship Id="rId28" Type="http://schemas.openxmlformats.org/officeDocument/2006/relationships/footer" Target="footer2.xml"/><Relationship Id="rId36" Type="http://schemas.openxmlformats.org/officeDocument/2006/relationships/hyperlink" Target="http://www.hse.gov.uk/pubns/indg362.htm" TargetMode="External"/><Relationship Id="rId10" Type="http://schemas.openxmlformats.org/officeDocument/2006/relationships/image" Target="media/image2.png"/><Relationship Id="rId19" Type="http://schemas.openxmlformats.org/officeDocument/2006/relationships/image" Target="media/image9.gif"/><Relationship Id="rId31" Type="http://schemas.openxmlformats.org/officeDocument/2006/relationships/footer" Target="footer3.xm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footer" Target="footer1.xml"/><Relationship Id="rId22" Type="http://schemas.openxmlformats.org/officeDocument/2006/relationships/image" Target="media/image12.gif"/><Relationship Id="rId27" Type="http://schemas.openxmlformats.org/officeDocument/2006/relationships/image" Target="media/image17.jpeg"/><Relationship Id="rId30" Type="http://schemas.openxmlformats.org/officeDocument/2006/relationships/header" Target="header2.xml"/><Relationship Id="rId35" Type="http://schemas.openxmlformats.org/officeDocument/2006/relationships/hyperlink" Target="http://www.hse.gov.uk/pubns/indg305.htm"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HSD</b:Tag>
    <b:SourceType>DocumentFromInternetSite</b:SourceType>
    <b:Guid>{072E5CE8-842F-4992-B422-DFEA421B5EE5}</b:Guid>
    <b:Author>
      <b:Author>
        <b:Corporate>HS Direct</b:Corporate>
      </b:Author>
    </b:Author>
    <b:URL>https://www.hsdirect.co.uk/free-download/</b:URL>
    <b:RefOrder>9</b:RefOrder>
  </b:Source>
  <b:Source>
    <b:Tag>Exe15</b:Tag>
    <b:SourceType>DocumentFromInternetSite</b:SourceType>
    <b:Guid>{1E6D42D3-DDDD-4995-950C-0B65E7B7AEA7}</b:Guid>
    <b:Title>Construction Phase Plan (CDM 2015)</b:Title>
    <b:Year>2015</b:Year>
    <b:Author>
      <b:Author>
        <b:Corporate>HSE</b:Corporate>
      </b:Author>
    </b:Author>
    <b:InternetSiteTitle>Health &amp; Safety Executive</b:InternetSiteTitle>
    <b:Month>April</b:Month>
    <b:URL>https://www.hse.gov.uk/pubns/cis80.pdf</b:URL>
    <b:RefOrder>10</b:RefOrder>
  </b:Source>
  <b:Source>
    <b:Tag>CIT20</b:Tag>
    <b:SourceType>DocumentFromInternetSite</b:SourceType>
    <b:Guid>{8F70FB32-5B78-459B-944C-321B0616C8D6}</b:Guid>
    <b:Author>
      <b:Author>
        <b:Corporate>CITB</b:Corporate>
      </b:Author>
    </b:Author>
    <b:Year>2020</b:Year>
    <b:DayAccessed>19/02/2020</b:DayAccessed>
    <b:URL>https://www.citb.co.uk/about-citb/partnerships-and-initiatives/construction-design-and-management-cdm-regulations/cdm-regulations/bn </b:URL>
    <b:RefOrder>11</b:RefOrder>
  </b:Source>
  <b:Source>
    <b:Tag>CIT</b:Tag>
    <b:SourceType>DocumentFromInternetSite</b:SourceType>
    <b:Guid>{591D6D90-BB64-4C70-8EBD-107111723270}</b:Guid>
    <b:Author>
      <b:Author>
        <b:Corporate>CITB</b:Corporate>
      </b:Author>
    </b:Author>
    <b:URL>https://www.citb.co.uk/documents/cdm%20regs/cdm%20regs%20infographic%20-%20final.pdf</b:URL>
    <b:Year>2015</b:Year>
    <b:Month>Apr</b:Month>
    <b:Day>9</b:Day>
    <b:RefOrder>12</b:RefOrder>
  </b:Source>
  <b:Source>
    <b:Tag>CIT15</b:Tag>
    <b:SourceType>DocumentFromInternetSite</b:SourceType>
    <b:Guid>{AB936A30-D428-4CF8-AF06-3D9D52B3FB82}</b:Guid>
    <b:Author>
      <b:Author>
        <b:Corporate>CITB</b:Corporate>
      </b:Author>
    </b:Author>
    <b:Title>CDM Wizard</b:Title>
    <b:Year>2015</b:Year>
    <b:URL>https://cdmwizard.citb.co.uk/user/login</b:URL>
    <b:City>United Kingdom</b:City>
    <b:YearAccessed>2020</b:YearAccessed>
    <b:MonthAccessed>March</b:MonthAccessed>
    <b:DayAccessed>3</b:DayAccessed>
    <b:RefOrder>13</b:RefOrder>
  </b:Source>
  <b:Source>
    <b:Tag>Des20</b:Tag>
    <b:SourceType>DocumentFromInternetSite</b:SourceType>
    <b:Guid>{04C87F88-FFCC-4190-81F0-AC8DACDAC869}</b:Guid>
    <b:Author>
      <b:Author>
        <b:Corporate>Designing Buildings Wiki</b:Corporate>
      </b:Author>
    </b:Author>
    <b:Title>Methos Statement for construction</b:Title>
    <b:Year>2020</b:Year>
    <b:Month>02</b:Month>
    <b:Day>04</b:Day>
    <b:YearAccessed>2020</b:YearAccessed>
    <b:MonthAccessed>03</b:MonthAccessed>
    <b:DayAccessed>04</b:DayAccessed>
    <b:URL>https://www.designingbuildings.co.uk/wiki/Method_statement_for_construction</b:URL>
    <b:RefOrder>14</b:RefOrder>
  </b:Source>
  <b:Source>
    <b:Tag>The14</b:Tag>
    <b:SourceType>InternetSite</b:SourceType>
    <b:Guid>{516801AB-947A-432F-A113-0583307B74ED}</b:Guid>
    <b:Title>Health and Safety at Work etc. Act 1974 (section 2)</b:Title>
    <b:Year>2014</b:Year>
    <b:Author>
      <b:Author>
        <b:Corporate>The national archives</b:Corporate>
      </b:Author>
    </b:Author>
    <b:YearAccessed>2020</b:YearAccessed>
    <b:MonthAccessed>March</b:MonthAccessed>
    <b:DayAccessed>1</b:DayAccessed>
    <b:URL>http://www.legislation.gov.uk/ukpga/1974/37/section/2</b:URL>
    <b:RefOrder>6</b:RefOrder>
  </b:Source>
  <b:Source>
    <b:Tag>The141</b:Tag>
    <b:SourceType>InternetSite</b:SourceType>
    <b:Guid>{3FB957C3-A270-47D7-A1AC-86B8166CB0EE}</b:Guid>
    <b:Author>
      <b:Author>
        <b:Corporate>The national archives</b:Corporate>
      </b:Author>
    </b:Author>
    <b:Title>Health and Safety at Work etc. Act 1974 (Section 7)</b:Title>
    <b:Year>2014</b:Year>
    <b:YearAccessed>2020</b:YearAccessed>
    <b:MonthAccessed>March</b:MonthAccessed>
    <b:DayAccessed>1</b:DayAccessed>
    <b:URL>http://www.legislation.gov.uk/ukpga/1974/37/section/7</b:URL>
    <b:RefOrder>8</b:RefOrder>
  </b:Source>
  <b:Source>
    <b:Tag>NEC20</b:Tag>
    <b:SourceType>DocumentFromInternetSite</b:SourceType>
    <b:Guid>{164D17ED-8B65-4173-BB68-6741F3B02E84}</b:Guid>
    <b:Title>SA1 Swansea Waterfront campus, University of Wales Trinity Saint David</b:Title>
    <b:YearAccessed>2020</b:YearAccessed>
    <b:MonthAccessed>March</b:MonthAccessed>
    <b:DayAccessed>19</b:DayAccessed>
    <b:URL>https://www.neccontract.com/NEC-in-Action/Case-Studies/SA1-Swansea-Waterfront-campus-University-of-Wales-Trinity-Saint-David</b:URL>
    <b:Author>
      <b:Author>
        <b:Corporate>NEC</b:Corporate>
      </b:Author>
    </b:Author>
    <b:RefOrder>3</b:RefOrder>
  </b:Source>
  <b:Source>
    <b:Tag>Goo201</b:Tag>
    <b:SourceType>InternetSite</b:SourceType>
    <b:Guid>{E2E901BB-1A97-4E0A-A88F-32F48C58FCC3}</b:Guid>
    <b:Title>Google maps &amp; street view</b:Title>
    <b:Year>2020</b:Year>
    <b:MonthAccessed>May</b:MonthAccessed>
    <b:DayAccessed>2019</b:DayAccessed>
    <b:URL>https://www.google.com/maps/place/Technium+2+Swansea/@51.6208904,-3.9349195,17z/data=!3m1!4b1!4m5!3m4!1s0x486ef54d0c75e20f:0x7a6808b76b7754fa!8m2!3d51.6208904!4d-3.9327308</b:URL>
    <b:Author>
      <b:Author>
        <b:Corporate>Google</b:Corporate>
      </b:Author>
    </b:Author>
    <b:RefOrder>2</b:RefOrder>
  </b:Source>
  <b:Source>
    <b:Tag>Cones</b:Tag>
    <b:SourceType>InternetSite</b:SourceType>
    <b:Guid>{BEA95280-A9F1-4221-9867-5971AB979DB9}</b:Guid>
    <b:Author>
      <b:Author>
        <b:Corporate>Construction Information Service (CIS)</b:Corporate>
      </b:Author>
    </b:Author>
    <b:Title>Results from search: Risk assessments</b:Title>
    <b:Year>Various dates</b:Year>
    <b:YearAccessed>2020</b:YearAccessed>
    <b:MonthAccessed>March</b:MonthAccessed>
    <b:DayAccessed>19</b:DayAccessed>
    <b:URL>https://www-ihsti-com.ezproxy.uwtsd.ac.uk/CIS/search?f=All&amp;t=RISK+ASSESSMENTS&amp;sqm=AllTerms</b:URL>
    <b:RefOrder>15</b:RefOrder>
  </b:Source>
  <b:Source>
    <b:Tag>Con99</b:Tag>
    <b:SourceType>Book</b:SourceType>
    <b:Guid>{CB21FC6D-732F-480A-8690-D8D8C681951E}</b:Guid>
    <b:Author>
      <b:Author>
        <b:Corporate>Construction insdustry Publications Ltd</b:Corporate>
      </b:Author>
    </b:Author>
    <b:Title>Risk assessment in construction gide</b:Title>
    <b:Year>1999</b:Year>
    <b:City>Birmingham</b:City>
    <b:Publisher>Construction insdustry Publications Ltd</b:Publisher>
    <b:RefOrder>16</b:RefOrder>
  </b:Source>
  <b:Source>
    <b:Tag>Hea20</b:Tag>
    <b:SourceType>InternetSite</b:SourceType>
    <b:Guid>{896206CE-EAD6-4DF4-9696-F8990294508F}</b:Guid>
    <b:Title>Corporate Manslaughter - FAQs</b:Title>
    <b:Author>
      <b:Author>
        <b:Corporate>Health and Safety Executive</b:Corporate>
      </b:Author>
    </b:Author>
    <b:YearAccessed>2020</b:YearAccessed>
    <b:MonthAccessed>March</b:MonthAccessed>
    <b:DayAccessed>19</b:DayAccessed>
    <b:URL>https://www.hse.gov.uk/corpmanslaughter/faqs.htm#</b:URL>
    <b:RefOrder>17</b:RefOrder>
  </b:Source>
  <b:Source>
    <b:Tag>Hea09</b:Tag>
    <b:SourceType>InternetSite</b:SourceType>
    <b:Guid>{2C7D9F86-7B56-441F-8F84-8448059F2DEE}</b:Guid>
    <b:Author>
      <b:Author>
        <b:Corporate>Health &amp; Safety Executive</b:Corporate>
      </b:Author>
    </b:Author>
    <b:Title>Health and safety law (leaflet)</b:Title>
    <b:Year>2009</b:Year>
    <b:YearAccessed>2020</b:YearAccessed>
    <b:MonthAccessed>March</b:MonthAccessed>
    <b:DayAccessed>19</b:DayAccessed>
    <b:URL>https://www.hse.gov.uk/pubns/books/lawleaflet.htm</b:URL>
    <b:RefOrder>18</b:RefOrder>
  </b:Source>
  <b:Source>
    <b:Tag>Cir04</b:Tag>
    <b:SourceType>Book</b:SourceType>
    <b:Guid>{2E728405-2D8E-4FEF-ACE7-9132DD54959C}</b:Guid>
    <b:Author>
      <b:Author>
        <b:Corporate>Cirica</b:Corporate>
      </b:Author>
    </b:Author>
    <b:Title>CDM Regulations-work sector guidance for designers</b:Title>
    <b:Year>2004</b:Year>
    <b:City>London</b:City>
    <b:Publisher>Cirica</b:Publisher>
    <b:Edition>2nd</b:Edition>
    <b:RefOrder>19</b:RefOrder>
  </b:Source>
  <b:Source>
    <b:Tag>Con15</b:Tag>
    <b:SourceType>DocumentFromInternetSite</b:SourceType>
    <b:Guid>{78A3B45B-F54B-468E-8911-A702F8F971DC}</b:Guid>
    <b:Title>Industry guidance for principal contractors</b:Title>
    <b:Year>2015</b:Year>
    <b:YearAccessed>2020</b:YearAccessed>
    <b:MonthAccessed>March</b:MonthAccessed>
    <b:DayAccessed>27</b:DayAccessed>
    <b:URL>https://www.citb.co.uk/documents/cdm%20regs/2015/cdm-2015-principal-contractors-printer-friendly.pdf</b:URL>
    <b:Author>
      <b:Author>
        <b:Corporate>Construction Industry Advisory Committee, HSE</b:Corporate>
      </b:Author>
    </b:Author>
    <b:RefOrder>4</b:RefOrder>
  </b:Source>
  <b:Source>
    <b:Tag>Hea201</b:Tag>
    <b:SourceType>InternetSite</b:SourceType>
    <b:Guid>{4046B602-3EE2-4BC4-AB5C-9710CD144289}</b:Guid>
    <b:Title>Hazard pictograms</b:Title>
    <b:YearAccessed>2020</b:YearAccessed>
    <b:MonthAccessed>March</b:MonthAccessed>
    <b:DayAccessed>23</b:DayAccessed>
    <b:URL>https://www.hse.gov.uk/chemical-classification/labelling-packaging/hazard-symbols-hazard-pictograms.htm</b:URL>
    <b:Author>
      <b:Author>
        <b:Corporate>Health and Safety Executive</b:Corporate>
      </b:Author>
    </b:Author>
    <b:RefOrder>5</b:RefOrder>
  </b:Source>
  <b:Source>
    <b:Tag>HSE13</b:Tag>
    <b:SourceType>DocumentFromInternetSite</b:SourceType>
    <b:Guid>{8DED4F52-8F07-4599-B342-2F788C4A2EEF}</b:Guid>
    <b:Author>
      <b:Author>
        <b:Corporate>HSE</b:Corporate>
      </b:Author>
    </b:Author>
    <b:Title>Personal protective eqipment (PPE) at work</b:Title>
    <b:Year>2013</b:Year>
    <b:YearAccessed>2020</b:YearAccessed>
    <b:MonthAccessed>03</b:MonthAccessed>
    <b:DayAccessed>23</b:DayAccessed>
    <b:URL>https://www.hse.gov.uk/pubns/indg174.pdf</b:URL>
    <b:Month>06</b:Month>
    <b:RefOrder>7</b:RefOrder>
  </b:Source>
  <b:Source>
    <b:Tag>HSE20</b:Tag>
    <b:SourceType>InternetSite</b:SourceType>
    <b:Guid>{5D5CB756-0455-48EB-8167-418DEC85C498}</b:Guid>
    <b:Title>Lifting Operations and Lifting Equipment Regulations 1998 (LOLER)</b:Title>
    <b:YearAccessed>2020</b:YearAccessed>
    <b:MonthAccessed>March</b:MonthAccessed>
    <b:DayAccessed>27</b:DayAccessed>
    <b:URL>https://www.hse.gov.uk/work-equipment-machinery/loler.htm</b:URL>
    <b:Author>
      <b:Author>
        <b:Corporate>HSE</b:Corporate>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B969C5-1A33-4397-A0CB-69C753F5F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1</Pages>
  <Words>10186</Words>
  <Characters>58065</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LEVEL 4 – BUILDING SURVEYING UWTSD, SA1</Company>
  <LinksUpToDate>false</LinksUpToDate>
  <CharactersWithSpaces>68115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Managing Health and Safety in a project</dc:subject>
  <dc:creator>Guy Rees 1901999</dc:creator>
  <cp:keywords/>
  <dc:description/>
  <cp:lastModifiedBy>Guy Rees</cp:lastModifiedBy>
  <cp:revision>21</cp:revision>
  <cp:lastPrinted>2020-03-04T16:55:00Z</cp:lastPrinted>
  <dcterms:created xsi:type="dcterms:W3CDTF">2020-03-19T15:32:00Z</dcterms:created>
  <dcterms:modified xsi:type="dcterms:W3CDTF">2020-04-11T08:45:00Z</dcterms:modified>
</cp:coreProperties>
</file>