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99402154"/>
        <w:docPartObj>
          <w:docPartGallery w:val="Cover Pages"/>
          <w:docPartUnique/>
        </w:docPartObj>
      </w:sdtPr>
      <w:sdtContent>
        <w:p w:rsidR="007D4893" w:rsidRDefault="0010418C">
          <w:r>
            <w:rPr>
              <w:noProof/>
              <w:lang w:eastAsia="en-GB"/>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lang w:eastAsia="en-GB"/>
            </w:rPr>
            <w:pict>
              <v:shapetype id="_x0000_t202" coordsize="21600,21600" o:spt="202" path="m,l,21600r21600,l21600,xe">
                <v:stroke joinstyle="miter"/>
                <v:path gradientshapeok="t" o:connecttype="rect"/>
              </v:shapetype>
              <v:shape id="Text Box 154" o:spid="_x0000_s1029" type="#_x0000_t202" style="position:absolute;margin-left:0;margin-top:0;width:8in;height:286.5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D4893" w:rsidRDefault="0010418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4E54">
                            <w:rPr>
                              <w:caps/>
                              <w:color w:val="5B9BD5" w:themeColor="accent1"/>
                              <w:sz w:val="64"/>
                              <w:szCs w:val="64"/>
                            </w:rPr>
                            <w:t>Management report on RyanAIR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7D4893" w:rsidRDefault="00FF4E5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w:r>
        </w:p>
        <w:p w:rsidR="00FF4E54" w:rsidRDefault="00FF4E54" w:rsidP="00FF4E54">
          <w:r>
            <w:rPr>
              <w:noProof/>
              <w:lang w:eastAsia="en-GB"/>
            </w:rPr>
            <w:pict>
              <v:shape id="Text Box 152" o:spid="_x0000_s1031" type="#_x0000_t202" style="position:absolute;margin-left:0;margin-top:620.25pt;width:560.2pt;height:145.85pt;z-index:251660288;visibility:visible;mso-width-percent:941;mso-top-percent:818;mso-position-horizontal:center;mso-position-horizontal-relative:page;mso-position-vertical-relative:page;mso-width-percent:941;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D4893" w:rsidRDefault="000C38F1">
                          <w:pPr>
                            <w:pStyle w:val="NoSpacing"/>
                            <w:jc w:val="right"/>
                            <w:rPr>
                              <w:color w:val="595959" w:themeColor="text1" w:themeTint="A6"/>
                              <w:sz w:val="28"/>
                              <w:szCs w:val="28"/>
                            </w:rPr>
                          </w:pPr>
                          <w:r>
                            <w:rPr>
                              <w:color w:val="595959" w:themeColor="text1" w:themeTint="A6"/>
                              <w:sz w:val="28"/>
                              <w:szCs w:val="28"/>
                              <w:lang w:val="en-GB"/>
                            </w:rPr>
                            <w:t>Mohammed Choudhury</w:t>
                          </w:r>
                        </w:p>
                      </w:sdtContent>
                    </w:sdt>
                    <w:p w:rsidR="00FF4E54" w:rsidRPr="00FF4E54" w:rsidRDefault="00FF4E54">
                      <w:pPr>
                        <w:pStyle w:val="NoSpacing"/>
                        <w:jc w:val="right"/>
                        <w:rPr>
                          <w:color w:val="595959" w:themeColor="text1" w:themeTint="A6"/>
                          <w:sz w:val="28"/>
                          <w:szCs w:val="28"/>
                        </w:rPr>
                      </w:pPr>
                    </w:p>
                    <w:p w:rsidR="00FF4E54" w:rsidRPr="00FF4E54" w:rsidRDefault="00FF4E54">
                      <w:pPr>
                        <w:pStyle w:val="NoSpacing"/>
                        <w:jc w:val="right"/>
                        <w:rPr>
                          <w:color w:val="595959" w:themeColor="text1" w:themeTint="A6"/>
                          <w:sz w:val="28"/>
                          <w:szCs w:val="28"/>
                        </w:rPr>
                      </w:pPr>
                      <w:r w:rsidRPr="00FF4E54">
                        <w:rPr>
                          <w:color w:val="595959" w:themeColor="text1" w:themeTint="A6"/>
                          <w:sz w:val="28"/>
                          <w:szCs w:val="28"/>
                        </w:rPr>
                        <w:t>Student number</w:t>
                      </w:r>
                      <w:r>
                        <w:rPr>
                          <w:color w:val="595959" w:themeColor="text1" w:themeTint="A6"/>
                          <w:sz w:val="28"/>
                          <w:szCs w:val="28"/>
                        </w:rPr>
                        <w:t>: 1710312</w:t>
                      </w:r>
                    </w:p>
                    <w:p w:rsidR="00FF4E54" w:rsidRPr="00FF4E54" w:rsidRDefault="00FF4E54">
                      <w:pPr>
                        <w:pStyle w:val="NoSpacing"/>
                        <w:jc w:val="right"/>
                        <w:rPr>
                          <w:color w:val="595959" w:themeColor="text1" w:themeTint="A6"/>
                          <w:sz w:val="32"/>
                          <w:szCs w:val="32"/>
                        </w:rPr>
                      </w:pPr>
                    </w:p>
                    <w:p w:rsidR="007D4893" w:rsidRDefault="0010418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F4E54">
                            <w:rPr>
                              <w:color w:val="595959" w:themeColor="text1" w:themeTint="A6"/>
                              <w:sz w:val="18"/>
                              <w:szCs w:val="18"/>
                            </w:rPr>
                            <w:t>`20/07/2018</w:t>
                          </w:r>
                        </w:sdtContent>
                      </w:sdt>
                    </w:p>
                  </w:txbxContent>
                </v:textbox>
                <w10:wrap type="square" anchorx="page" anchory="page"/>
              </v:shape>
            </w:pict>
          </w:r>
          <w:r w:rsidR="007D4893">
            <w:br w:type="page"/>
          </w:r>
        </w:p>
      </w:sdtContent>
    </w:sdt>
    <w:p w:rsidR="00507A89" w:rsidRPr="00FF4E54" w:rsidRDefault="007D4893" w:rsidP="00FF4E54">
      <w:pPr>
        <w:rPr>
          <w:sz w:val="28"/>
          <w:szCs w:val="28"/>
        </w:rPr>
      </w:pPr>
      <w:r w:rsidRPr="00FF4E54">
        <w:rPr>
          <w:sz w:val="28"/>
          <w:szCs w:val="28"/>
        </w:rPr>
        <w:lastRenderedPageBreak/>
        <w:t>Executive Summary</w:t>
      </w:r>
    </w:p>
    <w:p w:rsidR="00FF4E54" w:rsidRDefault="00FF4E54" w:rsidP="00FF4E54">
      <w:pPr>
        <w:pStyle w:val="NormalWeb"/>
        <w:spacing w:line="480" w:lineRule="auto"/>
        <w:ind w:firstLine="0"/>
        <w:jc w:val="both"/>
        <w:rPr>
          <w:color w:val="000000"/>
        </w:rPr>
      </w:pPr>
    </w:p>
    <w:p w:rsidR="00FF4E54" w:rsidRPr="0061780F" w:rsidRDefault="00FF4E54" w:rsidP="00FF4E54">
      <w:pPr>
        <w:pStyle w:val="NormalWeb"/>
        <w:spacing w:line="480" w:lineRule="auto"/>
        <w:ind w:firstLine="0"/>
        <w:jc w:val="both"/>
        <w:rPr>
          <w:color w:val="000000"/>
        </w:rPr>
      </w:pPr>
      <w:r>
        <w:rPr>
          <w:color w:val="000000"/>
        </w:rPr>
        <w:t xml:space="preserve">Ryan Air is an organisation that was established in the year 1985 by the Ryan family. The establishment was done from a one-pound share capital with approximately 25 employees who managed the daily flights. The company has consistently been growing ever since but faces stiff competition from organisations such as the British Airways as well as air Lingus. Other than stiff competition, the airline is challenged by poor planning that has led to a shortage of the working pilots. As such, the company is forced to cancel some of its flights which is a massive inconvenience to the customers. On the other hand, the owners of the organisation have to make do with low levels of profitability due to reduced sales of the air tickets. This report functions to provide an analysis of the three problems faced by the organisation. Additionally, the report will give the Fishbone Analysis, Stakeholder Analysis and PESTLE Framework to explain the subways problems. </w:t>
      </w:r>
    </w:p>
    <w:p w:rsidR="00FF4E54" w:rsidRDefault="00FF4E54" w:rsidP="00FF4E54">
      <w:pPr>
        <w:pStyle w:val="NormalWeb"/>
        <w:spacing w:line="480" w:lineRule="auto"/>
        <w:rPr>
          <w:color w:val="000000"/>
        </w:rPr>
      </w:pPr>
      <w:r>
        <w:rPr>
          <w:color w:val="000000"/>
        </w:rPr>
        <w:t> </w:t>
      </w:r>
    </w:p>
    <w:p w:rsidR="00FF4E54" w:rsidRDefault="00FF4E54" w:rsidP="00FF4E54">
      <w:pPr>
        <w:pStyle w:val="NormalWeb"/>
        <w:spacing w:line="480" w:lineRule="auto"/>
        <w:rPr>
          <w:color w:val="000000"/>
        </w:rPr>
      </w:pPr>
      <w:r>
        <w:rPr>
          <w:color w:val="000000"/>
        </w:rPr>
        <w:t> </w:t>
      </w:r>
    </w:p>
    <w:p w:rsidR="00FF4E54" w:rsidRDefault="00FF4E54" w:rsidP="00FF4E54">
      <w:pPr>
        <w:pStyle w:val="NormalWeb"/>
        <w:spacing w:line="480" w:lineRule="auto"/>
        <w:rPr>
          <w:color w:val="000000"/>
        </w:rPr>
      </w:pPr>
      <w:r>
        <w:rPr>
          <w:color w:val="000000"/>
        </w:rPr>
        <w:t> </w:t>
      </w:r>
    </w:p>
    <w:p w:rsidR="00FF4E54" w:rsidRDefault="00FF4E54" w:rsidP="00FF4E54">
      <w:pPr>
        <w:pStyle w:val="NormalWeb"/>
        <w:spacing w:line="480" w:lineRule="auto"/>
        <w:rPr>
          <w:color w:val="000000"/>
        </w:rPr>
      </w:pPr>
      <w:r>
        <w:rPr>
          <w:color w:val="000000"/>
        </w:rPr>
        <w:t> </w:t>
      </w:r>
    </w:p>
    <w:p w:rsidR="00FF4E54" w:rsidRDefault="00FF4E54" w:rsidP="00FF4E54">
      <w:pPr>
        <w:pStyle w:val="NormalWeb"/>
        <w:spacing w:line="480" w:lineRule="auto"/>
        <w:rPr>
          <w:color w:val="000000"/>
        </w:rPr>
      </w:pPr>
      <w:r>
        <w:rPr>
          <w:color w:val="000000"/>
        </w:rPr>
        <w:t> </w:t>
      </w:r>
    </w:p>
    <w:p w:rsidR="00FF4E54" w:rsidRDefault="00FF4E54" w:rsidP="00FF4E54">
      <w:pPr>
        <w:pStyle w:val="NormalWeb"/>
        <w:spacing w:line="480" w:lineRule="auto"/>
        <w:rPr>
          <w:color w:val="000000"/>
        </w:rPr>
      </w:pPr>
      <w:r>
        <w:rPr>
          <w:color w:val="000000"/>
        </w:rPr>
        <w:t> </w:t>
      </w:r>
    </w:p>
    <w:p w:rsidR="00FF4E54" w:rsidRDefault="00FF4E54" w:rsidP="00FF4E54">
      <w:pPr>
        <w:pStyle w:val="NormalWeb"/>
        <w:spacing w:line="480" w:lineRule="auto"/>
        <w:rPr>
          <w:color w:val="000000"/>
        </w:rPr>
      </w:pPr>
      <w:r>
        <w:rPr>
          <w:color w:val="000000"/>
        </w:rPr>
        <w:t> </w:t>
      </w:r>
    </w:p>
    <w:p w:rsidR="00FF4E54" w:rsidRDefault="00FF4E54" w:rsidP="00FF4E54">
      <w:pPr>
        <w:pStyle w:val="NormalWeb"/>
        <w:spacing w:line="480" w:lineRule="auto"/>
        <w:rPr>
          <w:color w:val="000000"/>
        </w:rPr>
      </w:pPr>
      <w:r>
        <w:rPr>
          <w:color w:val="000000"/>
        </w:rPr>
        <w:t> </w:t>
      </w:r>
    </w:p>
    <w:p w:rsidR="00FF4E54" w:rsidRDefault="00FF4E54" w:rsidP="00FF4E54">
      <w:pPr>
        <w:pStyle w:val="NormalWeb"/>
        <w:spacing w:line="480" w:lineRule="auto"/>
        <w:rPr>
          <w:color w:val="000000"/>
        </w:rPr>
      </w:pPr>
    </w:p>
    <w:p w:rsidR="00FF4E54" w:rsidRDefault="00FF4E54" w:rsidP="00FF4E54"/>
    <w:p w:rsidR="007D4893" w:rsidRDefault="007D4893" w:rsidP="007D4893"/>
    <w:p w:rsidR="007D4893" w:rsidRDefault="007D4893" w:rsidP="007D4893"/>
    <w:p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0C38F1" w:rsidRPr="000C38F1" w:rsidRDefault="007D4893" w:rsidP="000C38F1">
          <w:pPr>
            <w:pStyle w:val="TOCHeading"/>
          </w:pPr>
          <w:r>
            <w:t>Contents</w:t>
          </w:r>
        </w:p>
        <w:p w:rsidR="00D7308A" w:rsidRDefault="0010418C" w:rsidP="000C38F1">
          <w:pPr>
            <w:pStyle w:val="TOC1"/>
            <w:tabs>
              <w:tab w:val="right" w:leader="dot" w:pos="9016"/>
            </w:tabs>
            <w:rPr>
              <w:rStyle w:val="Hyperlink"/>
              <w:noProof/>
            </w:rPr>
          </w:pPr>
          <w:r w:rsidRPr="0010418C">
            <w:fldChar w:fldCharType="begin"/>
          </w:r>
          <w:r w:rsidR="007D4893">
            <w:instrText xml:space="preserve"> TOC \o "1-3" \h \z \u </w:instrText>
          </w:r>
          <w:r w:rsidRPr="0010418C">
            <w:fldChar w:fldCharType="separate"/>
          </w:r>
          <w:r w:rsidR="000C38F1">
            <w:rPr>
              <w:rStyle w:val="Hyperlink"/>
              <w:noProof/>
            </w:rPr>
            <w:t>Executive Summary.................................................................................................................................................1</w:t>
          </w:r>
        </w:p>
        <w:p w:rsidR="000C38F1" w:rsidRPr="000C38F1" w:rsidRDefault="000C38F1" w:rsidP="000C38F1">
          <w:pPr>
            <w:rPr>
              <w:noProof/>
            </w:rPr>
          </w:pPr>
          <w:r>
            <w:rPr>
              <w:noProof/>
            </w:rPr>
            <w:t>Introduction ...........................................................................................................................................3</w:t>
          </w:r>
        </w:p>
        <w:p w:rsidR="00F31E05" w:rsidRDefault="00F31E05">
          <w:pPr>
            <w:pStyle w:val="TOC1"/>
            <w:tabs>
              <w:tab w:val="right" w:leader="dot" w:pos="9016"/>
            </w:tabs>
            <w:rPr>
              <w:rFonts w:eastAsiaTheme="minorEastAsia"/>
              <w:noProof/>
              <w:lang w:eastAsia="en-GB"/>
            </w:rPr>
          </w:pPr>
          <w:hyperlink w:anchor="_Toc519860708" w:history="1">
            <w:r w:rsidRPr="00901731">
              <w:rPr>
                <w:rStyle w:val="Hyperlink"/>
                <w:noProof/>
              </w:rPr>
              <w:t>Main Body</w:t>
            </w:r>
            <w:r>
              <w:rPr>
                <w:noProof/>
                <w:webHidden/>
              </w:rPr>
              <w:tab/>
            </w:r>
            <w:r>
              <w:rPr>
                <w:noProof/>
                <w:webHidden/>
              </w:rPr>
              <w:fldChar w:fldCharType="begin"/>
            </w:r>
            <w:r>
              <w:rPr>
                <w:noProof/>
                <w:webHidden/>
              </w:rPr>
              <w:instrText xml:space="preserve"> PAGEREF _Toc519860708 \h </w:instrText>
            </w:r>
            <w:r>
              <w:rPr>
                <w:noProof/>
                <w:webHidden/>
              </w:rPr>
            </w:r>
            <w:r>
              <w:rPr>
                <w:noProof/>
                <w:webHidden/>
              </w:rPr>
              <w:fldChar w:fldCharType="separate"/>
            </w:r>
            <w:r w:rsidR="000C38F1">
              <w:rPr>
                <w:noProof/>
                <w:webHidden/>
              </w:rPr>
              <w:t>4</w:t>
            </w:r>
            <w:r>
              <w:rPr>
                <w:noProof/>
                <w:webHidden/>
              </w:rPr>
              <w:fldChar w:fldCharType="end"/>
            </w:r>
          </w:hyperlink>
        </w:p>
        <w:p w:rsidR="00F31E05" w:rsidRDefault="00F31E05">
          <w:pPr>
            <w:pStyle w:val="TOC1"/>
            <w:tabs>
              <w:tab w:val="right" w:leader="dot" w:pos="9016"/>
            </w:tabs>
            <w:rPr>
              <w:rFonts w:eastAsiaTheme="minorEastAsia"/>
              <w:noProof/>
              <w:lang w:eastAsia="en-GB"/>
            </w:rPr>
          </w:pPr>
          <w:hyperlink w:anchor="_Toc519860709" w:history="1">
            <w:r w:rsidRPr="00901731">
              <w:rPr>
                <w:rStyle w:val="Hyperlink"/>
                <w:noProof/>
              </w:rPr>
              <w:t>Current Problems</w:t>
            </w:r>
            <w:r>
              <w:rPr>
                <w:noProof/>
                <w:webHidden/>
              </w:rPr>
              <w:tab/>
            </w:r>
            <w:r>
              <w:rPr>
                <w:noProof/>
                <w:webHidden/>
              </w:rPr>
              <w:fldChar w:fldCharType="begin"/>
            </w:r>
            <w:r>
              <w:rPr>
                <w:noProof/>
                <w:webHidden/>
              </w:rPr>
              <w:instrText xml:space="preserve"> PAGEREF _Toc519860709 \h </w:instrText>
            </w:r>
            <w:r>
              <w:rPr>
                <w:noProof/>
                <w:webHidden/>
              </w:rPr>
            </w:r>
            <w:r>
              <w:rPr>
                <w:noProof/>
                <w:webHidden/>
              </w:rPr>
              <w:fldChar w:fldCharType="separate"/>
            </w:r>
            <w:r w:rsidR="000C38F1">
              <w:rPr>
                <w:noProof/>
                <w:webHidden/>
              </w:rPr>
              <w:t>4</w:t>
            </w:r>
            <w:r>
              <w:rPr>
                <w:noProof/>
                <w:webHidden/>
              </w:rPr>
              <w:fldChar w:fldCharType="end"/>
            </w:r>
          </w:hyperlink>
        </w:p>
        <w:p w:rsidR="00F31E05" w:rsidRDefault="00F31E05">
          <w:pPr>
            <w:pStyle w:val="TOC2"/>
            <w:tabs>
              <w:tab w:val="right" w:leader="dot" w:pos="9016"/>
            </w:tabs>
            <w:rPr>
              <w:rFonts w:eastAsiaTheme="minorEastAsia"/>
              <w:noProof/>
              <w:lang w:eastAsia="en-GB"/>
            </w:rPr>
          </w:pPr>
          <w:hyperlink w:anchor="_Toc519860710" w:history="1">
            <w:r w:rsidRPr="00901731">
              <w:rPr>
                <w:rStyle w:val="Hyperlink"/>
                <w:noProof/>
              </w:rPr>
              <w:t>BREXIT</w:t>
            </w:r>
            <w:r>
              <w:rPr>
                <w:noProof/>
                <w:webHidden/>
              </w:rPr>
              <w:tab/>
            </w:r>
            <w:r>
              <w:rPr>
                <w:noProof/>
                <w:webHidden/>
              </w:rPr>
              <w:fldChar w:fldCharType="begin"/>
            </w:r>
            <w:r>
              <w:rPr>
                <w:noProof/>
                <w:webHidden/>
              </w:rPr>
              <w:instrText xml:space="preserve"> PAGEREF _Toc519860710 \h </w:instrText>
            </w:r>
            <w:r>
              <w:rPr>
                <w:noProof/>
                <w:webHidden/>
              </w:rPr>
            </w:r>
            <w:r>
              <w:rPr>
                <w:noProof/>
                <w:webHidden/>
              </w:rPr>
              <w:fldChar w:fldCharType="separate"/>
            </w:r>
            <w:r w:rsidR="000C38F1">
              <w:rPr>
                <w:noProof/>
                <w:webHidden/>
              </w:rPr>
              <w:t>4</w:t>
            </w:r>
            <w:r>
              <w:rPr>
                <w:noProof/>
                <w:webHidden/>
              </w:rPr>
              <w:fldChar w:fldCharType="end"/>
            </w:r>
          </w:hyperlink>
        </w:p>
        <w:p w:rsidR="00F31E05" w:rsidRDefault="00F31E05">
          <w:pPr>
            <w:pStyle w:val="TOC2"/>
            <w:tabs>
              <w:tab w:val="right" w:leader="dot" w:pos="9016"/>
            </w:tabs>
            <w:rPr>
              <w:rFonts w:eastAsiaTheme="minorEastAsia"/>
              <w:noProof/>
              <w:lang w:eastAsia="en-GB"/>
            </w:rPr>
          </w:pPr>
          <w:hyperlink w:anchor="_Toc519860711" w:history="1">
            <w:r w:rsidRPr="00901731">
              <w:rPr>
                <w:rStyle w:val="Hyperlink"/>
                <w:noProof/>
              </w:rPr>
              <w:t>Mismanagement</w:t>
            </w:r>
            <w:r>
              <w:rPr>
                <w:noProof/>
                <w:webHidden/>
              </w:rPr>
              <w:tab/>
            </w:r>
            <w:r>
              <w:rPr>
                <w:noProof/>
                <w:webHidden/>
              </w:rPr>
              <w:fldChar w:fldCharType="begin"/>
            </w:r>
            <w:r>
              <w:rPr>
                <w:noProof/>
                <w:webHidden/>
              </w:rPr>
              <w:instrText xml:space="preserve"> PAGEREF _Toc519860711 \h </w:instrText>
            </w:r>
            <w:r>
              <w:rPr>
                <w:noProof/>
                <w:webHidden/>
              </w:rPr>
            </w:r>
            <w:r>
              <w:rPr>
                <w:noProof/>
                <w:webHidden/>
              </w:rPr>
              <w:fldChar w:fldCharType="separate"/>
            </w:r>
            <w:r w:rsidR="000C38F1">
              <w:rPr>
                <w:noProof/>
                <w:webHidden/>
              </w:rPr>
              <w:t>4</w:t>
            </w:r>
            <w:r>
              <w:rPr>
                <w:noProof/>
                <w:webHidden/>
              </w:rPr>
              <w:fldChar w:fldCharType="end"/>
            </w:r>
          </w:hyperlink>
        </w:p>
        <w:p w:rsidR="00F31E05" w:rsidRDefault="00F31E05">
          <w:pPr>
            <w:pStyle w:val="TOC2"/>
            <w:tabs>
              <w:tab w:val="right" w:leader="dot" w:pos="9016"/>
            </w:tabs>
            <w:rPr>
              <w:rFonts w:eastAsiaTheme="minorEastAsia"/>
              <w:noProof/>
              <w:lang w:eastAsia="en-GB"/>
            </w:rPr>
          </w:pPr>
          <w:hyperlink w:anchor="_Toc519860712" w:history="1">
            <w:r w:rsidRPr="00901731">
              <w:rPr>
                <w:rStyle w:val="Hyperlink"/>
                <w:noProof/>
              </w:rPr>
              <w:t>Alternative Transport Methods</w:t>
            </w:r>
            <w:r>
              <w:rPr>
                <w:noProof/>
                <w:webHidden/>
              </w:rPr>
              <w:tab/>
            </w:r>
            <w:r>
              <w:rPr>
                <w:noProof/>
                <w:webHidden/>
              </w:rPr>
              <w:fldChar w:fldCharType="begin"/>
            </w:r>
            <w:r>
              <w:rPr>
                <w:noProof/>
                <w:webHidden/>
              </w:rPr>
              <w:instrText xml:space="preserve"> PAGEREF _Toc519860712 \h </w:instrText>
            </w:r>
            <w:r>
              <w:rPr>
                <w:noProof/>
                <w:webHidden/>
              </w:rPr>
            </w:r>
            <w:r>
              <w:rPr>
                <w:noProof/>
                <w:webHidden/>
              </w:rPr>
              <w:fldChar w:fldCharType="separate"/>
            </w:r>
            <w:r w:rsidR="000C38F1">
              <w:rPr>
                <w:noProof/>
                <w:webHidden/>
              </w:rPr>
              <w:t>5</w:t>
            </w:r>
            <w:r>
              <w:rPr>
                <w:noProof/>
                <w:webHidden/>
              </w:rPr>
              <w:fldChar w:fldCharType="end"/>
            </w:r>
          </w:hyperlink>
        </w:p>
        <w:p w:rsidR="00F31E05" w:rsidRDefault="00F31E05">
          <w:pPr>
            <w:pStyle w:val="TOC2"/>
            <w:tabs>
              <w:tab w:val="right" w:leader="dot" w:pos="9016"/>
            </w:tabs>
            <w:rPr>
              <w:rFonts w:eastAsiaTheme="minorEastAsia"/>
              <w:noProof/>
              <w:lang w:eastAsia="en-GB"/>
            </w:rPr>
          </w:pPr>
          <w:hyperlink w:anchor="_Toc519860713" w:history="1">
            <w:r w:rsidRPr="00901731">
              <w:rPr>
                <w:rStyle w:val="Hyperlink"/>
                <w:noProof/>
              </w:rPr>
              <w:t>The Fishbone</w:t>
            </w:r>
            <w:r>
              <w:rPr>
                <w:noProof/>
                <w:webHidden/>
              </w:rPr>
              <w:tab/>
            </w:r>
            <w:r>
              <w:rPr>
                <w:noProof/>
                <w:webHidden/>
              </w:rPr>
              <w:fldChar w:fldCharType="begin"/>
            </w:r>
            <w:r>
              <w:rPr>
                <w:noProof/>
                <w:webHidden/>
              </w:rPr>
              <w:instrText xml:space="preserve"> PAGEREF _Toc519860713 \h </w:instrText>
            </w:r>
            <w:r>
              <w:rPr>
                <w:noProof/>
                <w:webHidden/>
              </w:rPr>
            </w:r>
            <w:r>
              <w:rPr>
                <w:noProof/>
                <w:webHidden/>
              </w:rPr>
              <w:fldChar w:fldCharType="separate"/>
            </w:r>
            <w:r w:rsidR="000C38F1">
              <w:rPr>
                <w:noProof/>
                <w:webHidden/>
              </w:rPr>
              <w:t>5</w:t>
            </w:r>
            <w:r>
              <w:rPr>
                <w:noProof/>
                <w:webHidden/>
              </w:rPr>
              <w:fldChar w:fldCharType="end"/>
            </w:r>
          </w:hyperlink>
        </w:p>
        <w:p w:rsidR="00F31E05" w:rsidRDefault="00F31E05">
          <w:pPr>
            <w:pStyle w:val="TOC2"/>
            <w:tabs>
              <w:tab w:val="right" w:leader="dot" w:pos="9016"/>
            </w:tabs>
            <w:rPr>
              <w:rFonts w:eastAsiaTheme="minorEastAsia"/>
              <w:noProof/>
              <w:lang w:eastAsia="en-GB"/>
            </w:rPr>
          </w:pPr>
          <w:hyperlink w:anchor="_Toc519860714" w:history="1">
            <w:r w:rsidRPr="00901731">
              <w:rPr>
                <w:rStyle w:val="Hyperlink"/>
                <w:noProof/>
              </w:rPr>
              <w:t>Stakeholder Analysis</w:t>
            </w:r>
            <w:r>
              <w:rPr>
                <w:noProof/>
                <w:webHidden/>
              </w:rPr>
              <w:tab/>
            </w:r>
            <w:r>
              <w:rPr>
                <w:noProof/>
                <w:webHidden/>
              </w:rPr>
              <w:fldChar w:fldCharType="begin"/>
            </w:r>
            <w:r>
              <w:rPr>
                <w:noProof/>
                <w:webHidden/>
              </w:rPr>
              <w:instrText xml:space="preserve"> PAGEREF _Toc519860714 \h </w:instrText>
            </w:r>
            <w:r>
              <w:rPr>
                <w:noProof/>
                <w:webHidden/>
              </w:rPr>
            </w:r>
            <w:r>
              <w:rPr>
                <w:noProof/>
                <w:webHidden/>
              </w:rPr>
              <w:fldChar w:fldCharType="separate"/>
            </w:r>
            <w:r w:rsidR="000C38F1">
              <w:rPr>
                <w:noProof/>
                <w:webHidden/>
              </w:rPr>
              <w:t>6</w:t>
            </w:r>
            <w:r>
              <w:rPr>
                <w:noProof/>
                <w:webHidden/>
              </w:rPr>
              <w:fldChar w:fldCharType="end"/>
            </w:r>
          </w:hyperlink>
        </w:p>
        <w:p w:rsidR="00F31E05" w:rsidRDefault="00F31E05">
          <w:pPr>
            <w:pStyle w:val="TOC2"/>
            <w:tabs>
              <w:tab w:val="right" w:leader="dot" w:pos="9016"/>
            </w:tabs>
            <w:rPr>
              <w:rFonts w:eastAsiaTheme="minorEastAsia"/>
              <w:noProof/>
              <w:lang w:eastAsia="en-GB"/>
            </w:rPr>
          </w:pPr>
          <w:hyperlink w:anchor="_Toc519860721" w:history="1">
            <w:r w:rsidRPr="00901731">
              <w:rPr>
                <w:rStyle w:val="Hyperlink"/>
                <w:noProof/>
              </w:rPr>
              <w:t>PESTLE Analysis</w:t>
            </w:r>
            <w:r>
              <w:rPr>
                <w:noProof/>
                <w:webHidden/>
              </w:rPr>
              <w:tab/>
            </w:r>
            <w:r>
              <w:rPr>
                <w:noProof/>
                <w:webHidden/>
              </w:rPr>
              <w:fldChar w:fldCharType="begin"/>
            </w:r>
            <w:r>
              <w:rPr>
                <w:noProof/>
                <w:webHidden/>
              </w:rPr>
              <w:instrText xml:space="preserve"> PAGEREF _Toc519860721 \h </w:instrText>
            </w:r>
            <w:r>
              <w:rPr>
                <w:noProof/>
                <w:webHidden/>
              </w:rPr>
            </w:r>
            <w:r>
              <w:rPr>
                <w:noProof/>
                <w:webHidden/>
              </w:rPr>
              <w:fldChar w:fldCharType="separate"/>
            </w:r>
            <w:r w:rsidR="000C38F1">
              <w:rPr>
                <w:noProof/>
                <w:webHidden/>
              </w:rPr>
              <w:t>9</w:t>
            </w:r>
            <w:r>
              <w:rPr>
                <w:noProof/>
                <w:webHidden/>
              </w:rPr>
              <w:fldChar w:fldCharType="end"/>
            </w:r>
          </w:hyperlink>
        </w:p>
        <w:p w:rsidR="00F31E05" w:rsidRDefault="00F31E05">
          <w:pPr>
            <w:pStyle w:val="TOC1"/>
            <w:tabs>
              <w:tab w:val="right" w:leader="dot" w:pos="9016"/>
            </w:tabs>
            <w:rPr>
              <w:rFonts w:eastAsiaTheme="minorEastAsia"/>
              <w:noProof/>
              <w:lang w:eastAsia="en-GB"/>
            </w:rPr>
          </w:pPr>
          <w:hyperlink w:anchor="_Toc519860730" w:history="1">
            <w:r w:rsidRPr="00901731">
              <w:rPr>
                <w:rStyle w:val="Hyperlink"/>
                <w:noProof/>
              </w:rPr>
              <w:t>Conclusion</w:t>
            </w:r>
            <w:r>
              <w:rPr>
                <w:noProof/>
                <w:webHidden/>
              </w:rPr>
              <w:tab/>
            </w:r>
            <w:r>
              <w:rPr>
                <w:noProof/>
                <w:webHidden/>
              </w:rPr>
              <w:fldChar w:fldCharType="begin"/>
            </w:r>
            <w:r>
              <w:rPr>
                <w:noProof/>
                <w:webHidden/>
              </w:rPr>
              <w:instrText xml:space="preserve"> PAGEREF _Toc519860730 \h </w:instrText>
            </w:r>
            <w:r>
              <w:rPr>
                <w:noProof/>
                <w:webHidden/>
              </w:rPr>
            </w:r>
            <w:r>
              <w:rPr>
                <w:noProof/>
                <w:webHidden/>
              </w:rPr>
              <w:fldChar w:fldCharType="separate"/>
            </w:r>
            <w:r w:rsidR="000C38F1">
              <w:rPr>
                <w:noProof/>
                <w:webHidden/>
              </w:rPr>
              <w:t>12</w:t>
            </w:r>
            <w:r>
              <w:rPr>
                <w:noProof/>
                <w:webHidden/>
              </w:rPr>
              <w:fldChar w:fldCharType="end"/>
            </w:r>
          </w:hyperlink>
        </w:p>
        <w:p w:rsidR="00F31E05" w:rsidRDefault="00F31E05">
          <w:pPr>
            <w:pStyle w:val="TOC1"/>
            <w:tabs>
              <w:tab w:val="right" w:leader="dot" w:pos="9016"/>
            </w:tabs>
            <w:rPr>
              <w:rFonts w:eastAsiaTheme="minorEastAsia"/>
              <w:noProof/>
              <w:lang w:eastAsia="en-GB"/>
            </w:rPr>
          </w:pPr>
          <w:hyperlink w:anchor="_Toc519860731" w:history="1">
            <w:r w:rsidRPr="00901731">
              <w:rPr>
                <w:rStyle w:val="Hyperlink"/>
                <w:noProof/>
              </w:rPr>
              <w:t>Recommendations</w:t>
            </w:r>
            <w:r>
              <w:rPr>
                <w:noProof/>
                <w:webHidden/>
              </w:rPr>
              <w:tab/>
            </w:r>
            <w:r>
              <w:rPr>
                <w:noProof/>
                <w:webHidden/>
              </w:rPr>
              <w:fldChar w:fldCharType="begin"/>
            </w:r>
            <w:r>
              <w:rPr>
                <w:noProof/>
                <w:webHidden/>
              </w:rPr>
              <w:instrText xml:space="preserve"> PAGEREF _Toc519860731 \h </w:instrText>
            </w:r>
            <w:r>
              <w:rPr>
                <w:noProof/>
                <w:webHidden/>
              </w:rPr>
            </w:r>
            <w:r>
              <w:rPr>
                <w:noProof/>
                <w:webHidden/>
              </w:rPr>
              <w:fldChar w:fldCharType="separate"/>
            </w:r>
            <w:r w:rsidR="000C38F1">
              <w:rPr>
                <w:noProof/>
                <w:webHidden/>
              </w:rPr>
              <w:t>13</w:t>
            </w:r>
            <w:r>
              <w:rPr>
                <w:noProof/>
                <w:webHidden/>
              </w:rPr>
              <w:fldChar w:fldCharType="end"/>
            </w:r>
          </w:hyperlink>
        </w:p>
        <w:p w:rsidR="00F31E05" w:rsidRDefault="00F31E05">
          <w:pPr>
            <w:pStyle w:val="TOC1"/>
            <w:tabs>
              <w:tab w:val="right" w:leader="dot" w:pos="9016"/>
            </w:tabs>
            <w:rPr>
              <w:rFonts w:eastAsiaTheme="minorEastAsia"/>
              <w:noProof/>
              <w:lang w:eastAsia="en-GB"/>
            </w:rPr>
          </w:pPr>
          <w:hyperlink w:anchor="_Toc519860732" w:history="1">
            <w:r w:rsidRPr="00901731">
              <w:rPr>
                <w:rStyle w:val="Hyperlink"/>
                <w:noProof/>
              </w:rPr>
              <w:t>Reference List</w:t>
            </w:r>
            <w:r>
              <w:rPr>
                <w:noProof/>
                <w:webHidden/>
              </w:rPr>
              <w:tab/>
            </w:r>
            <w:r>
              <w:rPr>
                <w:noProof/>
                <w:webHidden/>
              </w:rPr>
              <w:fldChar w:fldCharType="begin"/>
            </w:r>
            <w:r>
              <w:rPr>
                <w:noProof/>
                <w:webHidden/>
              </w:rPr>
              <w:instrText xml:space="preserve"> PAGEREF _Toc519860732 \h </w:instrText>
            </w:r>
            <w:r>
              <w:rPr>
                <w:noProof/>
                <w:webHidden/>
              </w:rPr>
            </w:r>
            <w:r>
              <w:rPr>
                <w:noProof/>
                <w:webHidden/>
              </w:rPr>
              <w:fldChar w:fldCharType="separate"/>
            </w:r>
            <w:r w:rsidR="000C38F1">
              <w:rPr>
                <w:noProof/>
                <w:webHidden/>
              </w:rPr>
              <w:t>14</w:t>
            </w:r>
            <w:r>
              <w:rPr>
                <w:noProof/>
                <w:webHidden/>
              </w:rPr>
              <w:fldChar w:fldCharType="end"/>
            </w:r>
          </w:hyperlink>
        </w:p>
        <w:p w:rsidR="007D4893" w:rsidRDefault="0010418C">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Pr>
        <w:pStyle w:val="Heading1"/>
      </w:pPr>
      <w:bookmarkStart w:id="0" w:name="_Toc519860707"/>
      <w:r>
        <w:lastRenderedPageBreak/>
        <w:t>Introduction</w:t>
      </w:r>
      <w:bookmarkEnd w:id="0"/>
    </w:p>
    <w:p w:rsidR="007D4893" w:rsidRDefault="007D4893" w:rsidP="007D4893"/>
    <w:p w:rsidR="00FF4E54" w:rsidRDefault="00FF4E54" w:rsidP="00FF4E54">
      <w:pPr>
        <w:pStyle w:val="NormalWeb"/>
        <w:spacing w:line="480" w:lineRule="auto"/>
        <w:ind w:firstLine="0"/>
        <w:jc w:val="both"/>
        <w:rPr>
          <w:color w:val="000000"/>
        </w:rPr>
      </w:pPr>
      <w:r>
        <w:rPr>
          <w:color w:val="000000"/>
        </w:rPr>
        <w:t xml:space="preserve">Ryan Air Company was created in the year 1985 as a family business with only 25 employees. The employees managed the organisation’s daily flights which operated between Waterford in Ireland and Gatwick in London, dealing with approximately 5000 passengers in the process (Boffey, 2017). As the company grows, it increases its employees, capacity and profitability. On the other hand, the problems and challenges that it faces also increase considerably (BCG, 2013). Currently, the three main challenges that the organisation faces include a high level of competition, mass cancellation of flights and regulations by the domestic controllers as well as the European Union. </w:t>
      </w:r>
    </w:p>
    <w:p w:rsidR="00DF50A1" w:rsidRDefault="00DF50A1" w:rsidP="00FF4E54">
      <w:pPr>
        <w:jc w:val="both"/>
      </w:pPr>
    </w:p>
    <w:p w:rsidR="00DF50A1" w:rsidRDefault="00DF50A1" w:rsidP="007D4893"/>
    <w:p w:rsidR="0033056D" w:rsidRDefault="0033056D" w:rsidP="007D4893"/>
    <w:p w:rsidR="0033056D" w:rsidRDefault="0033056D" w:rsidP="007D4893"/>
    <w:p w:rsidR="00D7308A" w:rsidRDefault="00D7308A" w:rsidP="007D4893"/>
    <w:p w:rsidR="00D7308A" w:rsidRDefault="00D7308A" w:rsidP="007D4893"/>
    <w:p w:rsidR="00D7308A" w:rsidRDefault="00D7308A" w:rsidP="007D4893"/>
    <w:p w:rsidR="00D7308A" w:rsidRDefault="00D7308A" w:rsidP="007D4893"/>
    <w:p w:rsidR="00D7308A" w:rsidRDefault="00D7308A" w:rsidP="007D4893"/>
    <w:p w:rsidR="00D7308A" w:rsidRDefault="00D7308A" w:rsidP="007D4893"/>
    <w:p w:rsidR="00D7308A" w:rsidRDefault="00D7308A" w:rsidP="007D4893"/>
    <w:p w:rsidR="00D7308A" w:rsidRDefault="00D7308A" w:rsidP="007D4893"/>
    <w:p w:rsidR="00D7308A" w:rsidRDefault="00D7308A" w:rsidP="007D4893"/>
    <w:p w:rsidR="00D7308A" w:rsidRDefault="00D7308A" w:rsidP="007D4893"/>
    <w:p w:rsidR="00D7308A" w:rsidRDefault="00D7308A" w:rsidP="007D4893"/>
    <w:p w:rsidR="00D7308A" w:rsidRDefault="00D7308A" w:rsidP="007D4893"/>
    <w:p w:rsidR="00DF50A1" w:rsidRDefault="00DF50A1" w:rsidP="007D4893"/>
    <w:p w:rsidR="00FF4E54" w:rsidRDefault="00FF4E54" w:rsidP="00DF50A1">
      <w:pPr>
        <w:pStyle w:val="Heading1"/>
        <w:rPr>
          <w:rFonts w:asciiTheme="minorHAnsi" w:eastAsiaTheme="minorHAnsi" w:hAnsiTheme="minorHAnsi" w:cstheme="minorBidi"/>
          <w:color w:val="auto"/>
          <w:sz w:val="22"/>
          <w:szCs w:val="22"/>
        </w:rPr>
      </w:pPr>
    </w:p>
    <w:p w:rsidR="00DF50A1" w:rsidRDefault="00DF50A1" w:rsidP="00DF50A1">
      <w:pPr>
        <w:pStyle w:val="Heading1"/>
      </w:pPr>
      <w:bookmarkStart w:id="1" w:name="_Toc519860708"/>
      <w:r>
        <w:t>Main Body</w:t>
      </w:r>
      <w:bookmarkEnd w:id="1"/>
    </w:p>
    <w:p w:rsidR="00DF50A1" w:rsidRDefault="00DF50A1" w:rsidP="007D4893"/>
    <w:p w:rsidR="00DF50A1" w:rsidRDefault="00E41C64" w:rsidP="00E41C64">
      <w:pPr>
        <w:pStyle w:val="Heading1"/>
      </w:pPr>
      <w:bookmarkStart w:id="2" w:name="_Toc519860709"/>
      <w:r>
        <w:t>Current Problems</w:t>
      </w:r>
      <w:bookmarkEnd w:id="2"/>
    </w:p>
    <w:p w:rsidR="00273BF2" w:rsidRPr="00273BF2" w:rsidRDefault="00273BF2" w:rsidP="00273BF2">
      <w:bookmarkStart w:id="3" w:name="_GoBack"/>
      <w:bookmarkEnd w:id="3"/>
    </w:p>
    <w:p w:rsidR="00E41C64" w:rsidRDefault="00273BF2" w:rsidP="00E41C64">
      <w:pPr>
        <w:pStyle w:val="Heading2"/>
      </w:pPr>
      <w:bookmarkStart w:id="4" w:name="_Toc519860710"/>
      <w:r>
        <w:t>BREXIT</w:t>
      </w:r>
      <w:bookmarkEnd w:id="4"/>
    </w:p>
    <w:p w:rsidR="00FF4E54" w:rsidRDefault="00FF4E54" w:rsidP="00FF4E54">
      <w:pPr>
        <w:pStyle w:val="NormalWeb"/>
        <w:spacing w:line="480" w:lineRule="auto"/>
        <w:ind w:firstLine="0"/>
        <w:jc w:val="both"/>
        <w:rPr>
          <w:color w:val="000000"/>
        </w:rPr>
      </w:pPr>
      <w:r>
        <w:rPr>
          <w:color w:val="000000"/>
        </w:rPr>
        <w:t xml:space="preserve">The company also faces challenges relating to the regulations both at the domestic level and at the international level. Just before 1980, various restrictions were put in place in a bid to protect the national airlines. The UK and Ireland went ahead to sign a bilateral treaty in a quest to deregulate the industry (Gröteke and Kerber, 2004). Later in the year 1997, the European Union all the European airlines got the freedom to operate in all parts of the continent. Unfortunately, the competition law was reduced hence preventing the companies from taking state commission and aid. Additionally, the airlines that had dominant positions in the market were required not to abuse the position (Harris, Lilley and Walter, 2017). The regulations directly targeted organisations such as Ryan Air which was commanding the better part of the European market. </w:t>
      </w:r>
    </w:p>
    <w:p w:rsidR="00FF4E54" w:rsidRDefault="00FF4E54" w:rsidP="00E41C64">
      <w:pPr>
        <w:pStyle w:val="Heading2"/>
      </w:pPr>
    </w:p>
    <w:p w:rsidR="00E41C64" w:rsidRDefault="00273BF2" w:rsidP="00E41C64">
      <w:pPr>
        <w:pStyle w:val="Heading2"/>
      </w:pPr>
      <w:bookmarkStart w:id="5" w:name="_Toc519860711"/>
      <w:r>
        <w:t>Mismanagement</w:t>
      </w:r>
      <w:bookmarkEnd w:id="5"/>
      <w:r w:rsidR="00FF4E54">
        <w:t xml:space="preserve">    </w:t>
      </w:r>
    </w:p>
    <w:p w:rsidR="00FF4E54" w:rsidRDefault="00FF4E54" w:rsidP="00FF4E54">
      <w:pPr>
        <w:pStyle w:val="NormalWeb"/>
        <w:spacing w:line="480" w:lineRule="auto"/>
        <w:ind w:firstLine="0"/>
        <w:jc w:val="both"/>
        <w:rPr>
          <w:color w:val="000000"/>
        </w:rPr>
      </w:pPr>
      <w:r>
        <w:rPr>
          <w:color w:val="000000"/>
        </w:rPr>
        <w:t xml:space="preserve">The cancellation of flights by Ryan Air occurred when the organisation convinced most of its pilots to go for fewer holidays in the peak-summer seasons of travel (Carroll and Topham, 2017). Unfortunately, poor planning, as well as bad luck, led to a shortage of available pilots on </w:t>
      </w:r>
      <w:r w:rsidR="00653D6A">
        <w:rPr>
          <w:color w:val="000000"/>
        </w:rPr>
        <w:t>duty who takes</w:t>
      </w:r>
      <w:r>
        <w:rPr>
          <w:color w:val="000000"/>
        </w:rPr>
        <w:t xml:space="preserve"> time off during the autumn season. Following the shortfall, the company has been forced to cancel some of the flights between Septembers and November (Creaton, 2008).</w:t>
      </w:r>
    </w:p>
    <w:p w:rsidR="00FF4E54" w:rsidRDefault="00FF4E54" w:rsidP="00FF4E54">
      <w:pPr>
        <w:pStyle w:val="NormalWeb"/>
        <w:spacing w:line="480" w:lineRule="auto"/>
        <w:ind w:firstLine="0"/>
        <w:jc w:val="both"/>
        <w:rPr>
          <w:color w:val="000000"/>
        </w:rPr>
      </w:pPr>
      <w:r>
        <w:rPr>
          <w:color w:val="000000"/>
        </w:rPr>
        <w:t xml:space="preserve"> The problems here are caused by the change in how the company organises the employee leave. In the past, the organisation used to count for the holidays from April of every year. After getting too much pressure from the Irish Aviation Authority in the year 2016, the </w:t>
      </w:r>
      <w:r>
        <w:rPr>
          <w:color w:val="000000"/>
        </w:rPr>
        <w:lastRenderedPageBreak/>
        <w:t>company was forced to adopt the calendar year at the expense of its traditional routine (Farrell, 2014). The transition process calls for the organisation to allow employees to enjoy their leave between April and December thus leading to a shortage. Therefore, the company is forced to cancel approximately 50 flights daily up to the end of October.</w:t>
      </w:r>
    </w:p>
    <w:p w:rsidR="00FF4E54" w:rsidRDefault="00FF4E54" w:rsidP="00E41C64">
      <w:pPr>
        <w:pStyle w:val="Heading2"/>
      </w:pPr>
    </w:p>
    <w:p w:rsidR="00E41C64" w:rsidRDefault="00273BF2" w:rsidP="00E41C64">
      <w:pPr>
        <w:pStyle w:val="Heading2"/>
      </w:pPr>
      <w:bookmarkStart w:id="6" w:name="_Toc519860712"/>
      <w:r>
        <w:t>Alternative Transport Methods</w:t>
      </w:r>
      <w:bookmarkEnd w:id="6"/>
    </w:p>
    <w:p w:rsidR="00FF4E54" w:rsidRDefault="00FF4E54" w:rsidP="00FF4E54">
      <w:pPr>
        <w:pStyle w:val="NormalWeb"/>
        <w:spacing w:line="480" w:lineRule="auto"/>
        <w:ind w:firstLine="0"/>
        <w:jc w:val="both"/>
        <w:rPr>
          <w:color w:val="000000"/>
        </w:rPr>
      </w:pPr>
      <w:r>
        <w:rPr>
          <w:color w:val="000000"/>
        </w:rPr>
        <w:t>Ryan Air Company is facing a lot of competition both locally and internationally in the air transport industry. Following the high profitability that the company experienced in its first years of operation, the sector suffered more entrants hence limiting the market share that Ryan Air could command (Boffey, 2017). Notably, the market has been invaded by British Airways and the Air Lingus which have increased the competitiveness of the market hence reducing Ryan Air’s market share. In the year 2017, the company only managed to account for the 40 per cent of the total combined increment in passengers’ population in the industry. The figure represents a 1% drop from what was realised in the year 2016 (BCG, 2013). Notably, approximately 60% of the total increment was shared among the competitors who are committed to being the market leaders in the industry (Airlineratings, 2017). Finally, the rise of other low-cost modes of transport has also led to a high level of competition in the transport industry at large. For instance, the development of electric trains, faster ships and more efficient vehicles have posted a lot of threat for the performance of Ryan Air. As such, most customers would prefer using the above modes of transport due to a high level of convenience as well as low costs involved.</w:t>
      </w:r>
    </w:p>
    <w:p w:rsidR="00FF4E54" w:rsidRDefault="00FF4E54" w:rsidP="00DF50A1">
      <w:pPr>
        <w:pStyle w:val="Heading2"/>
        <w:rPr>
          <w:rFonts w:asciiTheme="minorHAnsi" w:eastAsiaTheme="minorHAnsi" w:hAnsiTheme="minorHAnsi" w:cstheme="minorBidi"/>
          <w:color w:val="auto"/>
          <w:sz w:val="22"/>
          <w:szCs w:val="22"/>
        </w:rPr>
      </w:pPr>
    </w:p>
    <w:p w:rsidR="00DF50A1" w:rsidRPr="00FF4E54" w:rsidRDefault="00DF50A1" w:rsidP="00DF50A1">
      <w:pPr>
        <w:pStyle w:val="Heading2"/>
        <w:rPr>
          <w:sz w:val="32"/>
          <w:szCs w:val="32"/>
        </w:rPr>
      </w:pPr>
      <w:bookmarkStart w:id="7" w:name="_Toc519860713"/>
      <w:r w:rsidRPr="00FF4E54">
        <w:rPr>
          <w:sz w:val="32"/>
          <w:szCs w:val="32"/>
        </w:rPr>
        <w:t>The Fishbone</w:t>
      </w:r>
      <w:bookmarkEnd w:id="7"/>
    </w:p>
    <w:p w:rsidR="00DF50A1" w:rsidRDefault="00DF50A1" w:rsidP="00DF50A1"/>
    <w:p w:rsidR="00FF4E54" w:rsidRPr="0061780F" w:rsidRDefault="00FF4E54" w:rsidP="00FF4E54">
      <w:pPr>
        <w:pStyle w:val="NormalWeb"/>
        <w:spacing w:line="480" w:lineRule="auto"/>
        <w:ind w:firstLine="0"/>
        <w:jc w:val="both"/>
        <w:rPr>
          <w:color w:val="000000"/>
        </w:rPr>
      </w:pPr>
      <w:r>
        <w:rPr>
          <w:color w:val="000000"/>
        </w:rPr>
        <w:t xml:space="preserve">The fishbone analysis offered a cause and effect framework of the potential causes of the problems that the company is currently facing. In this analysis, the question was put at the head of the fish while the objects were placed at the other small bones of the fish in different </w:t>
      </w:r>
      <w:r>
        <w:rPr>
          <w:color w:val="000000"/>
        </w:rPr>
        <w:lastRenderedPageBreak/>
        <w:t>categories (Malighetti, Paleari and Redondi, 2009). The framework was preferred for this analysis because of its use in identification of potential causes of the problem which could not be readily identified by directly directing a team to evaluate the categories and imagine of various alternatives (Witte, 2017). Ideally, the leading causes can be categorised  into supply and equipment factors, environmental factors, policy factors and staff factors.</w:t>
      </w:r>
    </w:p>
    <w:p w:rsidR="00FF4E54" w:rsidRPr="00FF4E54" w:rsidRDefault="00FF4E54" w:rsidP="00DF50A1">
      <w:pPr>
        <w:pStyle w:val="Heading2"/>
        <w:rPr>
          <w:sz w:val="32"/>
          <w:szCs w:val="32"/>
        </w:rPr>
      </w:pPr>
    </w:p>
    <w:p w:rsidR="00DF50A1" w:rsidRPr="00FF4E54" w:rsidRDefault="00DF50A1" w:rsidP="00DF50A1">
      <w:pPr>
        <w:pStyle w:val="Heading2"/>
        <w:rPr>
          <w:sz w:val="32"/>
          <w:szCs w:val="32"/>
        </w:rPr>
      </w:pPr>
      <w:bookmarkStart w:id="8" w:name="_Toc519860714"/>
      <w:r w:rsidRPr="00FF4E54">
        <w:rPr>
          <w:sz w:val="32"/>
          <w:szCs w:val="32"/>
        </w:rPr>
        <w:t>Stakeholder Analysis</w:t>
      </w:r>
      <w:bookmarkEnd w:id="8"/>
    </w:p>
    <w:p w:rsidR="00FF4E54" w:rsidRDefault="00FF4E54" w:rsidP="00FF4E54"/>
    <w:p w:rsidR="00FF4E54" w:rsidRPr="0061780F" w:rsidRDefault="00FF4E54" w:rsidP="00FF4E54">
      <w:pPr>
        <w:pStyle w:val="NormalWeb"/>
        <w:spacing w:line="480" w:lineRule="auto"/>
        <w:ind w:firstLine="0"/>
        <w:jc w:val="both"/>
        <w:rPr>
          <w:color w:val="000000"/>
        </w:rPr>
      </w:pPr>
      <w:r>
        <w:rPr>
          <w:color w:val="000000"/>
        </w:rPr>
        <w:t xml:space="preserve">Stakeholders can be defined as individuals and groups of people who are actively involved in the operations of Ryan Air, or those whose interests could be affected by the situation of the company. In this analysis, the primary stakeholders to be considered include the customers, suppliers, Employees and owners of the company (Galant, 2017). </w:t>
      </w:r>
    </w:p>
    <w:p w:rsidR="00FF4E54" w:rsidRPr="00FF4E54" w:rsidRDefault="00FF4E54" w:rsidP="00FF4E54">
      <w:pPr>
        <w:pStyle w:val="Heading2"/>
        <w:spacing w:line="480" w:lineRule="auto"/>
        <w:jc w:val="both"/>
        <w:rPr>
          <w:rFonts w:eastAsia="Times New Roman"/>
          <w:b/>
          <w:bCs/>
        </w:rPr>
      </w:pPr>
      <w:r w:rsidRPr="00FF4E54">
        <w:rPr>
          <w:rFonts w:eastAsia="Times New Roman"/>
          <w:b/>
          <w:bCs/>
        </w:rPr>
        <w:lastRenderedPageBreak/>
        <w:t xml:space="preserve"> </w:t>
      </w:r>
      <w:bookmarkStart w:id="9" w:name="_Toc519860715"/>
      <w:r w:rsidRPr="00FF4E54">
        <w:rPr>
          <w:rFonts w:eastAsia="Times New Roman"/>
          <w:b/>
          <w:bCs/>
        </w:rPr>
        <w:t>Customers</w:t>
      </w:r>
      <w:bookmarkEnd w:id="9"/>
      <w:r w:rsidRPr="00FF4E54">
        <w:rPr>
          <w:rFonts w:eastAsia="Times New Roman"/>
          <w:b/>
          <w:bCs/>
        </w:rPr>
        <w:t xml:space="preserve"> </w:t>
      </w:r>
    </w:p>
    <w:p w:rsidR="00FF4E54" w:rsidRPr="00FF4E54" w:rsidRDefault="00FF4E54" w:rsidP="00FF4E54">
      <w:pPr>
        <w:pStyle w:val="Heading2"/>
        <w:spacing w:line="480" w:lineRule="auto"/>
        <w:jc w:val="both"/>
        <w:rPr>
          <w:rFonts w:ascii="Times New Roman" w:eastAsia="Times New Roman" w:hAnsi="Times New Roman" w:cs="Times New Roman"/>
          <w:color w:val="000000"/>
          <w:sz w:val="24"/>
          <w:szCs w:val="24"/>
        </w:rPr>
      </w:pPr>
      <w:bookmarkStart w:id="10" w:name="_Toc519860716"/>
      <w:r w:rsidRPr="00FF4E54">
        <w:rPr>
          <w:rFonts w:ascii="Times New Roman" w:hAnsi="Times New Roman" w:cs="Times New Roman"/>
          <w:color w:val="000000"/>
          <w:sz w:val="24"/>
          <w:szCs w:val="24"/>
        </w:rPr>
        <w:t>The customers aim at being served by the company in exchange for money. The customers also seek to have easy accessibility as well as hope to purchase quality services at competitive prices. The increased level of competition faced by Ryan Air gives customers a wide range of service providers to choose from. As such, they have the liberty to go for the best quality at the best prices as they deem fit (Morrell, 2005). The cancellation of flights led to disappointments and inconvenience on the customer's sides. Whenever 50 flights are cancelled in a day, at least 2100 passengers are left stranded hence causing delays in their travel schedules (Creaton, 2014). As such, most customers get to be dissatisfied are tend to move to other service providers in the same industry (Steinrücken and Jaenichen, 2004).</w:t>
      </w:r>
      <w:bookmarkEnd w:id="10"/>
      <w:r w:rsidRPr="00FF4E54">
        <w:rPr>
          <w:rFonts w:ascii="Times New Roman" w:hAnsi="Times New Roman" w:cs="Times New Roman"/>
          <w:color w:val="000000"/>
          <w:sz w:val="24"/>
          <w:szCs w:val="24"/>
        </w:rPr>
        <w:t xml:space="preserve">  </w:t>
      </w:r>
    </w:p>
    <w:p w:rsidR="00FF4E54" w:rsidRPr="00FF4E54" w:rsidRDefault="00FF4E54" w:rsidP="00FF4E54">
      <w:pPr>
        <w:pStyle w:val="Heading2"/>
        <w:spacing w:line="480" w:lineRule="auto"/>
        <w:jc w:val="both"/>
        <w:rPr>
          <w:rFonts w:ascii="Calibri Light" w:eastAsia="Times New Roman" w:hAnsi="Calibri Light" w:cs="Calibri Light"/>
          <w:b/>
          <w:bCs/>
          <w:sz w:val="24"/>
          <w:szCs w:val="24"/>
        </w:rPr>
      </w:pPr>
      <w:r w:rsidRPr="00FF4E54">
        <w:rPr>
          <w:rFonts w:ascii="Calibri Light" w:eastAsia="Times New Roman" w:hAnsi="Calibri Light" w:cs="Calibri Light"/>
          <w:bCs/>
          <w:sz w:val="24"/>
          <w:szCs w:val="24"/>
        </w:rPr>
        <w:t xml:space="preserve"> </w:t>
      </w:r>
      <w:bookmarkStart w:id="11" w:name="_Toc519860717"/>
      <w:r w:rsidRPr="00FF4E54">
        <w:rPr>
          <w:rFonts w:ascii="Calibri Light" w:eastAsia="Times New Roman" w:hAnsi="Calibri Light" w:cs="Calibri Light"/>
          <w:b/>
          <w:bCs/>
          <w:sz w:val="24"/>
          <w:szCs w:val="24"/>
        </w:rPr>
        <w:t>Suppliers</w:t>
      </w:r>
      <w:bookmarkEnd w:id="11"/>
    </w:p>
    <w:p w:rsidR="00FF4E54" w:rsidRPr="00FF4E54" w:rsidRDefault="00FF4E54" w:rsidP="00FF4E54">
      <w:pPr>
        <w:pStyle w:val="Heading2"/>
        <w:spacing w:line="480" w:lineRule="auto"/>
        <w:jc w:val="both"/>
        <w:rPr>
          <w:rFonts w:eastAsia="Times New Roman"/>
          <w:bCs/>
          <w:color w:val="000000"/>
        </w:rPr>
      </w:pPr>
      <w:bookmarkStart w:id="12" w:name="_Toc519860718"/>
      <w:r w:rsidRPr="00FF4E54">
        <w:rPr>
          <w:rFonts w:ascii="Times New Roman" w:hAnsi="Times New Roman" w:cs="Times New Roman"/>
          <w:color w:val="000000"/>
          <w:sz w:val="24"/>
          <w:szCs w:val="24"/>
        </w:rPr>
        <w:t>These stakeholders provide the organisation with the various supplies that it needs. High level of competition in the industry may make the suppliers delay especially when they have to deal with more than one client at a time (Burrell, 2011). Cancellation of flights, on the other hand, leads to distrust between the company and the suppliers as the latter would start questioning the ability of the business to pay for the products if most flights are aborted. Similarly, the power of suppliers has reduced considerably due to the reduction of the workforce on duty because of regulation matters (Barrett, 2004).  In eventuality, the number of products that they would give the company would be reduced. Finally, the domestic and EU regulations assure the suppliers on the legitimacy of the company and encourage them to keep supplying regardless of the current situations. Similarly, the fact that the entire EU was opened for the Ryan Air to operate in provides more business to the suppliers as more of their products would be needed to serve the broader region (Barbot, 2006).</w:t>
      </w:r>
      <w:bookmarkEnd w:id="12"/>
      <w:r w:rsidRPr="00FF4E54">
        <w:rPr>
          <w:color w:val="000000"/>
        </w:rPr>
        <w:t xml:space="preserve"> </w:t>
      </w:r>
    </w:p>
    <w:p w:rsidR="00FF4E54" w:rsidRDefault="00FF4E54" w:rsidP="00FF4E54">
      <w:pPr>
        <w:pStyle w:val="Heading2"/>
        <w:spacing w:line="480" w:lineRule="auto"/>
        <w:jc w:val="both"/>
        <w:rPr>
          <w:rFonts w:eastAsia="Times New Roman"/>
        </w:rPr>
      </w:pPr>
      <w:r>
        <w:rPr>
          <w:rFonts w:eastAsia="Times New Roman"/>
          <w:b/>
          <w:bCs/>
        </w:rPr>
        <w:t xml:space="preserve"> </w:t>
      </w:r>
      <w:bookmarkStart w:id="13" w:name="_Toc519860719"/>
      <w:r>
        <w:rPr>
          <w:rFonts w:eastAsia="Times New Roman"/>
          <w:b/>
          <w:bCs/>
        </w:rPr>
        <w:t>Employees</w:t>
      </w:r>
      <w:bookmarkEnd w:id="13"/>
    </w:p>
    <w:p w:rsidR="00FF4E54" w:rsidRPr="0061780F" w:rsidRDefault="00FF4E54" w:rsidP="00FF4E54">
      <w:pPr>
        <w:pStyle w:val="NormalWeb"/>
        <w:spacing w:line="480" w:lineRule="auto"/>
        <w:ind w:firstLine="0"/>
        <w:jc w:val="both"/>
        <w:rPr>
          <w:color w:val="000000"/>
        </w:rPr>
      </w:pPr>
      <w:r>
        <w:rPr>
          <w:color w:val="000000"/>
        </w:rPr>
        <w:lastRenderedPageBreak/>
        <w:t xml:space="preserve">The employees are the workforce that facilitates operations in the organisation. The competition in the industry gives the employees the liberty to demand better working conditions such as higher pay rise and leaves. Failure by the organisations to avail such circumstances would see the employees move to other organisation that provide the same services in the market (Augustine, 2013). The cancellation of flights makes employees enjoy their holidays as they do not have extra work hours to meet the high demand. However, continued cancellation of flights would make the customers lose trust in the company hence stop buying its services (Aggarwal and Schenone, 2016). As such, the organisation would have little profit from which it can pay its workers. </w:t>
      </w:r>
    </w:p>
    <w:p w:rsidR="00FF4E54" w:rsidRPr="000F5B8C" w:rsidRDefault="00FF4E54" w:rsidP="00FF4E54">
      <w:pPr>
        <w:pStyle w:val="Heading2"/>
        <w:spacing w:line="480" w:lineRule="auto"/>
        <w:jc w:val="both"/>
        <w:rPr>
          <w:rFonts w:eastAsia="Times New Roman"/>
          <w:b/>
          <w:bCs/>
        </w:rPr>
      </w:pPr>
      <w:r>
        <w:rPr>
          <w:rFonts w:eastAsia="Times New Roman"/>
          <w:b/>
          <w:bCs/>
        </w:rPr>
        <w:t xml:space="preserve"> </w:t>
      </w:r>
      <w:bookmarkStart w:id="14" w:name="_Toc519860720"/>
      <w:r>
        <w:rPr>
          <w:rFonts w:eastAsia="Times New Roman"/>
          <w:b/>
          <w:bCs/>
        </w:rPr>
        <w:t>Owners</w:t>
      </w:r>
      <w:bookmarkEnd w:id="14"/>
      <w:r>
        <w:rPr>
          <w:rFonts w:eastAsia="Times New Roman"/>
          <w:b/>
          <w:bCs/>
        </w:rPr>
        <w:t xml:space="preserve"> </w:t>
      </w:r>
    </w:p>
    <w:p w:rsidR="00FF4E54" w:rsidRPr="0061780F" w:rsidRDefault="00FF4E54" w:rsidP="00FF4E54">
      <w:pPr>
        <w:pStyle w:val="NormalWeb"/>
        <w:spacing w:line="480" w:lineRule="auto"/>
        <w:ind w:firstLine="0"/>
        <w:jc w:val="both"/>
        <w:rPr>
          <w:color w:val="000000"/>
        </w:rPr>
      </w:pPr>
      <w:r>
        <w:rPr>
          <w:color w:val="000000"/>
        </w:rPr>
        <w:t xml:space="preserve">The owners are the family members who started the organisation, together with the other stockholders who contributed capital to the company. Both competition and regulations restrict the ability of the owners to invest more capital in the organisation due to the uncertainty of the potential returns (PWC, 2016). On the other hand, cancellation of flights minimises the number of profits that the owners expect from the business due to reduced sales. </w:t>
      </w:r>
    </w:p>
    <w:p w:rsidR="00FF4E54" w:rsidRDefault="00FF4E54" w:rsidP="00E41C64">
      <w:pPr>
        <w:pStyle w:val="Heading2"/>
        <w:rPr>
          <w:rFonts w:asciiTheme="minorHAnsi" w:eastAsiaTheme="minorHAnsi" w:hAnsiTheme="minorHAnsi" w:cstheme="minorBidi"/>
          <w:color w:val="auto"/>
          <w:sz w:val="22"/>
          <w:szCs w:val="22"/>
        </w:rPr>
      </w:pPr>
    </w:p>
    <w:p w:rsidR="00DF50A1" w:rsidRPr="00FF4E54" w:rsidRDefault="00DF50A1" w:rsidP="00E41C64">
      <w:pPr>
        <w:pStyle w:val="Heading2"/>
        <w:rPr>
          <w:sz w:val="32"/>
          <w:szCs w:val="32"/>
        </w:rPr>
      </w:pPr>
      <w:bookmarkStart w:id="15" w:name="_Toc519860721"/>
      <w:r w:rsidRPr="00FF4E54">
        <w:rPr>
          <w:sz w:val="32"/>
          <w:szCs w:val="32"/>
        </w:rPr>
        <w:t>PESTLE Analysis</w:t>
      </w:r>
      <w:bookmarkEnd w:id="15"/>
    </w:p>
    <w:p w:rsidR="00FF4E54" w:rsidRDefault="00FF4E54" w:rsidP="00FF4E54">
      <w:pPr>
        <w:pStyle w:val="Heading2"/>
        <w:spacing w:line="480" w:lineRule="auto"/>
        <w:rPr>
          <w:rFonts w:eastAsia="Times New Roman"/>
          <w:b/>
          <w:bCs/>
        </w:rPr>
      </w:pPr>
      <w:bookmarkStart w:id="16" w:name="_Toc519860722"/>
      <w:r>
        <w:rPr>
          <w:rFonts w:eastAsia="Times New Roman"/>
          <w:b/>
          <w:bCs/>
        </w:rPr>
        <w:t>Political factors</w:t>
      </w:r>
      <w:bookmarkEnd w:id="16"/>
      <w:r>
        <w:rPr>
          <w:rFonts w:eastAsia="Times New Roman"/>
          <w:b/>
          <w:bCs/>
        </w:rPr>
        <w:t xml:space="preserve"> </w:t>
      </w:r>
    </w:p>
    <w:p w:rsidR="00FF4E54" w:rsidRPr="00FF4E54" w:rsidRDefault="00FF4E54" w:rsidP="00FF4E54">
      <w:pPr>
        <w:pStyle w:val="Heading2"/>
        <w:spacing w:line="480" w:lineRule="auto"/>
        <w:jc w:val="both"/>
        <w:rPr>
          <w:rFonts w:ascii="Times New Roman" w:eastAsia="Times New Roman" w:hAnsi="Times New Roman" w:cs="Times New Roman"/>
          <w:color w:val="000000"/>
          <w:sz w:val="24"/>
          <w:szCs w:val="24"/>
        </w:rPr>
      </w:pPr>
      <w:bookmarkStart w:id="17" w:name="_Toc519860723"/>
      <w:r w:rsidRPr="00FF4E54">
        <w:rPr>
          <w:rFonts w:ascii="Times New Roman" w:hAnsi="Times New Roman" w:cs="Times New Roman"/>
          <w:color w:val="000000"/>
          <w:sz w:val="24"/>
          <w:szCs w:val="24"/>
        </w:rPr>
        <w:t>The directives of EU are prohibiting the direct subsidies to be given to the airlines by their governments with the aim of creating a level playing ground for the market participants. As such, the organisation cannot rely on the help of the government to edge out its competitors. It has to attract customers from neutral members of the society to improve their operations (Zwanenburg, 2018). While the specific details of future regulations are not yet known about the rules which will govern the air traffic, political outcomes in the various European countries can reduce the access of some countries through the air. Since Ryan air is maintaining considerable bases in the United Kingdom, the unfortunate Brexit outcomes may negatively influence the operations of the company in the region (Financial Times, 2017).</w:t>
      </w:r>
      <w:bookmarkEnd w:id="17"/>
      <w:r w:rsidRPr="00FF4E54">
        <w:rPr>
          <w:rFonts w:ascii="Times New Roman" w:hAnsi="Times New Roman" w:cs="Times New Roman"/>
          <w:color w:val="000000"/>
          <w:sz w:val="24"/>
          <w:szCs w:val="24"/>
        </w:rPr>
        <w:t xml:space="preserve"> </w:t>
      </w:r>
    </w:p>
    <w:p w:rsidR="00FF4E54" w:rsidRDefault="00FF4E54" w:rsidP="00FF4E54">
      <w:pPr>
        <w:pStyle w:val="Heading2"/>
        <w:spacing w:line="480" w:lineRule="auto"/>
        <w:jc w:val="both"/>
        <w:rPr>
          <w:rFonts w:eastAsia="Times New Roman"/>
        </w:rPr>
      </w:pPr>
      <w:r>
        <w:rPr>
          <w:rFonts w:eastAsia="Times New Roman"/>
          <w:b/>
          <w:bCs/>
        </w:rPr>
        <w:t xml:space="preserve"> </w:t>
      </w:r>
      <w:bookmarkStart w:id="18" w:name="_Toc519860724"/>
      <w:r>
        <w:rPr>
          <w:rFonts w:eastAsia="Times New Roman"/>
          <w:b/>
          <w:bCs/>
        </w:rPr>
        <w:t>Economic factors</w:t>
      </w:r>
      <w:bookmarkEnd w:id="18"/>
      <w:r>
        <w:rPr>
          <w:rFonts w:eastAsia="Times New Roman"/>
          <w:b/>
          <w:bCs/>
        </w:rPr>
        <w:t xml:space="preserve"> </w:t>
      </w:r>
    </w:p>
    <w:p w:rsidR="00FF4E54" w:rsidRPr="0061780F" w:rsidRDefault="00FF4E54" w:rsidP="00FF4E54">
      <w:pPr>
        <w:pStyle w:val="NormalWeb"/>
        <w:spacing w:line="480" w:lineRule="auto"/>
        <w:ind w:firstLine="0"/>
        <w:jc w:val="both"/>
        <w:rPr>
          <w:color w:val="000000"/>
        </w:rPr>
      </w:pPr>
      <w:r>
        <w:rPr>
          <w:color w:val="000000"/>
        </w:rPr>
        <w:t xml:space="preserve">The airline industry is currently experiencing a fall in the passenger travels hence a reduction in revenues. Additionally, most passengers are making last minute bookings, therefore, need to drop the ticket values. Economic downfall has equally affected the individual’s spending habits as reflected in the low airline travels by the customers (HuffPost, 2017). It is anticipated that if a recession occurs in the United Kingdom after it leaves the European Union, then the earning potentials of the low-cost companies will decline due to a direct correlation between economic conditions and need for leisure. As such, the Ryan Airlines might be primarily affected by reduced sales because of reduced disposable income in the economy. Eventually, the organisation will realise reduced profits hence creating difficulties in financing. </w:t>
      </w:r>
    </w:p>
    <w:p w:rsidR="00FF4E54" w:rsidRPr="00884250" w:rsidRDefault="00FF4E54" w:rsidP="00FF4E54">
      <w:pPr>
        <w:pStyle w:val="Heading2"/>
        <w:spacing w:line="480" w:lineRule="auto"/>
        <w:jc w:val="both"/>
        <w:rPr>
          <w:rFonts w:eastAsia="Times New Roman"/>
          <w:sz w:val="28"/>
          <w:szCs w:val="28"/>
        </w:rPr>
      </w:pPr>
      <w:bookmarkStart w:id="19" w:name="_Toc519860725"/>
      <w:r w:rsidRPr="00884250">
        <w:rPr>
          <w:rFonts w:eastAsia="Times New Roman"/>
          <w:b/>
          <w:bCs/>
          <w:sz w:val="24"/>
          <w:szCs w:val="24"/>
        </w:rPr>
        <w:lastRenderedPageBreak/>
        <w:t>Socio</w:t>
      </w:r>
      <w:r w:rsidRPr="00884250">
        <w:rPr>
          <w:rFonts w:eastAsia="Times New Roman"/>
          <w:b/>
          <w:bCs/>
          <w:sz w:val="28"/>
          <w:szCs w:val="28"/>
        </w:rPr>
        <w:t>-</w:t>
      </w:r>
      <w:r w:rsidRPr="00884250">
        <w:rPr>
          <w:rFonts w:eastAsia="Times New Roman"/>
          <w:b/>
          <w:bCs/>
          <w:sz w:val="24"/>
          <w:szCs w:val="24"/>
        </w:rPr>
        <w:t>cultural</w:t>
      </w:r>
      <w:r w:rsidRPr="00884250">
        <w:rPr>
          <w:rFonts w:eastAsia="Times New Roman"/>
          <w:b/>
          <w:bCs/>
          <w:sz w:val="28"/>
          <w:szCs w:val="28"/>
        </w:rPr>
        <w:t xml:space="preserve"> </w:t>
      </w:r>
      <w:r w:rsidRPr="00884250">
        <w:rPr>
          <w:rFonts w:eastAsia="Times New Roman"/>
          <w:b/>
          <w:bCs/>
          <w:sz w:val="24"/>
          <w:szCs w:val="24"/>
        </w:rPr>
        <w:t>factors</w:t>
      </w:r>
      <w:bookmarkEnd w:id="19"/>
      <w:r w:rsidRPr="00884250">
        <w:rPr>
          <w:rFonts w:eastAsia="Times New Roman"/>
          <w:b/>
          <w:bCs/>
          <w:sz w:val="28"/>
          <w:szCs w:val="28"/>
        </w:rPr>
        <w:t xml:space="preserve"> </w:t>
      </w:r>
    </w:p>
    <w:p w:rsidR="00FF4E54" w:rsidRPr="0061780F" w:rsidRDefault="00FF4E54" w:rsidP="00FF4E54">
      <w:pPr>
        <w:pStyle w:val="NormalWeb"/>
        <w:spacing w:line="480" w:lineRule="auto"/>
        <w:jc w:val="both"/>
        <w:rPr>
          <w:color w:val="000000"/>
        </w:rPr>
      </w:pPr>
      <w:r>
        <w:rPr>
          <w:color w:val="000000"/>
        </w:rPr>
        <w:t xml:space="preserve">The attitudes of consumers on travelling has dramatically changed in the recent times because of high travel costs about the other modes of transport (Griffiths, 2015). As such, the customers are considering the use of the different ways at the expense of airlines. Similarly, the cancellation of flights has made the customers to develop a negative culture about the company in regards to its efficiencies. The trend aggravates both financial and economic fall thus causing consumers to manage their funds keenly due to the environmental uncertainties. The anticipation is that consumers will continue with this trend shortly because of the pathetic economic outlook. However, significant confidence improvement within the market may make consumers resume using the airlines. </w:t>
      </w:r>
    </w:p>
    <w:p w:rsidR="00FF4E54" w:rsidRDefault="00FF4E54" w:rsidP="00FF4E54">
      <w:pPr>
        <w:pStyle w:val="Heading2"/>
        <w:spacing w:line="480" w:lineRule="auto"/>
        <w:jc w:val="both"/>
        <w:rPr>
          <w:rFonts w:eastAsia="Times New Roman"/>
          <w:b/>
          <w:bCs/>
        </w:rPr>
      </w:pPr>
      <w:bookmarkStart w:id="20" w:name="_Toc519860726"/>
      <w:r>
        <w:rPr>
          <w:rFonts w:eastAsia="Times New Roman"/>
          <w:b/>
          <w:bCs/>
        </w:rPr>
        <w:t>Technological factors</w:t>
      </w:r>
      <w:bookmarkEnd w:id="20"/>
      <w:r>
        <w:rPr>
          <w:rFonts w:eastAsia="Times New Roman"/>
          <w:b/>
          <w:bCs/>
        </w:rPr>
        <w:t xml:space="preserve"> </w:t>
      </w:r>
    </w:p>
    <w:p w:rsidR="00FF4E54" w:rsidRPr="00FF4E54" w:rsidRDefault="00FF4E54" w:rsidP="00FF4E54">
      <w:pPr>
        <w:pStyle w:val="Heading2"/>
        <w:spacing w:line="480" w:lineRule="auto"/>
        <w:jc w:val="both"/>
        <w:rPr>
          <w:rFonts w:ascii="Times New Roman" w:eastAsia="Times New Roman" w:hAnsi="Times New Roman" w:cs="Times New Roman"/>
          <w:color w:val="000000"/>
          <w:sz w:val="24"/>
          <w:szCs w:val="24"/>
        </w:rPr>
      </w:pPr>
      <w:bookmarkStart w:id="21" w:name="_Toc519860727"/>
      <w:r w:rsidRPr="00FF4E54">
        <w:rPr>
          <w:rFonts w:ascii="Times New Roman" w:hAnsi="Times New Roman" w:cs="Times New Roman"/>
          <w:color w:val="000000"/>
          <w:sz w:val="24"/>
          <w:szCs w:val="24"/>
        </w:rPr>
        <w:t xml:space="preserve">The technological sector and the Ryan Air have developed technologically over time. For instance, the industry has improved on issues that relate to fuel efficiencies. While the advancements appear costly during investment or replacement time, they tend to generate good cost improvements in the long run (Perkins and Varinsky, 2017). While such developments are beneficial, they cannot be considered priorities in the present environment in which the Ryan air is struggling to use all its flights to meet its revenue targets. With relation to the social changes in the airline sector, it is evident that the only airlines that will survive the environment are those that integrate the digital channels into their marketing and distribution strategies (Ludgren, 2015). The current generation has the desire to continuously remain connected with the social environment hence indicating that Ryan Air has to adopt different communication strategies for reaching out to the target markets </w:t>
      </w:r>
      <w:r w:rsidRPr="00FF4E54">
        <w:rPr>
          <w:rFonts w:ascii="Times New Roman" w:hAnsi="Times New Roman" w:cs="Times New Roman"/>
          <w:sz w:val="24"/>
          <w:szCs w:val="24"/>
        </w:rPr>
        <w:t>(Griffiths, 2015).</w:t>
      </w:r>
      <w:bookmarkEnd w:id="21"/>
      <w:r w:rsidRPr="00FF4E54">
        <w:rPr>
          <w:rFonts w:ascii="Times New Roman" w:hAnsi="Times New Roman" w:cs="Times New Roman"/>
          <w:sz w:val="24"/>
          <w:szCs w:val="24"/>
        </w:rPr>
        <w:t xml:space="preserve"> </w:t>
      </w:r>
    </w:p>
    <w:p w:rsidR="00FF4E54" w:rsidRDefault="00FF4E54" w:rsidP="00FF4E54">
      <w:pPr>
        <w:pStyle w:val="Heading2"/>
        <w:spacing w:line="480" w:lineRule="auto"/>
        <w:jc w:val="both"/>
        <w:rPr>
          <w:rFonts w:eastAsia="Times New Roman"/>
        </w:rPr>
      </w:pPr>
      <w:r>
        <w:rPr>
          <w:rFonts w:eastAsia="Times New Roman"/>
          <w:b/>
          <w:bCs/>
        </w:rPr>
        <w:t xml:space="preserve"> </w:t>
      </w:r>
      <w:bookmarkStart w:id="22" w:name="_Toc519860728"/>
      <w:r>
        <w:rPr>
          <w:rFonts w:eastAsia="Times New Roman"/>
          <w:b/>
          <w:bCs/>
        </w:rPr>
        <w:t>Legal factors</w:t>
      </w:r>
      <w:bookmarkEnd w:id="22"/>
      <w:r>
        <w:rPr>
          <w:rFonts w:eastAsia="Times New Roman"/>
          <w:b/>
          <w:bCs/>
        </w:rPr>
        <w:t xml:space="preserve"> </w:t>
      </w:r>
    </w:p>
    <w:p w:rsidR="00FF4E54" w:rsidRPr="0061780F" w:rsidRDefault="00FF4E54" w:rsidP="00FF4E54">
      <w:pPr>
        <w:pStyle w:val="NormalWeb"/>
        <w:spacing w:line="480" w:lineRule="auto"/>
        <w:ind w:firstLine="0"/>
        <w:jc w:val="both"/>
        <w:rPr>
          <w:color w:val="000000"/>
        </w:rPr>
      </w:pPr>
      <w:r>
        <w:rPr>
          <w:color w:val="000000"/>
        </w:rPr>
        <w:t xml:space="preserve">The regulations put by the European Union as well as local systems tend to build the manner in which the company operates. The organisation has to abide by the set rules and regulations </w:t>
      </w:r>
      <w:r>
        <w:rPr>
          <w:color w:val="000000"/>
        </w:rPr>
        <w:lastRenderedPageBreak/>
        <w:t xml:space="preserve">to compete for both locally and internationally (Marketrealist, 2017). Additionally, the organisation is forced to comply with the specific rules in the various countries that it operates in. In the recent past, Ryan Air’s commentary indicated that a suspension of all flights between the United Kingdom and the European Union could be a possibility if the two regions fail to get to a common legal consensus on the Brexit issues (Financial Times, 2017). Brexit would lead to restrictions that would result into reduced demand for air travelling between the European Union countries and the United Kingdom (Kilpatrik, 2017). As such, Companies such as Ryan Air that has already invested in the foreign nations across EU would run at massive losses. In eventuality, the company would fail to attract suppliers and investors due to lagging profitability. </w:t>
      </w:r>
    </w:p>
    <w:p w:rsidR="00FF4E54" w:rsidRDefault="00FF4E54" w:rsidP="00FF4E54">
      <w:pPr>
        <w:pStyle w:val="Heading2"/>
        <w:spacing w:line="480" w:lineRule="auto"/>
        <w:jc w:val="both"/>
        <w:rPr>
          <w:rFonts w:eastAsia="Times New Roman"/>
        </w:rPr>
      </w:pPr>
      <w:r>
        <w:rPr>
          <w:rFonts w:eastAsia="Times New Roman"/>
          <w:b/>
          <w:bCs/>
        </w:rPr>
        <w:t xml:space="preserve"> </w:t>
      </w:r>
      <w:bookmarkStart w:id="23" w:name="_Toc519860729"/>
      <w:r>
        <w:rPr>
          <w:rFonts w:eastAsia="Times New Roman"/>
          <w:b/>
          <w:bCs/>
        </w:rPr>
        <w:t>Environmental factors</w:t>
      </w:r>
      <w:bookmarkEnd w:id="23"/>
      <w:r>
        <w:rPr>
          <w:rFonts w:eastAsia="Times New Roman"/>
          <w:b/>
          <w:bCs/>
        </w:rPr>
        <w:t xml:space="preserve"> </w:t>
      </w:r>
    </w:p>
    <w:p w:rsidR="00FF4E54" w:rsidRPr="0061780F" w:rsidRDefault="00FF4E54" w:rsidP="00FF4E54">
      <w:pPr>
        <w:pStyle w:val="NormalWeb"/>
        <w:spacing w:line="480" w:lineRule="auto"/>
        <w:ind w:firstLine="0"/>
        <w:jc w:val="both"/>
        <w:rPr>
          <w:color w:val="000000"/>
        </w:rPr>
      </w:pPr>
      <w:r>
        <w:rPr>
          <w:color w:val="000000"/>
        </w:rPr>
        <w:t xml:space="preserve">Environmental issues have drawn the attention of the airline industry in the past and present times because of the rise in demand for the market players to do their part in reducing the effect of using airplanes in the environment (Accenture, 2017). Ryan Air is one of the targeted airlines because of the significant number of flights which it operates daily following the business model that requires them to have the majority of their planes in the air most often (Ludgren, 2015). The model is working contradictorily with the aims and objectives of environmental awareness of reducing the effect of carbon footprint in the atmosphere (Kilpatrik, 2017). The heat waves have also turned out to be a phenomenon when it comes to environmental concerns. As such, the airlines are forced to seek for alternative methods of operations which function to adjust to the changes in climatic conditions. Regardless of whether Ryan Air is utilising both modern and efficient fuel fleets, it is obligated to ensure that the environment is protected (Accenture, 2017). Unfortunately, the company cannot promise a reduced level of emissions to the situation because of a large number of fleets that it has in the air. </w:t>
      </w:r>
    </w:p>
    <w:p w:rsidR="00DF1657" w:rsidRDefault="00DF1657" w:rsidP="00DF1657">
      <w:pPr>
        <w:pStyle w:val="Heading1"/>
      </w:pPr>
      <w:bookmarkStart w:id="24" w:name="_Toc519860730"/>
      <w:r>
        <w:lastRenderedPageBreak/>
        <w:t>Conclusion</w:t>
      </w:r>
      <w:bookmarkEnd w:id="24"/>
    </w:p>
    <w:p w:rsidR="00DF1657" w:rsidRDefault="00DF1657" w:rsidP="00DF1657"/>
    <w:p w:rsidR="00FF4E54" w:rsidRPr="0061780F" w:rsidRDefault="00FF4E54" w:rsidP="00FF4E54">
      <w:pPr>
        <w:pStyle w:val="NormalWeb"/>
        <w:spacing w:line="480" w:lineRule="auto"/>
        <w:ind w:firstLine="0"/>
        <w:jc w:val="both"/>
        <w:rPr>
          <w:color w:val="000000"/>
        </w:rPr>
      </w:pPr>
      <w:r>
        <w:rPr>
          <w:color w:val="000000"/>
        </w:rPr>
        <w:t xml:space="preserve">Ryan Air is an Irish Company which competes in the European Low costs Short Haul Airline Industry. The organisation was established as a family business in the year 1985 and has since grown to be one of the significant players in the airline sector. Notably, the company has a jersey of cost leadership as well as a vision to fly at the lowest rates to various destinations both locally and internationally. While the organisation is one of the most profitable in the industry, it is faced with multiple challenges just like any other company in the contemporary world. Specifically, this report has highlighted three main problems including intense competition, high cancellation of flights and unfavourable regulations in the region. </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FF4E54" w:rsidRDefault="00FF4E54" w:rsidP="00DF1657">
      <w:pPr>
        <w:pStyle w:val="Heading1"/>
        <w:rPr>
          <w:rFonts w:asciiTheme="minorHAnsi" w:eastAsiaTheme="minorHAnsi" w:hAnsiTheme="minorHAnsi" w:cstheme="minorBidi"/>
          <w:color w:val="auto"/>
          <w:sz w:val="22"/>
          <w:szCs w:val="22"/>
        </w:rPr>
      </w:pPr>
    </w:p>
    <w:p w:rsidR="00DF1657" w:rsidRDefault="00DF1657" w:rsidP="00DF1657">
      <w:pPr>
        <w:pStyle w:val="Heading1"/>
      </w:pPr>
      <w:bookmarkStart w:id="25" w:name="_Toc519860731"/>
      <w:r>
        <w:t>Recommendations</w:t>
      </w:r>
      <w:bookmarkEnd w:id="25"/>
    </w:p>
    <w:p w:rsidR="00DF1657" w:rsidRDefault="00DF1657" w:rsidP="00FF4E54">
      <w:pPr>
        <w:jc w:val="both"/>
      </w:pPr>
    </w:p>
    <w:p w:rsidR="00FF4E54" w:rsidRPr="0061780F" w:rsidRDefault="00FF4E54" w:rsidP="00FF4E54">
      <w:pPr>
        <w:pStyle w:val="NormalWeb"/>
        <w:spacing w:line="480" w:lineRule="auto"/>
        <w:ind w:firstLine="0"/>
        <w:jc w:val="both"/>
        <w:rPr>
          <w:color w:val="000000"/>
        </w:rPr>
      </w:pPr>
      <w:r>
        <w:rPr>
          <w:color w:val="000000"/>
        </w:rPr>
        <w:t>The organisation should adjust its technological abilities to meet the new demands of the current generation without raising prices to the premium levels. As such, most millennial customers would be attracted to the organisation at the expense of the competitors. Secondly, the company should hire part-time employees to fill the void that is left by the permanent workers who are on holidays. As such, it will minimise the number of flights that are mostly cancelled due to the low workforce. Additionally, the organisation can revise its holiday schedules such that only 25% of the total employees are on holiday at any given point in time. Finally, the organisation should consider strategies such as mergers with the international airlines in the foreign countries so that it doesn’t run at a loss in case the unfavourable international laws are passed.</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Pr>
        <w:pStyle w:val="Heading1"/>
      </w:pPr>
      <w:bookmarkStart w:id="26" w:name="_Toc519860732"/>
      <w:r>
        <w:lastRenderedPageBreak/>
        <w:t>Reference List</w:t>
      </w:r>
      <w:bookmarkEnd w:id="26"/>
    </w:p>
    <w:p w:rsidR="00FF4E54" w:rsidRDefault="00FF4E54" w:rsidP="00FF4E54">
      <w:pPr>
        <w:pStyle w:val="NormalWeb"/>
        <w:spacing w:line="480" w:lineRule="auto"/>
        <w:ind w:firstLine="0"/>
        <w:rPr>
          <w:rFonts w:asciiTheme="minorHAnsi" w:eastAsiaTheme="minorHAnsi" w:hAnsiTheme="minorHAnsi" w:cstheme="minorBidi"/>
          <w:sz w:val="22"/>
          <w:szCs w:val="22"/>
          <w:lang w:val="en-GB" w:eastAsia="en-US"/>
        </w:rPr>
      </w:pPr>
    </w:p>
    <w:p w:rsidR="00FF4E54" w:rsidRPr="0061780F" w:rsidRDefault="00FF4E54" w:rsidP="00FF4E54">
      <w:pPr>
        <w:pStyle w:val="NormalWeb"/>
        <w:spacing w:line="480" w:lineRule="auto"/>
        <w:ind w:firstLine="0"/>
        <w:rPr>
          <w:color w:val="000000"/>
        </w:rPr>
      </w:pPr>
      <w:r>
        <w:rPr>
          <w:color w:val="000000"/>
        </w:rPr>
        <w:t>Accenture (2017). </w:t>
      </w:r>
      <w:r>
        <w:rPr>
          <w:i/>
          <w:iCs/>
          <w:color w:val="000000"/>
        </w:rPr>
        <w:t>From Digital Strategy to Airline Strategy in a Digital World - Accenture</w:t>
      </w:r>
      <w:r>
        <w:rPr>
          <w:color w:val="000000"/>
        </w:rPr>
        <w:t>. [online] Accenture.com. Available at: https://www.accenture.com/us-en/make-digital-connection-digital-strategy-airline-strategy [Accessed 22 Jul. 2017].</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Airlineratings.com. (2017). </w:t>
      </w:r>
      <w:r>
        <w:rPr>
          <w:i/>
          <w:iCs/>
          <w:color w:val="000000"/>
        </w:rPr>
        <w:t>2017 to be the year of the long-haul, low-cost flight.</w:t>
      </w:r>
      <w:r>
        <w:rPr>
          <w:color w:val="000000"/>
        </w:rPr>
        <w:t>. [online] Available at: http://www.airlineratings.com/news/988/2017-to-be-the-year-of-the-longhaul-lowcost-flight [Accessed 22 Jul. 2017].</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Aviation Voice (2017). </w:t>
      </w:r>
      <w:r>
        <w:rPr>
          <w:i/>
          <w:iCs/>
          <w:color w:val="000000"/>
        </w:rPr>
        <w:t>EU Warns Airlines About Post-Brexit Access</w:t>
      </w:r>
      <w:r>
        <w:rPr>
          <w:color w:val="000000"/>
        </w:rPr>
        <w:t>. [online] Aviation News - Aviation Voice. Available at: https://aviationvoice.com/eu-warns-airlines-about-post-brexit-access-201703231016/ [Accessed 22 Jul. 2017].</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Aggarwal, R. and Schenone, C. (2016). Incentives and Competition in the Airline Industry. </w:t>
      </w:r>
      <w:r>
        <w:rPr>
          <w:i/>
          <w:iCs/>
          <w:color w:val="000000"/>
        </w:rPr>
        <w:t>SSRN Electronic Journal</w:t>
      </w:r>
      <w:r>
        <w:rPr>
          <w:color w:val="000000"/>
        </w:rPr>
        <w:t>. doi: 10.2139/ssrn.2727189</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Augustine, A. (2013). Worldds Largest Airlines? Proposed Merger of US Airways - American Airlines. </w:t>
      </w:r>
      <w:r>
        <w:rPr>
          <w:i/>
          <w:iCs/>
          <w:color w:val="000000"/>
        </w:rPr>
        <w:t>SSRN Electronic Journal</w:t>
      </w:r>
      <w:r>
        <w:rPr>
          <w:color w:val="000000"/>
        </w:rPr>
        <w:t>. doi: 10.2139/ssrn.2338566</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Barbot, C. (2006). Low-cost airlines, secondary airports, and state aid: An economic assessment of the Ryanair–Charleroi Airport agreement. </w:t>
      </w:r>
      <w:r>
        <w:rPr>
          <w:i/>
          <w:iCs/>
          <w:color w:val="000000"/>
        </w:rPr>
        <w:t>Journal Of Air Transport Management</w:t>
      </w:r>
      <w:r>
        <w:rPr>
          <w:color w:val="000000"/>
        </w:rPr>
        <w:t xml:space="preserve">, </w:t>
      </w:r>
      <w:r>
        <w:rPr>
          <w:i/>
          <w:iCs/>
          <w:color w:val="000000"/>
        </w:rPr>
        <w:t>12</w:t>
      </w:r>
      <w:r>
        <w:rPr>
          <w:color w:val="000000"/>
        </w:rPr>
        <w:t>(4), 197-203. doi: 10.1016/j.jairtraman.2006.04.001</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Barrett, S. (2004). The sustainability of the Ryanair model. </w:t>
      </w:r>
      <w:r>
        <w:rPr>
          <w:i/>
          <w:iCs/>
          <w:color w:val="000000"/>
        </w:rPr>
        <w:t>International Journal Of Transport Management</w:t>
      </w:r>
      <w:r>
        <w:rPr>
          <w:color w:val="000000"/>
        </w:rPr>
        <w:t xml:space="preserve">, </w:t>
      </w:r>
      <w:r>
        <w:rPr>
          <w:i/>
          <w:iCs/>
          <w:color w:val="000000"/>
        </w:rPr>
        <w:t>2</w:t>
      </w:r>
      <w:r>
        <w:rPr>
          <w:color w:val="000000"/>
        </w:rPr>
        <w:t>(2), 89-98. doi: 10.1016/j.ijtm.2004.12.001</w:t>
      </w:r>
    </w:p>
    <w:p w:rsidR="00FF4E54" w:rsidRDefault="00FF4E54" w:rsidP="000B7A2C">
      <w:pPr>
        <w:pStyle w:val="NormalWeb"/>
        <w:spacing w:line="480" w:lineRule="auto"/>
        <w:ind w:firstLine="0"/>
        <w:rPr>
          <w:color w:val="000000"/>
        </w:rPr>
      </w:pPr>
      <w:r>
        <w:rPr>
          <w:color w:val="000000"/>
        </w:rPr>
        <w:lastRenderedPageBreak/>
        <w:t xml:space="preserve">Burrell, K. (2011). Going steerage on Ryanair: cultures of migrant air travel between Poland and the UK. </w:t>
      </w:r>
      <w:r>
        <w:rPr>
          <w:i/>
          <w:iCs/>
          <w:color w:val="000000"/>
        </w:rPr>
        <w:t>Journal Of Transport Geography</w:t>
      </w:r>
      <w:r>
        <w:rPr>
          <w:color w:val="000000"/>
        </w:rPr>
        <w:t xml:space="preserve">, </w:t>
      </w:r>
      <w:r>
        <w:rPr>
          <w:i/>
          <w:iCs/>
          <w:color w:val="000000"/>
        </w:rPr>
        <w:t>19</w:t>
      </w:r>
      <w:r>
        <w:rPr>
          <w:color w:val="000000"/>
        </w:rPr>
        <w:t>(5), 1023-1030. doi: 10.1016/j.jtrangeo.2010.09.004</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BCG (2013). </w:t>
      </w:r>
      <w:r>
        <w:rPr>
          <w:i/>
          <w:iCs/>
          <w:color w:val="000000"/>
        </w:rPr>
        <w:t>https://www.bcg.com/documents/file129974.pdf</w:t>
      </w:r>
      <w:r>
        <w:rPr>
          <w:color w:val="000000"/>
        </w:rPr>
        <w:t>. [online] Available at: https://www.bcg.com/documents/file129974.pdf [Accessed 22 Jul. 2017].</w:t>
      </w:r>
    </w:p>
    <w:p w:rsidR="000B7A2C" w:rsidRDefault="000B7A2C" w:rsidP="000B7A2C">
      <w:pPr>
        <w:pStyle w:val="NormalWeb"/>
        <w:spacing w:line="480" w:lineRule="auto"/>
        <w:ind w:firstLine="0"/>
        <w:rPr>
          <w:color w:val="000000"/>
        </w:rPr>
      </w:pPr>
    </w:p>
    <w:p w:rsidR="00FF4E54" w:rsidRDefault="00FF4E54" w:rsidP="00FF4E54">
      <w:pPr>
        <w:pStyle w:val="NormalWeb"/>
        <w:spacing w:line="480" w:lineRule="auto"/>
        <w:ind w:firstLine="0"/>
        <w:rPr>
          <w:color w:val="000000"/>
        </w:rPr>
      </w:pPr>
      <w:r>
        <w:rPr>
          <w:color w:val="000000"/>
        </w:rPr>
        <w:t>Boffey, D. (2017). </w:t>
      </w:r>
      <w:r>
        <w:rPr>
          <w:i/>
          <w:iCs/>
          <w:color w:val="000000"/>
        </w:rPr>
        <w:t>UK-based airlines told to move to Europe after Brexit or lose major routes</w:t>
      </w:r>
      <w:r>
        <w:rPr>
          <w:color w:val="000000"/>
        </w:rPr>
        <w:t>. [online] the Guardian. Available at: https://www.theguardian.com/politics/2017/mar/22/uk-based-airlines-told-to-move-to-europe-after-brexit-or-lose-major-routes [Accessed 22 Jul. 2017].</w:t>
      </w:r>
    </w:p>
    <w:p w:rsidR="000B7A2C" w:rsidRDefault="000B7A2C" w:rsidP="00FF4E54">
      <w:pPr>
        <w:pStyle w:val="NormalWeb"/>
        <w:spacing w:line="480" w:lineRule="auto"/>
        <w:ind w:firstLine="0"/>
        <w:rPr>
          <w:color w:val="000000"/>
        </w:rPr>
      </w:pPr>
    </w:p>
    <w:p w:rsidR="000B7A2C" w:rsidRDefault="00FF4E54" w:rsidP="000B7A2C">
      <w:pPr>
        <w:pStyle w:val="NormalWeb"/>
        <w:spacing w:line="480" w:lineRule="auto"/>
        <w:ind w:firstLine="0"/>
        <w:rPr>
          <w:color w:val="000000"/>
        </w:rPr>
      </w:pPr>
      <w:r>
        <w:rPr>
          <w:color w:val="000000"/>
        </w:rPr>
        <w:t>Carroll, L. and Topham, G. (2017). </w:t>
      </w:r>
      <w:r>
        <w:rPr>
          <w:i/>
          <w:iCs/>
          <w:color w:val="000000"/>
        </w:rPr>
        <w:t>Ryanair 'will have to suspend UK flights' without early Brexit aviation deal</w:t>
      </w:r>
      <w:r>
        <w:rPr>
          <w:color w:val="000000"/>
        </w:rPr>
        <w:t>. [online] the Guardian. Available at: https://www.theguardian.com/business/2017/apr/06/ryanair-uk-flights-brexit-deal-wto [Accessed 22 Jul. 2017].</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Creaton, S. (2008). </w:t>
      </w:r>
      <w:r>
        <w:rPr>
          <w:i/>
          <w:iCs/>
          <w:color w:val="000000"/>
        </w:rPr>
        <w:t>Ryanair</w:t>
      </w:r>
      <w:r>
        <w:rPr>
          <w:color w:val="000000"/>
        </w:rPr>
        <w:t>. London: Aurum.</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Creaton, S. (2014). </w:t>
      </w:r>
      <w:r>
        <w:rPr>
          <w:i/>
          <w:iCs/>
          <w:color w:val="000000"/>
        </w:rPr>
        <w:t>Ryanair</w:t>
      </w:r>
      <w:r>
        <w:rPr>
          <w:color w:val="000000"/>
        </w:rPr>
        <w:t xml:space="preserve">. Aurum Press.de Witte, F. (2017). LSE Law Brexit Special #1: Negotiating Brexit. </w:t>
      </w:r>
      <w:r>
        <w:rPr>
          <w:i/>
          <w:iCs/>
          <w:color w:val="000000"/>
        </w:rPr>
        <w:t>SSRN Electronic Journal</w:t>
      </w:r>
      <w:r>
        <w:rPr>
          <w:color w:val="000000"/>
        </w:rPr>
        <w:t>. doi: 10.2139/ssrn.2941353</w:t>
      </w:r>
    </w:p>
    <w:p w:rsidR="000B7A2C" w:rsidRDefault="000B7A2C" w:rsidP="000B7A2C">
      <w:pPr>
        <w:pStyle w:val="NormalWeb"/>
        <w:spacing w:line="480" w:lineRule="auto"/>
        <w:ind w:firstLine="0"/>
        <w:rPr>
          <w:color w:val="000000"/>
        </w:rPr>
      </w:pPr>
    </w:p>
    <w:p w:rsidR="000B7A2C" w:rsidRDefault="00FF4E54" w:rsidP="000B7A2C">
      <w:pPr>
        <w:pStyle w:val="NormalWeb"/>
        <w:spacing w:line="480" w:lineRule="auto"/>
        <w:ind w:firstLine="0"/>
        <w:rPr>
          <w:color w:val="000000"/>
        </w:rPr>
      </w:pPr>
      <w:r>
        <w:rPr>
          <w:color w:val="000000"/>
        </w:rPr>
        <w:t>Farrell, S. (2014). </w:t>
      </w:r>
      <w:r>
        <w:rPr>
          <w:i/>
          <w:iCs/>
          <w:color w:val="000000"/>
        </w:rPr>
        <w:t>Ryanair aims to double passenger numbers after Boeing aircraft deal</w:t>
      </w:r>
      <w:r>
        <w:rPr>
          <w:color w:val="000000"/>
        </w:rPr>
        <w:t>. [online] the Guardian. Available at: https://www.theguardian.com/business/2014/sep/08/ryanair-passenger-numbers-boeing-</w:t>
      </w:r>
      <w:r>
        <w:rPr>
          <w:color w:val="000000"/>
        </w:rPr>
        <w:lastRenderedPageBreak/>
        <w:t>aircraft-deal [Accessed 22 Jul. 2017].FT.com (2017). </w:t>
      </w:r>
      <w:r>
        <w:rPr>
          <w:i/>
          <w:iCs/>
          <w:color w:val="000000"/>
        </w:rPr>
        <w:t>Will Brexit complicate landing rights for UK flights?</w:t>
      </w:r>
      <w:r>
        <w:rPr>
          <w:color w:val="000000"/>
        </w:rPr>
        <w:t>. [online] Ft.com. Available at: https://www.ft.com/content/57c0c01c-ef9c-11e6-930f-061b0</w:t>
      </w:r>
      <w:r w:rsidR="000B7A2C">
        <w:rPr>
          <w:color w:val="000000"/>
        </w:rPr>
        <w:t>1e23655 [Accessed 22 Jul. 2017]</w:t>
      </w:r>
    </w:p>
    <w:p w:rsidR="000B7A2C" w:rsidRDefault="000B7A2C" w:rsidP="000B7A2C">
      <w:pPr>
        <w:pStyle w:val="NormalWeb"/>
        <w:spacing w:line="480" w:lineRule="auto"/>
        <w:ind w:firstLine="0"/>
        <w:rPr>
          <w:color w:val="000000"/>
        </w:rPr>
      </w:pPr>
    </w:p>
    <w:p w:rsidR="000B7A2C" w:rsidRDefault="00FF4E54" w:rsidP="000B7A2C">
      <w:pPr>
        <w:pStyle w:val="NormalWeb"/>
        <w:spacing w:line="480" w:lineRule="auto"/>
        <w:ind w:firstLine="0"/>
        <w:rPr>
          <w:color w:val="000000"/>
        </w:rPr>
      </w:pPr>
      <w:r>
        <w:rPr>
          <w:color w:val="000000"/>
        </w:rPr>
        <w:t>Griffiths, M. (2015). </w:t>
      </w:r>
      <w:r>
        <w:rPr>
          <w:i/>
          <w:iCs/>
          <w:color w:val="000000"/>
        </w:rPr>
        <w:t>Can Flying Be Addictive?</w:t>
      </w:r>
      <w:r>
        <w:rPr>
          <w:color w:val="000000"/>
        </w:rPr>
        <w:t>. [online] Psychology Today. Available at: https://www.psychologytoday.com/blog/in-excess/201511/can-flying-be-addictive [Accessed 22 Jul. 2017].</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Galant, A. (2017). Non-Financial Reporting in Croatia: Current Trends Analysis and Future Perspectives. </w:t>
      </w:r>
      <w:r>
        <w:rPr>
          <w:i/>
          <w:iCs/>
          <w:color w:val="000000"/>
        </w:rPr>
        <w:t>Management</w:t>
      </w:r>
      <w:r>
        <w:rPr>
          <w:color w:val="000000"/>
        </w:rPr>
        <w:t>, 41-58. doi: 10.26493/1854-4231.12.41-58</w:t>
      </w:r>
    </w:p>
    <w:p w:rsidR="000B7A2C" w:rsidRDefault="000B7A2C" w:rsidP="000B7A2C">
      <w:pPr>
        <w:pStyle w:val="NormalWeb"/>
        <w:spacing w:line="480" w:lineRule="auto"/>
        <w:ind w:firstLine="0"/>
        <w:rPr>
          <w:color w:val="000000"/>
        </w:rPr>
      </w:pPr>
    </w:p>
    <w:p w:rsidR="00FF4E54" w:rsidRDefault="00FF4E54" w:rsidP="00FF4E54">
      <w:pPr>
        <w:pStyle w:val="NormalWeb"/>
        <w:spacing w:line="480" w:lineRule="auto"/>
        <w:ind w:firstLine="0"/>
        <w:rPr>
          <w:color w:val="000000"/>
        </w:rPr>
      </w:pPr>
      <w:r>
        <w:rPr>
          <w:color w:val="000000"/>
        </w:rPr>
        <w:t xml:space="preserve">Gröteke, F. and Kerber, W. (2004). The Case of Ryanair - EU State Aid Policy on the Wrong Runway. </w:t>
      </w:r>
      <w:r>
        <w:rPr>
          <w:i/>
          <w:iCs/>
          <w:color w:val="000000"/>
        </w:rPr>
        <w:t>ORDO</w:t>
      </w:r>
      <w:r>
        <w:rPr>
          <w:color w:val="000000"/>
        </w:rPr>
        <w:t xml:space="preserve">, </w:t>
      </w:r>
      <w:r>
        <w:rPr>
          <w:i/>
          <w:iCs/>
          <w:color w:val="000000"/>
        </w:rPr>
        <w:t>55</w:t>
      </w:r>
      <w:r>
        <w:rPr>
          <w:color w:val="000000"/>
        </w:rPr>
        <w:t>(1). doi: 10.1515/ordo-2004-0117</w:t>
      </w:r>
    </w:p>
    <w:p w:rsidR="000B7A2C" w:rsidRDefault="000B7A2C" w:rsidP="00FF4E54">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Harris, T., Lilley, K. and Walter, R. (2017). The Varying Role of Vertebrae in Pacific Fishbone Analysis: Comparing Tropical Versus Temperate Midden Assemblages. </w:t>
      </w:r>
      <w:r>
        <w:rPr>
          <w:i/>
          <w:iCs/>
          <w:color w:val="000000"/>
        </w:rPr>
        <w:t>International Journal Of Osteoarchaeology</w:t>
      </w:r>
      <w:r>
        <w:rPr>
          <w:color w:val="000000"/>
        </w:rPr>
        <w:t xml:space="preserve">, </w:t>
      </w:r>
      <w:r>
        <w:rPr>
          <w:i/>
          <w:iCs/>
          <w:color w:val="000000"/>
        </w:rPr>
        <w:t>27</w:t>
      </w:r>
      <w:r>
        <w:rPr>
          <w:color w:val="000000"/>
        </w:rPr>
        <w:t>(6), 1038-1047. doi: 10.1002/oa.2628</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HuffPost UK. (2017). </w:t>
      </w:r>
      <w:r>
        <w:rPr>
          <w:i/>
          <w:iCs/>
          <w:color w:val="000000"/>
        </w:rPr>
        <w:t>Ryanair, an Airline Which Thrives on Controversy</w:t>
      </w:r>
      <w:r>
        <w:rPr>
          <w:color w:val="000000"/>
        </w:rPr>
        <w:t>. [online] Available at: http://www.huffingtonpost.co.uk/dr-steve-mccabe/ryanair-thrives-on-controversy_b_3348534.html [Accessed 22 Jul. 2017].Kilpatrik, R. (2017). </w:t>
      </w:r>
      <w:r>
        <w:rPr>
          <w:i/>
          <w:iCs/>
          <w:color w:val="000000"/>
        </w:rPr>
        <w:t>U.K. Airlines Must Relocate After Brexit Or Lose European Routes</w:t>
      </w:r>
      <w:r>
        <w:rPr>
          <w:color w:val="000000"/>
        </w:rPr>
        <w:t>. [online] Fortune.com. Available at: http://fortune.com/2017/03/23/ryanair-easyjet-europe-brexit-iag/ [Accessed 22 Jul. 2017].</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lastRenderedPageBreak/>
        <w:t>Ludgren, K. (2015). </w:t>
      </w:r>
      <w:r>
        <w:rPr>
          <w:i/>
          <w:iCs/>
          <w:color w:val="000000"/>
        </w:rPr>
        <w:t>Ryanair Digs Deep Into Passenger Data for Amazon-Like Learnings</w:t>
      </w:r>
      <w:r>
        <w:rPr>
          <w:color w:val="000000"/>
        </w:rPr>
        <w:t>. [online] Skift. Available at: https://skift.com/2015/07/09/ryanair-digs-deep-into-passenger-data-for-amazon-like-learnings/ [Accessed 22 Jul. 2017].</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Marketrealist.com. (2017). </w:t>
      </w:r>
      <w:r>
        <w:rPr>
          <w:i/>
          <w:iCs/>
          <w:color w:val="000000"/>
        </w:rPr>
        <w:t>Short-term Airline Industry Demand Volatile, Long-term Story Intact - Market Realist</w:t>
      </w:r>
      <w:r>
        <w:rPr>
          <w:color w:val="000000"/>
        </w:rPr>
        <w:t>. [online] Available at: http://marketrealist.com/2017/06/short-term-airline-industry-demand-volatile-long-term-story-intact/ [Accessed 22 Jul. 2017].</w:t>
      </w:r>
    </w:p>
    <w:p w:rsidR="000B7A2C" w:rsidRDefault="000B7A2C" w:rsidP="00FF4E54">
      <w:pPr>
        <w:pStyle w:val="NormalWeb"/>
        <w:spacing w:line="480" w:lineRule="auto"/>
        <w:rPr>
          <w:color w:val="000000"/>
        </w:rPr>
      </w:pPr>
    </w:p>
    <w:p w:rsidR="00FF4E54" w:rsidRDefault="00FF4E54" w:rsidP="000B7A2C">
      <w:pPr>
        <w:pStyle w:val="NormalWeb"/>
        <w:spacing w:line="480" w:lineRule="auto"/>
        <w:ind w:firstLine="0"/>
        <w:rPr>
          <w:color w:val="000000"/>
        </w:rPr>
      </w:pPr>
      <w:r>
        <w:rPr>
          <w:color w:val="000000"/>
        </w:rPr>
        <w:t xml:space="preserve">Malighetti, P., Paleari, S. and Redondi, R. (2009). Pricing strategies of low-cost airlines: The Ryanair case study. </w:t>
      </w:r>
      <w:r>
        <w:rPr>
          <w:i/>
          <w:iCs/>
          <w:color w:val="000000"/>
        </w:rPr>
        <w:t>Journal Of Air Transport Management</w:t>
      </w:r>
      <w:r>
        <w:rPr>
          <w:color w:val="000000"/>
        </w:rPr>
        <w:t xml:space="preserve">, </w:t>
      </w:r>
      <w:r>
        <w:rPr>
          <w:i/>
          <w:iCs/>
          <w:color w:val="000000"/>
        </w:rPr>
        <w:t>15</w:t>
      </w:r>
      <w:r>
        <w:rPr>
          <w:color w:val="000000"/>
        </w:rPr>
        <w:t>(4), 195-203. doi: 10.1016/j.jairtraman.2008.09.017</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Morrell, P. (2005). Airlines within airlines: An analysis of US network airline responses to Low Cost Carriers. </w:t>
      </w:r>
      <w:r>
        <w:rPr>
          <w:i/>
          <w:iCs/>
          <w:color w:val="000000"/>
        </w:rPr>
        <w:t>Journal Of Air Transport Management</w:t>
      </w:r>
      <w:r>
        <w:rPr>
          <w:color w:val="000000"/>
        </w:rPr>
        <w:t xml:space="preserve">, </w:t>
      </w:r>
      <w:r>
        <w:rPr>
          <w:i/>
          <w:iCs/>
          <w:color w:val="000000"/>
        </w:rPr>
        <w:t>11</w:t>
      </w:r>
      <w:r>
        <w:rPr>
          <w:color w:val="000000"/>
        </w:rPr>
        <w:t>(5), 303-312. doi: 10.1016/j.jairtraman.2005.07.002</w:t>
      </w:r>
    </w:p>
    <w:p w:rsidR="000B7A2C" w:rsidRDefault="000B7A2C" w:rsidP="000B7A2C">
      <w:pPr>
        <w:pStyle w:val="NormalWeb"/>
        <w:spacing w:line="480" w:lineRule="auto"/>
        <w:ind w:firstLine="0"/>
        <w:rPr>
          <w:color w:val="000000"/>
        </w:rPr>
      </w:pPr>
    </w:p>
    <w:p w:rsidR="00CC6E8B" w:rsidRDefault="00FF4E54" w:rsidP="000B7A2C">
      <w:pPr>
        <w:pStyle w:val="NormalWeb"/>
        <w:spacing w:line="480" w:lineRule="auto"/>
        <w:ind w:firstLine="0"/>
        <w:rPr>
          <w:color w:val="000000"/>
        </w:rPr>
      </w:pPr>
      <w:r>
        <w:rPr>
          <w:color w:val="000000"/>
        </w:rPr>
        <w:t>Perkins, M. and Varinsky, D. (2017). </w:t>
      </w:r>
      <w:r>
        <w:rPr>
          <w:i/>
          <w:iCs/>
          <w:color w:val="000000"/>
        </w:rPr>
        <w:t>Heat waves will keep more airplanes on the ground in coming years, new research suggests</w:t>
      </w:r>
      <w:r>
        <w:rPr>
          <w:color w:val="000000"/>
        </w:rPr>
        <w:t>. [online] Business Insider. Available at: http://www.businessinsider.com/airplanes-grounded-heatwaves-climate-change-2017-7 [Accessed 22 Jul. 2017].</w:t>
      </w:r>
    </w:p>
    <w:p w:rsidR="00CC6E8B" w:rsidRDefault="00CC6E8B"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PWC (2016). </w:t>
      </w:r>
      <w:r>
        <w:rPr>
          <w:i/>
          <w:iCs/>
          <w:color w:val="000000"/>
        </w:rPr>
        <w:t>Airlines need to change how they market and sell to customers</w:t>
      </w:r>
      <w:r>
        <w:rPr>
          <w:color w:val="000000"/>
        </w:rPr>
        <w:t>. [online] Strategyand.pwc.com. Available at: https://www.strategyand.pwc.com/global/home/press/displays/airlines-should-transform-business-models [Accessed 22 Jul. 2017].</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Steinrücken, T., and Jaenichen, S. (2004). Towards the conformity of infrastructure policy with European laws. </w:t>
      </w:r>
      <w:r>
        <w:rPr>
          <w:i/>
          <w:iCs/>
          <w:color w:val="000000"/>
        </w:rPr>
        <w:t>Intereconomics</w:t>
      </w:r>
      <w:r>
        <w:rPr>
          <w:color w:val="000000"/>
        </w:rPr>
        <w:t xml:space="preserve">, </w:t>
      </w:r>
      <w:r>
        <w:rPr>
          <w:i/>
          <w:iCs/>
          <w:color w:val="000000"/>
        </w:rPr>
        <w:t>39</w:t>
      </w:r>
      <w:r>
        <w:rPr>
          <w:color w:val="000000"/>
        </w:rPr>
        <w:t>(2), 97-102. doi: 10.1007/bf03032103</w:t>
      </w:r>
    </w:p>
    <w:p w:rsidR="000B7A2C" w:rsidRDefault="000B7A2C" w:rsidP="000B7A2C">
      <w:pPr>
        <w:pStyle w:val="NormalWeb"/>
        <w:spacing w:line="480" w:lineRule="auto"/>
        <w:ind w:firstLine="0"/>
        <w:rPr>
          <w:color w:val="000000"/>
        </w:rPr>
      </w:pPr>
    </w:p>
    <w:p w:rsidR="00FF4E54" w:rsidRDefault="00FF4E54" w:rsidP="000B7A2C">
      <w:pPr>
        <w:pStyle w:val="NormalWeb"/>
        <w:spacing w:line="480" w:lineRule="auto"/>
        <w:ind w:firstLine="0"/>
        <w:rPr>
          <w:color w:val="000000"/>
        </w:rPr>
      </w:pPr>
      <w:r>
        <w:rPr>
          <w:color w:val="000000"/>
        </w:rPr>
        <w:t xml:space="preserve">Zwanenburg, A. (2018). 2018/7 ‘Ryanair’ after ‘Ryanair’: Crew member still left empty-handed? (NL). </w:t>
      </w:r>
      <w:r>
        <w:rPr>
          <w:i/>
          <w:iCs/>
          <w:color w:val="000000"/>
        </w:rPr>
        <w:t>European Employment Law Cases</w:t>
      </w:r>
      <w:r>
        <w:rPr>
          <w:color w:val="000000"/>
        </w:rPr>
        <w:t xml:space="preserve">, </w:t>
      </w:r>
      <w:r>
        <w:rPr>
          <w:i/>
          <w:iCs/>
          <w:color w:val="000000"/>
        </w:rPr>
        <w:t>3</w:t>
      </w:r>
      <w:r>
        <w:rPr>
          <w:color w:val="000000"/>
        </w:rPr>
        <w:t>(1), 35-38. doi: 10.5553/eelc/187791072018003001008</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Pr="00DF1657" w:rsidRDefault="00DF1657" w:rsidP="00DF1657"/>
    <w:p w:rsidR="00DF1657" w:rsidRPr="00DF1657" w:rsidRDefault="00DF1657" w:rsidP="00DF1657"/>
    <w:p w:rsidR="00E41C64" w:rsidRPr="00E41C64" w:rsidRDefault="00E41C64" w:rsidP="00E41C64"/>
    <w:p w:rsidR="00DF50A1" w:rsidRDefault="00DF50A1" w:rsidP="00DF50A1"/>
    <w:p w:rsidR="00DF50A1" w:rsidRPr="00DF50A1" w:rsidRDefault="00DF50A1" w:rsidP="00DF50A1"/>
    <w:sectPr w:rsidR="00DF50A1" w:rsidRPr="00DF50A1" w:rsidSect="007D489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E2D86" w:rsidRDefault="006E2D86" w:rsidP="000B7A2C">
      <w:pPr>
        <w:spacing w:after="0" w:line="240" w:lineRule="auto"/>
      </w:pPr>
      <w:r>
        <w:separator/>
      </w:r>
    </w:p>
  </w:endnote>
  <w:endnote w:type="continuationSeparator" w:id="1">
    <w:p w:rsidR="006E2D86" w:rsidRDefault="006E2D86" w:rsidP="000B7A2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9095172"/>
      <w:docPartObj>
        <w:docPartGallery w:val="Page Numbers (Bottom of Page)"/>
        <w:docPartUnique/>
      </w:docPartObj>
    </w:sdtPr>
    <w:sdtContent>
      <w:p w:rsidR="0033056D" w:rsidRDefault="0033056D">
        <w:pPr>
          <w:pStyle w:val="Footer"/>
          <w:jc w:val="center"/>
        </w:pPr>
        <w:fldSimple w:instr=" PAGE   \* MERGEFORMAT ">
          <w:r w:rsidR="000C38F1">
            <w:rPr>
              <w:noProof/>
            </w:rPr>
            <w:t>18</w:t>
          </w:r>
        </w:fldSimple>
      </w:p>
    </w:sdtContent>
  </w:sdt>
  <w:p w:rsidR="000B7A2C" w:rsidRDefault="000B7A2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E2D86" w:rsidRDefault="006E2D86" w:rsidP="000B7A2C">
      <w:pPr>
        <w:spacing w:after="0" w:line="240" w:lineRule="auto"/>
      </w:pPr>
      <w:r>
        <w:separator/>
      </w:r>
    </w:p>
  </w:footnote>
  <w:footnote w:type="continuationSeparator" w:id="1">
    <w:p w:rsidR="006E2D86" w:rsidRDefault="006E2D86" w:rsidP="000B7A2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131078" w:nlCheck="1" w:checkStyle="0"/>
  <w:activeWritingStyle w:appName="MSWord" w:lang="en-US" w:vendorID="64" w:dllVersion="131078" w:nlCheck="1" w:checkStyle="1"/>
  <w:defaultTabStop w:val="720"/>
  <w:characterSpacingControl w:val="doNotCompress"/>
  <w:footnotePr>
    <w:footnote w:id="0"/>
    <w:footnote w:id="1"/>
  </w:footnotePr>
  <w:endnotePr>
    <w:endnote w:id="0"/>
    <w:endnote w:id="1"/>
  </w:endnotePr>
  <w:compat/>
  <w:rsids>
    <w:rsidRoot w:val="007D4893"/>
    <w:rsid w:val="000B7A2C"/>
    <w:rsid w:val="000C38F1"/>
    <w:rsid w:val="0010418C"/>
    <w:rsid w:val="00273BF2"/>
    <w:rsid w:val="002D71A5"/>
    <w:rsid w:val="0033056D"/>
    <w:rsid w:val="00507A89"/>
    <w:rsid w:val="00536809"/>
    <w:rsid w:val="00653D6A"/>
    <w:rsid w:val="006E2D86"/>
    <w:rsid w:val="007D4893"/>
    <w:rsid w:val="00BE4747"/>
    <w:rsid w:val="00CC6E8B"/>
    <w:rsid w:val="00D7308A"/>
    <w:rsid w:val="00D96297"/>
    <w:rsid w:val="00DE2E35"/>
    <w:rsid w:val="00DF1657"/>
    <w:rsid w:val="00DF50A1"/>
    <w:rsid w:val="00E41C64"/>
    <w:rsid w:val="00F31E05"/>
    <w:rsid w:val="00FF4E5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418C"/>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BalloonText">
    <w:name w:val="Balloon Text"/>
    <w:basedOn w:val="Normal"/>
    <w:link w:val="BalloonTextChar"/>
    <w:uiPriority w:val="99"/>
    <w:semiHidden/>
    <w:unhideWhenUsed/>
    <w:rsid w:val="00FF4E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4E54"/>
    <w:rPr>
      <w:rFonts w:ascii="Tahoma" w:hAnsi="Tahoma" w:cs="Tahoma"/>
      <w:sz w:val="16"/>
      <w:szCs w:val="16"/>
    </w:rPr>
  </w:style>
  <w:style w:type="paragraph" w:styleId="NormalWeb">
    <w:name w:val="Normal (Web)"/>
    <w:basedOn w:val="Normal"/>
    <w:uiPriority w:val="99"/>
    <w:unhideWhenUsed/>
    <w:rsid w:val="00FF4E54"/>
    <w:pPr>
      <w:spacing w:after="0" w:line="240" w:lineRule="auto"/>
      <w:ind w:firstLine="720"/>
    </w:pPr>
    <w:rPr>
      <w:rFonts w:ascii="Times New Roman" w:eastAsia="SimSun" w:hAnsi="Times New Roman" w:cs="Times New Roman"/>
      <w:sz w:val="24"/>
      <w:szCs w:val="24"/>
      <w:lang w:val="en-US" w:eastAsia="zh-CN"/>
    </w:rPr>
  </w:style>
  <w:style w:type="paragraph" w:styleId="Header">
    <w:name w:val="header"/>
    <w:basedOn w:val="Normal"/>
    <w:link w:val="HeaderChar"/>
    <w:uiPriority w:val="99"/>
    <w:semiHidden/>
    <w:unhideWhenUsed/>
    <w:rsid w:val="000B7A2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B7A2C"/>
  </w:style>
  <w:style w:type="paragraph" w:styleId="Footer">
    <w:name w:val="footer"/>
    <w:basedOn w:val="Normal"/>
    <w:link w:val="FooterChar"/>
    <w:uiPriority w:val="99"/>
    <w:unhideWhenUsed/>
    <w:rsid w:val="000B7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A2C"/>
  </w:style>
</w:styles>
</file>

<file path=word/webSettings.xml><?xml version="1.0" encoding="utf-8"?>
<w:webSettings xmlns:r="http://schemas.openxmlformats.org/officeDocument/2006/relationships" xmlns:w="http://schemas.openxmlformats.org/wordprocessingml/2006/main">
  <w:optimizeForBrowser/>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`20/07/2018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63DBB1-2FF0-4E45-9BDC-C369D6042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3577</Words>
  <Characters>20394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Management report on RyanAIR</vt:lpstr>
    </vt:vector>
  </TitlesOfParts>
  <Company>University of Wales Trinity Saint David</Company>
  <LinksUpToDate>false</LinksUpToDate>
  <CharactersWithSpaces>23924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RyanAIR</dc:title>
  <dc:creator>Mohammed Choudhury</dc:creator>
  <cp:lastModifiedBy>Windows User</cp:lastModifiedBy>
  <cp:revision>2</cp:revision>
  <dcterms:created xsi:type="dcterms:W3CDTF">2018-07-20T13:55:00Z</dcterms:created>
  <dcterms:modified xsi:type="dcterms:W3CDTF">2018-07-20T13:55:00Z</dcterms:modified>
</cp:coreProperties>
</file>