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3B64C454"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4355008"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8955C5"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AA092D">
                  <w:rPr>
                    <w:rFonts w:ascii="Tahoma" w:hAnsi="Tahoma" w:cs="Tahoma"/>
                    <w:sz w:val="28"/>
                    <w:szCs w:val="28"/>
                  </w:rPr>
                  <w:t>bdur Rahim Roap</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4D28D2F" w:rsidR="00A930CB" w:rsidRPr="00BF5FE2" w:rsidRDefault="000F452F" w:rsidP="00A930CB">
                <w:pPr>
                  <w:spacing w:before="120" w:after="120" w:line="360" w:lineRule="auto"/>
                  <w:rPr>
                    <w:rFonts w:ascii="Tahoma" w:hAnsi="Tahoma" w:cs="Tahoma"/>
                    <w:sz w:val="28"/>
                    <w:szCs w:val="28"/>
                  </w:rPr>
                </w:pPr>
                <w:r w:rsidRPr="00BF5FE2">
                  <w:rPr>
                    <w:rFonts w:ascii="Tahoma" w:hAnsi="Tahoma" w:cs="Tahoma"/>
                    <w:sz w:val="28"/>
                    <w:szCs w:val="28"/>
                  </w:rPr>
                  <w:t>1911044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CBE2D79" w:rsidR="00A930CB" w:rsidRPr="00D14017" w:rsidRDefault="00461687" w:rsidP="00A930CB">
                <w:pPr>
                  <w:spacing w:before="120" w:after="120" w:line="360" w:lineRule="auto"/>
                  <w:rPr>
                    <w:rFonts w:ascii="Tahoma" w:hAnsi="Tahoma" w:cs="Tahoma"/>
                    <w:color w:val="FF0000"/>
                    <w:sz w:val="28"/>
                    <w:szCs w:val="28"/>
                  </w:rPr>
                </w:pPr>
                <w:r w:rsidRPr="00461687">
                  <w:rPr>
                    <w:rFonts w:ascii="Tahoma" w:hAnsi="Tahoma" w:cs="Tahoma"/>
                    <w:sz w:val="28"/>
                    <w:szCs w:val="28"/>
                  </w:rPr>
                  <w:t>BMSK600</w:t>
                </w:r>
                <w:r w:rsidR="00BB22D8">
                  <w:rPr>
                    <w:rFonts w:ascii="Tahoma" w:hAnsi="Tahoma" w:cs="Tahoma"/>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B191667" w:rsidR="00A930CB" w:rsidRPr="0059649A" w:rsidRDefault="004719B5" w:rsidP="00A930CB">
                <w:pPr>
                  <w:spacing w:before="120" w:after="120" w:line="360" w:lineRule="auto"/>
                  <w:rPr>
                    <w:rFonts w:ascii="Tahoma" w:hAnsi="Tahoma" w:cs="Tahoma"/>
                    <w:color w:val="FF0000"/>
                    <w:sz w:val="28"/>
                    <w:szCs w:val="28"/>
                  </w:rPr>
                </w:pPr>
                <w:r>
                  <w:rPr>
                    <w:rFonts w:ascii="Tahoma" w:hAnsi="Tahoma" w:cs="Tahoma"/>
                    <w:sz w:val="28"/>
                    <w:szCs w:val="28"/>
                    <w:lang w:eastAsia="en-GB"/>
                  </w:rPr>
                  <w:t xml:space="preserve">Strategic </w:t>
                </w:r>
                <w:r w:rsidR="00B45945">
                  <w:rPr>
                    <w:rFonts w:ascii="Tahoma" w:hAnsi="Tahoma" w:cs="Tahoma"/>
                    <w:sz w:val="28"/>
                    <w:szCs w:val="28"/>
                    <w:lang w:eastAsia="en-GB"/>
                  </w:rPr>
                  <w:t>planning and r</w:t>
                </w:r>
                <w:r w:rsidR="0059649A" w:rsidRPr="0059649A">
                  <w:rPr>
                    <w:rFonts w:ascii="Tahoma" w:hAnsi="Tahoma" w:cs="Tahoma"/>
                    <w:sz w:val="28"/>
                    <w:szCs w:val="28"/>
                    <w:lang w:eastAsia="en-GB"/>
                  </w:rPr>
                  <w:t>estructuring – the options and alternatives</w:t>
                </w: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4454C03A" w14:textId="77777777" w:rsidR="00AC61B5" w:rsidRPr="00A930CB" w:rsidRDefault="00AC61B5" w:rsidP="00AC61B5">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025F5CBF" w14:textId="42A1ABFA" w:rsidR="00AC61B5" w:rsidRPr="00A930CB"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BE2029">
            <w:rPr>
              <w:rFonts w:ascii="Tahoma" w:hAnsi="Tahoma" w:cs="Tahoma"/>
              <w:color w:val="000000"/>
              <w:szCs w:val="24"/>
            </w:rPr>
            <w:t xml:space="preserve">the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F75BF8A" w14:textId="77777777" w:rsidR="00AC61B5"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the University</w:t>
          </w:r>
          <w:r>
            <w:rPr>
              <w:rFonts w:ascii="Tahoma" w:hAnsi="Tahoma" w:cs="Tahoma"/>
              <w:color w:val="000000"/>
              <w:szCs w:val="24"/>
            </w:rPr>
            <w:t>.</w:t>
          </w:r>
          <w:r w:rsidRPr="00A930CB">
            <w:rPr>
              <w:rFonts w:ascii="Tahoma" w:hAnsi="Tahoma" w:cs="Tahoma"/>
              <w:color w:val="000000"/>
              <w:szCs w:val="24"/>
            </w:rPr>
            <w:t xml:space="preserve"> </w:t>
          </w:r>
        </w:p>
        <w:p w14:paraId="58D623AB" w14:textId="77777777" w:rsidR="003D6577" w:rsidRDefault="003D6577" w:rsidP="00AC61B5">
          <w:pPr>
            <w:spacing w:before="120" w:after="120" w:line="360" w:lineRule="auto"/>
            <w:rPr>
              <w:rFonts w:ascii="Tahoma" w:hAnsi="Tahoma" w:cs="Tahoma"/>
              <w:color w:val="000000"/>
              <w:szCs w:val="24"/>
            </w:rPr>
          </w:pPr>
        </w:p>
        <w:p w14:paraId="625660F1" w14:textId="77777777" w:rsidR="00A45277" w:rsidRDefault="00A45277" w:rsidP="008346D5">
          <w:pPr>
            <w:spacing w:before="120" w:after="120" w:line="360" w:lineRule="auto"/>
            <w:rPr>
              <w:rFonts w:ascii="Tahoma" w:hAnsi="Tahoma" w:cs="Tahoma"/>
              <w:color w:val="000000"/>
              <w:szCs w:val="24"/>
            </w:rPr>
          </w:pPr>
        </w:p>
        <w:p w14:paraId="1E8CE651" w14:textId="532740AB" w:rsidR="00885114" w:rsidRDefault="00885114" w:rsidP="00A45277">
          <w:pPr>
            <w:rPr>
              <w:rFonts w:ascii="Tahoma" w:hAnsi="Tahoma" w:cs="Tahoma"/>
              <w:color w:val="000000"/>
              <w:szCs w:val="24"/>
            </w:rPr>
          </w:pPr>
        </w:p>
        <w:p w14:paraId="3C0B0D4F" w14:textId="77777777" w:rsidR="000B31FC" w:rsidRDefault="000B31FC" w:rsidP="00A45277">
          <w:pPr>
            <w:rPr>
              <w:rFonts w:ascii="Tahoma" w:hAnsi="Tahoma" w:cs="Tahoma"/>
              <w:color w:val="000000"/>
              <w:szCs w:val="24"/>
            </w:rPr>
          </w:pPr>
        </w:p>
        <w:p w14:paraId="1C3513AE" w14:textId="77777777" w:rsidR="000B31FC" w:rsidRDefault="000B31FC" w:rsidP="00A45277">
          <w:pPr>
            <w:rPr>
              <w:rFonts w:ascii="Tahoma" w:hAnsi="Tahoma" w:cs="Tahoma"/>
              <w:color w:val="000000"/>
              <w:szCs w:val="24"/>
            </w:rPr>
          </w:pPr>
        </w:p>
        <w:p w14:paraId="3D4B13FA" w14:textId="77777777" w:rsidR="000B31FC" w:rsidRPr="00A45277" w:rsidRDefault="000B31FC" w:rsidP="00A45277">
          <w:pPr>
            <w:rPr>
              <w:rFonts w:ascii="Tahoma" w:hAnsi="Tahoma" w:cs="Tahoma"/>
              <w:color w:val="000000"/>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4"/>
            </w:rPr>
          </w:sdtEndPr>
          <w:sdtContent>
            <w:p w14:paraId="1E6C77B6" w14:textId="6A56EC90" w:rsidR="00885114" w:rsidRDefault="00885114">
              <w:pPr>
                <w:pStyle w:val="TOCHeading"/>
              </w:pPr>
              <w:r>
                <w:t>Table of Contents</w:t>
              </w:r>
            </w:p>
            <w:p w14:paraId="1D82163D" w14:textId="77777777" w:rsidR="00DA4EC1" w:rsidRPr="00DA4EC1" w:rsidRDefault="00DA4EC1" w:rsidP="00DA4EC1">
              <w:pPr>
                <w:rPr>
                  <w:lang w:val="en-US"/>
                </w:rPr>
              </w:pPr>
            </w:p>
            <w:p w14:paraId="739CBC96" w14:textId="70718DE7" w:rsidR="00DC3019" w:rsidRDefault="0088511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4414260" w:history="1">
                <w:r w:rsidR="00DC3019" w:rsidRPr="00BC1010">
                  <w:rPr>
                    <w:rStyle w:val="Hyperlink"/>
                    <w:noProof/>
                    <w:lang w:eastAsia="en-GB"/>
                  </w:rPr>
                  <w:t>Abstract</w:t>
                </w:r>
                <w:r w:rsidR="00DC3019">
                  <w:rPr>
                    <w:noProof/>
                    <w:webHidden/>
                  </w:rPr>
                  <w:tab/>
                </w:r>
                <w:r w:rsidR="00DC3019">
                  <w:rPr>
                    <w:noProof/>
                    <w:webHidden/>
                  </w:rPr>
                  <w:fldChar w:fldCharType="begin"/>
                </w:r>
                <w:r w:rsidR="00DC3019">
                  <w:rPr>
                    <w:noProof/>
                    <w:webHidden/>
                  </w:rPr>
                  <w:instrText xml:space="preserve"> PAGEREF _Toc114414260 \h </w:instrText>
                </w:r>
                <w:r w:rsidR="00DC3019">
                  <w:rPr>
                    <w:noProof/>
                    <w:webHidden/>
                  </w:rPr>
                </w:r>
                <w:r w:rsidR="00DC3019">
                  <w:rPr>
                    <w:noProof/>
                    <w:webHidden/>
                  </w:rPr>
                  <w:fldChar w:fldCharType="separate"/>
                </w:r>
                <w:r w:rsidR="00DC3019">
                  <w:rPr>
                    <w:noProof/>
                    <w:webHidden/>
                  </w:rPr>
                  <w:t>3</w:t>
                </w:r>
                <w:r w:rsidR="00DC3019">
                  <w:rPr>
                    <w:noProof/>
                    <w:webHidden/>
                  </w:rPr>
                  <w:fldChar w:fldCharType="end"/>
                </w:r>
              </w:hyperlink>
            </w:p>
            <w:p w14:paraId="5EFBACEB" w14:textId="7404351B" w:rsidR="00DC3019" w:rsidRDefault="00DC3019">
              <w:pPr>
                <w:pStyle w:val="TOC1"/>
                <w:tabs>
                  <w:tab w:val="right" w:leader="dot" w:pos="9016"/>
                </w:tabs>
                <w:rPr>
                  <w:rFonts w:asciiTheme="minorHAnsi" w:eastAsiaTheme="minorEastAsia" w:hAnsiTheme="minorHAnsi"/>
                  <w:noProof/>
                  <w:sz w:val="22"/>
                  <w:lang w:eastAsia="en-GB"/>
                </w:rPr>
              </w:pPr>
              <w:hyperlink w:anchor="_Toc114414261" w:history="1">
                <w:r w:rsidRPr="00BC1010">
                  <w:rPr>
                    <w:rStyle w:val="Hyperlink"/>
                    <w:noProof/>
                  </w:rPr>
                  <w:t>1.0 Terms of Reference</w:t>
                </w:r>
                <w:r>
                  <w:rPr>
                    <w:noProof/>
                    <w:webHidden/>
                  </w:rPr>
                  <w:tab/>
                </w:r>
                <w:r>
                  <w:rPr>
                    <w:noProof/>
                    <w:webHidden/>
                  </w:rPr>
                  <w:fldChar w:fldCharType="begin"/>
                </w:r>
                <w:r>
                  <w:rPr>
                    <w:noProof/>
                    <w:webHidden/>
                  </w:rPr>
                  <w:instrText xml:space="preserve"> PAGEREF _Toc114414261 \h </w:instrText>
                </w:r>
                <w:r>
                  <w:rPr>
                    <w:noProof/>
                    <w:webHidden/>
                  </w:rPr>
                </w:r>
                <w:r>
                  <w:rPr>
                    <w:noProof/>
                    <w:webHidden/>
                  </w:rPr>
                  <w:fldChar w:fldCharType="separate"/>
                </w:r>
                <w:r>
                  <w:rPr>
                    <w:noProof/>
                    <w:webHidden/>
                  </w:rPr>
                  <w:t>3</w:t>
                </w:r>
                <w:r>
                  <w:rPr>
                    <w:noProof/>
                    <w:webHidden/>
                  </w:rPr>
                  <w:fldChar w:fldCharType="end"/>
                </w:r>
              </w:hyperlink>
            </w:p>
            <w:p w14:paraId="782598E5" w14:textId="4D3E18A1" w:rsidR="00DC3019" w:rsidRDefault="00DC3019">
              <w:pPr>
                <w:pStyle w:val="TOC2"/>
                <w:tabs>
                  <w:tab w:val="right" w:leader="dot" w:pos="9016"/>
                </w:tabs>
                <w:rPr>
                  <w:rFonts w:asciiTheme="minorHAnsi" w:eastAsiaTheme="minorEastAsia" w:hAnsiTheme="minorHAnsi"/>
                  <w:noProof/>
                  <w:sz w:val="22"/>
                  <w:lang w:eastAsia="en-GB"/>
                </w:rPr>
              </w:pPr>
              <w:hyperlink w:anchor="_Toc114414262" w:history="1">
                <w:r w:rsidRPr="00BC1010">
                  <w:rPr>
                    <w:rStyle w:val="Hyperlink"/>
                    <w:noProof/>
                  </w:rPr>
                  <w:t>1.2 Purpose and background</w:t>
                </w:r>
                <w:r>
                  <w:rPr>
                    <w:noProof/>
                    <w:webHidden/>
                  </w:rPr>
                  <w:tab/>
                </w:r>
                <w:r>
                  <w:rPr>
                    <w:noProof/>
                    <w:webHidden/>
                  </w:rPr>
                  <w:fldChar w:fldCharType="begin"/>
                </w:r>
                <w:r>
                  <w:rPr>
                    <w:noProof/>
                    <w:webHidden/>
                  </w:rPr>
                  <w:instrText xml:space="preserve"> PAGEREF _Toc114414262 \h </w:instrText>
                </w:r>
                <w:r>
                  <w:rPr>
                    <w:noProof/>
                    <w:webHidden/>
                  </w:rPr>
                </w:r>
                <w:r>
                  <w:rPr>
                    <w:noProof/>
                    <w:webHidden/>
                  </w:rPr>
                  <w:fldChar w:fldCharType="separate"/>
                </w:r>
                <w:r>
                  <w:rPr>
                    <w:noProof/>
                    <w:webHidden/>
                  </w:rPr>
                  <w:t>3</w:t>
                </w:r>
                <w:r>
                  <w:rPr>
                    <w:noProof/>
                    <w:webHidden/>
                  </w:rPr>
                  <w:fldChar w:fldCharType="end"/>
                </w:r>
              </w:hyperlink>
            </w:p>
            <w:p w14:paraId="55678E1D" w14:textId="179F5C46" w:rsidR="00DC3019" w:rsidRDefault="00DC3019">
              <w:pPr>
                <w:pStyle w:val="TOC2"/>
                <w:tabs>
                  <w:tab w:val="right" w:leader="dot" w:pos="9016"/>
                </w:tabs>
                <w:rPr>
                  <w:rFonts w:asciiTheme="minorHAnsi" w:eastAsiaTheme="minorEastAsia" w:hAnsiTheme="minorHAnsi"/>
                  <w:noProof/>
                  <w:sz w:val="22"/>
                  <w:lang w:eastAsia="en-GB"/>
                </w:rPr>
              </w:pPr>
              <w:hyperlink w:anchor="_Toc114414263" w:history="1">
                <w:r w:rsidRPr="00BC1010">
                  <w:rPr>
                    <w:rStyle w:val="Hyperlink"/>
                    <w:noProof/>
                  </w:rPr>
                  <w:t>1.3 Statement of the problem</w:t>
                </w:r>
                <w:r>
                  <w:rPr>
                    <w:noProof/>
                    <w:webHidden/>
                  </w:rPr>
                  <w:tab/>
                </w:r>
                <w:r>
                  <w:rPr>
                    <w:noProof/>
                    <w:webHidden/>
                  </w:rPr>
                  <w:fldChar w:fldCharType="begin"/>
                </w:r>
                <w:r>
                  <w:rPr>
                    <w:noProof/>
                    <w:webHidden/>
                  </w:rPr>
                  <w:instrText xml:space="preserve"> PAGEREF _Toc114414263 \h </w:instrText>
                </w:r>
                <w:r>
                  <w:rPr>
                    <w:noProof/>
                    <w:webHidden/>
                  </w:rPr>
                </w:r>
                <w:r>
                  <w:rPr>
                    <w:noProof/>
                    <w:webHidden/>
                  </w:rPr>
                  <w:fldChar w:fldCharType="separate"/>
                </w:r>
                <w:r>
                  <w:rPr>
                    <w:noProof/>
                    <w:webHidden/>
                  </w:rPr>
                  <w:t>4</w:t>
                </w:r>
                <w:r>
                  <w:rPr>
                    <w:noProof/>
                    <w:webHidden/>
                  </w:rPr>
                  <w:fldChar w:fldCharType="end"/>
                </w:r>
              </w:hyperlink>
            </w:p>
            <w:p w14:paraId="00C3D15F" w14:textId="3BC95FA0" w:rsidR="00DC3019" w:rsidRDefault="00DC3019">
              <w:pPr>
                <w:pStyle w:val="TOC2"/>
                <w:tabs>
                  <w:tab w:val="right" w:leader="dot" w:pos="9016"/>
                </w:tabs>
                <w:rPr>
                  <w:rFonts w:asciiTheme="minorHAnsi" w:eastAsiaTheme="minorEastAsia" w:hAnsiTheme="minorHAnsi"/>
                  <w:noProof/>
                  <w:sz w:val="22"/>
                  <w:lang w:eastAsia="en-GB"/>
                </w:rPr>
              </w:pPr>
              <w:hyperlink w:anchor="_Toc114414264" w:history="1">
                <w:r w:rsidRPr="00BC1010">
                  <w:rPr>
                    <w:rStyle w:val="Hyperlink"/>
                    <w:noProof/>
                  </w:rPr>
                  <w:t>1.4 Research objectives</w:t>
                </w:r>
                <w:r>
                  <w:rPr>
                    <w:noProof/>
                    <w:webHidden/>
                  </w:rPr>
                  <w:tab/>
                </w:r>
                <w:r>
                  <w:rPr>
                    <w:noProof/>
                    <w:webHidden/>
                  </w:rPr>
                  <w:fldChar w:fldCharType="begin"/>
                </w:r>
                <w:r>
                  <w:rPr>
                    <w:noProof/>
                    <w:webHidden/>
                  </w:rPr>
                  <w:instrText xml:space="preserve"> PAGEREF _Toc114414264 \h </w:instrText>
                </w:r>
                <w:r>
                  <w:rPr>
                    <w:noProof/>
                    <w:webHidden/>
                  </w:rPr>
                </w:r>
                <w:r>
                  <w:rPr>
                    <w:noProof/>
                    <w:webHidden/>
                  </w:rPr>
                  <w:fldChar w:fldCharType="separate"/>
                </w:r>
                <w:r>
                  <w:rPr>
                    <w:noProof/>
                    <w:webHidden/>
                  </w:rPr>
                  <w:t>4</w:t>
                </w:r>
                <w:r>
                  <w:rPr>
                    <w:noProof/>
                    <w:webHidden/>
                  </w:rPr>
                  <w:fldChar w:fldCharType="end"/>
                </w:r>
              </w:hyperlink>
            </w:p>
            <w:p w14:paraId="7343CD06" w14:textId="0CEBE2F6" w:rsidR="00DC3019" w:rsidRDefault="00DC3019">
              <w:pPr>
                <w:pStyle w:val="TOC3"/>
                <w:tabs>
                  <w:tab w:val="right" w:leader="dot" w:pos="9016"/>
                </w:tabs>
                <w:rPr>
                  <w:rFonts w:asciiTheme="minorHAnsi" w:eastAsiaTheme="minorEastAsia" w:hAnsiTheme="minorHAnsi"/>
                  <w:noProof/>
                  <w:sz w:val="22"/>
                  <w:lang w:eastAsia="en-GB"/>
                </w:rPr>
              </w:pPr>
              <w:hyperlink w:anchor="_Toc114414265" w:history="1">
                <w:r w:rsidRPr="00BC1010">
                  <w:rPr>
                    <w:rStyle w:val="Hyperlink"/>
                    <w:noProof/>
                  </w:rPr>
                  <w:t>1.4.1 Limitations</w:t>
                </w:r>
                <w:r>
                  <w:rPr>
                    <w:noProof/>
                    <w:webHidden/>
                  </w:rPr>
                  <w:tab/>
                </w:r>
                <w:r>
                  <w:rPr>
                    <w:noProof/>
                    <w:webHidden/>
                  </w:rPr>
                  <w:fldChar w:fldCharType="begin"/>
                </w:r>
                <w:r>
                  <w:rPr>
                    <w:noProof/>
                    <w:webHidden/>
                  </w:rPr>
                  <w:instrText xml:space="preserve"> PAGEREF _Toc114414265 \h </w:instrText>
                </w:r>
                <w:r>
                  <w:rPr>
                    <w:noProof/>
                    <w:webHidden/>
                  </w:rPr>
                </w:r>
                <w:r>
                  <w:rPr>
                    <w:noProof/>
                    <w:webHidden/>
                  </w:rPr>
                  <w:fldChar w:fldCharType="separate"/>
                </w:r>
                <w:r>
                  <w:rPr>
                    <w:noProof/>
                    <w:webHidden/>
                  </w:rPr>
                  <w:t>4</w:t>
                </w:r>
                <w:r>
                  <w:rPr>
                    <w:noProof/>
                    <w:webHidden/>
                  </w:rPr>
                  <w:fldChar w:fldCharType="end"/>
                </w:r>
              </w:hyperlink>
            </w:p>
            <w:p w14:paraId="0B1D6322" w14:textId="70DE0A87" w:rsidR="00DC3019" w:rsidRDefault="00DC3019">
              <w:pPr>
                <w:pStyle w:val="TOC3"/>
                <w:tabs>
                  <w:tab w:val="right" w:leader="dot" w:pos="9016"/>
                </w:tabs>
                <w:rPr>
                  <w:rFonts w:asciiTheme="minorHAnsi" w:eastAsiaTheme="minorEastAsia" w:hAnsiTheme="minorHAnsi"/>
                  <w:noProof/>
                  <w:sz w:val="22"/>
                  <w:lang w:eastAsia="en-GB"/>
                </w:rPr>
              </w:pPr>
              <w:hyperlink w:anchor="_Toc114414266" w:history="1">
                <w:r w:rsidRPr="00BC1010">
                  <w:rPr>
                    <w:rStyle w:val="Hyperlink"/>
                    <w:noProof/>
                  </w:rPr>
                  <w:t>1.5.2 Sources of information</w:t>
                </w:r>
                <w:r>
                  <w:rPr>
                    <w:noProof/>
                    <w:webHidden/>
                  </w:rPr>
                  <w:tab/>
                </w:r>
                <w:r>
                  <w:rPr>
                    <w:noProof/>
                    <w:webHidden/>
                  </w:rPr>
                  <w:fldChar w:fldCharType="begin"/>
                </w:r>
                <w:r>
                  <w:rPr>
                    <w:noProof/>
                    <w:webHidden/>
                  </w:rPr>
                  <w:instrText xml:space="preserve"> PAGEREF _Toc114414266 \h </w:instrText>
                </w:r>
                <w:r>
                  <w:rPr>
                    <w:noProof/>
                    <w:webHidden/>
                  </w:rPr>
                </w:r>
                <w:r>
                  <w:rPr>
                    <w:noProof/>
                    <w:webHidden/>
                  </w:rPr>
                  <w:fldChar w:fldCharType="separate"/>
                </w:r>
                <w:r>
                  <w:rPr>
                    <w:noProof/>
                    <w:webHidden/>
                  </w:rPr>
                  <w:t>4</w:t>
                </w:r>
                <w:r>
                  <w:rPr>
                    <w:noProof/>
                    <w:webHidden/>
                  </w:rPr>
                  <w:fldChar w:fldCharType="end"/>
                </w:r>
              </w:hyperlink>
            </w:p>
            <w:p w14:paraId="0170C96D" w14:textId="76EBAF47" w:rsidR="00DC3019" w:rsidRDefault="00DC3019">
              <w:pPr>
                <w:pStyle w:val="TOC3"/>
                <w:tabs>
                  <w:tab w:val="right" w:leader="dot" w:pos="9016"/>
                </w:tabs>
                <w:rPr>
                  <w:rFonts w:asciiTheme="minorHAnsi" w:eastAsiaTheme="minorEastAsia" w:hAnsiTheme="minorHAnsi"/>
                  <w:noProof/>
                  <w:sz w:val="22"/>
                  <w:lang w:eastAsia="en-GB"/>
                </w:rPr>
              </w:pPr>
              <w:hyperlink w:anchor="_Toc114414267" w:history="1">
                <w:r w:rsidRPr="00BC1010">
                  <w:rPr>
                    <w:rStyle w:val="Hyperlink"/>
                    <w:noProof/>
                  </w:rPr>
                  <w:t>1.5.3 Usage</w:t>
                </w:r>
                <w:r>
                  <w:rPr>
                    <w:noProof/>
                    <w:webHidden/>
                  </w:rPr>
                  <w:tab/>
                </w:r>
                <w:r>
                  <w:rPr>
                    <w:noProof/>
                    <w:webHidden/>
                  </w:rPr>
                  <w:fldChar w:fldCharType="begin"/>
                </w:r>
                <w:r>
                  <w:rPr>
                    <w:noProof/>
                    <w:webHidden/>
                  </w:rPr>
                  <w:instrText xml:space="preserve"> PAGEREF _Toc114414267 \h </w:instrText>
                </w:r>
                <w:r>
                  <w:rPr>
                    <w:noProof/>
                    <w:webHidden/>
                  </w:rPr>
                </w:r>
                <w:r>
                  <w:rPr>
                    <w:noProof/>
                    <w:webHidden/>
                  </w:rPr>
                  <w:fldChar w:fldCharType="separate"/>
                </w:r>
                <w:r>
                  <w:rPr>
                    <w:noProof/>
                    <w:webHidden/>
                  </w:rPr>
                  <w:t>4</w:t>
                </w:r>
                <w:r>
                  <w:rPr>
                    <w:noProof/>
                    <w:webHidden/>
                  </w:rPr>
                  <w:fldChar w:fldCharType="end"/>
                </w:r>
              </w:hyperlink>
            </w:p>
            <w:p w14:paraId="5EEC054E" w14:textId="0075A471" w:rsidR="00DC3019" w:rsidRDefault="00DC3019">
              <w:pPr>
                <w:pStyle w:val="TOC2"/>
                <w:tabs>
                  <w:tab w:val="right" w:leader="dot" w:pos="9016"/>
                </w:tabs>
                <w:rPr>
                  <w:rFonts w:asciiTheme="minorHAnsi" w:eastAsiaTheme="minorEastAsia" w:hAnsiTheme="minorHAnsi"/>
                  <w:noProof/>
                  <w:sz w:val="22"/>
                  <w:lang w:eastAsia="en-GB"/>
                </w:rPr>
              </w:pPr>
              <w:hyperlink w:anchor="_Toc114414268" w:history="1">
                <w:r w:rsidRPr="00BC1010">
                  <w:rPr>
                    <w:rStyle w:val="Hyperlink"/>
                    <w:noProof/>
                  </w:rPr>
                  <w:t>1.6 Ethics and risks</w:t>
                </w:r>
                <w:r>
                  <w:rPr>
                    <w:noProof/>
                    <w:webHidden/>
                  </w:rPr>
                  <w:tab/>
                </w:r>
                <w:r>
                  <w:rPr>
                    <w:noProof/>
                    <w:webHidden/>
                  </w:rPr>
                  <w:fldChar w:fldCharType="begin"/>
                </w:r>
                <w:r>
                  <w:rPr>
                    <w:noProof/>
                    <w:webHidden/>
                  </w:rPr>
                  <w:instrText xml:space="preserve"> PAGEREF _Toc114414268 \h </w:instrText>
                </w:r>
                <w:r>
                  <w:rPr>
                    <w:noProof/>
                    <w:webHidden/>
                  </w:rPr>
                </w:r>
                <w:r>
                  <w:rPr>
                    <w:noProof/>
                    <w:webHidden/>
                  </w:rPr>
                  <w:fldChar w:fldCharType="separate"/>
                </w:r>
                <w:r>
                  <w:rPr>
                    <w:noProof/>
                    <w:webHidden/>
                  </w:rPr>
                  <w:t>5</w:t>
                </w:r>
                <w:r>
                  <w:rPr>
                    <w:noProof/>
                    <w:webHidden/>
                  </w:rPr>
                  <w:fldChar w:fldCharType="end"/>
                </w:r>
              </w:hyperlink>
            </w:p>
            <w:p w14:paraId="1F946FB5" w14:textId="69227DA2" w:rsidR="00DC3019" w:rsidRDefault="00DC3019">
              <w:pPr>
                <w:pStyle w:val="TOC1"/>
                <w:tabs>
                  <w:tab w:val="right" w:leader="dot" w:pos="9016"/>
                </w:tabs>
                <w:rPr>
                  <w:rFonts w:asciiTheme="minorHAnsi" w:eastAsiaTheme="minorEastAsia" w:hAnsiTheme="minorHAnsi"/>
                  <w:noProof/>
                  <w:sz w:val="22"/>
                  <w:lang w:eastAsia="en-GB"/>
                </w:rPr>
              </w:pPr>
              <w:hyperlink w:anchor="_Toc114414269" w:history="1">
                <w:r w:rsidRPr="00BC1010">
                  <w:rPr>
                    <w:rStyle w:val="Hyperlink"/>
                    <w:noProof/>
                  </w:rPr>
                  <w:t>2.0 Literature Review</w:t>
                </w:r>
                <w:r>
                  <w:rPr>
                    <w:noProof/>
                    <w:webHidden/>
                  </w:rPr>
                  <w:tab/>
                </w:r>
                <w:r>
                  <w:rPr>
                    <w:noProof/>
                    <w:webHidden/>
                  </w:rPr>
                  <w:fldChar w:fldCharType="begin"/>
                </w:r>
                <w:r>
                  <w:rPr>
                    <w:noProof/>
                    <w:webHidden/>
                  </w:rPr>
                  <w:instrText xml:space="preserve"> PAGEREF _Toc114414269 \h </w:instrText>
                </w:r>
                <w:r>
                  <w:rPr>
                    <w:noProof/>
                    <w:webHidden/>
                  </w:rPr>
                </w:r>
                <w:r>
                  <w:rPr>
                    <w:noProof/>
                    <w:webHidden/>
                  </w:rPr>
                  <w:fldChar w:fldCharType="separate"/>
                </w:r>
                <w:r>
                  <w:rPr>
                    <w:noProof/>
                    <w:webHidden/>
                  </w:rPr>
                  <w:t>5</w:t>
                </w:r>
                <w:r>
                  <w:rPr>
                    <w:noProof/>
                    <w:webHidden/>
                  </w:rPr>
                  <w:fldChar w:fldCharType="end"/>
                </w:r>
              </w:hyperlink>
            </w:p>
            <w:p w14:paraId="1C8E470D" w14:textId="0C5C659A" w:rsidR="00DC3019" w:rsidRDefault="00DC3019">
              <w:pPr>
                <w:pStyle w:val="TOC2"/>
                <w:tabs>
                  <w:tab w:val="right" w:leader="dot" w:pos="9016"/>
                </w:tabs>
                <w:rPr>
                  <w:rFonts w:asciiTheme="minorHAnsi" w:eastAsiaTheme="minorEastAsia" w:hAnsiTheme="minorHAnsi"/>
                  <w:noProof/>
                  <w:sz w:val="22"/>
                  <w:lang w:eastAsia="en-GB"/>
                </w:rPr>
              </w:pPr>
              <w:hyperlink w:anchor="_Toc114414270" w:history="1">
                <w:r w:rsidRPr="00BC1010">
                  <w:rPr>
                    <w:rStyle w:val="Hyperlink"/>
                    <w:noProof/>
                  </w:rPr>
                  <w:t>2.1 Strategic Models</w:t>
                </w:r>
                <w:r>
                  <w:rPr>
                    <w:noProof/>
                    <w:webHidden/>
                  </w:rPr>
                  <w:tab/>
                </w:r>
                <w:r>
                  <w:rPr>
                    <w:noProof/>
                    <w:webHidden/>
                  </w:rPr>
                  <w:fldChar w:fldCharType="begin"/>
                </w:r>
                <w:r>
                  <w:rPr>
                    <w:noProof/>
                    <w:webHidden/>
                  </w:rPr>
                  <w:instrText xml:space="preserve"> PAGEREF _Toc114414270 \h </w:instrText>
                </w:r>
                <w:r>
                  <w:rPr>
                    <w:noProof/>
                    <w:webHidden/>
                  </w:rPr>
                </w:r>
                <w:r>
                  <w:rPr>
                    <w:noProof/>
                    <w:webHidden/>
                  </w:rPr>
                  <w:fldChar w:fldCharType="separate"/>
                </w:r>
                <w:r>
                  <w:rPr>
                    <w:noProof/>
                    <w:webHidden/>
                  </w:rPr>
                  <w:t>5</w:t>
                </w:r>
                <w:r>
                  <w:rPr>
                    <w:noProof/>
                    <w:webHidden/>
                  </w:rPr>
                  <w:fldChar w:fldCharType="end"/>
                </w:r>
              </w:hyperlink>
            </w:p>
            <w:p w14:paraId="19487E77" w14:textId="47BB139C" w:rsidR="00DC3019" w:rsidRDefault="00DC3019">
              <w:pPr>
                <w:pStyle w:val="TOC3"/>
                <w:tabs>
                  <w:tab w:val="right" w:leader="dot" w:pos="9016"/>
                </w:tabs>
                <w:rPr>
                  <w:rFonts w:asciiTheme="minorHAnsi" w:eastAsiaTheme="minorEastAsia" w:hAnsiTheme="minorHAnsi"/>
                  <w:noProof/>
                  <w:sz w:val="22"/>
                  <w:lang w:eastAsia="en-GB"/>
                </w:rPr>
              </w:pPr>
              <w:hyperlink w:anchor="_Toc114414271" w:history="1">
                <w:r w:rsidRPr="00BC1010">
                  <w:rPr>
                    <w:rStyle w:val="Hyperlink"/>
                    <w:noProof/>
                  </w:rPr>
                  <w:t>2.2 Five-factor Model of Strategic Change</w:t>
                </w:r>
                <w:r>
                  <w:rPr>
                    <w:noProof/>
                    <w:webHidden/>
                  </w:rPr>
                  <w:tab/>
                </w:r>
                <w:r>
                  <w:rPr>
                    <w:noProof/>
                    <w:webHidden/>
                  </w:rPr>
                  <w:fldChar w:fldCharType="begin"/>
                </w:r>
                <w:r>
                  <w:rPr>
                    <w:noProof/>
                    <w:webHidden/>
                  </w:rPr>
                  <w:instrText xml:space="preserve"> PAGEREF _Toc114414271 \h </w:instrText>
                </w:r>
                <w:r>
                  <w:rPr>
                    <w:noProof/>
                    <w:webHidden/>
                  </w:rPr>
                </w:r>
                <w:r>
                  <w:rPr>
                    <w:noProof/>
                    <w:webHidden/>
                  </w:rPr>
                  <w:fldChar w:fldCharType="separate"/>
                </w:r>
                <w:r>
                  <w:rPr>
                    <w:noProof/>
                    <w:webHidden/>
                  </w:rPr>
                  <w:t>5</w:t>
                </w:r>
                <w:r>
                  <w:rPr>
                    <w:noProof/>
                    <w:webHidden/>
                  </w:rPr>
                  <w:fldChar w:fldCharType="end"/>
                </w:r>
              </w:hyperlink>
            </w:p>
            <w:p w14:paraId="0D284C50" w14:textId="6F3CEAEA" w:rsidR="00DC3019" w:rsidRDefault="00DC3019">
              <w:pPr>
                <w:pStyle w:val="TOC2"/>
                <w:tabs>
                  <w:tab w:val="right" w:leader="dot" w:pos="9016"/>
                </w:tabs>
                <w:rPr>
                  <w:rFonts w:asciiTheme="minorHAnsi" w:eastAsiaTheme="minorEastAsia" w:hAnsiTheme="minorHAnsi"/>
                  <w:noProof/>
                  <w:sz w:val="22"/>
                  <w:lang w:eastAsia="en-GB"/>
                </w:rPr>
              </w:pPr>
              <w:hyperlink w:anchor="_Toc114414272" w:history="1">
                <w:r w:rsidRPr="00BC1010">
                  <w:rPr>
                    <w:rStyle w:val="Hyperlink"/>
                    <w:noProof/>
                  </w:rPr>
                  <w:t>2.2 Conclusion</w:t>
                </w:r>
                <w:r>
                  <w:rPr>
                    <w:noProof/>
                    <w:webHidden/>
                  </w:rPr>
                  <w:tab/>
                </w:r>
                <w:r>
                  <w:rPr>
                    <w:noProof/>
                    <w:webHidden/>
                  </w:rPr>
                  <w:fldChar w:fldCharType="begin"/>
                </w:r>
                <w:r>
                  <w:rPr>
                    <w:noProof/>
                    <w:webHidden/>
                  </w:rPr>
                  <w:instrText xml:space="preserve"> PAGEREF _Toc114414272 \h </w:instrText>
                </w:r>
                <w:r>
                  <w:rPr>
                    <w:noProof/>
                    <w:webHidden/>
                  </w:rPr>
                </w:r>
                <w:r>
                  <w:rPr>
                    <w:noProof/>
                    <w:webHidden/>
                  </w:rPr>
                  <w:fldChar w:fldCharType="separate"/>
                </w:r>
                <w:r>
                  <w:rPr>
                    <w:noProof/>
                    <w:webHidden/>
                  </w:rPr>
                  <w:t>5</w:t>
                </w:r>
                <w:r>
                  <w:rPr>
                    <w:noProof/>
                    <w:webHidden/>
                  </w:rPr>
                  <w:fldChar w:fldCharType="end"/>
                </w:r>
              </w:hyperlink>
            </w:p>
            <w:p w14:paraId="5E044B90" w14:textId="54A50245" w:rsidR="00DC3019" w:rsidRDefault="00DC3019">
              <w:pPr>
                <w:pStyle w:val="TOC1"/>
                <w:tabs>
                  <w:tab w:val="right" w:leader="dot" w:pos="9016"/>
                </w:tabs>
                <w:rPr>
                  <w:rFonts w:asciiTheme="minorHAnsi" w:eastAsiaTheme="minorEastAsia" w:hAnsiTheme="minorHAnsi"/>
                  <w:noProof/>
                  <w:sz w:val="22"/>
                  <w:lang w:eastAsia="en-GB"/>
                </w:rPr>
              </w:pPr>
              <w:hyperlink w:anchor="_Toc114414273" w:history="1">
                <w:r w:rsidRPr="00BC1010">
                  <w:rPr>
                    <w:rStyle w:val="Hyperlink"/>
                    <w:noProof/>
                  </w:rPr>
                  <w:t>3.0 Options and alternatives</w:t>
                </w:r>
                <w:r>
                  <w:rPr>
                    <w:noProof/>
                    <w:webHidden/>
                  </w:rPr>
                  <w:tab/>
                </w:r>
                <w:r>
                  <w:rPr>
                    <w:noProof/>
                    <w:webHidden/>
                  </w:rPr>
                  <w:fldChar w:fldCharType="begin"/>
                </w:r>
                <w:r>
                  <w:rPr>
                    <w:noProof/>
                    <w:webHidden/>
                  </w:rPr>
                  <w:instrText xml:space="preserve"> PAGEREF _Toc114414273 \h </w:instrText>
                </w:r>
                <w:r>
                  <w:rPr>
                    <w:noProof/>
                    <w:webHidden/>
                  </w:rPr>
                </w:r>
                <w:r>
                  <w:rPr>
                    <w:noProof/>
                    <w:webHidden/>
                  </w:rPr>
                  <w:fldChar w:fldCharType="separate"/>
                </w:r>
                <w:r>
                  <w:rPr>
                    <w:noProof/>
                    <w:webHidden/>
                  </w:rPr>
                  <w:t>5</w:t>
                </w:r>
                <w:r>
                  <w:rPr>
                    <w:noProof/>
                    <w:webHidden/>
                  </w:rPr>
                  <w:fldChar w:fldCharType="end"/>
                </w:r>
              </w:hyperlink>
            </w:p>
            <w:p w14:paraId="65D3BD7C" w14:textId="08C49B39" w:rsidR="00DC3019" w:rsidRDefault="00DC3019">
              <w:pPr>
                <w:pStyle w:val="TOC1"/>
                <w:tabs>
                  <w:tab w:val="right" w:leader="dot" w:pos="9016"/>
                </w:tabs>
                <w:rPr>
                  <w:rFonts w:asciiTheme="minorHAnsi" w:eastAsiaTheme="minorEastAsia" w:hAnsiTheme="minorHAnsi"/>
                  <w:noProof/>
                  <w:sz w:val="22"/>
                  <w:lang w:eastAsia="en-GB"/>
                </w:rPr>
              </w:pPr>
              <w:hyperlink w:anchor="_Toc114414274" w:history="1">
                <w:r w:rsidRPr="00BC1010">
                  <w:rPr>
                    <w:rStyle w:val="Hyperlink"/>
                    <w:noProof/>
                  </w:rPr>
                  <w:t>4.0 Conclusion</w:t>
                </w:r>
                <w:r>
                  <w:rPr>
                    <w:noProof/>
                    <w:webHidden/>
                  </w:rPr>
                  <w:tab/>
                </w:r>
                <w:r>
                  <w:rPr>
                    <w:noProof/>
                    <w:webHidden/>
                  </w:rPr>
                  <w:fldChar w:fldCharType="begin"/>
                </w:r>
                <w:r>
                  <w:rPr>
                    <w:noProof/>
                    <w:webHidden/>
                  </w:rPr>
                  <w:instrText xml:space="preserve"> PAGEREF _Toc114414274 \h </w:instrText>
                </w:r>
                <w:r>
                  <w:rPr>
                    <w:noProof/>
                    <w:webHidden/>
                  </w:rPr>
                </w:r>
                <w:r>
                  <w:rPr>
                    <w:noProof/>
                    <w:webHidden/>
                  </w:rPr>
                  <w:fldChar w:fldCharType="separate"/>
                </w:r>
                <w:r>
                  <w:rPr>
                    <w:noProof/>
                    <w:webHidden/>
                  </w:rPr>
                  <w:t>5</w:t>
                </w:r>
                <w:r>
                  <w:rPr>
                    <w:noProof/>
                    <w:webHidden/>
                  </w:rPr>
                  <w:fldChar w:fldCharType="end"/>
                </w:r>
              </w:hyperlink>
            </w:p>
            <w:p w14:paraId="071926A7" w14:textId="6D4FDC3D" w:rsidR="00DC3019" w:rsidRDefault="00DC3019">
              <w:pPr>
                <w:pStyle w:val="TOC1"/>
                <w:tabs>
                  <w:tab w:val="right" w:leader="dot" w:pos="9016"/>
                </w:tabs>
                <w:rPr>
                  <w:rFonts w:asciiTheme="minorHAnsi" w:eastAsiaTheme="minorEastAsia" w:hAnsiTheme="minorHAnsi"/>
                  <w:noProof/>
                  <w:sz w:val="22"/>
                  <w:lang w:eastAsia="en-GB"/>
                </w:rPr>
              </w:pPr>
              <w:hyperlink w:anchor="_Toc114414275" w:history="1">
                <w:r w:rsidRPr="00BC1010">
                  <w:rPr>
                    <w:rStyle w:val="Hyperlink"/>
                    <w:noProof/>
                  </w:rPr>
                  <w:t>5.0 Recommendations</w:t>
                </w:r>
                <w:r>
                  <w:rPr>
                    <w:noProof/>
                    <w:webHidden/>
                  </w:rPr>
                  <w:tab/>
                </w:r>
                <w:r>
                  <w:rPr>
                    <w:noProof/>
                    <w:webHidden/>
                  </w:rPr>
                  <w:fldChar w:fldCharType="begin"/>
                </w:r>
                <w:r>
                  <w:rPr>
                    <w:noProof/>
                    <w:webHidden/>
                  </w:rPr>
                  <w:instrText xml:space="preserve"> PAGEREF _Toc114414275 \h </w:instrText>
                </w:r>
                <w:r>
                  <w:rPr>
                    <w:noProof/>
                    <w:webHidden/>
                  </w:rPr>
                </w:r>
                <w:r>
                  <w:rPr>
                    <w:noProof/>
                    <w:webHidden/>
                  </w:rPr>
                  <w:fldChar w:fldCharType="separate"/>
                </w:r>
                <w:r>
                  <w:rPr>
                    <w:noProof/>
                    <w:webHidden/>
                  </w:rPr>
                  <w:t>5</w:t>
                </w:r>
                <w:r>
                  <w:rPr>
                    <w:noProof/>
                    <w:webHidden/>
                  </w:rPr>
                  <w:fldChar w:fldCharType="end"/>
                </w:r>
              </w:hyperlink>
            </w:p>
            <w:p w14:paraId="6AEC77A8" w14:textId="2EDD3DC3" w:rsidR="00DC3019" w:rsidRDefault="00DC3019">
              <w:pPr>
                <w:pStyle w:val="TOC1"/>
                <w:tabs>
                  <w:tab w:val="right" w:leader="dot" w:pos="9016"/>
                </w:tabs>
                <w:rPr>
                  <w:rFonts w:asciiTheme="minorHAnsi" w:eastAsiaTheme="minorEastAsia" w:hAnsiTheme="minorHAnsi"/>
                  <w:noProof/>
                  <w:sz w:val="22"/>
                  <w:lang w:eastAsia="en-GB"/>
                </w:rPr>
              </w:pPr>
              <w:hyperlink w:anchor="_Toc114414276" w:history="1">
                <w:r w:rsidRPr="00BC1010">
                  <w:rPr>
                    <w:rStyle w:val="Hyperlink"/>
                    <w:noProof/>
                  </w:rPr>
                  <w:t>6.0 References</w:t>
                </w:r>
                <w:r>
                  <w:rPr>
                    <w:noProof/>
                    <w:webHidden/>
                  </w:rPr>
                  <w:tab/>
                </w:r>
                <w:r>
                  <w:rPr>
                    <w:noProof/>
                    <w:webHidden/>
                  </w:rPr>
                  <w:fldChar w:fldCharType="begin"/>
                </w:r>
                <w:r>
                  <w:rPr>
                    <w:noProof/>
                    <w:webHidden/>
                  </w:rPr>
                  <w:instrText xml:space="preserve"> PAGEREF _Toc114414276 \h </w:instrText>
                </w:r>
                <w:r>
                  <w:rPr>
                    <w:noProof/>
                    <w:webHidden/>
                  </w:rPr>
                </w:r>
                <w:r>
                  <w:rPr>
                    <w:noProof/>
                    <w:webHidden/>
                  </w:rPr>
                  <w:fldChar w:fldCharType="separate"/>
                </w:r>
                <w:r>
                  <w:rPr>
                    <w:noProof/>
                    <w:webHidden/>
                  </w:rPr>
                  <w:t>5</w:t>
                </w:r>
                <w:r>
                  <w:rPr>
                    <w:noProof/>
                    <w:webHidden/>
                  </w:rPr>
                  <w:fldChar w:fldCharType="end"/>
                </w:r>
              </w:hyperlink>
            </w:p>
            <w:p w14:paraId="0CB76192" w14:textId="6E5BED7D" w:rsidR="00DC3019" w:rsidRDefault="00DC3019">
              <w:pPr>
                <w:pStyle w:val="TOC1"/>
                <w:tabs>
                  <w:tab w:val="right" w:leader="dot" w:pos="9016"/>
                </w:tabs>
                <w:rPr>
                  <w:rFonts w:asciiTheme="minorHAnsi" w:eastAsiaTheme="minorEastAsia" w:hAnsiTheme="minorHAnsi"/>
                  <w:noProof/>
                  <w:sz w:val="22"/>
                  <w:lang w:eastAsia="en-GB"/>
                </w:rPr>
              </w:pPr>
              <w:hyperlink w:anchor="_Toc114414277" w:history="1">
                <w:r w:rsidRPr="00BC1010">
                  <w:rPr>
                    <w:rStyle w:val="Hyperlink"/>
                    <w:noProof/>
                    <w:lang w:val="it-IT"/>
                  </w:rPr>
                  <w:t>Appendix – A</w:t>
                </w:r>
                <w:r>
                  <w:rPr>
                    <w:noProof/>
                    <w:webHidden/>
                  </w:rPr>
                  <w:tab/>
                </w:r>
                <w:r>
                  <w:rPr>
                    <w:noProof/>
                    <w:webHidden/>
                  </w:rPr>
                  <w:fldChar w:fldCharType="begin"/>
                </w:r>
                <w:r>
                  <w:rPr>
                    <w:noProof/>
                    <w:webHidden/>
                  </w:rPr>
                  <w:instrText xml:space="preserve"> PAGEREF _Toc114414277 \h </w:instrText>
                </w:r>
                <w:r>
                  <w:rPr>
                    <w:noProof/>
                    <w:webHidden/>
                  </w:rPr>
                </w:r>
                <w:r>
                  <w:rPr>
                    <w:noProof/>
                    <w:webHidden/>
                  </w:rPr>
                  <w:fldChar w:fldCharType="separate"/>
                </w:r>
                <w:r>
                  <w:rPr>
                    <w:noProof/>
                    <w:webHidden/>
                  </w:rPr>
                  <w:t>7</w:t>
                </w:r>
                <w:r>
                  <w:rPr>
                    <w:noProof/>
                    <w:webHidden/>
                  </w:rPr>
                  <w:fldChar w:fldCharType="end"/>
                </w:r>
              </w:hyperlink>
            </w:p>
            <w:p w14:paraId="7226C320" w14:textId="5D442E17" w:rsidR="00DC3019" w:rsidRDefault="00DC3019">
              <w:pPr>
                <w:pStyle w:val="TOC1"/>
                <w:tabs>
                  <w:tab w:val="right" w:leader="dot" w:pos="9016"/>
                </w:tabs>
                <w:rPr>
                  <w:rFonts w:asciiTheme="minorHAnsi" w:eastAsiaTheme="minorEastAsia" w:hAnsiTheme="minorHAnsi"/>
                  <w:noProof/>
                  <w:sz w:val="22"/>
                  <w:lang w:eastAsia="en-GB"/>
                </w:rPr>
              </w:pPr>
              <w:hyperlink w:anchor="_Toc114414278" w:history="1">
                <w:r w:rsidRPr="00BC1010">
                  <w:rPr>
                    <w:rStyle w:val="Hyperlink"/>
                    <w:noProof/>
                    <w:lang w:val="it-IT"/>
                  </w:rPr>
                  <w:t>Appendix – B</w:t>
                </w:r>
                <w:r>
                  <w:rPr>
                    <w:noProof/>
                    <w:webHidden/>
                  </w:rPr>
                  <w:tab/>
                </w:r>
                <w:r>
                  <w:rPr>
                    <w:noProof/>
                    <w:webHidden/>
                  </w:rPr>
                  <w:fldChar w:fldCharType="begin"/>
                </w:r>
                <w:r>
                  <w:rPr>
                    <w:noProof/>
                    <w:webHidden/>
                  </w:rPr>
                  <w:instrText xml:space="preserve"> PAGEREF _Toc114414278 \h </w:instrText>
                </w:r>
                <w:r>
                  <w:rPr>
                    <w:noProof/>
                    <w:webHidden/>
                  </w:rPr>
                </w:r>
                <w:r>
                  <w:rPr>
                    <w:noProof/>
                    <w:webHidden/>
                  </w:rPr>
                  <w:fldChar w:fldCharType="separate"/>
                </w:r>
                <w:r>
                  <w:rPr>
                    <w:noProof/>
                    <w:webHidden/>
                  </w:rPr>
                  <w:t>7</w:t>
                </w:r>
                <w:r>
                  <w:rPr>
                    <w:noProof/>
                    <w:webHidden/>
                  </w:rPr>
                  <w:fldChar w:fldCharType="end"/>
                </w:r>
              </w:hyperlink>
            </w:p>
            <w:p w14:paraId="54189F74" w14:textId="59594972" w:rsidR="00DC3019" w:rsidRDefault="00DC3019">
              <w:pPr>
                <w:pStyle w:val="TOC1"/>
                <w:tabs>
                  <w:tab w:val="right" w:leader="dot" w:pos="9016"/>
                </w:tabs>
                <w:rPr>
                  <w:rFonts w:asciiTheme="minorHAnsi" w:eastAsiaTheme="minorEastAsia" w:hAnsiTheme="minorHAnsi"/>
                  <w:noProof/>
                  <w:sz w:val="22"/>
                  <w:lang w:eastAsia="en-GB"/>
                </w:rPr>
              </w:pPr>
              <w:hyperlink w:anchor="_Toc114414279" w:history="1">
                <w:r w:rsidRPr="00BC1010">
                  <w:rPr>
                    <w:rStyle w:val="Hyperlink"/>
                    <w:noProof/>
                    <w:lang w:val="it-IT"/>
                  </w:rPr>
                  <w:t>Appendix – C</w:t>
                </w:r>
                <w:r>
                  <w:rPr>
                    <w:noProof/>
                    <w:webHidden/>
                  </w:rPr>
                  <w:tab/>
                </w:r>
                <w:r>
                  <w:rPr>
                    <w:noProof/>
                    <w:webHidden/>
                  </w:rPr>
                  <w:fldChar w:fldCharType="begin"/>
                </w:r>
                <w:r>
                  <w:rPr>
                    <w:noProof/>
                    <w:webHidden/>
                  </w:rPr>
                  <w:instrText xml:space="preserve"> PAGEREF _Toc114414279 \h </w:instrText>
                </w:r>
                <w:r>
                  <w:rPr>
                    <w:noProof/>
                    <w:webHidden/>
                  </w:rPr>
                </w:r>
                <w:r>
                  <w:rPr>
                    <w:noProof/>
                    <w:webHidden/>
                  </w:rPr>
                  <w:fldChar w:fldCharType="separate"/>
                </w:r>
                <w:r>
                  <w:rPr>
                    <w:noProof/>
                    <w:webHidden/>
                  </w:rPr>
                  <w:t>7</w:t>
                </w:r>
                <w:r>
                  <w:rPr>
                    <w:noProof/>
                    <w:webHidden/>
                  </w:rPr>
                  <w:fldChar w:fldCharType="end"/>
                </w:r>
              </w:hyperlink>
            </w:p>
            <w:p w14:paraId="4FAA16A8" w14:textId="5C11F290" w:rsidR="00DC3019" w:rsidRDefault="00DC3019">
              <w:pPr>
                <w:pStyle w:val="TOC1"/>
                <w:tabs>
                  <w:tab w:val="right" w:leader="dot" w:pos="9016"/>
                </w:tabs>
                <w:rPr>
                  <w:rFonts w:asciiTheme="minorHAnsi" w:eastAsiaTheme="minorEastAsia" w:hAnsiTheme="minorHAnsi"/>
                  <w:noProof/>
                  <w:sz w:val="22"/>
                  <w:lang w:eastAsia="en-GB"/>
                </w:rPr>
              </w:pPr>
              <w:hyperlink w:anchor="_Toc114414280" w:history="1">
                <w:r w:rsidRPr="00BC1010">
                  <w:rPr>
                    <w:rStyle w:val="Hyperlink"/>
                    <w:noProof/>
                    <w:lang w:val="it-IT"/>
                  </w:rPr>
                  <w:t>Appendix – D</w:t>
                </w:r>
                <w:r>
                  <w:rPr>
                    <w:noProof/>
                    <w:webHidden/>
                  </w:rPr>
                  <w:tab/>
                </w:r>
                <w:r>
                  <w:rPr>
                    <w:noProof/>
                    <w:webHidden/>
                  </w:rPr>
                  <w:fldChar w:fldCharType="begin"/>
                </w:r>
                <w:r>
                  <w:rPr>
                    <w:noProof/>
                    <w:webHidden/>
                  </w:rPr>
                  <w:instrText xml:space="preserve"> PAGEREF _Toc114414280 \h </w:instrText>
                </w:r>
                <w:r>
                  <w:rPr>
                    <w:noProof/>
                    <w:webHidden/>
                  </w:rPr>
                </w:r>
                <w:r>
                  <w:rPr>
                    <w:noProof/>
                    <w:webHidden/>
                  </w:rPr>
                  <w:fldChar w:fldCharType="separate"/>
                </w:r>
                <w:r>
                  <w:rPr>
                    <w:noProof/>
                    <w:webHidden/>
                  </w:rPr>
                  <w:t>7</w:t>
                </w:r>
                <w:r>
                  <w:rPr>
                    <w:noProof/>
                    <w:webHidden/>
                  </w:rPr>
                  <w:fldChar w:fldCharType="end"/>
                </w:r>
              </w:hyperlink>
            </w:p>
            <w:p w14:paraId="42394321" w14:textId="4B340BFD"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Cs w:val="24"/>
            </w:rPr>
          </w:pPr>
        </w:p>
      </w:sdtContent>
    </w:sdt>
    <w:p w14:paraId="76BA77FB" w14:textId="39D6A661" w:rsidR="009D75FA" w:rsidRDefault="007A0F0B" w:rsidP="00517966">
      <w:pPr>
        <w:rPr>
          <w:lang w:eastAsia="en-GB"/>
        </w:rPr>
      </w:pPr>
      <w:r>
        <w:br w:type="page"/>
      </w:r>
    </w:p>
    <w:p w14:paraId="36739EDB" w14:textId="688A3562" w:rsidR="00517966" w:rsidRDefault="00517966" w:rsidP="00517966">
      <w:pPr>
        <w:pStyle w:val="Heading1"/>
        <w:rPr>
          <w:lang w:eastAsia="en-GB"/>
        </w:rPr>
      </w:pPr>
      <w:bookmarkStart w:id="0" w:name="_Toc114414260"/>
      <w:r>
        <w:rPr>
          <w:lang w:eastAsia="en-GB"/>
        </w:rPr>
        <w:lastRenderedPageBreak/>
        <w:t>Abstract</w:t>
      </w:r>
      <w:bookmarkEnd w:id="0"/>
    </w:p>
    <w:p w14:paraId="69639624" w14:textId="20CF1A25" w:rsidR="003D7528" w:rsidRPr="001F4B06" w:rsidRDefault="001F4B06" w:rsidP="001F4B06">
      <w:pPr>
        <w:pStyle w:val="Heading1"/>
      </w:pPr>
      <w:bookmarkStart w:id="1" w:name="_Toc114414261"/>
      <w:r>
        <w:t xml:space="preserve">1.0 </w:t>
      </w:r>
      <w:r w:rsidR="00A643E8" w:rsidRPr="001F4B06">
        <w:t>Terms of Reference</w:t>
      </w:r>
      <w:bookmarkEnd w:id="1"/>
    </w:p>
    <w:p w14:paraId="06C5076E" w14:textId="77777777" w:rsidR="001E4F1F" w:rsidRPr="001E4F1F" w:rsidRDefault="001E4F1F" w:rsidP="001E4F1F">
      <w:pPr>
        <w:rPr>
          <w:lang w:eastAsia="en-GB"/>
        </w:rPr>
      </w:pPr>
    </w:p>
    <w:p w14:paraId="0921362A" w14:textId="7F7A577D" w:rsidR="00102F15" w:rsidRDefault="00385E2D" w:rsidP="00102F15">
      <w:pPr>
        <w:rPr>
          <w:lang w:eastAsia="en-GB"/>
        </w:rPr>
      </w:pPr>
      <w:bookmarkStart w:id="2" w:name="_Toc114414262"/>
      <w:r w:rsidRPr="00532504">
        <w:rPr>
          <w:rStyle w:val="Heading2Char"/>
        </w:rPr>
        <w:t xml:space="preserve">1.2 </w:t>
      </w:r>
      <w:r w:rsidR="00091A6A" w:rsidRPr="00532504">
        <w:rPr>
          <w:rStyle w:val="Heading2Char"/>
        </w:rPr>
        <w:t>Purpose and bac</w:t>
      </w:r>
      <w:r w:rsidR="00102F15" w:rsidRPr="00532504">
        <w:rPr>
          <w:rStyle w:val="Heading2Char"/>
        </w:rPr>
        <w:t>kground</w:t>
      </w:r>
      <w:bookmarkEnd w:id="2"/>
      <w:r w:rsidR="00102F15" w:rsidRPr="00532504">
        <w:rPr>
          <w:rStyle w:val="Heading2Char"/>
        </w:rPr>
        <w:br/>
      </w:r>
      <w:r w:rsidR="00102F15">
        <w:rPr>
          <w:lang w:eastAsia="en-GB"/>
        </w:rPr>
        <w:br/>
      </w:r>
      <w:r w:rsidR="00947433">
        <w:rPr>
          <w:lang w:eastAsia="en-GB"/>
        </w:rPr>
        <w:t>M</w:t>
      </w:r>
      <w:r w:rsidR="00F93726">
        <w:rPr>
          <w:lang w:eastAsia="en-GB"/>
        </w:rPr>
        <w:t xml:space="preserve">any businesses </w:t>
      </w:r>
      <w:r w:rsidR="00475090">
        <w:rPr>
          <w:lang w:eastAsia="en-GB"/>
        </w:rPr>
        <w:t xml:space="preserve">are </w:t>
      </w:r>
      <w:r w:rsidR="00F93726">
        <w:rPr>
          <w:lang w:eastAsia="en-GB"/>
        </w:rPr>
        <w:t xml:space="preserve">experiencing </w:t>
      </w:r>
      <w:r w:rsidR="00BA3F77">
        <w:rPr>
          <w:lang w:eastAsia="en-GB"/>
        </w:rPr>
        <w:t xml:space="preserve">a </w:t>
      </w:r>
      <w:r w:rsidR="00F93726">
        <w:rPr>
          <w:lang w:eastAsia="en-GB"/>
        </w:rPr>
        <w:t xml:space="preserve">difficult operating environment. </w:t>
      </w:r>
      <w:r w:rsidR="00524A66">
        <w:rPr>
          <w:lang w:eastAsia="en-GB"/>
        </w:rPr>
        <w:t xml:space="preserve">The past three years </w:t>
      </w:r>
      <w:r w:rsidR="001A3BC5">
        <w:rPr>
          <w:lang w:eastAsia="en-GB"/>
        </w:rPr>
        <w:t xml:space="preserve">have been tumultuous </w:t>
      </w:r>
      <w:r w:rsidR="00F2169A">
        <w:rPr>
          <w:lang w:eastAsia="en-GB"/>
        </w:rPr>
        <w:t xml:space="preserve">for the economy and the public. </w:t>
      </w:r>
      <w:r w:rsidR="00A51C17">
        <w:rPr>
          <w:lang w:eastAsia="en-GB"/>
        </w:rPr>
        <w:t>T</w:t>
      </w:r>
      <w:r w:rsidR="000377D6">
        <w:rPr>
          <w:lang w:eastAsia="en-GB"/>
        </w:rPr>
        <w:t xml:space="preserve">he world received its first taste of a global pandemic </w:t>
      </w:r>
      <w:r w:rsidR="00361990">
        <w:rPr>
          <w:lang w:eastAsia="en-GB"/>
        </w:rPr>
        <w:t xml:space="preserve">in the modern era. The connected world allowed the rapid </w:t>
      </w:r>
      <w:r w:rsidR="00D95FD4">
        <w:rPr>
          <w:lang w:eastAsia="en-GB"/>
        </w:rPr>
        <w:t>movement</w:t>
      </w:r>
      <w:r w:rsidR="00361990">
        <w:rPr>
          <w:lang w:eastAsia="en-GB"/>
        </w:rPr>
        <w:t xml:space="preserve"> of the Covid-19 virus that has resulted in millions of </w:t>
      </w:r>
      <w:r w:rsidR="002B15CA">
        <w:rPr>
          <w:lang w:eastAsia="en-GB"/>
        </w:rPr>
        <w:t>deaths</w:t>
      </w:r>
      <w:r w:rsidR="00361990">
        <w:rPr>
          <w:lang w:eastAsia="en-GB"/>
        </w:rPr>
        <w:t xml:space="preserve"> around the</w:t>
      </w:r>
      <w:r w:rsidR="00C176D5">
        <w:rPr>
          <w:lang w:eastAsia="en-GB"/>
        </w:rPr>
        <w:t xml:space="preserve"> world</w:t>
      </w:r>
      <w:r w:rsidR="00361990">
        <w:rPr>
          <w:lang w:eastAsia="en-GB"/>
        </w:rPr>
        <w:t xml:space="preserve"> and here in the United Kingdo</w:t>
      </w:r>
      <w:r w:rsidR="00CE4412">
        <w:rPr>
          <w:lang w:eastAsia="en-GB"/>
        </w:rPr>
        <w:t>m</w:t>
      </w:r>
      <w:r w:rsidR="00361990">
        <w:rPr>
          <w:lang w:eastAsia="en-GB"/>
        </w:rPr>
        <w:t xml:space="preserve"> the official death toll </w:t>
      </w:r>
      <w:r w:rsidR="00286983">
        <w:rPr>
          <w:lang w:eastAsia="en-GB"/>
        </w:rPr>
        <w:t xml:space="preserve">stands at </w:t>
      </w:r>
      <w:r w:rsidR="00EE6812">
        <w:rPr>
          <w:lang w:eastAsia="en-GB"/>
        </w:rPr>
        <w:t>over 200,000 (Gov.Uk, 2022)</w:t>
      </w:r>
      <w:r w:rsidR="00286983">
        <w:rPr>
          <w:lang w:eastAsia="en-GB"/>
        </w:rPr>
        <w:t>.</w:t>
      </w:r>
      <w:r w:rsidR="00CE4412">
        <w:rPr>
          <w:lang w:eastAsia="en-GB"/>
        </w:rPr>
        <w:t xml:space="preserve"> </w:t>
      </w:r>
    </w:p>
    <w:p w14:paraId="3EFBF31D" w14:textId="36C28AC0" w:rsidR="00CE4412" w:rsidRDefault="00CE4412" w:rsidP="00102F15">
      <w:pPr>
        <w:rPr>
          <w:lang w:eastAsia="en-GB"/>
        </w:rPr>
      </w:pPr>
      <w:r>
        <w:rPr>
          <w:lang w:eastAsia="en-GB"/>
        </w:rPr>
        <w:t xml:space="preserve">The pandemic has eased </w:t>
      </w:r>
      <w:r w:rsidR="002B4122">
        <w:rPr>
          <w:lang w:eastAsia="en-GB"/>
        </w:rPr>
        <w:t>however, it still has fri</w:t>
      </w:r>
      <w:r w:rsidR="00F80A1E">
        <w:rPr>
          <w:lang w:eastAsia="en-GB"/>
        </w:rPr>
        <w:t>gh</w:t>
      </w:r>
      <w:r w:rsidR="002B4122">
        <w:rPr>
          <w:lang w:eastAsia="en-GB"/>
        </w:rPr>
        <w:t>tening consequences for economies around the world. China’s zero-tole</w:t>
      </w:r>
      <w:r w:rsidR="00F80A1E">
        <w:rPr>
          <w:lang w:eastAsia="en-GB"/>
        </w:rPr>
        <w:t>r</w:t>
      </w:r>
      <w:r w:rsidR="002B4122">
        <w:rPr>
          <w:lang w:eastAsia="en-GB"/>
        </w:rPr>
        <w:t xml:space="preserve">ance </w:t>
      </w:r>
      <w:r w:rsidR="00F80A1E">
        <w:rPr>
          <w:lang w:eastAsia="en-GB"/>
        </w:rPr>
        <w:t>of</w:t>
      </w:r>
      <w:r w:rsidR="00270685">
        <w:rPr>
          <w:lang w:eastAsia="en-GB"/>
        </w:rPr>
        <w:t xml:space="preserve"> Covid-19 transmission has had a profound </w:t>
      </w:r>
      <w:r w:rsidR="00506258">
        <w:rPr>
          <w:lang w:eastAsia="en-GB"/>
        </w:rPr>
        <w:t>effect on China’s economy and its people. The stance of the governing regi</w:t>
      </w:r>
      <w:r w:rsidR="00F80A1E">
        <w:rPr>
          <w:lang w:eastAsia="en-GB"/>
        </w:rPr>
        <w:t>m</w:t>
      </w:r>
      <w:r w:rsidR="00506258">
        <w:rPr>
          <w:lang w:eastAsia="en-GB"/>
        </w:rPr>
        <w:t xml:space="preserve">e </w:t>
      </w:r>
      <w:r w:rsidR="00893AB6">
        <w:rPr>
          <w:lang w:eastAsia="en-GB"/>
        </w:rPr>
        <w:t>h</w:t>
      </w:r>
      <w:r w:rsidR="00597966">
        <w:rPr>
          <w:lang w:eastAsia="en-GB"/>
        </w:rPr>
        <w:t>a</w:t>
      </w:r>
      <w:r w:rsidR="004B1326">
        <w:rPr>
          <w:lang w:eastAsia="en-GB"/>
        </w:rPr>
        <w:t>s</w:t>
      </w:r>
      <w:r w:rsidR="00893AB6">
        <w:rPr>
          <w:lang w:eastAsia="en-GB"/>
        </w:rPr>
        <w:t xml:space="preserve"> shown </w:t>
      </w:r>
      <w:r w:rsidR="00530FD1">
        <w:rPr>
          <w:lang w:eastAsia="en-GB"/>
        </w:rPr>
        <w:t xml:space="preserve">no hints </w:t>
      </w:r>
      <w:r w:rsidR="00F80A1E">
        <w:rPr>
          <w:lang w:eastAsia="en-GB"/>
        </w:rPr>
        <w:t>of</w:t>
      </w:r>
      <w:r w:rsidR="00530FD1">
        <w:rPr>
          <w:lang w:eastAsia="en-GB"/>
        </w:rPr>
        <w:t xml:space="preserve"> changing tact. The ongoing effect on the global economy and supply chain </w:t>
      </w:r>
      <w:r w:rsidR="00AB1BAC">
        <w:rPr>
          <w:lang w:eastAsia="en-GB"/>
        </w:rPr>
        <w:t>dis</w:t>
      </w:r>
      <w:r w:rsidR="00F80A1E">
        <w:rPr>
          <w:lang w:eastAsia="en-GB"/>
        </w:rPr>
        <w:t>rup</w:t>
      </w:r>
      <w:r w:rsidR="00AB1BAC">
        <w:rPr>
          <w:lang w:eastAsia="en-GB"/>
        </w:rPr>
        <w:t>tion looks like it</w:t>
      </w:r>
      <w:r w:rsidR="00F80A1E">
        <w:rPr>
          <w:lang w:eastAsia="en-GB"/>
        </w:rPr>
        <w:t xml:space="preserve"> i</w:t>
      </w:r>
      <w:r w:rsidR="00AB1BAC">
        <w:rPr>
          <w:lang w:eastAsia="en-GB"/>
        </w:rPr>
        <w:t>s here to stay at le</w:t>
      </w:r>
      <w:r w:rsidR="00F80A1E">
        <w:rPr>
          <w:lang w:eastAsia="en-GB"/>
        </w:rPr>
        <w:t>a</w:t>
      </w:r>
      <w:r w:rsidR="00AB1BAC">
        <w:rPr>
          <w:lang w:eastAsia="en-GB"/>
        </w:rPr>
        <w:t xml:space="preserve">st for the medium term. </w:t>
      </w:r>
      <w:r w:rsidR="00237632">
        <w:rPr>
          <w:lang w:eastAsia="en-GB"/>
        </w:rPr>
        <w:t>(Curran &amp; Hancock, 2022).</w:t>
      </w:r>
    </w:p>
    <w:p w14:paraId="3D7DA5D6" w14:textId="02888CCC" w:rsidR="009657A0" w:rsidRDefault="00FB214C" w:rsidP="00102F15">
      <w:pPr>
        <w:rPr>
          <w:lang w:eastAsia="en-GB"/>
        </w:rPr>
      </w:pPr>
      <w:r>
        <w:rPr>
          <w:lang w:eastAsia="en-GB"/>
        </w:rPr>
        <w:t>T</w:t>
      </w:r>
      <w:r w:rsidR="00842DD0">
        <w:rPr>
          <w:lang w:eastAsia="en-GB"/>
        </w:rPr>
        <w:t>he rebound in the world economy brought on by pent</w:t>
      </w:r>
      <w:r w:rsidR="00AC5EEA">
        <w:rPr>
          <w:lang w:eastAsia="en-GB"/>
        </w:rPr>
        <w:t>-</w:t>
      </w:r>
      <w:r w:rsidR="00842DD0">
        <w:rPr>
          <w:lang w:eastAsia="en-GB"/>
        </w:rPr>
        <w:t xml:space="preserve">up demand has </w:t>
      </w:r>
      <w:r w:rsidR="00AC5EEA">
        <w:rPr>
          <w:lang w:eastAsia="en-GB"/>
        </w:rPr>
        <w:t xml:space="preserve">had an unforeseen and unpredictable side effect. </w:t>
      </w:r>
      <w:r w:rsidR="0023511E">
        <w:rPr>
          <w:lang w:eastAsia="en-GB"/>
        </w:rPr>
        <w:t>The c</w:t>
      </w:r>
      <w:r w:rsidR="006D5AA9">
        <w:rPr>
          <w:lang w:eastAsia="en-GB"/>
        </w:rPr>
        <w:t>ost of raw goods ha</w:t>
      </w:r>
      <w:r w:rsidR="0023511E">
        <w:rPr>
          <w:lang w:eastAsia="en-GB"/>
        </w:rPr>
        <w:t>s</w:t>
      </w:r>
      <w:r w:rsidR="006D5AA9">
        <w:rPr>
          <w:lang w:eastAsia="en-GB"/>
        </w:rPr>
        <w:t xml:space="preserve"> shot up</w:t>
      </w:r>
      <w:r w:rsidR="00D27626">
        <w:rPr>
          <w:lang w:eastAsia="en-GB"/>
        </w:rPr>
        <w:t xml:space="preserve">, </w:t>
      </w:r>
      <w:r w:rsidR="0023511E">
        <w:rPr>
          <w:lang w:eastAsia="en-GB"/>
        </w:rPr>
        <w:t>and p</w:t>
      </w:r>
      <w:r w:rsidR="00D27626">
        <w:rPr>
          <w:lang w:eastAsia="en-GB"/>
        </w:rPr>
        <w:t xml:space="preserve">rices for oil and gas have risen </w:t>
      </w:r>
      <w:r w:rsidR="00A334C4">
        <w:rPr>
          <w:lang w:eastAsia="en-GB"/>
        </w:rPr>
        <w:t xml:space="preserve">to historically </w:t>
      </w:r>
      <w:r w:rsidR="00D27626">
        <w:rPr>
          <w:lang w:eastAsia="en-GB"/>
        </w:rPr>
        <w:t>exorbitant levels</w:t>
      </w:r>
      <w:r w:rsidR="00A334C4">
        <w:rPr>
          <w:lang w:eastAsia="en-GB"/>
        </w:rPr>
        <w:t xml:space="preserve"> </w:t>
      </w:r>
      <w:r w:rsidR="004C4883" w:rsidRPr="004C4883">
        <w:rPr>
          <w:lang w:eastAsia="en-GB"/>
        </w:rPr>
        <w:t>(</w:t>
      </w:r>
      <w:r w:rsidR="004C4883">
        <w:rPr>
          <w:lang w:eastAsia="en-GB"/>
        </w:rPr>
        <w:t>Gov.UK, 2022)</w:t>
      </w:r>
      <w:r w:rsidR="00EE1BB9">
        <w:rPr>
          <w:lang w:eastAsia="en-GB"/>
        </w:rPr>
        <w:t xml:space="preserve">, (Trading </w:t>
      </w:r>
      <w:r w:rsidR="00D95FD4">
        <w:rPr>
          <w:lang w:eastAsia="en-GB"/>
        </w:rPr>
        <w:t>Economics</w:t>
      </w:r>
      <w:r w:rsidR="00EE1BB9">
        <w:rPr>
          <w:lang w:eastAsia="en-GB"/>
        </w:rPr>
        <w:t>, 2022)</w:t>
      </w:r>
      <w:r w:rsidR="00D27626">
        <w:rPr>
          <w:lang w:eastAsia="en-GB"/>
        </w:rPr>
        <w:t xml:space="preserve"> as demand</w:t>
      </w:r>
      <w:r w:rsidR="000B4483">
        <w:rPr>
          <w:lang w:eastAsia="en-GB"/>
        </w:rPr>
        <w:t xml:space="preserve"> has </w:t>
      </w:r>
      <w:r w:rsidR="00426ABA">
        <w:rPr>
          <w:lang w:eastAsia="en-GB"/>
        </w:rPr>
        <w:t>picked up</w:t>
      </w:r>
      <w:r w:rsidR="00092371">
        <w:rPr>
          <w:lang w:eastAsia="en-GB"/>
        </w:rPr>
        <w:t>.</w:t>
      </w:r>
      <w:r w:rsidR="00564C66">
        <w:rPr>
          <w:lang w:eastAsia="en-GB"/>
        </w:rPr>
        <w:t xml:space="preserve"> </w:t>
      </w:r>
      <w:r w:rsidR="009657A0">
        <w:rPr>
          <w:lang w:eastAsia="en-GB"/>
        </w:rPr>
        <w:t>The knock</w:t>
      </w:r>
      <w:r w:rsidR="00564C66">
        <w:rPr>
          <w:lang w:eastAsia="en-GB"/>
        </w:rPr>
        <w:t>-</w:t>
      </w:r>
      <w:r w:rsidR="009657A0">
        <w:rPr>
          <w:lang w:eastAsia="en-GB"/>
        </w:rPr>
        <w:t>on effects</w:t>
      </w:r>
      <w:r w:rsidR="00687F69">
        <w:rPr>
          <w:lang w:eastAsia="en-GB"/>
        </w:rPr>
        <w:t xml:space="preserve"> </w:t>
      </w:r>
      <w:r w:rsidR="003D70D8">
        <w:rPr>
          <w:lang w:eastAsia="en-GB"/>
        </w:rPr>
        <w:t>on</w:t>
      </w:r>
      <w:r w:rsidR="00687F69">
        <w:rPr>
          <w:lang w:eastAsia="en-GB"/>
        </w:rPr>
        <w:t xml:space="preserve"> business</w:t>
      </w:r>
      <w:r w:rsidR="009657A0">
        <w:rPr>
          <w:lang w:eastAsia="en-GB"/>
        </w:rPr>
        <w:t xml:space="preserve"> transportation costs </w:t>
      </w:r>
      <w:r w:rsidR="00DD671C">
        <w:rPr>
          <w:lang w:eastAsia="en-GB"/>
        </w:rPr>
        <w:t>have sky</w:t>
      </w:r>
      <w:r w:rsidR="00564C66">
        <w:rPr>
          <w:lang w:eastAsia="en-GB"/>
        </w:rPr>
        <w:t>-</w:t>
      </w:r>
      <w:r w:rsidR="00DD671C">
        <w:rPr>
          <w:lang w:eastAsia="en-GB"/>
        </w:rPr>
        <w:t xml:space="preserve">rocked </w:t>
      </w:r>
      <w:r w:rsidR="00AB4DC5">
        <w:rPr>
          <w:lang w:eastAsia="en-GB"/>
        </w:rPr>
        <w:t>(</w:t>
      </w:r>
      <w:r w:rsidR="00E91793">
        <w:rPr>
          <w:lang w:eastAsia="en-GB"/>
        </w:rPr>
        <w:t>Salisbu</w:t>
      </w:r>
      <w:r w:rsidR="00F97920">
        <w:rPr>
          <w:lang w:eastAsia="en-GB"/>
        </w:rPr>
        <w:t>r</w:t>
      </w:r>
      <w:r w:rsidR="00E91793">
        <w:rPr>
          <w:lang w:eastAsia="en-GB"/>
        </w:rPr>
        <w:t>y, 2022)</w:t>
      </w:r>
      <w:r w:rsidR="00F756F5">
        <w:rPr>
          <w:lang w:eastAsia="en-GB"/>
        </w:rPr>
        <w:t>.</w:t>
      </w:r>
      <w:r w:rsidR="00EA4632">
        <w:rPr>
          <w:lang w:eastAsia="en-GB"/>
        </w:rPr>
        <w:t xml:space="preserve"> </w:t>
      </w:r>
      <w:r w:rsidR="00564C66">
        <w:rPr>
          <w:lang w:eastAsia="en-GB"/>
        </w:rPr>
        <w:t xml:space="preserve">The war in Ukraine has further compounded matters and until </w:t>
      </w:r>
      <w:r w:rsidR="004F5959">
        <w:rPr>
          <w:lang w:eastAsia="en-GB"/>
        </w:rPr>
        <w:t>a</w:t>
      </w:r>
      <w:r w:rsidR="00564C66">
        <w:rPr>
          <w:lang w:eastAsia="en-GB"/>
        </w:rPr>
        <w:t xml:space="preserve"> resolution</w:t>
      </w:r>
      <w:r w:rsidR="004F5959">
        <w:rPr>
          <w:lang w:eastAsia="en-GB"/>
        </w:rPr>
        <w:t xml:space="preserve"> exists</w:t>
      </w:r>
      <w:r w:rsidR="00564C66">
        <w:rPr>
          <w:lang w:eastAsia="en-GB"/>
        </w:rPr>
        <w:t xml:space="preserve"> prices will remain volatile.</w:t>
      </w:r>
    </w:p>
    <w:p w14:paraId="6D5BE380" w14:textId="5138D124" w:rsidR="00564C66" w:rsidRDefault="00564C66" w:rsidP="00102F15">
      <w:pPr>
        <w:rPr>
          <w:lang w:eastAsia="en-GB"/>
        </w:rPr>
      </w:pPr>
      <w:r>
        <w:rPr>
          <w:lang w:eastAsia="en-GB"/>
        </w:rPr>
        <w:t xml:space="preserve">Nearer to home, </w:t>
      </w:r>
      <w:r w:rsidR="00104593">
        <w:rPr>
          <w:lang w:eastAsia="en-GB"/>
        </w:rPr>
        <w:t xml:space="preserve">Brexit has made life difficult for businesses with </w:t>
      </w:r>
      <w:r w:rsidR="002566B6">
        <w:rPr>
          <w:lang w:eastAsia="en-GB"/>
        </w:rPr>
        <w:t xml:space="preserve">an </w:t>
      </w:r>
      <w:r w:rsidR="00104593">
        <w:rPr>
          <w:lang w:eastAsia="en-GB"/>
        </w:rPr>
        <w:t xml:space="preserve">increase in </w:t>
      </w:r>
      <w:r w:rsidR="00433353">
        <w:rPr>
          <w:lang w:eastAsia="en-GB"/>
        </w:rPr>
        <w:t>red tape, transportation cost</w:t>
      </w:r>
      <w:r w:rsidR="002566B6">
        <w:rPr>
          <w:lang w:eastAsia="en-GB"/>
        </w:rPr>
        <w:t>s</w:t>
      </w:r>
      <w:r w:rsidR="00967305">
        <w:rPr>
          <w:lang w:eastAsia="en-GB"/>
        </w:rPr>
        <w:t>,</w:t>
      </w:r>
      <w:r w:rsidR="00433353">
        <w:rPr>
          <w:lang w:eastAsia="en-GB"/>
        </w:rPr>
        <w:t xml:space="preserve"> and the loss of migrant </w:t>
      </w:r>
      <w:r w:rsidR="002566B6">
        <w:rPr>
          <w:lang w:eastAsia="en-GB"/>
        </w:rPr>
        <w:t xml:space="preserve">employees who have decided to leave the United Kingdom </w:t>
      </w:r>
      <w:r w:rsidR="00726F90">
        <w:rPr>
          <w:lang w:eastAsia="en-GB"/>
        </w:rPr>
        <w:t xml:space="preserve">(Sumption &amp; </w:t>
      </w:r>
      <w:r w:rsidR="007772FF">
        <w:rPr>
          <w:lang w:eastAsia="en-GB"/>
        </w:rPr>
        <w:t>Walsh,</w:t>
      </w:r>
      <w:r w:rsidR="00726F90">
        <w:rPr>
          <w:lang w:eastAsia="en-GB"/>
        </w:rPr>
        <w:t xml:space="preserve"> 2022)</w:t>
      </w:r>
      <w:r w:rsidR="007772FF">
        <w:rPr>
          <w:lang w:eastAsia="en-GB"/>
        </w:rPr>
        <w:t>.</w:t>
      </w:r>
      <w:r w:rsidR="002566B6">
        <w:rPr>
          <w:lang w:eastAsia="en-GB"/>
        </w:rPr>
        <w:t xml:space="preserve"> </w:t>
      </w:r>
      <w:r w:rsidR="00BB1148">
        <w:rPr>
          <w:lang w:eastAsia="en-GB"/>
        </w:rPr>
        <w:t xml:space="preserve">This has added to a tight employment market where there is a shortage of skilled workers </w:t>
      </w:r>
      <w:r w:rsidR="00967305">
        <w:rPr>
          <w:lang w:eastAsia="en-GB"/>
        </w:rPr>
        <w:t>or</w:t>
      </w:r>
      <w:r w:rsidR="00BB1148">
        <w:rPr>
          <w:lang w:eastAsia="en-GB"/>
        </w:rPr>
        <w:t xml:space="preserve"> simply no workers to fulfil job vacancies </w:t>
      </w:r>
      <w:r w:rsidR="00780AB1">
        <w:rPr>
          <w:lang w:eastAsia="en-GB"/>
        </w:rPr>
        <w:t>(Leaker, 2022).</w:t>
      </w:r>
    </w:p>
    <w:p w14:paraId="0DB728C9" w14:textId="0D4B8A91" w:rsidR="00C2761D" w:rsidRDefault="00C2761D" w:rsidP="0067737D">
      <w:r>
        <w:rPr>
          <w:lang w:eastAsia="en-GB"/>
        </w:rPr>
        <w:t xml:space="preserve">The above issues when combined </w:t>
      </w:r>
      <w:r w:rsidR="00E77E9A">
        <w:rPr>
          <w:lang w:eastAsia="en-GB"/>
        </w:rPr>
        <w:t>are</w:t>
      </w:r>
      <w:r>
        <w:rPr>
          <w:lang w:eastAsia="en-GB"/>
        </w:rPr>
        <w:t xml:space="preserve"> </w:t>
      </w:r>
      <w:r w:rsidR="009B664C">
        <w:rPr>
          <w:lang w:eastAsia="en-GB"/>
        </w:rPr>
        <w:t>pushing up inflation to a historical high</w:t>
      </w:r>
      <w:r w:rsidR="000E3BF9">
        <w:rPr>
          <w:lang w:eastAsia="en-GB"/>
        </w:rPr>
        <w:t xml:space="preserve"> (Gooding, 2022). </w:t>
      </w:r>
      <w:r w:rsidR="00DA57B4">
        <w:t>V</w:t>
      </w:r>
      <w:r w:rsidR="00DA57B4" w:rsidRPr="00401B90">
        <w:t>is</w:t>
      </w:r>
      <w:r w:rsidR="00401B90" w:rsidRPr="00401B90">
        <w:t>-à-</w:t>
      </w:r>
      <w:r w:rsidR="00DA57B4" w:rsidRPr="00401B90">
        <w:t>vis</w:t>
      </w:r>
      <w:r w:rsidR="00DA57B4">
        <w:t xml:space="preserve"> </w:t>
      </w:r>
      <w:r w:rsidR="00D95FD4">
        <w:rPr>
          <w:lang w:eastAsia="en-GB"/>
        </w:rPr>
        <w:t>spiralling</w:t>
      </w:r>
      <w:r w:rsidR="00CC2693">
        <w:rPr>
          <w:lang w:eastAsia="en-GB"/>
        </w:rPr>
        <w:t xml:space="preserve"> wage demands are adding petrol to the fire that</w:t>
      </w:r>
      <w:r w:rsidR="009C0F5C">
        <w:rPr>
          <w:lang w:eastAsia="en-GB"/>
        </w:rPr>
        <w:t xml:space="preserve"> in turn </w:t>
      </w:r>
      <w:r w:rsidR="00E43E71">
        <w:rPr>
          <w:lang w:eastAsia="en-GB"/>
        </w:rPr>
        <w:t>push</w:t>
      </w:r>
      <w:r w:rsidR="00F76171">
        <w:rPr>
          <w:lang w:eastAsia="en-GB"/>
        </w:rPr>
        <w:t>es</w:t>
      </w:r>
      <w:r w:rsidR="00E43E71">
        <w:rPr>
          <w:lang w:eastAsia="en-GB"/>
        </w:rPr>
        <w:t xml:space="preserve"> inflation higher </w:t>
      </w:r>
      <w:r w:rsidR="00306B06">
        <w:rPr>
          <w:lang w:eastAsia="en-GB"/>
        </w:rPr>
        <w:t>(</w:t>
      </w:r>
      <w:r w:rsidR="00306B06">
        <w:t xml:space="preserve">Boissay et al., 2022). </w:t>
      </w:r>
      <w:r w:rsidR="0067737D" w:rsidRPr="0067737D">
        <w:t>T</w:t>
      </w:r>
      <w:r w:rsidR="0067737D">
        <w:t>o combat this the Bank of Engla</w:t>
      </w:r>
      <w:r w:rsidR="00516F33">
        <w:t>nd has raised interest rates to bring inflatio</w:t>
      </w:r>
      <w:r w:rsidR="00794CB8">
        <w:t xml:space="preserve">n down to its target </w:t>
      </w:r>
      <w:r w:rsidR="00FB485C">
        <w:t xml:space="preserve">level </w:t>
      </w:r>
      <w:r w:rsidR="00794CB8">
        <w:t>of around 2% (</w:t>
      </w:r>
      <w:r w:rsidR="00AF01D0">
        <w:t>Bank of England, 2022).</w:t>
      </w:r>
      <w:r w:rsidR="00794CB8">
        <w:t xml:space="preserve"> </w:t>
      </w:r>
      <w:r w:rsidR="00BB3D27">
        <w:t>T</w:t>
      </w:r>
      <w:r w:rsidR="0017111B">
        <w:t xml:space="preserve">his is adding to the </w:t>
      </w:r>
      <w:r w:rsidR="00765BFA">
        <w:t>cost-of-living</w:t>
      </w:r>
      <w:r w:rsidR="0017111B">
        <w:t xml:space="preserve"> crisis that has seen the average </w:t>
      </w:r>
      <w:r w:rsidR="00AC79D5">
        <w:t xml:space="preserve">household </w:t>
      </w:r>
      <w:r w:rsidR="0017111B">
        <w:t xml:space="preserve">food </w:t>
      </w:r>
      <w:r w:rsidR="00AC79D5">
        <w:t xml:space="preserve">bill </w:t>
      </w:r>
      <w:r w:rsidR="000D3DDD">
        <w:t xml:space="preserve">(Gooding, </w:t>
      </w:r>
      <w:r w:rsidR="000D3DDD" w:rsidRPr="007629D8">
        <w:t>2022)</w:t>
      </w:r>
      <w:r w:rsidR="00AC79D5" w:rsidRPr="007629D8">
        <w:t xml:space="preserve">, </w:t>
      </w:r>
      <w:r w:rsidR="00354DAB" w:rsidRPr="007629D8">
        <w:t>heating</w:t>
      </w:r>
      <w:r w:rsidR="00354DAB">
        <w:t xml:space="preserve"> and lighting</w:t>
      </w:r>
      <w:r w:rsidR="00F822F4">
        <w:t xml:space="preserve"> (Gooding, 2022)</w:t>
      </w:r>
      <w:r w:rsidR="00383747">
        <w:t>,</w:t>
      </w:r>
      <w:r w:rsidR="00354DAB">
        <w:t xml:space="preserve"> and </w:t>
      </w:r>
      <w:r w:rsidR="003949CC">
        <w:t>fuel</w:t>
      </w:r>
      <w:r w:rsidR="00073F8B">
        <w:t xml:space="preserve"> </w:t>
      </w:r>
      <w:r w:rsidR="00DC2A64">
        <w:t>(</w:t>
      </w:r>
      <w:r w:rsidR="003949CC">
        <w:t>Gooding, 2022)</w:t>
      </w:r>
      <w:r w:rsidR="00073F8B">
        <w:t xml:space="preserve"> </w:t>
      </w:r>
      <w:r w:rsidR="00711F0F">
        <w:t xml:space="preserve">rise, </w:t>
      </w:r>
      <w:r w:rsidR="00073F8B">
        <w:t xml:space="preserve">whilst wage inflation is </w:t>
      </w:r>
      <w:r w:rsidR="00A64B5A">
        <w:t>falling behind (</w:t>
      </w:r>
      <w:r w:rsidR="007629D8">
        <w:t>White, 2022).</w:t>
      </w:r>
      <w:r w:rsidR="00E1545F">
        <w:t xml:space="preserve"> </w:t>
      </w:r>
    </w:p>
    <w:p w14:paraId="57ED9C9D" w14:textId="07B8A3EF" w:rsidR="00E1545F" w:rsidRPr="009471A0" w:rsidRDefault="00F0157A" w:rsidP="0067737D">
      <w:r>
        <w:t>Overall</w:t>
      </w:r>
      <w:r w:rsidR="00F56CED">
        <w:t>,</w:t>
      </w:r>
      <w:r w:rsidR="00E1545F">
        <w:t xml:space="preserve"> this paints a bleak picture </w:t>
      </w:r>
      <w:r w:rsidR="00F56CED">
        <w:t xml:space="preserve">and </w:t>
      </w:r>
      <w:r w:rsidR="00A5084E">
        <w:t xml:space="preserve">with the onset of </w:t>
      </w:r>
      <w:r w:rsidR="009471A0">
        <w:t xml:space="preserve">a </w:t>
      </w:r>
      <w:r w:rsidR="00A5084E">
        <w:t>global recessio</w:t>
      </w:r>
      <w:r w:rsidR="009471A0">
        <w:t xml:space="preserve">n </w:t>
      </w:r>
      <w:r w:rsidR="00047022">
        <w:t xml:space="preserve">likely </w:t>
      </w:r>
      <w:r w:rsidR="009471A0">
        <w:t>(</w:t>
      </w:r>
      <w:r w:rsidR="009471A0" w:rsidRPr="009471A0">
        <w:t>Guénette</w:t>
      </w:r>
      <w:r w:rsidR="009471A0">
        <w:t xml:space="preserve"> et</w:t>
      </w:r>
      <w:r w:rsidR="00450FF0">
        <w:t xml:space="preserve"> al., 2022)</w:t>
      </w:r>
      <w:r w:rsidR="00450FF0" w:rsidRPr="00450FF0">
        <w:t xml:space="preserve"> </w:t>
      </w:r>
      <w:r w:rsidR="00450FF0">
        <w:t>the future looks foreboding</w:t>
      </w:r>
      <w:r w:rsidR="00047022">
        <w:t>.</w:t>
      </w:r>
    </w:p>
    <w:p w14:paraId="4579C7FB" w14:textId="061B5BC1" w:rsidR="00C26B9A" w:rsidRDefault="00C26B9A" w:rsidP="00C26B9A">
      <w:pPr>
        <w:pStyle w:val="Heading2"/>
      </w:pPr>
      <w:bookmarkStart w:id="3" w:name="_Toc114414263"/>
      <w:r>
        <w:lastRenderedPageBreak/>
        <w:t xml:space="preserve">1.3 </w:t>
      </w:r>
      <w:r w:rsidR="00E65282">
        <w:t xml:space="preserve">Statement of </w:t>
      </w:r>
      <w:r w:rsidR="00B57489">
        <w:t xml:space="preserve">the </w:t>
      </w:r>
      <w:r w:rsidR="00E65282">
        <w:t>problem</w:t>
      </w:r>
      <w:bookmarkEnd w:id="3"/>
      <w:r>
        <w:br/>
      </w:r>
    </w:p>
    <w:p w14:paraId="1CA82516" w14:textId="18B68C3E" w:rsidR="00E31034" w:rsidRDefault="00C34D80" w:rsidP="0067737D">
      <w:r>
        <w:t xml:space="preserve">Predicting where all this will lead makes planning for the future difficult. </w:t>
      </w:r>
      <w:r w:rsidR="00765BFA">
        <w:t>So,</w:t>
      </w:r>
      <w:r w:rsidR="00F51A28">
        <w:t xml:space="preserve"> to the cru</w:t>
      </w:r>
      <w:r w:rsidR="00924B15">
        <w:t>x</w:t>
      </w:r>
      <w:r w:rsidR="00F51A28">
        <w:t xml:space="preserve"> of the matter</w:t>
      </w:r>
      <w:r w:rsidR="005B5263">
        <w:t xml:space="preserve">. How does a business </w:t>
      </w:r>
      <w:r w:rsidR="00CD4B23">
        <w:t xml:space="preserve">strategically </w:t>
      </w:r>
      <w:r w:rsidR="005B5263">
        <w:t xml:space="preserve">structure itself </w:t>
      </w:r>
      <w:r w:rsidR="00B414A4">
        <w:t xml:space="preserve">to </w:t>
      </w:r>
      <w:r w:rsidR="00A10429">
        <w:t xml:space="preserve">weather </w:t>
      </w:r>
      <w:r w:rsidR="00F26A0A">
        <w:t>this</w:t>
      </w:r>
      <w:r w:rsidR="00A10429">
        <w:t xml:space="preserve"> storm</w:t>
      </w:r>
      <w:r w:rsidR="00B72AA9">
        <w:t>?</w:t>
      </w:r>
      <w:r w:rsidR="00A10429">
        <w:t xml:space="preserve"> This is the predicament that has befallen</w:t>
      </w:r>
      <w:r w:rsidR="00DF3FBD">
        <w:t xml:space="preserve"> a wholesaler supplying the catering trade and the public at large. </w:t>
      </w:r>
      <w:r w:rsidR="00B547BE">
        <w:t>The business experi</w:t>
      </w:r>
      <w:r w:rsidR="00B72AA9">
        <w:t>en</w:t>
      </w:r>
      <w:r w:rsidR="00B547BE">
        <w:t>ce</w:t>
      </w:r>
      <w:r w:rsidR="00B72AA9">
        <w:t>d</w:t>
      </w:r>
      <w:r w:rsidR="00B547BE">
        <w:t xml:space="preserve"> rapid growth before the onset of the Covid-19 pandemi</w:t>
      </w:r>
      <w:r w:rsidR="00B72AA9">
        <w:t>c</w:t>
      </w:r>
      <w:r w:rsidR="00B547BE">
        <w:t xml:space="preserve"> and the </w:t>
      </w:r>
      <w:r w:rsidR="00B72AA9">
        <w:t>current economic crisis</w:t>
      </w:r>
      <w:r w:rsidR="007F3B68">
        <w:t>.</w:t>
      </w:r>
      <w:r w:rsidR="00663C91">
        <w:t xml:space="preserve"> </w:t>
      </w:r>
    </w:p>
    <w:p w14:paraId="6D7DBA0D" w14:textId="719D5FCF" w:rsidR="00C34D80" w:rsidRDefault="00623099" w:rsidP="0067737D">
      <w:r>
        <w:t xml:space="preserve">Current management </w:t>
      </w:r>
      <w:r w:rsidR="005371D3">
        <w:t>feel</w:t>
      </w:r>
      <w:r w:rsidR="004B27F3">
        <w:t>s</w:t>
      </w:r>
      <w:r w:rsidR="005371D3">
        <w:t xml:space="preserve"> the</w:t>
      </w:r>
      <w:r w:rsidR="004A2A8D">
        <w:t>se headwinds need</w:t>
      </w:r>
      <w:r w:rsidR="009949DD">
        <w:t xml:space="preserve"> </w:t>
      </w:r>
      <w:r w:rsidR="004A2A8D">
        <w:t>navigat</w:t>
      </w:r>
      <w:r w:rsidR="00C350AD">
        <w:t>ing</w:t>
      </w:r>
      <w:r w:rsidR="004A2A8D">
        <w:t xml:space="preserve"> </w:t>
      </w:r>
      <w:r w:rsidR="00B90B70">
        <w:t>and some form of r</w:t>
      </w:r>
      <w:r w:rsidR="00650DAD">
        <w:t xml:space="preserve">estructuring is </w:t>
      </w:r>
      <w:r w:rsidR="00E34AD3">
        <w:t>necessary</w:t>
      </w:r>
      <w:r w:rsidR="00650DAD">
        <w:t xml:space="preserve"> to place the business on a secure financial</w:t>
      </w:r>
      <w:r w:rsidR="003F3CBF">
        <w:t xml:space="preserve"> </w:t>
      </w:r>
      <w:r w:rsidR="00BF2F25">
        <w:t xml:space="preserve">footing </w:t>
      </w:r>
      <w:r w:rsidR="003F3CBF">
        <w:t xml:space="preserve">that is efficient, </w:t>
      </w:r>
      <w:r w:rsidR="003E45C0">
        <w:t>effective, and sustainable</w:t>
      </w:r>
      <w:r w:rsidR="00CC6956">
        <w:t>.</w:t>
      </w:r>
      <w:r w:rsidR="00A17FA7">
        <w:t xml:space="preserve"> As the title of this </w:t>
      </w:r>
      <w:r w:rsidR="001E005A">
        <w:t>report</w:t>
      </w:r>
      <w:r w:rsidR="00A17FA7">
        <w:t xml:space="preserve"> </w:t>
      </w:r>
      <w:r w:rsidR="00C54538">
        <w:t>posit</w:t>
      </w:r>
      <w:r w:rsidR="00485D80">
        <w:t>s</w:t>
      </w:r>
      <w:r w:rsidR="00A17FA7">
        <w:t xml:space="preserve"> ‘what are the options </w:t>
      </w:r>
      <w:r w:rsidR="006C1867">
        <w:t>and are there any alternatives</w:t>
      </w:r>
      <w:r w:rsidR="00D421E9">
        <w:t>?’</w:t>
      </w:r>
      <w:r w:rsidR="00853EC0">
        <w:t xml:space="preserve"> </w:t>
      </w:r>
      <w:r w:rsidR="00825BC3">
        <w:t>This report aims</w:t>
      </w:r>
      <w:r w:rsidR="00DA713C">
        <w:t xml:space="preserve"> to address this issue.</w:t>
      </w:r>
    </w:p>
    <w:p w14:paraId="6E162BAD" w14:textId="3EAD94BA" w:rsidR="00297CF2" w:rsidRDefault="009C698E" w:rsidP="00CA07C0">
      <w:pPr>
        <w:rPr>
          <w:rFonts w:cs="Arial"/>
        </w:rPr>
      </w:pPr>
      <w:bookmarkStart w:id="4" w:name="_Toc114414264"/>
      <w:r w:rsidRPr="00E358FE">
        <w:rPr>
          <w:rStyle w:val="Heading2Char"/>
        </w:rPr>
        <w:t>1.4 Research objectives</w:t>
      </w:r>
      <w:bookmarkEnd w:id="4"/>
      <w:r w:rsidRPr="00E358FE">
        <w:rPr>
          <w:rStyle w:val="Heading2Char"/>
        </w:rPr>
        <w:br/>
      </w:r>
      <w:r w:rsidR="00E358FE">
        <w:br/>
      </w:r>
      <w:r w:rsidR="00D15884" w:rsidRPr="009C698E">
        <w:rPr>
          <w:rFonts w:cs="Arial"/>
        </w:rPr>
        <w:t>This leads to th</w:t>
      </w:r>
      <w:r w:rsidR="005562C5" w:rsidRPr="009C698E">
        <w:rPr>
          <w:rFonts w:cs="Arial"/>
        </w:rPr>
        <w:t xml:space="preserve">e inevitable question </w:t>
      </w:r>
      <w:r w:rsidR="0043254D" w:rsidRPr="009C698E">
        <w:rPr>
          <w:rFonts w:cs="Arial"/>
        </w:rPr>
        <w:t>of</w:t>
      </w:r>
      <w:r w:rsidR="005562C5" w:rsidRPr="009C698E">
        <w:rPr>
          <w:rFonts w:cs="Arial"/>
        </w:rPr>
        <w:t xml:space="preserve"> how t</w:t>
      </w:r>
      <w:r w:rsidR="00E8123E" w:rsidRPr="009C698E">
        <w:rPr>
          <w:rFonts w:cs="Arial"/>
        </w:rPr>
        <w:t xml:space="preserve">o evaluate any possible outcomes. This research proposal </w:t>
      </w:r>
      <w:r w:rsidR="009B3634" w:rsidRPr="009C698E">
        <w:rPr>
          <w:rFonts w:cs="Arial"/>
        </w:rPr>
        <w:t xml:space="preserve">will set out the </w:t>
      </w:r>
      <w:r w:rsidR="00F0157A" w:rsidRPr="009C698E">
        <w:rPr>
          <w:rFonts w:cs="Arial"/>
        </w:rPr>
        <w:t>assorted options</w:t>
      </w:r>
      <w:r w:rsidR="009B3634" w:rsidRPr="009C698E">
        <w:rPr>
          <w:rFonts w:cs="Arial"/>
        </w:rPr>
        <w:t xml:space="preserve"> and alternatives </w:t>
      </w:r>
      <w:r w:rsidR="00765EB2" w:rsidRPr="009C698E">
        <w:rPr>
          <w:rFonts w:cs="Arial"/>
        </w:rPr>
        <w:t>that can aid any restructuring process.</w:t>
      </w:r>
      <w:r w:rsidR="006928BF" w:rsidRPr="009C698E">
        <w:rPr>
          <w:rFonts w:cs="Arial"/>
        </w:rPr>
        <w:t xml:space="preserve"> </w:t>
      </w:r>
    </w:p>
    <w:p w14:paraId="5A46D333" w14:textId="77777777" w:rsidR="00297CF2" w:rsidRDefault="00297CF2" w:rsidP="00297CF2">
      <w:pPr>
        <w:pStyle w:val="Heading3"/>
      </w:pPr>
      <w:bookmarkStart w:id="5" w:name="_Toc114414265"/>
      <w:r>
        <w:t>1.4.1 Limitations</w:t>
      </w:r>
      <w:bookmarkEnd w:id="5"/>
    </w:p>
    <w:p w14:paraId="5DD43702" w14:textId="313AB363" w:rsidR="00C05B04" w:rsidRDefault="00297CF2" w:rsidP="00CA07C0">
      <w:pPr>
        <w:rPr>
          <w:rFonts w:cs="Arial"/>
        </w:rPr>
      </w:pPr>
      <w:r>
        <w:rPr>
          <w:rFonts w:cs="Arial"/>
        </w:rPr>
        <w:t>The report</w:t>
      </w:r>
      <w:r w:rsidR="00533029">
        <w:rPr>
          <w:rFonts w:cs="Arial"/>
        </w:rPr>
        <w:t xml:space="preserve"> will </w:t>
      </w:r>
      <w:r w:rsidR="005E5176">
        <w:rPr>
          <w:rFonts w:cs="Arial"/>
        </w:rPr>
        <w:t xml:space="preserve">not provide any direction for the mechanisms </w:t>
      </w:r>
      <w:r w:rsidR="001F79BC">
        <w:rPr>
          <w:rFonts w:cs="Arial"/>
        </w:rPr>
        <w:t>used</w:t>
      </w:r>
      <w:r w:rsidR="00751A9F">
        <w:rPr>
          <w:rFonts w:cs="Arial"/>
        </w:rPr>
        <w:t xml:space="preserve"> to </w:t>
      </w:r>
      <w:r w:rsidR="000D6271">
        <w:rPr>
          <w:rFonts w:cs="Arial"/>
        </w:rPr>
        <w:t>conduct</w:t>
      </w:r>
      <w:r w:rsidR="00751A9F">
        <w:rPr>
          <w:rFonts w:cs="Arial"/>
        </w:rPr>
        <w:t xml:space="preserve"> an</w:t>
      </w:r>
      <w:r w:rsidR="00570195">
        <w:rPr>
          <w:rFonts w:cs="Arial"/>
        </w:rPr>
        <w:t>y</w:t>
      </w:r>
      <w:r w:rsidR="00751A9F">
        <w:rPr>
          <w:rFonts w:cs="Arial"/>
        </w:rPr>
        <w:t xml:space="preserve"> recommendations contained within this report only </w:t>
      </w:r>
      <w:r w:rsidR="00E50853">
        <w:rPr>
          <w:rFonts w:cs="Arial"/>
        </w:rPr>
        <w:t xml:space="preserve">provide </w:t>
      </w:r>
      <w:r w:rsidR="00570195">
        <w:rPr>
          <w:rFonts w:cs="Arial"/>
        </w:rPr>
        <w:t>a management overview.</w:t>
      </w:r>
    </w:p>
    <w:p w14:paraId="0FD331FC" w14:textId="0DF0B950" w:rsidR="006049F7" w:rsidRDefault="00DF2EAD" w:rsidP="00CA07C0">
      <w:r w:rsidRPr="009C698E">
        <w:rPr>
          <w:rFonts w:cs="Arial"/>
        </w:rPr>
        <w:t xml:space="preserve">It does not </w:t>
      </w:r>
      <w:r w:rsidR="00B60388" w:rsidRPr="009C698E">
        <w:rPr>
          <w:rFonts w:cs="Arial"/>
        </w:rPr>
        <w:t>predicate that</w:t>
      </w:r>
      <w:r w:rsidRPr="009C698E">
        <w:rPr>
          <w:rFonts w:cs="Arial"/>
        </w:rPr>
        <w:t xml:space="preserve"> management will accept any recommend</w:t>
      </w:r>
      <w:r w:rsidR="0043254D" w:rsidRPr="009C698E">
        <w:rPr>
          <w:rFonts w:cs="Arial"/>
        </w:rPr>
        <w:t>ations contained</w:t>
      </w:r>
      <w:r w:rsidR="0033108F">
        <w:rPr>
          <w:rFonts w:cs="Arial"/>
        </w:rPr>
        <w:t xml:space="preserve"> herein</w:t>
      </w:r>
      <w:r w:rsidR="0043254D" w:rsidRPr="009C698E">
        <w:rPr>
          <w:rFonts w:cs="Arial"/>
        </w:rPr>
        <w:t xml:space="preserve"> but will allow </w:t>
      </w:r>
      <w:r w:rsidR="00560DA7">
        <w:rPr>
          <w:rFonts w:cs="Arial"/>
        </w:rPr>
        <w:t>for</w:t>
      </w:r>
      <w:r w:rsidR="0043254D" w:rsidRPr="009C698E">
        <w:rPr>
          <w:rFonts w:cs="Arial"/>
        </w:rPr>
        <w:t xml:space="preserve"> an informed decision going forward.</w:t>
      </w:r>
      <w:r w:rsidR="00B745B9" w:rsidRPr="009C698E">
        <w:rPr>
          <w:rFonts w:cs="Arial"/>
        </w:rPr>
        <w:br/>
      </w:r>
      <w:r w:rsidR="00B745B9">
        <w:br/>
      </w:r>
      <w:r w:rsidR="00B745B9" w:rsidRPr="00E358FE">
        <w:rPr>
          <w:rStyle w:val="Heading2Char"/>
        </w:rPr>
        <w:t>1</w:t>
      </w:r>
      <w:r w:rsidR="00553B7D" w:rsidRPr="00E358FE">
        <w:rPr>
          <w:rStyle w:val="Heading2Char"/>
        </w:rPr>
        <w:t xml:space="preserve">.5 Research </w:t>
      </w:r>
      <w:r w:rsidR="0007229E">
        <w:rPr>
          <w:rStyle w:val="Heading2Char"/>
        </w:rPr>
        <w:t xml:space="preserve">method </w:t>
      </w:r>
      <w:r w:rsidR="00553B7D" w:rsidRPr="00E358FE">
        <w:rPr>
          <w:rStyle w:val="Heading2Char"/>
        </w:rPr>
        <w:t xml:space="preserve">and </w:t>
      </w:r>
      <w:r w:rsidR="0007229E">
        <w:rPr>
          <w:rStyle w:val="Heading2Char"/>
        </w:rPr>
        <w:t>design</w:t>
      </w:r>
      <w:r w:rsidR="008D57E1">
        <w:rPr>
          <w:rStyle w:val="Heading2Char"/>
        </w:rPr>
        <w:br/>
      </w:r>
      <w:r w:rsidR="008D57E1">
        <w:rPr>
          <w:rStyle w:val="Heading2Char"/>
        </w:rPr>
        <w:br/>
      </w:r>
      <w:r w:rsidR="00C4030C" w:rsidRPr="00B61259">
        <w:rPr>
          <w:rStyle w:val="Heading3Char"/>
        </w:rPr>
        <w:t xml:space="preserve">1.5.1 </w:t>
      </w:r>
      <w:r w:rsidR="00C47DA8" w:rsidRPr="00B61259">
        <w:rPr>
          <w:rStyle w:val="Heading3Char"/>
        </w:rPr>
        <w:t>Approach</w:t>
      </w:r>
      <w:r w:rsidR="00B61259">
        <w:rPr>
          <w:rStyle w:val="Heading3Char"/>
        </w:rPr>
        <w:br/>
      </w:r>
      <w:r w:rsidR="00F8527C">
        <w:t xml:space="preserve">The ontological approach of the report </w:t>
      </w:r>
      <w:r w:rsidR="0030090C">
        <w:t xml:space="preserve">is </w:t>
      </w:r>
      <w:r w:rsidR="007E6FE3">
        <w:t>naïve realism w</w:t>
      </w:r>
      <w:r w:rsidR="0030090C">
        <w:t>h</w:t>
      </w:r>
      <w:r w:rsidR="007E6FE3">
        <w:t xml:space="preserve">ere reality is understood </w:t>
      </w:r>
      <w:r w:rsidR="0030090C">
        <w:t xml:space="preserve">using appropriate methods. </w:t>
      </w:r>
      <w:r w:rsidR="00B50631">
        <w:t>The e</w:t>
      </w:r>
      <w:r w:rsidR="002D26D2">
        <w:t xml:space="preserve">pistemology </w:t>
      </w:r>
      <w:r w:rsidR="00DA0E7E">
        <w:t>adopted is one of objectivism</w:t>
      </w:r>
      <w:r w:rsidR="005B681D">
        <w:t xml:space="preserve"> where the objective is independent of the subject.</w:t>
      </w:r>
      <w:r w:rsidR="00246B78">
        <w:t xml:space="preserve"> </w:t>
      </w:r>
      <w:r w:rsidR="005659C0">
        <w:t xml:space="preserve">The philosophical orientation of the report </w:t>
      </w:r>
      <w:r w:rsidR="00753B49">
        <w:t xml:space="preserve">is deductive </w:t>
      </w:r>
      <w:r w:rsidR="00591A02">
        <w:t xml:space="preserve">and </w:t>
      </w:r>
      <w:r w:rsidR="00EE1AA8">
        <w:t>positivist,</w:t>
      </w:r>
      <w:r w:rsidR="00753B49">
        <w:t xml:space="preserve"> </w:t>
      </w:r>
      <w:r w:rsidR="006D2853">
        <w:t>where knowledge acquisition is deductive, value</w:t>
      </w:r>
      <w:r w:rsidR="00182B42">
        <w:t>-</w:t>
      </w:r>
      <w:r w:rsidR="006D2853">
        <w:t>free</w:t>
      </w:r>
      <w:r w:rsidR="00182B42">
        <w:t>,</w:t>
      </w:r>
      <w:r w:rsidR="006D2853">
        <w:t xml:space="preserve"> and genera</w:t>
      </w:r>
      <w:r w:rsidR="00182B42">
        <w:t>l</w:t>
      </w:r>
      <w:r w:rsidR="00C34D15">
        <w:t xml:space="preserve"> </w:t>
      </w:r>
      <w:r w:rsidR="009A686C">
        <w:t xml:space="preserve">and natural science </w:t>
      </w:r>
      <w:r w:rsidR="006005FF">
        <w:t xml:space="preserve">methods </w:t>
      </w:r>
      <w:r w:rsidR="009A7498">
        <w:t>using</w:t>
      </w:r>
      <w:r w:rsidR="00591BD4">
        <w:t xml:space="preserve"> </w:t>
      </w:r>
      <w:r w:rsidR="009B61F7">
        <w:t xml:space="preserve">an </w:t>
      </w:r>
      <w:r w:rsidR="00591BD4">
        <w:t>appropriate body of knowledge and theory</w:t>
      </w:r>
      <w:r w:rsidR="00897573">
        <w:t xml:space="preserve"> </w:t>
      </w:r>
      <w:r w:rsidR="00897573">
        <w:t>are applied</w:t>
      </w:r>
      <w:r w:rsidR="00591BD4">
        <w:t xml:space="preserve"> (Patel, 2015).</w:t>
      </w:r>
    </w:p>
    <w:p w14:paraId="7FF7BF68" w14:textId="77777777" w:rsidR="00057066" w:rsidRDefault="00057066" w:rsidP="00057066">
      <w:pPr>
        <w:pStyle w:val="Heading3"/>
      </w:pPr>
      <w:bookmarkStart w:id="6" w:name="_Toc114414266"/>
      <w:r>
        <w:t>1.5.2 Sources of information</w:t>
      </w:r>
      <w:bookmarkEnd w:id="6"/>
    </w:p>
    <w:p w14:paraId="68F0E4AA" w14:textId="264BD5EA" w:rsidR="00545F72" w:rsidRDefault="006D3733" w:rsidP="00D421E9">
      <w:r>
        <w:t>Sources of k</w:t>
      </w:r>
      <w:r w:rsidR="00176826">
        <w:t>now</w:t>
      </w:r>
      <w:r>
        <w:t xml:space="preserve">ledge will be both </w:t>
      </w:r>
      <w:r w:rsidR="005B1E9B">
        <w:t>author</w:t>
      </w:r>
      <w:r w:rsidR="00E808B9">
        <w:t>ita</w:t>
      </w:r>
      <w:r w:rsidR="005B1E9B">
        <w:t>rian</w:t>
      </w:r>
      <w:r>
        <w:t xml:space="preserve"> and </w:t>
      </w:r>
      <w:r w:rsidR="00176826">
        <w:t xml:space="preserve">empirical. </w:t>
      </w:r>
      <w:r w:rsidR="00CA3054">
        <w:t xml:space="preserve">Only </w:t>
      </w:r>
      <w:r w:rsidR="00D95FD4">
        <w:t>bona</w:t>
      </w:r>
      <w:r w:rsidR="005958D2">
        <w:t xml:space="preserve"> </w:t>
      </w:r>
      <w:r w:rsidR="00D95FD4">
        <w:t>f</w:t>
      </w:r>
      <w:r w:rsidR="001102D8">
        <w:t>i</w:t>
      </w:r>
      <w:r w:rsidR="00D95FD4">
        <w:t>de</w:t>
      </w:r>
      <w:r w:rsidR="00CA3054">
        <w:t xml:space="preserve"> and r</w:t>
      </w:r>
      <w:r w:rsidR="0001539F">
        <w:t>elevant data</w:t>
      </w:r>
      <w:r w:rsidR="00F06845">
        <w:t xml:space="preserve"> </w:t>
      </w:r>
      <w:r w:rsidR="00433AD4">
        <w:t>both q</w:t>
      </w:r>
      <w:r w:rsidR="00F06845">
        <w:t>ualitative and quantitative</w:t>
      </w:r>
      <w:r w:rsidR="0001539F">
        <w:t xml:space="preserve"> from reputable sources </w:t>
      </w:r>
      <w:r w:rsidR="00D8248F">
        <w:t xml:space="preserve">including </w:t>
      </w:r>
      <w:r w:rsidR="00484E11">
        <w:t>academia, ONS</w:t>
      </w:r>
      <w:r w:rsidR="00F833FD">
        <w:t>,</w:t>
      </w:r>
      <w:r w:rsidR="00484E11">
        <w:t xml:space="preserve"> online database, etc</w:t>
      </w:r>
      <w:r w:rsidR="00CB4C73">
        <w:t>,</w:t>
      </w:r>
      <w:r w:rsidR="002F6F7F">
        <w:t xml:space="preserve"> </w:t>
      </w:r>
      <w:r w:rsidR="002C47F4">
        <w:t xml:space="preserve">are </w:t>
      </w:r>
      <w:r w:rsidR="002279AD">
        <w:t xml:space="preserve">used to </w:t>
      </w:r>
      <w:r w:rsidR="0001539F">
        <w:t>validate</w:t>
      </w:r>
      <w:r w:rsidR="00CD62C3">
        <w:t xml:space="preserve"> options and recommendation</w:t>
      </w:r>
      <w:r w:rsidR="00CE4C85">
        <w:t>s</w:t>
      </w:r>
      <w:r w:rsidR="00CD62C3">
        <w:t xml:space="preserve">. </w:t>
      </w:r>
    </w:p>
    <w:p w14:paraId="171E5BA9" w14:textId="77777777" w:rsidR="005A2FA6" w:rsidRDefault="005A2FA6" w:rsidP="005A2FA6">
      <w:pPr>
        <w:pStyle w:val="Heading3"/>
      </w:pPr>
      <w:bookmarkStart w:id="7" w:name="_Toc114414267"/>
      <w:r>
        <w:t>1.5.3 Usage</w:t>
      </w:r>
      <w:bookmarkEnd w:id="7"/>
    </w:p>
    <w:p w14:paraId="3F61B4E9" w14:textId="2EDC4ECA" w:rsidR="00451BED" w:rsidRDefault="001A4EE3" w:rsidP="00D421E9">
      <w:r>
        <w:t xml:space="preserve">Recommendations </w:t>
      </w:r>
      <w:r w:rsidR="00D431FF">
        <w:t>will be costed where appli</w:t>
      </w:r>
      <w:r w:rsidR="00451547">
        <w:t>cabl</w:t>
      </w:r>
      <w:r w:rsidR="00D431FF">
        <w:t xml:space="preserve">e, </w:t>
      </w:r>
      <w:r w:rsidR="00451547">
        <w:t xml:space="preserve">and </w:t>
      </w:r>
      <w:r w:rsidR="00D431FF">
        <w:t>the impact on stakeholders including shareholders, employees, suppliers</w:t>
      </w:r>
      <w:r w:rsidR="00C45167">
        <w:t>,</w:t>
      </w:r>
      <w:r w:rsidR="00D431FF">
        <w:t xml:space="preserve"> and customers </w:t>
      </w:r>
      <w:r w:rsidR="00451547">
        <w:t>will be addressed.</w:t>
      </w:r>
      <w:r w:rsidR="00C45167">
        <w:t xml:space="preserve"> </w:t>
      </w:r>
      <w:r w:rsidR="00390D07">
        <w:t>Management will be informed of relevant approaches to be adopted</w:t>
      </w:r>
      <w:r w:rsidR="006C4A95">
        <w:t xml:space="preserve"> for any structural change that will </w:t>
      </w:r>
      <w:r w:rsidR="00282EDE">
        <w:t>i</w:t>
      </w:r>
      <w:r w:rsidR="006C4A95">
        <w:t xml:space="preserve">nclude leadership, organisation culture, </w:t>
      </w:r>
      <w:r w:rsidR="002B2811">
        <w:t xml:space="preserve">and </w:t>
      </w:r>
      <w:r w:rsidR="006C4A95">
        <w:t>comm</w:t>
      </w:r>
      <w:r w:rsidR="00282EDE">
        <w:t xml:space="preserve">unication to name </w:t>
      </w:r>
      <w:r w:rsidR="002B2811">
        <w:t xml:space="preserve">but </w:t>
      </w:r>
      <w:r w:rsidR="00282EDE">
        <w:t>a few.</w:t>
      </w:r>
    </w:p>
    <w:p w14:paraId="485DFE39" w14:textId="29FB06C9" w:rsidR="006B64A8" w:rsidRDefault="006B64A8" w:rsidP="00AD1D68">
      <w:pPr>
        <w:pStyle w:val="Heading2"/>
      </w:pPr>
      <w:bookmarkStart w:id="8" w:name="_Toc114414268"/>
      <w:r>
        <w:lastRenderedPageBreak/>
        <w:t>1.6 Ethics and risks</w:t>
      </w:r>
      <w:bookmarkEnd w:id="8"/>
      <w:r w:rsidR="00AD1D68">
        <w:br/>
      </w:r>
    </w:p>
    <w:p w14:paraId="1BED43C1" w14:textId="41D55832" w:rsidR="00711174" w:rsidRDefault="00D121BE" w:rsidP="00711174">
      <w:r>
        <w:t>The axiology (</w:t>
      </w:r>
      <w:r w:rsidR="009F3D4F">
        <w:t xml:space="preserve">Given, 2008) of the </w:t>
      </w:r>
      <w:r w:rsidR="00ED220A">
        <w:t>research</w:t>
      </w:r>
      <w:r w:rsidR="00A12C64">
        <w:t xml:space="preserve"> </w:t>
      </w:r>
      <w:r w:rsidR="001E7C47">
        <w:t xml:space="preserve">embarked upon </w:t>
      </w:r>
      <w:r w:rsidR="00C454FF">
        <w:t>is</w:t>
      </w:r>
      <w:r w:rsidR="00ED220A">
        <w:t xml:space="preserve"> independent of </w:t>
      </w:r>
      <w:r w:rsidR="00E83711">
        <w:t xml:space="preserve">all sources of </w:t>
      </w:r>
      <w:r w:rsidR="00D20EA8">
        <w:t>data th</w:t>
      </w:r>
      <w:r w:rsidR="00215FEA">
        <w:t>er</w:t>
      </w:r>
      <w:r w:rsidR="00711174">
        <w:t>e</w:t>
      </w:r>
      <w:r w:rsidR="00D20EA8">
        <w:t>fore, the</w:t>
      </w:r>
      <w:r w:rsidR="00711174">
        <w:t xml:space="preserve"> student does not envisage any ethical issues and risks during this undertaking.</w:t>
      </w:r>
    </w:p>
    <w:p w14:paraId="6E0EA78E" w14:textId="2BFAF6D0" w:rsidR="003E0135" w:rsidRDefault="003E0135" w:rsidP="005107E3">
      <w:pPr>
        <w:pStyle w:val="Heading1"/>
      </w:pPr>
      <w:bookmarkStart w:id="9" w:name="_Toc114414269"/>
      <w:r>
        <w:t>2.0 Literature Review</w:t>
      </w:r>
      <w:bookmarkEnd w:id="9"/>
    </w:p>
    <w:p w14:paraId="0863F044" w14:textId="77777777" w:rsidR="00221A9D" w:rsidRDefault="00221A9D" w:rsidP="00221A9D">
      <w:pPr>
        <w:pStyle w:val="Heading2"/>
      </w:pPr>
    </w:p>
    <w:p w14:paraId="5EDCFAB7" w14:textId="77777777" w:rsidR="00221A9D" w:rsidRDefault="00D713A3" w:rsidP="00221A9D">
      <w:pPr>
        <w:pStyle w:val="Heading2"/>
      </w:pPr>
      <w:bookmarkStart w:id="10" w:name="_Toc114414270"/>
      <w:r>
        <w:t xml:space="preserve">2.1 </w:t>
      </w:r>
      <w:r w:rsidR="00B13E52">
        <w:t>St</w:t>
      </w:r>
      <w:r>
        <w:t>r</w:t>
      </w:r>
      <w:r w:rsidR="00B13E52">
        <w:t xml:space="preserve">ategic </w:t>
      </w:r>
      <w:r>
        <w:t>Models</w:t>
      </w:r>
      <w:bookmarkEnd w:id="10"/>
    </w:p>
    <w:p w14:paraId="1C2EB529" w14:textId="6855F4FA" w:rsidR="00221A9D" w:rsidRPr="00221A9D" w:rsidRDefault="005E77C2" w:rsidP="00221A9D">
      <w:pPr>
        <w:pStyle w:val="Heading3"/>
      </w:pPr>
      <w:r>
        <w:br/>
      </w:r>
      <w:bookmarkStart w:id="11" w:name="_Toc114414271"/>
      <w:r w:rsidR="00221A9D">
        <w:t>2.2 Five-factor Model of Strategic Change</w:t>
      </w:r>
      <w:bookmarkEnd w:id="11"/>
      <w:r w:rsidR="00221A9D">
        <w:br/>
      </w:r>
    </w:p>
    <w:p w14:paraId="0667E86C" w14:textId="3067BC1F" w:rsidR="00221A9D" w:rsidRPr="00221A9D" w:rsidRDefault="00221A9D" w:rsidP="00221A9D">
      <w:pPr>
        <w:pStyle w:val="Heading2"/>
      </w:pPr>
      <w:bookmarkStart w:id="12" w:name="_Toc114414272"/>
      <w:r w:rsidRPr="00221A9D">
        <w:t>2.2 Conclusion</w:t>
      </w:r>
      <w:bookmarkEnd w:id="12"/>
    </w:p>
    <w:p w14:paraId="7F126EFD" w14:textId="797E2A30" w:rsidR="002B2F36" w:rsidRDefault="002B2F36" w:rsidP="00DC45D8">
      <w:pPr>
        <w:pStyle w:val="Heading1"/>
      </w:pPr>
      <w:bookmarkStart w:id="13" w:name="_Toc114414273"/>
      <w:r>
        <w:t>3.0 Options and alternatives</w:t>
      </w:r>
      <w:bookmarkEnd w:id="13"/>
    </w:p>
    <w:p w14:paraId="40FC716D" w14:textId="01138C54" w:rsidR="005107E3" w:rsidRDefault="007679CE" w:rsidP="00DC45D8">
      <w:pPr>
        <w:pStyle w:val="Heading1"/>
      </w:pPr>
      <w:bookmarkStart w:id="14" w:name="_Toc114414274"/>
      <w:r>
        <w:t>4.0 Conclusion</w:t>
      </w:r>
      <w:bookmarkEnd w:id="14"/>
    </w:p>
    <w:p w14:paraId="6CE50A5A" w14:textId="16BAC1FA" w:rsidR="007679CE" w:rsidRDefault="007679CE" w:rsidP="00DC45D8">
      <w:pPr>
        <w:pStyle w:val="Heading1"/>
      </w:pPr>
      <w:bookmarkStart w:id="15" w:name="_Toc114414275"/>
      <w:r>
        <w:t>5.0 Recommendations</w:t>
      </w:r>
      <w:bookmarkEnd w:id="15"/>
    </w:p>
    <w:p w14:paraId="2B0D0DD9" w14:textId="45D59EC1" w:rsidR="003C1576" w:rsidRDefault="003C1576" w:rsidP="00DC45D8">
      <w:pPr>
        <w:pStyle w:val="Heading1"/>
      </w:pPr>
      <w:bookmarkStart w:id="16" w:name="_Toc114414276"/>
      <w:r>
        <w:t>6.0 References</w:t>
      </w:r>
      <w:bookmarkEnd w:id="16"/>
    </w:p>
    <w:p w14:paraId="718BF6D7" w14:textId="77777777" w:rsidR="00157B1E" w:rsidRDefault="00157B1E" w:rsidP="00157B1E"/>
    <w:p w14:paraId="1370F58A" w14:textId="2FE80AF4" w:rsidR="00157B1E" w:rsidRDefault="00157B1E" w:rsidP="00157B1E">
      <w:pPr>
        <w:rPr>
          <w:rStyle w:val="Hyperlink"/>
          <w:lang w:val="de-DE"/>
        </w:rPr>
      </w:pPr>
      <w:r>
        <w:t xml:space="preserve">Bank of England. (2022). </w:t>
      </w:r>
      <w:r w:rsidRPr="00567A7C">
        <w:t xml:space="preserve">Bank Rate history and data | Bank of England Database. </w:t>
      </w:r>
      <w:r w:rsidRPr="00567A7C">
        <w:rPr>
          <w:lang w:val="de-DE"/>
        </w:rPr>
        <w:t xml:space="preserve">Bankofengland. </w:t>
      </w:r>
      <w:hyperlink r:id="rId12" w:history="1">
        <w:r w:rsidRPr="00E17BD7">
          <w:rPr>
            <w:rStyle w:val="Hyperlink"/>
            <w:lang w:val="de-DE"/>
          </w:rPr>
          <w:t>https://www.bankofengland.co.uk/boeapps/database/Bank-Rate.asp</w:t>
        </w:r>
      </w:hyperlink>
    </w:p>
    <w:p w14:paraId="61DC4292" w14:textId="7D480DC1" w:rsidR="00157B1E" w:rsidRDefault="00157B1E" w:rsidP="00157B1E">
      <w:r w:rsidRPr="00B36EB9">
        <w:rPr>
          <w:lang w:val="fr-FR"/>
        </w:rPr>
        <w:t xml:space="preserve">Boissay, F., De Fiore, F., Igan, D., Pierres-Tejada, A., &amp; Rees, D. (2022). </w:t>
      </w:r>
      <w:r>
        <w:t xml:space="preserve">Are major advanced economies on the verge of a wage-price spiral? BIS Bulletin No. 53 </w:t>
      </w:r>
      <w:hyperlink r:id="rId13" w:history="1">
        <w:r>
          <w:rPr>
            <w:rStyle w:val="Hyperlink"/>
          </w:rPr>
          <w:t>Are major advanced economies on the verge of a wage-price spiral? (bis.org)</w:t>
        </w:r>
      </w:hyperlink>
    </w:p>
    <w:p w14:paraId="59F2C01E" w14:textId="77777777" w:rsidR="00157B1E" w:rsidRDefault="00157B1E" w:rsidP="00157B1E">
      <w:r>
        <w:t xml:space="preserve">Curran, E., &amp; Hancock, T. (2022). </w:t>
      </w:r>
      <w:r w:rsidRPr="003E3439">
        <w:rPr>
          <w:i/>
          <w:iCs/>
        </w:rPr>
        <w:t>World Economy Faces Supply Hit as China Battles Covid Again</w:t>
      </w:r>
      <w:r>
        <w:rPr>
          <w:i/>
          <w:iCs/>
        </w:rPr>
        <w:t>.</w:t>
      </w:r>
    </w:p>
    <w:p w14:paraId="50C11A03" w14:textId="77777777" w:rsidR="00157B1E" w:rsidRDefault="00157B1E" w:rsidP="00157B1E">
      <w:pPr>
        <w:rPr>
          <w:rStyle w:val="Hyperlink"/>
        </w:rPr>
      </w:pPr>
      <w:r w:rsidRPr="004E32AB">
        <w:t xml:space="preserve">Bloomberg. </w:t>
      </w:r>
      <w:hyperlink r:id="rId14" w:history="1">
        <w:r w:rsidRPr="00E17BD7">
          <w:rPr>
            <w:rStyle w:val="Hyperlink"/>
          </w:rPr>
          <w:t>https://www.bloomberg.com/news/articles/2022-03-15/world-economy-braces-for-supply-hit-as-china-battles-covid-again?leadSource=uverify%20wall</w:t>
        </w:r>
      </w:hyperlink>
    </w:p>
    <w:p w14:paraId="45648A69" w14:textId="77777777" w:rsidR="00157B1E" w:rsidRPr="006E112D" w:rsidRDefault="00157B1E" w:rsidP="00157B1E">
      <w:pPr>
        <w:rPr>
          <w:lang w:val="fr-FR"/>
        </w:rPr>
      </w:pPr>
      <w:r w:rsidRPr="00883467">
        <w:t xml:space="preserve">Given, L. M. (2008). Axiology. In The SAGE encyclopedia of qualitative research methods (pp. 53-56). </w:t>
      </w:r>
      <w:r w:rsidRPr="006E112D">
        <w:rPr>
          <w:lang w:val="fr-FR"/>
        </w:rPr>
        <w:t xml:space="preserve">SAGE Publications, Inc., </w:t>
      </w:r>
      <w:hyperlink r:id="rId15" w:history="1">
        <w:r w:rsidRPr="006E112D">
          <w:rPr>
            <w:rStyle w:val="Hyperlink"/>
            <w:lang w:val="fr-FR"/>
          </w:rPr>
          <w:t>https://dx.doi.org/10.4135/9781412963909.n31</w:t>
        </w:r>
      </w:hyperlink>
    </w:p>
    <w:p w14:paraId="5DBBD945" w14:textId="77777777" w:rsidR="00157B1E" w:rsidRDefault="00157B1E" w:rsidP="00157B1E">
      <w:pPr>
        <w:rPr>
          <w:lang w:val="nl-NL"/>
        </w:rPr>
      </w:pPr>
      <w:r w:rsidRPr="00157B1E">
        <w:rPr>
          <w:lang w:val="fr-FR"/>
        </w:rPr>
        <w:t xml:space="preserve">Gooding, P. (2022). </w:t>
      </w:r>
      <w:r w:rsidRPr="00CD0CE1">
        <w:t xml:space="preserve">Consumer price inflation, UK - Office for National Statistics. </w:t>
      </w:r>
      <w:r w:rsidRPr="00CD0CE1">
        <w:rPr>
          <w:lang w:val="nl-NL"/>
        </w:rPr>
        <w:t xml:space="preserve">Ons. </w:t>
      </w:r>
      <w:hyperlink r:id="rId16" w:anchor=":~:text=The%20Consumer%20Prices%20Index%20including,down%20from%208.8%25%20in%20July" w:history="1">
        <w:r w:rsidRPr="00E17BD7">
          <w:rPr>
            <w:rStyle w:val="Hyperlink"/>
            <w:lang w:val="nl-NL"/>
          </w:rPr>
          <w:t>https://www.ons.gov.uk/economy/inflationandpriceindices/bulletins/consumerpriceinflation/august2022#:~:text=The%20Consumer%20Prices%20Index%20including,down%20from%208.8%25%20in%20July</w:t>
        </w:r>
      </w:hyperlink>
      <w:r w:rsidRPr="00CD0CE1">
        <w:rPr>
          <w:lang w:val="nl-NL"/>
        </w:rPr>
        <w:t>.</w:t>
      </w:r>
    </w:p>
    <w:p w14:paraId="1559C555" w14:textId="77777777" w:rsidR="00157B1E" w:rsidRDefault="00157B1E" w:rsidP="00157B1E">
      <w:pPr>
        <w:rPr>
          <w:lang w:val="nl-NL"/>
        </w:rPr>
      </w:pPr>
      <w:r>
        <w:t xml:space="preserve">Gooding, P. </w:t>
      </w:r>
      <w:r w:rsidRPr="003A5FA7">
        <w:t xml:space="preserve">(2022). Consumer price inflation, UK - Office for National Statistics. </w:t>
      </w:r>
      <w:r w:rsidRPr="003A5FA7">
        <w:rPr>
          <w:lang w:val="nl-NL"/>
        </w:rPr>
        <w:t xml:space="preserve">Ons. </w:t>
      </w:r>
      <w:hyperlink r:id="rId17" w:history="1">
        <w:r w:rsidRPr="00E17BD7">
          <w:rPr>
            <w:rStyle w:val="Hyperlink"/>
            <w:lang w:val="nl-NL"/>
          </w:rPr>
          <w:t>https://www.ons.gov.uk/economy/inflationandpriceindices/bulletins/consumerpriceinflation/august2022</w:t>
        </w:r>
      </w:hyperlink>
      <w:r>
        <w:rPr>
          <w:lang w:val="nl-NL"/>
        </w:rPr>
        <w:t xml:space="preserve"> </w:t>
      </w:r>
    </w:p>
    <w:p w14:paraId="3F3B0DDA" w14:textId="77777777" w:rsidR="00157B1E" w:rsidRDefault="00157B1E" w:rsidP="00157B1E">
      <w:pPr>
        <w:rPr>
          <w:lang w:val="nl-NL"/>
        </w:rPr>
      </w:pPr>
      <w:r>
        <w:lastRenderedPageBreak/>
        <w:t xml:space="preserve">Gooding, P. (2022). </w:t>
      </w:r>
      <w:r w:rsidRPr="006E4B0D">
        <w:t xml:space="preserve">RPI:Percentage change over 12 months - Food and catering - Office for National Statistics. </w:t>
      </w:r>
      <w:r w:rsidRPr="006E4B0D">
        <w:rPr>
          <w:lang w:val="nl-NL"/>
        </w:rPr>
        <w:t xml:space="preserve">Ons. </w:t>
      </w:r>
      <w:hyperlink r:id="rId18" w:history="1">
        <w:r w:rsidRPr="00E17BD7">
          <w:rPr>
            <w:rStyle w:val="Hyperlink"/>
            <w:lang w:val="nl-NL"/>
          </w:rPr>
          <w:t>https://www.ons.gov.uk/economy/inflationandpriceindices/timeseries/czbj/mm23</w:t>
        </w:r>
      </w:hyperlink>
    </w:p>
    <w:p w14:paraId="2BF2C076" w14:textId="77777777" w:rsidR="00157B1E" w:rsidRDefault="00157B1E" w:rsidP="00157B1E">
      <w:pPr>
        <w:rPr>
          <w:rStyle w:val="Hyperlink"/>
          <w:lang w:val="nl-NL"/>
        </w:rPr>
      </w:pPr>
      <w:r w:rsidRPr="00007C20">
        <w:t>Go</w:t>
      </w:r>
      <w:r>
        <w:t xml:space="preserve">oding, P. (2022). </w:t>
      </w:r>
      <w:r w:rsidRPr="007D1573">
        <w:t xml:space="preserve">RPI:Percentage change over 12 months - Electricity - Office for National Statistics. </w:t>
      </w:r>
      <w:r w:rsidRPr="007D1573">
        <w:rPr>
          <w:lang w:val="nl-NL"/>
        </w:rPr>
        <w:t xml:space="preserve">Ons. </w:t>
      </w:r>
      <w:hyperlink r:id="rId19" w:history="1">
        <w:r w:rsidRPr="00E17BD7">
          <w:rPr>
            <w:rStyle w:val="Hyperlink"/>
            <w:lang w:val="nl-NL"/>
          </w:rPr>
          <w:t>https://www.ons.gov.uk/economy/inflationandpriceindices/timeseries/czcz/mm23</w:t>
        </w:r>
      </w:hyperlink>
    </w:p>
    <w:p w14:paraId="7615E171" w14:textId="77777777" w:rsidR="00157B1E" w:rsidRDefault="00157B1E" w:rsidP="00157B1E">
      <w:pPr>
        <w:rPr>
          <w:rStyle w:val="Hyperlink"/>
          <w:lang w:val="nl-NL"/>
        </w:rPr>
      </w:pPr>
      <w:r w:rsidRPr="00FB59D6">
        <w:t xml:space="preserve">Gooding, P. (2022). RPI: Percentage change over 12 months - Petrol and Oil incl Fuel Oil - Office for National Statistics. </w:t>
      </w:r>
      <w:r w:rsidRPr="00FB59D6">
        <w:rPr>
          <w:lang w:val="nl-NL"/>
        </w:rPr>
        <w:t>Ons.</w:t>
      </w:r>
      <w:r w:rsidRPr="00FB59D6">
        <w:rPr>
          <w:rStyle w:val="Hyperlink"/>
          <w:lang w:val="nl-NL"/>
        </w:rPr>
        <w:t xml:space="preserve"> </w:t>
      </w:r>
      <w:hyperlink r:id="rId20" w:history="1">
        <w:r w:rsidRPr="00C43CF3">
          <w:rPr>
            <w:rStyle w:val="Hyperlink"/>
            <w:lang w:val="nl-NL"/>
          </w:rPr>
          <w:t>https://www.ons.gov.uk/economy/inflationandpriceindices/timeseries/dogq/mm23</w:t>
        </w:r>
      </w:hyperlink>
    </w:p>
    <w:p w14:paraId="71426642" w14:textId="566F5FD2" w:rsidR="00157B1E" w:rsidRDefault="00157B1E" w:rsidP="00157B1E">
      <w:r>
        <w:t xml:space="preserve">Gov.UK. (2022). </w:t>
      </w:r>
      <w:r w:rsidRPr="009A7BBD">
        <w:rPr>
          <w:i/>
          <w:iCs/>
        </w:rPr>
        <w:t>Deaths in the United Kingdom</w:t>
      </w:r>
      <w:r>
        <w:t>. Coronavirus (Covid-19) in the UK</w:t>
      </w:r>
      <w:r w:rsidR="00D14B95">
        <w:t xml:space="preserve"> </w:t>
      </w:r>
      <w:hyperlink r:id="rId21" w:history="1">
        <w:r>
          <w:rPr>
            <w:rStyle w:val="Hyperlink"/>
          </w:rPr>
          <w:t>Deaths in the UK | Coronavirus in the UK (data.gov.uk)</w:t>
        </w:r>
      </w:hyperlink>
    </w:p>
    <w:p w14:paraId="1B59F88D" w14:textId="77777777" w:rsidR="00157B1E" w:rsidRDefault="00157B1E" w:rsidP="00157B1E">
      <w:r>
        <w:t xml:space="preserve">Gov.UK. (2022). </w:t>
      </w:r>
      <w:r w:rsidRPr="00D504CE">
        <w:rPr>
          <w:i/>
          <w:iCs/>
        </w:rPr>
        <w:t>Monthly and annual prices of road fuels and petroleum products</w:t>
      </w:r>
      <w:r>
        <w:rPr>
          <w:i/>
          <w:iCs/>
        </w:rPr>
        <w:t>.</w:t>
      </w:r>
    </w:p>
    <w:p w14:paraId="65A0F563" w14:textId="77777777" w:rsidR="00157B1E" w:rsidRDefault="00000000" w:rsidP="00157B1E">
      <w:pPr>
        <w:rPr>
          <w:rStyle w:val="Hyperlink"/>
        </w:rPr>
      </w:pPr>
      <w:hyperlink r:id="rId22" w:history="1">
        <w:r w:rsidR="00157B1E">
          <w:rPr>
            <w:rStyle w:val="Hyperlink"/>
          </w:rPr>
          <w:t>Monthly and annual prices of road fuels and petroleum products - GOV.UK (www.gov.uk)</w:t>
        </w:r>
      </w:hyperlink>
    </w:p>
    <w:p w14:paraId="6AF2D1B2" w14:textId="2F3642BB" w:rsidR="00157B1E" w:rsidRPr="00497F1E" w:rsidRDefault="00157B1E" w:rsidP="00157B1E">
      <w:r w:rsidRPr="00157B1E">
        <w:rPr>
          <w:lang w:val="it-IT"/>
        </w:rPr>
        <w:t>Guénette, J. D., Ayhan Kose, M., &amp; Sugawara, N. (2022). Is a Glob</w:t>
      </w:r>
      <w:r w:rsidR="00A80C3D">
        <w:rPr>
          <w:lang w:val="it-IT"/>
        </w:rPr>
        <w:t>al</w:t>
      </w:r>
      <w:r w:rsidRPr="00157B1E">
        <w:rPr>
          <w:lang w:val="it-IT"/>
        </w:rPr>
        <w:t xml:space="preserve"> recession immin</w:t>
      </w:r>
      <w:r w:rsidR="0044643C">
        <w:rPr>
          <w:lang w:val="it-IT"/>
        </w:rPr>
        <w:t>e</w:t>
      </w:r>
      <w:r w:rsidRPr="00157B1E">
        <w:rPr>
          <w:lang w:val="it-IT"/>
        </w:rPr>
        <w:t xml:space="preserve">nt? </w:t>
      </w:r>
      <w:r w:rsidRPr="00497F1E">
        <w:t>Worl</w:t>
      </w:r>
      <w:r>
        <w:t>d Bank Group.</w:t>
      </w:r>
    </w:p>
    <w:p w14:paraId="006387BD" w14:textId="77777777" w:rsidR="00157B1E" w:rsidRDefault="00000000" w:rsidP="00157B1E">
      <w:hyperlink r:id="rId23" w:history="1">
        <w:r w:rsidR="00157B1E">
          <w:rPr>
            <w:rStyle w:val="Hyperlink"/>
          </w:rPr>
          <w:t>Is a Global Recession Imminent? -- EFI Policy Note 4 (worldbank.org)</w:t>
        </w:r>
      </w:hyperlink>
    </w:p>
    <w:p w14:paraId="10B60883" w14:textId="0DB83D39" w:rsidR="00157B1E" w:rsidRPr="006E112D" w:rsidRDefault="00157B1E" w:rsidP="00157B1E">
      <w:pPr>
        <w:rPr>
          <w:lang w:val="nl-NL"/>
        </w:rPr>
      </w:pPr>
      <w:r w:rsidRPr="002855E2">
        <w:t xml:space="preserve">Leaker, D. (2022). Labour market overview, UK - Office for National Statistics. </w:t>
      </w:r>
      <w:r w:rsidRPr="002855E2">
        <w:rPr>
          <w:lang w:val="nl-NL"/>
        </w:rPr>
        <w:t xml:space="preserve">Ons. </w:t>
      </w:r>
      <w:hyperlink r:id="rId24" w:history="1">
        <w:r w:rsidRPr="00E17BD7">
          <w:rPr>
            <w:rStyle w:val="Hyperlink"/>
            <w:lang w:val="nl-NL"/>
          </w:rPr>
          <w:t>https://www.ons.gov.uk/employmentandlabourmarket/peopleinwork/employmentandemployeetypes/bulletins/uklabourmarket/september2022</w:t>
        </w:r>
      </w:hyperlink>
    </w:p>
    <w:p w14:paraId="40B55509" w14:textId="60D4BCFB" w:rsidR="00157B1E" w:rsidRDefault="00157B1E" w:rsidP="00157B1E">
      <w:pPr>
        <w:rPr>
          <w:rStyle w:val="Hyperlink"/>
        </w:rPr>
      </w:pPr>
      <w:r w:rsidRPr="000B3B32">
        <w:t xml:space="preserve">Salisbury, M. (2022). UK road freight prices 15% up on start of 2021 - FleetPoint. Fleetpoint. </w:t>
      </w:r>
      <w:hyperlink r:id="rId25" w:anchor=":~:text=The%20average%20price%2Dper%2Dmile,year%2Don%2Dyear%20increase" w:history="1">
        <w:r w:rsidRPr="00E17BD7">
          <w:rPr>
            <w:rStyle w:val="Hyperlink"/>
          </w:rPr>
          <w:t>http://www.fleetpoint.org/logistics/uk-road-freight-prices-15-up-on-start-of-2021/#:~:text=The%20average%20price%2Dper%2Dmile,year%2Don%2Dyear%20increase</w:t>
        </w:r>
      </w:hyperlink>
    </w:p>
    <w:p w14:paraId="23697DB1" w14:textId="2A5B25A7" w:rsidR="00157B1E" w:rsidRDefault="00157B1E" w:rsidP="00157B1E">
      <w:r>
        <w:t>Sumption, M. &amp; Walsh, P. W. (2022).</w:t>
      </w:r>
      <w:r w:rsidRPr="00602687">
        <w:t xml:space="preserve"> EU Migration to and from the UK - Migration Observatory - The Migration Observatory. Migrationobservatory. </w:t>
      </w:r>
      <w:hyperlink r:id="rId26" w:history="1">
        <w:r w:rsidRPr="00E17BD7">
          <w:rPr>
            <w:rStyle w:val="Hyperlink"/>
          </w:rPr>
          <w:t>https://migrationobservatory.ox.ac.uk/resources/briefings/eu-migration-to-and-from-the-uk/</w:t>
        </w:r>
      </w:hyperlink>
    </w:p>
    <w:p w14:paraId="2107C0E6" w14:textId="77777777" w:rsidR="00157B1E" w:rsidRDefault="00157B1E" w:rsidP="00157B1E">
      <w:r>
        <w:t xml:space="preserve">Trading Economics. (2022). </w:t>
      </w:r>
      <w:r>
        <w:rPr>
          <w:i/>
          <w:iCs/>
        </w:rPr>
        <w:t xml:space="preserve">UK Natural Gas. </w:t>
      </w:r>
      <w:r>
        <w:t xml:space="preserve">Trading Economics. </w:t>
      </w:r>
      <w:hyperlink r:id="rId27" w:history="1">
        <w:r>
          <w:rPr>
            <w:rStyle w:val="Hyperlink"/>
          </w:rPr>
          <w:t>UK Natural Gas - 2022 Data - 2020-2021 Historical - 2023 Forecast - Price - Quote (tradingeconomics.com)</w:t>
        </w:r>
      </w:hyperlink>
    </w:p>
    <w:p w14:paraId="680B8E2A" w14:textId="45F0C8D5" w:rsidR="00157B1E" w:rsidRPr="00157B1E" w:rsidRDefault="00157B1E" w:rsidP="00157B1E">
      <w:pPr>
        <w:rPr>
          <w:lang w:val="it-IT"/>
        </w:rPr>
      </w:pPr>
      <w:r w:rsidRPr="00D70C60">
        <w:t xml:space="preserve">Patel, </w:t>
      </w:r>
      <w:r>
        <w:t>S</w:t>
      </w:r>
      <w:r w:rsidRPr="00D70C60">
        <w:t xml:space="preserve">. (2015). The research paradigm – methodology, epistemology and ontology – explained in simple language – Dr Salma Patel. </w:t>
      </w:r>
      <w:r w:rsidRPr="00D70C60">
        <w:rPr>
          <w:lang w:val="it-IT"/>
        </w:rPr>
        <w:t xml:space="preserve">Salmapatel. </w:t>
      </w:r>
      <w:hyperlink r:id="rId28" w:history="1">
        <w:r w:rsidRPr="00C43CF3">
          <w:rPr>
            <w:rStyle w:val="Hyperlink"/>
            <w:lang w:val="it-IT"/>
          </w:rPr>
          <w:t>https://salmapatel.co.uk/academia/the-research-paradigm-methodology-epistemology-and-ontology-explained-in-simple-language/</w:t>
        </w:r>
      </w:hyperlink>
    </w:p>
    <w:p w14:paraId="1E59D300" w14:textId="77777777" w:rsidR="00157B1E" w:rsidRDefault="00157B1E" w:rsidP="00157B1E">
      <w:pPr>
        <w:rPr>
          <w:rStyle w:val="Hyperlink"/>
          <w:lang w:val="nl-NL"/>
        </w:rPr>
      </w:pPr>
      <w:r w:rsidRPr="00157B1E">
        <w:t xml:space="preserve">White, N. (2022). </w:t>
      </w:r>
      <w:r w:rsidRPr="00280042">
        <w:t xml:space="preserve">Average weekly earnings in Great Britain - Office for National Statistics. </w:t>
      </w:r>
      <w:r w:rsidRPr="00280042">
        <w:rPr>
          <w:lang w:val="nl-NL"/>
        </w:rPr>
        <w:t xml:space="preserve">Ons. </w:t>
      </w:r>
      <w:hyperlink r:id="rId29" w:history="1">
        <w:r w:rsidRPr="00C43CF3">
          <w:rPr>
            <w:rStyle w:val="Hyperlink"/>
            <w:lang w:val="nl-NL"/>
          </w:rPr>
          <w:t>https://www.ons.gov.uk/employmentandlabourmarket/peopleinwork/employmentandemployeetypes/bulletins/averageweeklyearningsingreatbritain/september2022</w:t>
        </w:r>
      </w:hyperlink>
    </w:p>
    <w:p w14:paraId="32C8EF85" w14:textId="77777777" w:rsidR="00157B1E" w:rsidRPr="00157B1E" w:rsidRDefault="00157B1E" w:rsidP="00157B1E">
      <w:pPr>
        <w:rPr>
          <w:lang w:val="nl-NL"/>
        </w:rPr>
      </w:pPr>
    </w:p>
    <w:p w14:paraId="19B5D8E9" w14:textId="7BBEB4F5" w:rsidR="003C1576" w:rsidRPr="00DC45D8" w:rsidRDefault="003C1576" w:rsidP="00DC45D8">
      <w:pPr>
        <w:pStyle w:val="Heading1"/>
        <w:rPr>
          <w:lang w:val="it-IT"/>
        </w:rPr>
      </w:pPr>
      <w:bookmarkStart w:id="17" w:name="_Toc114414277"/>
      <w:r w:rsidRPr="00DC45D8">
        <w:rPr>
          <w:lang w:val="it-IT"/>
        </w:rPr>
        <w:t xml:space="preserve">Appendix </w:t>
      </w:r>
      <w:r w:rsidR="00DC45D8" w:rsidRPr="00DC45D8">
        <w:rPr>
          <w:lang w:val="it-IT"/>
        </w:rPr>
        <w:t>– A</w:t>
      </w:r>
      <w:bookmarkEnd w:id="17"/>
    </w:p>
    <w:p w14:paraId="4A245C2A" w14:textId="586FA68D" w:rsidR="00DC45D8" w:rsidRPr="00DC45D8" w:rsidRDefault="00DC45D8" w:rsidP="00DC45D8">
      <w:pPr>
        <w:pStyle w:val="Heading1"/>
        <w:rPr>
          <w:lang w:val="it-IT"/>
        </w:rPr>
      </w:pPr>
      <w:bookmarkStart w:id="18" w:name="_Toc114414278"/>
      <w:r w:rsidRPr="00DC45D8">
        <w:rPr>
          <w:lang w:val="it-IT"/>
        </w:rPr>
        <w:t>Appendix – B</w:t>
      </w:r>
      <w:bookmarkEnd w:id="18"/>
    </w:p>
    <w:p w14:paraId="7B459DE6" w14:textId="59422895" w:rsidR="00DC45D8" w:rsidRDefault="00DC45D8" w:rsidP="00DC45D8">
      <w:pPr>
        <w:pStyle w:val="Heading1"/>
        <w:rPr>
          <w:lang w:val="it-IT"/>
        </w:rPr>
      </w:pPr>
      <w:bookmarkStart w:id="19" w:name="_Toc114414279"/>
      <w:r w:rsidRPr="00DC45D8">
        <w:rPr>
          <w:lang w:val="it-IT"/>
        </w:rPr>
        <w:t>A</w:t>
      </w:r>
      <w:r>
        <w:rPr>
          <w:lang w:val="it-IT"/>
        </w:rPr>
        <w:t>ppendix – C</w:t>
      </w:r>
      <w:bookmarkEnd w:id="19"/>
    </w:p>
    <w:p w14:paraId="1372C5E1" w14:textId="448331FE" w:rsidR="00DC45D8" w:rsidRPr="00DC45D8" w:rsidRDefault="00DC45D8" w:rsidP="00DC45D8">
      <w:pPr>
        <w:pStyle w:val="Heading1"/>
        <w:rPr>
          <w:lang w:val="it-IT"/>
        </w:rPr>
      </w:pPr>
      <w:bookmarkStart w:id="20" w:name="_Toc114414280"/>
      <w:r>
        <w:rPr>
          <w:lang w:val="it-IT"/>
        </w:rPr>
        <w:t xml:space="preserve">Appendix </w:t>
      </w:r>
      <w:r w:rsidR="00066D64">
        <w:rPr>
          <w:lang w:val="it-IT"/>
        </w:rPr>
        <w:t>–</w:t>
      </w:r>
      <w:r>
        <w:rPr>
          <w:lang w:val="it-IT"/>
        </w:rPr>
        <w:t xml:space="preserve"> D</w:t>
      </w:r>
      <w:bookmarkEnd w:id="20"/>
    </w:p>
    <w:p w14:paraId="4A5D8938" w14:textId="77777777" w:rsidR="00066D64" w:rsidRPr="00066D64" w:rsidRDefault="00066D64" w:rsidP="00066D64">
      <w:pPr>
        <w:rPr>
          <w:lang w:val="it-IT"/>
        </w:rPr>
      </w:pPr>
    </w:p>
    <w:p w14:paraId="0F8C710E" w14:textId="77777777" w:rsidR="006B64A8" w:rsidRPr="00DC45D8" w:rsidRDefault="006B64A8" w:rsidP="00D421E9">
      <w:pPr>
        <w:rPr>
          <w:lang w:val="it-IT"/>
        </w:rPr>
      </w:pPr>
    </w:p>
    <w:p w14:paraId="39B1FA40" w14:textId="77777777" w:rsidR="00013611" w:rsidRPr="00DC45D8" w:rsidRDefault="00013611" w:rsidP="00D421E9">
      <w:pPr>
        <w:rPr>
          <w:lang w:val="it-IT"/>
        </w:rPr>
      </w:pPr>
    </w:p>
    <w:p w14:paraId="5563B067" w14:textId="77777777" w:rsidR="00D421E9" w:rsidRPr="00DC45D8" w:rsidRDefault="00D421E9" w:rsidP="00D421E9">
      <w:pPr>
        <w:rPr>
          <w:lang w:val="it-IT"/>
        </w:rPr>
      </w:pPr>
    </w:p>
    <w:p w14:paraId="6DEAB4BC" w14:textId="77777777" w:rsidR="00CA1B0D" w:rsidRPr="00DC45D8" w:rsidRDefault="00CA1B0D" w:rsidP="00CA1B0D">
      <w:pPr>
        <w:rPr>
          <w:lang w:val="it-IT" w:eastAsia="en-GB"/>
        </w:rPr>
      </w:pPr>
    </w:p>
    <w:p w14:paraId="74E25A97" w14:textId="77777777" w:rsidR="00CA1B0D" w:rsidRPr="00DC45D8" w:rsidRDefault="00CA1B0D" w:rsidP="00CA1B0D">
      <w:pPr>
        <w:rPr>
          <w:lang w:val="it-IT" w:eastAsia="en-GB"/>
        </w:rPr>
      </w:pPr>
    </w:p>
    <w:p w14:paraId="53940408" w14:textId="77777777" w:rsidR="00851DFE" w:rsidRPr="00DC45D8" w:rsidRDefault="00851DFE" w:rsidP="00851DFE">
      <w:pPr>
        <w:rPr>
          <w:lang w:val="it-IT" w:eastAsia="en-GB"/>
        </w:rPr>
      </w:pPr>
    </w:p>
    <w:sectPr w:rsidR="00851DFE" w:rsidRPr="00DC45D8" w:rsidSect="008B031A">
      <w:footerReference w:type="default" r:id="rId3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3697" w14:textId="77777777" w:rsidR="00462E3D" w:rsidRDefault="00462E3D" w:rsidP="00BA3713">
      <w:pPr>
        <w:spacing w:after="0" w:line="240" w:lineRule="auto"/>
      </w:pPr>
      <w:r>
        <w:separator/>
      </w:r>
    </w:p>
  </w:endnote>
  <w:endnote w:type="continuationSeparator" w:id="0">
    <w:p w14:paraId="39ACBF30" w14:textId="77777777" w:rsidR="00462E3D" w:rsidRDefault="00462E3D" w:rsidP="00BA3713">
      <w:pPr>
        <w:spacing w:after="0" w:line="240" w:lineRule="auto"/>
      </w:pPr>
      <w:r>
        <w:continuationSeparator/>
      </w:r>
    </w:p>
  </w:endnote>
  <w:endnote w:type="continuationNotice" w:id="1">
    <w:p w14:paraId="3C44DB5F" w14:textId="77777777" w:rsidR="00462E3D" w:rsidRDefault="00462E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490554"/>
      <w:docPartObj>
        <w:docPartGallery w:val="Page Numbers (Bottom of Page)"/>
        <w:docPartUnique/>
      </w:docPartObj>
    </w:sdtPr>
    <w:sdtEndPr>
      <w:rPr>
        <w:color w:val="7F7F7F" w:themeColor="background1" w:themeShade="7F"/>
        <w:spacing w:val="60"/>
      </w:rPr>
    </w:sdtEndPr>
    <w:sdtContent>
      <w:p w14:paraId="1224A8A3" w14:textId="7BC77704" w:rsidR="00BA3713" w:rsidRDefault="00BA371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669558" w14:textId="77777777" w:rsidR="00BA3713" w:rsidRDefault="00BA3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03DC4" w14:textId="77777777" w:rsidR="00462E3D" w:rsidRDefault="00462E3D" w:rsidP="00BA3713">
      <w:pPr>
        <w:spacing w:after="0" w:line="240" w:lineRule="auto"/>
      </w:pPr>
      <w:r>
        <w:separator/>
      </w:r>
    </w:p>
  </w:footnote>
  <w:footnote w:type="continuationSeparator" w:id="0">
    <w:p w14:paraId="450C3B0D" w14:textId="77777777" w:rsidR="00462E3D" w:rsidRDefault="00462E3D" w:rsidP="00BA3713">
      <w:pPr>
        <w:spacing w:after="0" w:line="240" w:lineRule="auto"/>
      </w:pPr>
      <w:r>
        <w:continuationSeparator/>
      </w:r>
    </w:p>
  </w:footnote>
  <w:footnote w:type="continuationNotice" w:id="1">
    <w:p w14:paraId="670A7CED" w14:textId="77777777" w:rsidR="00462E3D" w:rsidRDefault="00462E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F3B"/>
    <w:multiLevelType w:val="hybridMultilevel"/>
    <w:tmpl w:val="10A8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7E81"/>
    <w:multiLevelType w:val="hybridMultilevel"/>
    <w:tmpl w:val="FAD0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4218F8"/>
    <w:multiLevelType w:val="multilevel"/>
    <w:tmpl w:val="53FEBBD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1970FCD"/>
    <w:multiLevelType w:val="multilevel"/>
    <w:tmpl w:val="BF1891D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952C4"/>
    <w:multiLevelType w:val="hybridMultilevel"/>
    <w:tmpl w:val="05A8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F70B3E"/>
    <w:multiLevelType w:val="hybridMultilevel"/>
    <w:tmpl w:val="F8F2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E927DA9"/>
    <w:multiLevelType w:val="hybridMultilevel"/>
    <w:tmpl w:val="B7CEF662"/>
    <w:lvl w:ilvl="0" w:tplc="152200F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4002656">
    <w:abstractNumId w:val="10"/>
  </w:num>
  <w:num w:numId="2" w16cid:durableId="1203593326">
    <w:abstractNumId w:val="16"/>
  </w:num>
  <w:num w:numId="3" w16cid:durableId="540437574">
    <w:abstractNumId w:val="8"/>
  </w:num>
  <w:num w:numId="4" w16cid:durableId="1181313491">
    <w:abstractNumId w:val="13"/>
  </w:num>
  <w:num w:numId="5" w16cid:durableId="137457844">
    <w:abstractNumId w:val="3"/>
  </w:num>
  <w:num w:numId="6" w16cid:durableId="1896967745">
    <w:abstractNumId w:val="9"/>
  </w:num>
  <w:num w:numId="7" w16cid:durableId="2052922214">
    <w:abstractNumId w:val="2"/>
  </w:num>
  <w:num w:numId="8" w16cid:durableId="264315430">
    <w:abstractNumId w:val="18"/>
  </w:num>
  <w:num w:numId="9" w16cid:durableId="1270160055">
    <w:abstractNumId w:val="12"/>
  </w:num>
  <w:num w:numId="10" w16cid:durableId="271401929">
    <w:abstractNumId w:val="17"/>
  </w:num>
  <w:num w:numId="11" w16cid:durableId="1798838906">
    <w:abstractNumId w:val="15"/>
  </w:num>
  <w:num w:numId="12" w16cid:durableId="235018910">
    <w:abstractNumId w:val="6"/>
  </w:num>
  <w:num w:numId="13" w16cid:durableId="605042461">
    <w:abstractNumId w:val="1"/>
  </w:num>
  <w:num w:numId="14" w16cid:durableId="1679310639">
    <w:abstractNumId w:val="11"/>
  </w:num>
  <w:num w:numId="15" w16cid:durableId="1334718749">
    <w:abstractNumId w:val="0"/>
  </w:num>
  <w:num w:numId="16" w16cid:durableId="1376272421">
    <w:abstractNumId w:val="7"/>
  </w:num>
  <w:num w:numId="17" w16cid:durableId="454642700">
    <w:abstractNumId w:val="5"/>
  </w:num>
  <w:num w:numId="18" w16cid:durableId="1433435626">
    <w:abstractNumId w:val="14"/>
  </w:num>
  <w:num w:numId="19" w16cid:durableId="1944418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yMDIAkkYmFgYWFko6SsGpxcWZ+XkgBUYmtQCdli2LLQAAAA=="/>
  </w:docVars>
  <w:rsids>
    <w:rsidRoot w:val="00A930CB"/>
    <w:rsid w:val="000005F3"/>
    <w:rsid w:val="0000066F"/>
    <w:rsid w:val="00000A16"/>
    <w:rsid w:val="00001291"/>
    <w:rsid w:val="00001412"/>
    <w:rsid w:val="000015B9"/>
    <w:rsid w:val="00002498"/>
    <w:rsid w:val="00002618"/>
    <w:rsid w:val="00002906"/>
    <w:rsid w:val="000034B2"/>
    <w:rsid w:val="0000376A"/>
    <w:rsid w:val="00003B8F"/>
    <w:rsid w:val="000045CE"/>
    <w:rsid w:val="000045EC"/>
    <w:rsid w:val="000047DD"/>
    <w:rsid w:val="00004B53"/>
    <w:rsid w:val="00005497"/>
    <w:rsid w:val="0000557B"/>
    <w:rsid w:val="00005A53"/>
    <w:rsid w:val="000060E8"/>
    <w:rsid w:val="00006591"/>
    <w:rsid w:val="00007412"/>
    <w:rsid w:val="00007475"/>
    <w:rsid w:val="00007486"/>
    <w:rsid w:val="00007522"/>
    <w:rsid w:val="000077F7"/>
    <w:rsid w:val="00010085"/>
    <w:rsid w:val="0001020E"/>
    <w:rsid w:val="0001086F"/>
    <w:rsid w:val="00010949"/>
    <w:rsid w:val="00010A59"/>
    <w:rsid w:val="00010FDB"/>
    <w:rsid w:val="00011BBB"/>
    <w:rsid w:val="000121A6"/>
    <w:rsid w:val="00012666"/>
    <w:rsid w:val="0001274B"/>
    <w:rsid w:val="00012934"/>
    <w:rsid w:val="00012958"/>
    <w:rsid w:val="00012AEB"/>
    <w:rsid w:val="00012E2C"/>
    <w:rsid w:val="00013611"/>
    <w:rsid w:val="0001395B"/>
    <w:rsid w:val="000139D2"/>
    <w:rsid w:val="00013D63"/>
    <w:rsid w:val="00013F6D"/>
    <w:rsid w:val="000142E3"/>
    <w:rsid w:val="00014558"/>
    <w:rsid w:val="00014CBC"/>
    <w:rsid w:val="00014E73"/>
    <w:rsid w:val="000151CB"/>
    <w:rsid w:val="0001533E"/>
    <w:rsid w:val="00015380"/>
    <w:rsid w:val="0001539F"/>
    <w:rsid w:val="00015F80"/>
    <w:rsid w:val="00016992"/>
    <w:rsid w:val="00016A3D"/>
    <w:rsid w:val="00016AA1"/>
    <w:rsid w:val="00016D58"/>
    <w:rsid w:val="000178FF"/>
    <w:rsid w:val="00017CDA"/>
    <w:rsid w:val="00017FF4"/>
    <w:rsid w:val="00020063"/>
    <w:rsid w:val="000204CD"/>
    <w:rsid w:val="000212EA"/>
    <w:rsid w:val="00021800"/>
    <w:rsid w:val="0002183C"/>
    <w:rsid w:val="0002203F"/>
    <w:rsid w:val="00022173"/>
    <w:rsid w:val="00023326"/>
    <w:rsid w:val="00023509"/>
    <w:rsid w:val="000235E7"/>
    <w:rsid w:val="0002364D"/>
    <w:rsid w:val="000237D5"/>
    <w:rsid w:val="00023C69"/>
    <w:rsid w:val="000242F3"/>
    <w:rsid w:val="00024326"/>
    <w:rsid w:val="000243F6"/>
    <w:rsid w:val="0002515B"/>
    <w:rsid w:val="00025B59"/>
    <w:rsid w:val="00025B8B"/>
    <w:rsid w:val="000261A2"/>
    <w:rsid w:val="000261DD"/>
    <w:rsid w:val="0002657E"/>
    <w:rsid w:val="0002659F"/>
    <w:rsid w:val="00026F23"/>
    <w:rsid w:val="000273C8"/>
    <w:rsid w:val="00027409"/>
    <w:rsid w:val="00027537"/>
    <w:rsid w:val="000275A7"/>
    <w:rsid w:val="00027ACB"/>
    <w:rsid w:val="00030846"/>
    <w:rsid w:val="0003128A"/>
    <w:rsid w:val="00031F62"/>
    <w:rsid w:val="00032224"/>
    <w:rsid w:val="000322CD"/>
    <w:rsid w:val="00032658"/>
    <w:rsid w:val="00032ADE"/>
    <w:rsid w:val="00033150"/>
    <w:rsid w:val="000335F3"/>
    <w:rsid w:val="0003376C"/>
    <w:rsid w:val="000338B4"/>
    <w:rsid w:val="00033C08"/>
    <w:rsid w:val="00034243"/>
    <w:rsid w:val="000345EF"/>
    <w:rsid w:val="0003516F"/>
    <w:rsid w:val="00035842"/>
    <w:rsid w:val="0003636C"/>
    <w:rsid w:val="00036408"/>
    <w:rsid w:val="000364C2"/>
    <w:rsid w:val="000365D7"/>
    <w:rsid w:val="00036658"/>
    <w:rsid w:val="000366BF"/>
    <w:rsid w:val="000369DA"/>
    <w:rsid w:val="00036FC5"/>
    <w:rsid w:val="000377D6"/>
    <w:rsid w:val="00037E09"/>
    <w:rsid w:val="00037EFF"/>
    <w:rsid w:val="0004039C"/>
    <w:rsid w:val="000407F7"/>
    <w:rsid w:val="00040A03"/>
    <w:rsid w:val="00040CA6"/>
    <w:rsid w:val="00041340"/>
    <w:rsid w:val="00041695"/>
    <w:rsid w:val="000416E8"/>
    <w:rsid w:val="000419A4"/>
    <w:rsid w:val="00041E44"/>
    <w:rsid w:val="00041E98"/>
    <w:rsid w:val="00041F46"/>
    <w:rsid w:val="000437C8"/>
    <w:rsid w:val="00043834"/>
    <w:rsid w:val="000438C4"/>
    <w:rsid w:val="00043F1C"/>
    <w:rsid w:val="00044EAA"/>
    <w:rsid w:val="00045402"/>
    <w:rsid w:val="000456FB"/>
    <w:rsid w:val="000458E2"/>
    <w:rsid w:val="00045C47"/>
    <w:rsid w:val="00045DE6"/>
    <w:rsid w:val="0004636C"/>
    <w:rsid w:val="00046400"/>
    <w:rsid w:val="00046B3A"/>
    <w:rsid w:val="00046D5C"/>
    <w:rsid w:val="00047022"/>
    <w:rsid w:val="0004703E"/>
    <w:rsid w:val="0004775B"/>
    <w:rsid w:val="000479F9"/>
    <w:rsid w:val="00050496"/>
    <w:rsid w:val="0005050D"/>
    <w:rsid w:val="00050B95"/>
    <w:rsid w:val="00051573"/>
    <w:rsid w:val="00051609"/>
    <w:rsid w:val="00051BF9"/>
    <w:rsid w:val="00051FDF"/>
    <w:rsid w:val="00052371"/>
    <w:rsid w:val="00053670"/>
    <w:rsid w:val="00053A1A"/>
    <w:rsid w:val="00053A86"/>
    <w:rsid w:val="00053C17"/>
    <w:rsid w:val="00053D93"/>
    <w:rsid w:val="00054281"/>
    <w:rsid w:val="00054449"/>
    <w:rsid w:val="000545F6"/>
    <w:rsid w:val="00054A5D"/>
    <w:rsid w:val="00054F09"/>
    <w:rsid w:val="00054F48"/>
    <w:rsid w:val="0005508F"/>
    <w:rsid w:val="00055AF3"/>
    <w:rsid w:val="00056650"/>
    <w:rsid w:val="00057066"/>
    <w:rsid w:val="000571FA"/>
    <w:rsid w:val="000578CE"/>
    <w:rsid w:val="0006008A"/>
    <w:rsid w:val="00060AF2"/>
    <w:rsid w:val="0006151F"/>
    <w:rsid w:val="000615D8"/>
    <w:rsid w:val="00061927"/>
    <w:rsid w:val="00061961"/>
    <w:rsid w:val="00061965"/>
    <w:rsid w:val="00061D9C"/>
    <w:rsid w:val="00061DC2"/>
    <w:rsid w:val="00061DDA"/>
    <w:rsid w:val="00062C8F"/>
    <w:rsid w:val="000630C4"/>
    <w:rsid w:val="00063312"/>
    <w:rsid w:val="00063867"/>
    <w:rsid w:val="00063B38"/>
    <w:rsid w:val="00063D57"/>
    <w:rsid w:val="000643C2"/>
    <w:rsid w:val="000652B8"/>
    <w:rsid w:val="00065F0D"/>
    <w:rsid w:val="0006618D"/>
    <w:rsid w:val="00066CC7"/>
    <w:rsid w:val="00066D64"/>
    <w:rsid w:val="00067164"/>
    <w:rsid w:val="000672B0"/>
    <w:rsid w:val="000677EE"/>
    <w:rsid w:val="00067C42"/>
    <w:rsid w:val="00070879"/>
    <w:rsid w:val="00070B90"/>
    <w:rsid w:val="00071F6C"/>
    <w:rsid w:val="00071F6F"/>
    <w:rsid w:val="0007229E"/>
    <w:rsid w:val="000727C7"/>
    <w:rsid w:val="00072BC5"/>
    <w:rsid w:val="00072DEE"/>
    <w:rsid w:val="00073057"/>
    <w:rsid w:val="0007333E"/>
    <w:rsid w:val="00073382"/>
    <w:rsid w:val="00073853"/>
    <w:rsid w:val="00073F8B"/>
    <w:rsid w:val="00074246"/>
    <w:rsid w:val="00074D45"/>
    <w:rsid w:val="00075572"/>
    <w:rsid w:val="00075C6A"/>
    <w:rsid w:val="00076289"/>
    <w:rsid w:val="000763A2"/>
    <w:rsid w:val="00080605"/>
    <w:rsid w:val="00080DCD"/>
    <w:rsid w:val="000818B7"/>
    <w:rsid w:val="00081A6A"/>
    <w:rsid w:val="00081FDB"/>
    <w:rsid w:val="000821EA"/>
    <w:rsid w:val="00082A87"/>
    <w:rsid w:val="00084946"/>
    <w:rsid w:val="00086189"/>
    <w:rsid w:val="00086811"/>
    <w:rsid w:val="00086831"/>
    <w:rsid w:val="0008693D"/>
    <w:rsid w:val="00086C6D"/>
    <w:rsid w:val="00087CF5"/>
    <w:rsid w:val="00087F48"/>
    <w:rsid w:val="00090272"/>
    <w:rsid w:val="0009054D"/>
    <w:rsid w:val="000906C6"/>
    <w:rsid w:val="00091153"/>
    <w:rsid w:val="0009128D"/>
    <w:rsid w:val="00091866"/>
    <w:rsid w:val="00091A6A"/>
    <w:rsid w:val="00091EF5"/>
    <w:rsid w:val="00092371"/>
    <w:rsid w:val="00092677"/>
    <w:rsid w:val="00093091"/>
    <w:rsid w:val="000930F0"/>
    <w:rsid w:val="0009360F"/>
    <w:rsid w:val="000936E6"/>
    <w:rsid w:val="00093892"/>
    <w:rsid w:val="0009413D"/>
    <w:rsid w:val="00094918"/>
    <w:rsid w:val="000949C4"/>
    <w:rsid w:val="000956A8"/>
    <w:rsid w:val="00095FAE"/>
    <w:rsid w:val="000966A0"/>
    <w:rsid w:val="00096B1C"/>
    <w:rsid w:val="00096FB6"/>
    <w:rsid w:val="0009746D"/>
    <w:rsid w:val="000A01EA"/>
    <w:rsid w:val="000A12B6"/>
    <w:rsid w:val="000A1787"/>
    <w:rsid w:val="000A1BB4"/>
    <w:rsid w:val="000A1C5B"/>
    <w:rsid w:val="000A2231"/>
    <w:rsid w:val="000A3132"/>
    <w:rsid w:val="000A3400"/>
    <w:rsid w:val="000A3C4F"/>
    <w:rsid w:val="000A460B"/>
    <w:rsid w:val="000A49EC"/>
    <w:rsid w:val="000A4CA1"/>
    <w:rsid w:val="000A5A74"/>
    <w:rsid w:val="000A61C9"/>
    <w:rsid w:val="000A6E3A"/>
    <w:rsid w:val="000A748B"/>
    <w:rsid w:val="000A77E4"/>
    <w:rsid w:val="000A7878"/>
    <w:rsid w:val="000B020D"/>
    <w:rsid w:val="000B055A"/>
    <w:rsid w:val="000B0A43"/>
    <w:rsid w:val="000B1213"/>
    <w:rsid w:val="000B13A2"/>
    <w:rsid w:val="000B14F6"/>
    <w:rsid w:val="000B177E"/>
    <w:rsid w:val="000B1AD1"/>
    <w:rsid w:val="000B1DED"/>
    <w:rsid w:val="000B1E84"/>
    <w:rsid w:val="000B2093"/>
    <w:rsid w:val="000B2352"/>
    <w:rsid w:val="000B25CC"/>
    <w:rsid w:val="000B28D8"/>
    <w:rsid w:val="000B2BA2"/>
    <w:rsid w:val="000B2E82"/>
    <w:rsid w:val="000B2F2F"/>
    <w:rsid w:val="000B31FC"/>
    <w:rsid w:val="000B33E7"/>
    <w:rsid w:val="000B3440"/>
    <w:rsid w:val="000B3464"/>
    <w:rsid w:val="000B4483"/>
    <w:rsid w:val="000B4532"/>
    <w:rsid w:val="000B4D24"/>
    <w:rsid w:val="000B50AA"/>
    <w:rsid w:val="000B5143"/>
    <w:rsid w:val="000B59AA"/>
    <w:rsid w:val="000B5FE5"/>
    <w:rsid w:val="000B6C24"/>
    <w:rsid w:val="000B7409"/>
    <w:rsid w:val="000B7FBD"/>
    <w:rsid w:val="000C1271"/>
    <w:rsid w:val="000C17FA"/>
    <w:rsid w:val="000C1B2B"/>
    <w:rsid w:val="000C2135"/>
    <w:rsid w:val="000C29F9"/>
    <w:rsid w:val="000C2DDA"/>
    <w:rsid w:val="000C3571"/>
    <w:rsid w:val="000C35A4"/>
    <w:rsid w:val="000C39A5"/>
    <w:rsid w:val="000C3F09"/>
    <w:rsid w:val="000C465D"/>
    <w:rsid w:val="000C4C5D"/>
    <w:rsid w:val="000C500A"/>
    <w:rsid w:val="000C5542"/>
    <w:rsid w:val="000C5630"/>
    <w:rsid w:val="000C5CB3"/>
    <w:rsid w:val="000C5E1B"/>
    <w:rsid w:val="000C6059"/>
    <w:rsid w:val="000C613F"/>
    <w:rsid w:val="000C6177"/>
    <w:rsid w:val="000C7E00"/>
    <w:rsid w:val="000D0015"/>
    <w:rsid w:val="000D0426"/>
    <w:rsid w:val="000D0513"/>
    <w:rsid w:val="000D054B"/>
    <w:rsid w:val="000D1656"/>
    <w:rsid w:val="000D1868"/>
    <w:rsid w:val="000D1B27"/>
    <w:rsid w:val="000D1FE8"/>
    <w:rsid w:val="000D21AF"/>
    <w:rsid w:val="000D26E4"/>
    <w:rsid w:val="000D2761"/>
    <w:rsid w:val="000D2997"/>
    <w:rsid w:val="000D2ED8"/>
    <w:rsid w:val="000D2F37"/>
    <w:rsid w:val="000D363F"/>
    <w:rsid w:val="000D3A62"/>
    <w:rsid w:val="000D3B03"/>
    <w:rsid w:val="000D3DDD"/>
    <w:rsid w:val="000D416C"/>
    <w:rsid w:val="000D4404"/>
    <w:rsid w:val="000D4405"/>
    <w:rsid w:val="000D4798"/>
    <w:rsid w:val="000D4867"/>
    <w:rsid w:val="000D4BE6"/>
    <w:rsid w:val="000D4FE4"/>
    <w:rsid w:val="000D5187"/>
    <w:rsid w:val="000D536E"/>
    <w:rsid w:val="000D54A5"/>
    <w:rsid w:val="000D5705"/>
    <w:rsid w:val="000D5EF5"/>
    <w:rsid w:val="000D5FD2"/>
    <w:rsid w:val="000D6030"/>
    <w:rsid w:val="000D6271"/>
    <w:rsid w:val="000D6F15"/>
    <w:rsid w:val="000D6F43"/>
    <w:rsid w:val="000D7137"/>
    <w:rsid w:val="000D7163"/>
    <w:rsid w:val="000D74F9"/>
    <w:rsid w:val="000D79DB"/>
    <w:rsid w:val="000D7D43"/>
    <w:rsid w:val="000E0524"/>
    <w:rsid w:val="000E0BBD"/>
    <w:rsid w:val="000E12D1"/>
    <w:rsid w:val="000E139F"/>
    <w:rsid w:val="000E18F0"/>
    <w:rsid w:val="000E19D9"/>
    <w:rsid w:val="000E1EAD"/>
    <w:rsid w:val="000E221A"/>
    <w:rsid w:val="000E2557"/>
    <w:rsid w:val="000E2623"/>
    <w:rsid w:val="000E26C9"/>
    <w:rsid w:val="000E3BF9"/>
    <w:rsid w:val="000E40E2"/>
    <w:rsid w:val="000E44D7"/>
    <w:rsid w:val="000E57B3"/>
    <w:rsid w:val="000E5B48"/>
    <w:rsid w:val="000E5BE3"/>
    <w:rsid w:val="000E6416"/>
    <w:rsid w:val="000E64E6"/>
    <w:rsid w:val="000E6916"/>
    <w:rsid w:val="000E6932"/>
    <w:rsid w:val="000E6E9B"/>
    <w:rsid w:val="000E7834"/>
    <w:rsid w:val="000E786B"/>
    <w:rsid w:val="000E7A37"/>
    <w:rsid w:val="000E7F92"/>
    <w:rsid w:val="000F0522"/>
    <w:rsid w:val="000F0A74"/>
    <w:rsid w:val="000F0DD6"/>
    <w:rsid w:val="000F16CA"/>
    <w:rsid w:val="000F1926"/>
    <w:rsid w:val="000F1944"/>
    <w:rsid w:val="000F1D1D"/>
    <w:rsid w:val="000F1EA2"/>
    <w:rsid w:val="000F2123"/>
    <w:rsid w:val="000F2782"/>
    <w:rsid w:val="000F2FEB"/>
    <w:rsid w:val="000F3652"/>
    <w:rsid w:val="000F452F"/>
    <w:rsid w:val="000F4819"/>
    <w:rsid w:val="000F4CDE"/>
    <w:rsid w:val="000F4DBE"/>
    <w:rsid w:val="000F5154"/>
    <w:rsid w:val="000F5409"/>
    <w:rsid w:val="000F55D5"/>
    <w:rsid w:val="000F57FB"/>
    <w:rsid w:val="000F6174"/>
    <w:rsid w:val="000F6831"/>
    <w:rsid w:val="000F75C4"/>
    <w:rsid w:val="00100E31"/>
    <w:rsid w:val="001012BA"/>
    <w:rsid w:val="001013A6"/>
    <w:rsid w:val="00101F88"/>
    <w:rsid w:val="00101FC1"/>
    <w:rsid w:val="00102E41"/>
    <w:rsid w:val="00102F15"/>
    <w:rsid w:val="0010453A"/>
    <w:rsid w:val="00104593"/>
    <w:rsid w:val="001047FE"/>
    <w:rsid w:val="00104ECC"/>
    <w:rsid w:val="00104ED1"/>
    <w:rsid w:val="00105190"/>
    <w:rsid w:val="00105521"/>
    <w:rsid w:val="00105897"/>
    <w:rsid w:val="00105ABB"/>
    <w:rsid w:val="00105C9B"/>
    <w:rsid w:val="00105E08"/>
    <w:rsid w:val="001064BE"/>
    <w:rsid w:val="00106CD0"/>
    <w:rsid w:val="00107127"/>
    <w:rsid w:val="00107418"/>
    <w:rsid w:val="00107F14"/>
    <w:rsid w:val="00107F79"/>
    <w:rsid w:val="001101E1"/>
    <w:rsid w:val="001102D8"/>
    <w:rsid w:val="001106DC"/>
    <w:rsid w:val="00110C50"/>
    <w:rsid w:val="0011118C"/>
    <w:rsid w:val="0011139C"/>
    <w:rsid w:val="00111449"/>
    <w:rsid w:val="00111541"/>
    <w:rsid w:val="00111A19"/>
    <w:rsid w:val="0011207F"/>
    <w:rsid w:val="00112098"/>
    <w:rsid w:val="001120F5"/>
    <w:rsid w:val="001121C7"/>
    <w:rsid w:val="00112205"/>
    <w:rsid w:val="0011224D"/>
    <w:rsid w:val="0011305D"/>
    <w:rsid w:val="001130F2"/>
    <w:rsid w:val="00113318"/>
    <w:rsid w:val="00113388"/>
    <w:rsid w:val="00113656"/>
    <w:rsid w:val="00113854"/>
    <w:rsid w:val="001139E4"/>
    <w:rsid w:val="00114036"/>
    <w:rsid w:val="00114529"/>
    <w:rsid w:val="00114780"/>
    <w:rsid w:val="00114951"/>
    <w:rsid w:val="00114C4C"/>
    <w:rsid w:val="00114DDD"/>
    <w:rsid w:val="00114F32"/>
    <w:rsid w:val="001152AF"/>
    <w:rsid w:val="001152F9"/>
    <w:rsid w:val="001159A9"/>
    <w:rsid w:val="00115C53"/>
    <w:rsid w:val="001160D1"/>
    <w:rsid w:val="001163A6"/>
    <w:rsid w:val="001168F8"/>
    <w:rsid w:val="00117863"/>
    <w:rsid w:val="0011792A"/>
    <w:rsid w:val="001205C4"/>
    <w:rsid w:val="00120693"/>
    <w:rsid w:val="0012140B"/>
    <w:rsid w:val="00121785"/>
    <w:rsid w:val="00121E09"/>
    <w:rsid w:val="00122225"/>
    <w:rsid w:val="0012245F"/>
    <w:rsid w:val="00122C25"/>
    <w:rsid w:val="00122D5E"/>
    <w:rsid w:val="00122DD4"/>
    <w:rsid w:val="001235AC"/>
    <w:rsid w:val="001239D1"/>
    <w:rsid w:val="001240BD"/>
    <w:rsid w:val="001242BC"/>
    <w:rsid w:val="00124A44"/>
    <w:rsid w:val="00124E9E"/>
    <w:rsid w:val="001257B4"/>
    <w:rsid w:val="00125A94"/>
    <w:rsid w:val="00125F23"/>
    <w:rsid w:val="00125F52"/>
    <w:rsid w:val="001262E5"/>
    <w:rsid w:val="00126BAF"/>
    <w:rsid w:val="00127735"/>
    <w:rsid w:val="00127A04"/>
    <w:rsid w:val="00127BED"/>
    <w:rsid w:val="00127EFF"/>
    <w:rsid w:val="0013040A"/>
    <w:rsid w:val="001308CC"/>
    <w:rsid w:val="00130D4C"/>
    <w:rsid w:val="00130DEC"/>
    <w:rsid w:val="00131665"/>
    <w:rsid w:val="00131B9D"/>
    <w:rsid w:val="0013373C"/>
    <w:rsid w:val="00133E2B"/>
    <w:rsid w:val="001341CD"/>
    <w:rsid w:val="00134302"/>
    <w:rsid w:val="001347D8"/>
    <w:rsid w:val="00134C80"/>
    <w:rsid w:val="00135C8D"/>
    <w:rsid w:val="001360F3"/>
    <w:rsid w:val="0013614A"/>
    <w:rsid w:val="00136202"/>
    <w:rsid w:val="00136A06"/>
    <w:rsid w:val="00136A80"/>
    <w:rsid w:val="00136C5B"/>
    <w:rsid w:val="00137B76"/>
    <w:rsid w:val="00137C96"/>
    <w:rsid w:val="00137E95"/>
    <w:rsid w:val="001402E0"/>
    <w:rsid w:val="00140985"/>
    <w:rsid w:val="001409DC"/>
    <w:rsid w:val="00140A32"/>
    <w:rsid w:val="00140C7E"/>
    <w:rsid w:val="00141702"/>
    <w:rsid w:val="00141D89"/>
    <w:rsid w:val="00142981"/>
    <w:rsid w:val="00142C6F"/>
    <w:rsid w:val="00142D60"/>
    <w:rsid w:val="001435F8"/>
    <w:rsid w:val="00143721"/>
    <w:rsid w:val="00143D75"/>
    <w:rsid w:val="001448B3"/>
    <w:rsid w:val="001448E2"/>
    <w:rsid w:val="00144EE0"/>
    <w:rsid w:val="00145885"/>
    <w:rsid w:val="0014634D"/>
    <w:rsid w:val="00146464"/>
    <w:rsid w:val="00146ACA"/>
    <w:rsid w:val="00146E5E"/>
    <w:rsid w:val="00146EB6"/>
    <w:rsid w:val="00147A81"/>
    <w:rsid w:val="00147B3E"/>
    <w:rsid w:val="00147B56"/>
    <w:rsid w:val="00147F85"/>
    <w:rsid w:val="0015027C"/>
    <w:rsid w:val="00150325"/>
    <w:rsid w:val="00151087"/>
    <w:rsid w:val="00151643"/>
    <w:rsid w:val="00151D67"/>
    <w:rsid w:val="001520D0"/>
    <w:rsid w:val="00152271"/>
    <w:rsid w:val="001522E0"/>
    <w:rsid w:val="0015278E"/>
    <w:rsid w:val="00152B52"/>
    <w:rsid w:val="00153125"/>
    <w:rsid w:val="001533E7"/>
    <w:rsid w:val="001542C6"/>
    <w:rsid w:val="0015543D"/>
    <w:rsid w:val="001554C3"/>
    <w:rsid w:val="001556B5"/>
    <w:rsid w:val="001558C5"/>
    <w:rsid w:val="00155B3A"/>
    <w:rsid w:val="00155BC4"/>
    <w:rsid w:val="0015645F"/>
    <w:rsid w:val="001567AF"/>
    <w:rsid w:val="001573E4"/>
    <w:rsid w:val="001579AA"/>
    <w:rsid w:val="00157AAE"/>
    <w:rsid w:val="00157B1E"/>
    <w:rsid w:val="00157CB7"/>
    <w:rsid w:val="001603AF"/>
    <w:rsid w:val="00160640"/>
    <w:rsid w:val="00160BFD"/>
    <w:rsid w:val="00160E77"/>
    <w:rsid w:val="001615FD"/>
    <w:rsid w:val="00161B48"/>
    <w:rsid w:val="00161C55"/>
    <w:rsid w:val="00161DC7"/>
    <w:rsid w:val="00162D61"/>
    <w:rsid w:val="00162DB5"/>
    <w:rsid w:val="001630C8"/>
    <w:rsid w:val="0016323F"/>
    <w:rsid w:val="00164107"/>
    <w:rsid w:val="00164BD9"/>
    <w:rsid w:val="00165462"/>
    <w:rsid w:val="001666B9"/>
    <w:rsid w:val="00166BAC"/>
    <w:rsid w:val="00166D03"/>
    <w:rsid w:val="00167ABF"/>
    <w:rsid w:val="00167EDD"/>
    <w:rsid w:val="00170A3E"/>
    <w:rsid w:val="00170A51"/>
    <w:rsid w:val="00170D7F"/>
    <w:rsid w:val="0017111B"/>
    <w:rsid w:val="001715CB"/>
    <w:rsid w:val="0017165D"/>
    <w:rsid w:val="00171ECA"/>
    <w:rsid w:val="00172D5C"/>
    <w:rsid w:val="00172D8E"/>
    <w:rsid w:val="00173388"/>
    <w:rsid w:val="00173B89"/>
    <w:rsid w:val="00173CED"/>
    <w:rsid w:val="00174102"/>
    <w:rsid w:val="00174397"/>
    <w:rsid w:val="001743EB"/>
    <w:rsid w:val="00174507"/>
    <w:rsid w:val="0017456F"/>
    <w:rsid w:val="001754F7"/>
    <w:rsid w:val="00175B27"/>
    <w:rsid w:val="00176422"/>
    <w:rsid w:val="00176826"/>
    <w:rsid w:val="00176B46"/>
    <w:rsid w:val="00176CC5"/>
    <w:rsid w:val="0017771C"/>
    <w:rsid w:val="0017795F"/>
    <w:rsid w:val="00180297"/>
    <w:rsid w:val="00180385"/>
    <w:rsid w:val="00180E79"/>
    <w:rsid w:val="00180F5D"/>
    <w:rsid w:val="00181194"/>
    <w:rsid w:val="0018123D"/>
    <w:rsid w:val="00181A4D"/>
    <w:rsid w:val="00182346"/>
    <w:rsid w:val="00182413"/>
    <w:rsid w:val="001828EE"/>
    <w:rsid w:val="001829C4"/>
    <w:rsid w:val="00182B42"/>
    <w:rsid w:val="001833D0"/>
    <w:rsid w:val="001836B1"/>
    <w:rsid w:val="00183F2B"/>
    <w:rsid w:val="00185244"/>
    <w:rsid w:val="00185704"/>
    <w:rsid w:val="00185D32"/>
    <w:rsid w:val="00185E4A"/>
    <w:rsid w:val="001863B6"/>
    <w:rsid w:val="00186437"/>
    <w:rsid w:val="001865DD"/>
    <w:rsid w:val="001871AB"/>
    <w:rsid w:val="00187340"/>
    <w:rsid w:val="0018742F"/>
    <w:rsid w:val="00187502"/>
    <w:rsid w:val="00187B8B"/>
    <w:rsid w:val="00187C14"/>
    <w:rsid w:val="00190BFE"/>
    <w:rsid w:val="00190C59"/>
    <w:rsid w:val="00191411"/>
    <w:rsid w:val="00192094"/>
    <w:rsid w:val="00192980"/>
    <w:rsid w:val="00192BB1"/>
    <w:rsid w:val="00192C45"/>
    <w:rsid w:val="00193090"/>
    <w:rsid w:val="00193A4A"/>
    <w:rsid w:val="001943B7"/>
    <w:rsid w:val="00194670"/>
    <w:rsid w:val="00194E8E"/>
    <w:rsid w:val="001950E3"/>
    <w:rsid w:val="00195235"/>
    <w:rsid w:val="0019621E"/>
    <w:rsid w:val="00196C3B"/>
    <w:rsid w:val="00196DA0"/>
    <w:rsid w:val="00197119"/>
    <w:rsid w:val="001979C9"/>
    <w:rsid w:val="00197E0E"/>
    <w:rsid w:val="001A013D"/>
    <w:rsid w:val="001A049B"/>
    <w:rsid w:val="001A0F0F"/>
    <w:rsid w:val="001A11F1"/>
    <w:rsid w:val="001A12CF"/>
    <w:rsid w:val="001A14BB"/>
    <w:rsid w:val="001A2402"/>
    <w:rsid w:val="001A2D25"/>
    <w:rsid w:val="001A2EE0"/>
    <w:rsid w:val="001A35D6"/>
    <w:rsid w:val="001A39FF"/>
    <w:rsid w:val="001A3BC5"/>
    <w:rsid w:val="001A3CB9"/>
    <w:rsid w:val="001A3E84"/>
    <w:rsid w:val="001A430C"/>
    <w:rsid w:val="001A43C4"/>
    <w:rsid w:val="001A4C26"/>
    <w:rsid w:val="001A4EE3"/>
    <w:rsid w:val="001A574A"/>
    <w:rsid w:val="001A5A76"/>
    <w:rsid w:val="001A5E88"/>
    <w:rsid w:val="001A5FFF"/>
    <w:rsid w:val="001A64C0"/>
    <w:rsid w:val="001A6552"/>
    <w:rsid w:val="001A7247"/>
    <w:rsid w:val="001A7285"/>
    <w:rsid w:val="001A771C"/>
    <w:rsid w:val="001A7F26"/>
    <w:rsid w:val="001B051D"/>
    <w:rsid w:val="001B070C"/>
    <w:rsid w:val="001B1880"/>
    <w:rsid w:val="001B2591"/>
    <w:rsid w:val="001B265B"/>
    <w:rsid w:val="001B29D7"/>
    <w:rsid w:val="001B2A51"/>
    <w:rsid w:val="001B2F2F"/>
    <w:rsid w:val="001B328D"/>
    <w:rsid w:val="001B3893"/>
    <w:rsid w:val="001B3E10"/>
    <w:rsid w:val="001B413A"/>
    <w:rsid w:val="001B4737"/>
    <w:rsid w:val="001B488B"/>
    <w:rsid w:val="001B515E"/>
    <w:rsid w:val="001B5599"/>
    <w:rsid w:val="001B6CFF"/>
    <w:rsid w:val="001B727D"/>
    <w:rsid w:val="001B75C6"/>
    <w:rsid w:val="001B7EC7"/>
    <w:rsid w:val="001C052D"/>
    <w:rsid w:val="001C0FEC"/>
    <w:rsid w:val="001C347E"/>
    <w:rsid w:val="001C372C"/>
    <w:rsid w:val="001C399C"/>
    <w:rsid w:val="001C460D"/>
    <w:rsid w:val="001C522E"/>
    <w:rsid w:val="001C5318"/>
    <w:rsid w:val="001C60F4"/>
    <w:rsid w:val="001C6DA4"/>
    <w:rsid w:val="001C6DF1"/>
    <w:rsid w:val="001C704A"/>
    <w:rsid w:val="001C7107"/>
    <w:rsid w:val="001C7871"/>
    <w:rsid w:val="001C7A74"/>
    <w:rsid w:val="001C7BD6"/>
    <w:rsid w:val="001D0231"/>
    <w:rsid w:val="001D0A09"/>
    <w:rsid w:val="001D0FC0"/>
    <w:rsid w:val="001D1163"/>
    <w:rsid w:val="001D1D96"/>
    <w:rsid w:val="001D2838"/>
    <w:rsid w:val="001D2AA6"/>
    <w:rsid w:val="001D2AED"/>
    <w:rsid w:val="001D2B89"/>
    <w:rsid w:val="001D30C2"/>
    <w:rsid w:val="001D3858"/>
    <w:rsid w:val="001D3A1C"/>
    <w:rsid w:val="001D43E9"/>
    <w:rsid w:val="001D5032"/>
    <w:rsid w:val="001D570D"/>
    <w:rsid w:val="001D5D83"/>
    <w:rsid w:val="001D5F12"/>
    <w:rsid w:val="001D6013"/>
    <w:rsid w:val="001D7319"/>
    <w:rsid w:val="001D74E3"/>
    <w:rsid w:val="001D77A4"/>
    <w:rsid w:val="001D77ED"/>
    <w:rsid w:val="001D79B3"/>
    <w:rsid w:val="001D7E5E"/>
    <w:rsid w:val="001D7F3F"/>
    <w:rsid w:val="001E005A"/>
    <w:rsid w:val="001E0279"/>
    <w:rsid w:val="001E037E"/>
    <w:rsid w:val="001E050D"/>
    <w:rsid w:val="001E0D0F"/>
    <w:rsid w:val="001E0E2B"/>
    <w:rsid w:val="001E18DF"/>
    <w:rsid w:val="001E1E88"/>
    <w:rsid w:val="001E2FEC"/>
    <w:rsid w:val="001E32AE"/>
    <w:rsid w:val="001E3992"/>
    <w:rsid w:val="001E4297"/>
    <w:rsid w:val="001E443C"/>
    <w:rsid w:val="001E44FD"/>
    <w:rsid w:val="001E4509"/>
    <w:rsid w:val="001E4568"/>
    <w:rsid w:val="001E4F1F"/>
    <w:rsid w:val="001E537A"/>
    <w:rsid w:val="001E54C7"/>
    <w:rsid w:val="001E596D"/>
    <w:rsid w:val="001E5BCF"/>
    <w:rsid w:val="001E6B7E"/>
    <w:rsid w:val="001E73F8"/>
    <w:rsid w:val="001E7968"/>
    <w:rsid w:val="001E7C47"/>
    <w:rsid w:val="001E7F44"/>
    <w:rsid w:val="001F0522"/>
    <w:rsid w:val="001F0826"/>
    <w:rsid w:val="001F0FE3"/>
    <w:rsid w:val="001F1229"/>
    <w:rsid w:val="001F1C16"/>
    <w:rsid w:val="001F21B6"/>
    <w:rsid w:val="001F294A"/>
    <w:rsid w:val="001F2998"/>
    <w:rsid w:val="001F2B18"/>
    <w:rsid w:val="001F2FCD"/>
    <w:rsid w:val="001F322D"/>
    <w:rsid w:val="001F34F7"/>
    <w:rsid w:val="001F36EC"/>
    <w:rsid w:val="001F3929"/>
    <w:rsid w:val="001F410F"/>
    <w:rsid w:val="001F4827"/>
    <w:rsid w:val="001F49F7"/>
    <w:rsid w:val="001F4B06"/>
    <w:rsid w:val="001F5108"/>
    <w:rsid w:val="001F5375"/>
    <w:rsid w:val="001F5437"/>
    <w:rsid w:val="001F66BF"/>
    <w:rsid w:val="001F67E4"/>
    <w:rsid w:val="001F69BA"/>
    <w:rsid w:val="001F6C1D"/>
    <w:rsid w:val="001F6DD0"/>
    <w:rsid w:val="001F7166"/>
    <w:rsid w:val="001F719F"/>
    <w:rsid w:val="001F79BC"/>
    <w:rsid w:val="001F7DF6"/>
    <w:rsid w:val="001F7EF0"/>
    <w:rsid w:val="00200664"/>
    <w:rsid w:val="00200A7C"/>
    <w:rsid w:val="0020146B"/>
    <w:rsid w:val="002017E6"/>
    <w:rsid w:val="00202F34"/>
    <w:rsid w:val="00203D14"/>
    <w:rsid w:val="002041C1"/>
    <w:rsid w:val="002046AC"/>
    <w:rsid w:val="00204821"/>
    <w:rsid w:val="002049FE"/>
    <w:rsid w:val="002050BD"/>
    <w:rsid w:val="00205120"/>
    <w:rsid w:val="002052EB"/>
    <w:rsid w:val="002058A7"/>
    <w:rsid w:val="002062E6"/>
    <w:rsid w:val="00206382"/>
    <w:rsid w:val="00206804"/>
    <w:rsid w:val="00206E72"/>
    <w:rsid w:val="00206ECD"/>
    <w:rsid w:val="0020702B"/>
    <w:rsid w:val="00207074"/>
    <w:rsid w:val="0020747D"/>
    <w:rsid w:val="00207B55"/>
    <w:rsid w:val="00207C65"/>
    <w:rsid w:val="002105F1"/>
    <w:rsid w:val="00210AFA"/>
    <w:rsid w:val="00210E65"/>
    <w:rsid w:val="0021163B"/>
    <w:rsid w:val="002117AB"/>
    <w:rsid w:val="00211A34"/>
    <w:rsid w:val="00211C9B"/>
    <w:rsid w:val="0021247C"/>
    <w:rsid w:val="0021316E"/>
    <w:rsid w:val="002136E5"/>
    <w:rsid w:val="0021380A"/>
    <w:rsid w:val="00213BD4"/>
    <w:rsid w:val="00214044"/>
    <w:rsid w:val="002140AD"/>
    <w:rsid w:val="002140B3"/>
    <w:rsid w:val="002142C0"/>
    <w:rsid w:val="00214CFB"/>
    <w:rsid w:val="00214D03"/>
    <w:rsid w:val="00214FED"/>
    <w:rsid w:val="002155DC"/>
    <w:rsid w:val="00215FEA"/>
    <w:rsid w:val="0021643B"/>
    <w:rsid w:val="00216CA3"/>
    <w:rsid w:val="00216DDE"/>
    <w:rsid w:val="002170BA"/>
    <w:rsid w:val="002171DF"/>
    <w:rsid w:val="002177A4"/>
    <w:rsid w:val="00217918"/>
    <w:rsid w:val="00217A80"/>
    <w:rsid w:val="00217BCD"/>
    <w:rsid w:val="00220682"/>
    <w:rsid w:val="0022070F"/>
    <w:rsid w:val="00220B72"/>
    <w:rsid w:val="00220E4B"/>
    <w:rsid w:val="0022108A"/>
    <w:rsid w:val="002212CD"/>
    <w:rsid w:val="002212FE"/>
    <w:rsid w:val="00221468"/>
    <w:rsid w:val="00221550"/>
    <w:rsid w:val="00221A9D"/>
    <w:rsid w:val="00222122"/>
    <w:rsid w:val="0022289B"/>
    <w:rsid w:val="00222DDA"/>
    <w:rsid w:val="0022331F"/>
    <w:rsid w:val="00223542"/>
    <w:rsid w:val="00223919"/>
    <w:rsid w:val="00224560"/>
    <w:rsid w:val="00224AB8"/>
    <w:rsid w:val="00224F90"/>
    <w:rsid w:val="00225D49"/>
    <w:rsid w:val="00226311"/>
    <w:rsid w:val="002265BA"/>
    <w:rsid w:val="0022681F"/>
    <w:rsid w:val="002268AF"/>
    <w:rsid w:val="002270F2"/>
    <w:rsid w:val="0022753B"/>
    <w:rsid w:val="002276F9"/>
    <w:rsid w:val="0022772F"/>
    <w:rsid w:val="002279AD"/>
    <w:rsid w:val="00227B1D"/>
    <w:rsid w:val="002300B2"/>
    <w:rsid w:val="00230196"/>
    <w:rsid w:val="002301B1"/>
    <w:rsid w:val="00230CBC"/>
    <w:rsid w:val="00230CF0"/>
    <w:rsid w:val="00230D28"/>
    <w:rsid w:val="0023192D"/>
    <w:rsid w:val="00231FAB"/>
    <w:rsid w:val="002323FE"/>
    <w:rsid w:val="00232AD4"/>
    <w:rsid w:val="00232C9A"/>
    <w:rsid w:val="002330B1"/>
    <w:rsid w:val="00233A0F"/>
    <w:rsid w:val="002346B5"/>
    <w:rsid w:val="00234742"/>
    <w:rsid w:val="00234F63"/>
    <w:rsid w:val="0023511E"/>
    <w:rsid w:val="00235A51"/>
    <w:rsid w:val="002360FC"/>
    <w:rsid w:val="002368B7"/>
    <w:rsid w:val="0023709C"/>
    <w:rsid w:val="00237381"/>
    <w:rsid w:val="00237632"/>
    <w:rsid w:val="0023764C"/>
    <w:rsid w:val="002378B4"/>
    <w:rsid w:val="00240086"/>
    <w:rsid w:val="00240389"/>
    <w:rsid w:val="0024074B"/>
    <w:rsid w:val="00240CF4"/>
    <w:rsid w:val="002417CB"/>
    <w:rsid w:val="00241ECD"/>
    <w:rsid w:val="002422E9"/>
    <w:rsid w:val="00242703"/>
    <w:rsid w:val="002427A3"/>
    <w:rsid w:val="002427C5"/>
    <w:rsid w:val="0024301A"/>
    <w:rsid w:val="0024387B"/>
    <w:rsid w:val="002439F1"/>
    <w:rsid w:val="00243B0B"/>
    <w:rsid w:val="0024464B"/>
    <w:rsid w:val="00244B28"/>
    <w:rsid w:val="00244D3B"/>
    <w:rsid w:val="0024517D"/>
    <w:rsid w:val="00245543"/>
    <w:rsid w:val="00245C8E"/>
    <w:rsid w:val="00245FBA"/>
    <w:rsid w:val="00246B78"/>
    <w:rsid w:val="002471E2"/>
    <w:rsid w:val="00250067"/>
    <w:rsid w:val="0025046E"/>
    <w:rsid w:val="002507FA"/>
    <w:rsid w:val="002508CD"/>
    <w:rsid w:val="00251B62"/>
    <w:rsid w:val="00252201"/>
    <w:rsid w:val="00252D0E"/>
    <w:rsid w:val="00252E68"/>
    <w:rsid w:val="00253B2D"/>
    <w:rsid w:val="00253E2F"/>
    <w:rsid w:val="00253E83"/>
    <w:rsid w:val="00254818"/>
    <w:rsid w:val="00254BF8"/>
    <w:rsid w:val="00254EA6"/>
    <w:rsid w:val="00254FCF"/>
    <w:rsid w:val="0025536E"/>
    <w:rsid w:val="00255E9F"/>
    <w:rsid w:val="00255FC4"/>
    <w:rsid w:val="00256587"/>
    <w:rsid w:val="002566B6"/>
    <w:rsid w:val="002567EE"/>
    <w:rsid w:val="00257642"/>
    <w:rsid w:val="002577F0"/>
    <w:rsid w:val="00257983"/>
    <w:rsid w:val="00257C27"/>
    <w:rsid w:val="00257EF6"/>
    <w:rsid w:val="00260726"/>
    <w:rsid w:val="00260B7C"/>
    <w:rsid w:val="00260DA7"/>
    <w:rsid w:val="0026105D"/>
    <w:rsid w:val="0026117B"/>
    <w:rsid w:val="00261578"/>
    <w:rsid w:val="0026179B"/>
    <w:rsid w:val="002619B8"/>
    <w:rsid w:val="00261A77"/>
    <w:rsid w:val="00261BED"/>
    <w:rsid w:val="002623D7"/>
    <w:rsid w:val="002625E0"/>
    <w:rsid w:val="00262732"/>
    <w:rsid w:val="00262F77"/>
    <w:rsid w:val="00263239"/>
    <w:rsid w:val="00263534"/>
    <w:rsid w:val="00263AE2"/>
    <w:rsid w:val="00263D38"/>
    <w:rsid w:val="00264236"/>
    <w:rsid w:val="002642D1"/>
    <w:rsid w:val="002642F4"/>
    <w:rsid w:val="002644EB"/>
    <w:rsid w:val="00264AEA"/>
    <w:rsid w:val="00264B64"/>
    <w:rsid w:val="00265063"/>
    <w:rsid w:val="00265433"/>
    <w:rsid w:val="002672C7"/>
    <w:rsid w:val="002675E4"/>
    <w:rsid w:val="00267E06"/>
    <w:rsid w:val="00267F6E"/>
    <w:rsid w:val="0027001F"/>
    <w:rsid w:val="002703C8"/>
    <w:rsid w:val="002703F3"/>
    <w:rsid w:val="00270685"/>
    <w:rsid w:val="002714C4"/>
    <w:rsid w:val="0027177C"/>
    <w:rsid w:val="00271BBF"/>
    <w:rsid w:val="00271F2B"/>
    <w:rsid w:val="0027268A"/>
    <w:rsid w:val="002727D7"/>
    <w:rsid w:val="002729B4"/>
    <w:rsid w:val="0027301C"/>
    <w:rsid w:val="00274597"/>
    <w:rsid w:val="00274636"/>
    <w:rsid w:val="00274D3A"/>
    <w:rsid w:val="00274E96"/>
    <w:rsid w:val="002752B2"/>
    <w:rsid w:val="0027536F"/>
    <w:rsid w:val="00275CF1"/>
    <w:rsid w:val="002768A3"/>
    <w:rsid w:val="00276A31"/>
    <w:rsid w:val="002770F6"/>
    <w:rsid w:val="0027749D"/>
    <w:rsid w:val="0027796C"/>
    <w:rsid w:val="00277BF9"/>
    <w:rsid w:val="00277F50"/>
    <w:rsid w:val="00280368"/>
    <w:rsid w:val="00280A2A"/>
    <w:rsid w:val="002811B9"/>
    <w:rsid w:val="0028161F"/>
    <w:rsid w:val="002818B1"/>
    <w:rsid w:val="00281A55"/>
    <w:rsid w:val="00281AF4"/>
    <w:rsid w:val="00282215"/>
    <w:rsid w:val="0028282C"/>
    <w:rsid w:val="00282EDE"/>
    <w:rsid w:val="0028316D"/>
    <w:rsid w:val="00283278"/>
    <w:rsid w:val="0028335E"/>
    <w:rsid w:val="0028395E"/>
    <w:rsid w:val="00283D01"/>
    <w:rsid w:val="00284720"/>
    <w:rsid w:val="00284739"/>
    <w:rsid w:val="00285417"/>
    <w:rsid w:val="002855D9"/>
    <w:rsid w:val="00285D09"/>
    <w:rsid w:val="00285FDE"/>
    <w:rsid w:val="00286636"/>
    <w:rsid w:val="002866F4"/>
    <w:rsid w:val="0028697F"/>
    <w:rsid w:val="00286983"/>
    <w:rsid w:val="00286FCE"/>
    <w:rsid w:val="002871A0"/>
    <w:rsid w:val="002871F0"/>
    <w:rsid w:val="00287462"/>
    <w:rsid w:val="002875DE"/>
    <w:rsid w:val="00290378"/>
    <w:rsid w:val="0029059D"/>
    <w:rsid w:val="002906A0"/>
    <w:rsid w:val="0029092C"/>
    <w:rsid w:val="0029097B"/>
    <w:rsid w:val="00290B2C"/>
    <w:rsid w:val="00290C88"/>
    <w:rsid w:val="002912EF"/>
    <w:rsid w:val="00291546"/>
    <w:rsid w:val="002916BD"/>
    <w:rsid w:val="00291B0F"/>
    <w:rsid w:val="00291BD1"/>
    <w:rsid w:val="002926F8"/>
    <w:rsid w:val="002927CB"/>
    <w:rsid w:val="00292E9F"/>
    <w:rsid w:val="00293E87"/>
    <w:rsid w:val="00294397"/>
    <w:rsid w:val="00294C7A"/>
    <w:rsid w:val="00294CCC"/>
    <w:rsid w:val="002954DC"/>
    <w:rsid w:val="002955CB"/>
    <w:rsid w:val="002957AE"/>
    <w:rsid w:val="00295CCF"/>
    <w:rsid w:val="00296248"/>
    <w:rsid w:val="002965E9"/>
    <w:rsid w:val="00296FAF"/>
    <w:rsid w:val="0029732A"/>
    <w:rsid w:val="00297337"/>
    <w:rsid w:val="0029762B"/>
    <w:rsid w:val="00297AE7"/>
    <w:rsid w:val="00297BCE"/>
    <w:rsid w:val="00297CF2"/>
    <w:rsid w:val="002A0360"/>
    <w:rsid w:val="002A0ED0"/>
    <w:rsid w:val="002A1600"/>
    <w:rsid w:val="002A178B"/>
    <w:rsid w:val="002A267C"/>
    <w:rsid w:val="002A36AD"/>
    <w:rsid w:val="002A3ACD"/>
    <w:rsid w:val="002A414D"/>
    <w:rsid w:val="002A4200"/>
    <w:rsid w:val="002A45EE"/>
    <w:rsid w:val="002A5039"/>
    <w:rsid w:val="002A5569"/>
    <w:rsid w:val="002A5D0F"/>
    <w:rsid w:val="002A62E0"/>
    <w:rsid w:val="002A6637"/>
    <w:rsid w:val="002A6CFD"/>
    <w:rsid w:val="002A6FA5"/>
    <w:rsid w:val="002A7D8B"/>
    <w:rsid w:val="002B0053"/>
    <w:rsid w:val="002B007F"/>
    <w:rsid w:val="002B079C"/>
    <w:rsid w:val="002B0C79"/>
    <w:rsid w:val="002B14CC"/>
    <w:rsid w:val="002B15CA"/>
    <w:rsid w:val="002B1D13"/>
    <w:rsid w:val="002B21CA"/>
    <w:rsid w:val="002B2811"/>
    <w:rsid w:val="002B2A17"/>
    <w:rsid w:val="002B2F36"/>
    <w:rsid w:val="002B4119"/>
    <w:rsid w:val="002B4122"/>
    <w:rsid w:val="002B4ABC"/>
    <w:rsid w:val="002B5154"/>
    <w:rsid w:val="002B5370"/>
    <w:rsid w:val="002B5E91"/>
    <w:rsid w:val="002B6943"/>
    <w:rsid w:val="002B697A"/>
    <w:rsid w:val="002B73B2"/>
    <w:rsid w:val="002B7DFF"/>
    <w:rsid w:val="002C0A6F"/>
    <w:rsid w:val="002C0CC9"/>
    <w:rsid w:val="002C1581"/>
    <w:rsid w:val="002C1E8E"/>
    <w:rsid w:val="002C25E3"/>
    <w:rsid w:val="002C2681"/>
    <w:rsid w:val="002C2B39"/>
    <w:rsid w:val="002C2CA2"/>
    <w:rsid w:val="002C31DA"/>
    <w:rsid w:val="002C382D"/>
    <w:rsid w:val="002C3C29"/>
    <w:rsid w:val="002C403D"/>
    <w:rsid w:val="002C47F4"/>
    <w:rsid w:val="002C49DC"/>
    <w:rsid w:val="002C4BC9"/>
    <w:rsid w:val="002C4CAC"/>
    <w:rsid w:val="002C4D21"/>
    <w:rsid w:val="002C5593"/>
    <w:rsid w:val="002C5877"/>
    <w:rsid w:val="002C59BB"/>
    <w:rsid w:val="002C59F4"/>
    <w:rsid w:val="002C5C7F"/>
    <w:rsid w:val="002C64E7"/>
    <w:rsid w:val="002C655E"/>
    <w:rsid w:val="002C6809"/>
    <w:rsid w:val="002C75DA"/>
    <w:rsid w:val="002C777C"/>
    <w:rsid w:val="002D005E"/>
    <w:rsid w:val="002D0114"/>
    <w:rsid w:val="002D07CE"/>
    <w:rsid w:val="002D0A5B"/>
    <w:rsid w:val="002D0B67"/>
    <w:rsid w:val="002D0E8F"/>
    <w:rsid w:val="002D0F96"/>
    <w:rsid w:val="002D13FB"/>
    <w:rsid w:val="002D199F"/>
    <w:rsid w:val="002D1AF7"/>
    <w:rsid w:val="002D220F"/>
    <w:rsid w:val="002D2501"/>
    <w:rsid w:val="002D26D2"/>
    <w:rsid w:val="002D312A"/>
    <w:rsid w:val="002D32BD"/>
    <w:rsid w:val="002D3AC0"/>
    <w:rsid w:val="002D3F25"/>
    <w:rsid w:val="002D3F91"/>
    <w:rsid w:val="002D4115"/>
    <w:rsid w:val="002D4516"/>
    <w:rsid w:val="002D48EF"/>
    <w:rsid w:val="002D4A8E"/>
    <w:rsid w:val="002D4F7B"/>
    <w:rsid w:val="002D58E9"/>
    <w:rsid w:val="002D5922"/>
    <w:rsid w:val="002D668D"/>
    <w:rsid w:val="002D7E14"/>
    <w:rsid w:val="002E04FB"/>
    <w:rsid w:val="002E0610"/>
    <w:rsid w:val="002E0C6A"/>
    <w:rsid w:val="002E18DC"/>
    <w:rsid w:val="002E1C3F"/>
    <w:rsid w:val="002E1CF9"/>
    <w:rsid w:val="002E2016"/>
    <w:rsid w:val="002E20A3"/>
    <w:rsid w:val="002E21D0"/>
    <w:rsid w:val="002E250C"/>
    <w:rsid w:val="002E27C5"/>
    <w:rsid w:val="002E2A81"/>
    <w:rsid w:val="002E3AF0"/>
    <w:rsid w:val="002E3BFA"/>
    <w:rsid w:val="002E43A4"/>
    <w:rsid w:val="002E49EF"/>
    <w:rsid w:val="002E5267"/>
    <w:rsid w:val="002E5860"/>
    <w:rsid w:val="002E62C6"/>
    <w:rsid w:val="002E756F"/>
    <w:rsid w:val="002E7F51"/>
    <w:rsid w:val="002E7F75"/>
    <w:rsid w:val="002F0B09"/>
    <w:rsid w:val="002F0B82"/>
    <w:rsid w:val="002F1391"/>
    <w:rsid w:val="002F1EFC"/>
    <w:rsid w:val="002F239F"/>
    <w:rsid w:val="002F2583"/>
    <w:rsid w:val="002F2A7E"/>
    <w:rsid w:val="002F3B43"/>
    <w:rsid w:val="002F4219"/>
    <w:rsid w:val="002F4B51"/>
    <w:rsid w:val="002F4B70"/>
    <w:rsid w:val="002F4BBA"/>
    <w:rsid w:val="002F571B"/>
    <w:rsid w:val="002F586C"/>
    <w:rsid w:val="002F61BE"/>
    <w:rsid w:val="002F6216"/>
    <w:rsid w:val="002F6546"/>
    <w:rsid w:val="002F6C86"/>
    <w:rsid w:val="002F6F7F"/>
    <w:rsid w:val="002F70FF"/>
    <w:rsid w:val="002F76A8"/>
    <w:rsid w:val="002F77A3"/>
    <w:rsid w:val="003003E0"/>
    <w:rsid w:val="0030090C"/>
    <w:rsid w:val="00300DF6"/>
    <w:rsid w:val="003010D2"/>
    <w:rsid w:val="003016D8"/>
    <w:rsid w:val="0030173B"/>
    <w:rsid w:val="00301DF3"/>
    <w:rsid w:val="0030202B"/>
    <w:rsid w:val="00302079"/>
    <w:rsid w:val="00302511"/>
    <w:rsid w:val="00302EB9"/>
    <w:rsid w:val="00303180"/>
    <w:rsid w:val="00303359"/>
    <w:rsid w:val="00303B36"/>
    <w:rsid w:val="00303F4D"/>
    <w:rsid w:val="003046C3"/>
    <w:rsid w:val="0030470F"/>
    <w:rsid w:val="003048E4"/>
    <w:rsid w:val="00304E2D"/>
    <w:rsid w:val="00305D2D"/>
    <w:rsid w:val="00305FB7"/>
    <w:rsid w:val="00306194"/>
    <w:rsid w:val="00306372"/>
    <w:rsid w:val="0030641D"/>
    <w:rsid w:val="0030646A"/>
    <w:rsid w:val="003064A8"/>
    <w:rsid w:val="00306B06"/>
    <w:rsid w:val="00306BDC"/>
    <w:rsid w:val="003071CA"/>
    <w:rsid w:val="003072C2"/>
    <w:rsid w:val="0030742D"/>
    <w:rsid w:val="00307563"/>
    <w:rsid w:val="0031011E"/>
    <w:rsid w:val="00310D37"/>
    <w:rsid w:val="00310DF1"/>
    <w:rsid w:val="00310FDA"/>
    <w:rsid w:val="00311021"/>
    <w:rsid w:val="00311238"/>
    <w:rsid w:val="00311CA0"/>
    <w:rsid w:val="003129AC"/>
    <w:rsid w:val="0031335B"/>
    <w:rsid w:val="003138B3"/>
    <w:rsid w:val="003142E3"/>
    <w:rsid w:val="003145AF"/>
    <w:rsid w:val="003146CB"/>
    <w:rsid w:val="00314A73"/>
    <w:rsid w:val="00314D32"/>
    <w:rsid w:val="00315133"/>
    <w:rsid w:val="00315457"/>
    <w:rsid w:val="003155C1"/>
    <w:rsid w:val="0031730C"/>
    <w:rsid w:val="00317531"/>
    <w:rsid w:val="00317827"/>
    <w:rsid w:val="00320158"/>
    <w:rsid w:val="00320201"/>
    <w:rsid w:val="003204EA"/>
    <w:rsid w:val="00320B7E"/>
    <w:rsid w:val="00320CBC"/>
    <w:rsid w:val="0032108C"/>
    <w:rsid w:val="003214A2"/>
    <w:rsid w:val="003228FA"/>
    <w:rsid w:val="00322C2E"/>
    <w:rsid w:val="00322D89"/>
    <w:rsid w:val="003231F6"/>
    <w:rsid w:val="00323467"/>
    <w:rsid w:val="003234C9"/>
    <w:rsid w:val="003235A1"/>
    <w:rsid w:val="0032368A"/>
    <w:rsid w:val="00323ADA"/>
    <w:rsid w:val="00323DBE"/>
    <w:rsid w:val="00324150"/>
    <w:rsid w:val="0032431E"/>
    <w:rsid w:val="00324905"/>
    <w:rsid w:val="00325D0E"/>
    <w:rsid w:val="00326979"/>
    <w:rsid w:val="00326A83"/>
    <w:rsid w:val="00326B5C"/>
    <w:rsid w:val="003279C5"/>
    <w:rsid w:val="0033053C"/>
    <w:rsid w:val="00330A3E"/>
    <w:rsid w:val="00330C25"/>
    <w:rsid w:val="00330E26"/>
    <w:rsid w:val="0033108F"/>
    <w:rsid w:val="00331459"/>
    <w:rsid w:val="00331AC9"/>
    <w:rsid w:val="00331B7F"/>
    <w:rsid w:val="00331E89"/>
    <w:rsid w:val="003320D7"/>
    <w:rsid w:val="003331FB"/>
    <w:rsid w:val="003334B9"/>
    <w:rsid w:val="00333A18"/>
    <w:rsid w:val="003340FD"/>
    <w:rsid w:val="003342E6"/>
    <w:rsid w:val="003352CD"/>
    <w:rsid w:val="00335823"/>
    <w:rsid w:val="00335891"/>
    <w:rsid w:val="00335B31"/>
    <w:rsid w:val="003362E4"/>
    <w:rsid w:val="0033646C"/>
    <w:rsid w:val="003368E4"/>
    <w:rsid w:val="00336B8C"/>
    <w:rsid w:val="00336EA6"/>
    <w:rsid w:val="00337312"/>
    <w:rsid w:val="00337436"/>
    <w:rsid w:val="00337824"/>
    <w:rsid w:val="00337BC4"/>
    <w:rsid w:val="00337F47"/>
    <w:rsid w:val="003406E3"/>
    <w:rsid w:val="00340C24"/>
    <w:rsid w:val="003410AE"/>
    <w:rsid w:val="00341737"/>
    <w:rsid w:val="00341A1E"/>
    <w:rsid w:val="003424BD"/>
    <w:rsid w:val="00342689"/>
    <w:rsid w:val="00342879"/>
    <w:rsid w:val="00342ACB"/>
    <w:rsid w:val="00342C73"/>
    <w:rsid w:val="00342DB7"/>
    <w:rsid w:val="003430A1"/>
    <w:rsid w:val="0034360D"/>
    <w:rsid w:val="003439BD"/>
    <w:rsid w:val="00344B6C"/>
    <w:rsid w:val="00344B87"/>
    <w:rsid w:val="00345D88"/>
    <w:rsid w:val="003462F9"/>
    <w:rsid w:val="0034658E"/>
    <w:rsid w:val="00346B0C"/>
    <w:rsid w:val="00346DA5"/>
    <w:rsid w:val="003476ED"/>
    <w:rsid w:val="0034780E"/>
    <w:rsid w:val="00347B91"/>
    <w:rsid w:val="003504B9"/>
    <w:rsid w:val="00350CE4"/>
    <w:rsid w:val="00351A17"/>
    <w:rsid w:val="003525C1"/>
    <w:rsid w:val="0035281B"/>
    <w:rsid w:val="00352F27"/>
    <w:rsid w:val="00352FD9"/>
    <w:rsid w:val="00353167"/>
    <w:rsid w:val="0035399A"/>
    <w:rsid w:val="00353AFE"/>
    <w:rsid w:val="00353FE0"/>
    <w:rsid w:val="003543B6"/>
    <w:rsid w:val="00354488"/>
    <w:rsid w:val="0035453F"/>
    <w:rsid w:val="00354AC2"/>
    <w:rsid w:val="00354DAB"/>
    <w:rsid w:val="00354E53"/>
    <w:rsid w:val="00355998"/>
    <w:rsid w:val="0035606C"/>
    <w:rsid w:val="00356422"/>
    <w:rsid w:val="0035659B"/>
    <w:rsid w:val="00356A38"/>
    <w:rsid w:val="00356BFF"/>
    <w:rsid w:val="00357290"/>
    <w:rsid w:val="003575EE"/>
    <w:rsid w:val="00357B6C"/>
    <w:rsid w:val="00357DD8"/>
    <w:rsid w:val="00357E44"/>
    <w:rsid w:val="00357E46"/>
    <w:rsid w:val="003600BF"/>
    <w:rsid w:val="00360631"/>
    <w:rsid w:val="00360984"/>
    <w:rsid w:val="00360E01"/>
    <w:rsid w:val="00361490"/>
    <w:rsid w:val="0036153D"/>
    <w:rsid w:val="00361990"/>
    <w:rsid w:val="00361A77"/>
    <w:rsid w:val="00361E67"/>
    <w:rsid w:val="003620FC"/>
    <w:rsid w:val="00362223"/>
    <w:rsid w:val="003629A1"/>
    <w:rsid w:val="00362BAD"/>
    <w:rsid w:val="003634C2"/>
    <w:rsid w:val="00363598"/>
    <w:rsid w:val="00363C6B"/>
    <w:rsid w:val="00364552"/>
    <w:rsid w:val="003672F1"/>
    <w:rsid w:val="00367A53"/>
    <w:rsid w:val="003702F3"/>
    <w:rsid w:val="0037080D"/>
    <w:rsid w:val="00370B40"/>
    <w:rsid w:val="00370D8B"/>
    <w:rsid w:val="00370F7A"/>
    <w:rsid w:val="003714E2"/>
    <w:rsid w:val="00371A89"/>
    <w:rsid w:val="0037213F"/>
    <w:rsid w:val="00372241"/>
    <w:rsid w:val="00372BFF"/>
    <w:rsid w:val="0037423F"/>
    <w:rsid w:val="00374266"/>
    <w:rsid w:val="003744C8"/>
    <w:rsid w:val="003748A3"/>
    <w:rsid w:val="003748EF"/>
    <w:rsid w:val="0037490A"/>
    <w:rsid w:val="00374D9B"/>
    <w:rsid w:val="003750FE"/>
    <w:rsid w:val="00375468"/>
    <w:rsid w:val="00375887"/>
    <w:rsid w:val="00375E22"/>
    <w:rsid w:val="0037696A"/>
    <w:rsid w:val="00376B65"/>
    <w:rsid w:val="00376C9F"/>
    <w:rsid w:val="003770AB"/>
    <w:rsid w:val="00377186"/>
    <w:rsid w:val="003771F6"/>
    <w:rsid w:val="00377784"/>
    <w:rsid w:val="00377F4B"/>
    <w:rsid w:val="00377FD5"/>
    <w:rsid w:val="003800AB"/>
    <w:rsid w:val="003807E5"/>
    <w:rsid w:val="00380856"/>
    <w:rsid w:val="00380B7D"/>
    <w:rsid w:val="00380EBA"/>
    <w:rsid w:val="00380F0C"/>
    <w:rsid w:val="0038106E"/>
    <w:rsid w:val="003812BD"/>
    <w:rsid w:val="003819AD"/>
    <w:rsid w:val="0038206C"/>
    <w:rsid w:val="00382177"/>
    <w:rsid w:val="00382492"/>
    <w:rsid w:val="0038298C"/>
    <w:rsid w:val="003832F0"/>
    <w:rsid w:val="003832F2"/>
    <w:rsid w:val="0038358A"/>
    <w:rsid w:val="0038360A"/>
    <w:rsid w:val="00383747"/>
    <w:rsid w:val="00383FAE"/>
    <w:rsid w:val="003841DD"/>
    <w:rsid w:val="003846A2"/>
    <w:rsid w:val="0038496A"/>
    <w:rsid w:val="00384A14"/>
    <w:rsid w:val="00384F04"/>
    <w:rsid w:val="0038526E"/>
    <w:rsid w:val="003853B4"/>
    <w:rsid w:val="003855E5"/>
    <w:rsid w:val="00385785"/>
    <w:rsid w:val="00385E2D"/>
    <w:rsid w:val="003860FB"/>
    <w:rsid w:val="003862DB"/>
    <w:rsid w:val="003862F4"/>
    <w:rsid w:val="003877DA"/>
    <w:rsid w:val="00387E26"/>
    <w:rsid w:val="003904A8"/>
    <w:rsid w:val="00390904"/>
    <w:rsid w:val="00390D07"/>
    <w:rsid w:val="00391011"/>
    <w:rsid w:val="00391833"/>
    <w:rsid w:val="00391871"/>
    <w:rsid w:val="003920A5"/>
    <w:rsid w:val="003920D7"/>
    <w:rsid w:val="003924C7"/>
    <w:rsid w:val="00392A89"/>
    <w:rsid w:val="003934E7"/>
    <w:rsid w:val="0039399A"/>
    <w:rsid w:val="00393C07"/>
    <w:rsid w:val="00393DCB"/>
    <w:rsid w:val="003949CC"/>
    <w:rsid w:val="00394B5A"/>
    <w:rsid w:val="00395254"/>
    <w:rsid w:val="00395D7F"/>
    <w:rsid w:val="0039631A"/>
    <w:rsid w:val="003979C3"/>
    <w:rsid w:val="003A04BB"/>
    <w:rsid w:val="003A0F53"/>
    <w:rsid w:val="003A13D9"/>
    <w:rsid w:val="003A1429"/>
    <w:rsid w:val="003A1E1B"/>
    <w:rsid w:val="003A1EF2"/>
    <w:rsid w:val="003A20DE"/>
    <w:rsid w:val="003A29C4"/>
    <w:rsid w:val="003A3369"/>
    <w:rsid w:val="003A350F"/>
    <w:rsid w:val="003A3D54"/>
    <w:rsid w:val="003A3EFA"/>
    <w:rsid w:val="003A40B2"/>
    <w:rsid w:val="003A4C59"/>
    <w:rsid w:val="003A4F43"/>
    <w:rsid w:val="003A5750"/>
    <w:rsid w:val="003A5985"/>
    <w:rsid w:val="003A5987"/>
    <w:rsid w:val="003A5C07"/>
    <w:rsid w:val="003A696D"/>
    <w:rsid w:val="003A6AFF"/>
    <w:rsid w:val="003A6B20"/>
    <w:rsid w:val="003A6C2F"/>
    <w:rsid w:val="003A7EA3"/>
    <w:rsid w:val="003A7FE1"/>
    <w:rsid w:val="003B0513"/>
    <w:rsid w:val="003B064B"/>
    <w:rsid w:val="003B0A9B"/>
    <w:rsid w:val="003B0B91"/>
    <w:rsid w:val="003B0EFF"/>
    <w:rsid w:val="003B1CF0"/>
    <w:rsid w:val="003B1D72"/>
    <w:rsid w:val="003B2C42"/>
    <w:rsid w:val="003B30F2"/>
    <w:rsid w:val="003B3FE2"/>
    <w:rsid w:val="003B41CC"/>
    <w:rsid w:val="003B43DE"/>
    <w:rsid w:val="003B4491"/>
    <w:rsid w:val="003B450B"/>
    <w:rsid w:val="003B47C1"/>
    <w:rsid w:val="003B4DC7"/>
    <w:rsid w:val="003B4F98"/>
    <w:rsid w:val="003B5865"/>
    <w:rsid w:val="003B588E"/>
    <w:rsid w:val="003B5BCE"/>
    <w:rsid w:val="003B602D"/>
    <w:rsid w:val="003B694C"/>
    <w:rsid w:val="003B6A8A"/>
    <w:rsid w:val="003B6B61"/>
    <w:rsid w:val="003B6E45"/>
    <w:rsid w:val="003B6F5E"/>
    <w:rsid w:val="003B7FAD"/>
    <w:rsid w:val="003C01A3"/>
    <w:rsid w:val="003C0B4E"/>
    <w:rsid w:val="003C1576"/>
    <w:rsid w:val="003C23F9"/>
    <w:rsid w:val="003C2C89"/>
    <w:rsid w:val="003C3398"/>
    <w:rsid w:val="003C3789"/>
    <w:rsid w:val="003C391F"/>
    <w:rsid w:val="003C3B33"/>
    <w:rsid w:val="003C3CA5"/>
    <w:rsid w:val="003C3F50"/>
    <w:rsid w:val="003C4002"/>
    <w:rsid w:val="003C43C7"/>
    <w:rsid w:val="003C447E"/>
    <w:rsid w:val="003C4A80"/>
    <w:rsid w:val="003C4F29"/>
    <w:rsid w:val="003C4F6E"/>
    <w:rsid w:val="003C5A39"/>
    <w:rsid w:val="003C5CA6"/>
    <w:rsid w:val="003C6152"/>
    <w:rsid w:val="003C6F46"/>
    <w:rsid w:val="003C6F70"/>
    <w:rsid w:val="003C7426"/>
    <w:rsid w:val="003C7458"/>
    <w:rsid w:val="003C7AC1"/>
    <w:rsid w:val="003D07A6"/>
    <w:rsid w:val="003D0A50"/>
    <w:rsid w:val="003D0EEC"/>
    <w:rsid w:val="003D11C0"/>
    <w:rsid w:val="003D1328"/>
    <w:rsid w:val="003D1629"/>
    <w:rsid w:val="003D24AB"/>
    <w:rsid w:val="003D2519"/>
    <w:rsid w:val="003D296A"/>
    <w:rsid w:val="003D29D8"/>
    <w:rsid w:val="003D2DA3"/>
    <w:rsid w:val="003D33D1"/>
    <w:rsid w:val="003D3458"/>
    <w:rsid w:val="003D34E8"/>
    <w:rsid w:val="003D3A30"/>
    <w:rsid w:val="003D3BDD"/>
    <w:rsid w:val="003D3BFD"/>
    <w:rsid w:val="003D3E73"/>
    <w:rsid w:val="003D424E"/>
    <w:rsid w:val="003D43F0"/>
    <w:rsid w:val="003D55DC"/>
    <w:rsid w:val="003D58CB"/>
    <w:rsid w:val="003D5C34"/>
    <w:rsid w:val="003D62F1"/>
    <w:rsid w:val="003D63ED"/>
    <w:rsid w:val="003D6409"/>
    <w:rsid w:val="003D6577"/>
    <w:rsid w:val="003D6BC9"/>
    <w:rsid w:val="003D6C58"/>
    <w:rsid w:val="003D6F3C"/>
    <w:rsid w:val="003D7006"/>
    <w:rsid w:val="003D70D8"/>
    <w:rsid w:val="003D727D"/>
    <w:rsid w:val="003D7528"/>
    <w:rsid w:val="003D7E37"/>
    <w:rsid w:val="003E0135"/>
    <w:rsid w:val="003E0A14"/>
    <w:rsid w:val="003E0F20"/>
    <w:rsid w:val="003E1B33"/>
    <w:rsid w:val="003E1BBF"/>
    <w:rsid w:val="003E1F6D"/>
    <w:rsid w:val="003E1FDB"/>
    <w:rsid w:val="003E25BA"/>
    <w:rsid w:val="003E29DE"/>
    <w:rsid w:val="003E2AB4"/>
    <w:rsid w:val="003E3037"/>
    <w:rsid w:val="003E31E1"/>
    <w:rsid w:val="003E3251"/>
    <w:rsid w:val="003E3A6C"/>
    <w:rsid w:val="003E3A9D"/>
    <w:rsid w:val="003E4289"/>
    <w:rsid w:val="003E4350"/>
    <w:rsid w:val="003E45C0"/>
    <w:rsid w:val="003E49FE"/>
    <w:rsid w:val="003E510E"/>
    <w:rsid w:val="003E529A"/>
    <w:rsid w:val="003E557F"/>
    <w:rsid w:val="003E5E1F"/>
    <w:rsid w:val="003E5FD9"/>
    <w:rsid w:val="003E6EAA"/>
    <w:rsid w:val="003E7F03"/>
    <w:rsid w:val="003F0202"/>
    <w:rsid w:val="003F0820"/>
    <w:rsid w:val="003F0838"/>
    <w:rsid w:val="003F1423"/>
    <w:rsid w:val="003F14C2"/>
    <w:rsid w:val="003F14CB"/>
    <w:rsid w:val="003F19BF"/>
    <w:rsid w:val="003F1ECC"/>
    <w:rsid w:val="003F207C"/>
    <w:rsid w:val="003F2379"/>
    <w:rsid w:val="003F2C45"/>
    <w:rsid w:val="003F31D2"/>
    <w:rsid w:val="003F3CBF"/>
    <w:rsid w:val="003F47BA"/>
    <w:rsid w:val="003F4B88"/>
    <w:rsid w:val="003F4F3A"/>
    <w:rsid w:val="003F4F5C"/>
    <w:rsid w:val="003F502F"/>
    <w:rsid w:val="003F50CC"/>
    <w:rsid w:val="003F51CA"/>
    <w:rsid w:val="003F5368"/>
    <w:rsid w:val="003F546E"/>
    <w:rsid w:val="003F5D60"/>
    <w:rsid w:val="003F5ED0"/>
    <w:rsid w:val="003F64EA"/>
    <w:rsid w:val="003F657C"/>
    <w:rsid w:val="003F69D6"/>
    <w:rsid w:val="003F6A50"/>
    <w:rsid w:val="003F6EDE"/>
    <w:rsid w:val="003F70EB"/>
    <w:rsid w:val="003F7254"/>
    <w:rsid w:val="003F7E4E"/>
    <w:rsid w:val="0040018C"/>
    <w:rsid w:val="00400457"/>
    <w:rsid w:val="00400D98"/>
    <w:rsid w:val="004013E3"/>
    <w:rsid w:val="004014C2"/>
    <w:rsid w:val="00401922"/>
    <w:rsid w:val="00401B90"/>
    <w:rsid w:val="00401D28"/>
    <w:rsid w:val="004025DE"/>
    <w:rsid w:val="00402F29"/>
    <w:rsid w:val="004032E5"/>
    <w:rsid w:val="0040343E"/>
    <w:rsid w:val="004039EC"/>
    <w:rsid w:val="00403CED"/>
    <w:rsid w:val="00403EC3"/>
    <w:rsid w:val="00403EC9"/>
    <w:rsid w:val="0040442E"/>
    <w:rsid w:val="0040494F"/>
    <w:rsid w:val="00404C10"/>
    <w:rsid w:val="00404DD0"/>
    <w:rsid w:val="004055AF"/>
    <w:rsid w:val="00405B24"/>
    <w:rsid w:val="004062B0"/>
    <w:rsid w:val="004063CC"/>
    <w:rsid w:val="00406B2A"/>
    <w:rsid w:val="00406CC8"/>
    <w:rsid w:val="00407175"/>
    <w:rsid w:val="00407A22"/>
    <w:rsid w:val="00407A84"/>
    <w:rsid w:val="004101F8"/>
    <w:rsid w:val="00411064"/>
    <w:rsid w:val="004118E0"/>
    <w:rsid w:val="00411D7B"/>
    <w:rsid w:val="00411E7A"/>
    <w:rsid w:val="0041236A"/>
    <w:rsid w:val="004124A9"/>
    <w:rsid w:val="00412506"/>
    <w:rsid w:val="00412F6C"/>
    <w:rsid w:val="00413036"/>
    <w:rsid w:val="004134AB"/>
    <w:rsid w:val="00414091"/>
    <w:rsid w:val="004146B5"/>
    <w:rsid w:val="0041536A"/>
    <w:rsid w:val="00415549"/>
    <w:rsid w:val="00415687"/>
    <w:rsid w:val="00415AD3"/>
    <w:rsid w:val="0041648F"/>
    <w:rsid w:val="004166F2"/>
    <w:rsid w:val="00416B9B"/>
    <w:rsid w:val="0041721F"/>
    <w:rsid w:val="004178DA"/>
    <w:rsid w:val="00417942"/>
    <w:rsid w:val="00417A8E"/>
    <w:rsid w:val="00417BB8"/>
    <w:rsid w:val="0042038E"/>
    <w:rsid w:val="00420408"/>
    <w:rsid w:val="0042042D"/>
    <w:rsid w:val="0042063C"/>
    <w:rsid w:val="00420890"/>
    <w:rsid w:val="00420B58"/>
    <w:rsid w:val="00420E9D"/>
    <w:rsid w:val="00420F63"/>
    <w:rsid w:val="00421221"/>
    <w:rsid w:val="004212E5"/>
    <w:rsid w:val="004212ED"/>
    <w:rsid w:val="0042148D"/>
    <w:rsid w:val="004230B4"/>
    <w:rsid w:val="0042326E"/>
    <w:rsid w:val="004235E5"/>
    <w:rsid w:val="00423BE0"/>
    <w:rsid w:val="00423EE5"/>
    <w:rsid w:val="004245B2"/>
    <w:rsid w:val="00424638"/>
    <w:rsid w:val="00424E38"/>
    <w:rsid w:val="00425257"/>
    <w:rsid w:val="0042570A"/>
    <w:rsid w:val="00425AE7"/>
    <w:rsid w:val="00425D37"/>
    <w:rsid w:val="0042620E"/>
    <w:rsid w:val="004269A0"/>
    <w:rsid w:val="004269D8"/>
    <w:rsid w:val="00426ABA"/>
    <w:rsid w:val="00426F11"/>
    <w:rsid w:val="00426F4E"/>
    <w:rsid w:val="00426FEC"/>
    <w:rsid w:val="00427255"/>
    <w:rsid w:val="0042731C"/>
    <w:rsid w:val="0042736D"/>
    <w:rsid w:val="00427515"/>
    <w:rsid w:val="0042794B"/>
    <w:rsid w:val="00427A93"/>
    <w:rsid w:val="00427B60"/>
    <w:rsid w:val="00427B69"/>
    <w:rsid w:val="00427DED"/>
    <w:rsid w:val="004300E3"/>
    <w:rsid w:val="00430222"/>
    <w:rsid w:val="0043040C"/>
    <w:rsid w:val="00430843"/>
    <w:rsid w:val="0043177B"/>
    <w:rsid w:val="004318E0"/>
    <w:rsid w:val="00431A94"/>
    <w:rsid w:val="00431BBB"/>
    <w:rsid w:val="00431C40"/>
    <w:rsid w:val="0043220C"/>
    <w:rsid w:val="0043254D"/>
    <w:rsid w:val="00432BB3"/>
    <w:rsid w:val="00433113"/>
    <w:rsid w:val="004331A2"/>
    <w:rsid w:val="00433353"/>
    <w:rsid w:val="00433567"/>
    <w:rsid w:val="00433975"/>
    <w:rsid w:val="004339D6"/>
    <w:rsid w:val="00433AD4"/>
    <w:rsid w:val="004340D8"/>
    <w:rsid w:val="00434AB7"/>
    <w:rsid w:val="00434CDE"/>
    <w:rsid w:val="00434E12"/>
    <w:rsid w:val="004351E7"/>
    <w:rsid w:val="0043529B"/>
    <w:rsid w:val="0043543D"/>
    <w:rsid w:val="00435A53"/>
    <w:rsid w:val="004366C2"/>
    <w:rsid w:val="00436838"/>
    <w:rsid w:val="004369F4"/>
    <w:rsid w:val="00436E3C"/>
    <w:rsid w:val="0043723F"/>
    <w:rsid w:val="00437C0F"/>
    <w:rsid w:val="00440A63"/>
    <w:rsid w:val="00440C43"/>
    <w:rsid w:val="00440CF1"/>
    <w:rsid w:val="00440F61"/>
    <w:rsid w:val="004413AC"/>
    <w:rsid w:val="004413ED"/>
    <w:rsid w:val="00441A15"/>
    <w:rsid w:val="00441F16"/>
    <w:rsid w:val="004420ED"/>
    <w:rsid w:val="004429D0"/>
    <w:rsid w:val="00442B18"/>
    <w:rsid w:val="00442F4B"/>
    <w:rsid w:val="00443723"/>
    <w:rsid w:val="004439DB"/>
    <w:rsid w:val="0044405B"/>
    <w:rsid w:val="00444953"/>
    <w:rsid w:val="00445266"/>
    <w:rsid w:val="00445342"/>
    <w:rsid w:val="00445635"/>
    <w:rsid w:val="00445833"/>
    <w:rsid w:val="00445A85"/>
    <w:rsid w:val="00445B5A"/>
    <w:rsid w:val="00445BA4"/>
    <w:rsid w:val="0044628C"/>
    <w:rsid w:val="0044643C"/>
    <w:rsid w:val="0044646B"/>
    <w:rsid w:val="00446637"/>
    <w:rsid w:val="004469F8"/>
    <w:rsid w:val="00446C7F"/>
    <w:rsid w:val="00446D6D"/>
    <w:rsid w:val="00447067"/>
    <w:rsid w:val="004470F5"/>
    <w:rsid w:val="004479B9"/>
    <w:rsid w:val="00447E82"/>
    <w:rsid w:val="00447FE2"/>
    <w:rsid w:val="00450EC2"/>
    <w:rsid w:val="00450FF0"/>
    <w:rsid w:val="00451525"/>
    <w:rsid w:val="00451547"/>
    <w:rsid w:val="00451575"/>
    <w:rsid w:val="00451998"/>
    <w:rsid w:val="004519EB"/>
    <w:rsid w:val="00451B78"/>
    <w:rsid w:val="00451BED"/>
    <w:rsid w:val="00451C9D"/>
    <w:rsid w:val="00452716"/>
    <w:rsid w:val="00452CB2"/>
    <w:rsid w:val="00452DC9"/>
    <w:rsid w:val="004535FF"/>
    <w:rsid w:val="004536F6"/>
    <w:rsid w:val="00453945"/>
    <w:rsid w:val="004546EA"/>
    <w:rsid w:val="00454A23"/>
    <w:rsid w:val="00454C4E"/>
    <w:rsid w:val="00454F51"/>
    <w:rsid w:val="00455264"/>
    <w:rsid w:val="00455490"/>
    <w:rsid w:val="004554EE"/>
    <w:rsid w:val="0045779D"/>
    <w:rsid w:val="004605F5"/>
    <w:rsid w:val="004609A0"/>
    <w:rsid w:val="00460BA4"/>
    <w:rsid w:val="0046123E"/>
    <w:rsid w:val="004614FB"/>
    <w:rsid w:val="004615DE"/>
    <w:rsid w:val="00461687"/>
    <w:rsid w:val="004617F9"/>
    <w:rsid w:val="0046229B"/>
    <w:rsid w:val="0046270E"/>
    <w:rsid w:val="00462BA1"/>
    <w:rsid w:val="00462E3D"/>
    <w:rsid w:val="00462EF7"/>
    <w:rsid w:val="00463D6C"/>
    <w:rsid w:val="00463E23"/>
    <w:rsid w:val="00464081"/>
    <w:rsid w:val="004647D1"/>
    <w:rsid w:val="0046484E"/>
    <w:rsid w:val="004651CB"/>
    <w:rsid w:val="004654B2"/>
    <w:rsid w:val="004658DB"/>
    <w:rsid w:val="00465A58"/>
    <w:rsid w:val="00465D69"/>
    <w:rsid w:val="0046673B"/>
    <w:rsid w:val="00466CD2"/>
    <w:rsid w:val="00466DE9"/>
    <w:rsid w:val="0046740E"/>
    <w:rsid w:val="0046777E"/>
    <w:rsid w:val="00467E6B"/>
    <w:rsid w:val="00471093"/>
    <w:rsid w:val="0047127E"/>
    <w:rsid w:val="00471339"/>
    <w:rsid w:val="00471822"/>
    <w:rsid w:val="004719B5"/>
    <w:rsid w:val="00471A83"/>
    <w:rsid w:val="004721A9"/>
    <w:rsid w:val="00472488"/>
    <w:rsid w:val="00472B79"/>
    <w:rsid w:val="00473BA2"/>
    <w:rsid w:val="00473DC3"/>
    <w:rsid w:val="00473F39"/>
    <w:rsid w:val="00473F92"/>
    <w:rsid w:val="0047447B"/>
    <w:rsid w:val="004745F9"/>
    <w:rsid w:val="004748FC"/>
    <w:rsid w:val="00474AE1"/>
    <w:rsid w:val="00474CFA"/>
    <w:rsid w:val="00475090"/>
    <w:rsid w:val="0047532A"/>
    <w:rsid w:val="00475C55"/>
    <w:rsid w:val="00476FED"/>
    <w:rsid w:val="004771B3"/>
    <w:rsid w:val="00477293"/>
    <w:rsid w:val="00477417"/>
    <w:rsid w:val="00481584"/>
    <w:rsid w:val="00481CB5"/>
    <w:rsid w:val="00482375"/>
    <w:rsid w:val="00482D5A"/>
    <w:rsid w:val="00482E1B"/>
    <w:rsid w:val="00482FE8"/>
    <w:rsid w:val="00484210"/>
    <w:rsid w:val="00484D25"/>
    <w:rsid w:val="00484E11"/>
    <w:rsid w:val="004850E0"/>
    <w:rsid w:val="00485D80"/>
    <w:rsid w:val="00485EF6"/>
    <w:rsid w:val="00486010"/>
    <w:rsid w:val="004862BD"/>
    <w:rsid w:val="00486490"/>
    <w:rsid w:val="0048725C"/>
    <w:rsid w:val="004872E5"/>
    <w:rsid w:val="004873E2"/>
    <w:rsid w:val="004904E1"/>
    <w:rsid w:val="00490726"/>
    <w:rsid w:val="00490E8E"/>
    <w:rsid w:val="00490FA3"/>
    <w:rsid w:val="00491078"/>
    <w:rsid w:val="00491BDC"/>
    <w:rsid w:val="0049200B"/>
    <w:rsid w:val="00492624"/>
    <w:rsid w:val="0049295D"/>
    <w:rsid w:val="004945B0"/>
    <w:rsid w:val="004953E1"/>
    <w:rsid w:val="00495906"/>
    <w:rsid w:val="0049590A"/>
    <w:rsid w:val="004959BE"/>
    <w:rsid w:val="00496236"/>
    <w:rsid w:val="00496598"/>
    <w:rsid w:val="00496751"/>
    <w:rsid w:val="004968B9"/>
    <w:rsid w:val="004A0364"/>
    <w:rsid w:val="004A03FC"/>
    <w:rsid w:val="004A056D"/>
    <w:rsid w:val="004A0CC2"/>
    <w:rsid w:val="004A1123"/>
    <w:rsid w:val="004A1B44"/>
    <w:rsid w:val="004A2A8D"/>
    <w:rsid w:val="004A2BA7"/>
    <w:rsid w:val="004A3081"/>
    <w:rsid w:val="004A35D9"/>
    <w:rsid w:val="004A3942"/>
    <w:rsid w:val="004A3ABF"/>
    <w:rsid w:val="004A3C18"/>
    <w:rsid w:val="004A43D4"/>
    <w:rsid w:val="004A48CC"/>
    <w:rsid w:val="004A4F78"/>
    <w:rsid w:val="004A5230"/>
    <w:rsid w:val="004A55E9"/>
    <w:rsid w:val="004A6037"/>
    <w:rsid w:val="004A6EB2"/>
    <w:rsid w:val="004A73C7"/>
    <w:rsid w:val="004A7CC0"/>
    <w:rsid w:val="004A7F30"/>
    <w:rsid w:val="004B031C"/>
    <w:rsid w:val="004B0994"/>
    <w:rsid w:val="004B1326"/>
    <w:rsid w:val="004B1435"/>
    <w:rsid w:val="004B162D"/>
    <w:rsid w:val="004B172E"/>
    <w:rsid w:val="004B1B72"/>
    <w:rsid w:val="004B1C8F"/>
    <w:rsid w:val="004B27F3"/>
    <w:rsid w:val="004B294B"/>
    <w:rsid w:val="004B2A39"/>
    <w:rsid w:val="004B2E40"/>
    <w:rsid w:val="004B392E"/>
    <w:rsid w:val="004B4753"/>
    <w:rsid w:val="004B48DF"/>
    <w:rsid w:val="004B6BB9"/>
    <w:rsid w:val="004B6BC5"/>
    <w:rsid w:val="004B6E6B"/>
    <w:rsid w:val="004B6E8F"/>
    <w:rsid w:val="004B76F7"/>
    <w:rsid w:val="004B7F96"/>
    <w:rsid w:val="004C0073"/>
    <w:rsid w:val="004C0251"/>
    <w:rsid w:val="004C05BF"/>
    <w:rsid w:val="004C0A4B"/>
    <w:rsid w:val="004C1072"/>
    <w:rsid w:val="004C1289"/>
    <w:rsid w:val="004C1C81"/>
    <w:rsid w:val="004C2062"/>
    <w:rsid w:val="004C2D5A"/>
    <w:rsid w:val="004C2DE2"/>
    <w:rsid w:val="004C2E7A"/>
    <w:rsid w:val="004C2F03"/>
    <w:rsid w:val="004C3076"/>
    <w:rsid w:val="004C311C"/>
    <w:rsid w:val="004C3604"/>
    <w:rsid w:val="004C36F8"/>
    <w:rsid w:val="004C36FD"/>
    <w:rsid w:val="004C3C32"/>
    <w:rsid w:val="004C43F2"/>
    <w:rsid w:val="004C4542"/>
    <w:rsid w:val="004C45B8"/>
    <w:rsid w:val="004C4883"/>
    <w:rsid w:val="004C4D7E"/>
    <w:rsid w:val="004C5147"/>
    <w:rsid w:val="004C55E2"/>
    <w:rsid w:val="004C5778"/>
    <w:rsid w:val="004C599D"/>
    <w:rsid w:val="004C5DA4"/>
    <w:rsid w:val="004C6527"/>
    <w:rsid w:val="004C6899"/>
    <w:rsid w:val="004C708C"/>
    <w:rsid w:val="004C794D"/>
    <w:rsid w:val="004C7A43"/>
    <w:rsid w:val="004C7AD7"/>
    <w:rsid w:val="004C7D97"/>
    <w:rsid w:val="004C7DB8"/>
    <w:rsid w:val="004C7ED4"/>
    <w:rsid w:val="004D0D7A"/>
    <w:rsid w:val="004D0F4C"/>
    <w:rsid w:val="004D1220"/>
    <w:rsid w:val="004D1397"/>
    <w:rsid w:val="004D1446"/>
    <w:rsid w:val="004D17DB"/>
    <w:rsid w:val="004D23E3"/>
    <w:rsid w:val="004D2539"/>
    <w:rsid w:val="004D2FB2"/>
    <w:rsid w:val="004D3D87"/>
    <w:rsid w:val="004D58C8"/>
    <w:rsid w:val="004D5F07"/>
    <w:rsid w:val="004D6D8B"/>
    <w:rsid w:val="004D6E5C"/>
    <w:rsid w:val="004D71A9"/>
    <w:rsid w:val="004D7394"/>
    <w:rsid w:val="004D73B9"/>
    <w:rsid w:val="004E01E5"/>
    <w:rsid w:val="004E15EE"/>
    <w:rsid w:val="004E1B29"/>
    <w:rsid w:val="004E225E"/>
    <w:rsid w:val="004E2467"/>
    <w:rsid w:val="004E2769"/>
    <w:rsid w:val="004E2BC9"/>
    <w:rsid w:val="004E34F9"/>
    <w:rsid w:val="004E430A"/>
    <w:rsid w:val="004E448D"/>
    <w:rsid w:val="004E4615"/>
    <w:rsid w:val="004E4751"/>
    <w:rsid w:val="004E4DA7"/>
    <w:rsid w:val="004E5212"/>
    <w:rsid w:val="004E5F02"/>
    <w:rsid w:val="004E6033"/>
    <w:rsid w:val="004E6168"/>
    <w:rsid w:val="004E6EF7"/>
    <w:rsid w:val="004E723E"/>
    <w:rsid w:val="004E7272"/>
    <w:rsid w:val="004E72AC"/>
    <w:rsid w:val="004E7B9D"/>
    <w:rsid w:val="004F0358"/>
    <w:rsid w:val="004F03CD"/>
    <w:rsid w:val="004F153A"/>
    <w:rsid w:val="004F1677"/>
    <w:rsid w:val="004F1820"/>
    <w:rsid w:val="004F2176"/>
    <w:rsid w:val="004F2E2E"/>
    <w:rsid w:val="004F303C"/>
    <w:rsid w:val="004F310F"/>
    <w:rsid w:val="004F3749"/>
    <w:rsid w:val="004F41EA"/>
    <w:rsid w:val="004F49DB"/>
    <w:rsid w:val="004F54AD"/>
    <w:rsid w:val="004F5781"/>
    <w:rsid w:val="004F5959"/>
    <w:rsid w:val="004F6718"/>
    <w:rsid w:val="004F6D29"/>
    <w:rsid w:val="004F6DC7"/>
    <w:rsid w:val="004F6ED2"/>
    <w:rsid w:val="004F70E7"/>
    <w:rsid w:val="004F72A3"/>
    <w:rsid w:val="004F7577"/>
    <w:rsid w:val="004F79CE"/>
    <w:rsid w:val="004F7CA4"/>
    <w:rsid w:val="004F7EEA"/>
    <w:rsid w:val="00500CCC"/>
    <w:rsid w:val="00501796"/>
    <w:rsid w:val="005019D7"/>
    <w:rsid w:val="00501B80"/>
    <w:rsid w:val="0050235C"/>
    <w:rsid w:val="00502533"/>
    <w:rsid w:val="00502788"/>
    <w:rsid w:val="00502A22"/>
    <w:rsid w:val="005030B2"/>
    <w:rsid w:val="005032CB"/>
    <w:rsid w:val="0050359A"/>
    <w:rsid w:val="00503807"/>
    <w:rsid w:val="00503836"/>
    <w:rsid w:val="00503B8A"/>
    <w:rsid w:val="00503E22"/>
    <w:rsid w:val="005045C1"/>
    <w:rsid w:val="005048A1"/>
    <w:rsid w:val="005048D6"/>
    <w:rsid w:val="00504B95"/>
    <w:rsid w:val="00504C20"/>
    <w:rsid w:val="00505298"/>
    <w:rsid w:val="005052D0"/>
    <w:rsid w:val="00505744"/>
    <w:rsid w:val="00505CCA"/>
    <w:rsid w:val="00506258"/>
    <w:rsid w:val="00506787"/>
    <w:rsid w:val="00506818"/>
    <w:rsid w:val="005069A6"/>
    <w:rsid w:val="00506D96"/>
    <w:rsid w:val="005071AD"/>
    <w:rsid w:val="005076F8"/>
    <w:rsid w:val="005077F2"/>
    <w:rsid w:val="0051013F"/>
    <w:rsid w:val="005107E3"/>
    <w:rsid w:val="00510C7A"/>
    <w:rsid w:val="00511248"/>
    <w:rsid w:val="005114EB"/>
    <w:rsid w:val="005118AD"/>
    <w:rsid w:val="00511C9C"/>
    <w:rsid w:val="00511E34"/>
    <w:rsid w:val="00511FC3"/>
    <w:rsid w:val="00512063"/>
    <w:rsid w:val="00512676"/>
    <w:rsid w:val="00512D46"/>
    <w:rsid w:val="00513050"/>
    <w:rsid w:val="00513630"/>
    <w:rsid w:val="00513AD6"/>
    <w:rsid w:val="0051409A"/>
    <w:rsid w:val="005144B2"/>
    <w:rsid w:val="005151D5"/>
    <w:rsid w:val="00515C59"/>
    <w:rsid w:val="00516394"/>
    <w:rsid w:val="00516542"/>
    <w:rsid w:val="00516F33"/>
    <w:rsid w:val="00517399"/>
    <w:rsid w:val="005177A8"/>
    <w:rsid w:val="00517966"/>
    <w:rsid w:val="00520360"/>
    <w:rsid w:val="005209C1"/>
    <w:rsid w:val="00520D46"/>
    <w:rsid w:val="0052134E"/>
    <w:rsid w:val="005225BF"/>
    <w:rsid w:val="005225D2"/>
    <w:rsid w:val="005229F3"/>
    <w:rsid w:val="005231A9"/>
    <w:rsid w:val="005237F1"/>
    <w:rsid w:val="00523928"/>
    <w:rsid w:val="00523B0A"/>
    <w:rsid w:val="00524498"/>
    <w:rsid w:val="0052456E"/>
    <w:rsid w:val="00524A66"/>
    <w:rsid w:val="00524BB1"/>
    <w:rsid w:val="00525908"/>
    <w:rsid w:val="00525A56"/>
    <w:rsid w:val="00525EF8"/>
    <w:rsid w:val="00525FBE"/>
    <w:rsid w:val="00526095"/>
    <w:rsid w:val="005263EE"/>
    <w:rsid w:val="0052674B"/>
    <w:rsid w:val="00526811"/>
    <w:rsid w:val="00526DB0"/>
    <w:rsid w:val="00526F67"/>
    <w:rsid w:val="005270DA"/>
    <w:rsid w:val="00527376"/>
    <w:rsid w:val="00527388"/>
    <w:rsid w:val="00527482"/>
    <w:rsid w:val="00527520"/>
    <w:rsid w:val="005278D9"/>
    <w:rsid w:val="00530475"/>
    <w:rsid w:val="00530702"/>
    <w:rsid w:val="00530FD1"/>
    <w:rsid w:val="005314D8"/>
    <w:rsid w:val="00531F3C"/>
    <w:rsid w:val="00532504"/>
    <w:rsid w:val="00532570"/>
    <w:rsid w:val="00532791"/>
    <w:rsid w:val="00532ECF"/>
    <w:rsid w:val="00533029"/>
    <w:rsid w:val="00533BD2"/>
    <w:rsid w:val="005350A1"/>
    <w:rsid w:val="005353C5"/>
    <w:rsid w:val="00535922"/>
    <w:rsid w:val="00536353"/>
    <w:rsid w:val="0053678B"/>
    <w:rsid w:val="00536983"/>
    <w:rsid w:val="00536E8C"/>
    <w:rsid w:val="005371D3"/>
    <w:rsid w:val="00537AA7"/>
    <w:rsid w:val="005412BF"/>
    <w:rsid w:val="00541DC3"/>
    <w:rsid w:val="0054206A"/>
    <w:rsid w:val="005428A6"/>
    <w:rsid w:val="00542A71"/>
    <w:rsid w:val="0054328B"/>
    <w:rsid w:val="0054370C"/>
    <w:rsid w:val="00543C27"/>
    <w:rsid w:val="00543C48"/>
    <w:rsid w:val="00544137"/>
    <w:rsid w:val="00544650"/>
    <w:rsid w:val="0054494A"/>
    <w:rsid w:val="00544BD5"/>
    <w:rsid w:val="00544D96"/>
    <w:rsid w:val="0054505E"/>
    <w:rsid w:val="00545A8E"/>
    <w:rsid w:val="00545F72"/>
    <w:rsid w:val="00546346"/>
    <w:rsid w:val="00546778"/>
    <w:rsid w:val="00546B03"/>
    <w:rsid w:val="00546D2D"/>
    <w:rsid w:val="00547477"/>
    <w:rsid w:val="0054755B"/>
    <w:rsid w:val="0054776E"/>
    <w:rsid w:val="005479F0"/>
    <w:rsid w:val="00547B31"/>
    <w:rsid w:val="00550458"/>
    <w:rsid w:val="00550D42"/>
    <w:rsid w:val="00550F95"/>
    <w:rsid w:val="00551286"/>
    <w:rsid w:val="0055140C"/>
    <w:rsid w:val="00552547"/>
    <w:rsid w:val="005525A1"/>
    <w:rsid w:val="0055279A"/>
    <w:rsid w:val="00552918"/>
    <w:rsid w:val="00552F73"/>
    <w:rsid w:val="00553312"/>
    <w:rsid w:val="00553321"/>
    <w:rsid w:val="0055351A"/>
    <w:rsid w:val="00553669"/>
    <w:rsid w:val="00553B7D"/>
    <w:rsid w:val="00553D08"/>
    <w:rsid w:val="00553EFE"/>
    <w:rsid w:val="00554353"/>
    <w:rsid w:val="00555D23"/>
    <w:rsid w:val="00556270"/>
    <w:rsid w:val="005562C5"/>
    <w:rsid w:val="0055649E"/>
    <w:rsid w:val="00556671"/>
    <w:rsid w:val="005567B2"/>
    <w:rsid w:val="00560489"/>
    <w:rsid w:val="005608B6"/>
    <w:rsid w:val="00560DA7"/>
    <w:rsid w:val="00560DAE"/>
    <w:rsid w:val="00561BA4"/>
    <w:rsid w:val="00561CE4"/>
    <w:rsid w:val="00561D4D"/>
    <w:rsid w:val="005625EB"/>
    <w:rsid w:val="00562D7F"/>
    <w:rsid w:val="005639E7"/>
    <w:rsid w:val="00563C9D"/>
    <w:rsid w:val="00563DF1"/>
    <w:rsid w:val="00563EED"/>
    <w:rsid w:val="005642B1"/>
    <w:rsid w:val="0056442A"/>
    <w:rsid w:val="0056453E"/>
    <w:rsid w:val="00564670"/>
    <w:rsid w:val="00564735"/>
    <w:rsid w:val="005648CF"/>
    <w:rsid w:val="00564C66"/>
    <w:rsid w:val="00565105"/>
    <w:rsid w:val="005659C0"/>
    <w:rsid w:val="0056624F"/>
    <w:rsid w:val="0056647D"/>
    <w:rsid w:val="00566992"/>
    <w:rsid w:val="00566AD8"/>
    <w:rsid w:val="00566BB5"/>
    <w:rsid w:val="00566F68"/>
    <w:rsid w:val="00567314"/>
    <w:rsid w:val="005673CE"/>
    <w:rsid w:val="00567779"/>
    <w:rsid w:val="005678E0"/>
    <w:rsid w:val="00567D68"/>
    <w:rsid w:val="00570195"/>
    <w:rsid w:val="00570B66"/>
    <w:rsid w:val="005712D0"/>
    <w:rsid w:val="005714EC"/>
    <w:rsid w:val="0057157D"/>
    <w:rsid w:val="005718A8"/>
    <w:rsid w:val="00571B30"/>
    <w:rsid w:val="00571D9A"/>
    <w:rsid w:val="005723BB"/>
    <w:rsid w:val="0057264D"/>
    <w:rsid w:val="00573391"/>
    <w:rsid w:val="00573A32"/>
    <w:rsid w:val="00573E67"/>
    <w:rsid w:val="005749C5"/>
    <w:rsid w:val="005749CC"/>
    <w:rsid w:val="00574DAF"/>
    <w:rsid w:val="005752C9"/>
    <w:rsid w:val="00575649"/>
    <w:rsid w:val="005757F6"/>
    <w:rsid w:val="005759A8"/>
    <w:rsid w:val="00575B09"/>
    <w:rsid w:val="00575BA0"/>
    <w:rsid w:val="00576316"/>
    <w:rsid w:val="0057633F"/>
    <w:rsid w:val="00576C21"/>
    <w:rsid w:val="0057703A"/>
    <w:rsid w:val="0058079B"/>
    <w:rsid w:val="00580A50"/>
    <w:rsid w:val="00580CAF"/>
    <w:rsid w:val="00580CF6"/>
    <w:rsid w:val="005814B4"/>
    <w:rsid w:val="00581707"/>
    <w:rsid w:val="005819AF"/>
    <w:rsid w:val="00581A87"/>
    <w:rsid w:val="00581E6F"/>
    <w:rsid w:val="00581E7E"/>
    <w:rsid w:val="005822A1"/>
    <w:rsid w:val="005830C7"/>
    <w:rsid w:val="00584C8A"/>
    <w:rsid w:val="00584CC7"/>
    <w:rsid w:val="00585A64"/>
    <w:rsid w:val="00585BDE"/>
    <w:rsid w:val="00585DD9"/>
    <w:rsid w:val="00586056"/>
    <w:rsid w:val="0058649F"/>
    <w:rsid w:val="005869AC"/>
    <w:rsid w:val="005871EB"/>
    <w:rsid w:val="0058730B"/>
    <w:rsid w:val="00587798"/>
    <w:rsid w:val="00587894"/>
    <w:rsid w:val="00587AAA"/>
    <w:rsid w:val="00587B21"/>
    <w:rsid w:val="00587BD4"/>
    <w:rsid w:val="00587E84"/>
    <w:rsid w:val="00590122"/>
    <w:rsid w:val="00590393"/>
    <w:rsid w:val="00590667"/>
    <w:rsid w:val="00591161"/>
    <w:rsid w:val="005919F8"/>
    <w:rsid w:val="00591A02"/>
    <w:rsid w:val="00591BD4"/>
    <w:rsid w:val="00592510"/>
    <w:rsid w:val="005928BE"/>
    <w:rsid w:val="00592CE3"/>
    <w:rsid w:val="00593786"/>
    <w:rsid w:val="005938CA"/>
    <w:rsid w:val="00593BBE"/>
    <w:rsid w:val="00594327"/>
    <w:rsid w:val="00594632"/>
    <w:rsid w:val="005948C5"/>
    <w:rsid w:val="00595076"/>
    <w:rsid w:val="005950AD"/>
    <w:rsid w:val="005950DD"/>
    <w:rsid w:val="00595514"/>
    <w:rsid w:val="0059562E"/>
    <w:rsid w:val="00595637"/>
    <w:rsid w:val="00595884"/>
    <w:rsid w:val="005958D2"/>
    <w:rsid w:val="00595DE0"/>
    <w:rsid w:val="00595F0D"/>
    <w:rsid w:val="00596015"/>
    <w:rsid w:val="00596081"/>
    <w:rsid w:val="0059624F"/>
    <w:rsid w:val="0059627E"/>
    <w:rsid w:val="0059649A"/>
    <w:rsid w:val="0059653B"/>
    <w:rsid w:val="00596F89"/>
    <w:rsid w:val="00597182"/>
    <w:rsid w:val="00597213"/>
    <w:rsid w:val="00597966"/>
    <w:rsid w:val="00597CC1"/>
    <w:rsid w:val="005A0040"/>
    <w:rsid w:val="005A02E6"/>
    <w:rsid w:val="005A044B"/>
    <w:rsid w:val="005A0CCD"/>
    <w:rsid w:val="005A0D2D"/>
    <w:rsid w:val="005A0FFC"/>
    <w:rsid w:val="005A1030"/>
    <w:rsid w:val="005A1162"/>
    <w:rsid w:val="005A1281"/>
    <w:rsid w:val="005A1FE1"/>
    <w:rsid w:val="005A2348"/>
    <w:rsid w:val="005A2461"/>
    <w:rsid w:val="005A2655"/>
    <w:rsid w:val="005A27BF"/>
    <w:rsid w:val="005A27FB"/>
    <w:rsid w:val="005A29FB"/>
    <w:rsid w:val="005A2ACE"/>
    <w:rsid w:val="005A2E98"/>
    <w:rsid w:val="005A2E9E"/>
    <w:rsid w:val="005A2FA6"/>
    <w:rsid w:val="005A314F"/>
    <w:rsid w:val="005A3CCA"/>
    <w:rsid w:val="005A3F9C"/>
    <w:rsid w:val="005A3FA8"/>
    <w:rsid w:val="005A4FE1"/>
    <w:rsid w:val="005A592A"/>
    <w:rsid w:val="005A5C45"/>
    <w:rsid w:val="005A5D4F"/>
    <w:rsid w:val="005A5F4A"/>
    <w:rsid w:val="005A6C5B"/>
    <w:rsid w:val="005A7CCE"/>
    <w:rsid w:val="005B000B"/>
    <w:rsid w:val="005B068C"/>
    <w:rsid w:val="005B1231"/>
    <w:rsid w:val="005B1CE5"/>
    <w:rsid w:val="005B1E9B"/>
    <w:rsid w:val="005B231E"/>
    <w:rsid w:val="005B2612"/>
    <w:rsid w:val="005B27B2"/>
    <w:rsid w:val="005B2F8E"/>
    <w:rsid w:val="005B2FE8"/>
    <w:rsid w:val="005B3038"/>
    <w:rsid w:val="005B3856"/>
    <w:rsid w:val="005B38B5"/>
    <w:rsid w:val="005B4036"/>
    <w:rsid w:val="005B4092"/>
    <w:rsid w:val="005B4388"/>
    <w:rsid w:val="005B45F5"/>
    <w:rsid w:val="005B4C2F"/>
    <w:rsid w:val="005B4FB5"/>
    <w:rsid w:val="005B5132"/>
    <w:rsid w:val="005B5263"/>
    <w:rsid w:val="005B5462"/>
    <w:rsid w:val="005B5971"/>
    <w:rsid w:val="005B5A1B"/>
    <w:rsid w:val="005B5BC0"/>
    <w:rsid w:val="005B5CC3"/>
    <w:rsid w:val="005B5DBF"/>
    <w:rsid w:val="005B5DDC"/>
    <w:rsid w:val="005B5DEE"/>
    <w:rsid w:val="005B5EFA"/>
    <w:rsid w:val="005B6230"/>
    <w:rsid w:val="005B681D"/>
    <w:rsid w:val="005B6A65"/>
    <w:rsid w:val="005B6BDC"/>
    <w:rsid w:val="005B6FD6"/>
    <w:rsid w:val="005B796E"/>
    <w:rsid w:val="005B7B17"/>
    <w:rsid w:val="005B7BDF"/>
    <w:rsid w:val="005C0E38"/>
    <w:rsid w:val="005C0FCC"/>
    <w:rsid w:val="005C1173"/>
    <w:rsid w:val="005C178F"/>
    <w:rsid w:val="005C1F2D"/>
    <w:rsid w:val="005C1FDF"/>
    <w:rsid w:val="005C2A0A"/>
    <w:rsid w:val="005C30B0"/>
    <w:rsid w:val="005C33CE"/>
    <w:rsid w:val="005C33F2"/>
    <w:rsid w:val="005C3565"/>
    <w:rsid w:val="005C3868"/>
    <w:rsid w:val="005C3CA8"/>
    <w:rsid w:val="005C43C5"/>
    <w:rsid w:val="005C538A"/>
    <w:rsid w:val="005C5BBF"/>
    <w:rsid w:val="005C62A7"/>
    <w:rsid w:val="005C6355"/>
    <w:rsid w:val="005C6A2C"/>
    <w:rsid w:val="005C6B2A"/>
    <w:rsid w:val="005C709D"/>
    <w:rsid w:val="005C72E3"/>
    <w:rsid w:val="005C7371"/>
    <w:rsid w:val="005C7726"/>
    <w:rsid w:val="005C7944"/>
    <w:rsid w:val="005D08C8"/>
    <w:rsid w:val="005D0D19"/>
    <w:rsid w:val="005D0FCF"/>
    <w:rsid w:val="005D1271"/>
    <w:rsid w:val="005D163A"/>
    <w:rsid w:val="005D17EC"/>
    <w:rsid w:val="005D1B6E"/>
    <w:rsid w:val="005D20E1"/>
    <w:rsid w:val="005D248F"/>
    <w:rsid w:val="005D2DB0"/>
    <w:rsid w:val="005D3038"/>
    <w:rsid w:val="005D34B7"/>
    <w:rsid w:val="005D37D8"/>
    <w:rsid w:val="005D43BB"/>
    <w:rsid w:val="005D503A"/>
    <w:rsid w:val="005D550B"/>
    <w:rsid w:val="005D5ECA"/>
    <w:rsid w:val="005D64CD"/>
    <w:rsid w:val="005D6DDA"/>
    <w:rsid w:val="005D6F5A"/>
    <w:rsid w:val="005D6FAC"/>
    <w:rsid w:val="005D7F0F"/>
    <w:rsid w:val="005D7F35"/>
    <w:rsid w:val="005E1116"/>
    <w:rsid w:val="005E114C"/>
    <w:rsid w:val="005E175F"/>
    <w:rsid w:val="005E198C"/>
    <w:rsid w:val="005E1F21"/>
    <w:rsid w:val="005E278A"/>
    <w:rsid w:val="005E3779"/>
    <w:rsid w:val="005E3B90"/>
    <w:rsid w:val="005E3CB0"/>
    <w:rsid w:val="005E45BD"/>
    <w:rsid w:val="005E465B"/>
    <w:rsid w:val="005E4970"/>
    <w:rsid w:val="005E4A02"/>
    <w:rsid w:val="005E4B62"/>
    <w:rsid w:val="005E4F01"/>
    <w:rsid w:val="005E5176"/>
    <w:rsid w:val="005E65FF"/>
    <w:rsid w:val="005E66CE"/>
    <w:rsid w:val="005E7016"/>
    <w:rsid w:val="005E77C2"/>
    <w:rsid w:val="005E7FDB"/>
    <w:rsid w:val="005F1073"/>
    <w:rsid w:val="005F119A"/>
    <w:rsid w:val="005F152E"/>
    <w:rsid w:val="005F188F"/>
    <w:rsid w:val="005F1C99"/>
    <w:rsid w:val="005F1D73"/>
    <w:rsid w:val="005F1FEE"/>
    <w:rsid w:val="005F2099"/>
    <w:rsid w:val="005F2DDB"/>
    <w:rsid w:val="005F3246"/>
    <w:rsid w:val="005F3807"/>
    <w:rsid w:val="005F3871"/>
    <w:rsid w:val="005F39D4"/>
    <w:rsid w:val="005F3C92"/>
    <w:rsid w:val="005F4827"/>
    <w:rsid w:val="005F4B11"/>
    <w:rsid w:val="005F5715"/>
    <w:rsid w:val="005F583C"/>
    <w:rsid w:val="005F5E9C"/>
    <w:rsid w:val="005F5EE1"/>
    <w:rsid w:val="005F5F10"/>
    <w:rsid w:val="005F6154"/>
    <w:rsid w:val="005F62C4"/>
    <w:rsid w:val="005F64F2"/>
    <w:rsid w:val="005F6505"/>
    <w:rsid w:val="005F6897"/>
    <w:rsid w:val="005F6B19"/>
    <w:rsid w:val="005F74A5"/>
    <w:rsid w:val="006000C6"/>
    <w:rsid w:val="0060033B"/>
    <w:rsid w:val="00600489"/>
    <w:rsid w:val="006005FF"/>
    <w:rsid w:val="006009B3"/>
    <w:rsid w:val="00600CAB"/>
    <w:rsid w:val="00601218"/>
    <w:rsid w:val="006014F3"/>
    <w:rsid w:val="0060162D"/>
    <w:rsid w:val="006016C7"/>
    <w:rsid w:val="006017A3"/>
    <w:rsid w:val="00601F46"/>
    <w:rsid w:val="006020D1"/>
    <w:rsid w:val="006020F3"/>
    <w:rsid w:val="00602626"/>
    <w:rsid w:val="0060295A"/>
    <w:rsid w:val="00602B34"/>
    <w:rsid w:val="00602D23"/>
    <w:rsid w:val="00602F28"/>
    <w:rsid w:val="006035B2"/>
    <w:rsid w:val="00603E17"/>
    <w:rsid w:val="0060436B"/>
    <w:rsid w:val="006049F7"/>
    <w:rsid w:val="006051A4"/>
    <w:rsid w:val="006051AC"/>
    <w:rsid w:val="0060572B"/>
    <w:rsid w:val="00605836"/>
    <w:rsid w:val="00605E2B"/>
    <w:rsid w:val="006062C5"/>
    <w:rsid w:val="00606753"/>
    <w:rsid w:val="00607B68"/>
    <w:rsid w:val="0061008C"/>
    <w:rsid w:val="00610370"/>
    <w:rsid w:val="00610A62"/>
    <w:rsid w:val="0061128C"/>
    <w:rsid w:val="006115A7"/>
    <w:rsid w:val="00611914"/>
    <w:rsid w:val="00613055"/>
    <w:rsid w:val="00613231"/>
    <w:rsid w:val="00613552"/>
    <w:rsid w:val="0061362D"/>
    <w:rsid w:val="006137B6"/>
    <w:rsid w:val="006141CA"/>
    <w:rsid w:val="00614A95"/>
    <w:rsid w:val="00614CD3"/>
    <w:rsid w:val="00614F9D"/>
    <w:rsid w:val="00616699"/>
    <w:rsid w:val="006174F7"/>
    <w:rsid w:val="006176E1"/>
    <w:rsid w:val="00617850"/>
    <w:rsid w:val="00617B3F"/>
    <w:rsid w:val="00617EDE"/>
    <w:rsid w:val="0062018B"/>
    <w:rsid w:val="006205F6"/>
    <w:rsid w:val="006207CB"/>
    <w:rsid w:val="00620F64"/>
    <w:rsid w:val="006210B9"/>
    <w:rsid w:val="006215BE"/>
    <w:rsid w:val="00621DF4"/>
    <w:rsid w:val="00622431"/>
    <w:rsid w:val="0062251C"/>
    <w:rsid w:val="00622640"/>
    <w:rsid w:val="006229F8"/>
    <w:rsid w:val="00622D98"/>
    <w:rsid w:val="00622DAE"/>
    <w:rsid w:val="00623099"/>
    <w:rsid w:val="006234F9"/>
    <w:rsid w:val="006239FA"/>
    <w:rsid w:val="0062444F"/>
    <w:rsid w:val="00624CCE"/>
    <w:rsid w:val="00625255"/>
    <w:rsid w:val="00625622"/>
    <w:rsid w:val="00625926"/>
    <w:rsid w:val="00625F87"/>
    <w:rsid w:val="006263FC"/>
    <w:rsid w:val="0062657F"/>
    <w:rsid w:val="0062683D"/>
    <w:rsid w:val="00626BC8"/>
    <w:rsid w:val="00626E38"/>
    <w:rsid w:val="00627746"/>
    <w:rsid w:val="006301E0"/>
    <w:rsid w:val="00630F3D"/>
    <w:rsid w:val="006312CE"/>
    <w:rsid w:val="0063146A"/>
    <w:rsid w:val="00631A74"/>
    <w:rsid w:val="006322DC"/>
    <w:rsid w:val="00633BF3"/>
    <w:rsid w:val="00633C54"/>
    <w:rsid w:val="006340D9"/>
    <w:rsid w:val="00634108"/>
    <w:rsid w:val="00634620"/>
    <w:rsid w:val="00634785"/>
    <w:rsid w:val="0063490D"/>
    <w:rsid w:val="00634AE8"/>
    <w:rsid w:val="00634E15"/>
    <w:rsid w:val="00635490"/>
    <w:rsid w:val="0063563A"/>
    <w:rsid w:val="00635797"/>
    <w:rsid w:val="00636B66"/>
    <w:rsid w:val="00637EBD"/>
    <w:rsid w:val="00640205"/>
    <w:rsid w:val="00640662"/>
    <w:rsid w:val="00640A53"/>
    <w:rsid w:val="00640EFC"/>
    <w:rsid w:val="006410C9"/>
    <w:rsid w:val="0064156D"/>
    <w:rsid w:val="006426A6"/>
    <w:rsid w:val="00642959"/>
    <w:rsid w:val="00642A94"/>
    <w:rsid w:val="00642ACE"/>
    <w:rsid w:val="00643408"/>
    <w:rsid w:val="0064359B"/>
    <w:rsid w:val="006437A5"/>
    <w:rsid w:val="00643D37"/>
    <w:rsid w:val="00644107"/>
    <w:rsid w:val="0064474D"/>
    <w:rsid w:val="006447FD"/>
    <w:rsid w:val="00644E7D"/>
    <w:rsid w:val="0064582E"/>
    <w:rsid w:val="00646117"/>
    <w:rsid w:val="00646310"/>
    <w:rsid w:val="0064672A"/>
    <w:rsid w:val="00646AF9"/>
    <w:rsid w:val="00646D87"/>
    <w:rsid w:val="0064733E"/>
    <w:rsid w:val="006473B4"/>
    <w:rsid w:val="0065017B"/>
    <w:rsid w:val="006502F9"/>
    <w:rsid w:val="00650676"/>
    <w:rsid w:val="00650DAD"/>
    <w:rsid w:val="0065131C"/>
    <w:rsid w:val="006513A1"/>
    <w:rsid w:val="00651C0E"/>
    <w:rsid w:val="00652116"/>
    <w:rsid w:val="00652226"/>
    <w:rsid w:val="0065244D"/>
    <w:rsid w:val="006524C1"/>
    <w:rsid w:val="006526A3"/>
    <w:rsid w:val="00652C96"/>
    <w:rsid w:val="00652E9B"/>
    <w:rsid w:val="00653024"/>
    <w:rsid w:val="00653CD5"/>
    <w:rsid w:val="00654161"/>
    <w:rsid w:val="00654179"/>
    <w:rsid w:val="006542AF"/>
    <w:rsid w:val="006543B5"/>
    <w:rsid w:val="006543C2"/>
    <w:rsid w:val="0065447D"/>
    <w:rsid w:val="00654ACD"/>
    <w:rsid w:val="00654C32"/>
    <w:rsid w:val="00654F4F"/>
    <w:rsid w:val="0065531E"/>
    <w:rsid w:val="0065536F"/>
    <w:rsid w:val="006554AD"/>
    <w:rsid w:val="00655BF8"/>
    <w:rsid w:val="00655E56"/>
    <w:rsid w:val="00656FBB"/>
    <w:rsid w:val="00657280"/>
    <w:rsid w:val="00660330"/>
    <w:rsid w:val="00660DE1"/>
    <w:rsid w:val="006613C5"/>
    <w:rsid w:val="00661F8F"/>
    <w:rsid w:val="006629C1"/>
    <w:rsid w:val="00662B33"/>
    <w:rsid w:val="00663164"/>
    <w:rsid w:val="00663177"/>
    <w:rsid w:val="0066317F"/>
    <w:rsid w:val="006639DC"/>
    <w:rsid w:val="00663C91"/>
    <w:rsid w:val="00664C4C"/>
    <w:rsid w:val="00664C8D"/>
    <w:rsid w:val="006651BD"/>
    <w:rsid w:val="0066579C"/>
    <w:rsid w:val="006658C3"/>
    <w:rsid w:val="00665D57"/>
    <w:rsid w:val="006670D3"/>
    <w:rsid w:val="006673E9"/>
    <w:rsid w:val="00667558"/>
    <w:rsid w:val="00667BF6"/>
    <w:rsid w:val="0067021E"/>
    <w:rsid w:val="00670719"/>
    <w:rsid w:val="00670A43"/>
    <w:rsid w:val="00670D2E"/>
    <w:rsid w:val="006715E8"/>
    <w:rsid w:val="006719C1"/>
    <w:rsid w:val="00671CBC"/>
    <w:rsid w:val="00672180"/>
    <w:rsid w:val="00672325"/>
    <w:rsid w:val="006726F1"/>
    <w:rsid w:val="006727E9"/>
    <w:rsid w:val="006734A3"/>
    <w:rsid w:val="006738C4"/>
    <w:rsid w:val="00674196"/>
    <w:rsid w:val="006743A3"/>
    <w:rsid w:val="006745CE"/>
    <w:rsid w:val="00674F48"/>
    <w:rsid w:val="0067551E"/>
    <w:rsid w:val="00675798"/>
    <w:rsid w:val="00675C4A"/>
    <w:rsid w:val="00676D7E"/>
    <w:rsid w:val="00676FCA"/>
    <w:rsid w:val="0067727D"/>
    <w:rsid w:val="0067737D"/>
    <w:rsid w:val="0067777A"/>
    <w:rsid w:val="006804F1"/>
    <w:rsid w:val="006808E9"/>
    <w:rsid w:val="00680CB8"/>
    <w:rsid w:val="006811F6"/>
    <w:rsid w:val="00681364"/>
    <w:rsid w:val="00681CD5"/>
    <w:rsid w:val="0068246E"/>
    <w:rsid w:val="00682514"/>
    <w:rsid w:val="00683647"/>
    <w:rsid w:val="0068374B"/>
    <w:rsid w:val="00683B8D"/>
    <w:rsid w:val="00684305"/>
    <w:rsid w:val="00684673"/>
    <w:rsid w:val="00684F70"/>
    <w:rsid w:val="00684FB5"/>
    <w:rsid w:val="00685B71"/>
    <w:rsid w:val="00685E8B"/>
    <w:rsid w:val="00685E98"/>
    <w:rsid w:val="00687601"/>
    <w:rsid w:val="00687894"/>
    <w:rsid w:val="00687ECE"/>
    <w:rsid w:val="00687F69"/>
    <w:rsid w:val="00690106"/>
    <w:rsid w:val="00690572"/>
    <w:rsid w:val="006909F7"/>
    <w:rsid w:val="00690D8B"/>
    <w:rsid w:val="00691B0E"/>
    <w:rsid w:val="006920A1"/>
    <w:rsid w:val="006922BF"/>
    <w:rsid w:val="00692487"/>
    <w:rsid w:val="00692679"/>
    <w:rsid w:val="006928BF"/>
    <w:rsid w:val="006939C3"/>
    <w:rsid w:val="0069479D"/>
    <w:rsid w:val="00694AD7"/>
    <w:rsid w:val="00694C27"/>
    <w:rsid w:val="00694D71"/>
    <w:rsid w:val="006951DC"/>
    <w:rsid w:val="00695C75"/>
    <w:rsid w:val="0069648A"/>
    <w:rsid w:val="0069660F"/>
    <w:rsid w:val="00696FC8"/>
    <w:rsid w:val="006971FD"/>
    <w:rsid w:val="00697DD5"/>
    <w:rsid w:val="006A10A3"/>
    <w:rsid w:val="006A114E"/>
    <w:rsid w:val="006A170C"/>
    <w:rsid w:val="006A1B29"/>
    <w:rsid w:val="006A2409"/>
    <w:rsid w:val="006A25F9"/>
    <w:rsid w:val="006A2B1E"/>
    <w:rsid w:val="006A2DAA"/>
    <w:rsid w:val="006A2E4C"/>
    <w:rsid w:val="006A3C96"/>
    <w:rsid w:val="006A3E64"/>
    <w:rsid w:val="006A44B7"/>
    <w:rsid w:val="006A45F5"/>
    <w:rsid w:val="006A496C"/>
    <w:rsid w:val="006A49E8"/>
    <w:rsid w:val="006A4B43"/>
    <w:rsid w:val="006A4E00"/>
    <w:rsid w:val="006A55F0"/>
    <w:rsid w:val="006A5B0D"/>
    <w:rsid w:val="006A6DB9"/>
    <w:rsid w:val="006A7302"/>
    <w:rsid w:val="006A73F6"/>
    <w:rsid w:val="006A78B3"/>
    <w:rsid w:val="006B0100"/>
    <w:rsid w:val="006B0611"/>
    <w:rsid w:val="006B0613"/>
    <w:rsid w:val="006B091A"/>
    <w:rsid w:val="006B0EBF"/>
    <w:rsid w:val="006B11ED"/>
    <w:rsid w:val="006B13DD"/>
    <w:rsid w:val="006B1B72"/>
    <w:rsid w:val="006B20B3"/>
    <w:rsid w:val="006B2157"/>
    <w:rsid w:val="006B25A1"/>
    <w:rsid w:val="006B2989"/>
    <w:rsid w:val="006B29C4"/>
    <w:rsid w:val="006B2B61"/>
    <w:rsid w:val="006B3177"/>
    <w:rsid w:val="006B36A7"/>
    <w:rsid w:val="006B3A52"/>
    <w:rsid w:val="006B3DA7"/>
    <w:rsid w:val="006B42EC"/>
    <w:rsid w:val="006B464B"/>
    <w:rsid w:val="006B4763"/>
    <w:rsid w:val="006B4ADB"/>
    <w:rsid w:val="006B5023"/>
    <w:rsid w:val="006B505D"/>
    <w:rsid w:val="006B524A"/>
    <w:rsid w:val="006B5489"/>
    <w:rsid w:val="006B55CE"/>
    <w:rsid w:val="006B5739"/>
    <w:rsid w:val="006B5D0B"/>
    <w:rsid w:val="006B614E"/>
    <w:rsid w:val="006B64A8"/>
    <w:rsid w:val="006B6638"/>
    <w:rsid w:val="006B6ADF"/>
    <w:rsid w:val="006B7D8D"/>
    <w:rsid w:val="006B7EC6"/>
    <w:rsid w:val="006C00E6"/>
    <w:rsid w:val="006C03B6"/>
    <w:rsid w:val="006C1277"/>
    <w:rsid w:val="006C1402"/>
    <w:rsid w:val="006C155A"/>
    <w:rsid w:val="006C1867"/>
    <w:rsid w:val="006C1ACD"/>
    <w:rsid w:val="006C1F8A"/>
    <w:rsid w:val="006C22B0"/>
    <w:rsid w:val="006C2D60"/>
    <w:rsid w:val="006C3F7D"/>
    <w:rsid w:val="006C3F90"/>
    <w:rsid w:val="006C4456"/>
    <w:rsid w:val="006C44D3"/>
    <w:rsid w:val="006C47CC"/>
    <w:rsid w:val="006C49BD"/>
    <w:rsid w:val="006C4A95"/>
    <w:rsid w:val="006C4F39"/>
    <w:rsid w:val="006C5258"/>
    <w:rsid w:val="006C5439"/>
    <w:rsid w:val="006C60ED"/>
    <w:rsid w:val="006C675C"/>
    <w:rsid w:val="006C6BDE"/>
    <w:rsid w:val="006C742F"/>
    <w:rsid w:val="006C76F8"/>
    <w:rsid w:val="006C7B1D"/>
    <w:rsid w:val="006C7C8A"/>
    <w:rsid w:val="006C7E3F"/>
    <w:rsid w:val="006D08AD"/>
    <w:rsid w:val="006D0B28"/>
    <w:rsid w:val="006D0EC5"/>
    <w:rsid w:val="006D0ECF"/>
    <w:rsid w:val="006D1BAD"/>
    <w:rsid w:val="006D27D8"/>
    <w:rsid w:val="006D2853"/>
    <w:rsid w:val="006D2A86"/>
    <w:rsid w:val="006D2AF0"/>
    <w:rsid w:val="006D2F45"/>
    <w:rsid w:val="006D2F83"/>
    <w:rsid w:val="006D313B"/>
    <w:rsid w:val="006D3733"/>
    <w:rsid w:val="006D3D96"/>
    <w:rsid w:val="006D3DCA"/>
    <w:rsid w:val="006D410D"/>
    <w:rsid w:val="006D436C"/>
    <w:rsid w:val="006D4656"/>
    <w:rsid w:val="006D475E"/>
    <w:rsid w:val="006D4FA4"/>
    <w:rsid w:val="006D5A8B"/>
    <w:rsid w:val="006D5AA9"/>
    <w:rsid w:val="006D5FD8"/>
    <w:rsid w:val="006D6142"/>
    <w:rsid w:val="006D678E"/>
    <w:rsid w:val="006D6885"/>
    <w:rsid w:val="006D68F1"/>
    <w:rsid w:val="006D7007"/>
    <w:rsid w:val="006D7891"/>
    <w:rsid w:val="006D7DB2"/>
    <w:rsid w:val="006E0331"/>
    <w:rsid w:val="006E06D2"/>
    <w:rsid w:val="006E0857"/>
    <w:rsid w:val="006E0A8C"/>
    <w:rsid w:val="006E0B33"/>
    <w:rsid w:val="006E1062"/>
    <w:rsid w:val="006E18B8"/>
    <w:rsid w:val="006E1999"/>
    <w:rsid w:val="006E1F17"/>
    <w:rsid w:val="006E21AB"/>
    <w:rsid w:val="006E3132"/>
    <w:rsid w:val="006E31AE"/>
    <w:rsid w:val="006E31B1"/>
    <w:rsid w:val="006E3360"/>
    <w:rsid w:val="006E33C0"/>
    <w:rsid w:val="006E3470"/>
    <w:rsid w:val="006E3ECC"/>
    <w:rsid w:val="006E41EB"/>
    <w:rsid w:val="006E44FB"/>
    <w:rsid w:val="006E4CF8"/>
    <w:rsid w:val="006E50EC"/>
    <w:rsid w:val="006E5B94"/>
    <w:rsid w:val="006E60EB"/>
    <w:rsid w:val="006E6967"/>
    <w:rsid w:val="006E6CE0"/>
    <w:rsid w:val="006E6EA2"/>
    <w:rsid w:val="006E7167"/>
    <w:rsid w:val="006E7D69"/>
    <w:rsid w:val="006F036A"/>
    <w:rsid w:val="006F0BD5"/>
    <w:rsid w:val="006F0FD4"/>
    <w:rsid w:val="006F1892"/>
    <w:rsid w:val="006F1AAC"/>
    <w:rsid w:val="006F1F77"/>
    <w:rsid w:val="006F1FA5"/>
    <w:rsid w:val="006F22D2"/>
    <w:rsid w:val="006F22ED"/>
    <w:rsid w:val="006F2A31"/>
    <w:rsid w:val="006F2DEF"/>
    <w:rsid w:val="006F3B97"/>
    <w:rsid w:val="006F404B"/>
    <w:rsid w:val="006F4196"/>
    <w:rsid w:val="006F47F1"/>
    <w:rsid w:val="006F49F9"/>
    <w:rsid w:val="006F502C"/>
    <w:rsid w:val="006F5610"/>
    <w:rsid w:val="006F5685"/>
    <w:rsid w:val="006F5C62"/>
    <w:rsid w:val="006F5ECF"/>
    <w:rsid w:val="006F615C"/>
    <w:rsid w:val="006F6BB9"/>
    <w:rsid w:val="006F6E0E"/>
    <w:rsid w:val="006F6E31"/>
    <w:rsid w:val="006F7BC6"/>
    <w:rsid w:val="006F7F42"/>
    <w:rsid w:val="0070009B"/>
    <w:rsid w:val="007001F4"/>
    <w:rsid w:val="0070039B"/>
    <w:rsid w:val="007006FF"/>
    <w:rsid w:val="007008F1"/>
    <w:rsid w:val="00700B5B"/>
    <w:rsid w:val="00700CDB"/>
    <w:rsid w:val="007011E5"/>
    <w:rsid w:val="00701593"/>
    <w:rsid w:val="0070181E"/>
    <w:rsid w:val="00701F3A"/>
    <w:rsid w:val="0070226F"/>
    <w:rsid w:val="00702ECA"/>
    <w:rsid w:val="0070372F"/>
    <w:rsid w:val="0070399F"/>
    <w:rsid w:val="00704268"/>
    <w:rsid w:val="007042FD"/>
    <w:rsid w:val="007043D2"/>
    <w:rsid w:val="0070489A"/>
    <w:rsid w:val="00704B70"/>
    <w:rsid w:val="00704DC2"/>
    <w:rsid w:val="00705023"/>
    <w:rsid w:val="0070647E"/>
    <w:rsid w:val="00707093"/>
    <w:rsid w:val="00707218"/>
    <w:rsid w:val="00707510"/>
    <w:rsid w:val="00707872"/>
    <w:rsid w:val="00707E3D"/>
    <w:rsid w:val="00710042"/>
    <w:rsid w:val="007100BE"/>
    <w:rsid w:val="00710451"/>
    <w:rsid w:val="00710CB8"/>
    <w:rsid w:val="00711169"/>
    <w:rsid w:val="00711174"/>
    <w:rsid w:val="0071177F"/>
    <w:rsid w:val="00711B96"/>
    <w:rsid w:val="00711F0F"/>
    <w:rsid w:val="0071209E"/>
    <w:rsid w:val="007121CB"/>
    <w:rsid w:val="0071257A"/>
    <w:rsid w:val="00713641"/>
    <w:rsid w:val="007136ED"/>
    <w:rsid w:val="00713CB6"/>
    <w:rsid w:val="00713DEE"/>
    <w:rsid w:val="00714976"/>
    <w:rsid w:val="00714A9C"/>
    <w:rsid w:val="007151EB"/>
    <w:rsid w:val="00715513"/>
    <w:rsid w:val="00715A7F"/>
    <w:rsid w:val="00715A8B"/>
    <w:rsid w:val="00715BB7"/>
    <w:rsid w:val="00715C66"/>
    <w:rsid w:val="00715CA7"/>
    <w:rsid w:val="007164BD"/>
    <w:rsid w:val="007167A5"/>
    <w:rsid w:val="007169E9"/>
    <w:rsid w:val="00717080"/>
    <w:rsid w:val="0071799A"/>
    <w:rsid w:val="00720500"/>
    <w:rsid w:val="00720573"/>
    <w:rsid w:val="007208DD"/>
    <w:rsid w:val="00720A30"/>
    <w:rsid w:val="00720BD8"/>
    <w:rsid w:val="00720DDF"/>
    <w:rsid w:val="00720E58"/>
    <w:rsid w:val="00721039"/>
    <w:rsid w:val="007210F6"/>
    <w:rsid w:val="00721299"/>
    <w:rsid w:val="007213BC"/>
    <w:rsid w:val="007215B7"/>
    <w:rsid w:val="0072162D"/>
    <w:rsid w:val="007216A5"/>
    <w:rsid w:val="0072264E"/>
    <w:rsid w:val="00722938"/>
    <w:rsid w:val="007229EA"/>
    <w:rsid w:val="00722B80"/>
    <w:rsid w:val="00722EFE"/>
    <w:rsid w:val="007232F7"/>
    <w:rsid w:val="00723396"/>
    <w:rsid w:val="00723941"/>
    <w:rsid w:val="00723B34"/>
    <w:rsid w:val="0072413B"/>
    <w:rsid w:val="00724208"/>
    <w:rsid w:val="00724733"/>
    <w:rsid w:val="00724784"/>
    <w:rsid w:val="00724A3A"/>
    <w:rsid w:val="00724C2A"/>
    <w:rsid w:val="00725FD5"/>
    <w:rsid w:val="007260D4"/>
    <w:rsid w:val="007263DC"/>
    <w:rsid w:val="00726C5E"/>
    <w:rsid w:val="00726F90"/>
    <w:rsid w:val="0072720E"/>
    <w:rsid w:val="00730453"/>
    <w:rsid w:val="00730E61"/>
    <w:rsid w:val="00731038"/>
    <w:rsid w:val="007312A3"/>
    <w:rsid w:val="00731B03"/>
    <w:rsid w:val="00731C81"/>
    <w:rsid w:val="00731CEE"/>
    <w:rsid w:val="00731DFF"/>
    <w:rsid w:val="0073223A"/>
    <w:rsid w:val="00732465"/>
    <w:rsid w:val="007327DA"/>
    <w:rsid w:val="00732881"/>
    <w:rsid w:val="00733381"/>
    <w:rsid w:val="00733958"/>
    <w:rsid w:val="007342D8"/>
    <w:rsid w:val="00734821"/>
    <w:rsid w:val="00734978"/>
    <w:rsid w:val="00734E1F"/>
    <w:rsid w:val="00735555"/>
    <w:rsid w:val="00735AF9"/>
    <w:rsid w:val="00735C13"/>
    <w:rsid w:val="007363C0"/>
    <w:rsid w:val="00736897"/>
    <w:rsid w:val="00737459"/>
    <w:rsid w:val="0073763C"/>
    <w:rsid w:val="00737B9E"/>
    <w:rsid w:val="00737EC0"/>
    <w:rsid w:val="00740066"/>
    <w:rsid w:val="00740A30"/>
    <w:rsid w:val="0074111B"/>
    <w:rsid w:val="007416C5"/>
    <w:rsid w:val="007417DB"/>
    <w:rsid w:val="007418A4"/>
    <w:rsid w:val="00741ADA"/>
    <w:rsid w:val="00742612"/>
    <w:rsid w:val="00742CB3"/>
    <w:rsid w:val="0074313B"/>
    <w:rsid w:val="00743C38"/>
    <w:rsid w:val="00743EE7"/>
    <w:rsid w:val="00745320"/>
    <w:rsid w:val="00745B98"/>
    <w:rsid w:val="00745D4A"/>
    <w:rsid w:val="007460F3"/>
    <w:rsid w:val="007466CA"/>
    <w:rsid w:val="00746D9D"/>
    <w:rsid w:val="007478BA"/>
    <w:rsid w:val="00747F08"/>
    <w:rsid w:val="00747FBF"/>
    <w:rsid w:val="00750241"/>
    <w:rsid w:val="00750349"/>
    <w:rsid w:val="007506E8"/>
    <w:rsid w:val="0075131B"/>
    <w:rsid w:val="00751435"/>
    <w:rsid w:val="00751A9F"/>
    <w:rsid w:val="00752A21"/>
    <w:rsid w:val="00752BC8"/>
    <w:rsid w:val="00752C27"/>
    <w:rsid w:val="00752F1E"/>
    <w:rsid w:val="00753500"/>
    <w:rsid w:val="0075357E"/>
    <w:rsid w:val="00753B49"/>
    <w:rsid w:val="00753D03"/>
    <w:rsid w:val="007549A6"/>
    <w:rsid w:val="007553DD"/>
    <w:rsid w:val="00755937"/>
    <w:rsid w:val="00755A6B"/>
    <w:rsid w:val="00755D6D"/>
    <w:rsid w:val="00755E8D"/>
    <w:rsid w:val="007561DF"/>
    <w:rsid w:val="00756A1E"/>
    <w:rsid w:val="00756A49"/>
    <w:rsid w:val="00756B88"/>
    <w:rsid w:val="00756D10"/>
    <w:rsid w:val="00756D58"/>
    <w:rsid w:val="00756EF3"/>
    <w:rsid w:val="0075700F"/>
    <w:rsid w:val="00757182"/>
    <w:rsid w:val="00757633"/>
    <w:rsid w:val="007577B0"/>
    <w:rsid w:val="007578B2"/>
    <w:rsid w:val="00757D2A"/>
    <w:rsid w:val="00757D84"/>
    <w:rsid w:val="007607B1"/>
    <w:rsid w:val="00760CD5"/>
    <w:rsid w:val="00760F0B"/>
    <w:rsid w:val="00760F82"/>
    <w:rsid w:val="0076121C"/>
    <w:rsid w:val="00761953"/>
    <w:rsid w:val="00761EA6"/>
    <w:rsid w:val="00762377"/>
    <w:rsid w:val="007629D8"/>
    <w:rsid w:val="00763165"/>
    <w:rsid w:val="0076358A"/>
    <w:rsid w:val="007639FB"/>
    <w:rsid w:val="00763E6A"/>
    <w:rsid w:val="0076406C"/>
    <w:rsid w:val="007648C7"/>
    <w:rsid w:val="0076493E"/>
    <w:rsid w:val="00764A03"/>
    <w:rsid w:val="00764D78"/>
    <w:rsid w:val="0076557E"/>
    <w:rsid w:val="00765890"/>
    <w:rsid w:val="00765BBB"/>
    <w:rsid w:val="00765BFA"/>
    <w:rsid w:val="00765EB2"/>
    <w:rsid w:val="00766285"/>
    <w:rsid w:val="007667E2"/>
    <w:rsid w:val="00766B24"/>
    <w:rsid w:val="00766F1B"/>
    <w:rsid w:val="00767280"/>
    <w:rsid w:val="00767956"/>
    <w:rsid w:val="007679CE"/>
    <w:rsid w:val="00767F82"/>
    <w:rsid w:val="007700B2"/>
    <w:rsid w:val="0077061D"/>
    <w:rsid w:val="00771007"/>
    <w:rsid w:val="00771C7D"/>
    <w:rsid w:val="00771EE6"/>
    <w:rsid w:val="0077258B"/>
    <w:rsid w:val="0077265F"/>
    <w:rsid w:val="0077272B"/>
    <w:rsid w:val="007730D5"/>
    <w:rsid w:val="00773189"/>
    <w:rsid w:val="00773246"/>
    <w:rsid w:val="007734CA"/>
    <w:rsid w:val="00773616"/>
    <w:rsid w:val="0077362E"/>
    <w:rsid w:val="0077466E"/>
    <w:rsid w:val="00774ADA"/>
    <w:rsid w:val="00774BBA"/>
    <w:rsid w:val="00775165"/>
    <w:rsid w:val="00775340"/>
    <w:rsid w:val="00775B0D"/>
    <w:rsid w:val="0077619B"/>
    <w:rsid w:val="0077683E"/>
    <w:rsid w:val="00776937"/>
    <w:rsid w:val="00776CEC"/>
    <w:rsid w:val="00776FA3"/>
    <w:rsid w:val="007772FF"/>
    <w:rsid w:val="00777482"/>
    <w:rsid w:val="00777708"/>
    <w:rsid w:val="00777B98"/>
    <w:rsid w:val="00777CCD"/>
    <w:rsid w:val="00780017"/>
    <w:rsid w:val="007800AD"/>
    <w:rsid w:val="00780674"/>
    <w:rsid w:val="00780AB1"/>
    <w:rsid w:val="007815E0"/>
    <w:rsid w:val="0078184F"/>
    <w:rsid w:val="00781D59"/>
    <w:rsid w:val="007825EA"/>
    <w:rsid w:val="00783116"/>
    <w:rsid w:val="00784080"/>
    <w:rsid w:val="007849AC"/>
    <w:rsid w:val="00784D50"/>
    <w:rsid w:val="0078518B"/>
    <w:rsid w:val="00786099"/>
    <w:rsid w:val="00786976"/>
    <w:rsid w:val="007876C9"/>
    <w:rsid w:val="007905B5"/>
    <w:rsid w:val="007908B3"/>
    <w:rsid w:val="00790B52"/>
    <w:rsid w:val="00790E78"/>
    <w:rsid w:val="00790FC5"/>
    <w:rsid w:val="007916EF"/>
    <w:rsid w:val="007916F9"/>
    <w:rsid w:val="00791B3A"/>
    <w:rsid w:val="00792147"/>
    <w:rsid w:val="0079231C"/>
    <w:rsid w:val="00792467"/>
    <w:rsid w:val="007924BB"/>
    <w:rsid w:val="0079292D"/>
    <w:rsid w:val="00792F82"/>
    <w:rsid w:val="00792F95"/>
    <w:rsid w:val="00793B13"/>
    <w:rsid w:val="007944CD"/>
    <w:rsid w:val="00794750"/>
    <w:rsid w:val="007948E7"/>
    <w:rsid w:val="00794CB8"/>
    <w:rsid w:val="00794CC6"/>
    <w:rsid w:val="0079562A"/>
    <w:rsid w:val="00796167"/>
    <w:rsid w:val="00796358"/>
    <w:rsid w:val="00796576"/>
    <w:rsid w:val="00796D93"/>
    <w:rsid w:val="0079741E"/>
    <w:rsid w:val="0079760F"/>
    <w:rsid w:val="00797695"/>
    <w:rsid w:val="007A03CA"/>
    <w:rsid w:val="007A0AA7"/>
    <w:rsid w:val="007A0BED"/>
    <w:rsid w:val="007A0DDF"/>
    <w:rsid w:val="007A0F0B"/>
    <w:rsid w:val="007A1D60"/>
    <w:rsid w:val="007A25B6"/>
    <w:rsid w:val="007A25D4"/>
    <w:rsid w:val="007A2D41"/>
    <w:rsid w:val="007A4357"/>
    <w:rsid w:val="007A4986"/>
    <w:rsid w:val="007A4DB7"/>
    <w:rsid w:val="007A500A"/>
    <w:rsid w:val="007A5171"/>
    <w:rsid w:val="007A5752"/>
    <w:rsid w:val="007A5EFE"/>
    <w:rsid w:val="007A6E15"/>
    <w:rsid w:val="007A70B5"/>
    <w:rsid w:val="007A73BA"/>
    <w:rsid w:val="007A75DA"/>
    <w:rsid w:val="007A79F3"/>
    <w:rsid w:val="007A7AA7"/>
    <w:rsid w:val="007A7DB8"/>
    <w:rsid w:val="007B0567"/>
    <w:rsid w:val="007B06EF"/>
    <w:rsid w:val="007B09CC"/>
    <w:rsid w:val="007B1324"/>
    <w:rsid w:val="007B1559"/>
    <w:rsid w:val="007B1620"/>
    <w:rsid w:val="007B19E0"/>
    <w:rsid w:val="007B1B33"/>
    <w:rsid w:val="007B2172"/>
    <w:rsid w:val="007B2ED3"/>
    <w:rsid w:val="007B3998"/>
    <w:rsid w:val="007B41F9"/>
    <w:rsid w:val="007B454A"/>
    <w:rsid w:val="007B493F"/>
    <w:rsid w:val="007B4B1D"/>
    <w:rsid w:val="007B4CEA"/>
    <w:rsid w:val="007B50A7"/>
    <w:rsid w:val="007B5486"/>
    <w:rsid w:val="007B55D4"/>
    <w:rsid w:val="007B5828"/>
    <w:rsid w:val="007B5857"/>
    <w:rsid w:val="007B5D34"/>
    <w:rsid w:val="007B6728"/>
    <w:rsid w:val="007B6D79"/>
    <w:rsid w:val="007B70D7"/>
    <w:rsid w:val="007B718A"/>
    <w:rsid w:val="007B74C2"/>
    <w:rsid w:val="007B74CC"/>
    <w:rsid w:val="007B770D"/>
    <w:rsid w:val="007C028A"/>
    <w:rsid w:val="007C06AB"/>
    <w:rsid w:val="007C07AB"/>
    <w:rsid w:val="007C0C2F"/>
    <w:rsid w:val="007C14D1"/>
    <w:rsid w:val="007C1CBE"/>
    <w:rsid w:val="007C20BA"/>
    <w:rsid w:val="007C2358"/>
    <w:rsid w:val="007C2585"/>
    <w:rsid w:val="007C2E6E"/>
    <w:rsid w:val="007C3317"/>
    <w:rsid w:val="007C3924"/>
    <w:rsid w:val="007C3A3A"/>
    <w:rsid w:val="007C3A45"/>
    <w:rsid w:val="007C449D"/>
    <w:rsid w:val="007C4CE4"/>
    <w:rsid w:val="007C5066"/>
    <w:rsid w:val="007C5599"/>
    <w:rsid w:val="007C5B9C"/>
    <w:rsid w:val="007C5D93"/>
    <w:rsid w:val="007C623B"/>
    <w:rsid w:val="007C6470"/>
    <w:rsid w:val="007C670C"/>
    <w:rsid w:val="007C6E0B"/>
    <w:rsid w:val="007C6E1F"/>
    <w:rsid w:val="007C6E36"/>
    <w:rsid w:val="007C7746"/>
    <w:rsid w:val="007C7904"/>
    <w:rsid w:val="007D01D0"/>
    <w:rsid w:val="007D02FE"/>
    <w:rsid w:val="007D03CA"/>
    <w:rsid w:val="007D0591"/>
    <w:rsid w:val="007D09D4"/>
    <w:rsid w:val="007D0C36"/>
    <w:rsid w:val="007D0D4E"/>
    <w:rsid w:val="007D1AA8"/>
    <w:rsid w:val="007D1DAE"/>
    <w:rsid w:val="007D2001"/>
    <w:rsid w:val="007D2A0A"/>
    <w:rsid w:val="007D3049"/>
    <w:rsid w:val="007D32EC"/>
    <w:rsid w:val="007D38BA"/>
    <w:rsid w:val="007D41B2"/>
    <w:rsid w:val="007D42A0"/>
    <w:rsid w:val="007D4E82"/>
    <w:rsid w:val="007D52BF"/>
    <w:rsid w:val="007D52FD"/>
    <w:rsid w:val="007D56F9"/>
    <w:rsid w:val="007D584C"/>
    <w:rsid w:val="007D5C13"/>
    <w:rsid w:val="007D5CAF"/>
    <w:rsid w:val="007D665A"/>
    <w:rsid w:val="007E0CA8"/>
    <w:rsid w:val="007E0CE3"/>
    <w:rsid w:val="007E1096"/>
    <w:rsid w:val="007E1698"/>
    <w:rsid w:val="007E1CD5"/>
    <w:rsid w:val="007E266D"/>
    <w:rsid w:val="007E2E6E"/>
    <w:rsid w:val="007E2F8E"/>
    <w:rsid w:val="007E31D8"/>
    <w:rsid w:val="007E32D5"/>
    <w:rsid w:val="007E37F2"/>
    <w:rsid w:val="007E4742"/>
    <w:rsid w:val="007E4BB1"/>
    <w:rsid w:val="007E5AB1"/>
    <w:rsid w:val="007E623F"/>
    <w:rsid w:val="007E62B0"/>
    <w:rsid w:val="007E6805"/>
    <w:rsid w:val="007E692B"/>
    <w:rsid w:val="007E6943"/>
    <w:rsid w:val="007E6CFA"/>
    <w:rsid w:val="007E6D40"/>
    <w:rsid w:val="007E6FE3"/>
    <w:rsid w:val="007E70AD"/>
    <w:rsid w:val="007E7117"/>
    <w:rsid w:val="007E734B"/>
    <w:rsid w:val="007E7514"/>
    <w:rsid w:val="007F0328"/>
    <w:rsid w:val="007F05A8"/>
    <w:rsid w:val="007F0E17"/>
    <w:rsid w:val="007F0E8A"/>
    <w:rsid w:val="007F1142"/>
    <w:rsid w:val="007F155D"/>
    <w:rsid w:val="007F1AF2"/>
    <w:rsid w:val="007F1BCF"/>
    <w:rsid w:val="007F22ED"/>
    <w:rsid w:val="007F236B"/>
    <w:rsid w:val="007F23AD"/>
    <w:rsid w:val="007F2941"/>
    <w:rsid w:val="007F2970"/>
    <w:rsid w:val="007F2F10"/>
    <w:rsid w:val="007F3228"/>
    <w:rsid w:val="007F35F8"/>
    <w:rsid w:val="007F3905"/>
    <w:rsid w:val="007F3B68"/>
    <w:rsid w:val="007F3D9D"/>
    <w:rsid w:val="007F3E71"/>
    <w:rsid w:val="007F3F8E"/>
    <w:rsid w:val="007F407C"/>
    <w:rsid w:val="007F4A43"/>
    <w:rsid w:val="007F4D35"/>
    <w:rsid w:val="007F5012"/>
    <w:rsid w:val="007F5455"/>
    <w:rsid w:val="007F56AE"/>
    <w:rsid w:val="007F57D6"/>
    <w:rsid w:val="007F63E9"/>
    <w:rsid w:val="007F6698"/>
    <w:rsid w:val="007F692B"/>
    <w:rsid w:val="007F6D91"/>
    <w:rsid w:val="007F6FF6"/>
    <w:rsid w:val="007F7011"/>
    <w:rsid w:val="0080056C"/>
    <w:rsid w:val="00800D0B"/>
    <w:rsid w:val="00800D71"/>
    <w:rsid w:val="00800E2F"/>
    <w:rsid w:val="008015AE"/>
    <w:rsid w:val="008017F2"/>
    <w:rsid w:val="008018EE"/>
    <w:rsid w:val="00801D07"/>
    <w:rsid w:val="00801ED7"/>
    <w:rsid w:val="00802297"/>
    <w:rsid w:val="00803B96"/>
    <w:rsid w:val="00803C27"/>
    <w:rsid w:val="008040BB"/>
    <w:rsid w:val="008047E2"/>
    <w:rsid w:val="00804897"/>
    <w:rsid w:val="00804F83"/>
    <w:rsid w:val="008053AD"/>
    <w:rsid w:val="00805475"/>
    <w:rsid w:val="008054FD"/>
    <w:rsid w:val="00805BBB"/>
    <w:rsid w:val="00806C93"/>
    <w:rsid w:val="00806F73"/>
    <w:rsid w:val="00806F8C"/>
    <w:rsid w:val="0080729D"/>
    <w:rsid w:val="00807A1E"/>
    <w:rsid w:val="00807FB8"/>
    <w:rsid w:val="00811B0D"/>
    <w:rsid w:val="00811E5B"/>
    <w:rsid w:val="0081225B"/>
    <w:rsid w:val="008122CE"/>
    <w:rsid w:val="008126E9"/>
    <w:rsid w:val="008138EC"/>
    <w:rsid w:val="00813A96"/>
    <w:rsid w:val="008144DF"/>
    <w:rsid w:val="008146D4"/>
    <w:rsid w:val="0081487A"/>
    <w:rsid w:val="00814F38"/>
    <w:rsid w:val="00815213"/>
    <w:rsid w:val="00815420"/>
    <w:rsid w:val="0081587A"/>
    <w:rsid w:val="00815988"/>
    <w:rsid w:val="00816719"/>
    <w:rsid w:val="00816EBD"/>
    <w:rsid w:val="0081793C"/>
    <w:rsid w:val="00817CEB"/>
    <w:rsid w:val="008203BB"/>
    <w:rsid w:val="008207E1"/>
    <w:rsid w:val="00820D67"/>
    <w:rsid w:val="00821882"/>
    <w:rsid w:val="00821D96"/>
    <w:rsid w:val="00821E51"/>
    <w:rsid w:val="00822140"/>
    <w:rsid w:val="00822331"/>
    <w:rsid w:val="008223AD"/>
    <w:rsid w:val="00822581"/>
    <w:rsid w:val="008228EA"/>
    <w:rsid w:val="00822C1F"/>
    <w:rsid w:val="00824345"/>
    <w:rsid w:val="00824360"/>
    <w:rsid w:val="008246D3"/>
    <w:rsid w:val="00825BC3"/>
    <w:rsid w:val="00826EF6"/>
    <w:rsid w:val="00826FFD"/>
    <w:rsid w:val="008301FF"/>
    <w:rsid w:val="008307B8"/>
    <w:rsid w:val="00830B11"/>
    <w:rsid w:val="0083170E"/>
    <w:rsid w:val="0083196C"/>
    <w:rsid w:val="0083291E"/>
    <w:rsid w:val="00832A48"/>
    <w:rsid w:val="008333EA"/>
    <w:rsid w:val="008334BC"/>
    <w:rsid w:val="008344EA"/>
    <w:rsid w:val="008346D5"/>
    <w:rsid w:val="00834B89"/>
    <w:rsid w:val="00835A72"/>
    <w:rsid w:val="00835ADC"/>
    <w:rsid w:val="00836082"/>
    <w:rsid w:val="00836231"/>
    <w:rsid w:val="00836C0B"/>
    <w:rsid w:val="00836D05"/>
    <w:rsid w:val="00837120"/>
    <w:rsid w:val="008376B2"/>
    <w:rsid w:val="0083781F"/>
    <w:rsid w:val="00837E0B"/>
    <w:rsid w:val="0084011F"/>
    <w:rsid w:val="00840341"/>
    <w:rsid w:val="00840E0E"/>
    <w:rsid w:val="00840EEE"/>
    <w:rsid w:val="00841508"/>
    <w:rsid w:val="00841751"/>
    <w:rsid w:val="008420CE"/>
    <w:rsid w:val="00842582"/>
    <w:rsid w:val="00842677"/>
    <w:rsid w:val="008429FB"/>
    <w:rsid w:val="00842B19"/>
    <w:rsid w:val="00842DD0"/>
    <w:rsid w:val="008430A2"/>
    <w:rsid w:val="00843BC8"/>
    <w:rsid w:val="00843C35"/>
    <w:rsid w:val="00843DC4"/>
    <w:rsid w:val="00843EDC"/>
    <w:rsid w:val="0084446F"/>
    <w:rsid w:val="008445AF"/>
    <w:rsid w:val="008445BA"/>
    <w:rsid w:val="00845168"/>
    <w:rsid w:val="008455C0"/>
    <w:rsid w:val="0084632E"/>
    <w:rsid w:val="0085026E"/>
    <w:rsid w:val="008513C5"/>
    <w:rsid w:val="00851631"/>
    <w:rsid w:val="008519E7"/>
    <w:rsid w:val="00851DC0"/>
    <w:rsid w:val="00851DFE"/>
    <w:rsid w:val="00851FC9"/>
    <w:rsid w:val="008524D4"/>
    <w:rsid w:val="0085292C"/>
    <w:rsid w:val="00852A72"/>
    <w:rsid w:val="008538B3"/>
    <w:rsid w:val="00853B3A"/>
    <w:rsid w:val="00853EC0"/>
    <w:rsid w:val="008540A2"/>
    <w:rsid w:val="00854901"/>
    <w:rsid w:val="008549D6"/>
    <w:rsid w:val="00855182"/>
    <w:rsid w:val="00855731"/>
    <w:rsid w:val="00855980"/>
    <w:rsid w:val="00855A95"/>
    <w:rsid w:val="00855AF6"/>
    <w:rsid w:val="00855B2D"/>
    <w:rsid w:val="0085606E"/>
    <w:rsid w:val="008569A0"/>
    <w:rsid w:val="008572E8"/>
    <w:rsid w:val="008576F1"/>
    <w:rsid w:val="00857AAF"/>
    <w:rsid w:val="00860356"/>
    <w:rsid w:val="008605AD"/>
    <w:rsid w:val="0086197E"/>
    <w:rsid w:val="008619DD"/>
    <w:rsid w:val="00861AAD"/>
    <w:rsid w:val="0086215F"/>
    <w:rsid w:val="0086219B"/>
    <w:rsid w:val="008622EC"/>
    <w:rsid w:val="008625B9"/>
    <w:rsid w:val="008626A1"/>
    <w:rsid w:val="008632ED"/>
    <w:rsid w:val="00863FAD"/>
    <w:rsid w:val="008648C0"/>
    <w:rsid w:val="00864C03"/>
    <w:rsid w:val="0086517F"/>
    <w:rsid w:val="008655B3"/>
    <w:rsid w:val="00865B01"/>
    <w:rsid w:val="00865F5F"/>
    <w:rsid w:val="00865F75"/>
    <w:rsid w:val="00866601"/>
    <w:rsid w:val="00866ADA"/>
    <w:rsid w:val="008673B9"/>
    <w:rsid w:val="00867546"/>
    <w:rsid w:val="00867922"/>
    <w:rsid w:val="00867A78"/>
    <w:rsid w:val="00867D44"/>
    <w:rsid w:val="00867F54"/>
    <w:rsid w:val="008708DB"/>
    <w:rsid w:val="00870904"/>
    <w:rsid w:val="00870AD9"/>
    <w:rsid w:val="00870C01"/>
    <w:rsid w:val="00870F05"/>
    <w:rsid w:val="00871724"/>
    <w:rsid w:val="00871AE9"/>
    <w:rsid w:val="00871E03"/>
    <w:rsid w:val="008721C2"/>
    <w:rsid w:val="00872874"/>
    <w:rsid w:val="00873A87"/>
    <w:rsid w:val="00873B48"/>
    <w:rsid w:val="00873EFE"/>
    <w:rsid w:val="008747FF"/>
    <w:rsid w:val="008748BF"/>
    <w:rsid w:val="008749BD"/>
    <w:rsid w:val="00874A3C"/>
    <w:rsid w:val="00874E64"/>
    <w:rsid w:val="00874F04"/>
    <w:rsid w:val="00875304"/>
    <w:rsid w:val="00875355"/>
    <w:rsid w:val="00875522"/>
    <w:rsid w:val="00875C9B"/>
    <w:rsid w:val="0087640A"/>
    <w:rsid w:val="00876A90"/>
    <w:rsid w:val="00877332"/>
    <w:rsid w:val="00877978"/>
    <w:rsid w:val="00877B51"/>
    <w:rsid w:val="00880BCF"/>
    <w:rsid w:val="00880BF7"/>
    <w:rsid w:val="00880DB9"/>
    <w:rsid w:val="00880EAA"/>
    <w:rsid w:val="008813B8"/>
    <w:rsid w:val="00881570"/>
    <w:rsid w:val="00881942"/>
    <w:rsid w:val="00881CD3"/>
    <w:rsid w:val="00881E6A"/>
    <w:rsid w:val="008820C6"/>
    <w:rsid w:val="00882541"/>
    <w:rsid w:val="00882756"/>
    <w:rsid w:val="008829CF"/>
    <w:rsid w:val="00882F84"/>
    <w:rsid w:val="00883368"/>
    <w:rsid w:val="008844CF"/>
    <w:rsid w:val="008846E1"/>
    <w:rsid w:val="00884716"/>
    <w:rsid w:val="00884A8D"/>
    <w:rsid w:val="00884B98"/>
    <w:rsid w:val="00884D21"/>
    <w:rsid w:val="00885114"/>
    <w:rsid w:val="0088512D"/>
    <w:rsid w:val="00885201"/>
    <w:rsid w:val="008853D8"/>
    <w:rsid w:val="00886567"/>
    <w:rsid w:val="00886920"/>
    <w:rsid w:val="00886C1E"/>
    <w:rsid w:val="00887146"/>
    <w:rsid w:val="00887665"/>
    <w:rsid w:val="008878C0"/>
    <w:rsid w:val="008879C4"/>
    <w:rsid w:val="00887ECB"/>
    <w:rsid w:val="00890289"/>
    <w:rsid w:val="008904EB"/>
    <w:rsid w:val="00890CDA"/>
    <w:rsid w:val="00890E09"/>
    <w:rsid w:val="00890E4A"/>
    <w:rsid w:val="00890F1F"/>
    <w:rsid w:val="00891B31"/>
    <w:rsid w:val="00891B5E"/>
    <w:rsid w:val="00891C5E"/>
    <w:rsid w:val="00892096"/>
    <w:rsid w:val="008920A6"/>
    <w:rsid w:val="00892308"/>
    <w:rsid w:val="00892B1E"/>
    <w:rsid w:val="00892BE6"/>
    <w:rsid w:val="00893AB6"/>
    <w:rsid w:val="00893BDF"/>
    <w:rsid w:val="00893EDF"/>
    <w:rsid w:val="00894599"/>
    <w:rsid w:val="00894AA1"/>
    <w:rsid w:val="00895F58"/>
    <w:rsid w:val="00896349"/>
    <w:rsid w:val="00896FCD"/>
    <w:rsid w:val="00897469"/>
    <w:rsid w:val="00897573"/>
    <w:rsid w:val="00897A1F"/>
    <w:rsid w:val="008A0017"/>
    <w:rsid w:val="008A0129"/>
    <w:rsid w:val="008A0234"/>
    <w:rsid w:val="008A04D2"/>
    <w:rsid w:val="008A0760"/>
    <w:rsid w:val="008A1155"/>
    <w:rsid w:val="008A1E49"/>
    <w:rsid w:val="008A242B"/>
    <w:rsid w:val="008A30A7"/>
    <w:rsid w:val="008A317F"/>
    <w:rsid w:val="008A31E1"/>
    <w:rsid w:val="008A3F29"/>
    <w:rsid w:val="008A4732"/>
    <w:rsid w:val="008A4CA6"/>
    <w:rsid w:val="008A4E32"/>
    <w:rsid w:val="008A50F9"/>
    <w:rsid w:val="008A5497"/>
    <w:rsid w:val="008A5891"/>
    <w:rsid w:val="008A5ADA"/>
    <w:rsid w:val="008A5DCC"/>
    <w:rsid w:val="008A6433"/>
    <w:rsid w:val="008A69B1"/>
    <w:rsid w:val="008B031A"/>
    <w:rsid w:val="008B1C50"/>
    <w:rsid w:val="008B1F81"/>
    <w:rsid w:val="008B2124"/>
    <w:rsid w:val="008B3673"/>
    <w:rsid w:val="008B4185"/>
    <w:rsid w:val="008B47D5"/>
    <w:rsid w:val="008B498D"/>
    <w:rsid w:val="008B49BC"/>
    <w:rsid w:val="008B5CC9"/>
    <w:rsid w:val="008B5CD5"/>
    <w:rsid w:val="008B5D6C"/>
    <w:rsid w:val="008B5F24"/>
    <w:rsid w:val="008B64A7"/>
    <w:rsid w:val="008B6A5C"/>
    <w:rsid w:val="008B6BF8"/>
    <w:rsid w:val="008B6C53"/>
    <w:rsid w:val="008B6F9F"/>
    <w:rsid w:val="008B7E6C"/>
    <w:rsid w:val="008B7EE2"/>
    <w:rsid w:val="008C050D"/>
    <w:rsid w:val="008C074C"/>
    <w:rsid w:val="008C0940"/>
    <w:rsid w:val="008C0BFD"/>
    <w:rsid w:val="008C0D9B"/>
    <w:rsid w:val="008C185E"/>
    <w:rsid w:val="008C28D6"/>
    <w:rsid w:val="008C2930"/>
    <w:rsid w:val="008C3432"/>
    <w:rsid w:val="008C398E"/>
    <w:rsid w:val="008C3BDF"/>
    <w:rsid w:val="008C4213"/>
    <w:rsid w:val="008C47CE"/>
    <w:rsid w:val="008C5036"/>
    <w:rsid w:val="008C5179"/>
    <w:rsid w:val="008C5265"/>
    <w:rsid w:val="008C591D"/>
    <w:rsid w:val="008C5A2C"/>
    <w:rsid w:val="008C5A84"/>
    <w:rsid w:val="008C5B97"/>
    <w:rsid w:val="008C5C2A"/>
    <w:rsid w:val="008C60D2"/>
    <w:rsid w:val="008C6888"/>
    <w:rsid w:val="008C69C9"/>
    <w:rsid w:val="008C6CC6"/>
    <w:rsid w:val="008C7A18"/>
    <w:rsid w:val="008C7AA2"/>
    <w:rsid w:val="008D1146"/>
    <w:rsid w:val="008D1293"/>
    <w:rsid w:val="008D13B9"/>
    <w:rsid w:val="008D1424"/>
    <w:rsid w:val="008D1936"/>
    <w:rsid w:val="008D19FE"/>
    <w:rsid w:val="008D1A51"/>
    <w:rsid w:val="008D219E"/>
    <w:rsid w:val="008D2394"/>
    <w:rsid w:val="008D23C5"/>
    <w:rsid w:val="008D26CE"/>
    <w:rsid w:val="008D29F2"/>
    <w:rsid w:val="008D2E13"/>
    <w:rsid w:val="008D3356"/>
    <w:rsid w:val="008D360A"/>
    <w:rsid w:val="008D3717"/>
    <w:rsid w:val="008D38C7"/>
    <w:rsid w:val="008D408E"/>
    <w:rsid w:val="008D429F"/>
    <w:rsid w:val="008D4508"/>
    <w:rsid w:val="008D46B4"/>
    <w:rsid w:val="008D4FB3"/>
    <w:rsid w:val="008D56D6"/>
    <w:rsid w:val="008D56EA"/>
    <w:rsid w:val="008D57E1"/>
    <w:rsid w:val="008D5E75"/>
    <w:rsid w:val="008D654A"/>
    <w:rsid w:val="008D65C2"/>
    <w:rsid w:val="008D663C"/>
    <w:rsid w:val="008D6CF6"/>
    <w:rsid w:val="008D7BB9"/>
    <w:rsid w:val="008E067A"/>
    <w:rsid w:val="008E1150"/>
    <w:rsid w:val="008E16F6"/>
    <w:rsid w:val="008E1C0C"/>
    <w:rsid w:val="008E1D6F"/>
    <w:rsid w:val="008E204B"/>
    <w:rsid w:val="008E2345"/>
    <w:rsid w:val="008E2347"/>
    <w:rsid w:val="008E23A9"/>
    <w:rsid w:val="008E29F3"/>
    <w:rsid w:val="008E2C0C"/>
    <w:rsid w:val="008E2F70"/>
    <w:rsid w:val="008E406B"/>
    <w:rsid w:val="008E4A58"/>
    <w:rsid w:val="008E503A"/>
    <w:rsid w:val="008E51F5"/>
    <w:rsid w:val="008E52A6"/>
    <w:rsid w:val="008E58DB"/>
    <w:rsid w:val="008E5913"/>
    <w:rsid w:val="008E5BC6"/>
    <w:rsid w:val="008E65C4"/>
    <w:rsid w:val="008E69D9"/>
    <w:rsid w:val="008E6CA1"/>
    <w:rsid w:val="008E6E12"/>
    <w:rsid w:val="008E7A62"/>
    <w:rsid w:val="008F00C4"/>
    <w:rsid w:val="008F0E2F"/>
    <w:rsid w:val="008F19BA"/>
    <w:rsid w:val="008F2124"/>
    <w:rsid w:val="008F24FC"/>
    <w:rsid w:val="008F2819"/>
    <w:rsid w:val="008F2B5B"/>
    <w:rsid w:val="008F2CCB"/>
    <w:rsid w:val="008F3E72"/>
    <w:rsid w:val="008F431D"/>
    <w:rsid w:val="008F4508"/>
    <w:rsid w:val="008F4863"/>
    <w:rsid w:val="008F4C4C"/>
    <w:rsid w:val="008F508D"/>
    <w:rsid w:val="008F54CB"/>
    <w:rsid w:val="008F56E0"/>
    <w:rsid w:val="008F6624"/>
    <w:rsid w:val="008F6BF9"/>
    <w:rsid w:val="008F6D9A"/>
    <w:rsid w:val="008F6E30"/>
    <w:rsid w:val="008F70A3"/>
    <w:rsid w:val="008F71AC"/>
    <w:rsid w:val="008F7C33"/>
    <w:rsid w:val="008F7D35"/>
    <w:rsid w:val="008F7E6D"/>
    <w:rsid w:val="009000B6"/>
    <w:rsid w:val="009006C2"/>
    <w:rsid w:val="00900ED2"/>
    <w:rsid w:val="00900F90"/>
    <w:rsid w:val="009027ED"/>
    <w:rsid w:val="00902919"/>
    <w:rsid w:val="00902934"/>
    <w:rsid w:val="0090318E"/>
    <w:rsid w:val="009031DB"/>
    <w:rsid w:val="00903997"/>
    <w:rsid w:val="00903C5B"/>
    <w:rsid w:val="00903F52"/>
    <w:rsid w:val="00905486"/>
    <w:rsid w:val="009055E3"/>
    <w:rsid w:val="00905790"/>
    <w:rsid w:val="00905F73"/>
    <w:rsid w:val="0090644F"/>
    <w:rsid w:val="009065A7"/>
    <w:rsid w:val="00906B78"/>
    <w:rsid w:val="00907252"/>
    <w:rsid w:val="009072D8"/>
    <w:rsid w:val="009076A9"/>
    <w:rsid w:val="009076C4"/>
    <w:rsid w:val="009079A2"/>
    <w:rsid w:val="00907D08"/>
    <w:rsid w:val="0091060E"/>
    <w:rsid w:val="00910FD3"/>
    <w:rsid w:val="009111E9"/>
    <w:rsid w:val="0091208F"/>
    <w:rsid w:val="00912451"/>
    <w:rsid w:val="009125D6"/>
    <w:rsid w:val="00912771"/>
    <w:rsid w:val="00913A62"/>
    <w:rsid w:val="00914F7E"/>
    <w:rsid w:val="009151E9"/>
    <w:rsid w:val="0091530E"/>
    <w:rsid w:val="009157BE"/>
    <w:rsid w:val="00915824"/>
    <w:rsid w:val="00915AEF"/>
    <w:rsid w:val="00915BF9"/>
    <w:rsid w:val="00915CA6"/>
    <w:rsid w:val="00916D2C"/>
    <w:rsid w:val="0091733E"/>
    <w:rsid w:val="0092044D"/>
    <w:rsid w:val="009214F5"/>
    <w:rsid w:val="009218FA"/>
    <w:rsid w:val="00921A1D"/>
    <w:rsid w:val="00921C65"/>
    <w:rsid w:val="00922C8B"/>
    <w:rsid w:val="00922D16"/>
    <w:rsid w:val="00922EEE"/>
    <w:rsid w:val="00922F8B"/>
    <w:rsid w:val="0092316D"/>
    <w:rsid w:val="00923324"/>
    <w:rsid w:val="0092399C"/>
    <w:rsid w:val="00923BDD"/>
    <w:rsid w:val="00924B15"/>
    <w:rsid w:val="00924E84"/>
    <w:rsid w:val="0092510F"/>
    <w:rsid w:val="00925150"/>
    <w:rsid w:val="00925399"/>
    <w:rsid w:val="009259C4"/>
    <w:rsid w:val="0092633B"/>
    <w:rsid w:val="00926362"/>
    <w:rsid w:val="0092680C"/>
    <w:rsid w:val="00926BCB"/>
    <w:rsid w:val="00926E3E"/>
    <w:rsid w:val="0092722A"/>
    <w:rsid w:val="00927598"/>
    <w:rsid w:val="009275EB"/>
    <w:rsid w:val="0093027F"/>
    <w:rsid w:val="00930317"/>
    <w:rsid w:val="0093045B"/>
    <w:rsid w:val="009304A5"/>
    <w:rsid w:val="0093062F"/>
    <w:rsid w:val="00930ECD"/>
    <w:rsid w:val="00931080"/>
    <w:rsid w:val="009310A4"/>
    <w:rsid w:val="0093128A"/>
    <w:rsid w:val="0093182E"/>
    <w:rsid w:val="00931A5B"/>
    <w:rsid w:val="00931B7E"/>
    <w:rsid w:val="00932394"/>
    <w:rsid w:val="0093252B"/>
    <w:rsid w:val="0093304A"/>
    <w:rsid w:val="00933FFC"/>
    <w:rsid w:val="0093406B"/>
    <w:rsid w:val="009342FF"/>
    <w:rsid w:val="00935205"/>
    <w:rsid w:val="00935C0F"/>
    <w:rsid w:val="00935FA6"/>
    <w:rsid w:val="009371D6"/>
    <w:rsid w:val="0093766D"/>
    <w:rsid w:val="0093778E"/>
    <w:rsid w:val="0094016E"/>
    <w:rsid w:val="009402F2"/>
    <w:rsid w:val="00940371"/>
    <w:rsid w:val="0094068C"/>
    <w:rsid w:val="00941134"/>
    <w:rsid w:val="0094154F"/>
    <w:rsid w:val="00941A58"/>
    <w:rsid w:val="009421D6"/>
    <w:rsid w:val="0094247C"/>
    <w:rsid w:val="009427A4"/>
    <w:rsid w:val="009432D9"/>
    <w:rsid w:val="009436E7"/>
    <w:rsid w:val="00943CDF"/>
    <w:rsid w:val="00944269"/>
    <w:rsid w:val="00944316"/>
    <w:rsid w:val="009445B4"/>
    <w:rsid w:val="0094495B"/>
    <w:rsid w:val="00945F22"/>
    <w:rsid w:val="00945FE0"/>
    <w:rsid w:val="00946779"/>
    <w:rsid w:val="009471A0"/>
    <w:rsid w:val="009471A9"/>
    <w:rsid w:val="00947433"/>
    <w:rsid w:val="009475EF"/>
    <w:rsid w:val="00947825"/>
    <w:rsid w:val="0095026B"/>
    <w:rsid w:val="00951030"/>
    <w:rsid w:val="00951284"/>
    <w:rsid w:val="00951726"/>
    <w:rsid w:val="0095292D"/>
    <w:rsid w:val="00952984"/>
    <w:rsid w:val="00952FA9"/>
    <w:rsid w:val="00953134"/>
    <w:rsid w:val="00953560"/>
    <w:rsid w:val="0095377C"/>
    <w:rsid w:val="00953858"/>
    <w:rsid w:val="00953A52"/>
    <w:rsid w:val="00953EC9"/>
    <w:rsid w:val="00953FCC"/>
    <w:rsid w:val="009541B2"/>
    <w:rsid w:val="0095438E"/>
    <w:rsid w:val="009549C0"/>
    <w:rsid w:val="00954A92"/>
    <w:rsid w:val="00954DEB"/>
    <w:rsid w:val="00954E90"/>
    <w:rsid w:val="00954EAE"/>
    <w:rsid w:val="00955294"/>
    <w:rsid w:val="00955361"/>
    <w:rsid w:val="0095554D"/>
    <w:rsid w:val="009556EE"/>
    <w:rsid w:val="00955B70"/>
    <w:rsid w:val="00956840"/>
    <w:rsid w:val="0095693D"/>
    <w:rsid w:val="00956D16"/>
    <w:rsid w:val="00956D7A"/>
    <w:rsid w:val="00956F8C"/>
    <w:rsid w:val="00956F9C"/>
    <w:rsid w:val="009576F5"/>
    <w:rsid w:val="00957C0F"/>
    <w:rsid w:val="00957C72"/>
    <w:rsid w:val="009604AE"/>
    <w:rsid w:val="00960555"/>
    <w:rsid w:val="009611B4"/>
    <w:rsid w:val="009620EF"/>
    <w:rsid w:val="00962268"/>
    <w:rsid w:val="009623CE"/>
    <w:rsid w:val="00963474"/>
    <w:rsid w:val="0096372A"/>
    <w:rsid w:val="00963B00"/>
    <w:rsid w:val="009641FF"/>
    <w:rsid w:val="00964538"/>
    <w:rsid w:val="00964851"/>
    <w:rsid w:val="00964922"/>
    <w:rsid w:val="00964A93"/>
    <w:rsid w:val="00964B83"/>
    <w:rsid w:val="00964ECB"/>
    <w:rsid w:val="0096539B"/>
    <w:rsid w:val="009653A6"/>
    <w:rsid w:val="00965424"/>
    <w:rsid w:val="009657A0"/>
    <w:rsid w:val="00966003"/>
    <w:rsid w:val="00966341"/>
    <w:rsid w:val="0096652F"/>
    <w:rsid w:val="00966CBF"/>
    <w:rsid w:val="00967305"/>
    <w:rsid w:val="00967674"/>
    <w:rsid w:val="009677E3"/>
    <w:rsid w:val="009705F5"/>
    <w:rsid w:val="00970B5A"/>
    <w:rsid w:val="00970DB0"/>
    <w:rsid w:val="0097108A"/>
    <w:rsid w:val="009712B9"/>
    <w:rsid w:val="009713F7"/>
    <w:rsid w:val="009716DA"/>
    <w:rsid w:val="0097179C"/>
    <w:rsid w:val="009718A5"/>
    <w:rsid w:val="009719B9"/>
    <w:rsid w:val="0097241F"/>
    <w:rsid w:val="009727BC"/>
    <w:rsid w:val="00972E27"/>
    <w:rsid w:val="009736A4"/>
    <w:rsid w:val="00974B83"/>
    <w:rsid w:val="00974CB5"/>
    <w:rsid w:val="0097531F"/>
    <w:rsid w:val="0097536D"/>
    <w:rsid w:val="00975744"/>
    <w:rsid w:val="00975844"/>
    <w:rsid w:val="00975A06"/>
    <w:rsid w:val="009764DB"/>
    <w:rsid w:val="00976C94"/>
    <w:rsid w:val="00976DE4"/>
    <w:rsid w:val="00976F04"/>
    <w:rsid w:val="009774BA"/>
    <w:rsid w:val="009774FA"/>
    <w:rsid w:val="009779C5"/>
    <w:rsid w:val="00977BB4"/>
    <w:rsid w:val="00977D94"/>
    <w:rsid w:val="00980062"/>
    <w:rsid w:val="00980211"/>
    <w:rsid w:val="009805D9"/>
    <w:rsid w:val="009807BE"/>
    <w:rsid w:val="00980CC7"/>
    <w:rsid w:val="00980DDE"/>
    <w:rsid w:val="009811F6"/>
    <w:rsid w:val="009815C3"/>
    <w:rsid w:val="00981CD0"/>
    <w:rsid w:val="00981E43"/>
    <w:rsid w:val="0098277A"/>
    <w:rsid w:val="00984273"/>
    <w:rsid w:val="00984295"/>
    <w:rsid w:val="00984F66"/>
    <w:rsid w:val="00985113"/>
    <w:rsid w:val="009856DA"/>
    <w:rsid w:val="00985AC8"/>
    <w:rsid w:val="00985E7D"/>
    <w:rsid w:val="009865E9"/>
    <w:rsid w:val="009867BE"/>
    <w:rsid w:val="00986840"/>
    <w:rsid w:val="00987661"/>
    <w:rsid w:val="00987DBE"/>
    <w:rsid w:val="00987EAD"/>
    <w:rsid w:val="00990028"/>
    <w:rsid w:val="009900B9"/>
    <w:rsid w:val="00990274"/>
    <w:rsid w:val="00990329"/>
    <w:rsid w:val="00991092"/>
    <w:rsid w:val="00991122"/>
    <w:rsid w:val="00992C92"/>
    <w:rsid w:val="00993414"/>
    <w:rsid w:val="0099399F"/>
    <w:rsid w:val="00993CC4"/>
    <w:rsid w:val="00993D05"/>
    <w:rsid w:val="00993DA6"/>
    <w:rsid w:val="00994157"/>
    <w:rsid w:val="009942B2"/>
    <w:rsid w:val="009943BE"/>
    <w:rsid w:val="009949DD"/>
    <w:rsid w:val="00994BBD"/>
    <w:rsid w:val="0099530E"/>
    <w:rsid w:val="009953D1"/>
    <w:rsid w:val="00995643"/>
    <w:rsid w:val="009957A7"/>
    <w:rsid w:val="009957BA"/>
    <w:rsid w:val="00995FFC"/>
    <w:rsid w:val="009961CD"/>
    <w:rsid w:val="0099662C"/>
    <w:rsid w:val="00996709"/>
    <w:rsid w:val="00996BBF"/>
    <w:rsid w:val="009A00EF"/>
    <w:rsid w:val="009A06DB"/>
    <w:rsid w:val="009A0F25"/>
    <w:rsid w:val="009A107F"/>
    <w:rsid w:val="009A1921"/>
    <w:rsid w:val="009A19E8"/>
    <w:rsid w:val="009A1A28"/>
    <w:rsid w:val="009A1C12"/>
    <w:rsid w:val="009A22CF"/>
    <w:rsid w:val="009A25D0"/>
    <w:rsid w:val="009A2DCA"/>
    <w:rsid w:val="009A318E"/>
    <w:rsid w:val="009A33B0"/>
    <w:rsid w:val="009A3425"/>
    <w:rsid w:val="009A3535"/>
    <w:rsid w:val="009A3756"/>
    <w:rsid w:val="009A3CF0"/>
    <w:rsid w:val="009A3EA1"/>
    <w:rsid w:val="009A4111"/>
    <w:rsid w:val="009A47ED"/>
    <w:rsid w:val="009A4964"/>
    <w:rsid w:val="009A4FB1"/>
    <w:rsid w:val="009A533F"/>
    <w:rsid w:val="009A6154"/>
    <w:rsid w:val="009A6301"/>
    <w:rsid w:val="009A686C"/>
    <w:rsid w:val="009A6AD6"/>
    <w:rsid w:val="009A6D78"/>
    <w:rsid w:val="009A6E76"/>
    <w:rsid w:val="009A73A0"/>
    <w:rsid w:val="009A7498"/>
    <w:rsid w:val="009A7B0D"/>
    <w:rsid w:val="009A7F73"/>
    <w:rsid w:val="009A7FC7"/>
    <w:rsid w:val="009B0424"/>
    <w:rsid w:val="009B0C12"/>
    <w:rsid w:val="009B2563"/>
    <w:rsid w:val="009B2651"/>
    <w:rsid w:val="009B3634"/>
    <w:rsid w:val="009B3A78"/>
    <w:rsid w:val="009B3B09"/>
    <w:rsid w:val="009B46B3"/>
    <w:rsid w:val="009B472F"/>
    <w:rsid w:val="009B4AD1"/>
    <w:rsid w:val="009B53C2"/>
    <w:rsid w:val="009B53EB"/>
    <w:rsid w:val="009B5AC5"/>
    <w:rsid w:val="009B5D9E"/>
    <w:rsid w:val="009B5F99"/>
    <w:rsid w:val="009B61F7"/>
    <w:rsid w:val="009B664C"/>
    <w:rsid w:val="009B688D"/>
    <w:rsid w:val="009B6B1B"/>
    <w:rsid w:val="009B6F0A"/>
    <w:rsid w:val="009B756D"/>
    <w:rsid w:val="009B7BEF"/>
    <w:rsid w:val="009B7D93"/>
    <w:rsid w:val="009C0105"/>
    <w:rsid w:val="009C034D"/>
    <w:rsid w:val="009C071F"/>
    <w:rsid w:val="009C0F5C"/>
    <w:rsid w:val="009C1197"/>
    <w:rsid w:val="009C152F"/>
    <w:rsid w:val="009C165E"/>
    <w:rsid w:val="009C1738"/>
    <w:rsid w:val="009C1950"/>
    <w:rsid w:val="009C1B8B"/>
    <w:rsid w:val="009C1D6D"/>
    <w:rsid w:val="009C1DAD"/>
    <w:rsid w:val="009C1EF4"/>
    <w:rsid w:val="009C203E"/>
    <w:rsid w:val="009C2979"/>
    <w:rsid w:val="009C37AC"/>
    <w:rsid w:val="009C3BAF"/>
    <w:rsid w:val="009C3EE2"/>
    <w:rsid w:val="009C4A42"/>
    <w:rsid w:val="009C5127"/>
    <w:rsid w:val="009C5442"/>
    <w:rsid w:val="009C57BB"/>
    <w:rsid w:val="009C57F4"/>
    <w:rsid w:val="009C6087"/>
    <w:rsid w:val="009C6144"/>
    <w:rsid w:val="009C698E"/>
    <w:rsid w:val="009C6A1D"/>
    <w:rsid w:val="009C6B84"/>
    <w:rsid w:val="009C75CF"/>
    <w:rsid w:val="009C7C2B"/>
    <w:rsid w:val="009D0524"/>
    <w:rsid w:val="009D06FB"/>
    <w:rsid w:val="009D07AA"/>
    <w:rsid w:val="009D083B"/>
    <w:rsid w:val="009D0B52"/>
    <w:rsid w:val="009D0F22"/>
    <w:rsid w:val="009D10A4"/>
    <w:rsid w:val="009D1539"/>
    <w:rsid w:val="009D15F2"/>
    <w:rsid w:val="009D1EB0"/>
    <w:rsid w:val="009D1FCF"/>
    <w:rsid w:val="009D21F0"/>
    <w:rsid w:val="009D23EC"/>
    <w:rsid w:val="009D3078"/>
    <w:rsid w:val="009D3AAD"/>
    <w:rsid w:val="009D3ACC"/>
    <w:rsid w:val="009D3BD2"/>
    <w:rsid w:val="009D413C"/>
    <w:rsid w:val="009D45F0"/>
    <w:rsid w:val="009D495B"/>
    <w:rsid w:val="009D5C1F"/>
    <w:rsid w:val="009D620B"/>
    <w:rsid w:val="009D6495"/>
    <w:rsid w:val="009D64E2"/>
    <w:rsid w:val="009D675C"/>
    <w:rsid w:val="009D6E42"/>
    <w:rsid w:val="009D75FA"/>
    <w:rsid w:val="009E068A"/>
    <w:rsid w:val="009E08D5"/>
    <w:rsid w:val="009E0B1B"/>
    <w:rsid w:val="009E1067"/>
    <w:rsid w:val="009E186F"/>
    <w:rsid w:val="009E20CC"/>
    <w:rsid w:val="009E27AA"/>
    <w:rsid w:val="009E29BE"/>
    <w:rsid w:val="009E2C4A"/>
    <w:rsid w:val="009E3597"/>
    <w:rsid w:val="009E38A0"/>
    <w:rsid w:val="009E3CBF"/>
    <w:rsid w:val="009E3F31"/>
    <w:rsid w:val="009E41E9"/>
    <w:rsid w:val="009E434E"/>
    <w:rsid w:val="009E44E0"/>
    <w:rsid w:val="009E4576"/>
    <w:rsid w:val="009E5313"/>
    <w:rsid w:val="009E6592"/>
    <w:rsid w:val="009E6832"/>
    <w:rsid w:val="009E70E8"/>
    <w:rsid w:val="009E75AE"/>
    <w:rsid w:val="009F02FF"/>
    <w:rsid w:val="009F0ADD"/>
    <w:rsid w:val="009F0D40"/>
    <w:rsid w:val="009F125E"/>
    <w:rsid w:val="009F1330"/>
    <w:rsid w:val="009F13C1"/>
    <w:rsid w:val="009F1472"/>
    <w:rsid w:val="009F1B41"/>
    <w:rsid w:val="009F1CC9"/>
    <w:rsid w:val="009F2206"/>
    <w:rsid w:val="009F2830"/>
    <w:rsid w:val="009F28C7"/>
    <w:rsid w:val="009F2A9C"/>
    <w:rsid w:val="009F2C19"/>
    <w:rsid w:val="009F2D9F"/>
    <w:rsid w:val="009F3031"/>
    <w:rsid w:val="009F3039"/>
    <w:rsid w:val="009F3C2C"/>
    <w:rsid w:val="009F3D4F"/>
    <w:rsid w:val="009F3E15"/>
    <w:rsid w:val="009F3E8C"/>
    <w:rsid w:val="009F4388"/>
    <w:rsid w:val="009F4BD7"/>
    <w:rsid w:val="009F4CFF"/>
    <w:rsid w:val="009F595C"/>
    <w:rsid w:val="009F5AE7"/>
    <w:rsid w:val="009F60B8"/>
    <w:rsid w:val="009F6125"/>
    <w:rsid w:val="009F638C"/>
    <w:rsid w:val="009F6A2F"/>
    <w:rsid w:val="009F6D0E"/>
    <w:rsid w:val="009F6E5E"/>
    <w:rsid w:val="009F735E"/>
    <w:rsid w:val="009F738F"/>
    <w:rsid w:val="009F7467"/>
    <w:rsid w:val="009F784B"/>
    <w:rsid w:val="009F7C59"/>
    <w:rsid w:val="009F7EC3"/>
    <w:rsid w:val="00A00178"/>
    <w:rsid w:val="00A00856"/>
    <w:rsid w:val="00A00C0E"/>
    <w:rsid w:val="00A00CD5"/>
    <w:rsid w:val="00A013DA"/>
    <w:rsid w:val="00A01657"/>
    <w:rsid w:val="00A01970"/>
    <w:rsid w:val="00A023CA"/>
    <w:rsid w:val="00A036E6"/>
    <w:rsid w:val="00A03A18"/>
    <w:rsid w:val="00A03A5A"/>
    <w:rsid w:val="00A04639"/>
    <w:rsid w:val="00A04AD7"/>
    <w:rsid w:val="00A0516D"/>
    <w:rsid w:val="00A0519F"/>
    <w:rsid w:val="00A05426"/>
    <w:rsid w:val="00A05C73"/>
    <w:rsid w:val="00A06068"/>
    <w:rsid w:val="00A06535"/>
    <w:rsid w:val="00A07126"/>
    <w:rsid w:val="00A10320"/>
    <w:rsid w:val="00A10429"/>
    <w:rsid w:val="00A10663"/>
    <w:rsid w:val="00A10793"/>
    <w:rsid w:val="00A11089"/>
    <w:rsid w:val="00A116E6"/>
    <w:rsid w:val="00A11718"/>
    <w:rsid w:val="00A1195F"/>
    <w:rsid w:val="00A12767"/>
    <w:rsid w:val="00A12893"/>
    <w:rsid w:val="00A129C8"/>
    <w:rsid w:val="00A12C64"/>
    <w:rsid w:val="00A138AB"/>
    <w:rsid w:val="00A141B7"/>
    <w:rsid w:val="00A14255"/>
    <w:rsid w:val="00A143CB"/>
    <w:rsid w:val="00A1474F"/>
    <w:rsid w:val="00A1521F"/>
    <w:rsid w:val="00A15DCD"/>
    <w:rsid w:val="00A16000"/>
    <w:rsid w:val="00A168D0"/>
    <w:rsid w:val="00A16B8F"/>
    <w:rsid w:val="00A16C35"/>
    <w:rsid w:val="00A16DFB"/>
    <w:rsid w:val="00A16EB1"/>
    <w:rsid w:val="00A17FA7"/>
    <w:rsid w:val="00A20068"/>
    <w:rsid w:val="00A215D4"/>
    <w:rsid w:val="00A21A5E"/>
    <w:rsid w:val="00A21C86"/>
    <w:rsid w:val="00A21F19"/>
    <w:rsid w:val="00A2225A"/>
    <w:rsid w:val="00A22261"/>
    <w:rsid w:val="00A22B49"/>
    <w:rsid w:val="00A22CBB"/>
    <w:rsid w:val="00A23391"/>
    <w:rsid w:val="00A234BC"/>
    <w:rsid w:val="00A23ACC"/>
    <w:rsid w:val="00A245C5"/>
    <w:rsid w:val="00A24832"/>
    <w:rsid w:val="00A2487B"/>
    <w:rsid w:val="00A24895"/>
    <w:rsid w:val="00A24AAB"/>
    <w:rsid w:val="00A24C39"/>
    <w:rsid w:val="00A25035"/>
    <w:rsid w:val="00A2511D"/>
    <w:rsid w:val="00A26B4C"/>
    <w:rsid w:val="00A26E5A"/>
    <w:rsid w:val="00A26F87"/>
    <w:rsid w:val="00A2737A"/>
    <w:rsid w:val="00A27900"/>
    <w:rsid w:val="00A27D3E"/>
    <w:rsid w:val="00A3032D"/>
    <w:rsid w:val="00A309E6"/>
    <w:rsid w:val="00A309FC"/>
    <w:rsid w:val="00A30B26"/>
    <w:rsid w:val="00A30BB9"/>
    <w:rsid w:val="00A31EC3"/>
    <w:rsid w:val="00A31F21"/>
    <w:rsid w:val="00A32198"/>
    <w:rsid w:val="00A32CBD"/>
    <w:rsid w:val="00A33452"/>
    <w:rsid w:val="00A334C4"/>
    <w:rsid w:val="00A33ED6"/>
    <w:rsid w:val="00A340A7"/>
    <w:rsid w:val="00A3471E"/>
    <w:rsid w:val="00A3481A"/>
    <w:rsid w:val="00A3564D"/>
    <w:rsid w:val="00A3590F"/>
    <w:rsid w:val="00A35DC9"/>
    <w:rsid w:val="00A35FDB"/>
    <w:rsid w:val="00A36214"/>
    <w:rsid w:val="00A364E6"/>
    <w:rsid w:val="00A366CA"/>
    <w:rsid w:val="00A36968"/>
    <w:rsid w:val="00A36AA3"/>
    <w:rsid w:val="00A36BE5"/>
    <w:rsid w:val="00A36DF6"/>
    <w:rsid w:val="00A37B79"/>
    <w:rsid w:val="00A37BD2"/>
    <w:rsid w:val="00A4009B"/>
    <w:rsid w:val="00A4071D"/>
    <w:rsid w:val="00A408D0"/>
    <w:rsid w:val="00A40B19"/>
    <w:rsid w:val="00A40C5C"/>
    <w:rsid w:val="00A411E3"/>
    <w:rsid w:val="00A41203"/>
    <w:rsid w:val="00A4190E"/>
    <w:rsid w:val="00A4252D"/>
    <w:rsid w:val="00A426DC"/>
    <w:rsid w:val="00A42E9C"/>
    <w:rsid w:val="00A42F39"/>
    <w:rsid w:val="00A432C3"/>
    <w:rsid w:val="00A432DC"/>
    <w:rsid w:val="00A434DE"/>
    <w:rsid w:val="00A4397C"/>
    <w:rsid w:val="00A43CC0"/>
    <w:rsid w:val="00A43D3F"/>
    <w:rsid w:val="00A447C6"/>
    <w:rsid w:val="00A44DDF"/>
    <w:rsid w:val="00A45181"/>
    <w:rsid w:val="00A45277"/>
    <w:rsid w:val="00A452AF"/>
    <w:rsid w:val="00A46586"/>
    <w:rsid w:val="00A4733B"/>
    <w:rsid w:val="00A47550"/>
    <w:rsid w:val="00A47FA9"/>
    <w:rsid w:val="00A50017"/>
    <w:rsid w:val="00A5049E"/>
    <w:rsid w:val="00A5084E"/>
    <w:rsid w:val="00A50E5C"/>
    <w:rsid w:val="00A514DE"/>
    <w:rsid w:val="00A51C17"/>
    <w:rsid w:val="00A51F10"/>
    <w:rsid w:val="00A51F56"/>
    <w:rsid w:val="00A521DF"/>
    <w:rsid w:val="00A5228C"/>
    <w:rsid w:val="00A523A3"/>
    <w:rsid w:val="00A52B07"/>
    <w:rsid w:val="00A52C9A"/>
    <w:rsid w:val="00A52D3F"/>
    <w:rsid w:val="00A52ED6"/>
    <w:rsid w:val="00A53F05"/>
    <w:rsid w:val="00A5425C"/>
    <w:rsid w:val="00A545D4"/>
    <w:rsid w:val="00A5479C"/>
    <w:rsid w:val="00A548AA"/>
    <w:rsid w:val="00A548FB"/>
    <w:rsid w:val="00A54A1B"/>
    <w:rsid w:val="00A55652"/>
    <w:rsid w:val="00A55ABA"/>
    <w:rsid w:val="00A562F0"/>
    <w:rsid w:val="00A56522"/>
    <w:rsid w:val="00A56945"/>
    <w:rsid w:val="00A5731D"/>
    <w:rsid w:val="00A61230"/>
    <w:rsid w:val="00A6194B"/>
    <w:rsid w:val="00A62065"/>
    <w:rsid w:val="00A62184"/>
    <w:rsid w:val="00A623F1"/>
    <w:rsid w:val="00A62539"/>
    <w:rsid w:val="00A625B9"/>
    <w:rsid w:val="00A62C95"/>
    <w:rsid w:val="00A62CB4"/>
    <w:rsid w:val="00A62D61"/>
    <w:rsid w:val="00A62E8E"/>
    <w:rsid w:val="00A62F79"/>
    <w:rsid w:val="00A631D4"/>
    <w:rsid w:val="00A633F6"/>
    <w:rsid w:val="00A63712"/>
    <w:rsid w:val="00A63C85"/>
    <w:rsid w:val="00A63D23"/>
    <w:rsid w:val="00A63D5E"/>
    <w:rsid w:val="00A643E8"/>
    <w:rsid w:val="00A646A0"/>
    <w:rsid w:val="00A648C1"/>
    <w:rsid w:val="00A64B5A"/>
    <w:rsid w:val="00A64C3F"/>
    <w:rsid w:val="00A6514B"/>
    <w:rsid w:val="00A65399"/>
    <w:rsid w:val="00A65A34"/>
    <w:rsid w:val="00A6631D"/>
    <w:rsid w:val="00A6648F"/>
    <w:rsid w:val="00A67B1B"/>
    <w:rsid w:val="00A67BFC"/>
    <w:rsid w:val="00A67DBD"/>
    <w:rsid w:val="00A67F0D"/>
    <w:rsid w:val="00A70E91"/>
    <w:rsid w:val="00A714FD"/>
    <w:rsid w:val="00A718B2"/>
    <w:rsid w:val="00A72574"/>
    <w:rsid w:val="00A7264C"/>
    <w:rsid w:val="00A73023"/>
    <w:rsid w:val="00A73278"/>
    <w:rsid w:val="00A733D3"/>
    <w:rsid w:val="00A74005"/>
    <w:rsid w:val="00A74421"/>
    <w:rsid w:val="00A7491F"/>
    <w:rsid w:val="00A749D6"/>
    <w:rsid w:val="00A751BD"/>
    <w:rsid w:val="00A75553"/>
    <w:rsid w:val="00A7555E"/>
    <w:rsid w:val="00A75A02"/>
    <w:rsid w:val="00A75A7A"/>
    <w:rsid w:val="00A75CB2"/>
    <w:rsid w:val="00A767DD"/>
    <w:rsid w:val="00A76DA9"/>
    <w:rsid w:val="00A76FAE"/>
    <w:rsid w:val="00A7713A"/>
    <w:rsid w:val="00A7753C"/>
    <w:rsid w:val="00A80345"/>
    <w:rsid w:val="00A80C13"/>
    <w:rsid w:val="00A80C3D"/>
    <w:rsid w:val="00A81036"/>
    <w:rsid w:val="00A810EA"/>
    <w:rsid w:val="00A81530"/>
    <w:rsid w:val="00A81895"/>
    <w:rsid w:val="00A81C95"/>
    <w:rsid w:val="00A81D8D"/>
    <w:rsid w:val="00A82702"/>
    <w:rsid w:val="00A82973"/>
    <w:rsid w:val="00A82B4C"/>
    <w:rsid w:val="00A82C82"/>
    <w:rsid w:val="00A83522"/>
    <w:rsid w:val="00A8359D"/>
    <w:rsid w:val="00A83B35"/>
    <w:rsid w:val="00A83CCF"/>
    <w:rsid w:val="00A8468A"/>
    <w:rsid w:val="00A846A5"/>
    <w:rsid w:val="00A85735"/>
    <w:rsid w:val="00A85AA8"/>
    <w:rsid w:val="00A85E49"/>
    <w:rsid w:val="00A85E91"/>
    <w:rsid w:val="00A85ED6"/>
    <w:rsid w:val="00A865E6"/>
    <w:rsid w:val="00A86D4B"/>
    <w:rsid w:val="00A86F24"/>
    <w:rsid w:val="00A87541"/>
    <w:rsid w:val="00A87B96"/>
    <w:rsid w:val="00A87BA9"/>
    <w:rsid w:val="00A87D6D"/>
    <w:rsid w:val="00A87F3D"/>
    <w:rsid w:val="00A9087A"/>
    <w:rsid w:val="00A90A1F"/>
    <w:rsid w:val="00A90F8A"/>
    <w:rsid w:val="00A91013"/>
    <w:rsid w:val="00A91031"/>
    <w:rsid w:val="00A911D4"/>
    <w:rsid w:val="00A91384"/>
    <w:rsid w:val="00A91D87"/>
    <w:rsid w:val="00A921A8"/>
    <w:rsid w:val="00A92BAF"/>
    <w:rsid w:val="00A92FFA"/>
    <w:rsid w:val="00A930CB"/>
    <w:rsid w:val="00A9319E"/>
    <w:rsid w:val="00A931F1"/>
    <w:rsid w:val="00A932E9"/>
    <w:rsid w:val="00A935AF"/>
    <w:rsid w:val="00A939E5"/>
    <w:rsid w:val="00A9455F"/>
    <w:rsid w:val="00A94E38"/>
    <w:rsid w:val="00A95582"/>
    <w:rsid w:val="00A956F0"/>
    <w:rsid w:val="00A959F9"/>
    <w:rsid w:val="00A95A58"/>
    <w:rsid w:val="00A967AF"/>
    <w:rsid w:val="00A969B2"/>
    <w:rsid w:val="00A976D8"/>
    <w:rsid w:val="00A9775C"/>
    <w:rsid w:val="00A9798F"/>
    <w:rsid w:val="00A97F51"/>
    <w:rsid w:val="00A97F8C"/>
    <w:rsid w:val="00AA025A"/>
    <w:rsid w:val="00AA078B"/>
    <w:rsid w:val="00AA07F9"/>
    <w:rsid w:val="00AA092D"/>
    <w:rsid w:val="00AA0BAC"/>
    <w:rsid w:val="00AA11D5"/>
    <w:rsid w:val="00AA127C"/>
    <w:rsid w:val="00AA14EE"/>
    <w:rsid w:val="00AA1B5C"/>
    <w:rsid w:val="00AA1B81"/>
    <w:rsid w:val="00AA1EC9"/>
    <w:rsid w:val="00AA1F7F"/>
    <w:rsid w:val="00AA28FA"/>
    <w:rsid w:val="00AA2A8F"/>
    <w:rsid w:val="00AA306D"/>
    <w:rsid w:val="00AA39FD"/>
    <w:rsid w:val="00AA3D55"/>
    <w:rsid w:val="00AA44A9"/>
    <w:rsid w:val="00AA46B3"/>
    <w:rsid w:val="00AA5674"/>
    <w:rsid w:val="00AA5CE1"/>
    <w:rsid w:val="00AA612E"/>
    <w:rsid w:val="00AA6429"/>
    <w:rsid w:val="00AA6756"/>
    <w:rsid w:val="00AA754E"/>
    <w:rsid w:val="00AA75D4"/>
    <w:rsid w:val="00AA7798"/>
    <w:rsid w:val="00AB058C"/>
    <w:rsid w:val="00AB101E"/>
    <w:rsid w:val="00AB1276"/>
    <w:rsid w:val="00AB1BAC"/>
    <w:rsid w:val="00AB1BB6"/>
    <w:rsid w:val="00AB2520"/>
    <w:rsid w:val="00AB286D"/>
    <w:rsid w:val="00AB2DDC"/>
    <w:rsid w:val="00AB353B"/>
    <w:rsid w:val="00AB372D"/>
    <w:rsid w:val="00AB3DC9"/>
    <w:rsid w:val="00AB4149"/>
    <w:rsid w:val="00AB4346"/>
    <w:rsid w:val="00AB4563"/>
    <w:rsid w:val="00AB4DC5"/>
    <w:rsid w:val="00AB4F38"/>
    <w:rsid w:val="00AB5308"/>
    <w:rsid w:val="00AB5BD7"/>
    <w:rsid w:val="00AB5FD8"/>
    <w:rsid w:val="00AB6220"/>
    <w:rsid w:val="00AB64DB"/>
    <w:rsid w:val="00AB666E"/>
    <w:rsid w:val="00AB6A67"/>
    <w:rsid w:val="00AB7449"/>
    <w:rsid w:val="00AB7681"/>
    <w:rsid w:val="00AC001C"/>
    <w:rsid w:val="00AC033A"/>
    <w:rsid w:val="00AC08EC"/>
    <w:rsid w:val="00AC0F95"/>
    <w:rsid w:val="00AC112B"/>
    <w:rsid w:val="00AC1144"/>
    <w:rsid w:val="00AC1F37"/>
    <w:rsid w:val="00AC2197"/>
    <w:rsid w:val="00AC22F7"/>
    <w:rsid w:val="00AC2426"/>
    <w:rsid w:val="00AC2D6F"/>
    <w:rsid w:val="00AC2D76"/>
    <w:rsid w:val="00AC2FC1"/>
    <w:rsid w:val="00AC32EE"/>
    <w:rsid w:val="00AC3727"/>
    <w:rsid w:val="00AC3C23"/>
    <w:rsid w:val="00AC3E83"/>
    <w:rsid w:val="00AC433A"/>
    <w:rsid w:val="00AC533B"/>
    <w:rsid w:val="00AC5EEA"/>
    <w:rsid w:val="00AC5F6E"/>
    <w:rsid w:val="00AC61B5"/>
    <w:rsid w:val="00AC624C"/>
    <w:rsid w:val="00AC6450"/>
    <w:rsid w:val="00AC6746"/>
    <w:rsid w:val="00AC7401"/>
    <w:rsid w:val="00AC79D5"/>
    <w:rsid w:val="00AD0083"/>
    <w:rsid w:val="00AD01A5"/>
    <w:rsid w:val="00AD0358"/>
    <w:rsid w:val="00AD08CB"/>
    <w:rsid w:val="00AD0A77"/>
    <w:rsid w:val="00AD0D23"/>
    <w:rsid w:val="00AD0E26"/>
    <w:rsid w:val="00AD12B1"/>
    <w:rsid w:val="00AD1D68"/>
    <w:rsid w:val="00AD1ED3"/>
    <w:rsid w:val="00AD2846"/>
    <w:rsid w:val="00AD2921"/>
    <w:rsid w:val="00AD2EB8"/>
    <w:rsid w:val="00AD341D"/>
    <w:rsid w:val="00AD3E18"/>
    <w:rsid w:val="00AD4C27"/>
    <w:rsid w:val="00AD5143"/>
    <w:rsid w:val="00AD51C5"/>
    <w:rsid w:val="00AD521E"/>
    <w:rsid w:val="00AD5A8B"/>
    <w:rsid w:val="00AD5D5D"/>
    <w:rsid w:val="00AD5DDD"/>
    <w:rsid w:val="00AD5EF9"/>
    <w:rsid w:val="00AD617C"/>
    <w:rsid w:val="00AD61E9"/>
    <w:rsid w:val="00AD6301"/>
    <w:rsid w:val="00AD6331"/>
    <w:rsid w:val="00AD72F9"/>
    <w:rsid w:val="00AD7FDD"/>
    <w:rsid w:val="00AE0273"/>
    <w:rsid w:val="00AE0BBE"/>
    <w:rsid w:val="00AE20C1"/>
    <w:rsid w:val="00AE30D9"/>
    <w:rsid w:val="00AE30E4"/>
    <w:rsid w:val="00AE3311"/>
    <w:rsid w:val="00AE34D0"/>
    <w:rsid w:val="00AE3926"/>
    <w:rsid w:val="00AE4770"/>
    <w:rsid w:val="00AE4AEE"/>
    <w:rsid w:val="00AE4AF2"/>
    <w:rsid w:val="00AE5E48"/>
    <w:rsid w:val="00AE5EFB"/>
    <w:rsid w:val="00AE6017"/>
    <w:rsid w:val="00AE6882"/>
    <w:rsid w:val="00AE6D18"/>
    <w:rsid w:val="00AE79EE"/>
    <w:rsid w:val="00AE7AC2"/>
    <w:rsid w:val="00AF01D0"/>
    <w:rsid w:val="00AF02E9"/>
    <w:rsid w:val="00AF19CB"/>
    <w:rsid w:val="00AF1A1D"/>
    <w:rsid w:val="00AF22CC"/>
    <w:rsid w:val="00AF2522"/>
    <w:rsid w:val="00AF26F7"/>
    <w:rsid w:val="00AF2BDA"/>
    <w:rsid w:val="00AF2CF6"/>
    <w:rsid w:val="00AF2DD7"/>
    <w:rsid w:val="00AF33EE"/>
    <w:rsid w:val="00AF3AA1"/>
    <w:rsid w:val="00AF3E02"/>
    <w:rsid w:val="00AF43A5"/>
    <w:rsid w:val="00AF4541"/>
    <w:rsid w:val="00AF49BE"/>
    <w:rsid w:val="00AF5218"/>
    <w:rsid w:val="00AF54FC"/>
    <w:rsid w:val="00AF56CA"/>
    <w:rsid w:val="00AF5885"/>
    <w:rsid w:val="00AF5CCA"/>
    <w:rsid w:val="00AF623F"/>
    <w:rsid w:val="00AF62F1"/>
    <w:rsid w:val="00AF6524"/>
    <w:rsid w:val="00AF6555"/>
    <w:rsid w:val="00AF6C73"/>
    <w:rsid w:val="00AF6DC3"/>
    <w:rsid w:val="00AF6E1E"/>
    <w:rsid w:val="00AF6FEF"/>
    <w:rsid w:val="00AF7286"/>
    <w:rsid w:val="00AF74A0"/>
    <w:rsid w:val="00AF7A35"/>
    <w:rsid w:val="00B003A6"/>
    <w:rsid w:val="00B006C6"/>
    <w:rsid w:val="00B00E37"/>
    <w:rsid w:val="00B01464"/>
    <w:rsid w:val="00B0182E"/>
    <w:rsid w:val="00B01D29"/>
    <w:rsid w:val="00B01DB9"/>
    <w:rsid w:val="00B02818"/>
    <w:rsid w:val="00B0288E"/>
    <w:rsid w:val="00B02BDE"/>
    <w:rsid w:val="00B02D1A"/>
    <w:rsid w:val="00B02F8F"/>
    <w:rsid w:val="00B02F90"/>
    <w:rsid w:val="00B02F9A"/>
    <w:rsid w:val="00B038F6"/>
    <w:rsid w:val="00B03B7F"/>
    <w:rsid w:val="00B03C64"/>
    <w:rsid w:val="00B03CD3"/>
    <w:rsid w:val="00B0410D"/>
    <w:rsid w:val="00B04301"/>
    <w:rsid w:val="00B04BBF"/>
    <w:rsid w:val="00B04D73"/>
    <w:rsid w:val="00B04F2C"/>
    <w:rsid w:val="00B05022"/>
    <w:rsid w:val="00B050A6"/>
    <w:rsid w:val="00B0588F"/>
    <w:rsid w:val="00B058A2"/>
    <w:rsid w:val="00B05CA0"/>
    <w:rsid w:val="00B05F38"/>
    <w:rsid w:val="00B06980"/>
    <w:rsid w:val="00B06C32"/>
    <w:rsid w:val="00B07372"/>
    <w:rsid w:val="00B07AD8"/>
    <w:rsid w:val="00B10352"/>
    <w:rsid w:val="00B10C44"/>
    <w:rsid w:val="00B10D7C"/>
    <w:rsid w:val="00B115F2"/>
    <w:rsid w:val="00B116BA"/>
    <w:rsid w:val="00B11A30"/>
    <w:rsid w:val="00B12418"/>
    <w:rsid w:val="00B12672"/>
    <w:rsid w:val="00B131D7"/>
    <w:rsid w:val="00B13E52"/>
    <w:rsid w:val="00B14A32"/>
    <w:rsid w:val="00B15724"/>
    <w:rsid w:val="00B16DAE"/>
    <w:rsid w:val="00B171FD"/>
    <w:rsid w:val="00B17D3B"/>
    <w:rsid w:val="00B2005C"/>
    <w:rsid w:val="00B201EA"/>
    <w:rsid w:val="00B20607"/>
    <w:rsid w:val="00B20CC9"/>
    <w:rsid w:val="00B21192"/>
    <w:rsid w:val="00B2143F"/>
    <w:rsid w:val="00B215AB"/>
    <w:rsid w:val="00B21F81"/>
    <w:rsid w:val="00B220CB"/>
    <w:rsid w:val="00B220DF"/>
    <w:rsid w:val="00B223B4"/>
    <w:rsid w:val="00B22781"/>
    <w:rsid w:val="00B22985"/>
    <w:rsid w:val="00B232E4"/>
    <w:rsid w:val="00B248FC"/>
    <w:rsid w:val="00B250F9"/>
    <w:rsid w:val="00B253C5"/>
    <w:rsid w:val="00B256A7"/>
    <w:rsid w:val="00B25CF1"/>
    <w:rsid w:val="00B260B3"/>
    <w:rsid w:val="00B260B5"/>
    <w:rsid w:val="00B264A7"/>
    <w:rsid w:val="00B268F5"/>
    <w:rsid w:val="00B26C7E"/>
    <w:rsid w:val="00B26D3A"/>
    <w:rsid w:val="00B2775B"/>
    <w:rsid w:val="00B3032A"/>
    <w:rsid w:val="00B304F4"/>
    <w:rsid w:val="00B30756"/>
    <w:rsid w:val="00B308A1"/>
    <w:rsid w:val="00B308BA"/>
    <w:rsid w:val="00B3090A"/>
    <w:rsid w:val="00B3093D"/>
    <w:rsid w:val="00B30A41"/>
    <w:rsid w:val="00B311D2"/>
    <w:rsid w:val="00B32569"/>
    <w:rsid w:val="00B32598"/>
    <w:rsid w:val="00B32EF9"/>
    <w:rsid w:val="00B330C9"/>
    <w:rsid w:val="00B3354E"/>
    <w:rsid w:val="00B33890"/>
    <w:rsid w:val="00B33B17"/>
    <w:rsid w:val="00B33D54"/>
    <w:rsid w:val="00B33E91"/>
    <w:rsid w:val="00B3408B"/>
    <w:rsid w:val="00B34B92"/>
    <w:rsid w:val="00B3545B"/>
    <w:rsid w:val="00B356B2"/>
    <w:rsid w:val="00B36051"/>
    <w:rsid w:val="00B363B3"/>
    <w:rsid w:val="00B36C0F"/>
    <w:rsid w:val="00B36D41"/>
    <w:rsid w:val="00B36E6D"/>
    <w:rsid w:val="00B36FE2"/>
    <w:rsid w:val="00B37578"/>
    <w:rsid w:val="00B375DA"/>
    <w:rsid w:val="00B37716"/>
    <w:rsid w:val="00B377AA"/>
    <w:rsid w:val="00B3785C"/>
    <w:rsid w:val="00B37E60"/>
    <w:rsid w:val="00B37F0E"/>
    <w:rsid w:val="00B40173"/>
    <w:rsid w:val="00B40F13"/>
    <w:rsid w:val="00B414A4"/>
    <w:rsid w:val="00B41702"/>
    <w:rsid w:val="00B41FB4"/>
    <w:rsid w:val="00B42010"/>
    <w:rsid w:val="00B42831"/>
    <w:rsid w:val="00B451DA"/>
    <w:rsid w:val="00B45250"/>
    <w:rsid w:val="00B4535D"/>
    <w:rsid w:val="00B45945"/>
    <w:rsid w:val="00B45AB4"/>
    <w:rsid w:val="00B45ED0"/>
    <w:rsid w:val="00B46D68"/>
    <w:rsid w:val="00B470BF"/>
    <w:rsid w:val="00B47348"/>
    <w:rsid w:val="00B47639"/>
    <w:rsid w:val="00B477D0"/>
    <w:rsid w:val="00B4793B"/>
    <w:rsid w:val="00B47E94"/>
    <w:rsid w:val="00B5000B"/>
    <w:rsid w:val="00B50631"/>
    <w:rsid w:val="00B50A54"/>
    <w:rsid w:val="00B50B3F"/>
    <w:rsid w:val="00B5114F"/>
    <w:rsid w:val="00B512AC"/>
    <w:rsid w:val="00B516E1"/>
    <w:rsid w:val="00B51961"/>
    <w:rsid w:val="00B51C58"/>
    <w:rsid w:val="00B524C4"/>
    <w:rsid w:val="00B5268E"/>
    <w:rsid w:val="00B527A0"/>
    <w:rsid w:val="00B528CF"/>
    <w:rsid w:val="00B529F7"/>
    <w:rsid w:val="00B52D84"/>
    <w:rsid w:val="00B52FAA"/>
    <w:rsid w:val="00B530B0"/>
    <w:rsid w:val="00B5342C"/>
    <w:rsid w:val="00B535F8"/>
    <w:rsid w:val="00B53A90"/>
    <w:rsid w:val="00B53F9C"/>
    <w:rsid w:val="00B540F2"/>
    <w:rsid w:val="00B546CB"/>
    <w:rsid w:val="00B547BE"/>
    <w:rsid w:val="00B550D0"/>
    <w:rsid w:val="00B552E2"/>
    <w:rsid w:val="00B556D8"/>
    <w:rsid w:val="00B56289"/>
    <w:rsid w:val="00B57489"/>
    <w:rsid w:val="00B5771B"/>
    <w:rsid w:val="00B60388"/>
    <w:rsid w:val="00B60615"/>
    <w:rsid w:val="00B61018"/>
    <w:rsid w:val="00B61259"/>
    <w:rsid w:val="00B61496"/>
    <w:rsid w:val="00B61685"/>
    <w:rsid w:val="00B6200E"/>
    <w:rsid w:val="00B621D5"/>
    <w:rsid w:val="00B630C5"/>
    <w:rsid w:val="00B6314B"/>
    <w:rsid w:val="00B6345F"/>
    <w:rsid w:val="00B6353D"/>
    <w:rsid w:val="00B63AE9"/>
    <w:rsid w:val="00B63F05"/>
    <w:rsid w:val="00B64341"/>
    <w:rsid w:val="00B64595"/>
    <w:rsid w:val="00B6475F"/>
    <w:rsid w:val="00B64C50"/>
    <w:rsid w:val="00B650D8"/>
    <w:rsid w:val="00B65358"/>
    <w:rsid w:val="00B65ECC"/>
    <w:rsid w:val="00B6653D"/>
    <w:rsid w:val="00B6695E"/>
    <w:rsid w:val="00B67EF4"/>
    <w:rsid w:val="00B70075"/>
    <w:rsid w:val="00B70235"/>
    <w:rsid w:val="00B70409"/>
    <w:rsid w:val="00B70460"/>
    <w:rsid w:val="00B70634"/>
    <w:rsid w:val="00B70691"/>
    <w:rsid w:val="00B72255"/>
    <w:rsid w:val="00B72AA9"/>
    <w:rsid w:val="00B72E7C"/>
    <w:rsid w:val="00B737A9"/>
    <w:rsid w:val="00B740FC"/>
    <w:rsid w:val="00B745B9"/>
    <w:rsid w:val="00B7551F"/>
    <w:rsid w:val="00B75560"/>
    <w:rsid w:val="00B75C37"/>
    <w:rsid w:val="00B75D50"/>
    <w:rsid w:val="00B763D2"/>
    <w:rsid w:val="00B76454"/>
    <w:rsid w:val="00B76593"/>
    <w:rsid w:val="00B765E3"/>
    <w:rsid w:val="00B76E41"/>
    <w:rsid w:val="00B773DA"/>
    <w:rsid w:val="00B77D62"/>
    <w:rsid w:val="00B80016"/>
    <w:rsid w:val="00B80182"/>
    <w:rsid w:val="00B80685"/>
    <w:rsid w:val="00B80D19"/>
    <w:rsid w:val="00B81EE1"/>
    <w:rsid w:val="00B8248F"/>
    <w:rsid w:val="00B82934"/>
    <w:rsid w:val="00B82AD2"/>
    <w:rsid w:val="00B82B3C"/>
    <w:rsid w:val="00B82D0D"/>
    <w:rsid w:val="00B82D64"/>
    <w:rsid w:val="00B82FF8"/>
    <w:rsid w:val="00B835F0"/>
    <w:rsid w:val="00B843B5"/>
    <w:rsid w:val="00B84521"/>
    <w:rsid w:val="00B84A99"/>
    <w:rsid w:val="00B84CB6"/>
    <w:rsid w:val="00B855CD"/>
    <w:rsid w:val="00B85A1E"/>
    <w:rsid w:val="00B85B62"/>
    <w:rsid w:val="00B85E58"/>
    <w:rsid w:val="00B8617C"/>
    <w:rsid w:val="00B86A9B"/>
    <w:rsid w:val="00B86DDA"/>
    <w:rsid w:val="00B87E51"/>
    <w:rsid w:val="00B90B70"/>
    <w:rsid w:val="00B90B7E"/>
    <w:rsid w:val="00B90D56"/>
    <w:rsid w:val="00B911E3"/>
    <w:rsid w:val="00B916EA"/>
    <w:rsid w:val="00B9279E"/>
    <w:rsid w:val="00B928E4"/>
    <w:rsid w:val="00B92C11"/>
    <w:rsid w:val="00B93126"/>
    <w:rsid w:val="00B93588"/>
    <w:rsid w:val="00B93A80"/>
    <w:rsid w:val="00B93AC1"/>
    <w:rsid w:val="00B94C34"/>
    <w:rsid w:val="00B94DF6"/>
    <w:rsid w:val="00B954AA"/>
    <w:rsid w:val="00B95B58"/>
    <w:rsid w:val="00B95DEA"/>
    <w:rsid w:val="00B9600A"/>
    <w:rsid w:val="00B96018"/>
    <w:rsid w:val="00B96169"/>
    <w:rsid w:val="00B9624D"/>
    <w:rsid w:val="00B964BB"/>
    <w:rsid w:val="00B96D6A"/>
    <w:rsid w:val="00BA0095"/>
    <w:rsid w:val="00BA04D1"/>
    <w:rsid w:val="00BA05C9"/>
    <w:rsid w:val="00BA08B1"/>
    <w:rsid w:val="00BA2382"/>
    <w:rsid w:val="00BA2CCE"/>
    <w:rsid w:val="00BA2DB1"/>
    <w:rsid w:val="00BA3067"/>
    <w:rsid w:val="00BA3245"/>
    <w:rsid w:val="00BA33CA"/>
    <w:rsid w:val="00BA3713"/>
    <w:rsid w:val="00BA382C"/>
    <w:rsid w:val="00BA3D75"/>
    <w:rsid w:val="00BA3F77"/>
    <w:rsid w:val="00BA4049"/>
    <w:rsid w:val="00BA45B7"/>
    <w:rsid w:val="00BA4680"/>
    <w:rsid w:val="00BA5459"/>
    <w:rsid w:val="00BA552C"/>
    <w:rsid w:val="00BA58D2"/>
    <w:rsid w:val="00BA5C72"/>
    <w:rsid w:val="00BA5F86"/>
    <w:rsid w:val="00BA6199"/>
    <w:rsid w:val="00BA6537"/>
    <w:rsid w:val="00BA66B9"/>
    <w:rsid w:val="00BA6B76"/>
    <w:rsid w:val="00BA753B"/>
    <w:rsid w:val="00BA75F0"/>
    <w:rsid w:val="00BB07BE"/>
    <w:rsid w:val="00BB0D6F"/>
    <w:rsid w:val="00BB10C0"/>
    <w:rsid w:val="00BB1148"/>
    <w:rsid w:val="00BB1394"/>
    <w:rsid w:val="00BB13C9"/>
    <w:rsid w:val="00BB1817"/>
    <w:rsid w:val="00BB1A41"/>
    <w:rsid w:val="00BB1DD7"/>
    <w:rsid w:val="00BB22D8"/>
    <w:rsid w:val="00BB2CF1"/>
    <w:rsid w:val="00BB3D27"/>
    <w:rsid w:val="00BB3FB4"/>
    <w:rsid w:val="00BB44B9"/>
    <w:rsid w:val="00BB47EE"/>
    <w:rsid w:val="00BB4980"/>
    <w:rsid w:val="00BB4C52"/>
    <w:rsid w:val="00BB4ECF"/>
    <w:rsid w:val="00BB4FD6"/>
    <w:rsid w:val="00BB5A27"/>
    <w:rsid w:val="00BB5C87"/>
    <w:rsid w:val="00BB604B"/>
    <w:rsid w:val="00BB61A4"/>
    <w:rsid w:val="00BB62A8"/>
    <w:rsid w:val="00BB62AB"/>
    <w:rsid w:val="00BB640D"/>
    <w:rsid w:val="00BB6DE6"/>
    <w:rsid w:val="00BB6E96"/>
    <w:rsid w:val="00BB6EC2"/>
    <w:rsid w:val="00BB7346"/>
    <w:rsid w:val="00BB7E35"/>
    <w:rsid w:val="00BC0870"/>
    <w:rsid w:val="00BC108F"/>
    <w:rsid w:val="00BC1524"/>
    <w:rsid w:val="00BC1EA3"/>
    <w:rsid w:val="00BC1ED0"/>
    <w:rsid w:val="00BC204C"/>
    <w:rsid w:val="00BC2074"/>
    <w:rsid w:val="00BC2226"/>
    <w:rsid w:val="00BC225B"/>
    <w:rsid w:val="00BC2419"/>
    <w:rsid w:val="00BC2754"/>
    <w:rsid w:val="00BC2D2C"/>
    <w:rsid w:val="00BC2E41"/>
    <w:rsid w:val="00BC327B"/>
    <w:rsid w:val="00BC3591"/>
    <w:rsid w:val="00BC3DA1"/>
    <w:rsid w:val="00BC413C"/>
    <w:rsid w:val="00BC4353"/>
    <w:rsid w:val="00BC4B5D"/>
    <w:rsid w:val="00BC5127"/>
    <w:rsid w:val="00BC5600"/>
    <w:rsid w:val="00BC590F"/>
    <w:rsid w:val="00BC5C6D"/>
    <w:rsid w:val="00BC6312"/>
    <w:rsid w:val="00BC6429"/>
    <w:rsid w:val="00BC669C"/>
    <w:rsid w:val="00BC6A3B"/>
    <w:rsid w:val="00BC6BE5"/>
    <w:rsid w:val="00BC6CCF"/>
    <w:rsid w:val="00BC6D3E"/>
    <w:rsid w:val="00BC7790"/>
    <w:rsid w:val="00BD009D"/>
    <w:rsid w:val="00BD01BA"/>
    <w:rsid w:val="00BD0557"/>
    <w:rsid w:val="00BD147F"/>
    <w:rsid w:val="00BD16A6"/>
    <w:rsid w:val="00BD1A99"/>
    <w:rsid w:val="00BD1DE4"/>
    <w:rsid w:val="00BD20EA"/>
    <w:rsid w:val="00BD28D0"/>
    <w:rsid w:val="00BD3AA5"/>
    <w:rsid w:val="00BD4218"/>
    <w:rsid w:val="00BD45DA"/>
    <w:rsid w:val="00BD460E"/>
    <w:rsid w:val="00BD46B7"/>
    <w:rsid w:val="00BD4989"/>
    <w:rsid w:val="00BD4B4D"/>
    <w:rsid w:val="00BD5ADF"/>
    <w:rsid w:val="00BD6015"/>
    <w:rsid w:val="00BD64D7"/>
    <w:rsid w:val="00BD6810"/>
    <w:rsid w:val="00BD6883"/>
    <w:rsid w:val="00BD6BA2"/>
    <w:rsid w:val="00BD6C8A"/>
    <w:rsid w:val="00BD6D16"/>
    <w:rsid w:val="00BD7E45"/>
    <w:rsid w:val="00BE0014"/>
    <w:rsid w:val="00BE04CF"/>
    <w:rsid w:val="00BE0695"/>
    <w:rsid w:val="00BE0887"/>
    <w:rsid w:val="00BE1579"/>
    <w:rsid w:val="00BE1BC9"/>
    <w:rsid w:val="00BE1F4E"/>
    <w:rsid w:val="00BE2029"/>
    <w:rsid w:val="00BE230E"/>
    <w:rsid w:val="00BE2A7E"/>
    <w:rsid w:val="00BE2EF6"/>
    <w:rsid w:val="00BE3214"/>
    <w:rsid w:val="00BE3445"/>
    <w:rsid w:val="00BE3542"/>
    <w:rsid w:val="00BE3BFC"/>
    <w:rsid w:val="00BE3CF7"/>
    <w:rsid w:val="00BE4652"/>
    <w:rsid w:val="00BE4777"/>
    <w:rsid w:val="00BE4AFB"/>
    <w:rsid w:val="00BE4C91"/>
    <w:rsid w:val="00BE4E9C"/>
    <w:rsid w:val="00BE5322"/>
    <w:rsid w:val="00BE547D"/>
    <w:rsid w:val="00BE5C00"/>
    <w:rsid w:val="00BE6361"/>
    <w:rsid w:val="00BE663B"/>
    <w:rsid w:val="00BE67BC"/>
    <w:rsid w:val="00BE7003"/>
    <w:rsid w:val="00BE719C"/>
    <w:rsid w:val="00BE758D"/>
    <w:rsid w:val="00BE7A4B"/>
    <w:rsid w:val="00BE7D05"/>
    <w:rsid w:val="00BF00F8"/>
    <w:rsid w:val="00BF0379"/>
    <w:rsid w:val="00BF0474"/>
    <w:rsid w:val="00BF0E1C"/>
    <w:rsid w:val="00BF1ABA"/>
    <w:rsid w:val="00BF233D"/>
    <w:rsid w:val="00BF261F"/>
    <w:rsid w:val="00BF2C08"/>
    <w:rsid w:val="00BF2F25"/>
    <w:rsid w:val="00BF3283"/>
    <w:rsid w:val="00BF38EE"/>
    <w:rsid w:val="00BF3924"/>
    <w:rsid w:val="00BF42A0"/>
    <w:rsid w:val="00BF454D"/>
    <w:rsid w:val="00BF467F"/>
    <w:rsid w:val="00BF5047"/>
    <w:rsid w:val="00BF50C8"/>
    <w:rsid w:val="00BF54DC"/>
    <w:rsid w:val="00BF56F8"/>
    <w:rsid w:val="00BF5EEA"/>
    <w:rsid w:val="00BF5FE2"/>
    <w:rsid w:val="00BF60AC"/>
    <w:rsid w:val="00BF65F2"/>
    <w:rsid w:val="00BF7CD2"/>
    <w:rsid w:val="00BF7E15"/>
    <w:rsid w:val="00C007A8"/>
    <w:rsid w:val="00C01C1B"/>
    <w:rsid w:val="00C02186"/>
    <w:rsid w:val="00C022E6"/>
    <w:rsid w:val="00C02CBD"/>
    <w:rsid w:val="00C0329E"/>
    <w:rsid w:val="00C0357C"/>
    <w:rsid w:val="00C03924"/>
    <w:rsid w:val="00C03A72"/>
    <w:rsid w:val="00C03CBE"/>
    <w:rsid w:val="00C03F0E"/>
    <w:rsid w:val="00C04272"/>
    <w:rsid w:val="00C042D7"/>
    <w:rsid w:val="00C044C6"/>
    <w:rsid w:val="00C0472F"/>
    <w:rsid w:val="00C04D36"/>
    <w:rsid w:val="00C04F86"/>
    <w:rsid w:val="00C05041"/>
    <w:rsid w:val="00C050CE"/>
    <w:rsid w:val="00C05316"/>
    <w:rsid w:val="00C05715"/>
    <w:rsid w:val="00C057CE"/>
    <w:rsid w:val="00C05B04"/>
    <w:rsid w:val="00C05B4A"/>
    <w:rsid w:val="00C06092"/>
    <w:rsid w:val="00C06DA4"/>
    <w:rsid w:val="00C07075"/>
    <w:rsid w:val="00C07971"/>
    <w:rsid w:val="00C07EC0"/>
    <w:rsid w:val="00C07FE6"/>
    <w:rsid w:val="00C111F0"/>
    <w:rsid w:val="00C11232"/>
    <w:rsid w:val="00C11842"/>
    <w:rsid w:val="00C11880"/>
    <w:rsid w:val="00C121DA"/>
    <w:rsid w:val="00C12AC7"/>
    <w:rsid w:val="00C13941"/>
    <w:rsid w:val="00C13BFB"/>
    <w:rsid w:val="00C1432B"/>
    <w:rsid w:val="00C1447C"/>
    <w:rsid w:val="00C14507"/>
    <w:rsid w:val="00C149EC"/>
    <w:rsid w:val="00C14B9C"/>
    <w:rsid w:val="00C15763"/>
    <w:rsid w:val="00C161F3"/>
    <w:rsid w:val="00C163FE"/>
    <w:rsid w:val="00C1649C"/>
    <w:rsid w:val="00C16521"/>
    <w:rsid w:val="00C16ED8"/>
    <w:rsid w:val="00C16FE3"/>
    <w:rsid w:val="00C172E7"/>
    <w:rsid w:val="00C176D5"/>
    <w:rsid w:val="00C1777A"/>
    <w:rsid w:val="00C17CE8"/>
    <w:rsid w:val="00C17D01"/>
    <w:rsid w:val="00C17D94"/>
    <w:rsid w:val="00C20655"/>
    <w:rsid w:val="00C20720"/>
    <w:rsid w:val="00C20CC5"/>
    <w:rsid w:val="00C20E85"/>
    <w:rsid w:val="00C21F56"/>
    <w:rsid w:val="00C2247F"/>
    <w:rsid w:val="00C22D7B"/>
    <w:rsid w:val="00C23A14"/>
    <w:rsid w:val="00C2494D"/>
    <w:rsid w:val="00C24E85"/>
    <w:rsid w:val="00C24F39"/>
    <w:rsid w:val="00C256A9"/>
    <w:rsid w:val="00C25C9A"/>
    <w:rsid w:val="00C25EDC"/>
    <w:rsid w:val="00C25EF2"/>
    <w:rsid w:val="00C26B9A"/>
    <w:rsid w:val="00C2761D"/>
    <w:rsid w:val="00C27A1C"/>
    <w:rsid w:val="00C27B27"/>
    <w:rsid w:val="00C27C73"/>
    <w:rsid w:val="00C27F1E"/>
    <w:rsid w:val="00C30ADA"/>
    <w:rsid w:val="00C30AEE"/>
    <w:rsid w:val="00C30E4C"/>
    <w:rsid w:val="00C30FA2"/>
    <w:rsid w:val="00C318E8"/>
    <w:rsid w:val="00C3204C"/>
    <w:rsid w:val="00C3229D"/>
    <w:rsid w:val="00C323C3"/>
    <w:rsid w:val="00C32691"/>
    <w:rsid w:val="00C32909"/>
    <w:rsid w:val="00C32A7F"/>
    <w:rsid w:val="00C32AA5"/>
    <w:rsid w:val="00C32BF4"/>
    <w:rsid w:val="00C32E5C"/>
    <w:rsid w:val="00C33248"/>
    <w:rsid w:val="00C33715"/>
    <w:rsid w:val="00C339E6"/>
    <w:rsid w:val="00C33FB8"/>
    <w:rsid w:val="00C3437B"/>
    <w:rsid w:val="00C3451D"/>
    <w:rsid w:val="00C345C0"/>
    <w:rsid w:val="00C349DC"/>
    <w:rsid w:val="00C34A29"/>
    <w:rsid w:val="00C34D15"/>
    <w:rsid w:val="00C34D80"/>
    <w:rsid w:val="00C350AD"/>
    <w:rsid w:val="00C3517B"/>
    <w:rsid w:val="00C35534"/>
    <w:rsid w:val="00C356BD"/>
    <w:rsid w:val="00C35B08"/>
    <w:rsid w:val="00C3669E"/>
    <w:rsid w:val="00C3676E"/>
    <w:rsid w:val="00C36872"/>
    <w:rsid w:val="00C36CF2"/>
    <w:rsid w:val="00C36EEF"/>
    <w:rsid w:val="00C370D8"/>
    <w:rsid w:val="00C37FCF"/>
    <w:rsid w:val="00C4030C"/>
    <w:rsid w:val="00C40331"/>
    <w:rsid w:val="00C4085A"/>
    <w:rsid w:val="00C410E5"/>
    <w:rsid w:val="00C4110A"/>
    <w:rsid w:val="00C4157E"/>
    <w:rsid w:val="00C41F72"/>
    <w:rsid w:val="00C42054"/>
    <w:rsid w:val="00C42422"/>
    <w:rsid w:val="00C42E06"/>
    <w:rsid w:val="00C42F53"/>
    <w:rsid w:val="00C43521"/>
    <w:rsid w:val="00C43B70"/>
    <w:rsid w:val="00C43F0E"/>
    <w:rsid w:val="00C44202"/>
    <w:rsid w:val="00C44566"/>
    <w:rsid w:val="00C449A5"/>
    <w:rsid w:val="00C44A66"/>
    <w:rsid w:val="00C45167"/>
    <w:rsid w:val="00C45309"/>
    <w:rsid w:val="00C454FF"/>
    <w:rsid w:val="00C455B3"/>
    <w:rsid w:val="00C4578E"/>
    <w:rsid w:val="00C45DF0"/>
    <w:rsid w:val="00C46155"/>
    <w:rsid w:val="00C47B0A"/>
    <w:rsid w:val="00C47CD4"/>
    <w:rsid w:val="00C47D10"/>
    <w:rsid w:val="00C47DA8"/>
    <w:rsid w:val="00C50118"/>
    <w:rsid w:val="00C506F0"/>
    <w:rsid w:val="00C508F5"/>
    <w:rsid w:val="00C511CA"/>
    <w:rsid w:val="00C51807"/>
    <w:rsid w:val="00C51929"/>
    <w:rsid w:val="00C51FB2"/>
    <w:rsid w:val="00C523A9"/>
    <w:rsid w:val="00C525AE"/>
    <w:rsid w:val="00C52BFA"/>
    <w:rsid w:val="00C52CA0"/>
    <w:rsid w:val="00C53128"/>
    <w:rsid w:val="00C53281"/>
    <w:rsid w:val="00C5354A"/>
    <w:rsid w:val="00C5384C"/>
    <w:rsid w:val="00C53B1A"/>
    <w:rsid w:val="00C54357"/>
    <w:rsid w:val="00C5450C"/>
    <w:rsid w:val="00C54538"/>
    <w:rsid w:val="00C54C46"/>
    <w:rsid w:val="00C54D87"/>
    <w:rsid w:val="00C550B3"/>
    <w:rsid w:val="00C55275"/>
    <w:rsid w:val="00C556A2"/>
    <w:rsid w:val="00C55855"/>
    <w:rsid w:val="00C55B30"/>
    <w:rsid w:val="00C55BBA"/>
    <w:rsid w:val="00C55EC0"/>
    <w:rsid w:val="00C568D7"/>
    <w:rsid w:val="00C56C1C"/>
    <w:rsid w:val="00C575A6"/>
    <w:rsid w:val="00C57773"/>
    <w:rsid w:val="00C57D4F"/>
    <w:rsid w:val="00C57E5A"/>
    <w:rsid w:val="00C60719"/>
    <w:rsid w:val="00C6074B"/>
    <w:rsid w:val="00C609F0"/>
    <w:rsid w:val="00C60B4E"/>
    <w:rsid w:val="00C60B68"/>
    <w:rsid w:val="00C614C3"/>
    <w:rsid w:val="00C61558"/>
    <w:rsid w:val="00C62023"/>
    <w:rsid w:val="00C62C5C"/>
    <w:rsid w:val="00C632FD"/>
    <w:rsid w:val="00C63AC4"/>
    <w:rsid w:val="00C63D27"/>
    <w:rsid w:val="00C63E65"/>
    <w:rsid w:val="00C64723"/>
    <w:rsid w:val="00C647B8"/>
    <w:rsid w:val="00C649EF"/>
    <w:rsid w:val="00C64B71"/>
    <w:rsid w:val="00C6508C"/>
    <w:rsid w:val="00C65189"/>
    <w:rsid w:val="00C653A9"/>
    <w:rsid w:val="00C65446"/>
    <w:rsid w:val="00C657F9"/>
    <w:rsid w:val="00C65B8E"/>
    <w:rsid w:val="00C6683E"/>
    <w:rsid w:val="00C66A8F"/>
    <w:rsid w:val="00C66B15"/>
    <w:rsid w:val="00C66B5F"/>
    <w:rsid w:val="00C66F85"/>
    <w:rsid w:val="00C6758E"/>
    <w:rsid w:val="00C67F9D"/>
    <w:rsid w:val="00C70AF1"/>
    <w:rsid w:val="00C70B2A"/>
    <w:rsid w:val="00C70F12"/>
    <w:rsid w:val="00C71765"/>
    <w:rsid w:val="00C7196C"/>
    <w:rsid w:val="00C719DB"/>
    <w:rsid w:val="00C72832"/>
    <w:rsid w:val="00C72D08"/>
    <w:rsid w:val="00C72DF2"/>
    <w:rsid w:val="00C735E2"/>
    <w:rsid w:val="00C735EE"/>
    <w:rsid w:val="00C741D1"/>
    <w:rsid w:val="00C7481D"/>
    <w:rsid w:val="00C74972"/>
    <w:rsid w:val="00C74EB7"/>
    <w:rsid w:val="00C75C41"/>
    <w:rsid w:val="00C762C3"/>
    <w:rsid w:val="00C766D8"/>
    <w:rsid w:val="00C76F77"/>
    <w:rsid w:val="00C7729D"/>
    <w:rsid w:val="00C77899"/>
    <w:rsid w:val="00C8034E"/>
    <w:rsid w:val="00C80443"/>
    <w:rsid w:val="00C8079C"/>
    <w:rsid w:val="00C80A38"/>
    <w:rsid w:val="00C80AF8"/>
    <w:rsid w:val="00C80F6C"/>
    <w:rsid w:val="00C81DE4"/>
    <w:rsid w:val="00C8218C"/>
    <w:rsid w:val="00C82982"/>
    <w:rsid w:val="00C82FA2"/>
    <w:rsid w:val="00C82FE7"/>
    <w:rsid w:val="00C8370A"/>
    <w:rsid w:val="00C839F0"/>
    <w:rsid w:val="00C83D6A"/>
    <w:rsid w:val="00C84184"/>
    <w:rsid w:val="00C8439E"/>
    <w:rsid w:val="00C84E4B"/>
    <w:rsid w:val="00C84FC9"/>
    <w:rsid w:val="00C85149"/>
    <w:rsid w:val="00C85421"/>
    <w:rsid w:val="00C85439"/>
    <w:rsid w:val="00C8591F"/>
    <w:rsid w:val="00C85FD5"/>
    <w:rsid w:val="00C867C4"/>
    <w:rsid w:val="00C86BCD"/>
    <w:rsid w:val="00C90078"/>
    <w:rsid w:val="00C9065F"/>
    <w:rsid w:val="00C90C2D"/>
    <w:rsid w:val="00C91F43"/>
    <w:rsid w:val="00C930D9"/>
    <w:rsid w:val="00C94325"/>
    <w:rsid w:val="00C946F9"/>
    <w:rsid w:val="00C94930"/>
    <w:rsid w:val="00C94D12"/>
    <w:rsid w:val="00C94F2D"/>
    <w:rsid w:val="00C955BC"/>
    <w:rsid w:val="00C96161"/>
    <w:rsid w:val="00C966AF"/>
    <w:rsid w:val="00C9682B"/>
    <w:rsid w:val="00C973C3"/>
    <w:rsid w:val="00C975D1"/>
    <w:rsid w:val="00C97D1F"/>
    <w:rsid w:val="00CA01FA"/>
    <w:rsid w:val="00CA07C0"/>
    <w:rsid w:val="00CA1147"/>
    <w:rsid w:val="00CA13A8"/>
    <w:rsid w:val="00CA1B0D"/>
    <w:rsid w:val="00CA2143"/>
    <w:rsid w:val="00CA21B9"/>
    <w:rsid w:val="00CA2A1A"/>
    <w:rsid w:val="00CA3054"/>
    <w:rsid w:val="00CA3665"/>
    <w:rsid w:val="00CA3B86"/>
    <w:rsid w:val="00CA3E4D"/>
    <w:rsid w:val="00CA3EC7"/>
    <w:rsid w:val="00CA4181"/>
    <w:rsid w:val="00CA41EE"/>
    <w:rsid w:val="00CA4570"/>
    <w:rsid w:val="00CA4F48"/>
    <w:rsid w:val="00CA5C59"/>
    <w:rsid w:val="00CA5D89"/>
    <w:rsid w:val="00CA7018"/>
    <w:rsid w:val="00CA7122"/>
    <w:rsid w:val="00CA718B"/>
    <w:rsid w:val="00CA7B46"/>
    <w:rsid w:val="00CB026A"/>
    <w:rsid w:val="00CB1071"/>
    <w:rsid w:val="00CB11A2"/>
    <w:rsid w:val="00CB1632"/>
    <w:rsid w:val="00CB1BBB"/>
    <w:rsid w:val="00CB1C60"/>
    <w:rsid w:val="00CB1E45"/>
    <w:rsid w:val="00CB200F"/>
    <w:rsid w:val="00CB219B"/>
    <w:rsid w:val="00CB2AEB"/>
    <w:rsid w:val="00CB328E"/>
    <w:rsid w:val="00CB3690"/>
    <w:rsid w:val="00CB3859"/>
    <w:rsid w:val="00CB40F5"/>
    <w:rsid w:val="00CB413C"/>
    <w:rsid w:val="00CB4C73"/>
    <w:rsid w:val="00CB508B"/>
    <w:rsid w:val="00CB59FB"/>
    <w:rsid w:val="00CB5BA8"/>
    <w:rsid w:val="00CB63B4"/>
    <w:rsid w:val="00CB6585"/>
    <w:rsid w:val="00CB6B4A"/>
    <w:rsid w:val="00CB7373"/>
    <w:rsid w:val="00CB7872"/>
    <w:rsid w:val="00CB7B58"/>
    <w:rsid w:val="00CB7C44"/>
    <w:rsid w:val="00CC0FD6"/>
    <w:rsid w:val="00CC10A4"/>
    <w:rsid w:val="00CC148F"/>
    <w:rsid w:val="00CC154B"/>
    <w:rsid w:val="00CC17B0"/>
    <w:rsid w:val="00CC1A59"/>
    <w:rsid w:val="00CC20B4"/>
    <w:rsid w:val="00CC2309"/>
    <w:rsid w:val="00CC2535"/>
    <w:rsid w:val="00CC2693"/>
    <w:rsid w:val="00CC355A"/>
    <w:rsid w:val="00CC3657"/>
    <w:rsid w:val="00CC3A3C"/>
    <w:rsid w:val="00CC3DFB"/>
    <w:rsid w:val="00CC3FC7"/>
    <w:rsid w:val="00CC4318"/>
    <w:rsid w:val="00CC544B"/>
    <w:rsid w:val="00CC6403"/>
    <w:rsid w:val="00CC6806"/>
    <w:rsid w:val="00CC6920"/>
    <w:rsid w:val="00CC6956"/>
    <w:rsid w:val="00CC69EE"/>
    <w:rsid w:val="00CC7009"/>
    <w:rsid w:val="00CC793F"/>
    <w:rsid w:val="00CC7D06"/>
    <w:rsid w:val="00CC7E92"/>
    <w:rsid w:val="00CD0D0F"/>
    <w:rsid w:val="00CD15B3"/>
    <w:rsid w:val="00CD17C5"/>
    <w:rsid w:val="00CD1CAA"/>
    <w:rsid w:val="00CD1D16"/>
    <w:rsid w:val="00CD23E4"/>
    <w:rsid w:val="00CD3B60"/>
    <w:rsid w:val="00CD3C25"/>
    <w:rsid w:val="00CD3EEC"/>
    <w:rsid w:val="00CD3FB7"/>
    <w:rsid w:val="00CD409B"/>
    <w:rsid w:val="00CD4B23"/>
    <w:rsid w:val="00CD560A"/>
    <w:rsid w:val="00CD58EB"/>
    <w:rsid w:val="00CD62C3"/>
    <w:rsid w:val="00CD62D4"/>
    <w:rsid w:val="00CD6B0E"/>
    <w:rsid w:val="00CD7294"/>
    <w:rsid w:val="00CD7951"/>
    <w:rsid w:val="00CD79AE"/>
    <w:rsid w:val="00CE1159"/>
    <w:rsid w:val="00CE20E9"/>
    <w:rsid w:val="00CE2378"/>
    <w:rsid w:val="00CE2838"/>
    <w:rsid w:val="00CE2867"/>
    <w:rsid w:val="00CE2973"/>
    <w:rsid w:val="00CE29D0"/>
    <w:rsid w:val="00CE2E69"/>
    <w:rsid w:val="00CE3F45"/>
    <w:rsid w:val="00CE435B"/>
    <w:rsid w:val="00CE4412"/>
    <w:rsid w:val="00CE490E"/>
    <w:rsid w:val="00CE4980"/>
    <w:rsid w:val="00CE4B00"/>
    <w:rsid w:val="00CE4C85"/>
    <w:rsid w:val="00CE51CF"/>
    <w:rsid w:val="00CE5237"/>
    <w:rsid w:val="00CE56AC"/>
    <w:rsid w:val="00CE5D0B"/>
    <w:rsid w:val="00CE61E0"/>
    <w:rsid w:val="00CE639D"/>
    <w:rsid w:val="00CE6F1B"/>
    <w:rsid w:val="00CE73E3"/>
    <w:rsid w:val="00CE785E"/>
    <w:rsid w:val="00CE785F"/>
    <w:rsid w:val="00CF035B"/>
    <w:rsid w:val="00CF0986"/>
    <w:rsid w:val="00CF0AB9"/>
    <w:rsid w:val="00CF0EC4"/>
    <w:rsid w:val="00CF1802"/>
    <w:rsid w:val="00CF2205"/>
    <w:rsid w:val="00CF2346"/>
    <w:rsid w:val="00CF23C2"/>
    <w:rsid w:val="00CF25B8"/>
    <w:rsid w:val="00CF2910"/>
    <w:rsid w:val="00CF29EA"/>
    <w:rsid w:val="00CF338D"/>
    <w:rsid w:val="00CF35E0"/>
    <w:rsid w:val="00CF3615"/>
    <w:rsid w:val="00CF3ED8"/>
    <w:rsid w:val="00CF432C"/>
    <w:rsid w:val="00CF4A2C"/>
    <w:rsid w:val="00CF4BD4"/>
    <w:rsid w:val="00CF4DB0"/>
    <w:rsid w:val="00CF4F06"/>
    <w:rsid w:val="00CF51BA"/>
    <w:rsid w:val="00CF5627"/>
    <w:rsid w:val="00CF5A30"/>
    <w:rsid w:val="00CF5AEE"/>
    <w:rsid w:val="00CF5B17"/>
    <w:rsid w:val="00CF5FFE"/>
    <w:rsid w:val="00CF60D4"/>
    <w:rsid w:val="00CF644C"/>
    <w:rsid w:val="00CF6877"/>
    <w:rsid w:val="00CF69C4"/>
    <w:rsid w:val="00CF793C"/>
    <w:rsid w:val="00CF7A60"/>
    <w:rsid w:val="00CF7BCB"/>
    <w:rsid w:val="00D00198"/>
    <w:rsid w:val="00D00253"/>
    <w:rsid w:val="00D0182B"/>
    <w:rsid w:val="00D018B1"/>
    <w:rsid w:val="00D01AAB"/>
    <w:rsid w:val="00D01B71"/>
    <w:rsid w:val="00D01CF4"/>
    <w:rsid w:val="00D01D17"/>
    <w:rsid w:val="00D01FF9"/>
    <w:rsid w:val="00D02142"/>
    <w:rsid w:val="00D0244A"/>
    <w:rsid w:val="00D02B67"/>
    <w:rsid w:val="00D03172"/>
    <w:rsid w:val="00D03E43"/>
    <w:rsid w:val="00D04522"/>
    <w:rsid w:val="00D0455E"/>
    <w:rsid w:val="00D0467B"/>
    <w:rsid w:val="00D04774"/>
    <w:rsid w:val="00D05806"/>
    <w:rsid w:val="00D06087"/>
    <w:rsid w:val="00D0678D"/>
    <w:rsid w:val="00D06CB9"/>
    <w:rsid w:val="00D070D3"/>
    <w:rsid w:val="00D07282"/>
    <w:rsid w:val="00D073E6"/>
    <w:rsid w:val="00D078B8"/>
    <w:rsid w:val="00D07FF6"/>
    <w:rsid w:val="00D101E3"/>
    <w:rsid w:val="00D11150"/>
    <w:rsid w:val="00D116A7"/>
    <w:rsid w:val="00D11901"/>
    <w:rsid w:val="00D11AAD"/>
    <w:rsid w:val="00D11C2C"/>
    <w:rsid w:val="00D11C6F"/>
    <w:rsid w:val="00D12057"/>
    <w:rsid w:val="00D121AF"/>
    <w:rsid w:val="00D121BE"/>
    <w:rsid w:val="00D12B2A"/>
    <w:rsid w:val="00D12ECC"/>
    <w:rsid w:val="00D13399"/>
    <w:rsid w:val="00D13625"/>
    <w:rsid w:val="00D14017"/>
    <w:rsid w:val="00D14A8D"/>
    <w:rsid w:val="00D14B95"/>
    <w:rsid w:val="00D155CC"/>
    <w:rsid w:val="00D15884"/>
    <w:rsid w:val="00D15D65"/>
    <w:rsid w:val="00D15E57"/>
    <w:rsid w:val="00D15FF5"/>
    <w:rsid w:val="00D161D3"/>
    <w:rsid w:val="00D16996"/>
    <w:rsid w:val="00D16E20"/>
    <w:rsid w:val="00D16EE2"/>
    <w:rsid w:val="00D1702D"/>
    <w:rsid w:val="00D17888"/>
    <w:rsid w:val="00D17C8E"/>
    <w:rsid w:val="00D17CCD"/>
    <w:rsid w:val="00D203B8"/>
    <w:rsid w:val="00D20EA8"/>
    <w:rsid w:val="00D20FBA"/>
    <w:rsid w:val="00D21052"/>
    <w:rsid w:val="00D211AE"/>
    <w:rsid w:val="00D21231"/>
    <w:rsid w:val="00D213C3"/>
    <w:rsid w:val="00D21995"/>
    <w:rsid w:val="00D219D4"/>
    <w:rsid w:val="00D21FD1"/>
    <w:rsid w:val="00D2219B"/>
    <w:rsid w:val="00D221C8"/>
    <w:rsid w:val="00D2291D"/>
    <w:rsid w:val="00D23B33"/>
    <w:rsid w:val="00D23BFC"/>
    <w:rsid w:val="00D23F33"/>
    <w:rsid w:val="00D2496A"/>
    <w:rsid w:val="00D24F3B"/>
    <w:rsid w:val="00D2529D"/>
    <w:rsid w:val="00D25695"/>
    <w:rsid w:val="00D259C2"/>
    <w:rsid w:val="00D25B4A"/>
    <w:rsid w:val="00D26D47"/>
    <w:rsid w:val="00D27018"/>
    <w:rsid w:val="00D2739C"/>
    <w:rsid w:val="00D27626"/>
    <w:rsid w:val="00D27C1F"/>
    <w:rsid w:val="00D30777"/>
    <w:rsid w:val="00D30E82"/>
    <w:rsid w:val="00D31BAD"/>
    <w:rsid w:val="00D32581"/>
    <w:rsid w:val="00D3263C"/>
    <w:rsid w:val="00D32A59"/>
    <w:rsid w:val="00D330B4"/>
    <w:rsid w:val="00D33236"/>
    <w:rsid w:val="00D33BF7"/>
    <w:rsid w:val="00D33C34"/>
    <w:rsid w:val="00D34198"/>
    <w:rsid w:val="00D3422E"/>
    <w:rsid w:val="00D3426C"/>
    <w:rsid w:val="00D3457B"/>
    <w:rsid w:val="00D34CC1"/>
    <w:rsid w:val="00D34DC5"/>
    <w:rsid w:val="00D3544A"/>
    <w:rsid w:val="00D35DA8"/>
    <w:rsid w:val="00D36342"/>
    <w:rsid w:val="00D36497"/>
    <w:rsid w:val="00D36E14"/>
    <w:rsid w:val="00D3756E"/>
    <w:rsid w:val="00D37EB2"/>
    <w:rsid w:val="00D40A57"/>
    <w:rsid w:val="00D40C36"/>
    <w:rsid w:val="00D40E66"/>
    <w:rsid w:val="00D40FE0"/>
    <w:rsid w:val="00D41244"/>
    <w:rsid w:val="00D41266"/>
    <w:rsid w:val="00D4132D"/>
    <w:rsid w:val="00D41675"/>
    <w:rsid w:val="00D41C33"/>
    <w:rsid w:val="00D421E9"/>
    <w:rsid w:val="00D424D7"/>
    <w:rsid w:val="00D43064"/>
    <w:rsid w:val="00D43115"/>
    <w:rsid w:val="00D431D2"/>
    <w:rsid w:val="00D431FF"/>
    <w:rsid w:val="00D438C2"/>
    <w:rsid w:val="00D439DE"/>
    <w:rsid w:val="00D44164"/>
    <w:rsid w:val="00D445FE"/>
    <w:rsid w:val="00D44EDE"/>
    <w:rsid w:val="00D450BB"/>
    <w:rsid w:val="00D454F9"/>
    <w:rsid w:val="00D45DB7"/>
    <w:rsid w:val="00D460B6"/>
    <w:rsid w:val="00D46C38"/>
    <w:rsid w:val="00D47405"/>
    <w:rsid w:val="00D47467"/>
    <w:rsid w:val="00D47977"/>
    <w:rsid w:val="00D5014B"/>
    <w:rsid w:val="00D50CFC"/>
    <w:rsid w:val="00D51411"/>
    <w:rsid w:val="00D519AE"/>
    <w:rsid w:val="00D519CD"/>
    <w:rsid w:val="00D51B58"/>
    <w:rsid w:val="00D52F94"/>
    <w:rsid w:val="00D5335F"/>
    <w:rsid w:val="00D533F3"/>
    <w:rsid w:val="00D53AC0"/>
    <w:rsid w:val="00D53F7D"/>
    <w:rsid w:val="00D54064"/>
    <w:rsid w:val="00D547F2"/>
    <w:rsid w:val="00D54D89"/>
    <w:rsid w:val="00D55F99"/>
    <w:rsid w:val="00D5632B"/>
    <w:rsid w:val="00D563F4"/>
    <w:rsid w:val="00D56A3B"/>
    <w:rsid w:val="00D56B09"/>
    <w:rsid w:val="00D5739C"/>
    <w:rsid w:val="00D57658"/>
    <w:rsid w:val="00D5784D"/>
    <w:rsid w:val="00D578CB"/>
    <w:rsid w:val="00D579A4"/>
    <w:rsid w:val="00D57DC3"/>
    <w:rsid w:val="00D57E07"/>
    <w:rsid w:val="00D6028E"/>
    <w:rsid w:val="00D6125A"/>
    <w:rsid w:val="00D61E15"/>
    <w:rsid w:val="00D62002"/>
    <w:rsid w:val="00D6200F"/>
    <w:rsid w:val="00D62B28"/>
    <w:rsid w:val="00D62E71"/>
    <w:rsid w:val="00D63AF9"/>
    <w:rsid w:val="00D6407C"/>
    <w:rsid w:val="00D642A6"/>
    <w:rsid w:val="00D6430A"/>
    <w:rsid w:val="00D6510A"/>
    <w:rsid w:val="00D65578"/>
    <w:rsid w:val="00D65DDB"/>
    <w:rsid w:val="00D668A1"/>
    <w:rsid w:val="00D668BF"/>
    <w:rsid w:val="00D66F1A"/>
    <w:rsid w:val="00D6704A"/>
    <w:rsid w:val="00D67305"/>
    <w:rsid w:val="00D676D5"/>
    <w:rsid w:val="00D67A53"/>
    <w:rsid w:val="00D67E1F"/>
    <w:rsid w:val="00D7110A"/>
    <w:rsid w:val="00D711FC"/>
    <w:rsid w:val="00D712D9"/>
    <w:rsid w:val="00D713A3"/>
    <w:rsid w:val="00D71B9F"/>
    <w:rsid w:val="00D72027"/>
    <w:rsid w:val="00D72F22"/>
    <w:rsid w:val="00D7313E"/>
    <w:rsid w:val="00D73B37"/>
    <w:rsid w:val="00D741C4"/>
    <w:rsid w:val="00D74283"/>
    <w:rsid w:val="00D74493"/>
    <w:rsid w:val="00D748F2"/>
    <w:rsid w:val="00D7543F"/>
    <w:rsid w:val="00D761E1"/>
    <w:rsid w:val="00D761E7"/>
    <w:rsid w:val="00D762CA"/>
    <w:rsid w:val="00D766C4"/>
    <w:rsid w:val="00D76A64"/>
    <w:rsid w:val="00D7704F"/>
    <w:rsid w:val="00D771BF"/>
    <w:rsid w:val="00D774F5"/>
    <w:rsid w:val="00D7787C"/>
    <w:rsid w:val="00D80D52"/>
    <w:rsid w:val="00D80D8C"/>
    <w:rsid w:val="00D80E94"/>
    <w:rsid w:val="00D80FE1"/>
    <w:rsid w:val="00D8176A"/>
    <w:rsid w:val="00D81E96"/>
    <w:rsid w:val="00D82062"/>
    <w:rsid w:val="00D82089"/>
    <w:rsid w:val="00D8248F"/>
    <w:rsid w:val="00D825D8"/>
    <w:rsid w:val="00D82BDF"/>
    <w:rsid w:val="00D83601"/>
    <w:rsid w:val="00D83D4A"/>
    <w:rsid w:val="00D844F6"/>
    <w:rsid w:val="00D8498F"/>
    <w:rsid w:val="00D853E0"/>
    <w:rsid w:val="00D85B99"/>
    <w:rsid w:val="00D85EA0"/>
    <w:rsid w:val="00D85F1C"/>
    <w:rsid w:val="00D8623D"/>
    <w:rsid w:val="00D86481"/>
    <w:rsid w:val="00D866E9"/>
    <w:rsid w:val="00D867C0"/>
    <w:rsid w:val="00D868A0"/>
    <w:rsid w:val="00D86B75"/>
    <w:rsid w:val="00D86E07"/>
    <w:rsid w:val="00D8708F"/>
    <w:rsid w:val="00D870D2"/>
    <w:rsid w:val="00D8779E"/>
    <w:rsid w:val="00D87A87"/>
    <w:rsid w:val="00D87F7C"/>
    <w:rsid w:val="00D90103"/>
    <w:rsid w:val="00D90147"/>
    <w:rsid w:val="00D90A79"/>
    <w:rsid w:val="00D90AD1"/>
    <w:rsid w:val="00D90C14"/>
    <w:rsid w:val="00D9103A"/>
    <w:rsid w:val="00D91202"/>
    <w:rsid w:val="00D91353"/>
    <w:rsid w:val="00D91868"/>
    <w:rsid w:val="00D91E82"/>
    <w:rsid w:val="00D91EFA"/>
    <w:rsid w:val="00D923F9"/>
    <w:rsid w:val="00D92CD0"/>
    <w:rsid w:val="00D93345"/>
    <w:rsid w:val="00D93D5B"/>
    <w:rsid w:val="00D94000"/>
    <w:rsid w:val="00D94084"/>
    <w:rsid w:val="00D9409B"/>
    <w:rsid w:val="00D94102"/>
    <w:rsid w:val="00D94502"/>
    <w:rsid w:val="00D94505"/>
    <w:rsid w:val="00D946AA"/>
    <w:rsid w:val="00D94F2C"/>
    <w:rsid w:val="00D954DE"/>
    <w:rsid w:val="00D95FCD"/>
    <w:rsid w:val="00D95FD4"/>
    <w:rsid w:val="00D9722A"/>
    <w:rsid w:val="00D973A3"/>
    <w:rsid w:val="00D9752A"/>
    <w:rsid w:val="00D976FF"/>
    <w:rsid w:val="00DA096F"/>
    <w:rsid w:val="00DA0E7E"/>
    <w:rsid w:val="00DA12C0"/>
    <w:rsid w:val="00DA14BB"/>
    <w:rsid w:val="00DA166C"/>
    <w:rsid w:val="00DA1BD6"/>
    <w:rsid w:val="00DA21E2"/>
    <w:rsid w:val="00DA299B"/>
    <w:rsid w:val="00DA2E42"/>
    <w:rsid w:val="00DA2E5C"/>
    <w:rsid w:val="00DA302D"/>
    <w:rsid w:val="00DA31C6"/>
    <w:rsid w:val="00DA32EE"/>
    <w:rsid w:val="00DA3853"/>
    <w:rsid w:val="00DA38D9"/>
    <w:rsid w:val="00DA3AE4"/>
    <w:rsid w:val="00DA4EC1"/>
    <w:rsid w:val="00DA5234"/>
    <w:rsid w:val="00DA53F6"/>
    <w:rsid w:val="00DA54B5"/>
    <w:rsid w:val="00DA57B4"/>
    <w:rsid w:val="00DA6580"/>
    <w:rsid w:val="00DA6BFF"/>
    <w:rsid w:val="00DA6C17"/>
    <w:rsid w:val="00DA70EE"/>
    <w:rsid w:val="00DA713C"/>
    <w:rsid w:val="00DA7177"/>
    <w:rsid w:val="00DA7649"/>
    <w:rsid w:val="00DA7731"/>
    <w:rsid w:val="00DB07E9"/>
    <w:rsid w:val="00DB0B34"/>
    <w:rsid w:val="00DB0D55"/>
    <w:rsid w:val="00DB1217"/>
    <w:rsid w:val="00DB166B"/>
    <w:rsid w:val="00DB1DAB"/>
    <w:rsid w:val="00DB2175"/>
    <w:rsid w:val="00DB297A"/>
    <w:rsid w:val="00DB2A51"/>
    <w:rsid w:val="00DB2B9A"/>
    <w:rsid w:val="00DB2E38"/>
    <w:rsid w:val="00DB2F1C"/>
    <w:rsid w:val="00DB397F"/>
    <w:rsid w:val="00DB3CE4"/>
    <w:rsid w:val="00DB48B8"/>
    <w:rsid w:val="00DB4C85"/>
    <w:rsid w:val="00DB5659"/>
    <w:rsid w:val="00DB5AA2"/>
    <w:rsid w:val="00DB6D91"/>
    <w:rsid w:val="00DB6F8D"/>
    <w:rsid w:val="00DB7517"/>
    <w:rsid w:val="00DC060F"/>
    <w:rsid w:val="00DC0A31"/>
    <w:rsid w:val="00DC0C23"/>
    <w:rsid w:val="00DC1116"/>
    <w:rsid w:val="00DC151C"/>
    <w:rsid w:val="00DC24DA"/>
    <w:rsid w:val="00DC25C8"/>
    <w:rsid w:val="00DC2A64"/>
    <w:rsid w:val="00DC3019"/>
    <w:rsid w:val="00DC30EF"/>
    <w:rsid w:val="00DC30FE"/>
    <w:rsid w:val="00DC3267"/>
    <w:rsid w:val="00DC3385"/>
    <w:rsid w:val="00DC3459"/>
    <w:rsid w:val="00DC3713"/>
    <w:rsid w:val="00DC3F63"/>
    <w:rsid w:val="00DC4006"/>
    <w:rsid w:val="00DC4523"/>
    <w:rsid w:val="00DC45D8"/>
    <w:rsid w:val="00DC4691"/>
    <w:rsid w:val="00DC4CDF"/>
    <w:rsid w:val="00DC51DF"/>
    <w:rsid w:val="00DC5BEA"/>
    <w:rsid w:val="00DC682E"/>
    <w:rsid w:val="00DC6934"/>
    <w:rsid w:val="00DC6DBF"/>
    <w:rsid w:val="00DC6F0C"/>
    <w:rsid w:val="00DC71D2"/>
    <w:rsid w:val="00DC758F"/>
    <w:rsid w:val="00DC771E"/>
    <w:rsid w:val="00DC77F8"/>
    <w:rsid w:val="00DC785E"/>
    <w:rsid w:val="00DC7D64"/>
    <w:rsid w:val="00DC7DFB"/>
    <w:rsid w:val="00DD0A43"/>
    <w:rsid w:val="00DD0AF5"/>
    <w:rsid w:val="00DD0F25"/>
    <w:rsid w:val="00DD2326"/>
    <w:rsid w:val="00DD26F4"/>
    <w:rsid w:val="00DD29D9"/>
    <w:rsid w:val="00DD2B56"/>
    <w:rsid w:val="00DD3304"/>
    <w:rsid w:val="00DD384A"/>
    <w:rsid w:val="00DD3D3A"/>
    <w:rsid w:val="00DD490A"/>
    <w:rsid w:val="00DD4BF9"/>
    <w:rsid w:val="00DD4D36"/>
    <w:rsid w:val="00DD55C7"/>
    <w:rsid w:val="00DD5642"/>
    <w:rsid w:val="00DD643E"/>
    <w:rsid w:val="00DD64E6"/>
    <w:rsid w:val="00DD671C"/>
    <w:rsid w:val="00DD6A27"/>
    <w:rsid w:val="00DD7833"/>
    <w:rsid w:val="00DD7E6B"/>
    <w:rsid w:val="00DD7EF9"/>
    <w:rsid w:val="00DE018C"/>
    <w:rsid w:val="00DE029C"/>
    <w:rsid w:val="00DE0762"/>
    <w:rsid w:val="00DE1583"/>
    <w:rsid w:val="00DE168B"/>
    <w:rsid w:val="00DE1834"/>
    <w:rsid w:val="00DE1CE3"/>
    <w:rsid w:val="00DE27BF"/>
    <w:rsid w:val="00DE29D9"/>
    <w:rsid w:val="00DE2A39"/>
    <w:rsid w:val="00DE2D94"/>
    <w:rsid w:val="00DE3DE9"/>
    <w:rsid w:val="00DE4184"/>
    <w:rsid w:val="00DE4996"/>
    <w:rsid w:val="00DE4AAE"/>
    <w:rsid w:val="00DE4CC8"/>
    <w:rsid w:val="00DE4D15"/>
    <w:rsid w:val="00DE4DBC"/>
    <w:rsid w:val="00DE51D0"/>
    <w:rsid w:val="00DE552D"/>
    <w:rsid w:val="00DE64BF"/>
    <w:rsid w:val="00DE66E7"/>
    <w:rsid w:val="00DE6A83"/>
    <w:rsid w:val="00DE6C6F"/>
    <w:rsid w:val="00DE713A"/>
    <w:rsid w:val="00DE7FC6"/>
    <w:rsid w:val="00DF21D0"/>
    <w:rsid w:val="00DF23CD"/>
    <w:rsid w:val="00DF28B8"/>
    <w:rsid w:val="00DF2DC8"/>
    <w:rsid w:val="00DF2EAD"/>
    <w:rsid w:val="00DF37FC"/>
    <w:rsid w:val="00DF39C7"/>
    <w:rsid w:val="00DF3D84"/>
    <w:rsid w:val="00DF3FBD"/>
    <w:rsid w:val="00DF3FC4"/>
    <w:rsid w:val="00DF457D"/>
    <w:rsid w:val="00DF49D6"/>
    <w:rsid w:val="00DF4B24"/>
    <w:rsid w:val="00DF4C6F"/>
    <w:rsid w:val="00DF6741"/>
    <w:rsid w:val="00DF68B8"/>
    <w:rsid w:val="00DF6DE3"/>
    <w:rsid w:val="00DF6DFF"/>
    <w:rsid w:val="00DF6F58"/>
    <w:rsid w:val="00DF737D"/>
    <w:rsid w:val="00DF76A7"/>
    <w:rsid w:val="00DF7CD4"/>
    <w:rsid w:val="00DF7CE3"/>
    <w:rsid w:val="00E001AE"/>
    <w:rsid w:val="00E008C5"/>
    <w:rsid w:val="00E0140B"/>
    <w:rsid w:val="00E01662"/>
    <w:rsid w:val="00E0173A"/>
    <w:rsid w:val="00E01A7E"/>
    <w:rsid w:val="00E0205A"/>
    <w:rsid w:val="00E023AE"/>
    <w:rsid w:val="00E02E39"/>
    <w:rsid w:val="00E030DC"/>
    <w:rsid w:val="00E03A5C"/>
    <w:rsid w:val="00E03C2A"/>
    <w:rsid w:val="00E04113"/>
    <w:rsid w:val="00E04406"/>
    <w:rsid w:val="00E04D61"/>
    <w:rsid w:val="00E04EA1"/>
    <w:rsid w:val="00E0516B"/>
    <w:rsid w:val="00E061E1"/>
    <w:rsid w:val="00E0663D"/>
    <w:rsid w:val="00E06E66"/>
    <w:rsid w:val="00E074FC"/>
    <w:rsid w:val="00E07BA9"/>
    <w:rsid w:val="00E10045"/>
    <w:rsid w:val="00E103A8"/>
    <w:rsid w:val="00E103F5"/>
    <w:rsid w:val="00E104DE"/>
    <w:rsid w:val="00E10FF6"/>
    <w:rsid w:val="00E110AE"/>
    <w:rsid w:val="00E113FA"/>
    <w:rsid w:val="00E123C0"/>
    <w:rsid w:val="00E1283E"/>
    <w:rsid w:val="00E12EFE"/>
    <w:rsid w:val="00E12F68"/>
    <w:rsid w:val="00E13016"/>
    <w:rsid w:val="00E13866"/>
    <w:rsid w:val="00E13C7A"/>
    <w:rsid w:val="00E13DF1"/>
    <w:rsid w:val="00E13E99"/>
    <w:rsid w:val="00E14722"/>
    <w:rsid w:val="00E1483A"/>
    <w:rsid w:val="00E14B35"/>
    <w:rsid w:val="00E14D38"/>
    <w:rsid w:val="00E152FF"/>
    <w:rsid w:val="00E1545F"/>
    <w:rsid w:val="00E1575C"/>
    <w:rsid w:val="00E15904"/>
    <w:rsid w:val="00E15923"/>
    <w:rsid w:val="00E15B1E"/>
    <w:rsid w:val="00E16D00"/>
    <w:rsid w:val="00E17569"/>
    <w:rsid w:val="00E176F9"/>
    <w:rsid w:val="00E177F4"/>
    <w:rsid w:val="00E17B44"/>
    <w:rsid w:val="00E17C6A"/>
    <w:rsid w:val="00E201F2"/>
    <w:rsid w:val="00E2024D"/>
    <w:rsid w:val="00E20DA0"/>
    <w:rsid w:val="00E216DB"/>
    <w:rsid w:val="00E21976"/>
    <w:rsid w:val="00E21AA2"/>
    <w:rsid w:val="00E21CCE"/>
    <w:rsid w:val="00E21DF0"/>
    <w:rsid w:val="00E22051"/>
    <w:rsid w:val="00E223C9"/>
    <w:rsid w:val="00E22A9F"/>
    <w:rsid w:val="00E230C7"/>
    <w:rsid w:val="00E2334D"/>
    <w:rsid w:val="00E234CF"/>
    <w:rsid w:val="00E23A4E"/>
    <w:rsid w:val="00E23B9A"/>
    <w:rsid w:val="00E23BCF"/>
    <w:rsid w:val="00E2419D"/>
    <w:rsid w:val="00E24304"/>
    <w:rsid w:val="00E24560"/>
    <w:rsid w:val="00E2470C"/>
    <w:rsid w:val="00E24DDC"/>
    <w:rsid w:val="00E2522F"/>
    <w:rsid w:val="00E256E9"/>
    <w:rsid w:val="00E25A40"/>
    <w:rsid w:val="00E25A43"/>
    <w:rsid w:val="00E25E73"/>
    <w:rsid w:val="00E2645B"/>
    <w:rsid w:val="00E26492"/>
    <w:rsid w:val="00E26777"/>
    <w:rsid w:val="00E26BE6"/>
    <w:rsid w:val="00E26EFD"/>
    <w:rsid w:val="00E2770D"/>
    <w:rsid w:val="00E278AA"/>
    <w:rsid w:val="00E27E76"/>
    <w:rsid w:val="00E30088"/>
    <w:rsid w:val="00E302CC"/>
    <w:rsid w:val="00E31034"/>
    <w:rsid w:val="00E313C9"/>
    <w:rsid w:val="00E31A82"/>
    <w:rsid w:val="00E31FD3"/>
    <w:rsid w:val="00E327D7"/>
    <w:rsid w:val="00E3408E"/>
    <w:rsid w:val="00E3430D"/>
    <w:rsid w:val="00E34387"/>
    <w:rsid w:val="00E34AD3"/>
    <w:rsid w:val="00E35310"/>
    <w:rsid w:val="00E358FE"/>
    <w:rsid w:val="00E360EA"/>
    <w:rsid w:val="00E3651E"/>
    <w:rsid w:val="00E36805"/>
    <w:rsid w:val="00E36FA9"/>
    <w:rsid w:val="00E37164"/>
    <w:rsid w:val="00E37ACD"/>
    <w:rsid w:val="00E37E40"/>
    <w:rsid w:val="00E403E1"/>
    <w:rsid w:val="00E4040B"/>
    <w:rsid w:val="00E408A0"/>
    <w:rsid w:val="00E40A0B"/>
    <w:rsid w:val="00E40E2F"/>
    <w:rsid w:val="00E41215"/>
    <w:rsid w:val="00E41B09"/>
    <w:rsid w:val="00E41CD6"/>
    <w:rsid w:val="00E4213A"/>
    <w:rsid w:val="00E430B2"/>
    <w:rsid w:val="00E430DD"/>
    <w:rsid w:val="00E43E71"/>
    <w:rsid w:val="00E44150"/>
    <w:rsid w:val="00E44243"/>
    <w:rsid w:val="00E4441A"/>
    <w:rsid w:val="00E4493F"/>
    <w:rsid w:val="00E45EB2"/>
    <w:rsid w:val="00E45FFB"/>
    <w:rsid w:val="00E46AD9"/>
    <w:rsid w:val="00E46E3C"/>
    <w:rsid w:val="00E47080"/>
    <w:rsid w:val="00E47498"/>
    <w:rsid w:val="00E477E2"/>
    <w:rsid w:val="00E5067D"/>
    <w:rsid w:val="00E50853"/>
    <w:rsid w:val="00E509EB"/>
    <w:rsid w:val="00E50D71"/>
    <w:rsid w:val="00E50F08"/>
    <w:rsid w:val="00E5129C"/>
    <w:rsid w:val="00E512F5"/>
    <w:rsid w:val="00E5134B"/>
    <w:rsid w:val="00E514E8"/>
    <w:rsid w:val="00E51759"/>
    <w:rsid w:val="00E5180B"/>
    <w:rsid w:val="00E51814"/>
    <w:rsid w:val="00E51B39"/>
    <w:rsid w:val="00E52B0B"/>
    <w:rsid w:val="00E52DE9"/>
    <w:rsid w:val="00E52F85"/>
    <w:rsid w:val="00E53122"/>
    <w:rsid w:val="00E53335"/>
    <w:rsid w:val="00E53785"/>
    <w:rsid w:val="00E53BED"/>
    <w:rsid w:val="00E541D3"/>
    <w:rsid w:val="00E5422B"/>
    <w:rsid w:val="00E5473C"/>
    <w:rsid w:val="00E556EF"/>
    <w:rsid w:val="00E55986"/>
    <w:rsid w:val="00E55F04"/>
    <w:rsid w:val="00E56306"/>
    <w:rsid w:val="00E575DB"/>
    <w:rsid w:val="00E57938"/>
    <w:rsid w:val="00E57D4E"/>
    <w:rsid w:val="00E6110D"/>
    <w:rsid w:val="00E61952"/>
    <w:rsid w:val="00E61A6E"/>
    <w:rsid w:val="00E62040"/>
    <w:rsid w:val="00E6237F"/>
    <w:rsid w:val="00E6238F"/>
    <w:rsid w:val="00E62613"/>
    <w:rsid w:val="00E62A7E"/>
    <w:rsid w:val="00E62AED"/>
    <w:rsid w:val="00E63C15"/>
    <w:rsid w:val="00E63F28"/>
    <w:rsid w:val="00E642D3"/>
    <w:rsid w:val="00E644BF"/>
    <w:rsid w:val="00E6472D"/>
    <w:rsid w:val="00E64B82"/>
    <w:rsid w:val="00E65056"/>
    <w:rsid w:val="00E65282"/>
    <w:rsid w:val="00E6538F"/>
    <w:rsid w:val="00E65565"/>
    <w:rsid w:val="00E655B7"/>
    <w:rsid w:val="00E655BF"/>
    <w:rsid w:val="00E659B1"/>
    <w:rsid w:val="00E661B0"/>
    <w:rsid w:val="00E66ABA"/>
    <w:rsid w:val="00E66BA0"/>
    <w:rsid w:val="00E66E00"/>
    <w:rsid w:val="00E67332"/>
    <w:rsid w:val="00E673E8"/>
    <w:rsid w:val="00E6776F"/>
    <w:rsid w:val="00E677F8"/>
    <w:rsid w:val="00E67900"/>
    <w:rsid w:val="00E7157C"/>
    <w:rsid w:val="00E723A0"/>
    <w:rsid w:val="00E7308E"/>
    <w:rsid w:val="00E7328C"/>
    <w:rsid w:val="00E732B1"/>
    <w:rsid w:val="00E733AA"/>
    <w:rsid w:val="00E734E3"/>
    <w:rsid w:val="00E73AB3"/>
    <w:rsid w:val="00E743A8"/>
    <w:rsid w:val="00E749DD"/>
    <w:rsid w:val="00E750E6"/>
    <w:rsid w:val="00E75548"/>
    <w:rsid w:val="00E75895"/>
    <w:rsid w:val="00E75B62"/>
    <w:rsid w:val="00E75D89"/>
    <w:rsid w:val="00E7633E"/>
    <w:rsid w:val="00E76491"/>
    <w:rsid w:val="00E76512"/>
    <w:rsid w:val="00E7675B"/>
    <w:rsid w:val="00E76C6A"/>
    <w:rsid w:val="00E7784D"/>
    <w:rsid w:val="00E77D77"/>
    <w:rsid w:val="00E77E9A"/>
    <w:rsid w:val="00E800D7"/>
    <w:rsid w:val="00E804CE"/>
    <w:rsid w:val="00E808B9"/>
    <w:rsid w:val="00E80A37"/>
    <w:rsid w:val="00E80A5D"/>
    <w:rsid w:val="00E8116F"/>
    <w:rsid w:val="00E8123E"/>
    <w:rsid w:val="00E81BE1"/>
    <w:rsid w:val="00E81EA8"/>
    <w:rsid w:val="00E82399"/>
    <w:rsid w:val="00E82955"/>
    <w:rsid w:val="00E82A89"/>
    <w:rsid w:val="00E82BE9"/>
    <w:rsid w:val="00E82EAC"/>
    <w:rsid w:val="00E8350D"/>
    <w:rsid w:val="00E83711"/>
    <w:rsid w:val="00E83AA1"/>
    <w:rsid w:val="00E840F1"/>
    <w:rsid w:val="00E84745"/>
    <w:rsid w:val="00E8480A"/>
    <w:rsid w:val="00E85B94"/>
    <w:rsid w:val="00E86395"/>
    <w:rsid w:val="00E86D20"/>
    <w:rsid w:val="00E86DB5"/>
    <w:rsid w:val="00E874F6"/>
    <w:rsid w:val="00E87BB0"/>
    <w:rsid w:val="00E90022"/>
    <w:rsid w:val="00E901EA"/>
    <w:rsid w:val="00E90AD0"/>
    <w:rsid w:val="00E90BA4"/>
    <w:rsid w:val="00E90FD5"/>
    <w:rsid w:val="00E90FD6"/>
    <w:rsid w:val="00E9120F"/>
    <w:rsid w:val="00E913A9"/>
    <w:rsid w:val="00E91793"/>
    <w:rsid w:val="00E92CC1"/>
    <w:rsid w:val="00E9394F"/>
    <w:rsid w:val="00E93D0E"/>
    <w:rsid w:val="00E9545C"/>
    <w:rsid w:val="00E958F3"/>
    <w:rsid w:val="00E95B7D"/>
    <w:rsid w:val="00E95FBE"/>
    <w:rsid w:val="00E964F7"/>
    <w:rsid w:val="00E965A4"/>
    <w:rsid w:val="00E97938"/>
    <w:rsid w:val="00EA04DC"/>
    <w:rsid w:val="00EA04E3"/>
    <w:rsid w:val="00EA0A1C"/>
    <w:rsid w:val="00EA0B93"/>
    <w:rsid w:val="00EA13BC"/>
    <w:rsid w:val="00EA1923"/>
    <w:rsid w:val="00EA20F5"/>
    <w:rsid w:val="00EA250F"/>
    <w:rsid w:val="00EA2D15"/>
    <w:rsid w:val="00EA3061"/>
    <w:rsid w:val="00EA32F3"/>
    <w:rsid w:val="00EA38DC"/>
    <w:rsid w:val="00EA3E8E"/>
    <w:rsid w:val="00EA406E"/>
    <w:rsid w:val="00EA44DA"/>
    <w:rsid w:val="00EA4632"/>
    <w:rsid w:val="00EA4F75"/>
    <w:rsid w:val="00EA5073"/>
    <w:rsid w:val="00EA51B9"/>
    <w:rsid w:val="00EA59CB"/>
    <w:rsid w:val="00EA5B3A"/>
    <w:rsid w:val="00EA5C58"/>
    <w:rsid w:val="00EA62D6"/>
    <w:rsid w:val="00EA64B9"/>
    <w:rsid w:val="00EA64CE"/>
    <w:rsid w:val="00EA6899"/>
    <w:rsid w:val="00EA6985"/>
    <w:rsid w:val="00EA6B82"/>
    <w:rsid w:val="00EA6D09"/>
    <w:rsid w:val="00EA738D"/>
    <w:rsid w:val="00EA74E7"/>
    <w:rsid w:val="00EA7671"/>
    <w:rsid w:val="00EA7D23"/>
    <w:rsid w:val="00EA7EF6"/>
    <w:rsid w:val="00EB02F6"/>
    <w:rsid w:val="00EB07A3"/>
    <w:rsid w:val="00EB0877"/>
    <w:rsid w:val="00EB10F2"/>
    <w:rsid w:val="00EB126D"/>
    <w:rsid w:val="00EB1D63"/>
    <w:rsid w:val="00EB1FDF"/>
    <w:rsid w:val="00EB200A"/>
    <w:rsid w:val="00EB21D0"/>
    <w:rsid w:val="00EB21F9"/>
    <w:rsid w:val="00EB2216"/>
    <w:rsid w:val="00EB2531"/>
    <w:rsid w:val="00EB27C9"/>
    <w:rsid w:val="00EB2B08"/>
    <w:rsid w:val="00EB2D5E"/>
    <w:rsid w:val="00EB3293"/>
    <w:rsid w:val="00EB3381"/>
    <w:rsid w:val="00EB37E1"/>
    <w:rsid w:val="00EB476A"/>
    <w:rsid w:val="00EB480D"/>
    <w:rsid w:val="00EB483F"/>
    <w:rsid w:val="00EB4C2D"/>
    <w:rsid w:val="00EB4D65"/>
    <w:rsid w:val="00EB512A"/>
    <w:rsid w:val="00EB59CB"/>
    <w:rsid w:val="00EB59F9"/>
    <w:rsid w:val="00EB5B04"/>
    <w:rsid w:val="00EB5E01"/>
    <w:rsid w:val="00EB5F7F"/>
    <w:rsid w:val="00EB66A3"/>
    <w:rsid w:val="00EB670F"/>
    <w:rsid w:val="00EB6A67"/>
    <w:rsid w:val="00EB6D1C"/>
    <w:rsid w:val="00EB72E5"/>
    <w:rsid w:val="00EB74C5"/>
    <w:rsid w:val="00EB7D84"/>
    <w:rsid w:val="00EB7FBB"/>
    <w:rsid w:val="00EC0182"/>
    <w:rsid w:val="00EC03B5"/>
    <w:rsid w:val="00EC05CC"/>
    <w:rsid w:val="00EC072C"/>
    <w:rsid w:val="00EC077E"/>
    <w:rsid w:val="00EC0BE9"/>
    <w:rsid w:val="00EC12C2"/>
    <w:rsid w:val="00EC14F2"/>
    <w:rsid w:val="00EC15DC"/>
    <w:rsid w:val="00EC1BB5"/>
    <w:rsid w:val="00EC2205"/>
    <w:rsid w:val="00EC2325"/>
    <w:rsid w:val="00EC2431"/>
    <w:rsid w:val="00EC24B5"/>
    <w:rsid w:val="00EC2598"/>
    <w:rsid w:val="00EC2673"/>
    <w:rsid w:val="00EC2716"/>
    <w:rsid w:val="00EC2E8A"/>
    <w:rsid w:val="00EC36A8"/>
    <w:rsid w:val="00EC3BB4"/>
    <w:rsid w:val="00EC4107"/>
    <w:rsid w:val="00EC4169"/>
    <w:rsid w:val="00EC4470"/>
    <w:rsid w:val="00EC49DA"/>
    <w:rsid w:val="00EC5331"/>
    <w:rsid w:val="00EC57B1"/>
    <w:rsid w:val="00EC5903"/>
    <w:rsid w:val="00EC5A90"/>
    <w:rsid w:val="00EC6106"/>
    <w:rsid w:val="00EC6178"/>
    <w:rsid w:val="00EC64A7"/>
    <w:rsid w:val="00EC66DA"/>
    <w:rsid w:val="00EC674C"/>
    <w:rsid w:val="00EC6909"/>
    <w:rsid w:val="00EC7037"/>
    <w:rsid w:val="00EC7244"/>
    <w:rsid w:val="00ED0238"/>
    <w:rsid w:val="00ED0F0C"/>
    <w:rsid w:val="00ED147E"/>
    <w:rsid w:val="00ED220A"/>
    <w:rsid w:val="00ED231C"/>
    <w:rsid w:val="00ED2690"/>
    <w:rsid w:val="00ED402C"/>
    <w:rsid w:val="00ED40C4"/>
    <w:rsid w:val="00ED4125"/>
    <w:rsid w:val="00ED4F6B"/>
    <w:rsid w:val="00ED5642"/>
    <w:rsid w:val="00ED5754"/>
    <w:rsid w:val="00ED59F8"/>
    <w:rsid w:val="00ED5AC4"/>
    <w:rsid w:val="00ED5BF3"/>
    <w:rsid w:val="00ED5E6E"/>
    <w:rsid w:val="00ED6AA9"/>
    <w:rsid w:val="00ED6E48"/>
    <w:rsid w:val="00ED7008"/>
    <w:rsid w:val="00ED70DC"/>
    <w:rsid w:val="00ED755A"/>
    <w:rsid w:val="00ED75E0"/>
    <w:rsid w:val="00ED7683"/>
    <w:rsid w:val="00ED78FC"/>
    <w:rsid w:val="00ED7FD1"/>
    <w:rsid w:val="00EE00FE"/>
    <w:rsid w:val="00EE055F"/>
    <w:rsid w:val="00EE0D41"/>
    <w:rsid w:val="00EE1362"/>
    <w:rsid w:val="00EE139B"/>
    <w:rsid w:val="00EE14BF"/>
    <w:rsid w:val="00EE1AA8"/>
    <w:rsid w:val="00EE1B84"/>
    <w:rsid w:val="00EE1BB9"/>
    <w:rsid w:val="00EE2334"/>
    <w:rsid w:val="00EE3A3A"/>
    <w:rsid w:val="00EE3C45"/>
    <w:rsid w:val="00EE4202"/>
    <w:rsid w:val="00EE435E"/>
    <w:rsid w:val="00EE4EA9"/>
    <w:rsid w:val="00EE5328"/>
    <w:rsid w:val="00EE5A2D"/>
    <w:rsid w:val="00EE5EF2"/>
    <w:rsid w:val="00EE6229"/>
    <w:rsid w:val="00EE65DD"/>
    <w:rsid w:val="00EE6812"/>
    <w:rsid w:val="00EE68A1"/>
    <w:rsid w:val="00EE6ED4"/>
    <w:rsid w:val="00EE716E"/>
    <w:rsid w:val="00EE71C2"/>
    <w:rsid w:val="00EE732D"/>
    <w:rsid w:val="00EE75E9"/>
    <w:rsid w:val="00EE778E"/>
    <w:rsid w:val="00EF049D"/>
    <w:rsid w:val="00EF0648"/>
    <w:rsid w:val="00EF0883"/>
    <w:rsid w:val="00EF0B35"/>
    <w:rsid w:val="00EF0B36"/>
    <w:rsid w:val="00EF0B7A"/>
    <w:rsid w:val="00EF0EF6"/>
    <w:rsid w:val="00EF169F"/>
    <w:rsid w:val="00EF20FC"/>
    <w:rsid w:val="00EF2873"/>
    <w:rsid w:val="00EF2B5B"/>
    <w:rsid w:val="00EF3262"/>
    <w:rsid w:val="00EF3ED4"/>
    <w:rsid w:val="00EF43BD"/>
    <w:rsid w:val="00EF4410"/>
    <w:rsid w:val="00EF47F1"/>
    <w:rsid w:val="00EF50CB"/>
    <w:rsid w:val="00EF582B"/>
    <w:rsid w:val="00EF5963"/>
    <w:rsid w:val="00EF617A"/>
    <w:rsid w:val="00EF61D6"/>
    <w:rsid w:val="00EF65A8"/>
    <w:rsid w:val="00EF6986"/>
    <w:rsid w:val="00EF764E"/>
    <w:rsid w:val="00F00688"/>
    <w:rsid w:val="00F00A37"/>
    <w:rsid w:val="00F00FD3"/>
    <w:rsid w:val="00F01048"/>
    <w:rsid w:val="00F01412"/>
    <w:rsid w:val="00F0157A"/>
    <w:rsid w:val="00F019D3"/>
    <w:rsid w:val="00F01ADE"/>
    <w:rsid w:val="00F01F82"/>
    <w:rsid w:val="00F02434"/>
    <w:rsid w:val="00F026DF"/>
    <w:rsid w:val="00F02A0E"/>
    <w:rsid w:val="00F03840"/>
    <w:rsid w:val="00F0388D"/>
    <w:rsid w:val="00F03B80"/>
    <w:rsid w:val="00F04387"/>
    <w:rsid w:val="00F04A92"/>
    <w:rsid w:val="00F04DAE"/>
    <w:rsid w:val="00F05140"/>
    <w:rsid w:val="00F05200"/>
    <w:rsid w:val="00F05437"/>
    <w:rsid w:val="00F055B8"/>
    <w:rsid w:val="00F055DC"/>
    <w:rsid w:val="00F059CF"/>
    <w:rsid w:val="00F05F48"/>
    <w:rsid w:val="00F0606E"/>
    <w:rsid w:val="00F06845"/>
    <w:rsid w:val="00F06C8B"/>
    <w:rsid w:val="00F06E18"/>
    <w:rsid w:val="00F074CC"/>
    <w:rsid w:val="00F07CFB"/>
    <w:rsid w:val="00F10045"/>
    <w:rsid w:val="00F10AF1"/>
    <w:rsid w:val="00F1171C"/>
    <w:rsid w:val="00F1186F"/>
    <w:rsid w:val="00F11F95"/>
    <w:rsid w:val="00F121D7"/>
    <w:rsid w:val="00F125D8"/>
    <w:rsid w:val="00F125F7"/>
    <w:rsid w:val="00F1294E"/>
    <w:rsid w:val="00F12AA4"/>
    <w:rsid w:val="00F12CA0"/>
    <w:rsid w:val="00F12DDC"/>
    <w:rsid w:val="00F12DEA"/>
    <w:rsid w:val="00F13713"/>
    <w:rsid w:val="00F13C7E"/>
    <w:rsid w:val="00F14165"/>
    <w:rsid w:val="00F14596"/>
    <w:rsid w:val="00F1469D"/>
    <w:rsid w:val="00F14C74"/>
    <w:rsid w:val="00F15716"/>
    <w:rsid w:val="00F16036"/>
    <w:rsid w:val="00F16269"/>
    <w:rsid w:val="00F1644D"/>
    <w:rsid w:val="00F16582"/>
    <w:rsid w:val="00F16B9B"/>
    <w:rsid w:val="00F17B9F"/>
    <w:rsid w:val="00F20115"/>
    <w:rsid w:val="00F2169A"/>
    <w:rsid w:val="00F2181C"/>
    <w:rsid w:val="00F219BE"/>
    <w:rsid w:val="00F22974"/>
    <w:rsid w:val="00F22AD5"/>
    <w:rsid w:val="00F22FA8"/>
    <w:rsid w:val="00F230B4"/>
    <w:rsid w:val="00F231E3"/>
    <w:rsid w:val="00F23C1A"/>
    <w:rsid w:val="00F23C27"/>
    <w:rsid w:val="00F23DA5"/>
    <w:rsid w:val="00F23F23"/>
    <w:rsid w:val="00F23FED"/>
    <w:rsid w:val="00F24130"/>
    <w:rsid w:val="00F2435B"/>
    <w:rsid w:val="00F2440B"/>
    <w:rsid w:val="00F24640"/>
    <w:rsid w:val="00F2534E"/>
    <w:rsid w:val="00F25B7E"/>
    <w:rsid w:val="00F261BE"/>
    <w:rsid w:val="00F26A0A"/>
    <w:rsid w:val="00F26AAB"/>
    <w:rsid w:val="00F27682"/>
    <w:rsid w:val="00F30969"/>
    <w:rsid w:val="00F30DBC"/>
    <w:rsid w:val="00F316CD"/>
    <w:rsid w:val="00F31B39"/>
    <w:rsid w:val="00F31E48"/>
    <w:rsid w:val="00F31EB7"/>
    <w:rsid w:val="00F32014"/>
    <w:rsid w:val="00F3256B"/>
    <w:rsid w:val="00F32939"/>
    <w:rsid w:val="00F32A19"/>
    <w:rsid w:val="00F32A7A"/>
    <w:rsid w:val="00F334BA"/>
    <w:rsid w:val="00F334D8"/>
    <w:rsid w:val="00F3358C"/>
    <w:rsid w:val="00F33A35"/>
    <w:rsid w:val="00F35034"/>
    <w:rsid w:val="00F35426"/>
    <w:rsid w:val="00F35A62"/>
    <w:rsid w:val="00F35EB1"/>
    <w:rsid w:val="00F35EF5"/>
    <w:rsid w:val="00F36916"/>
    <w:rsid w:val="00F371AC"/>
    <w:rsid w:val="00F3722B"/>
    <w:rsid w:val="00F40415"/>
    <w:rsid w:val="00F40814"/>
    <w:rsid w:val="00F40AA6"/>
    <w:rsid w:val="00F416C9"/>
    <w:rsid w:val="00F4195B"/>
    <w:rsid w:val="00F41B0F"/>
    <w:rsid w:val="00F41E60"/>
    <w:rsid w:val="00F41F5B"/>
    <w:rsid w:val="00F4225F"/>
    <w:rsid w:val="00F42271"/>
    <w:rsid w:val="00F42744"/>
    <w:rsid w:val="00F42A2B"/>
    <w:rsid w:val="00F42DDD"/>
    <w:rsid w:val="00F430BD"/>
    <w:rsid w:val="00F432BE"/>
    <w:rsid w:val="00F43361"/>
    <w:rsid w:val="00F43458"/>
    <w:rsid w:val="00F4380F"/>
    <w:rsid w:val="00F43D03"/>
    <w:rsid w:val="00F43F85"/>
    <w:rsid w:val="00F44049"/>
    <w:rsid w:val="00F442D7"/>
    <w:rsid w:val="00F44702"/>
    <w:rsid w:val="00F44E89"/>
    <w:rsid w:val="00F44EDA"/>
    <w:rsid w:val="00F44F54"/>
    <w:rsid w:val="00F45E7B"/>
    <w:rsid w:val="00F462F5"/>
    <w:rsid w:val="00F4648B"/>
    <w:rsid w:val="00F46836"/>
    <w:rsid w:val="00F46F37"/>
    <w:rsid w:val="00F4722E"/>
    <w:rsid w:val="00F47955"/>
    <w:rsid w:val="00F47FDA"/>
    <w:rsid w:val="00F503A6"/>
    <w:rsid w:val="00F5066C"/>
    <w:rsid w:val="00F508D0"/>
    <w:rsid w:val="00F509B9"/>
    <w:rsid w:val="00F50C30"/>
    <w:rsid w:val="00F51166"/>
    <w:rsid w:val="00F5156A"/>
    <w:rsid w:val="00F51A28"/>
    <w:rsid w:val="00F51A55"/>
    <w:rsid w:val="00F51D9C"/>
    <w:rsid w:val="00F51DBC"/>
    <w:rsid w:val="00F51EA5"/>
    <w:rsid w:val="00F51FF0"/>
    <w:rsid w:val="00F52921"/>
    <w:rsid w:val="00F52BE9"/>
    <w:rsid w:val="00F538CF"/>
    <w:rsid w:val="00F53D7C"/>
    <w:rsid w:val="00F53EF8"/>
    <w:rsid w:val="00F54AE5"/>
    <w:rsid w:val="00F559E8"/>
    <w:rsid w:val="00F55CF0"/>
    <w:rsid w:val="00F5607D"/>
    <w:rsid w:val="00F5692C"/>
    <w:rsid w:val="00F56CED"/>
    <w:rsid w:val="00F57031"/>
    <w:rsid w:val="00F570A8"/>
    <w:rsid w:val="00F571BE"/>
    <w:rsid w:val="00F57AA0"/>
    <w:rsid w:val="00F60782"/>
    <w:rsid w:val="00F60812"/>
    <w:rsid w:val="00F60CA4"/>
    <w:rsid w:val="00F61405"/>
    <w:rsid w:val="00F6197A"/>
    <w:rsid w:val="00F61C7F"/>
    <w:rsid w:val="00F624CE"/>
    <w:rsid w:val="00F62935"/>
    <w:rsid w:val="00F62B2C"/>
    <w:rsid w:val="00F63B2F"/>
    <w:rsid w:val="00F63D66"/>
    <w:rsid w:val="00F643AC"/>
    <w:rsid w:val="00F64426"/>
    <w:rsid w:val="00F64778"/>
    <w:rsid w:val="00F647BE"/>
    <w:rsid w:val="00F64FE0"/>
    <w:rsid w:val="00F65842"/>
    <w:rsid w:val="00F65E8D"/>
    <w:rsid w:val="00F65FC2"/>
    <w:rsid w:val="00F66478"/>
    <w:rsid w:val="00F66B5C"/>
    <w:rsid w:val="00F66F26"/>
    <w:rsid w:val="00F70FA6"/>
    <w:rsid w:val="00F7104F"/>
    <w:rsid w:val="00F716C2"/>
    <w:rsid w:val="00F716DE"/>
    <w:rsid w:val="00F71938"/>
    <w:rsid w:val="00F71989"/>
    <w:rsid w:val="00F71C57"/>
    <w:rsid w:val="00F720F3"/>
    <w:rsid w:val="00F72BB2"/>
    <w:rsid w:val="00F72F7A"/>
    <w:rsid w:val="00F73370"/>
    <w:rsid w:val="00F733A6"/>
    <w:rsid w:val="00F7355C"/>
    <w:rsid w:val="00F74407"/>
    <w:rsid w:val="00F74743"/>
    <w:rsid w:val="00F7498F"/>
    <w:rsid w:val="00F75183"/>
    <w:rsid w:val="00F751E2"/>
    <w:rsid w:val="00F75687"/>
    <w:rsid w:val="00F756F5"/>
    <w:rsid w:val="00F7582B"/>
    <w:rsid w:val="00F75D71"/>
    <w:rsid w:val="00F76171"/>
    <w:rsid w:val="00F762ED"/>
    <w:rsid w:val="00F76A5F"/>
    <w:rsid w:val="00F770CE"/>
    <w:rsid w:val="00F804D5"/>
    <w:rsid w:val="00F80A1E"/>
    <w:rsid w:val="00F80BA3"/>
    <w:rsid w:val="00F8110A"/>
    <w:rsid w:val="00F817AF"/>
    <w:rsid w:val="00F818AC"/>
    <w:rsid w:val="00F81F7B"/>
    <w:rsid w:val="00F822F4"/>
    <w:rsid w:val="00F82321"/>
    <w:rsid w:val="00F833FD"/>
    <w:rsid w:val="00F83402"/>
    <w:rsid w:val="00F83485"/>
    <w:rsid w:val="00F83A27"/>
    <w:rsid w:val="00F83C38"/>
    <w:rsid w:val="00F83F4E"/>
    <w:rsid w:val="00F844BA"/>
    <w:rsid w:val="00F84770"/>
    <w:rsid w:val="00F8527C"/>
    <w:rsid w:val="00F852C1"/>
    <w:rsid w:val="00F8545E"/>
    <w:rsid w:val="00F855B6"/>
    <w:rsid w:val="00F85B58"/>
    <w:rsid w:val="00F85FBF"/>
    <w:rsid w:val="00F86009"/>
    <w:rsid w:val="00F865A5"/>
    <w:rsid w:val="00F86D95"/>
    <w:rsid w:val="00F872DF"/>
    <w:rsid w:val="00F8731A"/>
    <w:rsid w:val="00F878A3"/>
    <w:rsid w:val="00F87BCD"/>
    <w:rsid w:val="00F87D98"/>
    <w:rsid w:val="00F90EC7"/>
    <w:rsid w:val="00F911A9"/>
    <w:rsid w:val="00F91282"/>
    <w:rsid w:val="00F913B0"/>
    <w:rsid w:val="00F91477"/>
    <w:rsid w:val="00F91771"/>
    <w:rsid w:val="00F9188C"/>
    <w:rsid w:val="00F91B20"/>
    <w:rsid w:val="00F92054"/>
    <w:rsid w:val="00F92301"/>
    <w:rsid w:val="00F9269D"/>
    <w:rsid w:val="00F92B79"/>
    <w:rsid w:val="00F932F8"/>
    <w:rsid w:val="00F93726"/>
    <w:rsid w:val="00F93826"/>
    <w:rsid w:val="00F938A0"/>
    <w:rsid w:val="00F93BEF"/>
    <w:rsid w:val="00F93E6B"/>
    <w:rsid w:val="00F943C2"/>
    <w:rsid w:val="00F94639"/>
    <w:rsid w:val="00F948D7"/>
    <w:rsid w:val="00F94B77"/>
    <w:rsid w:val="00F9501F"/>
    <w:rsid w:val="00F951E2"/>
    <w:rsid w:val="00F9589C"/>
    <w:rsid w:val="00F95C2F"/>
    <w:rsid w:val="00F95F5F"/>
    <w:rsid w:val="00F9600F"/>
    <w:rsid w:val="00F965EA"/>
    <w:rsid w:val="00F96878"/>
    <w:rsid w:val="00F977B7"/>
    <w:rsid w:val="00F97893"/>
    <w:rsid w:val="00F97920"/>
    <w:rsid w:val="00F97A30"/>
    <w:rsid w:val="00F97F8F"/>
    <w:rsid w:val="00FA00B5"/>
    <w:rsid w:val="00FA010B"/>
    <w:rsid w:val="00FA0207"/>
    <w:rsid w:val="00FA034D"/>
    <w:rsid w:val="00FA0429"/>
    <w:rsid w:val="00FA0AAF"/>
    <w:rsid w:val="00FA1146"/>
    <w:rsid w:val="00FA1606"/>
    <w:rsid w:val="00FA166F"/>
    <w:rsid w:val="00FA2030"/>
    <w:rsid w:val="00FA264D"/>
    <w:rsid w:val="00FA2B7B"/>
    <w:rsid w:val="00FA2C9C"/>
    <w:rsid w:val="00FA2D7F"/>
    <w:rsid w:val="00FA3A37"/>
    <w:rsid w:val="00FA3DD1"/>
    <w:rsid w:val="00FA3F78"/>
    <w:rsid w:val="00FA40E8"/>
    <w:rsid w:val="00FA4315"/>
    <w:rsid w:val="00FA43A5"/>
    <w:rsid w:val="00FA4905"/>
    <w:rsid w:val="00FA4A30"/>
    <w:rsid w:val="00FA7038"/>
    <w:rsid w:val="00FA73E8"/>
    <w:rsid w:val="00FA77FA"/>
    <w:rsid w:val="00FA7A8C"/>
    <w:rsid w:val="00FB027F"/>
    <w:rsid w:val="00FB0866"/>
    <w:rsid w:val="00FB1521"/>
    <w:rsid w:val="00FB1708"/>
    <w:rsid w:val="00FB2082"/>
    <w:rsid w:val="00FB214C"/>
    <w:rsid w:val="00FB25A1"/>
    <w:rsid w:val="00FB34C2"/>
    <w:rsid w:val="00FB42C7"/>
    <w:rsid w:val="00FB485C"/>
    <w:rsid w:val="00FB48D2"/>
    <w:rsid w:val="00FB735F"/>
    <w:rsid w:val="00FB7395"/>
    <w:rsid w:val="00FB7BB2"/>
    <w:rsid w:val="00FB7EF9"/>
    <w:rsid w:val="00FC0821"/>
    <w:rsid w:val="00FC085C"/>
    <w:rsid w:val="00FC0D06"/>
    <w:rsid w:val="00FC0DBB"/>
    <w:rsid w:val="00FC0FDC"/>
    <w:rsid w:val="00FC14DE"/>
    <w:rsid w:val="00FC16A9"/>
    <w:rsid w:val="00FC172E"/>
    <w:rsid w:val="00FC18A9"/>
    <w:rsid w:val="00FC18F7"/>
    <w:rsid w:val="00FC197C"/>
    <w:rsid w:val="00FC1A40"/>
    <w:rsid w:val="00FC2197"/>
    <w:rsid w:val="00FC242E"/>
    <w:rsid w:val="00FC27BA"/>
    <w:rsid w:val="00FC2E1D"/>
    <w:rsid w:val="00FC3915"/>
    <w:rsid w:val="00FC3CEF"/>
    <w:rsid w:val="00FC4322"/>
    <w:rsid w:val="00FC47E5"/>
    <w:rsid w:val="00FC4942"/>
    <w:rsid w:val="00FC4B24"/>
    <w:rsid w:val="00FC4E82"/>
    <w:rsid w:val="00FC4F27"/>
    <w:rsid w:val="00FC535C"/>
    <w:rsid w:val="00FC5633"/>
    <w:rsid w:val="00FC565B"/>
    <w:rsid w:val="00FC5887"/>
    <w:rsid w:val="00FC724D"/>
    <w:rsid w:val="00FC7473"/>
    <w:rsid w:val="00FC7876"/>
    <w:rsid w:val="00FC7BFA"/>
    <w:rsid w:val="00FD0013"/>
    <w:rsid w:val="00FD043E"/>
    <w:rsid w:val="00FD04F7"/>
    <w:rsid w:val="00FD0B5A"/>
    <w:rsid w:val="00FD0BED"/>
    <w:rsid w:val="00FD1306"/>
    <w:rsid w:val="00FD1386"/>
    <w:rsid w:val="00FD1C23"/>
    <w:rsid w:val="00FD1E37"/>
    <w:rsid w:val="00FD1F32"/>
    <w:rsid w:val="00FD22E1"/>
    <w:rsid w:val="00FD249C"/>
    <w:rsid w:val="00FD2800"/>
    <w:rsid w:val="00FD2A72"/>
    <w:rsid w:val="00FD32BA"/>
    <w:rsid w:val="00FD34F9"/>
    <w:rsid w:val="00FD3713"/>
    <w:rsid w:val="00FD3CDA"/>
    <w:rsid w:val="00FD4369"/>
    <w:rsid w:val="00FD55CD"/>
    <w:rsid w:val="00FD5788"/>
    <w:rsid w:val="00FD5AC8"/>
    <w:rsid w:val="00FD5B8D"/>
    <w:rsid w:val="00FD5D6E"/>
    <w:rsid w:val="00FD5FDC"/>
    <w:rsid w:val="00FD5FF4"/>
    <w:rsid w:val="00FD6F41"/>
    <w:rsid w:val="00FD75CC"/>
    <w:rsid w:val="00FD7813"/>
    <w:rsid w:val="00FE02EC"/>
    <w:rsid w:val="00FE085F"/>
    <w:rsid w:val="00FE0928"/>
    <w:rsid w:val="00FE0BBC"/>
    <w:rsid w:val="00FE0F0F"/>
    <w:rsid w:val="00FE1717"/>
    <w:rsid w:val="00FE1718"/>
    <w:rsid w:val="00FE1AA5"/>
    <w:rsid w:val="00FE1C11"/>
    <w:rsid w:val="00FE1E93"/>
    <w:rsid w:val="00FE21F0"/>
    <w:rsid w:val="00FE23F5"/>
    <w:rsid w:val="00FE2C61"/>
    <w:rsid w:val="00FE2D68"/>
    <w:rsid w:val="00FE3B91"/>
    <w:rsid w:val="00FE3D35"/>
    <w:rsid w:val="00FE5313"/>
    <w:rsid w:val="00FE567A"/>
    <w:rsid w:val="00FE57D7"/>
    <w:rsid w:val="00FE5C62"/>
    <w:rsid w:val="00FE617B"/>
    <w:rsid w:val="00FE69FC"/>
    <w:rsid w:val="00FE6B3F"/>
    <w:rsid w:val="00FE6F0A"/>
    <w:rsid w:val="00FE7BA5"/>
    <w:rsid w:val="00FE7DE5"/>
    <w:rsid w:val="00FF0000"/>
    <w:rsid w:val="00FF01EA"/>
    <w:rsid w:val="00FF045E"/>
    <w:rsid w:val="00FF06FA"/>
    <w:rsid w:val="00FF125F"/>
    <w:rsid w:val="00FF1FD6"/>
    <w:rsid w:val="00FF2093"/>
    <w:rsid w:val="00FF20F0"/>
    <w:rsid w:val="00FF24BE"/>
    <w:rsid w:val="00FF25D5"/>
    <w:rsid w:val="00FF2FD4"/>
    <w:rsid w:val="00FF308E"/>
    <w:rsid w:val="00FF489C"/>
    <w:rsid w:val="00FF48DC"/>
    <w:rsid w:val="00FF4F98"/>
    <w:rsid w:val="00FF5202"/>
    <w:rsid w:val="00FF5245"/>
    <w:rsid w:val="00FF55C0"/>
    <w:rsid w:val="00FF5A97"/>
    <w:rsid w:val="00FF5EA2"/>
    <w:rsid w:val="00FF62F1"/>
    <w:rsid w:val="00FF6871"/>
    <w:rsid w:val="00FF7475"/>
    <w:rsid w:val="00FF7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92D"/>
    <w:rPr>
      <w:rFonts w:ascii="Arial" w:hAnsi="Arial"/>
      <w:sz w:val="24"/>
    </w:rPr>
  </w:style>
  <w:style w:type="paragraph" w:styleId="Heading1">
    <w:name w:val="heading 1"/>
    <w:basedOn w:val="Normal"/>
    <w:next w:val="Normal"/>
    <w:link w:val="Heading1Char"/>
    <w:uiPriority w:val="9"/>
    <w:qFormat/>
    <w:rsid w:val="00CF5FFE"/>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5FFE"/>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0AF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F5FFE"/>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CF5FFE"/>
    <w:rPr>
      <w:rFonts w:ascii="Arial" w:eastAsiaTheme="majorEastAsia" w:hAnsi="Arial"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AC61B5"/>
    <w:pPr>
      <w:spacing w:after="100"/>
    </w:pPr>
  </w:style>
  <w:style w:type="character" w:customStyle="1" w:styleId="persname">
    <w:name w:val="persname"/>
    <w:basedOn w:val="DefaultParagraphFont"/>
    <w:rsid w:val="002866F4"/>
  </w:style>
  <w:style w:type="character" w:customStyle="1" w:styleId="surname">
    <w:name w:val="surname"/>
    <w:basedOn w:val="DefaultParagraphFont"/>
    <w:rsid w:val="002866F4"/>
  </w:style>
  <w:style w:type="character" w:customStyle="1" w:styleId="forename">
    <w:name w:val="forename"/>
    <w:basedOn w:val="DefaultParagraphFont"/>
    <w:rsid w:val="002866F4"/>
  </w:style>
  <w:style w:type="character" w:customStyle="1" w:styleId="Date1">
    <w:name w:val="Date1"/>
    <w:basedOn w:val="DefaultParagraphFont"/>
    <w:rsid w:val="002866F4"/>
  </w:style>
  <w:style w:type="character" w:customStyle="1" w:styleId="Heading3Char">
    <w:name w:val="Heading 3 Char"/>
    <w:basedOn w:val="DefaultParagraphFont"/>
    <w:link w:val="Heading3"/>
    <w:uiPriority w:val="9"/>
    <w:rsid w:val="00DD0AF5"/>
    <w:rPr>
      <w:rFonts w:asciiTheme="majorHAnsi" w:eastAsiaTheme="majorEastAsia" w:hAnsiTheme="majorHAnsi" w:cstheme="majorBidi"/>
      <w:color w:val="1F4D78" w:themeColor="accent1" w:themeShade="7F"/>
      <w:sz w:val="24"/>
      <w:szCs w:val="24"/>
    </w:rPr>
  </w:style>
  <w:style w:type="paragraph" w:customStyle="1" w:styleId="Default">
    <w:name w:val="Default"/>
    <w:rsid w:val="00722B80"/>
    <w:pPr>
      <w:autoSpaceDE w:val="0"/>
      <w:autoSpaceDN w:val="0"/>
      <w:adjustRightInd w:val="0"/>
      <w:spacing w:after="0" w:line="240" w:lineRule="auto"/>
    </w:pPr>
    <w:rPr>
      <w:rFonts w:ascii="Tw Cen MT" w:hAnsi="Tw Cen MT" w:cs="Tw Cen MT"/>
      <w:color w:val="000000"/>
      <w:sz w:val="24"/>
      <w:szCs w:val="24"/>
    </w:rPr>
  </w:style>
  <w:style w:type="paragraph" w:styleId="TOC3">
    <w:name w:val="toc 3"/>
    <w:basedOn w:val="Normal"/>
    <w:next w:val="Normal"/>
    <w:autoRedefine/>
    <w:uiPriority w:val="39"/>
    <w:unhideWhenUsed/>
    <w:rsid w:val="0091060E"/>
    <w:pPr>
      <w:spacing w:after="100"/>
      <w:ind w:left="480"/>
    </w:pPr>
  </w:style>
  <w:style w:type="paragraph" w:styleId="Footer">
    <w:name w:val="footer"/>
    <w:basedOn w:val="Normal"/>
    <w:link w:val="FooterChar"/>
    <w:uiPriority w:val="99"/>
    <w:unhideWhenUsed/>
    <w:rsid w:val="00BA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713"/>
    <w:rPr>
      <w:rFonts w:ascii="Arial" w:hAnsi="Arial"/>
      <w:sz w:val="24"/>
    </w:rPr>
  </w:style>
  <w:style w:type="character" w:styleId="Emphasis">
    <w:name w:val="Emphasis"/>
    <w:basedOn w:val="DefaultParagraphFont"/>
    <w:uiPriority w:val="20"/>
    <w:qFormat/>
    <w:rsid w:val="00BD6883"/>
    <w:rPr>
      <w:i/>
      <w:iCs/>
    </w:rPr>
  </w:style>
  <w:style w:type="character" w:customStyle="1" w:styleId="Title1">
    <w:name w:val="Title1"/>
    <w:basedOn w:val="DefaultParagraphFont"/>
    <w:rsid w:val="00BD6883"/>
  </w:style>
  <w:style w:type="character" w:customStyle="1" w:styleId="pubplace">
    <w:name w:val="pubplace"/>
    <w:basedOn w:val="DefaultParagraphFont"/>
    <w:rsid w:val="00BD6883"/>
  </w:style>
  <w:style w:type="character" w:customStyle="1" w:styleId="publisher">
    <w:name w:val="publisher"/>
    <w:basedOn w:val="DefaultParagraphFont"/>
    <w:rsid w:val="00BD6883"/>
  </w:style>
  <w:style w:type="character" w:styleId="UnresolvedMention">
    <w:name w:val="Unresolved Mention"/>
    <w:basedOn w:val="DefaultParagraphFont"/>
    <w:uiPriority w:val="99"/>
    <w:semiHidden/>
    <w:unhideWhenUsed/>
    <w:rsid w:val="0040442E"/>
    <w:rPr>
      <w:color w:val="605E5C"/>
      <w:shd w:val="clear" w:color="auto" w:fill="E1DFDD"/>
    </w:rPr>
  </w:style>
  <w:style w:type="character" w:styleId="FollowedHyperlink">
    <w:name w:val="FollowedHyperlink"/>
    <w:basedOn w:val="DefaultParagraphFont"/>
    <w:uiPriority w:val="99"/>
    <w:semiHidden/>
    <w:unhideWhenUsed/>
    <w:rsid w:val="00A81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709024">
      <w:bodyDiv w:val="1"/>
      <w:marLeft w:val="0"/>
      <w:marRight w:val="0"/>
      <w:marTop w:val="0"/>
      <w:marBottom w:val="0"/>
      <w:divBdr>
        <w:top w:val="none" w:sz="0" w:space="0" w:color="auto"/>
        <w:left w:val="none" w:sz="0" w:space="0" w:color="auto"/>
        <w:bottom w:val="none" w:sz="0" w:space="0" w:color="auto"/>
        <w:right w:val="none" w:sz="0" w:space="0" w:color="auto"/>
      </w:divBdr>
    </w:div>
    <w:div w:id="49434265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s.org/publ/bisbull53.pdf" TargetMode="External"/><Relationship Id="rId18" Type="http://schemas.openxmlformats.org/officeDocument/2006/relationships/hyperlink" Target="https://www.ons.gov.uk/economy/inflationandpriceindices/timeseries/czbj/mm23" TargetMode="External"/><Relationship Id="rId26" Type="http://schemas.openxmlformats.org/officeDocument/2006/relationships/hyperlink" Target="https://migrationobservatory.ox.ac.uk/resources/briefings/eu-migration-to-and-from-the-uk/" TargetMode="External"/><Relationship Id="rId3" Type="http://schemas.openxmlformats.org/officeDocument/2006/relationships/customXml" Target="../customXml/item3.xml"/><Relationship Id="rId21" Type="http://schemas.openxmlformats.org/officeDocument/2006/relationships/hyperlink" Target="https://coronavirus.data.gov.uk/details/deaths" TargetMode="External"/><Relationship Id="rId7" Type="http://schemas.openxmlformats.org/officeDocument/2006/relationships/settings" Target="settings.xml"/><Relationship Id="rId12" Type="http://schemas.openxmlformats.org/officeDocument/2006/relationships/hyperlink" Target="https://www.bankofengland.co.uk/boeapps/database/Bank-Rate.asp" TargetMode="External"/><Relationship Id="rId17" Type="http://schemas.openxmlformats.org/officeDocument/2006/relationships/hyperlink" Target="https://www.ons.gov.uk/economy/inflationandpriceindices/bulletins/consumerpriceinflation/august2022" TargetMode="External"/><Relationship Id="rId25" Type="http://schemas.openxmlformats.org/officeDocument/2006/relationships/hyperlink" Target="http://www.fleetpoint.org/logistics/uk-road-freight-prices-15-up-on-start-of-2021/" TargetMode="External"/><Relationship Id="rId2" Type="http://schemas.openxmlformats.org/officeDocument/2006/relationships/customXml" Target="../customXml/item2.xml"/><Relationship Id="rId16" Type="http://schemas.openxmlformats.org/officeDocument/2006/relationships/hyperlink" Target="https://www.ons.gov.uk/economy/inflationandpriceindices/bulletins/consumerpriceinflation/august2022" TargetMode="External"/><Relationship Id="rId20" Type="http://schemas.openxmlformats.org/officeDocument/2006/relationships/hyperlink" Target="https://www.ons.gov.uk/economy/inflationandpriceindices/timeseries/dogq/mm23" TargetMode="External"/><Relationship Id="rId29" Type="http://schemas.openxmlformats.org/officeDocument/2006/relationships/hyperlink" Target="https://www.ons.gov.uk/employmentandlabourmarket/peopleinwork/employmentandemployeetypes/bulletins/averageweeklyearningsingreatbritain/september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ons.gov.uk/employmentandlabourmarket/peopleinwork/employmentandemployeetypes/bulletins/uklabourmarket/september202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x.doi.org/10.4135/9781412963909.n31" TargetMode="External"/><Relationship Id="rId23" Type="http://schemas.openxmlformats.org/officeDocument/2006/relationships/hyperlink" Target="https://openknowledge.worldbank.org/bitstream/handle/10986/38019/Global-Recession.pdf" TargetMode="External"/><Relationship Id="rId28" Type="http://schemas.openxmlformats.org/officeDocument/2006/relationships/hyperlink" Target="https://salmapatel.co.uk/academia/the-research-paradigm-methodology-epistemology-and-ontology-explained-in-simple-language/" TargetMode="External"/><Relationship Id="rId10" Type="http://schemas.openxmlformats.org/officeDocument/2006/relationships/endnotes" Target="endnotes.xml"/><Relationship Id="rId19" Type="http://schemas.openxmlformats.org/officeDocument/2006/relationships/hyperlink" Target="https://www.ons.gov.uk/economy/inflationandpriceindices/timeseries/czcz/mm23"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loomberg.com/news/articles/2022-03-15/world-economy-braces-for-supply-hit-as-china-battles-covid-again?leadSource=uverify%20wall" TargetMode="External"/><Relationship Id="rId22" Type="http://schemas.openxmlformats.org/officeDocument/2006/relationships/hyperlink" Target="https://www.gov.uk/government/statistical-data-sets/oil-and-petroleum-products-monthly-statistics" TargetMode="External"/><Relationship Id="rId27" Type="http://schemas.openxmlformats.org/officeDocument/2006/relationships/hyperlink" Target="https://tradingeconomics.com/commodity/uk-natural-ga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13807</CharactersWithSpaces>
  <SharedDoc>false</SharedDoc>
  <HLinks>
    <vt:vector size="30" baseType="variant">
      <vt:variant>
        <vt:i4>1245238</vt:i4>
      </vt:variant>
      <vt:variant>
        <vt:i4>26</vt:i4>
      </vt:variant>
      <vt:variant>
        <vt:i4>0</vt:i4>
      </vt:variant>
      <vt:variant>
        <vt:i4>5</vt:i4>
      </vt:variant>
      <vt:variant>
        <vt:lpwstr/>
      </vt:variant>
      <vt:variant>
        <vt:lpwstr>_Toc114314222</vt:lpwstr>
      </vt:variant>
      <vt:variant>
        <vt:i4>1245238</vt:i4>
      </vt:variant>
      <vt:variant>
        <vt:i4>20</vt:i4>
      </vt:variant>
      <vt:variant>
        <vt:i4>0</vt:i4>
      </vt:variant>
      <vt:variant>
        <vt:i4>5</vt:i4>
      </vt:variant>
      <vt:variant>
        <vt:lpwstr/>
      </vt:variant>
      <vt:variant>
        <vt:lpwstr>_Toc114314221</vt:lpwstr>
      </vt:variant>
      <vt:variant>
        <vt:i4>1245238</vt:i4>
      </vt:variant>
      <vt:variant>
        <vt:i4>14</vt:i4>
      </vt:variant>
      <vt:variant>
        <vt:i4>0</vt:i4>
      </vt:variant>
      <vt:variant>
        <vt:i4>5</vt:i4>
      </vt:variant>
      <vt:variant>
        <vt:lpwstr/>
      </vt:variant>
      <vt:variant>
        <vt:lpwstr>_Toc114314220</vt:lpwstr>
      </vt:variant>
      <vt:variant>
        <vt:i4>1048630</vt:i4>
      </vt:variant>
      <vt:variant>
        <vt:i4>8</vt:i4>
      </vt:variant>
      <vt:variant>
        <vt:i4>0</vt:i4>
      </vt:variant>
      <vt:variant>
        <vt:i4>5</vt:i4>
      </vt:variant>
      <vt:variant>
        <vt:lpwstr/>
      </vt:variant>
      <vt:variant>
        <vt:lpwstr>_Toc114314219</vt:lpwstr>
      </vt:variant>
      <vt:variant>
        <vt:i4>1048630</vt:i4>
      </vt:variant>
      <vt:variant>
        <vt:i4>2</vt:i4>
      </vt:variant>
      <vt:variant>
        <vt:i4>0</vt:i4>
      </vt:variant>
      <vt:variant>
        <vt:i4>5</vt:i4>
      </vt:variant>
      <vt:variant>
        <vt:lpwstr/>
      </vt:variant>
      <vt:variant>
        <vt:lpwstr>_Toc114314218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Abdur Rahim</cp:lastModifiedBy>
  <cp:revision>404</cp:revision>
  <cp:lastPrinted>2022-09-17T15:37:00Z</cp:lastPrinted>
  <dcterms:created xsi:type="dcterms:W3CDTF">2022-08-31T20:39:00Z</dcterms:created>
  <dcterms:modified xsi:type="dcterms:W3CDTF">2022-09-18T16:24:00Z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