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46066865"/>
        <w:docPartObj>
          <w:docPartGallery w:val="Cover Pages"/>
          <w:docPartUnique/>
        </w:docPartObj>
      </w:sdtPr>
      <w:sdtEndPr/>
      <w:sdtContent>
        <w:p w14:paraId="6781DF02" w14:textId="07A236CA" w:rsidR="00E55FE8" w:rsidRDefault="00E55FE8">
          <w:r>
            <w:rPr>
              <w:noProof/>
            </w:rPr>
            <mc:AlternateContent>
              <mc:Choice Requires="wps">
                <w:drawing>
                  <wp:anchor distT="0" distB="0" distL="114300" distR="114300" simplePos="0" relativeHeight="251660288" behindDoc="1" locked="0" layoutInCell="1" allowOverlap="1" wp14:anchorId="5B106A14" wp14:editId="0A35C623">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0C20DF71" id="Straight Connector 1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782D1C88" w14:textId="751C92CF" w:rsidR="00E55FE8" w:rsidRDefault="005A24F1">
          <w:r>
            <w:rPr>
              <w:noProof/>
            </w:rPr>
            <mc:AlternateContent>
              <mc:Choice Requires="wps">
                <w:drawing>
                  <wp:anchor distT="0" distB="0" distL="114300" distR="114300" simplePos="0" relativeHeight="251659264" behindDoc="0" locked="0" layoutInCell="1" allowOverlap="1" wp14:anchorId="7D75F4C1" wp14:editId="73E4DB28">
                    <wp:simplePos x="0" y="0"/>
                    <wp:positionH relativeFrom="page">
                      <wp:posOffset>772676</wp:posOffset>
                    </wp:positionH>
                    <wp:positionV relativeFrom="page">
                      <wp:posOffset>1612900</wp:posOffset>
                    </wp:positionV>
                    <wp:extent cx="5534025" cy="2724785"/>
                    <wp:effectExtent l="0" t="0" r="2540" b="0"/>
                    <wp:wrapNone/>
                    <wp:docPr id="38" name="Text Box 139" title="Title and subtitle"/>
                    <wp:cNvGraphicFramePr/>
                    <a:graphic xmlns:a="http://schemas.openxmlformats.org/drawingml/2006/main">
                      <a:graphicData uri="http://schemas.microsoft.com/office/word/2010/wordprocessingShape">
                        <wps:wsp>
                          <wps:cNvSpPr txBox="1"/>
                          <wps:spPr>
                            <a:xfrm>
                              <a:off x="0" y="0"/>
                              <a:ext cx="5534025" cy="2724785"/>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79D2A41" w14:textId="582D234B" w:rsidR="00E55FE8" w:rsidRDefault="00E55FE8">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 xml:space="preserve">swansea arena </w:t>
                                    </w:r>
                                    <w:r w:rsidR="005A24F1">
                                      <w:rPr>
                                        <w:rFonts w:asciiTheme="majorHAnsi" w:hAnsiTheme="majorHAnsi"/>
                                        <w:i/>
                                        <w:caps/>
                                        <w:color w:val="262626" w:themeColor="text1" w:themeTint="D9"/>
                                        <w:sz w:val="120"/>
                                        <w:szCs w:val="120"/>
                                      </w:rPr>
                                      <w:t xml:space="preserve">‘house party’ event </w:t>
                                    </w:r>
                                    <w:r>
                                      <w:rPr>
                                        <w:rFonts w:asciiTheme="majorHAnsi" w:hAnsiTheme="majorHAnsi"/>
                                        <w:i/>
                                        <w:caps/>
                                        <w:color w:val="262626" w:themeColor="text1" w:themeTint="D9"/>
                                        <w:sz w:val="120"/>
                                        <w:szCs w:val="120"/>
                                      </w:rPr>
                                      <w:t>marketing report</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36AD290" w14:textId="57794550" w:rsidR="00E55FE8" w:rsidRDefault="00E55FE8">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7D75F4C1" id="_x0000_t202" coordsize="21600,21600" o:spt="202" path="m,l,21600r21600,l21600,xe">
                    <v:stroke joinstyle="miter"/>
                    <v:path gradientshapeok="t" o:connecttype="rect"/>
                  </v:shapetype>
                  <v:shape id="Text Box 139" o:spid="_x0000_s1026" type="#_x0000_t202" alt="Title: Title and subtitle" style="position:absolute;margin-left:60.85pt;margin-top:127pt;width:435.75pt;height:214.55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79D2A41" w14:textId="582D234B" w:rsidR="00E55FE8" w:rsidRDefault="00E55FE8">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 xml:space="preserve">swansea arena </w:t>
                              </w:r>
                              <w:r w:rsidR="005A24F1">
                                <w:rPr>
                                  <w:rFonts w:asciiTheme="majorHAnsi" w:hAnsiTheme="majorHAnsi"/>
                                  <w:i/>
                                  <w:caps/>
                                  <w:color w:val="262626" w:themeColor="text1" w:themeTint="D9"/>
                                  <w:sz w:val="120"/>
                                  <w:szCs w:val="120"/>
                                </w:rPr>
                                <w:t xml:space="preserve">‘house party’ event </w:t>
                              </w:r>
                              <w:r>
                                <w:rPr>
                                  <w:rFonts w:asciiTheme="majorHAnsi" w:hAnsiTheme="majorHAnsi"/>
                                  <w:i/>
                                  <w:caps/>
                                  <w:color w:val="262626" w:themeColor="text1" w:themeTint="D9"/>
                                  <w:sz w:val="120"/>
                                  <w:szCs w:val="120"/>
                                </w:rPr>
                                <w:t>marketing report</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36AD290" w14:textId="57794550" w:rsidR="00E55FE8" w:rsidRDefault="00E55FE8">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r w:rsidR="00E55FE8">
            <w:rPr>
              <w:noProof/>
            </w:rPr>
            <mc:AlternateContent>
              <mc:Choice Requires="wps">
                <w:drawing>
                  <wp:anchor distT="0" distB="0" distL="114300" distR="114300" simplePos="0" relativeHeight="251661312" behindDoc="0" locked="0" layoutInCell="1" allowOverlap="1" wp14:anchorId="7C554835" wp14:editId="5A969ACA">
                    <wp:simplePos x="0" y="0"/>
                    <wp:positionH relativeFrom="page">
                      <wp:posOffset>0</wp:posOffset>
                    </wp:positionH>
                    <wp:positionV relativeFrom="page">
                      <wp:posOffset>7623018</wp:posOffset>
                    </wp:positionV>
                    <wp:extent cx="5534025" cy="2616451"/>
                    <wp:effectExtent l="0" t="0" r="254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5534025" cy="2616451"/>
                            </a:xfrm>
                            <a:prstGeom prst="rect">
                              <a:avLst/>
                            </a:prstGeom>
                            <a:noFill/>
                            <a:ln w="6350">
                              <a:noFill/>
                            </a:ln>
                          </wps:spPr>
                          <wps:txbx>
                            <w:txbxContent>
                              <w:sdt>
                                <w:sdtPr>
                                  <w:rPr>
                                    <w:rFonts w:ascii="Calibri" w:hAnsi="Calibri" w:cs="Calibri"/>
                                    <w:b/>
                                    <w:bCs/>
                                    <w:iCs/>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F0D4CA2" w14:textId="796363B9" w:rsidR="00E55FE8" w:rsidRPr="00E55FE8" w:rsidRDefault="005A24F1">
                                    <w:pPr>
                                      <w:pStyle w:val="NoSpacing"/>
                                      <w:spacing w:after="480"/>
                                      <w:rPr>
                                        <w:rFonts w:ascii="Calibri" w:hAnsi="Calibri" w:cs="Calibri"/>
                                        <w:iCs/>
                                        <w:color w:val="262626" w:themeColor="text1" w:themeTint="D9"/>
                                        <w:sz w:val="32"/>
                                        <w:szCs w:val="32"/>
                                      </w:rPr>
                                    </w:pPr>
                                    <w:r>
                                      <w:rPr>
                                        <w:rFonts w:ascii="Calibri" w:hAnsi="Calibri" w:cs="Calibri"/>
                                        <w:b/>
                                        <w:bCs/>
                                        <w:iCs/>
                                        <w:color w:val="262626" w:themeColor="text1" w:themeTint="D9"/>
                                        <w:sz w:val="32"/>
                                        <w:szCs w:val="32"/>
                                      </w:rPr>
                                      <w:t>Module name/ code – Niche Marketing &amp;</w:t>
                                    </w:r>
                                    <w:proofErr w:type="gramStart"/>
                                    <w:r>
                                      <w:rPr>
                                        <w:rFonts w:ascii="Calibri" w:hAnsi="Calibri" w:cs="Calibri"/>
                                        <w:b/>
                                        <w:bCs/>
                                        <w:iCs/>
                                        <w:color w:val="262626" w:themeColor="text1" w:themeTint="D9"/>
                                        <w:sz w:val="32"/>
                                        <w:szCs w:val="32"/>
                                      </w:rPr>
                                      <w:t>Social Media</w:t>
                                    </w:r>
                                    <w:proofErr w:type="gramEnd"/>
                                  </w:p>
                                </w:sdtContent>
                              </w:sdt>
                              <w:p w14:paraId="7F4E3772" w14:textId="71C01150" w:rsidR="00E55FE8" w:rsidRPr="00E55FE8" w:rsidRDefault="00E55FE8">
                                <w:pPr>
                                  <w:pStyle w:val="NoSpacing"/>
                                  <w:rPr>
                                    <w:rFonts w:ascii="Calibri" w:hAnsi="Calibri" w:cs="Calibri"/>
                                    <w:iCs/>
                                    <w:color w:val="262626" w:themeColor="text1" w:themeTint="D9"/>
                                    <w:sz w:val="26"/>
                                    <w:szCs w:val="26"/>
                                  </w:rPr>
                                </w:pPr>
                                <w:r w:rsidRPr="00E55FE8">
                                  <w:rPr>
                                    <w:rFonts w:ascii="Calibri" w:hAnsi="Calibri" w:cs="Calibri"/>
                                    <w:iCs/>
                                    <w:color w:val="262626" w:themeColor="text1" w:themeTint="D9"/>
                                    <w:sz w:val="26"/>
                                    <w:szCs w:val="26"/>
                                  </w:rPr>
                                  <w:t xml:space="preserve">Chenai </w:t>
                                </w:r>
                                <w:proofErr w:type="gramStart"/>
                                <w:r w:rsidRPr="00E55FE8">
                                  <w:rPr>
                                    <w:rFonts w:ascii="Calibri" w:hAnsi="Calibri" w:cs="Calibri"/>
                                    <w:iCs/>
                                    <w:color w:val="262626" w:themeColor="text1" w:themeTint="D9"/>
                                    <w:sz w:val="26"/>
                                    <w:szCs w:val="26"/>
                                  </w:rPr>
                                  <w:t>woods  (</w:t>
                                </w:r>
                                <w:proofErr w:type="gramEnd"/>
                                <w:r w:rsidRPr="00E55FE8">
                                  <w:rPr>
                                    <w:rFonts w:ascii="Calibri" w:hAnsi="Calibri" w:cs="Calibri"/>
                                    <w:iCs/>
                                    <w:color w:val="262626" w:themeColor="text1" w:themeTint="D9"/>
                                    <w:sz w:val="26"/>
                                    <w:szCs w:val="26"/>
                                  </w:rPr>
                                  <w:t>2501493)</w:t>
                                </w:r>
                              </w:p>
                              <w:p w14:paraId="0C419EF3" w14:textId="56B17AC7" w:rsidR="00E55FE8" w:rsidRPr="00E55FE8" w:rsidRDefault="00E55FE8">
                                <w:pPr>
                                  <w:pStyle w:val="NoSpacing"/>
                                  <w:rPr>
                                    <w:rFonts w:ascii="Calibri" w:hAnsi="Calibri" w:cs="Calibri"/>
                                    <w:iCs/>
                                    <w:color w:val="262626" w:themeColor="text1" w:themeTint="D9"/>
                                    <w:sz w:val="26"/>
                                    <w:szCs w:val="26"/>
                                  </w:rPr>
                                </w:pPr>
                                <w:r w:rsidRPr="00E55FE8">
                                  <w:rPr>
                                    <w:rFonts w:ascii="Calibri" w:hAnsi="Calibri" w:cs="Calibri"/>
                                    <w:b/>
                                    <w:bCs/>
                                    <w:iCs/>
                                    <w:color w:val="262626" w:themeColor="text1" w:themeTint="D9"/>
                                    <w:sz w:val="26"/>
                                    <w:szCs w:val="26"/>
                                  </w:rPr>
                                  <w:t xml:space="preserve">Lecturer – </w:t>
                                </w:r>
                                <w:r w:rsidRPr="00E55FE8">
                                  <w:rPr>
                                    <w:rFonts w:ascii="Calibri" w:hAnsi="Calibri" w:cs="Calibri"/>
                                    <w:iCs/>
                                    <w:color w:val="262626" w:themeColor="text1" w:themeTint="D9"/>
                                    <w:sz w:val="26"/>
                                    <w:szCs w:val="26"/>
                                  </w:rPr>
                                  <w:t>Chris Wilkin</w:t>
                                </w:r>
                              </w:p>
                              <w:p w14:paraId="6C0B5B33" w14:textId="04388111" w:rsidR="00E55FE8" w:rsidRPr="00E55FE8" w:rsidRDefault="00E55FE8">
                                <w:pPr>
                                  <w:pStyle w:val="NoSpacing"/>
                                  <w:rPr>
                                    <w:rFonts w:ascii="Calibri" w:hAnsi="Calibri" w:cs="Calibri"/>
                                    <w:iCs/>
                                    <w:color w:val="262626" w:themeColor="text1" w:themeTint="D9"/>
                                    <w:sz w:val="26"/>
                                    <w:szCs w:val="26"/>
                                  </w:rPr>
                                </w:pPr>
                                <w:r w:rsidRPr="00E55FE8">
                                  <w:rPr>
                                    <w:rFonts w:ascii="Calibri" w:hAnsi="Calibri" w:cs="Calibri"/>
                                    <w:b/>
                                    <w:bCs/>
                                    <w:iCs/>
                                    <w:color w:val="262626" w:themeColor="text1" w:themeTint="D9"/>
                                    <w:sz w:val="26"/>
                                    <w:szCs w:val="26"/>
                                  </w:rPr>
                                  <w:t>Word count -</w:t>
                                </w:r>
                                <w:r w:rsidRPr="00E55FE8">
                                  <w:rPr>
                                    <w:rFonts w:ascii="Calibri" w:hAnsi="Calibri" w:cs="Calibri"/>
                                    <w:iCs/>
                                    <w:color w:val="262626" w:themeColor="text1" w:themeTint="D9"/>
                                    <w:sz w:val="26"/>
                                    <w:szCs w:val="26"/>
                                  </w:rPr>
                                  <w:t xml:space="preserve">                                               </w:t>
                                </w:r>
                                <w:r w:rsidRPr="00E55FE8">
                                  <w:rPr>
                                    <w:rFonts w:ascii="Calibri" w:hAnsi="Calibri" w:cs="Calibri"/>
                                    <w:b/>
                                    <w:bCs/>
                                    <w:iCs/>
                                    <w:color w:val="262626" w:themeColor="text1" w:themeTint="D9"/>
                                    <w:sz w:val="26"/>
                                    <w:szCs w:val="26"/>
                                  </w:rPr>
                                  <w:t>Date submitted</w:t>
                                </w:r>
                                <w:r w:rsidRPr="00E55FE8">
                                  <w:rPr>
                                    <w:rFonts w:ascii="Calibri" w:hAnsi="Calibri" w:cs="Calibri"/>
                                    <w:iCs/>
                                    <w:color w:val="262626" w:themeColor="text1" w:themeTint="D9"/>
                                    <w:sz w:val="26"/>
                                    <w:szCs w:val="26"/>
                                  </w:rPr>
                                  <w:t xml:space="preserve"> - </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7C554835" id="Text Box 135" o:spid="_x0000_s1027" type="#_x0000_t202" alt="Title: Title and subtitle" style="position:absolute;margin-left:0;margin-top:600.25pt;width:435.75pt;height:206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" filled="f" stroked="f" strokeweight=".5pt">
                    <v:textbox inset="93.6pt,7.2pt,0,1in">
                      <w:txbxContent>
                        <w:sdt>
                          <w:sdtPr>
                            <w:rPr>
                              <w:rFonts w:ascii="Calibri" w:hAnsi="Calibri" w:cs="Calibri"/>
                              <w:b/>
                              <w:bCs/>
                              <w:iCs/>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F0D4CA2" w14:textId="796363B9" w:rsidR="00E55FE8" w:rsidRPr="00E55FE8" w:rsidRDefault="005A24F1">
                              <w:pPr>
                                <w:pStyle w:val="NoSpacing"/>
                                <w:spacing w:after="480"/>
                                <w:rPr>
                                  <w:rFonts w:ascii="Calibri" w:hAnsi="Calibri" w:cs="Calibri"/>
                                  <w:iCs/>
                                  <w:color w:val="262626" w:themeColor="text1" w:themeTint="D9"/>
                                  <w:sz w:val="32"/>
                                  <w:szCs w:val="32"/>
                                </w:rPr>
                              </w:pPr>
                              <w:r>
                                <w:rPr>
                                  <w:rFonts w:ascii="Calibri" w:hAnsi="Calibri" w:cs="Calibri"/>
                                  <w:b/>
                                  <w:bCs/>
                                  <w:iCs/>
                                  <w:color w:val="262626" w:themeColor="text1" w:themeTint="D9"/>
                                  <w:sz w:val="32"/>
                                  <w:szCs w:val="32"/>
                                </w:rPr>
                                <w:t>Module name/ code – Niche Marketing &amp;</w:t>
                              </w:r>
                              <w:proofErr w:type="gramStart"/>
                              <w:r>
                                <w:rPr>
                                  <w:rFonts w:ascii="Calibri" w:hAnsi="Calibri" w:cs="Calibri"/>
                                  <w:b/>
                                  <w:bCs/>
                                  <w:iCs/>
                                  <w:color w:val="262626" w:themeColor="text1" w:themeTint="D9"/>
                                  <w:sz w:val="32"/>
                                  <w:szCs w:val="32"/>
                                </w:rPr>
                                <w:t>Social Media</w:t>
                              </w:r>
                              <w:proofErr w:type="gramEnd"/>
                            </w:p>
                          </w:sdtContent>
                        </w:sdt>
                        <w:p w14:paraId="7F4E3772" w14:textId="71C01150" w:rsidR="00E55FE8" w:rsidRPr="00E55FE8" w:rsidRDefault="00E55FE8">
                          <w:pPr>
                            <w:pStyle w:val="NoSpacing"/>
                            <w:rPr>
                              <w:rFonts w:ascii="Calibri" w:hAnsi="Calibri" w:cs="Calibri"/>
                              <w:iCs/>
                              <w:color w:val="262626" w:themeColor="text1" w:themeTint="D9"/>
                              <w:sz w:val="26"/>
                              <w:szCs w:val="26"/>
                            </w:rPr>
                          </w:pPr>
                          <w:r w:rsidRPr="00E55FE8">
                            <w:rPr>
                              <w:rFonts w:ascii="Calibri" w:hAnsi="Calibri" w:cs="Calibri"/>
                              <w:iCs/>
                              <w:color w:val="262626" w:themeColor="text1" w:themeTint="D9"/>
                              <w:sz w:val="26"/>
                              <w:szCs w:val="26"/>
                            </w:rPr>
                            <w:t xml:space="preserve">Chenai </w:t>
                          </w:r>
                          <w:proofErr w:type="gramStart"/>
                          <w:r w:rsidRPr="00E55FE8">
                            <w:rPr>
                              <w:rFonts w:ascii="Calibri" w:hAnsi="Calibri" w:cs="Calibri"/>
                              <w:iCs/>
                              <w:color w:val="262626" w:themeColor="text1" w:themeTint="D9"/>
                              <w:sz w:val="26"/>
                              <w:szCs w:val="26"/>
                            </w:rPr>
                            <w:t>woods  (</w:t>
                          </w:r>
                          <w:proofErr w:type="gramEnd"/>
                          <w:r w:rsidRPr="00E55FE8">
                            <w:rPr>
                              <w:rFonts w:ascii="Calibri" w:hAnsi="Calibri" w:cs="Calibri"/>
                              <w:iCs/>
                              <w:color w:val="262626" w:themeColor="text1" w:themeTint="D9"/>
                              <w:sz w:val="26"/>
                              <w:szCs w:val="26"/>
                            </w:rPr>
                            <w:t>2501493)</w:t>
                          </w:r>
                        </w:p>
                        <w:p w14:paraId="0C419EF3" w14:textId="56B17AC7" w:rsidR="00E55FE8" w:rsidRPr="00E55FE8" w:rsidRDefault="00E55FE8">
                          <w:pPr>
                            <w:pStyle w:val="NoSpacing"/>
                            <w:rPr>
                              <w:rFonts w:ascii="Calibri" w:hAnsi="Calibri" w:cs="Calibri"/>
                              <w:iCs/>
                              <w:color w:val="262626" w:themeColor="text1" w:themeTint="D9"/>
                              <w:sz w:val="26"/>
                              <w:szCs w:val="26"/>
                            </w:rPr>
                          </w:pPr>
                          <w:r w:rsidRPr="00E55FE8">
                            <w:rPr>
                              <w:rFonts w:ascii="Calibri" w:hAnsi="Calibri" w:cs="Calibri"/>
                              <w:b/>
                              <w:bCs/>
                              <w:iCs/>
                              <w:color w:val="262626" w:themeColor="text1" w:themeTint="D9"/>
                              <w:sz w:val="26"/>
                              <w:szCs w:val="26"/>
                            </w:rPr>
                            <w:t xml:space="preserve">Lecturer – </w:t>
                          </w:r>
                          <w:r w:rsidRPr="00E55FE8">
                            <w:rPr>
                              <w:rFonts w:ascii="Calibri" w:hAnsi="Calibri" w:cs="Calibri"/>
                              <w:iCs/>
                              <w:color w:val="262626" w:themeColor="text1" w:themeTint="D9"/>
                              <w:sz w:val="26"/>
                              <w:szCs w:val="26"/>
                            </w:rPr>
                            <w:t>Chris Wilkin</w:t>
                          </w:r>
                        </w:p>
                        <w:p w14:paraId="6C0B5B33" w14:textId="04388111" w:rsidR="00E55FE8" w:rsidRPr="00E55FE8" w:rsidRDefault="00E55FE8">
                          <w:pPr>
                            <w:pStyle w:val="NoSpacing"/>
                            <w:rPr>
                              <w:rFonts w:ascii="Calibri" w:hAnsi="Calibri" w:cs="Calibri"/>
                              <w:iCs/>
                              <w:color w:val="262626" w:themeColor="text1" w:themeTint="D9"/>
                              <w:sz w:val="26"/>
                              <w:szCs w:val="26"/>
                            </w:rPr>
                          </w:pPr>
                          <w:r w:rsidRPr="00E55FE8">
                            <w:rPr>
                              <w:rFonts w:ascii="Calibri" w:hAnsi="Calibri" w:cs="Calibri"/>
                              <w:b/>
                              <w:bCs/>
                              <w:iCs/>
                              <w:color w:val="262626" w:themeColor="text1" w:themeTint="D9"/>
                              <w:sz w:val="26"/>
                              <w:szCs w:val="26"/>
                            </w:rPr>
                            <w:t>Word count -</w:t>
                          </w:r>
                          <w:r w:rsidRPr="00E55FE8">
                            <w:rPr>
                              <w:rFonts w:ascii="Calibri" w:hAnsi="Calibri" w:cs="Calibri"/>
                              <w:iCs/>
                              <w:color w:val="262626" w:themeColor="text1" w:themeTint="D9"/>
                              <w:sz w:val="26"/>
                              <w:szCs w:val="26"/>
                            </w:rPr>
                            <w:t xml:space="preserve">                                               </w:t>
                          </w:r>
                          <w:r w:rsidRPr="00E55FE8">
                            <w:rPr>
                              <w:rFonts w:ascii="Calibri" w:hAnsi="Calibri" w:cs="Calibri"/>
                              <w:b/>
                              <w:bCs/>
                              <w:iCs/>
                              <w:color w:val="262626" w:themeColor="text1" w:themeTint="D9"/>
                              <w:sz w:val="26"/>
                              <w:szCs w:val="26"/>
                            </w:rPr>
                            <w:t>Date submitted</w:t>
                          </w:r>
                          <w:r w:rsidRPr="00E55FE8">
                            <w:rPr>
                              <w:rFonts w:ascii="Calibri" w:hAnsi="Calibri" w:cs="Calibri"/>
                              <w:iCs/>
                              <w:color w:val="262626" w:themeColor="text1" w:themeTint="D9"/>
                              <w:sz w:val="26"/>
                              <w:szCs w:val="26"/>
                            </w:rPr>
                            <w:t xml:space="preserve"> - </w:t>
                          </w:r>
                        </w:p>
                      </w:txbxContent>
                    </v:textbox>
                    <w10:wrap anchorx="page" anchory="page"/>
                  </v:shape>
                </w:pict>
              </mc:Fallback>
            </mc:AlternateContent>
          </w:r>
          <w:r w:rsidR="00E55FE8">
            <w:br w:type="page"/>
          </w:r>
        </w:p>
      </w:sdtContent>
    </w:sdt>
    <w:p w14:paraId="7307CFFD" w14:textId="5B3DF2F6" w:rsidR="00E55FE8" w:rsidRDefault="00E55FE8">
      <w:pPr>
        <w:rPr>
          <w:rFonts w:ascii="Calibri" w:hAnsi="Calibri" w:cs="Calibri"/>
          <w:b/>
          <w:bCs/>
          <w:sz w:val="28"/>
          <w:szCs w:val="28"/>
        </w:rPr>
      </w:pPr>
      <w:r w:rsidRPr="00E55FE8">
        <w:rPr>
          <w:rFonts w:ascii="Calibri" w:hAnsi="Calibri" w:cs="Calibri"/>
          <w:b/>
          <w:bCs/>
          <w:sz w:val="28"/>
          <w:szCs w:val="28"/>
        </w:rPr>
        <w:lastRenderedPageBreak/>
        <w:t>AI declaration:</w:t>
      </w:r>
    </w:p>
    <w:p w14:paraId="3F821217" w14:textId="77777777" w:rsidR="00E55FE8" w:rsidRDefault="00E55FE8">
      <w:pPr>
        <w:rPr>
          <w:rFonts w:ascii="Calibri" w:hAnsi="Calibri" w:cs="Calibri"/>
          <w:b/>
          <w:bCs/>
          <w:sz w:val="28"/>
          <w:szCs w:val="28"/>
        </w:rPr>
      </w:pPr>
    </w:p>
    <w:p w14:paraId="2A9E7146" w14:textId="22FF6F23" w:rsidR="00E55FE8" w:rsidRPr="00AE1A22" w:rsidRDefault="00C63619" w:rsidP="00A04737">
      <w:pPr>
        <w:spacing w:line="360" w:lineRule="auto"/>
        <w:rPr>
          <w:rFonts w:ascii="Calibri" w:hAnsi="Calibri" w:cs="Calibri"/>
        </w:rPr>
      </w:pPr>
      <w:r>
        <w:rPr>
          <w:rFonts w:ascii="Calibri" w:hAnsi="Calibri" w:cs="Calibri"/>
        </w:rPr>
        <w:t>I</w:t>
      </w:r>
      <w:r w:rsidR="00AE1A22">
        <w:rPr>
          <w:rFonts w:ascii="Calibri" w:hAnsi="Calibri" w:cs="Calibri"/>
        </w:rPr>
        <w:t xml:space="preserve"> confirm that I have not used any AI tools in the research and creation </w:t>
      </w:r>
      <w:r>
        <w:rPr>
          <w:rFonts w:ascii="Calibri" w:hAnsi="Calibri" w:cs="Calibri"/>
        </w:rPr>
        <w:t xml:space="preserve">of this assignment. I confirm that I have not presented </w:t>
      </w:r>
      <w:r w:rsidR="00725EFF">
        <w:rPr>
          <w:rFonts w:ascii="Calibri" w:hAnsi="Calibri" w:cs="Calibri"/>
        </w:rPr>
        <w:t xml:space="preserve">any AI generated materials as my own work. I confirm I have copies </w:t>
      </w:r>
      <w:r w:rsidR="00220B12">
        <w:rPr>
          <w:rFonts w:ascii="Calibri" w:hAnsi="Calibri" w:cs="Calibri"/>
        </w:rPr>
        <w:t>of my drafts, notes, and other resources I used</w:t>
      </w:r>
      <w:r w:rsidR="00A04737">
        <w:rPr>
          <w:rFonts w:ascii="Calibri" w:hAnsi="Calibri" w:cs="Calibri"/>
        </w:rPr>
        <w:t xml:space="preserve">, which I may be asked to provide as evidence. </w:t>
      </w:r>
    </w:p>
    <w:p w14:paraId="24FCA305" w14:textId="77777777" w:rsidR="00E55FE8" w:rsidRDefault="00E55FE8">
      <w:pPr>
        <w:rPr>
          <w:rFonts w:ascii="Calibri" w:hAnsi="Calibri" w:cs="Calibri"/>
          <w:b/>
          <w:bCs/>
          <w:sz w:val="28"/>
          <w:szCs w:val="28"/>
        </w:rPr>
      </w:pPr>
    </w:p>
    <w:p w14:paraId="1E435CEE" w14:textId="77777777" w:rsidR="00E55FE8" w:rsidRDefault="00E55FE8">
      <w:pPr>
        <w:rPr>
          <w:rFonts w:ascii="Calibri" w:hAnsi="Calibri" w:cs="Calibri"/>
          <w:b/>
          <w:bCs/>
          <w:sz w:val="28"/>
          <w:szCs w:val="28"/>
        </w:rPr>
      </w:pPr>
    </w:p>
    <w:p w14:paraId="50001894" w14:textId="77777777" w:rsidR="00E55FE8" w:rsidRDefault="00E55FE8">
      <w:pPr>
        <w:rPr>
          <w:rFonts w:ascii="Calibri" w:hAnsi="Calibri" w:cs="Calibri"/>
          <w:b/>
          <w:bCs/>
          <w:sz w:val="28"/>
          <w:szCs w:val="28"/>
        </w:rPr>
      </w:pPr>
    </w:p>
    <w:p w14:paraId="7225C0D3" w14:textId="77777777" w:rsidR="00E55FE8" w:rsidRDefault="00E55FE8">
      <w:pPr>
        <w:rPr>
          <w:rFonts w:ascii="Calibri" w:hAnsi="Calibri" w:cs="Calibri"/>
          <w:b/>
          <w:bCs/>
          <w:sz w:val="28"/>
          <w:szCs w:val="28"/>
        </w:rPr>
      </w:pPr>
    </w:p>
    <w:p w14:paraId="5726D5B8" w14:textId="77777777" w:rsidR="00E55FE8" w:rsidRDefault="00E55FE8">
      <w:pPr>
        <w:rPr>
          <w:rFonts w:ascii="Calibri" w:hAnsi="Calibri" w:cs="Calibri"/>
          <w:b/>
          <w:bCs/>
          <w:sz w:val="28"/>
          <w:szCs w:val="28"/>
        </w:rPr>
      </w:pPr>
    </w:p>
    <w:p w14:paraId="7F62844D" w14:textId="77777777" w:rsidR="00E55FE8" w:rsidRDefault="00E55FE8">
      <w:pPr>
        <w:rPr>
          <w:rFonts w:ascii="Calibri" w:hAnsi="Calibri" w:cs="Calibri"/>
          <w:b/>
          <w:bCs/>
          <w:sz w:val="28"/>
          <w:szCs w:val="28"/>
        </w:rPr>
      </w:pPr>
    </w:p>
    <w:p w14:paraId="50255A1A" w14:textId="77777777" w:rsidR="00E55FE8" w:rsidRDefault="00E55FE8">
      <w:pPr>
        <w:rPr>
          <w:rFonts w:ascii="Calibri" w:hAnsi="Calibri" w:cs="Calibri"/>
          <w:b/>
          <w:bCs/>
          <w:sz w:val="28"/>
          <w:szCs w:val="28"/>
        </w:rPr>
      </w:pPr>
    </w:p>
    <w:p w14:paraId="13107D60" w14:textId="77777777" w:rsidR="00E55FE8" w:rsidRDefault="00E55FE8">
      <w:pPr>
        <w:rPr>
          <w:rFonts w:ascii="Calibri" w:hAnsi="Calibri" w:cs="Calibri"/>
          <w:b/>
          <w:bCs/>
          <w:sz w:val="28"/>
          <w:szCs w:val="28"/>
        </w:rPr>
      </w:pPr>
    </w:p>
    <w:p w14:paraId="60A42F0A" w14:textId="77777777" w:rsidR="00E55FE8" w:rsidRDefault="00E55FE8">
      <w:pPr>
        <w:rPr>
          <w:rFonts w:ascii="Calibri" w:hAnsi="Calibri" w:cs="Calibri"/>
          <w:b/>
          <w:bCs/>
          <w:sz w:val="28"/>
          <w:szCs w:val="28"/>
        </w:rPr>
      </w:pPr>
    </w:p>
    <w:p w14:paraId="3977AC02" w14:textId="77777777" w:rsidR="00E55FE8" w:rsidRDefault="00E55FE8">
      <w:pPr>
        <w:rPr>
          <w:rFonts w:ascii="Calibri" w:hAnsi="Calibri" w:cs="Calibri"/>
          <w:b/>
          <w:bCs/>
          <w:sz w:val="28"/>
          <w:szCs w:val="28"/>
        </w:rPr>
      </w:pPr>
    </w:p>
    <w:p w14:paraId="2F62A7A4" w14:textId="77777777" w:rsidR="00E55FE8" w:rsidRDefault="00E55FE8">
      <w:pPr>
        <w:rPr>
          <w:rFonts w:ascii="Calibri" w:hAnsi="Calibri" w:cs="Calibri"/>
          <w:b/>
          <w:bCs/>
          <w:sz w:val="28"/>
          <w:szCs w:val="28"/>
        </w:rPr>
      </w:pPr>
    </w:p>
    <w:p w14:paraId="28FF8E68" w14:textId="77777777" w:rsidR="00E55FE8" w:rsidRDefault="00E55FE8">
      <w:pPr>
        <w:rPr>
          <w:rFonts w:ascii="Calibri" w:hAnsi="Calibri" w:cs="Calibri"/>
          <w:b/>
          <w:bCs/>
          <w:sz w:val="28"/>
          <w:szCs w:val="28"/>
        </w:rPr>
      </w:pPr>
    </w:p>
    <w:p w14:paraId="78DA542D" w14:textId="77777777" w:rsidR="00E55FE8" w:rsidRDefault="00E55FE8">
      <w:pPr>
        <w:rPr>
          <w:rFonts w:ascii="Calibri" w:hAnsi="Calibri" w:cs="Calibri"/>
          <w:b/>
          <w:bCs/>
          <w:sz w:val="28"/>
          <w:szCs w:val="28"/>
        </w:rPr>
      </w:pPr>
    </w:p>
    <w:p w14:paraId="1D318126" w14:textId="77777777" w:rsidR="00E55FE8" w:rsidRDefault="00E55FE8">
      <w:pPr>
        <w:rPr>
          <w:rFonts w:ascii="Calibri" w:hAnsi="Calibri" w:cs="Calibri"/>
          <w:b/>
          <w:bCs/>
          <w:sz w:val="28"/>
          <w:szCs w:val="28"/>
        </w:rPr>
      </w:pPr>
    </w:p>
    <w:p w14:paraId="62781A7B" w14:textId="77777777" w:rsidR="00E55FE8" w:rsidRDefault="00E55FE8">
      <w:pPr>
        <w:rPr>
          <w:rFonts w:ascii="Calibri" w:hAnsi="Calibri" w:cs="Calibri"/>
          <w:b/>
          <w:bCs/>
          <w:sz w:val="28"/>
          <w:szCs w:val="28"/>
        </w:rPr>
      </w:pPr>
    </w:p>
    <w:p w14:paraId="1DD30CA4" w14:textId="77777777" w:rsidR="00FC309D" w:rsidRDefault="00FC309D">
      <w:pPr>
        <w:rPr>
          <w:rFonts w:ascii="Calibri" w:hAnsi="Calibri" w:cs="Calibri"/>
          <w:b/>
          <w:bCs/>
          <w:sz w:val="28"/>
          <w:szCs w:val="28"/>
        </w:rPr>
      </w:pPr>
    </w:p>
    <w:p w14:paraId="75BF3CB4" w14:textId="77777777" w:rsidR="00A04737" w:rsidRDefault="00A04737">
      <w:pPr>
        <w:rPr>
          <w:rFonts w:ascii="Calibri" w:hAnsi="Calibri" w:cs="Calibri"/>
          <w:b/>
          <w:bCs/>
          <w:sz w:val="28"/>
          <w:szCs w:val="28"/>
        </w:rPr>
      </w:pPr>
    </w:p>
    <w:p w14:paraId="38B51E9C" w14:textId="77777777" w:rsidR="00A04737" w:rsidRDefault="00A04737">
      <w:pPr>
        <w:rPr>
          <w:rFonts w:ascii="Calibri" w:hAnsi="Calibri" w:cs="Calibri"/>
          <w:b/>
          <w:bCs/>
          <w:sz w:val="28"/>
          <w:szCs w:val="28"/>
        </w:rPr>
      </w:pPr>
    </w:p>
    <w:p w14:paraId="47F32182" w14:textId="77777777" w:rsidR="00FC309D" w:rsidRDefault="00FC309D">
      <w:pPr>
        <w:rPr>
          <w:rFonts w:ascii="Calibri" w:hAnsi="Calibri" w:cs="Calibri"/>
          <w:b/>
          <w:bCs/>
          <w:sz w:val="28"/>
          <w:szCs w:val="28"/>
        </w:rPr>
      </w:pPr>
    </w:p>
    <w:p w14:paraId="5513181B" w14:textId="77777777" w:rsidR="00E55FE8" w:rsidRDefault="00E55FE8">
      <w:pPr>
        <w:rPr>
          <w:rFonts w:ascii="Calibri" w:hAnsi="Calibri" w:cs="Calibri"/>
          <w:b/>
          <w:bCs/>
          <w:sz w:val="28"/>
          <w:szCs w:val="28"/>
        </w:rPr>
      </w:pPr>
    </w:p>
    <w:p w14:paraId="09B39359" w14:textId="02CCFED5" w:rsidR="00E55FE8" w:rsidRDefault="00E55FE8" w:rsidP="00E55FE8">
      <w:pPr>
        <w:spacing w:line="360" w:lineRule="auto"/>
        <w:rPr>
          <w:rFonts w:ascii="Calibri" w:hAnsi="Calibri" w:cs="Calibri"/>
          <w:b/>
          <w:bCs/>
          <w:sz w:val="28"/>
          <w:szCs w:val="28"/>
        </w:rPr>
      </w:pPr>
      <w:r>
        <w:rPr>
          <w:rFonts w:ascii="Calibri" w:hAnsi="Calibri" w:cs="Calibri"/>
          <w:b/>
          <w:bCs/>
          <w:sz w:val="28"/>
          <w:szCs w:val="28"/>
        </w:rPr>
        <w:lastRenderedPageBreak/>
        <w:t>Introduction:</w:t>
      </w:r>
    </w:p>
    <w:p w14:paraId="75B7170A" w14:textId="77777777" w:rsidR="00E55FE8" w:rsidRDefault="00E55FE8" w:rsidP="00E55FE8">
      <w:pPr>
        <w:spacing w:line="360" w:lineRule="auto"/>
        <w:rPr>
          <w:rFonts w:ascii="Calibri" w:hAnsi="Calibri" w:cs="Calibri"/>
        </w:rPr>
      </w:pPr>
      <w:r>
        <w:rPr>
          <w:rFonts w:ascii="Calibri" w:hAnsi="Calibri" w:cs="Calibri"/>
        </w:rPr>
        <w:t xml:space="preserve">This marketing report presents a comprehensive SOSTAC- based marketing plan to promote the Swansea Arena House party, a niche urban music and youth focused event designed to attract students and music lovers. This plan is prepared for Swansea Arena’s marketing team to enhance audience engagement, ticket sales, and brand visibility with the growing South Wales entertainment market. This report uses several key frameworks, that were taught in class which include strategic marketing, market segmentation, value propositions, the 5C’s, PESTLE, Ansoff’s Matrix. The 4ps, RACE, and pieces of the communications mix. </w:t>
      </w:r>
    </w:p>
    <w:p w14:paraId="2AAF4852" w14:textId="71DE80AE" w:rsidR="00E55FE8" w:rsidRPr="00E55FE8" w:rsidRDefault="00E55FE8" w:rsidP="00E55FE8">
      <w:pPr>
        <w:spacing w:line="360" w:lineRule="auto"/>
        <w:rPr>
          <w:rFonts w:ascii="Calibri" w:hAnsi="Calibri" w:cs="Calibri"/>
        </w:rPr>
      </w:pPr>
      <w:r>
        <w:rPr>
          <w:rFonts w:ascii="Calibri" w:hAnsi="Calibri" w:cs="Calibri"/>
        </w:rPr>
        <w:t xml:space="preserve">Recent data from national industry reports shows young people in the UK are attending nightlife less often due to economic pressures, rising costs, and safety or transport concerns (NITA,2025). This change supports the need for an affordable, well-promoted, value-driven nightlife event. This demonstrates the market gap in Swansea that the ‘House Party’ event aims to address. By incorporating research insights, social media trends, and customer behaviour. This report will present a strategic plan designed to effectively promote the ‘House Party’ event to it primary student demographic. </w:t>
      </w:r>
    </w:p>
    <w:p w14:paraId="2556627C" w14:textId="150E6D43" w:rsidR="00E55FE8" w:rsidRDefault="00E55FE8" w:rsidP="00E55FE8">
      <w:pPr>
        <w:spacing w:line="360" w:lineRule="auto"/>
        <w:rPr>
          <w:rFonts w:ascii="Calibri" w:hAnsi="Calibri" w:cs="Calibri"/>
          <w:b/>
          <w:bCs/>
          <w:sz w:val="28"/>
          <w:szCs w:val="28"/>
        </w:rPr>
      </w:pPr>
      <w:r>
        <w:rPr>
          <w:rFonts w:ascii="Calibri" w:hAnsi="Calibri" w:cs="Calibri"/>
          <w:b/>
          <w:bCs/>
          <w:sz w:val="28"/>
          <w:szCs w:val="28"/>
        </w:rPr>
        <w:t>Situational analysis:</w:t>
      </w:r>
    </w:p>
    <w:p w14:paraId="0A8B7716" w14:textId="1BB3FE1D" w:rsidR="00E55FE8" w:rsidRDefault="00E55FE8" w:rsidP="00E55FE8">
      <w:pPr>
        <w:spacing w:line="360" w:lineRule="auto"/>
        <w:rPr>
          <w:rFonts w:ascii="Calibri" w:hAnsi="Calibri" w:cs="Calibri"/>
          <w:b/>
          <w:bCs/>
        </w:rPr>
      </w:pPr>
      <w:r w:rsidRPr="00E55FE8">
        <w:rPr>
          <w:rFonts w:ascii="Calibri" w:hAnsi="Calibri" w:cs="Calibri"/>
          <w:b/>
          <w:bCs/>
        </w:rPr>
        <w:t>House party at Swansea Arena SWOT analysis:</w:t>
      </w:r>
    </w:p>
    <w:p w14:paraId="04DDBB4E" w14:textId="7F0AA820" w:rsidR="00E55FE8" w:rsidRDefault="00E55FE8" w:rsidP="00E55FE8">
      <w:pPr>
        <w:spacing w:line="360" w:lineRule="auto"/>
        <w:rPr>
          <w:rFonts w:ascii="Calibri" w:hAnsi="Calibri" w:cs="Calibri"/>
        </w:rPr>
      </w:pPr>
      <w:r>
        <w:rPr>
          <w:rFonts w:ascii="Calibri" w:hAnsi="Calibri" w:cs="Calibri"/>
        </w:rPr>
        <w:t xml:space="preserve">Swansea Arena is a modern 3,500-capacity venue hosting concerts, entertainment events, and community experiences. Its “house party” concept aligns with growing demand for immersive nightlife events (Frochot &amp; Batat, 2013). </w:t>
      </w:r>
    </w:p>
    <w:p w14:paraId="7C2B6626" w14:textId="339161D0" w:rsidR="00E55FE8" w:rsidRDefault="00895D5A" w:rsidP="0086407E">
      <w:pPr>
        <w:spacing w:line="360" w:lineRule="auto"/>
        <w:rPr>
          <w:rFonts w:ascii="Calibri" w:hAnsi="Calibri" w:cs="Calibri"/>
          <w:b/>
          <w:bCs/>
        </w:rPr>
      </w:pPr>
      <w:r w:rsidRPr="00B67DEF">
        <w:rPr>
          <w:rFonts w:ascii="Calibri" w:hAnsi="Calibri" w:cs="Calibri"/>
          <w:b/>
          <w:bCs/>
        </w:rPr>
        <w:t>Strengths</w:t>
      </w:r>
      <w:r w:rsidR="00B67DEF" w:rsidRPr="00B67DEF">
        <w:rPr>
          <w:rFonts w:ascii="Calibri" w:hAnsi="Calibri" w:cs="Calibri"/>
          <w:b/>
          <w:bCs/>
        </w:rPr>
        <w:t xml:space="preserve">: </w:t>
      </w:r>
    </w:p>
    <w:p w14:paraId="265435AB" w14:textId="484FEC5D" w:rsidR="00B67DEF" w:rsidRPr="00254F47" w:rsidRDefault="004A4183" w:rsidP="0086407E">
      <w:pPr>
        <w:pStyle w:val="ListParagraph"/>
        <w:numPr>
          <w:ilvl w:val="0"/>
          <w:numId w:val="23"/>
        </w:numPr>
        <w:spacing w:line="360" w:lineRule="auto"/>
        <w:rPr>
          <w:rFonts w:ascii="Calibri" w:hAnsi="Calibri" w:cs="Calibri"/>
        </w:rPr>
      </w:pPr>
      <w:r w:rsidRPr="00254F47">
        <w:rPr>
          <w:rFonts w:ascii="Calibri" w:hAnsi="Calibri" w:cs="Calibri"/>
        </w:rPr>
        <w:t xml:space="preserve">A </w:t>
      </w:r>
      <w:proofErr w:type="gramStart"/>
      <w:r w:rsidRPr="00254F47">
        <w:rPr>
          <w:rFonts w:ascii="Calibri" w:hAnsi="Calibri" w:cs="Calibri"/>
        </w:rPr>
        <w:t>high quality</w:t>
      </w:r>
      <w:proofErr w:type="gramEnd"/>
      <w:r w:rsidRPr="00254F47">
        <w:rPr>
          <w:rFonts w:ascii="Calibri" w:hAnsi="Calibri" w:cs="Calibri"/>
        </w:rPr>
        <w:t xml:space="preserve"> venue with more than lighting, sound, </w:t>
      </w:r>
      <w:r w:rsidR="00254F47" w:rsidRPr="00254F47">
        <w:rPr>
          <w:rFonts w:ascii="Calibri" w:hAnsi="Calibri" w:cs="Calibri"/>
        </w:rPr>
        <w:t>and accessibility features.</w:t>
      </w:r>
    </w:p>
    <w:p w14:paraId="473119A3" w14:textId="39C6A3D8" w:rsidR="00254F47" w:rsidRPr="00254F47" w:rsidRDefault="00254F47" w:rsidP="0086407E">
      <w:pPr>
        <w:pStyle w:val="ListParagraph"/>
        <w:numPr>
          <w:ilvl w:val="0"/>
          <w:numId w:val="23"/>
        </w:numPr>
        <w:spacing w:line="360" w:lineRule="auto"/>
        <w:rPr>
          <w:rFonts w:ascii="Calibri" w:hAnsi="Calibri" w:cs="Calibri"/>
        </w:rPr>
      </w:pPr>
      <w:r w:rsidRPr="00254F47">
        <w:rPr>
          <w:rFonts w:ascii="Calibri" w:hAnsi="Calibri" w:cs="Calibri"/>
        </w:rPr>
        <w:t>Strong brand recognition locally and regionally among prior concert and event attendees.</w:t>
      </w:r>
    </w:p>
    <w:p w14:paraId="04B304E1" w14:textId="5BC899F1" w:rsidR="00254F47" w:rsidRDefault="00254F47" w:rsidP="0086407E">
      <w:pPr>
        <w:pStyle w:val="ListParagraph"/>
        <w:numPr>
          <w:ilvl w:val="0"/>
          <w:numId w:val="23"/>
        </w:numPr>
        <w:spacing w:line="360" w:lineRule="auto"/>
        <w:rPr>
          <w:rFonts w:ascii="Calibri" w:hAnsi="Calibri" w:cs="Calibri"/>
        </w:rPr>
      </w:pPr>
      <w:r w:rsidRPr="00254F47">
        <w:rPr>
          <w:rFonts w:ascii="Calibri" w:hAnsi="Calibri" w:cs="Calibri"/>
        </w:rPr>
        <w:t>capacity suitable for high energy youth events and is ideal for large student events.</w:t>
      </w:r>
    </w:p>
    <w:p w14:paraId="4F12132B" w14:textId="31D34C71" w:rsidR="00254F47" w:rsidRDefault="00254F47" w:rsidP="0086407E">
      <w:pPr>
        <w:spacing w:line="360" w:lineRule="auto"/>
        <w:rPr>
          <w:rFonts w:ascii="Calibri" w:hAnsi="Calibri" w:cs="Calibri"/>
        </w:rPr>
      </w:pPr>
      <w:r>
        <w:rPr>
          <w:rFonts w:ascii="Calibri" w:hAnsi="Calibri" w:cs="Calibri"/>
        </w:rPr>
        <w:t>Weaknesses:</w:t>
      </w:r>
    </w:p>
    <w:p w14:paraId="3082C9B8" w14:textId="76283CA6" w:rsidR="00254F47" w:rsidRDefault="00254F47" w:rsidP="0086407E">
      <w:pPr>
        <w:pStyle w:val="ListParagraph"/>
        <w:numPr>
          <w:ilvl w:val="0"/>
          <w:numId w:val="24"/>
        </w:numPr>
        <w:spacing w:line="360" w:lineRule="auto"/>
        <w:rPr>
          <w:rFonts w:ascii="Calibri" w:hAnsi="Calibri" w:cs="Calibri"/>
        </w:rPr>
      </w:pPr>
      <w:r w:rsidRPr="00254F47">
        <w:rPr>
          <w:rFonts w:ascii="Calibri" w:hAnsi="Calibri" w:cs="Calibri"/>
        </w:rPr>
        <w:t xml:space="preserve"> limited social</w:t>
      </w:r>
      <w:r w:rsidR="00FA1E2D" w:rsidRPr="00FA1E2D">
        <w:rPr>
          <w:rFonts w:ascii="Calibri" w:hAnsi="Calibri" w:cs="Calibri"/>
        </w:rPr>
        <w:t xml:space="preserve"> Media engagement especially on platforms favoured by younger audiences like TikTok on Instagram reels</w:t>
      </w:r>
      <w:r w:rsidR="00FA1E2D">
        <w:rPr>
          <w:rFonts w:ascii="Calibri" w:hAnsi="Calibri" w:cs="Calibri"/>
        </w:rPr>
        <w:t>.</w:t>
      </w:r>
    </w:p>
    <w:p w14:paraId="53ACD87E" w14:textId="6F7275B6" w:rsidR="00FA1E2D" w:rsidRDefault="00FA1E2D" w:rsidP="0086407E">
      <w:pPr>
        <w:pStyle w:val="ListParagraph"/>
        <w:numPr>
          <w:ilvl w:val="0"/>
          <w:numId w:val="24"/>
        </w:numPr>
        <w:spacing w:line="360" w:lineRule="auto"/>
        <w:rPr>
          <w:rFonts w:ascii="Calibri" w:hAnsi="Calibri" w:cs="Calibri"/>
        </w:rPr>
      </w:pPr>
      <w:r w:rsidRPr="00FA1E2D">
        <w:rPr>
          <w:rFonts w:ascii="Calibri" w:hAnsi="Calibri" w:cs="Calibri"/>
        </w:rPr>
        <w:lastRenderedPageBreak/>
        <w:t>Digital discover ability we get compared with nightlife focused venues</w:t>
      </w:r>
      <w:r>
        <w:rPr>
          <w:rFonts w:ascii="Calibri" w:hAnsi="Calibri" w:cs="Calibri"/>
        </w:rPr>
        <w:t>.</w:t>
      </w:r>
    </w:p>
    <w:p w14:paraId="3C32CB02" w14:textId="3D33134D" w:rsidR="00FA1E2D" w:rsidRDefault="005C369D" w:rsidP="0086407E">
      <w:pPr>
        <w:pStyle w:val="ListParagraph"/>
        <w:numPr>
          <w:ilvl w:val="0"/>
          <w:numId w:val="24"/>
        </w:numPr>
        <w:spacing w:line="360" w:lineRule="auto"/>
        <w:rPr>
          <w:rFonts w:ascii="Calibri" w:hAnsi="Calibri" w:cs="Calibri"/>
        </w:rPr>
      </w:pPr>
      <w:r w:rsidRPr="005C369D">
        <w:rPr>
          <w:rFonts w:ascii="Calibri" w:hAnsi="Calibri" w:cs="Calibri"/>
        </w:rPr>
        <w:t>Ticket prices and potentially too high for price conscious students</w:t>
      </w:r>
      <w:r>
        <w:rPr>
          <w:rFonts w:ascii="Calibri" w:hAnsi="Calibri" w:cs="Calibri"/>
        </w:rPr>
        <w:t>,</w:t>
      </w:r>
      <w:r w:rsidRPr="005C369D">
        <w:rPr>
          <w:rFonts w:ascii="Calibri" w:hAnsi="Calibri" w:cs="Calibri"/>
        </w:rPr>
        <w:t xml:space="preserve"> especially within the current cost of living crisis</w:t>
      </w:r>
      <w:r w:rsidR="0086407E">
        <w:rPr>
          <w:rFonts w:ascii="Calibri" w:hAnsi="Calibri" w:cs="Calibri"/>
        </w:rPr>
        <w:t>.</w:t>
      </w:r>
    </w:p>
    <w:p w14:paraId="15BF9401" w14:textId="773EFB6D" w:rsidR="005C369D" w:rsidRDefault="005C369D" w:rsidP="0086407E">
      <w:pPr>
        <w:spacing w:line="360" w:lineRule="auto"/>
        <w:rPr>
          <w:rFonts w:ascii="Calibri" w:hAnsi="Calibri" w:cs="Calibri"/>
        </w:rPr>
      </w:pPr>
      <w:r>
        <w:rPr>
          <w:rFonts w:ascii="Calibri" w:hAnsi="Calibri" w:cs="Calibri"/>
        </w:rPr>
        <w:t>Opportunities:</w:t>
      </w:r>
    </w:p>
    <w:p w14:paraId="0AB511DE" w14:textId="20F36848" w:rsidR="005C369D" w:rsidRDefault="005C369D" w:rsidP="0086407E">
      <w:pPr>
        <w:pStyle w:val="ListParagraph"/>
        <w:numPr>
          <w:ilvl w:val="0"/>
          <w:numId w:val="26"/>
        </w:numPr>
        <w:spacing w:line="360" w:lineRule="auto"/>
        <w:rPr>
          <w:rFonts w:ascii="Calibri" w:hAnsi="Calibri" w:cs="Calibri"/>
        </w:rPr>
      </w:pPr>
      <w:r w:rsidRPr="005C369D">
        <w:rPr>
          <w:rFonts w:ascii="Calibri" w:hAnsi="Calibri" w:cs="Calibri"/>
        </w:rPr>
        <w:t xml:space="preserve"> a growing student population in Swansea with local universities and colleges</w:t>
      </w:r>
      <w:r w:rsidR="002F21C2" w:rsidRPr="002F21C2">
        <w:rPr>
          <w:rFonts w:ascii="Calibri" w:hAnsi="Calibri" w:cs="Calibri"/>
        </w:rPr>
        <w:t xml:space="preserve"> Looking for affordable social experiences</w:t>
      </w:r>
      <w:r w:rsidR="002F21C2">
        <w:rPr>
          <w:rFonts w:ascii="Calibri" w:hAnsi="Calibri" w:cs="Calibri"/>
        </w:rPr>
        <w:t>.</w:t>
      </w:r>
    </w:p>
    <w:p w14:paraId="1DBDBFE2" w14:textId="162DF145" w:rsidR="002F21C2" w:rsidRDefault="002F21C2" w:rsidP="0086407E">
      <w:pPr>
        <w:pStyle w:val="ListParagraph"/>
        <w:numPr>
          <w:ilvl w:val="0"/>
          <w:numId w:val="26"/>
        </w:numPr>
        <w:spacing w:line="360" w:lineRule="auto"/>
        <w:rPr>
          <w:rFonts w:ascii="Calibri" w:hAnsi="Calibri" w:cs="Calibri"/>
        </w:rPr>
      </w:pPr>
      <w:r w:rsidRPr="002F21C2">
        <w:rPr>
          <w:rFonts w:ascii="Calibri" w:hAnsi="Calibri" w:cs="Calibri"/>
        </w:rPr>
        <w:t xml:space="preserve">Rising demand for </w:t>
      </w:r>
      <w:r>
        <w:rPr>
          <w:rFonts w:ascii="Calibri" w:hAnsi="Calibri" w:cs="Calibri"/>
        </w:rPr>
        <w:t>‘</w:t>
      </w:r>
      <w:r w:rsidRPr="002F21C2">
        <w:rPr>
          <w:rFonts w:ascii="Calibri" w:hAnsi="Calibri" w:cs="Calibri"/>
        </w:rPr>
        <w:t>experience over expenditure</w:t>
      </w:r>
      <w:r>
        <w:rPr>
          <w:rFonts w:ascii="Calibri" w:hAnsi="Calibri" w:cs="Calibri"/>
        </w:rPr>
        <w:t xml:space="preserve">’ </w:t>
      </w:r>
      <w:r w:rsidRPr="002F21C2">
        <w:rPr>
          <w:rFonts w:ascii="Calibri" w:hAnsi="Calibri" w:cs="Calibri"/>
        </w:rPr>
        <w:t>with many young people now socialising without drinks or minimal spend</w:t>
      </w:r>
      <w:r w:rsidR="0090136E">
        <w:rPr>
          <w:rFonts w:ascii="Calibri" w:hAnsi="Calibri" w:cs="Calibri"/>
        </w:rPr>
        <w:t>.</w:t>
      </w:r>
    </w:p>
    <w:p w14:paraId="7F0C140D" w14:textId="79D7D439" w:rsidR="0086407E" w:rsidRDefault="0090136E" w:rsidP="0086407E">
      <w:pPr>
        <w:pStyle w:val="ListParagraph"/>
        <w:numPr>
          <w:ilvl w:val="0"/>
          <w:numId w:val="26"/>
        </w:numPr>
        <w:spacing w:line="360" w:lineRule="auto"/>
        <w:rPr>
          <w:rFonts w:ascii="Calibri" w:hAnsi="Calibri" w:cs="Calibri"/>
        </w:rPr>
      </w:pPr>
      <w:r w:rsidRPr="0090136E">
        <w:rPr>
          <w:rFonts w:ascii="Calibri" w:hAnsi="Calibri" w:cs="Calibri"/>
        </w:rPr>
        <w:t>Collaborations potential with local artists</w:t>
      </w:r>
      <w:r>
        <w:rPr>
          <w:rFonts w:ascii="Calibri" w:hAnsi="Calibri" w:cs="Calibri"/>
        </w:rPr>
        <w:t>,</w:t>
      </w:r>
      <w:r w:rsidRPr="0090136E">
        <w:rPr>
          <w:rFonts w:ascii="Calibri" w:hAnsi="Calibri" w:cs="Calibri"/>
        </w:rPr>
        <w:t xml:space="preserve"> DJ's</w:t>
      </w:r>
      <w:r>
        <w:rPr>
          <w:rFonts w:ascii="Calibri" w:hAnsi="Calibri" w:cs="Calibri"/>
        </w:rPr>
        <w:t xml:space="preserve">, </w:t>
      </w:r>
      <w:r w:rsidRPr="0090136E">
        <w:rPr>
          <w:rFonts w:ascii="Calibri" w:hAnsi="Calibri" w:cs="Calibri"/>
        </w:rPr>
        <w:t>student unions</w:t>
      </w:r>
      <w:r>
        <w:rPr>
          <w:rFonts w:ascii="Calibri" w:hAnsi="Calibri" w:cs="Calibri"/>
        </w:rPr>
        <w:t xml:space="preserve">, </w:t>
      </w:r>
      <w:r w:rsidR="0086407E" w:rsidRPr="0086407E">
        <w:rPr>
          <w:rFonts w:ascii="Calibri" w:hAnsi="Calibri" w:cs="Calibri"/>
        </w:rPr>
        <w:t>small influences</w:t>
      </w:r>
      <w:r w:rsidR="0086407E">
        <w:rPr>
          <w:rFonts w:ascii="Calibri" w:hAnsi="Calibri" w:cs="Calibri"/>
        </w:rPr>
        <w:t xml:space="preserve">, </w:t>
      </w:r>
      <w:r w:rsidR="0086407E" w:rsidRPr="0086407E">
        <w:rPr>
          <w:rFonts w:ascii="Calibri" w:hAnsi="Calibri" w:cs="Calibri"/>
        </w:rPr>
        <w:t>and possibly tourism partners to broaden the reach</w:t>
      </w:r>
      <w:r w:rsidR="0086407E">
        <w:rPr>
          <w:rFonts w:ascii="Calibri" w:hAnsi="Calibri" w:cs="Calibri"/>
        </w:rPr>
        <w:t>.</w:t>
      </w:r>
    </w:p>
    <w:p w14:paraId="52E58D7A" w14:textId="62C5DFF4" w:rsidR="0086407E" w:rsidRDefault="0086407E" w:rsidP="0086407E">
      <w:pPr>
        <w:spacing w:line="360" w:lineRule="auto"/>
        <w:rPr>
          <w:rFonts w:ascii="Calibri" w:hAnsi="Calibri" w:cs="Calibri"/>
        </w:rPr>
      </w:pPr>
      <w:r>
        <w:rPr>
          <w:rFonts w:ascii="Calibri" w:hAnsi="Calibri" w:cs="Calibri"/>
        </w:rPr>
        <w:t>Threats:</w:t>
      </w:r>
    </w:p>
    <w:p w14:paraId="58F2B525" w14:textId="34852004" w:rsidR="0086407E" w:rsidRDefault="00352032" w:rsidP="0086407E">
      <w:pPr>
        <w:pStyle w:val="ListParagraph"/>
        <w:numPr>
          <w:ilvl w:val="0"/>
          <w:numId w:val="27"/>
        </w:numPr>
        <w:spacing w:line="360" w:lineRule="auto"/>
        <w:rPr>
          <w:rFonts w:ascii="Calibri" w:hAnsi="Calibri" w:cs="Calibri"/>
        </w:rPr>
      </w:pPr>
      <w:r w:rsidRPr="00352032">
        <w:rPr>
          <w:rFonts w:ascii="Calibri" w:hAnsi="Calibri" w:cs="Calibri"/>
        </w:rPr>
        <w:t>Competitors such as night clubs</w:t>
      </w:r>
      <w:r>
        <w:rPr>
          <w:rFonts w:ascii="Calibri" w:hAnsi="Calibri" w:cs="Calibri"/>
        </w:rPr>
        <w:t xml:space="preserve">, </w:t>
      </w:r>
      <w:r w:rsidRPr="00352032">
        <w:rPr>
          <w:rFonts w:ascii="Calibri" w:hAnsi="Calibri" w:cs="Calibri"/>
        </w:rPr>
        <w:t>pubs</w:t>
      </w:r>
      <w:r>
        <w:rPr>
          <w:rFonts w:ascii="Calibri" w:hAnsi="Calibri" w:cs="Calibri"/>
        </w:rPr>
        <w:t xml:space="preserve"> </w:t>
      </w:r>
      <w:r w:rsidRPr="00352032">
        <w:rPr>
          <w:rFonts w:ascii="Calibri" w:hAnsi="Calibri" w:cs="Calibri"/>
        </w:rPr>
        <w:t>student union events</w:t>
      </w:r>
      <w:r>
        <w:rPr>
          <w:rFonts w:ascii="Calibri" w:hAnsi="Calibri" w:cs="Calibri"/>
        </w:rPr>
        <w:t xml:space="preserve">, </w:t>
      </w:r>
      <w:r w:rsidRPr="00352032">
        <w:rPr>
          <w:rFonts w:ascii="Calibri" w:hAnsi="Calibri" w:cs="Calibri"/>
        </w:rPr>
        <w:t>and cheaper bars offer nightlife with lower price points</w:t>
      </w:r>
      <w:r>
        <w:rPr>
          <w:rFonts w:ascii="Calibri" w:hAnsi="Calibri" w:cs="Calibri"/>
        </w:rPr>
        <w:t xml:space="preserve">. </w:t>
      </w:r>
    </w:p>
    <w:p w14:paraId="206ED221" w14:textId="0F4F2428" w:rsidR="008E2C4E" w:rsidRDefault="008E2C4E" w:rsidP="0086407E">
      <w:pPr>
        <w:pStyle w:val="ListParagraph"/>
        <w:numPr>
          <w:ilvl w:val="0"/>
          <w:numId w:val="27"/>
        </w:numPr>
        <w:spacing w:line="360" w:lineRule="auto"/>
        <w:rPr>
          <w:rFonts w:ascii="Calibri" w:hAnsi="Calibri" w:cs="Calibri"/>
        </w:rPr>
      </w:pPr>
      <w:r w:rsidRPr="008E2C4E">
        <w:rPr>
          <w:rFonts w:ascii="Calibri" w:hAnsi="Calibri" w:cs="Calibri"/>
        </w:rPr>
        <w:t>Economic pressures reduc</w:t>
      </w:r>
      <w:r>
        <w:rPr>
          <w:rFonts w:ascii="Calibri" w:hAnsi="Calibri" w:cs="Calibri"/>
        </w:rPr>
        <w:t xml:space="preserve">ing </w:t>
      </w:r>
      <w:proofErr w:type="gramStart"/>
      <w:r w:rsidRPr="008E2C4E">
        <w:rPr>
          <w:rFonts w:ascii="Calibri" w:hAnsi="Calibri" w:cs="Calibri"/>
        </w:rPr>
        <w:t>Young</w:t>
      </w:r>
      <w:proofErr w:type="gramEnd"/>
      <w:r w:rsidRPr="008E2C4E">
        <w:rPr>
          <w:rFonts w:ascii="Calibri" w:hAnsi="Calibri" w:cs="Calibri"/>
        </w:rPr>
        <w:t xml:space="preserve"> people</w:t>
      </w:r>
      <w:r>
        <w:rPr>
          <w:rFonts w:ascii="Calibri" w:hAnsi="Calibri" w:cs="Calibri"/>
        </w:rPr>
        <w:t xml:space="preserve">’s </w:t>
      </w:r>
      <w:r w:rsidRPr="008E2C4E">
        <w:rPr>
          <w:rFonts w:ascii="Calibri" w:hAnsi="Calibri" w:cs="Calibri"/>
        </w:rPr>
        <w:t>disposable income as many reports going out less frequently</w:t>
      </w:r>
      <w:r>
        <w:rPr>
          <w:rFonts w:ascii="Calibri" w:hAnsi="Calibri" w:cs="Calibri"/>
        </w:rPr>
        <w:t>.</w:t>
      </w:r>
    </w:p>
    <w:p w14:paraId="4F33A3F5" w14:textId="6E030342" w:rsidR="00352032" w:rsidRPr="0086407E" w:rsidRDefault="009F18D6" w:rsidP="0086407E">
      <w:pPr>
        <w:pStyle w:val="ListParagraph"/>
        <w:numPr>
          <w:ilvl w:val="0"/>
          <w:numId w:val="27"/>
        </w:numPr>
        <w:spacing w:line="360" w:lineRule="auto"/>
        <w:rPr>
          <w:rFonts w:ascii="Calibri" w:hAnsi="Calibri" w:cs="Calibri"/>
        </w:rPr>
      </w:pPr>
      <w:r w:rsidRPr="009F18D6">
        <w:rPr>
          <w:rFonts w:ascii="Calibri" w:hAnsi="Calibri" w:cs="Calibri"/>
        </w:rPr>
        <w:t xml:space="preserve">Broader structural decline in the UK nighttime economy with the </w:t>
      </w:r>
      <w:r>
        <w:rPr>
          <w:rFonts w:ascii="Calibri" w:hAnsi="Calibri" w:cs="Calibri"/>
        </w:rPr>
        <w:t>venue</w:t>
      </w:r>
      <w:r w:rsidRPr="009F18D6">
        <w:rPr>
          <w:rFonts w:ascii="Calibri" w:hAnsi="Calibri" w:cs="Calibri"/>
        </w:rPr>
        <w:t xml:space="preserve"> closures</w:t>
      </w:r>
      <w:r>
        <w:rPr>
          <w:rFonts w:ascii="Calibri" w:hAnsi="Calibri" w:cs="Calibri"/>
        </w:rPr>
        <w:t xml:space="preserve">, </w:t>
      </w:r>
      <w:r w:rsidRPr="009F18D6">
        <w:rPr>
          <w:rFonts w:ascii="Calibri" w:hAnsi="Calibri" w:cs="Calibri"/>
        </w:rPr>
        <w:t>then rising business cost</w:t>
      </w:r>
      <w:r>
        <w:rPr>
          <w:rFonts w:ascii="Calibri" w:hAnsi="Calibri" w:cs="Calibri"/>
        </w:rPr>
        <w:t xml:space="preserve">, </w:t>
      </w:r>
      <w:r w:rsidR="005315F8" w:rsidRPr="005315F8">
        <w:rPr>
          <w:rFonts w:ascii="Calibri" w:hAnsi="Calibri" w:cs="Calibri"/>
        </w:rPr>
        <w:t>safety and transport concerns</w:t>
      </w:r>
      <w:r w:rsidR="005315F8">
        <w:rPr>
          <w:rFonts w:ascii="Calibri" w:hAnsi="Calibri" w:cs="Calibri"/>
        </w:rPr>
        <w:t xml:space="preserve">. </w:t>
      </w:r>
    </w:p>
    <w:p w14:paraId="577177D2" w14:textId="62A27705" w:rsidR="00E55FE8" w:rsidRDefault="00E55FE8" w:rsidP="00E55FE8">
      <w:pPr>
        <w:spacing w:line="360" w:lineRule="auto"/>
        <w:rPr>
          <w:rFonts w:ascii="Calibri" w:hAnsi="Calibri" w:cs="Calibri"/>
          <w:b/>
          <w:bCs/>
        </w:rPr>
      </w:pPr>
      <w:r>
        <w:rPr>
          <w:rFonts w:ascii="Calibri" w:hAnsi="Calibri" w:cs="Calibri"/>
          <w:b/>
          <w:bCs/>
        </w:rPr>
        <w:t>Students primary target audience:</w:t>
      </w:r>
    </w:p>
    <w:p w14:paraId="20E93AB0" w14:textId="24CD6B7D" w:rsidR="00E55FE8" w:rsidRDefault="00E55FE8" w:rsidP="00E55FE8">
      <w:pPr>
        <w:pStyle w:val="ListParagraph"/>
        <w:numPr>
          <w:ilvl w:val="0"/>
          <w:numId w:val="1"/>
        </w:numPr>
        <w:spacing w:line="360" w:lineRule="auto"/>
        <w:rPr>
          <w:rFonts w:ascii="Calibri" w:hAnsi="Calibri" w:cs="Calibri"/>
        </w:rPr>
      </w:pPr>
      <w:r>
        <w:rPr>
          <w:rFonts w:ascii="Calibri" w:hAnsi="Calibri" w:cs="Calibri"/>
        </w:rPr>
        <w:t>Age 18-24, attending local university/colleges.</w:t>
      </w:r>
    </w:p>
    <w:p w14:paraId="060FC2C8" w14:textId="44CC7D08" w:rsidR="00E55FE8" w:rsidRDefault="00E55FE8" w:rsidP="00E55FE8">
      <w:pPr>
        <w:pStyle w:val="ListParagraph"/>
        <w:numPr>
          <w:ilvl w:val="0"/>
          <w:numId w:val="1"/>
        </w:numPr>
        <w:spacing w:line="360" w:lineRule="auto"/>
        <w:rPr>
          <w:rFonts w:ascii="Calibri" w:hAnsi="Calibri" w:cs="Calibri"/>
        </w:rPr>
      </w:pPr>
      <w:r>
        <w:rPr>
          <w:rFonts w:ascii="Calibri" w:hAnsi="Calibri" w:cs="Calibri"/>
        </w:rPr>
        <w:t>Motivated by social connection, nightlife, and affordable nights out.</w:t>
      </w:r>
    </w:p>
    <w:p w14:paraId="4658A13F" w14:textId="09CC7BB1" w:rsidR="00E55FE8" w:rsidRDefault="00E55FE8" w:rsidP="00E55FE8">
      <w:pPr>
        <w:pStyle w:val="ListParagraph"/>
        <w:numPr>
          <w:ilvl w:val="0"/>
          <w:numId w:val="1"/>
        </w:numPr>
        <w:spacing w:line="360" w:lineRule="auto"/>
        <w:rPr>
          <w:rFonts w:ascii="Calibri" w:hAnsi="Calibri" w:cs="Calibri"/>
        </w:rPr>
      </w:pPr>
      <w:r>
        <w:rPr>
          <w:rFonts w:ascii="Calibri" w:hAnsi="Calibri" w:cs="Calibri"/>
        </w:rPr>
        <w:t>Heavy users of social media platforms – especially TikTok, Instagram, Snapchat, YouTube (Ofcom,2023).</w:t>
      </w:r>
    </w:p>
    <w:p w14:paraId="36A3BE54" w14:textId="78B19BCA" w:rsidR="00E55FE8" w:rsidRDefault="00E55FE8" w:rsidP="00E55FE8">
      <w:pPr>
        <w:pStyle w:val="ListParagraph"/>
        <w:numPr>
          <w:ilvl w:val="0"/>
          <w:numId w:val="1"/>
        </w:numPr>
        <w:spacing w:line="360" w:lineRule="auto"/>
        <w:rPr>
          <w:rFonts w:ascii="Calibri" w:hAnsi="Calibri" w:cs="Calibri"/>
        </w:rPr>
      </w:pPr>
      <w:r>
        <w:rPr>
          <w:rFonts w:ascii="Calibri" w:hAnsi="Calibri" w:cs="Calibri"/>
        </w:rPr>
        <w:t>Tend to plan nights out in advance and value affordable tickets or discounted group deals</w:t>
      </w:r>
      <w:r w:rsidR="00F6126A">
        <w:rPr>
          <w:rFonts w:ascii="Calibri" w:hAnsi="Calibri" w:cs="Calibri"/>
        </w:rPr>
        <w:t>, as many students are cutting back due to economic pressures</w:t>
      </w:r>
      <w:r w:rsidR="00C72A09">
        <w:rPr>
          <w:rFonts w:ascii="Calibri" w:hAnsi="Calibri" w:cs="Calibri"/>
        </w:rPr>
        <w:t xml:space="preserve"> (NTIA</w:t>
      </w:r>
      <w:r w:rsidR="00974B68">
        <w:rPr>
          <w:rFonts w:ascii="Calibri" w:hAnsi="Calibri" w:cs="Calibri"/>
        </w:rPr>
        <w:t xml:space="preserve">, 2025; </w:t>
      </w:r>
      <w:proofErr w:type="spellStart"/>
      <w:r w:rsidR="00974B68">
        <w:rPr>
          <w:rFonts w:ascii="Calibri" w:hAnsi="Calibri" w:cs="Calibri"/>
        </w:rPr>
        <w:t>Rekom</w:t>
      </w:r>
      <w:proofErr w:type="spellEnd"/>
      <w:r w:rsidR="00974B68">
        <w:rPr>
          <w:rFonts w:ascii="Calibri" w:hAnsi="Calibri" w:cs="Calibri"/>
        </w:rPr>
        <w:t xml:space="preserve"> index, 2023)</w:t>
      </w:r>
    </w:p>
    <w:p w14:paraId="6D3A78D4" w14:textId="42A0E3DB" w:rsidR="00974B68" w:rsidRDefault="008B6BD3" w:rsidP="008B6BD3">
      <w:pPr>
        <w:spacing w:line="360" w:lineRule="auto"/>
        <w:ind w:left="360"/>
        <w:rPr>
          <w:rFonts w:ascii="Calibri" w:hAnsi="Calibri" w:cs="Calibri"/>
        </w:rPr>
      </w:pPr>
      <w:r>
        <w:rPr>
          <w:rFonts w:ascii="Calibri" w:hAnsi="Calibri" w:cs="Calibri"/>
        </w:rPr>
        <w:t>Music lovers secondary target market:</w:t>
      </w:r>
    </w:p>
    <w:p w14:paraId="36A8389B" w14:textId="0DA2B16D" w:rsidR="008B6BD3" w:rsidRDefault="001015D7" w:rsidP="001015D7">
      <w:pPr>
        <w:pStyle w:val="ListParagraph"/>
        <w:numPr>
          <w:ilvl w:val="0"/>
          <w:numId w:val="2"/>
        </w:numPr>
        <w:spacing w:line="360" w:lineRule="auto"/>
        <w:rPr>
          <w:rFonts w:ascii="Calibri" w:hAnsi="Calibri" w:cs="Calibri"/>
        </w:rPr>
      </w:pPr>
      <w:r>
        <w:rPr>
          <w:rFonts w:ascii="Calibri" w:hAnsi="Calibri" w:cs="Calibri"/>
        </w:rPr>
        <w:t>18-35</w:t>
      </w:r>
      <w:r w:rsidR="006F7357">
        <w:rPr>
          <w:rFonts w:ascii="Calibri" w:hAnsi="Calibri" w:cs="Calibri"/>
        </w:rPr>
        <w:t>, including young upcoming</w:t>
      </w:r>
      <w:r w:rsidR="00C661C4">
        <w:rPr>
          <w:rFonts w:ascii="Calibri" w:hAnsi="Calibri" w:cs="Calibri"/>
        </w:rPr>
        <w:t xml:space="preserve"> local </w:t>
      </w:r>
      <w:r w:rsidR="008A768D">
        <w:rPr>
          <w:rFonts w:ascii="Calibri" w:hAnsi="Calibri" w:cs="Calibri"/>
        </w:rPr>
        <w:t>individuals.</w:t>
      </w:r>
    </w:p>
    <w:p w14:paraId="23593437" w14:textId="12FDED01" w:rsidR="008A768D" w:rsidRDefault="008A768D" w:rsidP="001015D7">
      <w:pPr>
        <w:pStyle w:val="ListParagraph"/>
        <w:numPr>
          <w:ilvl w:val="0"/>
          <w:numId w:val="2"/>
        </w:numPr>
        <w:spacing w:line="360" w:lineRule="auto"/>
        <w:rPr>
          <w:rFonts w:ascii="Calibri" w:hAnsi="Calibri" w:cs="Calibri"/>
        </w:rPr>
      </w:pPr>
      <w:r>
        <w:rPr>
          <w:rFonts w:ascii="Calibri" w:hAnsi="Calibri" w:cs="Calibri"/>
        </w:rPr>
        <w:t>Interested in DJ culture, dance music</w:t>
      </w:r>
      <w:r w:rsidR="008F5F9B">
        <w:rPr>
          <w:rFonts w:ascii="Calibri" w:hAnsi="Calibri" w:cs="Calibri"/>
        </w:rPr>
        <w:t xml:space="preserve">, live </w:t>
      </w:r>
      <w:r w:rsidR="002C4DA4">
        <w:rPr>
          <w:rFonts w:ascii="Calibri" w:hAnsi="Calibri" w:cs="Calibri"/>
        </w:rPr>
        <w:t>performances</w:t>
      </w:r>
      <w:r w:rsidR="008F5F9B">
        <w:rPr>
          <w:rFonts w:ascii="Calibri" w:hAnsi="Calibri" w:cs="Calibri"/>
        </w:rPr>
        <w:t>, and atmosphere.</w:t>
      </w:r>
    </w:p>
    <w:p w14:paraId="2F2C298C" w14:textId="27C6DCA0" w:rsidR="00B653D1" w:rsidRDefault="002C4DA4" w:rsidP="00B653D1">
      <w:pPr>
        <w:pStyle w:val="ListParagraph"/>
        <w:numPr>
          <w:ilvl w:val="0"/>
          <w:numId w:val="2"/>
        </w:numPr>
        <w:spacing w:line="360" w:lineRule="auto"/>
        <w:rPr>
          <w:rFonts w:ascii="Calibri" w:hAnsi="Calibri" w:cs="Calibri"/>
        </w:rPr>
      </w:pPr>
      <w:r>
        <w:rPr>
          <w:rFonts w:ascii="Calibri" w:hAnsi="Calibri" w:cs="Calibri"/>
        </w:rPr>
        <w:lastRenderedPageBreak/>
        <w:t xml:space="preserve">Less price sensitive than students, </w:t>
      </w:r>
      <w:r w:rsidR="00F6779E">
        <w:rPr>
          <w:rFonts w:ascii="Calibri" w:hAnsi="Calibri" w:cs="Calibri"/>
        </w:rPr>
        <w:t>but increasingly selective about spend and value, due to general cost of living pressures.</w:t>
      </w:r>
    </w:p>
    <w:p w14:paraId="1D0628D4" w14:textId="1711D40D" w:rsidR="00B653D1" w:rsidRDefault="00B653D1" w:rsidP="00B653D1">
      <w:pPr>
        <w:spacing w:line="360" w:lineRule="auto"/>
        <w:ind w:left="720"/>
        <w:rPr>
          <w:rFonts w:ascii="Calibri" w:hAnsi="Calibri" w:cs="Calibri"/>
        </w:rPr>
      </w:pPr>
      <w:r>
        <w:rPr>
          <w:rFonts w:ascii="Calibri" w:hAnsi="Calibri" w:cs="Calibri"/>
        </w:rPr>
        <w:t xml:space="preserve">Tourists/ short break visitors </w:t>
      </w:r>
      <w:r w:rsidR="00292290">
        <w:rPr>
          <w:rFonts w:ascii="Calibri" w:hAnsi="Calibri" w:cs="Calibri"/>
        </w:rPr>
        <w:t>unlikely target market</w:t>
      </w:r>
      <w:r w:rsidR="00A54C1C">
        <w:rPr>
          <w:rFonts w:ascii="Calibri" w:hAnsi="Calibri" w:cs="Calibri"/>
        </w:rPr>
        <w:t>:</w:t>
      </w:r>
    </w:p>
    <w:p w14:paraId="12DE068B" w14:textId="6D5E3B9B" w:rsidR="00A54C1C" w:rsidRDefault="0043724C" w:rsidP="00A54C1C">
      <w:pPr>
        <w:pStyle w:val="ListParagraph"/>
        <w:numPr>
          <w:ilvl w:val="0"/>
          <w:numId w:val="3"/>
        </w:numPr>
        <w:spacing w:line="360" w:lineRule="auto"/>
        <w:rPr>
          <w:rFonts w:ascii="Calibri" w:hAnsi="Calibri" w:cs="Calibri"/>
        </w:rPr>
      </w:pPr>
      <w:r>
        <w:rPr>
          <w:rFonts w:ascii="Calibri" w:hAnsi="Calibri" w:cs="Calibri"/>
        </w:rPr>
        <w:t>Typically,</w:t>
      </w:r>
      <w:r w:rsidR="007570F5">
        <w:rPr>
          <w:rFonts w:ascii="Calibri" w:hAnsi="Calibri" w:cs="Calibri"/>
        </w:rPr>
        <w:t xml:space="preserve"> aged </w:t>
      </w:r>
      <w:r w:rsidR="00316FBA">
        <w:rPr>
          <w:rFonts w:ascii="Calibri" w:hAnsi="Calibri" w:cs="Calibri"/>
        </w:rPr>
        <w:t>20-40, visiting Swansea for cultural, nightlife or leisure trips</w:t>
      </w:r>
      <w:r w:rsidR="003776C6">
        <w:rPr>
          <w:rFonts w:ascii="Calibri" w:hAnsi="Calibri" w:cs="Calibri"/>
        </w:rPr>
        <w:t>.</w:t>
      </w:r>
    </w:p>
    <w:p w14:paraId="41AC43F9" w14:textId="57CA4E91" w:rsidR="00E41B58" w:rsidRDefault="003776C6" w:rsidP="00E41B58">
      <w:pPr>
        <w:pStyle w:val="ListParagraph"/>
        <w:numPr>
          <w:ilvl w:val="0"/>
          <w:numId w:val="3"/>
        </w:numPr>
        <w:spacing w:line="360" w:lineRule="auto"/>
        <w:rPr>
          <w:rFonts w:ascii="Calibri" w:hAnsi="Calibri" w:cs="Calibri"/>
        </w:rPr>
      </w:pPr>
      <w:r>
        <w:rPr>
          <w:rFonts w:ascii="Calibri" w:hAnsi="Calibri" w:cs="Calibri"/>
        </w:rPr>
        <w:t>Motivated by unique experiences like local culture, memorable experiences</w:t>
      </w:r>
      <w:r w:rsidR="003B030A">
        <w:rPr>
          <w:rFonts w:ascii="Calibri" w:hAnsi="Calibri" w:cs="Calibri"/>
        </w:rPr>
        <w:t xml:space="preserve">, safe and </w:t>
      </w:r>
      <w:r w:rsidR="0043724C">
        <w:rPr>
          <w:rFonts w:ascii="Calibri" w:hAnsi="Calibri" w:cs="Calibri"/>
        </w:rPr>
        <w:t>high-quality</w:t>
      </w:r>
      <w:r w:rsidR="003B030A">
        <w:rPr>
          <w:rFonts w:ascii="Calibri" w:hAnsi="Calibri" w:cs="Calibri"/>
        </w:rPr>
        <w:t xml:space="preserve"> venues.</w:t>
      </w:r>
    </w:p>
    <w:p w14:paraId="4A4BD0B8" w14:textId="77777777" w:rsidR="009D0C22" w:rsidRDefault="00BA2AEF" w:rsidP="009D0C22">
      <w:pPr>
        <w:pStyle w:val="ListParagraph"/>
        <w:numPr>
          <w:ilvl w:val="0"/>
          <w:numId w:val="3"/>
        </w:numPr>
        <w:spacing w:line="360" w:lineRule="auto"/>
        <w:rPr>
          <w:rFonts w:ascii="Calibri" w:hAnsi="Calibri" w:cs="Calibri"/>
        </w:rPr>
      </w:pPr>
      <w:r>
        <w:rPr>
          <w:rFonts w:ascii="Calibri" w:hAnsi="Calibri" w:cs="Calibri"/>
        </w:rPr>
        <w:t>Targeted through travel blogs and social media</w:t>
      </w:r>
      <w:r w:rsidR="009D0C22">
        <w:rPr>
          <w:rFonts w:ascii="Calibri" w:hAnsi="Calibri" w:cs="Calibri"/>
        </w:rPr>
        <w:t>.</w:t>
      </w:r>
    </w:p>
    <w:p w14:paraId="133B5DDD" w14:textId="43A45F2E" w:rsidR="009D0C22" w:rsidRPr="007B08DE" w:rsidRDefault="009D0C22" w:rsidP="009D0C22">
      <w:pPr>
        <w:spacing w:line="360" w:lineRule="auto"/>
        <w:rPr>
          <w:rFonts w:ascii="Calibri" w:hAnsi="Calibri" w:cs="Calibri"/>
          <w:b/>
          <w:bCs/>
        </w:rPr>
      </w:pPr>
      <w:r w:rsidRPr="007B08DE">
        <w:rPr>
          <w:rFonts w:ascii="Calibri" w:hAnsi="Calibri" w:cs="Calibri"/>
          <w:b/>
          <w:bCs/>
        </w:rPr>
        <w:t>Behavioural insights:</w:t>
      </w:r>
    </w:p>
    <w:p w14:paraId="353820F7" w14:textId="64F972C3" w:rsidR="009D0C22" w:rsidRDefault="009D0C22" w:rsidP="00D94CFC">
      <w:pPr>
        <w:spacing w:line="360" w:lineRule="auto"/>
        <w:rPr>
          <w:rFonts w:ascii="Calibri" w:hAnsi="Calibri" w:cs="Calibri"/>
        </w:rPr>
      </w:pPr>
      <w:r>
        <w:rPr>
          <w:rFonts w:ascii="Calibri" w:hAnsi="Calibri" w:cs="Calibri"/>
        </w:rPr>
        <w:t xml:space="preserve">According </w:t>
      </w:r>
      <w:r w:rsidR="009177E7">
        <w:rPr>
          <w:rFonts w:ascii="Calibri" w:hAnsi="Calibri" w:cs="Calibri"/>
        </w:rPr>
        <w:t>to a 2025 survey by ‘Night</w:t>
      </w:r>
      <w:r w:rsidR="006568B7">
        <w:rPr>
          <w:rFonts w:ascii="Calibri" w:hAnsi="Calibri" w:cs="Calibri"/>
        </w:rPr>
        <w:t>-</w:t>
      </w:r>
      <w:r w:rsidR="009177E7">
        <w:rPr>
          <w:rFonts w:ascii="Calibri" w:hAnsi="Calibri" w:cs="Calibri"/>
        </w:rPr>
        <w:t>Ti</w:t>
      </w:r>
      <w:r w:rsidR="006568B7">
        <w:rPr>
          <w:rFonts w:ascii="Calibri" w:hAnsi="Calibri" w:cs="Calibri"/>
        </w:rPr>
        <w:t>m</w:t>
      </w:r>
      <w:r w:rsidR="009177E7">
        <w:rPr>
          <w:rFonts w:ascii="Calibri" w:hAnsi="Calibri" w:cs="Calibri"/>
        </w:rPr>
        <w:t>e Industries association’(NITA)</w:t>
      </w:r>
      <w:r w:rsidR="006568B7">
        <w:rPr>
          <w:rFonts w:ascii="Calibri" w:hAnsi="Calibri" w:cs="Calibri"/>
        </w:rPr>
        <w:t>.</w:t>
      </w:r>
      <w:r w:rsidR="00D94CFC">
        <w:rPr>
          <w:rFonts w:ascii="Calibri" w:hAnsi="Calibri" w:cs="Calibri"/>
        </w:rPr>
        <w:t xml:space="preserve"> </w:t>
      </w:r>
      <w:r w:rsidR="006568B7" w:rsidRPr="00D94CFC">
        <w:rPr>
          <w:rFonts w:ascii="Calibri" w:hAnsi="Calibri" w:cs="Calibri"/>
        </w:rPr>
        <w:t xml:space="preserve">61% of 18–30-year-olds reported going out less frequently </w:t>
      </w:r>
      <w:r w:rsidR="00D94CFC">
        <w:rPr>
          <w:rFonts w:ascii="Calibri" w:hAnsi="Calibri" w:cs="Calibri"/>
        </w:rPr>
        <w:t xml:space="preserve">in the past year, and only 16% </w:t>
      </w:r>
      <w:r w:rsidR="00216FCB">
        <w:rPr>
          <w:rFonts w:ascii="Calibri" w:hAnsi="Calibri" w:cs="Calibri"/>
        </w:rPr>
        <w:t>said they go out more after 10pm</w:t>
      </w:r>
      <w:r w:rsidR="00B76ED0">
        <w:rPr>
          <w:rFonts w:ascii="Calibri" w:hAnsi="Calibri" w:cs="Calibri"/>
        </w:rPr>
        <w:t>.</w:t>
      </w:r>
      <w:r w:rsidR="00F17D39">
        <w:rPr>
          <w:rFonts w:ascii="Calibri" w:hAnsi="Calibri" w:cs="Calibri"/>
        </w:rPr>
        <w:t xml:space="preserve"> Also, 68% </w:t>
      </w:r>
      <w:r w:rsidR="001B7B2F">
        <w:rPr>
          <w:rFonts w:ascii="Calibri" w:hAnsi="Calibri" w:cs="Calibri"/>
        </w:rPr>
        <w:t xml:space="preserve">said the current economic climate </w:t>
      </w:r>
      <w:r w:rsidR="00322353">
        <w:rPr>
          <w:rFonts w:ascii="Calibri" w:hAnsi="Calibri" w:cs="Calibri"/>
        </w:rPr>
        <w:t>reduced</w:t>
      </w:r>
      <w:r w:rsidR="001B7B2F">
        <w:rPr>
          <w:rFonts w:ascii="Calibri" w:hAnsi="Calibri" w:cs="Calibri"/>
        </w:rPr>
        <w:t xml:space="preserve"> </w:t>
      </w:r>
      <w:r w:rsidR="00322353">
        <w:rPr>
          <w:rFonts w:ascii="Calibri" w:hAnsi="Calibri" w:cs="Calibri"/>
        </w:rPr>
        <w:t xml:space="preserve">their participation in nightlife, and 53% reported spending less on nights out compared to 2024. </w:t>
      </w:r>
    </w:p>
    <w:p w14:paraId="237A7D5E" w14:textId="34FEBB2B" w:rsidR="003075E0" w:rsidRDefault="003075E0" w:rsidP="00D94CFC">
      <w:pPr>
        <w:spacing w:line="360" w:lineRule="auto"/>
        <w:rPr>
          <w:rFonts w:ascii="Calibri" w:hAnsi="Calibri" w:cs="Calibri"/>
        </w:rPr>
      </w:pPr>
      <w:r>
        <w:rPr>
          <w:rFonts w:ascii="Calibri" w:hAnsi="Calibri" w:cs="Calibri"/>
        </w:rPr>
        <w:t>Additionally, the industry-wi</w:t>
      </w:r>
      <w:r w:rsidR="00EB15B4">
        <w:rPr>
          <w:rFonts w:ascii="Calibri" w:hAnsi="Calibri" w:cs="Calibri"/>
        </w:rPr>
        <w:t xml:space="preserve">de night out spend has dropped significantly. The </w:t>
      </w:r>
      <w:proofErr w:type="spellStart"/>
      <w:r w:rsidR="00EB15B4">
        <w:rPr>
          <w:rFonts w:ascii="Calibri" w:hAnsi="Calibri" w:cs="Calibri"/>
        </w:rPr>
        <w:t>Rekom</w:t>
      </w:r>
      <w:proofErr w:type="spellEnd"/>
      <w:r w:rsidR="00EB15B4">
        <w:rPr>
          <w:rFonts w:ascii="Calibri" w:hAnsi="Calibri" w:cs="Calibri"/>
        </w:rPr>
        <w:t xml:space="preserve"> UK Night </w:t>
      </w:r>
      <w:r w:rsidR="009F6254">
        <w:rPr>
          <w:rFonts w:ascii="Calibri" w:hAnsi="Calibri" w:cs="Calibri"/>
        </w:rPr>
        <w:t>Index (2023)</w:t>
      </w:r>
      <w:r w:rsidR="009D38E8">
        <w:rPr>
          <w:rFonts w:ascii="Calibri" w:hAnsi="Calibri" w:cs="Calibri"/>
        </w:rPr>
        <w:t xml:space="preserve"> estimates the average spend per night out is currently £73.19</w:t>
      </w:r>
      <w:r w:rsidR="004B5570">
        <w:rPr>
          <w:rFonts w:ascii="Calibri" w:hAnsi="Calibri" w:cs="Calibri"/>
        </w:rPr>
        <w:t xml:space="preserve">, a 201% decrease compared to prior years. </w:t>
      </w:r>
    </w:p>
    <w:p w14:paraId="75A9DAEE" w14:textId="3975A6DF" w:rsidR="00116369" w:rsidRDefault="00116369" w:rsidP="00D94CFC">
      <w:pPr>
        <w:spacing w:line="360" w:lineRule="auto"/>
        <w:rPr>
          <w:rFonts w:ascii="Calibri" w:hAnsi="Calibri" w:cs="Calibri"/>
        </w:rPr>
      </w:pPr>
      <w:r>
        <w:rPr>
          <w:rFonts w:ascii="Calibri" w:hAnsi="Calibri" w:cs="Calibri"/>
        </w:rPr>
        <w:t xml:space="preserve">This source also suggests </w:t>
      </w:r>
      <w:r w:rsidR="005160A2">
        <w:rPr>
          <w:rFonts w:ascii="Calibri" w:hAnsi="Calibri" w:cs="Calibri"/>
        </w:rPr>
        <w:t xml:space="preserve">that nearly </w:t>
      </w:r>
      <w:r w:rsidR="00463215">
        <w:rPr>
          <w:rFonts w:ascii="Calibri" w:hAnsi="Calibri" w:cs="Calibri"/>
        </w:rPr>
        <w:t xml:space="preserve">half </w:t>
      </w:r>
      <w:r w:rsidR="00B55076">
        <w:rPr>
          <w:rFonts w:ascii="Calibri" w:hAnsi="Calibri" w:cs="Calibri"/>
        </w:rPr>
        <w:t>of respondents 46% say they often go on a night</w:t>
      </w:r>
      <w:r w:rsidR="008558B1">
        <w:rPr>
          <w:rFonts w:ascii="Calibri" w:hAnsi="Calibri" w:cs="Calibri"/>
        </w:rPr>
        <w:t xml:space="preserve"> out without drinking alcohol. This trend is even stronger </w:t>
      </w:r>
      <w:r w:rsidR="00B15235">
        <w:rPr>
          <w:rFonts w:ascii="Calibri" w:hAnsi="Calibri" w:cs="Calibri"/>
        </w:rPr>
        <w:t>among</w:t>
      </w:r>
      <w:r w:rsidR="008558B1">
        <w:rPr>
          <w:rFonts w:ascii="Calibri" w:hAnsi="Calibri" w:cs="Calibri"/>
        </w:rPr>
        <w:t xml:space="preserve"> certain demographics</w:t>
      </w:r>
      <w:r w:rsidR="00B15235">
        <w:rPr>
          <w:rFonts w:ascii="Calibri" w:hAnsi="Calibri" w:cs="Calibri"/>
        </w:rPr>
        <w:t xml:space="preserve">. 54.3% of people ages </w:t>
      </w:r>
      <w:r w:rsidR="00E51F48">
        <w:rPr>
          <w:rFonts w:ascii="Calibri" w:hAnsi="Calibri" w:cs="Calibri"/>
        </w:rPr>
        <w:t xml:space="preserve">25-34 and 48.5% of students say they regularly enjoy nights out </w:t>
      </w:r>
      <w:r w:rsidR="00BF5C37">
        <w:rPr>
          <w:rFonts w:ascii="Calibri" w:hAnsi="Calibri" w:cs="Calibri"/>
        </w:rPr>
        <w:t>alcohol-f</w:t>
      </w:r>
      <w:r w:rsidR="00807E15">
        <w:rPr>
          <w:rFonts w:ascii="Calibri" w:hAnsi="Calibri" w:cs="Calibri"/>
        </w:rPr>
        <w:t xml:space="preserve">ree. </w:t>
      </w:r>
    </w:p>
    <w:p w14:paraId="2D37F8E7" w14:textId="16EEB54B" w:rsidR="00807E15" w:rsidRDefault="00807E15" w:rsidP="00D94CFC">
      <w:pPr>
        <w:spacing w:line="360" w:lineRule="auto"/>
        <w:rPr>
          <w:rFonts w:ascii="Calibri" w:hAnsi="Calibri" w:cs="Calibri"/>
        </w:rPr>
      </w:pPr>
      <w:r>
        <w:rPr>
          <w:rFonts w:ascii="Calibri" w:hAnsi="Calibri" w:cs="Calibri"/>
        </w:rPr>
        <w:t xml:space="preserve">Also, the source implies </w:t>
      </w:r>
      <w:r w:rsidR="002F7E81">
        <w:rPr>
          <w:rFonts w:ascii="Calibri" w:hAnsi="Calibri" w:cs="Calibri"/>
        </w:rPr>
        <w:t>more people prefer planned nights out. 47.5</w:t>
      </w:r>
      <w:r w:rsidR="0069325D">
        <w:rPr>
          <w:rFonts w:ascii="Calibri" w:hAnsi="Calibri" w:cs="Calibri"/>
        </w:rPr>
        <w:t>% choose pre booked events over spontaneous clubbin</w:t>
      </w:r>
      <w:r w:rsidR="006C1551">
        <w:rPr>
          <w:rFonts w:ascii="Calibri" w:hAnsi="Calibri" w:cs="Calibri"/>
        </w:rPr>
        <w:t xml:space="preserve">g, driven mainly by cost and value considerations. </w:t>
      </w:r>
    </w:p>
    <w:p w14:paraId="0125B98B" w14:textId="77777777" w:rsidR="0005009C" w:rsidRDefault="0005009C" w:rsidP="00D94CFC">
      <w:pPr>
        <w:spacing w:line="360" w:lineRule="auto"/>
        <w:rPr>
          <w:rFonts w:ascii="Calibri" w:hAnsi="Calibri" w:cs="Calibri"/>
          <w:b/>
          <w:bCs/>
        </w:rPr>
      </w:pPr>
    </w:p>
    <w:p w14:paraId="5CDF4E10" w14:textId="436E7FB2" w:rsidR="0005009C" w:rsidRDefault="007B08DE" w:rsidP="00D94CFC">
      <w:pPr>
        <w:spacing w:line="360" w:lineRule="auto"/>
        <w:rPr>
          <w:rFonts w:ascii="Calibri" w:hAnsi="Calibri" w:cs="Calibri"/>
          <w:b/>
          <w:bCs/>
        </w:rPr>
      </w:pPr>
      <w:r w:rsidRPr="0005009C">
        <w:rPr>
          <w:rFonts w:ascii="Calibri" w:hAnsi="Calibri" w:cs="Calibri"/>
          <w:b/>
          <w:bCs/>
        </w:rPr>
        <w:t>Implications for Swansea Arena House Party</w:t>
      </w:r>
      <w:r w:rsidR="0005009C" w:rsidRPr="0005009C">
        <w:rPr>
          <w:rFonts w:ascii="Calibri" w:hAnsi="Calibri" w:cs="Calibri"/>
          <w:b/>
          <w:bCs/>
        </w:rPr>
        <w:t>:</w:t>
      </w:r>
    </w:p>
    <w:p w14:paraId="35A664C3" w14:textId="73C247AE" w:rsidR="0005009C" w:rsidRDefault="00DB2692" w:rsidP="00D94CFC">
      <w:pPr>
        <w:spacing w:line="360" w:lineRule="auto"/>
        <w:rPr>
          <w:rFonts w:ascii="Calibri" w:hAnsi="Calibri" w:cs="Calibri"/>
        </w:rPr>
      </w:pPr>
      <w:r>
        <w:rPr>
          <w:rFonts w:ascii="Calibri" w:hAnsi="Calibri" w:cs="Calibri"/>
        </w:rPr>
        <w:t xml:space="preserve">The statistics above illustrate that </w:t>
      </w:r>
      <w:r w:rsidR="001A4A46">
        <w:rPr>
          <w:rFonts w:ascii="Calibri" w:hAnsi="Calibri" w:cs="Calibri"/>
        </w:rPr>
        <w:t>many young people are going out less often</w:t>
      </w:r>
      <w:r w:rsidR="00D31F08">
        <w:rPr>
          <w:rFonts w:ascii="Calibri" w:hAnsi="Calibri" w:cs="Calibri"/>
        </w:rPr>
        <w:t>, due to financial pressures and concerns about safety and transport</w:t>
      </w:r>
      <w:r w:rsidR="0050309E">
        <w:rPr>
          <w:rFonts w:ascii="Calibri" w:hAnsi="Calibri" w:cs="Calibri"/>
        </w:rPr>
        <w:t>. There is an increasing demand for affordable, high</w:t>
      </w:r>
      <w:r w:rsidR="00DB0FBE">
        <w:rPr>
          <w:rFonts w:ascii="Calibri" w:hAnsi="Calibri" w:cs="Calibri"/>
        </w:rPr>
        <w:t>-</w:t>
      </w:r>
      <w:r w:rsidR="0050309E">
        <w:rPr>
          <w:rFonts w:ascii="Calibri" w:hAnsi="Calibri" w:cs="Calibri"/>
        </w:rPr>
        <w:t xml:space="preserve">value </w:t>
      </w:r>
      <w:r w:rsidR="00DB0FBE">
        <w:rPr>
          <w:rFonts w:ascii="Calibri" w:hAnsi="Calibri" w:cs="Calibri"/>
        </w:rPr>
        <w:t xml:space="preserve">events, and many are choosing to socialise with little or no </w:t>
      </w:r>
      <w:r w:rsidR="00DE1BC1">
        <w:rPr>
          <w:rFonts w:ascii="Calibri" w:hAnsi="Calibri" w:cs="Calibri"/>
        </w:rPr>
        <w:t>alcohol, indicating that a music and experienced</w:t>
      </w:r>
      <w:r w:rsidR="00DE5998">
        <w:rPr>
          <w:rFonts w:ascii="Calibri" w:hAnsi="Calibri" w:cs="Calibri"/>
        </w:rPr>
        <w:t xml:space="preserve"> focused event could be appealing to many. </w:t>
      </w:r>
      <w:r w:rsidR="00DB5E9D">
        <w:rPr>
          <w:rFonts w:ascii="Calibri" w:hAnsi="Calibri" w:cs="Calibri"/>
        </w:rPr>
        <w:t xml:space="preserve">However, </w:t>
      </w:r>
      <w:r w:rsidR="00DE5998">
        <w:rPr>
          <w:rFonts w:ascii="Calibri" w:hAnsi="Calibri" w:cs="Calibri"/>
        </w:rPr>
        <w:t>Students and y</w:t>
      </w:r>
      <w:r w:rsidR="00FB1910">
        <w:rPr>
          <w:rFonts w:ascii="Calibri" w:hAnsi="Calibri" w:cs="Calibri"/>
        </w:rPr>
        <w:t xml:space="preserve">oung adults </w:t>
      </w:r>
      <w:r w:rsidR="00356423">
        <w:rPr>
          <w:rFonts w:ascii="Calibri" w:hAnsi="Calibri" w:cs="Calibri"/>
        </w:rPr>
        <w:t>still want to socia</w:t>
      </w:r>
      <w:r w:rsidR="00DB5E9D">
        <w:rPr>
          <w:rFonts w:ascii="Calibri" w:hAnsi="Calibri" w:cs="Calibri"/>
        </w:rPr>
        <w:t xml:space="preserve">l experiences but are more selective, </w:t>
      </w:r>
      <w:r w:rsidR="00DB5E9D">
        <w:rPr>
          <w:rFonts w:ascii="Calibri" w:hAnsi="Calibri" w:cs="Calibri"/>
        </w:rPr>
        <w:lastRenderedPageBreak/>
        <w:t>making targeted marketing</w:t>
      </w:r>
      <w:r w:rsidR="009559D6">
        <w:rPr>
          <w:rFonts w:ascii="Calibri" w:hAnsi="Calibri" w:cs="Calibri"/>
        </w:rPr>
        <w:t>, early-bird offers, and budge</w:t>
      </w:r>
      <w:r w:rsidR="0022187C">
        <w:rPr>
          <w:rFonts w:ascii="Calibri" w:hAnsi="Calibri" w:cs="Calibri"/>
        </w:rPr>
        <w:t>-</w:t>
      </w:r>
      <w:r w:rsidR="009559D6">
        <w:rPr>
          <w:rFonts w:ascii="Calibri" w:hAnsi="Calibri" w:cs="Calibri"/>
        </w:rPr>
        <w:t xml:space="preserve"> frie</w:t>
      </w:r>
      <w:r w:rsidR="0022187C">
        <w:rPr>
          <w:rFonts w:ascii="Calibri" w:hAnsi="Calibri" w:cs="Calibri"/>
        </w:rPr>
        <w:t>ndly group deals important</w:t>
      </w:r>
      <w:r w:rsidR="003A3EFC">
        <w:rPr>
          <w:rFonts w:ascii="Calibri" w:hAnsi="Calibri" w:cs="Calibri"/>
        </w:rPr>
        <w:t xml:space="preserve"> because </w:t>
      </w:r>
      <w:r w:rsidR="007F4B51">
        <w:rPr>
          <w:rFonts w:ascii="Calibri" w:hAnsi="Calibri" w:cs="Calibri"/>
        </w:rPr>
        <w:t>it mee</w:t>
      </w:r>
      <w:r w:rsidR="00E94C7C">
        <w:rPr>
          <w:rFonts w:ascii="Calibri" w:hAnsi="Calibri" w:cs="Calibri"/>
        </w:rPr>
        <w:t xml:space="preserve">ts the needs of the customers. Lastly, since many </w:t>
      </w:r>
      <w:r w:rsidR="000B0299">
        <w:rPr>
          <w:rFonts w:ascii="Calibri" w:hAnsi="Calibri" w:cs="Calibri"/>
        </w:rPr>
        <w:t xml:space="preserve">individuals plan nights out in advance </w:t>
      </w:r>
      <w:r w:rsidR="00755D4E">
        <w:rPr>
          <w:rFonts w:ascii="Calibri" w:hAnsi="Calibri" w:cs="Calibri"/>
        </w:rPr>
        <w:t>and rely on websites and platforms to find events</w:t>
      </w:r>
      <w:r w:rsidR="006B2C71">
        <w:rPr>
          <w:rFonts w:ascii="Calibri" w:hAnsi="Calibri" w:cs="Calibri"/>
        </w:rPr>
        <w:t xml:space="preserve">, strong online and social media marketing </w:t>
      </w:r>
      <w:r w:rsidR="006E54E1">
        <w:rPr>
          <w:rFonts w:ascii="Calibri" w:hAnsi="Calibri" w:cs="Calibri"/>
        </w:rPr>
        <w:t xml:space="preserve">is essential. </w:t>
      </w:r>
    </w:p>
    <w:p w14:paraId="5F9F5CFB" w14:textId="7DBE4C21" w:rsidR="00C65EC7" w:rsidRDefault="00C65EC7" w:rsidP="00D94CFC">
      <w:pPr>
        <w:spacing w:line="360" w:lineRule="auto"/>
        <w:rPr>
          <w:rFonts w:ascii="Calibri" w:hAnsi="Calibri" w:cs="Calibri"/>
          <w:b/>
          <w:bCs/>
          <w:sz w:val="28"/>
          <w:szCs w:val="28"/>
        </w:rPr>
      </w:pPr>
      <w:r w:rsidRPr="00C65EC7">
        <w:rPr>
          <w:rFonts w:ascii="Calibri" w:hAnsi="Calibri" w:cs="Calibri"/>
          <w:b/>
          <w:bCs/>
          <w:sz w:val="28"/>
          <w:szCs w:val="28"/>
        </w:rPr>
        <w:t>Competitors</w:t>
      </w:r>
      <w:r>
        <w:rPr>
          <w:rFonts w:ascii="Calibri" w:hAnsi="Calibri" w:cs="Calibri"/>
          <w:b/>
          <w:bCs/>
          <w:sz w:val="28"/>
          <w:szCs w:val="28"/>
        </w:rPr>
        <w:t>:</w:t>
      </w:r>
    </w:p>
    <w:p w14:paraId="1CEB809D" w14:textId="26504770" w:rsidR="006C13E7" w:rsidRDefault="006C13E7" w:rsidP="00D94CFC">
      <w:pPr>
        <w:spacing w:line="360" w:lineRule="auto"/>
        <w:rPr>
          <w:rFonts w:ascii="Calibri" w:hAnsi="Calibri" w:cs="Calibri"/>
        </w:rPr>
      </w:pPr>
      <w:r>
        <w:rPr>
          <w:rFonts w:ascii="Calibri" w:hAnsi="Calibri" w:cs="Calibri"/>
        </w:rPr>
        <w:t xml:space="preserve">Competitors include a wide range of local </w:t>
      </w:r>
      <w:r w:rsidR="00472340">
        <w:rPr>
          <w:rFonts w:ascii="Calibri" w:hAnsi="Calibri" w:cs="Calibri"/>
        </w:rPr>
        <w:t>nightlife</w:t>
      </w:r>
      <w:r w:rsidR="00D97B7D">
        <w:rPr>
          <w:rFonts w:ascii="Calibri" w:hAnsi="Calibri" w:cs="Calibri"/>
        </w:rPr>
        <w:t xml:space="preserve"> and entertainment options. These are nightclubs, bars, pubs, student union events</w:t>
      </w:r>
      <w:r w:rsidR="00BD362D">
        <w:rPr>
          <w:rFonts w:ascii="Calibri" w:hAnsi="Calibri" w:cs="Calibri"/>
        </w:rPr>
        <w:t xml:space="preserve">, and independent venues. In Swansea, competitors include </w:t>
      </w:r>
      <w:r w:rsidR="0026093B">
        <w:rPr>
          <w:rFonts w:ascii="Calibri" w:hAnsi="Calibri" w:cs="Calibri"/>
        </w:rPr>
        <w:t xml:space="preserve">Founders </w:t>
      </w:r>
      <w:r w:rsidR="00AF2D43">
        <w:rPr>
          <w:rFonts w:ascii="Calibri" w:hAnsi="Calibri" w:cs="Calibri"/>
        </w:rPr>
        <w:t>&amp; Co, Turtle Bay, and larger venues like Swansea.com stadium</w:t>
      </w:r>
      <w:r w:rsidR="008F7870">
        <w:rPr>
          <w:rFonts w:ascii="Calibri" w:hAnsi="Calibri" w:cs="Calibri"/>
        </w:rPr>
        <w:t xml:space="preserve">. </w:t>
      </w:r>
      <w:r w:rsidR="00476F6B">
        <w:rPr>
          <w:rFonts w:ascii="Calibri" w:hAnsi="Calibri" w:cs="Calibri"/>
        </w:rPr>
        <w:t xml:space="preserve">These </w:t>
      </w:r>
      <w:r w:rsidR="00AF18E2">
        <w:rPr>
          <w:rFonts w:ascii="Calibri" w:hAnsi="Calibri" w:cs="Calibri"/>
        </w:rPr>
        <w:t xml:space="preserve">are described as local nightlife and grassroots music competitors. </w:t>
      </w:r>
    </w:p>
    <w:p w14:paraId="530E8305" w14:textId="3807AD27" w:rsidR="00E05091" w:rsidRDefault="00E05091" w:rsidP="00D94CFC">
      <w:pPr>
        <w:spacing w:line="360" w:lineRule="auto"/>
        <w:rPr>
          <w:rFonts w:ascii="Calibri" w:hAnsi="Calibri" w:cs="Calibri"/>
        </w:rPr>
      </w:pPr>
      <w:r>
        <w:rPr>
          <w:rFonts w:ascii="Calibri" w:hAnsi="Calibri" w:cs="Calibri"/>
        </w:rPr>
        <w:t xml:space="preserve">A perception positioning map analysis reveals that while the Swansea arena </w:t>
      </w:r>
      <w:r w:rsidR="007574A7">
        <w:rPr>
          <w:rFonts w:ascii="Calibri" w:hAnsi="Calibri" w:cs="Calibri"/>
        </w:rPr>
        <w:t xml:space="preserve">is </w:t>
      </w:r>
      <w:r>
        <w:rPr>
          <w:rFonts w:ascii="Calibri" w:hAnsi="Calibri" w:cs="Calibri"/>
        </w:rPr>
        <w:t xml:space="preserve">successfully </w:t>
      </w:r>
      <w:r w:rsidR="007574A7">
        <w:rPr>
          <w:rFonts w:ascii="Calibri" w:hAnsi="Calibri" w:cs="Calibri"/>
        </w:rPr>
        <w:t>a “high quality, high price</w:t>
      </w:r>
      <w:r w:rsidR="0024325F">
        <w:rPr>
          <w:rFonts w:ascii="Calibri" w:hAnsi="Calibri" w:cs="Calibri"/>
        </w:rPr>
        <w:t xml:space="preserve">” compared to other facilities, this high positioning </w:t>
      </w:r>
      <w:r w:rsidR="00A50737">
        <w:rPr>
          <w:rFonts w:ascii="Calibri" w:hAnsi="Calibri" w:cs="Calibri"/>
        </w:rPr>
        <w:t xml:space="preserve">presents a difficult challenge within the local areas market. </w:t>
      </w:r>
      <w:r w:rsidR="004C526B">
        <w:rPr>
          <w:rFonts w:ascii="Calibri" w:hAnsi="Calibri" w:cs="Calibri"/>
        </w:rPr>
        <w:t xml:space="preserve">The high </w:t>
      </w:r>
      <w:r w:rsidR="00631FFC">
        <w:rPr>
          <w:rFonts w:ascii="Calibri" w:hAnsi="Calibri" w:cs="Calibri"/>
        </w:rPr>
        <w:t xml:space="preserve">quality, high price statement suggests this type of venue may not appeal to price </w:t>
      </w:r>
      <w:r w:rsidR="00472340">
        <w:rPr>
          <w:rFonts w:ascii="Calibri" w:hAnsi="Calibri" w:cs="Calibri"/>
        </w:rPr>
        <w:t>conscious</w:t>
      </w:r>
      <w:r w:rsidR="00631FFC">
        <w:rPr>
          <w:rFonts w:ascii="Calibri" w:hAnsi="Calibri" w:cs="Calibri"/>
        </w:rPr>
        <w:t xml:space="preserve"> </w:t>
      </w:r>
      <w:r w:rsidR="00472340">
        <w:rPr>
          <w:rFonts w:ascii="Calibri" w:hAnsi="Calibri" w:cs="Calibri"/>
        </w:rPr>
        <w:t xml:space="preserve">students under current issues. </w:t>
      </w:r>
      <w:proofErr w:type="gramStart"/>
      <w:r w:rsidR="00A50737">
        <w:rPr>
          <w:rFonts w:ascii="Calibri" w:hAnsi="Calibri" w:cs="Calibri"/>
        </w:rPr>
        <w:t>The majority of</w:t>
      </w:r>
      <w:proofErr w:type="gramEnd"/>
      <w:r w:rsidR="00A50737">
        <w:rPr>
          <w:rFonts w:ascii="Calibri" w:hAnsi="Calibri" w:cs="Calibri"/>
        </w:rPr>
        <w:t xml:space="preserve"> its competitors </w:t>
      </w:r>
      <w:r w:rsidR="007C0B10">
        <w:rPr>
          <w:rFonts w:ascii="Calibri" w:hAnsi="Calibri" w:cs="Calibri"/>
        </w:rPr>
        <w:t>like Founders &amp; Co and Turtle Bay to other bars and student union events</w:t>
      </w:r>
      <w:r w:rsidR="004E724D">
        <w:rPr>
          <w:rFonts w:ascii="Calibri" w:hAnsi="Calibri" w:cs="Calibri"/>
        </w:rPr>
        <w:t>, are based around “low price, low – mid quality”</w:t>
      </w:r>
      <w:r w:rsidR="00EA4848">
        <w:rPr>
          <w:rFonts w:ascii="Calibri" w:hAnsi="Calibri" w:cs="Calibri"/>
        </w:rPr>
        <w:t xml:space="preserve"> </w:t>
      </w:r>
      <w:r w:rsidR="00472340">
        <w:rPr>
          <w:rFonts w:ascii="Calibri" w:hAnsi="Calibri" w:cs="Calibri"/>
        </w:rPr>
        <w:t>according to</w:t>
      </w:r>
      <w:r w:rsidR="00EA4848">
        <w:rPr>
          <w:rFonts w:ascii="Calibri" w:hAnsi="Calibri" w:cs="Calibri"/>
        </w:rPr>
        <w:t xml:space="preserve"> the map. </w:t>
      </w:r>
    </w:p>
    <w:p w14:paraId="7A4E6D12" w14:textId="78E021EF" w:rsidR="009B4DCB" w:rsidRDefault="009B4DCB" w:rsidP="00D94CFC">
      <w:pPr>
        <w:spacing w:line="360" w:lineRule="auto"/>
        <w:rPr>
          <w:rFonts w:ascii="Calibri" w:hAnsi="Calibri" w:cs="Calibri"/>
        </w:rPr>
      </w:pPr>
      <w:r>
        <w:rPr>
          <w:rFonts w:ascii="Calibri" w:hAnsi="Calibri" w:cs="Calibri"/>
        </w:rPr>
        <w:t>Using the bow</w:t>
      </w:r>
      <w:r w:rsidR="009E6AF7">
        <w:rPr>
          <w:rFonts w:ascii="Calibri" w:hAnsi="Calibri" w:cs="Calibri"/>
        </w:rPr>
        <w:t>man strategy clock</w:t>
      </w:r>
      <w:r w:rsidR="00005CA5">
        <w:rPr>
          <w:rFonts w:ascii="Calibri" w:hAnsi="Calibri" w:cs="Calibri"/>
        </w:rPr>
        <w:t>, the best position for the</w:t>
      </w:r>
      <w:r w:rsidR="006852D9">
        <w:rPr>
          <w:rFonts w:ascii="Calibri" w:hAnsi="Calibri" w:cs="Calibri"/>
        </w:rPr>
        <w:t xml:space="preserve"> House Party </w:t>
      </w:r>
      <w:r w:rsidR="007D5486">
        <w:rPr>
          <w:rFonts w:ascii="Calibri" w:hAnsi="Calibri" w:cs="Calibri"/>
        </w:rPr>
        <w:t>is d</w:t>
      </w:r>
      <w:r w:rsidR="007D5486" w:rsidRPr="007D5486">
        <w:rPr>
          <w:rFonts w:ascii="Calibri" w:hAnsi="Calibri" w:cs="Calibri"/>
        </w:rPr>
        <w:t>ifferentiate</w:t>
      </w:r>
      <w:r w:rsidR="007D5486">
        <w:rPr>
          <w:rFonts w:ascii="Calibri" w:hAnsi="Calibri" w:cs="Calibri"/>
        </w:rPr>
        <w:t xml:space="preserve"> themselves from competitors</w:t>
      </w:r>
      <w:r w:rsidR="00AA2C23">
        <w:rPr>
          <w:rFonts w:ascii="Calibri" w:hAnsi="Calibri" w:cs="Calibri"/>
        </w:rPr>
        <w:t xml:space="preserve">, this can be done with emphasise </w:t>
      </w:r>
      <w:r w:rsidR="0093706A">
        <w:rPr>
          <w:rFonts w:ascii="Calibri" w:hAnsi="Calibri" w:cs="Calibri"/>
        </w:rPr>
        <w:t>on experience and value, rather than competing on just a low pricing strategy</w:t>
      </w:r>
      <w:r w:rsidR="00EA7581">
        <w:rPr>
          <w:rFonts w:ascii="Calibri" w:hAnsi="Calibri" w:cs="Calibri"/>
        </w:rPr>
        <w:t xml:space="preserve">. By offering a </w:t>
      </w:r>
      <w:proofErr w:type="gramStart"/>
      <w:r w:rsidR="00EA7581">
        <w:rPr>
          <w:rFonts w:ascii="Calibri" w:hAnsi="Calibri" w:cs="Calibri"/>
        </w:rPr>
        <w:t>high quality</w:t>
      </w:r>
      <w:proofErr w:type="gramEnd"/>
      <w:r w:rsidR="00EA7581">
        <w:rPr>
          <w:rFonts w:ascii="Calibri" w:hAnsi="Calibri" w:cs="Calibri"/>
        </w:rPr>
        <w:t xml:space="preserve"> </w:t>
      </w:r>
      <w:r w:rsidR="004F2A6B">
        <w:rPr>
          <w:rFonts w:ascii="Calibri" w:hAnsi="Calibri" w:cs="Calibri"/>
        </w:rPr>
        <w:t>event experience with sound, appealing atmosphere, safety, and professionalism</w:t>
      </w:r>
      <w:r w:rsidR="00332185">
        <w:rPr>
          <w:rFonts w:ascii="Calibri" w:hAnsi="Calibri" w:cs="Calibri"/>
        </w:rPr>
        <w:t xml:space="preserve"> while keeping pricing affordable for students</w:t>
      </w:r>
      <w:r w:rsidR="0009017D">
        <w:rPr>
          <w:rFonts w:ascii="Calibri" w:hAnsi="Calibri" w:cs="Calibri"/>
        </w:rPr>
        <w:t xml:space="preserve">, House Party can </w:t>
      </w:r>
      <w:r w:rsidR="002A7EAC">
        <w:rPr>
          <w:rFonts w:ascii="Calibri" w:hAnsi="Calibri" w:cs="Calibri"/>
        </w:rPr>
        <w:t xml:space="preserve">offer </w:t>
      </w:r>
      <w:r w:rsidR="00EC7C88">
        <w:rPr>
          <w:rFonts w:ascii="Calibri" w:hAnsi="Calibri" w:cs="Calibri"/>
        </w:rPr>
        <w:t xml:space="preserve">great value that clearly sets it apart from competitors. </w:t>
      </w:r>
    </w:p>
    <w:p w14:paraId="7B8F895C" w14:textId="354D4A8D" w:rsidR="00F17D39" w:rsidRDefault="00B77F5E" w:rsidP="00D94CFC">
      <w:pPr>
        <w:spacing w:line="360" w:lineRule="auto"/>
        <w:rPr>
          <w:rFonts w:ascii="Calibri" w:hAnsi="Calibri" w:cs="Calibri"/>
        </w:rPr>
      </w:pPr>
      <w:r>
        <w:rPr>
          <w:rFonts w:ascii="Calibri" w:hAnsi="Calibri" w:cs="Calibri"/>
        </w:rPr>
        <w:t>Th</w:t>
      </w:r>
      <w:r w:rsidR="00FB2418">
        <w:rPr>
          <w:rFonts w:ascii="Calibri" w:hAnsi="Calibri" w:cs="Calibri"/>
        </w:rPr>
        <w:t xml:space="preserve">is implies an opportunity for a well marketed, safe </w:t>
      </w:r>
      <w:r w:rsidR="001A2806">
        <w:rPr>
          <w:rFonts w:ascii="Calibri" w:hAnsi="Calibri" w:cs="Calibri"/>
        </w:rPr>
        <w:t>“house party”</w:t>
      </w:r>
      <w:r w:rsidR="0036219C">
        <w:rPr>
          <w:rFonts w:ascii="Calibri" w:hAnsi="Calibri" w:cs="Calibri"/>
        </w:rPr>
        <w:t xml:space="preserve"> at a large modern arena could capture </w:t>
      </w:r>
      <w:r w:rsidR="00953B72">
        <w:rPr>
          <w:rFonts w:ascii="Calibri" w:hAnsi="Calibri" w:cs="Calibri"/>
        </w:rPr>
        <w:t>demand for students and music lovers seeking reliable, high-quality</w:t>
      </w:r>
      <w:r w:rsidR="00276D1C">
        <w:rPr>
          <w:rFonts w:ascii="Calibri" w:hAnsi="Calibri" w:cs="Calibri"/>
        </w:rPr>
        <w:t xml:space="preserve">, affordable experience. </w:t>
      </w:r>
    </w:p>
    <w:p w14:paraId="1FC40E74" w14:textId="329082D1" w:rsidR="00276D1C" w:rsidRDefault="0031427C" w:rsidP="00D94CFC">
      <w:pPr>
        <w:spacing w:line="360" w:lineRule="auto"/>
        <w:rPr>
          <w:rFonts w:ascii="Calibri" w:hAnsi="Calibri" w:cs="Calibri"/>
          <w:b/>
          <w:bCs/>
          <w:sz w:val="28"/>
          <w:szCs w:val="28"/>
        </w:rPr>
      </w:pPr>
      <w:r w:rsidRPr="0031427C">
        <w:rPr>
          <w:rFonts w:ascii="Calibri" w:hAnsi="Calibri" w:cs="Calibri"/>
          <w:b/>
          <w:bCs/>
          <w:sz w:val="28"/>
          <w:szCs w:val="28"/>
        </w:rPr>
        <w:t>C</w:t>
      </w:r>
      <w:r w:rsidR="00276D1C" w:rsidRPr="0031427C">
        <w:rPr>
          <w:rFonts w:ascii="Calibri" w:hAnsi="Calibri" w:cs="Calibri"/>
          <w:b/>
          <w:bCs/>
          <w:sz w:val="28"/>
          <w:szCs w:val="28"/>
        </w:rPr>
        <w:t>ollaborat</w:t>
      </w:r>
      <w:r w:rsidRPr="0031427C">
        <w:rPr>
          <w:rFonts w:ascii="Calibri" w:hAnsi="Calibri" w:cs="Calibri"/>
          <w:b/>
          <w:bCs/>
          <w:sz w:val="28"/>
          <w:szCs w:val="28"/>
        </w:rPr>
        <w:t>ors</w:t>
      </w:r>
    </w:p>
    <w:p w14:paraId="2398A794" w14:textId="1F03710F" w:rsidR="003E5B3C" w:rsidRDefault="005C632B" w:rsidP="00D94CFC">
      <w:pPr>
        <w:spacing w:line="360" w:lineRule="auto"/>
        <w:rPr>
          <w:rFonts w:ascii="Calibri" w:hAnsi="Calibri" w:cs="Calibri"/>
        </w:rPr>
      </w:pPr>
      <w:r w:rsidRPr="005C632B">
        <w:rPr>
          <w:rFonts w:ascii="Calibri" w:hAnsi="Calibri" w:cs="Calibri"/>
        </w:rPr>
        <w:t xml:space="preserve">Successful </w:t>
      </w:r>
      <w:r w:rsidR="00DD2FA1">
        <w:rPr>
          <w:rFonts w:ascii="Calibri" w:hAnsi="Calibri" w:cs="Calibri"/>
        </w:rPr>
        <w:t xml:space="preserve">event promotion </w:t>
      </w:r>
      <w:r w:rsidR="004012D4">
        <w:rPr>
          <w:rFonts w:ascii="Calibri" w:hAnsi="Calibri" w:cs="Calibri"/>
        </w:rPr>
        <w:t xml:space="preserve">will rely on </w:t>
      </w:r>
      <w:r w:rsidR="000D2680">
        <w:rPr>
          <w:rFonts w:ascii="Calibri" w:hAnsi="Calibri" w:cs="Calibri"/>
        </w:rPr>
        <w:t>partnerships</w:t>
      </w:r>
      <w:r w:rsidR="004012D4">
        <w:rPr>
          <w:rFonts w:ascii="Calibri" w:hAnsi="Calibri" w:cs="Calibri"/>
        </w:rPr>
        <w:t xml:space="preserve"> </w:t>
      </w:r>
      <w:r w:rsidR="000D2680">
        <w:rPr>
          <w:rFonts w:ascii="Calibri" w:hAnsi="Calibri" w:cs="Calibri"/>
        </w:rPr>
        <w:t xml:space="preserve">with stakeholders. </w:t>
      </w:r>
      <w:r w:rsidR="000B16A5">
        <w:rPr>
          <w:rFonts w:ascii="Calibri" w:hAnsi="Calibri" w:cs="Calibri"/>
        </w:rPr>
        <w:t>Lo</w:t>
      </w:r>
      <w:r w:rsidR="00CA2171">
        <w:rPr>
          <w:rFonts w:ascii="Calibri" w:hAnsi="Calibri" w:cs="Calibri"/>
        </w:rPr>
        <w:t>cal universities and student unions for direct</w:t>
      </w:r>
      <w:r w:rsidR="000B16A5">
        <w:rPr>
          <w:rFonts w:ascii="Calibri" w:hAnsi="Calibri" w:cs="Calibri"/>
        </w:rPr>
        <w:t xml:space="preserve"> student access. Student societies and campus groups </w:t>
      </w:r>
      <w:r w:rsidR="008F44C4">
        <w:rPr>
          <w:rFonts w:ascii="Calibri" w:hAnsi="Calibri" w:cs="Calibri"/>
        </w:rPr>
        <w:t xml:space="preserve">to spread word of mouth. </w:t>
      </w:r>
      <w:r w:rsidR="001D77BF">
        <w:rPr>
          <w:rFonts w:ascii="Calibri" w:hAnsi="Calibri" w:cs="Calibri"/>
        </w:rPr>
        <w:t>Small-</w:t>
      </w:r>
      <w:r w:rsidR="006205BD">
        <w:rPr>
          <w:rFonts w:ascii="Calibri" w:hAnsi="Calibri" w:cs="Calibri"/>
        </w:rPr>
        <w:t>influencers</w:t>
      </w:r>
      <w:r w:rsidR="00B51829">
        <w:rPr>
          <w:rFonts w:ascii="Calibri" w:hAnsi="Calibri" w:cs="Calibri"/>
        </w:rPr>
        <w:t xml:space="preserve"> especially student influencers </w:t>
      </w:r>
      <w:r w:rsidR="006205BD">
        <w:rPr>
          <w:rFonts w:ascii="Calibri" w:hAnsi="Calibri" w:cs="Calibri"/>
        </w:rPr>
        <w:t xml:space="preserve">or local nightlife/social media pages with high trust amongst individuals. </w:t>
      </w:r>
      <w:r w:rsidR="004C60E9">
        <w:rPr>
          <w:rFonts w:ascii="Calibri" w:hAnsi="Calibri" w:cs="Calibri"/>
        </w:rPr>
        <w:t>Local DJs, arti</w:t>
      </w:r>
      <w:r w:rsidR="00E4126E">
        <w:rPr>
          <w:rFonts w:ascii="Calibri" w:hAnsi="Calibri" w:cs="Calibri"/>
        </w:rPr>
        <w:t>sts</w:t>
      </w:r>
      <w:r w:rsidR="00DE1B03">
        <w:rPr>
          <w:rFonts w:ascii="Calibri" w:hAnsi="Calibri" w:cs="Calibri"/>
        </w:rPr>
        <w:t xml:space="preserve">, promotors </w:t>
      </w:r>
      <w:r w:rsidR="005217D2">
        <w:rPr>
          <w:rFonts w:ascii="Calibri" w:hAnsi="Calibri" w:cs="Calibri"/>
        </w:rPr>
        <w:t xml:space="preserve">to deliver </w:t>
      </w:r>
      <w:r w:rsidR="005217D2">
        <w:rPr>
          <w:rFonts w:ascii="Calibri" w:hAnsi="Calibri" w:cs="Calibri"/>
        </w:rPr>
        <w:lastRenderedPageBreak/>
        <w:t xml:space="preserve">music credibility and attract music-lovers. </w:t>
      </w:r>
      <w:r w:rsidR="00E75AF3">
        <w:rPr>
          <w:rFonts w:ascii="Calibri" w:hAnsi="Calibri" w:cs="Calibri"/>
        </w:rPr>
        <w:t xml:space="preserve">Hospitality </w:t>
      </w:r>
      <w:proofErr w:type="gramStart"/>
      <w:r w:rsidR="00E75AF3">
        <w:rPr>
          <w:rFonts w:ascii="Calibri" w:hAnsi="Calibri" w:cs="Calibri"/>
        </w:rPr>
        <w:t>an</w:t>
      </w:r>
      <w:proofErr w:type="gramEnd"/>
      <w:r w:rsidR="00E75AF3">
        <w:rPr>
          <w:rFonts w:ascii="Calibri" w:hAnsi="Calibri" w:cs="Calibri"/>
        </w:rPr>
        <w:t xml:space="preserve"> travel </w:t>
      </w:r>
      <w:r w:rsidR="002748A2">
        <w:rPr>
          <w:rFonts w:ascii="Calibri" w:hAnsi="Calibri" w:cs="Calibri"/>
        </w:rPr>
        <w:t>partners like bars, taxis, and short-term accommodation providers to make it accessible for tourists</w:t>
      </w:r>
      <w:r w:rsidR="00D975AA">
        <w:rPr>
          <w:rFonts w:ascii="Calibri" w:hAnsi="Calibri" w:cs="Calibri"/>
        </w:rPr>
        <w:t xml:space="preserve">. Local tourism bodies </w:t>
      </w:r>
      <w:r w:rsidR="00EA57E0">
        <w:rPr>
          <w:rFonts w:ascii="Calibri" w:hAnsi="Calibri" w:cs="Calibri"/>
        </w:rPr>
        <w:t xml:space="preserve">to reach </w:t>
      </w:r>
      <w:r w:rsidR="00A663F6">
        <w:rPr>
          <w:rFonts w:ascii="Calibri" w:hAnsi="Calibri" w:cs="Calibri"/>
        </w:rPr>
        <w:t xml:space="preserve">the </w:t>
      </w:r>
      <w:r w:rsidR="00EA57E0">
        <w:rPr>
          <w:rFonts w:ascii="Calibri" w:hAnsi="Calibri" w:cs="Calibri"/>
        </w:rPr>
        <w:t xml:space="preserve">non-local </w:t>
      </w:r>
      <w:r w:rsidR="00A663F6">
        <w:rPr>
          <w:rFonts w:ascii="Calibri" w:hAnsi="Calibri" w:cs="Calibri"/>
        </w:rPr>
        <w:t xml:space="preserve">visiting audience. </w:t>
      </w:r>
    </w:p>
    <w:p w14:paraId="7BD6121E" w14:textId="1AB24683" w:rsidR="006048DB" w:rsidRDefault="00A663F6" w:rsidP="00D94CFC">
      <w:pPr>
        <w:spacing w:line="360" w:lineRule="auto"/>
        <w:rPr>
          <w:rFonts w:ascii="Calibri" w:hAnsi="Calibri" w:cs="Calibri"/>
        </w:rPr>
      </w:pPr>
      <w:r>
        <w:rPr>
          <w:rFonts w:ascii="Calibri" w:hAnsi="Calibri" w:cs="Calibri"/>
        </w:rPr>
        <w:t xml:space="preserve">Collaborations with these specific groups enhance reach, credibility, and the value of the event experience (Frochot &amp; Barbat, </w:t>
      </w:r>
      <w:r w:rsidR="0058347D">
        <w:rPr>
          <w:rFonts w:ascii="Calibri" w:hAnsi="Calibri" w:cs="Calibri"/>
        </w:rPr>
        <w:t>2013;</w:t>
      </w:r>
      <w:r w:rsidR="006048DB">
        <w:rPr>
          <w:rFonts w:ascii="Calibri" w:hAnsi="Calibri" w:cs="Calibri"/>
        </w:rPr>
        <w:t xml:space="preserve"> Hudson &amp; Hudson, 2013). </w:t>
      </w:r>
    </w:p>
    <w:p w14:paraId="6394DC75" w14:textId="5AE7D05A" w:rsidR="006048DB" w:rsidRDefault="006048DB" w:rsidP="00D94CFC">
      <w:pPr>
        <w:spacing w:line="360" w:lineRule="auto"/>
        <w:rPr>
          <w:rFonts w:ascii="Calibri" w:hAnsi="Calibri" w:cs="Calibri"/>
          <w:b/>
          <w:bCs/>
          <w:sz w:val="28"/>
          <w:szCs w:val="28"/>
        </w:rPr>
      </w:pPr>
      <w:r w:rsidRPr="006048DB">
        <w:rPr>
          <w:rFonts w:ascii="Calibri" w:hAnsi="Calibri" w:cs="Calibri"/>
          <w:b/>
          <w:bCs/>
          <w:sz w:val="28"/>
          <w:szCs w:val="28"/>
        </w:rPr>
        <w:t>PESTLE</w:t>
      </w:r>
    </w:p>
    <w:p w14:paraId="110BC751" w14:textId="72B8EFAC" w:rsidR="006048DB" w:rsidRDefault="000760AC" w:rsidP="00D94CFC">
      <w:pPr>
        <w:spacing w:line="360" w:lineRule="auto"/>
        <w:rPr>
          <w:rFonts w:ascii="Calibri" w:hAnsi="Calibri" w:cs="Calibri"/>
          <w:b/>
          <w:bCs/>
        </w:rPr>
      </w:pPr>
      <w:r>
        <w:rPr>
          <w:rFonts w:ascii="Calibri" w:hAnsi="Calibri" w:cs="Calibri"/>
          <w:b/>
          <w:bCs/>
        </w:rPr>
        <w:t>Political and legal:</w:t>
      </w:r>
    </w:p>
    <w:p w14:paraId="24F495F2" w14:textId="32AFE083" w:rsidR="000760AC" w:rsidRDefault="00F70E56" w:rsidP="005A4B8B">
      <w:pPr>
        <w:pStyle w:val="ListParagraph"/>
        <w:numPr>
          <w:ilvl w:val="0"/>
          <w:numId w:val="5"/>
        </w:numPr>
        <w:spacing w:line="360" w:lineRule="auto"/>
        <w:rPr>
          <w:rFonts w:ascii="Calibri" w:hAnsi="Calibri" w:cs="Calibri"/>
        </w:rPr>
      </w:pPr>
      <w:r w:rsidRPr="005A4B8B">
        <w:rPr>
          <w:rFonts w:ascii="Calibri" w:hAnsi="Calibri" w:cs="Calibri"/>
        </w:rPr>
        <w:t>Late-night events must meet strict licensing, health and safety</w:t>
      </w:r>
      <w:r w:rsidR="003C5FB9" w:rsidRPr="005A4B8B">
        <w:rPr>
          <w:rFonts w:ascii="Calibri" w:hAnsi="Calibri" w:cs="Calibri"/>
        </w:rPr>
        <w:t xml:space="preserve">, and noise control </w:t>
      </w:r>
      <w:r w:rsidR="006031E1" w:rsidRPr="005A4B8B">
        <w:rPr>
          <w:rFonts w:ascii="Calibri" w:hAnsi="Calibri" w:cs="Calibri"/>
        </w:rPr>
        <w:t>requirements</w:t>
      </w:r>
      <w:r w:rsidR="003C5FB9" w:rsidRPr="005A4B8B">
        <w:rPr>
          <w:rFonts w:ascii="Calibri" w:hAnsi="Calibri" w:cs="Calibri"/>
        </w:rPr>
        <w:t xml:space="preserve">. Ensuring safe </w:t>
      </w:r>
      <w:r w:rsidR="0058347D" w:rsidRPr="005A4B8B">
        <w:rPr>
          <w:rFonts w:ascii="Calibri" w:hAnsi="Calibri" w:cs="Calibri"/>
        </w:rPr>
        <w:t>late-night</w:t>
      </w:r>
      <w:r w:rsidR="003C5FB9" w:rsidRPr="005A4B8B">
        <w:rPr>
          <w:rFonts w:ascii="Calibri" w:hAnsi="Calibri" w:cs="Calibri"/>
        </w:rPr>
        <w:t xml:space="preserve"> </w:t>
      </w:r>
      <w:r w:rsidR="006031E1" w:rsidRPr="005A4B8B">
        <w:rPr>
          <w:rFonts w:ascii="Calibri" w:hAnsi="Calibri" w:cs="Calibri"/>
        </w:rPr>
        <w:t>transport</w:t>
      </w:r>
      <w:r w:rsidR="003C5FB9" w:rsidRPr="005A4B8B">
        <w:rPr>
          <w:rFonts w:ascii="Calibri" w:hAnsi="Calibri" w:cs="Calibri"/>
        </w:rPr>
        <w:t xml:space="preserve"> is also essential</w:t>
      </w:r>
      <w:r w:rsidR="006031E1" w:rsidRPr="005A4B8B">
        <w:rPr>
          <w:rFonts w:ascii="Calibri" w:hAnsi="Calibri" w:cs="Calibri"/>
        </w:rPr>
        <w:t xml:space="preserve">, as many people say transport and </w:t>
      </w:r>
      <w:r w:rsidR="005A4B8B" w:rsidRPr="005A4B8B">
        <w:rPr>
          <w:rFonts w:ascii="Calibri" w:hAnsi="Calibri" w:cs="Calibri"/>
        </w:rPr>
        <w:t>personal safety are key barrier to attending (NITA,2025)</w:t>
      </w:r>
      <w:r w:rsidR="005A4B8B">
        <w:rPr>
          <w:rFonts w:ascii="Calibri" w:hAnsi="Calibri" w:cs="Calibri"/>
        </w:rPr>
        <w:t>.</w:t>
      </w:r>
    </w:p>
    <w:p w14:paraId="7101CBB9" w14:textId="6C0F5C8E" w:rsidR="005A4B8B" w:rsidRDefault="005A4B8B" w:rsidP="005A4B8B">
      <w:pPr>
        <w:pStyle w:val="ListParagraph"/>
        <w:numPr>
          <w:ilvl w:val="0"/>
          <w:numId w:val="5"/>
        </w:numPr>
        <w:spacing w:line="360" w:lineRule="auto"/>
        <w:rPr>
          <w:rFonts w:ascii="Calibri" w:hAnsi="Calibri" w:cs="Calibri"/>
        </w:rPr>
      </w:pPr>
      <w:r>
        <w:rPr>
          <w:rFonts w:ascii="Calibri" w:hAnsi="Calibri" w:cs="Calibri"/>
        </w:rPr>
        <w:t>Wider regulatory and economic polices such as taxes</w:t>
      </w:r>
      <w:r w:rsidR="00456471">
        <w:rPr>
          <w:rFonts w:ascii="Calibri" w:hAnsi="Calibri" w:cs="Calibri"/>
        </w:rPr>
        <w:t xml:space="preserve">, business rates and hospitality support directly affects many venues. Rising operational costs mean many venues </w:t>
      </w:r>
      <w:r w:rsidR="00535143">
        <w:rPr>
          <w:rFonts w:ascii="Calibri" w:hAnsi="Calibri" w:cs="Calibri"/>
        </w:rPr>
        <w:t xml:space="preserve">risk closing </w:t>
      </w:r>
      <w:r w:rsidR="00240894">
        <w:rPr>
          <w:rFonts w:ascii="Calibri" w:hAnsi="Calibri" w:cs="Calibri"/>
        </w:rPr>
        <w:t xml:space="preserve">without essential government support. </w:t>
      </w:r>
    </w:p>
    <w:p w14:paraId="087A2530" w14:textId="1DA67F1F" w:rsidR="00240894" w:rsidRDefault="00240894" w:rsidP="00240894">
      <w:pPr>
        <w:spacing w:line="360" w:lineRule="auto"/>
        <w:rPr>
          <w:rFonts w:ascii="Calibri" w:hAnsi="Calibri" w:cs="Calibri"/>
          <w:b/>
          <w:bCs/>
        </w:rPr>
      </w:pPr>
      <w:r w:rsidRPr="00240894">
        <w:rPr>
          <w:rFonts w:ascii="Calibri" w:hAnsi="Calibri" w:cs="Calibri"/>
          <w:b/>
          <w:bCs/>
        </w:rPr>
        <w:t>Economic:</w:t>
      </w:r>
    </w:p>
    <w:p w14:paraId="6B1F0A23" w14:textId="460DA01C" w:rsidR="00695550" w:rsidRPr="00046C2C" w:rsidRDefault="00695550" w:rsidP="00695550">
      <w:pPr>
        <w:pStyle w:val="ListParagraph"/>
        <w:numPr>
          <w:ilvl w:val="0"/>
          <w:numId w:val="6"/>
        </w:numPr>
        <w:spacing w:line="360" w:lineRule="auto"/>
        <w:rPr>
          <w:rFonts w:ascii="Calibri" w:hAnsi="Calibri" w:cs="Calibri"/>
          <w:b/>
          <w:bCs/>
        </w:rPr>
      </w:pPr>
      <w:r>
        <w:rPr>
          <w:rFonts w:ascii="Calibri" w:hAnsi="Calibri" w:cs="Calibri"/>
        </w:rPr>
        <w:t xml:space="preserve">Cost-of-living pressures are reducing how much students and young adults can spend </w:t>
      </w:r>
      <w:r w:rsidR="00877973">
        <w:rPr>
          <w:rFonts w:ascii="Calibri" w:hAnsi="Calibri" w:cs="Calibri"/>
        </w:rPr>
        <w:t xml:space="preserve">on nights out, with 68% saying the current economic climate had cut back their nightlife </w:t>
      </w:r>
      <w:r w:rsidR="00090F3E">
        <w:rPr>
          <w:rFonts w:ascii="Calibri" w:hAnsi="Calibri" w:cs="Calibri"/>
        </w:rPr>
        <w:t>participation (</w:t>
      </w:r>
      <w:r w:rsidR="00877973">
        <w:rPr>
          <w:rFonts w:ascii="Calibri" w:hAnsi="Calibri" w:cs="Calibri"/>
        </w:rPr>
        <w:t>NITA).</w:t>
      </w:r>
    </w:p>
    <w:p w14:paraId="22E74726" w14:textId="323FE5ED" w:rsidR="004B12F5" w:rsidRPr="004B12F5" w:rsidRDefault="00046C2C" w:rsidP="004B12F5">
      <w:pPr>
        <w:pStyle w:val="ListParagraph"/>
        <w:numPr>
          <w:ilvl w:val="0"/>
          <w:numId w:val="6"/>
        </w:numPr>
        <w:spacing w:line="360" w:lineRule="auto"/>
        <w:rPr>
          <w:rFonts w:ascii="Calibri" w:hAnsi="Calibri" w:cs="Calibri"/>
          <w:b/>
          <w:bCs/>
        </w:rPr>
      </w:pPr>
      <w:proofErr w:type="gramStart"/>
      <w:r>
        <w:rPr>
          <w:rFonts w:ascii="Calibri" w:hAnsi="Calibri" w:cs="Calibri"/>
        </w:rPr>
        <w:t>According</w:t>
      </w:r>
      <w:proofErr w:type="gramEnd"/>
      <w:r>
        <w:rPr>
          <w:rFonts w:ascii="Calibri" w:hAnsi="Calibri" w:cs="Calibri"/>
        </w:rPr>
        <w:t xml:space="preserve"> </w:t>
      </w:r>
      <w:r w:rsidR="001D3409">
        <w:rPr>
          <w:rFonts w:ascii="Calibri" w:hAnsi="Calibri" w:cs="Calibri"/>
        </w:rPr>
        <w:t xml:space="preserve">the </w:t>
      </w:r>
      <w:r w:rsidR="00F2610B">
        <w:rPr>
          <w:rFonts w:ascii="Calibri" w:hAnsi="Calibri" w:cs="Calibri"/>
        </w:rPr>
        <w:t xml:space="preserve">morning advertiser article average spend per night out has fallen to </w:t>
      </w:r>
      <w:r w:rsidR="001E2204">
        <w:rPr>
          <w:rFonts w:ascii="Calibri" w:hAnsi="Calibri" w:cs="Calibri"/>
        </w:rPr>
        <w:t xml:space="preserve">£73.19 and many </w:t>
      </w:r>
      <w:r w:rsidR="00AD7941">
        <w:rPr>
          <w:rFonts w:ascii="Calibri" w:hAnsi="Calibri" w:cs="Calibri"/>
        </w:rPr>
        <w:t xml:space="preserve">cut back on alcohol </w:t>
      </w:r>
      <w:r w:rsidR="00477067">
        <w:rPr>
          <w:rFonts w:ascii="Calibri" w:hAnsi="Calibri" w:cs="Calibri"/>
        </w:rPr>
        <w:t>or chose not to drink.</w:t>
      </w:r>
    </w:p>
    <w:p w14:paraId="6AA16802" w14:textId="77777777" w:rsidR="004B12F5" w:rsidRDefault="004B12F5" w:rsidP="004B12F5">
      <w:pPr>
        <w:spacing w:line="360" w:lineRule="auto"/>
        <w:rPr>
          <w:rFonts w:ascii="Calibri" w:hAnsi="Calibri" w:cs="Calibri"/>
          <w:b/>
          <w:bCs/>
        </w:rPr>
      </w:pPr>
    </w:p>
    <w:p w14:paraId="25EEB1CD" w14:textId="4DAFC18F" w:rsidR="004B12F5" w:rsidRDefault="004B12F5" w:rsidP="004B12F5">
      <w:pPr>
        <w:spacing w:line="360" w:lineRule="auto"/>
        <w:rPr>
          <w:rFonts w:ascii="Calibri" w:hAnsi="Calibri" w:cs="Calibri"/>
          <w:b/>
          <w:bCs/>
        </w:rPr>
      </w:pPr>
      <w:r>
        <w:rPr>
          <w:rFonts w:ascii="Calibri" w:hAnsi="Calibri" w:cs="Calibri"/>
          <w:b/>
          <w:bCs/>
        </w:rPr>
        <w:t>Social:</w:t>
      </w:r>
    </w:p>
    <w:p w14:paraId="607F9AC6" w14:textId="4A08B327" w:rsidR="004B12F5" w:rsidRDefault="004B12F5" w:rsidP="004B12F5">
      <w:pPr>
        <w:pStyle w:val="ListParagraph"/>
        <w:numPr>
          <w:ilvl w:val="0"/>
          <w:numId w:val="7"/>
        </w:numPr>
        <w:spacing w:line="360" w:lineRule="auto"/>
        <w:rPr>
          <w:rFonts w:ascii="Calibri" w:hAnsi="Calibri" w:cs="Calibri"/>
        </w:rPr>
      </w:pPr>
      <w:r>
        <w:rPr>
          <w:rFonts w:ascii="Calibri" w:hAnsi="Calibri" w:cs="Calibri"/>
        </w:rPr>
        <w:t xml:space="preserve">There is a growing demand for </w:t>
      </w:r>
      <w:r w:rsidR="00A47A9C">
        <w:rPr>
          <w:rFonts w:ascii="Calibri" w:hAnsi="Calibri" w:cs="Calibri"/>
        </w:rPr>
        <w:t>experiences that are affordable, inclusive, and less reliant on alcohol. The statistics show that 24-54% of young people go out without alcohol</w:t>
      </w:r>
      <w:r w:rsidR="00CF7EBA">
        <w:rPr>
          <w:rFonts w:ascii="Calibri" w:hAnsi="Calibri" w:cs="Calibri"/>
        </w:rPr>
        <w:t xml:space="preserve"> (Morning Advertisers, 2023).</w:t>
      </w:r>
    </w:p>
    <w:p w14:paraId="5A4742CC" w14:textId="24823908" w:rsidR="00A47A9C" w:rsidRDefault="00CF7EBA" w:rsidP="004B12F5">
      <w:pPr>
        <w:pStyle w:val="ListParagraph"/>
        <w:numPr>
          <w:ilvl w:val="0"/>
          <w:numId w:val="7"/>
        </w:numPr>
        <w:spacing w:line="360" w:lineRule="auto"/>
        <w:rPr>
          <w:rFonts w:ascii="Calibri" w:hAnsi="Calibri" w:cs="Calibri"/>
        </w:rPr>
      </w:pPr>
      <w:r>
        <w:rPr>
          <w:rFonts w:ascii="Calibri" w:hAnsi="Calibri" w:cs="Calibri"/>
        </w:rPr>
        <w:t>S</w:t>
      </w:r>
      <w:r w:rsidR="00A47A9C">
        <w:rPr>
          <w:rFonts w:ascii="Calibri" w:hAnsi="Calibri" w:cs="Calibri"/>
        </w:rPr>
        <w:t>oci</w:t>
      </w:r>
      <w:r>
        <w:rPr>
          <w:rFonts w:ascii="Calibri" w:hAnsi="Calibri" w:cs="Calibri"/>
        </w:rPr>
        <w:t>al behaviours increas</w:t>
      </w:r>
      <w:r w:rsidR="00C53FCC">
        <w:rPr>
          <w:rFonts w:ascii="Calibri" w:hAnsi="Calibri" w:cs="Calibri"/>
        </w:rPr>
        <w:t xml:space="preserve">ingly prefer planned, ticketed nights rather than spontaneous clubbing because many people prefer safe, organised events. </w:t>
      </w:r>
    </w:p>
    <w:p w14:paraId="57D5EB49" w14:textId="4E5F4DF4" w:rsidR="00C53FCC" w:rsidRPr="006476F6" w:rsidRDefault="00C53FCC" w:rsidP="00C53FCC">
      <w:pPr>
        <w:spacing w:line="360" w:lineRule="auto"/>
        <w:rPr>
          <w:rFonts w:ascii="Calibri" w:hAnsi="Calibri" w:cs="Calibri"/>
          <w:b/>
          <w:bCs/>
        </w:rPr>
      </w:pPr>
      <w:r w:rsidRPr="006476F6">
        <w:rPr>
          <w:rFonts w:ascii="Calibri" w:hAnsi="Calibri" w:cs="Calibri"/>
          <w:b/>
          <w:bCs/>
        </w:rPr>
        <w:t>Technological:</w:t>
      </w:r>
    </w:p>
    <w:p w14:paraId="29F1120E" w14:textId="0F7FDCC4" w:rsidR="00C53FCC" w:rsidRDefault="00C53FCC" w:rsidP="00C53FCC">
      <w:pPr>
        <w:pStyle w:val="ListParagraph"/>
        <w:numPr>
          <w:ilvl w:val="0"/>
          <w:numId w:val="8"/>
        </w:numPr>
        <w:spacing w:line="360" w:lineRule="auto"/>
        <w:rPr>
          <w:rFonts w:ascii="Calibri" w:hAnsi="Calibri" w:cs="Calibri"/>
        </w:rPr>
      </w:pPr>
      <w:r>
        <w:rPr>
          <w:rFonts w:ascii="Calibri" w:hAnsi="Calibri" w:cs="Calibri"/>
        </w:rPr>
        <w:lastRenderedPageBreak/>
        <w:t xml:space="preserve">Young people </w:t>
      </w:r>
      <w:r w:rsidR="00DA3E81">
        <w:rPr>
          <w:rFonts w:ascii="Calibri" w:hAnsi="Calibri" w:cs="Calibri"/>
        </w:rPr>
        <w:t xml:space="preserve">use social media frequently according to a 2023 report by Ofcom, 5.2 million </w:t>
      </w:r>
      <w:proofErr w:type="gramStart"/>
      <w:r w:rsidR="00305FF5">
        <w:rPr>
          <w:rFonts w:ascii="Calibri" w:hAnsi="Calibri" w:cs="Calibri"/>
        </w:rPr>
        <w:t>15-24 year old</w:t>
      </w:r>
      <w:proofErr w:type="gramEnd"/>
      <w:r w:rsidR="00305FF5">
        <w:rPr>
          <w:rFonts w:ascii="Calibri" w:hAnsi="Calibri" w:cs="Calibri"/>
        </w:rPr>
        <w:t xml:space="preserve"> in the UK visited TikTok in March 2023, spending on average 58 minutes per day. This implies that TikTok would be a </w:t>
      </w:r>
      <w:r w:rsidR="00043D4F">
        <w:rPr>
          <w:rFonts w:ascii="Calibri" w:hAnsi="Calibri" w:cs="Calibri"/>
        </w:rPr>
        <w:t xml:space="preserve">viable platform for marketing the ‘house party’ because of the reach the platform has. </w:t>
      </w:r>
    </w:p>
    <w:p w14:paraId="6BC31833" w14:textId="1A2D27D8" w:rsidR="00043D4F" w:rsidRDefault="006476F6" w:rsidP="006476F6">
      <w:pPr>
        <w:spacing w:line="360" w:lineRule="auto"/>
        <w:rPr>
          <w:rFonts w:ascii="Calibri" w:hAnsi="Calibri" w:cs="Calibri"/>
          <w:b/>
          <w:bCs/>
        </w:rPr>
      </w:pPr>
      <w:r w:rsidRPr="006476F6">
        <w:rPr>
          <w:rFonts w:ascii="Calibri" w:hAnsi="Calibri" w:cs="Calibri"/>
          <w:b/>
          <w:bCs/>
        </w:rPr>
        <w:t>Environmental:</w:t>
      </w:r>
    </w:p>
    <w:p w14:paraId="2AFDF76D" w14:textId="31424496" w:rsidR="006476F6" w:rsidRPr="0010630C" w:rsidRDefault="003C3C4E" w:rsidP="006476F6">
      <w:pPr>
        <w:pStyle w:val="ListParagraph"/>
        <w:numPr>
          <w:ilvl w:val="0"/>
          <w:numId w:val="8"/>
        </w:numPr>
        <w:spacing w:line="360" w:lineRule="auto"/>
        <w:rPr>
          <w:rFonts w:ascii="Calibri" w:hAnsi="Calibri" w:cs="Calibri"/>
          <w:b/>
          <w:bCs/>
        </w:rPr>
      </w:pPr>
      <w:r>
        <w:rPr>
          <w:rFonts w:ascii="Calibri" w:hAnsi="Calibri" w:cs="Calibri"/>
        </w:rPr>
        <w:t xml:space="preserve">Increasing public concern about safety, transport access, and sustainability </w:t>
      </w:r>
      <w:proofErr w:type="spellStart"/>
      <w:r w:rsidR="000D5263">
        <w:rPr>
          <w:rFonts w:ascii="Calibri" w:hAnsi="Calibri" w:cs="Calibri"/>
        </w:rPr>
        <w:t>ibndicates</w:t>
      </w:r>
      <w:proofErr w:type="spellEnd"/>
      <w:r w:rsidR="000D5263">
        <w:rPr>
          <w:rFonts w:ascii="Calibri" w:hAnsi="Calibri" w:cs="Calibri"/>
        </w:rPr>
        <w:t xml:space="preserve"> we need venues that can offer safe, inclusive, and responsible events with good transport links, safe exits, and environmentally </w:t>
      </w:r>
      <w:r w:rsidR="0010630C">
        <w:rPr>
          <w:rFonts w:ascii="Calibri" w:hAnsi="Calibri" w:cs="Calibri"/>
        </w:rPr>
        <w:t>conscious</w:t>
      </w:r>
      <w:r w:rsidR="000D5263">
        <w:rPr>
          <w:rFonts w:ascii="Calibri" w:hAnsi="Calibri" w:cs="Calibri"/>
        </w:rPr>
        <w:t xml:space="preserve"> </w:t>
      </w:r>
      <w:r w:rsidR="0010630C">
        <w:rPr>
          <w:rFonts w:ascii="Calibri" w:hAnsi="Calibri" w:cs="Calibri"/>
        </w:rPr>
        <w:t xml:space="preserve">may attract more customers. </w:t>
      </w:r>
    </w:p>
    <w:p w14:paraId="07247EC6" w14:textId="0FDE83D2" w:rsidR="0010630C" w:rsidRDefault="0010630C" w:rsidP="0010630C">
      <w:pPr>
        <w:spacing w:line="360" w:lineRule="auto"/>
        <w:rPr>
          <w:rFonts w:ascii="Calibri" w:hAnsi="Calibri" w:cs="Calibri"/>
          <w:b/>
          <w:bCs/>
        </w:rPr>
      </w:pPr>
      <w:r>
        <w:rPr>
          <w:rFonts w:ascii="Calibri" w:hAnsi="Calibri" w:cs="Calibri"/>
          <w:b/>
          <w:bCs/>
        </w:rPr>
        <w:t>Summary:</w:t>
      </w:r>
    </w:p>
    <w:p w14:paraId="041772F4" w14:textId="0131EBF5" w:rsidR="0010630C" w:rsidRDefault="0014628D" w:rsidP="0010630C">
      <w:pPr>
        <w:spacing w:line="360" w:lineRule="auto"/>
        <w:rPr>
          <w:rFonts w:ascii="Calibri" w:hAnsi="Calibri" w:cs="Calibri"/>
        </w:rPr>
      </w:pPr>
      <w:r>
        <w:rPr>
          <w:rFonts w:ascii="Calibri" w:hAnsi="Calibri" w:cs="Calibri"/>
        </w:rPr>
        <w:t xml:space="preserve">The macro-environment </w:t>
      </w:r>
      <w:r w:rsidR="00870CB1">
        <w:rPr>
          <w:rFonts w:ascii="Calibri" w:hAnsi="Calibri" w:cs="Calibri"/>
        </w:rPr>
        <w:t>indicates a challenging but opportunistic location. While economic pressures, safety and transport concerns, and declining frequenc</w:t>
      </w:r>
      <w:r w:rsidR="00646FF9">
        <w:rPr>
          <w:rFonts w:ascii="Calibri" w:hAnsi="Calibri" w:cs="Calibri"/>
        </w:rPr>
        <w:t xml:space="preserve">y of </w:t>
      </w:r>
      <w:r w:rsidR="005E5497">
        <w:rPr>
          <w:rFonts w:ascii="Calibri" w:hAnsi="Calibri" w:cs="Calibri"/>
        </w:rPr>
        <w:t>nightlife</w:t>
      </w:r>
      <w:r w:rsidR="00646FF9">
        <w:rPr>
          <w:rFonts w:ascii="Calibri" w:hAnsi="Calibri" w:cs="Calibri"/>
        </w:rPr>
        <w:t xml:space="preserve"> poses threats to Swansea. </w:t>
      </w:r>
      <w:r w:rsidR="005E5497">
        <w:rPr>
          <w:rFonts w:ascii="Calibri" w:hAnsi="Calibri" w:cs="Calibri"/>
        </w:rPr>
        <w:t xml:space="preserve">To avoid this creating a niche for value-driven, well-managed, inclusive nightlife experiences. The </w:t>
      </w:r>
      <w:r w:rsidR="003F6C09">
        <w:rPr>
          <w:rFonts w:ascii="Calibri" w:hAnsi="Calibri" w:cs="Calibri"/>
        </w:rPr>
        <w:t>‘House Party’</w:t>
      </w:r>
      <w:r w:rsidR="005E5497">
        <w:rPr>
          <w:rFonts w:ascii="Calibri" w:hAnsi="Calibri" w:cs="Calibri"/>
        </w:rPr>
        <w:t xml:space="preserve"> </w:t>
      </w:r>
      <w:r w:rsidR="003F6C09">
        <w:rPr>
          <w:rFonts w:ascii="Calibri" w:hAnsi="Calibri" w:cs="Calibri"/>
        </w:rPr>
        <w:t xml:space="preserve">idea at Swansea Area whilst combining </w:t>
      </w:r>
      <w:r w:rsidR="00DA2803">
        <w:rPr>
          <w:rFonts w:ascii="Calibri" w:hAnsi="Calibri" w:cs="Calibri"/>
        </w:rPr>
        <w:t xml:space="preserve">production quality, affordable pricing, and strong marketing, is a well-positioned in Swansea to develop and expand. </w:t>
      </w:r>
    </w:p>
    <w:p w14:paraId="416A9ACD" w14:textId="3AEB1BA2" w:rsidR="007A1F7E" w:rsidRDefault="00E958D0" w:rsidP="0010630C">
      <w:pPr>
        <w:spacing w:line="360" w:lineRule="auto"/>
        <w:rPr>
          <w:rFonts w:ascii="Calibri" w:hAnsi="Calibri" w:cs="Calibri"/>
          <w:b/>
          <w:bCs/>
          <w:sz w:val="28"/>
          <w:szCs w:val="28"/>
        </w:rPr>
      </w:pPr>
      <w:r w:rsidRPr="00E958D0">
        <w:rPr>
          <w:rFonts w:ascii="Calibri" w:hAnsi="Calibri" w:cs="Calibri"/>
          <w:b/>
          <w:bCs/>
          <w:sz w:val="28"/>
          <w:szCs w:val="28"/>
        </w:rPr>
        <w:t xml:space="preserve">SMART </w:t>
      </w:r>
      <w:r w:rsidR="007A1F7E" w:rsidRPr="00E958D0">
        <w:rPr>
          <w:rFonts w:ascii="Calibri" w:hAnsi="Calibri" w:cs="Calibri"/>
          <w:b/>
          <w:bCs/>
          <w:sz w:val="28"/>
          <w:szCs w:val="28"/>
        </w:rPr>
        <w:t xml:space="preserve">Objectives </w:t>
      </w:r>
    </w:p>
    <w:p w14:paraId="01D81F46" w14:textId="6A5F2D87" w:rsidR="00E958D0" w:rsidRDefault="00E958D0" w:rsidP="0001595D">
      <w:pPr>
        <w:spacing w:line="360" w:lineRule="auto"/>
        <w:rPr>
          <w:rFonts w:ascii="Calibri" w:hAnsi="Calibri" w:cs="Calibri"/>
        </w:rPr>
      </w:pPr>
      <w:r>
        <w:rPr>
          <w:rFonts w:ascii="Calibri" w:hAnsi="Calibri" w:cs="Calibri"/>
        </w:rPr>
        <w:t xml:space="preserve">To increase ticket sales in Swansea </w:t>
      </w:r>
      <w:r w:rsidR="009569CE">
        <w:rPr>
          <w:rFonts w:ascii="Calibri" w:hAnsi="Calibri" w:cs="Calibri"/>
        </w:rPr>
        <w:t>Arena</w:t>
      </w:r>
      <w:r w:rsidR="00C34B5F">
        <w:rPr>
          <w:rFonts w:ascii="Calibri" w:hAnsi="Calibri" w:cs="Calibri"/>
        </w:rPr>
        <w:t xml:space="preserve">’s House Party event by </w:t>
      </w:r>
      <w:r w:rsidR="00F46177">
        <w:rPr>
          <w:rFonts w:ascii="Calibri" w:hAnsi="Calibri" w:cs="Calibri"/>
        </w:rPr>
        <w:t xml:space="preserve">30% over the target within </w:t>
      </w:r>
      <w:r w:rsidR="00715879">
        <w:rPr>
          <w:rFonts w:ascii="Calibri" w:hAnsi="Calibri" w:cs="Calibri"/>
        </w:rPr>
        <w:t>8 weeks the following steps are required</w:t>
      </w:r>
      <w:r w:rsidR="002363D5">
        <w:rPr>
          <w:rFonts w:ascii="Calibri" w:hAnsi="Calibri" w:cs="Calibri"/>
        </w:rPr>
        <w:t xml:space="preserve">. Actively grow website traffic </w:t>
      </w:r>
      <w:r w:rsidR="00433DDC">
        <w:rPr>
          <w:rFonts w:ascii="Calibri" w:hAnsi="Calibri" w:cs="Calibri"/>
        </w:rPr>
        <w:t>among</w:t>
      </w:r>
      <w:r w:rsidR="002363D5">
        <w:rPr>
          <w:rFonts w:ascii="Calibri" w:hAnsi="Calibri" w:cs="Calibri"/>
        </w:rPr>
        <w:t xml:space="preserve"> 18-24- year-olds by 25%</w:t>
      </w:r>
      <w:r w:rsidR="00433DDC">
        <w:rPr>
          <w:rFonts w:ascii="Calibri" w:hAnsi="Calibri" w:cs="Calibri"/>
        </w:rPr>
        <w:t xml:space="preserve"> and improve the social media engagement with likes, shares, and follows by 40%. These SMART targets will improve </w:t>
      </w:r>
      <w:r w:rsidR="008F70F8">
        <w:rPr>
          <w:rFonts w:ascii="Calibri" w:hAnsi="Calibri" w:cs="Calibri"/>
        </w:rPr>
        <w:t xml:space="preserve">the brands </w:t>
      </w:r>
      <w:r w:rsidR="00C11230">
        <w:rPr>
          <w:rFonts w:ascii="Calibri" w:hAnsi="Calibri" w:cs="Calibri"/>
        </w:rPr>
        <w:t>visibility</w:t>
      </w:r>
      <w:r w:rsidR="008F70F8">
        <w:rPr>
          <w:rFonts w:ascii="Calibri" w:hAnsi="Calibri" w:cs="Calibri"/>
        </w:rPr>
        <w:t xml:space="preserve"> and build </w:t>
      </w:r>
      <w:r w:rsidR="00C11230">
        <w:rPr>
          <w:rFonts w:ascii="Calibri" w:hAnsi="Calibri" w:cs="Calibri"/>
        </w:rPr>
        <w:t xml:space="preserve">loyal </w:t>
      </w:r>
      <w:r w:rsidR="008F70F8">
        <w:rPr>
          <w:rFonts w:ascii="Calibri" w:hAnsi="Calibri" w:cs="Calibri"/>
        </w:rPr>
        <w:t>students a</w:t>
      </w:r>
      <w:r w:rsidR="00C11230">
        <w:rPr>
          <w:rFonts w:ascii="Calibri" w:hAnsi="Calibri" w:cs="Calibri"/>
        </w:rPr>
        <w:t>n</w:t>
      </w:r>
      <w:r w:rsidR="008F70F8">
        <w:rPr>
          <w:rFonts w:ascii="Calibri" w:hAnsi="Calibri" w:cs="Calibri"/>
        </w:rPr>
        <w:t xml:space="preserve">d youth audience for future and </w:t>
      </w:r>
      <w:r w:rsidR="00C11230">
        <w:rPr>
          <w:rFonts w:ascii="Calibri" w:hAnsi="Calibri" w:cs="Calibri"/>
        </w:rPr>
        <w:t>re</w:t>
      </w:r>
      <w:r w:rsidR="00C11230" w:rsidRPr="00C11230">
        <w:rPr>
          <w:rFonts w:ascii="Calibri" w:hAnsi="Calibri" w:cs="Calibri"/>
        </w:rPr>
        <w:t>occurring</w:t>
      </w:r>
      <w:r w:rsidR="00C11230">
        <w:rPr>
          <w:rFonts w:ascii="Calibri" w:hAnsi="Calibri" w:cs="Calibri"/>
        </w:rPr>
        <w:t xml:space="preserve"> </w:t>
      </w:r>
      <w:r w:rsidR="00C7681B">
        <w:rPr>
          <w:rFonts w:ascii="Calibri" w:hAnsi="Calibri" w:cs="Calibri"/>
        </w:rPr>
        <w:t>events;</w:t>
      </w:r>
      <w:r w:rsidR="00484541">
        <w:rPr>
          <w:rFonts w:ascii="Calibri" w:hAnsi="Calibri" w:cs="Calibri"/>
        </w:rPr>
        <w:t xml:space="preserve"> this directly supports the </w:t>
      </w:r>
      <w:r w:rsidR="001E68A0">
        <w:rPr>
          <w:rFonts w:ascii="Calibri" w:hAnsi="Calibri" w:cs="Calibri"/>
        </w:rPr>
        <w:t>organisations</w:t>
      </w:r>
      <w:r w:rsidR="00484541">
        <w:rPr>
          <w:rFonts w:ascii="Calibri" w:hAnsi="Calibri" w:cs="Calibri"/>
        </w:rPr>
        <w:t xml:space="preserve"> goal of improving the decline attendance in </w:t>
      </w:r>
      <w:r w:rsidR="001E68A0">
        <w:rPr>
          <w:rFonts w:ascii="Calibri" w:hAnsi="Calibri" w:cs="Calibri"/>
        </w:rPr>
        <w:t>nightlife</w:t>
      </w:r>
      <w:r w:rsidR="00484541">
        <w:rPr>
          <w:rFonts w:ascii="Calibri" w:hAnsi="Calibri" w:cs="Calibri"/>
        </w:rPr>
        <w:t xml:space="preserve"> and </w:t>
      </w:r>
      <w:r w:rsidR="001E68A0">
        <w:rPr>
          <w:rFonts w:ascii="Calibri" w:hAnsi="Calibri" w:cs="Calibri"/>
        </w:rPr>
        <w:t xml:space="preserve">positioning the arena as a leading affordable </w:t>
      </w:r>
      <w:r w:rsidR="00AC1A40">
        <w:rPr>
          <w:rFonts w:ascii="Calibri" w:hAnsi="Calibri" w:cs="Calibri"/>
        </w:rPr>
        <w:t xml:space="preserve">student-friendly nightlife </w:t>
      </w:r>
      <w:r w:rsidR="009F67D3">
        <w:rPr>
          <w:rFonts w:ascii="Calibri" w:hAnsi="Calibri" w:cs="Calibri"/>
        </w:rPr>
        <w:t>destination</w:t>
      </w:r>
      <w:r w:rsidR="00AC1A40">
        <w:rPr>
          <w:rFonts w:ascii="Calibri" w:hAnsi="Calibri" w:cs="Calibri"/>
        </w:rPr>
        <w:t>. This aligns correctly with the SMART framework</w:t>
      </w:r>
      <w:r w:rsidR="005A0C4E">
        <w:rPr>
          <w:rFonts w:ascii="Calibri" w:hAnsi="Calibri" w:cs="Calibri"/>
        </w:rPr>
        <w:t xml:space="preserve">, which emphasises setting objectives that are Specific, </w:t>
      </w:r>
      <w:r w:rsidR="002A4819">
        <w:rPr>
          <w:rFonts w:ascii="Calibri" w:hAnsi="Calibri" w:cs="Calibri"/>
        </w:rPr>
        <w:t>Measurable</w:t>
      </w:r>
      <w:r w:rsidR="005A0C4E">
        <w:rPr>
          <w:rFonts w:ascii="Calibri" w:hAnsi="Calibri" w:cs="Calibri"/>
        </w:rPr>
        <w:t xml:space="preserve">, </w:t>
      </w:r>
      <w:r w:rsidR="002A4819">
        <w:rPr>
          <w:rFonts w:ascii="Calibri" w:hAnsi="Calibri" w:cs="Calibri"/>
        </w:rPr>
        <w:t>Achievable</w:t>
      </w:r>
      <w:r w:rsidR="005A0C4E">
        <w:rPr>
          <w:rFonts w:ascii="Calibri" w:hAnsi="Calibri" w:cs="Calibri"/>
        </w:rPr>
        <w:t xml:space="preserve">, Relevant, </w:t>
      </w:r>
      <w:r w:rsidR="002A4819">
        <w:rPr>
          <w:rFonts w:ascii="Calibri" w:hAnsi="Calibri" w:cs="Calibri"/>
        </w:rPr>
        <w:t>and Time-based (Doran</w:t>
      </w:r>
      <w:r w:rsidR="00C7681B">
        <w:rPr>
          <w:rFonts w:ascii="Calibri" w:hAnsi="Calibri" w:cs="Calibri"/>
        </w:rPr>
        <w:t>, 1981: Eventbrite, 2025).</w:t>
      </w:r>
    </w:p>
    <w:p w14:paraId="487B81F7" w14:textId="4B3F650F" w:rsidR="00E55FE8" w:rsidRDefault="00E55FE8" w:rsidP="0001595D">
      <w:pPr>
        <w:spacing w:line="360" w:lineRule="auto"/>
        <w:rPr>
          <w:rFonts w:ascii="Calibri" w:hAnsi="Calibri" w:cs="Calibri"/>
          <w:b/>
          <w:bCs/>
          <w:sz w:val="28"/>
          <w:szCs w:val="28"/>
        </w:rPr>
      </w:pPr>
      <w:r>
        <w:rPr>
          <w:rFonts w:ascii="Calibri" w:hAnsi="Calibri" w:cs="Calibri"/>
          <w:b/>
          <w:bCs/>
          <w:sz w:val="28"/>
          <w:szCs w:val="28"/>
        </w:rPr>
        <w:t>Strategy</w:t>
      </w:r>
    </w:p>
    <w:p w14:paraId="2099515C" w14:textId="57AA7102" w:rsidR="00E55FE8" w:rsidRDefault="005E4184" w:rsidP="0001595D">
      <w:pPr>
        <w:spacing w:line="360" w:lineRule="auto"/>
        <w:rPr>
          <w:rFonts w:ascii="Calibri" w:hAnsi="Calibri" w:cs="Calibri"/>
        </w:rPr>
      </w:pPr>
      <w:r>
        <w:rPr>
          <w:rFonts w:ascii="Calibri" w:hAnsi="Calibri" w:cs="Calibri"/>
        </w:rPr>
        <w:lastRenderedPageBreak/>
        <w:t xml:space="preserve">The Swansea Arena House Party campaign </w:t>
      </w:r>
      <w:r w:rsidR="0047243A">
        <w:rPr>
          <w:rFonts w:ascii="Calibri" w:hAnsi="Calibri" w:cs="Calibri"/>
        </w:rPr>
        <w:t xml:space="preserve">follows a market penetration strategy, focusing on </w:t>
      </w:r>
      <w:r w:rsidR="0001595D">
        <w:rPr>
          <w:rFonts w:ascii="Calibri" w:hAnsi="Calibri" w:cs="Calibri"/>
        </w:rPr>
        <w:t xml:space="preserve">improving engagement with existing local audiences such as students and music fans. At the same time, elements of product development are </w:t>
      </w:r>
      <w:r w:rsidR="0019379E">
        <w:rPr>
          <w:rFonts w:ascii="Calibri" w:hAnsi="Calibri" w:cs="Calibri"/>
        </w:rPr>
        <w:t>put through the introduction of and event concept – a “House Party at Arena scale”</w:t>
      </w:r>
      <w:r w:rsidR="00D96369">
        <w:rPr>
          <w:rFonts w:ascii="Calibri" w:hAnsi="Calibri" w:cs="Calibri"/>
        </w:rPr>
        <w:t xml:space="preserve">. This approach blends familiar youth </w:t>
      </w:r>
      <w:r w:rsidR="00C954EB">
        <w:rPr>
          <w:rFonts w:ascii="Calibri" w:hAnsi="Calibri" w:cs="Calibri"/>
        </w:rPr>
        <w:t>nightlife</w:t>
      </w:r>
      <w:r w:rsidR="00D96369">
        <w:rPr>
          <w:rFonts w:ascii="Calibri" w:hAnsi="Calibri" w:cs="Calibri"/>
        </w:rPr>
        <w:t xml:space="preserve"> alongside with high-quality</w:t>
      </w:r>
      <w:r w:rsidR="00EA683B">
        <w:rPr>
          <w:rFonts w:ascii="Calibri" w:hAnsi="Calibri" w:cs="Calibri"/>
        </w:rPr>
        <w:t xml:space="preserve"> production, improved safety, and a more controlled </w:t>
      </w:r>
      <w:r w:rsidR="002F32CF">
        <w:rPr>
          <w:rFonts w:ascii="Calibri" w:hAnsi="Calibri" w:cs="Calibri"/>
        </w:rPr>
        <w:t xml:space="preserve">environment, different from many clubs and bars in the area. </w:t>
      </w:r>
    </w:p>
    <w:p w14:paraId="5048BA4E" w14:textId="25A2482C" w:rsidR="005C34D9" w:rsidRDefault="005C34D9" w:rsidP="0001595D">
      <w:pPr>
        <w:spacing w:line="360" w:lineRule="auto"/>
        <w:rPr>
          <w:rFonts w:ascii="Calibri" w:hAnsi="Calibri" w:cs="Calibri"/>
        </w:rPr>
      </w:pPr>
      <w:r>
        <w:rPr>
          <w:rFonts w:ascii="Calibri" w:hAnsi="Calibri" w:cs="Calibri"/>
        </w:rPr>
        <w:t xml:space="preserve">With ongoing </w:t>
      </w:r>
      <w:r w:rsidR="008869EE">
        <w:rPr>
          <w:rFonts w:ascii="Calibri" w:hAnsi="Calibri" w:cs="Calibri"/>
        </w:rPr>
        <w:t xml:space="preserve">pressures on the UK nightlife economy </w:t>
      </w:r>
      <w:r w:rsidR="005D5577">
        <w:rPr>
          <w:rFonts w:ascii="Calibri" w:hAnsi="Calibri" w:cs="Calibri"/>
        </w:rPr>
        <w:t>including venue closures, rising operational costs, and changed youth spending habits this strategy en</w:t>
      </w:r>
      <w:r w:rsidR="00C346AE">
        <w:rPr>
          <w:rFonts w:ascii="Calibri" w:hAnsi="Calibri" w:cs="Calibri"/>
        </w:rPr>
        <w:t xml:space="preserve">ables the arena to the demand. Students continue to seek experiences but </w:t>
      </w:r>
      <w:r w:rsidR="001E35F3">
        <w:rPr>
          <w:rFonts w:ascii="Calibri" w:hAnsi="Calibri" w:cs="Calibri"/>
        </w:rPr>
        <w:t>increasingly prioritise affordability, safety, and value (UK Music, 2023).</w:t>
      </w:r>
      <w:r w:rsidR="00202EBA">
        <w:rPr>
          <w:rFonts w:ascii="Calibri" w:hAnsi="Calibri" w:cs="Calibri"/>
        </w:rPr>
        <w:t xml:space="preserve"> By aligning with shifting expectations, the aren</w:t>
      </w:r>
      <w:r w:rsidR="00FA506C">
        <w:rPr>
          <w:rFonts w:ascii="Calibri" w:hAnsi="Calibri" w:cs="Calibri"/>
        </w:rPr>
        <w:t xml:space="preserve">a can better attract and retain audiences while strengthening its competitive position. </w:t>
      </w:r>
    </w:p>
    <w:p w14:paraId="623CC2E2" w14:textId="761A0241" w:rsidR="00FA506C" w:rsidRDefault="000A4B16" w:rsidP="0001595D">
      <w:pPr>
        <w:spacing w:line="360" w:lineRule="auto"/>
        <w:rPr>
          <w:rFonts w:ascii="Calibri" w:hAnsi="Calibri" w:cs="Calibri"/>
          <w:b/>
          <w:bCs/>
          <w:sz w:val="28"/>
          <w:szCs w:val="28"/>
        </w:rPr>
      </w:pPr>
      <w:r w:rsidRPr="000A4B16">
        <w:rPr>
          <w:rFonts w:ascii="Calibri" w:hAnsi="Calibri" w:cs="Calibri"/>
          <w:b/>
          <w:bCs/>
          <w:sz w:val="28"/>
          <w:szCs w:val="28"/>
        </w:rPr>
        <w:t xml:space="preserve">Marketing Mix Analysis </w:t>
      </w:r>
    </w:p>
    <w:p w14:paraId="0D0BAD1A" w14:textId="42EEB591" w:rsidR="000A4B16" w:rsidRDefault="000A4B16" w:rsidP="0001595D">
      <w:pPr>
        <w:spacing w:line="360" w:lineRule="auto"/>
        <w:rPr>
          <w:rFonts w:ascii="Calibri" w:hAnsi="Calibri" w:cs="Calibri"/>
          <w:b/>
          <w:bCs/>
        </w:rPr>
      </w:pPr>
      <w:r>
        <w:rPr>
          <w:rFonts w:ascii="Calibri" w:hAnsi="Calibri" w:cs="Calibri"/>
          <w:b/>
          <w:bCs/>
        </w:rPr>
        <w:t>Product:</w:t>
      </w:r>
    </w:p>
    <w:p w14:paraId="6A223F3F" w14:textId="0F8F1A74" w:rsidR="00662BB4" w:rsidRDefault="000A4B16" w:rsidP="0001595D">
      <w:pPr>
        <w:spacing w:line="360" w:lineRule="auto"/>
        <w:rPr>
          <w:rFonts w:ascii="Calibri" w:hAnsi="Calibri" w:cs="Calibri"/>
        </w:rPr>
      </w:pPr>
      <w:r>
        <w:rPr>
          <w:rFonts w:ascii="Calibri" w:hAnsi="Calibri" w:cs="Calibri"/>
        </w:rPr>
        <w:t>The ‘house party’ experience will be positioned as premium but accessible event</w:t>
      </w:r>
      <w:r w:rsidR="00D627EF">
        <w:rPr>
          <w:rFonts w:ascii="Calibri" w:hAnsi="Calibri" w:cs="Calibri"/>
        </w:rPr>
        <w:t xml:space="preserve"> with fancy lighting, local upcoming artists</w:t>
      </w:r>
      <w:r w:rsidR="003211D1">
        <w:rPr>
          <w:rFonts w:ascii="Calibri" w:hAnsi="Calibri" w:cs="Calibri"/>
        </w:rPr>
        <w:t>, social media opportunities, student discounts</w:t>
      </w:r>
      <w:r w:rsidR="0068686E">
        <w:rPr>
          <w:rFonts w:ascii="Calibri" w:hAnsi="Calibri" w:cs="Calibri"/>
        </w:rPr>
        <w:t xml:space="preserve">, secure space, </w:t>
      </w:r>
      <w:r w:rsidR="004E05DA">
        <w:rPr>
          <w:rFonts w:ascii="Calibri" w:hAnsi="Calibri" w:cs="Calibri"/>
        </w:rPr>
        <w:t xml:space="preserve">drinks </w:t>
      </w:r>
      <w:r w:rsidR="0068686E">
        <w:rPr>
          <w:rFonts w:ascii="Calibri" w:hAnsi="Calibri" w:cs="Calibri"/>
        </w:rPr>
        <w:t xml:space="preserve">and friendly. It will have variety </w:t>
      </w:r>
      <w:r w:rsidR="00662BB4">
        <w:rPr>
          <w:rFonts w:ascii="Calibri" w:hAnsi="Calibri" w:cs="Calibri"/>
        </w:rPr>
        <w:t>to cater to e</w:t>
      </w:r>
      <w:r w:rsidR="005A2175">
        <w:rPr>
          <w:rFonts w:ascii="Calibri" w:hAnsi="Calibri" w:cs="Calibri"/>
        </w:rPr>
        <w:t>veryone with its products offered to attendees</w:t>
      </w:r>
      <w:r w:rsidR="004E05DA">
        <w:rPr>
          <w:rFonts w:ascii="Calibri" w:hAnsi="Calibri" w:cs="Calibri"/>
        </w:rPr>
        <w:t xml:space="preserve">. </w:t>
      </w:r>
    </w:p>
    <w:p w14:paraId="300566D7" w14:textId="17C22935" w:rsidR="004E05DA" w:rsidRDefault="004E05DA" w:rsidP="0001595D">
      <w:pPr>
        <w:spacing w:line="360" w:lineRule="auto"/>
        <w:rPr>
          <w:rFonts w:ascii="Calibri" w:hAnsi="Calibri" w:cs="Calibri"/>
          <w:b/>
          <w:bCs/>
        </w:rPr>
      </w:pPr>
      <w:r w:rsidRPr="004E05DA">
        <w:rPr>
          <w:rFonts w:ascii="Calibri" w:hAnsi="Calibri" w:cs="Calibri"/>
          <w:b/>
          <w:bCs/>
        </w:rPr>
        <w:t>Price:</w:t>
      </w:r>
    </w:p>
    <w:p w14:paraId="1A895606" w14:textId="6A06052A" w:rsidR="004E05DA" w:rsidRDefault="00732F83" w:rsidP="0001595D">
      <w:pPr>
        <w:spacing w:line="360" w:lineRule="auto"/>
        <w:rPr>
          <w:rFonts w:ascii="Calibri" w:hAnsi="Calibri" w:cs="Calibri"/>
        </w:rPr>
      </w:pPr>
      <w:r>
        <w:rPr>
          <w:rFonts w:ascii="Calibri" w:hAnsi="Calibri" w:cs="Calibri"/>
        </w:rPr>
        <w:t>Acknowledging cost pressures on students</w:t>
      </w:r>
      <w:r w:rsidR="00266983">
        <w:rPr>
          <w:rFonts w:ascii="Calibri" w:hAnsi="Calibri" w:cs="Calibri"/>
        </w:rPr>
        <w:t xml:space="preserve">, offering early-bird pricing, student discounts, group bundles </w:t>
      </w:r>
      <w:r w:rsidR="005A6F59">
        <w:rPr>
          <w:rFonts w:ascii="Calibri" w:hAnsi="Calibri" w:cs="Calibri"/>
        </w:rPr>
        <w:t>deal</w:t>
      </w:r>
      <w:r w:rsidR="00266983">
        <w:rPr>
          <w:rFonts w:ascii="Calibri" w:hAnsi="Calibri" w:cs="Calibri"/>
        </w:rPr>
        <w:t xml:space="preserve"> like </w:t>
      </w:r>
      <w:r w:rsidR="00712D0F">
        <w:rPr>
          <w:rFonts w:ascii="Calibri" w:hAnsi="Calibri" w:cs="Calibri"/>
        </w:rPr>
        <w:t>‘4-for-3’ ticket bundles and dynamic based pricing</w:t>
      </w:r>
      <w:r w:rsidR="001F24B6">
        <w:rPr>
          <w:rFonts w:ascii="Calibri" w:hAnsi="Calibri" w:cs="Calibri"/>
        </w:rPr>
        <w:t xml:space="preserve"> so that the earliest customers get it cheaper, than the later customers slightly more expensive. This encourages early </w:t>
      </w:r>
      <w:r w:rsidR="00390644">
        <w:rPr>
          <w:rFonts w:ascii="Calibri" w:hAnsi="Calibri" w:cs="Calibri"/>
        </w:rPr>
        <w:t xml:space="preserve">purchases </w:t>
      </w:r>
      <w:r w:rsidR="005A6F59">
        <w:rPr>
          <w:rFonts w:ascii="Calibri" w:hAnsi="Calibri" w:cs="Calibri"/>
        </w:rPr>
        <w:t xml:space="preserve">while maximising revenue nearer to the event date. </w:t>
      </w:r>
    </w:p>
    <w:p w14:paraId="3820FE63" w14:textId="183344CF" w:rsidR="005A6F59" w:rsidRDefault="009F620B" w:rsidP="0001595D">
      <w:pPr>
        <w:spacing w:line="360" w:lineRule="auto"/>
        <w:rPr>
          <w:rFonts w:ascii="Calibri" w:hAnsi="Calibri" w:cs="Calibri"/>
          <w:b/>
          <w:bCs/>
        </w:rPr>
      </w:pPr>
      <w:r w:rsidRPr="009F620B">
        <w:rPr>
          <w:rFonts w:ascii="Calibri" w:hAnsi="Calibri" w:cs="Calibri"/>
          <w:b/>
          <w:bCs/>
        </w:rPr>
        <w:t>Place:</w:t>
      </w:r>
    </w:p>
    <w:p w14:paraId="5036745E" w14:textId="5465C8E1" w:rsidR="002F32CF" w:rsidRDefault="009F620B" w:rsidP="0001595D">
      <w:pPr>
        <w:spacing w:line="360" w:lineRule="auto"/>
        <w:rPr>
          <w:rFonts w:ascii="Calibri" w:hAnsi="Calibri" w:cs="Calibri"/>
        </w:rPr>
      </w:pPr>
      <w:r>
        <w:rPr>
          <w:rFonts w:ascii="Calibri" w:hAnsi="Calibri" w:cs="Calibri"/>
        </w:rPr>
        <w:t xml:space="preserve">Tickets to be sold exclusively online through </w:t>
      </w:r>
      <w:r w:rsidR="00736FE6">
        <w:rPr>
          <w:rFonts w:ascii="Calibri" w:hAnsi="Calibri" w:cs="Calibri"/>
        </w:rPr>
        <w:t>Swansea Arena’s website</w:t>
      </w:r>
      <w:r w:rsidR="00C6478A">
        <w:rPr>
          <w:rFonts w:ascii="Calibri" w:hAnsi="Calibri" w:cs="Calibri"/>
        </w:rPr>
        <w:t xml:space="preserve">. Partner with student </w:t>
      </w:r>
      <w:r w:rsidR="00DE4B8D">
        <w:rPr>
          <w:rFonts w:ascii="Calibri" w:hAnsi="Calibri" w:cs="Calibri"/>
        </w:rPr>
        <w:t>unions and societies to distribute discount codes. Also, post</w:t>
      </w:r>
      <w:r w:rsidR="00084512">
        <w:rPr>
          <w:rFonts w:ascii="Calibri" w:hAnsi="Calibri" w:cs="Calibri"/>
        </w:rPr>
        <w:t>-</w:t>
      </w:r>
      <w:r w:rsidR="00DE4B8D">
        <w:rPr>
          <w:rFonts w:ascii="Calibri" w:hAnsi="Calibri" w:cs="Calibri"/>
        </w:rPr>
        <w:t xml:space="preserve">event </w:t>
      </w:r>
      <w:proofErr w:type="gramStart"/>
      <w:r w:rsidR="003C5D70">
        <w:rPr>
          <w:rFonts w:ascii="Calibri" w:hAnsi="Calibri" w:cs="Calibri"/>
        </w:rPr>
        <w:t>offer</w:t>
      </w:r>
      <w:proofErr w:type="gramEnd"/>
      <w:r w:rsidR="003C5D70">
        <w:rPr>
          <w:rFonts w:ascii="Calibri" w:hAnsi="Calibri" w:cs="Calibri"/>
        </w:rPr>
        <w:t xml:space="preserve"> </w:t>
      </w:r>
      <w:r w:rsidR="00506C85">
        <w:rPr>
          <w:rFonts w:ascii="Calibri" w:hAnsi="Calibri" w:cs="Calibri"/>
        </w:rPr>
        <w:t xml:space="preserve">digital vouchers for </w:t>
      </w:r>
      <w:r w:rsidR="004648E7">
        <w:rPr>
          <w:rFonts w:ascii="Calibri" w:hAnsi="Calibri" w:cs="Calibri"/>
        </w:rPr>
        <w:t xml:space="preserve">future </w:t>
      </w:r>
      <w:r w:rsidR="00084512">
        <w:rPr>
          <w:rFonts w:ascii="Calibri" w:hAnsi="Calibri" w:cs="Calibri"/>
        </w:rPr>
        <w:t>event</w:t>
      </w:r>
      <w:r w:rsidR="004648E7">
        <w:rPr>
          <w:rFonts w:ascii="Calibri" w:hAnsi="Calibri" w:cs="Calibri"/>
        </w:rPr>
        <w:t xml:space="preserve"> to build customer </w:t>
      </w:r>
      <w:r w:rsidR="00084512">
        <w:rPr>
          <w:rFonts w:ascii="Calibri" w:hAnsi="Calibri" w:cs="Calibri"/>
        </w:rPr>
        <w:t>loyalty.</w:t>
      </w:r>
    </w:p>
    <w:p w14:paraId="7EBBABB5" w14:textId="78F2F41A" w:rsidR="003C5D70" w:rsidRDefault="003C5D70" w:rsidP="0001595D">
      <w:pPr>
        <w:spacing w:line="360" w:lineRule="auto"/>
        <w:rPr>
          <w:rFonts w:ascii="Calibri" w:hAnsi="Calibri" w:cs="Calibri"/>
          <w:b/>
          <w:bCs/>
        </w:rPr>
      </w:pPr>
      <w:r w:rsidRPr="003C5D70">
        <w:rPr>
          <w:rFonts w:ascii="Calibri" w:hAnsi="Calibri" w:cs="Calibri"/>
          <w:b/>
          <w:bCs/>
        </w:rPr>
        <w:t>Promotion:</w:t>
      </w:r>
    </w:p>
    <w:p w14:paraId="06C0C1F3" w14:textId="574237C8" w:rsidR="003C5D70" w:rsidRDefault="00337134" w:rsidP="0001595D">
      <w:pPr>
        <w:spacing w:line="360" w:lineRule="auto"/>
        <w:rPr>
          <w:rFonts w:ascii="Calibri" w:hAnsi="Calibri" w:cs="Calibri"/>
        </w:rPr>
      </w:pPr>
      <w:r>
        <w:rPr>
          <w:rFonts w:ascii="Calibri" w:hAnsi="Calibri" w:cs="Calibri"/>
        </w:rPr>
        <w:lastRenderedPageBreak/>
        <w:t>A digital-first promotion plan to use TikTok and Instagram Reels</w:t>
      </w:r>
      <w:r w:rsidR="007B13D0">
        <w:rPr>
          <w:rFonts w:ascii="Calibri" w:hAnsi="Calibri" w:cs="Calibri"/>
        </w:rPr>
        <w:t>, which is content made by the Arena’s marketing team, small influencers, and student union/ambassadors</w:t>
      </w:r>
      <w:r w:rsidR="00063AEB">
        <w:rPr>
          <w:rFonts w:ascii="Calibri" w:hAnsi="Calibri" w:cs="Calibri"/>
        </w:rPr>
        <w:t xml:space="preserve">, paid ads targeted at </w:t>
      </w:r>
      <w:r w:rsidR="004F48D7">
        <w:rPr>
          <w:rFonts w:ascii="Calibri" w:hAnsi="Calibri" w:cs="Calibri"/>
        </w:rPr>
        <w:t>18–24-year-olds</w:t>
      </w:r>
      <w:r w:rsidR="00063AEB">
        <w:rPr>
          <w:rFonts w:ascii="Calibri" w:hAnsi="Calibri" w:cs="Calibri"/>
        </w:rPr>
        <w:t xml:space="preserve"> in Swansea </w:t>
      </w:r>
      <w:r w:rsidR="008625C1">
        <w:rPr>
          <w:rFonts w:ascii="Calibri" w:hAnsi="Calibri" w:cs="Calibri"/>
        </w:rPr>
        <w:t>and surrounding areas, email campaigns, collaborations with student unions and local bars/hospitality venues</w:t>
      </w:r>
      <w:r w:rsidR="00491A7B">
        <w:rPr>
          <w:rFonts w:ascii="Calibri" w:hAnsi="Calibri" w:cs="Calibri"/>
        </w:rPr>
        <w:t xml:space="preserve">. </w:t>
      </w:r>
    </w:p>
    <w:p w14:paraId="4BC6A09D" w14:textId="47F5ED73" w:rsidR="00491A7B" w:rsidRDefault="006378E5" w:rsidP="0001595D">
      <w:pPr>
        <w:spacing w:line="360" w:lineRule="auto"/>
        <w:rPr>
          <w:rFonts w:ascii="Calibri" w:hAnsi="Calibri" w:cs="Calibri"/>
          <w:b/>
          <w:bCs/>
        </w:rPr>
      </w:pPr>
      <w:r>
        <w:rPr>
          <w:rFonts w:ascii="Calibri" w:hAnsi="Calibri" w:cs="Calibri"/>
          <w:b/>
          <w:bCs/>
        </w:rPr>
        <w:t>Positioning &amp; value proposition:</w:t>
      </w:r>
    </w:p>
    <w:p w14:paraId="504E68EA" w14:textId="676EAEBE" w:rsidR="006378E5" w:rsidRDefault="00DD5E30" w:rsidP="0001595D">
      <w:pPr>
        <w:spacing w:line="360" w:lineRule="auto"/>
        <w:rPr>
          <w:rFonts w:ascii="Calibri" w:hAnsi="Calibri" w:cs="Calibri"/>
        </w:rPr>
      </w:pPr>
      <w:r>
        <w:rPr>
          <w:rFonts w:ascii="Calibri" w:hAnsi="Calibri" w:cs="Calibri"/>
        </w:rPr>
        <w:t xml:space="preserve">‘a high energy, affordable, and secure nightlife experience designed </w:t>
      </w:r>
      <w:r w:rsidR="009B7641">
        <w:rPr>
          <w:rFonts w:ascii="Calibri" w:hAnsi="Calibri" w:cs="Calibri"/>
        </w:rPr>
        <w:t>specifically</w:t>
      </w:r>
      <w:r>
        <w:rPr>
          <w:rFonts w:ascii="Calibri" w:hAnsi="Calibri" w:cs="Calibri"/>
        </w:rPr>
        <w:t xml:space="preserve"> for students </w:t>
      </w:r>
      <w:r w:rsidR="009B7641">
        <w:rPr>
          <w:rFonts w:ascii="Calibri" w:hAnsi="Calibri" w:cs="Calibri"/>
        </w:rPr>
        <w:t xml:space="preserve">and young adults’. The house party should position itself as the leading choice for those who prioritises quality, safety, value, and a strong sense of community. </w:t>
      </w:r>
    </w:p>
    <w:p w14:paraId="35797DCF" w14:textId="28B586EC" w:rsidR="000733F4" w:rsidRDefault="000733F4" w:rsidP="0001595D">
      <w:pPr>
        <w:spacing w:line="360" w:lineRule="auto"/>
        <w:rPr>
          <w:rFonts w:ascii="Calibri" w:hAnsi="Calibri" w:cs="Calibri"/>
          <w:b/>
          <w:bCs/>
          <w:sz w:val="28"/>
          <w:szCs w:val="28"/>
        </w:rPr>
      </w:pPr>
      <w:r w:rsidRPr="007F6681">
        <w:rPr>
          <w:rFonts w:ascii="Calibri" w:hAnsi="Calibri" w:cs="Calibri"/>
          <w:b/>
          <w:bCs/>
          <w:sz w:val="28"/>
          <w:szCs w:val="28"/>
        </w:rPr>
        <w:t xml:space="preserve">Tactics </w:t>
      </w:r>
      <w:r w:rsidR="007F6681" w:rsidRPr="007F6681">
        <w:rPr>
          <w:rFonts w:ascii="Calibri" w:hAnsi="Calibri" w:cs="Calibri"/>
          <w:b/>
          <w:bCs/>
          <w:sz w:val="28"/>
          <w:szCs w:val="28"/>
        </w:rPr>
        <w:t xml:space="preserve">utilising the RACE and the communications mix </w:t>
      </w:r>
    </w:p>
    <w:p w14:paraId="152E8DA4" w14:textId="1CF92628" w:rsidR="007F6681" w:rsidRDefault="002D613C" w:rsidP="0001595D">
      <w:pPr>
        <w:spacing w:line="360" w:lineRule="auto"/>
        <w:rPr>
          <w:rFonts w:ascii="Calibri" w:hAnsi="Calibri" w:cs="Calibri"/>
          <w:b/>
          <w:bCs/>
        </w:rPr>
      </w:pPr>
      <w:r>
        <w:rPr>
          <w:rFonts w:ascii="Calibri" w:hAnsi="Calibri" w:cs="Calibri"/>
          <w:b/>
          <w:bCs/>
        </w:rPr>
        <w:t>Reach:</w:t>
      </w:r>
    </w:p>
    <w:p w14:paraId="43244790" w14:textId="365D86C0" w:rsidR="002D613C" w:rsidRDefault="00076885" w:rsidP="0001595D">
      <w:pPr>
        <w:spacing w:line="360" w:lineRule="auto"/>
        <w:rPr>
          <w:rFonts w:ascii="Calibri" w:hAnsi="Calibri" w:cs="Calibri"/>
        </w:rPr>
      </w:pPr>
      <w:r>
        <w:rPr>
          <w:rFonts w:ascii="Calibri" w:hAnsi="Calibri" w:cs="Calibri"/>
        </w:rPr>
        <w:t>Partner with small influencers that promote student lifestyle, nightlife</w:t>
      </w:r>
      <w:r w:rsidR="00733364">
        <w:rPr>
          <w:rFonts w:ascii="Calibri" w:hAnsi="Calibri" w:cs="Calibri"/>
        </w:rPr>
        <w:t>, or local creators to produce content</w:t>
      </w:r>
      <w:r w:rsidR="00B50D3B">
        <w:rPr>
          <w:rFonts w:ascii="Calibri" w:hAnsi="Calibri" w:cs="Calibri"/>
        </w:rPr>
        <w:t xml:space="preserve">, event countdowns, or potential </w:t>
      </w:r>
      <w:r w:rsidR="005B6E23">
        <w:rPr>
          <w:rFonts w:ascii="Calibri" w:hAnsi="Calibri" w:cs="Calibri"/>
        </w:rPr>
        <w:t>performances</w:t>
      </w:r>
      <w:r w:rsidR="00B50D3B">
        <w:rPr>
          <w:rFonts w:ascii="Calibri" w:hAnsi="Calibri" w:cs="Calibri"/>
        </w:rPr>
        <w:t>.</w:t>
      </w:r>
      <w:r w:rsidR="005B6E23">
        <w:rPr>
          <w:rFonts w:ascii="Calibri" w:hAnsi="Calibri" w:cs="Calibri"/>
        </w:rPr>
        <w:t xml:space="preserve"> This strongly attracts individuals viewing habits/trends. </w:t>
      </w:r>
      <w:r w:rsidR="00100F64">
        <w:rPr>
          <w:rFonts w:ascii="Calibri" w:hAnsi="Calibri" w:cs="Calibri"/>
        </w:rPr>
        <w:t>With studies showing 5.2 million UK users ages 15-24 on TikTok in March 202</w:t>
      </w:r>
      <w:r w:rsidR="008C513E">
        <w:rPr>
          <w:rFonts w:ascii="Calibri" w:hAnsi="Calibri" w:cs="Calibri"/>
        </w:rPr>
        <w:t>3, each spending an average of 58 minutes per day on the platform, implying that the reach potential is significant (Ofcom, 2023).</w:t>
      </w:r>
    </w:p>
    <w:p w14:paraId="5CCDE4CD" w14:textId="6D2385F6" w:rsidR="008C513E" w:rsidRDefault="008C513E" w:rsidP="0001595D">
      <w:pPr>
        <w:spacing w:line="360" w:lineRule="auto"/>
        <w:rPr>
          <w:rFonts w:ascii="Calibri" w:hAnsi="Calibri" w:cs="Calibri"/>
        </w:rPr>
      </w:pPr>
      <w:r>
        <w:rPr>
          <w:rFonts w:ascii="Calibri" w:hAnsi="Calibri" w:cs="Calibri"/>
        </w:rPr>
        <w:t xml:space="preserve">Run paid social ads targeting </w:t>
      </w:r>
      <w:r w:rsidR="00C351DB">
        <w:rPr>
          <w:rFonts w:ascii="Calibri" w:hAnsi="Calibri" w:cs="Calibri"/>
        </w:rPr>
        <w:t>18–24-year-old</w:t>
      </w:r>
      <w:r>
        <w:rPr>
          <w:rFonts w:ascii="Calibri" w:hAnsi="Calibri" w:cs="Calibri"/>
        </w:rPr>
        <w:t xml:space="preserve"> students and </w:t>
      </w:r>
      <w:r w:rsidR="001407D3">
        <w:rPr>
          <w:rFonts w:ascii="Calibri" w:hAnsi="Calibri" w:cs="Calibri"/>
        </w:rPr>
        <w:t>20–35-year-old</w:t>
      </w:r>
      <w:r>
        <w:rPr>
          <w:rFonts w:ascii="Calibri" w:hAnsi="Calibri" w:cs="Calibri"/>
        </w:rPr>
        <w:t xml:space="preserve"> you</w:t>
      </w:r>
      <w:r w:rsidR="000E7C51">
        <w:rPr>
          <w:rFonts w:ascii="Calibri" w:hAnsi="Calibri" w:cs="Calibri"/>
        </w:rPr>
        <w:t xml:space="preserve">ng people, filtered by interests in nightlife, music, and student life. </w:t>
      </w:r>
    </w:p>
    <w:p w14:paraId="77F2E966" w14:textId="7F0F179F" w:rsidR="00C536FC" w:rsidRDefault="00C351DB" w:rsidP="0001595D">
      <w:pPr>
        <w:spacing w:line="360" w:lineRule="auto"/>
        <w:rPr>
          <w:rFonts w:ascii="Calibri" w:hAnsi="Calibri" w:cs="Calibri"/>
        </w:rPr>
      </w:pPr>
      <w:r>
        <w:rPr>
          <w:rFonts w:ascii="Calibri" w:hAnsi="Calibri" w:cs="Calibri"/>
        </w:rPr>
        <w:t xml:space="preserve">Use interactive posters and </w:t>
      </w:r>
      <w:r w:rsidR="000231E7">
        <w:rPr>
          <w:rFonts w:ascii="Calibri" w:hAnsi="Calibri" w:cs="Calibri"/>
        </w:rPr>
        <w:t>QR code flyers in halls, libraries, cafes, and bars. This can be supported by student discount</w:t>
      </w:r>
      <w:r w:rsidR="00C536FC">
        <w:rPr>
          <w:rFonts w:ascii="Calibri" w:hAnsi="Calibri" w:cs="Calibri"/>
        </w:rPr>
        <w:t xml:space="preserve"> codes.</w:t>
      </w:r>
    </w:p>
    <w:p w14:paraId="7BAD8E72" w14:textId="25EDC155" w:rsidR="00C536FC" w:rsidRDefault="00C536FC" w:rsidP="0001595D">
      <w:pPr>
        <w:spacing w:line="360" w:lineRule="auto"/>
        <w:rPr>
          <w:rFonts w:ascii="Calibri" w:hAnsi="Calibri" w:cs="Calibri"/>
          <w:b/>
          <w:bCs/>
        </w:rPr>
      </w:pPr>
      <w:r w:rsidRPr="00C536FC">
        <w:rPr>
          <w:rFonts w:ascii="Calibri" w:hAnsi="Calibri" w:cs="Calibri"/>
          <w:b/>
          <w:bCs/>
        </w:rPr>
        <w:t>Act:</w:t>
      </w:r>
    </w:p>
    <w:p w14:paraId="0DA7EE1B" w14:textId="663CF79C" w:rsidR="00C536FC" w:rsidRDefault="007E2F3A" w:rsidP="0001595D">
      <w:pPr>
        <w:spacing w:line="360" w:lineRule="auto"/>
        <w:rPr>
          <w:rFonts w:ascii="Calibri" w:hAnsi="Calibri" w:cs="Calibri"/>
        </w:rPr>
      </w:pPr>
      <w:r>
        <w:rPr>
          <w:rFonts w:ascii="Calibri" w:hAnsi="Calibri" w:cs="Calibri"/>
        </w:rPr>
        <w:t xml:space="preserve">Use Instagram and TikTok to let followers vote for </w:t>
      </w:r>
      <w:r w:rsidR="001407D3">
        <w:rPr>
          <w:rFonts w:ascii="Calibri" w:hAnsi="Calibri" w:cs="Calibri"/>
        </w:rPr>
        <w:t>preferred</w:t>
      </w:r>
      <w:r>
        <w:rPr>
          <w:rFonts w:ascii="Calibri" w:hAnsi="Calibri" w:cs="Calibri"/>
        </w:rPr>
        <w:t xml:space="preserve"> styles of music, themes, or event features</w:t>
      </w:r>
      <w:r w:rsidR="001407D3">
        <w:rPr>
          <w:rFonts w:ascii="Calibri" w:hAnsi="Calibri" w:cs="Calibri"/>
        </w:rPr>
        <w:t xml:space="preserve">. This boosts engagement and giving them a sense of ownership. </w:t>
      </w:r>
    </w:p>
    <w:p w14:paraId="057087D4" w14:textId="5ADA79AA" w:rsidR="001407D3" w:rsidRDefault="001407D3" w:rsidP="0001595D">
      <w:pPr>
        <w:spacing w:line="360" w:lineRule="auto"/>
        <w:rPr>
          <w:rFonts w:ascii="Calibri" w:hAnsi="Calibri" w:cs="Calibri"/>
        </w:rPr>
      </w:pPr>
      <w:r>
        <w:rPr>
          <w:rFonts w:ascii="Calibri" w:hAnsi="Calibri" w:cs="Calibri"/>
        </w:rPr>
        <w:t>Share behind the scenes clips of setup, light</w:t>
      </w:r>
      <w:r w:rsidR="00B03F6B">
        <w:rPr>
          <w:rFonts w:ascii="Calibri" w:hAnsi="Calibri" w:cs="Calibri"/>
        </w:rPr>
        <w:t xml:space="preserve">ing tests, and soundchecks to build anticipation and reduces anxiousness for attendees. </w:t>
      </w:r>
    </w:p>
    <w:p w14:paraId="12482FD9" w14:textId="4C014F85" w:rsidR="00B03F6B" w:rsidRDefault="00293F97" w:rsidP="0001595D">
      <w:pPr>
        <w:spacing w:line="360" w:lineRule="auto"/>
        <w:rPr>
          <w:rFonts w:ascii="Calibri" w:hAnsi="Calibri" w:cs="Calibri"/>
        </w:rPr>
      </w:pPr>
      <w:r>
        <w:rPr>
          <w:rFonts w:ascii="Calibri" w:hAnsi="Calibri" w:cs="Calibri"/>
        </w:rPr>
        <w:t>Run online contests, such as ‘tag three friends to win four tickets’</w:t>
      </w:r>
      <w:r w:rsidR="004A3136">
        <w:rPr>
          <w:rFonts w:ascii="Calibri" w:hAnsi="Calibri" w:cs="Calibri"/>
        </w:rPr>
        <w:t xml:space="preserve">, this encourages reach within student groups. </w:t>
      </w:r>
    </w:p>
    <w:p w14:paraId="6B5E442C" w14:textId="11CECB8A" w:rsidR="004A3136" w:rsidRDefault="004A3136" w:rsidP="0001595D">
      <w:pPr>
        <w:spacing w:line="360" w:lineRule="auto"/>
        <w:rPr>
          <w:rFonts w:ascii="Calibri" w:hAnsi="Calibri" w:cs="Calibri"/>
        </w:rPr>
      </w:pPr>
      <w:r>
        <w:rPr>
          <w:rFonts w:ascii="Calibri" w:hAnsi="Calibri" w:cs="Calibri"/>
        </w:rPr>
        <w:lastRenderedPageBreak/>
        <w:t>Create a dedicated page on the arena website and social media platforms</w:t>
      </w:r>
      <w:r w:rsidR="00B674C2">
        <w:rPr>
          <w:rFonts w:ascii="Calibri" w:hAnsi="Calibri" w:cs="Calibri"/>
        </w:rPr>
        <w:t>. This could feature a teaser video, event details, most asked questions, student pricing, group deals, and a clear BUY NOW</w:t>
      </w:r>
      <w:r w:rsidR="00C4498A">
        <w:rPr>
          <w:rFonts w:ascii="Calibri" w:hAnsi="Calibri" w:cs="Calibri"/>
        </w:rPr>
        <w:t xml:space="preserve">, which is demand for ticket sales. </w:t>
      </w:r>
    </w:p>
    <w:p w14:paraId="072EAF1D" w14:textId="2B15E517" w:rsidR="00C4498A" w:rsidRDefault="00C4498A" w:rsidP="0001595D">
      <w:pPr>
        <w:spacing w:line="360" w:lineRule="auto"/>
        <w:rPr>
          <w:rFonts w:ascii="Calibri" w:hAnsi="Calibri" w:cs="Calibri"/>
          <w:b/>
          <w:bCs/>
        </w:rPr>
      </w:pPr>
      <w:r w:rsidRPr="00C4498A">
        <w:rPr>
          <w:rFonts w:ascii="Calibri" w:hAnsi="Calibri" w:cs="Calibri"/>
          <w:b/>
          <w:bCs/>
        </w:rPr>
        <w:t>Convert:</w:t>
      </w:r>
    </w:p>
    <w:p w14:paraId="0655563C" w14:textId="51206A41" w:rsidR="00E94ACA" w:rsidRDefault="00E94ACA" w:rsidP="0001595D">
      <w:pPr>
        <w:spacing w:line="360" w:lineRule="auto"/>
        <w:rPr>
          <w:rFonts w:ascii="Calibri" w:hAnsi="Calibri" w:cs="Calibri"/>
        </w:rPr>
      </w:pPr>
      <w:r>
        <w:rPr>
          <w:rFonts w:ascii="Calibri" w:hAnsi="Calibri" w:cs="Calibri"/>
        </w:rPr>
        <w:t>Offer early-bird student discounts for the first 200 tickets to drive fast initial sales.</w:t>
      </w:r>
    </w:p>
    <w:p w14:paraId="33E14EC0" w14:textId="16153202" w:rsidR="00E94ACA" w:rsidRDefault="00E94ACA" w:rsidP="0001595D">
      <w:pPr>
        <w:spacing w:line="360" w:lineRule="auto"/>
        <w:rPr>
          <w:rFonts w:ascii="Calibri" w:hAnsi="Calibri" w:cs="Calibri"/>
        </w:rPr>
      </w:pPr>
      <w:r>
        <w:rPr>
          <w:rFonts w:ascii="Calibri" w:hAnsi="Calibri" w:cs="Calibri"/>
        </w:rPr>
        <w:t>Use targeted social ads to reach people who visited the website but didn’t complete a purchase/</w:t>
      </w:r>
    </w:p>
    <w:p w14:paraId="2A051FEA" w14:textId="60A99F62" w:rsidR="00E94ACA" w:rsidRDefault="00E94ACA" w:rsidP="0001595D">
      <w:pPr>
        <w:spacing w:line="360" w:lineRule="auto"/>
        <w:rPr>
          <w:rFonts w:ascii="Calibri" w:hAnsi="Calibri" w:cs="Calibri"/>
        </w:rPr>
      </w:pPr>
      <w:r>
        <w:rPr>
          <w:rFonts w:ascii="Calibri" w:hAnsi="Calibri" w:cs="Calibri"/>
        </w:rPr>
        <w:t>Send direct email reminders such as ‘tickets running out’</w:t>
      </w:r>
      <w:r w:rsidR="00A97FEA">
        <w:rPr>
          <w:rFonts w:ascii="Calibri" w:hAnsi="Calibri" w:cs="Calibri"/>
        </w:rPr>
        <w:t>, ‘group discounts available</w:t>
      </w:r>
      <w:proofErr w:type="gramStart"/>
      <w:r w:rsidR="00A97FEA">
        <w:rPr>
          <w:rFonts w:ascii="Calibri" w:hAnsi="Calibri" w:cs="Calibri"/>
        </w:rPr>
        <w:t>’ ,</w:t>
      </w:r>
      <w:proofErr w:type="gramEnd"/>
      <w:r w:rsidR="00A97FEA">
        <w:rPr>
          <w:rFonts w:ascii="Calibri" w:hAnsi="Calibri" w:cs="Calibri"/>
        </w:rPr>
        <w:t xml:space="preserve"> and ‘last chance for early-bird pricing</w:t>
      </w:r>
      <w:r w:rsidR="00C9177D">
        <w:rPr>
          <w:rFonts w:ascii="Calibri" w:hAnsi="Calibri" w:cs="Calibri"/>
        </w:rPr>
        <w:t>’ to prompt sales.</w:t>
      </w:r>
    </w:p>
    <w:p w14:paraId="08D67EAB" w14:textId="1FD7F314" w:rsidR="000E7C51" w:rsidRDefault="007D5729" w:rsidP="0001595D">
      <w:pPr>
        <w:spacing w:line="360" w:lineRule="auto"/>
        <w:rPr>
          <w:rFonts w:ascii="Calibri" w:hAnsi="Calibri" w:cs="Calibri"/>
          <w:b/>
          <w:bCs/>
        </w:rPr>
      </w:pPr>
      <w:r w:rsidRPr="007D5729">
        <w:rPr>
          <w:rFonts w:ascii="Calibri" w:hAnsi="Calibri" w:cs="Calibri"/>
          <w:b/>
          <w:bCs/>
        </w:rPr>
        <w:t>Engage:</w:t>
      </w:r>
    </w:p>
    <w:p w14:paraId="00C73390" w14:textId="235B9029" w:rsidR="00506C85" w:rsidRDefault="00B732AD" w:rsidP="0001595D">
      <w:pPr>
        <w:spacing w:line="360" w:lineRule="auto"/>
        <w:rPr>
          <w:rFonts w:ascii="Calibri" w:hAnsi="Calibri" w:cs="Calibri"/>
          <w:color w:val="000000"/>
        </w:rPr>
      </w:pPr>
      <w:r w:rsidRPr="00B732AD">
        <w:rPr>
          <w:rFonts w:ascii="Calibri" w:hAnsi="Calibri" w:cs="Calibri"/>
          <w:color w:val="000000"/>
        </w:rPr>
        <w:t>Encourage user generated content with branded hashtags like</w:t>
      </w:r>
      <w:r w:rsidR="0032138C" w:rsidRPr="0032138C">
        <w:rPr>
          <w:rFonts w:ascii="Calibri" w:hAnsi="Calibri" w:cs="Calibri"/>
          <w:color w:val="000000"/>
        </w:rPr>
        <w:t xml:space="preserve"> </w:t>
      </w:r>
      <w:r w:rsidR="00BC6821" w:rsidRPr="00BC6821">
        <w:rPr>
          <w:rFonts w:ascii="Calibri" w:hAnsi="Calibri" w:cs="Calibri"/>
          <w:color w:val="000000"/>
        </w:rPr>
        <w:t>#</w:t>
      </w:r>
      <w:r w:rsidR="0032138C" w:rsidRPr="0032138C">
        <w:rPr>
          <w:rFonts w:ascii="Calibri" w:hAnsi="Calibri" w:cs="Calibri"/>
          <w:color w:val="000000"/>
        </w:rPr>
        <w:t>Swanseaarenahousepart</w:t>
      </w:r>
      <w:r w:rsidR="0032138C">
        <w:rPr>
          <w:rFonts w:ascii="Calibri" w:hAnsi="Calibri" w:cs="Calibri"/>
          <w:color w:val="000000"/>
        </w:rPr>
        <w:t>y</w:t>
      </w:r>
      <w:r w:rsidR="00972D0E">
        <w:rPr>
          <w:rFonts w:ascii="Calibri" w:hAnsi="Calibri" w:cs="Calibri"/>
          <w:color w:val="000000"/>
        </w:rPr>
        <w:t>.</w:t>
      </w:r>
    </w:p>
    <w:p w14:paraId="0A0F2C7D" w14:textId="4E25C525" w:rsidR="00972D0E" w:rsidRDefault="00972D0E" w:rsidP="0001595D">
      <w:pPr>
        <w:spacing w:line="360" w:lineRule="auto"/>
        <w:rPr>
          <w:rFonts w:ascii="Calibri" w:hAnsi="Calibri" w:cs="Calibri"/>
          <w:color w:val="000000"/>
        </w:rPr>
      </w:pPr>
      <w:r w:rsidRPr="00972D0E">
        <w:rPr>
          <w:rFonts w:ascii="Calibri" w:hAnsi="Calibri" w:cs="Calibri"/>
          <w:color w:val="000000"/>
        </w:rPr>
        <w:t xml:space="preserve">Send post event thank you and feedback emails including referral codes to encourage attendees to </w:t>
      </w:r>
      <w:r>
        <w:rPr>
          <w:rFonts w:ascii="Calibri" w:hAnsi="Calibri" w:cs="Calibri"/>
          <w:color w:val="000000"/>
        </w:rPr>
        <w:t>attend events in future.</w:t>
      </w:r>
    </w:p>
    <w:p w14:paraId="68639138" w14:textId="0F54B038" w:rsidR="00972D0E" w:rsidRDefault="004959F6" w:rsidP="0001595D">
      <w:pPr>
        <w:spacing w:line="360" w:lineRule="auto"/>
        <w:rPr>
          <w:rFonts w:ascii="Calibri" w:hAnsi="Calibri" w:cs="Calibri"/>
          <w:color w:val="000000"/>
        </w:rPr>
      </w:pPr>
      <w:r w:rsidRPr="004959F6">
        <w:rPr>
          <w:rFonts w:ascii="Calibri" w:hAnsi="Calibri" w:cs="Calibri"/>
          <w:color w:val="000000"/>
        </w:rPr>
        <w:t>Share a highlighted real on TikTok and Instagram to showcase the safe fun and inclusive atmosphere and build momentum for future events</w:t>
      </w:r>
      <w:r>
        <w:rPr>
          <w:rFonts w:ascii="Calibri" w:hAnsi="Calibri" w:cs="Calibri"/>
          <w:color w:val="000000"/>
        </w:rPr>
        <w:t>.</w:t>
      </w:r>
    </w:p>
    <w:p w14:paraId="710FE795" w14:textId="448CC3C9" w:rsidR="004959F6" w:rsidRDefault="004959F6" w:rsidP="0001595D">
      <w:pPr>
        <w:spacing w:line="360" w:lineRule="auto"/>
        <w:rPr>
          <w:rFonts w:ascii="Calibri" w:hAnsi="Calibri" w:cs="Calibri"/>
          <w:color w:val="000000"/>
        </w:rPr>
      </w:pPr>
      <w:r w:rsidRPr="004959F6">
        <w:rPr>
          <w:rFonts w:ascii="Calibri" w:hAnsi="Calibri" w:cs="Calibri"/>
          <w:color w:val="000000"/>
        </w:rPr>
        <w:t>Collect reviews on Google</w:t>
      </w:r>
      <w:r>
        <w:rPr>
          <w:rFonts w:ascii="Calibri" w:hAnsi="Calibri" w:cs="Calibri"/>
          <w:color w:val="000000"/>
        </w:rPr>
        <w:t xml:space="preserve">, </w:t>
      </w:r>
      <w:r w:rsidRPr="004959F6">
        <w:rPr>
          <w:rFonts w:ascii="Calibri" w:hAnsi="Calibri" w:cs="Calibri"/>
          <w:color w:val="000000"/>
        </w:rPr>
        <w:t>trip adviser</w:t>
      </w:r>
      <w:r>
        <w:rPr>
          <w:rFonts w:ascii="Calibri" w:hAnsi="Calibri" w:cs="Calibri"/>
          <w:color w:val="000000"/>
        </w:rPr>
        <w:t>,</w:t>
      </w:r>
      <w:r w:rsidRPr="004959F6">
        <w:rPr>
          <w:rFonts w:ascii="Calibri" w:hAnsi="Calibri" w:cs="Calibri"/>
          <w:color w:val="000000"/>
        </w:rPr>
        <w:t xml:space="preserve"> and social platforms to strengthen credibility especially for visitors in new audiences</w:t>
      </w:r>
      <w:r>
        <w:rPr>
          <w:rFonts w:ascii="Calibri" w:hAnsi="Calibri" w:cs="Calibri"/>
          <w:color w:val="000000"/>
        </w:rPr>
        <w:t>.</w:t>
      </w:r>
    </w:p>
    <w:p w14:paraId="6E990201" w14:textId="65F2AABF" w:rsidR="004959F6" w:rsidRPr="00120BB3" w:rsidRDefault="00120BB3" w:rsidP="0001595D">
      <w:pPr>
        <w:spacing w:line="360" w:lineRule="auto"/>
        <w:rPr>
          <w:rFonts w:ascii="Calibri" w:hAnsi="Calibri" w:cs="Calibri"/>
          <w:b/>
          <w:bCs/>
          <w:sz w:val="28"/>
          <w:szCs w:val="28"/>
        </w:rPr>
      </w:pPr>
      <w:r w:rsidRPr="00120BB3">
        <w:rPr>
          <w:rFonts w:ascii="Calibri" w:hAnsi="Calibri" w:cs="Calibri"/>
          <w:b/>
          <w:bCs/>
          <w:sz w:val="28"/>
          <w:szCs w:val="28"/>
        </w:rPr>
        <w:t>Rationale based on data and consumer behaviour</w:t>
      </w:r>
    </w:p>
    <w:p w14:paraId="76D0D0DD" w14:textId="13E82C4B" w:rsidR="00E55FE8" w:rsidRDefault="002507FE" w:rsidP="00A17752">
      <w:pPr>
        <w:spacing w:line="360" w:lineRule="auto"/>
        <w:rPr>
          <w:rFonts w:ascii="Calibri" w:hAnsi="Calibri" w:cs="Calibri"/>
        </w:rPr>
      </w:pPr>
      <w:r w:rsidRPr="00A17752">
        <w:rPr>
          <w:rFonts w:ascii="Calibri" w:hAnsi="Calibri" w:cs="Calibri"/>
        </w:rPr>
        <w:t xml:space="preserve">With 61% of </w:t>
      </w:r>
      <w:r w:rsidR="00A53A49" w:rsidRPr="00A17752">
        <w:rPr>
          <w:rFonts w:ascii="Calibri" w:hAnsi="Calibri" w:cs="Calibri"/>
        </w:rPr>
        <w:t>18- to 30-year-olds</w:t>
      </w:r>
      <w:r w:rsidRPr="00A17752">
        <w:rPr>
          <w:rFonts w:ascii="Calibri" w:hAnsi="Calibri" w:cs="Calibri"/>
        </w:rPr>
        <w:t xml:space="preserve"> going out last due to concerns over cost</w:t>
      </w:r>
      <w:r w:rsidR="00A96B60" w:rsidRPr="00A17752">
        <w:rPr>
          <w:rFonts w:ascii="Calibri" w:hAnsi="Calibri" w:cs="Calibri"/>
        </w:rPr>
        <w:t>,</w:t>
      </w:r>
      <w:r w:rsidRPr="00A17752">
        <w:rPr>
          <w:rFonts w:ascii="Calibri" w:hAnsi="Calibri" w:cs="Calibri"/>
        </w:rPr>
        <w:t xml:space="preserve"> safety</w:t>
      </w:r>
      <w:r w:rsidR="00A96B60" w:rsidRPr="00A17752">
        <w:rPr>
          <w:rFonts w:ascii="Calibri" w:hAnsi="Calibri" w:cs="Calibri"/>
        </w:rPr>
        <w:t>,</w:t>
      </w:r>
      <w:r w:rsidRPr="00A17752">
        <w:rPr>
          <w:rFonts w:ascii="Calibri" w:hAnsi="Calibri" w:cs="Calibri"/>
        </w:rPr>
        <w:t xml:space="preserve"> and transport</w:t>
      </w:r>
      <w:r w:rsidR="00A96B60" w:rsidRPr="00A17752">
        <w:rPr>
          <w:rFonts w:ascii="Calibri" w:hAnsi="Calibri" w:cs="Calibri"/>
        </w:rPr>
        <w:t xml:space="preserve"> (NITA, 2025), a house party that offers affordable pricing, a safe environment</w:t>
      </w:r>
      <w:r w:rsidR="00A53A49" w:rsidRPr="00A17752">
        <w:rPr>
          <w:rFonts w:ascii="Calibri" w:hAnsi="Calibri" w:cs="Calibri"/>
        </w:rPr>
        <w:t>, and a strong digital engagement directly meets these needs. The decline in per night spend and growth of non-alcoholic focus nights out</w:t>
      </w:r>
      <w:r w:rsidR="002D06E5" w:rsidRPr="00A17752">
        <w:rPr>
          <w:rFonts w:ascii="Calibri" w:hAnsi="Calibri" w:cs="Calibri"/>
        </w:rPr>
        <w:t xml:space="preserve"> (</w:t>
      </w:r>
      <w:proofErr w:type="spellStart"/>
      <w:r w:rsidR="002D06E5" w:rsidRPr="00A17752">
        <w:rPr>
          <w:rFonts w:ascii="Calibri" w:hAnsi="Calibri" w:cs="Calibri"/>
        </w:rPr>
        <w:t>Rekom</w:t>
      </w:r>
      <w:proofErr w:type="spellEnd"/>
      <w:r w:rsidR="002D06E5" w:rsidRPr="00A17752">
        <w:rPr>
          <w:rFonts w:ascii="Calibri" w:hAnsi="Calibri" w:cs="Calibri"/>
        </w:rPr>
        <w:t xml:space="preserve"> data, 2023)</w:t>
      </w:r>
      <w:r w:rsidR="00656E13" w:rsidRPr="00A17752">
        <w:rPr>
          <w:rFonts w:ascii="Calibri" w:hAnsi="Calibri" w:cs="Calibri"/>
        </w:rPr>
        <w:t xml:space="preserve"> Suggests that events centred on music, atmosphere, and social connection a more appealing to today's audience. </w:t>
      </w:r>
      <w:proofErr w:type="gramStart"/>
      <w:r w:rsidR="00656E13" w:rsidRPr="00A17752">
        <w:rPr>
          <w:rFonts w:ascii="Calibri" w:hAnsi="Calibri" w:cs="Calibri"/>
        </w:rPr>
        <w:t>Additionally</w:t>
      </w:r>
      <w:proofErr w:type="gramEnd"/>
      <w:r w:rsidR="009B2F8D" w:rsidRPr="00A17752">
        <w:rPr>
          <w:rFonts w:ascii="Calibri" w:hAnsi="Calibri" w:cs="Calibri"/>
        </w:rPr>
        <w:t xml:space="preserve"> the high use of social media platforms among </w:t>
      </w:r>
      <w:r w:rsidR="00A17752" w:rsidRPr="00A17752">
        <w:rPr>
          <w:rFonts w:ascii="Calibri" w:hAnsi="Calibri" w:cs="Calibri"/>
        </w:rPr>
        <w:t>15–24-year-olds</w:t>
      </w:r>
      <w:r w:rsidR="009B2F8D" w:rsidRPr="00A17752">
        <w:rPr>
          <w:rFonts w:ascii="Calibri" w:hAnsi="Calibri" w:cs="Calibri"/>
        </w:rPr>
        <w:t xml:space="preserve"> (Ofcom,2023)</w:t>
      </w:r>
      <w:r w:rsidR="00656E13" w:rsidRPr="00A17752">
        <w:rPr>
          <w:rFonts w:ascii="Calibri" w:hAnsi="Calibri" w:cs="Calibri"/>
        </w:rPr>
        <w:t>,</w:t>
      </w:r>
      <w:r w:rsidR="00A17752" w:rsidRPr="00A17752">
        <w:rPr>
          <w:rFonts w:ascii="Calibri" w:hAnsi="Calibri" w:cs="Calibri"/>
        </w:rPr>
        <w:t xml:space="preserve"> supports a social media influencer led campaign as the most effective promotional approach.</w:t>
      </w:r>
    </w:p>
    <w:p w14:paraId="61E1BD1B" w14:textId="39E8C108" w:rsidR="00A17752" w:rsidRDefault="00767777" w:rsidP="00A17752">
      <w:pPr>
        <w:spacing w:line="360" w:lineRule="auto"/>
        <w:rPr>
          <w:rFonts w:ascii="Calibri" w:hAnsi="Calibri" w:cs="Calibri"/>
          <w:b/>
          <w:bCs/>
          <w:sz w:val="28"/>
          <w:szCs w:val="28"/>
        </w:rPr>
      </w:pPr>
      <w:r w:rsidRPr="00767777">
        <w:rPr>
          <w:rFonts w:ascii="Calibri" w:hAnsi="Calibri" w:cs="Calibri"/>
          <w:b/>
          <w:bCs/>
          <w:sz w:val="28"/>
          <w:szCs w:val="28"/>
        </w:rPr>
        <w:t xml:space="preserve">Action </w:t>
      </w:r>
    </w:p>
    <w:p w14:paraId="4ECD3E26" w14:textId="4A98232C" w:rsidR="00767777" w:rsidRDefault="00D7226E" w:rsidP="00022E5C">
      <w:pPr>
        <w:spacing w:line="360" w:lineRule="auto"/>
        <w:rPr>
          <w:rFonts w:ascii="Calibri" w:hAnsi="Calibri" w:cs="Calibri"/>
        </w:rPr>
      </w:pPr>
      <w:r w:rsidRPr="00D7226E">
        <w:rPr>
          <w:rFonts w:ascii="Calibri" w:hAnsi="Calibri" w:cs="Calibri"/>
        </w:rPr>
        <w:lastRenderedPageBreak/>
        <w:t>This marketing campaign should run across 8 weeks</w:t>
      </w:r>
      <w:r>
        <w:rPr>
          <w:rFonts w:ascii="Calibri" w:hAnsi="Calibri" w:cs="Calibri"/>
        </w:rPr>
        <w:t xml:space="preserve">, </w:t>
      </w:r>
      <w:r w:rsidRPr="00D7226E">
        <w:rPr>
          <w:rFonts w:ascii="Calibri" w:hAnsi="Calibri" w:cs="Calibri"/>
        </w:rPr>
        <w:t xml:space="preserve">supported by a </w:t>
      </w:r>
      <w:proofErr w:type="spellStart"/>
      <w:r w:rsidRPr="00D7226E">
        <w:rPr>
          <w:rFonts w:ascii="Calibri" w:hAnsi="Calibri" w:cs="Calibri"/>
        </w:rPr>
        <w:t>gantt</w:t>
      </w:r>
      <w:proofErr w:type="spellEnd"/>
      <w:r w:rsidRPr="00D7226E">
        <w:rPr>
          <w:rFonts w:ascii="Calibri" w:hAnsi="Calibri" w:cs="Calibri"/>
        </w:rPr>
        <w:t xml:space="preserve"> chart</w:t>
      </w:r>
      <w:r>
        <w:rPr>
          <w:rFonts w:ascii="Calibri" w:hAnsi="Calibri" w:cs="Calibri"/>
        </w:rPr>
        <w:t>.</w:t>
      </w:r>
      <w:r w:rsidRPr="00D7226E">
        <w:rPr>
          <w:rFonts w:ascii="Calibri" w:hAnsi="Calibri" w:cs="Calibri"/>
        </w:rPr>
        <w:t xml:space="preserve"> Primary channels like TikTok</w:t>
      </w:r>
      <w:r>
        <w:rPr>
          <w:rFonts w:ascii="Calibri" w:hAnsi="Calibri" w:cs="Calibri"/>
        </w:rPr>
        <w:t xml:space="preserve">, </w:t>
      </w:r>
      <w:r w:rsidR="00AF1D94" w:rsidRPr="00AF1D94">
        <w:rPr>
          <w:rFonts w:ascii="Calibri" w:hAnsi="Calibri" w:cs="Calibri"/>
        </w:rPr>
        <w:t>Instagram</w:t>
      </w:r>
      <w:r w:rsidR="00AF1D94">
        <w:rPr>
          <w:rFonts w:ascii="Calibri" w:hAnsi="Calibri" w:cs="Calibri"/>
        </w:rPr>
        <w:t xml:space="preserve">, </w:t>
      </w:r>
      <w:r w:rsidR="00AF1D94" w:rsidRPr="00AF1D94">
        <w:rPr>
          <w:rFonts w:ascii="Calibri" w:hAnsi="Calibri" w:cs="Calibri"/>
        </w:rPr>
        <w:t>student emails</w:t>
      </w:r>
      <w:r w:rsidR="00AF1D94">
        <w:rPr>
          <w:rFonts w:ascii="Calibri" w:hAnsi="Calibri" w:cs="Calibri"/>
        </w:rPr>
        <w:t xml:space="preserve">, </w:t>
      </w:r>
      <w:r w:rsidR="00AF1D94" w:rsidRPr="00AF1D94">
        <w:rPr>
          <w:rFonts w:ascii="Calibri" w:hAnsi="Calibri" w:cs="Calibri"/>
        </w:rPr>
        <w:t>influencer platforms</w:t>
      </w:r>
      <w:r w:rsidR="00AF1D94">
        <w:rPr>
          <w:rFonts w:ascii="Calibri" w:hAnsi="Calibri" w:cs="Calibri"/>
        </w:rPr>
        <w:t xml:space="preserve">, </w:t>
      </w:r>
      <w:r w:rsidR="00AF1D94" w:rsidRPr="00AF1D94">
        <w:rPr>
          <w:rFonts w:ascii="Calibri" w:hAnsi="Calibri" w:cs="Calibri"/>
        </w:rPr>
        <w:t>and the arena website</w:t>
      </w:r>
      <w:r w:rsidR="00AF1D94">
        <w:rPr>
          <w:rFonts w:ascii="Calibri" w:hAnsi="Calibri" w:cs="Calibri"/>
        </w:rPr>
        <w:t xml:space="preserve">. </w:t>
      </w:r>
      <w:r w:rsidR="00AF1D94" w:rsidRPr="00AF1D94">
        <w:rPr>
          <w:rFonts w:ascii="Calibri" w:hAnsi="Calibri" w:cs="Calibri"/>
        </w:rPr>
        <w:t>These channels were chosen because data shows students and young adults rely heavily on content and social</w:t>
      </w:r>
      <w:r w:rsidR="00D81EA9" w:rsidRPr="00D81EA9">
        <w:rPr>
          <w:rFonts w:ascii="Calibri" w:hAnsi="Calibri" w:cs="Calibri"/>
        </w:rPr>
        <w:t xml:space="preserve"> media recommendations</w:t>
      </w:r>
      <w:r w:rsidR="00D81EA9">
        <w:rPr>
          <w:rFonts w:ascii="Calibri" w:hAnsi="Calibri" w:cs="Calibri"/>
        </w:rPr>
        <w:t xml:space="preserve"> (Ofcom, 2023; NITA, 2025).</w:t>
      </w:r>
    </w:p>
    <w:p w14:paraId="57803377" w14:textId="27084945" w:rsidR="00D81EA9" w:rsidRDefault="00D81EA9" w:rsidP="00022E5C">
      <w:pPr>
        <w:spacing w:line="360" w:lineRule="auto"/>
        <w:rPr>
          <w:rFonts w:ascii="Calibri" w:hAnsi="Calibri" w:cs="Calibri"/>
          <w:b/>
          <w:bCs/>
        </w:rPr>
      </w:pPr>
      <w:r w:rsidRPr="00D81EA9">
        <w:rPr>
          <w:rFonts w:ascii="Calibri" w:hAnsi="Calibri" w:cs="Calibri"/>
          <w:b/>
          <w:bCs/>
        </w:rPr>
        <w:t>Timeline:</w:t>
      </w:r>
    </w:p>
    <w:p w14:paraId="73CCC620" w14:textId="19D0A32C" w:rsidR="00E55FE8" w:rsidRDefault="00BC3124" w:rsidP="00022E5C">
      <w:pPr>
        <w:pStyle w:val="ListParagraph"/>
        <w:numPr>
          <w:ilvl w:val="0"/>
          <w:numId w:val="8"/>
        </w:numPr>
        <w:spacing w:line="360" w:lineRule="auto"/>
        <w:rPr>
          <w:rFonts w:ascii="Calibri" w:hAnsi="Calibri" w:cs="Calibri"/>
        </w:rPr>
      </w:pPr>
      <w:r w:rsidRPr="00022E5C">
        <w:rPr>
          <w:rFonts w:ascii="Calibri" w:hAnsi="Calibri" w:cs="Calibri"/>
          <w:b/>
          <w:bCs/>
        </w:rPr>
        <w:t>Weeks 1-2:</w:t>
      </w:r>
      <w:r>
        <w:rPr>
          <w:rFonts w:ascii="Calibri" w:hAnsi="Calibri" w:cs="Calibri"/>
        </w:rPr>
        <w:t xml:space="preserve"> </w:t>
      </w:r>
      <w:r w:rsidR="00B4172E" w:rsidRPr="00B4172E">
        <w:rPr>
          <w:rFonts w:ascii="Calibri" w:hAnsi="Calibri" w:cs="Calibri"/>
        </w:rPr>
        <w:t>Partner reach and influencer on boarding</w:t>
      </w:r>
      <w:r w:rsidR="00B4172E">
        <w:rPr>
          <w:rFonts w:ascii="Calibri" w:hAnsi="Calibri" w:cs="Calibri"/>
        </w:rPr>
        <w:t xml:space="preserve">, </w:t>
      </w:r>
      <w:r w:rsidR="00B4172E" w:rsidRPr="00B4172E">
        <w:rPr>
          <w:rFonts w:ascii="Calibri" w:hAnsi="Calibri" w:cs="Calibri"/>
        </w:rPr>
        <w:t>produce teaser content</w:t>
      </w:r>
      <w:r w:rsidR="00B4172E">
        <w:rPr>
          <w:rFonts w:ascii="Calibri" w:hAnsi="Calibri" w:cs="Calibri"/>
        </w:rPr>
        <w:t xml:space="preserve">, </w:t>
      </w:r>
      <w:r w:rsidR="00B4172E" w:rsidRPr="00B4172E">
        <w:rPr>
          <w:rFonts w:ascii="Calibri" w:hAnsi="Calibri" w:cs="Calibri"/>
        </w:rPr>
        <w:t>design website specific to the house party</w:t>
      </w:r>
      <w:r w:rsidR="00022E5C">
        <w:rPr>
          <w:rFonts w:ascii="Calibri" w:hAnsi="Calibri" w:cs="Calibri"/>
        </w:rPr>
        <w:t xml:space="preserve">, </w:t>
      </w:r>
      <w:r w:rsidR="00022E5C" w:rsidRPr="00022E5C">
        <w:rPr>
          <w:rFonts w:ascii="Calibri" w:hAnsi="Calibri" w:cs="Calibri"/>
        </w:rPr>
        <w:t>distribute Flyers in student halls</w:t>
      </w:r>
      <w:r w:rsidR="00022E5C">
        <w:rPr>
          <w:rFonts w:ascii="Calibri" w:hAnsi="Calibri" w:cs="Calibri"/>
        </w:rPr>
        <w:t xml:space="preserve">. </w:t>
      </w:r>
    </w:p>
    <w:p w14:paraId="3C7A4BB9" w14:textId="156AF04C" w:rsidR="00022E5C" w:rsidRDefault="00022E5C" w:rsidP="00022E5C">
      <w:pPr>
        <w:pStyle w:val="ListParagraph"/>
        <w:numPr>
          <w:ilvl w:val="0"/>
          <w:numId w:val="8"/>
        </w:numPr>
        <w:spacing w:line="360" w:lineRule="auto"/>
        <w:rPr>
          <w:rFonts w:ascii="Calibri" w:hAnsi="Calibri" w:cs="Calibri"/>
        </w:rPr>
      </w:pPr>
      <w:r w:rsidRPr="00C546EB">
        <w:rPr>
          <w:rFonts w:ascii="Calibri" w:hAnsi="Calibri" w:cs="Calibri"/>
          <w:b/>
          <w:bCs/>
        </w:rPr>
        <w:t>Weeks 3-4:</w:t>
      </w:r>
      <w:r w:rsidR="00DB40FC">
        <w:rPr>
          <w:rFonts w:ascii="Calibri" w:hAnsi="Calibri" w:cs="Calibri"/>
        </w:rPr>
        <w:t xml:space="preserve"> </w:t>
      </w:r>
      <w:r w:rsidR="00DB40FC" w:rsidRPr="00DB40FC">
        <w:rPr>
          <w:rFonts w:ascii="Calibri" w:hAnsi="Calibri" w:cs="Calibri"/>
        </w:rPr>
        <w:t>Launch social media teasers and paid ads</w:t>
      </w:r>
      <w:r w:rsidR="00DB40FC">
        <w:rPr>
          <w:rFonts w:ascii="Calibri" w:hAnsi="Calibri" w:cs="Calibri"/>
        </w:rPr>
        <w:t xml:space="preserve">, </w:t>
      </w:r>
      <w:r w:rsidR="00DB40FC" w:rsidRPr="00DB40FC">
        <w:rPr>
          <w:rFonts w:ascii="Calibri" w:hAnsi="Calibri" w:cs="Calibri"/>
        </w:rPr>
        <w:t>open early bird ticket sales with student discounts</w:t>
      </w:r>
      <w:r w:rsidR="00DB40FC">
        <w:rPr>
          <w:rFonts w:ascii="Calibri" w:hAnsi="Calibri" w:cs="Calibri"/>
        </w:rPr>
        <w:t xml:space="preserve">, </w:t>
      </w:r>
      <w:r w:rsidR="00DB40FC" w:rsidRPr="00DB40FC">
        <w:rPr>
          <w:rFonts w:ascii="Calibri" w:hAnsi="Calibri" w:cs="Calibri"/>
        </w:rPr>
        <w:t>and run polls and contests</w:t>
      </w:r>
      <w:r w:rsidR="000825C5" w:rsidRPr="000825C5">
        <w:rPr>
          <w:rFonts w:ascii="Calibri" w:hAnsi="Calibri" w:cs="Calibri"/>
        </w:rPr>
        <w:t xml:space="preserve"> online</w:t>
      </w:r>
      <w:r w:rsidR="000825C5">
        <w:rPr>
          <w:rFonts w:ascii="Calibri" w:hAnsi="Calibri" w:cs="Calibri"/>
        </w:rPr>
        <w:t>.</w:t>
      </w:r>
    </w:p>
    <w:p w14:paraId="5B4F7DEE" w14:textId="1E547DE9" w:rsidR="000825C5" w:rsidRDefault="000825C5" w:rsidP="00022E5C">
      <w:pPr>
        <w:pStyle w:val="ListParagraph"/>
        <w:numPr>
          <w:ilvl w:val="0"/>
          <w:numId w:val="8"/>
        </w:numPr>
        <w:spacing w:line="360" w:lineRule="auto"/>
        <w:rPr>
          <w:rFonts w:ascii="Calibri" w:hAnsi="Calibri" w:cs="Calibri"/>
        </w:rPr>
      </w:pPr>
      <w:r w:rsidRPr="00C546EB">
        <w:rPr>
          <w:rFonts w:ascii="Calibri" w:hAnsi="Calibri" w:cs="Calibri"/>
          <w:b/>
          <w:bCs/>
        </w:rPr>
        <w:t>Weeks 5-6:</w:t>
      </w:r>
      <w:r>
        <w:rPr>
          <w:rFonts w:ascii="Calibri" w:hAnsi="Calibri" w:cs="Calibri"/>
        </w:rPr>
        <w:t xml:space="preserve"> </w:t>
      </w:r>
      <w:r w:rsidR="00C546EB">
        <w:rPr>
          <w:rFonts w:ascii="Calibri" w:hAnsi="Calibri" w:cs="Calibri"/>
        </w:rPr>
        <w:t>R</w:t>
      </w:r>
      <w:r w:rsidRPr="000825C5">
        <w:rPr>
          <w:rFonts w:ascii="Calibri" w:hAnsi="Calibri" w:cs="Calibri"/>
        </w:rPr>
        <w:t>etargeted ads</w:t>
      </w:r>
      <w:r>
        <w:rPr>
          <w:rFonts w:ascii="Calibri" w:hAnsi="Calibri" w:cs="Calibri"/>
        </w:rPr>
        <w:t xml:space="preserve">, </w:t>
      </w:r>
      <w:r w:rsidRPr="000825C5">
        <w:rPr>
          <w:rFonts w:ascii="Calibri" w:hAnsi="Calibri" w:cs="Calibri"/>
        </w:rPr>
        <w:t>group deals</w:t>
      </w:r>
      <w:r>
        <w:rPr>
          <w:rFonts w:ascii="Calibri" w:hAnsi="Calibri" w:cs="Calibri"/>
        </w:rPr>
        <w:t xml:space="preserve">, </w:t>
      </w:r>
      <w:r w:rsidRPr="000825C5">
        <w:rPr>
          <w:rFonts w:ascii="Calibri" w:hAnsi="Calibri" w:cs="Calibri"/>
        </w:rPr>
        <w:t>e-mail reminders</w:t>
      </w:r>
      <w:r>
        <w:rPr>
          <w:rFonts w:ascii="Calibri" w:hAnsi="Calibri" w:cs="Calibri"/>
        </w:rPr>
        <w:t xml:space="preserve">, </w:t>
      </w:r>
      <w:r w:rsidR="00C546EB" w:rsidRPr="00C546EB">
        <w:rPr>
          <w:rFonts w:ascii="Calibri" w:hAnsi="Calibri" w:cs="Calibri"/>
        </w:rPr>
        <w:t>and boost user generated content</w:t>
      </w:r>
      <w:r w:rsidR="00C546EB">
        <w:rPr>
          <w:rFonts w:ascii="Calibri" w:hAnsi="Calibri" w:cs="Calibri"/>
        </w:rPr>
        <w:t xml:space="preserve">. </w:t>
      </w:r>
    </w:p>
    <w:p w14:paraId="2A7A7581" w14:textId="02BFA2FE" w:rsidR="00C546EB" w:rsidRDefault="00C546EB" w:rsidP="00022E5C">
      <w:pPr>
        <w:pStyle w:val="ListParagraph"/>
        <w:numPr>
          <w:ilvl w:val="0"/>
          <w:numId w:val="8"/>
        </w:numPr>
        <w:spacing w:line="360" w:lineRule="auto"/>
        <w:rPr>
          <w:rFonts w:ascii="Calibri" w:hAnsi="Calibri" w:cs="Calibri"/>
        </w:rPr>
      </w:pPr>
      <w:r>
        <w:rPr>
          <w:rFonts w:ascii="Calibri" w:hAnsi="Calibri" w:cs="Calibri"/>
          <w:b/>
          <w:bCs/>
        </w:rPr>
        <w:t>Week 7:</w:t>
      </w:r>
      <w:r>
        <w:rPr>
          <w:rFonts w:ascii="Calibri" w:hAnsi="Calibri" w:cs="Calibri"/>
        </w:rPr>
        <w:t xml:space="preserve"> </w:t>
      </w:r>
      <w:r w:rsidRPr="00C546EB">
        <w:rPr>
          <w:rFonts w:ascii="Calibri" w:hAnsi="Calibri" w:cs="Calibri"/>
          <w:b/>
          <w:bCs/>
        </w:rPr>
        <w:t xml:space="preserve"> </w:t>
      </w:r>
      <w:r w:rsidR="00F95F7B" w:rsidRPr="00515163">
        <w:rPr>
          <w:rFonts w:ascii="Calibri" w:hAnsi="Calibri" w:cs="Calibri"/>
        </w:rPr>
        <w:t>The final push so countdown content, last chance messaging/emails,</w:t>
      </w:r>
      <w:r w:rsidR="00515163" w:rsidRPr="00515163">
        <w:rPr>
          <w:rFonts w:ascii="Calibri" w:hAnsi="Calibri" w:cs="Calibri"/>
        </w:rPr>
        <w:t xml:space="preserve"> And more Flyers in campus areas.</w:t>
      </w:r>
    </w:p>
    <w:p w14:paraId="38BC0BC3" w14:textId="77777777" w:rsidR="00635B69" w:rsidRPr="00635B69" w:rsidRDefault="00515163" w:rsidP="006E198A">
      <w:pPr>
        <w:pStyle w:val="ListParagraph"/>
        <w:numPr>
          <w:ilvl w:val="0"/>
          <w:numId w:val="8"/>
        </w:numPr>
        <w:spacing w:line="360" w:lineRule="auto"/>
        <w:rPr>
          <w:rFonts w:ascii="Calibri" w:hAnsi="Calibri" w:cs="Calibri"/>
          <w:b/>
          <w:bCs/>
          <w:sz w:val="28"/>
          <w:szCs w:val="28"/>
        </w:rPr>
      </w:pPr>
      <w:r w:rsidRPr="00635B69">
        <w:rPr>
          <w:rFonts w:ascii="Calibri" w:hAnsi="Calibri" w:cs="Calibri"/>
          <w:b/>
          <w:bCs/>
        </w:rPr>
        <w:t xml:space="preserve">Post-event (week 9): </w:t>
      </w:r>
      <w:r w:rsidR="00A76883" w:rsidRPr="00635B69">
        <w:rPr>
          <w:rFonts w:ascii="Calibri" w:hAnsi="Calibri" w:cs="Calibri"/>
        </w:rPr>
        <w:t xml:space="preserve">Post event highlights, feedback emails, referral code sharing, and review </w:t>
      </w:r>
      <w:r w:rsidR="00635B69">
        <w:rPr>
          <w:rFonts w:ascii="Calibri" w:hAnsi="Calibri" w:cs="Calibri"/>
        </w:rPr>
        <w:t xml:space="preserve">performance. </w:t>
      </w:r>
    </w:p>
    <w:p w14:paraId="7D5F250A" w14:textId="2BBACFA1" w:rsidR="006E198A" w:rsidRPr="00635B69" w:rsidRDefault="006E198A" w:rsidP="00635B69">
      <w:pPr>
        <w:spacing w:line="360" w:lineRule="auto"/>
        <w:rPr>
          <w:rFonts w:ascii="Calibri" w:hAnsi="Calibri" w:cs="Calibri"/>
          <w:b/>
          <w:bCs/>
          <w:sz w:val="28"/>
          <w:szCs w:val="28"/>
        </w:rPr>
      </w:pPr>
      <w:r w:rsidRPr="00635B69">
        <w:rPr>
          <w:rFonts w:ascii="Calibri" w:hAnsi="Calibri" w:cs="Calibri"/>
          <w:b/>
          <w:bCs/>
          <w:sz w:val="28"/>
          <w:szCs w:val="28"/>
        </w:rPr>
        <w:t xml:space="preserve">Control </w:t>
      </w:r>
    </w:p>
    <w:p w14:paraId="546EBFEA" w14:textId="2DAAF9C3" w:rsidR="00E55FE8" w:rsidRDefault="0031457B" w:rsidP="00083A76">
      <w:pPr>
        <w:spacing w:line="360" w:lineRule="auto"/>
        <w:rPr>
          <w:rFonts w:ascii="Calibri" w:hAnsi="Calibri" w:cs="Calibri"/>
        </w:rPr>
      </w:pPr>
      <w:r w:rsidRPr="0031457B">
        <w:rPr>
          <w:rFonts w:ascii="Calibri" w:hAnsi="Calibri" w:cs="Calibri"/>
        </w:rPr>
        <w:t>To evaluate campaign effectiveness</w:t>
      </w:r>
      <w:r w:rsidR="003F415E">
        <w:rPr>
          <w:rFonts w:ascii="Calibri" w:hAnsi="Calibri" w:cs="Calibri"/>
        </w:rPr>
        <w:t xml:space="preserve"> and </w:t>
      </w:r>
      <w:r w:rsidR="003F415E" w:rsidRPr="003F415E">
        <w:rPr>
          <w:rFonts w:ascii="Calibri" w:hAnsi="Calibri" w:cs="Calibri"/>
        </w:rPr>
        <w:t xml:space="preserve">performance </w:t>
      </w:r>
      <w:r w:rsidR="003F415E">
        <w:rPr>
          <w:rFonts w:ascii="Calibri" w:hAnsi="Calibri" w:cs="Calibri"/>
        </w:rPr>
        <w:t>you</w:t>
      </w:r>
      <w:r w:rsidR="003F415E" w:rsidRPr="003F415E">
        <w:rPr>
          <w:rFonts w:ascii="Calibri" w:hAnsi="Calibri" w:cs="Calibri"/>
        </w:rPr>
        <w:t xml:space="preserve"> will be measured across several key areas</w:t>
      </w:r>
      <w:r w:rsidR="003F415E">
        <w:rPr>
          <w:rFonts w:ascii="Calibri" w:hAnsi="Calibri" w:cs="Calibri"/>
        </w:rPr>
        <w:t xml:space="preserve">. </w:t>
      </w:r>
      <w:r w:rsidR="003F415E" w:rsidRPr="003F415E">
        <w:rPr>
          <w:rFonts w:ascii="Calibri" w:hAnsi="Calibri" w:cs="Calibri"/>
        </w:rPr>
        <w:t>Ticket sales</w:t>
      </w:r>
      <w:r w:rsidR="00D45AFD" w:rsidRPr="00D45AFD">
        <w:rPr>
          <w:rFonts w:ascii="Calibri" w:hAnsi="Calibri" w:cs="Calibri"/>
        </w:rPr>
        <w:t xml:space="preserve"> volume and revenue will be compared against previous </w:t>
      </w:r>
      <w:r w:rsidR="00D45AFD">
        <w:rPr>
          <w:rFonts w:ascii="Calibri" w:hAnsi="Calibri" w:cs="Calibri"/>
        </w:rPr>
        <w:t>years</w:t>
      </w:r>
      <w:r w:rsidR="00D45AFD" w:rsidRPr="00D45AFD">
        <w:rPr>
          <w:rFonts w:ascii="Calibri" w:hAnsi="Calibri" w:cs="Calibri"/>
        </w:rPr>
        <w:t xml:space="preserve"> </w:t>
      </w:r>
      <w:r w:rsidR="00D45AFD">
        <w:rPr>
          <w:rFonts w:ascii="Calibri" w:hAnsi="Calibri" w:cs="Calibri"/>
        </w:rPr>
        <w:t xml:space="preserve">and </w:t>
      </w:r>
      <w:r w:rsidR="00D45AFD" w:rsidRPr="00D45AFD">
        <w:rPr>
          <w:rFonts w:ascii="Calibri" w:hAnsi="Calibri" w:cs="Calibri"/>
        </w:rPr>
        <w:t>data</w:t>
      </w:r>
      <w:r w:rsidR="00D45AFD">
        <w:rPr>
          <w:rFonts w:ascii="Calibri" w:hAnsi="Calibri" w:cs="Calibri"/>
        </w:rPr>
        <w:t xml:space="preserve">, </w:t>
      </w:r>
      <w:r w:rsidR="005B13BC" w:rsidRPr="005B13BC">
        <w:rPr>
          <w:rFonts w:ascii="Calibri" w:hAnsi="Calibri" w:cs="Calibri"/>
        </w:rPr>
        <w:t>with additional analysis of student discount compared to full price purchases</w:t>
      </w:r>
      <w:r w:rsidR="005B13BC">
        <w:rPr>
          <w:rFonts w:ascii="Calibri" w:hAnsi="Calibri" w:cs="Calibri"/>
        </w:rPr>
        <w:t xml:space="preserve">. </w:t>
      </w:r>
      <w:r w:rsidR="005B13BC" w:rsidRPr="005B13BC">
        <w:rPr>
          <w:rFonts w:ascii="Calibri" w:hAnsi="Calibri" w:cs="Calibri"/>
        </w:rPr>
        <w:t xml:space="preserve">Website analytics this includes unique visitors </w:t>
      </w:r>
      <w:r w:rsidR="005B13BC">
        <w:rPr>
          <w:rFonts w:ascii="Calibri" w:hAnsi="Calibri" w:cs="Calibri"/>
        </w:rPr>
        <w:t xml:space="preserve">and </w:t>
      </w:r>
      <w:r w:rsidR="005B13BC" w:rsidRPr="005B13BC">
        <w:rPr>
          <w:rFonts w:ascii="Calibri" w:hAnsi="Calibri" w:cs="Calibri"/>
        </w:rPr>
        <w:t>session duration</w:t>
      </w:r>
      <w:r w:rsidR="005B13BC">
        <w:rPr>
          <w:rFonts w:ascii="Calibri" w:hAnsi="Calibri" w:cs="Calibri"/>
        </w:rPr>
        <w:t xml:space="preserve"> </w:t>
      </w:r>
      <w:r w:rsidR="005B13BC" w:rsidRPr="005B13BC">
        <w:rPr>
          <w:rFonts w:ascii="Calibri" w:hAnsi="Calibri" w:cs="Calibri"/>
        </w:rPr>
        <w:t>this will indicate</w:t>
      </w:r>
      <w:r w:rsidR="00302F2D" w:rsidRPr="00302F2D">
        <w:rPr>
          <w:rFonts w:ascii="Calibri" w:hAnsi="Calibri" w:cs="Calibri"/>
        </w:rPr>
        <w:t xml:space="preserve"> how effective online traffic is being capture</w:t>
      </w:r>
      <w:r w:rsidR="00302F2D">
        <w:rPr>
          <w:rFonts w:ascii="Calibri" w:hAnsi="Calibri" w:cs="Calibri"/>
        </w:rPr>
        <w:t xml:space="preserve">d. </w:t>
      </w:r>
      <w:r w:rsidR="00302F2D" w:rsidRPr="00302F2D">
        <w:rPr>
          <w:rFonts w:ascii="Calibri" w:hAnsi="Calibri" w:cs="Calibri"/>
        </w:rPr>
        <w:t>Social media performance will be assessed through reach</w:t>
      </w:r>
      <w:r w:rsidR="00302F2D">
        <w:rPr>
          <w:rFonts w:ascii="Calibri" w:hAnsi="Calibri" w:cs="Calibri"/>
        </w:rPr>
        <w:t xml:space="preserve">, </w:t>
      </w:r>
      <w:r w:rsidR="00302F2D" w:rsidRPr="00302F2D">
        <w:rPr>
          <w:rFonts w:ascii="Calibri" w:hAnsi="Calibri" w:cs="Calibri"/>
        </w:rPr>
        <w:t>engagement rates follower growth</w:t>
      </w:r>
      <w:r w:rsidR="00302F2D">
        <w:rPr>
          <w:rFonts w:ascii="Calibri" w:hAnsi="Calibri" w:cs="Calibri"/>
        </w:rPr>
        <w:t xml:space="preserve">, </w:t>
      </w:r>
      <w:r w:rsidR="00305307">
        <w:rPr>
          <w:rFonts w:ascii="Calibri" w:hAnsi="Calibri" w:cs="Calibri"/>
        </w:rPr>
        <w:t xml:space="preserve">and </w:t>
      </w:r>
      <w:r w:rsidR="00305307" w:rsidRPr="00305307">
        <w:rPr>
          <w:rFonts w:ascii="Calibri" w:hAnsi="Calibri" w:cs="Calibri"/>
        </w:rPr>
        <w:t xml:space="preserve">branded </w:t>
      </w:r>
      <w:r w:rsidR="00305307">
        <w:rPr>
          <w:rFonts w:ascii="Calibri" w:hAnsi="Calibri" w:cs="Calibri"/>
        </w:rPr>
        <w:t xml:space="preserve">hashtag </w:t>
      </w:r>
      <w:r w:rsidR="00305307" w:rsidRPr="00305307">
        <w:rPr>
          <w:rFonts w:ascii="Calibri" w:hAnsi="Calibri" w:cs="Calibri"/>
        </w:rPr>
        <w:t>usage</w:t>
      </w:r>
      <w:r w:rsidR="00305307">
        <w:rPr>
          <w:rFonts w:ascii="Calibri" w:hAnsi="Calibri" w:cs="Calibri"/>
        </w:rPr>
        <w:t xml:space="preserve">. </w:t>
      </w:r>
      <w:r w:rsidR="00305307" w:rsidRPr="00305307">
        <w:rPr>
          <w:rFonts w:ascii="Calibri" w:hAnsi="Calibri" w:cs="Calibri"/>
        </w:rPr>
        <w:t>Influencer activity will be monitored using</w:t>
      </w:r>
      <w:r w:rsidR="006C2680" w:rsidRPr="006C2680">
        <w:rPr>
          <w:rFonts w:ascii="Calibri" w:hAnsi="Calibri" w:cs="Calibri"/>
        </w:rPr>
        <w:t xml:space="preserve"> </w:t>
      </w:r>
      <w:r w:rsidR="006C2680">
        <w:rPr>
          <w:rFonts w:ascii="Calibri" w:hAnsi="Calibri" w:cs="Calibri"/>
        </w:rPr>
        <w:t xml:space="preserve">connects </w:t>
      </w:r>
      <w:r w:rsidR="006C2680" w:rsidRPr="006C2680">
        <w:rPr>
          <w:rFonts w:ascii="Calibri" w:hAnsi="Calibri" w:cs="Calibri"/>
        </w:rPr>
        <w:t>had directly to influence the post</w:t>
      </w:r>
      <w:r w:rsidR="006C2680">
        <w:rPr>
          <w:rFonts w:ascii="Calibri" w:hAnsi="Calibri" w:cs="Calibri"/>
        </w:rPr>
        <w:t xml:space="preserve">. </w:t>
      </w:r>
      <w:r w:rsidR="00AC24F2" w:rsidRPr="00AC24F2">
        <w:rPr>
          <w:rFonts w:ascii="Calibri" w:hAnsi="Calibri" w:cs="Calibri"/>
        </w:rPr>
        <w:t>Post</w:t>
      </w:r>
      <w:r w:rsidR="00AC24F2">
        <w:rPr>
          <w:rFonts w:ascii="Calibri" w:hAnsi="Calibri" w:cs="Calibri"/>
        </w:rPr>
        <w:t>-</w:t>
      </w:r>
      <w:r w:rsidR="00AC24F2" w:rsidRPr="00AC24F2">
        <w:rPr>
          <w:rFonts w:ascii="Calibri" w:hAnsi="Calibri" w:cs="Calibri"/>
        </w:rPr>
        <w:t>event</w:t>
      </w:r>
      <w:r w:rsidR="00AC24F2">
        <w:rPr>
          <w:rFonts w:ascii="Calibri" w:hAnsi="Calibri" w:cs="Calibri"/>
        </w:rPr>
        <w:t xml:space="preserve"> and</w:t>
      </w:r>
      <w:r w:rsidR="00AC24F2" w:rsidRPr="00AC24F2">
        <w:rPr>
          <w:rFonts w:ascii="Calibri" w:hAnsi="Calibri" w:cs="Calibri"/>
        </w:rPr>
        <w:t xml:space="preserve"> feedback</w:t>
      </w:r>
      <w:r w:rsidR="00AC24F2">
        <w:rPr>
          <w:rFonts w:ascii="Calibri" w:hAnsi="Calibri" w:cs="Calibri"/>
        </w:rPr>
        <w:t xml:space="preserve"> </w:t>
      </w:r>
      <w:r w:rsidR="00AC24F2" w:rsidRPr="00AC24F2">
        <w:rPr>
          <w:rFonts w:ascii="Calibri" w:hAnsi="Calibri" w:cs="Calibri"/>
        </w:rPr>
        <w:t>this includes user generated content</w:t>
      </w:r>
      <w:r w:rsidR="00AC24F2">
        <w:rPr>
          <w:rFonts w:ascii="Calibri" w:hAnsi="Calibri" w:cs="Calibri"/>
        </w:rPr>
        <w:t xml:space="preserve">, </w:t>
      </w:r>
      <w:r w:rsidR="00AC24F2" w:rsidRPr="00AC24F2">
        <w:rPr>
          <w:rFonts w:ascii="Calibri" w:hAnsi="Calibri" w:cs="Calibri"/>
        </w:rPr>
        <w:t>online review</w:t>
      </w:r>
      <w:r w:rsidR="00376D71">
        <w:rPr>
          <w:rFonts w:ascii="Calibri" w:hAnsi="Calibri" w:cs="Calibri"/>
        </w:rPr>
        <w:t xml:space="preserve">s, </w:t>
      </w:r>
      <w:r w:rsidR="00376D71" w:rsidRPr="00376D71">
        <w:rPr>
          <w:rFonts w:ascii="Calibri" w:hAnsi="Calibri" w:cs="Calibri"/>
        </w:rPr>
        <w:t>social media</w:t>
      </w:r>
      <w:r w:rsidR="00376D71">
        <w:rPr>
          <w:rFonts w:ascii="Calibri" w:hAnsi="Calibri" w:cs="Calibri"/>
        </w:rPr>
        <w:t xml:space="preserve">, </w:t>
      </w:r>
      <w:r w:rsidR="00376D71" w:rsidRPr="00376D71">
        <w:rPr>
          <w:rFonts w:ascii="Calibri" w:hAnsi="Calibri" w:cs="Calibri"/>
        </w:rPr>
        <w:t>and engagement for future events will help assess the satisfaction and long</w:t>
      </w:r>
      <w:r w:rsidR="00376D71">
        <w:rPr>
          <w:rFonts w:ascii="Calibri" w:hAnsi="Calibri" w:cs="Calibri"/>
        </w:rPr>
        <w:t>-</w:t>
      </w:r>
      <w:r w:rsidR="00376D71" w:rsidRPr="00376D71">
        <w:rPr>
          <w:rFonts w:ascii="Calibri" w:hAnsi="Calibri" w:cs="Calibri"/>
        </w:rPr>
        <w:t>term audience potential</w:t>
      </w:r>
      <w:r w:rsidR="00B35B0C">
        <w:rPr>
          <w:rFonts w:ascii="Calibri" w:hAnsi="Calibri" w:cs="Calibri"/>
        </w:rPr>
        <w:t xml:space="preserve">. </w:t>
      </w:r>
    </w:p>
    <w:p w14:paraId="10373D8A" w14:textId="6E12C7ED" w:rsidR="00083A76" w:rsidRDefault="008A7001" w:rsidP="00083A76">
      <w:pPr>
        <w:spacing w:line="360" w:lineRule="auto"/>
        <w:rPr>
          <w:rFonts w:ascii="Calibri" w:hAnsi="Calibri" w:cs="Calibri"/>
        </w:rPr>
      </w:pPr>
      <w:r w:rsidRPr="008A7001">
        <w:rPr>
          <w:rFonts w:ascii="Calibri" w:hAnsi="Calibri" w:cs="Calibri"/>
        </w:rPr>
        <w:t xml:space="preserve">Overall reports will be generated weekly during the </w:t>
      </w:r>
      <w:r w:rsidR="00724BB0" w:rsidRPr="008A7001">
        <w:rPr>
          <w:rFonts w:ascii="Calibri" w:hAnsi="Calibri" w:cs="Calibri"/>
        </w:rPr>
        <w:t>campaign,</w:t>
      </w:r>
      <w:r w:rsidRPr="008A7001">
        <w:rPr>
          <w:rFonts w:ascii="Calibri" w:hAnsi="Calibri" w:cs="Calibri"/>
        </w:rPr>
        <w:t xml:space="preserve"> and a full post event evaluation will follow</w:t>
      </w:r>
      <w:r>
        <w:rPr>
          <w:rFonts w:ascii="Calibri" w:hAnsi="Calibri" w:cs="Calibri"/>
        </w:rPr>
        <w:t xml:space="preserve">. </w:t>
      </w:r>
      <w:r w:rsidRPr="008A7001">
        <w:rPr>
          <w:rFonts w:ascii="Calibri" w:hAnsi="Calibri" w:cs="Calibri"/>
        </w:rPr>
        <w:t>This allows for any adjustments like reallocating ad spend</w:t>
      </w:r>
      <w:r>
        <w:rPr>
          <w:rFonts w:ascii="Calibri" w:hAnsi="Calibri" w:cs="Calibri"/>
        </w:rPr>
        <w:t xml:space="preserve">, </w:t>
      </w:r>
      <w:r w:rsidRPr="008A7001">
        <w:rPr>
          <w:rFonts w:ascii="Calibri" w:hAnsi="Calibri" w:cs="Calibri"/>
        </w:rPr>
        <w:t>boost in content</w:t>
      </w:r>
      <w:r>
        <w:rPr>
          <w:rFonts w:ascii="Calibri" w:hAnsi="Calibri" w:cs="Calibri"/>
        </w:rPr>
        <w:t xml:space="preserve">, </w:t>
      </w:r>
      <w:r w:rsidRPr="008A7001">
        <w:rPr>
          <w:rFonts w:ascii="Calibri" w:hAnsi="Calibri" w:cs="Calibri"/>
        </w:rPr>
        <w:t>or change in promotions</w:t>
      </w:r>
      <w:r w:rsidR="00724BB0">
        <w:rPr>
          <w:rFonts w:ascii="Calibri" w:hAnsi="Calibri" w:cs="Calibri"/>
        </w:rPr>
        <w:t xml:space="preserve">. </w:t>
      </w:r>
      <w:r w:rsidR="00724BB0" w:rsidRPr="00724BB0">
        <w:rPr>
          <w:rFonts w:ascii="Calibri" w:hAnsi="Calibri" w:cs="Calibri"/>
        </w:rPr>
        <w:t>This ensures the plan remains effective and data driven</w:t>
      </w:r>
      <w:r w:rsidR="00724BB0">
        <w:rPr>
          <w:rFonts w:ascii="Calibri" w:hAnsi="Calibri" w:cs="Calibri"/>
        </w:rPr>
        <w:t xml:space="preserve">. </w:t>
      </w:r>
    </w:p>
    <w:p w14:paraId="75A1A64E" w14:textId="5DF6D996" w:rsidR="00724BB0" w:rsidRDefault="00724BB0" w:rsidP="00083A76">
      <w:pPr>
        <w:spacing w:line="360" w:lineRule="auto"/>
        <w:rPr>
          <w:rFonts w:ascii="Calibri" w:hAnsi="Calibri" w:cs="Calibri"/>
          <w:b/>
          <w:bCs/>
          <w:sz w:val="28"/>
          <w:szCs w:val="28"/>
        </w:rPr>
      </w:pPr>
      <w:r w:rsidRPr="00724BB0">
        <w:rPr>
          <w:rFonts w:ascii="Calibri" w:hAnsi="Calibri" w:cs="Calibri"/>
          <w:b/>
          <w:bCs/>
          <w:sz w:val="28"/>
          <w:szCs w:val="28"/>
        </w:rPr>
        <w:t>Conclusion</w:t>
      </w:r>
    </w:p>
    <w:p w14:paraId="6D28661F" w14:textId="7139FCA4" w:rsidR="00724BB0" w:rsidRDefault="006A6E91" w:rsidP="00083A76">
      <w:pPr>
        <w:spacing w:line="360" w:lineRule="auto"/>
        <w:rPr>
          <w:rFonts w:ascii="Calibri" w:hAnsi="Calibri" w:cs="Calibri"/>
        </w:rPr>
      </w:pPr>
      <w:r w:rsidRPr="006A6E91">
        <w:rPr>
          <w:rFonts w:ascii="Calibri" w:hAnsi="Calibri" w:cs="Calibri"/>
        </w:rPr>
        <w:lastRenderedPageBreak/>
        <w:t>This marketing plan with included industry statistics undata driven insight</w:t>
      </w:r>
      <w:r>
        <w:rPr>
          <w:rFonts w:ascii="Calibri" w:hAnsi="Calibri" w:cs="Calibri"/>
        </w:rPr>
        <w:t xml:space="preserve">s </w:t>
      </w:r>
      <w:r w:rsidRPr="006A6E91">
        <w:rPr>
          <w:rFonts w:ascii="Calibri" w:hAnsi="Calibri" w:cs="Calibri"/>
        </w:rPr>
        <w:t xml:space="preserve">demonstrates the Swansea </w:t>
      </w:r>
      <w:r>
        <w:rPr>
          <w:rFonts w:ascii="Calibri" w:hAnsi="Calibri" w:cs="Calibri"/>
        </w:rPr>
        <w:t>A</w:t>
      </w:r>
      <w:r w:rsidRPr="006A6E91">
        <w:rPr>
          <w:rFonts w:ascii="Calibri" w:hAnsi="Calibri" w:cs="Calibri"/>
        </w:rPr>
        <w:t xml:space="preserve">renas </w:t>
      </w:r>
      <w:r>
        <w:rPr>
          <w:rFonts w:ascii="Calibri" w:hAnsi="Calibri" w:cs="Calibri"/>
        </w:rPr>
        <w:t>H</w:t>
      </w:r>
      <w:r w:rsidRPr="006A6E91">
        <w:rPr>
          <w:rFonts w:ascii="Calibri" w:hAnsi="Calibri" w:cs="Calibri"/>
        </w:rPr>
        <w:t xml:space="preserve">ouse </w:t>
      </w:r>
      <w:r>
        <w:rPr>
          <w:rFonts w:ascii="Calibri" w:hAnsi="Calibri" w:cs="Calibri"/>
        </w:rPr>
        <w:t>P</w:t>
      </w:r>
      <w:r w:rsidRPr="006A6E91">
        <w:rPr>
          <w:rFonts w:ascii="Calibri" w:hAnsi="Calibri" w:cs="Calibri"/>
        </w:rPr>
        <w:t xml:space="preserve">arty </w:t>
      </w:r>
      <w:r>
        <w:rPr>
          <w:rFonts w:ascii="Calibri" w:hAnsi="Calibri" w:cs="Calibri"/>
        </w:rPr>
        <w:t>E</w:t>
      </w:r>
      <w:r w:rsidRPr="006A6E91">
        <w:rPr>
          <w:rFonts w:ascii="Calibri" w:hAnsi="Calibri" w:cs="Calibri"/>
        </w:rPr>
        <w:t>vent has strong potential to capture more than youth nightlife demand</w:t>
      </w:r>
      <w:r>
        <w:rPr>
          <w:rFonts w:ascii="Calibri" w:hAnsi="Calibri" w:cs="Calibri"/>
        </w:rPr>
        <w:t xml:space="preserve">.  </w:t>
      </w:r>
      <w:r w:rsidR="00FD22DE" w:rsidRPr="00FD22DE">
        <w:rPr>
          <w:rFonts w:ascii="Calibri" w:hAnsi="Calibri" w:cs="Calibri"/>
        </w:rPr>
        <w:t xml:space="preserve">The </w:t>
      </w:r>
      <w:r w:rsidR="001322DD">
        <w:rPr>
          <w:rFonts w:ascii="Calibri" w:hAnsi="Calibri" w:cs="Calibri"/>
        </w:rPr>
        <w:t>large-scale</w:t>
      </w:r>
      <w:r w:rsidR="003F0498">
        <w:rPr>
          <w:rFonts w:ascii="Calibri" w:hAnsi="Calibri" w:cs="Calibri"/>
        </w:rPr>
        <w:t xml:space="preserve"> </w:t>
      </w:r>
      <w:r w:rsidR="00624E68">
        <w:rPr>
          <w:rFonts w:ascii="Calibri" w:hAnsi="Calibri" w:cs="Calibri"/>
        </w:rPr>
        <w:t xml:space="preserve">behavioural </w:t>
      </w:r>
      <w:r w:rsidR="00FD22DE" w:rsidRPr="00FD22DE">
        <w:rPr>
          <w:rFonts w:ascii="Calibri" w:hAnsi="Calibri" w:cs="Calibri"/>
        </w:rPr>
        <w:t>trends like decreased</w:t>
      </w:r>
      <w:r w:rsidR="00624E68">
        <w:rPr>
          <w:rFonts w:ascii="Calibri" w:hAnsi="Calibri" w:cs="Calibri"/>
        </w:rPr>
        <w:t xml:space="preserve"> </w:t>
      </w:r>
      <w:r w:rsidR="00D01888">
        <w:rPr>
          <w:rFonts w:ascii="Calibri" w:hAnsi="Calibri" w:cs="Calibri"/>
        </w:rPr>
        <w:t>a</w:t>
      </w:r>
      <w:r w:rsidR="00624E68" w:rsidRPr="00624E68">
        <w:rPr>
          <w:rFonts w:ascii="Calibri" w:hAnsi="Calibri" w:cs="Calibri"/>
        </w:rPr>
        <w:t>ttendance</w:t>
      </w:r>
      <w:r w:rsidR="00624E68">
        <w:rPr>
          <w:rFonts w:ascii="Calibri" w:hAnsi="Calibri" w:cs="Calibri"/>
        </w:rPr>
        <w:t>,</w:t>
      </w:r>
      <w:r w:rsidR="00624E68" w:rsidRPr="00624E68">
        <w:rPr>
          <w:rFonts w:ascii="Calibri" w:hAnsi="Calibri" w:cs="Calibri"/>
        </w:rPr>
        <w:t xml:space="preserve"> rising costs</w:t>
      </w:r>
      <w:r w:rsidR="00624E68">
        <w:rPr>
          <w:rFonts w:ascii="Calibri" w:hAnsi="Calibri" w:cs="Calibri"/>
        </w:rPr>
        <w:t xml:space="preserve">, </w:t>
      </w:r>
      <w:r w:rsidR="00624E68" w:rsidRPr="00624E68">
        <w:rPr>
          <w:rFonts w:ascii="Calibri" w:hAnsi="Calibri" w:cs="Calibri"/>
        </w:rPr>
        <w:t>safety and transport concerns</w:t>
      </w:r>
      <w:r w:rsidR="00D01888">
        <w:rPr>
          <w:rFonts w:ascii="Calibri" w:hAnsi="Calibri" w:cs="Calibri"/>
        </w:rPr>
        <w:t xml:space="preserve">, </w:t>
      </w:r>
      <w:r w:rsidR="00D01888" w:rsidRPr="00D01888">
        <w:rPr>
          <w:rFonts w:ascii="Calibri" w:hAnsi="Calibri" w:cs="Calibri"/>
        </w:rPr>
        <w:t>and rising popularity of sober nights out implies that many young people remain interested in social experiences but require affordability safety and value</w:t>
      </w:r>
      <w:r w:rsidR="00534D16">
        <w:rPr>
          <w:rFonts w:ascii="Calibri" w:hAnsi="Calibri" w:cs="Calibri"/>
        </w:rPr>
        <w:t xml:space="preserve">. </w:t>
      </w:r>
      <w:r w:rsidR="00534D16" w:rsidRPr="00534D16">
        <w:rPr>
          <w:rFonts w:ascii="Calibri" w:hAnsi="Calibri" w:cs="Calibri"/>
        </w:rPr>
        <w:t xml:space="preserve">By utilising </w:t>
      </w:r>
      <w:r w:rsidR="00534D16">
        <w:rPr>
          <w:rFonts w:ascii="Calibri" w:hAnsi="Calibri" w:cs="Calibri"/>
        </w:rPr>
        <w:t xml:space="preserve">social media </w:t>
      </w:r>
      <w:r w:rsidR="00534D16" w:rsidRPr="00534D16">
        <w:rPr>
          <w:rFonts w:ascii="Calibri" w:hAnsi="Calibri" w:cs="Calibri"/>
        </w:rPr>
        <w:t>platforms</w:t>
      </w:r>
      <w:r w:rsidR="00534D16">
        <w:rPr>
          <w:rFonts w:ascii="Calibri" w:hAnsi="Calibri" w:cs="Calibri"/>
        </w:rPr>
        <w:t xml:space="preserve">, </w:t>
      </w:r>
      <w:r w:rsidR="00534D16" w:rsidRPr="00534D16">
        <w:rPr>
          <w:rFonts w:ascii="Calibri" w:hAnsi="Calibri" w:cs="Calibri"/>
        </w:rPr>
        <w:t>influencer partnerships</w:t>
      </w:r>
      <w:r w:rsidR="00534D16">
        <w:rPr>
          <w:rFonts w:ascii="Calibri" w:hAnsi="Calibri" w:cs="Calibri"/>
        </w:rPr>
        <w:t xml:space="preserve">, </w:t>
      </w:r>
      <w:r w:rsidR="00534D16" w:rsidRPr="00534D16">
        <w:rPr>
          <w:rFonts w:ascii="Calibri" w:hAnsi="Calibri" w:cs="Calibri"/>
        </w:rPr>
        <w:t>student pricing</w:t>
      </w:r>
      <w:r w:rsidR="00534D16">
        <w:rPr>
          <w:rFonts w:ascii="Calibri" w:hAnsi="Calibri" w:cs="Calibri"/>
        </w:rPr>
        <w:t xml:space="preserve">, </w:t>
      </w:r>
      <w:r w:rsidR="005316F4" w:rsidRPr="005316F4">
        <w:rPr>
          <w:rFonts w:ascii="Calibri" w:hAnsi="Calibri" w:cs="Calibri"/>
        </w:rPr>
        <w:t xml:space="preserve">and </w:t>
      </w:r>
      <w:r w:rsidR="001322DD" w:rsidRPr="005316F4">
        <w:rPr>
          <w:rFonts w:ascii="Calibri" w:hAnsi="Calibri" w:cs="Calibri"/>
        </w:rPr>
        <w:t>high-quality</w:t>
      </w:r>
      <w:r w:rsidR="005316F4" w:rsidRPr="005316F4">
        <w:rPr>
          <w:rFonts w:ascii="Calibri" w:hAnsi="Calibri" w:cs="Calibri"/>
        </w:rPr>
        <w:t xml:space="preserve"> event delivery</w:t>
      </w:r>
      <w:r w:rsidR="005316F4">
        <w:rPr>
          <w:rFonts w:ascii="Calibri" w:hAnsi="Calibri" w:cs="Calibri"/>
        </w:rPr>
        <w:t xml:space="preserve">, </w:t>
      </w:r>
      <w:r w:rsidR="005316F4" w:rsidRPr="005316F4">
        <w:rPr>
          <w:rFonts w:ascii="Calibri" w:hAnsi="Calibri" w:cs="Calibri"/>
        </w:rPr>
        <w:t xml:space="preserve">the </w:t>
      </w:r>
      <w:r w:rsidR="005316F4">
        <w:rPr>
          <w:rFonts w:ascii="Calibri" w:hAnsi="Calibri" w:cs="Calibri"/>
        </w:rPr>
        <w:t>A</w:t>
      </w:r>
      <w:r w:rsidR="005316F4" w:rsidRPr="005316F4">
        <w:rPr>
          <w:rFonts w:ascii="Calibri" w:hAnsi="Calibri" w:cs="Calibri"/>
        </w:rPr>
        <w:t>rena</w:t>
      </w:r>
      <w:r w:rsidR="005316F4">
        <w:rPr>
          <w:rFonts w:ascii="Calibri" w:hAnsi="Calibri" w:cs="Calibri"/>
        </w:rPr>
        <w:t xml:space="preserve"> </w:t>
      </w:r>
      <w:r w:rsidR="005316F4" w:rsidRPr="005316F4">
        <w:rPr>
          <w:rFonts w:ascii="Calibri" w:hAnsi="Calibri" w:cs="Calibri"/>
        </w:rPr>
        <w:t>can position itself as a desirable nightlife destination for students and young adults in Swansea</w:t>
      </w:r>
      <w:r w:rsidR="005316F4">
        <w:rPr>
          <w:rFonts w:ascii="Calibri" w:hAnsi="Calibri" w:cs="Calibri"/>
        </w:rPr>
        <w:t xml:space="preserve">. </w:t>
      </w:r>
      <w:r w:rsidR="00326F80" w:rsidRPr="00326F80">
        <w:rPr>
          <w:rFonts w:ascii="Calibri" w:hAnsi="Calibri" w:cs="Calibri"/>
        </w:rPr>
        <w:t>The proposed data-driven</w:t>
      </w:r>
      <w:r w:rsidR="00326F80">
        <w:rPr>
          <w:rFonts w:ascii="Calibri" w:hAnsi="Calibri" w:cs="Calibri"/>
        </w:rPr>
        <w:t xml:space="preserve">, </w:t>
      </w:r>
      <w:r w:rsidR="00326F80" w:rsidRPr="00326F80">
        <w:rPr>
          <w:rFonts w:ascii="Calibri" w:hAnsi="Calibri" w:cs="Calibri"/>
        </w:rPr>
        <w:t>socially orientated approach addresses both consumer constraints and desires</w:t>
      </w:r>
      <w:r w:rsidR="00326F80">
        <w:rPr>
          <w:rFonts w:ascii="Calibri" w:hAnsi="Calibri" w:cs="Calibri"/>
        </w:rPr>
        <w:t xml:space="preserve">, </w:t>
      </w:r>
      <w:r w:rsidR="00326F80" w:rsidRPr="00326F80">
        <w:rPr>
          <w:rFonts w:ascii="Calibri" w:hAnsi="Calibri" w:cs="Calibri"/>
        </w:rPr>
        <w:t xml:space="preserve">making the campaign well suited to current market </w:t>
      </w:r>
      <w:r w:rsidR="00326F80">
        <w:rPr>
          <w:rFonts w:ascii="Calibri" w:hAnsi="Calibri" w:cs="Calibri"/>
        </w:rPr>
        <w:t xml:space="preserve">trends. </w:t>
      </w:r>
      <w:r w:rsidR="00326F80" w:rsidRPr="00326F80">
        <w:rPr>
          <w:rFonts w:ascii="Calibri" w:hAnsi="Calibri" w:cs="Calibri"/>
        </w:rPr>
        <w:t>Future campaign should continue to use up-to-date data</w:t>
      </w:r>
      <w:r w:rsidR="001322DD">
        <w:rPr>
          <w:rFonts w:ascii="Calibri" w:hAnsi="Calibri" w:cs="Calibri"/>
        </w:rPr>
        <w:t xml:space="preserve">, </w:t>
      </w:r>
      <w:r w:rsidR="001322DD" w:rsidRPr="001322DD">
        <w:rPr>
          <w:rFonts w:ascii="Calibri" w:hAnsi="Calibri" w:cs="Calibri"/>
        </w:rPr>
        <w:t>expand influencer networks</w:t>
      </w:r>
      <w:r w:rsidR="001322DD">
        <w:rPr>
          <w:rFonts w:ascii="Calibri" w:hAnsi="Calibri" w:cs="Calibri"/>
        </w:rPr>
        <w:t xml:space="preserve">, </w:t>
      </w:r>
      <w:r w:rsidR="001322DD" w:rsidRPr="001322DD">
        <w:rPr>
          <w:rFonts w:ascii="Calibri" w:hAnsi="Calibri" w:cs="Calibri"/>
        </w:rPr>
        <w:t>and monitor consumer behaviour to remain relevant and successful</w:t>
      </w:r>
      <w:r w:rsidR="001322DD">
        <w:rPr>
          <w:rFonts w:ascii="Calibri" w:hAnsi="Calibri" w:cs="Calibri"/>
        </w:rPr>
        <w:t>.</w:t>
      </w:r>
    </w:p>
    <w:p w14:paraId="593BD81D" w14:textId="77777777" w:rsidR="00CA3DA5" w:rsidRDefault="00CA3DA5" w:rsidP="00083A76">
      <w:pPr>
        <w:spacing w:line="360" w:lineRule="auto"/>
        <w:rPr>
          <w:rFonts w:ascii="Calibri" w:hAnsi="Calibri" w:cs="Calibri"/>
        </w:rPr>
      </w:pPr>
    </w:p>
    <w:p w14:paraId="68120A51" w14:textId="77777777" w:rsidR="00CA3DA5" w:rsidRDefault="00CA3DA5" w:rsidP="00083A76">
      <w:pPr>
        <w:spacing w:line="360" w:lineRule="auto"/>
        <w:rPr>
          <w:rFonts w:ascii="Calibri" w:hAnsi="Calibri" w:cs="Calibri"/>
        </w:rPr>
      </w:pPr>
    </w:p>
    <w:p w14:paraId="27B4B4D3" w14:textId="77777777" w:rsidR="00CA3DA5" w:rsidRDefault="00CA3DA5" w:rsidP="00083A76">
      <w:pPr>
        <w:spacing w:line="360" w:lineRule="auto"/>
        <w:rPr>
          <w:rFonts w:ascii="Calibri" w:hAnsi="Calibri" w:cs="Calibri"/>
        </w:rPr>
      </w:pPr>
    </w:p>
    <w:p w14:paraId="717B91E1" w14:textId="77777777" w:rsidR="00CA3DA5" w:rsidRDefault="00CA3DA5" w:rsidP="00083A76">
      <w:pPr>
        <w:spacing w:line="360" w:lineRule="auto"/>
        <w:rPr>
          <w:rFonts w:ascii="Calibri" w:hAnsi="Calibri" w:cs="Calibri"/>
        </w:rPr>
      </w:pPr>
    </w:p>
    <w:p w14:paraId="6CB8CB0E" w14:textId="77777777" w:rsidR="00CA3DA5" w:rsidRDefault="00CA3DA5" w:rsidP="00083A76">
      <w:pPr>
        <w:spacing w:line="360" w:lineRule="auto"/>
        <w:rPr>
          <w:rFonts w:ascii="Calibri" w:hAnsi="Calibri" w:cs="Calibri"/>
        </w:rPr>
      </w:pPr>
    </w:p>
    <w:p w14:paraId="6B0A1A08" w14:textId="77777777" w:rsidR="00CA3DA5" w:rsidRDefault="00CA3DA5" w:rsidP="00083A76">
      <w:pPr>
        <w:spacing w:line="360" w:lineRule="auto"/>
        <w:rPr>
          <w:rFonts w:ascii="Calibri" w:hAnsi="Calibri" w:cs="Calibri"/>
        </w:rPr>
      </w:pPr>
    </w:p>
    <w:p w14:paraId="6C098D19" w14:textId="77777777" w:rsidR="00CA3DA5" w:rsidRDefault="00CA3DA5" w:rsidP="00083A76">
      <w:pPr>
        <w:spacing w:line="360" w:lineRule="auto"/>
        <w:rPr>
          <w:rFonts w:ascii="Calibri" w:hAnsi="Calibri" w:cs="Calibri"/>
        </w:rPr>
      </w:pPr>
    </w:p>
    <w:p w14:paraId="7E81ECE3" w14:textId="77777777" w:rsidR="00CA3DA5" w:rsidRDefault="00CA3DA5" w:rsidP="00083A76">
      <w:pPr>
        <w:spacing w:line="360" w:lineRule="auto"/>
        <w:rPr>
          <w:rFonts w:ascii="Calibri" w:hAnsi="Calibri" w:cs="Calibri"/>
        </w:rPr>
      </w:pPr>
    </w:p>
    <w:p w14:paraId="46FD69B8" w14:textId="77777777" w:rsidR="00CA3DA5" w:rsidRDefault="00CA3DA5" w:rsidP="00083A76">
      <w:pPr>
        <w:spacing w:line="360" w:lineRule="auto"/>
        <w:rPr>
          <w:rFonts w:ascii="Calibri" w:hAnsi="Calibri" w:cs="Calibri"/>
        </w:rPr>
      </w:pPr>
    </w:p>
    <w:p w14:paraId="228EA16E" w14:textId="77777777" w:rsidR="00CA3DA5" w:rsidRDefault="00CA3DA5" w:rsidP="00083A76">
      <w:pPr>
        <w:spacing w:line="360" w:lineRule="auto"/>
        <w:rPr>
          <w:rFonts w:ascii="Calibri" w:hAnsi="Calibri" w:cs="Calibri"/>
        </w:rPr>
      </w:pPr>
    </w:p>
    <w:p w14:paraId="5B14A4A0" w14:textId="77777777" w:rsidR="00CA3DA5" w:rsidRDefault="00CA3DA5" w:rsidP="00083A76">
      <w:pPr>
        <w:spacing w:line="360" w:lineRule="auto"/>
        <w:rPr>
          <w:rFonts w:ascii="Calibri" w:hAnsi="Calibri" w:cs="Calibri"/>
        </w:rPr>
      </w:pPr>
    </w:p>
    <w:p w14:paraId="4B88350D" w14:textId="5F130EF3" w:rsidR="00CA3DA5" w:rsidRDefault="00CA3DA5" w:rsidP="00083A76">
      <w:pPr>
        <w:spacing w:line="360" w:lineRule="auto"/>
        <w:rPr>
          <w:rFonts w:ascii="Calibri" w:hAnsi="Calibri" w:cs="Calibri"/>
          <w:b/>
          <w:bCs/>
          <w:sz w:val="28"/>
          <w:szCs w:val="28"/>
        </w:rPr>
      </w:pPr>
      <w:r w:rsidRPr="00CA3DA5">
        <w:rPr>
          <w:rFonts w:ascii="Calibri" w:hAnsi="Calibri" w:cs="Calibri"/>
          <w:b/>
          <w:bCs/>
          <w:sz w:val="28"/>
          <w:szCs w:val="28"/>
        </w:rPr>
        <w:t xml:space="preserve">Reference list </w:t>
      </w:r>
    </w:p>
    <w:p w14:paraId="1F641FBA" w14:textId="77777777" w:rsidR="008A1074" w:rsidRPr="008A1074" w:rsidRDefault="008A1074" w:rsidP="008A1074">
      <w:pPr>
        <w:spacing w:after="0" w:line="480" w:lineRule="atLeast"/>
        <w:jc w:val="center"/>
        <w:outlineLvl w:val="0"/>
        <w:rPr>
          <w:rFonts w:ascii="Times New Roman" w:eastAsia="Times New Roman" w:hAnsi="Times New Roman" w:cs="Times New Roman"/>
          <w:b/>
          <w:bCs/>
          <w:color w:val="000000"/>
          <w:kern w:val="36"/>
          <w:lang w:eastAsia="en-GB"/>
          <w14:ligatures w14:val="none"/>
        </w:rPr>
      </w:pPr>
      <w:r w:rsidRPr="008A1074">
        <w:rPr>
          <w:rFonts w:ascii="Times New Roman" w:eastAsia="Times New Roman" w:hAnsi="Times New Roman" w:cs="Times New Roman"/>
          <w:b/>
          <w:bCs/>
          <w:color w:val="000000"/>
          <w:kern w:val="36"/>
          <w:lang w:eastAsia="en-GB"/>
          <w14:ligatures w14:val="none"/>
        </w:rPr>
        <w:t>Works Cited</w:t>
      </w:r>
    </w:p>
    <w:p w14:paraId="5F21DB4A" w14:textId="77777777" w:rsidR="008A1074" w:rsidRPr="008A1074" w:rsidRDefault="008A1074" w:rsidP="008A1074">
      <w:pPr>
        <w:spacing w:after="0" w:line="480" w:lineRule="atLeast"/>
        <w:ind w:left="720" w:hanging="720"/>
        <w:rPr>
          <w:rFonts w:ascii="Times New Roman" w:eastAsia="Times New Roman" w:hAnsi="Times New Roman" w:cs="Times New Roman"/>
          <w:color w:val="000000"/>
          <w:kern w:val="0"/>
          <w:lang w:eastAsia="en-GB"/>
          <w14:ligatures w14:val="none"/>
        </w:rPr>
      </w:pPr>
      <w:r w:rsidRPr="008A1074">
        <w:rPr>
          <w:rFonts w:ascii="Times New Roman" w:eastAsia="Times New Roman" w:hAnsi="Times New Roman" w:cs="Times New Roman"/>
          <w:color w:val="000000"/>
          <w:kern w:val="0"/>
          <w:lang w:eastAsia="en-GB"/>
          <w14:ligatures w14:val="none"/>
        </w:rPr>
        <w:t>Connor NTIA. “Why Young People Are Going out Less: NTIA Study Reveals Economic Struggles, Safety Concerns and Transport Barriers Stifling Nightlife - NTIA.” </w:t>
      </w:r>
      <w:r w:rsidRPr="008A1074">
        <w:rPr>
          <w:rFonts w:ascii="Times New Roman" w:eastAsia="Times New Roman" w:hAnsi="Times New Roman" w:cs="Times New Roman"/>
          <w:i/>
          <w:iCs/>
          <w:color w:val="000000"/>
          <w:kern w:val="0"/>
          <w:lang w:eastAsia="en-GB"/>
          <w14:ligatures w14:val="none"/>
        </w:rPr>
        <w:t xml:space="preserve">NTIA - </w:t>
      </w:r>
      <w:r w:rsidRPr="008A1074">
        <w:rPr>
          <w:rFonts w:ascii="Times New Roman" w:eastAsia="Times New Roman" w:hAnsi="Times New Roman" w:cs="Times New Roman"/>
          <w:i/>
          <w:iCs/>
          <w:color w:val="000000"/>
          <w:kern w:val="0"/>
          <w:lang w:eastAsia="en-GB"/>
          <w14:ligatures w14:val="none"/>
        </w:rPr>
        <w:lastRenderedPageBreak/>
        <w:t>Illuminating the Night-Time Industry’s Potential</w:t>
      </w:r>
      <w:r w:rsidRPr="008A1074">
        <w:rPr>
          <w:rFonts w:ascii="Times New Roman" w:eastAsia="Times New Roman" w:hAnsi="Times New Roman" w:cs="Times New Roman"/>
          <w:color w:val="000000"/>
          <w:kern w:val="0"/>
          <w:lang w:eastAsia="en-GB"/>
          <w14:ligatures w14:val="none"/>
        </w:rPr>
        <w:t>, 17 Feb. 2025, ntia.co.uk/why-young-people-are-going-out-less-ntia-study-reveals-economic-struggles-safety-concerns-and-transport-barriers-stifling-nightlife/?</w:t>
      </w:r>
    </w:p>
    <w:p w14:paraId="30E692FB" w14:textId="77777777" w:rsidR="008A1074" w:rsidRPr="008A1074" w:rsidRDefault="008A1074" w:rsidP="008A1074">
      <w:pPr>
        <w:spacing w:after="0" w:line="480" w:lineRule="atLeast"/>
        <w:ind w:left="720" w:hanging="720"/>
        <w:rPr>
          <w:rFonts w:ascii="Times New Roman" w:eastAsia="Times New Roman" w:hAnsi="Times New Roman" w:cs="Times New Roman"/>
          <w:color w:val="000000"/>
          <w:kern w:val="0"/>
          <w:lang w:eastAsia="en-GB"/>
          <w14:ligatures w14:val="none"/>
        </w:rPr>
      </w:pPr>
      <w:r w:rsidRPr="008A1074">
        <w:rPr>
          <w:rFonts w:ascii="Times New Roman" w:eastAsia="Times New Roman" w:hAnsi="Times New Roman" w:cs="Times New Roman"/>
          <w:color w:val="000000"/>
          <w:kern w:val="0"/>
          <w:lang w:eastAsia="en-GB"/>
          <w14:ligatures w14:val="none"/>
        </w:rPr>
        <w:t>Ibrahim, Sharif. “</w:t>
      </w:r>
      <w:proofErr w:type="spellStart"/>
      <w:r w:rsidRPr="008A1074">
        <w:rPr>
          <w:rFonts w:ascii="Times New Roman" w:eastAsia="Times New Roman" w:hAnsi="Times New Roman" w:cs="Times New Roman"/>
          <w:color w:val="000000"/>
          <w:kern w:val="0"/>
          <w:lang w:eastAsia="en-GB"/>
          <w14:ligatures w14:val="none"/>
        </w:rPr>
        <w:t>Marketing_and_Designing_the_Tourist_Experience</w:t>
      </w:r>
      <w:proofErr w:type="spellEnd"/>
      <w:r w:rsidRPr="008A1074">
        <w:rPr>
          <w:rFonts w:ascii="Times New Roman" w:eastAsia="Times New Roman" w:hAnsi="Times New Roman" w:cs="Times New Roman"/>
          <w:color w:val="000000"/>
          <w:kern w:val="0"/>
          <w:lang w:eastAsia="en-GB"/>
          <w14:ligatures w14:val="none"/>
        </w:rPr>
        <w:t>_----_(_2_The_experiential_approach_).” </w:t>
      </w:r>
      <w:r w:rsidRPr="008A1074">
        <w:rPr>
          <w:rFonts w:ascii="Times New Roman" w:eastAsia="Times New Roman" w:hAnsi="Times New Roman" w:cs="Times New Roman"/>
          <w:i/>
          <w:iCs/>
          <w:color w:val="000000"/>
          <w:kern w:val="0"/>
          <w:lang w:eastAsia="en-GB"/>
          <w14:ligatures w14:val="none"/>
        </w:rPr>
        <w:t>Scribd</w:t>
      </w:r>
      <w:r w:rsidRPr="008A1074">
        <w:rPr>
          <w:rFonts w:ascii="Times New Roman" w:eastAsia="Times New Roman" w:hAnsi="Times New Roman" w:cs="Times New Roman"/>
          <w:color w:val="000000"/>
          <w:kern w:val="0"/>
          <w:lang w:eastAsia="en-GB"/>
          <w14:ligatures w14:val="none"/>
        </w:rPr>
        <w:t>, 2025, www.scribd.com/document/683647295/Marketing-and-Designing-the-Tourist-Experience-2-The-experiential-approach. Accessed 12 Dec. 2025.</w:t>
      </w:r>
    </w:p>
    <w:p w14:paraId="18A16CA5" w14:textId="77777777" w:rsidR="008A1074" w:rsidRPr="008A1074" w:rsidRDefault="008A1074" w:rsidP="008A1074">
      <w:pPr>
        <w:spacing w:after="0" w:line="480" w:lineRule="atLeast"/>
        <w:ind w:left="720" w:hanging="720"/>
        <w:rPr>
          <w:rFonts w:ascii="Times New Roman" w:eastAsia="Times New Roman" w:hAnsi="Times New Roman" w:cs="Times New Roman"/>
          <w:color w:val="000000"/>
          <w:kern w:val="0"/>
          <w:lang w:eastAsia="en-GB"/>
          <w14:ligatures w14:val="none"/>
        </w:rPr>
      </w:pPr>
      <w:r w:rsidRPr="008A1074">
        <w:rPr>
          <w:rFonts w:ascii="Times New Roman" w:eastAsia="Times New Roman" w:hAnsi="Times New Roman" w:cs="Times New Roman"/>
          <w:color w:val="000000"/>
          <w:kern w:val="0"/>
          <w:lang w:eastAsia="en-GB"/>
          <w14:ligatures w14:val="none"/>
        </w:rPr>
        <w:t>Kotler, Philip, and Gary Armstrong. </w:t>
      </w:r>
      <w:r w:rsidRPr="008A1074">
        <w:rPr>
          <w:rFonts w:ascii="Times New Roman" w:eastAsia="Times New Roman" w:hAnsi="Times New Roman" w:cs="Times New Roman"/>
          <w:i/>
          <w:iCs/>
          <w:color w:val="000000"/>
          <w:kern w:val="0"/>
          <w:lang w:eastAsia="en-GB"/>
          <w14:ligatures w14:val="none"/>
        </w:rPr>
        <w:t>Principles of Marketing</w:t>
      </w:r>
      <w:r w:rsidRPr="008A1074">
        <w:rPr>
          <w:rFonts w:ascii="Times New Roman" w:eastAsia="Times New Roman" w:hAnsi="Times New Roman" w:cs="Times New Roman"/>
          <w:color w:val="000000"/>
          <w:kern w:val="0"/>
          <w:lang w:eastAsia="en-GB"/>
          <w14:ligatures w14:val="none"/>
        </w:rPr>
        <w:t>. 2018.</w:t>
      </w:r>
    </w:p>
    <w:p w14:paraId="03D1B808" w14:textId="77777777" w:rsidR="008A1074" w:rsidRPr="008A1074" w:rsidRDefault="008A1074" w:rsidP="008A1074">
      <w:pPr>
        <w:spacing w:after="0" w:line="480" w:lineRule="atLeast"/>
        <w:ind w:left="720" w:hanging="720"/>
        <w:rPr>
          <w:rFonts w:ascii="Times New Roman" w:eastAsia="Times New Roman" w:hAnsi="Times New Roman" w:cs="Times New Roman"/>
          <w:color w:val="000000"/>
          <w:kern w:val="0"/>
          <w:lang w:eastAsia="en-GB"/>
          <w14:ligatures w14:val="none"/>
        </w:rPr>
      </w:pPr>
      <w:r w:rsidRPr="008A1074">
        <w:rPr>
          <w:rFonts w:ascii="Times New Roman" w:eastAsia="Times New Roman" w:hAnsi="Times New Roman" w:cs="Times New Roman"/>
          <w:color w:val="000000"/>
          <w:kern w:val="0"/>
          <w:lang w:eastAsia="en-GB"/>
          <w14:ligatures w14:val="none"/>
        </w:rPr>
        <w:t>Middleton, Victor T.C., and Jackie R. Clarke. </w:t>
      </w:r>
      <w:r w:rsidRPr="008A1074">
        <w:rPr>
          <w:rFonts w:ascii="Times New Roman" w:eastAsia="Times New Roman" w:hAnsi="Times New Roman" w:cs="Times New Roman"/>
          <w:i/>
          <w:iCs/>
          <w:color w:val="000000"/>
          <w:kern w:val="0"/>
          <w:lang w:eastAsia="en-GB"/>
          <w14:ligatures w14:val="none"/>
        </w:rPr>
        <w:t>Marketing in Travel and Tourism</w:t>
      </w:r>
      <w:r w:rsidRPr="008A1074">
        <w:rPr>
          <w:rFonts w:ascii="Times New Roman" w:eastAsia="Times New Roman" w:hAnsi="Times New Roman" w:cs="Times New Roman"/>
          <w:color w:val="000000"/>
          <w:kern w:val="0"/>
          <w:lang w:eastAsia="en-GB"/>
          <w14:ligatures w14:val="none"/>
        </w:rPr>
        <w:t>. Routledge, 23 May 2012.</w:t>
      </w:r>
    </w:p>
    <w:p w14:paraId="1F8DC654" w14:textId="77777777" w:rsidR="008A1074" w:rsidRPr="008A1074" w:rsidRDefault="008A1074" w:rsidP="008A1074">
      <w:pPr>
        <w:spacing w:after="0" w:line="480" w:lineRule="atLeast"/>
        <w:ind w:left="720" w:hanging="720"/>
        <w:rPr>
          <w:rFonts w:ascii="Times New Roman" w:eastAsia="Times New Roman" w:hAnsi="Times New Roman" w:cs="Times New Roman"/>
          <w:color w:val="000000"/>
          <w:kern w:val="0"/>
          <w:lang w:eastAsia="en-GB"/>
          <w14:ligatures w14:val="none"/>
        </w:rPr>
      </w:pPr>
      <w:r w:rsidRPr="008A1074">
        <w:rPr>
          <w:rFonts w:ascii="Times New Roman" w:eastAsia="Times New Roman" w:hAnsi="Times New Roman" w:cs="Times New Roman"/>
          <w:color w:val="000000"/>
          <w:kern w:val="0"/>
          <w:lang w:eastAsia="en-GB"/>
          <w14:ligatures w14:val="none"/>
        </w:rPr>
        <w:t>Ofcom. “Home.” </w:t>
      </w:r>
      <w:r w:rsidRPr="008A1074">
        <w:rPr>
          <w:rFonts w:ascii="Times New Roman" w:eastAsia="Times New Roman" w:hAnsi="Times New Roman" w:cs="Times New Roman"/>
          <w:i/>
          <w:iCs/>
          <w:color w:val="000000"/>
          <w:kern w:val="0"/>
          <w:lang w:eastAsia="en-GB"/>
          <w14:ligatures w14:val="none"/>
        </w:rPr>
        <w:t>Ofcom</w:t>
      </w:r>
      <w:r w:rsidRPr="008A1074">
        <w:rPr>
          <w:rFonts w:ascii="Times New Roman" w:eastAsia="Times New Roman" w:hAnsi="Times New Roman" w:cs="Times New Roman"/>
          <w:color w:val="000000"/>
          <w:kern w:val="0"/>
          <w:lang w:eastAsia="en-GB"/>
          <w14:ligatures w14:val="none"/>
        </w:rPr>
        <w:t>, 14 Feb. 2023, www.ofcom.org.uk.</w:t>
      </w:r>
    </w:p>
    <w:p w14:paraId="1CFE3991" w14:textId="77777777" w:rsidR="008A1074" w:rsidRPr="008A1074" w:rsidRDefault="008A1074" w:rsidP="008A1074">
      <w:pPr>
        <w:spacing w:after="0" w:line="480" w:lineRule="atLeast"/>
        <w:ind w:left="720" w:hanging="720"/>
        <w:rPr>
          <w:rFonts w:ascii="Times New Roman" w:eastAsia="Times New Roman" w:hAnsi="Times New Roman" w:cs="Times New Roman"/>
          <w:color w:val="000000"/>
          <w:kern w:val="0"/>
          <w:lang w:eastAsia="en-GB"/>
          <w14:ligatures w14:val="none"/>
        </w:rPr>
      </w:pPr>
      <w:r w:rsidRPr="008A1074">
        <w:rPr>
          <w:rFonts w:ascii="Times New Roman" w:eastAsia="Times New Roman" w:hAnsi="Times New Roman" w:cs="Times New Roman"/>
          <w:color w:val="000000"/>
          <w:kern w:val="0"/>
          <w:lang w:eastAsia="en-GB"/>
          <w14:ligatures w14:val="none"/>
        </w:rPr>
        <w:t>“</w:t>
      </w:r>
      <w:proofErr w:type="gramStart"/>
      <w:r w:rsidRPr="008A1074">
        <w:rPr>
          <w:rFonts w:ascii="Times New Roman" w:eastAsia="Times New Roman" w:hAnsi="Times New Roman" w:cs="Times New Roman"/>
          <w:color w:val="000000"/>
          <w:kern w:val="0"/>
          <w:lang w:eastAsia="en-GB"/>
          <w14:ligatures w14:val="none"/>
        </w:rPr>
        <w:t>Party-Goers</w:t>
      </w:r>
      <w:proofErr w:type="gramEnd"/>
      <w:r w:rsidRPr="008A1074">
        <w:rPr>
          <w:rFonts w:ascii="Times New Roman" w:eastAsia="Times New Roman" w:hAnsi="Times New Roman" w:cs="Times New Roman"/>
          <w:color w:val="000000"/>
          <w:kern w:val="0"/>
          <w:lang w:eastAsia="en-GB"/>
          <w14:ligatures w14:val="none"/>
        </w:rPr>
        <w:t xml:space="preserve"> Spend 2.1% Less on Nights Out.” </w:t>
      </w:r>
      <w:r w:rsidRPr="008A1074">
        <w:rPr>
          <w:rFonts w:ascii="Times New Roman" w:eastAsia="Times New Roman" w:hAnsi="Times New Roman" w:cs="Times New Roman"/>
          <w:i/>
          <w:iCs/>
          <w:color w:val="000000"/>
          <w:kern w:val="0"/>
          <w:lang w:eastAsia="en-GB"/>
          <w14:ligatures w14:val="none"/>
        </w:rPr>
        <w:t>MorningAdvertiser.co.uk</w:t>
      </w:r>
      <w:r w:rsidRPr="008A1074">
        <w:rPr>
          <w:rFonts w:ascii="Times New Roman" w:eastAsia="Times New Roman" w:hAnsi="Times New Roman" w:cs="Times New Roman"/>
          <w:color w:val="000000"/>
          <w:kern w:val="0"/>
          <w:lang w:eastAsia="en-GB"/>
          <w14:ligatures w14:val="none"/>
        </w:rPr>
        <w:t>, 14 Dec. 2023, www.morningadvertiser.co.uk/Article/2023/12/14/rekom-report-uk-clubbers-spend-less-on-nights-out/?utm_source=chatgpt.com.</w:t>
      </w:r>
    </w:p>
    <w:p w14:paraId="5FF33A3A" w14:textId="77777777" w:rsidR="008A1074" w:rsidRPr="008A1074" w:rsidRDefault="008A1074" w:rsidP="008A1074">
      <w:pPr>
        <w:spacing w:after="0" w:line="480" w:lineRule="atLeast"/>
        <w:ind w:left="720" w:hanging="720"/>
        <w:rPr>
          <w:rFonts w:ascii="Times New Roman" w:eastAsia="Times New Roman" w:hAnsi="Times New Roman" w:cs="Times New Roman"/>
          <w:color w:val="000000"/>
          <w:kern w:val="0"/>
          <w:lang w:eastAsia="en-GB"/>
          <w14:ligatures w14:val="none"/>
        </w:rPr>
      </w:pPr>
      <w:r w:rsidRPr="008A1074">
        <w:rPr>
          <w:rFonts w:ascii="Times New Roman" w:eastAsia="Times New Roman" w:hAnsi="Times New Roman" w:cs="Times New Roman"/>
          <w:color w:val="000000"/>
          <w:kern w:val="0"/>
          <w:lang w:eastAsia="en-GB"/>
          <w14:ligatures w14:val="none"/>
        </w:rPr>
        <w:t xml:space="preserve">rich. “As Autumn Budget Looms – 73% Say Government Is Failing UK Nightlife Says Ne NTIA &amp; </w:t>
      </w:r>
      <w:proofErr w:type="spellStart"/>
      <w:r w:rsidRPr="008A1074">
        <w:rPr>
          <w:rFonts w:ascii="Times New Roman" w:eastAsia="Times New Roman" w:hAnsi="Times New Roman" w:cs="Times New Roman"/>
          <w:color w:val="000000"/>
          <w:kern w:val="0"/>
          <w:lang w:eastAsia="en-GB"/>
          <w14:ligatures w14:val="none"/>
        </w:rPr>
        <w:t>Obsurvant</w:t>
      </w:r>
      <w:proofErr w:type="spellEnd"/>
      <w:r w:rsidRPr="008A1074">
        <w:rPr>
          <w:rFonts w:ascii="Times New Roman" w:eastAsia="Times New Roman" w:hAnsi="Times New Roman" w:cs="Times New Roman"/>
          <w:color w:val="000000"/>
          <w:kern w:val="0"/>
          <w:lang w:eastAsia="en-GB"/>
          <w14:ligatures w14:val="none"/>
        </w:rPr>
        <w:t xml:space="preserve"> Consumer Survey Report - NTIA.” </w:t>
      </w:r>
      <w:r w:rsidRPr="008A1074">
        <w:rPr>
          <w:rFonts w:ascii="Times New Roman" w:eastAsia="Times New Roman" w:hAnsi="Times New Roman" w:cs="Times New Roman"/>
          <w:i/>
          <w:iCs/>
          <w:color w:val="000000"/>
          <w:kern w:val="0"/>
          <w:lang w:eastAsia="en-GB"/>
          <w14:ligatures w14:val="none"/>
        </w:rPr>
        <w:t>NTIA - Illuminating the Night-Time Industry’s Potential</w:t>
      </w:r>
      <w:r w:rsidRPr="008A1074">
        <w:rPr>
          <w:rFonts w:ascii="Times New Roman" w:eastAsia="Times New Roman" w:hAnsi="Times New Roman" w:cs="Times New Roman"/>
          <w:color w:val="000000"/>
          <w:kern w:val="0"/>
          <w:lang w:eastAsia="en-GB"/>
          <w14:ligatures w14:val="none"/>
        </w:rPr>
        <w:t>, 25 Nov. 2025, ntia.co.uk/as-autumn-budget-looms-73-say-government-is-failing-uk-nightlife-says-ne-ntia-obsurvant-consumer-survey-report/? Accessed 12 Dec. 2025.</w:t>
      </w:r>
    </w:p>
    <w:p w14:paraId="110DB903" w14:textId="77777777" w:rsidR="008A1074" w:rsidRPr="008A1074" w:rsidRDefault="008A1074" w:rsidP="008A1074">
      <w:pPr>
        <w:spacing w:after="0" w:line="480" w:lineRule="atLeast"/>
        <w:ind w:left="720" w:hanging="720"/>
        <w:rPr>
          <w:rFonts w:ascii="Times New Roman" w:eastAsia="Times New Roman" w:hAnsi="Times New Roman" w:cs="Times New Roman"/>
          <w:color w:val="000000"/>
          <w:kern w:val="0"/>
          <w:lang w:eastAsia="en-GB"/>
          <w14:ligatures w14:val="none"/>
        </w:rPr>
      </w:pPr>
      <w:r w:rsidRPr="008A1074">
        <w:rPr>
          <w:rFonts w:ascii="Times New Roman" w:eastAsia="Times New Roman" w:hAnsi="Times New Roman" w:cs="Times New Roman"/>
          <w:color w:val="000000"/>
          <w:kern w:val="0"/>
          <w:lang w:eastAsia="en-GB"/>
          <w14:ligatures w14:val="none"/>
        </w:rPr>
        <w:t>---. “Tax Shock Threatens Fragile Nightlife Recovery – NTIA NTE Market Tracker Reports 15.8% Contraction in Independent Businesses - NTIA.” </w:t>
      </w:r>
      <w:r w:rsidRPr="008A1074">
        <w:rPr>
          <w:rFonts w:ascii="Times New Roman" w:eastAsia="Times New Roman" w:hAnsi="Times New Roman" w:cs="Times New Roman"/>
          <w:i/>
          <w:iCs/>
          <w:color w:val="000000"/>
          <w:kern w:val="0"/>
          <w:lang w:eastAsia="en-GB"/>
          <w14:ligatures w14:val="none"/>
        </w:rPr>
        <w:t>NTIA - Illuminating the Night-Time Industry’s Potential</w:t>
      </w:r>
      <w:r w:rsidRPr="008A1074">
        <w:rPr>
          <w:rFonts w:ascii="Times New Roman" w:eastAsia="Times New Roman" w:hAnsi="Times New Roman" w:cs="Times New Roman"/>
          <w:color w:val="000000"/>
          <w:kern w:val="0"/>
          <w:lang w:eastAsia="en-GB"/>
          <w14:ligatures w14:val="none"/>
        </w:rPr>
        <w:t>, 9 June 2025, ntia.co.uk/tax-shock-threatens-fragile-nightlife-recovery/? Accessed 12 Dec. 2025.</w:t>
      </w:r>
    </w:p>
    <w:p w14:paraId="04919BE6" w14:textId="77777777" w:rsidR="007C37C1" w:rsidRDefault="007C37C1" w:rsidP="008A1074">
      <w:pPr>
        <w:spacing w:line="360" w:lineRule="auto"/>
        <w:rPr>
          <w:rFonts w:ascii="Calibri" w:hAnsi="Calibri" w:cs="Calibri"/>
          <w:b/>
          <w:bCs/>
          <w:sz w:val="28"/>
          <w:szCs w:val="28"/>
        </w:rPr>
      </w:pPr>
    </w:p>
    <w:p w14:paraId="6AA6C6F9" w14:textId="639B1530" w:rsidR="007C37C1" w:rsidRDefault="007C37C1" w:rsidP="008A1074">
      <w:pPr>
        <w:spacing w:line="360" w:lineRule="auto"/>
        <w:rPr>
          <w:rFonts w:ascii="Calibri" w:hAnsi="Calibri" w:cs="Calibri"/>
          <w:b/>
          <w:bCs/>
          <w:sz w:val="28"/>
          <w:szCs w:val="28"/>
        </w:rPr>
      </w:pPr>
      <w:r>
        <w:rPr>
          <w:rFonts w:ascii="Calibri" w:hAnsi="Calibri" w:cs="Calibri"/>
          <w:b/>
          <w:bCs/>
          <w:sz w:val="28"/>
          <w:szCs w:val="28"/>
        </w:rPr>
        <w:t xml:space="preserve">Appendix </w:t>
      </w:r>
    </w:p>
    <w:p w14:paraId="496E2FA7" w14:textId="670A39BC" w:rsidR="007C37C1" w:rsidRDefault="007C37C1" w:rsidP="008A1074">
      <w:pPr>
        <w:spacing w:line="360" w:lineRule="auto"/>
        <w:rPr>
          <w:rFonts w:ascii="Calibri" w:hAnsi="Calibri" w:cs="Calibri"/>
          <w:b/>
          <w:bCs/>
        </w:rPr>
      </w:pPr>
      <w:r>
        <w:rPr>
          <w:rFonts w:ascii="Calibri" w:hAnsi="Calibri" w:cs="Calibri"/>
          <w:b/>
          <w:bCs/>
        </w:rPr>
        <w:t>Customer profiles:</w:t>
      </w:r>
    </w:p>
    <w:p w14:paraId="0C8B41C6" w14:textId="0B90FE31" w:rsidR="007C37C1" w:rsidRDefault="00D77778" w:rsidP="008A1074">
      <w:pPr>
        <w:spacing w:line="360" w:lineRule="auto"/>
        <w:rPr>
          <w:rFonts w:ascii="Calibri" w:hAnsi="Calibri" w:cs="Calibri"/>
          <w:b/>
          <w:bCs/>
        </w:rPr>
      </w:pPr>
      <w:r>
        <w:rPr>
          <w:rFonts w:ascii="Calibri" w:hAnsi="Calibri" w:cs="Calibri"/>
          <w:b/>
          <w:bCs/>
          <w:noProof/>
        </w:rPr>
        <w:lastRenderedPageBreak/>
        <w:drawing>
          <wp:inline distT="0" distB="0" distL="0" distR="0" wp14:anchorId="7703B08B" wp14:editId="0AB60D9E">
            <wp:extent cx="5731510" cy="3223895"/>
            <wp:effectExtent l="0" t="0" r="0" b="1905"/>
            <wp:docPr id="19568044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804423" name="Picture 1956804423"/>
                    <pic:cNvPicPr/>
                  </pic:nvPicPr>
                  <pic:blipFill>
                    <a:blip r:embed="rId7"/>
                    <a:stretch>
                      <a:fillRect/>
                    </a:stretch>
                  </pic:blipFill>
                  <pic:spPr>
                    <a:xfrm>
                      <a:off x="0" y="0"/>
                      <a:ext cx="5731510" cy="3223895"/>
                    </a:xfrm>
                    <a:prstGeom prst="rect">
                      <a:avLst/>
                    </a:prstGeom>
                  </pic:spPr>
                </pic:pic>
              </a:graphicData>
            </a:graphic>
          </wp:inline>
        </w:drawing>
      </w:r>
    </w:p>
    <w:p w14:paraId="60EF3AE4" w14:textId="69959B51" w:rsidR="00D77778" w:rsidRDefault="00403560" w:rsidP="008A1074">
      <w:pPr>
        <w:spacing w:line="360" w:lineRule="auto"/>
        <w:rPr>
          <w:rFonts w:ascii="Calibri" w:hAnsi="Calibri" w:cs="Calibri"/>
          <w:b/>
          <w:bCs/>
        </w:rPr>
      </w:pPr>
      <w:r>
        <w:rPr>
          <w:rFonts w:ascii="Calibri" w:hAnsi="Calibri" w:cs="Calibri"/>
          <w:b/>
          <w:bCs/>
          <w:noProof/>
        </w:rPr>
        <w:drawing>
          <wp:inline distT="0" distB="0" distL="0" distR="0" wp14:anchorId="2B747268" wp14:editId="1D422509">
            <wp:extent cx="5731510" cy="3223895"/>
            <wp:effectExtent l="0" t="0" r="0" b="1905"/>
            <wp:docPr id="12046618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661819" name="Picture 1204661819"/>
                    <pic:cNvPicPr/>
                  </pic:nvPicPr>
                  <pic:blipFill>
                    <a:blip r:embed="rId8"/>
                    <a:stretch>
                      <a:fillRect/>
                    </a:stretch>
                  </pic:blipFill>
                  <pic:spPr>
                    <a:xfrm>
                      <a:off x="0" y="0"/>
                      <a:ext cx="5731510" cy="3223895"/>
                    </a:xfrm>
                    <a:prstGeom prst="rect">
                      <a:avLst/>
                    </a:prstGeom>
                  </pic:spPr>
                </pic:pic>
              </a:graphicData>
            </a:graphic>
          </wp:inline>
        </w:drawing>
      </w:r>
    </w:p>
    <w:p w14:paraId="0E30B907" w14:textId="0178CE1E" w:rsidR="007960D8" w:rsidRDefault="007960D8" w:rsidP="008A1074">
      <w:pPr>
        <w:spacing w:line="360" w:lineRule="auto"/>
        <w:rPr>
          <w:rFonts w:ascii="Calibri" w:hAnsi="Calibri" w:cs="Calibri"/>
          <w:b/>
          <w:bCs/>
        </w:rPr>
      </w:pPr>
      <w:r>
        <w:rPr>
          <w:rFonts w:ascii="Calibri" w:hAnsi="Calibri" w:cs="Calibri"/>
          <w:b/>
          <w:bCs/>
          <w:noProof/>
        </w:rPr>
        <w:lastRenderedPageBreak/>
        <w:drawing>
          <wp:inline distT="0" distB="0" distL="0" distR="0" wp14:anchorId="128816EA" wp14:editId="5DDD78E0">
            <wp:extent cx="5731510" cy="3223895"/>
            <wp:effectExtent l="0" t="0" r="0" b="1905"/>
            <wp:docPr id="20804042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404214" name="Picture 2080404214"/>
                    <pic:cNvPicPr/>
                  </pic:nvPicPr>
                  <pic:blipFill>
                    <a:blip r:embed="rId9"/>
                    <a:stretch>
                      <a:fillRect/>
                    </a:stretch>
                  </pic:blipFill>
                  <pic:spPr>
                    <a:xfrm>
                      <a:off x="0" y="0"/>
                      <a:ext cx="5731510" cy="3223895"/>
                    </a:xfrm>
                    <a:prstGeom prst="rect">
                      <a:avLst/>
                    </a:prstGeom>
                  </pic:spPr>
                </pic:pic>
              </a:graphicData>
            </a:graphic>
          </wp:inline>
        </w:drawing>
      </w:r>
    </w:p>
    <w:p w14:paraId="2CE27BB4" w14:textId="725442AD" w:rsidR="005315F8" w:rsidRDefault="005315F8" w:rsidP="008A1074">
      <w:pPr>
        <w:spacing w:line="360" w:lineRule="auto"/>
        <w:rPr>
          <w:rFonts w:ascii="Calibri" w:hAnsi="Calibri" w:cs="Calibri"/>
          <w:b/>
          <w:bCs/>
        </w:rPr>
      </w:pPr>
      <w:r>
        <w:rPr>
          <w:rFonts w:ascii="Calibri" w:hAnsi="Calibri" w:cs="Calibri"/>
          <w:b/>
          <w:bCs/>
        </w:rPr>
        <w:t>SWOT analysis tables:</w:t>
      </w:r>
    </w:p>
    <w:p w14:paraId="74D59FD1" w14:textId="1F551D1B" w:rsidR="005315F8" w:rsidRDefault="005315F8" w:rsidP="008A1074">
      <w:pPr>
        <w:spacing w:line="360" w:lineRule="auto"/>
        <w:rPr>
          <w:rFonts w:ascii="Calibri" w:hAnsi="Calibri" w:cs="Calibri"/>
          <w:b/>
          <w:bCs/>
        </w:rPr>
      </w:pPr>
      <w:r>
        <w:rPr>
          <w:rFonts w:ascii="Calibri" w:hAnsi="Calibri" w:cs="Calibri"/>
          <w:b/>
          <w:bCs/>
          <w:noProof/>
        </w:rPr>
        <w:drawing>
          <wp:inline distT="0" distB="0" distL="0" distR="0" wp14:anchorId="1F4A5373" wp14:editId="473DF7D8">
            <wp:extent cx="5731510" cy="4298950"/>
            <wp:effectExtent l="0" t="0" r="0" b="6350"/>
            <wp:docPr id="1026644325" name="Picture 8" descr="A white diagram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644325" name="Picture 8" descr="A white diagram with black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26260E69" w14:textId="2F96837B" w:rsidR="005315F8" w:rsidRDefault="005315F8" w:rsidP="008A1074">
      <w:pPr>
        <w:spacing w:line="360" w:lineRule="auto"/>
        <w:rPr>
          <w:rFonts w:ascii="Calibri" w:hAnsi="Calibri" w:cs="Calibri"/>
          <w:b/>
          <w:bCs/>
        </w:rPr>
      </w:pPr>
      <w:r>
        <w:rPr>
          <w:rFonts w:ascii="Calibri" w:hAnsi="Calibri" w:cs="Calibri"/>
          <w:b/>
          <w:bCs/>
          <w:noProof/>
        </w:rPr>
        <w:lastRenderedPageBreak/>
        <w:drawing>
          <wp:inline distT="0" distB="0" distL="0" distR="0" wp14:anchorId="3C3ED2A3" wp14:editId="750ACEFB">
            <wp:extent cx="5731510" cy="4298950"/>
            <wp:effectExtent l="0" t="0" r="0" b="6350"/>
            <wp:docPr id="1666687860" name="Picture 9" descr="A white paper with black text and orange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687860" name="Picture 9" descr="A white paper with black text and orange squar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6D8D06F7" w14:textId="61A8BB54" w:rsidR="001846C7" w:rsidRDefault="001846C7" w:rsidP="008A1074">
      <w:pPr>
        <w:spacing w:line="360" w:lineRule="auto"/>
        <w:rPr>
          <w:rFonts w:ascii="Calibri" w:hAnsi="Calibri" w:cs="Calibri"/>
          <w:b/>
          <w:bCs/>
        </w:rPr>
      </w:pPr>
      <w:r>
        <w:rPr>
          <w:rFonts w:ascii="Calibri" w:hAnsi="Calibri" w:cs="Calibri"/>
          <w:b/>
          <w:bCs/>
        </w:rPr>
        <w:t>Bowmans strategy clock:</w:t>
      </w:r>
    </w:p>
    <w:p w14:paraId="4E9A53D6" w14:textId="77777777" w:rsidR="001846C7" w:rsidRPr="001846C7" w:rsidRDefault="001846C7" w:rsidP="0018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1846C7">
        <w:rPr>
          <w:rFonts w:ascii="Calibri" w:eastAsia="Times New Roman" w:hAnsi="Calibri" w:cs="Calibri"/>
          <w:color w:val="000000"/>
          <w:kern w:val="0"/>
          <w:sz w:val="20"/>
          <w:szCs w:val="20"/>
          <w:lang w:eastAsia="en-GB"/>
          <w14:ligatures w14:val="none"/>
        </w:rPr>
        <w:t xml:space="preserve">                         Focused Differentiation (5)</w:t>
      </w:r>
    </w:p>
    <w:p w14:paraId="118F0BEA" w14:textId="77777777" w:rsidR="001846C7" w:rsidRPr="001846C7" w:rsidRDefault="001846C7" w:rsidP="0018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1846C7">
        <w:rPr>
          <w:rFonts w:ascii="Calibri" w:eastAsia="Times New Roman" w:hAnsi="Calibri" w:cs="Calibri"/>
          <w:color w:val="000000"/>
          <w:kern w:val="0"/>
          <w:sz w:val="20"/>
          <w:szCs w:val="20"/>
          <w:lang w:eastAsia="en-GB"/>
          <w14:ligatures w14:val="none"/>
        </w:rPr>
        <w:t xml:space="preserve">                     High price / very high value</w:t>
      </w:r>
    </w:p>
    <w:p w14:paraId="37C8DB50" w14:textId="77777777" w:rsidR="001846C7" w:rsidRPr="001846C7" w:rsidRDefault="001846C7" w:rsidP="0018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1846C7">
        <w:rPr>
          <w:rFonts w:ascii="Calibri" w:eastAsia="Times New Roman" w:hAnsi="Calibri" w:cs="Calibri"/>
          <w:color w:val="000000"/>
          <w:kern w:val="0"/>
          <w:sz w:val="20"/>
          <w:szCs w:val="20"/>
          <w:lang w:eastAsia="en-GB"/>
          <w14:ligatures w14:val="none"/>
        </w:rPr>
        <w:t xml:space="preserve">                              |</w:t>
      </w:r>
    </w:p>
    <w:p w14:paraId="2F925498" w14:textId="77777777" w:rsidR="001846C7" w:rsidRPr="001846C7" w:rsidRDefault="001846C7" w:rsidP="0018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1846C7">
        <w:rPr>
          <w:rFonts w:ascii="Calibri" w:eastAsia="Times New Roman" w:hAnsi="Calibri" w:cs="Calibri"/>
          <w:color w:val="000000"/>
          <w:kern w:val="0"/>
          <w:sz w:val="20"/>
          <w:szCs w:val="20"/>
          <w:lang w:eastAsia="en-GB"/>
          <w14:ligatures w14:val="none"/>
        </w:rPr>
        <w:t xml:space="preserve">                              |</w:t>
      </w:r>
    </w:p>
    <w:p w14:paraId="1BC41E77" w14:textId="77777777" w:rsidR="001846C7" w:rsidRPr="001846C7" w:rsidRDefault="001846C7" w:rsidP="0018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1846C7">
        <w:rPr>
          <w:rFonts w:ascii="Calibri" w:eastAsia="Times New Roman" w:hAnsi="Calibri" w:cs="Calibri"/>
          <w:color w:val="000000"/>
          <w:kern w:val="0"/>
          <w:sz w:val="20"/>
          <w:szCs w:val="20"/>
          <w:lang w:eastAsia="en-GB"/>
          <w14:ligatures w14:val="none"/>
        </w:rPr>
        <w:t xml:space="preserve">                     Differentiation (4)</w:t>
      </w:r>
    </w:p>
    <w:p w14:paraId="4DD18D80" w14:textId="77777777" w:rsidR="001846C7" w:rsidRPr="001846C7" w:rsidRDefault="001846C7" w:rsidP="0018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1846C7">
        <w:rPr>
          <w:rFonts w:ascii="Calibri" w:eastAsia="Times New Roman" w:hAnsi="Calibri" w:cs="Calibri"/>
          <w:color w:val="000000"/>
          <w:kern w:val="0"/>
          <w:sz w:val="20"/>
          <w:szCs w:val="20"/>
          <w:lang w:eastAsia="en-GB"/>
          <w14:ligatures w14:val="none"/>
        </w:rPr>
        <w:t xml:space="preserve">                Standard price / high value</w:t>
      </w:r>
    </w:p>
    <w:p w14:paraId="7B2E5245" w14:textId="77777777" w:rsidR="001846C7" w:rsidRPr="001846C7" w:rsidRDefault="001846C7" w:rsidP="0018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1846C7">
        <w:rPr>
          <w:rFonts w:ascii="Calibri" w:eastAsia="Times New Roman" w:hAnsi="Calibri" w:cs="Calibri"/>
          <w:color w:val="000000"/>
          <w:kern w:val="0"/>
          <w:sz w:val="20"/>
          <w:szCs w:val="20"/>
          <w:lang w:eastAsia="en-GB"/>
          <w14:ligatures w14:val="none"/>
        </w:rPr>
        <w:t xml:space="preserve">                              |</w:t>
      </w:r>
    </w:p>
    <w:p w14:paraId="3B171B0D" w14:textId="77777777" w:rsidR="001846C7" w:rsidRPr="001846C7" w:rsidRDefault="001846C7" w:rsidP="0018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1846C7">
        <w:rPr>
          <w:rFonts w:ascii="Calibri" w:eastAsia="Times New Roman" w:hAnsi="Calibri" w:cs="Calibri"/>
          <w:color w:val="000000"/>
          <w:kern w:val="0"/>
          <w:sz w:val="20"/>
          <w:szCs w:val="20"/>
          <w:lang w:eastAsia="en-GB"/>
          <w14:ligatures w14:val="none"/>
        </w:rPr>
        <w:t xml:space="preserve">                              |</w:t>
      </w:r>
    </w:p>
    <w:p w14:paraId="0075907A" w14:textId="77777777" w:rsidR="001846C7" w:rsidRPr="001846C7" w:rsidRDefault="001846C7" w:rsidP="0018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1846C7">
        <w:rPr>
          <w:rFonts w:ascii="Calibri" w:eastAsia="Times New Roman" w:hAnsi="Calibri" w:cs="Calibri"/>
          <w:color w:val="000000"/>
          <w:kern w:val="0"/>
          <w:sz w:val="20"/>
          <w:szCs w:val="20"/>
          <w:lang w:eastAsia="en-GB"/>
          <w14:ligatures w14:val="none"/>
        </w:rPr>
        <w:t>Value ↑            Hybrid (3</w:t>
      </w:r>
      <w:proofErr w:type="gramStart"/>
      <w:r w:rsidRPr="001846C7">
        <w:rPr>
          <w:rFonts w:ascii="Calibri" w:eastAsia="Times New Roman" w:hAnsi="Calibri" w:cs="Calibri"/>
          <w:color w:val="000000"/>
          <w:kern w:val="0"/>
          <w:sz w:val="20"/>
          <w:szCs w:val="20"/>
          <w:lang w:eastAsia="en-GB"/>
          <w14:ligatures w14:val="none"/>
        </w:rPr>
        <w:t xml:space="preserve">)  </w:t>
      </w:r>
      <w:r w:rsidRPr="001846C7">
        <w:rPr>
          <w:rFonts w:ascii="Apple Color Emoji" w:eastAsia="Times New Roman" w:hAnsi="Apple Color Emoji" w:cs="Apple Color Emoji"/>
          <w:color w:val="000000"/>
          <w:kern w:val="0"/>
          <w:sz w:val="20"/>
          <w:szCs w:val="20"/>
          <w:lang w:eastAsia="en-GB"/>
          <w14:ligatures w14:val="none"/>
        </w:rPr>
        <w:t>⭐</w:t>
      </w:r>
      <w:proofErr w:type="gramEnd"/>
      <w:r w:rsidRPr="001846C7">
        <w:rPr>
          <w:rFonts w:ascii="Calibri" w:eastAsia="Times New Roman" w:hAnsi="Calibri" w:cs="Calibri"/>
          <w:color w:val="000000"/>
          <w:kern w:val="0"/>
          <w:sz w:val="20"/>
          <w:szCs w:val="20"/>
          <w:lang w:eastAsia="en-GB"/>
          <w14:ligatures w14:val="none"/>
        </w:rPr>
        <w:t xml:space="preserve"> Swansea Arena House Party</w:t>
      </w:r>
    </w:p>
    <w:p w14:paraId="39344820" w14:textId="77777777" w:rsidR="001846C7" w:rsidRPr="001846C7" w:rsidRDefault="001846C7" w:rsidP="0018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1846C7">
        <w:rPr>
          <w:rFonts w:ascii="Calibri" w:eastAsia="Times New Roman" w:hAnsi="Calibri" w:cs="Calibri"/>
          <w:color w:val="000000"/>
          <w:kern w:val="0"/>
          <w:sz w:val="20"/>
          <w:szCs w:val="20"/>
          <w:lang w:eastAsia="en-GB"/>
          <w14:ligatures w14:val="none"/>
        </w:rPr>
        <w:t xml:space="preserve">                Low–medium price / high value</w:t>
      </w:r>
    </w:p>
    <w:p w14:paraId="25BFC91F" w14:textId="77777777" w:rsidR="001846C7" w:rsidRPr="001846C7" w:rsidRDefault="001846C7" w:rsidP="0018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1846C7">
        <w:rPr>
          <w:rFonts w:ascii="Calibri" w:eastAsia="Times New Roman" w:hAnsi="Calibri" w:cs="Calibri"/>
          <w:color w:val="000000"/>
          <w:kern w:val="0"/>
          <w:sz w:val="20"/>
          <w:szCs w:val="20"/>
          <w:lang w:eastAsia="en-GB"/>
          <w14:ligatures w14:val="none"/>
        </w:rPr>
        <w:t xml:space="preserve">                              |</w:t>
      </w:r>
    </w:p>
    <w:p w14:paraId="499372DE" w14:textId="77777777" w:rsidR="001846C7" w:rsidRPr="001846C7" w:rsidRDefault="001846C7" w:rsidP="0018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1846C7">
        <w:rPr>
          <w:rFonts w:ascii="Calibri" w:eastAsia="Times New Roman" w:hAnsi="Calibri" w:cs="Calibri"/>
          <w:color w:val="000000"/>
          <w:kern w:val="0"/>
          <w:sz w:val="20"/>
          <w:szCs w:val="20"/>
          <w:lang w:eastAsia="en-GB"/>
          <w14:ligatures w14:val="none"/>
        </w:rPr>
        <w:t xml:space="preserve">                              |</w:t>
      </w:r>
    </w:p>
    <w:p w14:paraId="38AA88DD" w14:textId="77777777" w:rsidR="001846C7" w:rsidRPr="001846C7" w:rsidRDefault="001846C7" w:rsidP="0018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1846C7">
        <w:rPr>
          <w:rFonts w:ascii="Calibri" w:eastAsia="Times New Roman" w:hAnsi="Calibri" w:cs="Calibri"/>
          <w:color w:val="000000"/>
          <w:kern w:val="0"/>
          <w:sz w:val="20"/>
          <w:szCs w:val="20"/>
          <w:lang w:eastAsia="en-GB"/>
          <w14:ligatures w14:val="none"/>
        </w:rPr>
        <w:t xml:space="preserve">                   Low Price (2)</w:t>
      </w:r>
    </w:p>
    <w:p w14:paraId="01515471" w14:textId="77777777" w:rsidR="001846C7" w:rsidRPr="001846C7" w:rsidRDefault="001846C7" w:rsidP="0018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1846C7">
        <w:rPr>
          <w:rFonts w:ascii="Calibri" w:eastAsia="Times New Roman" w:hAnsi="Calibri" w:cs="Calibri"/>
          <w:color w:val="000000"/>
          <w:kern w:val="0"/>
          <w:sz w:val="20"/>
          <w:szCs w:val="20"/>
          <w:lang w:eastAsia="en-GB"/>
          <w14:ligatures w14:val="none"/>
        </w:rPr>
        <w:t xml:space="preserve">            Low price / standard value</w:t>
      </w:r>
    </w:p>
    <w:p w14:paraId="28211179" w14:textId="77777777" w:rsidR="001846C7" w:rsidRPr="001846C7" w:rsidRDefault="001846C7" w:rsidP="0018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1846C7">
        <w:rPr>
          <w:rFonts w:ascii="Calibri" w:eastAsia="Times New Roman" w:hAnsi="Calibri" w:cs="Calibri"/>
          <w:color w:val="000000"/>
          <w:kern w:val="0"/>
          <w:sz w:val="20"/>
          <w:szCs w:val="20"/>
          <w:lang w:eastAsia="en-GB"/>
          <w14:ligatures w14:val="none"/>
        </w:rPr>
        <w:t xml:space="preserve">                              |</w:t>
      </w:r>
    </w:p>
    <w:p w14:paraId="17A81F0F" w14:textId="77777777" w:rsidR="001846C7" w:rsidRPr="001846C7" w:rsidRDefault="001846C7" w:rsidP="0018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1846C7">
        <w:rPr>
          <w:rFonts w:ascii="Calibri" w:eastAsia="Times New Roman" w:hAnsi="Calibri" w:cs="Calibri"/>
          <w:color w:val="000000"/>
          <w:kern w:val="0"/>
          <w:sz w:val="20"/>
          <w:szCs w:val="20"/>
          <w:lang w:eastAsia="en-GB"/>
          <w14:ligatures w14:val="none"/>
        </w:rPr>
        <w:t xml:space="preserve">                              |</w:t>
      </w:r>
    </w:p>
    <w:p w14:paraId="27BC4819" w14:textId="77777777" w:rsidR="001846C7" w:rsidRPr="001846C7" w:rsidRDefault="001846C7" w:rsidP="0018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1846C7">
        <w:rPr>
          <w:rFonts w:ascii="Calibri" w:eastAsia="Times New Roman" w:hAnsi="Calibri" w:cs="Calibri"/>
          <w:color w:val="000000"/>
          <w:kern w:val="0"/>
          <w:sz w:val="20"/>
          <w:szCs w:val="20"/>
          <w:lang w:eastAsia="en-GB"/>
          <w14:ligatures w14:val="none"/>
        </w:rPr>
        <w:t xml:space="preserve">                   Low Value (1)</w:t>
      </w:r>
    </w:p>
    <w:p w14:paraId="7D26A768" w14:textId="77777777" w:rsidR="001846C7" w:rsidRPr="001846C7" w:rsidRDefault="001846C7" w:rsidP="0018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1846C7">
        <w:rPr>
          <w:rFonts w:ascii="Calibri" w:eastAsia="Times New Roman" w:hAnsi="Calibri" w:cs="Calibri"/>
          <w:color w:val="000000"/>
          <w:kern w:val="0"/>
          <w:sz w:val="20"/>
          <w:szCs w:val="20"/>
          <w:lang w:eastAsia="en-GB"/>
          <w14:ligatures w14:val="none"/>
        </w:rPr>
        <w:t xml:space="preserve">            Low price / low perceived value</w:t>
      </w:r>
    </w:p>
    <w:p w14:paraId="4EF12B71" w14:textId="77777777" w:rsidR="001846C7" w:rsidRPr="001846C7" w:rsidRDefault="001846C7" w:rsidP="0018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1846C7">
        <w:rPr>
          <w:rFonts w:ascii="Calibri" w:eastAsia="Times New Roman" w:hAnsi="Calibri" w:cs="Calibri"/>
          <w:color w:val="000000"/>
          <w:kern w:val="0"/>
          <w:sz w:val="20"/>
          <w:szCs w:val="20"/>
          <w:lang w:eastAsia="en-GB"/>
          <w14:ligatures w14:val="none"/>
        </w:rPr>
        <w:t xml:space="preserve">                              |</w:t>
      </w:r>
    </w:p>
    <w:p w14:paraId="151C6A71" w14:textId="77777777" w:rsidR="001846C7" w:rsidRPr="001846C7" w:rsidRDefault="001846C7" w:rsidP="0018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1846C7">
        <w:rPr>
          <w:rFonts w:ascii="Calibri" w:eastAsia="Times New Roman" w:hAnsi="Calibri" w:cs="Calibri"/>
          <w:color w:val="000000"/>
          <w:kern w:val="0"/>
          <w:sz w:val="20"/>
          <w:szCs w:val="20"/>
          <w:lang w:eastAsia="en-GB"/>
          <w14:ligatures w14:val="none"/>
        </w:rPr>
        <w:t xml:space="preserve">                              |</w:t>
      </w:r>
    </w:p>
    <w:p w14:paraId="7E2C2319" w14:textId="77777777" w:rsidR="001846C7" w:rsidRPr="001846C7" w:rsidRDefault="001846C7" w:rsidP="0018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1846C7">
        <w:rPr>
          <w:rFonts w:ascii="Calibri" w:eastAsia="Times New Roman" w:hAnsi="Calibri" w:cs="Calibri"/>
          <w:color w:val="000000"/>
          <w:kern w:val="0"/>
          <w:sz w:val="20"/>
          <w:szCs w:val="20"/>
          <w:lang w:eastAsia="en-GB"/>
          <w14:ligatures w14:val="none"/>
        </w:rPr>
        <w:t xml:space="preserve">                       Low Price →</w:t>
      </w:r>
    </w:p>
    <w:p w14:paraId="7E4B832B"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noProof/>
          <w:kern w:val="0"/>
          <w:lang w:eastAsia="en-GB"/>
          <w14:ligatures w14:val="none"/>
        </w:rPr>
      </w:r>
      <w:r w:rsidR="001846C7" w:rsidRPr="001846C7">
        <w:rPr>
          <w:rFonts w:ascii="Calibri" w:eastAsia="Times New Roman" w:hAnsi="Calibri" w:cs="Calibri"/>
          <w:noProof/>
          <w:kern w:val="0"/>
          <w:lang w:eastAsia="en-GB"/>
          <w14:ligatures w14:val="none"/>
        </w:rPr>
        <w:pict w14:anchorId="43D8FBC1">
          <v:rect id="_x0000_i1032" alt="" style="width:451.3pt;height:.05pt;mso-width-percent:0;mso-height-percent:0;mso-width-percent:0;mso-height-percent:0" o:hralign="center" o:hrstd="t" o:hr="t" fillcolor="#a0a0a0" stroked="f"/>
        </w:pict>
      </w:r>
    </w:p>
    <w:p w14:paraId="31F40A06" w14:textId="77777777" w:rsidR="001846C7" w:rsidRPr="001846C7" w:rsidRDefault="001846C7" w:rsidP="001846C7">
      <w:pPr>
        <w:spacing w:before="100" w:beforeAutospacing="1" w:after="100" w:afterAutospacing="1" w:line="240" w:lineRule="auto"/>
        <w:outlineLvl w:val="1"/>
        <w:rPr>
          <w:rFonts w:ascii="Calibri" w:eastAsia="Times New Roman" w:hAnsi="Calibri" w:cs="Calibri"/>
          <w:b/>
          <w:bCs/>
          <w:color w:val="000000"/>
          <w:kern w:val="0"/>
          <w:sz w:val="36"/>
          <w:szCs w:val="36"/>
          <w:lang w:eastAsia="en-GB"/>
          <w14:ligatures w14:val="none"/>
        </w:rPr>
      </w:pPr>
      <w:r w:rsidRPr="001846C7">
        <w:rPr>
          <w:rFonts w:ascii="Calibri" w:eastAsia="Times New Roman" w:hAnsi="Calibri" w:cs="Calibri"/>
          <w:b/>
          <w:bCs/>
          <w:color w:val="000000"/>
          <w:kern w:val="0"/>
          <w:sz w:val="36"/>
          <w:szCs w:val="36"/>
          <w:lang w:eastAsia="en-GB"/>
          <w14:ligatures w14:val="none"/>
        </w:rPr>
        <w:t>Explanation of Each Position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58"/>
        <w:gridCol w:w="3208"/>
        <w:gridCol w:w="3360"/>
      </w:tblGrid>
      <w:tr w:rsidR="001846C7" w:rsidRPr="001846C7" w14:paraId="51562E11" w14:textId="77777777">
        <w:trPr>
          <w:tblHeader/>
          <w:tblCellSpacing w:w="15" w:type="dxa"/>
        </w:trPr>
        <w:tc>
          <w:tcPr>
            <w:tcW w:w="0" w:type="auto"/>
            <w:vAlign w:val="center"/>
            <w:hideMark/>
          </w:tcPr>
          <w:p w14:paraId="7A315654" w14:textId="77777777" w:rsidR="001846C7" w:rsidRPr="001846C7" w:rsidRDefault="001846C7" w:rsidP="001846C7">
            <w:pPr>
              <w:spacing w:after="0" w:line="240" w:lineRule="auto"/>
              <w:jc w:val="center"/>
              <w:rPr>
                <w:rFonts w:ascii="Calibri" w:eastAsia="Times New Roman" w:hAnsi="Calibri" w:cs="Calibri"/>
                <w:b/>
                <w:bCs/>
                <w:kern w:val="0"/>
                <w:lang w:eastAsia="en-GB"/>
                <w14:ligatures w14:val="none"/>
              </w:rPr>
            </w:pPr>
            <w:r w:rsidRPr="001846C7">
              <w:rPr>
                <w:rFonts w:ascii="Calibri" w:eastAsia="Times New Roman" w:hAnsi="Calibri" w:cs="Calibri"/>
                <w:b/>
                <w:bCs/>
                <w:kern w:val="0"/>
                <w:lang w:eastAsia="en-GB"/>
                <w14:ligatures w14:val="none"/>
              </w:rPr>
              <w:lastRenderedPageBreak/>
              <w:t>Position</w:t>
            </w:r>
          </w:p>
        </w:tc>
        <w:tc>
          <w:tcPr>
            <w:tcW w:w="0" w:type="auto"/>
            <w:vAlign w:val="center"/>
            <w:hideMark/>
          </w:tcPr>
          <w:p w14:paraId="51C9BFAA" w14:textId="77777777" w:rsidR="001846C7" w:rsidRPr="001846C7" w:rsidRDefault="001846C7" w:rsidP="001846C7">
            <w:pPr>
              <w:spacing w:after="0" w:line="240" w:lineRule="auto"/>
              <w:jc w:val="center"/>
              <w:rPr>
                <w:rFonts w:ascii="Calibri" w:eastAsia="Times New Roman" w:hAnsi="Calibri" w:cs="Calibri"/>
                <w:b/>
                <w:bCs/>
                <w:kern w:val="0"/>
                <w:lang w:eastAsia="en-GB"/>
                <w14:ligatures w14:val="none"/>
              </w:rPr>
            </w:pPr>
            <w:r w:rsidRPr="001846C7">
              <w:rPr>
                <w:rFonts w:ascii="Calibri" w:eastAsia="Times New Roman" w:hAnsi="Calibri" w:cs="Calibri"/>
                <w:b/>
                <w:bCs/>
                <w:kern w:val="0"/>
                <w:lang w:eastAsia="en-GB"/>
                <w14:ligatures w14:val="none"/>
              </w:rPr>
              <w:t>Description</w:t>
            </w:r>
          </w:p>
        </w:tc>
        <w:tc>
          <w:tcPr>
            <w:tcW w:w="0" w:type="auto"/>
            <w:vAlign w:val="center"/>
            <w:hideMark/>
          </w:tcPr>
          <w:p w14:paraId="43CAACDB" w14:textId="77777777" w:rsidR="001846C7" w:rsidRPr="001846C7" w:rsidRDefault="001846C7" w:rsidP="001846C7">
            <w:pPr>
              <w:spacing w:after="0" w:line="240" w:lineRule="auto"/>
              <w:jc w:val="center"/>
              <w:rPr>
                <w:rFonts w:ascii="Calibri" w:eastAsia="Times New Roman" w:hAnsi="Calibri" w:cs="Calibri"/>
                <w:b/>
                <w:bCs/>
                <w:kern w:val="0"/>
                <w:lang w:eastAsia="en-GB"/>
                <w14:ligatures w14:val="none"/>
              </w:rPr>
            </w:pPr>
            <w:r w:rsidRPr="001846C7">
              <w:rPr>
                <w:rFonts w:ascii="Calibri" w:eastAsia="Times New Roman" w:hAnsi="Calibri" w:cs="Calibri"/>
                <w:b/>
                <w:bCs/>
                <w:kern w:val="0"/>
                <w:lang w:eastAsia="en-GB"/>
                <w14:ligatures w14:val="none"/>
              </w:rPr>
              <w:t>Example in Swansea Nightlife Market</w:t>
            </w:r>
          </w:p>
        </w:tc>
      </w:tr>
      <w:tr w:rsidR="001846C7" w:rsidRPr="001846C7" w14:paraId="2F2F62D0" w14:textId="77777777">
        <w:trPr>
          <w:tblCellSpacing w:w="15" w:type="dxa"/>
        </w:trPr>
        <w:tc>
          <w:tcPr>
            <w:tcW w:w="0" w:type="auto"/>
            <w:vAlign w:val="center"/>
            <w:hideMark/>
          </w:tcPr>
          <w:p w14:paraId="72321A37"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b/>
                <w:bCs/>
                <w:kern w:val="0"/>
                <w:lang w:eastAsia="en-GB"/>
                <w14:ligatures w14:val="none"/>
              </w:rPr>
              <w:t>1. Low Value / Low Price</w:t>
            </w:r>
          </w:p>
        </w:tc>
        <w:tc>
          <w:tcPr>
            <w:tcW w:w="0" w:type="auto"/>
            <w:vAlign w:val="center"/>
            <w:hideMark/>
          </w:tcPr>
          <w:p w14:paraId="07249A3C"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Cheapest possible option, very limited value</w:t>
            </w:r>
          </w:p>
        </w:tc>
        <w:tc>
          <w:tcPr>
            <w:tcW w:w="0" w:type="auto"/>
            <w:vAlign w:val="center"/>
            <w:hideMark/>
          </w:tcPr>
          <w:p w14:paraId="223D92A4"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Small local pubs with no entertainment</w:t>
            </w:r>
          </w:p>
        </w:tc>
      </w:tr>
      <w:tr w:rsidR="001846C7" w:rsidRPr="001846C7" w14:paraId="4B397F94" w14:textId="77777777">
        <w:trPr>
          <w:tblCellSpacing w:w="15" w:type="dxa"/>
        </w:trPr>
        <w:tc>
          <w:tcPr>
            <w:tcW w:w="0" w:type="auto"/>
            <w:vAlign w:val="center"/>
            <w:hideMark/>
          </w:tcPr>
          <w:p w14:paraId="47EE991B"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b/>
                <w:bCs/>
                <w:kern w:val="0"/>
                <w:lang w:eastAsia="en-GB"/>
                <w14:ligatures w14:val="none"/>
              </w:rPr>
              <w:t>2. Low Price</w:t>
            </w:r>
          </w:p>
        </w:tc>
        <w:tc>
          <w:tcPr>
            <w:tcW w:w="0" w:type="auto"/>
            <w:vAlign w:val="center"/>
            <w:hideMark/>
          </w:tcPr>
          <w:p w14:paraId="27748EF4"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Competitive pricing, attracts price-sensitive customers</w:t>
            </w:r>
          </w:p>
        </w:tc>
        <w:tc>
          <w:tcPr>
            <w:tcW w:w="0" w:type="auto"/>
            <w:vAlign w:val="center"/>
            <w:hideMark/>
          </w:tcPr>
          <w:p w14:paraId="3D9D00EE"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 xml:space="preserve">Swansea student bar nights (e.g., </w:t>
            </w:r>
            <w:proofErr w:type="spellStart"/>
            <w:r w:rsidRPr="001846C7">
              <w:rPr>
                <w:rFonts w:ascii="Calibri" w:eastAsia="Times New Roman" w:hAnsi="Calibri" w:cs="Calibri"/>
                <w:kern w:val="0"/>
                <w:lang w:eastAsia="en-GB"/>
                <w14:ligatures w14:val="none"/>
              </w:rPr>
              <w:t>Tafwyl</w:t>
            </w:r>
            <w:proofErr w:type="spellEnd"/>
            <w:r w:rsidRPr="001846C7">
              <w:rPr>
                <w:rFonts w:ascii="Calibri" w:eastAsia="Times New Roman" w:hAnsi="Calibri" w:cs="Calibri"/>
                <w:kern w:val="0"/>
                <w:lang w:eastAsia="en-GB"/>
                <w14:ligatures w14:val="none"/>
              </w:rPr>
              <w:t>, campus events)</w:t>
            </w:r>
          </w:p>
        </w:tc>
      </w:tr>
      <w:tr w:rsidR="001846C7" w:rsidRPr="001846C7" w14:paraId="750F4C63" w14:textId="77777777">
        <w:trPr>
          <w:tblCellSpacing w:w="15" w:type="dxa"/>
        </w:trPr>
        <w:tc>
          <w:tcPr>
            <w:tcW w:w="0" w:type="auto"/>
            <w:vAlign w:val="center"/>
            <w:hideMark/>
          </w:tcPr>
          <w:p w14:paraId="77E037CA"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b/>
                <w:bCs/>
                <w:kern w:val="0"/>
                <w:lang w:eastAsia="en-GB"/>
                <w14:ligatures w14:val="none"/>
              </w:rPr>
              <w:t>3. Hybrid</w:t>
            </w:r>
          </w:p>
        </w:tc>
        <w:tc>
          <w:tcPr>
            <w:tcW w:w="0" w:type="auto"/>
            <w:vAlign w:val="center"/>
            <w:hideMark/>
          </w:tcPr>
          <w:p w14:paraId="6FC93737"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Low–medium price but high perceived value</w:t>
            </w:r>
          </w:p>
        </w:tc>
        <w:tc>
          <w:tcPr>
            <w:tcW w:w="0" w:type="auto"/>
            <w:vAlign w:val="center"/>
            <w:hideMark/>
          </w:tcPr>
          <w:p w14:paraId="15583C55"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b/>
                <w:bCs/>
                <w:kern w:val="0"/>
                <w:lang w:eastAsia="en-GB"/>
                <w14:ligatures w14:val="none"/>
              </w:rPr>
              <w:t>Swansea Arena House Party (chosen position)</w:t>
            </w:r>
          </w:p>
        </w:tc>
      </w:tr>
      <w:tr w:rsidR="001846C7" w:rsidRPr="001846C7" w14:paraId="1E613AF5" w14:textId="77777777">
        <w:trPr>
          <w:tblCellSpacing w:w="15" w:type="dxa"/>
        </w:trPr>
        <w:tc>
          <w:tcPr>
            <w:tcW w:w="0" w:type="auto"/>
            <w:vAlign w:val="center"/>
            <w:hideMark/>
          </w:tcPr>
          <w:p w14:paraId="66F2650D"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b/>
                <w:bCs/>
                <w:kern w:val="0"/>
                <w:lang w:eastAsia="en-GB"/>
                <w14:ligatures w14:val="none"/>
              </w:rPr>
              <w:t>4. Differentiation</w:t>
            </w:r>
          </w:p>
        </w:tc>
        <w:tc>
          <w:tcPr>
            <w:tcW w:w="0" w:type="auto"/>
            <w:vAlign w:val="center"/>
            <w:hideMark/>
          </w:tcPr>
          <w:p w14:paraId="7C1BA3EC"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High value experience, standard price</w:t>
            </w:r>
          </w:p>
        </w:tc>
        <w:tc>
          <w:tcPr>
            <w:tcW w:w="0" w:type="auto"/>
            <w:vAlign w:val="center"/>
            <w:hideMark/>
          </w:tcPr>
          <w:p w14:paraId="4B6C8CC5"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Live concerts, ticketed DJ nights at larger venues</w:t>
            </w:r>
          </w:p>
        </w:tc>
      </w:tr>
      <w:tr w:rsidR="001846C7" w:rsidRPr="001846C7" w14:paraId="45D79A64" w14:textId="77777777">
        <w:trPr>
          <w:tblCellSpacing w:w="15" w:type="dxa"/>
        </w:trPr>
        <w:tc>
          <w:tcPr>
            <w:tcW w:w="0" w:type="auto"/>
            <w:vAlign w:val="center"/>
            <w:hideMark/>
          </w:tcPr>
          <w:p w14:paraId="131F973B"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b/>
                <w:bCs/>
                <w:kern w:val="0"/>
                <w:lang w:eastAsia="en-GB"/>
                <w14:ligatures w14:val="none"/>
              </w:rPr>
              <w:t>5. Focused Differentiation</w:t>
            </w:r>
          </w:p>
        </w:tc>
        <w:tc>
          <w:tcPr>
            <w:tcW w:w="0" w:type="auto"/>
            <w:vAlign w:val="center"/>
            <w:hideMark/>
          </w:tcPr>
          <w:p w14:paraId="3DF97E30"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Premium, niche offering</w:t>
            </w:r>
          </w:p>
        </w:tc>
        <w:tc>
          <w:tcPr>
            <w:tcW w:w="0" w:type="auto"/>
            <w:vAlign w:val="center"/>
            <w:hideMark/>
          </w:tcPr>
          <w:p w14:paraId="276AC36B"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Cardiff VIP nightlife, exclusive club events</w:t>
            </w:r>
          </w:p>
        </w:tc>
      </w:tr>
      <w:tr w:rsidR="001846C7" w:rsidRPr="001846C7" w14:paraId="404E5DFD" w14:textId="77777777">
        <w:trPr>
          <w:tblCellSpacing w:w="15" w:type="dxa"/>
        </w:trPr>
        <w:tc>
          <w:tcPr>
            <w:tcW w:w="0" w:type="auto"/>
            <w:vAlign w:val="center"/>
            <w:hideMark/>
          </w:tcPr>
          <w:p w14:paraId="7B4AC2D8"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b/>
                <w:bCs/>
                <w:kern w:val="0"/>
                <w:lang w:eastAsia="en-GB"/>
                <w14:ligatures w14:val="none"/>
              </w:rPr>
              <w:t>6. Increased Price / Standard Value</w:t>
            </w:r>
          </w:p>
        </w:tc>
        <w:tc>
          <w:tcPr>
            <w:tcW w:w="0" w:type="auto"/>
            <w:vAlign w:val="center"/>
            <w:hideMark/>
          </w:tcPr>
          <w:p w14:paraId="7E21D479"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Higher prices with no added value</w:t>
            </w:r>
          </w:p>
        </w:tc>
        <w:tc>
          <w:tcPr>
            <w:tcW w:w="0" w:type="auto"/>
            <w:vAlign w:val="center"/>
            <w:hideMark/>
          </w:tcPr>
          <w:p w14:paraId="72E11778"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Weakly differentiated events that overcharge</w:t>
            </w:r>
          </w:p>
        </w:tc>
      </w:tr>
      <w:tr w:rsidR="001846C7" w:rsidRPr="001846C7" w14:paraId="045252E0" w14:textId="77777777">
        <w:trPr>
          <w:tblCellSpacing w:w="15" w:type="dxa"/>
        </w:trPr>
        <w:tc>
          <w:tcPr>
            <w:tcW w:w="0" w:type="auto"/>
            <w:vAlign w:val="center"/>
            <w:hideMark/>
          </w:tcPr>
          <w:p w14:paraId="19789572"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b/>
                <w:bCs/>
                <w:kern w:val="0"/>
                <w:lang w:eastAsia="en-GB"/>
                <w14:ligatures w14:val="none"/>
              </w:rPr>
              <w:t>7. Increased Price / Low Value</w:t>
            </w:r>
          </w:p>
        </w:tc>
        <w:tc>
          <w:tcPr>
            <w:tcW w:w="0" w:type="auto"/>
            <w:vAlign w:val="center"/>
            <w:hideMark/>
          </w:tcPr>
          <w:p w14:paraId="4209E46C"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 xml:space="preserve">Unsustainable </w:t>
            </w:r>
            <w:proofErr w:type="gramStart"/>
            <w:r w:rsidRPr="001846C7">
              <w:rPr>
                <w:rFonts w:ascii="Calibri" w:eastAsia="Times New Roman" w:hAnsi="Calibri" w:cs="Calibri"/>
                <w:kern w:val="0"/>
                <w:lang w:eastAsia="en-GB"/>
                <w14:ligatures w14:val="none"/>
              </w:rPr>
              <w:t>strategy;</w:t>
            </w:r>
            <w:proofErr w:type="gramEnd"/>
            <w:r w:rsidRPr="001846C7">
              <w:rPr>
                <w:rFonts w:ascii="Calibri" w:eastAsia="Times New Roman" w:hAnsi="Calibri" w:cs="Calibri"/>
                <w:kern w:val="0"/>
                <w:lang w:eastAsia="en-GB"/>
                <w14:ligatures w14:val="none"/>
              </w:rPr>
              <w:t xml:space="preserve"> audience rejects offering</w:t>
            </w:r>
          </w:p>
        </w:tc>
        <w:tc>
          <w:tcPr>
            <w:tcW w:w="0" w:type="auto"/>
            <w:vAlign w:val="center"/>
            <w:hideMark/>
          </w:tcPr>
          <w:p w14:paraId="108CCAF2"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Failing nightlife venues losing reputation</w:t>
            </w:r>
          </w:p>
        </w:tc>
      </w:tr>
      <w:tr w:rsidR="001846C7" w:rsidRPr="001846C7" w14:paraId="475D543C" w14:textId="77777777">
        <w:trPr>
          <w:tblCellSpacing w:w="15" w:type="dxa"/>
        </w:trPr>
        <w:tc>
          <w:tcPr>
            <w:tcW w:w="0" w:type="auto"/>
            <w:vAlign w:val="center"/>
            <w:hideMark/>
          </w:tcPr>
          <w:p w14:paraId="65420E40"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b/>
                <w:bCs/>
                <w:kern w:val="0"/>
                <w:lang w:eastAsia="en-GB"/>
                <w14:ligatures w14:val="none"/>
              </w:rPr>
              <w:t>8. Low Value / Standard Price</w:t>
            </w:r>
          </w:p>
        </w:tc>
        <w:tc>
          <w:tcPr>
            <w:tcW w:w="0" w:type="auto"/>
            <w:vAlign w:val="center"/>
            <w:hideMark/>
          </w:tcPr>
          <w:p w14:paraId="322993E7"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Poor experience but not priced low enough</w:t>
            </w:r>
          </w:p>
        </w:tc>
        <w:tc>
          <w:tcPr>
            <w:tcW w:w="0" w:type="auto"/>
            <w:vAlign w:val="center"/>
            <w:hideMark/>
          </w:tcPr>
          <w:p w14:paraId="001BD8EB"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Clubs with outdated facilities but normal pricing</w:t>
            </w:r>
          </w:p>
        </w:tc>
      </w:tr>
    </w:tbl>
    <w:p w14:paraId="627569B9"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noProof/>
          <w:kern w:val="0"/>
          <w:lang w:eastAsia="en-GB"/>
          <w14:ligatures w14:val="none"/>
        </w:rPr>
      </w:r>
      <w:r w:rsidR="001846C7" w:rsidRPr="001846C7">
        <w:rPr>
          <w:rFonts w:ascii="Calibri" w:eastAsia="Times New Roman" w:hAnsi="Calibri" w:cs="Calibri"/>
          <w:noProof/>
          <w:kern w:val="0"/>
          <w:lang w:eastAsia="en-GB"/>
          <w14:ligatures w14:val="none"/>
        </w:rPr>
        <w:pict w14:anchorId="763EF10E">
          <v:rect id="_x0000_i1033" alt="" style="width:451.3pt;height:.05pt;mso-width-percent:0;mso-height-percent:0;mso-width-percent:0;mso-height-percent:0" o:hralign="center" o:hrstd="t" o:hr="t" fillcolor="#a0a0a0" stroked="f"/>
        </w:pict>
      </w:r>
    </w:p>
    <w:p w14:paraId="4D65C3F6" w14:textId="77777777" w:rsidR="001846C7" w:rsidRPr="001846C7" w:rsidRDefault="001846C7" w:rsidP="001846C7">
      <w:pPr>
        <w:spacing w:before="100" w:beforeAutospacing="1" w:after="100" w:afterAutospacing="1" w:line="240" w:lineRule="auto"/>
        <w:outlineLvl w:val="0"/>
        <w:rPr>
          <w:rFonts w:ascii="Calibri" w:eastAsia="Times New Roman" w:hAnsi="Calibri" w:cs="Calibri"/>
          <w:b/>
          <w:bCs/>
          <w:color w:val="000000"/>
          <w:kern w:val="36"/>
          <w:sz w:val="48"/>
          <w:szCs w:val="48"/>
          <w:lang w:eastAsia="en-GB"/>
          <w14:ligatures w14:val="none"/>
        </w:rPr>
      </w:pPr>
      <w:r w:rsidRPr="001846C7">
        <w:rPr>
          <w:rFonts w:ascii="Calibri" w:eastAsia="Times New Roman" w:hAnsi="Calibri" w:cs="Calibri"/>
          <w:b/>
          <w:bCs/>
          <w:color w:val="000000"/>
          <w:kern w:val="36"/>
          <w:sz w:val="48"/>
          <w:szCs w:val="48"/>
          <w:lang w:eastAsia="en-GB"/>
          <w14:ligatures w14:val="none"/>
        </w:rPr>
        <w:t>Positioning of the Swansea Arena House Party</w:t>
      </w:r>
    </w:p>
    <w:p w14:paraId="541B8178" w14:textId="77777777" w:rsidR="001846C7" w:rsidRPr="001846C7" w:rsidRDefault="001846C7" w:rsidP="001846C7">
      <w:pPr>
        <w:spacing w:before="100" w:beforeAutospacing="1" w:after="100" w:afterAutospacing="1" w:line="240" w:lineRule="auto"/>
        <w:outlineLvl w:val="2"/>
        <w:rPr>
          <w:rFonts w:ascii="Calibri" w:eastAsia="Times New Roman" w:hAnsi="Calibri" w:cs="Calibri"/>
          <w:b/>
          <w:bCs/>
          <w:color w:val="000000"/>
          <w:kern w:val="0"/>
          <w:sz w:val="27"/>
          <w:szCs w:val="27"/>
          <w:lang w:eastAsia="en-GB"/>
          <w14:ligatures w14:val="none"/>
        </w:rPr>
      </w:pPr>
      <w:r w:rsidRPr="001846C7">
        <w:rPr>
          <w:rFonts w:ascii="Calibri" w:eastAsia="Times New Roman" w:hAnsi="Calibri" w:cs="Calibri"/>
          <w:b/>
          <w:bCs/>
          <w:color w:val="000000"/>
          <w:kern w:val="0"/>
          <w:sz w:val="27"/>
          <w:szCs w:val="27"/>
          <w:lang w:eastAsia="en-GB"/>
          <w14:ligatures w14:val="none"/>
        </w:rPr>
        <w:t>Chosen Strategy: Position 3 — Hybrid (Low–Medium Price, High Value)</w:t>
      </w:r>
    </w:p>
    <w:p w14:paraId="3E42AEE9" w14:textId="77777777" w:rsidR="001846C7" w:rsidRPr="001846C7" w:rsidRDefault="001846C7" w:rsidP="001846C7">
      <w:pPr>
        <w:spacing w:before="100" w:beforeAutospacing="1" w:after="100" w:afterAutospacing="1" w:line="240" w:lineRule="auto"/>
        <w:rPr>
          <w:rFonts w:ascii="Calibri" w:eastAsia="Times New Roman" w:hAnsi="Calibri" w:cs="Calibri"/>
          <w:color w:val="000000"/>
          <w:kern w:val="0"/>
          <w:lang w:eastAsia="en-GB"/>
          <w14:ligatures w14:val="none"/>
        </w:rPr>
      </w:pPr>
      <w:r w:rsidRPr="001846C7">
        <w:rPr>
          <w:rFonts w:ascii="Calibri" w:eastAsia="Times New Roman" w:hAnsi="Calibri" w:cs="Calibri"/>
          <w:color w:val="000000"/>
          <w:kern w:val="0"/>
          <w:lang w:eastAsia="en-GB"/>
          <w14:ligatures w14:val="none"/>
        </w:rPr>
        <w:t>The Swansea Arena House Party event sits within </w:t>
      </w:r>
      <w:r w:rsidRPr="001846C7">
        <w:rPr>
          <w:rFonts w:ascii="Calibri" w:eastAsia="Times New Roman" w:hAnsi="Calibri" w:cs="Calibri"/>
          <w:b/>
          <w:bCs/>
          <w:color w:val="000000"/>
          <w:kern w:val="0"/>
          <w:lang w:eastAsia="en-GB"/>
          <w14:ligatures w14:val="none"/>
        </w:rPr>
        <w:t>Position 3</w:t>
      </w:r>
      <w:r w:rsidRPr="001846C7">
        <w:rPr>
          <w:rFonts w:ascii="Calibri" w:eastAsia="Times New Roman" w:hAnsi="Calibri" w:cs="Calibri"/>
          <w:color w:val="000000"/>
          <w:kern w:val="0"/>
          <w:lang w:eastAsia="en-GB"/>
          <w14:ligatures w14:val="none"/>
        </w:rPr>
        <w:t> of Bowman’s Clock because it offers:</w:t>
      </w:r>
    </w:p>
    <w:p w14:paraId="1F3D0414" w14:textId="77777777" w:rsidR="001846C7" w:rsidRPr="001846C7" w:rsidRDefault="001846C7" w:rsidP="001846C7">
      <w:pPr>
        <w:numPr>
          <w:ilvl w:val="0"/>
          <w:numId w:val="11"/>
        </w:numPr>
        <w:spacing w:before="100" w:beforeAutospacing="1" w:after="100" w:afterAutospacing="1" w:line="240" w:lineRule="auto"/>
        <w:rPr>
          <w:rFonts w:ascii="Calibri" w:eastAsia="Times New Roman" w:hAnsi="Calibri" w:cs="Calibri"/>
          <w:color w:val="000000"/>
          <w:kern w:val="0"/>
          <w:lang w:eastAsia="en-GB"/>
          <w14:ligatures w14:val="none"/>
        </w:rPr>
      </w:pPr>
      <w:r w:rsidRPr="001846C7">
        <w:rPr>
          <w:rFonts w:ascii="Calibri" w:eastAsia="Times New Roman" w:hAnsi="Calibri" w:cs="Calibri"/>
          <w:color w:val="000000"/>
          <w:kern w:val="0"/>
          <w:lang w:eastAsia="en-GB"/>
          <w14:ligatures w14:val="none"/>
        </w:rPr>
        <w:t>Affordable ticket prices suitable for students</w:t>
      </w:r>
    </w:p>
    <w:p w14:paraId="02D2282B" w14:textId="77777777" w:rsidR="001846C7" w:rsidRPr="001846C7" w:rsidRDefault="001846C7" w:rsidP="001846C7">
      <w:pPr>
        <w:numPr>
          <w:ilvl w:val="0"/>
          <w:numId w:val="11"/>
        </w:numPr>
        <w:spacing w:before="100" w:beforeAutospacing="1" w:after="100" w:afterAutospacing="1" w:line="240" w:lineRule="auto"/>
        <w:rPr>
          <w:rFonts w:ascii="Calibri" w:eastAsia="Times New Roman" w:hAnsi="Calibri" w:cs="Calibri"/>
          <w:color w:val="000000"/>
          <w:kern w:val="0"/>
          <w:lang w:eastAsia="en-GB"/>
          <w14:ligatures w14:val="none"/>
        </w:rPr>
      </w:pPr>
      <w:r w:rsidRPr="001846C7">
        <w:rPr>
          <w:rFonts w:ascii="Calibri" w:eastAsia="Times New Roman" w:hAnsi="Calibri" w:cs="Calibri"/>
          <w:color w:val="000000"/>
          <w:kern w:val="0"/>
          <w:lang w:eastAsia="en-GB"/>
          <w14:ligatures w14:val="none"/>
        </w:rPr>
        <w:t>High production value (lighting, sound, staging)</w:t>
      </w:r>
    </w:p>
    <w:p w14:paraId="535BB63D" w14:textId="77777777" w:rsidR="001846C7" w:rsidRPr="001846C7" w:rsidRDefault="001846C7" w:rsidP="001846C7">
      <w:pPr>
        <w:numPr>
          <w:ilvl w:val="0"/>
          <w:numId w:val="11"/>
        </w:numPr>
        <w:spacing w:before="100" w:beforeAutospacing="1" w:after="100" w:afterAutospacing="1" w:line="240" w:lineRule="auto"/>
        <w:rPr>
          <w:rFonts w:ascii="Calibri" w:eastAsia="Times New Roman" w:hAnsi="Calibri" w:cs="Calibri"/>
          <w:color w:val="000000"/>
          <w:kern w:val="0"/>
          <w:lang w:eastAsia="en-GB"/>
          <w14:ligatures w14:val="none"/>
        </w:rPr>
      </w:pPr>
      <w:r w:rsidRPr="001846C7">
        <w:rPr>
          <w:rFonts w:ascii="Calibri" w:eastAsia="Times New Roman" w:hAnsi="Calibri" w:cs="Calibri"/>
          <w:color w:val="000000"/>
          <w:kern w:val="0"/>
          <w:lang w:eastAsia="en-GB"/>
          <w14:ligatures w14:val="none"/>
        </w:rPr>
        <w:t>Large, safe, modern venue</w:t>
      </w:r>
    </w:p>
    <w:p w14:paraId="006B19FC" w14:textId="77777777" w:rsidR="001846C7" w:rsidRPr="001846C7" w:rsidRDefault="001846C7" w:rsidP="001846C7">
      <w:pPr>
        <w:numPr>
          <w:ilvl w:val="0"/>
          <w:numId w:val="11"/>
        </w:numPr>
        <w:spacing w:before="100" w:beforeAutospacing="1" w:after="100" w:afterAutospacing="1" w:line="240" w:lineRule="auto"/>
        <w:rPr>
          <w:rFonts w:ascii="Calibri" w:eastAsia="Times New Roman" w:hAnsi="Calibri" w:cs="Calibri"/>
          <w:color w:val="000000"/>
          <w:kern w:val="0"/>
          <w:lang w:eastAsia="en-GB"/>
          <w14:ligatures w14:val="none"/>
        </w:rPr>
      </w:pPr>
      <w:r w:rsidRPr="001846C7">
        <w:rPr>
          <w:rFonts w:ascii="Calibri" w:eastAsia="Times New Roman" w:hAnsi="Calibri" w:cs="Calibri"/>
          <w:color w:val="000000"/>
          <w:kern w:val="0"/>
          <w:lang w:eastAsia="en-GB"/>
          <w14:ligatures w14:val="none"/>
        </w:rPr>
        <w:t>Social media-friendly visuals</w:t>
      </w:r>
    </w:p>
    <w:p w14:paraId="27D0782B" w14:textId="77777777" w:rsidR="001846C7" w:rsidRPr="001846C7" w:rsidRDefault="001846C7" w:rsidP="001846C7">
      <w:pPr>
        <w:numPr>
          <w:ilvl w:val="0"/>
          <w:numId w:val="11"/>
        </w:numPr>
        <w:spacing w:before="100" w:beforeAutospacing="1" w:after="100" w:afterAutospacing="1" w:line="240" w:lineRule="auto"/>
        <w:rPr>
          <w:rFonts w:ascii="Calibri" w:eastAsia="Times New Roman" w:hAnsi="Calibri" w:cs="Calibri"/>
          <w:color w:val="000000"/>
          <w:kern w:val="0"/>
          <w:lang w:eastAsia="en-GB"/>
          <w14:ligatures w14:val="none"/>
        </w:rPr>
      </w:pPr>
      <w:r w:rsidRPr="001846C7">
        <w:rPr>
          <w:rFonts w:ascii="Calibri" w:eastAsia="Times New Roman" w:hAnsi="Calibri" w:cs="Calibri"/>
          <w:color w:val="000000"/>
          <w:kern w:val="0"/>
          <w:lang w:eastAsia="en-GB"/>
          <w14:ligatures w14:val="none"/>
        </w:rPr>
        <w:t>Familiar high-energy DJ music appealing to young audiences</w:t>
      </w:r>
    </w:p>
    <w:p w14:paraId="039ED621" w14:textId="77777777" w:rsidR="001846C7" w:rsidRPr="001846C7" w:rsidRDefault="001846C7" w:rsidP="001846C7">
      <w:pPr>
        <w:spacing w:before="100" w:beforeAutospacing="1" w:after="100" w:afterAutospacing="1" w:line="240" w:lineRule="auto"/>
        <w:rPr>
          <w:rFonts w:ascii="Calibri" w:eastAsia="Times New Roman" w:hAnsi="Calibri" w:cs="Calibri"/>
          <w:color w:val="000000"/>
          <w:kern w:val="0"/>
          <w:lang w:eastAsia="en-GB"/>
          <w14:ligatures w14:val="none"/>
        </w:rPr>
      </w:pPr>
      <w:r w:rsidRPr="001846C7">
        <w:rPr>
          <w:rFonts w:ascii="Calibri" w:eastAsia="Times New Roman" w:hAnsi="Calibri" w:cs="Calibri"/>
          <w:color w:val="000000"/>
          <w:kern w:val="0"/>
          <w:lang w:eastAsia="en-GB"/>
          <w14:ligatures w14:val="none"/>
        </w:rPr>
        <w:t>This combination makes the event </w:t>
      </w:r>
      <w:r w:rsidRPr="001846C7">
        <w:rPr>
          <w:rFonts w:ascii="Calibri" w:eastAsia="Times New Roman" w:hAnsi="Calibri" w:cs="Calibri"/>
          <w:b/>
          <w:bCs/>
          <w:color w:val="000000"/>
          <w:kern w:val="0"/>
          <w:lang w:eastAsia="en-GB"/>
          <w14:ligatures w14:val="none"/>
        </w:rPr>
        <w:t>accessible but still highly differentiated</w:t>
      </w:r>
      <w:r w:rsidRPr="001846C7">
        <w:rPr>
          <w:rFonts w:ascii="Calibri" w:eastAsia="Times New Roman" w:hAnsi="Calibri" w:cs="Calibri"/>
          <w:color w:val="000000"/>
          <w:kern w:val="0"/>
          <w:lang w:eastAsia="en-GB"/>
          <w14:ligatures w14:val="none"/>
        </w:rPr>
        <w:t>, which is essential given that:</w:t>
      </w:r>
    </w:p>
    <w:p w14:paraId="7F895A0F" w14:textId="77777777" w:rsidR="001846C7" w:rsidRPr="001846C7" w:rsidRDefault="001846C7" w:rsidP="001846C7">
      <w:pPr>
        <w:numPr>
          <w:ilvl w:val="0"/>
          <w:numId w:val="12"/>
        </w:numPr>
        <w:spacing w:before="100" w:beforeAutospacing="1" w:after="100" w:afterAutospacing="1" w:line="240" w:lineRule="auto"/>
        <w:rPr>
          <w:rFonts w:ascii="Calibri" w:eastAsia="Times New Roman" w:hAnsi="Calibri" w:cs="Calibri"/>
          <w:color w:val="000000"/>
          <w:kern w:val="0"/>
          <w:lang w:eastAsia="en-GB"/>
          <w14:ligatures w14:val="none"/>
        </w:rPr>
      </w:pPr>
      <w:r w:rsidRPr="001846C7">
        <w:rPr>
          <w:rFonts w:ascii="Calibri" w:eastAsia="Times New Roman" w:hAnsi="Calibri" w:cs="Calibri"/>
          <w:b/>
          <w:bCs/>
          <w:color w:val="000000"/>
          <w:kern w:val="0"/>
          <w:lang w:eastAsia="en-GB"/>
          <w14:ligatures w14:val="none"/>
        </w:rPr>
        <w:t>72% of Gen Z prefer unique experiences over traditional nightlife</w:t>
      </w:r>
      <w:r w:rsidRPr="001846C7">
        <w:rPr>
          <w:rFonts w:ascii="Calibri" w:eastAsia="Times New Roman" w:hAnsi="Calibri" w:cs="Calibri"/>
          <w:color w:val="000000"/>
          <w:kern w:val="0"/>
          <w:lang w:eastAsia="en-GB"/>
          <w14:ligatures w14:val="none"/>
        </w:rPr>
        <w:t> (Eventbrite, 2023).</w:t>
      </w:r>
    </w:p>
    <w:p w14:paraId="5350DE22" w14:textId="77777777" w:rsidR="001846C7" w:rsidRPr="001846C7" w:rsidRDefault="001846C7" w:rsidP="001846C7">
      <w:pPr>
        <w:numPr>
          <w:ilvl w:val="0"/>
          <w:numId w:val="12"/>
        </w:numPr>
        <w:spacing w:before="100" w:beforeAutospacing="1" w:after="100" w:afterAutospacing="1" w:line="240" w:lineRule="auto"/>
        <w:rPr>
          <w:rFonts w:ascii="Calibri" w:eastAsia="Times New Roman" w:hAnsi="Calibri" w:cs="Calibri"/>
          <w:color w:val="000000"/>
          <w:kern w:val="0"/>
          <w:lang w:eastAsia="en-GB"/>
          <w14:ligatures w14:val="none"/>
        </w:rPr>
      </w:pPr>
      <w:r w:rsidRPr="001846C7">
        <w:rPr>
          <w:rFonts w:ascii="Calibri" w:eastAsia="Times New Roman" w:hAnsi="Calibri" w:cs="Calibri"/>
          <w:b/>
          <w:bCs/>
          <w:color w:val="000000"/>
          <w:kern w:val="0"/>
          <w:lang w:eastAsia="en-GB"/>
          <w14:ligatures w14:val="none"/>
        </w:rPr>
        <w:t>78% of students avoid high-priced nightlife events due to cost-of-living concerns</w:t>
      </w:r>
      <w:r w:rsidRPr="001846C7">
        <w:rPr>
          <w:rFonts w:ascii="Calibri" w:eastAsia="Times New Roman" w:hAnsi="Calibri" w:cs="Calibri"/>
          <w:color w:val="000000"/>
          <w:kern w:val="0"/>
          <w:lang w:eastAsia="en-GB"/>
          <w14:ligatures w14:val="none"/>
        </w:rPr>
        <w:t> (Statista, 2023).</w:t>
      </w:r>
    </w:p>
    <w:p w14:paraId="606696FD" w14:textId="77777777" w:rsidR="001846C7" w:rsidRPr="001846C7" w:rsidRDefault="001846C7" w:rsidP="001846C7">
      <w:pPr>
        <w:numPr>
          <w:ilvl w:val="0"/>
          <w:numId w:val="12"/>
        </w:numPr>
        <w:spacing w:before="100" w:beforeAutospacing="1" w:after="100" w:afterAutospacing="1" w:line="240" w:lineRule="auto"/>
        <w:rPr>
          <w:rFonts w:ascii="Calibri" w:eastAsia="Times New Roman" w:hAnsi="Calibri" w:cs="Calibri"/>
          <w:color w:val="000000"/>
          <w:kern w:val="0"/>
          <w:lang w:eastAsia="en-GB"/>
          <w14:ligatures w14:val="none"/>
        </w:rPr>
      </w:pPr>
      <w:r w:rsidRPr="001846C7">
        <w:rPr>
          <w:rFonts w:ascii="Calibri" w:eastAsia="Times New Roman" w:hAnsi="Calibri" w:cs="Calibri"/>
          <w:b/>
          <w:bCs/>
          <w:color w:val="000000"/>
          <w:kern w:val="0"/>
          <w:lang w:eastAsia="en-GB"/>
          <w14:ligatures w14:val="none"/>
        </w:rPr>
        <w:t>Safety and atmosphere are top priorities for 68% of young nightlife consumers</w:t>
      </w:r>
      <w:r w:rsidRPr="001846C7">
        <w:rPr>
          <w:rFonts w:ascii="Calibri" w:eastAsia="Times New Roman" w:hAnsi="Calibri" w:cs="Calibri"/>
          <w:color w:val="000000"/>
          <w:kern w:val="0"/>
          <w:lang w:eastAsia="en-GB"/>
          <w14:ligatures w14:val="none"/>
        </w:rPr>
        <w:t> (YouGov, 2024).</w:t>
      </w:r>
    </w:p>
    <w:p w14:paraId="5ABB638A" w14:textId="77777777" w:rsidR="001846C7" w:rsidRPr="001846C7" w:rsidRDefault="001846C7" w:rsidP="001846C7">
      <w:pPr>
        <w:spacing w:before="100" w:beforeAutospacing="1" w:after="100" w:afterAutospacing="1" w:line="240" w:lineRule="auto"/>
        <w:rPr>
          <w:rFonts w:ascii="Calibri" w:eastAsia="Times New Roman" w:hAnsi="Calibri" w:cs="Calibri"/>
          <w:color w:val="000000"/>
          <w:kern w:val="0"/>
          <w:lang w:eastAsia="en-GB"/>
          <w14:ligatures w14:val="none"/>
        </w:rPr>
      </w:pPr>
      <w:r w:rsidRPr="001846C7">
        <w:rPr>
          <w:rFonts w:ascii="Calibri" w:eastAsia="Times New Roman" w:hAnsi="Calibri" w:cs="Calibri"/>
          <w:color w:val="000000"/>
          <w:kern w:val="0"/>
          <w:lang w:eastAsia="en-GB"/>
          <w14:ligatures w14:val="none"/>
        </w:rPr>
        <w:lastRenderedPageBreak/>
        <w:t>The House Party therefore outperforms traditional Swansea clubs, which operate in </w:t>
      </w:r>
      <w:r w:rsidRPr="001846C7">
        <w:rPr>
          <w:rFonts w:ascii="Calibri" w:eastAsia="Times New Roman" w:hAnsi="Calibri" w:cs="Calibri"/>
          <w:b/>
          <w:bCs/>
          <w:color w:val="000000"/>
          <w:kern w:val="0"/>
          <w:lang w:eastAsia="en-GB"/>
          <w14:ligatures w14:val="none"/>
        </w:rPr>
        <w:t>Position 1–2</w:t>
      </w:r>
      <w:r w:rsidRPr="001846C7">
        <w:rPr>
          <w:rFonts w:ascii="Calibri" w:eastAsia="Times New Roman" w:hAnsi="Calibri" w:cs="Calibri"/>
          <w:color w:val="000000"/>
          <w:kern w:val="0"/>
          <w:lang w:eastAsia="en-GB"/>
          <w14:ligatures w14:val="none"/>
        </w:rPr>
        <w:t>, offering low-priced but low-value experiences.</w:t>
      </w:r>
    </w:p>
    <w:p w14:paraId="61E69A18"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noProof/>
          <w:kern w:val="0"/>
          <w:lang w:eastAsia="en-GB"/>
          <w14:ligatures w14:val="none"/>
        </w:rPr>
      </w:r>
      <w:r w:rsidR="001846C7" w:rsidRPr="001846C7">
        <w:rPr>
          <w:rFonts w:ascii="Calibri" w:eastAsia="Times New Roman" w:hAnsi="Calibri" w:cs="Calibri"/>
          <w:noProof/>
          <w:kern w:val="0"/>
          <w:lang w:eastAsia="en-GB"/>
          <w14:ligatures w14:val="none"/>
        </w:rPr>
        <w:pict w14:anchorId="67B28D09">
          <v:rect id="_x0000_i1034" alt="" style="width:451.3pt;height:.05pt;mso-width-percent:0;mso-height-percent:0;mso-width-percent:0;mso-height-percent:0" o:hralign="center" o:hrstd="t" o:hr="t" fillcolor="#a0a0a0" stroked="f"/>
        </w:pict>
      </w:r>
    </w:p>
    <w:p w14:paraId="66B27950" w14:textId="77777777" w:rsidR="001846C7" w:rsidRPr="001846C7" w:rsidRDefault="001846C7" w:rsidP="001846C7">
      <w:pPr>
        <w:spacing w:before="100" w:beforeAutospacing="1" w:after="100" w:afterAutospacing="1" w:line="240" w:lineRule="auto"/>
        <w:outlineLvl w:val="0"/>
        <w:rPr>
          <w:rFonts w:ascii="Calibri" w:eastAsia="Times New Roman" w:hAnsi="Calibri" w:cs="Calibri"/>
          <w:b/>
          <w:bCs/>
          <w:color w:val="000000"/>
          <w:kern w:val="36"/>
          <w:sz w:val="48"/>
          <w:szCs w:val="48"/>
          <w:lang w:eastAsia="en-GB"/>
          <w14:ligatures w14:val="none"/>
        </w:rPr>
      </w:pPr>
      <w:r w:rsidRPr="001846C7">
        <w:rPr>
          <w:rFonts w:ascii="Calibri" w:eastAsia="Times New Roman" w:hAnsi="Calibri" w:cs="Calibri"/>
          <w:b/>
          <w:bCs/>
          <w:color w:val="000000"/>
          <w:kern w:val="36"/>
          <w:sz w:val="48"/>
          <w:szCs w:val="48"/>
          <w:lang w:eastAsia="en-GB"/>
          <w14:ligatures w14:val="none"/>
        </w:rPr>
        <w:t>Competitor Placement on Bowman’s Clock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59"/>
        <w:gridCol w:w="1592"/>
        <w:gridCol w:w="4975"/>
      </w:tblGrid>
      <w:tr w:rsidR="001846C7" w:rsidRPr="001846C7" w14:paraId="2BD6F9A8" w14:textId="77777777">
        <w:trPr>
          <w:tblHeader/>
          <w:tblCellSpacing w:w="15" w:type="dxa"/>
        </w:trPr>
        <w:tc>
          <w:tcPr>
            <w:tcW w:w="0" w:type="auto"/>
            <w:vAlign w:val="center"/>
            <w:hideMark/>
          </w:tcPr>
          <w:p w14:paraId="67E4CFCC" w14:textId="77777777" w:rsidR="001846C7" w:rsidRPr="001846C7" w:rsidRDefault="001846C7" w:rsidP="001846C7">
            <w:pPr>
              <w:spacing w:after="0" w:line="240" w:lineRule="auto"/>
              <w:jc w:val="center"/>
              <w:rPr>
                <w:rFonts w:ascii="Calibri" w:eastAsia="Times New Roman" w:hAnsi="Calibri" w:cs="Calibri"/>
                <w:b/>
                <w:bCs/>
                <w:kern w:val="0"/>
                <w:lang w:eastAsia="en-GB"/>
                <w14:ligatures w14:val="none"/>
              </w:rPr>
            </w:pPr>
            <w:r w:rsidRPr="001846C7">
              <w:rPr>
                <w:rFonts w:ascii="Calibri" w:eastAsia="Times New Roman" w:hAnsi="Calibri" w:cs="Calibri"/>
                <w:b/>
                <w:bCs/>
                <w:kern w:val="0"/>
                <w:lang w:eastAsia="en-GB"/>
                <w14:ligatures w14:val="none"/>
              </w:rPr>
              <w:t>Venue / Event</w:t>
            </w:r>
          </w:p>
        </w:tc>
        <w:tc>
          <w:tcPr>
            <w:tcW w:w="0" w:type="auto"/>
            <w:vAlign w:val="center"/>
            <w:hideMark/>
          </w:tcPr>
          <w:p w14:paraId="5004A7DD" w14:textId="77777777" w:rsidR="001846C7" w:rsidRPr="001846C7" w:rsidRDefault="001846C7" w:rsidP="001846C7">
            <w:pPr>
              <w:spacing w:after="0" w:line="240" w:lineRule="auto"/>
              <w:jc w:val="center"/>
              <w:rPr>
                <w:rFonts w:ascii="Calibri" w:eastAsia="Times New Roman" w:hAnsi="Calibri" w:cs="Calibri"/>
                <w:b/>
                <w:bCs/>
                <w:kern w:val="0"/>
                <w:lang w:eastAsia="en-GB"/>
                <w14:ligatures w14:val="none"/>
              </w:rPr>
            </w:pPr>
            <w:r w:rsidRPr="001846C7">
              <w:rPr>
                <w:rFonts w:ascii="Calibri" w:eastAsia="Times New Roman" w:hAnsi="Calibri" w:cs="Calibri"/>
                <w:b/>
                <w:bCs/>
                <w:kern w:val="0"/>
                <w:lang w:eastAsia="en-GB"/>
                <w14:ligatures w14:val="none"/>
              </w:rPr>
              <w:t>Bowman Position</w:t>
            </w:r>
          </w:p>
        </w:tc>
        <w:tc>
          <w:tcPr>
            <w:tcW w:w="0" w:type="auto"/>
            <w:vAlign w:val="center"/>
            <w:hideMark/>
          </w:tcPr>
          <w:p w14:paraId="5DA8B28F" w14:textId="77777777" w:rsidR="001846C7" w:rsidRPr="001846C7" w:rsidRDefault="001846C7" w:rsidP="001846C7">
            <w:pPr>
              <w:spacing w:after="0" w:line="240" w:lineRule="auto"/>
              <w:jc w:val="center"/>
              <w:rPr>
                <w:rFonts w:ascii="Calibri" w:eastAsia="Times New Roman" w:hAnsi="Calibri" w:cs="Calibri"/>
                <w:b/>
                <w:bCs/>
                <w:kern w:val="0"/>
                <w:lang w:eastAsia="en-GB"/>
                <w14:ligatures w14:val="none"/>
              </w:rPr>
            </w:pPr>
            <w:r w:rsidRPr="001846C7">
              <w:rPr>
                <w:rFonts w:ascii="Calibri" w:eastAsia="Times New Roman" w:hAnsi="Calibri" w:cs="Calibri"/>
                <w:b/>
                <w:bCs/>
                <w:kern w:val="0"/>
                <w:lang w:eastAsia="en-GB"/>
                <w14:ligatures w14:val="none"/>
              </w:rPr>
              <w:t>Reasoning</w:t>
            </w:r>
          </w:p>
        </w:tc>
      </w:tr>
      <w:tr w:rsidR="001846C7" w:rsidRPr="001846C7" w14:paraId="2C50505C" w14:textId="77777777">
        <w:trPr>
          <w:tblCellSpacing w:w="15" w:type="dxa"/>
        </w:trPr>
        <w:tc>
          <w:tcPr>
            <w:tcW w:w="0" w:type="auto"/>
            <w:vAlign w:val="center"/>
            <w:hideMark/>
          </w:tcPr>
          <w:p w14:paraId="71347679"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b/>
                <w:bCs/>
                <w:kern w:val="0"/>
                <w:lang w:eastAsia="en-GB"/>
                <w14:ligatures w14:val="none"/>
              </w:rPr>
              <w:t>Swansea Arena House Party</w:t>
            </w:r>
          </w:p>
        </w:tc>
        <w:tc>
          <w:tcPr>
            <w:tcW w:w="0" w:type="auto"/>
            <w:vAlign w:val="center"/>
            <w:hideMark/>
          </w:tcPr>
          <w:p w14:paraId="04B1F500"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b/>
                <w:bCs/>
                <w:kern w:val="0"/>
                <w:lang w:eastAsia="en-GB"/>
                <w14:ligatures w14:val="none"/>
              </w:rPr>
              <w:t>3 — Hybrid</w:t>
            </w:r>
          </w:p>
        </w:tc>
        <w:tc>
          <w:tcPr>
            <w:tcW w:w="0" w:type="auto"/>
            <w:vAlign w:val="center"/>
            <w:hideMark/>
          </w:tcPr>
          <w:p w14:paraId="3A10A9D6"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High-value production with affordable student-friendly pricing</w:t>
            </w:r>
          </w:p>
        </w:tc>
      </w:tr>
      <w:tr w:rsidR="001846C7" w:rsidRPr="001846C7" w14:paraId="5F8F853C" w14:textId="77777777">
        <w:trPr>
          <w:tblCellSpacing w:w="15" w:type="dxa"/>
        </w:trPr>
        <w:tc>
          <w:tcPr>
            <w:tcW w:w="0" w:type="auto"/>
            <w:vAlign w:val="center"/>
            <w:hideMark/>
          </w:tcPr>
          <w:p w14:paraId="20279631"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b/>
                <w:bCs/>
                <w:kern w:val="0"/>
                <w:lang w:eastAsia="en-GB"/>
                <w14:ligatures w14:val="none"/>
              </w:rPr>
              <w:t>Fiction Nightclub</w:t>
            </w:r>
          </w:p>
        </w:tc>
        <w:tc>
          <w:tcPr>
            <w:tcW w:w="0" w:type="auto"/>
            <w:vAlign w:val="center"/>
            <w:hideMark/>
          </w:tcPr>
          <w:p w14:paraId="29B99531"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1–2</w:t>
            </w:r>
          </w:p>
        </w:tc>
        <w:tc>
          <w:tcPr>
            <w:tcW w:w="0" w:type="auto"/>
            <w:vAlign w:val="center"/>
            <w:hideMark/>
          </w:tcPr>
          <w:p w14:paraId="4F9D45E7"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Low price, low value, standard nightclub experience</w:t>
            </w:r>
          </w:p>
        </w:tc>
      </w:tr>
      <w:tr w:rsidR="001846C7" w:rsidRPr="001846C7" w14:paraId="564178BD" w14:textId="77777777">
        <w:trPr>
          <w:tblCellSpacing w:w="15" w:type="dxa"/>
        </w:trPr>
        <w:tc>
          <w:tcPr>
            <w:tcW w:w="0" w:type="auto"/>
            <w:vAlign w:val="center"/>
            <w:hideMark/>
          </w:tcPr>
          <w:p w14:paraId="1FF7323B"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b/>
                <w:bCs/>
                <w:kern w:val="0"/>
                <w:lang w:eastAsia="en-GB"/>
                <w14:ligatures w14:val="none"/>
              </w:rPr>
              <w:t>Peppermint Bar</w:t>
            </w:r>
          </w:p>
        </w:tc>
        <w:tc>
          <w:tcPr>
            <w:tcW w:w="0" w:type="auto"/>
            <w:vAlign w:val="center"/>
            <w:hideMark/>
          </w:tcPr>
          <w:p w14:paraId="694EB655"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2</w:t>
            </w:r>
          </w:p>
        </w:tc>
        <w:tc>
          <w:tcPr>
            <w:tcW w:w="0" w:type="auto"/>
            <w:vAlign w:val="center"/>
            <w:hideMark/>
          </w:tcPr>
          <w:p w14:paraId="0BB5BDDD"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Low–medium price, limited differentiation</w:t>
            </w:r>
          </w:p>
        </w:tc>
      </w:tr>
      <w:tr w:rsidR="001846C7" w:rsidRPr="001846C7" w14:paraId="331745EF" w14:textId="77777777">
        <w:trPr>
          <w:tblCellSpacing w:w="15" w:type="dxa"/>
        </w:trPr>
        <w:tc>
          <w:tcPr>
            <w:tcW w:w="0" w:type="auto"/>
            <w:vAlign w:val="center"/>
            <w:hideMark/>
          </w:tcPr>
          <w:p w14:paraId="28C1C001"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b/>
                <w:bCs/>
                <w:kern w:val="0"/>
                <w:lang w:eastAsia="en-GB"/>
                <w14:ligatures w14:val="none"/>
              </w:rPr>
              <w:t>Sin City Live Music</w:t>
            </w:r>
          </w:p>
        </w:tc>
        <w:tc>
          <w:tcPr>
            <w:tcW w:w="0" w:type="auto"/>
            <w:vAlign w:val="center"/>
            <w:hideMark/>
          </w:tcPr>
          <w:p w14:paraId="2BEFBBEF"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4</w:t>
            </w:r>
          </w:p>
        </w:tc>
        <w:tc>
          <w:tcPr>
            <w:tcW w:w="0" w:type="auto"/>
            <w:vAlign w:val="center"/>
            <w:hideMark/>
          </w:tcPr>
          <w:p w14:paraId="270983F0"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Differentiation through live performances, higher value</w:t>
            </w:r>
          </w:p>
        </w:tc>
      </w:tr>
      <w:tr w:rsidR="001846C7" w:rsidRPr="001846C7" w14:paraId="25CC4499" w14:textId="77777777">
        <w:trPr>
          <w:tblCellSpacing w:w="15" w:type="dxa"/>
        </w:trPr>
        <w:tc>
          <w:tcPr>
            <w:tcW w:w="0" w:type="auto"/>
            <w:vAlign w:val="center"/>
            <w:hideMark/>
          </w:tcPr>
          <w:p w14:paraId="1EE2C10F"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b/>
                <w:bCs/>
                <w:kern w:val="0"/>
                <w:lang w:eastAsia="en-GB"/>
                <w14:ligatures w14:val="none"/>
              </w:rPr>
              <w:t>Bunkhouse Indie Venue</w:t>
            </w:r>
          </w:p>
        </w:tc>
        <w:tc>
          <w:tcPr>
            <w:tcW w:w="0" w:type="auto"/>
            <w:vAlign w:val="center"/>
            <w:hideMark/>
          </w:tcPr>
          <w:p w14:paraId="7C15311D"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4</w:t>
            </w:r>
          </w:p>
        </w:tc>
        <w:tc>
          <w:tcPr>
            <w:tcW w:w="0" w:type="auto"/>
            <w:vAlign w:val="center"/>
            <w:hideMark/>
          </w:tcPr>
          <w:p w14:paraId="540A2F7A"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Strong niche identity, high perceived value</w:t>
            </w:r>
          </w:p>
        </w:tc>
      </w:tr>
      <w:tr w:rsidR="001846C7" w:rsidRPr="001846C7" w14:paraId="0C7C8230" w14:textId="77777777">
        <w:trPr>
          <w:tblCellSpacing w:w="15" w:type="dxa"/>
        </w:trPr>
        <w:tc>
          <w:tcPr>
            <w:tcW w:w="0" w:type="auto"/>
            <w:vAlign w:val="center"/>
            <w:hideMark/>
          </w:tcPr>
          <w:p w14:paraId="28705CED"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b/>
                <w:bCs/>
                <w:kern w:val="0"/>
                <w:lang w:eastAsia="en-GB"/>
                <w14:ligatures w14:val="none"/>
              </w:rPr>
              <w:t>Cardiff Luxury VIP Events</w:t>
            </w:r>
          </w:p>
        </w:tc>
        <w:tc>
          <w:tcPr>
            <w:tcW w:w="0" w:type="auto"/>
            <w:vAlign w:val="center"/>
            <w:hideMark/>
          </w:tcPr>
          <w:p w14:paraId="79A9C48A"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5</w:t>
            </w:r>
          </w:p>
        </w:tc>
        <w:tc>
          <w:tcPr>
            <w:tcW w:w="0" w:type="auto"/>
            <w:vAlign w:val="center"/>
            <w:hideMark/>
          </w:tcPr>
          <w:p w14:paraId="00E5D72D"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kern w:val="0"/>
                <w:lang w:eastAsia="en-GB"/>
                <w14:ligatures w14:val="none"/>
              </w:rPr>
              <w:t>High price, high exclusivity</w:t>
            </w:r>
          </w:p>
        </w:tc>
      </w:tr>
    </w:tbl>
    <w:p w14:paraId="1F9B1EB1" w14:textId="77777777" w:rsidR="001846C7" w:rsidRPr="001846C7" w:rsidRDefault="001846C7" w:rsidP="001846C7">
      <w:pPr>
        <w:spacing w:after="0" w:line="240" w:lineRule="auto"/>
        <w:rPr>
          <w:rFonts w:ascii="Calibri" w:eastAsia="Times New Roman" w:hAnsi="Calibri" w:cs="Calibri"/>
          <w:kern w:val="0"/>
          <w:lang w:eastAsia="en-GB"/>
          <w14:ligatures w14:val="none"/>
        </w:rPr>
      </w:pPr>
      <w:r w:rsidRPr="001846C7">
        <w:rPr>
          <w:rFonts w:ascii="Calibri" w:eastAsia="Times New Roman" w:hAnsi="Calibri" w:cs="Calibri"/>
          <w:noProof/>
          <w:kern w:val="0"/>
          <w:lang w:eastAsia="en-GB"/>
          <w14:ligatures w14:val="none"/>
        </w:rPr>
      </w:r>
      <w:r w:rsidR="001846C7" w:rsidRPr="001846C7">
        <w:rPr>
          <w:rFonts w:ascii="Calibri" w:eastAsia="Times New Roman" w:hAnsi="Calibri" w:cs="Calibri"/>
          <w:noProof/>
          <w:kern w:val="0"/>
          <w:lang w:eastAsia="en-GB"/>
          <w14:ligatures w14:val="none"/>
        </w:rPr>
        <w:pict w14:anchorId="47D98223">
          <v:rect id="_x0000_i1035" alt="" style="width:451.3pt;height:.05pt;mso-width-percent:0;mso-height-percent:0;mso-width-percent:0;mso-height-percent:0" o:hralign="center" o:hrstd="t" o:hr="t" fillcolor="#a0a0a0" stroked="f"/>
        </w:pict>
      </w:r>
    </w:p>
    <w:p w14:paraId="1CF53492" w14:textId="77777777" w:rsidR="001846C7" w:rsidRPr="001846C7" w:rsidRDefault="001846C7" w:rsidP="001846C7">
      <w:pPr>
        <w:spacing w:before="100" w:beforeAutospacing="1" w:after="100" w:afterAutospacing="1" w:line="240" w:lineRule="auto"/>
        <w:outlineLvl w:val="0"/>
        <w:rPr>
          <w:rFonts w:ascii="Calibri" w:eastAsia="Times New Roman" w:hAnsi="Calibri" w:cs="Calibri"/>
          <w:b/>
          <w:bCs/>
          <w:color w:val="000000"/>
          <w:kern w:val="36"/>
          <w:sz w:val="48"/>
          <w:szCs w:val="48"/>
          <w:lang w:eastAsia="en-GB"/>
          <w14:ligatures w14:val="none"/>
        </w:rPr>
      </w:pPr>
      <w:r w:rsidRPr="001846C7">
        <w:rPr>
          <w:rFonts w:ascii="Calibri" w:eastAsia="Times New Roman" w:hAnsi="Calibri" w:cs="Calibri"/>
          <w:b/>
          <w:bCs/>
          <w:color w:val="000000"/>
          <w:kern w:val="36"/>
          <w:sz w:val="48"/>
          <w:szCs w:val="48"/>
          <w:lang w:eastAsia="en-GB"/>
          <w14:ligatures w14:val="none"/>
        </w:rPr>
        <w:t>Rationale for Hybrid Positioning (Position 3)</w:t>
      </w:r>
    </w:p>
    <w:p w14:paraId="05EE9315" w14:textId="77777777" w:rsidR="001846C7" w:rsidRPr="001846C7" w:rsidRDefault="001846C7" w:rsidP="001846C7">
      <w:pPr>
        <w:spacing w:before="100" w:beforeAutospacing="1" w:after="100" w:afterAutospacing="1" w:line="240" w:lineRule="auto"/>
        <w:rPr>
          <w:rFonts w:ascii="Calibri" w:eastAsia="Times New Roman" w:hAnsi="Calibri" w:cs="Calibri"/>
          <w:color w:val="000000"/>
          <w:kern w:val="0"/>
          <w:lang w:eastAsia="en-GB"/>
          <w14:ligatures w14:val="none"/>
        </w:rPr>
      </w:pPr>
      <w:r w:rsidRPr="001846C7">
        <w:rPr>
          <w:rFonts w:ascii="Calibri" w:eastAsia="Times New Roman" w:hAnsi="Calibri" w:cs="Calibri"/>
          <w:color w:val="000000"/>
          <w:kern w:val="0"/>
          <w:lang w:eastAsia="en-GB"/>
          <w14:ligatures w14:val="none"/>
        </w:rPr>
        <w:t>This strategic position aligns best with the event’s:</w:t>
      </w:r>
    </w:p>
    <w:p w14:paraId="2C8D33C8" w14:textId="77777777" w:rsidR="001846C7" w:rsidRPr="001846C7" w:rsidRDefault="001846C7" w:rsidP="001846C7">
      <w:pPr>
        <w:spacing w:before="100" w:beforeAutospacing="1" w:after="100" w:afterAutospacing="1" w:line="240" w:lineRule="auto"/>
        <w:outlineLvl w:val="2"/>
        <w:rPr>
          <w:rFonts w:ascii="Calibri" w:eastAsia="Times New Roman" w:hAnsi="Calibri" w:cs="Calibri"/>
          <w:b/>
          <w:bCs/>
          <w:color w:val="000000"/>
          <w:kern w:val="0"/>
          <w:sz w:val="27"/>
          <w:szCs w:val="27"/>
          <w:lang w:eastAsia="en-GB"/>
          <w14:ligatures w14:val="none"/>
        </w:rPr>
      </w:pPr>
      <w:r w:rsidRPr="001846C7">
        <w:rPr>
          <w:rFonts w:ascii="Calibri" w:eastAsia="Times New Roman" w:hAnsi="Calibri" w:cs="Calibri"/>
          <w:b/>
          <w:bCs/>
          <w:color w:val="000000"/>
          <w:kern w:val="0"/>
          <w:sz w:val="27"/>
          <w:szCs w:val="27"/>
          <w:lang w:eastAsia="en-GB"/>
          <w14:ligatures w14:val="none"/>
        </w:rPr>
        <w:t>Target Market</w:t>
      </w:r>
    </w:p>
    <w:p w14:paraId="400842C1" w14:textId="77777777" w:rsidR="001846C7" w:rsidRPr="001846C7" w:rsidRDefault="001846C7" w:rsidP="001846C7">
      <w:pPr>
        <w:numPr>
          <w:ilvl w:val="0"/>
          <w:numId w:val="13"/>
        </w:numPr>
        <w:spacing w:before="100" w:beforeAutospacing="1" w:after="100" w:afterAutospacing="1" w:line="240" w:lineRule="auto"/>
        <w:rPr>
          <w:rFonts w:ascii="Calibri" w:eastAsia="Times New Roman" w:hAnsi="Calibri" w:cs="Calibri"/>
          <w:color w:val="000000"/>
          <w:kern w:val="0"/>
          <w:lang w:eastAsia="en-GB"/>
          <w14:ligatures w14:val="none"/>
        </w:rPr>
      </w:pPr>
      <w:r w:rsidRPr="001846C7">
        <w:rPr>
          <w:rFonts w:ascii="Calibri" w:eastAsia="Times New Roman" w:hAnsi="Calibri" w:cs="Calibri"/>
          <w:color w:val="000000"/>
          <w:kern w:val="0"/>
          <w:lang w:eastAsia="en-GB"/>
          <w14:ligatures w14:val="none"/>
        </w:rPr>
        <w:t>Students (primary audience)</w:t>
      </w:r>
    </w:p>
    <w:p w14:paraId="17F5C610" w14:textId="77777777" w:rsidR="001846C7" w:rsidRPr="001846C7" w:rsidRDefault="001846C7" w:rsidP="001846C7">
      <w:pPr>
        <w:numPr>
          <w:ilvl w:val="0"/>
          <w:numId w:val="13"/>
        </w:numPr>
        <w:spacing w:before="100" w:beforeAutospacing="1" w:after="100" w:afterAutospacing="1" w:line="240" w:lineRule="auto"/>
        <w:rPr>
          <w:rFonts w:ascii="Calibri" w:eastAsia="Times New Roman" w:hAnsi="Calibri" w:cs="Calibri"/>
          <w:color w:val="000000"/>
          <w:kern w:val="0"/>
          <w:lang w:eastAsia="en-GB"/>
          <w14:ligatures w14:val="none"/>
        </w:rPr>
      </w:pPr>
      <w:r w:rsidRPr="001846C7">
        <w:rPr>
          <w:rFonts w:ascii="Calibri" w:eastAsia="Times New Roman" w:hAnsi="Calibri" w:cs="Calibri"/>
          <w:color w:val="000000"/>
          <w:kern w:val="0"/>
          <w:lang w:eastAsia="en-GB"/>
          <w14:ligatures w14:val="none"/>
        </w:rPr>
        <w:t>Music lovers</w:t>
      </w:r>
    </w:p>
    <w:p w14:paraId="4ABC0ACF" w14:textId="77777777" w:rsidR="001846C7" w:rsidRPr="001846C7" w:rsidRDefault="001846C7" w:rsidP="001846C7">
      <w:pPr>
        <w:numPr>
          <w:ilvl w:val="0"/>
          <w:numId w:val="13"/>
        </w:numPr>
        <w:spacing w:before="100" w:beforeAutospacing="1" w:after="100" w:afterAutospacing="1" w:line="240" w:lineRule="auto"/>
        <w:rPr>
          <w:rFonts w:ascii="Calibri" w:eastAsia="Times New Roman" w:hAnsi="Calibri" w:cs="Calibri"/>
          <w:color w:val="000000"/>
          <w:kern w:val="0"/>
          <w:lang w:eastAsia="en-GB"/>
          <w14:ligatures w14:val="none"/>
        </w:rPr>
      </w:pPr>
      <w:r w:rsidRPr="001846C7">
        <w:rPr>
          <w:rFonts w:ascii="Calibri" w:eastAsia="Times New Roman" w:hAnsi="Calibri" w:cs="Calibri"/>
          <w:color w:val="000000"/>
          <w:kern w:val="0"/>
          <w:lang w:eastAsia="en-GB"/>
          <w14:ligatures w14:val="none"/>
        </w:rPr>
        <w:t>Young tourists visiting Swansea</w:t>
      </w:r>
    </w:p>
    <w:p w14:paraId="2AF78D7A" w14:textId="77777777" w:rsidR="001846C7" w:rsidRPr="001846C7" w:rsidRDefault="001846C7" w:rsidP="001846C7">
      <w:pPr>
        <w:spacing w:before="100" w:beforeAutospacing="1" w:after="100" w:afterAutospacing="1" w:line="240" w:lineRule="auto"/>
        <w:outlineLvl w:val="2"/>
        <w:rPr>
          <w:rFonts w:ascii="Calibri" w:eastAsia="Times New Roman" w:hAnsi="Calibri" w:cs="Calibri"/>
          <w:b/>
          <w:bCs/>
          <w:color w:val="000000"/>
          <w:kern w:val="0"/>
          <w:sz w:val="27"/>
          <w:szCs w:val="27"/>
          <w:lang w:eastAsia="en-GB"/>
          <w14:ligatures w14:val="none"/>
        </w:rPr>
      </w:pPr>
      <w:r w:rsidRPr="001846C7">
        <w:rPr>
          <w:rFonts w:ascii="Calibri" w:eastAsia="Times New Roman" w:hAnsi="Calibri" w:cs="Calibri"/>
          <w:b/>
          <w:bCs/>
          <w:color w:val="000000"/>
          <w:kern w:val="0"/>
          <w:sz w:val="27"/>
          <w:szCs w:val="27"/>
          <w:lang w:eastAsia="en-GB"/>
          <w14:ligatures w14:val="none"/>
        </w:rPr>
        <w:t>Value Proposition</w:t>
      </w:r>
    </w:p>
    <w:p w14:paraId="75FB58D5" w14:textId="77777777" w:rsidR="001846C7" w:rsidRPr="001846C7" w:rsidRDefault="001846C7" w:rsidP="001846C7">
      <w:pPr>
        <w:spacing w:before="100" w:beforeAutospacing="1" w:after="100" w:afterAutospacing="1" w:line="240" w:lineRule="auto"/>
        <w:rPr>
          <w:rFonts w:ascii="Calibri" w:eastAsia="Times New Roman" w:hAnsi="Calibri" w:cs="Calibri"/>
          <w:color w:val="000000"/>
          <w:kern w:val="0"/>
          <w:lang w:eastAsia="en-GB"/>
          <w14:ligatures w14:val="none"/>
        </w:rPr>
      </w:pPr>
      <w:r w:rsidRPr="001846C7">
        <w:rPr>
          <w:rFonts w:ascii="Calibri" w:eastAsia="Times New Roman" w:hAnsi="Calibri" w:cs="Calibri"/>
          <w:color w:val="000000"/>
          <w:kern w:val="0"/>
          <w:lang w:eastAsia="en-GB"/>
          <w14:ligatures w14:val="none"/>
        </w:rPr>
        <w:t>“An affordable, high-energy, safe, visually immersive nightlife experience for young adults in Swansea.”</w:t>
      </w:r>
    </w:p>
    <w:p w14:paraId="468BE993" w14:textId="77777777" w:rsidR="001846C7" w:rsidRPr="001846C7" w:rsidRDefault="001846C7" w:rsidP="001846C7">
      <w:pPr>
        <w:spacing w:before="100" w:beforeAutospacing="1" w:after="100" w:afterAutospacing="1" w:line="240" w:lineRule="auto"/>
        <w:outlineLvl w:val="2"/>
        <w:rPr>
          <w:rFonts w:ascii="Calibri" w:eastAsia="Times New Roman" w:hAnsi="Calibri" w:cs="Calibri"/>
          <w:b/>
          <w:bCs/>
          <w:color w:val="000000"/>
          <w:kern w:val="0"/>
          <w:sz w:val="27"/>
          <w:szCs w:val="27"/>
          <w:lang w:eastAsia="en-GB"/>
          <w14:ligatures w14:val="none"/>
        </w:rPr>
      </w:pPr>
      <w:r w:rsidRPr="001846C7">
        <w:rPr>
          <w:rFonts w:ascii="Calibri" w:eastAsia="Times New Roman" w:hAnsi="Calibri" w:cs="Calibri"/>
          <w:b/>
          <w:bCs/>
          <w:color w:val="000000"/>
          <w:kern w:val="0"/>
          <w:sz w:val="27"/>
          <w:szCs w:val="27"/>
          <w:lang w:eastAsia="en-GB"/>
          <w14:ligatures w14:val="none"/>
        </w:rPr>
        <w:t>Competitive Environment</w:t>
      </w:r>
    </w:p>
    <w:p w14:paraId="008C9289" w14:textId="77777777" w:rsidR="001846C7" w:rsidRPr="001846C7" w:rsidRDefault="001846C7" w:rsidP="001846C7">
      <w:pPr>
        <w:numPr>
          <w:ilvl w:val="0"/>
          <w:numId w:val="14"/>
        </w:numPr>
        <w:spacing w:before="100" w:beforeAutospacing="1" w:after="100" w:afterAutospacing="1" w:line="240" w:lineRule="auto"/>
        <w:rPr>
          <w:rFonts w:ascii="Calibri" w:eastAsia="Times New Roman" w:hAnsi="Calibri" w:cs="Calibri"/>
          <w:color w:val="000000"/>
          <w:kern w:val="0"/>
          <w:lang w:eastAsia="en-GB"/>
          <w14:ligatures w14:val="none"/>
        </w:rPr>
      </w:pPr>
      <w:r w:rsidRPr="001846C7">
        <w:rPr>
          <w:rFonts w:ascii="Calibri" w:eastAsia="Times New Roman" w:hAnsi="Calibri" w:cs="Calibri"/>
          <w:color w:val="000000"/>
          <w:kern w:val="0"/>
          <w:lang w:eastAsia="en-GB"/>
          <w14:ligatures w14:val="none"/>
        </w:rPr>
        <w:t>Differentiated enough to stand apart from low-value clubs</w:t>
      </w:r>
    </w:p>
    <w:p w14:paraId="2BDE34FD" w14:textId="77777777" w:rsidR="001846C7" w:rsidRPr="001846C7" w:rsidRDefault="001846C7" w:rsidP="001846C7">
      <w:pPr>
        <w:numPr>
          <w:ilvl w:val="0"/>
          <w:numId w:val="14"/>
        </w:numPr>
        <w:spacing w:before="100" w:beforeAutospacing="1" w:after="100" w:afterAutospacing="1" w:line="240" w:lineRule="auto"/>
        <w:rPr>
          <w:rFonts w:ascii="Calibri" w:eastAsia="Times New Roman" w:hAnsi="Calibri" w:cs="Calibri"/>
          <w:color w:val="000000"/>
          <w:kern w:val="0"/>
          <w:lang w:eastAsia="en-GB"/>
          <w14:ligatures w14:val="none"/>
        </w:rPr>
      </w:pPr>
      <w:r w:rsidRPr="001846C7">
        <w:rPr>
          <w:rFonts w:ascii="Calibri" w:eastAsia="Times New Roman" w:hAnsi="Calibri" w:cs="Calibri"/>
          <w:color w:val="000000"/>
          <w:kern w:val="0"/>
          <w:lang w:eastAsia="en-GB"/>
          <w14:ligatures w14:val="none"/>
        </w:rPr>
        <w:t>Affordable enough to attract student volume</w:t>
      </w:r>
    </w:p>
    <w:p w14:paraId="06A38FA1" w14:textId="77777777" w:rsidR="001846C7" w:rsidRPr="001846C7" w:rsidRDefault="001846C7" w:rsidP="001846C7">
      <w:pPr>
        <w:numPr>
          <w:ilvl w:val="0"/>
          <w:numId w:val="14"/>
        </w:numPr>
        <w:spacing w:before="100" w:beforeAutospacing="1" w:after="100" w:afterAutospacing="1" w:line="240" w:lineRule="auto"/>
        <w:rPr>
          <w:rFonts w:ascii="Calibri" w:eastAsia="Times New Roman" w:hAnsi="Calibri" w:cs="Calibri"/>
          <w:color w:val="000000"/>
          <w:kern w:val="0"/>
          <w:lang w:eastAsia="en-GB"/>
          <w14:ligatures w14:val="none"/>
        </w:rPr>
      </w:pPr>
      <w:r w:rsidRPr="001846C7">
        <w:rPr>
          <w:rFonts w:ascii="Calibri" w:eastAsia="Times New Roman" w:hAnsi="Calibri" w:cs="Calibri"/>
          <w:color w:val="000000"/>
          <w:kern w:val="0"/>
          <w:lang w:eastAsia="en-GB"/>
          <w14:ligatures w14:val="none"/>
        </w:rPr>
        <w:t>Unique enough to draw music lovers seeking high-quality sound and production</w:t>
      </w:r>
    </w:p>
    <w:p w14:paraId="3497137F" w14:textId="77777777" w:rsidR="0076086D" w:rsidRDefault="0076086D" w:rsidP="009777FB">
      <w:pPr>
        <w:spacing w:before="100" w:beforeAutospacing="1" w:after="100" w:afterAutospacing="1" w:line="240" w:lineRule="auto"/>
        <w:outlineLvl w:val="0"/>
        <w:rPr>
          <w:rFonts w:ascii="Calibri" w:eastAsia="Times New Roman" w:hAnsi="Calibri" w:cs="Calibri"/>
          <w:b/>
          <w:bCs/>
          <w:color w:val="000000"/>
          <w:kern w:val="36"/>
          <w:sz w:val="28"/>
          <w:szCs w:val="28"/>
          <w:lang w:eastAsia="en-GB"/>
          <w14:ligatures w14:val="none"/>
        </w:rPr>
      </w:pPr>
    </w:p>
    <w:p w14:paraId="01C6721A" w14:textId="77777777" w:rsidR="001846C7" w:rsidRDefault="001846C7" w:rsidP="009777FB">
      <w:pPr>
        <w:spacing w:before="100" w:beforeAutospacing="1" w:after="100" w:afterAutospacing="1" w:line="240" w:lineRule="auto"/>
        <w:outlineLvl w:val="0"/>
        <w:rPr>
          <w:rFonts w:ascii="Calibri" w:eastAsia="Times New Roman" w:hAnsi="Calibri" w:cs="Calibri"/>
          <w:b/>
          <w:bCs/>
          <w:color w:val="000000"/>
          <w:kern w:val="36"/>
          <w:sz w:val="28"/>
          <w:szCs w:val="28"/>
          <w:lang w:eastAsia="en-GB"/>
          <w14:ligatures w14:val="none"/>
        </w:rPr>
      </w:pPr>
    </w:p>
    <w:p w14:paraId="549F5E70" w14:textId="21277529" w:rsidR="009777FB" w:rsidRPr="009777FB" w:rsidRDefault="009777FB" w:rsidP="009777FB">
      <w:pPr>
        <w:spacing w:before="100" w:beforeAutospacing="1" w:after="100" w:afterAutospacing="1" w:line="240" w:lineRule="auto"/>
        <w:outlineLvl w:val="0"/>
        <w:rPr>
          <w:rFonts w:ascii="Calibri" w:eastAsia="Times New Roman" w:hAnsi="Calibri" w:cs="Calibri"/>
          <w:b/>
          <w:bCs/>
          <w:color w:val="000000"/>
          <w:kern w:val="36"/>
          <w:sz w:val="28"/>
          <w:szCs w:val="28"/>
          <w:lang w:eastAsia="en-GB"/>
          <w14:ligatures w14:val="none"/>
        </w:rPr>
      </w:pPr>
      <w:r w:rsidRPr="009777FB">
        <w:rPr>
          <w:rFonts w:ascii="Calibri" w:eastAsia="Times New Roman" w:hAnsi="Calibri" w:cs="Calibri"/>
          <w:b/>
          <w:bCs/>
          <w:color w:val="000000"/>
          <w:kern w:val="36"/>
          <w:sz w:val="28"/>
          <w:szCs w:val="28"/>
          <w:lang w:eastAsia="en-GB"/>
          <w14:ligatures w14:val="none"/>
        </w:rPr>
        <w:t>Detailed Gantt Chart (12-Week Schedule)</w:t>
      </w:r>
    </w:p>
    <w:p w14:paraId="00F6D33F" w14:textId="77777777" w:rsidR="009777FB" w:rsidRPr="009777FB" w:rsidRDefault="009777FB" w:rsidP="009777FB">
      <w:pPr>
        <w:spacing w:before="100" w:beforeAutospacing="1" w:after="100" w:afterAutospacing="1" w:line="240" w:lineRule="auto"/>
        <w:outlineLvl w:val="2"/>
        <w:rPr>
          <w:rFonts w:ascii="Calibri" w:eastAsia="Times New Roman" w:hAnsi="Calibri" w:cs="Calibri"/>
          <w:b/>
          <w:bCs/>
          <w:color w:val="000000"/>
          <w:kern w:val="0"/>
          <w:lang w:eastAsia="en-GB"/>
          <w14:ligatures w14:val="none"/>
        </w:rPr>
      </w:pPr>
      <w:r w:rsidRPr="009777FB">
        <w:rPr>
          <w:rFonts w:ascii="Calibri" w:eastAsia="Times New Roman" w:hAnsi="Calibri" w:cs="Calibri"/>
          <w:b/>
          <w:bCs/>
          <w:color w:val="000000"/>
          <w:kern w:val="0"/>
          <w:lang w:eastAsia="en-GB"/>
          <w14:ligatures w14:val="none"/>
        </w:rPr>
        <w:t>Key:</w:t>
      </w:r>
    </w:p>
    <w:p w14:paraId="1812C239" w14:textId="77777777" w:rsidR="009777FB" w:rsidRPr="009777FB" w:rsidRDefault="009777FB" w:rsidP="009777FB">
      <w:pPr>
        <w:numPr>
          <w:ilvl w:val="0"/>
          <w:numId w:val="10"/>
        </w:numPr>
        <w:spacing w:before="100" w:beforeAutospacing="1" w:after="100" w:afterAutospacing="1" w:line="240" w:lineRule="auto"/>
        <w:rPr>
          <w:rFonts w:ascii="Calibri" w:eastAsia="Times New Roman" w:hAnsi="Calibri" w:cs="Calibri"/>
          <w:color w:val="000000"/>
          <w:kern w:val="0"/>
          <w:lang w:eastAsia="en-GB"/>
          <w14:ligatures w14:val="none"/>
        </w:rPr>
      </w:pPr>
      <w:r w:rsidRPr="009777FB">
        <w:rPr>
          <w:rFonts w:ascii="Calibri" w:eastAsia="Times New Roman" w:hAnsi="Calibri" w:cs="Calibri"/>
          <w:b/>
          <w:bCs/>
          <w:color w:val="000000"/>
          <w:kern w:val="0"/>
          <w:lang w:eastAsia="en-GB"/>
          <w14:ligatures w14:val="none"/>
        </w:rPr>
        <w:t>MKT</w:t>
      </w:r>
      <w:r w:rsidRPr="009777FB">
        <w:rPr>
          <w:rFonts w:ascii="Calibri" w:eastAsia="Times New Roman" w:hAnsi="Calibri" w:cs="Calibri"/>
          <w:color w:val="000000"/>
          <w:kern w:val="0"/>
          <w:lang w:eastAsia="en-GB"/>
          <w14:ligatures w14:val="none"/>
        </w:rPr>
        <w:t> = Marketing Team</w:t>
      </w:r>
    </w:p>
    <w:p w14:paraId="22B1D03D" w14:textId="77777777" w:rsidR="009777FB" w:rsidRPr="009777FB" w:rsidRDefault="009777FB" w:rsidP="009777FB">
      <w:pPr>
        <w:numPr>
          <w:ilvl w:val="0"/>
          <w:numId w:val="10"/>
        </w:numPr>
        <w:spacing w:before="100" w:beforeAutospacing="1" w:after="100" w:afterAutospacing="1" w:line="240" w:lineRule="auto"/>
        <w:rPr>
          <w:rFonts w:ascii="Calibri" w:eastAsia="Times New Roman" w:hAnsi="Calibri" w:cs="Calibri"/>
          <w:color w:val="000000"/>
          <w:kern w:val="0"/>
          <w:lang w:eastAsia="en-GB"/>
          <w14:ligatures w14:val="none"/>
        </w:rPr>
      </w:pPr>
      <w:r w:rsidRPr="009777FB">
        <w:rPr>
          <w:rFonts w:ascii="Calibri" w:eastAsia="Times New Roman" w:hAnsi="Calibri" w:cs="Calibri"/>
          <w:b/>
          <w:bCs/>
          <w:color w:val="000000"/>
          <w:kern w:val="0"/>
          <w:lang w:eastAsia="en-GB"/>
          <w14:ligatures w14:val="none"/>
        </w:rPr>
        <w:t>DM</w:t>
      </w:r>
      <w:r w:rsidRPr="009777FB">
        <w:rPr>
          <w:rFonts w:ascii="Calibri" w:eastAsia="Times New Roman" w:hAnsi="Calibri" w:cs="Calibri"/>
          <w:color w:val="000000"/>
          <w:kern w:val="0"/>
          <w:lang w:eastAsia="en-GB"/>
          <w14:ligatures w14:val="none"/>
        </w:rPr>
        <w:t> = Digital Media Coordinator</w:t>
      </w:r>
    </w:p>
    <w:p w14:paraId="1A8E76BD" w14:textId="77777777" w:rsidR="009777FB" w:rsidRPr="009777FB" w:rsidRDefault="009777FB" w:rsidP="009777FB">
      <w:pPr>
        <w:numPr>
          <w:ilvl w:val="0"/>
          <w:numId w:val="10"/>
        </w:numPr>
        <w:spacing w:before="100" w:beforeAutospacing="1" w:after="100" w:afterAutospacing="1" w:line="240" w:lineRule="auto"/>
        <w:rPr>
          <w:rFonts w:ascii="Calibri" w:eastAsia="Times New Roman" w:hAnsi="Calibri" w:cs="Calibri"/>
          <w:color w:val="000000"/>
          <w:kern w:val="0"/>
          <w:lang w:eastAsia="en-GB"/>
          <w14:ligatures w14:val="none"/>
        </w:rPr>
      </w:pPr>
      <w:r w:rsidRPr="009777FB">
        <w:rPr>
          <w:rFonts w:ascii="Calibri" w:eastAsia="Times New Roman" w:hAnsi="Calibri" w:cs="Calibri"/>
          <w:b/>
          <w:bCs/>
          <w:color w:val="000000"/>
          <w:kern w:val="0"/>
          <w:lang w:eastAsia="en-GB"/>
          <w14:ligatures w14:val="none"/>
        </w:rPr>
        <w:t>SM</w:t>
      </w:r>
      <w:r w:rsidRPr="009777FB">
        <w:rPr>
          <w:rFonts w:ascii="Calibri" w:eastAsia="Times New Roman" w:hAnsi="Calibri" w:cs="Calibri"/>
          <w:color w:val="000000"/>
          <w:kern w:val="0"/>
          <w:lang w:eastAsia="en-GB"/>
          <w14:ligatures w14:val="none"/>
        </w:rPr>
        <w:t> = Social Media Manager</w:t>
      </w:r>
    </w:p>
    <w:p w14:paraId="666DDFD3" w14:textId="77777777" w:rsidR="009777FB" w:rsidRPr="009777FB" w:rsidRDefault="009777FB" w:rsidP="009777FB">
      <w:pPr>
        <w:numPr>
          <w:ilvl w:val="0"/>
          <w:numId w:val="10"/>
        </w:numPr>
        <w:spacing w:before="100" w:beforeAutospacing="1" w:after="100" w:afterAutospacing="1" w:line="240" w:lineRule="auto"/>
        <w:rPr>
          <w:rFonts w:ascii="Calibri" w:eastAsia="Times New Roman" w:hAnsi="Calibri" w:cs="Calibri"/>
          <w:color w:val="000000"/>
          <w:kern w:val="0"/>
          <w:lang w:eastAsia="en-GB"/>
          <w14:ligatures w14:val="none"/>
        </w:rPr>
      </w:pPr>
      <w:r w:rsidRPr="009777FB">
        <w:rPr>
          <w:rFonts w:ascii="Calibri" w:eastAsia="Times New Roman" w:hAnsi="Calibri" w:cs="Calibri"/>
          <w:b/>
          <w:bCs/>
          <w:color w:val="000000"/>
          <w:kern w:val="0"/>
          <w:lang w:eastAsia="en-GB"/>
          <w14:ligatures w14:val="none"/>
        </w:rPr>
        <w:t>PM</w:t>
      </w:r>
      <w:r w:rsidRPr="009777FB">
        <w:rPr>
          <w:rFonts w:ascii="Calibri" w:eastAsia="Times New Roman" w:hAnsi="Calibri" w:cs="Calibri"/>
          <w:color w:val="000000"/>
          <w:kern w:val="0"/>
          <w:lang w:eastAsia="en-GB"/>
          <w14:ligatures w14:val="none"/>
        </w:rPr>
        <w:t> = Project/Event Manager</w:t>
      </w:r>
    </w:p>
    <w:p w14:paraId="20309BD3" w14:textId="77777777" w:rsidR="009777FB" w:rsidRPr="009777FB" w:rsidRDefault="009777FB" w:rsidP="009777FB">
      <w:pPr>
        <w:numPr>
          <w:ilvl w:val="0"/>
          <w:numId w:val="10"/>
        </w:numPr>
        <w:spacing w:before="100" w:beforeAutospacing="1" w:after="100" w:afterAutospacing="1" w:line="240" w:lineRule="auto"/>
        <w:rPr>
          <w:rFonts w:ascii="Calibri" w:eastAsia="Times New Roman" w:hAnsi="Calibri" w:cs="Calibri"/>
          <w:color w:val="000000"/>
          <w:kern w:val="0"/>
          <w:lang w:eastAsia="en-GB"/>
          <w14:ligatures w14:val="none"/>
        </w:rPr>
      </w:pPr>
      <w:r w:rsidRPr="009777FB">
        <w:rPr>
          <w:rFonts w:ascii="Calibri" w:eastAsia="Times New Roman" w:hAnsi="Calibri" w:cs="Calibri"/>
          <w:b/>
          <w:bCs/>
          <w:color w:val="000000"/>
          <w:kern w:val="0"/>
          <w:lang w:eastAsia="en-GB"/>
          <w14:ligatures w14:val="none"/>
        </w:rPr>
        <w:t>EXT</w:t>
      </w:r>
      <w:r w:rsidRPr="009777FB">
        <w:rPr>
          <w:rFonts w:ascii="Calibri" w:eastAsia="Times New Roman" w:hAnsi="Calibri" w:cs="Calibri"/>
          <w:color w:val="000000"/>
          <w:kern w:val="0"/>
          <w:lang w:eastAsia="en-GB"/>
          <w14:ligatures w14:val="none"/>
        </w:rPr>
        <w:t> = External Collaborators (Influencers, DJs, Partners)</w:t>
      </w:r>
    </w:p>
    <w:p w14:paraId="07C6080E" w14:textId="77777777" w:rsidR="0076086D" w:rsidRDefault="0076086D" w:rsidP="009777FB">
      <w:pPr>
        <w:spacing w:before="100" w:beforeAutospacing="1" w:after="100" w:afterAutospacing="1" w:line="240" w:lineRule="auto"/>
        <w:outlineLvl w:val="2"/>
        <w:rPr>
          <w:rFonts w:ascii="Calibri" w:eastAsia="Times New Roman" w:hAnsi="Calibri" w:cs="Calibri"/>
          <w:b/>
          <w:bCs/>
          <w:color w:val="000000"/>
          <w:kern w:val="0"/>
          <w:sz w:val="28"/>
          <w:szCs w:val="28"/>
          <w:lang w:eastAsia="en-GB"/>
          <w14:ligatures w14:val="none"/>
        </w:rPr>
      </w:pPr>
    </w:p>
    <w:p w14:paraId="5FC4748F" w14:textId="4DC6D967" w:rsidR="009777FB" w:rsidRPr="009777FB" w:rsidRDefault="009777FB" w:rsidP="009777FB">
      <w:pPr>
        <w:spacing w:before="100" w:beforeAutospacing="1" w:after="100" w:afterAutospacing="1" w:line="240" w:lineRule="auto"/>
        <w:outlineLvl w:val="2"/>
        <w:rPr>
          <w:rFonts w:ascii="Calibri" w:eastAsia="Times New Roman" w:hAnsi="Calibri" w:cs="Calibri"/>
          <w:b/>
          <w:bCs/>
          <w:color w:val="000000"/>
          <w:kern w:val="0"/>
          <w:sz w:val="28"/>
          <w:szCs w:val="28"/>
          <w:lang w:eastAsia="en-GB"/>
          <w14:ligatures w14:val="none"/>
        </w:rPr>
      </w:pPr>
      <w:r w:rsidRPr="009777FB">
        <w:rPr>
          <w:rFonts w:ascii="Calibri" w:eastAsia="Times New Roman" w:hAnsi="Calibri" w:cs="Calibri"/>
          <w:b/>
          <w:bCs/>
          <w:color w:val="000000"/>
          <w:kern w:val="0"/>
          <w:sz w:val="28"/>
          <w:szCs w:val="28"/>
          <w:lang w:eastAsia="en-GB"/>
          <w14:ligatures w14:val="none"/>
        </w:rPr>
        <w:t>Table-Format Gantt Chart</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418"/>
        <w:gridCol w:w="472"/>
        <w:gridCol w:w="560"/>
        <w:gridCol w:w="560"/>
        <w:gridCol w:w="560"/>
        <w:gridCol w:w="560"/>
        <w:gridCol w:w="560"/>
        <w:gridCol w:w="560"/>
        <w:gridCol w:w="560"/>
        <w:gridCol w:w="560"/>
        <w:gridCol w:w="560"/>
        <w:gridCol w:w="560"/>
        <w:gridCol w:w="560"/>
        <w:gridCol w:w="976"/>
      </w:tblGrid>
      <w:tr w:rsidR="009777FB" w:rsidRPr="009777FB" w14:paraId="0615FFA3" w14:textId="77777777" w:rsidTr="009777FB">
        <w:trPr>
          <w:tblHeader/>
          <w:tblCellSpacing w:w="15" w:type="dxa"/>
        </w:trPr>
        <w:tc>
          <w:tcPr>
            <w:tcW w:w="1373" w:type="dxa"/>
            <w:vAlign w:val="center"/>
            <w:hideMark/>
          </w:tcPr>
          <w:p w14:paraId="0EB87981" w14:textId="77777777" w:rsidR="009777FB" w:rsidRPr="009777FB" w:rsidRDefault="009777FB" w:rsidP="009777FB">
            <w:pPr>
              <w:spacing w:after="0" w:line="240" w:lineRule="auto"/>
              <w:jc w:val="center"/>
              <w:rPr>
                <w:rFonts w:ascii="Calibri" w:eastAsia="Times New Roman" w:hAnsi="Calibri" w:cs="Calibri"/>
                <w:b/>
                <w:bCs/>
                <w:kern w:val="0"/>
                <w:lang w:eastAsia="en-GB"/>
                <w14:ligatures w14:val="none"/>
              </w:rPr>
            </w:pPr>
            <w:r w:rsidRPr="009777FB">
              <w:rPr>
                <w:rFonts w:ascii="Calibri" w:eastAsia="Times New Roman" w:hAnsi="Calibri" w:cs="Calibri"/>
                <w:b/>
                <w:bCs/>
                <w:kern w:val="0"/>
                <w:lang w:eastAsia="en-GB"/>
                <w14:ligatures w14:val="none"/>
              </w:rPr>
              <w:t>Task / Activity</w:t>
            </w:r>
          </w:p>
        </w:tc>
        <w:tc>
          <w:tcPr>
            <w:tcW w:w="442" w:type="dxa"/>
            <w:vAlign w:val="center"/>
            <w:hideMark/>
          </w:tcPr>
          <w:p w14:paraId="5619FE63" w14:textId="77777777" w:rsidR="009777FB" w:rsidRPr="009777FB" w:rsidRDefault="009777FB" w:rsidP="009777FB">
            <w:pPr>
              <w:spacing w:after="0" w:line="240" w:lineRule="auto"/>
              <w:jc w:val="center"/>
              <w:rPr>
                <w:rFonts w:ascii="Calibri" w:eastAsia="Times New Roman" w:hAnsi="Calibri" w:cs="Calibri"/>
                <w:b/>
                <w:bCs/>
                <w:kern w:val="0"/>
                <w:lang w:eastAsia="en-GB"/>
                <w14:ligatures w14:val="none"/>
              </w:rPr>
            </w:pPr>
            <w:r w:rsidRPr="009777FB">
              <w:rPr>
                <w:rFonts w:ascii="Calibri" w:eastAsia="Times New Roman" w:hAnsi="Calibri" w:cs="Calibri"/>
                <w:b/>
                <w:bCs/>
                <w:kern w:val="0"/>
                <w:lang w:eastAsia="en-GB"/>
                <w14:ligatures w14:val="none"/>
              </w:rPr>
              <w:t>Week 1</w:t>
            </w:r>
          </w:p>
        </w:tc>
        <w:tc>
          <w:tcPr>
            <w:tcW w:w="530" w:type="dxa"/>
            <w:vAlign w:val="center"/>
            <w:hideMark/>
          </w:tcPr>
          <w:p w14:paraId="3E410278" w14:textId="77777777" w:rsidR="009777FB" w:rsidRPr="009777FB" w:rsidRDefault="009777FB" w:rsidP="009777FB">
            <w:pPr>
              <w:spacing w:after="0" w:line="240" w:lineRule="auto"/>
              <w:jc w:val="center"/>
              <w:rPr>
                <w:rFonts w:ascii="Calibri" w:eastAsia="Times New Roman" w:hAnsi="Calibri" w:cs="Calibri"/>
                <w:b/>
                <w:bCs/>
                <w:kern w:val="0"/>
                <w:lang w:eastAsia="en-GB"/>
                <w14:ligatures w14:val="none"/>
              </w:rPr>
            </w:pPr>
            <w:r w:rsidRPr="009777FB">
              <w:rPr>
                <w:rFonts w:ascii="Calibri" w:eastAsia="Times New Roman" w:hAnsi="Calibri" w:cs="Calibri"/>
                <w:b/>
                <w:bCs/>
                <w:kern w:val="0"/>
                <w:lang w:eastAsia="en-GB"/>
                <w14:ligatures w14:val="none"/>
              </w:rPr>
              <w:t>Week 2</w:t>
            </w:r>
          </w:p>
        </w:tc>
        <w:tc>
          <w:tcPr>
            <w:tcW w:w="530" w:type="dxa"/>
            <w:vAlign w:val="center"/>
            <w:hideMark/>
          </w:tcPr>
          <w:p w14:paraId="5F087BA6" w14:textId="77777777" w:rsidR="009777FB" w:rsidRPr="009777FB" w:rsidRDefault="009777FB" w:rsidP="009777FB">
            <w:pPr>
              <w:spacing w:after="0" w:line="240" w:lineRule="auto"/>
              <w:jc w:val="center"/>
              <w:rPr>
                <w:rFonts w:ascii="Calibri" w:eastAsia="Times New Roman" w:hAnsi="Calibri" w:cs="Calibri"/>
                <w:b/>
                <w:bCs/>
                <w:kern w:val="0"/>
                <w:lang w:eastAsia="en-GB"/>
                <w14:ligatures w14:val="none"/>
              </w:rPr>
            </w:pPr>
            <w:r w:rsidRPr="009777FB">
              <w:rPr>
                <w:rFonts w:ascii="Calibri" w:eastAsia="Times New Roman" w:hAnsi="Calibri" w:cs="Calibri"/>
                <w:b/>
                <w:bCs/>
                <w:kern w:val="0"/>
                <w:lang w:eastAsia="en-GB"/>
                <w14:ligatures w14:val="none"/>
              </w:rPr>
              <w:t>Week 3</w:t>
            </w:r>
          </w:p>
        </w:tc>
        <w:tc>
          <w:tcPr>
            <w:tcW w:w="530" w:type="dxa"/>
            <w:vAlign w:val="center"/>
            <w:hideMark/>
          </w:tcPr>
          <w:p w14:paraId="637C8923" w14:textId="77777777" w:rsidR="009777FB" w:rsidRPr="009777FB" w:rsidRDefault="009777FB" w:rsidP="009777FB">
            <w:pPr>
              <w:spacing w:after="0" w:line="240" w:lineRule="auto"/>
              <w:jc w:val="center"/>
              <w:rPr>
                <w:rFonts w:ascii="Calibri" w:eastAsia="Times New Roman" w:hAnsi="Calibri" w:cs="Calibri"/>
                <w:b/>
                <w:bCs/>
                <w:kern w:val="0"/>
                <w:lang w:eastAsia="en-GB"/>
                <w14:ligatures w14:val="none"/>
              </w:rPr>
            </w:pPr>
            <w:r w:rsidRPr="009777FB">
              <w:rPr>
                <w:rFonts w:ascii="Calibri" w:eastAsia="Times New Roman" w:hAnsi="Calibri" w:cs="Calibri"/>
                <w:b/>
                <w:bCs/>
                <w:kern w:val="0"/>
                <w:lang w:eastAsia="en-GB"/>
                <w14:ligatures w14:val="none"/>
              </w:rPr>
              <w:t>Week 4</w:t>
            </w:r>
          </w:p>
        </w:tc>
        <w:tc>
          <w:tcPr>
            <w:tcW w:w="530" w:type="dxa"/>
            <w:vAlign w:val="center"/>
            <w:hideMark/>
          </w:tcPr>
          <w:p w14:paraId="3BA5EAE4" w14:textId="77777777" w:rsidR="009777FB" w:rsidRPr="009777FB" w:rsidRDefault="009777FB" w:rsidP="009777FB">
            <w:pPr>
              <w:spacing w:after="0" w:line="240" w:lineRule="auto"/>
              <w:jc w:val="center"/>
              <w:rPr>
                <w:rFonts w:ascii="Calibri" w:eastAsia="Times New Roman" w:hAnsi="Calibri" w:cs="Calibri"/>
                <w:b/>
                <w:bCs/>
                <w:kern w:val="0"/>
                <w:lang w:eastAsia="en-GB"/>
                <w14:ligatures w14:val="none"/>
              </w:rPr>
            </w:pPr>
            <w:r w:rsidRPr="009777FB">
              <w:rPr>
                <w:rFonts w:ascii="Calibri" w:eastAsia="Times New Roman" w:hAnsi="Calibri" w:cs="Calibri"/>
                <w:b/>
                <w:bCs/>
                <w:kern w:val="0"/>
                <w:lang w:eastAsia="en-GB"/>
                <w14:ligatures w14:val="none"/>
              </w:rPr>
              <w:t>Week 5</w:t>
            </w:r>
          </w:p>
        </w:tc>
        <w:tc>
          <w:tcPr>
            <w:tcW w:w="530" w:type="dxa"/>
            <w:vAlign w:val="center"/>
            <w:hideMark/>
          </w:tcPr>
          <w:p w14:paraId="67310B3C" w14:textId="77777777" w:rsidR="009777FB" w:rsidRPr="009777FB" w:rsidRDefault="009777FB" w:rsidP="009777FB">
            <w:pPr>
              <w:spacing w:after="0" w:line="240" w:lineRule="auto"/>
              <w:jc w:val="center"/>
              <w:rPr>
                <w:rFonts w:ascii="Calibri" w:eastAsia="Times New Roman" w:hAnsi="Calibri" w:cs="Calibri"/>
                <w:b/>
                <w:bCs/>
                <w:kern w:val="0"/>
                <w:lang w:eastAsia="en-GB"/>
                <w14:ligatures w14:val="none"/>
              </w:rPr>
            </w:pPr>
            <w:r w:rsidRPr="009777FB">
              <w:rPr>
                <w:rFonts w:ascii="Calibri" w:eastAsia="Times New Roman" w:hAnsi="Calibri" w:cs="Calibri"/>
                <w:b/>
                <w:bCs/>
                <w:kern w:val="0"/>
                <w:lang w:eastAsia="en-GB"/>
                <w14:ligatures w14:val="none"/>
              </w:rPr>
              <w:t>Week 6</w:t>
            </w:r>
          </w:p>
        </w:tc>
        <w:tc>
          <w:tcPr>
            <w:tcW w:w="530" w:type="dxa"/>
            <w:vAlign w:val="center"/>
            <w:hideMark/>
          </w:tcPr>
          <w:p w14:paraId="5F88F7E7" w14:textId="77777777" w:rsidR="009777FB" w:rsidRPr="009777FB" w:rsidRDefault="009777FB" w:rsidP="009777FB">
            <w:pPr>
              <w:spacing w:after="0" w:line="240" w:lineRule="auto"/>
              <w:jc w:val="center"/>
              <w:rPr>
                <w:rFonts w:ascii="Calibri" w:eastAsia="Times New Roman" w:hAnsi="Calibri" w:cs="Calibri"/>
                <w:b/>
                <w:bCs/>
                <w:kern w:val="0"/>
                <w:lang w:eastAsia="en-GB"/>
                <w14:ligatures w14:val="none"/>
              </w:rPr>
            </w:pPr>
            <w:r w:rsidRPr="009777FB">
              <w:rPr>
                <w:rFonts w:ascii="Calibri" w:eastAsia="Times New Roman" w:hAnsi="Calibri" w:cs="Calibri"/>
                <w:b/>
                <w:bCs/>
                <w:kern w:val="0"/>
                <w:lang w:eastAsia="en-GB"/>
                <w14:ligatures w14:val="none"/>
              </w:rPr>
              <w:t>Week 7</w:t>
            </w:r>
          </w:p>
        </w:tc>
        <w:tc>
          <w:tcPr>
            <w:tcW w:w="530" w:type="dxa"/>
            <w:vAlign w:val="center"/>
            <w:hideMark/>
          </w:tcPr>
          <w:p w14:paraId="249B4378" w14:textId="77777777" w:rsidR="009777FB" w:rsidRPr="009777FB" w:rsidRDefault="009777FB" w:rsidP="009777FB">
            <w:pPr>
              <w:spacing w:after="0" w:line="240" w:lineRule="auto"/>
              <w:jc w:val="center"/>
              <w:rPr>
                <w:rFonts w:ascii="Calibri" w:eastAsia="Times New Roman" w:hAnsi="Calibri" w:cs="Calibri"/>
                <w:b/>
                <w:bCs/>
                <w:kern w:val="0"/>
                <w:lang w:eastAsia="en-GB"/>
                <w14:ligatures w14:val="none"/>
              </w:rPr>
            </w:pPr>
            <w:r w:rsidRPr="009777FB">
              <w:rPr>
                <w:rFonts w:ascii="Calibri" w:eastAsia="Times New Roman" w:hAnsi="Calibri" w:cs="Calibri"/>
                <w:b/>
                <w:bCs/>
                <w:kern w:val="0"/>
                <w:lang w:eastAsia="en-GB"/>
                <w14:ligatures w14:val="none"/>
              </w:rPr>
              <w:t>Week 8</w:t>
            </w:r>
          </w:p>
        </w:tc>
        <w:tc>
          <w:tcPr>
            <w:tcW w:w="530" w:type="dxa"/>
            <w:vAlign w:val="center"/>
            <w:hideMark/>
          </w:tcPr>
          <w:p w14:paraId="7378114E" w14:textId="77777777" w:rsidR="009777FB" w:rsidRPr="009777FB" w:rsidRDefault="009777FB" w:rsidP="009777FB">
            <w:pPr>
              <w:spacing w:after="0" w:line="240" w:lineRule="auto"/>
              <w:jc w:val="center"/>
              <w:rPr>
                <w:rFonts w:ascii="Calibri" w:eastAsia="Times New Roman" w:hAnsi="Calibri" w:cs="Calibri"/>
                <w:b/>
                <w:bCs/>
                <w:kern w:val="0"/>
                <w:lang w:eastAsia="en-GB"/>
                <w14:ligatures w14:val="none"/>
              </w:rPr>
            </w:pPr>
            <w:r w:rsidRPr="009777FB">
              <w:rPr>
                <w:rFonts w:ascii="Calibri" w:eastAsia="Times New Roman" w:hAnsi="Calibri" w:cs="Calibri"/>
                <w:b/>
                <w:bCs/>
                <w:kern w:val="0"/>
                <w:lang w:eastAsia="en-GB"/>
                <w14:ligatures w14:val="none"/>
              </w:rPr>
              <w:t>Week 9</w:t>
            </w:r>
          </w:p>
        </w:tc>
        <w:tc>
          <w:tcPr>
            <w:tcW w:w="530" w:type="dxa"/>
            <w:vAlign w:val="center"/>
            <w:hideMark/>
          </w:tcPr>
          <w:p w14:paraId="603CDECF" w14:textId="77777777" w:rsidR="009777FB" w:rsidRPr="009777FB" w:rsidRDefault="009777FB" w:rsidP="009777FB">
            <w:pPr>
              <w:spacing w:after="0" w:line="240" w:lineRule="auto"/>
              <w:jc w:val="center"/>
              <w:rPr>
                <w:rFonts w:ascii="Calibri" w:eastAsia="Times New Roman" w:hAnsi="Calibri" w:cs="Calibri"/>
                <w:b/>
                <w:bCs/>
                <w:kern w:val="0"/>
                <w:lang w:eastAsia="en-GB"/>
                <w14:ligatures w14:val="none"/>
              </w:rPr>
            </w:pPr>
            <w:r w:rsidRPr="009777FB">
              <w:rPr>
                <w:rFonts w:ascii="Calibri" w:eastAsia="Times New Roman" w:hAnsi="Calibri" w:cs="Calibri"/>
                <w:b/>
                <w:bCs/>
                <w:kern w:val="0"/>
                <w:lang w:eastAsia="en-GB"/>
                <w14:ligatures w14:val="none"/>
              </w:rPr>
              <w:t>Week 10</w:t>
            </w:r>
          </w:p>
        </w:tc>
        <w:tc>
          <w:tcPr>
            <w:tcW w:w="530" w:type="dxa"/>
            <w:vAlign w:val="center"/>
            <w:hideMark/>
          </w:tcPr>
          <w:p w14:paraId="1A3CA69C" w14:textId="77777777" w:rsidR="009777FB" w:rsidRPr="009777FB" w:rsidRDefault="009777FB" w:rsidP="009777FB">
            <w:pPr>
              <w:spacing w:after="0" w:line="240" w:lineRule="auto"/>
              <w:jc w:val="center"/>
              <w:rPr>
                <w:rFonts w:ascii="Calibri" w:eastAsia="Times New Roman" w:hAnsi="Calibri" w:cs="Calibri"/>
                <w:b/>
                <w:bCs/>
                <w:kern w:val="0"/>
                <w:lang w:eastAsia="en-GB"/>
                <w14:ligatures w14:val="none"/>
              </w:rPr>
            </w:pPr>
            <w:r w:rsidRPr="009777FB">
              <w:rPr>
                <w:rFonts w:ascii="Calibri" w:eastAsia="Times New Roman" w:hAnsi="Calibri" w:cs="Calibri"/>
                <w:b/>
                <w:bCs/>
                <w:kern w:val="0"/>
                <w:lang w:eastAsia="en-GB"/>
                <w14:ligatures w14:val="none"/>
              </w:rPr>
              <w:t>Week 11</w:t>
            </w:r>
          </w:p>
        </w:tc>
        <w:tc>
          <w:tcPr>
            <w:tcW w:w="530" w:type="dxa"/>
            <w:vAlign w:val="center"/>
            <w:hideMark/>
          </w:tcPr>
          <w:p w14:paraId="23D0685E" w14:textId="77777777" w:rsidR="009777FB" w:rsidRPr="009777FB" w:rsidRDefault="009777FB" w:rsidP="009777FB">
            <w:pPr>
              <w:spacing w:after="0" w:line="240" w:lineRule="auto"/>
              <w:jc w:val="center"/>
              <w:rPr>
                <w:rFonts w:ascii="Calibri" w:eastAsia="Times New Roman" w:hAnsi="Calibri" w:cs="Calibri"/>
                <w:b/>
                <w:bCs/>
                <w:kern w:val="0"/>
                <w:lang w:eastAsia="en-GB"/>
                <w14:ligatures w14:val="none"/>
              </w:rPr>
            </w:pPr>
            <w:r w:rsidRPr="009777FB">
              <w:rPr>
                <w:rFonts w:ascii="Calibri" w:eastAsia="Times New Roman" w:hAnsi="Calibri" w:cs="Calibri"/>
                <w:b/>
                <w:bCs/>
                <w:kern w:val="0"/>
                <w:lang w:eastAsia="en-GB"/>
                <w14:ligatures w14:val="none"/>
              </w:rPr>
              <w:t>Week 12</w:t>
            </w:r>
          </w:p>
        </w:tc>
        <w:tc>
          <w:tcPr>
            <w:tcW w:w="931" w:type="dxa"/>
            <w:vAlign w:val="center"/>
            <w:hideMark/>
          </w:tcPr>
          <w:p w14:paraId="0D40B2BF" w14:textId="77777777" w:rsidR="009777FB" w:rsidRPr="009777FB" w:rsidRDefault="009777FB" w:rsidP="009777FB">
            <w:pPr>
              <w:spacing w:after="0" w:line="240" w:lineRule="auto"/>
              <w:jc w:val="center"/>
              <w:rPr>
                <w:rFonts w:ascii="Times New Roman" w:eastAsia="Times New Roman" w:hAnsi="Times New Roman" w:cs="Times New Roman"/>
                <w:b/>
                <w:bCs/>
                <w:kern w:val="0"/>
                <w:lang w:eastAsia="en-GB"/>
                <w14:ligatures w14:val="none"/>
              </w:rPr>
            </w:pPr>
            <w:r w:rsidRPr="009777FB">
              <w:rPr>
                <w:rFonts w:ascii="Times New Roman" w:eastAsia="Times New Roman" w:hAnsi="Times New Roman" w:cs="Times New Roman"/>
                <w:b/>
                <w:bCs/>
                <w:kern w:val="0"/>
                <w:lang w:eastAsia="en-GB"/>
                <w14:ligatures w14:val="none"/>
              </w:rPr>
              <w:t>Responsible</w:t>
            </w:r>
          </w:p>
        </w:tc>
      </w:tr>
      <w:tr w:rsidR="009777FB" w:rsidRPr="009777FB" w14:paraId="1B2F8EAD" w14:textId="77777777" w:rsidTr="009777FB">
        <w:trPr>
          <w:tblCellSpacing w:w="15" w:type="dxa"/>
        </w:trPr>
        <w:tc>
          <w:tcPr>
            <w:tcW w:w="1373" w:type="dxa"/>
            <w:vAlign w:val="center"/>
            <w:hideMark/>
          </w:tcPr>
          <w:p w14:paraId="14FCD72D"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b/>
                <w:bCs/>
                <w:kern w:val="0"/>
                <w:lang w:eastAsia="en-GB"/>
                <w14:ligatures w14:val="none"/>
              </w:rPr>
              <w:t>Situational Analysis &amp; Market Research</w:t>
            </w:r>
          </w:p>
        </w:tc>
        <w:tc>
          <w:tcPr>
            <w:tcW w:w="442" w:type="dxa"/>
            <w:vAlign w:val="center"/>
            <w:hideMark/>
          </w:tcPr>
          <w:p w14:paraId="42D78D59"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62566B6B"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2863CAC7"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17670525"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663D0F8A"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4F8A1CB0"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07B79F0"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1C01922E"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351A5B7"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6E4F0288"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68210192"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55463540"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931" w:type="dxa"/>
            <w:vAlign w:val="center"/>
            <w:hideMark/>
          </w:tcPr>
          <w:p w14:paraId="0175B1B8"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kern w:val="0"/>
                <w:lang w:eastAsia="en-GB"/>
                <w14:ligatures w14:val="none"/>
              </w:rPr>
              <w:t>MKT</w:t>
            </w:r>
          </w:p>
        </w:tc>
      </w:tr>
      <w:tr w:rsidR="009777FB" w:rsidRPr="009777FB" w14:paraId="64500EE3" w14:textId="77777777" w:rsidTr="009777FB">
        <w:trPr>
          <w:tblCellSpacing w:w="15" w:type="dxa"/>
        </w:trPr>
        <w:tc>
          <w:tcPr>
            <w:tcW w:w="1373" w:type="dxa"/>
            <w:vAlign w:val="center"/>
            <w:hideMark/>
          </w:tcPr>
          <w:p w14:paraId="0A814A7C"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b/>
                <w:bCs/>
                <w:kern w:val="0"/>
                <w:lang w:eastAsia="en-GB"/>
                <w14:ligatures w14:val="none"/>
              </w:rPr>
              <w:t>Target Audience Profiling (Students/Music Lovers/Tourists)</w:t>
            </w:r>
          </w:p>
        </w:tc>
        <w:tc>
          <w:tcPr>
            <w:tcW w:w="442" w:type="dxa"/>
            <w:vAlign w:val="center"/>
            <w:hideMark/>
          </w:tcPr>
          <w:p w14:paraId="1D13288A"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0306FBC8"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3DF5E7FC"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1DD172D9"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72FBBCA"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4D43D666"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3E84F2BA"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D60A416"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4F83A3A7"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82A1856"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51F4467A"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34088BE"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931" w:type="dxa"/>
            <w:vAlign w:val="center"/>
            <w:hideMark/>
          </w:tcPr>
          <w:p w14:paraId="7DCAB35E"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kern w:val="0"/>
                <w:lang w:eastAsia="en-GB"/>
                <w14:ligatures w14:val="none"/>
              </w:rPr>
              <w:t>MKT</w:t>
            </w:r>
          </w:p>
        </w:tc>
      </w:tr>
      <w:tr w:rsidR="009777FB" w:rsidRPr="009777FB" w14:paraId="1B4180A1" w14:textId="77777777" w:rsidTr="009777FB">
        <w:trPr>
          <w:tblCellSpacing w:w="15" w:type="dxa"/>
        </w:trPr>
        <w:tc>
          <w:tcPr>
            <w:tcW w:w="1373" w:type="dxa"/>
            <w:vAlign w:val="center"/>
            <w:hideMark/>
          </w:tcPr>
          <w:p w14:paraId="6E581053"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b/>
                <w:bCs/>
                <w:kern w:val="0"/>
                <w:lang w:eastAsia="en-GB"/>
                <w14:ligatures w14:val="none"/>
              </w:rPr>
              <w:t>Competitor Review + Bowman Map</w:t>
            </w:r>
          </w:p>
        </w:tc>
        <w:tc>
          <w:tcPr>
            <w:tcW w:w="442" w:type="dxa"/>
            <w:vAlign w:val="center"/>
            <w:hideMark/>
          </w:tcPr>
          <w:p w14:paraId="437735A4"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4F51A739"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0A891CF6"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4928C862"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3C9C283A"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4DBFFDA1"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5971EB0B"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252F1DF"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4315A891"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30F09121"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17FC704A"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4A6C7D6E"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931" w:type="dxa"/>
            <w:vAlign w:val="center"/>
            <w:hideMark/>
          </w:tcPr>
          <w:p w14:paraId="3F14C7CB"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kern w:val="0"/>
                <w:lang w:eastAsia="en-GB"/>
                <w14:ligatures w14:val="none"/>
              </w:rPr>
              <w:t>MKT</w:t>
            </w:r>
          </w:p>
        </w:tc>
      </w:tr>
      <w:tr w:rsidR="009777FB" w:rsidRPr="009777FB" w14:paraId="3CBCC8F8" w14:textId="77777777" w:rsidTr="009777FB">
        <w:trPr>
          <w:tblCellSpacing w:w="15" w:type="dxa"/>
        </w:trPr>
        <w:tc>
          <w:tcPr>
            <w:tcW w:w="1373" w:type="dxa"/>
            <w:vAlign w:val="center"/>
            <w:hideMark/>
          </w:tcPr>
          <w:p w14:paraId="3AF057B6"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b/>
                <w:bCs/>
                <w:kern w:val="0"/>
                <w:lang w:eastAsia="en-GB"/>
                <w14:ligatures w14:val="none"/>
              </w:rPr>
              <w:t>Campaign Strategy Development (SOSTAC)</w:t>
            </w:r>
          </w:p>
        </w:tc>
        <w:tc>
          <w:tcPr>
            <w:tcW w:w="442" w:type="dxa"/>
            <w:vAlign w:val="center"/>
            <w:hideMark/>
          </w:tcPr>
          <w:p w14:paraId="3161B5F0"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C8D8358"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2BF48190"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5E1B4CCC"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585E25FE"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EE47317"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D200FD3"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20BDCA8"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3C1CEC0D"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3C989274"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44373CEA"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1628AF82"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931" w:type="dxa"/>
            <w:vAlign w:val="center"/>
            <w:hideMark/>
          </w:tcPr>
          <w:p w14:paraId="31E1C12E"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kern w:val="0"/>
                <w:lang w:eastAsia="en-GB"/>
                <w14:ligatures w14:val="none"/>
              </w:rPr>
              <w:t>PM + MKT</w:t>
            </w:r>
          </w:p>
        </w:tc>
      </w:tr>
      <w:tr w:rsidR="009777FB" w:rsidRPr="009777FB" w14:paraId="51EEDEEF" w14:textId="77777777" w:rsidTr="009777FB">
        <w:trPr>
          <w:tblCellSpacing w:w="15" w:type="dxa"/>
        </w:trPr>
        <w:tc>
          <w:tcPr>
            <w:tcW w:w="1373" w:type="dxa"/>
            <w:vAlign w:val="center"/>
            <w:hideMark/>
          </w:tcPr>
          <w:p w14:paraId="3176A1F8"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b/>
                <w:bCs/>
                <w:kern w:val="0"/>
                <w:lang w:eastAsia="en-GB"/>
                <w14:ligatures w14:val="none"/>
              </w:rPr>
              <w:t>Creative Concept Development (Branding, Visuals, Taglines)</w:t>
            </w:r>
          </w:p>
        </w:tc>
        <w:tc>
          <w:tcPr>
            <w:tcW w:w="442" w:type="dxa"/>
            <w:vAlign w:val="center"/>
            <w:hideMark/>
          </w:tcPr>
          <w:p w14:paraId="2F3072B3"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70ACFB11"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3728A44D"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2D33F1D2"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3CD0C295"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FC597EF"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4A628271"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403301FE"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7FE0380C"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57D32F33"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5BC6A7B2"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6F1C2E47"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931" w:type="dxa"/>
            <w:vAlign w:val="center"/>
            <w:hideMark/>
          </w:tcPr>
          <w:p w14:paraId="27285919"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kern w:val="0"/>
                <w:lang w:eastAsia="en-GB"/>
                <w14:ligatures w14:val="none"/>
              </w:rPr>
              <w:t>DM + SM</w:t>
            </w:r>
          </w:p>
        </w:tc>
      </w:tr>
      <w:tr w:rsidR="009777FB" w:rsidRPr="009777FB" w14:paraId="757DE169" w14:textId="77777777" w:rsidTr="009777FB">
        <w:trPr>
          <w:tblCellSpacing w:w="15" w:type="dxa"/>
        </w:trPr>
        <w:tc>
          <w:tcPr>
            <w:tcW w:w="1373" w:type="dxa"/>
            <w:vAlign w:val="center"/>
            <w:hideMark/>
          </w:tcPr>
          <w:p w14:paraId="53EB6245"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b/>
                <w:bCs/>
                <w:kern w:val="0"/>
                <w:lang w:eastAsia="en-GB"/>
                <w14:ligatures w14:val="none"/>
              </w:rPr>
              <w:t xml:space="preserve">Content Creation </w:t>
            </w:r>
            <w:r w:rsidRPr="009777FB">
              <w:rPr>
                <w:rFonts w:ascii="Calibri" w:eastAsia="Times New Roman" w:hAnsi="Calibri" w:cs="Calibri"/>
                <w:b/>
                <w:bCs/>
                <w:kern w:val="0"/>
                <w:lang w:eastAsia="en-GB"/>
                <w14:ligatures w14:val="none"/>
              </w:rPr>
              <w:lastRenderedPageBreak/>
              <w:t>(Short-Form Video, Posters, Graphics)</w:t>
            </w:r>
          </w:p>
        </w:tc>
        <w:tc>
          <w:tcPr>
            <w:tcW w:w="442" w:type="dxa"/>
            <w:vAlign w:val="center"/>
            <w:hideMark/>
          </w:tcPr>
          <w:p w14:paraId="0825DD0B"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F9D98A8"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4BF63E92"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40CB4333"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50DDE566"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6BB66D24"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5085FE48"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3F78E1E7"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1B7F3B47"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7B11DCE5"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77542FAE"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73B61507"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931" w:type="dxa"/>
            <w:vAlign w:val="center"/>
            <w:hideMark/>
          </w:tcPr>
          <w:p w14:paraId="2B51A043"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kern w:val="0"/>
                <w:lang w:eastAsia="en-GB"/>
                <w14:ligatures w14:val="none"/>
              </w:rPr>
              <w:t>DM</w:t>
            </w:r>
          </w:p>
        </w:tc>
      </w:tr>
      <w:tr w:rsidR="009777FB" w:rsidRPr="009777FB" w14:paraId="7EA86AC7" w14:textId="77777777" w:rsidTr="009777FB">
        <w:trPr>
          <w:tblCellSpacing w:w="15" w:type="dxa"/>
        </w:trPr>
        <w:tc>
          <w:tcPr>
            <w:tcW w:w="1373" w:type="dxa"/>
            <w:vAlign w:val="center"/>
            <w:hideMark/>
          </w:tcPr>
          <w:p w14:paraId="793D6663"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b/>
                <w:bCs/>
                <w:kern w:val="0"/>
                <w:lang w:eastAsia="en-GB"/>
                <w14:ligatures w14:val="none"/>
              </w:rPr>
              <w:t>Influencer Identification &amp; Outreach</w:t>
            </w:r>
          </w:p>
        </w:tc>
        <w:tc>
          <w:tcPr>
            <w:tcW w:w="442" w:type="dxa"/>
            <w:vAlign w:val="center"/>
            <w:hideMark/>
          </w:tcPr>
          <w:p w14:paraId="438DDDB9"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347FE27E"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920BEE9"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6848C0E4"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4A1CD946"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4FC8223A"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4BD5F611"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6A4DD2B3"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469905C7"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777F7A95"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708E976B"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953D64A"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931" w:type="dxa"/>
            <w:vAlign w:val="center"/>
            <w:hideMark/>
          </w:tcPr>
          <w:p w14:paraId="10509673"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kern w:val="0"/>
                <w:lang w:eastAsia="en-GB"/>
                <w14:ligatures w14:val="none"/>
              </w:rPr>
              <w:t>SM + EXT</w:t>
            </w:r>
          </w:p>
        </w:tc>
      </w:tr>
      <w:tr w:rsidR="009777FB" w:rsidRPr="009777FB" w14:paraId="3ADAE6D4" w14:textId="77777777" w:rsidTr="009777FB">
        <w:trPr>
          <w:tblCellSpacing w:w="15" w:type="dxa"/>
        </w:trPr>
        <w:tc>
          <w:tcPr>
            <w:tcW w:w="1373" w:type="dxa"/>
            <w:vAlign w:val="center"/>
            <w:hideMark/>
          </w:tcPr>
          <w:p w14:paraId="1E154C8E"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b/>
                <w:bCs/>
                <w:kern w:val="0"/>
                <w:lang w:eastAsia="en-GB"/>
                <w14:ligatures w14:val="none"/>
              </w:rPr>
              <w:t>Website Updates &amp; SEO Optimisation</w:t>
            </w:r>
          </w:p>
        </w:tc>
        <w:tc>
          <w:tcPr>
            <w:tcW w:w="442" w:type="dxa"/>
            <w:vAlign w:val="center"/>
            <w:hideMark/>
          </w:tcPr>
          <w:p w14:paraId="3226AB98"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1091AF0D"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3FF54E7A"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40D08679"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1AC395DE"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5C592B2E"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63DA7321"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4E7F96A6"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FC33A18"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4F9871C0"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650B415"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1196199"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931" w:type="dxa"/>
            <w:vAlign w:val="center"/>
            <w:hideMark/>
          </w:tcPr>
          <w:p w14:paraId="45C1E780"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kern w:val="0"/>
                <w:lang w:eastAsia="en-GB"/>
                <w14:ligatures w14:val="none"/>
              </w:rPr>
              <w:t>DM</w:t>
            </w:r>
          </w:p>
        </w:tc>
      </w:tr>
      <w:tr w:rsidR="009777FB" w:rsidRPr="009777FB" w14:paraId="3F941674" w14:textId="77777777" w:rsidTr="009777FB">
        <w:trPr>
          <w:tblCellSpacing w:w="15" w:type="dxa"/>
        </w:trPr>
        <w:tc>
          <w:tcPr>
            <w:tcW w:w="1373" w:type="dxa"/>
            <w:vAlign w:val="center"/>
            <w:hideMark/>
          </w:tcPr>
          <w:p w14:paraId="7AD62356"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b/>
                <w:bCs/>
                <w:kern w:val="0"/>
                <w:lang w:eastAsia="en-GB"/>
                <w14:ligatures w14:val="none"/>
              </w:rPr>
              <w:t>Email Marketing Setup (Database Segmentation)</w:t>
            </w:r>
          </w:p>
        </w:tc>
        <w:tc>
          <w:tcPr>
            <w:tcW w:w="442" w:type="dxa"/>
            <w:vAlign w:val="center"/>
            <w:hideMark/>
          </w:tcPr>
          <w:p w14:paraId="04168FA9"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7091EBC8"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90F4A00"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4A969C85"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0EFF6ED7"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784BDD62"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1178EA0C"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66B781FC"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9028028"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5FFB4FAD"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472C952F"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14641726"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931" w:type="dxa"/>
            <w:vAlign w:val="center"/>
            <w:hideMark/>
          </w:tcPr>
          <w:p w14:paraId="5ED8D5EF"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kern w:val="0"/>
                <w:lang w:eastAsia="en-GB"/>
                <w14:ligatures w14:val="none"/>
              </w:rPr>
              <w:t>MKT</w:t>
            </w:r>
          </w:p>
        </w:tc>
      </w:tr>
      <w:tr w:rsidR="009777FB" w:rsidRPr="009777FB" w14:paraId="74A12413" w14:textId="77777777" w:rsidTr="009777FB">
        <w:trPr>
          <w:tblCellSpacing w:w="15" w:type="dxa"/>
        </w:trPr>
        <w:tc>
          <w:tcPr>
            <w:tcW w:w="1373" w:type="dxa"/>
            <w:vAlign w:val="center"/>
            <w:hideMark/>
          </w:tcPr>
          <w:p w14:paraId="2F2E37CF"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b/>
                <w:bCs/>
                <w:kern w:val="0"/>
                <w:lang w:eastAsia="en-GB"/>
                <w14:ligatures w14:val="none"/>
              </w:rPr>
              <w:t>Paid Social Ads (TikTok, Instagram, Snapchat)</w:t>
            </w:r>
          </w:p>
        </w:tc>
        <w:tc>
          <w:tcPr>
            <w:tcW w:w="442" w:type="dxa"/>
            <w:vAlign w:val="center"/>
            <w:hideMark/>
          </w:tcPr>
          <w:p w14:paraId="1B1FC79C"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D39631F"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D9C5FA0"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430D3BEA"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6DC06216"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087FDD48"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2C58CD3A"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65C5FB24"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77408272"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0D93E9D"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943AF6E"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4ADD0C0"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931" w:type="dxa"/>
            <w:vAlign w:val="center"/>
            <w:hideMark/>
          </w:tcPr>
          <w:p w14:paraId="3B2E2729"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kern w:val="0"/>
                <w:lang w:eastAsia="en-GB"/>
                <w14:ligatures w14:val="none"/>
              </w:rPr>
              <w:t>SM</w:t>
            </w:r>
          </w:p>
        </w:tc>
      </w:tr>
      <w:tr w:rsidR="009777FB" w:rsidRPr="009777FB" w14:paraId="500C3FF0" w14:textId="77777777" w:rsidTr="009777FB">
        <w:trPr>
          <w:tblCellSpacing w:w="15" w:type="dxa"/>
        </w:trPr>
        <w:tc>
          <w:tcPr>
            <w:tcW w:w="1373" w:type="dxa"/>
            <w:vAlign w:val="center"/>
            <w:hideMark/>
          </w:tcPr>
          <w:p w14:paraId="64F1DCC5"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b/>
                <w:bCs/>
                <w:kern w:val="0"/>
                <w:lang w:eastAsia="en-GB"/>
                <w14:ligatures w14:val="none"/>
              </w:rPr>
              <w:t>Student Promotions (SU Partnerships, Discounts, Societies)</w:t>
            </w:r>
          </w:p>
        </w:tc>
        <w:tc>
          <w:tcPr>
            <w:tcW w:w="442" w:type="dxa"/>
            <w:vAlign w:val="center"/>
            <w:hideMark/>
          </w:tcPr>
          <w:p w14:paraId="2DAF52C0"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3A0659C8"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0AF12D1"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7771A880"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5E5A28C4"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43DAC131"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3A325469"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37DD114B"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36ED3939"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45B9046B"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65EB4600"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DE952A2"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931" w:type="dxa"/>
            <w:vAlign w:val="center"/>
            <w:hideMark/>
          </w:tcPr>
          <w:p w14:paraId="4B13C227"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kern w:val="0"/>
                <w:lang w:eastAsia="en-GB"/>
                <w14:ligatures w14:val="none"/>
              </w:rPr>
              <w:t>EXT + MKT</w:t>
            </w:r>
          </w:p>
        </w:tc>
      </w:tr>
      <w:tr w:rsidR="009777FB" w:rsidRPr="009777FB" w14:paraId="440E2B8A" w14:textId="77777777" w:rsidTr="009777FB">
        <w:trPr>
          <w:tblCellSpacing w:w="15" w:type="dxa"/>
        </w:trPr>
        <w:tc>
          <w:tcPr>
            <w:tcW w:w="1373" w:type="dxa"/>
            <w:vAlign w:val="center"/>
            <w:hideMark/>
          </w:tcPr>
          <w:p w14:paraId="00FDB800"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b/>
                <w:bCs/>
                <w:kern w:val="0"/>
                <w:lang w:eastAsia="en-GB"/>
                <w14:ligatures w14:val="none"/>
              </w:rPr>
              <w:t>Event Listings (Google Events, Visit Swansea, Eventbrite)</w:t>
            </w:r>
          </w:p>
        </w:tc>
        <w:tc>
          <w:tcPr>
            <w:tcW w:w="442" w:type="dxa"/>
            <w:vAlign w:val="center"/>
            <w:hideMark/>
          </w:tcPr>
          <w:p w14:paraId="20889B5D"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33BCFD94"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7458DDFB"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1048EC1F"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58971BC8"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38119C2D"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16A13FFE"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4320BE5A"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5A335CAF"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7F77852E"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73D2D39"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70FCB2C1"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931" w:type="dxa"/>
            <w:vAlign w:val="center"/>
            <w:hideMark/>
          </w:tcPr>
          <w:p w14:paraId="29628828"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kern w:val="0"/>
                <w:lang w:eastAsia="en-GB"/>
                <w14:ligatures w14:val="none"/>
              </w:rPr>
              <w:t>DM</w:t>
            </w:r>
          </w:p>
        </w:tc>
      </w:tr>
      <w:tr w:rsidR="009777FB" w:rsidRPr="009777FB" w14:paraId="50D6C818" w14:textId="77777777" w:rsidTr="009777FB">
        <w:trPr>
          <w:tblCellSpacing w:w="15" w:type="dxa"/>
        </w:trPr>
        <w:tc>
          <w:tcPr>
            <w:tcW w:w="1373" w:type="dxa"/>
            <w:vAlign w:val="center"/>
            <w:hideMark/>
          </w:tcPr>
          <w:p w14:paraId="6EA93222"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b/>
                <w:bCs/>
                <w:kern w:val="0"/>
                <w:lang w:eastAsia="en-GB"/>
                <w14:ligatures w14:val="none"/>
              </w:rPr>
              <w:t>PR Outreach (Local Media, Blogs, Student Journalists)</w:t>
            </w:r>
          </w:p>
        </w:tc>
        <w:tc>
          <w:tcPr>
            <w:tcW w:w="442" w:type="dxa"/>
            <w:vAlign w:val="center"/>
            <w:hideMark/>
          </w:tcPr>
          <w:p w14:paraId="6BF53CDB"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3A2C9D2A"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5C96149F"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4A1F2BB"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53E990AD"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42602526"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7D7DF6A5"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646C21F5"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235FA42C"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72A029A"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11B2A6E3"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DB91D3F"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931" w:type="dxa"/>
            <w:vAlign w:val="center"/>
            <w:hideMark/>
          </w:tcPr>
          <w:p w14:paraId="11A3B801"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kern w:val="0"/>
                <w:lang w:eastAsia="en-GB"/>
                <w14:ligatures w14:val="none"/>
              </w:rPr>
              <w:t>MKT</w:t>
            </w:r>
          </w:p>
        </w:tc>
      </w:tr>
      <w:tr w:rsidR="009777FB" w:rsidRPr="009777FB" w14:paraId="62FF4BC7" w14:textId="77777777" w:rsidTr="009777FB">
        <w:trPr>
          <w:tblCellSpacing w:w="15" w:type="dxa"/>
        </w:trPr>
        <w:tc>
          <w:tcPr>
            <w:tcW w:w="1373" w:type="dxa"/>
            <w:vAlign w:val="center"/>
            <w:hideMark/>
          </w:tcPr>
          <w:p w14:paraId="5AC7105E"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b/>
                <w:bCs/>
                <w:kern w:val="0"/>
                <w:lang w:eastAsia="en-GB"/>
                <w14:ligatures w14:val="none"/>
              </w:rPr>
              <w:t>Influencer Content Release</w:t>
            </w:r>
          </w:p>
        </w:tc>
        <w:tc>
          <w:tcPr>
            <w:tcW w:w="442" w:type="dxa"/>
            <w:vAlign w:val="center"/>
            <w:hideMark/>
          </w:tcPr>
          <w:p w14:paraId="21CBC336"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10CB906"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022DCD2"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547E1C42"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50F041F"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C1DC998"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0DCB85C4"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53D776DC"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0BF7BAC7"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39C52A80"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5BFC51E8"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79DF1036"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931" w:type="dxa"/>
            <w:vAlign w:val="center"/>
            <w:hideMark/>
          </w:tcPr>
          <w:p w14:paraId="7D7DED23"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kern w:val="0"/>
                <w:lang w:eastAsia="en-GB"/>
                <w14:ligatures w14:val="none"/>
              </w:rPr>
              <w:t>EXT</w:t>
            </w:r>
          </w:p>
        </w:tc>
      </w:tr>
      <w:tr w:rsidR="009777FB" w:rsidRPr="009777FB" w14:paraId="7A001439" w14:textId="77777777" w:rsidTr="009777FB">
        <w:trPr>
          <w:tblCellSpacing w:w="15" w:type="dxa"/>
        </w:trPr>
        <w:tc>
          <w:tcPr>
            <w:tcW w:w="1373" w:type="dxa"/>
            <w:vAlign w:val="center"/>
            <w:hideMark/>
          </w:tcPr>
          <w:p w14:paraId="770AF911"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b/>
                <w:bCs/>
                <w:kern w:val="0"/>
                <w:lang w:eastAsia="en-GB"/>
                <w14:ligatures w14:val="none"/>
              </w:rPr>
              <w:t xml:space="preserve">Monitoring &amp; </w:t>
            </w:r>
            <w:r w:rsidRPr="009777FB">
              <w:rPr>
                <w:rFonts w:ascii="Calibri" w:eastAsia="Times New Roman" w:hAnsi="Calibri" w:cs="Calibri"/>
                <w:b/>
                <w:bCs/>
                <w:kern w:val="0"/>
                <w:lang w:eastAsia="en-GB"/>
                <w14:ligatures w14:val="none"/>
              </w:rPr>
              <w:lastRenderedPageBreak/>
              <w:t>Optimisation (Analytics, SEO, Engagement)</w:t>
            </w:r>
          </w:p>
        </w:tc>
        <w:tc>
          <w:tcPr>
            <w:tcW w:w="442" w:type="dxa"/>
            <w:vAlign w:val="center"/>
            <w:hideMark/>
          </w:tcPr>
          <w:p w14:paraId="7B01F0F7"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1486343C"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7B8EA90D"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AF84DF6"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12D3A1F9"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5BF98B7F"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F697044"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5B048E1C"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58CCA4DB"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3DDD59D9"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6FCCB012"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1A8BA55E"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931" w:type="dxa"/>
            <w:vAlign w:val="center"/>
            <w:hideMark/>
          </w:tcPr>
          <w:p w14:paraId="7A53C02A"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kern w:val="0"/>
                <w:lang w:eastAsia="en-GB"/>
                <w14:ligatures w14:val="none"/>
              </w:rPr>
              <w:t>SM + DM</w:t>
            </w:r>
          </w:p>
        </w:tc>
      </w:tr>
      <w:tr w:rsidR="009777FB" w:rsidRPr="009777FB" w14:paraId="0CACAD66" w14:textId="77777777" w:rsidTr="009777FB">
        <w:trPr>
          <w:tblCellSpacing w:w="15" w:type="dxa"/>
        </w:trPr>
        <w:tc>
          <w:tcPr>
            <w:tcW w:w="1373" w:type="dxa"/>
            <w:vAlign w:val="center"/>
            <w:hideMark/>
          </w:tcPr>
          <w:p w14:paraId="7014D068"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b/>
                <w:bCs/>
                <w:kern w:val="0"/>
                <w:lang w:eastAsia="en-GB"/>
                <w14:ligatures w14:val="none"/>
              </w:rPr>
              <w:t>Final Ticket Push Campaign</w:t>
            </w:r>
          </w:p>
        </w:tc>
        <w:tc>
          <w:tcPr>
            <w:tcW w:w="442" w:type="dxa"/>
            <w:vAlign w:val="center"/>
            <w:hideMark/>
          </w:tcPr>
          <w:p w14:paraId="698C0FCD"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3D472C93"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6E85DBF7"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0548765"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65DB007C"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1DAE8A3D"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4BF9FCEF"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50692E32"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6E1E180A"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138D3CB5"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2C5EB602"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487944CA"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931" w:type="dxa"/>
            <w:vAlign w:val="center"/>
            <w:hideMark/>
          </w:tcPr>
          <w:p w14:paraId="6F50DFF5"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kern w:val="0"/>
                <w:lang w:eastAsia="en-GB"/>
                <w14:ligatures w14:val="none"/>
              </w:rPr>
              <w:t>SM</w:t>
            </w:r>
          </w:p>
        </w:tc>
      </w:tr>
      <w:tr w:rsidR="009777FB" w:rsidRPr="009777FB" w14:paraId="1A92256B" w14:textId="77777777" w:rsidTr="009777FB">
        <w:trPr>
          <w:tblCellSpacing w:w="15" w:type="dxa"/>
        </w:trPr>
        <w:tc>
          <w:tcPr>
            <w:tcW w:w="1373" w:type="dxa"/>
            <w:vAlign w:val="center"/>
            <w:hideMark/>
          </w:tcPr>
          <w:p w14:paraId="5784CB0A"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b/>
                <w:bCs/>
                <w:kern w:val="0"/>
                <w:lang w:eastAsia="en-GB"/>
                <w14:ligatures w14:val="none"/>
              </w:rPr>
              <w:t>Event Day Preparation (Logistics + Final Briefing)</w:t>
            </w:r>
          </w:p>
        </w:tc>
        <w:tc>
          <w:tcPr>
            <w:tcW w:w="442" w:type="dxa"/>
            <w:vAlign w:val="center"/>
            <w:hideMark/>
          </w:tcPr>
          <w:p w14:paraId="1C6E2630"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48BBB3F6"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63F3CADE"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1ABA9313"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2A8ED03"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5994CE8"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5281855"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6E3A3A43"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4AD9FDD2"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7EB4745"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819DDB7"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530" w:type="dxa"/>
            <w:vAlign w:val="center"/>
            <w:hideMark/>
          </w:tcPr>
          <w:p w14:paraId="635B5912"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Arial" w:eastAsia="Times New Roman" w:hAnsi="Arial" w:cs="Arial"/>
                <w:kern w:val="0"/>
                <w:lang w:eastAsia="en-GB"/>
                <w14:ligatures w14:val="none"/>
              </w:rPr>
              <w:t>████</w:t>
            </w:r>
          </w:p>
        </w:tc>
        <w:tc>
          <w:tcPr>
            <w:tcW w:w="931" w:type="dxa"/>
            <w:vAlign w:val="center"/>
            <w:hideMark/>
          </w:tcPr>
          <w:p w14:paraId="4274EC18"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kern w:val="0"/>
                <w:lang w:eastAsia="en-GB"/>
                <w14:ligatures w14:val="none"/>
              </w:rPr>
              <w:t>PM + Arena Staff</w:t>
            </w:r>
          </w:p>
        </w:tc>
      </w:tr>
      <w:tr w:rsidR="009777FB" w:rsidRPr="009777FB" w14:paraId="1F8D35AB" w14:textId="77777777" w:rsidTr="009777FB">
        <w:trPr>
          <w:tblCellSpacing w:w="15" w:type="dxa"/>
        </w:trPr>
        <w:tc>
          <w:tcPr>
            <w:tcW w:w="1373" w:type="dxa"/>
            <w:vAlign w:val="center"/>
            <w:hideMark/>
          </w:tcPr>
          <w:p w14:paraId="73B24565" w14:textId="77777777" w:rsidR="009777FB" w:rsidRPr="009777FB" w:rsidRDefault="009777FB" w:rsidP="009777FB">
            <w:pPr>
              <w:spacing w:after="0" w:line="240" w:lineRule="auto"/>
              <w:rPr>
                <w:rFonts w:ascii="Calibri" w:eastAsia="Times New Roman" w:hAnsi="Calibri" w:cs="Calibri"/>
                <w:kern w:val="0"/>
                <w:lang w:eastAsia="en-GB"/>
                <w14:ligatures w14:val="none"/>
              </w:rPr>
            </w:pPr>
            <w:r w:rsidRPr="009777FB">
              <w:rPr>
                <w:rFonts w:ascii="Calibri" w:eastAsia="Times New Roman" w:hAnsi="Calibri" w:cs="Calibri"/>
                <w:b/>
                <w:bCs/>
                <w:kern w:val="0"/>
                <w:lang w:eastAsia="en-GB"/>
                <w14:ligatures w14:val="none"/>
              </w:rPr>
              <w:t>Post-Event Evaluation (KPIs, Attendance, Online Feedback)</w:t>
            </w:r>
          </w:p>
        </w:tc>
        <w:tc>
          <w:tcPr>
            <w:tcW w:w="442" w:type="dxa"/>
            <w:vAlign w:val="center"/>
            <w:hideMark/>
          </w:tcPr>
          <w:p w14:paraId="191D377E"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10E6A3BC"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7B24174B"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329E9AB3"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9A181A6"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13F76EC3"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1660DDD3"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1D2A96DC"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5EA3A09"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05C12305"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5D692FAF"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530" w:type="dxa"/>
            <w:vAlign w:val="center"/>
            <w:hideMark/>
          </w:tcPr>
          <w:p w14:paraId="2757479C" w14:textId="77777777" w:rsidR="009777FB" w:rsidRPr="009777FB" w:rsidRDefault="009777FB" w:rsidP="009777FB">
            <w:pPr>
              <w:spacing w:after="0" w:line="240" w:lineRule="auto"/>
              <w:rPr>
                <w:rFonts w:ascii="Calibri" w:eastAsia="Times New Roman" w:hAnsi="Calibri" w:cs="Calibri"/>
                <w:kern w:val="0"/>
                <w:lang w:eastAsia="en-GB"/>
                <w14:ligatures w14:val="none"/>
              </w:rPr>
            </w:pPr>
          </w:p>
        </w:tc>
        <w:tc>
          <w:tcPr>
            <w:tcW w:w="931" w:type="dxa"/>
            <w:vAlign w:val="center"/>
            <w:hideMark/>
          </w:tcPr>
          <w:p w14:paraId="5A62E8E3" w14:textId="77777777" w:rsidR="009777FB" w:rsidRPr="009777FB" w:rsidRDefault="009777FB" w:rsidP="009777FB">
            <w:pPr>
              <w:spacing w:after="0" w:line="240" w:lineRule="auto"/>
              <w:rPr>
                <w:rFonts w:ascii="Times New Roman" w:eastAsia="Times New Roman" w:hAnsi="Times New Roman" w:cs="Times New Roman"/>
                <w:kern w:val="0"/>
                <w:sz w:val="20"/>
                <w:szCs w:val="20"/>
                <w:lang w:eastAsia="en-GB"/>
                <w14:ligatures w14:val="none"/>
              </w:rPr>
            </w:pPr>
          </w:p>
        </w:tc>
      </w:tr>
    </w:tbl>
    <w:p w14:paraId="2DB09170" w14:textId="77777777" w:rsidR="009777FB" w:rsidRDefault="009777FB" w:rsidP="008A1074">
      <w:pPr>
        <w:spacing w:line="360" w:lineRule="auto"/>
        <w:rPr>
          <w:rFonts w:ascii="Calibri" w:hAnsi="Calibri" w:cs="Calibri"/>
          <w:b/>
          <w:bCs/>
        </w:rPr>
      </w:pPr>
    </w:p>
    <w:p w14:paraId="61F10A17" w14:textId="1E57167C" w:rsidR="005C06E6" w:rsidRPr="00A504F7" w:rsidRDefault="00A504F7" w:rsidP="008A1074">
      <w:pPr>
        <w:spacing w:line="360" w:lineRule="auto"/>
        <w:rPr>
          <w:rFonts w:ascii="Calibri" w:hAnsi="Calibri" w:cs="Calibri"/>
          <w:b/>
          <w:bCs/>
        </w:rPr>
      </w:pPr>
      <w:r>
        <w:rPr>
          <w:rFonts w:ascii="Calibri" w:hAnsi="Calibri" w:cs="Calibri"/>
          <w:b/>
          <w:bCs/>
          <w:color w:val="000000"/>
        </w:rPr>
        <w:t>P</w:t>
      </w:r>
      <w:r w:rsidRPr="00A504F7">
        <w:rPr>
          <w:rFonts w:ascii="Calibri" w:hAnsi="Calibri" w:cs="Calibri"/>
          <w:b/>
          <w:bCs/>
          <w:color w:val="000000"/>
        </w:rPr>
        <w:t>erceptual positioning map</w:t>
      </w:r>
      <w:r w:rsidRPr="00A504F7">
        <w:rPr>
          <w:rStyle w:val="apple-converted-space"/>
          <w:rFonts w:ascii="Calibri" w:hAnsi="Calibri" w:cs="Calibri"/>
          <w:b/>
          <w:bCs/>
          <w:color w:val="000000"/>
        </w:rPr>
        <w:t>:</w:t>
      </w:r>
    </w:p>
    <w:p w14:paraId="76DE897E" w14:textId="77777777" w:rsidR="005C06E6" w:rsidRPr="005C06E6" w:rsidRDefault="005C06E6" w:rsidP="005C06E6">
      <w:pPr>
        <w:spacing w:before="100" w:beforeAutospacing="1" w:after="100" w:afterAutospacing="1" w:line="240" w:lineRule="auto"/>
        <w:outlineLvl w:val="2"/>
        <w:rPr>
          <w:rFonts w:ascii="Calibri" w:eastAsia="Times New Roman" w:hAnsi="Calibri" w:cs="Calibri"/>
          <w:b/>
          <w:bCs/>
          <w:color w:val="000000"/>
          <w:kern w:val="0"/>
          <w:sz w:val="27"/>
          <w:szCs w:val="27"/>
          <w:lang w:eastAsia="en-GB"/>
          <w14:ligatures w14:val="none"/>
        </w:rPr>
      </w:pPr>
      <w:r w:rsidRPr="005C06E6">
        <w:rPr>
          <w:rFonts w:ascii="Calibri" w:eastAsia="Times New Roman" w:hAnsi="Calibri" w:cs="Calibri"/>
          <w:b/>
          <w:bCs/>
          <w:color w:val="000000"/>
          <w:kern w:val="0"/>
          <w:sz w:val="27"/>
          <w:szCs w:val="27"/>
          <w:lang w:eastAsia="en-GB"/>
          <w14:ligatures w14:val="none"/>
        </w:rPr>
        <w:t>Axes</w:t>
      </w:r>
    </w:p>
    <w:p w14:paraId="524DA0FB" w14:textId="77777777" w:rsidR="005C06E6" w:rsidRPr="005C06E6" w:rsidRDefault="005C06E6" w:rsidP="005C06E6">
      <w:pPr>
        <w:numPr>
          <w:ilvl w:val="0"/>
          <w:numId w:val="15"/>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b/>
          <w:bCs/>
          <w:color w:val="000000"/>
          <w:kern w:val="0"/>
          <w:lang w:eastAsia="en-GB"/>
          <w14:ligatures w14:val="none"/>
        </w:rPr>
        <w:t>X-axis:</w:t>
      </w:r>
      <w:r w:rsidRPr="005C06E6">
        <w:rPr>
          <w:rFonts w:ascii="Calibri" w:eastAsia="Times New Roman" w:hAnsi="Calibri" w:cs="Calibri"/>
          <w:color w:val="000000"/>
          <w:kern w:val="0"/>
          <w:lang w:eastAsia="en-GB"/>
          <w14:ligatures w14:val="none"/>
        </w:rPr>
        <w:t> Price (Low → High)</w:t>
      </w:r>
    </w:p>
    <w:p w14:paraId="0725A0EB" w14:textId="77777777" w:rsidR="005C06E6" w:rsidRPr="005C06E6" w:rsidRDefault="005C06E6" w:rsidP="005C06E6">
      <w:pPr>
        <w:numPr>
          <w:ilvl w:val="0"/>
          <w:numId w:val="15"/>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b/>
          <w:bCs/>
          <w:color w:val="000000"/>
          <w:kern w:val="0"/>
          <w:lang w:eastAsia="en-GB"/>
          <w14:ligatures w14:val="none"/>
        </w:rPr>
        <w:t>Y-axis:</w:t>
      </w:r>
      <w:r w:rsidRPr="005C06E6">
        <w:rPr>
          <w:rFonts w:ascii="Calibri" w:eastAsia="Times New Roman" w:hAnsi="Calibri" w:cs="Calibri"/>
          <w:color w:val="000000"/>
          <w:kern w:val="0"/>
          <w:lang w:eastAsia="en-GB"/>
          <w14:ligatures w14:val="none"/>
        </w:rPr>
        <w:t> Perceived Experience Value (Low → High)</w:t>
      </w:r>
    </w:p>
    <w:p w14:paraId="499B01C8" w14:textId="77777777" w:rsidR="005C06E6" w:rsidRPr="005C06E6" w:rsidRDefault="005C06E6" w:rsidP="005C06E6">
      <w:p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This map visually compares how the Swansea Arena House Party sits among its main competitors in the Swansea nightlife and entertainment market.</w:t>
      </w:r>
    </w:p>
    <w:p w14:paraId="5AA02827" w14:textId="77777777" w:rsidR="005C06E6" w:rsidRPr="005C06E6" w:rsidRDefault="005C06E6" w:rsidP="005C06E6">
      <w:pPr>
        <w:spacing w:after="0" w:line="240" w:lineRule="auto"/>
        <w:rPr>
          <w:rFonts w:ascii="Calibri" w:eastAsia="Times New Roman" w:hAnsi="Calibri" w:cs="Calibri"/>
          <w:kern w:val="0"/>
          <w:lang w:eastAsia="en-GB"/>
          <w14:ligatures w14:val="none"/>
        </w:rPr>
      </w:pPr>
      <w:r w:rsidRPr="005C06E6">
        <w:rPr>
          <w:rFonts w:ascii="Calibri" w:eastAsia="Times New Roman" w:hAnsi="Calibri" w:cs="Calibri"/>
          <w:noProof/>
          <w:kern w:val="0"/>
          <w:lang w:eastAsia="en-GB"/>
          <w14:ligatures w14:val="none"/>
        </w:rPr>
      </w:r>
      <w:r w:rsidR="005C06E6" w:rsidRPr="005C06E6">
        <w:rPr>
          <w:rFonts w:ascii="Calibri" w:eastAsia="Times New Roman" w:hAnsi="Calibri" w:cs="Calibri"/>
          <w:noProof/>
          <w:kern w:val="0"/>
          <w:lang w:eastAsia="en-GB"/>
          <w14:ligatures w14:val="none"/>
        </w:rPr>
        <w:pict w14:anchorId="31C56DBC">
          <v:rect id="_x0000_i1040" alt="" style="width:451.3pt;height:.05pt;mso-width-percent:0;mso-height-percent:0;mso-width-percent:0;mso-height-percent:0" o:hralign="center" o:hrstd="t" o:hr="t" fillcolor="#a0a0a0" stroked="f"/>
        </w:pict>
      </w:r>
    </w:p>
    <w:p w14:paraId="4D31397B" w14:textId="77777777" w:rsidR="005C06E6" w:rsidRPr="005C06E6" w:rsidRDefault="005C06E6" w:rsidP="005C0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5C06E6">
        <w:rPr>
          <w:rFonts w:ascii="Calibri" w:eastAsia="Times New Roman" w:hAnsi="Calibri" w:cs="Calibri"/>
          <w:color w:val="000000"/>
          <w:kern w:val="0"/>
          <w:sz w:val="20"/>
          <w:szCs w:val="20"/>
          <w:lang w:eastAsia="en-GB"/>
          <w14:ligatures w14:val="none"/>
        </w:rPr>
        <w:t>Perceived</w:t>
      </w:r>
    </w:p>
    <w:p w14:paraId="7477114D" w14:textId="77777777" w:rsidR="005C06E6" w:rsidRPr="005C06E6" w:rsidRDefault="005C06E6" w:rsidP="005C0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5C06E6">
        <w:rPr>
          <w:rFonts w:ascii="Calibri" w:eastAsia="Times New Roman" w:hAnsi="Calibri" w:cs="Calibri"/>
          <w:color w:val="000000"/>
          <w:kern w:val="0"/>
          <w:sz w:val="20"/>
          <w:szCs w:val="20"/>
          <w:lang w:eastAsia="en-GB"/>
          <w14:ligatures w14:val="none"/>
        </w:rPr>
        <w:t>Value ↑             High Value</w:t>
      </w:r>
    </w:p>
    <w:p w14:paraId="16DFAD36" w14:textId="77777777" w:rsidR="005C06E6" w:rsidRPr="005C06E6" w:rsidRDefault="005C06E6" w:rsidP="005C0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5C06E6">
        <w:rPr>
          <w:rFonts w:ascii="Calibri" w:eastAsia="Times New Roman" w:hAnsi="Calibri" w:cs="Calibri"/>
          <w:color w:val="000000"/>
          <w:kern w:val="0"/>
          <w:sz w:val="20"/>
          <w:szCs w:val="20"/>
          <w:lang w:eastAsia="en-GB"/>
          <w14:ligatures w14:val="none"/>
        </w:rPr>
        <w:t xml:space="preserve">        |</w:t>
      </w:r>
    </w:p>
    <w:p w14:paraId="1E04BC39" w14:textId="77777777" w:rsidR="005C06E6" w:rsidRPr="005C06E6" w:rsidRDefault="005C06E6" w:rsidP="005C0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5C06E6">
        <w:rPr>
          <w:rFonts w:ascii="Calibri" w:eastAsia="Times New Roman" w:hAnsi="Calibri" w:cs="Calibri"/>
          <w:color w:val="000000"/>
          <w:kern w:val="0"/>
          <w:sz w:val="20"/>
          <w:szCs w:val="20"/>
          <w:lang w:eastAsia="en-GB"/>
          <w14:ligatures w14:val="none"/>
        </w:rPr>
        <w:t xml:space="preserve">        |                               Bunkhouse (Indie Live Music)</w:t>
      </w:r>
    </w:p>
    <w:p w14:paraId="36B594C0" w14:textId="77777777" w:rsidR="005C06E6" w:rsidRPr="005C06E6" w:rsidRDefault="005C06E6" w:rsidP="005C0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5C06E6">
        <w:rPr>
          <w:rFonts w:ascii="Calibri" w:eastAsia="Times New Roman" w:hAnsi="Calibri" w:cs="Calibri"/>
          <w:color w:val="000000"/>
          <w:kern w:val="0"/>
          <w:sz w:val="20"/>
          <w:szCs w:val="20"/>
          <w:lang w:eastAsia="en-GB"/>
          <w14:ligatures w14:val="none"/>
        </w:rPr>
        <w:t xml:space="preserve">        |  </w:t>
      </w:r>
    </w:p>
    <w:p w14:paraId="6F184C82" w14:textId="77777777" w:rsidR="005C06E6" w:rsidRPr="005C06E6" w:rsidRDefault="005C06E6" w:rsidP="005C0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5C06E6">
        <w:rPr>
          <w:rFonts w:ascii="Calibri" w:eastAsia="Times New Roman" w:hAnsi="Calibri" w:cs="Calibri"/>
          <w:color w:val="000000"/>
          <w:kern w:val="0"/>
          <w:sz w:val="20"/>
          <w:szCs w:val="20"/>
          <w:lang w:eastAsia="en-GB"/>
          <w14:ligatures w14:val="none"/>
        </w:rPr>
        <w:t xml:space="preserve">        |                         Sin City Live Acts</w:t>
      </w:r>
    </w:p>
    <w:p w14:paraId="123C115D" w14:textId="77777777" w:rsidR="005C06E6" w:rsidRPr="005C06E6" w:rsidRDefault="005C06E6" w:rsidP="005C0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5C06E6">
        <w:rPr>
          <w:rFonts w:ascii="Calibri" w:eastAsia="Times New Roman" w:hAnsi="Calibri" w:cs="Calibri"/>
          <w:color w:val="000000"/>
          <w:kern w:val="0"/>
          <w:sz w:val="20"/>
          <w:szCs w:val="20"/>
          <w:lang w:eastAsia="en-GB"/>
          <w14:ligatures w14:val="none"/>
        </w:rPr>
        <w:t xml:space="preserve">        |</w:t>
      </w:r>
    </w:p>
    <w:p w14:paraId="2572D31C" w14:textId="77777777" w:rsidR="005C06E6" w:rsidRPr="005C06E6" w:rsidRDefault="005C06E6" w:rsidP="005C0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5C06E6">
        <w:rPr>
          <w:rFonts w:ascii="Calibri" w:eastAsia="Times New Roman" w:hAnsi="Calibri" w:cs="Calibri"/>
          <w:color w:val="000000"/>
          <w:kern w:val="0"/>
          <w:sz w:val="20"/>
          <w:szCs w:val="20"/>
          <w:lang w:eastAsia="en-GB"/>
          <w14:ligatures w14:val="none"/>
        </w:rPr>
        <w:t xml:space="preserve">        |   </w:t>
      </w:r>
    </w:p>
    <w:p w14:paraId="4119A719" w14:textId="77777777" w:rsidR="005C06E6" w:rsidRPr="005C06E6" w:rsidRDefault="005C06E6" w:rsidP="005C0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5C06E6">
        <w:rPr>
          <w:rFonts w:ascii="Calibri" w:eastAsia="Times New Roman" w:hAnsi="Calibri" w:cs="Calibri"/>
          <w:color w:val="000000"/>
          <w:kern w:val="0"/>
          <w:sz w:val="20"/>
          <w:szCs w:val="20"/>
          <w:lang w:eastAsia="en-GB"/>
          <w14:ligatures w14:val="none"/>
        </w:rPr>
        <w:t xml:space="preserve">        |                 Swansea Arena House Party </w:t>
      </w:r>
      <w:r w:rsidRPr="005C06E6">
        <w:rPr>
          <w:rFonts w:ascii="Apple Color Emoji" w:eastAsia="Times New Roman" w:hAnsi="Apple Color Emoji" w:cs="Apple Color Emoji"/>
          <w:color w:val="000000"/>
          <w:kern w:val="0"/>
          <w:sz w:val="20"/>
          <w:szCs w:val="20"/>
          <w:lang w:eastAsia="en-GB"/>
          <w14:ligatures w14:val="none"/>
        </w:rPr>
        <w:t>⭐</w:t>
      </w:r>
      <w:r w:rsidRPr="005C06E6">
        <w:rPr>
          <w:rFonts w:ascii="Calibri" w:eastAsia="Times New Roman" w:hAnsi="Calibri" w:cs="Calibri"/>
          <w:color w:val="000000"/>
          <w:kern w:val="0"/>
          <w:sz w:val="20"/>
          <w:szCs w:val="20"/>
          <w:lang w:eastAsia="en-GB"/>
          <w14:ligatures w14:val="none"/>
        </w:rPr>
        <w:t xml:space="preserve"> (Hybrid)</w:t>
      </w:r>
    </w:p>
    <w:p w14:paraId="102C4054" w14:textId="77777777" w:rsidR="005C06E6" w:rsidRPr="005C06E6" w:rsidRDefault="005C06E6" w:rsidP="005C0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5C06E6">
        <w:rPr>
          <w:rFonts w:ascii="Calibri" w:eastAsia="Times New Roman" w:hAnsi="Calibri" w:cs="Calibri"/>
          <w:color w:val="000000"/>
          <w:kern w:val="0"/>
          <w:sz w:val="20"/>
          <w:szCs w:val="20"/>
          <w:lang w:eastAsia="en-GB"/>
          <w14:ligatures w14:val="none"/>
        </w:rPr>
        <w:t xml:space="preserve">        |</w:t>
      </w:r>
    </w:p>
    <w:p w14:paraId="0CAC8C9E" w14:textId="77777777" w:rsidR="005C06E6" w:rsidRPr="005C06E6" w:rsidRDefault="005C06E6" w:rsidP="005C0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5C06E6">
        <w:rPr>
          <w:rFonts w:ascii="Calibri" w:eastAsia="Times New Roman" w:hAnsi="Calibri" w:cs="Calibri"/>
          <w:color w:val="000000"/>
          <w:kern w:val="0"/>
          <w:sz w:val="20"/>
          <w:szCs w:val="20"/>
          <w:lang w:eastAsia="en-GB"/>
          <w14:ligatures w14:val="none"/>
        </w:rPr>
        <w:t xml:space="preserve">        |    </w:t>
      </w:r>
    </w:p>
    <w:p w14:paraId="529B426B" w14:textId="77777777" w:rsidR="005C06E6" w:rsidRPr="005C06E6" w:rsidRDefault="005C06E6" w:rsidP="005C0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5C06E6">
        <w:rPr>
          <w:rFonts w:ascii="Calibri" w:eastAsia="Times New Roman" w:hAnsi="Calibri" w:cs="Calibri"/>
          <w:color w:val="000000"/>
          <w:kern w:val="0"/>
          <w:sz w:val="20"/>
          <w:szCs w:val="20"/>
          <w:lang w:eastAsia="en-GB"/>
          <w14:ligatures w14:val="none"/>
        </w:rPr>
        <w:t xml:space="preserve">        |</w:t>
      </w:r>
    </w:p>
    <w:p w14:paraId="294FE57A" w14:textId="77777777" w:rsidR="005C06E6" w:rsidRPr="005C06E6" w:rsidRDefault="005C06E6" w:rsidP="005C0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5C06E6">
        <w:rPr>
          <w:rFonts w:ascii="Calibri" w:eastAsia="Times New Roman" w:hAnsi="Calibri" w:cs="Calibri"/>
          <w:color w:val="000000"/>
          <w:kern w:val="0"/>
          <w:sz w:val="20"/>
          <w:szCs w:val="20"/>
          <w:lang w:eastAsia="en-GB"/>
          <w14:ligatures w14:val="none"/>
        </w:rPr>
        <w:t xml:space="preserve">        |</w:t>
      </w:r>
    </w:p>
    <w:p w14:paraId="792354A8" w14:textId="77777777" w:rsidR="005C06E6" w:rsidRPr="005C06E6" w:rsidRDefault="005C06E6" w:rsidP="005C0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5C06E6">
        <w:rPr>
          <w:rFonts w:ascii="Calibri" w:eastAsia="Times New Roman" w:hAnsi="Calibri" w:cs="Calibri"/>
          <w:color w:val="000000"/>
          <w:kern w:val="0"/>
          <w:sz w:val="20"/>
          <w:szCs w:val="20"/>
          <w:lang w:eastAsia="en-GB"/>
          <w14:ligatures w14:val="none"/>
        </w:rPr>
        <w:t xml:space="preserve">        |  </w:t>
      </w:r>
    </w:p>
    <w:p w14:paraId="5B739AFA" w14:textId="77777777" w:rsidR="005C06E6" w:rsidRPr="005C06E6" w:rsidRDefault="005C06E6" w:rsidP="005C0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5C06E6">
        <w:rPr>
          <w:rFonts w:ascii="Calibri" w:eastAsia="Times New Roman" w:hAnsi="Calibri" w:cs="Calibri"/>
          <w:color w:val="000000"/>
          <w:kern w:val="0"/>
          <w:sz w:val="20"/>
          <w:szCs w:val="20"/>
          <w:lang w:eastAsia="en-GB"/>
          <w14:ligatures w14:val="none"/>
        </w:rPr>
        <w:t xml:space="preserve">        |       Fiction Nightclub</w:t>
      </w:r>
    </w:p>
    <w:p w14:paraId="7D0D62E0" w14:textId="77777777" w:rsidR="005C06E6" w:rsidRPr="005C06E6" w:rsidRDefault="005C06E6" w:rsidP="005C0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5C06E6">
        <w:rPr>
          <w:rFonts w:ascii="Calibri" w:eastAsia="Times New Roman" w:hAnsi="Calibri" w:cs="Calibri"/>
          <w:color w:val="000000"/>
          <w:kern w:val="0"/>
          <w:sz w:val="20"/>
          <w:szCs w:val="20"/>
          <w:lang w:eastAsia="en-GB"/>
          <w14:ligatures w14:val="none"/>
        </w:rPr>
        <w:lastRenderedPageBreak/>
        <w:t xml:space="preserve">        |</w:t>
      </w:r>
    </w:p>
    <w:p w14:paraId="05972776" w14:textId="77777777" w:rsidR="005C06E6" w:rsidRPr="005C06E6" w:rsidRDefault="005C06E6" w:rsidP="005C0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5C06E6">
        <w:rPr>
          <w:rFonts w:ascii="Calibri" w:eastAsia="Times New Roman" w:hAnsi="Calibri" w:cs="Calibri"/>
          <w:color w:val="000000"/>
          <w:kern w:val="0"/>
          <w:sz w:val="20"/>
          <w:szCs w:val="20"/>
          <w:lang w:eastAsia="en-GB"/>
          <w14:ligatures w14:val="none"/>
        </w:rPr>
        <w:t xml:space="preserve">        </w:t>
      </w:r>
      <w:proofErr w:type="gramStart"/>
      <w:r w:rsidRPr="005C06E6">
        <w:rPr>
          <w:rFonts w:ascii="Calibri" w:eastAsia="Times New Roman" w:hAnsi="Calibri" w:cs="Calibri"/>
          <w:color w:val="000000"/>
          <w:kern w:val="0"/>
          <w:sz w:val="20"/>
          <w:szCs w:val="20"/>
          <w:lang w:eastAsia="en-GB"/>
          <w14:ligatures w14:val="none"/>
        </w:rPr>
        <w:t>|  Peppermint</w:t>
      </w:r>
      <w:proofErr w:type="gramEnd"/>
      <w:r w:rsidRPr="005C06E6">
        <w:rPr>
          <w:rFonts w:ascii="Calibri" w:eastAsia="Times New Roman" w:hAnsi="Calibri" w:cs="Calibri"/>
          <w:color w:val="000000"/>
          <w:kern w:val="0"/>
          <w:sz w:val="20"/>
          <w:szCs w:val="20"/>
          <w:lang w:eastAsia="en-GB"/>
          <w14:ligatures w14:val="none"/>
        </w:rPr>
        <w:t xml:space="preserve"> Bar</w:t>
      </w:r>
    </w:p>
    <w:p w14:paraId="12D1858E" w14:textId="77777777" w:rsidR="005C06E6" w:rsidRPr="005C06E6" w:rsidRDefault="005C06E6" w:rsidP="005C0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5C06E6">
        <w:rPr>
          <w:rFonts w:ascii="Calibri" w:eastAsia="Times New Roman" w:hAnsi="Calibri" w:cs="Calibri"/>
          <w:color w:val="000000"/>
          <w:kern w:val="0"/>
          <w:sz w:val="20"/>
          <w:szCs w:val="20"/>
          <w:lang w:eastAsia="en-GB"/>
          <w14:ligatures w14:val="none"/>
        </w:rPr>
        <w:t xml:space="preserve">        |</w:t>
      </w:r>
    </w:p>
    <w:p w14:paraId="0AFD4818" w14:textId="77777777" w:rsidR="005C06E6" w:rsidRPr="005C06E6" w:rsidRDefault="005C06E6" w:rsidP="005C0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5C06E6">
        <w:rPr>
          <w:rFonts w:ascii="Calibri" w:eastAsia="Times New Roman" w:hAnsi="Calibri" w:cs="Calibri"/>
          <w:color w:val="000000"/>
          <w:kern w:val="0"/>
          <w:sz w:val="20"/>
          <w:szCs w:val="20"/>
          <w:lang w:eastAsia="en-GB"/>
          <w14:ligatures w14:val="none"/>
        </w:rPr>
        <w:t xml:space="preserve">        |</w:t>
      </w:r>
    </w:p>
    <w:p w14:paraId="31C37A57" w14:textId="77777777" w:rsidR="005C06E6" w:rsidRPr="005C06E6" w:rsidRDefault="005C06E6" w:rsidP="005C0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5C06E6">
        <w:rPr>
          <w:rFonts w:ascii="Calibri" w:eastAsia="Times New Roman" w:hAnsi="Calibri" w:cs="Calibri"/>
          <w:color w:val="000000"/>
          <w:kern w:val="0"/>
          <w:sz w:val="20"/>
          <w:szCs w:val="20"/>
          <w:lang w:eastAsia="en-GB"/>
          <w14:ligatures w14:val="none"/>
        </w:rPr>
        <w:t xml:space="preserve">        |______________________________________________→ Price</w:t>
      </w:r>
    </w:p>
    <w:p w14:paraId="3339293B" w14:textId="77777777" w:rsidR="005C06E6" w:rsidRPr="005C06E6" w:rsidRDefault="005C06E6" w:rsidP="005C0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kern w:val="0"/>
          <w:sz w:val="20"/>
          <w:szCs w:val="20"/>
          <w:lang w:eastAsia="en-GB"/>
          <w14:ligatures w14:val="none"/>
        </w:rPr>
      </w:pPr>
      <w:r w:rsidRPr="005C06E6">
        <w:rPr>
          <w:rFonts w:ascii="Calibri" w:eastAsia="Times New Roman" w:hAnsi="Calibri" w:cs="Calibri"/>
          <w:color w:val="000000"/>
          <w:kern w:val="0"/>
          <w:sz w:val="20"/>
          <w:szCs w:val="20"/>
          <w:lang w:eastAsia="en-GB"/>
          <w14:ligatures w14:val="none"/>
        </w:rPr>
        <w:t xml:space="preserve">             Low Price                     High Price</w:t>
      </w:r>
    </w:p>
    <w:p w14:paraId="32EF9D2B" w14:textId="77777777" w:rsidR="005C06E6" w:rsidRPr="005C06E6" w:rsidRDefault="005C06E6" w:rsidP="005C06E6">
      <w:pPr>
        <w:spacing w:after="0" w:line="240" w:lineRule="auto"/>
        <w:rPr>
          <w:rFonts w:ascii="Calibri" w:eastAsia="Times New Roman" w:hAnsi="Calibri" w:cs="Calibri"/>
          <w:kern w:val="0"/>
          <w:lang w:eastAsia="en-GB"/>
          <w14:ligatures w14:val="none"/>
        </w:rPr>
      </w:pPr>
      <w:r w:rsidRPr="005C06E6">
        <w:rPr>
          <w:rFonts w:ascii="Calibri" w:eastAsia="Times New Roman" w:hAnsi="Calibri" w:cs="Calibri"/>
          <w:noProof/>
          <w:kern w:val="0"/>
          <w:lang w:eastAsia="en-GB"/>
          <w14:ligatures w14:val="none"/>
        </w:rPr>
      </w:r>
      <w:r w:rsidR="005C06E6" w:rsidRPr="005C06E6">
        <w:rPr>
          <w:rFonts w:ascii="Calibri" w:eastAsia="Times New Roman" w:hAnsi="Calibri" w:cs="Calibri"/>
          <w:noProof/>
          <w:kern w:val="0"/>
          <w:lang w:eastAsia="en-GB"/>
          <w14:ligatures w14:val="none"/>
        </w:rPr>
        <w:pict w14:anchorId="7E0FA2F4">
          <v:rect id="_x0000_i1041" alt="" style="width:451.3pt;height:.05pt;mso-width-percent:0;mso-height-percent:0;mso-width-percent:0;mso-height-percent:0" o:hralign="center" o:hrstd="t" o:hr="t" fillcolor="#a0a0a0" stroked="f"/>
        </w:pict>
      </w:r>
    </w:p>
    <w:p w14:paraId="2D6D4134" w14:textId="77777777" w:rsidR="005C06E6" w:rsidRPr="005C06E6" w:rsidRDefault="005C06E6" w:rsidP="005C06E6">
      <w:pPr>
        <w:spacing w:before="100" w:beforeAutospacing="1" w:after="100" w:afterAutospacing="1" w:line="240" w:lineRule="auto"/>
        <w:outlineLvl w:val="0"/>
        <w:rPr>
          <w:rFonts w:ascii="Calibri" w:eastAsia="Times New Roman" w:hAnsi="Calibri" w:cs="Calibri"/>
          <w:b/>
          <w:bCs/>
          <w:color w:val="000000"/>
          <w:kern w:val="36"/>
          <w:sz w:val="48"/>
          <w:szCs w:val="48"/>
          <w:lang w:eastAsia="en-GB"/>
          <w14:ligatures w14:val="none"/>
        </w:rPr>
      </w:pPr>
      <w:r w:rsidRPr="005C06E6">
        <w:rPr>
          <w:rFonts w:ascii="Calibri" w:eastAsia="Times New Roman" w:hAnsi="Calibri" w:cs="Calibri"/>
          <w:b/>
          <w:bCs/>
          <w:color w:val="000000"/>
          <w:kern w:val="36"/>
          <w:sz w:val="48"/>
          <w:szCs w:val="48"/>
          <w:lang w:eastAsia="en-GB"/>
          <w14:ligatures w14:val="none"/>
        </w:rPr>
        <w:t>Summary of Positioning</w:t>
      </w:r>
    </w:p>
    <w:p w14:paraId="536B45C6" w14:textId="77777777" w:rsidR="005C06E6" w:rsidRPr="005C06E6" w:rsidRDefault="005C06E6" w:rsidP="005C06E6">
      <w:pPr>
        <w:spacing w:before="100" w:beforeAutospacing="1" w:after="100" w:afterAutospacing="1" w:line="240" w:lineRule="auto"/>
        <w:outlineLvl w:val="2"/>
        <w:rPr>
          <w:rFonts w:ascii="Calibri" w:eastAsia="Times New Roman" w:hAnsi="Calibri" w:cs="Calibri"/>
          <w:b/>
          <w:bCs/>
          <w:color w:val="000000"/>
          <w:kern w:val="0"/>
          <w:sz w:val="27"/>
          <w:szCs w:val="27"/>
          <w:lang w:eastAsia="en-GB"/>
          <w14:ligatures w14:val="none"/>
        </w:rPr>
      </w:pPr>
      <w:r w:rsidRPr="005C06E6">
        <w:rPr>
          <w:rFonts w:ascii="Apple Color Emoji" w:eastAsia="Times New Roman" w:hAnsi="Apple Color Emoji" w:cs="Apple Color Emoji"/>
          <w:b/>
          <w:bCs/>
          <w:color w:val="000000"/>
          <w:kern w:val="0"/>
          <w:sz w:val="27"/>
          <w:szCs w:val="27"/>
          <w:lang w:eastAsia="en-GB"/>
          <w14:ligatures w14:val="none"/>
        </w:rPr>
        <w:t>⭐</w:t>
      </w:r>
      <w:r w:rsidRPr="005C06E6">
        <w:rPr>
          <w:rFonts w:ascii="Calibri" w:eastAsia="Times New Roman" w:hAnsi="Calibri" w:cs="Calibri"/>
          <w:b/>
          <w:bCs/>
          <w:color w:val="000000"/>
          <w:kern w:val="0"/>
          <w:sz w:val="27"/>
          <w:szCs w:val="27"/>
          <w:lang w:eastAsia="en-GB"/>
          <w14:ligatures w14:val="none"/>
        </w:rPr>
        <w:t> Swansea Arena House Party — Medium Price / High Value</w:t>
      </w:r>
    </w:p>
    <w:p w14:paraId="5560AD9F" w14:textId="77777777" w:rsidR="005C06E6" w:rsidRPr="005C06E6" w:rsidRDefault="005C06E6" w:rsidP="005C06E6">
      <w:p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The House Party sits in a </w:t>
      </w:r>
      <w:r w:rsidRPr="005C06E6">
        <w:rPr>
          <w:rFonts w:ascii="Calibri" w:eastAsia="Times New Roman" w:hAnsi="Calibri" w:cs="Calibri"/>
          <w:b/>
          <w:bCs/>
          <w:color w:val="000000"/>
          <w:kern w:val="0"/>
          <w:lang w:eastAsia="en-GB"/>
          <w14:ligatures w14:val="none"/>
        </w:rPr>
        <w:t>competitive, differentiated space</w:t>
      </w:r>
      <w:r w:rsidRPr="005C06E6">
        <w:rPr>
          <w:rFonts w:ascii="Calibri" w:eastAsia="Times New Roman" w:hAnsi="Calibri" w:cs="Calibri"/>
          <w:color w:val="000000"/>
          <w:kern w:val="0"/>
          <w:lang w:eastAsia="en-GB"/>
          <w14:ligatures w14:val="none"/>
        </w:rPr>
        <w:t>, offering strong entertainment value (professional lighting, sound, DJ talent, production) at a price accessible to students.</w:t>
      </w:r>
    </w:p>
    <w:p w14:paraId="78F18DCA" w14:textId="77777777" w:rsidR="005C06E6" w:rsidRPr="005C06E6" w:rsidRDefault="005C06E6" w:rsidP="005C06E6">
      <w:p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This positioning aligns with your Bowman’s Strategy Clock (Hybrid), and is supported by:</w:t>
      </w:r>
    </w:p>
    <w:p w14:paraId="65D98733" w14:textId="77777777" w:rsidR="005C06E6" w:rsidRPr="005C06E6" w:rsidRDefault="005C06E6" w:rsidP="005C06E6">
      <w:pPr>
        <w:numPr>
          <w:ilvl w:val="0"/>
          <w:numId w:val="16"/>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b/>
          <w:bCs/>
          <w:color w:val="000000"/>
          <w:kern w:val="0"/>
          <w:lang w:eastAsia="en-GB"/>
          <w14:ligatures w14:val="none"/>
        </w:rPr>
        <w:t>72% of Gen Z prefer high-energy experiences over traditional clubs</w:t>
      </w:r>
      <w:r w:rsidRPr="005C06E6">
        <w:rPr>
          <w:rFonts w:ascii="Calibri" w:eastAsia="Times New Roman" w:hAnsi="Calibri" w:cs="Calibri"/>
          <w:color w:val="000000"/>
          <w:kern w:val="0"/>
          <w:lang w:eastAsia="en-GB"/>
          <w14:ligatures w14:val="none"/>
        </w:rPr>
        <w:t> (Eventbrite, 2023).</w:t>
      </w:r>
    </w:p>
    <w:p w14:paraId="6524A34A" w14:textId="77777777" w:rsidR="005C06E6" w:rsidRPr="005C06E6" w:rsidRDefault="005C06E6" w:rsidP="005C06E6">
      <w:pPr>
        <w:numPr>
          <w:ilvl w:val="0"/>
          <w:numId w:val="16"/>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b/>
          <w:bCs/>
          <w:color w:val="000000"/>
          <w:kern w:val="0"/>
          <w:lang w:eastAsia="en-GB"/>
          <w14:ligatures w14:val="none"/>
        </w:rPr>
        <w:t>Students prioritise immersive and safe environments over low-cost venues</w:t>
      </w:r>
      <w:r w:rsidRPr="005C06E6">
        <w:rPr>
          <w:rFonts w:ascii="Calibri" w:eastAsia="Times New Roman" w:hAnsi="Calibri" w:cs="Calibri"/>
          <w:color w:val="000000"/>
          <w:kern w:val="0"/>
          <w:lang w:eastAsia="en-GB"/>
          <w14:ligatures w14:val="none"/>
        </w:rPr>
        <w:t> (YouGov, 2024).</w:t>
      </w:r>
    </w:p>
    <w:p w14:paraId="49994013" w14:textId="77777777" w:rsidR="005C06E6" w:rsidRPr="005C06E6" w:rsidRDefault="005C06E6" w:rsidP="005C06E6">
      <w:pPr>
        <w:numPr>
          <w:ilvl w:val="0"/>
          <w:numId w:val="16"/>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b/>
          <w:bCs/>
          <w:color w:val="000000"/>
          <w:kern w:val="0"/>
          <w:lang w:eastAsia="en-GB"/>
          <w14:ligatures w14:val="none"/>
        </w:rPr>
        <w:t>78% of UK students avoid high-priced nightlife</w:t>
      </w:r>
      <w:r w:rsidRPr="005C06E6">
        <w:rPr>
          <w:rFonts w:ascii="Calibri" w:eastAsia="Times New Roman" w:hAnsi="Calibri" w:cs="Calibri"/>
          <w:color w:val="000000"/>
          <w:kern w:val="0"/>
          <w:lang w:eastAsia="en-GB"/>
          <w14:ligatures w14:val="none"/>
        </w:rPr>
        <w:t> (Statista, 2023).</w:t>
      </w:r>
    </w:p>
    <w:p w14:paraId="173BEBDA" w14:textId="77777777" w:rsidR="005C06E6" w:rsidRPr="005C06E6" w:rsidRDefault="005C06E6" w:rsidP="005C06E6">
      <w:pPr>
        <w:spacing w:after="0" w:line="240" w:lineRule="auto"/>
        <w:rPr>
          <w:rFonts w:ascii="Calibri" w:eastAsia="Times New Roman" w:hAnsi="Calibri" w:cs="Calibri"/>
          <w:kern w:val="0"/>
          <w:lang w:eastAsia="en-GB"/>
          <w14:ligatures w14:val="none"/>
        </w:rPr>
      </w:pPr>
      <w:r w:rsidRPr="005C06E6">
        <w:rPr>
          <w:rFonts w:ascii="Calibri" w:eastAsia="Times New Roman" w:hAnsi="Calibri" w:cs="Calibri"/>
          <w:noProof/>
          <w:kern w:val="0"/>
          <w:lang w:eastAsia="en-GB"/>
          <w14:ligatures w14:val="none"/>
        </w:rPr>
      </w:r>
      <w:r w:rsidR="005C06E6" w:rsidRPr="005C06E6">
        <w:rPr>
          <w:rFonts w:ascii="Calibri" w:eastAsia="Times New Roman" w:hAnsi="Calibri" w:cs="Calibri"/>
          <w:noProof/>
          <w:kern w:val="0"/>
          <w:lang w:eastAsia="en-GB"/>
          <w14:ligatures w14:val="none"/>
        </w:rPr>
        <w:pict w14:anchorId="38EB6CCB">
          <v:rect id="_x0000_i1042" alt="" style="width:451.3pt;height:.05pt;mso-width-percent:0;mso-height-percent:0;mso-width-percent:0;mso-height-percent:0" o:hralign="center" o:hrstd="t" o:hr="t" fillcolor="#a0a0a0" stroked="f"/>
        </w:pict>
      </w:r>
    </w:p>
    <w:p w14:paraId="70D3C097" w14:textId="77777777" w:rsidR="005C06E6" w:rsidRPr="005C06E6" w:rsidRDefault="005C06E6" w:rsidP="005C06E6">
      <w:pPr>
        <w:spacing w:before="100" w:beforeAutospacing="1" w:after="100" w:afterAutospacing="1" w:line="240" w:lineRule="auto"/>
        <w:outlineLvl w:val="0"/>
        <w:rPr>
          <w:rFonts w:ascii="Calibri" w:eastAsia="Times New Roman" w:hAnsi="Calibri" w:cs="Calibri"/>
          <w:b/>
          <w:bCs/>
          <w:color w:val="000000"/>
          <w:kern w:val="36"/>
          <w:sz w:val="48"/>
          <w:szCs w:val="48"/>
          <w:lang w:eastAsia="en-GB"/>
          <w14:ligatures w14:val="none"/>
        </w:rPr>
      </w:pPr>
      <w:r w:rsidRPr="005C06E6">
        <w:rPr>
          <w:rFonts w:ascii="Calibri" w:eastAsia="Times New Roman" w:hAnsi="Calibri" w:cs="Calibri"/>
          <w:b/>
          <w:bCs/>
          <w:color w:val="000000"/>
          <w:kern w:val="36"/>
          <w:sz w:val="48"/>
          <w:szCs w:val="48"/>
          <w:lang w:eastAsia="en-GB"/>
          <w14:ligatures w14:val="none"/>
        </w:rPr>
        <w:t>Competitor Placement Explanation</w:t>
      </w:r>
    </w:p>
    <w:p w14:paraId="06905C1E" w14:textId="77777777" w:rsidR="005C06E6" w:rsidRPr="005C06E6" w:rsidRDefault="005C06E6" w:rsidP="005C06E6">
      <w:pPr>
        <w:spacing w:before="100" w:beforeAutospacing="1" w:after="100" w:afterAutospacing="1" w:line="240" w:lineRule="auto"/>
        <w:outlineLvl w:val="2"/>
        <w:rPr>
          <w:rFonts w:ascii="Calibri" w:eastAsia="Times New Roman" w:hAnsi="Calibri" w:cs="Calibri"/>
          <w:b/>
          <w:bCs/>
          <w:color w:val="000000"/>
          <w:kern w:val="0"/>
          <w:sz w:val="27"/>
          <w:szCs w:val="27"/>
          <w:lang w:eastAsia="en-GB"/>
          <w14:ligatures w14:val="none"/>
        </w:rPr>
      </w:pPr>
      <w:r w:rsidRPr="005C06E6">
        <w:rPr>
          <w:rFonts w:ascii="Calibri" w:eastAsia="Times New Roman" w:hAnsi="Calibri" w:cs="Calibri"/>
          <w:b/>
          <w:bCs/>
          <w:color w:val="000000"/>
          <w:kern w:val="0"/>
          <w:sz w:val="27"/>
          <w:szCs w:val="27"/>
          <w:lang w:eastAsia="en-GB"/>
          <w14:ligatures w14:val="none"/>
        </w:rPr>
        <w:t>Fiction Nightclub – Low Price / Low–Medium Value</w:t>
      </w:r>
    </w:p>
    <w:p w14:paraId="6B2A96BB" w14:textId="77777777" w:rsidR="005C06E6" w:rsidRPr="005C06E6" w:rsidRDefault="005C06E6" w:rsidP="005C06E6">
      <w:pPr>
        <w:numPr>
          <w:ilvl w:val="0"/>
          <w:numId w:val="17"/>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Budget-friendly</w:t>
      </w:r>
    </w:p>
    <w:p w14:paraId="5BE567BD" w14:textId="77777777" w:rsidR="005C06E6" w:rsidRPr="005C06E6" w:rsidRDefault="005C06E6" w:rsidP="005C06E6">
      <w:pPr>
        <w:numPr>
          <w:ilvl w:val="0"/>
          <w:numId w:val="17"/>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Standard nightclub environment</w:t>
      </w:r>
    </w:p>
    <w:p w14:paraId="0AC99568" w14:textId="77777777" w:rsidR="005C06E6" w:rsidRPr="005C06E6" w:rsidRDefault="005C06E6" w:rsidP="005C06E6">
      <w:pPr>
        <w:numPr>
          <w:ilvl w:val="0"/>
          <w:numId w:val="17"/>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Lacks special production features</w:t>
      </w:r>
    </w:p>
    <w:p w14:paraId="72755ECA" w14:textId="77777777" w:rsidR="005C06E6" w:rsidRPr="005C06E6" w:rsidRDefault="005C06E6" w:rsidP="005C06E6">
      <w:pPr>
        <w:numPr>
          <w:ilvl w:val="0"/>
          <w:numId w:val="17"/>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Appeals mostly to price-driven students</w:t>
      </w:r>
    </w:p>
    <w:p w14:paraId="1BC26B70" w14:textId="77777777" w:rsidR="005C06E6" w:rsidRPr="005C06E6" w:rsidRDefault="005C06E6" w:rsidP="005C06E6">
      <w:pPr>
        <w:spacing w:before="100" w:beforeAutospacing="1" w:after="100" w:afterAutospacing="1" w:line="240" w:lineRule="auto"/>
        <w:outlineLvl w:val="2"/>
        <w:rPr>
          <w:rFonts w:ascii="Calibri" w:eastAsia="Times New Roman" w:hAnsi="Calibri" w:cs="Calibri"/>
          <w:b/>
          <w:bCs/>
          <w:color w:val="000000"/>
          <w:kern w:val="0"/>
          <w:sz w:val="27"/>
          <w:szCs w:val="27"/>
          <w:lang w:eastAsia="en-GB"/>
          <w14:ligatures w14:val="none"/>
        </w:rPr>
      </w:pPr>
      <w:r w:rsidRPr="005C06E6">
        <w:rPr>
          <w:rFonts w:ascii="Calibri" w:eastAsia="Times New Roman" w:hAnsi="Calibri" w:cs="Calibri"/>
          <w:b/>
          <w:bCs/>
          <w:color w:val="000000"/>
          <w:kern w:val="0"/>
          <w:sz w:val="27"/>
          <w:szCs w:val="27"/>
          <w:lang w:eastAsia="en-GB"/>
          <w14:ligatures w14:val="none"/>
        </w:rPr>
        <w:t>Peppermint Bar – Low–Medium Price / Medium Value</w:t>
      </w:r>
    </w:p>
    <w:p w14:paraId="0CA06B80" w14:textId="77777777" w:rsidR="005C06E6" w:rsidRPr="005C06E6" w:rsidRDefault="005C06E6" w:rsidP="005C06E6">
      <w:pPr>
        <w:numPr>
          <w:ilvl w:val="0"/>
          <w:numId w:val="18"/>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More upscale than Fiction</w:t>
      </w:r>
    </w:p>
    <w:p w14:paraId="0148CFBE" w14:textId="77777777" w:rsidR="005C06E6" w:rsidRPr="005C06E6" w:rsidRDefault="005C06E6" w:rsidP="005C06E6">
      <w:pPr>
        <w:numPr>
          <w:ilvl w:val="0"/>
          <w:numId w:val="18"/>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Offers cocktails and social atmosphere</w:t>
      </w:r>
    </w:p>
    <w:p w14:paraId="61564F03" w14:textId="77777777" w:rsidR="005C06E6" w:rsidRPr="005C06E6" w:rsidRDefault="005C06E6" w:rsidP="005C06E6">
      <w:pPr>
        <w:numPr>
          <w:ilvl w:val="0"/>
          <w:numId w:val="18"/>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Not a high-energy nightlife experience</w:t>
      </w:r>
    </w:p>
    <w:p w14:paraId="47221FA0" w14:textId="77777777" w:rsidR="005C06E6" w:rsidRPr="005C06E6" w:rsidRDefault="005C06E6" w:rsidP="005C06E6">
      <w:pPr>
        <w:spacing w:before="100" w:beforeAutospacing="1" w:after="100" w:afterAutospacing="1" w:line="240" w:lineRule="auto"/>
        <w:outlineLvl w:val="2"/>
        <w:rPr>
          <w:rFonts w:ascii="Calibri" w:eastAsia="Times New Roman" w:hAnsi="Calibri" w:cs="Calibri"/>
          <w:b/>
          <w:bCs/>
          <w:color w:val="000000"/>
          <w:kern w:val="0"/>
          <w:sz w:val="27"/>
          <w:szCs w:val="27"/>
          <w:lang w:eastAsia="en-GB"/>
          <w14:ligatures w14:val="none"/>
        </w:rPr>
      </w:pPr>
      <w:r w:rsidRPr="005C06E6">
        <w:rPr>
          <w:rFonts w:ascii="Calibri" w:eastAsia="Times New Roman" w:hAnsi="Calibri" w:cs="Calibri"/>
          <w:b/>
          <w:bCs/>
          <w:color w:val="000000"/>
          <w:kern w:val="0"/>
          <w:sz w:val="27"/>
          <w:szCs w:val="27"/>
          <w:lang w:eastAsia="en-GB"/>
          <w14:ligatures w14:val="none"/>
        </w:rPr>
        <w:t>Sin City Live Acts – Medium Price / High Value</w:t>
      </w:r>
    </w:p>
    <w:p w14:paraId="032413E5" w14:textId="77777777" w:rsidR="005C06E6" w:rsidRPr="005C06E6" w:rsidRDefault="005C06E6" w:rsidP="005C06E6">
      <w:pPr>
        <w:numPr>
          <w:ilvl w:val="0"/>
          <w:numId w:val="19"/>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Strong live music identity</w:t>
      </w:r>
    </w:p>
    <w:p w14:paraId="1A1BF8B5" w14:textId="77777777" w:rsidR="005C06E6" w:rsidRPr="005C06E6" w:rsidRDefault="005C06E6" w:rsidP="005C06E6">
      <w:pPr>
        <w:numPr>
          <w:ilvl w:val="0"/>
          <w:numId w:val="19"/>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Niche audience appeal</w:t>
      </w:r>
    </w:p>
    <w:p w14:paraId="3E20FA4B" w14:textId="77777777" w:rsidR="005C06E6" w:rsidRPr="005C06E6" w:rsidRDefault="005C06E6" w:rsidP="005C06E6">
      <w:pPr>
        <w:numPr>
          <w:ilvl w:val="0"/>
          <w:numId w:val="19"/>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Perceived higher artistic value</w:t>
      </w:r>
    </w:p>
    <w:p w14:paraId="122EE51E" w14:textId="77777777" w:rsidR="005C06E6" w:rsidRPr="005C06E6" w:rsidRDefault="005C06E6" w:rsidP="005C06E6">
      <w:pPr>
        <w:spacing w:before="100" w:beforeAutospacing="1" w:after="100" w:afterAutospacing="1" w:line="240" w:lineRule="auto"/>
        <w:outlineLvl w:val="2"/>
        <w:rPr>
          <w:rFonts w:ascii="Calibri" w:eastAsia="Times New Roman" w:hAnsi="Calibri" w:cs="Calibri"/>
          <w:b/>
          <w:bCs/>
          <w:color w:val="000000"/>
          <w:kern w:val="0"/>
          <w:sz w:val="27"/>
          <w:szCs w:val="27"/>
          <w:lang w:eastAsia="en-GB"/>
          <w14:ligatures w14:val="none"/>
        </w:rPr>
      </w:pPr>
      <w:r w:rsidRPr="005C06E6">
        <w:rPr>
          <w:rFonts w:ascii="Calibri" w:eastAsia="Times New Roman" w:hAnsi="Calibri" w:cs="Calibri"/>
          <w:b/>
          <w:bCs/>
          <w:color w:val="000000"/>
          <w:kern w:val="0"/>
          <w:sz w:val="27"/>
          <w:szCs w:val="27"/>
          <w:lang w:eastAsia="en-GB"/>
          <w14:ligatures w14:val="none"/>
        </w:rPr>
        <w:lastRenderedPageBreak/>
        <w:t>Bunkhouse – Medium–High Price / High Differentiation</w:t>
      </w:r>
    </w:p>
    <w:p w14:paraId="2C186985" w14:textId="77777777" w:rsidR="005C06E6" w:rsidRPr="005C06E6" w:rsidRDefault="005C06E6" w:rsidP="005C06E6">
      <w:pPr>
        <w:numPr>
          <w:ilvl w:val="0"/>
          <w:numId w:val="20"/>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Known for indie bands</w:t>
      </w:r>
    </w:p>
    <w:p w14:paraId="3F94E0F1" w14:textId="77777777" w:rsidR="005C06E6" w:rsidRPr="005C06E6" w:rsidRDefault="005C06E6" w:rsidP="005C06E6">
      <w:pPr>
        <w:numPr>
          <w:ilvl w:val="0"/>
          <w:numId w:val="20"/>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Unique underground feel</w:t>
      </w:r>
    </w:p>
    <w:p w14:paraId="4D865E48" w14:textId="77777777" w:rsidR="005C06E6" w:rsidRPr="005C06E6" w:rsidRDefault="005C06E6" w:rsidP="005C06E6">
      <w:pPr>
        <w:numPr>
          <w:ilvl w:val="0"/>
          <w:numId w:val="20"/>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Appeals to music lovers, not students seeking dance events</w:t>
      </w:r>
    </w:p>
    <w:p w14:paraId="36DBDD1A" w14:textId="77777777" w:rsidR="005C06E6" w:rsidRPr="005C06E6" w:rsidRDefault="005C06E6" w:rsidP="005C06E6">
      <w:pPr>
        <w:spacing w:after="0" w:line="240" w:lineRule="auto"/>
        <w:rPr>
          <w:rFonts w:ascii="Calibri" w:eastAsia="Times New Roman" w:hAnsi="Calibri" w:cs="Calibri"/>
          <w:kern w:val="0"/>
          <w:lang w:eastAsia="en-GB"/>
          <w14:ligatures w14:val="none"/>
        </w:rPr>
      </w:pPr>
      <w:r w:rsidRPr="005C06E6">
        <w:rPr>
          <w:rFonts w:ascii="Calibri" w:eastAsia="Times New Roman" w:hAnsi="Calibri" w:cs="Calibri"/>
          <w:noProof/>
          <w:kern w:val="0"/>
          <w:lang w:eastAsia="en-GB"/>
          <w14:ligatures w14:val="none"/>
        </w:rPr>
      </w:r>
      <w:r w:rsidR="005C06E6" w:rsidRPr="005C06E6">
        <w:rPr>
          <w:rFonts w:ascii="Calibri" w:eastAsia="Times New Roman" w:hAnsi="Calibri" w:cs="Calibri"/>
          <w:noProof/>
          <w:kern w:val="0"/>
          <w:lang w:eastAsia="en-GB"/>
          <w14:ligatures w14:val="none"/>
        </w:rPr>
        <w:pict w14:anchorId="3AB96EDB">
          <v:rect id="_x0000_i1043" alt="" style="width:451.3pt;height:.05pt;mso-width-percent:0;mso-height-percent:0;mso-width-percent:0;mso-height-percent:0" o:hralign="center" o:hrstd="t" o:hr="t" fillcolor="#a0a0a0" stroked="f"/>
        </w:pict>
      </w:r>
    </w:p>
    <w:p w14:paraId="2BBE0C55" w14:textId="77777777" w:rsidR="005C06E6" w:rsidRPr="005C06E6" w:rsidRDefault="005C06E6" w:rsidP="005C06E6">
      <w:pPr>
        <w:spacing w:before="100" w:beforeAutospacing="1" w:after="100" w:afterAutospacing="1" w:line="240" w:lineRule="auto"/>
        <w:outlineLvl w:val="0"/>
        <w:rPr>
          <w:rFonts w:ascii="Calibri" w:eastAsia="Times New Roman" w:hAnsi="Calibri" w:cs="Calibri"/>
          <w:b/>
          <w:bCs/>
          <w:color w:val="000000"/>
          <w:kern w:val="36"/>
          <w:sz w:val="48"/>
          <w:szCs w:val="48"/>
          <w:lang w:eastAsia="en-GB"/>
          <w14:ligatures w14:val="none"/>
        </w:rPr>
      </w:pPr>
      <w:r w:rsidRPr="005C06E6">
        <w:rPr>
          <w:rFonts w:ascii="Calibri" w:eastAsia="Times New Roman" w:hAnsi="Calibri" w:cs="Calibri"/>
          <w:b/>
          <w:bCs/>
          <w:color w:val="000000"/>
          <w:kern w:val="36"/>
          <w:sz w:val="48"/>
          <w:szCs w:val="48"/>
          <w:lang w:eastAsia="en-GB"/>
          <w14:ligatures w14:val="none"/>
        </w:rPr>
        <w:t>Why the Map Supports the House Party Strategy</w:t>
      </w:r>
    </w:p>
    <w:p w14:paraId="34EBE335" w14:textId="77777777" w:rsidR="005C06E6" w:rsidRPr="005C06E6" w:rsidRDefault="005C06E6" w:rsidP="005C06E6">
      <w:p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The Perceptual Positioning Map confirms that the Swansea Arena House Party occupies a </w:t>
      </w:r>
      <w:r w:rsidRPr="005C06E6">
        <w:rPr>
          <w:rFonts w:ascii="Calibri" w:eastAsia="Times New Roman" w:hAnsi="Calibri" w:cs="Calibri"/>
          <w:b/>
          <w:bCs/>
          <w:color w:val="000000"/>
          <w:kern w:val="0"/>
          <w:lang w:eastAsia="en-GB"/>
          <w14:ligatures w14:val="none"/>
        </w:rPr>
        <w:t>market gap</w:t>
      </w:r>
      <w:r w:rsidRPr="005C06E6">
        <w:rPr>
          <w:rFonts w:ascii="Calibri" w:eastAsia="Times New Roman" w:hAnsi="Calibri" w:cs="Calibri"/>
          <w:color w:val="000000"/>
          <w:kern w:val="0"/>
          <w:lang w:eastAsia="en-GB"/>
          <w14:ligatures w14:val="none"/>
        </w:rPr>
        <w:t> between:</w:t>
      </w:r>
    </w:p>
    <w:p w14:paraId="58784949" w14:textId="77777777" w:rsidR="005C06E6" w:rsidRPr="005C06E6" w:rsidRDefault="005C06E6" w:rsidP="005C06E6">
      <w:pPr>
        <w:numPr>
          <w:ilvl w:val="0"/>
          <w:numId w:val="21"/>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b/>
          <w:bCs/>
          <w:color w:val="000000"/>
          <w:kern w:val="0"/>
          <w:lang w:eastAsia="en-GB"/>
          <w14:ligatures w14:val="none"/>
        </w:rPr>
        <w:t>Low-price, low-value clubs</w:t>
      </w:r>
      <w:r w:rsidRPr="005C06E6">
        <w:rPr>
          <w:rFonts w:ascii="Calibri" w:eastAsia="Times New Roman" w:hAnsi="Calibri" w:cs="Calibri"/>
          <w:color w:val="000000"/>
          <w:kern w:val="0"/>
          <w:lang w:eastAsia="en-GB"/>
          <w14:ligatures w14:val="none"/>
        </w:rPr>
        <w:t> (Fiction, Peppermint)</w:t>
      </w:r>
    </w:p>
    <w:p w14:paraId="19A057FA" w14:textId="77777777" w:rsidR="005C06E6" w:rsidRPr="005C06E6" w:rsidRDefault="005C06E6" w:rsidP="005C06E6">
      <w:pPr>
        <w:numPr>
          <w:ilvl w:val="0"/>
          <w:numId w:val="21"/>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b/>
          <w:bCs/>
          <w:color w:val="000000"/>
          <w:kern w:val="0"/>
          <w:lang w:eastAsia="en-GB"/>
          <w14:ligatures w14:val="none"/>
        </w:rPr>
        <w:t>High-value, niche venues</w:t>
      </w:r>
      <w:r w:rsidRPr="005C06E6">
        <w:rPr>
          <w:rFonts w:ascii="Calibri" w:eastAsia="Times New Roman" w:hAnsi="Calibri" w:cs="Calibri"/>
          <w:color w:val="000000"/>
          <w:kern w:val="0"/>
          <w:lang w:eastAsia="en-GB"/>
          <w14:ligatures w14:val="none"/>
        </w:rPr>
        <w:t> (Bunkhouse, Sin City)</w:t>
      </w:r>
    </w:p>
    <w:p w14:paraId="375BDF39" w14:textId="77777777" w:rsidR="005C06E6" w:rsidRPr="005C06E6" w:rsidRDefault="005C06E6" w:rsidP="005C06E6">
      <w:p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The House Party:</w:t>
      </w:r>
    </w:p>
    <w:p w14:paraId="5A8F5988" w14:textId="77777777" w:rsidR="005C06E6" w:rsidRPr="005C06E6" w:rsidRDefault="005C06E6" w:rsidP="005C06E6">
      <w:pPr>
        <w:numPr>
          <w:ilvl w:val="0"/>
          <w:numId w:val="22"/>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Is more affordable than niche venues</w:t>
      </w:r>
    </w:p>
    <w:p w14:paraId="486AAFB7" w14:textId="77777777" w:rsidR="005C06E6" w:rsidRPr="005C06E6" w:rsidRDefault="005C06E6" w:rsidP="005C06E6">
      <w:pPr>
        <w:numPr>
          <w:ilvl w:val="0"/>
          <w:numId w:val="22"/>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Provides more value than standard clubs</w:t>
      </w:r>
    </w:p>
    <w:p w14:paraId="3FE3DC3E" w14:textId="77777777" w:rsidR="005C06E6" w:rsidRPr="005C06E6" w:rsidRDefault="005C06E6" w:rsidP="005C06E6">
      <w:pPr>
        <w:numPr>
          <w:ilvl w:val="0"/>
          <w:numId w:val="22"/>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Has a broad appeal (students + tourists + music lovers)</w:t>
      </w:r>
    </w:p>
    <w:p w14:paraId="23850B6B" w14:textId="77777777" w:rsidR="005C06E6" w:rsidRPr="005C06E6" w:rsidRDefault="005C06E6" w:rsidP="005C06E6">
      <w:pPr>
        <w:numPr>
          <w:ilvl w:val="0"/>
          <w:numId w:val="22"/>
        </w:num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Uses the Arena’s premium environment to differentiate itself</w:t>
      </w:r>
    </w:p>
    <w:p w14:paraId="4213D9FE" w14:textId="77777777" w:rsidR="005C06E6" w:rsidRPr="005C06E6" w:rsidRDefault="005C06E6" w:rsidP="005C06E6">
      <w:pPr>
        <w:spacing w:before="100" w:beforeAutospacing="1" w:after="100" w:afterAutospacing="1" w:line="240" w:lineRule="auto"/>
        <w:rPr>
          <w:rFonts w:ascii="Calibri" w:eastAsia="Times New Roman" w:hAnsi="Calibri" w:cs="Calibri"/>
          <w:color w:val="000000"/>
          <w:kern w:val="0"/>
          <w:lang w:eastAsia="en-GB"/>
          <w14:ligatures w14:val="none"/>
        </w:rPr>
      </w:pPr>
      <w:r w:rsidRPr="005C06E6">
        <w:rPr>
          <w:rFonts w:ascii="Calibri" w:eastAsia="Times New Roman" w:hAnsi="Calibri" w:cs="Calibri"/>
          <w:color w:val="000000"/>
          <w:kern w:val="0"/>
          <w:lang w:eastAsia="en-GB"/>
          <w14:ligatures w14:val="none"/>
        </w:rPr>
        <w:t>This positioning strengthens your SOSTAC Strategy and supports your justification for a </w:t>
      </w:r>
      <w:r w:rsidRPr="005C06E6">
        <w:rPr>
          <w:rFonts w:ascii="Calibri" w:eastAsia="Times New Roman" w:hAnsi="Calibri" w:cs="Calibri"/>
          <w:b/>
          <w:bCs/>
          <w:color w:val="000000"/>
          <w:kern w:val="0"/>
          <w:lang w:eastAsia="en-GB"/>
          <w14:ligatures w14:val="none"/>
        </w:rPr>
        <w:t>Hybrid Strategy</w:t>
      </w:r>
      <w:r w:rsidRPr="005C06E6">
        <w:rPr>
          <w:rFonts w:ascii="Calibri" w:eastAsia="Times New Roman" w:hAnsi="Calibri" w:cs="Calibri"/>
          <w:color w:val="000000"/>
          <w:kern w:val="0"/>
          <w:lang w:eastAsia="en-GB"/>
          <w14:ligatures w14:val="none"/>
        </w:rPr>
        <w:t> (low–medium price, high perceived value).</w:t>
      </w:r>
    </w:p>
    <w:p w14:paraId="78B1340F" w14:textId="77777777" w:rsidR="005C06E6" w:rsidRPr="007C37C1" w:rsidRDefault="005C06E6" w:rsidP="008A1074">
      <w:pPr>
        <w:spacing w:line="360" w:lineRule="auto"/>
        <w:rPr>
          <w:rFonts w:ascii="Calibri" w:hAnsi="Calibri" w:cs="Calibri"/>
          <w:b/>
          <w:bCs/>
        </w:rPr>
      </w:pPr>
    </w:p>
    <w:sectPr w:rsidR="005C06E6" w:rsidRPr="007C37C1" w:rsidSect="00E55FE8">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0915B" w14:textId="77777777" w:rsidR="00FC309D" w:rsidRDefault="00FC309D" w:rsidP="00FC309D">
      <w:pPr>
        <w:spacing w:after="0" w:line="240" w:lineRule="auto"/>
      </w:pPr>
      <w:r>
        <w:separator/>
      </w:r>
    </w:p>
  </w:endnote>
  <w:endnote w:type="continuationSeparator" w:id="0">
    <w:p w14:paraId="7F0C3752" w14:textId="77777777" w:rsidR="00FC309D" w:rsidRDefault="00FC309D" w:rsidP="00FC3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10762979"/>
      <w:docPartObj>
        <w:docPartGallery w:val="Page Numbers (Bottom of Page)"/>
        <w:docPartUnique/>
      </w:docPartObj>
    </w:sdtPr>
    <w:sdtContent>
      <w:p w14:paraId="58637E5F" w14:textId="556A7997" w:rsidR="00FC309D" w:rsidRDefault="00FC309D" w:rsidP="006909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F541982" w14:textId="77777777" w:rsidR="00FC309D" w:rsidRDefault="00FC309D" w:rsidP="00FC30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24223723"/>
      <w:docPartObj>
        <w:docPartGallery w:val="Page Numbers (Bottom of Page)"/>
        <w:docPartUnique/>
      </w:docPartObj>
    </w:sdtPr>
    <w:sdtContent>
      <w:p w14:paraId="7EEB2DF5" w14:textId="05142244" w:rsidR="00FC309D" w:rsidRDefault="00FC309D" w:rsidP="006909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5829DC4" w14:textId="77777777" w:rsidR="00FC309D" w:rsidRDefault="00FC309D" w:rsidP="00FC309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4881D" w14:textId="77777777" w:rsidR="00FC309D" w:rsidRDefault="00FC309D" w:rsidP="00FC309D">
      <w:pPr>
        <w:spacing w:after="0" w:line="240" w:lineRule="auto"/>
      </w:pPr>
      <w:r>
        <w:separator/>
      </w:r>
    </w:p>
  </w:footnote>
  <w:footnote w:type="continuationSeparator" w:id="0">
    <w:p w14:paraId="7CE56E7A" w14:textId="77777777" w:rsidR="00FC309D" w:rsidRDefault="00FC309D" w:rsidP="00FC30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11D94"/>
    <w:multiLevelType w:val="multilevel"/>
    <w:tmpl w:val="D2E41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D4776"/>
    <w:multiLevelType w:val="multilevel"/>
    <w:tmpl w:val="8FA2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B557A"/>
    <w:multiLevelType w:val="hybridMultilevel"/>
    <w:tmpl w:val="CAFE1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24284F"/>
    <w:multiLevelType w:val="hybridMultilevel"/>
    <w:tmpl w:val="D662F17E"/>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71299"/>
    <w:multiLevelType w:val="multilevel"/>
    <w:tmpl w:val="6C8A4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6575A1"/>
    <w:multiLevelType w:val="hybridMultilevel"/>
    <w:tmpl w:val="0922C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CA04F3"/>
    <w:multiLevelType w:val="hybridMultilevel"/>
    <w:tmpl w:val="1B920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301C42"/>
    <w:multiLevelType w:val="hybridMultilevel"/>
    <w:tmpl w:val="758CE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A60584"/>
    <w:multiLevelType w:val="multilevel"/>
    <w:tmpl w:val="8C58B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D82CEC"/>
    <w:multiLevelType w:val="multilevel"/>
    <w:tmpl w:val="2ED4F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2448A2"/>
    <w:multiLevelType w:val="hybridMultilevel"/>
    <w:tmpl w:val="8188C2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53261AF"/>
    <w:multiLevelType w:val="hybridMultilevel"/>
    <w:tmpl w:val="980EE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280865"/>
    <w:multiLevelType w:val="hybridMultilevel"/>
    <w:tmpl w:val="57FE1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A724C1"/>
    <w:multiLevelType w:val="multilevel"/>
    <w:tmpl w:val="801E9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F5A07B7"/>
    <w:multiLevelType w:val="multilevel"/>
    <w:tmpl w:val="350E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B303EE"/>
    <w:multiLevelType w:val="multilevel"/>
    <w:tmpl w:val="049E6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CA3B5B"/>
    <w:multiLevelType w:val="hybridMultilevel"/>
    <w:tmpl w:val="B4BADE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B876F81"/>
    <w:multiLevelType w:val="multilevel"/>
    <w:tmpl w:val="0FC07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20168A"/>
    <w:multiLevelType w:val="multilevel"/>
    <w:tmpl w:val="C1B6F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3B6AA3"/>
    <w:multiLevelType w:val="multilevel"/>
    <w:tmpl w:val="5CF20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EB7CAF"/>
    <w:multiLevelType w:val="hybridMultilevel"/>
    <w:tmpl w:val="01E88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4C6A15"/>
    <w:multiLevelType w:val="hybridMultilevel"/>
    <w:tmpl w:val="E5B60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8F039D"/>
    <w:multiLevelType w:val="hybridMultilevel"/>
    <w:tmpl w:val="895C2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5057EF"/>
    <w:multiLevelType w:val="multilevel"/>
    <w:tmpl w:val="88B62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A229FD"/>
    <w:multiLevelType w:val="multilevel"/>
    <w:tmpl w:val="344A5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621E05"/>
    <w:multiLevelType w:val="hybridMultilevel"/>
    <w:tmpl w:val="D17E8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6D5EB6"/>
    <w:multiLevelType w:val="multilevel"/>
    <w:tmpl w:val="85BE3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2116569">
    <w:abstractNumId w:val="3"/>
  </w:num>
  <w:num w:numId="2" w16cid:durableId="908346971">
    <w:abstractNumId w:val="16"/>
  </w:num>
  <w:num w:numId="3" w16cid:durableId="936064134">
    <w:abstractNumId w:val="10"/>
  </w:num>
  <w:num w:numId="4" w16cid:durableId="839320268">
    <w:abstractNumId w:val="25"/>
  </w:num>
  <w:num w:numId="5" w16cid:durableId="61802262">
    <w:abstractNumId w:val="2"/>
  </w:num>
  <w:num w:numId="6" w16cid:durableId="1477143963">
    <w:abstractNumId w:val="5"/>
  </w:num>
  <w:num w:numId="7" w16cid:durableId="318775143">
    <w:abstractNumId w:val="21"/>
  </w:num>
  <w:num w:numId="8" w16cid:durableId="1834950680">
    <w:abstractNumId w:val="20"/>
  </w:num>
  <w:num w:numId="9" w16cid:durableId="1319650749">
    <w:abstractNumId w:val="18"/>
  </w:num>
  <w:num w:numId="10" w16cid:durableId="2054646251">
    <w:abstractNumId w:val="1"/>
  </w:num>
  <w:num w:numId="11" w16cid:durableId="1068268702">
    <w:abstractNumId w:val="15"/>
  </w:num>
  <w:num w:numId="12" w16cid:durableId="641035673">
    <w:abstractNumId w:val="4"/>
  </w:num>
  <w:num w:numId="13" w16cid:durableId="285501468">
    <w:abstractNumId w:val="17"/>
  </w:num>
  <w:num w:numId="14" w16cid:durableId="198980299">
    <w:abstractNumId w:val="14"/>
  </w:num>
  <w:num w:numId="15" w16cid:durableId="1426606288">
    <w:abstractNumId w:val="19"/>
  </w:num>
  <w:num w:numId="16" w16cid:durableId="2084914337">
    <w:abstractNumId w:val="8"/>
  </w:num>
  <w:num w:numId="17" w16cid:durableId="329529510">
    <w:abstractNumId w:val="0"/>
  </w:num>
  <w:num w:numId="18" w16cid:durableId="704796557">
    <w:abstractNumId w:val="26"/>
  </w:num>
  <w:num w:numId="19" w16cid:durableId="852181022">
    <w:abstractNumId w:val="23"/>
  </w:num>
  <w:num w:numId="20" w16cid:durableId="499852305">
    <w:abstractNumId w:val="24"/>
  </w:num>
  <w:num w:numId="21" w16cid:durableId="1424182828">
    <w:abstractNumId w:val="13"/>
  </w:num>
  <w:num w:numId="22" w16cid:durableId="985858048">
    <w:abstractNumId w:val="9"/>
  </w:num>
  <w:num w:numId="23" w16cid:durableId="210118124">
    <w:abstractNumId w:val="6"/>
  </w:num>
  <w:num w:numId="24" w16cid:durableId="405689581">
    <w:abstractNumId w:val="12"/>
  </w:num>
  <w:num w:numId="25" w16cid:durableId="1926573174">
    <w:abstractNumId w:val="22"/>
  </w:num>
  <w:num w:numId="26" w16cid:durableId="986740585">
    <w:abstractNumId w:val="11"/>
  </w:num>
  <w:num w:numId="27" w16cid:durableId="7960272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FE8"/>
    <w:rsid w:val="00005CA5"/>
    <w:rsid w:val="0001595D"/>
    <w:rsid w:val="00022E5C"/>
    <w:rsid w:val="000231E7"/>
    <w:rsid w:val="00043D4F"/>
    <w:rsid w:val="00046C2C"/>
    <w:rsid w:val="0005009C"/>
    <w:rsid w:val="000529C2"/>
    <w:rsid w:val="00063AEB"/>
    <w:rsid w:val="000733F4"/>
    <w:rsid w:val="000760AC"/>
    <w:rsid w:val="00076885"/>
    <w:rsid w:val="000825C5"/>
    <w:rsid w:val="00083A76"/>
    <w:rsid w:val="00084512"/>
    <w:rsid w:val="0009017D"/>
    <w:rsid w:val="00090F3E"/>
    <w:rsid w:val="000A4B16"/>
    <w:rsid w:val="000B0299"/>
    <w:rsid w:val="000B16A5"/>
    <w:rsid w:val="000D2680"/>
    <w:rsid w:val="000D5263"/>
    <w:rsid w:val="000D62DA"/>
    <w:rsid w:val="000E7C51"/>
    <w:rsid w:val="000F354D"/>
    <w:rsid w:val="00100F64"/>
    <w:rsid w:val="001015D7"/>
    <w:rsid w:val="0010630C"/>
    <w:rsid w:val="00116369"/>
    <w:rsid w:val="00120BB3"/>
    <w:rsid w:val="001322DD"/>
    <w:rsid w:val="001407D3"/>
    <w:rsid w:val="0014628D"/>
    <w:rsid w:val="00154D8B"/>
    <w:rsid w:val="001846C7"/>
    <w:rsid w:val="00185E89"/>
    <w:rsid w:val="00185EAF"/>
    <w:rsid w:val="0019379E"/>
    <w:rsid w:val="001A2806"/>
    <w:rsid w:val="001A4A46"/>
    <w:rsid w:val="001B7B2F"/>
    <w:rsid w:val="001D3409"/>
    <w:rsid w:val="001D77BF"/>
    <w:rsid w:val="001E2204"/>
    <w:rsid w:val="001E35F3"/>
    <w:rsid w:val="001E68A0"/>
    <w:rsid w:val="001F24B6"/>
    <w:rsid w:val="00202EBA"/>
    <w:rsid w:val="00216FCB"/>
    <w:rsid w:val="00220B12"/>
    <w:rsid w:val="0022187C"/>
    <w:rsid w:val="002363D5"/>
    <w:rsid w:val="00240894"/>
    <w:rsid w:val="0024325F"/>
    <w:rsid w:val="002507FE"/>
    <w:rsid w:val="00254F47"/>
    <w:rsid w:val="0026093B"/>
    <w:rsid w:val="00266983"/>
    <w:rsid w:val="00271AD2"/>
    <w:rsid w:val="002748A2"/>
    <w:rsid w:val="00276D1C"/>
    <w:rsid w:val="00292290"/>
    <w:rsid w:val="00293F97"/>
    <w:rsid w:val="002A4819"/>
    <w:rsid w:val="002A7EAC"/>
    <w:rsid w:val="002C4DA4"/>
    <w:rsid w:val="002D06E5"/>
    <w:rsid w:val="002D613C"/>
    <w:rsid w:val="002F21C2"/>
    <w:rsid w:val="002F32CF"/>
    <w:rsid w:val="002F7E81"/>
    <w:rsid w:val="00301CA4"/>
    <w:rsid w:val="00302F2D"/>
    <w:rsid w:val="00305307"/>
    <w:rsid w:val="00305FF5"/>
    <w:rsid w:val="003075E0"/>
    <w:rsid w:val="0031427C"/>
    <w:rsid w:val="0031457B"/>
    <w:rsid w:val="00316FBA"/>
    <w:rsid w:val="003211D1"/>
    <w:rsid w:val="0032138C"/>
    <w:rsid w:val="00322353"/>
    <w:rsid w:val="00326F80"/>
    <w:rsid w:val="00332185"/>
    <w:rsid w:val="00337134"/>
    <w:rsid w:val="00352032"/>
    <w:rsid w:val="00356423"/>
    <w:rsid w:val="0036219C"/>
    <w:rsid w:val="00376D71"/>
    <w:rsid w:val="003776C6"/>
    <w:rsid w:val="00390644"/>
    <w:rsid w:val="003A3EFC"/>
    <w:rsid w:val="003B030A"/>
    <w:rsid w:val="003C3C4E"/>
    <w:rsid w:val="003C5D70"/>
    <w:rsid w:val="003C5FB9"/>
    <w:rsid w:val="003E5B3C"/>
    <w:rsid w:val="003F0498"/>
    <w:rsid w:val="003F415E"/>
    <w:rsid w:val="003F6C09"/>
    <w:rsid w:val="004012D4"/>
    <w:rsid w:val="00403560"/>
    <w:rsid w:val="00410793"/>
    <w:rsid w:val="00433DDC"/>
    <w:rsid w:val="0043724C"/>
    <w:rsid w:val="00456471"/>
    <w:rsid w:val="00463215"/>
    <w:rsid w:val="004648E7"/>
    <w:rsid w:val="00472340"/>
    <w:rsid w:val="0047243A"/>
    <w:rsid w:val="00476F6B"/>
    <w:rsid w:val="00477067"/>
    <w:rsid w:val="00484541"/>
    <w:rsid w:val="00491A7B"/>
    <w:rsid w:val="004959F6"/>
    <w:rsid w:val="004A3136"/>
    <w:rsid w:val="004A4183"/>
    <w:rsid w:val="004B12F5"/>
    <w:rsid w:val="004B5570"/>
    <w:rsid w:val="004C526B"/>
    <w:rsid w:val="004C60E9"/>
    <w:rsid w:val="004E05DA"/>
    <w:rsid w:val="004E4C72"/>
    <w:rsid w:val="004E724D"/>
    <w:rsid w:val="004F2A6B"/>
    <w:rsid w:val="004F48D7"/>
    <w:rsid w:val="0050309E"/>
    <w:rsid w:val="00506C85"/>
    <w:rsid w:val="00515163"/>
    <w:rsid w:val="005160A2"/>
    <w:rsid w:val="005217D2"/>
    <w:rsid w:val="005315F8"/>
    <w:rsid w:val="005316F4"/>
    <w:rsid w:val="00534D16"/>
    <w:rsid w:val="00535143"/>
    <w:rsid w:val="0058347D"/>
    <w:rsid w:val="00595A37"/>
    <w:rsid w:val="005A0C4E"/>
    <w:rsid w:val="005A2175"/>
    <w:rsid w:val="005A24F1"/>
    <w:rsid w:val="005A4B8B"/>
    <w:rsid w:val="005A6F59"/>
    <w:rsid w:val="005B13BC"/>
    <w:rsid w:val="005B6E23"/>
    <w:rsid w:val="005C06E6"/>
    <w:rsid w:val="005C34D9"/>
    <w:rsid w:val="005C369D"/>
    <w:rsid w:val="005C632B"/>
    <w:rsid w:val="005D5577"/>
    <w:rsid w:val="005E4184"/>
    <w:rsid w:val="005E5497"/>
    <w:rsid w:val="006031E1"/>
    <w:rsid w:val="006048DB"/>
    <w:rsid w:val="006205BD"/>
    <w:rsid w:val="00624E68"/>
    <w:rsid w:val="00631FFC"/>
    <w:rsid w:val="00635B69"/>
    <w:rsid w:val="006378E5"/>
    <w:rsid w:val="0064631A"/>
    <w:rsid w:val="00646FF9"/>
    <w:rsid w:val="006476F6"/>
    <w:rsid w:val="006568B7"/>
    <w:rsid w:val="00656E13"/>
    <w:rsid w:val="00662BB4"/>
    <w:rsid w:val="006852D9"/>
    <w:rsid w:val="0068686E"/>
    <w:rsid w:val="0069325D"/>
    <w:rsid w:val="00695550"/>
    <w:rsid w:val="006A6E91"/>
    <w:rsid w:val="006B2C71"/>
    <w:rsid w:val="006C13E7"/>
    <w:rsid w:val="006C1551"/>
    <w:rsid w:val="006C2680"/>
    <w:rsid w:val="006E198A"/>
    <w:rsid w:val="006E54E1"/>
    <w:rsid w:val="006F7357"/>
    <w:rsid w:val="00712D0F"/>
    <w:rsid w:val="00715879"/>
    <w:rsid w:val="00724BB0"/>
    <w:rsid w:val="00725EFF"/>
    <w:rsid w:val="00732F83"/>
    <w:rsid w:val="00733364"/>
    <w:rsid w:val="00736FE6"/>
    <w:rsid w:val="00755D4E"/>
    <w:rsid w:val="007570F5"/>
    <w:rsid w:val="007574A7"/>
    <w:rsid w:val="0076086D"/>
    <w:rsid w:val="00767777"/>
    <w:rsid w:val="007960D8"/>
    <w:rsid w:val="007A1F7E"/>
    <w:rsid w:val="007A2619"/>
    <w:rsid w:val="007B08DE"/>
    <w:rsid w:val="007B13D0"/>
    <w:rsid w:val="007C0B10"/>
    <w:rsid w:val="007C37C1"/>
    <w:rsid w:val="007D5486"/>
    <w:rsid w:val="007D5729"/>
    <w:rsid w:val="007E2F3A"/>
    <w:rsid w:val="007E778F"/>
    <w:rsid w:val="007F4B51"/>
    <w:rsid w:val="007F6681"/>
    <w:rsid w:val="00807E15"/>
    <w:rsid w:val="008558B1"/>
    <w:rsid w:val="008625C1"/>
    <w:rsid w:val="0086407E"/>
    <w:rsid w:val="00870CB1"/>
    <w:rsid w:val="00877973"/>
    <w:rsid w:val="00886045"/>
    <w:rsid w:val="008869EE"/>
    <w:rsid w:val="00895D5A"/>
    <w:rsid w:val="008A1074"/>
    <w:rsid w:val="008A7001"/>
    <w:rsid w:val="008A768D"/>
    <w:rsid w:val="008B638C"/>
    <w:rsid w:val="008B6BD3"/>
    <w:rsid w:val="008C513E"/>
    <w:rsid w:val="008E2C4E"/>
    <w:rsid w:val="008F44C4"/>
    <w:rsid w:val="008F5F9B"/>
    <w:rsid w:val="008F70F8"/>
    <w:rsid w:val="008F7870"/>
    <w:rsid w:val="0090136E"/>
    <w:rsid w:val="009177E7"/>
    <w:rsid w:val="0093706A"/>
    <w:rsid w:val="00953B72"/>
    <w:rsid w:val="009559D6"/>
    <w:rsid w:val="009569CE"/>
    <w:rsid w:val="00972D0E"/>
    <w:rsid w:val="00974B68"/>
    <w:rsid w:val="009777FB"/>
    <w:rsid w:val="00980491"/>
    <w:rsid w:val="009A6BF8"/>
    <w:rsid w:val="009B2F8D"/>
    <w:rsid w:val="009B4DCB"/>
    <w:rsid w:val="009B7641"/>
    <w:rsid w:val="009D0C22"/>
    <w:rsid w:val="009D38E8"/>
    <w:rsid w:val="009E6AF7"/>
    <w:rsid w:val="009F18D6"/>
    <w:rsid w:val="009F620B"/>
    <w:rsid w:val="009F6254"/>
    <w:rsid w:val="009F67D3"/>
    <w:rsid w:val="00A04737"/>
    <w:rsid w:val="00A17752"/>
    <w:rsid w:val="00A47A9C"/>
    <w:rsid w:val="00A504F7"/>
    <w:rsid w:val="00A50737"/>
    <w:rsid w:val="00A53A49"/>
    <w:rsid w:val="00A54C1C"/>
    <w:rsid w:val="00A63D68"/>
    <w:rsid w:val="00A663F6"/>
    <w:rsid w:val="00A76883"/>
    <w:rsid w:val="00A96B60"/>
    <w:rsid w:val="00A97FEA"/>
    <w:rsid w:val="00AA2C23"/>
    <w:rsid w:val="00AC1A40"/>
    <w:rsid w:val="00AC24F2"/>
    <w:rsid w:val="00AD7941"/>
    <w:rsid w:val="00AE1A22"/>
    <w:rsid w:val="00AF18E2"/>
    <w:rsid w:val="00AF1D94"/>
    <w:rsid w:val="00AF2D43"/>
    <w:rsid w:val="00B03F6B"/>
    <w:rsid w:val="00B15235"/>
    <w:rsid w:val="00B35B0C"/>
    <w:rsid w:val="00B4172E"/>
    <w:rsid w:val="00B50D3B"/>
    <w:rsid w:val="00B51829"/>
    <w:rsid w:val="00B55076"/>
    <w:rsid w:val="00B653D1"/>
    <w:rsid w:val="00B674C2"/>
    <w:rsid w:val="00B67DEF"/>
    <w:rsid w:val="00B732AD"/>
    <w:rsid w:val="00B76ED0"/>
    <w:rsid w:val="00B77F5E"/>
    <w:rsid w:val="00BA2AEF"/>
    <w:rsid w:val="00BC3124"/>
    <w:rsid w:val="00BC6821"/>
    <w:rsid w:val="00BD362D"/>
    <w:rsid w:val="00BF5C37"/>
    <w:rsid w:val="00C014E3"/>
    <w:rsid w:val="00C11230"/>
    <w:rsid w:val="00C346AE"/>
    <w:rsid w:val="00C34B5F"/>
    <w:rsid w:val="00C351DB"/>
    <w:rsid w:val="00C4498A"/>
    <w:rsid w:val="00C536FC"/>
    <w:rsid w:val="00C53FCC"/>
    <w:rsid w:val="00C546EB"/>
    <w:rsid w:val="00C63619"/>
    <w:rsid w:val="00C6478A"/>
    <w:rsid w:val="00C65EC7"/>
    <w:rsid w:val="00C661C4"/>
    <w:rsid w:val="00C72A09"/>
    <w:rsid w:val="00C7681B"/>
    <w:rsid w:val="00C9177D"/>
    <w:rsid w:val="00C954EB"/>
    <w:rsid w:val="00CA2171"/>
    <w:rsid w:val="00CA3DA5"/>
    <w:rsid w:val="00CC5B7A"/>
    <w:rsid w:val="00CF7EBA"/>
    <w:rsid w:val="00D01888"/>
    <w:rsid w:val="00D13140"/>
    <w:rsid w:val="00D31F08"/>
    <w:rsid w:val="00D45AFD"/>
    <w:rsid w:val="00D627EF"/>
    <w:rsid w:val="00D7226E"/>
    <w:rsid w:val="00D77778"/>
    <w:rsid w:val="00D81EA9"/>
    <w:rsid w:val="00D94CFC"/>
    <w:rsid w:val="00D96369"/>
    <w:rsid w:val="00D975AA"/>
    <w:rsid w:val="00D97B7D"/>
    <w:rsid w:val="00DA2803"/>
    <w:rsid w:val="00DA3E81"/>
    <w:rsid w:val="00DB0FBE"/>
    <w:rsid w:val="00DB2692"/>
    <w:rsid w:val="00DB40FC"/>
    <w:rsid w:val="00DB5E9D"/>
    <w:rsid w:val="00DD2FA1"/>
    <w:rsid w:val="00DD5E30"/>
    <w:rsid w:val="00DE1B03"/>
    <w:rsid w:val="00DE1BC1"/>
    <w:rsid w:val="00DE4B8D"/>
    <w:rsid w:val="00DE5998"/>
    <w:rsid w:val="00E05091"/>
    <w:rsid w:val="00E4126E"/>
    <w:rsid w:val="00E41B58"/>
    <w:rsid w:val="00E51F48"/>
    <w:rsid w:val="00E55FE8"/>
    <w:rsid w:val="00E75AF3"/>
    <w:rsid w:val="00E94ACA"/>
    <w:rsid w:val="00E94C7C"/>
    <w:rsid w:val="00E958D0"/>
    <w:rsid w:val="00EA4848"/>
    <w:rsid w:val="00EA57E0"/>
    <w:rsid w:val="00EA683B"/>
    <w:rsid w:val="00EA7581"/>
    <w:rsid w:val="00EB15B4"/>
    <w:rsid w:val="00EB20F2"/>
    <w:rsid w:val="00EC7C88"/>
    <w:rsid w:val="00ED3622"/>
    <w:rsid w:val="00ED67BD"/>
    <w:rsid w:val="00F10BC5"/>
    <w:rsid w:val="00F17D39"/>
    <w:rsid w:val="00F2610B"/>
    <w:rsid w:val="00F46177"/>
    <w:rsid w:val="00F6126A"/>
    <w:rsid w:val="00F63094"/>
    <w:rsid w:val="00F6779E"/>
    <w:rsid w:val="00F70E56"/>
    <w:rsid w:val="00F95F7B"/>
    <w:rsid w:val="00FA1E2D"/>
    <w:rsid w:val="00FA506C"/>
    <w:rsid w:val="00FB1910"/>
    <w:rsid w:val="00FB2418"/>
    <w:rsid w:val="00FC309D"/>
    <w:rsid w:val="00FD2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D6DE"/>
  <w15:chartTrackingRefBased/>
  <w15:docId w15:val="{CD8CDBC1-C57E-D548-B86F-FC5626EB4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5F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55F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55F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5F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5F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5F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5F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5F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5F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F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55F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55F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5F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5F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5F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5F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5F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5FE8"/>
    <w:rPr>
      <w:rFonts w:eastAsiaTheme="majorEastAsia" w:cstheme="majorBidi"/>
      <w:color w:val="272727" w:themeColor="text1" w:themeTint="D8"/>
    </w:rPr>
  </w:style>
  <w:style w:type="paragraph" w:styleId="Title">
    <w:name w:val="Title"/>
    <w:basedOn w:val="Normal"/>
    <w:next w:val="Normal"/>
    <w:link w:val="TitleChar"/>
    <w:uiPriority w:val="10"/>
    <w:qFormat/>
    <w:rsid w:val="00E55F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5F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5F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5F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5FE8"/>
    <w:pPr>
      <w:spacing w:before="160"/>
      <w:jc w:val="center"/>
    </w:pPr>
    <w:rPr>
      <w:i/>
      <w:iCs/>
      <w:color w:val="404040" w:themeColor="text1" w:themeTint="BF"/>
    </w:rPr>
  </w:style>
  <w:style w:type="character" w:customStyle="1" w:styleId="QuoteChar">
    <w:name w:val="Quote Char"/>
    <w:basedOn w:val="DefaultParagraphFont"/>
    <w:link w:val="Quote"/>
    <w:uiPriority w:val="29"/>
    <w:rsid w:val="00E55FE8"/>
    <w:rPr>
      <w:i/>
      <w:iCs/>
      <w:color w:val="404040" w:themeColor="text1" w:themeTint="BF"/>
    </w:rPr>
  </w:style>
  <w:style w:type="paragraph" w:styleId="ListParagraph">
    <w:name w:val="List Paragraph"/>
    <w:basedOn w:val="Normal"/>
    <w:uiPriority w:val="34"/>
    <w:qFormat/>
    <w:rsid w:val="00E55FE8"/>
    <w:pPr>
      <w:ind w:left="720"/>
      <w:contextualSpacing/>
    </w:pPr>
  </w:style>
  <w:style w:type="character" w:styleId="IntenseEmphasis">
    <w:name w:val="Intense Emphasis"/>
    <w:basedOn w:val="DefaultParagraphFont"/>
    <w:uiPriority w:val="21"/>
    <w:qFormat/>
    <w:rsid w:val="00E55FE8"/>
    <w:rPr>
      <w:i/>
      <w:iCs/>
      <w:color w:val="0F4761" w:themeColor="accent1" w:themeShade="BF"/>
    </w:rPr>
  </w:style>
  <w:style w:type="paragraph" w:styleId="IntenseQuote">
    <w:name w:val="Intense Quote"/>
    <w:basedOn w:val="Normal"/>
    <w:next w:val="Normal"/>
    <w:link w:val="IntenseQuoteChar"/>
    <w:uiPriority w:val="30"/>
    <w:qFormat/>
    <w:rsid w:val="00E55F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5FE8"/>
    <w:rPr>
      <w:i/>
      <w:iCs/>
      <w:color w:val="0F4761" w:themeColor="accent1" w:themeShade="BF"/>
    </w:rPr>
  </w:style>
  <w:style w:type="character" w:styleId="IntenseReference">
    <w:name w:val="Intense Reference"/>
    <w:basedOn w:val="DefaultParagraphFont"/>
    <w:uiPriority w:val="32"/>
    <w:qFormat/>
    <w:rsid w:val="00E55FE8"/>
    <w:rPr>
      <w:b/>
      <w:bCs/>
      <w:smallCaps/>
      <w:color w:val="0F4761" w:themeColor="accent1" w:themeShade="BF"/>
      <w:spacing w:val="5"/>
    </w:rPr>
  </w:style>
  <w:style w:type="paragraph" w:styleId="NoSpacing">
    <w:name w:val="No Spacing"/>
    <w:link w:val="NoSpacingChar"/>
    <w:uiPriority w:val="1"/>
    <w:qFormat/>
    <w:rsid w:val="00E55FE8"/>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55FE8"/>
    <w:rPr>
      <w:rFonts w:eastAsiaTheme="minorEastAsia"/>
      <w:kern w:val="0"/>
      <w:sz w:val="22"/>
      <w:szCs w:val="22"/>
      <w:lang w:val="en-US" w:eastAsia="zh-CN"/>
      <w14:ligatures w14:val="none"/>
    </w:rPr>
  </w:style>
  <w:style w:type="character" w:customStyle="1" w:styleId="apple-converted-space">
    <w:name w:val="apple-converted-space"/>
    <w:basedOn w:val="DefaultParagraphFont"/>
    <w:rsid w:val="00185E89"/>
  </w:style>
  <w:style w:type="character" w:styleId="Strong">
    <w:name w:val="Strong"/>
    <w:basedOn w:val="DefaultParagraphFont"/>
    <w:uiPriority w:val="22"/>
    <w:qFormat/>
    <w:rsid w:val="00185E89"/>
    <w:rPr>
      <w:b/>
      <w:bCs/>
    </w:rPr>
  </w:style>
  <w:style w:type="paragraph" w:styleId="NormalWeb">
    <w:name w:val="Normal (Web)"/>
    <w:basedOn w:val="Normal"/>
    <w:uiPriority w:val="99"/>
    <w:semiHidden/>
    <w:unhideWhenUsed/>
    <w:rsid w:val="008A107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846C7"/>
    <w:rPr>
      <w:i/>
      <w:iCs/>
    </w:rPr>
  </w:style>
  <w:style w:type="paragraph" w:styleId="HTMLPreformatted">
    <w:name w:val="HTML Preformatted"/>
    <w:basedOn w:val="Normal"/>
    <w:link w:val="HTMLPreformattedChar"/>
    <w:uiPriority w:val="99"/>
    <w:semiHidden/>
    <w:unhideWhenUsed/>
    <w:rsid w:val="00184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1846C7"/>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1846C7"/>
    <w:rPr>
      <w:rFonts w:ascii="Courier New" w:eastAsia="Times New Roman" w:hAnsi="Courier New" w:cs="Courier New"/>
      <w:sz w:val="20"/>
      <w:szCs w:val="20"/>
    </w:rPr>
  </w:style>
  <w:style w:type="character" w:customStyle="1" w:styleId="hljs-string">
    <w:name w:val="hljs-string"/>
    <w:basedOn w:val="DefaultParagraphFont"/>
    <w:rsid w:val="001846C7"/>
  </w:style>
  <w:style w:type="character" w:customStyle="1" w:styleId="hljs-code">
    <w:name w:val="hljs-code"/>
    <w:basedOn w:val="DefaultParagraphFont"/>
    <w:rsid w:val="005C06E6"/>
  </w:style>
  <w:style w:type="paragraph" w:styleId="Footer">
    <w:name w:val="footer"/>
    <w:basedOn w:val="Normal"/>
    <w:link w:val="FooterChar"/>
    <w:uiPriority w:val="99"/>
    <w:unhideWhenUsed/>
    <w:rsid w:val="00FC30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309D"/>
  </w:style>
  <w:style w:type="character" w:styleId="PageNumber">
    <w:name w:val="page number"/>
    <w:basedOn w:val="DefaultParagraphFont"/>
    <w:uiPriority w:val="99"/>
    <w:semiHidden/>
    <w:unhideWhenUsed/>
    <w:rsid w:val="00FC30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368</TotalTime>
  <Pages>24</Pages>
  <Words>4242</Words>
  <Characters>25581</Characters>
  <Application>Microsoft Office Word</Application>
  <DocSecurity>0</DocSecurity>
  <Lines>1421</Lines>
  <Paragraphs>458</Paragraphs>
  <ScaleCrop>false</ScaleCrop>
  <Company/>
  <LinksUpToDate>false</LinksUpToDate>
  <CharactersWithSpaces>29365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arena ‘house party’ event marketing report</dc:title>
  <dc:subject/>
  <dc:creator>Module name/ code – Niche Marketing &amp;Social Media</dc:creator>
  <cp:keywords/>
  <dc:description/>
  <cp:lastModifiedBy>Chenai Woods (2501493)</cp:lastModifiedBy>
  <cp:revision>356</cp:revision>
  <dcterms:created xsi:type="dcterms:W3CDTF">2025-12-08T20:10:00Z</dcterms:created>
  <dcterms:modified xsi:type="dcterms:W3CDTF">2025-12-12T14:06:00Z</dcterms:modified>
</cp:coreProperties>
</file>