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3CB9FB" w14:textId="77777777" w:rsidR="00831B90" w:rsidRPr="00544761" w:rsidRDefault="00C422B2" w:rsidP="00544761">
      <w:pPr>
        <w:spacing w:line="360" w:lineRule="auto"/>
        <w:jc w:val="both"/>
        <w:rPr>
          <w:rFonts w:asciiTheme="majorHAnsi" w:hAnsiTheme="majorHAnsi" w:cs="Arial"/>
        </w:rPr>
      </w:pPr>
      <w:r w:rsidRPr="00544761">
        <w:rPr>
          <w:rFonts w:asciiTheme="majorHAnsi" w:hAnsiTheme="majorHAnsi" w:cs="Arial"/>
        </w:rPr>
        <w:t>MA (Education) Leading the Learning: M7X01457</w:t>
      </w:r>
    </w:p>
    <w:p w14:paraId="5737F5DB" w14:textId="695EC3C6" w:rsidR="00C422B2" w:rsidRPr="00544761" w:rsidRDefault="00831B90" w:rsidP="00544761">
      <w:pPr>
        <w:spacing w:line="360" w:lineRule="auto"/>
        <w:jc w:val="both"/>
        <w:rPr>
          <w:rFonts w:asciiTheme="majorHAnsi" w:hAnsiTheme="majorHAnsi" w:cs="Arial"/>
        </w:rPr>
      </w:pPr>
      <w:r w:rsidRPr="00544761">
        <w:rPr>
          <w:rFonts w:asciiTheme="majorHAnsi" w:hAnsiTheme="majorHAnsi" w:cs="Arial"/>
        </w:rPr>
        <w:t xml:space="preserve">Student: </w:t>
      </w:r>
      <w:r w:rsidR="00C422B2" w:rsidRPr="00544761">
        <w:rPr>
          <w:rFonts w:asciiTheme="majorHAnsi" w:hAnsiTheme="majorHAnsi" w:cs="Arial"/>
        </w:rPr>
        <w:t>152438</w:t>
      </w:r>
    </w:p>
    <w:p w14:paraId="42CA9ED9" w14:textId="77777777" w:rsidR="00544761" w:rsidRPr="00544761" w:rsidRDefault="00544761" w:rsidP="00544761">
      <w:pPr>
        <w:spacing w:line="360" w:lineRule="auto"/>
        <w:jc w:val="both"/>
        <w:rPr>
          <w:rFonts w:asciiTheme="majorHAnsi" w:hAnsiTheme="majorHAnsi" w:cs="Arial"/>
        </w:rPr>
      </w:pPr>
    </w:p>
    <w:p w14:paraId="723CBC34" w14:textId="1F0CFAC6" w:rsidR="00544761" w:rsidRPr="00544761" w:rsidRDefault="00544761" w:rsidP="00544761">
      <w:pPr>
        <w:spacing w:line="360" w:lineRule="auto"/>
        <w:jc w:val="both"/>
        <w:rPr>
          <w:rFonts w:asciiTheme="majorHAnsi" w:hAnsiTheme="majorHAnsi" w:cs="Arial"/>
          <w:b/>
          <w:u w:val="single"/>
        </w:rPr>
      </w:pPr>
      <w:r w:rsidRPr="00544761">
        <w:rPr>
          <w:rFonts w:asciiTheme="majorHAnsi" w:hAnsiTheme="majorHAnsi" w:cs="Arial"/>
          <w:b/>
          <w:u w:val="single"/>
        </w:rPr>
        <w:t>An exploration of reading motivators and progress from the initiative ‘reading with dogs’</w:t>
      </w:r>
    </w:p>
    <w:p w14:paraId="3175213A" w14:textId="77777777" w:rsidR="00831B90" w:rsidRPr="00544761" w:rsidRDefault="00831B90" w:rsidP="00544761">
      <w:pPr>
        <w:widowControl w:val="0"/>
        <w:tabs>
          <w:tab w:val="left" w:pos="0"/>
        </w:tabs>
        <w:autoSpaceDE w:val="0"/>
        <w:autoSpaceDN w:val="0"/>
        <w:adjustRightInd w:val="0"/>
        <w:spacing w:after="240" w:line="360" w:lineRule="auto"/>
        <w:jc w:val="both"/>
        <w:rPr>
          <w:rFonts w:asciiTheme="majorHAnsi" w:hAnsiTheme="majorHAnsi" w:cs="Times"/>
        </w:rPr>
      </w:pPr>
      <w:r w:rsidRPr="00544761">
        <w:rPr>
          <w:rFonts w:asciiTheme="majorHAnsi" w:hAnsiTheme="majorHAnsi" w:cs="Times"/>
        </w:rPr>
        <w:t xml:space="preserve"> </w:t>
      </w:r>
    </w:p>
    <w:p w14:paraId="06961A9A" w14:textId="42ABB589" w:rsidR="00884A8F" w:rsidRPr="00544761" w:rsidRDefault="001E1406" w:rsidP="00544761">
      <w:pPr>
        <w:widowControl w:val="0"/>
        <w:tabs>
          <w:tab w:val="left" w:pos="0"/>
        </w:tabs>
        <w:autoSpaceDE w:val="0"/>
        <w:autoSpaceDN w:val="0"/>
        <w:adjustRightInd w:val="0"/>
        <w:spacing w:after="240" w:line="360" w:lineRule="auto"/>
        <w:jc w:val="both"/>
        <w:rPr>
          <w:rFonts w:asciiTheme="majorHAnsi" w:hAnsiTheme="majorHAnsi" w:cs="Arial"/>
          <w:b/>
          <w:u w:val="single"/>
        </w:rPr>
      </w:pPr>
      <w:r w:rsidRPr="00544761">
        <w:rPr>
          <w:rFonts w:asciiTheme="majorHAnsi" w:hAnsiTheme="majorHAnsi" w:cs="Times"/>
          <w:b/>
          <w:u w:val="single"/>
        </w:rPr>
        <w:t xml:space="preserve"> </w:t>
      </w:r>
      <w:r w:rsidR="00083982" w:rsidRPr="00544761">
        <w:rPr>
          <w:rFonts w:asciiTheme="majorHAnsi" w:hAnsiTheme="majorHAnsi" w:cs="Times"/>
          <w:b/>
          <w:u w:val="single"/>
        </w:rPr>
        <w:t>I</w:t>
      </w:r>
      <w:r w:rsidR="00C176E2" w:rsidRPr="00544761">
        <w:rPr>
          <w:rFonts w:asciiTheme="majorHAnsi" w:hAnsiTheme="majorHAnsi" w:cs="Arial"/>
          <w:b/>
          <w:u w:val="single"/>
        </w:rPr>
        <w:t>ntroduction</w:t>
      </w:r>
    </w:p>
    <w:p w14:paraId="05145F70" w14:textId="650DD3A5" w:rsidR="00684197" w:rsidRPr="00544761" w:rsidRDefault="00F83D6C" w:rsidP="00544761">
      <w:pPr>
        <w:pStyle w:val="ListParagraph"/>
        <w:widowControl w:val="0"/>
        <w:tabs>
          <w:tab w:val="left" w:pos="0"/>
        </w:tabs>
        <w:autoSpaceDE w:val="0"/>
        <w:autoSpaceDN w:val="0"/>
        <w:adjustRightInd w:val="0"/>
        <w:spacing w:after="240" w:line="360" w:lineRule="auto"/>
        <w:ind w:left="0"/>
        <w:jc w:val="both"/>
        <w:rPr>
          <w:rFonts w:asciiTheme="majorHAnsi" w:hAnsiTheme="majorHAnsi" w:cs="Arial"/>
        </w:rPr>
      </w:pPr>
      <w:r w:rsidRPr="00544761">
        <w:rPr>
          <w:rFonts w:asciiTheme="majorHAnsi" w:hAnsiTheme="majorHAnsi" w:cs="Arial"/>
        </w:rPr>
        <w:t>Since the</w:t>
      </w:r>
      <w:r w:rsidR="00831B90" w:rsidRPr="00544761">
        <w:rPr>
          <w:rFonts w:asciiTheme="majorHAnsi" w:hAnsiTheme="majorHAnsi" w:cs="Arial"/>
        </w:rPr>
        <w:t xml:space="preserve"> introduction</w:t>
      </w:r>
      <w:r w:rsidRPr="00544761">
        <w:rPr>
          <w:rFonts w:asciiTheme="majorHAnsi" w:hAnsiTheme="majorHAnsi" w:cs="Arial"/>
        </w:rPr>
        <w:t xml:space="preserve"> of the current National Curriculum</w:t>
      </w:r>
      <w:r w:rsidR="00831B90" w:rsidRPr="00544761">
        <w:rPr>
          <w:rFonts w:asciiTheme="majorHAnsi" w:hAnsiTheme="majorHAnsi" w:cs="Arial"/>
        </w:rPr>
        <w:t xml:space="preserve"> in</w:t>
      </w:r>
      <w:r w:rsidR="00684197" w:rsidRPr="00544761">
        <w:rPr>
          <w:rFonts w:asciiTheme="majorHAnsi" w:hAnsiTheme="majorHAnsi" w:cs="Arial"/>
        </w:rPr>
        <w:t xml:space="preserve"> 1988</w:t>
      </w:r>
      <w:r w:rsidR="00831B90" w:rsidRPr="00544761">
        <w:rPr>
          <w:rFonts w:asciiTheme="majorHAnsi" w:hAnsiTheme="majorHAnsi" w:cs="Arial"/>
        </w:rPr>
        <w:t>,</w:t>
      </w:r>
      <w:r w:rsidRPr="00544761">
        <w:rPr>
          <w:rFonts w:asciiTheme="majorHAnsi" w:hAnsiTheme="majorHAnsi" w:cs="Arial"/>
        </w:rPr>
        <w:t xml:space="preserve"> </w:t>
      </w:r>
      <w:r w:rsidR="00831B90" w:rsidRPr="00544761">
        <w:rPr>
          <w:rFonts w:asciiTheme="majorHAnsi" w:hAnsiTheme="majorHAnsi" w:cs="Arial"/>
        </w:rPr>
        <w:t xml:space="preserve">it </w:t>
      </w:r>
      <w:r w:rsidR="00201FFF" w:rsidRPr="00544761">
        <w:rPr>
          <w:rFonts w:asciiTheme="majorHAnsi" w:hAnsiTheme="majorHAnsi" w:cs="Arial"/>
        </w:rPr>
        <w:t xml:space="preserve">could be argued </w:t>
      </w:r>
      <w:r w:rsidRPr="00544761">
        <w:rPr>
          <w:rFonts w:asciiTheme="majorHAnsi" w:hAnsiTheme="majorHAnsi" w:cs="Arial"/>
        </w:rPr>
        <w:t xml:space="preserve">that there is </w:t>
      </w:r>
      <w:r w:rsidR="001830DE">
        <w:rPr>
          <w:rFonts w:asciiTheme="majorHAnsi" w:hAnsiTheme="majorHAnsi" w:cs="Arial"/>
        </w:rPr>
        <w:t>the difficulty in</w:t>
      </w:r>
      <w:r w:rsidR="00F466D4" w:rsidRPr="00544761">
        <w:rPr>
          <w:rFonts w:asciiTheme="majorHAnsi" w:hAnsiTheme="majorHAnsi" w:cs="Arial"/>
        </w:rPr>
        <w:t xml:space="preserve"> </w:t>
      </w:r>
      <w:r w:rsidR="00831B90" w:rsidRPr="00544761">
        <w:rPr>
          <w:rFonts w:asciiTheme="majorHAnsi" w:hAnsiTheme="majorHAnsi" w:cs="Arial"/>
        </w:rPr>
        <w:t>delivery of</w:t>
      </w:r>
      <w:r w:rsidRPr="00544761">
        <w:rPr>
          <w:rFonts w:asciiTheme="majorHAnsi" w:hAnsiTheme="majorHAnsi" w:cs="Arial"/>
        </w:rPr>
        <w:t xml:space="preserve"> </w:t>
      </w:r>
      <w:r w:rsidR="00684197" w:rsidRPr="00544761">
        <w:rPr>
          <w:rFonts w:asciiTheme="majorHAnsi" w:hAnsiTheme="majorHAnsi" w:cs="Arial"/>
        </w:rPr>
        <w:t>overloaded</w:t>
      </w:r>
      <w:r w:rsidRPr="00544761">
        <w:rPr>
          <w:rFonts w:asciiTheme="majorHAnsi" w:hAnsiTheme="majorHAnsi" w:cs="Arial"/>
        </w:rPr>
        <w:t>,</w:t>
      </w:r>
      <w:r w:rsidR="00F466D4" w:rsidRPr="00544761">
        <w:rPr>
          <w:rFonts w:asciiTheme="majorHAnsi" w:hAnsiTheme="majorHAnsi" w:cs="Arial"/>
        </w:rPr>
        <w:t xml:space="preserve"> prescriptive</w:t>
      </w:r>
      <w:r w:rsidRPr="00544761">
        <w:rPr>
          <w:rFonts w:asciiTheme="majorHAnsi" w:hAnsiTheme="majorHAnsi" w:cs="Arial"/>
        </w:rPr>
        <w:t>,</w:t>
      </w:r>
      <w:r w:rsidR="00F466D4" w:rsidRPr="00544761">
        <w:rPr>
          <w:rFonts w:asciiTheme="majorHAnsi" w:hAnsiTheme="majorHAnsi" w:cs="Arial"/>
        </w:rPr>
        <w:t xml:space="preserve"> content. Additional</w:t>
      </w:r>
      <w:r w:rsidR="00684197" w:rsidRPr="00544761">
        <w:rPr>
          <w:rFonts w:asciiTheme="majorHAnsi" w:hAnsiTheme="majorHAnsi" w:cs="Arial"/>
        </w:rPr>
        <w:t>ly</w:t>
      </w:r>
      <w:r w:rsidRPr="00544761">
        <w:rPr>
          <w:rFonts w:asciiTheme="majorHAnsi" w:hAnsiTheme="majorHAnsi" w:cs="Arial"/>
        </w:rPr>
        <w:t>,</w:t>
      </w:r>
      <w:r w:rsidR="00F466D4" w:rsidRPr="00544761">
        <w:rPr>
          <w:rFonts w:asciiTheme="majorHAnsi" w:hAnsiTheme="majorHAnsi" w:cs="Arial"/>
        </w:rPr>
        <w:t xml:space="preserve"> reforms have </w:t>
      </w:r>
      <w:r w:rsidR="00684197" w:rsidRPr="00544761">
        <w:rPr>
          <w:rFonts w:asciiTheme="majorHAnsi" w:hAnsiTheme="majorHAnsi" w:cs="Arial"/>
        </w:rPr>
        <w:t>increase</w:t>
      </w:r>
      <w:r w:rsidRPr="00544761">
        <w:rPr>
          <w:rFonts w:asciiTheme="majorHAnsi" w:hAnsiTheme="majorHAnsi" w:cs="Arial"/>
        </w:rPr>
        <w:t>d</w:t>
      </w:r>
      <w:r w:rsidR="00684197" w:rsidRPr="00544761">
        <w:rPr>
          <w:rFonts w:asciiTheme="majorHAnsi" w:hAnsiTheme="majorHAnsi" w:cs="Arial"/>
        </w:rPr>
        <w:t xml:space="preserve"> this </w:t>
      </w:r>
      <w:r w:rsidR="00201FFF" w:rsidRPr="00544761">
        <w:rPr>
          <w:rFonts w:asciiTheme="majorHAnsi" w:hAnsiTheme="majorHAnsi" w:cs="Arial"/>
        </w:rPr>
        <w:t xml:space="preserve">complexity, </w:t>
      </w:r>
      <w:r w:rsidR="00F466D4" w:rsidRPr="00544761">
        <w:rPr>
          <w:rFonts w:asciiTheme="majorHAnsi" w:hAnsiTheme="majorHAnsi" w:cs="Arial"/>
        </w:rPr>
        <w:t>contributing</w:t>
      </w:r>
      <w:r w:rsidR="00201FFF" w:rsidRPr="00544761">
        <w:rPr>
          <w:rFonts w:asciiTheme="majorHAnsi" w:hAnsiTheme="majorHAnsi" w:cs="Arial"/>
        </w:rPr>
        <w:t xml:space="preserve"> to</w:t>
      </w:r>
      <w:r w:rsidR="00684197" w:rsidRPr="00544761">
        <w:rPr>
          <w:rFonts w:asciiTheme="majorHAnsi" w:hAnsiTheme="majorHAnsi" w:cs="Arial"/>
        </w:rPr>
        <w:t xml:space="preserve"> many of the reasons </w:t>
      </w:r>
      <w:r w:rsidR="00201FFF" w:rsidRPr="00544761">
        <w:rPr>
          <w:rFonts w:asciiTheme="majorHAnsi" w:hAnsiTheme="majorHAnsi" w:cs="Arial"/>
        </w:rPr>
        <w:t xml:space="preserve">teachers </w:t>
      </w:r>
      <w:r w:rsidR="00684197" w:rsidRPr="00544761">
        <w:rPr>
          <w:rFonts w:asciiTheme="majorHAnsi" w:hAnsiTheme="majorHAnsi" w:cs="Arial"/>
        </w:rPr>
        <w:t xml:space="preserve">may be </w:t>
      </w:r>
      <w:r w:rsidR="00F466D4" w:rsidRPr="00544761">
        <w:rPr>
          <w:rFonts w:asciiTheme="majorHAnsi" w:hAnsiTheme="majorHAnsi" w:cs="Arial"/>
        </w:rPr>
        <w:t>unable</w:t>
      </w:r>
      <w:r w:rsidR="00201FFF" w:rsidRPr="00544761">
        <w:rPr>
          <w:rFonts w:asciiTheme="majorHAnsi" w:hAnsiTheme="majorHAnsi" w:cs="Arial"/>
        </w:rPr>
        <w:t xml:space="preserve"> to resp</w:t>
      </w:r>
      <w:r w:rsidR="00831B90" w:rsidRPr="00544761">
        <w:rPr>
          <w:rFonts w:asciiTheme="majorHAnsi" w:hAnsiTheme="majorHAnsi" w:cs="Arial"/>
        </w:rPr>
        <w:t>ond effectively (Donaldson, 2015</w:t>
      </w:r>
      <w:r w:rsidR="00201FFF" w:rsidRPr="00544761">
        <w:rPr>
          <w:rFonts w:asciiTheme="majorHAnsi" w:hAnsiTheme="majorHAnsi" w:cs="Arial"/>
        </w:rPr>
        <w:t xml:space="preserve">). </w:t>
      </w:r>
      <w:r w:rsidRPr="00544761">
        <w:rPr>
          <w:rFonts w:asciiTheme="majorHAnsi" w:hAnsiTheme="majorHAnsi" w:cs="Arial"/>
        </w:rPr>
        <w:t xml:space="preserve">Furthermore, </w:t>
      </w:r>
      <w:r w:rsidR="00684197" w:rsidRPr="00544761">
        <w:rPr>
          <w:rFonts w:asciiTheme="majorHAnsi" w:hAnsiTheme="majorHAnsi" w:cs="Arial"/>
        </w:rPr>
        <w:t>many feel the pressure to teach to test</w:t>
      </w:r>
      <w:r w:rsidRPr="00544761">
        <w:rPr>
          <w:rFonts w:asciiTheme="majorHAnsi" w:hAnsiTheme="majorHAnsi" w:cs="Arial"/>
        </w:rPr>
        <w:t>,</w:t>
      </w:r>
      <w:r w:rsidR="00684197" w:rsidRPr="00544761">
        <w:rPr>
          <w:rFonts w:asciiTheme="majorHAnsi" w:hAnsiTheme="majorHAnsi" w:cs="Arial"/>
        </w:rPr>
        <w:t xml:space="preserve"> </w:t>
      </w:r>
      <w:r w:rsidR="00F466D4" w:rsidRPr="00544761">
        <w:rPr>
          <w:rFonts w:asciiTheme="majorHAnsi" w:hAnsiTheme="majorHAnsi" w:cs="Arial"/>
        </w:rPr>
        <w:t>inhibit</w:t>
      </w:r>
      <w:r w:rsidR="00684197" w:rsidRPr="00544761">
        <w:rPr>
          <w:rFonts w:asciiTheme="majorHAnsi" w:hAnsiTheme="majorHAnsi" w:cs="Arial"/>
        </w:rPr>
        <w:t>ing</w:t>
      </w:r>
      <w:r w:rsidR="00F466D4" w:rsidRPr="00544761">
        <w:rPr>
          <w:rFonts w:asciiTheme="majorHAnsi" w:hAnsiTheme="majorHAnsi" w:cs="Arial"/>
        </w:rPr>
        <w:t xml:space="preserve"> the </w:t>
      </w:r>
      <w:r w:rsidR="00201FFF" w:rsidRPr="00544761">
        <w:rPr>
          <w:rFonts w:asciiTheme="majorHAnsi" w:hAnsiTheme="majorHAnsi" w:cs="Arial"/>
        </w:rPr>
        <w:t>creativity and innovation</w:t>
      </w:r>
      <w:r w:rsidR="00F466D4" w:rsidRPr="00544761">
        <w:rPr>
          <w:rFonts w:asciiTheme="majorHAnsi" w:hAnsiTheme="majorHAnsi" w:cs="Arial"/>
        </w:rPr>
        <w:t xml:space="preserve"> to develop </w:t>
      </w:r>
      <w:r w:rsidR="008F4017" w:rsidRPr="00544761">
        <w:rPr>
          <w:rFonts w:asciiTheme="majorHAnsi" w:hAnsiTheme="majorHAnsi" w:cs="Arial"/>
        </w:rPr>
        <w:t xml:space="preserve">creative, </w:t>
      </w:r>
      <w:r w:rsidR="00684197" w:rsidRPr="00544761">
        <w:rPr>
          <w:rFonts w:asciiTheme="majorHAnsi" w:hAnsiTheme="majorHAnsi" w:cs="Arial"/>
        </w:rPr>
        <w:t>literate</w:t>
      </w:r>
      <w:r w:rsidRPr="00544761">
        <w:rPr>
          <w:rFonts w:asciiTheme="majorHAnsi" w:hAnsiTheme="majorHAnsi" w:cs="Arial"/>
        </w:rPr>
        <w:t xml:space="preserve">, ambitious, </w:t>
      </w:r>
      <w:r w:rsidR="00201FFF" w:rsidRPr="00544761">
        <w:rPr>
          <w:rFonts w:asciiTheme="majorHAnsi" w:hAnsiTheme="majorHAnsi" w:cs="Arial"/>
        </w:rPr>
        <w:t xml:space="preserve">and </w:t>
      </w:r>
      <w:r w:rsidR="008B13EF" w:rsidRPr="00544761">
        <w:rPr>
          <w:rFonts w:asciiTheme="majorHAnsi" w:hAnsiTheme="majorHAnsi" w:cs="Arial"/>
        </w:rPr>
        <w:t>capable</w:t>
      </w:r>
      <w:r w:rsidR="00201FFF" w:rsidRPr="00544761">
        <w:rPr>
          <w:rFonts w:asciiTheme="majorHAnsi" w:hAnsiTheme="majorHAnsi" w:cs="Arial"/>
        </w:rPr>
        <w:t xml:space="preserve"> learners. </w:t>
      </w:r>
    </w:p>
    <w:p w14:paraId="124C21B7" w14:textId="278702B8" w:rsidR="008F4017" w:rsidRPr="00544761" w:rsidRDefault="00BE0DD8" w:rsidP="00544761">
      <w:pPr>
        <w:tabs>
          <w:tab w:val="left" w:pos="0"/>
        </w:tabs>
        <w:spacing w:line="360" w:lineRule="auto"/>
        <w:jc w:val="both"/>
        <w:rPr>
          <w:rFonts w:asciiTheme="majorHAnsi" w:hAnsiTheme="majorHAnsi"/>
          <w:highlight w:val="cyan"/>
        </w:rPr>
      </w:pPr>
      <w:r w:rsidRPr="00544761">
        <w:rPr>
          <w:rFonts w:asciiTheme="majorHAnsi" w:hAnsiTheme="majorHAnsi" w:cs="Times"/>
          <w:i/>
          <w:iCs/>
          <w:color w:val="1A1A19"/>
        </w:rPr>
        <w:t xml:space="preserve"> </w:t>
      </w:r>
      <w:r w:rsidR="00BF4766" w:rsidRPr="00544761">
        <w:rPr>
          <w:rFonts w:asciiTheme="majorHAnsi" w:hAnsiTheme="majorHAnsi" w:cs="Times"/>
          <w:i/>
          <w:iCs/>
          <w:color w:val="1A1A19"/>
        </w:rPr>
        <w:t xml:space="preserve">Improving Schools in Wales: An OECD Perspective </w:t>
      </w:r>
      <w:r w:rsidR="00BF4766" w:rsidRPr="00544761">
        <w:rPr>
          <w:rFonts w:asciiTheme="majorHAnsi" w:hAnsiTheme="majorHAnsi" w:cs="Times"/>
          <w:color w:val="1A1A19"/>
        </w:rPr>
        <w:t xml:space="preserve">(2014) </w:t>
      </w:r>
      <w:r w:rsidR="00684197" w:rsidRPr="00544761">
        <w:rPr>
          <w:rFonts w:asciiTheme="majorHAnsi" w:hAnsiTheme="majorHAnsi" w:cs="Times"/>
          <w:color w:val="1A1A19"/>
        </w:rPr>
        <w:t>highlights many</w:t>
      </w:r>
      <w:r w:rsidR="00BF4766" w:rsidRPr="00544761">
        <w:rPr>
          <w:rFonts w:asciiTheme="majorHAnsi" w:hAnsiTheme="majorHAnsi" w:cs="Times"/>
          <w:color w:val="1A1A19"/>
        </w:rPr>
        <w:t xml:space="preserve"> areas to be addressed and </w:t>
      </w:r>
      <w:r w:rsidR="00F83D6C" w:rsidRPr="00544761">
        <w:rPr>
          <w:rFonts w:asciiTheme="majorHAnsi" w:hAnsiTheme="majorHAnsi" w:cs="Times"/>
          <w:color w:val="1A1A19"/>
        </w:rPr>
        <w:t xml:space="preserve">makes clear that </w:t>
      </w:r>
      <w:r w:rsidR="00BF4766" w:rsidRPr="00544761">
        <w:rPr>
          <w:rFonts w:asciiTheme="majorHAnsi" w:hAnsiTheme="majorHAnsi" w:cs="Times"/>
          <w:color w:val="1A1A19"/>
        </w:rPr>
        <w:t xml:space="preserve">the </w:t>
      </w:r>
      <w:r w:rsidR="00684197" w:rsidRPr="00544761">
        <w:rPr>
          <w:rFonts w:asciiTheme="majorHAnsi" w:hAnsiTheme="majorHAnsi" w:cs="Times"/>
          <w:color w:val="1A1A19"/>
        </w:rPr>
        <w:t>focus for the new curriculum must be on</w:t>
      </w:r>
      <w:r w:rsidR="00BF4766" w:rsidRPr="00544761">
        <w:rPr>
          <w:rFonts w:asciiTheme="majorHAnsi" w:hAnsiTheme="majorHAnsi" w:cs="Times"/>
          <w:color w:val="1A1A19"/>
        </w:rPr>
        <w:t xml:space="preserve"> meeting the</w:t>
      </w:r>
      <w:r w:rsidR="001830DE">
        <w:rPr>
          <w:rFonts w:asciiTheme="majorHAnsi" w:hAnsiTheme="majorHAnsi" w:cs="Times"/>
          <w:color w:val="1A1A19"/>
        </w:rPr>
        <w:t xml:space="preserve"> learning needs of all students;</w:t>
      </w:r>
      <w:r w:rsidR="00BF4766" w:rsidRPr="00544761">
        <w:rPr>
          <w:rFonts w:asciiTheme="majorHAnsi" w:hAnsiTheme="majorHAnsi" w:cs="Times"/>
          <w:color w:val="1A1A19"/>
        </w:rPr>
        <w:t xml:space="preserve"> ensuring pupils are at the </w:t>
      </w:r>
      <w:r w:rsidR="00F65A5C" w:rsidRPr="00544761">
        <w:rPr>
          <w:rFonts w:asciiTheme="majorHAnsi" w:hAnsiTheme="majorHAnsi" w:cs="Times"/>
          <w:color w:val="1A1A19"/>
        </w:rPr>
        <w:t xml:space="preserve">centre.  </w:t>
      </w:r>
      <w:r w:rsidR="00BF4766" w:rsidRPr="00544761">
        <w:rPr>
          <w:rFonts w:asciiTheme="majorHAnsi" w:hAnsiTheme="majorHAnsi" w:cs="Times"/>
          <w:color w:val="1A1A19"/>
        </w:rPr>
        <w:t xml:space="preserve">International evidence also </w:t>
      </w:r>
      <w:r w:rsidR="00F137E4" w:rsidRPr="00544761">
        <w:rPr>
          <w:rFonts w:asciiTheme="majorHAnsi" w:hAnsiTheme="majorHAnsi" w:cs="Times"/>
          <w:color w:val="1A1A19"/>
        </w:rPr>
        <w:t>provides insights</w:t>
      </w:r>
      <w:r w:rsidR="008F4017" w:rsidRPr="00544761">
        <w:rPr>
          <w:rFonts w:asciiTheme="majorHAnsi" w:hAnsiTheme="majorHAnsi" w:cs="Times"/>
          <w:color w:val="1A1A19"/>
        </w:rPr>
        <w:t>,</w:t>
      </w:r>
      <w:r w:rsidR="00F137E4" w:rsidRPr="00544761">
        <w:rPr>
          <w:rFonts w:asciiTheme="majorHAnsi" w:hAnsiTheme="majorHAnsi" w:cs="Times"/>
          <w:color w:val="1A1A19"/>
        </w:rPr>
        <w:t xml:space="preserve"> </w:t>
      </w:r>
      <w:r w:rsidR="00F65A5C" w:rsidRPr="00544761">
        <w:rPr>
          <w:rFonts w:asciiTheme="majorHAnsi" w:hAnsiTheme="majorHAnsi" w:cs="Times"/>
          <w:color w:val="1A1A19"/>
        </w:rPr>
        <w:t>where</w:t>
      </w:r>
      <w:r w:rsidR="001830DE">
        <w:rPr>
          <w:rFonts w:asciiTheme="majorHAnsi" w:hAnsiTheme="majorHAnsi" w:cs="Times"/>
          <w:color w:val="1A1A19"/>
        </w:rPr>
        <w:t xml:space="preserve"> all curriculum</w:t>
      </w:r>
      <w:r w:rsidR="00F137E4" w:rsidRPr="00544761">
        <w:rPr>
          <w:rFonts w:asciiTheme="majorHAnsi" w:hAnsiTheme="majorHAnsi" w:cs="Times"/>
          <w:color w:val="1A1A19"/>
        </w:rPr>
        <w:t xml:space="preserve"> past and present</w:t>
      </w:r>
      <w:r w:rsidR="00F65A5C" w:rsidRPr="00544761">
        <w:rPr>
          <w:rFonts w:asciiTheme="majorHAnsi" w:hAnsiTheme="majorHAnsi" w:cs="Times"/>
          <w:color w:val="1A1A19"/>
        </w:rPr>
        <w:t xml:space="preserve"> have</w:t>
      </w:r>
      <w:r w:rsidR="00F137E4" w:rsidRPr="00544761">
        <w:rPr>
          <w:rFonts w:asciiTheme="majorHAnsi" w:hAnsiTheme="majorHAnsi" w:cs="Times"/>
          <w:color w:val="1A1A19"/>
        </w:rPr>
        <w:t xml:space="preserve"> l</w:t>
      </w:r>
      <w:r w:rsidR="00864A37" w:rsidRPr="00544761">
        <w:rPr>
          <w:rFonts w:asciiTheme="majorHAnsi" w:hAnsiTheme="majorHAnsi" w:cs="Times"/>
          <w:color w:val="1A1A19"/>
        </w:rPr>
        <w:t xml:space="preserve">iteracy and numeracy universally </w:t>
      </w:r>
      <w:r w:rsidR="00F137E4" w:rsidRPr="00544761">
        <w:rPr>
          <w:rFonts w:asciiTheme="majorHAnsi" w:hAnsiTheme="majorHAnsi" w:cs="Times"/>
          <w:color w:val="1A1A19"/>
        </w:rPr>
        <w:t>noted</w:t>
      </w:r>
      <w:r w:rsidR="00864A37" w:rsidRPr="00544761">
        <w:rPr>
          <w:rFonts w:asciiTheme="majorHAnsi" w:hAnsiTheme="majorHAnsi" w:cs="Times"/>
          <w:color w:val="1A1A19"/>
        </w:rPr>
        <w:t xml:space="preserve"> to be the essential foundations of education.  </w:t>
      </w:r>
      <w:r w:rsidR="00DA701B" w:rsidRPr="00544761">
        <w:rPr>
          <w:rFonts w:asciiTheme="majorHAnsi" w:hAnsiTheme="majorHAnsi"/>
        </w:rPr>
        <w:t>The trend o</w:t>
      </w:r>
      <w:r w:rsidR="00F65A5C" w:rsidRPr="00544761">
        <w:rPr>
          <w:rFonts w:asciiTheme="majorHAnsi" w:hAnsiTheme="majorHAnsi"/>
        </w:rPr>
        <w:t>ver the last ten years in New Zealan</w:t>
      </w:r>
      <w:r w:rsidR="008F4017" w:rsidRPr="00544761">
        <w:rPr>
          <w:rFonts w:asciiTheme="majorHAnsi" w:hAnsiTheme="majorHAnsi"/>
        </w:rPr>
        <w:t xml:space="preserve">d, England, Canada and Scotland </w:t>
      </w:r>
      <w:r w:rsidR="00F65A5C" w:rsidRPr="00544761">
        <w:rPr>
          <w:rFonts w:asciiTheme="majorHAnsi" w:hAnsiTheme="majorHAnsi"/>
        </w:rPr>
        <w:t>has been to reduce curriculum content and prescription for a focus upon the skills necessary for critical thinking and problem solving</w:t>
      </w:r>
      <w:r w:rsidR="00C176E2" w:rsidRPr="00544761">
        <w:rPr>
          <w:rFonts w:asciiTheme="majorHAnsi" w:hAnsiTheme="majorHAnsi"/>
        </w:rPr>
        <w:t>,</w:t>
      </w:r>
      <w:r w:rsidR="00F65A5C" w:rsidRPr="00544761">
        <w:rPr>
          <w:rFonts w:asciiTheme="majorHAnsi" w:hAnsiTheme="majorHAnsi"/>
        </w:rPr>
        <w:t xml:space="preserve"> and at the core of this is literacy.</w:t>
      </w:r>
      <w:r w:rsidR="00DA701B" w:rsidRPr="00544761">
        <w:rPr>
          <w:rFonts w:asciiTheme="majorHAnsi" w:hAnsiTheme="majorHAnsi"/>
        </w:rPr>
        <w:t xml:space="preserve"> While awaiting the greater detail of the new curriculum Donaldson (2015) clearly defines curriculum purpose similar to each o</w:t>
      </w:r>
      <w:r w:rsidR="001830DE">
        <w:rPr>
          <w:rFonts w:asciiTheme="majorHAnsi" w:hAnsiTheme="majorHAnsi"/>
        </w:rPr>
        <w:t>f the high performing countries;</w:t>
      </w:r>
      <w:r w:rsidR="00DA701B" w:rsidRPr="00544761">
        <w:rPr>
          <w:rFonts w:asciiTheme="majorHAnsi" w:hAnsiTheme="majorHAnsi"/>
        </w:rPr>
        <w:t xml:space="preserve"> to develop the attitudes, values, skills and knowledge to achieve success and fulfilment as engaged thinkers and ethical citizens with an entrepren</w:t>
      </w:r>
      <w:r w:rsidR="00C176E2" w:rsidRPr="00544761">
        <w:rPr>
          <w:rFonts w:asciiTheme="majorHAnsi" w:hAnsiTheme="majorHAnsi"/>
        </w:rPr>
        <w:t>eurial spirit.</w:t>
      </w:r>
    </w:p>
    <w:p w14:paraId="0DB6262D" w14:textId="77777777" w:rsidR="008F4017" w:rsidRDefault="008F4017" w:rsidP="00544761">
      <w:pPr>
        <w:widowControl w:val="0"/>
        <w:tabs>
          <w:tab w:val="left" w:pos="0"/>
        </w:tabs>
        <w:autoSpaceDE w:val="0"/>
        <w:autoSpaceDN w:val="0"/>
        <w:adjustRightInd w:val="0"/>
        <w:spacing w:after="240" w:line="360" w:lineRule="auto"/>
        <w:jc w:val="both"/>
        <w:rPr>
          <w:rFonts w:asciiTheme="majorHAnsi" w:hAnsiTheme="majorHAnsi" w:cs="Times"/>
        </w:rPr>
      </w:pPr>
    </w:p>
    <w:p w14:paraId="77CF32C3" w14:textId="77777777" w:rsidR="00E32F72" w:rsidRDefault="00E32F72" w:rsidP="00544761">
      <w:pPr>
        <w:widowControl w:val="0"/>
        <w:tabs>
          <w:tab w:val="left" w:pos="0"/>
        </w:tabs>
        <w:autoSpaceDE w:val="0"/>
        <w:autoSpaceDN w:val="0"/>
        <w:adjustRightInd w:val="0"/>
        <w:spacing w:after="240" w:line="360" w:lineRule="auto"/>
        <w:jc w:val="both"/>
        <w:rPr>
          <w:rFonts w:asciiTheme="majorHAnsi" w:hAnsiTheme="majorHAnsi" w:cs="Times"/>
        </w:rPr>
      </w:pPr>
    </w:p>
    <w:p w14:paraId="62DB686F" w14:textId="77777777" w:rsidR="00E32F72" w:rsidRPr="00544761" w:rsidRDefault="00E32F72" w:rsidP="00544761">
      <w:pPr>
        <w:widowControl w:val="0"/>
        <w:tabs>
          <w:tab w:val="left" w:pos="0"/>
        </w:tabs>
        <w:autoSpaceDE w:val="0"/>
        <w:autoSpaceDN w:val="0"/>
        <w:adjustRightInd w:val="0"/>
        <w:spacing w:after="240" w:line="360" w:lineRule="auto"/>
        <w:jc w:val="both"/>
        <w:rPr>
          <w:rFonts w:asciiTheme="majorHAnsi" w:hAnsiTheme="majorHAnsi" w:cs="Times"/>
        </w:rPr>
      </w:pPr>
    </w:p>
    <w:p w14:paraId="0B1B079C" w14:textId="4E17F811" w:rsidR="00F137E4" w:rsidRPr="00544761" w:rsidRDefault="00FA6353" w:rsidP="00544761">
      <w:pPr>
        <w:widowControl w:val="0"/>
        <w:tabs>
          <w:tab w:val="left" w:pos="0"/>
          <w:tab w:val="left" w:pos="220"/>
        </w:tabs>
        <w:autoSpaceDE w:val="0"/>
        <w:autoSpaceDN w:val="0"/>
        <w:adjustRightInd w:val="0"/>
        <w:spacing w:after="240" w:line="360" w:lineRule="auto"/>
        <w:jc w:val="both"/>
        <w:rPr>
          <w:rFonts w:asciiTheme="majorHAnsi" w:hAnsiTheme="majorHAnsi" w:cs="Times"/>
          <w:b/>
        </w:rPr>
      </w:pPr>
      <w:r w:rsidRPr="00544761">
        <w:rPr>
          <w:rFonts w:asciiTheme="majorHAnsi" w:hAnsiTheme="majorHAnsi" w:cs="Times"/>
          <w:b/>
          <w:color w:val="1A1A19"/>
          <w:u w:val="single"/>
        </w:rPr>
        <w:lastRenderedPageBreak/>
        <w:t>Literature</w:t>
      </w:r>
      <w:r w:rsidR="00C176E2" w:rsidRPr="00544761">
        <w:rPr>
          <w:rFonts w:asciiTheme="majorHAnsi" w:hAnsiTheme="majorHAnsi" w:cs="Times"/>
          <w:b/>
          <w:color w:val="1A1A19"/>
          <w:u w:val="single"/>
        </w:rPr>
        <w:t xml:space="preserve"> review</w:t>
      </w:r>
    </w:p>
    <w:p w14:paraId="3CC7CD5F" w14:textId="2A7E8E96" w:rsidR="004137FC" w:rsidRPr="00544761" w:rsidRDefault="00F65A5C" w:rsidP="00544761">
      <w:pPr>
        <w:widowControl w:val="0"/>
        <w:tabs>
          <w:tab w:val="left" w:pos="0"/>
          <w:tab w:val="left" w:pos="142"/>
        </w:tabs>
        <w:autoSpaceDE w:val="0"/>
        <w:autoSpaceDN w:val="0"/>
        <w:adjustRightInd w:val="0"/>
        <w:spacing w:after="240" w:line="360" w:lineRule="auto"/>
        <w:jc w:val="both"/>
        <w:rPr>
          <w:rFonts w:asciiTheme="majorHAnsi" w:hAnsiTheme="majorHAnsi" w:cs="Times"/>
        </w:rPr>
      </w:pPr>
      <w:r w:rsidRPr="00544761">
        <w:rPr>
          <w:rFonts w:asciiTheme="majorHAnsi" w:hAnsiTheme="majorHAnsi" w:cs="Arial"/>
          <w:color w:val="262626"/>
        </w:rPr>
        <w:t xml:space="preserve">Successful Futures </w:t>
      </w:r>
      <w:r w:rsidR="005C275F" w:rsidRPr="00544761">
        <w:rPr>
          <w:rFonts w:asciiTheme="majorHAnsi" w:hAnsiTheme="majorHAnsi" w:cs="Arial"/>
        </w:rPr>
        <w:t xml:space="preserve">(2015) </w:t>
      </w:r>
      <w:r w:rsidRPr="00544761">
        <w:rPr>
          <w:rFonts w:asciiTheme="majorHAnsi" w:hAnsiTheme="majorHAnsi" w:cs="Arial"/>
          <w:color w:val="262626"/>
        </w:rPr>
        <w:t xml:space="preserve">maps out how </w:t>
      </w:r>
      <w:r w:rsidR="001830DE">
        <w:rPr>
          <w:rFonts w:asciiTheme="majorHAnsi" w:hAnsiTheme="majorHAnsi" w:cs="Arial"/>
          <w:color w:val="262626"/>
        </w:rPr>
        <w:t xml:space="preserve">the </w:t>
      </w:r>
      <w:r w:rsidR="00F137E4" w:rsidRPr="00544761">
        <w:rPr>
          <w:rFonts w:asciiTheme="majorHAnsi" w:hAnsiTheme="majorHAnsi" w:cs="Arial"/>
          <w:color w:val="262626"/>
        </w:rPr>
        <w:t xml:space="preserve">new </w:t>
      </w:r>
      <w:r w:rsidR="00E9671D" w:rsidRPr="00544761">
        <w:rPr>
          <w:rFonts w:asciiTheme="majorHAnsi" w:hAnsiTheme="majorHAnsi" w:cs="Arial"/>
          <w:color w:val="262626"/>
        </w:rPr>
        <w:t>curriculum</w:t>
      </w:r>
      <w:r w:rsidR="008F4017" w:rsidRPr="00544761">
        <w:rPr>
          <w:rFonts w:asciiTheme="majorHAnsi" w:hAnsiTheme="majorHAnsi" w:cs="Arial"/>
          <w:color w:val="262626"/>
        </w:rPr>
        <w:t xml:space="preserve"> will focus on the key focus</w:t>
      </w:r>
      <w:r w:rsidR="00F137E4" w:rsidRPr="00544761">
        <w:rPr>
          <w:rFonts w:asciiTheme="majorHAnsi" w:hAnsiTheme="majorHAnsi" w:cs="Arial"/>
          <w:color w:val="262626"/>
        </w:rPr>
        <w:t xml:space="preserve"> foundations</w:t>
      </w:r>
      <w:r w:rsidR="008F4017" w:rsidRPr="00544761">
        <w:rPr>
          <w:rFonts w:asciiTheme="majorHAnsi" w:hAnsiTheme="majorHAnsi" w:cs="Arial"/>
          <w:color w:val="262626"/>
        </w:rPr>
        <w:t xml:space="preserve"> of literacy and numeracy</w:t>
      </w:r>
      <w:r w:rsidR="00E9671D" w:rsidRPr="00544761">
        <w:rPr>
          <w:rFonts w:asciiTheme="majorHAnsi" w:hAnsiTheme="majorHAnsi" w:cs="Arial"/>
          <w:color w:val="262626"/>
        </w:rPr>
        <w:t>,</w:t>
      </w:r>
      <w:r w:rsidR="00F137E4" w:rsidRPr="00544761">
        <w:rPr>
          <w:rFonts w:asciiTheme="majorHAnsi" w:hAnsiTheme="majorHAnsi" w:cs="Arial"/>
          <w:color w:val="262626"/>
        </w:rPr>
        <w:t xml:space="preserve"> </w:t>
      </w:r>
      <w:r w:rsidR="00E9671D" w:rsidRPr="00544761">
        <w:rPr>
          <w:rFonts w:asciiTheme="majorHAnsi" w:hAnsiTheme="majorHAnsi" w:cs="Arial"/>
          <w:color w:val="262626"/>
        </w:rPr>
        <w:t>with</w:t>
      </w:r>
      <w:r w:rsidR="00F137E4" w:rsidRPr="00544761">
        <w:rPr>
          <w:rFonts w:asciiTheme="majorHAnsi" w:hAnsiTheme="majorHAnsi" w:cs="Arial"/>
          <w:color w:val="262626"/>
        </w:rPr>
        <w:t xml:space="preserve"> </w:t>
      </w:r>
      <w:r w:rsidR="00E9671D" w:rsidRPr="00544761">
        <w:rPr>
          <w:rFonts w:asciiTheme="majorHAnsi" w:hAnsiTheme="majorHAnsi" w:cs="Arial"/>
          <w:color w:val="262626"/>
        </w:rPr>
        <w:t>digital</w:t>
      </w:r>
      <w:r w:rsidR="00F137E4" w:rsidRPr="00544761">
        <w:rPr>
          <w:rFonts w:asciiTheme="majorHAnsi" w:hAnsiTheme="majorHAnsi" w:cs="Arial"/>
          <w:color w:val="262626"/>
        </w:rPr>
        <w:t xml:space="preserve"> competence </w:t>
      </w:r>
      <w:r w:rsidRPr="00544761">
        <w:rPr>
          <w:rFonts w:asciiTheme="majorHAnsi" w:hAnsiTheme="majorHAnsi" w:cs="Arial"/>
          <w:color w:val="262626"/>
        </w:rPr>
        <w:t xml:space="preserve">also </w:t>
      </w:r>
      <w:r w:rsidR="00F137E4" w:rsidRPr="00544761">
        <w:rPr>
          <w:rFonts w:asciiTheme="majorHAnsi" w:hAnsiTheme="majorHAnsi" w:cs="Arial"/>
          <w:color w:val="262626"/>
        </w:rPr>
        <w:t>being appli</w:t>
      </w:r>
      <w:r w:rsidR="00E9671D" w:rsidRPr="00544761">
        <w:rPr>
          <w:rFonts w:asciiTheme="majorHAnsi" w:hAnsiTheme="majorHAnsi" w:cs="Arial"/>
          <w:color w:val="262626"/>
        </w:rPr>
        <w:t xml:space="preserve">ed and strengthened across the </w:t>
      </w:r>
      <w:r w:rsidR="008F4017" w:rsidRPr="00544761">
        <w:rPr>
          <w:rFonts w:asciiTheme="majorHAnsi" w:hAnsiTheme="majorHAnsi" w:cs="Arial"/>
          <w:color w:val="262626"/>
        </w:rPr>
        <w:t>six areas of learning and e</w:t>
      </w:r>
      <w:r w:rsidR="00F137E4" w:rsidRPr="00544761">
        <w:rPr>
          <w:rFonts w:asciiTheme="majorHAnsi" w:hAnsiTheme="majorHAnsi" w:cs="Arial"/>
          <w:color w:val="262626"/>
        </w:rPr>
        <w:t>xperience</w:t>
      </w:r>
      <w:r w:rsidR="008F4017" w:rsidRPr="00544761">
        <w:rPr>
          <w:rFonts w:asciiTheme="majorHAnsi" w:hAnsiTheme="majorHAnsi" w:cs="Arial"/>
          <w:color w:val="262626"/>
        </w:rPr>
        <w:t>,</w:t>
      </w:r>
      <w:r w:rsidR="00C176E2" w:rsidRPr="00544761">
        <w:rPr>
          <w:rFonts w:asciiTheme="majorHAnsi" w:hAnsiTheme="majorHAnsi" w:cs="Arial"/>
          <w:color w:val="262626"/>
        </w:rPr>
        <w:t xml:space="preserve"> rather than</w:t>
      </w:r>
      <w:r w:rsidR="00E9671D" w:rsidRPr="00544761">
        <w:rPr>
          <w:rFonts w:asciiTheme="majorHAnsi" w:hAnsiTheme="majorHAnsi" w:cs="Arial"/>
          <w:color w:val="262626"/>
        </w:rPr>
        <w:t xml:space="preserve"> single subjects</w:t>
      </w:r>
      <w:r w:rsidR="004137FC" w:rsidRPr="00544761">
        <w:rPr>
          <w:rFonts w:asciiTheme="majorHAnsi" w:hAnsiTheme="majorHAnsi" w:cs="Arial"/>
          <w:color w:val="262626"/>
        </w:rPr>
        <w:t>.</w:t>
      </w:r>
      <w:r w:rsidR="00F137E4" w:rsidRPr="00544761">
        <w:rPr>
          <w:rFonts w:asciiTheme="majorHAnsi" w:hAnsiTheme="majorHAnsi" w:cs="Arial"/>
          <w:color w:val="262626"/>
        </w:rPr>
        <w:t xml:space="preserve"> </w:t>
      </w:r>
      <w:r w:rsidR="004137FC" w:rsidRPr="00544761">
        <w:rPr>
          <w:rFonts w:asciiTheme="majorHAnsi" w:hAnsiTheme="majorHAnsi" w:cs="Arial"/>
          <w:color w:val="262626"/>
        </w:rPr>
        <w:t>There is</w:t>
      </w:r>
      <w:r w:rsidR="00F137E4" w:rsidRPr="00544761">
        <w:rPr>
          <w:rFonts w:asciiTheme="majorHAnsi" w:hAnsiTheme="majorHAnsi" w:cs="Arial"/>
          <w:color w:val="262626"/>
        </w:rPr>
        <w:t xml:space="preserve"> a focus on</w:t>
      </w:r>
      <w:r w:rsidR="00E9671D" w:rsidRPr="00544761">
        <w:rPr>
          <w:rFonts w:asciiTheme="majorHAnsi" w:hAnsiTheme="majorHAnsi" w:cs="Arial"/>
          <w:color w:val="262626"/>
        </w:rPr>
        <w:t xml:space="preserve"> </w:t>
      </w:r>
      <w:r w:rsidR="001830DE">
        <w:rPr>
          <w:rFonts w:asciiTheme="majorHAnsi" w:hAnsiTheme="majorHAnsi" w:cs="Arial"/>
          <w:color w:val="262626"/>
        </w:rPr>
        <w:t xml:space="preserve">developing </w:t>
      </w:r>
      <w:r w:rsidR="00E9671D" w:rsidRPr="00544761">
        <w:rPr>
          <w:rFonts w:asciiTheme="majorHAnsi" w:hAnsiTheme="majorHAnsi" w:cs="Arial"/>
          <w:color w:val="262626"/>
        </w:rPr>
        <w:t xml:space="preserve">higher order skills and creativity to create an ambitious and capable learner. </w:t>
      </w:r>
      <w:r w:rsidR="00C176E2" w:rsidRPr="00544761">
        <w:rPr>
          <w:rFonts w:asciiTheme="majorHAnsi" w:hAnsiTheme="majorHAnsi" w:cs="Arial"/>
          <w:color w:val="262626"/>
        </w:rPr>
        <w:t xml:space="preserve">However, </w:t>
      </w:r>
      <w:r w:rsidR="004137FC" w:rsidRPr="00544761">
        <w:rPr>
          <w:rFonts w:asciiTheme="majorHAnsi" w:hAnsiTheme="majorHAnsi" w:cs="Arial"/>
          <w:color w:val="262626"/>
        </w:rPr>
        <w:t>i</w:t>
      </w:r>
      <w:r w:rsidR="00E9671D" w:rsidRPr="00544761">
        <w:rPr>
          <w:rFonts w:asciiTheme="majorHAnsi" w:hAnsiTheme="majorHAnsi" w:cs="Arial"/>
          <w:color w:val="262626"/>
        </w:rPr>
        <w:t xml:space="preserve">dentifying what </w:t>
      </w:r>
      <w:r w:rsidR="004137FC" w:rsidRPr="00544761">
        <w:rPr>
          <w:rFonts w:asciiTheme="majorHAnsi" w:hAnsiTheme="majorHAnsi" w:cs="Arial"/>
          <w:color w:val="262626"/>
        </w:rPr>
        <w:t xml:space="preserve">an ambitious and </w:t>
      </w:r>
      <w:r w:rsidRPr="00544761">
        <w:rPr>
          <w:rFonts w:asciiTheme="majorHAnsi" w:hAnsiTheme="majorHAnsi" w:cs="Arial"/>
          <w:color w:val="262626"/>
        </w:rPr>
        <w:t>capable</w:t>
      </w:r>
      <w:r w:rsidR="00E9671D" w:rsidRPr="00544761">
        <w:rPr>
          <w:rFonts w:asciiTheme="majorHAnsi" w:hAnsiTheme="majorHAnsi" w:cs="Arial"/>
          <w:color w:val="262626"/>
        </w:rPr>
        <w:t xml:space="preserve"> learner looks like </w:t>
      </w:r>
      <w:r w:rsidRPr="00544761">
        <w:rPr>
          <w:rFonts w:asciiTheme="majorHAnsi" w:hAnsiTheme="majorHAnsi" w:cs="Arial"/>
          <w:color w:val="262626"/>
        </w:rPr>
        <w:t>at different stages of learning,</w:t>
      </w:r>
      <w:r w:rsidR="00C176E2" w:rsidRPr="00544761">
        <w:rPr>
          <w:rFonts w:asciiTheme="majorHAnsi" w:hAnsiTheme="majorHAnsi" w:cs="Arial"/>
          <w:color w:val="262626"/>
        </w:rPr>
        <w:t xml:space="preserve"> and</w:t>
      </w:r>
      <w:r w:rsidRPr="00544761">
        <w:rPr>
          <w:rFonts w:asciiTheme="majorHAnsi" w:hAnsiTheme="majorHAnsi" w:cs="Arial"/>
          <w:color w:val="262626"/>
        </w:rPr>
        <w:t xml:space="preserve"> </w:t>
      </w:r>
      <w:r w:rsidR="00E9671D" w:rsidRPr="00544761">
        <w:rPr>
          <w:rFonts w:asciiTheme="majorHAnsi" w:hAnsiTheme="majorHAnsi" w:cs="Arial"/>
          <w:color w:val="262626"/>
        </w:rPr>
        <w:t>understand</w:t>
      </w:r>
      <w:r w:rsidR="004137FC" w:rsidRPr="00544761">
        <w:rPr>
          <w:rFonts w:asciiTheme="majorHAnsi" w:hAnsiTheme="majorHAnsi" w:cs="Arial"/>
          <w:color w:val="262626"/>
        </w:rPr>
        <w:t>ing and articulating</w:t>
      </w:r>
      <w:r w:rsidR="00E9671D" w:rsidRPr="00544761">
        <w:rPr>
          <w:rFonts w:asciiTheme="majorHAnsi" w:hAnsiTheme="majorHAnsi" w:cs="Arial"/>
          <w:color w:val="262626"/>
        </w:rPr>
        <w:t xml:space="preserve"> how to support and create the most effective </w:t>
      </w:r>
      <w:r w:rsidR="004137FC" w:rsidRPr="00544761">
        <w:rPr>
          <w:rFonts w:asciiTheme="majorHAnsi" w:hAnsiTheme="majorHAnsi" w:cs="Arial"/>
          <w:color w:val="262626"/>
        </w:rPr>
        <w:t xml:space="preserve">learning </w:t>
      </w:r>
      <w:r w:rsidR="00E9671D" w:rsidRPr="00544761">
        <w:rPr>
          <w:rFonts w:asciiTheme="majorHAnsi" w:hAnsiTheme="majorHAnsi" w:cs="Arial"/>
          <w:color w:val="262626"/>
        </w:rPr>
        <w:t xml:space="preserve">environment </w:t>
      </w:r>
      <w:r w:rsidR="008F4017" w:rsidRPr="00544761">
        <w:rPr>
          <w:rFonts w:asciiTheme="majorHAnsi" w:hAnsiTheme="majorHAnsi" w:cs="Arial"/>
          <w:color w:val="262626"/>
        </w:rPr>
        <w:t>for this</w:t>
      </w:r>
      <w:r w:rsidR="0056400C" w:rsidRPr="00544761">
        <w:rPr>
          <w:rFonts w:asciiTheme="majorHAnsi" w:hAnsiTheme="majorHAnsi" w:cs="Arial"/>
          <w:color w:val="262626"/>
        </w:rPr>
        <w:t>,</w:t>
      </w:r>
      <w:r w:rsidR="008F4017" w:rsidRPr="00544761">
        <w:rPr>
          <w:rFonts w:asciiTheme="majorHAnsi" w:hAnsiTheme="majorHAnsi" w:cs="Arial"/>
          <w:color w:val="262626"/>
        </w:rPr>
        <w:t xml:space="preserve"> </w:t>
      </w:r>
      <w:r w:rsidR="00E9671D" w:rsidRPr="00544761">
        <w:rPr>
          <w:rFonts w:asciiTheme="majorHAnsi" w:hAnsiTheme="majorHAnsi" w:cs="Arial"/>
          <w:color w:val="262626"/>
        </w:rPr>
        <w:t>will be the focus for leaders in all school</w:t>
      </w:r>
      <w:r w:rsidR="00E82F9D" w:rsidRPr="00544761">
        <w:rPr>
          <w:rFonts w:asciiTheme="majorHAnsi" w:hAnsiTheme="majorHAnsi" w:cs="Arial"/>
          <w:color w:val="262626"/>
        </w:rPr>
        <w:t xml:space="preserve">s to be able to develop a workforce to </w:t>
      </w:r>
      <w:r w:rsidRPr="00544761">
        <w:rPr>
          <w:rFonts w:asciiTheme="majorHAnsi" w:hAnsiTheme="majorHAnsi" w:cs="Arial"/>
          <w:color w:val="262626"/>
        </w:rPr>
        <w:t xml:space="preserve">effectively </w:t>
      </w:r>
      <w:r w:rsidR="00E82F9D" w:rsidRPr="00544761">
        <w:rPr>
          <w:rFonts w:asciiTheme="majorHAnsi" w:hAnsiTheme="majorHAnsi" w:cs="Arial"/>
          <w:color w:val="262626"/>
        </w:rPr>
        <w:t>deliver this.</w:t>
      </w:r>
    </w:p>
    <w:p w14:paraId="425393B1" w14:textId="6FD99CB8" w:rsidR="003C53A9" w:rsidRPr="00544761" w:rsidRDefault="004137FC" w:rsidP="00544761">
      <w:pPr>
        <w:widowControl w:val="0"/>
        <w:numPr>
          <w:ilvl w:val="0"/>
          <w:numId w:val="1"/>
        </w:numPr>
        <w:tabs>
          <w:tab w:val="left" w:pos="0"/>
          <w:tab w:val="left" w:pos="142"/>
        </w:tabs>
        <w:autoSpaceDE w:val="0"/>
        <w:autoSpaceDN w:val="0"/>
        <w:adjustRightInd w:val="0"/>
        <w:spacing w:after="240" w:line="360" w:lineRule="auto"/>
        <w:ind w:left="0" w:firstLine="0"/>
        <w:jc w:val="both"/>
        <w:rPr>
          <w:rFonts w:asciiTheme="majorHAnsi" w:hAnsiTheme="majorHAnsi" w:cs="Times"/>
        </w:rPr>
      </w:pPr>
      <w:r w:rsidRPr="00544761">
        <w:rPr>
          <w:rFonts w:asciiTheme="majorHAnsi" w:hAnsiTheme="majorHAnsi" w:cs="Arial"/>
          <w:color w:val="262626"/>
        </w:rPr>
        <w:t>Embracing the opport</w:t>
      </w:r>
      <w:r w:rsidR="00C176E2" w:rsidRPr="00544761">
        <w:rPr>
          <w:rFonts w:asciiTheme="majorHAnsi" w:hAnsiTheme="majorHAnsi" w:cs="Arial"/>
          <w:color w:val="262626"/>
        </w:rPr>
        <w:t>unities of a new curriculum, which</w:t>
      </w:r>
      <w:r w:rsidRPr="00544761">
        <w:rPr>
          <w:rFonts w:asciiTheme="majorHAnsi" w:hAnsiTheme="majorHAnsi" w:cs="Arial"/>
          <w:color w:val="262626"/>
        </w:rPr>
        <w:t xml:space="preserve"> provides more </w:t>
      </w:r>
      <w:r w:rsidR="0001001C" w:rsidRPr="00544761">
        <w:rPr>
          <w:rFonts w:asciiTheme="majorHAnsi" w:hAnsiTheme="majorHAnsi" w:cs="Arial"/>
          <w:color w:val="262626"/>
        </w:rPr>
        <w:t>autonomy</w:t>
      </w:r>
      <w:r w:rsidRPr="00544761">
        <w:rPr>
          <w:rFonts w:asciiTheme="majorHAnsi" w:hAnsiTheme="majorHAnsi" w:cs="Arial"/>
          <w:color w:val="262626"/>
        </w:rPr>
        <w:t xml:space="preserve"> to teachers</w:t>
      </w:r>
      <w:r w:rsidR="00C176E2" w:rsidRPr="00544761">
        <w:rPr>
          <w:rFonts w:asciiTheme="majorHAnsi" w:hAnsiTheme="majorHAnsi" w:cs="Arial"/>
          <w:color w:val="262626"/>
        </w:rPr>
        <w:t>,</w:t>
      </w:r>
      <w:r w:rsidRPr="00544761">
        <w:rPr>
          <w:rFonts w:asciiTheme="majorHAnsi" w:hAnsiTheme="majorHAnsi" w:cs="Arial"/>
          <w:color w:val="262626"/>
        </w:rPr>
        <w:t xml:space="preserve"> can be deemed exciting for many leaders but</w:t>
      </w:r>
      <w:r w:rsidR="00C176E2" w:rsidRPr="00544761">
        <w:rPr>
          <w:rFonts w:asciiTheme="majorHAnsi" w:hAnsiTheme="majorHAnsi" w:cs="Arial"/>
          <w:color w:val="262626"/>
        </w:rPr>
        <w:t xml:space="preserve"> can</w:t>
      </w:r>
      <w:r w:rsidRPr="00544761">
        <w:rPr>
          <w:rFonts w:asciiTheme="majorHAnsi" w:hAnsiTheme="majorHAnsi" w:cs="Arial"/>
          <w:color w:val="262626"/>
        </w:rPr>
        <w:t xml:space="preserve"> a</w:t>
      </w:r>
      <w:r w:rsidR="00F65A5C" w:rsidRPr="00544761">
        <w:rPr>
          <w:rFonts w:asciiTheme="majorHAnsi" w:hAnsiTheme="majorHAnsi" w:cs="Arial"/>
          <w:color w:val="262626"/>
        </w:rPr>
        <w:t>lso</w:t>
      </w:r>
      <w:r w:rsidRPr="00544761">
        <w:rPr>
          <w:rFonts w:asciiTheme="majorHAnsi" w:hAnsiTheme="majorHAnsi" w:cs="Arial"/>
          <w:color w:val="262626"/>
        </w:rPr>
        <w:t xml:space="preserve"> </w:t>
      </w:r>
      <w:r w:rsidR="00C176E2" w:rsidRPr="00544761">
        <w:rPr>
          <w:rFonts w:asciiTheme="majorHAnsi" w:hAnsiTheme="majorHAnsi" w:cs="Arial"/>
          <w:color w:val="262626"/>
        </w:rPr>
        <w:t xml:space="preserve">pose a </w:t>
      </w:r>
      <w:r w:rsidRPr="00544761">
        <w:rPr>
          <w:rFonts w:asciiTheme="majorHAnsi" w:hAnsiTheme="majorHAnsi" w:cs="Arial"/>
          <w:color w:val="262626"/>
        </w:rPr>
        <w:t>challenge</w:t>
      </w:r>
      <w:r w:rsidR="00F65A5C" w:rsidRPr="00544761">
        <w:rPr>
          <w:rFonts w:asciiTheme="majorHAnsi" w:hAnsiTheme="majorHAnsi" w:cs="Arial"/>
          <w:color w:val="262626"/>
        </w:rPr>
        <w:t>,</w:t>
      </w:r>
      <w:r w:rsidRPr="00544761">
        <w:rPr>
          <w:rFonts w:asciiTheme="majorHAnsi" w:hAnsiTheme="majorHAnsi" w:cs="Arial"/>
          <w:color w:val="262626"/>
        </w:rPr>
        <w:t xml:space="preserve"> </w:t>
      </w:r>
      <w:r w:rsidR="00C176E2" w:rsidRPr="00544761">
        <w:rPr>
          <w:rFonts w:asciiTheme="majorHAnsi" w:hAnsiTheme="majorHAnsi" w:cs="Arial"/>
          <w:color w:val="262626"/>
        </w:rPr>
        <w:t xml:space="preserve">and can be </w:t>
      </w:r>
      <w:r w:rsidRPr="00544761">
        <w:rPr>
          <w:rFonts w:asciiTheme="majorHAnsi" w:hAnsiTheme="majorHAnsi" w:cs="Arial"/>
          <w:color w:val="262626"/>
        </w:rPr>
        <w:t>me</w:t>
      </w:r>
      <w:r w:rsidR="00C176E2" w:rsidRPr="00544761">
        <w:rPr>
          <w:rFonts w:asciiTheme="majorHAnsi" w:hAnsiTheme="majorHAnsi" w:cs="Arial"/>
          <w:color w:val="262626"/>
        </w:rPr>
        <w:t xml:space="preserve">t with trepidation for others. </w:t>
      </w:r>
      <w:r w:rsidRPr="00544761">
        <w:rPr>
          <w:rFonts w:asciiTheme="majorHAnsi" w:hAnsiTheme="majorHAnsi" w:cs="Arial"/>
          <w:color w:val="262626"/>
        </w:rPr>
        <w:t>Notably</w:t>
      </w:r>
      <w:r w:rsidR="00C176E2" w:rsidRPr="00544761">
        <w:rPr>
          <w:rFonts w:asciiTheme="majorHAnsi" w:hAnsiTheme="majorHAnsi" w:cs="Arial"/>
          <w:color w:val="262626"/>
        </w:rPr>
        <w:t>,</w:t>
      </w:r>
      <w:r w:rsidRPr="00544761">
        <w:rPr>
          <w:rFonts w:asciiTheme="majorHAnsi" w:hAnsiTheme="majorHAnsi" w:cs="Arial"/>
          <w:color w:val="262626"/>
        </w:rPr>
        <w:t xml:space="preserve"> </w:t>
      </w:r>
      <w:r w:rsidR="0001001C" w:rsidRPr="00544761">
        <w:rPr>
          <w:rFonts w:asciiTheme="majorHAnsi" w:hAnsiTheme="majorHAnsi" w:cs="Arial"/>
          <w:color w:val="262626"/>
        </w:rPr>
        <w:t xml:space="preserve">following visits to see innovative projects in </w:t>
      </w:r>
      <w:r w:rsidRPr="00544761">
        <w:rPr>
          <w:rFonts w:asciiTheme="majorHAnsi" w:hAnsiTheme="majorHAnsi" w:cs="Arial"/>
          <w:color w:val="262626"/>
        </w:rPr>
        <w:t>schools</w:t>
      </w:r>
      <w:r w:rsidR="00C176E2" w:rsidRPr="00544761">
        <w:rPr>
          <w:rFonts w:asciiTheme="majorHAnsi" w:hAnsiTheme="majorHAnsi" w:cs="Arial"/>
          <w:color w:val="262626"/>
        </w:rPr>
        <w:t>,</w:t>
      </w:r>
      <w:r w:rsidRPr="00544761">
        <w:rPr>
          <w:rFonts w:asciiTheme="majorHAnsi" w:hAnsiTheme="majorHAnsi" w:cs="Arial"/>
          <w:color w:val="262626"/>
        </w:rPr>
        <w:t xml:space="preserve"> </w:t>
      </w:r>
      <w:r w:rsidR="0001001C" w:rsidRPr="00544761">
        <w:rPr>
          <w:rFonts w:asciiTheme="majorHAnsi" w:hAnsiTheme="majorHAnsi" w:cs="Arial"/>
          <w:color w:val="262626"/>
        </w:rPr>
        <w:t>there were many</w:t>
      </w:r>
      <w:r w:rsidRPr="00544761">
        <w:rPr>
          <w:rFonts w:asciiTheme="majorHAnsi" w:hAnsiTheme="majorHAnsi" w:cs="Arial"/>
          <w:color w:val="262626"/>
        </w:rPr>
        <w:t xml:space="preserve"> </w:t>
      </w:r>
      <w:r w:rsidR="006E508E" w:rsidRPr="00544761">
        <w:rPr>
          <w:rFonts w:asciiTheme="majorHAnsi" w:hAnsiTheme="majorHAnsi" w:cs="Arial"/>
          <w:color w:val="262626"/>
        </w:rPr>
        <w:t>different approaches</w:t>
      </w:r>
      <w:r w:rsidR="0001001C" w:rsidRPr="00544761">
        <w:rPr>
          <w:rFonts w:asciiTheme="majorHAnsi" w:hAnsiTheme="majorHAnsi" w:cs="Arial"/>
          <w:color w:val="262626"/>
        </w:rPr>
        <w:t xml:space="preserve"> towards leadership</w:t>
      </w:r>
      <w:r w:rsidR="00C176E2" w:rsidRPr="00544761">
        <w:rPr>
          <w:rFonts w:asciiTheme="majorHAnsi" w:hAnsiTheme="majorHAnsi" w:cs="Arial"/>
          <w:color w:val="262626"/>
        </w:rPr>
        <w:t>.</w:t>
      </w:r>
      <w:r w:rsidR="006E508E" w:rsidRPr="00544761">
        <w:rPr>
          <w:rFonts w:asciiTheme="majorHAnsi" w:hAnsiTheme="majorHAnsi" w:cs="Arial"/>
          <w:color w:val="262626"/>
        </w:rPr>
        <w:t xml:space="preserve"> Where teachers had </w:t>
      </w:r>
      <w:r w:rsidR="0001001C" w:rsidRPr="00544761">
        <w:rPr>
          <w:rFonts w:asciiTheme="majorHAnsi" w:hAnsiTheme="majorHAnsi" w:cs="Arial"/>
          <w:color w:val="262626"/>
        </w:rPr>
        <w:t>identified</w:t>
      </w:r>
      <w:r w:rsidR="006E508E" w:rsidRPr="00544761">
        <w:rPr>
          <w:rFonts w:asciiTheme="majorHAnsi" w:hAnsiTheme="majorHAnsi" w:cs="Arial"/>
          <w:color w:val="262626"/>
        </w:rPr>
        <w:t xml:space="preserve"> innovative and exciting </w:t>
      </w:r>
      <w:r w:rsidR="003C53A9" w:rsidRPr="00544761">
        <w:rPr>
          <w:rFonts w:asciiTheme="majorHAnsi" w:hAnsiTheme="majorHAnsi" w:cs="Arial"/>
          <w:color w:val="262626"/>
        </w:rPr>
        <w:t xml:space="preserve">initiatives and </w:t>
      </w:r>
      <w:r w:rsidR="006E508E" w:rsidRPr="00544761">
        <w:rPr>
          <w:rFonts w:asciiTheme="majorHAnsi" w:hAnsiTheme="majorHAnsi" w:cs="Arial"/>
          <w:color w:val="262626"/>
        </w:rPr>
        <w:t>introduce</w:t>
      </w:r>
      <w:r w:rsidR="0001001C" w:rsidRPr="00544761">
        <w:rPr>
          <w:rFonts w:asciiTheme="majorHAnsi" w:hAnsiTheme="majorHAnsi" w:cs="Arial"/>
          <w:color w:val="262626"/>
        </w:rPr>
        <w:t>d</w:t>
      </w:r>
      <w:r w:rsidR="006E508E" w:rsidRPr="00544761">
        <w:rPr>
          <w:rFonts w:asciiTheme="majorHAnsi" w:hAnsiTheme="majorHAnsi" w:cs="Arial"/>
          <w:color w:val="262626"/>
        </w:rPr>
        <w:t xml:space="preserve"> </w:t>
      </w:r>
      <w:r w:rsidR="003C53A9" w:rsidRPr="00544761">
        <w:rPr>
          <w:rFonts w:asciiTheme="majorHAnsi" w:hAnsiTheme="majorHAnsi" w:cs="Arial"/>
          <w:color w:val="262626"/>
        </w:rPr>
        <w:t xml:space="preserve">these </w:t>
      </w:r>
      <w:r w:rsidR="006E508E" w:rsidRPr="00544761">
        <w:rPr>
          <w:rFonts w:asciiTheme="majorHAnsi" w:hAnsiTheme="majorHAnsi" w:cs="Arial"/>
          <w:color w:val="262626"/>
        </w:rPr>
        <w:t xml:space="preserve">into their </w:t>
      </w:r>
      <w:r w:rsidR="003C53A9" w:rsidRPr="00544761">
        <w:rPr>
          <w:rFonts w:asciiTheme="majorHAnsi" w:hAnsiTheme="majorHAnsi" w:cs="Arial"/>
          <w:color w:val="262626"/>
        </w:rPr>
        <w:t xml:space="preserve">own </w:t>
      </w:r>
      <w:r w:rsidR="006E508E" w:rsidRPr="00544761">
        <w:rPr>
          <w:rFonts w:asciiTheme="majorHAnsi" w:hAnsiTheme="majorHAnsi" w:cs="Arial"/>
          <w:color w:val="262626"/>
        </w:rPr>
        <w:t>classrooms</w:t>
      </w:r>
      <w:r w:rsidR="003C53A9" w:rsidRPr="00544761">
        <w:rPr>
          <w:rFonts w:asciiTheme="majorHAnsi" w:hAnsiTheme="majorHAnsi" w:cs="Arial"/>
          <w:color w:val="262626"/>
        </w:rPr>
        <w:t xml:space="preserve"> first</w:t>
      </w:r>
      <w:r w:rsidR="0001001C" w:rsidRPr="00544761">
        <w:rPr>
          <w:rFonts w:asciiTheme="majorHAnsi" w:hAnsiTheme="majorHAnsi" w:cs="Arial"/>
          <w:color w:val="262626"/>
        </w:rPr>
        <w:t>,</w:t>
      </w:r>
      <w:r w:rsidR="006E508E" w:rsidRPr="00544761">
        <w:rPr>
          <w:rFonts w:asciiTheme="majorHAnsi" w:hAnsiTheme="majorHAnsi" w:cs="Arial"/>
          <w:color w:val="262626"/>
        </w:rPr>
        <w:t xml:space="preserve"> the feedback and success towards </w:t>
      </w:r>
      <w:r w:rsidR="00C176E2" w:rsidRPr="00544761">
        <w:rPr>
          <w:rFonts w:asciiTheme="majorHAnsi" w:hAnsiTheme="majorHAnsi" w:cs="Arial"/>
          <w:color w:val="262626"/>
        </w:rPr>
        <w:t>whole school change was high. In contrast, h</w:t>
      </w:r>
      <w:r w:rsidR="006E508E" w:rsidRPr="00544761">
        <w:rPr>
          <w:rFonts w:asciiTheme="majorHAnsi" w:hAnsiTheme="majorHAnsi" w:cs="Arial"/>
          <w:color w:val="262626"/>
        </w:rPr>
        <w:t>owever</w:t>
      </w:r>
      <w:r w:rsidR="00C176E2" w:rsidRPr="00544761">
        <w:rPr>
          <w:rFonts w:asciiTheme="majorHAnsi" w:hAnsiTheme="majorHAnsi" w:cs="Arial"/>
          <w:color w:val="262626"/>
        </w:rPr>
        <w:t>,</w:t>
      </w:r>
      <w:r w:rsidR="006E508E" w:rsidRPr="00544761">
        <w:rPr>
          <w:rFonts w:asciiTheme="majorHAnsi" w:hAnsiTheme="majorHAnsi" w:cs="Arial"/>
          <w:color w:val="262626"/>
        </w:rPr>
        <w:t xml:space="preserve"> where leaders had imposed many </w:t>
      </w:r>
      <w:r w:rsidR="0001001C" w:rsidRPr="00544761">
        <w:rPr>
          <w:rFonts w:asciiTheme="majorHAnsi" w:hAnsiTheme="majorHAnsi" w:cs="Arial"/>
          <w:color w:val="262626"/>
        </w:rPr>
        <w:t>different initiatives</w:t>
      </w:r>
      <w:r w:rsidR="006E508E" w:rsidRPr="00544761">
        <w:rPr>
          <w:rFonts w:asciiTheme="majorHAnsi" w:hAnsiTheme="majorHAnsi" w:cs="Arial"/>
          <w:color w:val="262626"/>
        </w:rPr>
        <w:t xml:space="preserve"> into the school</w:t>
      </w:r>
      <w:r w:rsidR="003C53A9" w:rsidRPr="00544761">
        <w:rPr>
          <w:rFonts w:asciiTheme="majorHAnsi" w:hAnsiTheme="majorHAnsi" w:cs="Arial"/>
          <w:color w:val="262626"/>
        </w:rPr>
        <w:t>,</w:t>
      </w:r>
      <w:r w:rsidR="006E508E" w:rsidRPr="00544761">
        <w:rPr>
          <w:rFonts w:asciiTheme="majorHAnsi" w:hAnsiTheme="majorHAnsi" w:cs="Arial"/>
          <w:color w:val="262626"/>
        </w:rPr>
        <w:t xml:space="preserve"> there was less success and teacher engagement. </w:t>
      </w:r>
    </w:p>
    <w:p w14:paraId="3CF649F4" w14:textId="7D03C15A" w:rsidR="003C53A9" w:rsidRPr="00544761" w:rsidRDefault="00366729" w:rsidP="00544761">
      <w:pPr>
        <w:widowControl w:val="0"/>
        <w:numPr>
          <w:ilvl w:val="0"/>
          <w:numId w:val="1"/>
        </w:numPr>
        <w:tabs>
          <w:tab w:val="left" w:pos="0"/>
          <w:tab w:val="left" w:pos="142"/>
        </w:tabs>
        <w:autoSpaceDE w:val="0"/>
        <w:autoSpaceDN w:val="0"/>
        <w:adjustRightInd w:val="0"/>
        <w:spacing w:after="240" w:line="360" w:lineRule="auto"/>
        <w:ind w:left="0" w:firstLine="0"/>
        <w:jc w:val="both"/>
        <w:rPr>
          <w:rFonts w:asciiTheme="majorHAnsi" w:hAnsiTheme="majorHAnsi" w:cs="Times"/>
        </w:rPr>
      </w:pPr>
      <w:r w:rsidRPr="00544761">
        <w:rPr>
          <w:rFonts w:asciiTheme="majorHAnsi" w:hAnsiTheme="majorHAnsi"/>
        </w:rPr>
        <w:t xml:space="preserve">Stenhouse </w:t>
      </w:r>
      <w:r w:rsidR="0001001C" w:rsidRPr="00544761">
        <w:rPr>
          <w:rFonts w:asciiTheme="majorHAnsi" w:hAnsiTheme="majorHAnsi"/>
        </w:rPr>
        <w:t>stated</w:t>
      </w:r>
      <w:r w:rsidRPr="00544761">
        <w:rPr>
          <w:rFonts w:asciiTheme="majorHAnsi" w:hAnsiTheme="majorHAnsi"/>
        </w:rPr>
        <w:t xml:space="preserve"> </w:t>
      </w:r>
      <w:r w:rsidR="00C176E2" w:rsidRPr="00544761">
        <w:rPr>
          <w:rFonts w:asciiTheme="majorHAnsi" w:hAnsiTheme="majorHAnsi"/>
        </w:rPr>
        <w:t xml:space="preserve">that </w:t>
      </w:r>
      <w:r w:rsidRPr="00544761">
        <w:rPr>
          <w:rFonts w:asciiTheme="majorHAnsi" w:hAnsiTheme="majorHAnsi"/>
        </w:rPr>
        <w:t>curriculum development</w:t>
      </w:r>
      <w:r w:rsidR="0001001C" w:rsidRPr="00544761">
        <w:rPr>
          <w:rFonts w:asciiTheme="majorHAnsi" w:hAnsiTheme="majorHAnsi"/>
        </w:rPr>
        <w:t xml:space="preserve"> would not happen</w:t>
      </w:r>
      <w:r w:rsidRPr="00544761">
        <w:rPr>
          <w:rFonts w:asciiTheme="majorHAnsi" w:hAnsiTheme="majorHAnsi"/>
        </w:rPr>
        <w:t xml:space="preserve"> without teacher</w:t>
      </w:r>
      <w:r w:rsidR="0001001C" w:rsidRPr="00544761">
        <w:rPr>
          <w:rFonts w:asciiTheme="majorHAnsi" w:hAnsiTheme="majorHAnsi"/>
        </w:rPr>
        <w:t xml:space="preserve"> development (Savage, 2011) and</w:t>
      </w:r>
      <w:r w:rsidR="00C176E2" w:rsidRPr="00544761">
        <w:rPr>
          <w:rFonts w:asciiTheme="majorHAnsi" w:hAnsiTheme="majorHAnsi"/>
        </w:rPr>
        <w:t>,</w:t>
      </w:r>
      <w:r w:rsidR="0001001C" w:rsidRPr="00544761">
        <w:rPr>
          <w:rFonts w:asciiTheme="majorHAnsi" w:hAnsiTheme="majorHAnsi"/>
        </w:rPr>
        <w:t xml:space="preserve"> additionally</w:t>
      </w:r>
      <w:r w:rsidR="00C176E2" w:rsidRPr="00544761">
        <w:rPr>
          <w:rFonts w:asciiTheme="majorHAnsi" w:hAnsiTheme="majorHAnsi"/>
        </w:rPr>
        <w:t>,</w:t>
      </w:r>
      <w:r w:rsidR="0001001C" w:rsidRPr="00544761">
        <w:rPr>
          <w:rFonts w:asciiTheme="majorHAnsi" w:hAnsiTheme="majorHAnsi"/>
        </w:rPr>
        <w:t xml:space="preserve"> during </w:t>
      </w:r>
      <w:r w:rsidRPr="00544761">
        <w:rPr>
          <w:rFonts w:asciiTheme="majorHAnsi" w:hAnsiTheme="majorHAnsi"/>
        </w:rPr>
        <w:t xml:space="preserve">the review of </w:t>
      </w:r>
      <w:r w:rsidR="00C176E2" w:rsidRPr="00544761">
        <w:rPr>
          <w:rFonts w:asciiTheme="majorHAnsi" w:hAnsiTheme="majorHAnsi"/>
        </w:rPr>
        <w:t>Curriculum for Excellence (</w:t>
      </w:r>
      <w:r w:rsidRPr="00544761">
        <w:rPr>
          <w:rFonts w:asciiTheme="majorHAnsi" w:hAnsiTheme="majorHAnsi"/>
        </w:rPr>
        <w:t>CfE</w:t>
      </w:r>
      <w:r w:rsidR="00C176E2" w:rsidRPr="00544761">
        <w:rPr>
          <w:rFonts w:asciiTheme="majorHAnsi" w:hAnsiTheme="majorHAnsi"/>
        </w:rPr>
        <w:t>)</w:t>
      </w:r>
      <w:r w:rsidR="001E1406" w:rsidRPr="00544761">
        <w:rPr>
          <w:rFonts w:asciiTheme="majorHAnsi" w:hAnsiTheme="majorHAnsi"/>
        </w:rPr>
        <w:t xml:space="preserve">, </w:t>
      </w:r>
      <w:r w:rsidRPr="00544761">
        <w:rPr>
          <w:rFonts w:asciiTheme="majorHAnsi" w:hAnsiTheme="majorHAnsi"/>
        </w:rPr>
        <w:t xml:space="preserve">Priestly, </w:t>
      </w:r>
      <w:r w:rsidR="001E1406" w:rsidRPr="00544761">
        <w:rPr>
          <w:rFonts w:asciiTheme="majorHAnsi" w:hAnsiTheme="majorHAnsi"/>
        </w:rPr>
        <w:t>(2010) suggests that</w:t>
      </w:r>
      <w:r w:rsidRPr="00544761">
        <w:rPr>
          <w:rFonts w:asciiTheme="majorHAnsi" w:hAnsiTheme="majorHAnsi"/>
        </w:rPr>
        <w:t xml:space="preserve"> it is </w:t>
      </w:r>
      <w:r w:rsidR="0001001C" w:rsidRPr="00544761">
        <w:rPr>
          <w:rFonts w:asciiTheme="majorHAnsi" w:hAnsiTheme="majorHAnsi"/>
        </w:rPr>
        <w:t xml:space="preserve">vital that leaders strive to ensure </w:t>
      </w:r>
      <w:r w:rsidRPr="00544761">
        <w:rPr>
          <w:rFonts w:asciiTheme="majorHAnsi" w:hAnsiTheme="majorHAnsi"/>
        </w:rPr>
        <w:t xml:space="preserve">effective teaching and learning </w:t>
      </w:r>
      <w:r w:rsidR="001E1406" w:rsidRPr="00544761">
        <w:rPr>
          <w:rFonts w:asciiTheme="majorHAnsi" w:hAnsiTheme="majorHAnsi"/>
        </w:rPr>
        <w:t>within every classroom. It could be argued, however, that</w:t>
      </w:r>
      <w:r w:rsidR="0001001C" w:rsidRPr="00544761">
        <w:rPr>
          <w:rFonts w:asciiTheme="majorHAnsi" w:hAnsiTheme="majorHAnsi"/>
        </w:rPr>
        <w:t xml:space="preserve"> this</w:t>
      </w:r>
      <w:r w:rsidRPr="00544761">
        <w:rPr>
          <w:rFonts w:asciiTheme="majorHAnsi" w:hAnsiTheme="majorHAnsi"/>
        </w:rPr>
        <w:t xml:space="preserve"> needs more than a curriculum; </w:t>
      </w:r>
      <w:r w:rsidR="0001001C" w:rsidRPr="00544761">
        <w:rPr>
          <w:rFonts w:asciiTheme="majorHAnsi" w:hAnsiTheme="majorHAnsi"/>
        </w:rPr>
        <w:t xml:space="preserve">the key to success is </w:t>
      </w:r>
      <w:r w:rsidRPr="00544761">
        <w:rPr>
          <w:rFonts w:asciiTheme="majorHAnsi" w:hAnsiTheme="majorHAnsi"/>
        </w:rPr>
        <w:t xml:space="preserve">teacher development. </w:t>
      </w:r>
      <w:r w:rsidR="0001001C" w:rsidRPr="00544761">
        <w:rPr>
          <w:rFonts w:asciiTheme="majorHAnsi" w:hAnsiTheme="majorHAnsi"/>
        </w:rPr>
        <w:t>W</w:t>
      </w:r>
      <w:r w:rsidR="00A84EEF" w:rsidRPr="00544761">
        <w:rPr>
          <w:rFonts w:asciiTheme="majorHAnsi" w:hAnsiTheme="majorHAnsi"/>
        </w:rPr>
        <w:t xml:space="preserve">orkforce skills </w:t>
      </w:r>
      <w:r w:rsidR="0001001C" w:rsidRPr="00544761">
        <w:rPr>
          <w:rFonts w:asciiTheme="majorHAnsi" w:hAnsiTheme="majorHAnsi"/>
        </w:rPr>
        <w:t>as</w:t>
      </w:r>
      <w:r w:rsidR="00A84EEF" w:rsidRPr="00544761">
        <w:rPr>
          <w:rFonts w:asciiTheme="majorHAnsi" w:hAnsiTheme="majorHAnsi"/>
        </w:rPr>
        <w:t xml:space="preserve"> areas for development </w:t>
      </w:r>
      <w:r w:rsidR="0001001C" w:rsidRPr="00544761">
        <w:rPr>
          <w:rFonts w:asciiTheme="majorHAnsi" w:hAnsiTheme="majorHAnsi"/>
        </w:rPr>
        <w:t xml:space="preserve">are central to identifying initiatives </w:t>
      </w:r>
      <w:r w:rsidR="00A84EEF" w:rsidRPr="00544761">
        <w:rPr>
          <w:rFonts w:asciiTheme="majorHAnsi" w:hAnsiTheme="majorHAnsi"/>
        </w:rPr>
        <w:t>while providing opportunity for innovation to utilise</w:t>
      </w:r>
      <w:r w:rsidRPr="00544761">
        <w:rPr>
          <w:rFonts w:asciiTheme="majorHAnsi" w:hAnsiTheme="majorHAnsi"/>
        </w:rPr>
        <w:t xml:space="preserve"> </w:t>
      </w:r>
      <w:r w:rsidR="00A84EEF" w:rsidRPr="00544761">
        <w:rPr>
          <w:rFonts w:asciiTheme="majorHAnsi" w:hAnsiTheme="majorHAnsi"/>
        </w:rPr>
        <w:t xml:space="preserve">the </w:t>
      </w:r>
      <w:r w:rsidR="0001001C" w:rsidRPr="00544761">
        <w:rPr>
          <w:rFonts w:asciiTheme="majorHAnsi" w:hAnsiTheme="majorHAnsi"/>
        </w:rPr>
        <w:t>highest capital output</w:t>
      </w:r>
      <w:r w:rsidR="00A84EEF" w:rsidRPr="00544761">
        <w:rPr>
          <w:rFonts w:asciiTheme="majorHAnsi" w:hAnsiTheme="majorHAnsi"/>
        </w:rPr>
        <w:t xml:space="preserve"> </w:t>
      </w:r>
      <w:r w:rsidRPr="00544761">
        <w:rPr>
          <w:rFonts w:asciiTheme="majorHAnsi" w:hAnsiTheme="majorHAnsi"/>
        </w:rPr>
        <w:t>to its full potential</w:t>
      </w:r>
      <w:r w:rsidR="001E1406" w:rsidRPr="00544761">
        <w:rPr>
          <w:rFonts w:asciiTheme="majorHAnsi" w:hAnsiTheme="majorHAnsi"/>
        </w:rPr>
        <w:t xml:space="preserve"> </w:t>
      </w:r>
      <w:r w:rsidRPr="00544761">
        <w:rPr>
          <w:rFonts w:asciiTheme="majorHAnsi" w:hAnsiTheme="majorHAnsi"/>
        </w:rPr>
        <w:t>(Stenhouse, 1975; Savage, 2011).</w:t>
      </w:r>
    </w:p>
    <w:p w14:paraId="65112EA5" w14:textId="6B60B764" w:rsidR="00E82F9D" w:rsidRPr="00544761" w:rsidRDefault="001E1406" w:rsidP="00544761">
      <w:pPr>
        <w:widowControl w:val="0"/>
        <w:tabs>
          <w:tab w:val="left" w:pos="0"/>
          <w:tab w:val="left" w:pos="142"/>
        </w:tabs>
        <w:autoSpaceDE w:val="0"/>
        <w:autoSpaceDN w:val="0"/>
        <w:adjustRightInd w:val="0"/>
        <w:spacing w:after="240" w:line="360" w:lineRule="auto"/>
        <w:jc w:val="both"/>
        <w:rPr>
          <w:rFonts w:asciiTheme="majorHAnsi" w:hAnsiTheme="majorHAnsi" w:cs="Times"/>
          <w:color w:val="1A1A19"/>
        </w:rPr>
      </w:pPr>
      <w:r w:rsidRPr="00544761">
        <w:rPr>
          <w:rFonts w:asciiTheme="majorHAnsi" w:hAnsiTheme="majorHAnsi" w:cs="Times"/>
          <w:color w:val="1A1A19"/>
        </w:rPr>
        <w:t>It could be argued that the</w:t>
      </w:r>
      <w:r w:rsidR="004210C6" w:rsidRPr="00544761">
        <w:rPr>
          <w:rFonts w:asciiTheme="majorHAnsi" w:hAnsiTheme="majorHAnsi" w:cs="Times"/>
          <w:color w:val="1A1A19"/>
        </w:rPr>
        <w:t xml:space="preserve"> Foundation Phase </w:t>
      </w:r>
      <w:r w:rsidR="00E75A42" w:rsidRPr="00544761">
        <w:rPr>
          <w:rFonts w:asciiTheme="majorHAnsi" w:hAnsiTheme="majorHAnsi" w:cs="Times"/>
          <w:color w:val="1A1A19"/>
        </w:rPr>
        <w:t xml:space="preserve">is one of the most </w:t>
      </w:r>
      <w:r w:rsidR="00A84EEF" w:rsidRPr="00544761">
        <w:rPr>
          <w:rFonts w:asciiTheme="majorHAnsi" w:hAnsiTheme="majorHAnsi" w:cs="Times"/>
          <w:color w:val="1A1A19"/>
        </w:rPr>
        <w:t>successful</w:t>
      </w:r>
      <w:r w:rsidR="00E75A42" w:rsidRPr="00544761">
        <w:rPr>
          <w:rFonts w:asciiTheme="majorHAnsi" w:hAnsiTheme="majorHAnsi" w:cs="Times"/>
          <w:color w:val="1A1A19"/>
        </w:rPr>
        <w:t xml:space="preserve"> reform</w:t>
      </w:r>
      <w:r w:rsidRPr="00544761">
        <w:rPr>
          <w:rFonts w:asciiTheme="majorHAnsi" w:hAnsiTheme="majorHAnsi" w:cs="Times"/>
          <w:color w:val="1A1A19"/>
        </w:rPr>
        <w:t xml:space="preserve">s introduced, </w:t>
      </w:r>
      <w:r w:rsidR="00786781" w:rsidRPr="00544761">
        <w:rPr>
          <w:rFonts w:asciiTheme="majorHAnsi" w:hAnsiTheme="majorHAnsi" w:cs="Times"/>
          <w:color w:val="1A1A19"/>
        </w:rPr>
        <w:t xml:space="preserve">and </w:t>
      </w:r>
      <w:r w:rsidRPr="00544761">
        <w:rPr>
          <w:rFonts w:asciiTheme="majorHAnsi" w:hAnsiTheme="majorHAnsi" w:cs="Times"/>
          <w:color w:val="1A1A19"/>
        </w:rPr>
        <w:t xml:space="preserve">that </w:t>
      </w:r>
      <w:r w:rsidR="00786781" w:rsidRPr="00544761">
        <w:rPr>
          <w:rFonts w:asciiTheme="majorHAnsi" w:hAnsiTheme="majorHAnsi" w:cs="Times"/>
          <w:color w:val="1A1A19"/>
        </w:rPr>
        <w:t>p</w:t>
      </w:r>
      <w:r w:rsidR="00E82F9D" w:rsidRPr="00544761">
        <w:rPr>
          <w:rFonts w:asciiTheme="majorHAnsi" w:hAnsiTheme="majorHAnsi" w:cs="Arial"/>
        </w:rPr>
        <w:t xml:space="preserve">resent curriculum strengths have been found </w:t>
      </w:r>
      <w:r w:rsidR="00E82F9D" w:rsidRPr="00544761">
        <w:rPr>
          <w:rFonts w:asciiTheme="majorHAnsi" w:hAnsiTheme="majorHAnsi"/>
        </w:rPr>
        <w:t>following it</w:t>
      </w:r>
      <w:r w:rsidRPr="00544761">
        <w:rPr>
          <w:rFonts w:asciiTheme="majorHAnsi" w:hAnsiTheme="majorHAnsi"/>
        </w:rPr>
        <w:t xml:space="preserve">s introduction in 2010. </w:t>
      </w:r>
      <w:r w:rsidR="00786781" w:rsidRPr="00544761">
        <w:rPr>
          <w:rFonts w:asciiTheme="majorHAnsi" w:hAnsiTheme="majorHAnsi"/>
        </w:rPr>
        <w:t xml:space="preserve">The primary focus </w:t>
      </w:r>
      <w:r w:rsidR="00E82F9D" w:rsidRPr="00544761">
        <w:rPr>
          <w:rFonts w:asciiTheme="majorHAnsi" w:hAnsiTheme="majorHAnsi"/>
        </w:rPr>
        <w:t>on a developmental, experiential and play-based approach to teaching and le</w:t>
      </w:r>
      <w:r w:rsidR="00786781" w:rsidRPr="00544761">
        <w:rPr>
          <w:rFonts w:asciiTheme="majorHAnsi" w:hAnsiTheme="majorHAnsi"/>
        </w:rPr>
        <w:t xml:space="preserve">arning (Welsh Government, 2015) </w:t>
      </w:r>
      <w:r w:rsidRPr="00544761">
        <w:rPr>
          <w:rFonts w:asciiTheme="majorHAnsi" w:hAnsiTheme="majorHAnsi"/>
        </w:rPr>
        <w:t>led initial findings to conclude that</w:t>
      </w:r>
      <w:r w:rsidR="00E82F9D" w:rsidRPr="00544761">
        <w:rPr>
          <w:rFonts w:asciiTheme="majorHAnsi" w:hAnsiTheme="majorHAnsi"/>
        </w:rPr>
        <w:t xml:space="preserve"> higher levels of well being</w:t>
      </w:r>
      <w:r w:rsidRPr="00544761">
        <w:rPr>
          <w:rFonts w:asciiTheme="majorHAnsi" w:hAnsiTheme="majorHAnsi"/>
        </w:rPr>
        <w:t xml:space="preserve">, and involvement in learning, are displayed </w:t>
      </w:r>
      <w:r w:rsidR="003C53A9" w:rsidRPr="00544761">
        <w:rPr>
          <w:rFonts w:asciiTheme="majorHAnsi" w:hAnsiTheme="majorHAnsi"/>
        </w:rPr>
        <w:t>in pupils attending</w:t>
      </w:r>
      <w:r w:rsidR="00E82F9D" w:rsidRPr="00544761">
        <w:rPr>
          <w:rFonts w:asciiTheme="majorHAnsi" w:hAnsiTheme="majorHAnsi"/>
        </w:rPr>
        <w:t xml:space="preserve"> schools that make greater use of Foundation Phase pedago</w:t>
      </w:r>
      <w:r w:rsidRPr="00544761">
        <w:rPr>
          <w:rFonts w:asciiTheme="majorHAnsi" w:hAnsiTheme="majorHAnsi"/>
        </w:rPr>
        <w:t xml:space="preserve">gies (Welsh Government, 2015). </w:t>
      </w:r>
      <w:r w:rsidR="00E82F9D" w:rsidRPr="00544761">
        <w:rPr>
          <w:rFonts w:asciiTheme="majorHAnsi" w:hAnsiTheme="majorHAnsi"/>
        </w:rPr>
        <w:t>Empirical findings</w:t>
      </w:r>
      <w:r w:rsidR="00786781" w:rsidRPr="00544761">
        <w:rPr>
          <w:rFonts w:asciiTheme="majorHAnsi" w:hAnsiTheme="majorHAnsi"/>
        </w:rPr>
        <w:t xml:space="preserve"> support this, however it is t</w:t>
      </w:r>
      <w:r w:rsidR="00FA6353" w:rsidRPr="00544761">
        <w:rPr>
          <w:rFonts w:asciiTheme="majorHAnsi" w:hAnsiTheme="majorHAnsi"/>
        </w:rPr>
        <w:t xml:space="preserve">he skills of the practitioners </w:t>
      </w:r>
      <w:r w:rsidR="00786781" w:rsidRPr="00544761">
        <w:rPr>
          <w:rFonts w:asciiTheme="majorHAnsi" w:hAnsiTheme="majorHAnsi"/>
        </w:rPr>
        <w:t>that are</w:t>
      </w:r>
      <w:r w:rsidR="00E82F9D" w:rsidRPr="00544761">
        <w:rPr>
          <w:rFonts w:asciiTheme="majorHAnsi" w:hAnsiTheme="majorHAnsi"/>
        </w:rPr>
        <w:t xml:space="preserve"> vital and pivotal to the results.  </w:t>
      </w:r>
    </w:p>
    <w:p w14:paraId="43364EAA" w14:textId="0CAB17C2" w:rsidR="004210C6" w:rsidRPr="00544761" w:rsidRDefault="00DD4210" w:rsidP="00544761">
      <w:pPr>
        <w:widowControl w:val="0"/>
        <w:tabs>
          <w:tab w:val="left" w:pos="0"/>
          <w:tab w:val="left" w:pos="142"/>
        </w:tabs>
        <w:autoSpaceDE w:val="0"/>
        <w:autoSpaceDN w:val="0"/>
        <w:adjustRightInd w:val="0"/>
        <w:spacing w:after="240" w:line="360" w:lineRule="auto"/>
        <w:jc w:val="both"/>
        <w:rPr>
          <w:rFonts w:asciiTheme="majorHAnsi" w:hAnsiTheme="majorHAnsi" w:cs="Times"/>
          <w:color w:val="1A1A19"/>
        </w:rPr>
      </w:pPr>
      <w:r w:rsidRPr="00544761">
        <w:rPr>
          <w:rFonts w:asciiTheme="majorHAnsi" w:hAnsiTheme="majorHAnsi" w:cs="Times"/>
          <w:color w:val="1A1A19"/>
        </w:rPr>
        <w:t>It is important</w:t>
      </w:r>
      <w:r w:rsidR="001E1406" w:rsidRPr="00544761">
        <w:rPr>
          <w:rFonts w:asciiTheme="majorHAnsi" w:hAnsiTheme="majorHAnsi" w:cs="Times"/>
          <w:color w:val="1A1A19"/>
        </w:rPr>
        <w:t xml:space="preserve"> for schools to focus on the Foundation P</w:t>
      </w:r>
      <w:r w:rsidRPr="00544761">
        <w:rPr>
          <w:rFonts w:asciiTheme="majorHAnsi" w:hAnsiTheme="majorHAnsi" w:cs="Times"/>
          <w:color w:val="1A1A19"/>
        </w:rPr>
        <w:t xml:space="preserve">hase practice and refer to research to identify </w:t>
      </w:r>
      <w:r w:rsidR="00786781" w:rsidRPr="00544761">
        <w:rPr>
          <w:rFonts w:asciiTheme="majorHAnsi" w:hAnsiTheme="majorHAnsi" w:cs="Times"/>
          <w:color w:val="1A1A19"/>
        </w:rPr>
        <w:t>strengths</w:t>
      </w:r>
      <w:r w:rsidRPr="00544761">
        <w:rPr>
          <w:rFonts w:asciiTheme="majorHAnsi" w:hAnsiTheme="majorHAnsi" w:cs="Times"/>
          <w:color w:val="1A1A19"/>
        </w:rPr>
        <w:t xml:space="preserve"> and </w:t>
      </w:r>
      <w:r w:rsidR="00786781" w:rsidRPr="00544761">
        <w:rPr>
          <w:rFonts w:asciiTheme="majorHAnsi" w:hAnsiTheme="majorHAnsi" w:cs="Times"/>
          <w:color w:val="1A1A19"/>
        </w:rPr>
        <w:t xml:space="preserve">areas </w:t>
      </w:r>
      <w:r w:rsidR="003C53A9" w:rsidRPr="00544761">
        <w:rPr>
          <w:rFonts w:asciiTheme="majorHAnsi" w:hAnsiTheme="majorHAnsi" w:cs="Times"/>
          <w:color w:val="1A1A19"/>
        </w:rPr>
        <w:t>for improvement,</w:t>
      </w:r>
      <w:r w:rsidR="00786781" w:rsidRPr="00544761">
        <w:rPr>
          <w:rFonts w:asciiTheme="majorHAnsi" w:hAnsiTheme="majorHAnsi" w:cs="Times"/>
          <w:color w:val="1A1A19"/>
        </w:rPr>
        <w:t xml:space="preserve"> before widening the p</w:t>
      </w:r>
      <w:r w:rsidR="001E1406" w:rsidRPr="00544761">
        <w:rPr>
          <w:rFonts w:asciiTheme="majorHAnsi" w:hAnsiTheme="majorHAnsi" w:cs="Times"/>
          <w:color w:val="1A1A19"/>
        </w:rPr>
        <w:t xml:space="preserve">ractice across the whole school. </w:t>
      </w:r>
      <w:r w:rsidRPr="00544761">
        <w:rPr>
          <w:rFonts w:asciiTheme="majorHAnsi" w:hAnsiTheme="majorHAnsi" w:cs="Times"/>
          <w:color w:val="1A1A19"/>
        </w:rPr>
        <w:t>E</w:t>
      </w:r>
      <w:r w:rsidR="00E75A42" w:rsidRPr="00544761">
        <w:rPr>
          <w:rFonts w:asciiTheme="majorHAnsi" w:hAnsiTheme="majorHAnsi" w:cs="Times"/>
          <w:color w:val="1A1A19"/>
        </w:rPr>
        <w:t xml:space="preserve">valuation </w:t>
      </w:r>
      <w:r w:rsidR="00FA6353" w:rsidRPr="00544761">
        <w:rPr>
          <w:rFonts w:asciiTheme="majorHAnsi" w:hAnsiTheme="majorHAnsi" w:cs="Times"/>
          <w:color w:val="1A1A19"/>
        </w:rPr>
        <w:t xml:space="preserve">of the Foundation Phase </w:t>
      </w:r>
      <w:r w:rsidR="00E75A42" w:rsidRPr="00544761">
        <w:rPr>
          <w:rFonts w:asciiTheme="majorHAnsi" w:hAnsiTheme="majorHAnsi" w:cs="Times"/>
          <w:color w:val="1A1A19"/>
        </w:rPr>
        <w:t xml:space="preserve">noted </w:t>
      </w:r>
      <w:r w:rsidR="00E36F7F" w:rsidRPr="00544761">
        <w:rPr>
          <w:rFonts w:asciiTheme="majorHAnsi" w:hAnsiTheme="majorHAnsi" w:cs="Times"/>
          <w:color w:val="1A1A19"/>
        </w:rPr>
        <w:t xml:space="preserve">a </w:t>
      </w:r>
      <w:r w:rsidR="00786781" w:rsidRPr="00544761">
        <w:rPr>
          <w:rFonts w:asciiTheme="majorHAnsi" w:hAnsiTheme="majorHAnsi" w:cs="Times"/>
          <w:color w:val="1A1A19"/>
        </w:rPr>
        <w:t>favourable impact</w:t>
      </w:r>
      <w:r w:rsidR="00E36F7F" w:rsidRPr="00544761">
        <w:rPr>
          <w:rFonts w:asciiTheme="majorHAnsi" w:hAnsiTheme="majorHAnsi" w:cs="Times"/>
          <w:color w:val="1A1A19"/>
        </w:rPr>
        <w:t xml:space="preserve">, including </w:t>
      </w:r>
      <w:r w:rsidR="00E75A42" w:rsidRPr="00544761">
        <w:rPr>
          <w:rFonts w:asciiTheme="majorHAnsi" w:hAnsiTheme="majorHAnsi" w:cs="Times"/>
          <w:color w:val="1A1A19"/>
        </w:rPr>
        <w:t>improvement</w:t>
      </w:r>
      <w:r w:rsidR="00FA6353" w:rsidRPr="00544761">
        <w:rPr>
          <w:rFonts w:asciiTheme="majorHAnsi" w:hAnsiTheme="majorHAnsi" w:cs="Times"/>
          <w:color w:val="1A1A19"/>
        </w:rPr>
        <w:t>s</w:t>
      </w:r>
      <w:r w:rsidR="00E75A42" w:rsidRPr="00544761">
        <w:rPr>
          <w:rFonts w:asciiTheme="majorHAnsi" w:hAnsiTheme="majorHAnsi" w:cs="Times"/>
          <w:color w:val="1A1A19"/>
        </w:rPr>
        <w:t xml:space="preserve"> in standard</w:t>
      </w:r>
      <w:r w:rsidRPr="00544761">
        <w:rPr>
          <w:rFonts w:asciiTheme="majorHAnsi" w:hAnsiTheme="majorHAnsi" w:cs="Times"/>
          <w:color w:val="1A1A19"/>
        </w:rPr>
        <w:t>s</w:t>
      </w:r>
      <w:r w:rsidR="00E75A42" w:rsidRPr="00544761">
        <w:rPr>
          <w:rFonts w:asciiTheme="majorHAnsi" w:hAnsiTheme="majorHAnsi" w:cs="Times"/>
          <w:color w:val="1A1A19"/>
        </w:rPr>
        <w:t xml:space="preserve"> of lea</w:t>
      </w:r>
      <w:r w:rsidR="00E36F7F" w:rsidRPr="00544761">
        <w:rPr>
          <w:rFonts w:asciiTheme="majorHAnsi" w:hAnsiTheme="majorHAnsi" w:cs="Times"/>
          <w:color w:val="1A1A19"/>
        </w:rPr>
        <w:t>r</w:t>
      </w:r>
      <w:r w:rsidR="00E75A42" w:rsidRPr="00544761">
        <w:rPr>
          <w:rFonts w:asciiTheme="majorHAnsi" w:hAnsiTheme="majorHAnsi" w:cs="Times"/>
          <w:color w:val="1A1A19"/>
        </w:rPr>
        <w:t>ning</w:t>
      </w:r>
      <w:r w:rsidRPr="00544761">
        <w:rPr>
          <w:rFonts w:asciiTheme="majorHAnsi" w:hAnsiTheme="majorHAnsi" w:cs="Times"/>
          <w:color w:val="1A1A19"/>
        </w:rPr>
        <w:t xml:space="preserve">, attendance, </w:t>
      </w:r>
      <w:r w:rsidR="003C53A9" w:rsidRPr="00544761">
        <w:rPr>
          <w:rFonts w:asciiTheme="majorHAnsi" w:hAnsiTheme="majorHAnsi" w:cs="Times"/>
          <w:color w:val="1A1A19"/>
        </w:rPr>
        <w:t>well-being</w:t>
      </w:r>
      <w:r w:rsidRPr="00544761">
        <w:rPr>
          <w:rFonts w:asciiTheme="majorHAnsi" w:hAnsiTheme="majorHAnsi" w:cs="Times"/>
          <w:color w:val="1A1A19"/>
        </w:rPr>
        <w:t xml:space="preserve"> and engagement</w:t>
      </w:r>
      <w:r w:rsidR="003C53A9" w:rsidRPr="00544761">
        <w:rPr>
          <w:rFonts w:asciiTheme="majorHAnsi" w:hAnsiTheme="majorHAnsi" w:cs="Times"/>
          <w:color w:val="1A1A19"/>
        </w:rPr>
        <w:t xml:space="preserve">, </w:t>
      </w:r>
      <w:r w:rsidR="00786781" w:rsidRPr="00544761">
        <w:rPr>
          <w:rFonts w:asciiTheme="majorHAnsi" w:hAnsiTheme="majorHAnsi" w:cs="Times"/>
          <w:color w:val="1A1A19"/>
        </w:rPr>
        <w:t>however this was n</w:t>
      </w:r>
      <w:r w:rsidR="00E36F7F" w:rsidRPr="00544761">
        <w:rPr>
          <w:rFonts w:asciiTheme="majorHAnsi" w:hAnsiTheme="majorHAnsi" w:cs="Times"/>
          <w:color w:val="1A1A19"/>
        </w:rPr>
        <w:t>ot shown for vulnerable learners,</w:t>
      </w:r>
      <w:r w:rsidR="003C53A9" w:rsidRPr="00544761">
        <w:rPr>
          <w:rFonts w:asciiTheme="majorHAnsi" w:hAnsiTheme="majorHAnsi" w:cs="Times"/>
          <w:color w:val="1A1A19"/>
        </w:rPr>
        <w:t xml:space="preserve"> </w:t>
      </w:r>
      <w:r w:rsidR="00786781" w:rsidRPr="00544761">
        <w:rPr>
          <w:rFonts w:asciiTheme="majorHAnsi" w:hAnsiTheme="majorHAnsi" w:cs="Times"/>
          <w:color w:val="1A1A19"/>
        </w:rPr>
        <w:t xml:space="preserve">such as </w:t>
      </w:r>
      <w:r w:rsidR="00E36F7F" w:rsidRPr="00544761">
        <w:rPr>
          <w:rFonts w:asciiTheme="majorHAnsi" w:hAnsiTheme="majorHAnsi" w:cs="Times"/>
          <w:color w:val="1A1A19"/>
        </w:rPr>
        <w:t xml:space="preserve">those affected by </w:t>
      </w:r>
      <w:r w:rsidR="00E75A42" w:rsidRPr="00544761">
        <w:rPr>
          <w:rFonts w:asciiTheme="majorHAnsi" w:hAnsiTheme="majorHAnsi" w:cs="Times"/>
          <w:color w:val="1A1A19"/>
        </w:rPr>
        <w:t>poverty and underachievement</w:t>
      </w:r>
      <w:r w:rsidR="00E36F7F" w:rsidRPr="00544761">
        <w:rPr>
          <w:rFonts w:asciiTheme="majorHAnsi" w:hAnsiTheme="majorHAnsi" w:cs="Times"/>
          <w:color w:val="1A1A19"/>
        </w:rPr>
        <w:t>,</w:t>
      </w:r>
      <w:r w:rsidR="00E75A42" w:rsidRPr="00544761">
        <w:rPr>
          <w:rFonts w:asciiTheme="majorHAnsi" w:hAnsiTheme="majorHAnsi" w:cs="Times"/>
          <w:color w:val="1A1A19"/>
        </w:rPr>
        <w:t xml:space="preserve"> or </w:t>
      </w:r>
      <w:r w:rsidR="003C53A9" w:rsidRPr="00544761">
        <w:rPr>
          <w:rFonts w:asciiTheme="majorHAnsi" w:hAnsiTheme="majorHAnsi" w:cs="Times"/>
          <w:color w:val="1A1A19"/>
        </w:rPr>
        <w:t xml:space="preserve">for </w:t>
      </w:r>
      <w:r w:rsidR="00E75A42" w:rsidRPr="00544761">
        <w:rPr>
          <w:rFonts w:asciiTheme="majorHAnsi" w:hAnsiTheme="majorHAnsi" w:cs="Times"/>
          <w:color w:val="1A1A19"/>
        </w:rPr>
        <w:t>reducing inequalities</w:t>
      </w:r>
      <w:r w:rsidR="00D74402" w:rsidRPr="00544761">
        <w:rPr>
          <w:rFonts w:asciiTheme="majorHAnsi" w:hAnsiTheme="majorHAnsi" w:cs="Times"/>
          <w:color w:val="1A1A19"/>
        </w:rPr>
        <w:t>.  Additionally</w:t>
      </w:r>
      <w:r w:rsidR="00E36F7F" w:rsidRPr="00544761">
        <w:rPr>
          <w:rFonts w:asciiTheme="majorHAnsi" w:hAnsiTheme="majorHAnsi" w:cs="Times"/>
          <w:color w:val="1A1A19"/>
        </w:rPr>
        <w:t>,</w:t>
      </w:r>
      <w:r w:rsidR="00D74402" w:rsidRPr="00544761">
        <w:rPr>
          <w:rFonts w:asciiTheme="majorHAnsi" w:hAnsiTheme="majorHAnsi" w:cs="Times"/>
          <w:color w:val="1A1A19"/>
        </w:rPr>
        <w:t xml:space="preserve"> findings </w:t>
      </w:r>
      <w:r w:rsidR="003C53A9" w:rsidRPr="00544761">
        <w:rPr>
          <w:rFonts w:asciiTheme="majorHAnsi" w:hAnsiTheme="majorHAnsi" w:cs="Times"/>
          <w:color w:val="1A1A19"/>
        </w:rPr>
        <w:t>showed</w:t>
      </w:r>
      <w:r w:rsidR="00E36F7F" w:rsidRPr="00544761">
        <w:rPr>
          <w:rFonts w:asciiTheme="majorHAnsi" w:hAnsiTheme="majorHAnsi" w:cs="Times"/>
          <w:color w:val="1A1A19"/>
        </w:rPr>
        <w:t xml:space="preserve"> that</w:t>
      </w:r>
      <w:r w:rsidR="00D74402" w:rsidRPr="00544761">
        <w:rPr>
          <w:rFonts w:asciiTheme="majorHAnsi" w:hAnsiTheme="majorHAnsi" w:cs="Times"/>
          <w:color w:val="1A1A19"/>
        </w:rPr>
        <w:t xml:space="preserve"> the greatest impact </w:t>
      </w:r>
      <w:r w:rsidR="00E36F7F" w:rsidRPr="00544761">
        <w:rPr>
          <w:rFonts w:asciiTheme="majorHAnsi" w:hAnsiTheme="majorHAnsi" w:cs="Times"/>
          <w:color w:val="1A1A19"/>
        </w:rPr>
        <w:t xml:space="preserve">was </w:t>
      </w:r>
      <w:r w:rsidR="00D74402" w:rsidRPr="00544761">
        <w:rPr>
          <w:rFonts w:asciiTheme="majorHAnsi" w:hAnsiTheme="majorHAnsi" w:cs="Times"/>
          <w:color w:val="1A1A19"/>
        </w:rPr>
        <w:t>upon b</w:t>
      </w:r>
      <w:r w:rsidR="003C53A9" w:rsidRPr="00544761">
        <w:rPr>
          <w:rFonts w:asciiTheme="majorHAnsi" w:hAnsiTheme="majorHAnsi" w:cs="Times"/>
          <w:color w:val="1A1A19"/>
        </w:rPr>
        <w:t xml:space="preserve">oys, Additional Learning Needs and </w:t>
      </w:r>
      <w:r w:rsidR="00E36F7F" w:rsidRPr="00544761">
        <w:rPr>
          <w:rFonts w:asciiTheme="majorHAnsi" w:hAnsiTheme="majorHAnsi" w:cs="Times"/>
          <w:color w:val="1A1A19"/>
        </w:rPr>
        <w:t>pupils with Additional Language N</w:t>
      </w:r>
      <w:r w:rsidR="00D74402" w:rsidRPr="00544761">
        <w:rPr>
          <w:rFonts w:asciiTheme="majorHAnsi" w:hAnsiTheme="majorHAnsi" w:cs="Times"/>
          <w:color w:val="1A1A19"/>
        </w:rPr>
        <w:t>eeds</w:t>
      </w:r>
      <w:r w:rsidR="00E36F7F" w:rsidRPr="00544761">
        <w:rPr>
          <w:rFonts w:asciiTheme="majorHAnsi" w:hAnsiTheme="majorHAnsi" w:cs="Times"/>
          <w:color w:val="1A1A19"/>
        </w:rPr>
        <w:t>.  The findings</w:t>
      </w:r>
      <w:r w:rsidR="00D74402" w:rsidRPr="00544761">
        <w:rPr>
          <w:rFonts w:asciiTheme="majorHAnsi" w:hAnsiTheme="majorHAnsi" w:cs="Times"/>
          <w:color w:val="1A1A19"/>
        </w:rPr>
        <w:t xml:space="preserve"> </w:t>
      </w:r>
      <w:r w:rsidR="003C53A9" w:rsidRPr="00544761">
        <w:rPr>
          <w:rFonts w:asciiTheme="majorHAnsi" w:hAnsiTheme="majorHAnsi" w:cs="Times"/>
          <w:color w:val="1A1A19"/>
        </w:rPr>
        <w:t>showed high paren</w:t>
      </w:r>
      <w:r w:rsidR="00E36F7F" w:rsidRPr="00544761">
        <w:rPr>
          <w:rFonts w:asciiTheme="majorHAnsi" w:hAnsiTheme="majorHAnsi" w:cs="Times"/>
          <w:color w:val="1A1A19"/>
        </w:rPr>
        <w:t>tal satisfaction, al</w:t>
      </w:r>
      <w:r w:rsidR="00C919F2" w:rsidRPr="00544761">
        <w:rPr>
          <w:rFonts w:asciiTheme="majorHAnsi" w:hAnsiTheme="majorHAnsi" w:cs="Times"/>
          <w:color w:val="1A1A19"/>
        </w:rPr>
        <w:t xml:space="preserve">though it also noted </w:t>
      </w:r>
      <w:r w:rsidR="00D74402" w:rsidRPr="00544761">
        <w:rPr>
          <w:rFonts w:asciiTheme="majorHAnsi" w:hAnsiTheme="majorHAnsi" w:cs="Times"/>
          <w:color w:val="1A1A19"/>
        </w:rPr>
        <w:t xml:space="preserve">areas </w:t>
      </w:r>
      <w:r w:rsidR="003C53A9" w:rsidRPr="00544761">
        <w:rPr>
          <w:rFonts w:asciiTheme="majorHAnsi" w:hAnsiTheme="majorHAnsi" w:cs="Times"/>
          <w:color w:val="1A1A19"/>
        </w:rPr>
        <w:t>for development</w:t>
      </w:r>
      <w:r w:rsidR="00C919F2" w:rsidRPr="00544761">
        <w:rPr>
          <w:rFonts w:asciiTheme="majorHAnsi" w:hAnsiTheme="majorHAnsi" w:cs="Times"/>
          <w:color w:val="1A1A19"/>
        </w:rPr>
        <w:t>, including</w:t>
      </w:r>
      <w:r w:rsidR="00D74402" w:rsidRPr="00544761">
        <w:rPr>
          <w:rFonts w:asciiTheme="majorHAnsi" w:hAnsiTheme="majorHAnsi" w:cs="Times"/>
          <w:color w:val="1A1A19"/>
        </w:rPr>
        <w:t xml:space="preserve"> </w:t>
      </w:r>
      <w:r w:rsidR="00C919F2" w:rsidRPr="00544761">
        <w:rPr>
          <w:rFonts w:asciiTheme="majorHAnsi" w:hAnsiTheme="majorHAnsi" w:cs="Times"/>
          <w:color w:val="1A1A19"/>
        </w:rPr>
        <w:t>the need</w:t>
      </w:r>
      <w:r w:rsidR="003C53A9" w:rsidRPr="00544761">
        <w:rPr>
          <w:rFonts w:asciiTheme="majorHAnsi" w:hAnsiTheme="majorHAnsi" w:cs="Times"/>
          <w:color w:val="1A1A19"/>
        </w:rPr>
        <w:t xml:space="preserve"> to reduce</w:t>
      </w:r>
      <w:r w:rsidR="00E36F7F" w:rsidRPr="00544761">
        <w:rPr>
          <w:rFonts w:asciiTheme="majorHAnsi" w:hAnsiTheme="majorHAnsi" w:cs="Times"/>
          <w:color w:val="1A1A19"/>
        </w:rPr>
        <w:t xml:space="preserve"> </w:t>
      </w:r>
      <w:r w:rsidR="00D74402" w:rsidRPr="00544761">
        <w:rPr>
          <w:rFonts w:asciiTheme="majorHAnsi" w:hAnsiTheme="majorHAnsi" w:cs="Times"/>
          <w:color w:val="1A1A19"/>
        </w:rPr>
        <w:t>inc</w:t>
      </w:r>
      <w:r w:rsidR="00C919F2" w:rsidRPr="00544761">
        <w:rPr>
          <w:rFonts w:asciiTheme="majorHAnsi" w:hAnsiTheme="majorHAnsi" w:cs="Times"/>
          <w:color w:val="1A1A19"/>
        </w:rPr>
        <w:t xml:space="preserve">onsistencies across the school, </w:t>
      </w:r>
      <w:r w:rsidR="00D74402" w:rsidRPr="00544761">
        <w:rPr>
          <w:rFonts w:asciiTheme="majorHAnsi" w:hAnsiTheme="majorHAnsi" w:cs="Times"/>
          <w:color w:val="1A1A19"/>
        </w:rPr>
        <w:t xml:space="preserve">pupils not being prepared for national tests and an over dependence on adults </w:t>
      </w:r>
      <w:r w:rsidR="00E36F7F" w:rsidRPr="00544761">
        <w:rPr>
          <w:rFonts w:asciiTheme="majorHAnsi" w:hAnsiTheme="majorHAnsi" w:cs="Times"/>
          <w:color w:val="1A1A19"/>
        </w:rPr>
        <w:t xml:space="preserve">(WISERD, </w:t>
      </w:r>
      <w:r w:rsidR="00786781" w:rsidRPr="00544761">
        <w:rPr>
          <w:rFonts w:asciiTheme="majorHAnsi" w:hAnsiTheme="majorHAnsi" w:cs="Times"/>
          <w:color w:val="1A1A19"/>
        </w:rPr>
        <w:t>2014)</w:t>
      </w:r>
      <w:r w:rsidR="00E75A42" w:rsidRPr="00544761">
        <w:rPr>
          <w:rFonts w:asciiTheme="majorHAnsi" w:hAnsiTheme="majorHAnsi" w:cs="Times"/>
          <w:color w:val="1A1A19"/>
        </w:rPr>
        <w:t>.</w:t>
      </w:r>
      <w:r w:rsidR="00E36F7F" w:rsidRPr="00544761">
        <w:rPr>
          <w:rFonts w:asciiTheme="majorHAnsi" w:hAnsiTheme="majorHAnsi" w:cs="Times"/>
          <w:color w:val="1A1A19"/>
        </w:rPr>
        <w:t xml:space="preserve"> It could be argued that this questions</w:t>
      </w:r>
      <w:r w:rsidR="00C919F2" w:rsidRPr="00544761">
        <w:rPr>
          <w:rFonts w:asciiTheme="majorHAnsi" w:hAnsiTheme="majorHAnsi" w:cs="Times"/>
          <w:color w:val="1A1A19"/>
        </w:rPr>
        <w:t xml:space="preserve"> how well pedago</w:t>
      </w:r>
      <w:r w:rsidR="00E36F7F" w:rsidRPr="00544761">
        <w:rPr>
          <w:rFonts w:asciiTheme="majorHAnsi" w:hAnsiTheme="majorHAnsi" w:cs="Times"/>
          <w:color w:val="1A1A19"/>
        </w:rPr>
        <w:t xml:space="preserve">gy and assessment are aligned. </w:t>
      </w:r>
      <w:r w:rsidR="00786781" w:rsidRPr="00544761">
        <w:rPr>
          <w:rFonts w:asciiTheme="majorHAnsi" w:hAnsiTheme="majorHAnsi" w:cs="Times"/>
          <w:color w:val="1A1A19"/>
        </w:rPr>
        <w:t>Another concern</w:t>
      </w:r>
      <w:r w:rsidRPr="00544761">
        <w:rPr>
          <w:rFonts w:asciiTheme="majorHAnsi" w:hAnsiTheme="majorHAnsi" w:cs="Times"/>
          <w:color w:val="1A1A19"/>
        </w:rPr>
        <w:t xml:space="preserve"> </w:t>
      </w:r>
      <w:r w:rsidR="00E36F7F" w:rsidRPr="00544761">
        <w:rPr>
          <w:rFonts w:asciiTheme="majorHAnsi" w:hAnsiTheme="majorHAnsi" w:cs="Times"/>
          <w:color w:val="1A1A19"/>
        </w:rPr>
        <w:t>shared was that</w:t>
      </w:r>
      <w:r w:rsidR="00D74402" w:rsidRPr="00544761">
        <w:rPr>
          <w:rFonts w:asciiTheme="majorHAnsi" w:hAnsiTheme="majorHAnsi" w:cs="Times"/>
          <w:color w:val="1A1A19"/>
        </w:rPr>
        <w:t xml:space="preserve"> a </w:t>
      </w:r>
      <w:r w:rsidRPr="00544761">
        <w:rPr>
          <w:rFonts w:asciiTheme="majorHAnsi" w:hAnsiTheme="majorHAnsi" w:cs="Times"/>
          <w:color w:val="1A1A19"/>
        </w:rPr>
        <w:t xml:space="preserve">large </w:t>
      </w:r>
      <w:r w:rsidR="00786781" w:rsidRPr="00544761">
        <w:rPr>
          <w:rFonts w:asciiTheme="majorHAnsi" w:hAnsiTheme="majorHAnsi" w:cs="Times"/>
          <w:color w:val="1A1A19"/>
        </w:rPr>
        <w:t>proportion</w:t>
      </w:r>
      <w:r w:rsidRPr="00544761">
        <w:rPr>
          <w:rFonts w:asciiTheme="majorHAnsi" w:hAnsiTheme="majorHAnsi" w:cs="Times"/>
          <w:color w:val="1A1A19"/>
        </w:rPr>
        <w:t xml:space="preserve"> of teachers </w:t>
      </w:r>
      <w:r w:rsidR="00786781" w:rsidRPr="00544761">
        <w:rPr>
          <w:rFonts w:asciiTheme="majorHAnsi" w:hAnsiTheme="majorHAnsi" w:cs="Times"/>
          <w:color w:val="1A1A19"/>
        </w:rPr>
        <w:t>showed</w:t>
      </w:r>
      <w:r w:rsidRPr="00544761">
        <w:rPr>
          <w:rFonts w:asciiTheme="majorHAnsi" w:hAnsiTheme="majorHAnsi" w:cs="Times"/>
          <w:color w:val="1A1A19"/>
        </w:rPr>
        <w:t xml:space="preserve"> reservation</w:t>
      </w:r>
      <w:r w:rsidR="00786781" w:rsidRPr="00544761">
        <w:rPr>
          <w:rFonts w:asciiTheme="majorHAnsi" w:hAnsiTheme="majorHAnsi" w:cs="Times"/>
          <w:color w:val="1A1A19"/>
        </w:rPr>
        <w:t xml:space="preserve"> of the approaches</w:t>
      </w:r>
      <w:r w:rsidR="00E36F7F" w:rsidRPr="00544761">
        <w:rPr>
          <w:rFonts w:asciiTheme="majorHAnsi" w:hAnsiTheme="majorHAnsi" w:cs="Times"/>
          <w:color w:val="1A1A19"/>
        </w:rPr>
        <w:t>,</w:t>
      </w:r>
      <w:r w:rsidR="00786781" w:rsidRPr="00544761">
        <w:rPr>
          <w:rFonts w:asciiTheme="majorHAnsi" w:hAnsiTheme="majorHAnsi" w:cs="Times"/>
          <w:color w:val="1A1A19"/>
        </w:rPr>
        <w:t xml:space="preserve"> returning to the relevance of focusing on the </w:t>
      </w:r>
      <w:r w:rsidR="00E36F7F" w:rsidRPr="00544761">
        <w:rPr>
          <w:rFonts w:asciiTheme="majorHAnsi" w:hAnsiTheme="majorHAnsi" w:cs="Times"/>
          <w:color w:val="1A1A19"/>
        </w:rPr>
        <w:t>staff to develop the initiative. It is undoubtable, therefore,</w:t>
      </w:r>
      <w:r w:rsidR="00786781" w:rsidRPr="00544761">
        <w:rPr>
          <w:rFonts w:asciiTheme="majorHAnsi" w:hAnsiTheme="majorHAnsi" w:cs="Times"/>
          <w:color w:val="1A1A19"/>
        </w:rPr>
        <w:t xml:space="preserve"> that consistent pract</w:t>
      </w:r>
      <w:r w:rsidR="00177E49" w:rsidRPr="00544761">
        <w:rPr>
          <w:rFonts w:asciiTheme="majorHAnsi" w:hAnsiTheme="majorHAnsi" w:cs="Times"/>
          <w:color w:val="1A1A19"/>
        </w:rPr>
        <w:t xml:space="preserve">ice across the </w:t>
      </w:r>
      <w:r w:rsidR="001830DE">
        <w:rPr>
          <w:rFonts w:asciiTheme="majorHAnsi" w:hAnsiTheme="majorHAnsi" w:cs="Times"/>
          <w:color w:val="1A1A19"/>
        </w:rPr>
        <w:t>F</w:t>
      </w:r>
      <w:r w:rsidR="00786781" w:rsidRPr="00544761">
        <w:rPr>
          <w:rFonts w:asciiTheme="majorHAnsi" w:hAnsiTheme="majorHAnsi" w:cs="Times"/>
          <w:color w:val="1A1A19"/>
        </w:rPr>
        <w:t>oundation</w:t>
      </w:r>
      <w:r w:rsidR="001830DE">
        <w:rPr>
          <w:rFonts w:asciiTheme="majorHAnsi" w:hAnsiTheme="majorHAnsi" w:cs="Times"/>
          <w:color w:val="1A1A19"/>
        </w:rPr>
        <w:t xml:space="preserve"> P</w:t>
      </w:r>
      <w:r w:rsidR="00786781" w:rsidRPr="00544761">
        <w:rPr>
          <w:rFonts w:asciiTheme="majorHAnsi" w:hAnsiTheme="majorHAnsi" w:cs="Times"/>
          <w:color w:val="1A1A19"/>
        </w:rPr>
        <w:t>hase in schools is a continuous challenge for leaders.</w:t>
      </w:r>
    </w:p>
    <w:p w14:paraId="16E8BB91" w14:textId="696E06E1" w:rsidR="003C5C48" w:rsidRDefault="00D74402" w:rsidP="00544761">
      <w:pPr>
        <w:pStyle w:val="BodyText"/>
        <w:tabs>
          <w:tab w:val="clear" w:pos="288"/>
          <w:tab w:val="left" w:pos="0"/>
          <w:tab w:val="left" w:pos="142"/>
        </w:tabs>
        <w:spacing w:line="360" w:lineRule="auto"/>
        <w:ind w:firstLine="0"/>
        <w:rPr>
          <w:rFonts w:asciiTheme="majorHAnsi" w:hAnsiTheme="majorHAnsi" w:cs="Arial"/>
          <w:color w:val="000000"/>
          <w:sz w:val="24"/>
          <w:szCs w:val="24"/>
          <w:lang w:val="en-GB"/>
        </w:rPr>
      </w:pPr>
      <w:r w:rsidRPr="00544761">
        <w:rPr>
          <w:rFonts w:asciiTheme="majorHAnsi" w:hAnsiTheme="majorHAnsi" w:cs="Arial"/>
          <w:color w:val="000000"/>
          <w:sz w:val="24"/>
          <w:szCs w:val="24"/>
          <w:lang w:val="en-GB"/>
        </w:rPr>
        <w:t>To a</w:t>
      </w:r>
      <w:r w:rsidR="00E36F7F" w:rsidRPr="00544761">
        <w:rPr>
          <w:rFonts w:asciiTheme="majorHAnsi" w:hAnsiTheme="majorHAnsi" w:cs="Arial"/>
          <w:color w:val="000000"/>
          <w:sz w:val="24"/>
          <w:szCs w:val="24"/>
          <w:lang w:val="en-GB"/>
        </w:rPr>
        <w:t>chieve a</w:t>
      </w:r>
      <w:r w:rsidR="003C5C48" w:rsidRPr="00544761">
        <w:rPr>
          <w:rFonts w:asciiTheme="majorHAnsi" w:hAnsiTheme="majorHAnsi" w:cs="Arial"/>
          <w:color w:val="000000"/>
          <w:sz w:val="24"/>
          <w:szCs w:val="24"/>
          <w:lang w:val="en-GB"/>
        </w:rPr>
        <w:t xml:space="preserve"> developmentally appropriate curriculum, which is in harmony with the child’s p</w:t>
      </w:r>
      <w:r w:rsidR="00E36F7F" w:rsidRPr="00544761">
        <w:rPr>
          <w:rFonts w:asciiTheme="majorHAnsi" w:hAnsiTheme="majorHAnsi" w:cs="Arial"/>
          <w:color w:val="000000"/>
          <w:sz w:val="24"/>
          <w:szCs w:val="24"/>
          <w:lang w:val="en-GB"/>
        </w:rPr>
        <w:t>articular</w:t>
      </w:r>
      <w:r w:rsidRPr="00544761">
        <w:rPr>
          <w:rFonts w:asciiTheme="majorHAnsi" w:hAnsiTheme="majorHAnsi" w:cs="Arial"/>
          <w:color w:val="000000"/>
          <w:sz w:val="24"/>
          <w:szCs w:val="24"/>
          <w:lang w:val="en-GB"/>
        </w:rPr>
        <w:t xml:space="preserve"> needs and interests</w:t>
      </w:r>
      <w:r w:rsidR="00E36F7F" w:rsidRPr="00544761">
        <w:rPr>
          <w:rFonts w:asciiTheme="majorHAnsi" w:hAnsiTheme="majorHAnsi" w:cs="Arial"/>
          <w:color w:val="000000"/>
          <w:sz w:val="24"/>
          <w:szCs w:val="24"/>
          <w:lang w:val="en-GB"/>
        </w:rPr>
        <w:t>, there has been a significant increase in the active involvement of adults in the learning process</w:t>
      </w:r>
      <w:r w:rsidR="00C919F2" w:rsidRPr="00544761">
        <w:rPr>
          <w:rFonts w:asciiTheme="majorHAnsi" w:hAnsiTheme="majorHAnsi" w:cs="Arial"/>
          <w:color w:val="000000"/>
          <w:sz w:val="24"/>
          <w:szCs w:val="24"/>
          <w:lang w:val="en-GB"/>
        </w:rPr>
        <w:t xml:space="preserve">.  The Foundation Phase </w:t>
      </w:r>
      <w:r w:rsidR="003C5C48" w:rsidRPr="00544761">
        <w:rPr>
          <w:rFonts w:asciiTheme="majorHAnsi" w:hAnsiTheme="majorHAnsi" w:cs="Arial"/>
          <w:color w:val="000000"/>
          <w:sz w:val="24"/>
          <w:szCs w:val="24"/>
          <w:lang w:val="en-GB"/>
        </w:rPr>
        <w:t xml:space="preserve">led to a higher adult ratio, to model behaviours and ensure language rich interactions.  </w:t>
      </w:r>
      <w:r w:rsidRPr="00544761">
        <w:rPr>
          <w:rFonts w:asciiTheme="majorHAnsi" w:hAnsiTheme="majorHAnsi" w:cs="Arial"/>
          <w:color w:val="000000"/>
          <w:sz w:val="24"/>
          <w:szCs w:val="24"/>
          <w:lang w:val="en-GB"/>
        </w:rPr>
        <w:t>However</w:t>
      </w:r>
      <w:r w:rsidR="00E36F7F" w:rsidRPr="00544761">
        <w:rPr>
          <w:rFonts w:asciiTheme="majorHAnsi" w:hAnsiTheme="majorHAnsi" w:cs="Arial"/>
          <w:color w:val="000000"/>
          <w:sz w:val="24"/>
          <w:szCs w:val="24"/>
          <w:lang w:val="en-GB"/>
        </w:rPr>
        <w:t>,</w:t>
      </w:r>
      <w:r w:rsidRPr="00544761">
        <w:rPr>
          <w:rFonts w:asciiTheme="majorHAnsi" w:hAnsiTheme="majorHAnsi" w:cs="Arial"/>
          <w:color w:val="000000"/>
          <w:sz w:val="24"/>
          <w:szCs w:val="24"/>
          <w:lang w:val="en-GB"/>
        </w:rPr>
        <w:t xml:space="preserve"> </w:t>
      </w:r>
      <w:r w:rsidR="006C5A9A" w:rsidRPr="00544761">
        <w:rPr>
          <w:rFonts w:asciiTheme="majorHAnsi" w:hAnsiTheme="majorHAnsi" w:cs="Arial"/>
          <w:color w:val="000000"/>
          <w:sz w:val="24"/>
          <w:szCs w:val="24"/>
          <w:lang w:val="en-GB"/>
        </w:rPr>
        <w:t xml:space="preserve">it could be argued that </w:t>
      </w:r>
      <w:r w:rsidRPr="00544761">
        <w:rPr>
          <w:rFonts w:asciiTheme="majorHAnsi" w:hAnsiTheme="majorHAnsi" w:cs="Arial"/>
          <w:color w:val="000000"/>
          <w:sz w:val="24"/>
          <w:szCs w:val="24"/>
          <w:lang w:val="en-GB"/>
        </w:rPr>
        <w:t xml:space="preserve">commitment to </w:t>
      </w:r>
      <w:r w:rsidR="003C5C48" w:rsidRPr="00544761">
        <w:rPr>
          <w:rFonts w:asciiTheme="majorHAnsi" w:hAnsiTheme="majorHAnsi" w:cs="Arial"/>
          <w:color w:val="000000"/>
          <w:sz w:val="24"/>
          <w:szCs w:val="24"/>
          <w:lang w:val="en-GB"/>
        </w:rPr>
        <w:t>the staff</w:t>
      </w:r>
      <w:r w:rsidR="00C919F2" w:rsidRPr="00544761">
        <w:rPr>
          <w:rFonts w:asciiTheme="majorHAnsi" w:hAnsiTheme="majorHAnsi" w:cs="Arial"/>
          <w:color w:val="000000"/>
          <w:sz w:val="24"/>
          <w:szCs w:val="24"/>
          <w:lang w:val="en-GB"/>
        </w:rPr>
        <w:t xml:space="preserve"> </w:t>
      </w:r>
      <w:r w:rsidR="003C5C48" w:rsidRPr="00544761">
        <w:rPr>
          <w:rFonts w:asciiTheme="majorHAnsi" w:hAnsiTheme="majorHAnsi" w:cs="Arial"/>
          <w:color w:val="000000"/>
          <w:sz w:val="24"/>
          <w:szCs w:val="24"/>
          <w:lang w:val="en-GB"/>
        </w:rPr>
        <w:t>- pupil ratio of 1:8</w:t>
      </w:r>
      <w:r w:rsidR="006C5A9A" w:rsidRPr="00544761">
        <w:rPr>
          <w:rFonts w:asciiTheme="majorHAnsi" w:hAnsiTheme="majorHAnsi" w:cs="Arial"/>
          <w:color w:val="000000"/>
          <w:sz w:val="24"/>
          <w:szCs w:val="24"/>
          <w:lang w:val="en-GB"/>
        </w:rPr>
        <w:t xml:space="preserve"> for the Early Years</w:t>
      </w:r>
      <w:r w:rsidR="003C5C48" w:rsidRPr="00544761">
        <w:rPr>
          <w:rFonts w:asciiTheme="majorHAnsi" w:hAnsiTheme="majorHAnsi" w:cs="Arial"/>
          <w:color w:val="000000"/>
          <w:sz w:val="24"/>
          <w:szCs w:val="24"/>
          <w:lang w:val="en-GB"/>
        </w:rPr>
        <w:t xml:space="preserve"> </w:t>
      </w:r>
      <w:r w:rsidRPr="00544761">
        <w:rPr>
          <w:rFonts w:asciiTheme="majorHAnsi" w:hAnsiTheme="majorHAnsi" w:cs="Arial"/>
          <w:color w:val="000000"/>
          <w:sz w:val="24"/>
          <w:szCs w:val="24"/>
          <w:lang w:val="en-GB"/>
        </w:rPr>
        <w:t>and</w:t>
      </w:r>
      <w:r w:rsidR="003C5C48" w:rsidRPr="00544761">
        <w:rPr>
          <w:rFonts w:asciiTheme="majorHAnsi" w:hAnsiTheme="majorHAnsi" w:cs="Arial"/>
          <w:color w:val="000000"/>
          <w:sz w:val="24"/>
          <w:szCs w:val="24"/>
          <w:lang w:val="en-GB"/>
        </w:rPr>
        <w:t xml:space="preserve"> the 1:15 ratio for five to seven-year-olds, </w:t>
      </w:r>
      <w:r w:rsidR="006C5A9A" w:rsidRPr="00544761">
        <w:rPr>
          <w:rFonts w:asciiTheme="majorHAnsi" w:hAnsiTheme="majorHAnsi" w:cs="Arial"/>
          <w:color w:val="000000"/>
          <w:sz w:val="24"/>
          <w:szCs w:val="24"/>
          <w:lang w:val="en-GB"/>
        </w:rPr>
        <w:t>has</w:t>
      </w:r>
      <w:r w:rsidRPr="00544761">
        <w:rPr>
          <w:rFonts w:asciiTheme="majorHAnsi" w:hAnsiTheme="majorHAnsi" w:cs="Arial"/>
          <w:color w:val="000000"/>
          <w:sz w:val="24"/>
          <w:szCs w:val="24"/>
          <w:lang w:val="en-GB"/>
        </w:rPr>
        <w:t xml:space="preserve"> been a</w:t>
      </w:r>
      <w:r w:rsidR="006C5A9A" w:rsidRPr="00544761">
        <w:rPr>
          <w:rFonts w:asciiTheme="majorHAnsi" w:hAnsiTheme="majorHAnsi" w:cs="Arial"/>
          <w:color w:val="000000"/>
          <w:sz w:val="24"/>
          <w:szCs w:val="24"/>
          <w:lang w:val="en-GB"/>
        </w:rPr>
        <w:t xml:space="preserve"> continuing concern for teachers, despite this ratio being not</w:t>
      </w:r>
      <w:r w:rsidR="003C5C48" w:rsidRPr="00544761">
        <w:rPr>
          <w:rFonts w:asciiTheme="majorHAnsi" w:hAnsiTheme="majorHAnsi" w:cs="Arial"/>
          <w:color w:val="000000"/>
          <w:sz w:val="24"/>
          <w:szCs w:val="24"/>
          <w:lang w:val="en-GB"/>
        </w:rPr>
        <w:t xml:space="preserve"> st</w:t>
      </w:r>
      <w:r w:rsidR="006C5A9A" w:rsidRPr="00544761">
        <w:rPr>
          <w:rFonts w:asciiTheme="majorHAnsi" w:hAnsiTheme="majorHAnsi" w:cs="Arial"/>
          <w:color w:val="000000"/>
          <w:sz w:val="24"/>
          <w:szCs w:val="24"/>
          <w:lang w:val="en-GB"/>
        </w:rPr>
        <w:t xml:space="preserve">atutory but a recommendation. </w:t>
      </w:r>
    </w:p>
    <w:p w14:paraId="0C3A1783" w14:textId="77777777" w:rsidR="00E32F72" w:rsidRPr="00544761" w:rsidRDefault="00E32F72" w:rsidP="00544761">
      <w:pPr>
        <w:pStyle w:val="BodyText"/>
        <w:tabs>
          <w:tab w:val="clear" w:pos="288"/>
          <w:tab w:val="left" w:pos="0"/>
          <w:tab w:val="left" w:pos="142"/>
        </w:tabs>
        <w:spacing w:line="360" w:lineRule="auto"/>
        <w:ind w:firstLine="0"/>
        <w:rPr>
          <w:rFonts w:asciiTheme="majorHAnsi" w:hAnsiTheme="majorHAnsi" w:cs="Arial"/>
          <w:color w:val="000000"/>
          <w:sz w:val="24"/>
          <w:szCs w:val="24"/>
          <w:lang w:val="en-GB"/>
        </w:rPr>
      </w:pPr>
    </w:p>
    <w:p w14:paraId="3AF25392" w14:textId="73B8EF07" w:rsidR="008C6837" w:rsidRPr="00544761" w:rsidRDefault="00BE0DD8" w:rsidP="00544761">
      <w:pPr>
        <w:widowControl w:val="0"/>
        <w:tabs>
          <w:tab w:val="left" w:pos="0"/>
          <w:tab w:val="left" w:pos="142"/>
        </w:tabs>
        <w:autoSpaceDE w:val="0"/>
        <w:autoSpaceDN w:val="0"/>
        <w:adjustRightInd w:val="0"/>
        <w:spacing w:after="240" w:line="360" w:lineRule="auto"/>
        <w:jc w:val="both"/>
        <w:rPr>
          <w:rFonts w:asciiTheme="majorHAnsi" w:hAnsiTheme="majorHAnsi" w:cs="Times"/>
          <w:color w:val="1A1A19"/>
        </w:rPr>
      </w:pPr>
      <w:r w:rsidRPr="00544761">
        <w:rPr>
          <w:rFonts w:asciiTheme="majorHAnsi" w:hAnsiTheme="majorHAnsi"/>
          <w:color w:val="000000"/>
        </w:rPr>
        <w:t>Teaching</w:t>
      </w:r>
      <w:r w:rsidR="003C5C48" w:rsidRPr="00544761">
        <w:rPr>
          <w:rFonts w:asciiTheme="majorHAnsi" w:hAnsiTheme="majorHAnsi"/>
          <w:color w:val="000000"/>
        </w:rPr>
        <w:t xml:space="preserve"> assistants were highlighted as being central to raising standards and providing high quality daily teaching.</w:t>
      </w:r>
      <w:r w:rsidR="006C5A9A" w:rsidRPr="00544761">
        <w:rPr>
          <w:rFonts w:asciiTheme="majorHAnsi" w:hAnsiTheme="majorHAnsi"/>
          <w:color w:val="000000"/>
        </w:rPr>
        <w:t xml:space="preserve"> </w:t>
      </w:r>
      <w:r w:rsidR="00F46886" w:rsidRPr="00544761">
        <w:rPr>
          <w:rFonts w:asciiTheme="majorHAnsi" w:hAnsiTheme="majorHAnsi"/>
          <w:color w:val="000000"/>
        </w:rPr>
        <w:t xml:space="preserve"> In order to ensure that the quality of these daily interactions are of a high standard, it could be argued that schools must ensure that staff employed have the relevant qualifications and training. </w:t>
      </w:r>
      <w:r w:rsidR="006C5A9A" w:rsidRPr="00544761">
        <w:rPr>
          <w:rFonts w:asciiTheme="majorHAnsi" w:hAnsiTheme="majorHAnsi"/>
          <w:color w:val="000000"/>
        </w:rPr>
        <w:t>Studies undertaken by DFES (2</w:t>
      </w:r>
      <w:r w:rsidRPr="00544761">
        <w:rPr>
          <w:rFonts w:asciiTheme="majorHAnsi" w:hAnsiTheme="majorHAnsi"/>
          <w:color w:val="000000"/>
        </w:rPr>
        <w:t>011) and k</w:t>
      </w:r>
      <w:r w:rsidR="006C5A9A" w:rsidRPr="00544761">
        <w:rPr>
          <w:rFonts w:asciiTheme="majorHAnsi" w:hAnsiTheme="majorHAnsi" w:cs="Times"/>
          <w:color w:val="1A1A19"/>
        </w:rPr>
        <w:t xml:space="preserve">ey findings made by </w:t>
      </w:r>
      <w:r w:rsidR="00C83C4A" w:rsidRPr="00544761">
        <w:rPr>
          <w:rFonts w:asciiTheme="majorHAnsi" w:hAnsiTheme="majorHAnsi" w:cs="Times"/>
          <w:color w:val="1A1A19"/>
        </w:rPr>
        <w:t>WISERD</w:t>
      </w:r>
      <w:r w:rsidRPr="00544761">
        <w:rPr>
          <w:rFonts w:asciiTheme="majorHAnsi" w:hAnsiTheme="majorHAnsi" w:cs="Times"/>
          <w:color w:val="1A1A19"/>
        </w:rPr>
        <w:t xml:space="preserve"> </w:t>
      </w:r>
      <w:r w:rsidR="006C5A9A" w:rsidRPr="00544761">
        <w:rPr>
          <w:rFonts w:asciiTheme="majorHAnsi" w:hAnsiTheme="majorHAnsi" w:cs="Times"/>
          <w:color w:val="1A1A19"/>
        </w:rPr>
        <w:t>(</w:t>
      </w:r>
      <w:r w:rsidRPr="00544761">
        <w:rPr>
          <w:rFonts w:asciiTheme="majorHAnsi" w:hAnsiTheme="majorHAnsi" w:cs="Times"/>
          <w:color w:val="1A1A19"/>
        </w:rPr>
        <w:t>2014</w:t>
      </w:r>
      <w:r w:rsidR="00C83C4A" w:rsidRPr="00544761">
        <w:rPr>
          <w:rFonts w:asciiTheme="majorHAnsi" w:hAnsiTheme="majorHAnsi" w:cs="Times"/>
          <w:color w:val="1A1A19"/>
        </w:rPr>
        <w:t>) evaluated the impact of staffing</w:t>
      </w:r>
      <w:r w:rsidR="006C5A9A" w:rsidRPr="00544761">
        <w:rPr>
          <w:rFonts w:asciiTheme="majorHAnsi" w:hAnsiTheme="majorHAnsi" w:cs="Times"/>
          <w:color w:val="1A1A19"/>
        </w:rPr>
        <w:t>.</w:t>
      </w:r>
      <w:r w:rsidR="00C919F2" w:rsidRPr="00544761">
        <w:rPr>
          <w:rFonts w:asciiTheme="majorHAnsi" w:hAnsiTheme="majorHAnsi" w:cs="Times"/>
          <w:color w:val="1A1A19"/>
        </w:rPr>
        <w:t xml:space="preserve"> </w:t>
      </w:r>
      <w:r w:rsidR="006C5A9A" w:rsidRPr="00544761">
        <w:rPr>
          <w:rFonts w:asciiTheme="majorHAnsi" w:hAnsiTheme="majorHAnsi" w:cs="Times"/>
          <w:color w:val="1A1A19"/>
        </w:rPr>
        <w:t>These</w:t>
      </w:r>
      <w:r w:rsidR="00C83C4A" w:rsidRPr="00544761">
        <w:rPr>
          <w:rFonts w:asciiTheme="majorHAnsi" w:hAnsiTheme="majorHAnsi" w:cs="Times"/>
          <w:color w:val="1A1A19"/>
        </w:rPr>
        <w:t xml:space="preserve"> </w:t>
      </w:r>
      <w:r w:rsidR="006C5A9A" w:rsidRPr="00544761">
        <w:rPr>
          <w:rFonts w:asciiTheme="majorHAnsi" w:hAnsiTheme="majorHAnsi" w:cs="Times"/>
          <w:color w:val="1A1A19"/>
        </w:rPr>
        <w:t xml:space="preserve">studies </w:t>
      </w:r>
      <w:r w:rsidR="00C83C4A" w:rsidRPr="00544761">
        <w:rPr>
          <w:rFonts w:asciiTheme="majorHAnsi" w:hAnsiTheme="majorHAnsi" w:cs="Times"/>
          <w:color w:val="1A1A19"/>
        </w:rPr>
        <w:t>showed that in 2011/</w:t>
      </w:r>
      <w:r w:rsidR="00C919F2" w:rsidRPr="00544761">
        <w:rPr>
          <w:rFonts w:asciiTheme="majorHAnsi" w:hAnsiTheme="majorHAnsi" w:cs="Times"/>
          <w:color w:val="1A1A19"/>
        </w:rPr>
        <w:t>12 approximately</w:t>
      </w:r>
      <w:r w:rsidR="00C83C4A" w:rsidRPr="00544761">
        <w:rPr>
          <w:rFonts w:asciiTheme="majorHAnsi" w:hAnsiTheme="majorHAnsi" w:cs="Times"/>
          <w:color w:val="1A1A19"/>
        </w:rPr>
        <w:t xml:space="preserve"> 50% </w:t>
      </w:r>
      <w:r w:rsidR="006C5A9A" w:rsidRPr="00544761">
        <w:rPr>
          <w:rFonts w:asciiTheme="majorHAnsi" w:hAnsiTheme="majorHAnsi" w:cs="Times"/>
          <w:color w:val="1A1A19"/>
        </w:rPr>
        <w:t>of schools met the adult-</w:t>
      </w:r>
      <w:r w:rsidR="00C83C4A" w:rsidRPr="00544761">
        <w:rPr>
          <w:rFonts w:asciiTheme="majorHAnsi" w:hAnsiTheme="majorHAnsi" w:cs="Times"/>
          <w:color w:val="1A1A19"/>
        </w:rPr>
        <w:t>child recommended ratio</w:t>
      </w:r>
      <w:r w:rsidR="006C5A9A" w:rsidRPr="00544761">
        <w:rPr>
          <w:rFonts w:asciiTheme="majorHAnsi" w:hAnsiTheme="majorHAnsi" w:cs="Times"/>
          <w:color w:val="1A1A19"/>
        </w:rPr>
        <w:t>,</w:t>
      </w:r>
      <w:r w:rsidR="00C83C4A" w:rsidRPr="00544761">
        <w:rPr>
          <w:rFonts w:asciiTheme="majorHAnsi" w:hAnsiTheme="majorHAnsi" w:cs="Times"/>
          <w:color w:val="1A1A19"/>
        </w:rPr>
        <w:t xml:space="preserve"> and 81% </w:t>
      </w:r>
      <w:r w:rsidR="006C5A9A" w:rsidRPr="00544761">
        <w:rPr>
          <w:rFonts w:asciiTheme="majorHAnsi" w:hAnsiTheme="majorHAnsi" w:cs="Times"/>
          <w:color w:val="1A1A19"/>
        </w:rPr>
        <w:t xml:space="preserve">of Teaching Assistants had </w:t>
      </w:r>
      <w:r w:rsidR="00C83C4A" w:rsidRPr="00544761">
        <w:rPr>
          <w:rFonts w:asciiTheme="majorHAnsi" w:hAnsiTheme="majorHAnsi" w:cs="Times"/>
          <w:color w:val="1A1A19"/>
        </w:rPr>
        <w:t>the</w:t>
      </w:r>
      <w:r w:rsidR="006C5A9A" w:rsidRPr="00544761">
        <w:rPr>
          <w:rFonts w:asciiTheme="majorHAnsi" w:hAnsiTheme="majorHAnsi" w:cs="Times"/>
          <w:color w:val="1A1A19"/>
        </w:rPr>
        <w:t xml:space="preserve"> qualifications of Level 3 or above. </w:t>
      </w:r>
      <w:r w:rsidR="00C83C4A" w:rsidRPr="00544761">
        <w:rPr>
          <w:rFonts w:asciiTheme="majorHAnsi" w:hAnsiTheme="majorHAnsi" w:cs="Times"/>
          <w:color w:val="1A1A19"/>
        </w:rPr>
        <w:t xml:space="preserve">Thus concluding that </w:t>
      </w:r>
      <w:r w:rsidR="00F46886" w:rsidRPr="00544761">
        <w:rPr>
          <w:rFonts w:asciiTheme="majorHAnsi" w:hAnsiTheme="majorHAnsi" w:cs="Times"/>
          <w:color w:val="1A1A19"/>
        </w:rPr>
        <w:t xml:space="preserve">there is </w:t>
      </w:r>
      <w:r w:rsidR="00C83C4A" w:rsidRPr="00544761">
        <w:rPr>
          <w:rFonts w:asciiTheme="majorHAnsi" w:hAnsiTheme="majorHAnsi" w:cs="Times"/>
          <w:color w:val="1A1A19"/>
        </w:rPr>
        <w:t>a small but significant relationship betwe</w:t>
      </w:r>
      <w:r w:rsidR="00C919F2" w:rsidRPr="00544761">
        <w:rPr>
          <w:rFonts w:asciiTheme="majorHAnsi" w:hAnsiTheme="majorHAnsi" w:cs="Times"/>
          <w:color w:val="1A1A19"/>
        </w:rPr>
        <w:t>en pedagogy and understanding of</w:t>
      </w:r>
      <w:r w:rsidR="00C83C4A" w:rsidRPr="00544761">
        <w:rPr>
          <w:rFonts w:asciiTheme="majorHAnsi" w:hAnsiTheme="majorHAnsi" w:cs="Times"/>
          <w:color w:val="1A1A19"/>
        </w:rPr>
        <w:t xml:space="preserve"> the presence of additional practitioners</w:t>
      </w:r>
      <w:r w:rsidR="00D163A0" w:rsidRPr="00544761">
        <w:rPr>
          <w:rFonts w:asciiTheme="majorHAnsi" w:hAnsiTheme="majorHAnsi" w:cs="Times"/>
          <w:color w:val="1A1A19"/>
        </w:rPr>
        <w:t xml:space="preserve"> in </w:t>
      </w:r>
      <w:r w:rsidR="00F46886" w:rsidRPr="00544761">
        <w:rPr>
          <w:rFonts w:asciiTheme="majorHAnsi" w:hAnsiTheme="majorHAnsi" w:cs="Times"/>
          <w:color w:val="1A1A19"/>
        </w:rPr>
        <w:t>class. T</w:t>
      </w:r>
      <w:r w:rsidRPr="00544761">
        <w:rPr>
          <w:rFonts w:asciiTheme="majorHAnsi" w:hAnsiTheme="majorHAnsi" w:cs="Times"/>
          <w:color w:val="1A1A19"/>
        </w:rPr>
        <w:t>eachers report</w:t>
      </w:r>
      <w:r w:rsidR="00F46886" w:rsidRPr="00544761">
        <w:rPr>
          <w:rFonts w:asciiTheme="majorHAnsi" w:hAnsiTheme="majorHAnsi" w:cs="Times"/>
          <w:color w:val="1A1A19"/>
        </w:rPr>
        <w:t>, however, that</w:t>
      </w:r>
      <w:r w:rsidRPr="00544761">
        <w:rPr>
          <w:rFonts w:asciiTheme="majorHAnsi" w:hAnsiTheme="majorHAnsi" w:cs="Times"/>
          <w:color w:val="1A1A19"/>
        </w:rPr>
        <w:t xml:space="preserve"> </w:t>
      </w:r>
      <w:r w:rsidR="00F46886" w:rsidRPr="00544761">
        <w:rPr>
          <w:rFonts w:asciiTheme="majorHAnsi" w:hAnsiTheme="majorHAnsi" w:cs="Times"/>
          <w:color w:val="1A1A19"/>
        </w:rPr>
        <w:t>the main impact is made by</w:t>
      </w:r>
      <w:r w:rsidR="00C919F2" w:rsidRPr="00544761">
        <w:rPr>
          <w:rFonts w:asciiTheme="majorHAnsi" w:hAnsiTheme="majorHAnsi" w:cs="Times"/>
          <w:color w:val="1A1A19"/>
        </w:rPr>
        <w:t xml:space="preserve"> teaching, </w:t>
      </w:r>
      <w:r w:rsidR="00D163A0" w:rsidRPr="00544761">
        <w:rPr>
          <w:rFonts w:asciiTheme="majorHAnsi" w:hAnsiTheme="majorHAnsi" w:cs="Times"/>
          <w:color w:val="1A1A19"/>
        </w:rPr>
        <w:t>allowing staff to attend training</w:t>
      </w:r>
      <w:r w:rsidR="00F46886" w:rsidRPr="00544761">
        <w:rPr>
          <w:rFonts w:asciiTheme="majorHAnsi" w:hAnsiTheme="majorHAnsi" w:cs="Times"/>
          <w:color w:val="1A1A19"/>
        </w:rPr>
        <w:t>,</w:t>
      </w:r>
      <w:r w:rsidR="00D163A0" w:rsidRPr="00544761">
        <w:rPr>
          <w:rFonts w:asciiTheme="majorHAnsi" w:hAnsiTheme="majorHAnsi" w:cs="Times"/>
          <w:color w:val="1A1A19"/>
        </w:rPr>
        <w:t xml:space="preserve"> and maximizing pupils</w:t>
      </w:r>
      <w:r w:rsidR="001830DE">
        <w:rPr>
          <w:rFonts w:asciiTheme="majorHAnsi" w:hAnsiTheme="majorHAnsi" w:cs="Times"/>
          <w:color w:val="1A1A19"/>
        </w:rPr>
        <w:t>’</w:t>
      </w:r>
      <w:r w:rsidR="00D163A0" w:rsidRPr="00544761">
        <w:rPr>
          <w:rFonts w:asciiTheme="majorHAnsi" w:hAnsiTheme="majorHAnsi" w:cs="Times"/>
          <w:color w:val="1A1A19"/>
        </w:rPr>
        <w:t xml:space="preserve"> and teachers</w:t>
      </w:r>
      <w:r w:rsidR="001830DE">
        <w:rPr>
          <w:rFonts w:asciiTheme="majorHAnsi" w:hAnsiTheme="majorHAnsi" w:cs="Times"/>
          <w:color w:val="1A1A19"/>
        </w:rPr>
        <w:t>’</w:t>
      </w:r>
      <w:r w:rsidR="00D163A0" w:rsidRPr="00544761">
        <w:rPr>
          <w:rFonts w:asciiTheme="majorHAnsi" w:hAnsiTheme="majorHAnsi" w:cs="Times"/>
          <w:color w:val="1A1A19"/>
        </w:rPr>
        <w:t xml:space="preserve"> attention t</w:t>
      </w:r>
      <w:r w:rsidR="00FA6353" w:rsidRPr="00544761">
        <w:rPr>
          <w:rFonts w:asciiTheme="majorHAnsi" w:hAnsiTheme="majorHAnsi" w:cs="Times"/>
          <w:color w:val="1A1A19"/>
        </w:rPr>
        <w:t xml:space="preserve">o work.  Variations in </w:t>
      </w:r>
      <w:r w:rsidR="0080305F" w:rsidRPr="00544761">
        <w:rPr>
          <w:rFonts w:asciiTheme="majorHAnsi" w:hAnsiTheme="majorHAnsi" w:cs="Times"/>
          <w:color w:val="1A1A19"/>
        </w:rPr>
        <w:t xml:space="preserve">teacher to pupil </w:t>
      </w:r>
      <w:r w:rsidR="00FA6353" w:rsidRPr="00544761">
        <w:rPr>
          <w:rFonts w:asciiTheme="majorHAnsi" w:hAnsiTheme="majorHAnsi" w:cs="Times"/>
          <w:color w:val="1A1A19"/>
        </w:rPr>
        <w:t>ratios are</w:t>
      </w:r>
      <w:r w:rsidR="00D163A0" w:rsidRPr="00544761">
        <w:rPr>
          <w:rFonts w:asciiTheme="majorHAnsi" w:hAnsiTheme="majorHAnsi" w:cs="Times"/>
          <w:color w:val="1A1A19"/>
        </w:rPr>
        <w:t xml:space="preserve"> noted and </w:t>
      </w:r>
      <w:r w:rsidR="0043760F" w:rsidRPr="00544761">
        <w:rPr>
          <w:rFonts w:asciiTheme="majorHAnsi" w:hAnsiTheme="majorHAnsi" w:cs="Times"/>
          <w:color w:val="1A1A19"/>
        </w:rPr>
        <w:t xml:space="preserve">there are </w:t>
      </w:r>
      <w:r w:rsidR="00FA6353" w:rsidRPr="00544761">
        <w:rPr>
          <w:rFonts w:asciiTheme="majorHAnsi" w:hAnsiTheme="majorHAnsi" w:cs="Times"/>
          <w:color w:val="1A1A19"/>
        </w:rPr>
        <w:t>limitations</w:t>
      </w:r>
      <w:r w:rsidR="00D163A0" w:rsidRPr="00544761">
        <w:rPr>
          <w:rFonts w:asciiTheme="majorHAnsi" w:hAnsiTheme="majorHAnsi" w:cs="Times"/>
          <w:color w:val="1A1A19"/>
        </w:rPr>
        <w:t xml:space="preserve"> of the analysis but there was no evidence that these variations linked to the educational ac</w:t>
      </w:r>
      <w:r w:rsidR="00F46886" w:rsidRPr="00544761">
        <w:rPr>
          <w:rFonts w:asciiTheme="majorHAnsi" w:hAnsiTheme="majorHAnsi" w:cs="Times"/>
          <w:color w:val="1A1A19"/>
        </w:rPr>
        <w:t>hievement of pupils. This would lead one</w:t>
      </w:r>
      <w:r w:rsidR="00D163A0" w:rsidRPr="00544761">
        <w:rPr>
          <w:rFonts w:asciiTheme="majorHAnsi" w:hAnsiTheme="majorHAnsi" w:cs="Times"/>
          <w:color w:val="1A1A19"/>
        </w:rPr>
        <w:t xml:space="preserve"> to further question the approaches to professional develop</w:t>
      </w:r>
      <w:r w:rsidR="00F46886" w:rsidRPr="00544761">
        <w:rPr>
          <w:rFonts w:asciiTheme="majorHAnsi" w:hAnsiTheme="majorHAnsi" w:cs="Times"/>
          <w:color w:val="1A1A19"/>
        </w:rPr>
        <w:t>ment in classrooms. Are leaders</w:t>
      </w:r>
      <w:r w:rsidR="00D163A0" w:rsidRPr="00544761">
        <w:rPr>
          <w:rFonts w:asciiTheme="majorHAnsi" w:hAnsiTheme="majorHAnsi" w:cs="Times"/>
          <w:color w:val="1A1A19"/>
        </w:rPr>
        <w:t xml:space="preserve"> involving all staff in understanding</w:t>
      </w:r>
      <w:r w:rsidR="00F46886" w:rsidRPr="00544761">
        <w:rPr>
          <w:rFonts w:asciiTheme="majorHAnsi" w:hAnsiTheme="majorHAnsi" w:cs="Times"/>
          <w:color w:val="1A1A19"/>
        </w:rPr>
        <w:t>,</w:t>
      </w:r>
      <w:r w:rsidR="00D163A0" w:rsidRPr="00544761">
        <w:rPr>
          <w:rFonts w:asciiTheme="majorHAnsi" w:hAnsiTheme="majorHAnsi" w:cs="Times"/>
          <w:color w:val="1A1A19"/>
        </w:rPr>
        <w:t xml:space="preserve"> not only the approaches to learning and pedagogy</w:t>
      </w:r>
      <w:r w:rsidR="00F46886" w:rsidRPr="00544761">
        <w:rPr>
          <w:rFonts w:asciiTheme="majorHAnsi" w:hAnsiTheme="majorHAnsi" w:cs="Times"/>
          <w:color w:val="1A1A19"/>
        </w:rPr>
        <w:t>,</w:t>
      </w:r>
      <w:r w:rsidR="00D163A0" w:rsidRPr="00544761">
        <w:rPr>
          <w:rFonts w:asciiTheme="majorHAnsi" w:hAnsiTheme="majorHAnsi" w:cs="Times"/>
          <w:color w:val="1A1A19"/>
        </w:rPr>
        <w:t xml:space="preserve"> but also the importance of th</w:t>
      </w:r>
      <w:r w:rsidR="00DA701B" w:rsidRPr="00544761">
        <w:rPr>
          <w:rFonts w:asciiTheme="majorHAnsi" w:hAnsiTheme="majorHAnsi" w:cs="Times"/>
          <w:color w:val="1A1A19"/>
        </w:rPr>
        <w:t xml:space="preserve">e foundations to the curriculum, </w:t>
      </w:r>
      <w:r w:rsidR="008C6837" w:rsidRPr="00544761">
        <w:rPr>
          <w:rFonts w:asciiTheme="majorHAnsi" w:hAnsiTheme="majorHAnsi" w:cs="Times"/>
          <w:color w:val="1A1A19"/>
        </w:rPr>
        <w:t>emphasising the ability to apply learning across subjects and a d</w:t>
      </w:r>
      <w:r w:rsidR="00DA701B" w:rsidRPr="00544761">
        <w:rPr>
          <w:rFonts w:asciiTheme="majorHAnsi" w:hAnsiTheme="majorHAnsi" w:cs="Times"/>
          <w:color w:val="1A1A19"/>
        </w:rPr>
        <w:t>isposition to do so effectively?</w:t>
      </w:r>
    </w:p>
    <w:p w14:paraId="5EB290B3" w14:textId="15829000" w:rsidR="00523C05" w:rsidRPr="00544761" w:rsidRDefault="00F46886" w:rsidP="00544761">
      <w:pPr>
        <w:widowControl w:val="0"/>
        <w:tabs>
          <w:tab w:val="left" w:pos="0"/>
        </w:tabs>
        <w:autoSpaceDE w:val="0"/>
        <w:autoSpaceDN w:val="0"/>
        <w:adjustRightInd w:val="0"/>
        <w:spacing w:after="240" w:line="360" w:lineRule="auto"/>
        <w:jc w:val="both"/>
        <w:rPr>
          <w:rFonts w:asciiTheme="majorHAnsi" w:hAnsiTheme="majorHAnsi" w:cs="Times"/>
        </w:rPr>
      </w:pPr>
      <w:r w:rsidRPr="00544761">
        <w:rPr>
          <w:rFonts w:asciiTheme="majorHAnsi" w:hAnsiTheme="majorHAnsi" w:cs="Times"/>
          <w:color w:val="1A1A19"/>
        </w:rPr>
        <w:t>Donaldson (2015) explains</w:t>
      </w:r>
      <w:r w:rsidR="00DA701B" w:rsidRPr="00544761">
        <w:rPr>
          <w:rFonts w:asciiTheme="majorHAnsi" w:hAnsiTheme="majorHAnsi" w:cs="Times"/>
          <w:color w:val="1A1A19"/>
        </w:rPr>
        <w:t xml:space="preserve"> how y</w:t>
      </w:r>
      <w:r w:rsidR="00523C05" w:rsidRPr="00544761">
        <w:rPr>
          <w:rFonts w:asciiTheme="majorHAnsi" w:hAnsiTheme="majorHAnsi" w:cs="Times"/>
          <w:color w:val="1A1A19"/>
        </w:rPr>
        <w:t>oung people should all leave school having experienced a broad education that equips them to thrive in an increasingly complex and rapidly changing world.</w:t>
      </w:r>
      <w:r w:rsidR="00DA701B" w:rsidRPr="00544761">
        <w:rPr>
          <w:rFonts w:asciiTheme="majorHAnsi" w:hAnsiTheme="majorHAnsi" w:cs="Times"/>
          <w:color w:val="1A1A19"/>
        </w:rPr>
        <w:t xml:space="preserve">  Eviden</w:t>
      </w:r>
      <w:r w:rsidRPr="00544761">
        <w:rPr>
          <w:rFonts w:asciiTheme="majorHAnsi" w:hAnsiTheme="majorHAnsi" w:cs="Times"/>
          <w:color w:val="1A1A19"/>
        </w:rPr>
        <w:t>tly the speed of change means practitioners</w:t>
      </w:r>
      <w:r w:rsidR="00DA701B" w:rsidRPr="00544761">
        <w:rPr>
          <w:rFonts w:asciiTheme="majorHAnsi" w:hAnsiTheme="majorHAnsi" w:cs="Times"/>
          <w:color w:val="1A1A19"/>
        </w:rPr>
        <w:t xml:space="preserve"> cannot plan for the knowledge required</w:t>
      </w:r>
      <w:r w:rsidRPr="00544761">
        <w:rPr>
          <w:rFonts w:asciiTheme="majorHAnsi" w:hAnsiTheme="majorHAnsi" w:cs="Times"/>
          <w:color w:val="1A1A19"/>
        </w:rPr>
        <w:t>,</w:t>
      </w:r>
      <w:r w:rsidR="00DA701B" w:rsidRPr="00544761">
        <w:rPr>
          <w:rFonts w:asciiTheme="majorHAnsi" w:hAnsiTheme="majorHAnsi" w:cs="Times"/>
          <w:color w:val="1A1A19"/>
        </w:rPr>
        <w:t xml:space="preserve"> but t</w:t>
      </w:r>
      <w:r w:rsidR="00031B81" w:rsidRPr="00544761">
        <w:rPr>
          <w:rFonts w:asciiTheme="majorHAnsi" w:hAnsiTheme="majorHAnsi" w:cs="Times"/>
          <w:color w:val="1A1A19"/>
        </w:rPr>
        <w:t xml:space="preserve">he need </w:t>
      </w:r>
      <w:r w:rsidR="00C919F2" w:rsidRPr="00544761">
        <w:rPr>
          <w:rFonts w:asciiTheme="majorHAnsi" w:hAnsiTheme="majorHAnsi" w:cs="Times"/>
          <w:color w:val="1A1A19"/>
        </w:rPr>
        <w:t>for digital skills</w:t>
      </w:r>
      <w:r w:rsidR="00031B81" w:rsidRPr="00544761">
        <w:rPr>
          <w:rFonts w:asciiTheme="majorHAnsi" w:hAnsiTheme="majorHAnsi" w:cs="Times"/>
          <w:color w:val="1A1A19"/>
        </w:rPr>
        <w:t xml:space="preserve"> is known</w:t>
      </w:r>
      <w:r w:rsidRPr="00544761">
        <w:rPr>
          <w:rFonts w:asciiTheme="majorHAnsi" w:hAnsiTheme="majorHAnsi" w:cs="Times"/>
          <w:color w:val="1A1A19"/>
        </w:rPr>
        <w:t>,</w:t>
      </w:r>
      <w:r w:rsidR="00031B81" w:rsidRPr="00544761">
        <w:rPr>
          <w:rFonts w:asciiTheme="majorHAnsi" w:hAnsiTheme="majorHAnsi" w:cs="Times"/>
          <w:color w:val="1A1A19"/>
        </w:rPr>
        <w:t xml:space="preserve"> and developing literate children is still our central aim.</w:t>
      </w:r>
      <w:r w:rsidR="00C919F2" w:rsidRPr="00544761">
        <w:rPr>
          <w:rFonts w:asciiTheme="majorHAnsi" w:hAnsiTheme="majorHAnsi" w:cs="Times"/>
          <w:color w:val="1A1A19"/>
        </w:rPr>
        <w:t xml:space="preserve">  Are schools aligning literacy and digital media and</w:t>
      </w:r>
      <w:r w:rsidRPr="00544761">
        <w:rPr>
          <w:rFonts w:asciiTheme="majorHAnsi" w:hAnsiTheme="majorHAnsi" w:cs="Times"/>
          <w:color w:val="1A1A19"/>
        </w:rPr>
        <w:t>,</w:t>
      </w:r>
      <w:r w:rsidR="00C919F2" w:rsidRPr="00544761">
        <w:rPr>
          <w:rFonts w:asciiTheme="majorHAnsi" w:hAnsiTheme="majorHAnsi" w:cs="Times"/>
          <w:color w:val="1A1A19"/>
        </w:rPr>
        <w:t xml:space="preserve"> if so</w:t>
      </w:r>
      <w:r w:rsidRPr="00544761">
        <w:rPr>
          <w:rFonts w:asciiTheme="majorHAnsi" w:hAnsiTheme="majorHAnsi" w:cs="Times"/>
          <w:color w:val="1A1A19"/>
        </w:rPr>
        <w:t>,</w:t>
      </w:r>
      <w:r w:rsidR="00C919F2" w:rsidRPr="00544761">
        <w:rPr>
          <w:rFonts w:asciiTheme="majorHAnsi" w:hAnsiTheme="majorHAnsi" w:cs="Times"/>
          <w:color w:val="1A1A19"/>
        </w:rPr>
        <w:t xml:space="preserve"> does this have impact on standards?</w:t>
      </w:r>
    </w:p>
    <w:p w14:paraId="3113DD00" w14:textId="1642656F" w:rsidR="00C919F2" w:rsidRPr="00544761" w:rsidRDefault="00C919F2" w:rsidP="00544761">
      <w:pPr>
        <w:spacing w:line="360" w:lineRule="auto"/>
        <w:jc w:val="both"/>
        <w:rPr>
          <w:rFonts w:asciiTheme="majorHAnsi" w:hAnsiTheme="majorHAnsi"/>
        </w:rPr>
      </w:pPr>
      <w:r w:rsidRPr="00544761">
        <w:rPr>
          <w:rFonts w:asciiTheme="majorHAnsi" w:hAnsiTheme="majorHAnsi"/>
        </w:rPr>
        <w:t>It is important to recognise the changing world</w:t>
      </w:r>
      <w:r w:rsidR="00F46886" w:rsidRPr="00544761">
        <w:rPr>
          <w:rFonts w:asciiTheme="majorHAnsi" w:hAnsiTheme="majorHAnsi"/>
        </w:rPr>
        <w:t>,</w:t>
      </w:r>
      <w:r w:rsidRPr="00544761">
        <w:rPr>
          <w:rFonts w:asciiTheme="majorHAnsi" w:hAnsiTheme="majorHAnsi"/>
        </w:rPr>
        <w:t xml:space="preserve"> and literacy in the 21</w:t>
      </w:r>
      <w:r w:rsidRPr="00544761">
        <w:rPr>
          <w:rFonts w:asciiTheme="majorHAnsi" w:hAnsiTheme="majorHAnsi"/>
          <w:vertAlign w:val="superscript"/>
        </w:rPr>
        <w:t>st</w:t>
      </w:r>
      <w:r w:rsidR="00F46886" w:rsidRPr="00544761">
        <w:rPr>
          <w:rFonts w:asciiTheme="majorHAnsi" w:hAnsiTheme="majorHAnsi"/>
        </w:rPr>
        <w:t xml:space="preserve"> century is changing. C</w:t>
      </w:r>
      <w:r w:rsidRPr="00544761">
        <w:rPr>
          <w:rFonts w:asciiTheme="majorHAnsi" w:hAnsiTheme="majorHAnsi"/>
        </w:rPr>
        <w:t>hildren have a vast array of stimulating technologies that aid interactions.  What technology can offer in term</w:t>
      </w:r>
      <w:r w:rsidR="006C43B7" w:rsidRPr="00544761">
        <w:rPr>
          <w:rFonts w:asciiTheme="majorHAnsi" w:hAnsiTheme="majorHAnsi"/>
        </w:rPr>
        <w:t>s</w:t>
      </w:r>
      <w:r w:rsidRPr="00544761">
        <w:rPr>
          <w:rFonts w:asciiTheme="majorHAnsi" w:hAnsiTheme="majorHAnsi"/>
        </w:rPr>
        <w:t xml:space="preserve"> of supporting children’s engagement with literacy, </w:t>
      </w:r>
      <w:r w:rsidR="006C43B7" w:rsidRPr="00544761">
        <w:rPr>
          <w:rFonts w:asciiTheme="majorHAnsi" w:hAnsiTheme="majorHAnsi"/>
        </w:rPr>
        <w:t xml:space="preserve">perhaps most </w:t>
      </w:r>
      <w:r w:rsidRPr="00544761">
        <w:rPr>
          <w:rFonts w:asciiTheme="majorHAnsi" w:hAnsiTheme="majorHAnsi"/>
        </w:rPr>
        <w:t>notably stor</w:t>
      </w:r>
      <w:r w:rsidR="006C43B7" w:rsidRPr="00544761">
        <w:rPr>
          <w:rFonts w:asciiTheme="majorHAnsi" w:hAnsiTheme="majorHAnsi"/>
        </w:rPr>
        <w:t>i</w:t>
      </w:r>
      <w:r w:rsidRPr="00544761">
        <w:rPr>
          <w:rFonts w:asciiTheme="majorHAnsi" w:hAnsiTheme="majorHAnsi"/>
        </w:rPr>
        <w:t>es and text, cannot be r</w:t>
      </w:r>
      <w:r w:rsidR="006C43B7" w:rsidRPr="00544761">
        <w:rPr>
          <w:rFonts w:asciiTheme="majorHAnsi" w:hAnsiTheme="majorHAnsi"/>
        </w:rPr>
        <w:t>eplicated in paper based books. I</w:t>
      </w:r>
      <w:r w:rsidRPr="00544761">
        <w:rPr>
          <w:rFonts w:asciiTheme="majorHAnsi" w:hAnsiTheme="majorHAnsi"/>
        </w:rPr>
        <w:t>nnovative reading devices, gateways into stories</w:t>
      </w:r>
      <w:r w:rsidR="006C43B7" w:rsidRPr="00544761">
        <w:rPr>
          <w:rFonts w:asciiTheme="majorHAnsi" w:hAnsiTheme="majorHAnsi"/>
        </w:rPr>
        <w:t>,</w:t>
      </w:r>
      <w:r w:rsidRPr="00544761">
        <w:rPr>
          <w:rFonts w:asciiTheme="majorHAnsi" w:hAnsiTheme="majorHAnsi"/>
        </w:rPr>
        <w:t xml:space="preserve"> and bringing characters to life through animations are stimulating</w:t>
      </w:r>
      <w:r w:rsidR="006C43B7" w:rsidRPr="00544761">
        <w:rPr>
          <w:rFonts w:asciiTheme="majorHAnsi" w:hAnsiTheme="majorHAnsi"/>
        </w:rPr>
        <w:t>,</w:t>
      </w:r>
      <w:r w:rsidRPr="00544761">
        <w:rPr>
          <w:rFonts w:asciiTheme="majorHAnsi" w:hAnsiTheme="majorHAnsi"/>
        </w:rPr>
        <w:t xml:space="preserve"> but do they impact on standards?  </w:t>
      </w:r>
    </w:p>
    <w:p w14:paraId="3FA9CD6B" w14:textId="7DCF3583" w:rsidR="00545B53" w:rsidRPr="00544761" w:rsidRDefault="00C919F2" w:rsidP="00544761">
      <w:pPr>
        <w:widowControl w:val="0"/>
        <w:autoSpaceDE w:val="0"/>
        <w:autoSpaceDN w:val="0"/>
        <w:adjustRightInd w:val="0"/>
        <w:spacing w:after="240" w:line="360" w:lineRule="auto"/>
        <w:jc w:val="both"/>
        <w:rPr>
          <w:rFonts w:asciiTheme="majorHAnsi" w:hAnsiTheme="majorHAnsi" w:cs="Arial"/>
        </w:rPr>
      </w:pPr>
      <w:r w:rsidRPr="00544761">
        <w:rPr>
          <w:rFonts w:asciiTheme="majorHAnsi" w:hAnsiTheme="majorHAnsi" w:cs="Arial"/>
        </w:rPr>
        <w:t xml:space="preserve">Kucirkova, N. &amp; Littleton, K. (2016) completed a survey with parents to explore young children’s use of digital media with a </w:t>
      </w:r>
      <w:r w:rsidR="006C43B7" w:rsidRPr="00544761">
        <w:rPr>
          <w:rFonts w:asciiTheme="majorHAnsi" w:hAnsiTheme="majorHAnsi" w:cs="Arial"/>
        </w:rPr>
        <w:t xml:space="preserve">focus on reading for pleasure. </w:t>
      </w:r>
      <w:r w:rsidRPr="00544761">
        <w:rPr>
          <w:rFonts w:asciiTheme="majorHAnsi" w:hAnsiTheme="majorHAnsi" w:cs="Arial"/>
        </w:rPr>
        <w:t xml:space="preserve">They concluded </w:t>
      </w:r>
      <w:r w:rsidR="006C43B7" w:rsidRPr="00544761">
        <w:rPr>
          <w:rFonts w:asciiTheme="majorHAnsi" w:hAnsiTheme="majorHAnsi" w:cs="Arial"/>
        </w:rPr>
        <w:t xml:space="preserve">that </w:t>
      </w:r>
      <w:r w:rsidRPr="00544761">
        <w:rPr>
          <w:rFonts w:asciiTheme="majorHAnsi" w:hAnsiTheme="majorHAnsi" w:cs="Arial"/>
        </w:rPr>
        <w:t xml:space="preserve">the majority of parents choose paper based books as the first books to use with their children for </w:t>
      </w:r>
      <w:r w:rsidR="006C43B7" w:rsidRPr="00544761">
        <w:rPr>
          <w:rFonts w:asciiTheme="majorHAnsi" w:hAnsiTheme="majorHAnsi" w:cs="Arial"/>
        </w:rPr>
        <w:t xml:space="preserve">shared reading, and that </w:t>
      </w:r>
      <w:r w:rsidRPr="00544761">
        <w:rPr>
          <w:rFonts w:asciiTheme="majorHAnsi" w:hAnsiTheme="majorHAnsi" w:cs="Arial"/>
        </w:rPr>
        <w:t>concerns regarding digital books are linked to the digital media exposure and lack of knowledge of digital resources that can support reading for</w:t>
      </w:r>
      <w:r w:rsidR="006C43B7" w:rsidRPr="00544761">
        <w:rPr>
          <w:rFonts w:asciiTheme="majorHAnsi" w:hAnsiTheme="majorHAnsi" w:cs="Arial"/>
        </w:rPr>
        <w:t xml:space="preserve"> pleasure to support learning. </w:t>
      </w:r>
      <w:r w:rsidRPr="00544761">
        <w:rPr>
          <w:rFonts w:asciiTheme="majorHAnsi" w:hAnsiTheme="majorHAnsi" w:cs="Arial"/>
        </w:rPr>
        <w:t>When determining reading motivators</w:t>
      </w:r>
      <w:r w:rsidR="006C43B7" w:rsidRPr="00544761">
        <w:rPr>
          <w:rFonts w:asciiTheme="majorHAnsi" w:hAnsiTheme="majorHAnsi" w:cs="Arial"/>
        </w:rPr>
        <w:t>,</w:t>
      </w:r>
      <w:r w:rsidRPr="00544761">
        <w:rPr>
          <w:rFonts w:asciiTheme="majorHAnsi" w:hAnsiTheme="majorHAnsi" w:cs="Arial"/>
        </w:rPr>
        <w:t xml:space="preserve"> the use of digital media is a favourable factor, however the reports investigated parental concerns regarding safety and reported</w:t>
      </w:r>
      <w:r w:rsidR="006C43B7" w:rsidRPr="00544761">
        <w:rPr>
          <w:rFonts w:asciiTheme="majorHAnsi" w:hAnsiTheme="majorHAnsi" w:cs="Arial"/>
        </w:rPr>
        <w:t>,</w:t>
      </w:r>
      <w:r w:rsidRPr="00544761">
        <w:rPr>
          <w:rFonts w:asciiTheme="majorHAnsi" w:hAnsiTheme="majorHAnsi" w:cs="Arial"/>
        </w:rPr>
        <w:t xml:space="preserve"> primarily</w:t>
      </w:r>
      <w:r w:rsidR="006C43B7" w:rsidRPr="00544761">
        <w:rPr>
          <w:rFonts w:asciiTheme="majorHAnsi" w:hAnsiTheme="majorHAnsi" w:cs="Arial"/>
        </w:rPr>
        <w:t>,</w:t>
      </w:r>
      <w:r w:rsidRPr="00544761">
        <w:rPr>
          <w:rFonts w:asciiTheme="majorHAnsi" w:hAnsiTheme="majorHAnsi" w:cs="Arial"/>
        </w:rPr>
        <w:t xml:space="preserve"> the worries being an addiction to technology, other activities being deemed more important for development, decreasing social contact and lower concerns of lack of exercise and ha</w:t>
      </w:r>
      <w:r w:rsidR="006C43B7" w:rsidRPr="00544761">
        <w:rPr>
          <w:rFonts w:asciiTheme="majorHAnsi" w:hAnsiTheme="majorHAnsi" w:cs="Arial"/>
        </w:rPr>
        <w:t>rming the children’s brain. I</w:t>
      </w:r>
      <w:r w:rsidRPr="00544761">
        <w:rPr>
          <w:rFonts w:asciiTheme="majorHAnsi" w:hAnsiTheme="majorHAnsi" w:cs="Arial"/>
        </w:rPr>
        <w:t>n addition</w:t>
      </w:r>
      <w:r w:rsidR="006C43B7" w:rsidRPr="00544761">
        <w:rPr>
          <w:rFonts w:asciiTheme="majorHAnsi" w:hAnsiTheme="majorHAnsi" w:cs="Arial"/>
        </w:rPr>
        <w:t>,</w:t>
      </w:r>
      <w:r w:rsidRPr="00544761">
        <w:rPr>
          <w:rFonts w:asciiTheme="majorHAnsi" w:hAnsiTheme="majorHAnsi" w:cs="Arial"/>
        </w:rPr>
        <w:t xml:space="preserve"> DFE (2012) also reports </w:t>
      </w:r>
      <w:r w:rsidR="00545B53" w:rsidRPr="00544761">
        <w:rPr>
          <w:rFonts w:asciiTheme="majorHAnsi" w:hAnsiTheme="majorHAnsi" w:cs="Arial"/>
        </w:rPr>
        <w:t xml:space="preserve">negative </w:t>
      </w:r>
      <w:r w:rsidR="006C43B7" w:rsidRPr="00544761">
        <w:rPr>
          <w:rFonts w:asciiTheme="majorHAnsi" w:hAnsiTheme="majorHAnsi" w:cs="Arial"/>
        </w:rPr>
        <w:t>correlations</w:t>
      </w:r>
      <w:r w:rsidRPr="00544761">
        <w:rPr>
          <w:rFonts w:asciiTheme="majorHAnsi" w:hAnsiTheme="majorHAnsi" w:cs="Arial"/>
        </w:rPr>
        <w:t xml:space="preserve"> between reading on digital devi</w:t>
      </w:r>
      <w:r w:rsidR="006C43B7" w:rsidRPr="00544761">
        <w:rPr>
          <w:rFonts w:asciiTheme="majorHAnsi" w:hAnsiTheme="majorHAnsi" w:cs="Arial"/>
        </w:rPr>
        <w:t>ces and reading achievement, however</w:t>
      </w:r>
      <w:r w:rsidRPr="00544761">
        <w:rPr>
          <w:rFonts w:asciiTheme="majorHAnsi" w:hAnsiTheme="majorHAnsi" w:cs="Arial"/>
        </w:rPr>
        <w:t xml:space="preserve"> </w:t>
      </w:r>
      <w:r w:rsidR="006C43B7" w:rsidRPr="00544761">
        <w:rPr>
          <w:rFonts w:asciiTheme="majorHAnsi" w:hAnsiTheme="majorHAnsi" w:cs="Arial"/>
        </w:rPr>
        <w:t xml:space="preserve">it must be noted that </w:t>
      </w:r>
      <w:r w:rsidRPr="00544761">
        <w:rPr>
          <w:rFonts w:asciiTheme="majorHAnsi" w:hAnsiTheme="majorHAnsi" w:cs="Arial"/>
        </w:rPr>
        <w:t>further investigation is needed to determine the contributory factor.</w:t>
      </w:r>
    </w:p>
    <w:p w14:paraId="074C0019" w14:textId="0E3EA142" w:rsidR="00690E3D" w:rsidRPr="00544761" w:rsidRDefault="00741237" w:rsidP="00544761">
      <w:pPr>
        <w:widowControl w:val="0"/>
        <w:tabs>
          <w:tab w:val="left" w:pos="0"/>
        </w:tabs>
        <w:autoSpaceDE w:val="0"/>
        <w:autoSpaceDN w:val="0"/>
        <w:adjustRightInd w:val="0"/>
        <w:spacing w:line="360" w:lineRule="auto"/>
        <w:jc w:val="both"/>
        <w:rPr>
          <w:rFonts w:asciiTheme="majorHAnsi" w:hAnsiTheme="majorHAnsi" w:cs="PT Sans"/>
        </w:rPr>
      </w:pPr>
      <w:r w:rsidRPr="00544761">
        <w:rPr>
          <w:rFonts w:asciiTheme="majorHAnsi" w:hAnsiTheme="majorHAnsi" w:cs="Times"/>
          <w:color w:val="1A1A19"/>
        </w:rPr>
        <w:t>Returning to the</w:t>
      </w:r>
      <w:r w:rsidR="00E8748F" w:rsidRPr="00544761">
        <w:rPr>
          <w:rFonts w:asciiTheme="majorHAnsi" w:hAnsiTheme="majorHAnsi" w:cs="Times"/>
          <w:color w:val="1A1A19"/>
        </w:rPr>
        <w:t xml:space="preserve"> </w:t>
      </w:r>
      <w:r w:rsidR="0043760F" w:rsidRPr="00544761">
        <w:rPr>
          <w:rFonts w:asciiTheme="majorHAnsi" w:hAnsiTheme="majorHAnsi" w:cs="Times"/>
          <w:color w:val="1A1A19"/>
        </w:rPr>
        <w:t xml:space="preserve">requirement to all </w:t>
      </w:r>
      <w:r w:rsidR="00E8748F" w:rsidRPr="00544761">
        <w:rPr>
          <w:rFonts w:asciiTheme="majorHAnsi" w:hAnsiTheme="majorHAnsi" w:cs="Times"/>
          <w:color w:val="1A1A19"/>
        </w:rPr>
        <w:t>curriculum</w:t>
      </w:r>
      <w:r w:rsidR="00031B81" w:rsidRPr="00544761">
        <w:rPr>
          <w:rFonts w:asciiTheme="majorHAnsi" w:hAnsiTheme="majorHAnsi" w:cs="Times"/>
          <w:color w:val="1A1A19"/>
        </w:rPr>
        <w:t xml:space="preserve">, </w:t>
      </w:r>
      <w:r w:rsidR="00E8748F" w:rsidRPr="00544761">
        <w:rPr>
          <w:rFonts w:asciiTheme="majorHAnsi" w:hAnsiTheme="majorHAnsi" w:cs="Times"/>
          <w:color w:val="1A1A19"/>
        </w:rPr>
        <w:t xml:space="preserve">to </w:t>
      </w:r>
      <w:r w:rsidR="000E4B7C" w:rsidRPr="00544761">
        <w:rPr>
          <w:rFonts w:asciiTheme="majorHAnsi" w:hAnsiTheme="majorHAnsi" w:cs="Times"/>
          <w:color w:val="1A1A19"/>
        </w:rPr>
        <w:t xml:space="preserve">promote sustained attention to the development and application of knowledge and skills in literacy, </w:t>
      </w:r>
      <w:r w:rsidR="00E8748F" w:rsidRPr="00544761">
        <w:rPr>
          <w:rFonts w:asciiTheme="majorHAnsi" w:hAnsiTheme="majorHAnsi" w:cs="Times"/>
          <w:color w:val="1A1A19"/>
        </w:rPr>
        <w:t xml:space="preserve">numeracy and </w:t>
      </w:r>
      <w:r w:rsidR="00690E3D" w:rsidRPr="00544761">
        <w:rPr>
          <w:rFonts w:asciiTheme="majorHAnsi" w:hAnsiTheme="majorHAnsi" w:cs="Times"/>
          <w:color w:val="1A1A19"/>
        </w:rPr>
        <w:t xml:space="preserve">increasingly </w:t>
      </w:r>
      <w:r w:rsidR="00E8748F" w:rsidRPr="00544761">
        <w:rPr>
          <w:rFonts w:asciiTheme="majorHAnsi" w:hAnsiTheme="majorHAnsi" w:cs="Times"/>
          <w:color w:val="1A1A19"/>
        </w:rPr>
        <w:t xml:space="preserve">digital competence.  There must be a focus on these </w:t>
      </w:r>
      <w:r w:rsidR="00690E3D" w:rsidRPr="00544761">
        <w:rPr>
          <w:rFonts w:asciiTheme="majorHAnsi" w:hAnsiTheme="majorHAnsi" w:cs="Times"/>
          <w:color w:val="1A1A19"/>
        </w:rPr>
        <w:t xml:space="preserve">continuously </w:t>
      </w:r>
      <w:r w:rsidR="00E8748F" w:rsidRPr="00544761">
        <w:rPr>
          <w:rFonts w:asciiTheme="majorHAnsi" w:hAnsiTheme="majorHAnsi" w:cs="Times"/>
          <w:color w:val="1A1A19"/>
        </w:rPr>
        <w:t>in each classroom to ensure the whole workforce understand</w:t>
      </w:r>
      <w:r w:rsidR="006C43B7" w:rsidRPr="00544761">
        <w:rPr>
          <w:rFonts w:asciiTheme="majorHAnsi" w:hAnsiTheme="majorHAnsi" w:cs="Times"/>
          <w:color w:val="1A1A19"/>
        </w:rPr>
        <w:t>s</w:t>
      </w:r>
      <w:r w:rsidR="00E8748F" w:rsidRPr="00544761">
        <w:rPr>
          <w:rFonts w:asciiTheme="majorHAnsi" w:hAnsiTheme="majorHAnsi" w:cs="Times"/>
          <w:color w:val="1A1A19"/>
        </w:rPr>
        <w:t xml:space="preserve"> </w:t>
      </w:r>
      <w:r w:rsidR="00031B81" w:rsidRPr="00544761">
        <w:rPr>
          <w:rFonts w:asciiTheme="majorHAnsi" w:hAnsiTheme="majorHAnsi" w:cs="Times"/>
          <w:color w:val="1A1A19"/>
        </w:rPr>
        <w:t xml:space="preserve">how to develop these core skills effectively </w:t>
      </w:r>
      <w:r w:rsidR="00E8748F" w:rsidRPr="00544761">
        <w:rPr>
          <w:rFonts w:asciiTheme="majorHAnsi" w:hAnsiTheme="majorHAnsi" w:cs="Times"/>
          <w:color w:val="1A1A19"/>
        </w:rPr>
        <w:t>and use creative and innovative approaches to motivate our learners</w:t>
      </w:r>
      <w:r w:rsidR="006C43B7" w:rsidRPr="00544761">
        <w:rPr>
          <w:rFonts w:asciiTheme="majorHAnsi" w:hAnsiTheme="majorHAnsi" w:cs="Times"/>
          <w:color w:val="1A1A19"/>
        </w:rPr>
        <w:t>;</w:t>
      </w:r>
      <w:r w:rsidR="00545B53" w:rsidRPr="00544761">
        <w:rPr>
          <w:rFonts w:asciiTheme="majorHAnsi" w:hAnsiTheme="majorHAnsi" w:cs="Times"/>
          <w:color w:val="1A1A19"/>
        </w:rPr>
        <w:t xml:space="preserve"> there is always a danger of adding technology as a resource,</w:t>
      </w:r>
      <w:r w:rsidR="006C43B7" w:rsidRPr="00544761">
        <w:rPr>
          <w:rFonts w:asciiTheme="majorHAnsi" w:hAnsiTheme="majorHAnsi" w:cs="Times"/>
          <w:color w:val="1A1A19"/>
        </w:rPr>
        <w:t xml:space="preserve"> and</w:t>
      </w:r>
      <w:r w:rsidR="00545B53" w:rsidRPr="00544761">
        <w:rPr>
          <w:rFonts w:asciiTheme="majorHAnsi" w:hAnsiTheme="majorHAnsi" w:cs="Times"/>
          <w:color w:val="1A1A19"/>
        </w:rPr>
        <w:t xml:space="preserve"> losing the potential it offers</w:t>
      </w:r>
      <w:r w:rsidR="006C43B7" w:rsidRPr="00544761">
        <w:rPr>
          <w:rFonts w:asciiTheme="majorHAnsi" w:hAnsiTheme="majorHAnsi" w:cs="Times"/>
          <w:color w:val="1A1A19"/>
        </w:rPr>
        <w:t xml:space="preserve">. </w:t>
      </w:r>
      <w:r w:rsidR="00E8748F" w:rsidRPr="00544761">
        <w:rPr>
          <w:rFonts w:asciiTheme="majorHAnsi" w:hAnsiTheme="majorHAnsi" w:cs="Times"/>
          <w:color w:val="1A1A19"/>
        </w:rPr>
        <w:t>Cross-curricula</w:t>
      </w:r>
      <w:r w:rsidR="00F352EB" w:rsidRPr="00544761">
        <w:rPr>
          <w:rFonts w:asciiTheme="majorHAnsi" w:hAnsiTheme="majorHAnsi" w:cs="Times"/>
          <w:color w:val="1A1A19"/>
        </w:rPr>
        <w:t>r approaches are not a new approach from Successful Futures</w:t>
      </w:r>
      <w:r w:rsidR="006C43B7" w:rsidRPr="00544761">
        <w:rPr>
          <w:rFonts w:asciiTheme="majorHAnsi" w:hAnsiTheme="majorHAnsi" w:cs="Times"/>
          <w:color w:val="1A1A19"/>
        </w:rPr>
        <w:t>,</w:t>
      </w:r>
      <w:r w:rsidR="00E8748F" w:rsidRPr="00544761">
        <w:rPr>
          <w:rFonts w:asciiTheme="majorHAnsi" w:hAnsiTheme="majorHAnsi" w:cs="Times"/>
          <w:color w:val="1A1A19"/>
        </w:rPr>
        <w:t xml:space="preserve"> and most practitioners will understand the </w:t>
      </w:r>
      <w:r w:rsidR="006C43B7" w:rsidRPr="00544761">
        <w:rPr>
          <w:rFonts w:asciiTheme="majorHAnsi" w:hAnsiTheme="majorHAnsi" w:cs="Times"/>
          <w:color w:val="1A1A19"/>
        </w:rPr>
        <w:t>importance</w:t>
      </w:r>
      <w:r w:rsidR="00690E3D" w:rsidRPr="00544761">
        <w:rPr>
          <w:rFonts w:asciiTheme="majorHAnsi" w:hAnsiTheme="majorHAnsi" w:cs="Times"/>
          <w:color w:val="1A1A19"/>
        </w:rPr>
        <w:t xml:space="preserve"> that</w:t>
      </w:r>
      <w:r w:rsidR="000E4B7C" w:rsidRPr="00544761">
        <w:rPr>
          <w:rFonts w:asciiTheme="majorHAnsi" w:hAnsiTheme="majorHAnsi" w:cs="Times"/>
          <w:color w:val="1A1A19"/>
        </w:rPr>
        <w:t xml:space="preserve"> Areas of Learning and Experience should not be seen as </w:t>
      </w:r>
      <w:r w:rsidR="006C43B7" w:rsidRPr="00544761">
        <w:rPr>
          <w:rFonts w:asciiTheme="majorHAnsi" w:hAnsiTheme="majorHAnsi" w:cs="Times"/>
          <w:color w:val="1A1A19"/>
        </w:rPr>
        <w:t xml:space="preserve">silos. </w:t>
      </w:r>
      <w:r w:rsidR="00031B81" w:rsidRPr="00544761">
        <w:rPr>
          <w:rFonts w:asciiTheme="majorHAnsi" w:hAnsiTheme="majorHAnsi" w:cs="PT Sans"/>
        </w:rPr>
        <w:t>Promoting</w:t>
      </w:r>
      <w:r w:rsidR="00690E3D" w:rsidRPr="00544761">
        <w:rPr>
          <w:rFonts w:asciiTheme="majorHAnsi" w:hAnsiTheme="majorHAnsi" w:cs="PT Sans"/>
        </w:rPr>
        <w:t xml:space="preserve"> a cross curricu</w:t>
      </w:r>
      <w:r w:rsidR="006C43B7" w:rsidRPr="00544761">
        <w:rPr>
          <w:rFonts w:asciiTheme="majorHAnsi" w:hAnsiTheme="majorHAnsi" w:cs="PT Sans"/>
        </w:rPr>
        <w:t>lar curriculum for all learners</w:t>
      </w:r>
      <w:r w:rsidR="00690E3D" w:rsidRPr="00544761">
        <w:rPr>
          <w:rFonts w:asciiTheme="majorHAnsi" w:hAnsiTheme="majorHAnsi" w:cs="PT Sans"/>
        </w:rPr>
        <w:t xml:space="preserve"> enables connections between prior knowledge and new information, to create depth, breadth and balance of </w:t>
      </w:r>
      <w:r w:rsidR="00031B81" w:rsidRPr="00544761">
        <w:rPr>
          <w:rFonts w:asciiTheme="majorHAnsi" w:hAnsiTheme="majorHAnsi" w:cs="PT Sans"/>
        </w:rPr>
        <w:t xml:space="preserve">an otherwise narrow curriculum </w:t>
      </w:r>
      <w:r w:rsidR="00690E3D" w:rsidRPr="00544761">
        <w:rPr>
          <w:rFonts w:asciiTheme="majorHAnsi" w:hAnsiTheme="majorHAnsi" w:cs="PT Sans"/>
        </w:rPr>
        <w:t xml:space="preserve">(Driscoll. P et.al 2012). </w:t>
      </w:r>
    </w:p>
    <w:p w14:paraId="24022DD5" w14:textId="77777777" w:rsidR="00545B53" w:rsidRDefault="00545B53" w:rsidP="00544761">
      <w:pPr>
        <w:widowControl w:val="0"/>
        <w:tabs>
          <w:tab w:val="left" w:pos="0"/>
        </w:tabs>
        <w:autoSpaceDE w:val="0"/>
        <w:autoSpaceDN w:val="0"/>
        <w:adjustRightInd w:val="0"/>
        <w:spacing w:line="360" w:lineRule="auto"/>
        <w:jc w:val="both"/>
        <w:rPr>
          <w:rFonts w:asciiTheme="majorHAnsi" w:hAnsiTheme="majorHAnsi" w:cs="PT Sans"/>
        </w:rPr>
      </w:pPr>
    </w:p>
    <w:p w14:paraId="2BA4BB4E" w14:textId="77777777" w:rsidR="00E32F72" w:rsidRDefault="00E32F72" w:rsidP="00544761">
      <w:pPr>
        <w:widowControl w:val="0"/>
        <w:tabs>
          <w:tab w:val="left" w:pos="0"/>
        </w:tabs>
        <w:autoSpaceDE w:val="0"/>
        <w:autoSpaceDN w:val="0"/>
        <w:adjustRightInd w:val="0"/>
        <w:spacing w:line="360" w:lineRule="auto"/>
        <w:jc w:val="both"/>
        <w:rPr>
          <w:rFonts w:asciiTheme="majorHAnsi" w:hAnsiTheme="majorHAnsi" w:cs="PT Sans"/>
        </w:rPr>
      </w:pPr>
    </w:p>
    <w:p w14:paraId="69B27A72" w14:textId="77777777" w:rsidR="00E32F72" w:rsidRDefault="00E32F72" w:rsidP="00544761">
      <w:pPr>
        <w:widowControl w:val="0"/>
        <w:tabs>
          <w:tab w:val="left" w:pos="0"/>
        </w:tabs>
        <w:autoSpaceDE w:val="0"/>
        <w:autoSpaceDN w:val="0"/>
        <w:adjustRightInd w:val="0"/>
        <w:spacing w:line="360" w:lineRule="auto"/>
        <w:jc w:val="both"/>
        <w:rPr>
          <w:rFonts w:asciiTheme="majorHAnsi" w:hAnsiTheme="majorHAnsi" w:cs="PT Sans"/>
        </w:rPr>
      </w:pPr>
    </w:p>
    <w:p w14:paraId="7F1062D1" w14:textId="77777777" w:rsidR="00E32F72" w:rsidRPr="00544761" w:rsidRDefault="00E32F72" w:rsidP="00544761">
      <w:pPr>
        <w:widowControl w:val="0"/>
        <w:tabs>
          <w:tab w:val="left" w:pos="0"/>
        </w:tabs>
        <w:autoSpaceDE w:val="0"/>
        <w:autoSpaceDN w:val="0"/>
        <w:adjustRightInd w:val="0"/>
        <w:spacing w:line="360" w:lineRule="auto"/>
        <w:jc w:val="both"/>
        <w:rPr>
          <w:rFonts w:asciiTheme="majorHAnsi" w:hAnsiTheme="majorHAnsi" w:cs="PT Sans"/>
        </w:rPr>
      </w:pPr>
    </w:p>
    <w:p w14:paraId="7DDC1A82" w14:textId="7CABD907" w:rsidR="000E4B7C" w:rsidRPr="00544761" w:rsidRDefault="00F914EC" w:rsidP="00544761">
      <w:pPr>
        <w:widowControl w:val="0"/>
        <w:tabs>
          <w:tab w:val="left" w:pos="0"/>
        </w:tabs>
        <w:autoSpaceDE w:val="0"/>
        <w:autoSpaceDN w:val="0"/>
        <w:adjustRightInd w:val="0"/>
        <w:spacing w:after="240" w:line="360" w:lineRule="auto"/>
        <w:jc w:val="both"/>
        <w:rPr>
          <w:rFonts w:asciiTheme="majorHAnsi" w:hAnsiTheme="majorHAnsi" w:cs="Times"/>
          <w:color w:val="1A1A19"/>
        </w:rPr>
      </w:pPr>
      <w:r w:rsidRPr="00544761">
        <w:rPr>
          <w:rFonts w:asciiTheme="majorHAnsi" w:hAnsiTheme="majorHAnsi" w:cs="Times"/>
          <w:color w:val="1A1A19"/>
        </w:rPr>
        <w:t xml:space="preserve">Donaldson (2015) reinforced how </w:t>
      </w:r>
      <w:r w:rsidR="00FA6353" w:rsidRPr="00544761">
        <w:rPr>
          <w:rFonts w:asciiTheme="majorHAnsi" w:hAnsiTheme="majorHAnsi" w:cs="Times"/>
          <w:color w:val="1A1A19"/>
        </w:rPr>
        <w:t>developing literacy skills are</w:t>
      </w:r>
      <w:r w:rsidR="000E4B7C" w:rsidRPr="00544761">
        <w:rPr>
          <w:rFonts w:asciiTheme="majorHAnsi" w:hAnsiTheme="majorHAnsi" w:cs="Times"/>
          <w:color w:val="1A1A19"/>
        </w:rPr>
        <w:t xml:space="preserve"> </w:t>
      </w:r>
      <w:r w:rsidR="008C3E1C" w:rsidRPr="00544761">
        <w:rPr>
          <w:rFonts w:asciiTheme="majorHAnsi" w:hAnsiTheme="majorHAnsi" w:cs="Times"/>
          <w:color w:val="1A1A19"/>
        </w:rPr>
        <w:t>central</w:t>
      </w:r>
      <w:r w:rsidR="000E4B7C" w:rsidRPr="00544761">
        <w:rPr>
          <w:rFonts w:asciiTheme="majorHAnsi" w:hAnsiTheme="majorHAnsi" w:cs="Times"/>
          <w:color w:val="1A1A19"/>
        </w:rPr>
        <w:t xml:space="preserve"> for </w:t>
      </w:r>
      <w:r w:rsidR="008C3E1C" w:rsidRPr="00544761">
        <w:rPr>
          <w:rFonts w:asciiTheme="majorHAnsi" w:hAnsiTheme="majorHAnsi" w:cs="Times"/>
          <w:color w:val="1A1A19"/>
        </w:rPr>
        <w:t>all aspect</w:t>
      </w:r>
      <w:r w:rsidR="009B76ED" w:rsidRPr="00544761">
        <w:rPr>
          <w:rFonts w:asciiTheme="majorHAnsi" w:hAnsiTheme="majorHAnsi" w:cs="Times"/>
          <w:color w:val="1A1A19"/>
        </w:rPr>
        <w:t>s</w:t>
      </w:r>
      <w:r w:rsidR="008C3E1C" w:rsidRPr="00544761">
        <w:rPr>
          <w:rFonts w:asciiTheme="majorHAnsi" w:hAnsiTheme="majorHAnsi" w:cs="Times"/>
          <w:color w:val="1A1A19"/>
        </w:rPr>
        <w:t xml:space="preserve"> of learning</w:t>
      </w:r>
      <w:r w:rsidR="000E4B7C" w:rsidRPr="00544761">
        <w:rPr>
          <w:rFonts w:asciiTheme="majorHAnsi" w:hAnsiTheme="majorHAnsi" w:cs="Times"/>
          <w:color w:val="1A1A19"/>
        </w:rPr>
        <w:t xml:space="preserve">, </w:t>
      </w:r>
      <w:r w:rsidR="008C3E1C" w:rsidRPr="00544761">
        <w:rPr>
          <w:rFonts w:asciiTheme="majorHAnsi" w:hAnsiTheme="majorHAnsi" w:cs="Times"/>
          <w:color w:val="1A1A19"/>
        </w:rPr>
        <w:t xml:space="preserve">especially due to the </w:t>
      </w:r>
      <w:r w:rsidR="000E4B7C" w:rsidRPr="00544761">
        <w:rPr>
          <w:rFonts w:asciiTheme="majorHAnsi" w:hAnsiTheme="majorHAnsi" w:cs="Times"/>
          <w:color w:val="1A1A19"/>
        </w:rPr>
        <w:t xml:space="preserve">fundamental role of language in thinking. </w:t>
      </w:r>
      <w:r w:rsidR="008C3E1C" w:rsidRPr="00544761">
        <w:rPr>
          <w:rFonts w:asciiTheme="majorHAnsi" w:hAnsiTheme="majorHAnsi" w:cs="Times"/>
          <w:color w:val="1A1A19"/>
        </w:rPr>
        <w:t>The misconception of teaching lies in understanding the</w:t>
      </w:r>
      <w:r w:rsidR="000E4B7C" w:rsidRPr="00544761">
        <w:rPr>
          <w:rFonts w:asciiTheme="majorHAnsi" w:hAnsiTheme="majorHAnsi" w:cs="Times"/>
          <w:color w:val="1A1A19"/>
        </w:rPr>
        <w:t xml:space="preserve"> key to these skills</w:t>
      </w:r>
      <w:r w:rsidR="008C3E1C" w:rsidRPr="00544761">
        <w:rPr>
          <w:rFonts w:asciiTheme="majorHAnsi" w:hAnsiTheme="majorHAnsi" w:cs="Times"/>
          <w:color w:val="1A1A19"/>
        </w:rPr>
        <w:t>, not looking back to a 19</w:t>
      </w:r>
      <w:r w:rsidR="008C3E1C" w:rsidRPr="00544761">
        <w:rPr>
          <w:rFonts w:asciiTheme="majorHAnsi" w:hAnsiTheme="majorHAnsi" w:cs="Times"/>
          <w:color w:val="1A1A19"/>
          <w:vertAlign w:val="superscript"/>
        </w:rPr>
        <w:t>th</w:t>
      </w:r>
      <w:r w:rsidR="008C3E1C" w:rsidRPr="00544761">
        <w:rPr>
          <w:rFonts w:asciiTheme="majorHAnsi" w:hAnsiTheme="majorHAnsi" w:cs="Times"/>
          <w:color w:val="1A1A19"/>
        </w:rPr>
        <w:t xml:space="preserve"> century model of factory education (Robinson 2009). </w:t>
      </w:r>
      <w:r w:rsidR="0070253E" w:rsidRPr="00544761">
        <w:rPr>
          <w:rFonts w:asciiTheme="majorHAnsi" w:hAnsiTheme="majorHAnsi" w:cs="Times"/>
        </w:rPr>
        <w:t xml:space="preserve">Literacy teaching </w:t>
      </w:r>
      <w:r w:rsidR="000E4B7C" w:rsidRPr="00544761">
        <w:rPr>
          <w:rFonts w:asciiTheme="majorHAnsi" w:hAnsiTheme="majorHAnsi" w:cs="Times"/>
          <w:color w:val="1A1A19"/>
        </w:rPr>
        <w:t>lies</w:t>
      </w:r>
      <w:r w:rsidR="009B76ED" w:rsidRPr="00544761">
        <w:rPr>
          <w:rFonts w:asciiTheme="majorHAnsi" w:hAnsiTheme="majorHAnsi" w:cs="Times"/>
          <w:color w:val="1A1A19"/>
        </w:rPr>
        <w:t>, not in repetition and</w:t>
      </w:r>
      <w:r w:rsidR="000E4B7C" w:rsidRPr="00544761">
        <w:rPr>
          <w:rFonts w:asciiTheme="majorHAnsi" w:hAnsiTheme="majorHAnsi" w:cs="Times"/>
          <w:color w:val="1A1A19"/>
        </w:rPr>
        <w:t xml:space="preserve"> </w:t>
      </w:r>
      <w:r w:rsidR="0070253E" w:rsidRPr="00544761">
        <w:rPr>
          <w:rFonts w:asciiTheme="majorHAnsi" w:hAnsiTheme="majorHAnsi" w:cs="Times"/>
          <w:color w:val="1A1A19"/>
        </w:rPr>
        <w:t>daily</w:t>
      </w:r>
      <w:r w:rsidR="009B76ED" w:rsidRPr="00544761">
        <w:rPr>
          <w:rFonts w:asciiTheme="majorHAnsi" w:hAnsiTheme="majorHAnsi" w:cs="Times"/>
          <w:color w:val="1A1A19"/>
        </w:rPr>
        <w:t xml:space="preserve"> drills for a timetabled</w:t>
      </w:r>
      <w:r w:rsidR="0070253E" w:rsidRPr="00544761">
        <w:rPr>
          <w:rFonts w:asciiTheme="majorHAnsi" w:hAnsiTheme="majorHAnsi" w:cs="Times"/>
          <w:color w:val="1A1A19"/>
        </w:rPr>
        <w:t xml:space="preserve"> amount of time, </w:t>
      </w:r>
      <w:r w:rsidR="000E4B7C" w:rsidRPr="00544761">
        <w:rPr>
          <w:rFonts w:asciiTheme="majorHAnsi" w:hAnsiTheme="majorHAnsi" w:cs="Times"/>
          <w:color w:val="1A1A19"/>
        </w:rPr>
        <w:t xml:space="preserve">but in </w:t>
      </w:r>
      <w:r w:rsidR="0070253E" w:rsidRPr="00544761">
        <w:rPr>
          <w:rFonts w:asciiTheme="majorHAnsi" w:hAnsiTheme="majorHAnsi" w:cs="Times"/>
          <w:color w:val="1A1A19"/>
        </w:rPr>
        <w:t xml:space="preserve">using contexts to understand the </w:t>
      </w:r>
      <w:r w:rsidR="000E4B7C" w:rsidRPr="00544761">
        <w:rPr>
          <w:rFonts w:asciiTheme="majorHAnsi" w:hAnsiTheme="majorHAnsi" w:cs="Times"/>
          <w:color w:val="1A1A19"/>
        </w:rPr>
        <w:t>essential components supported by developmentally appropriate teaching and learning</w:t>
      </w:r>
      <w:r w:rsidR="009B76ED" w:rsidRPr="00544761">
        <w:rPr>
          <w:rFonts w:asciiTheme="majorHAnsi" w:hAnsiTheme="majorHAnsi" w:cs="Times"/>
          <w:color w:val="1A1A19"/>
        </w:rPr>
        <w:t>,</w:t>
      </w:r>
      <w:r w:rsidR="000E4B7C" w:rsidRPr="00544761">
        <w:rPr>
          <w:rFonts w:asciiTheme="majorHAnsi" w:hAnsiTheme="majorHAnsi" w:cs="Times"/>
          <w:color w:val="1A1A19"/>
        </w:rPr>
        <w:t xml:space="preserve"> and </w:t>
      </w:r>
      <w:r w:rsidR="0070253E" w:rsidRPr="00544761">
        <w:rPr>
          <w:rFonts w:asciiTheme="majorHAnsi" w:hAnsiTheme="majorHAnsi" w:cs="Times"/>
          <w:color w:val="1A1A19"/>
        </w:rPr>
        <w:t>ensuring appropriate motivators are in place to extend, reinforce and apply these skills to show success</w:t>
      </w:r>
      <w:r w:rsidR="000E4B7C" w:rsidRPr="00544761">
        <w:rPr>
          <w:rFonts w:asciiTheme="majorHAnsi" w:hAnsiTheme="majorHAnsi" w:cs="Times"/>
          <w:color w:val="1A1A19"/>
        </w:rPr>
        <w:t xml:space="preserve">. Children </w:t>
      </w:r>
      <w:r w:rsidR="0070253E" w:rsidRPr="00544761">
        <w:rPr>
          <w:rFonts w:asciiTheme="majorHAnsi" w:hAnsiTheme="majorHAnsi" w:cs="Times"/>
          <w:color w:val="1A1A19"/>
        </w:rPr>
        <w:t>need different opportunities</w:t>
      </w:r>
      <w:r w:rsidR="000E4B7C" w:rsidRPr="00544761">
        <w:rPr>
          <w:rFonts w:asciiTheme="majorHAnsi" w:hAnsiTheme="majorHAnsi" w:cs="Times"/>
          <w:color w:val="1A1A19"/>
        </w:rPr>
        <w:t xml:space="preserve"> to explain </w:t>
      </w:r>
      <w:r w:rsidR="0070253E" w:rsidRPr="00544761">
        <w:rPr>
          <w:rFonts w:asciiTheme="majorHAnsi" w:hAnsiTheme="majorHAnsi" w:cs="Times"/>
          <w:color w:val="1A1A19"/>
        </w:rPr>
        <w:t xml:space="preserve">discuss, explore, think </w:t>
      </w:r>
      <w:r w:rsidR="000E4B7C" w:rsidRPr="00544761">
        <w:rPr>
          <w:rFonts w:asciiTheme="majorHAnsi" w:hAnsiTheme="majorHAnsi" w:cs="Times"/>
          <w:color w:val="1A1A19"/>
        </w:rPr>
        <w:t xml:space="preserve">and use language skills at an appropriate level. </w:t>
      </w:r>
    </w:p>
    <w:p w14:paraId="6369D092" w14:textId="102D0658" w:rsidR="00AA7E1B" w:rsidRPr="00544761" w:rsidRDefault="008C1D31" w:rsidP="00544761">
      <w:pPr>
        <w:widowControl w:val="0"/>
        <w:tabs>
          <w:tab w:val="left" w:pos="0"/>
        </w:tabs>
        <w:autoSpaceDE w:val="0"/>
        <w:autoSpaceDN w:val="0"/>
        <w:adjustRightInd w:val="0"/>
        <w:spacing w:after="240" w:line="360" w:lineRule="auto"/>
        <w:jc w:val="both"/>
        <w:rPr>
          <w:rFonts w:asciiTheme="majorHAnsi" w:hAnsiTheme="majorHAnsi" w:cs="Times"/>
        </w:rPr>
      </w:pPr>
      <w:r w:rsidRPr="00544761">
        <w:rPr>
          <w:rFonts w:asciiTheme="majorHAnsi" w:hAnsiTheme="majorHAnsi" w:cs="Times"/>
          <w:color w:val="1A1A19"/>
        </w:rPr>
        <w:t>Empirical evidence suggests a limitation</w:t>
      </w:r>
      <w:r w:rsidR="000617F9" w:rsidRPr="00544761">
        <w:rPr>
          <w:rFonts w:asciiTheme="majorHAnsi" w:hAnsiTheme="majorHAnsi" w:cs="Times"/>
          <w:color w:val="1A1A19"/>
        </w:rPr>
        <w:t xml:space="preserve"> </w:t>
      </w:r>
      <w:r w:rsidRPr="00544761">
        <w:rPr>
          <w:rFonts w:asciiTheme="majorHAnsi" w:hAnsiTheme="majorHAnsi" w:cs="Times"/>
          <w:color w:val="1A1A19"/>
        </w:rPr>
        <w:t>to</w:t>
      </w:r>
      <w:r w:rsidR="000617F9" w:rsidRPr="00544761">
        <w:rPr>
          <w:rFonts w:asciiTheme="majorHAnsi" w:hAnsiTheme="majorHAnsi" w:cs="Times"/>
          <w:color w:val="1A1A19"/>
        </w:rPr>
        <w:t xml:space="preserve"> </w:t>
      </w:r>
      <w:r w:rsidR="009431E3" w:rsidRPr="00544761">
        <w:rPr>
          <w:rFonts w:asciiTheme="majorHAnsi" w:hAnsiTheme="majorHAnsi" w:cs="Times"/>
          <w:color w:val="1A1A19"/>
        </w:rPr>
        <w:t>pupils</w:t>
      </w:r>
      <w:r w:rsidRPr="00544761">
        <w:rPr>
          <w:rFonts w:asciiTheme="majorHAnsi" w:hAnsiTheme="majorHAnsi" w:cs="Times"/>
          <w:color w:val="1A1A19"/>
        </w:rPr>
        <w:t>’</w:t>
      </w:r>
      <w:r w:rsidR="009431E3" w:rsidRPr="00544761">
        <w:rPr>
          <w:rFonts w:asciiTheme="majorHAnsi" w:hAnsiTheme="majorHAnsi" w:cs="Times"/>
          <w:color w:val="1A1A19"/>
        </w:rPr>
        <w:t xml:space="preserve"> </w:t>
      </w:r>
      <w:r w:rsidR="009B76ED" w:rsidRPr="00544761">
        <w:rPr>
          <w:rFonts w:asciiTheme="majorHAnsi" w:hAnsiTheme="majorHAnsi" w:cs="Times"/>
          <w:color w:val="1A1A19"/>
        </w:rPr>
        <w:t xml:space="preserve">independence, </w:t>
      </w:r>
      <w:r w:rsidR="009431E3" w:rsidRPr="00544761">
        <w:rPr>
          <w:rFonts w:asciiTheme="majorHAnsi" w:hAnsiTheme="majorHAnsi" w:cs="Times"/>
          <w:color w:val="1A1A19"/>
        </w:rPr>
        <w:t xml:space="preserve">leading to a reliance </w:t>
      </w:r>
      <w:r w:rsidR="00E61FCB" w:rsidRPr="00544761">
        <w:rPr>
          <w:rFonts w:asciiTheme="majorHAnsi" w:hAnsiTheme="majorHAnsi" w:cs="Times"/>
          <w:color w:val="1A1A19"/>
        </w:rPr>
        <w:t>on ad</w:t>
      </w:r>
      <w:r w:rsidR="00545B53" w:rsidRPr="00544761">
        <w:rPr>
          <w:rFonts w:asciiTheme="majorHAnsi" w:hAnsiTheme="majorHAnsi" w:cs="Times"/>
          <w:color w:val="1A1A19"/>
        </w:rPr>
        <w:t xml:space="preserve">ults, </w:t>
      </w:r>
      <w:r w:rsidR="009B76ED" w:rsidRPr="00544761">
        <w:rPr>
          <w:rFonts w:asciiTheme="majorHAnsi" w:hAnsiTheme="majorHAnsi" w:cs="Times"/>
          <w:color w:val="1A1A19"/>
        </w:rPr>
        <w:t xml:space="preserve">as </w:t>
      </w:r>
      <w:r w:rsidR="00545B53" w:rsidRPr="00544761">
        <w:rPr>
          <w:rFonts w:asciiTheme="majorHAnsi" w:hAnsiTheme="majorHAnsi" w:cs="Times"/>
          <w:color w:val="1A1A19"/>
        </w:rPr>
        <w:t>being children</w:t>
      </w:r>
      <w:r w:rsidR="009B76ED" w:rsidRPr="00544761">
        <w:rPr>
          <w:rFonts w:asciiTheme="majorHAnsi" w:hAnsiTheme="majorHAnsi" w:cs="Times"/>
          <w:color w:val="1A1A19"/>
        </w:rPr>
        <w:t>’s</w:t>
      </w:r>
      <w:r w:rsidR="00545B53" w:rsidRPr="00544761">
        <w:rPr>
          <w:rFonts w:asciiTheme="majorHAnsi" w:hAnsiTheme="majorHAnsi" w:cs="Times"/>
          <w:color w:val="1A1A19"/>
        </w:rPr>
        <w:t xml:space="preserve"> limited </w:t>
      </w:r>
      <w:r w:rsidR="009431E3" w:rsidRPr="00544761">
        <w:rPr>
          <w:rFonts w:asciiTheme="majorHAnsi" w:hAnsiTheme="majorHAnsi" w:cs="Times"/>
          <w:color w:val="1A1A19"/>
        </w:rPr>
        <w:t>literacy skills</w:t>
      </w:r>
      <w:r w:rsidR="00E61FCB" w:rsidRPr="00544761">
        <w:rPr>
          <w:rFonts w:asciiTheme="majorHAnsi" w:hAnsiTheme="majorHAnsi" w:cs="Times"/>
          <w:color w:val="1A1A19"/>
        </w:rPr>
        <w:t>.</w:t>
      </w:r>
      <w:r w:rsidR="009B76ED" w:rsidRPr="00544761">
        <w:rPr>
          <w:rFonts w:asciiTheme="majorHAnsi" w:hAnsiTheme="majorHAnsi" w:cs="Times"/>
          <w:color w:val="1A1A19"/>
        </w:rPr>
        <w:t xml:space="preserve"> </w:t>
      </w:r>
      <w:r w:rsidRPr="00544761">
        <w:rPr>
          <w:rFonts w:asciiTheme="majorHAnsi" w:hAnsiTheme="majorHAnsi" w:cs="Times"/>
          <w:color w:val="1A1A19"/>
        </w:rPr>
        <w:t>Compounded and widely reported,</w:t>
      </w:r>
      <w:r w:rsidR="009431E3" w:rsidRPr="00544761">
        <w:rPr>
          <w:rFonts w:asciiTheme="majorHAnsi" w:hAnsiTheme="majorHAnsi" w:cs="Times"/>
          <w:color w:val="1A1A19"/>
        </w:rPr>
        <w:t xml:space="preserve"> </w:t>
      </w:r>
      <w:r w:rsidR="009431E3" w:rsidRPr="00544761">
        <w:rPr>
          <w:rFonts w:asciiTheme="majorHAnsi" w:hAnsiTheme="majorHAnsi" w:cs="Times New Roman"/>
        </w:rPr>
        <w:t>t</w:t>
      </w:r>
      <w:r w:rsidRPr="00544761">
        <w:rPr>
          <w:rFonts w:asciiTheme="majorHAnsi" w:hAnsiTheme="majorHAnsi" w:cs="Times New Roman"/>
        </w:rPr>
        <w:t>he ability to read as</w:t>
      </w:r>
      <w:r w:rsidR="00E61FCB" w:rsidRPr="00544761">
        <w:rPr>
          <w:rFonts w:asciiTheme="majorHAnsi" w:hAnsiTheme="majorHAnsi" w:cs="Times New Roman"/>
        </w:rPr>
        <w:t xml:space="preserve"> the key to educational achievement. </w:t>
      </w:r>
      <w:r w:rsidR="009431E3" w:rsidRPr="00544761">
        <w:rPr>
          <w:rFonts w:asciiTheme="majorHAnsi" w:hAnsiTheme="majorHAnsi" w:cs="Times New Roman"/>
        </w:rPr>
        <w:t>Poor</w:t>
      </w:r>
      <w:r w:rsidRPr="00544761">
        <w:rPr>
          <w:rFonts w:asciiTheme="majorHAnsi" w:hAnsiTheme="majorHAnsi" w:cs="Times New Roman"/>
        </w:rPr>
        <w:t xml:space="preserve"> literacy skills are a barrier t</w:t>
      </w:r>
      <w:r w:rsidR="009431E3" w:rsidRPr="00544761">
        <w:rPr>
          <w:rFonts w:asciiTheme="majorHAnsi" w:hAnsiTheme="majorHAnsi" w:cs="Times New Roman"/>
        </w:rPr>
        <w:t xml:space="preserve">o accessing the curriculum for many pupils and </w:t>
      </w:r>
      <w:r w:rsidR="00E61FCB" w:rsidRPr="00544761">
        <w:rPr>
          <w:rFonts w:asciiTheme="majorHAnsi" w:hAnsiTheme="majorHAnsi" w:cs="Times New Roman"/>
        </w:rPr>
        <w:t>limits opportunities</w:t>
      </w:r>
      <w:r w:rsidR="004555F0" w:rsidRPr="00544761">
        <w:rPr>
          <w:rFonts w:asciiTheme="majorHAnsi" w:hAnsiTheme="majorHAnsi" w:cs="Times New Roman"/>
        </w:rPr>
        <w:t>,</w:t>
      </w:r>
      <w:r w:rsidR="00E61FCB" w:rsidRPr="00544761">
        <w:rPr>
          <w:rFonts w:asciiTheme="majorHAnsi" w:hAnsiTheme="majorHAnsi" w:cs="Times New Roman"/>
        </w:rPr>
        <w:t xml:space="preserve"> not only at school, </w:t>
      </w:r>
      <w:r w:rsidR="00545B53" w:rsidRPr="00544761">
        <w:rPr>
          <w:rFonts w:asciiTheme="majorHAnsi" w:hAnsiTheme="majorHAnsi" w:cs="Times New Roman"/>
        </w:rPr>
        <w:t>but also</w:t>
      </w:r>
      <w:r w:rsidR="00E61FCB" w:rsidRPr="00544761">
        <w:rPr>
          <w:rFonts w:asciiTheme="majorHAnsi" w:hAnsiTheme="majorHAnsi" w:cs="Times New Roman"/>
        </w:rPr>
        <w:t xml:space="preserve"> throughout</w:t>
      </w:r>
      <w:r w:rsidR="009431E3" w:rsidRPr="00544761">
        <w:rPr>
          <w:rFonts w:asciiTheme="majorHAnsi" w:hAnsiTheme="majorHAnsi" w:cs="Times New Roman"/>
        </w:rPr>
        <w:t xml:space="preserve"> life,</w:t>
      </w:r>
      <w:r w:rsidR="004555F0" w:rsidRPr="00544761">
        <w:rPr>
          <w:rFonts w:asciiTheme="majorHAnsi" w:hAnsiTheme="majorHAnsi" w:cs="Times New Roman"/>
        </w:rPr>
        <w:t xml:space="preserve"> within</w:t>
      </w:r>
      <w:r w:rsidR="009431E3" w:rsidRPr="00544761">
        <w:rPr>
          <w:rFonts w:asciiTheme="majorHAnsi" w:hAnsiTheme="majorHAnsi" w:cs="Times New Roman"/>
        </w:rPr>
        <w:t xml:space="preserve"> both economically and </w:t>
      </w:r>
      <w:r w:rsidR="00545B53" w:rsidRPr="00544761">
        <w:rPr>
          <w:rFonts w:asciiTheme="majorHAnsi" w:hAnsiTheme="majorHAnsi" w:cs="Times New Roman"/>
        </w:rPr>
        <w:t xml:space="preserve">future health outcomes, </w:t>
      </w:r>
      <w:r w:rsidR="004555F0" w:rsidRPr="00544761">
        <w:rPr>
          <w:rFonts w:asciiTheme="majorHAnsi" w:hAnsiTheme="majorHAnsi" w:cs="Times New Roman"/>
        </w:rPr>
        <w:t xml:space="preserve">and are </w:t>
      </w:r>
      <w:r w:rsidR="00545B53" w:rsidRPr="00544761">
        <w:rPr>
          <w:rFonts w:asciiTheme="majorHAnsi" w:hAnsiTheme="majorHAnsi" w:cs="Times New Roman"/>
        </w:rPr>
        <w:t xml:space="preserve">also </w:t>
      </w:r>
      <w:r w:rsidR="004555F0" w:rsidRPr="00544761">
        <w:rPr>
          <w:rFonts w:asciiTheme="majorHAnsi" w:hAnsiTheme="majorHAnsi" w:cs="Times New Roman"/>
        </w:rPr>
        <w:t xml:space="preserve">associated with self-esteem and </w:t>
      </w:r>
      <w:r w:rsidR="009431E3" w:rsidRPr="00544761">
        <w:rPr>
          <w:rFonts w:asciiTheme="majorHAnsi" w:hAnsiTheme="majorHAnsi" w:cs="Times New Roman"/>
        </w:rPr>
        <w:t>social skills</w:t>
      </w:r>
      <w:r w:rsidR="00545B53" w:rsidRPr="00544761">
        <w:rPr>
          <w:rFonts w:asciiTheme="majorHAnsi" w:hAnsiTheme="majorHAnsi" w:cs="Times New Roman"/>
        </w:rPr>
        <w:t xml:space="preserve"> (</w:t>
      </w:r>
      <w:r w:rsidR="00E61FCB" w:rsidRPr="00544761">
        <w:rPr>
          <w:rFonts w:asciiTheme="majorHAnsi" w:hAnsiTheme="majorHAnsi" w:cs="Times New Roman"/>
        </w:rPr>
        <w:t>Educat</w:t>
      </w:r>
      <w:r w:rsidR="009431E3" w:rsidRPr="00544761">
        <w:rPr>
          <w:rFonts w:asciiTheme="majorHAnsi" w:hAnsiTheme="majorHAnsi" w:cs="Times New Roman"/>
        </w:rPr>
        <w:t>ion and Skills Select Committee</w:t>
      </w:r>
      <w:r w:rsidR="00545B53" w:rsidRPr="00544761">
        <w:rPr>
          <w:rFonts w:asciiTheme="majorHAnsi" w:hAnsiTheme="majorHAnsi" w:cs="Times New Roman"/>
        </w:rPr>
        <w:t xml:space="preserve">, </w:t>
      </w:r>
      <w:r w:rsidR="00E61FCB" w:rsidRPr="00544761">
        <w:rPr>
          <w:rFonts w:asciiTheme="majorHAnsi" w:hAnsiTheme="majorHAnsi" w:cs="Times New Roman"/>
        </w:rPr>
        <w:t>2005</w:t>
      </w:r>
      <w:r w:rsidR="00545B53" w:rsidRPr="00544761">
        <w:rPr>
          <w:rFonts w:asciiTheme="majorHAnsi" w:hAnsiTheme="majorHAnsi" w:cs="Times New Roman"/>
        </w:rPr>
        <w:t>;</w:t>
      </w:r>
      <w:r w:rsidR="009431E3" w:rsidRPr="00544761">
        <w:rPr>
          <w:rFonts w:asciiTheme="majorHAnsi" w:hAnsiTheme="majorHAnsi" w:cs="Times New Roman"/>
        </w:rPr>
        <w:t xml:space="preserve"> Martinez and F</w:t>
      </w:r>
      <w:r w:rsidR="00AA071A" w:rsidRPr="00544761">
        <w:rPr>
          <w:rFonts w:asciiTheme="majorHAnsi" w:hAnsiTheme="majorHAnsi" w:cs="Times New Roman"/>
        </w:rPr>
        <w:t>ernandez 2010; Clark</w:t>
      </w:r>
      <w:r w:rsidR="009431E3" w:rsidRPr="00544761">
        <w:rPr>
          <w:rFonts w:asciiTheme="majorHAnsi" w:hAnsiTheme="majorHAnsi" w:cs="Times New Roman"/>
        </w:rPr>
        <w:t>, 2011)</w:t>
      </w:r>
      <w:r w:rsidR="00AA071A" w:rsidRPr="00544761">
        <w:rPr>
          <w:rFonts w:asciiTheme="majorHAnsi" w:hAnsiTheme="majorHAnsi" w:cs="Times New Roman"/>
        </w:rPr>
        <w:t>.  However</w:t>
      </w:r>
      <w:r w:rsidR="004555F0" w:rsidRPr="00544761">
        <w:rPr>
          <w:rFonts w:asciiTheme="majorHAnsi" w:hAnsiTheme="majorHAnsi" w:cs="Times New Roman"/>
        </w:rPr>
        <w:t>, being the most valuable skill,</w:t>
      </w:r>
      <w:r w:rsidR="00AA071A" w:rsidRPr="00544761">
        <w:rPr>
          <w:rFonts w:asciiTheme="majorHAnsi" w:hAnsiTheme="majorHAnsi" w:cs="Times New Roman"/>
        </w:rPr>
        <w:t xml:space="preserve"> it is also noted as the most cognitively challenging proficiency to acquire (Lyon 1998, Medwell</w:t>
      </w:r>
      <w:r w:rsidR="004555F0" w:rsidRPr="00544761">
        <w:rPr>
          <w:rFonts w:asciiTheme="majorHAnsi" w:hAnsiTheme="majorHAnsi" w:cs="Times New Roman"/>
        </w:rPr>
        <w:t xml:space="preserve"> and Wray, 2016). It is argued</w:t>
      </w:r>
      <w:r w:rsidR="00545B53" w:rsidRPr="00544761">
        <w:rPr>
          <w:rFonts w:asciiTheme="majorHAnsi" w:hAnsiTheme="majorHAnsi" w:cs="Times New Roman"/>
        </w:rPr>
        <w:t xml:space="preserve"> </w:t>
      </w:r>
      <w:r w:rsidR="00AA071A" w:rsidRPr="00544761">
        <w:rPr>
          <w:rFonts w:asciiTheme="majorHAnsi" w:hAnsiTheme="majorHAnsi" w:cs="Times New Roman"/>
        </w:rPr>
        <w:t>by many that achieving success early in reading leads to positive path for life, towards aca</w:t>
      </w:r>
      <w:r w:rsidR="00545B53" w:rsidRPr="00544761">
        <w:rPr>
          <w:rFonts w:asciiTheme="majorHAnsi" w:hAnsiTheme="majorHAnsi" w:cs="Times New Roman"/>
        </w:rPr>
        <w:t>demic and psychosocial outcomes (Butler et al, 1985).</w:t>
      </w:r>
    </w:p>
    <w:p w14:paraId="27DFDD81" w14:textId="3B1FAF38" w:rsidR="00CB7331" w:rsidRDefault="000E0058" w:rsidP="00544761">
      <w:pPr>
        <w:widowControl w:val="0"/>
        <w:tabs>
          <w:tab w:val="left" w:pos="0"/>
        </w:tabs>
        <w:autoSpaceDE w:val="0"/>
        <w:autoSpaceDN w:val="0"/>
        <w:adjustRightInd w:val="0"/>
        <w:spacing w:after="240" w:line="360" w:lineRule="auto"/>
        <w:jc w:val="both"/>
        <w:rPr>
          <w:rFonts w:asciiTheme="majorHAnsi" w:hAnsiTheme="majorHAnsi" w:cs="Times"/>
        </w:rPr>
      </w:pPr>
      <w:r w:rsidRPr="00544761">
        <w:rPr>
          <w:rFonts w:asciiTheme="majorHAnsi" w:hAnsiTheme="majorHAnsi" w:cs="Times"/>
        </w:rPr>
        <w:t xml:space="preserve">Rose </w:t>
      </w:r>
      <w:r w:rsidR="002177D3" w:rsidRPr="00544761">
        <w:rPr>
          <w:rFonts w:asciiTheme="majorHAnsi" w:hAnsiTheme="majorHAnsi" w:cs="Times"/>
        </w:rPr>
        <w:t>(</w:t>
      </w:r>
      <w:r w:rsidR="00C10866" w:rsidRPr="00544761">
        <w:rPr>
          <w:rFonts w:asciiTheme="majorHAnsi" w:hAnsiTheme="majorHAnsi" w:cs="Times"/>
        </w:rPr>
        <w:t>2006</w:t>
      </w:r>
      <w:r w:rsidR="002177D3" w:rsidRPr="00544761">
        <w:rPr>
          <w:rFonts w:asciiTheme="majorHAnsi" w:hAnsiTheme="majorHAnsi" w:cs="Times"/>
        </w:rPr>
        <w:t xml:space="preserve">) identified issues with reading and the phonic statutory </w:t>
      </w:r>
      <w:r w:rsidR="00694024" w:rsidRPr="00544761">
        <w:rPr>
          <w:rFonts w:asciiTheme="majorHAnsi" w:hAnsiTheme="majorHAnsi" w:cs="Times"/>
        </w:rPr>
        <w:t xml:space="preserve">component </w:t>
      </w:r>
      <w:r w:rsidR="002177D3" w:rsidRPr="00544761">
        <w:rPr>
          <w:rFonts w:asciiTheme="majorHAnsi" w:hAnsiTheme="majorHAnsi" w:cs="Times"/>
        </w:rPr>
        <w:t xml:space="preserve">of the literacy element of the national curriculum and </w:t>
      </w:r>
      <w:r w:rsidRPr="00544761">
        <w:rPr>
          <w:rFonts w:asciiTheme="majorHAnsi" w:hAnsiTheme="majorHAnsi" w:cs="Times"/>
        </w:rPr>
        <w:t xml:space="preserve">engaged schools in developing a structured teaching programme of literacy </w:t>
      </w:r>
      <w:r w:rsidR="002177D3" w:rsidRPr="00544761">
        <w:rPr>
          <w:rFonts w:asciiTheme="majorHAnsi" w:hAnsiTheme="majorHAnsi" w:cs="Times"/>
        </w:rPr>
        <w:t>prescribing content and delivery, leading to a rise in standards. Davis (2014) reports how this has led to a threat to children’s enjoyment of reading</w:t>
      </w:r>
      <w:r w:rsidR="001830DE">
        <w:rPr>
          <w:rFonts w:asciiTheme="majorHAnsi" w:hAnsiTheme="majorHAnsi" w:cs="Times"/>
        </w:rPr>
        <w:t xml:space="preserve">.  Initially schools </w:t>
      </w:r>
      <w:r w:rsidR="00F75BF8" w:rsidRPr="00544761">
        <w:rPr>
          <w:rFonts w:asciiTheme="majorHAnsi" w:hAnsiTheme="majorHAnsi" w:cs="Times"/>
        </w:rPr>
        <w:t>introduced a highly structured formal approach through the purchased of commercialised schemes and agreeably</w:t>
      </w:r>
      <w:r w:rsidR="002177D3" w:rsidRPr="00544761">
        <w:rPr>
          <w:rFonts w:asciiTheme="majorHAnsi" w:hAnsiTheme="majorHAnsi" w:cs="Times"/>
        </w:rPr>
        <w:t xml:space="preserve"> pupils make progress through these methods</w:t>
      </w:r>
      <w:r w:rsidR="004555F0" w:rsidRPr="00544761">
        <w:rPr>
          <w:rFonts w:asciiTheme="majorHAnsi" w:hAnsiTheme="majorHAnsi" w:cs="Times"/>
        </w:rPr>
        <w:t>,</w:t>
      </w:r>
      <w:r w:rsidR="002177D3" w:rsidRPr="00544761">
        <w:rPr>
          <w:rFonts w:asciiTheme="majorHAnsi" w:hAnsiTheme="majorHAnsi" w:cs="Times"/>
        </w:rPr>
        <w:t xml:space="preserve"> but do they want to read and choose to do this independently?</w:t>
      </w:r>
    </w:p>
    <w:p w14:paraId="32ABF259" w14:textId="77777777" w:rsidR="00E32F72" w:rsidRPr="00544761" w:rsidRDefault="00E32F72" w:rsidP="00544761">
      <w:pPr>
        <w:widowControl w:val="0"/>
        <w:tabs>
          <w:tab w:val="left" w:pos="0"/>
        </w:tabs>
        <w:autoSpaceDE w:val="0"/>
        <w:autoSpaceDN w:val="0"/>
        <w:adjustRightInd w:val="0"/>
        <w:spacing w:after="240" w:line="360" w:lineRule="auto"/>
        <w:jc w:val="both"/>
        <w:rPr>
          <w:rFonts w:asciiTheme="majorHAnsi" w:hAnsiTheme="majorHAnsi" w:cs="Times"/>
        </w:rPr>
      </w:pPr>
    </w:p>
    <w:p w14:paraId="24B5FA35" w14:textId="39C27329" w:rsidR="00051C84" w:rsidRPr="00544761" w:rsidRDefault="00F75BF8" w:rsidP="00544761">
      <w:pPr>
        <w:widowControl w:val="0"/>
        <w:tabs>
          <w:tab w:val="left" w:pos="0"/>
        </w:tabs>
        <w:autoSpaceDE w:val="0"/>
        <w:autoSpaceDN w:val="0"/>
        <w:adjustRightInd w:val="0"/>
        <w:spacing w:after="240" w:line="360" w:lineRule="auto"/>
        <w:jc w:val="both"/>
        <w:rPr>
          <w:rFonts w:asciiTheme="majorHAnsi" w:hAnsiTheme="majorHAnsi" w:cs="Times"/>
        </w:rPr>
      </w:pPr>
      <w:r w:rsidRPr="00544761">
        <w:rPr>
          <w:rFonts w:asciiTheme="majorHAnsi" w:hAnsiTheme="majorHAnsi" w:cs="Times"/>
        </w:rPr>
        <w:t>D</w:t>
      </w:r>
      <w:r w:rsidR="0035573E" w:rsidRPr="00544761">
        <w:rPr>
          <w:rFonts w:asciiTheme="majorHAnsi" w:hAnsiTheme="majorHAnsi" w:cs="Times"/>
        </w:rPr>
        <w:t xml:space="preserve">eveloping </w:t>
      </w:r>
      <w:r w:rsidR="000E0058" w:rsidRPr="00544761">
        <w:rPr>
          <w:rFonts w:asciiTheme="majorHAnsi" w:hAnsiTheme="majorHAnsi" w:cs="Times"/>
        </w:rPr>
        <w:t>p</w:t>
      </w:r>
      <w:r w:rsidRPr="00544761">
        <w:rPr>
          <w:rFonts w:asciiTheme="majorHAnsi" w:hAnsiTheme="majorHAnsi" w:cs="Times"/>
        </w:rPr>
        <w:t>ositive attitudes to literacy from the</w:t>
      </w:r>
      <w:r w:rsidR="000E0058" w:rsidRPr="00544761">
        <w:rPr>
          <w:rFonts w:asciiTheme="majorHAnsi" w:hAnsiTheme="majorHAnsi" w:cs="Times"/>
        </w:rPr>
        <w:t xml:space="preserve"> earliest stage is very important.</w:t>
      </w:r>
      <w:r w:rsidRPr="00544761">
        <w:rPr>
          <w:rFonts w:asciiTheme="majorHAnsi" w:hAnsiTheme="majorHAnsi" w:cs="Times"/>
        </w:rPr>
        <w:t xml:space="preserve"> </w:t>
      </w:r>
      <w:r w:rsidR="00AA7E1B" w:rsidRPr="00544761">
        <w:rPr>
          <w:rFonts w:asciiTheme="majorHAnsi" w:hAnsiTheme="majorHAnsi" w:cs="Times"/>
        </w:rPr>
        <w:t xml:space="preserve">NFER </w:t>
      </w:r>
      <w:r w:rsidRPr="00544761">
        <w:rPr>
          <w:rFonts w:asciiTheme="majorHAnsi" w:hAnsiTheme="majorHAnsi" w:cs="Times"/>
        </w:rPr>
        <w:t>(</w:t>
      </w:r>
      <w:r w:rsidR="00AA7E1B" w:rsidRPr="00544761">
        <w:rPr>
          <w:rFonts w:asciiTheme="majorHAnsi" w:hAnsiTheme="majorHAnsi" w:cs="Times"/>
        </w:rPr>
        <w:t>2007</w:t>
      </w:r>
      <w:r w:rsidRPr="00544761">
        <w:rPr>
          <w:rFonts w:asciiTheme="majorHAnsi" w:hAnsiTheme="majorHAnsi" w:cs="Times"/>
        </w:rPr>
        <w:t>)</w:t>
      </w:r>
      <w:r w:rsidR="00AA7E1B" w:rsidRPr="00544761">
        <w:rPr>
          <w:rFonts w:asciiTheme="majorHAnsi" w:hAnsiTheme="majorHAnsi" w:cs="Times"/>
        </w:rPr>
        <w:t xml:space="preserve"> examined </w:t>
      </w:r>
      <w:r w:rsidR="00CB7331" w:rsidRPr="00544761">
        <w:rPr>
          <w:rFonts w:asciiTheme="majorHAnsi" w:hAnsiTheme="majorHAnsi" w:cs="Times"/>
        </w:rPr>
        <w:t>pupils’</w:t>
      </w:r>
      <w:r w:rsidR="00AA7E1B" w:rsidRPr="00544761">
        <w:rPr>
          <w:rFonts w:asciiTheme="majorHAnsi" w:hAnsiTheme="majorHAnsi" w:cs="Times"/>
        </w:rPr>
        <w:t xml:space="preserve"> attitudes t</w:t>
      </w:r>
      <w:r w:rsidR="00E127C6" w:rsidRPr="00544761">
        <w:rPr>
          <w:rFonts w:asciiTheme="majorHAnsi" w:hAnsiTheme="majorHAnsi" w:cs="Times"/>
        </w:rPr>
        <w:t>o reading at ages nine and e</w:t>
      </w:r>
      <w:r w:rsidR="00CB7331" w:rsidRPr="00544761">
        <w:rPr>
          <w:rFonts w:asciiTheme="majorHAnsi" w:hAnsiTheme="majorHAnsi" w:cs="Times"/>
        </w:rPr>
        <w:t>leven and reported favourably of</w:t>
      </w:r>
      <w:r w:rsidR="00E127C6" w:rsidRPr="00544761">
        <w:rPr>
          <w:rFonts w:asciiTheme="majorHAnsi" w:hAnsiTheme="majorHAnsi" w:cs="Times"/>
        </w:rPr>
        <w:t xml:space="preserve"> no decline since the introduction of policy in 2003</w:t>
      </w:r>
      <w:r w:rsidR="00CB7331" w:rsidRPr="00544761">
        <w:rPr>
          <w:rFonts w:asciiTheme="majorHAnsi" w:hAnsiTheme="majorHAnsi" w:cs="Times"/>
        </w:rPr>
        <w:t>,</w:t>
      </w:r>
      <w:r w:rsidR="00E127C6" w:rsidRPr="00544761">
        <w:rPr>
          <w:rFonts w:asciiTheme="majorHAnsi" w:hAnsiTheme="majorHAnsi" w:cs="Times"/>
        </w:rPr>
        <w:t xml:space="preserve"> </w:t>
      </w:r>
      <w:r w:rsidR="004555F0" w:rsidRPr="00544761">
        <w:rPr>
          <w:rFonts w:asciiTheme="majorHAnsi" w:hAnsiTheme="majorHAnsi" w:cs="Times"/>
        </w:rPr>
        <w:t>and</w:t>
      </w:r>
      <w:r w:rsidR="00CB7331" w:rsidRPr="00544761">
        <w:rPr>
          <w:rFonts w:asciiTheme="majorHAnsi" w:hAnsiTheme="majorHAnsi" w:cs="Times"/>
        </w:rPr>
        <w:t xml:space="preserve"> the introduction of</w:t>
      </w:r>
      <w:r w:rsidR="00E127C6" w:rsidRPr="00544761">
        <w:rPr>
          <w:rFonts w:asciiTheme="majorHAnsi" w:hAnsiTheme="majorHAnsi" w:cs="Times"/>
        </w:rPr>
        <w:t xml:space="preserve"> more flexibility and creativity</w:t>
      </w:r>
      <w:r w:rsidR="00CB7331" w:rsidRPr="00544761">
        <w:rPr>
          <w:rFonts w:asciiTheme="majorHAnsi" w:hAnsiTheme="majorHAnsi" w:cs="Times"/>
        </w:rPr>
        <w:t xml:space="preserve"> within literacy teaching</w:t>
      </w:r>
      <w:r w:rsidR="00E127C6" w:rsidRPr="00544761">
        <w:rPr>
          <w:rFonts w:asciiTheme="majorHAnsi" w:hAnsiTheme="majorHAnsi" w:cs="Times"/>
        </w:rPr>
        <w:t xml:space="preserve">. </w:t>
      </w:r>
      <w:r w:rsidR="008210EE" w:rsidRPr="00544761">
        <w:rPr>
          <w:rFonts w:asciiTheme="majorHAnsi" w:hAnsiTheme="majorHAnsi" w:cs="Times"/>
        </w:rPr>
        <w:t>McKenna et al. (1995) and Sainsbury and Schagen (2004),</w:t>
      </w:r>
      <w:r w:rsidR="00CB7331" w:rsidRPr="00544761">
        <w:rPr>
          <w:rFonts w:asciiTheme="majorHAnsi" w:hAnsiTheme="majorHAnsi" w:cs="Helvetica Neue"/>
        </w:rPr>
        <w:t xml:space="preserve"> Guthrie and Wigfield (2000);</w:t>
      </w:r>
      <w:r w:rsidR="004555F0" w:rsidRPr="00544761">
        <w:rPr>
          <w:rFonts w:asciiTheme="majorHAnsi" w:hAnsiTheme="majorHAnsi" w:cs="Helvetica Neue"/>
        </w:rPr>
        <w:t xml:space="preserve"> Baker and Wigfield, 1999</w:t>
      </w:r>
      <w:r w:rsidR="008210EE" w:rsidRPr="00544761">
        <w:rPr>
          <w:rFonts w:asciiTheme="majorHAnsi" w:hAnsiTheme="majorHAnsi" w:cs="Times"/>
        </w:rPr>
        <w:t xml:space="preserve"> </w:t>
      </w:r>
      <w:r w:rsidR="004565E0" w:rsidRPr="00544761">
        <w:rPr>
          <w:rFonts w:asciiTheme="majorHAnsi" w:hAnsiTheme="majorHAnsi" w:cs="Times"/>
        </w:rPr>
        <w:t>argue</w:t>
      </w:r>
      <w:r w:rsidR="002525C1" w:rsidRPr="00544761">
        <w:rPr>
          <w:rFonts w:asciiTheme="majorHAnsi" w:hAnsiTheme="majorHAnsi" w:cs="Times"/>
        </w:rPr>
        <w:t xml:space="preserve"> </w:t>
      </w:r>
      <w:r w:rsidR="004555F0" w:rsidRPr="00544761">
        <w:rPr>
          <w:rFonts w:asciiTheme="majorHAnsi" w:hAnsiTheme="majorHAnsi" w:cs="Times"/>
        </w:rPr>
        <w:t xml:space="preserve">that </w:t>
      </w:r>
      <w:r w:rsidR="008210EE" w:rsidRPr="00544761">
        <w:rPr>
          <w:rFonts w:asciiTheme="majorHAnsi" w:hAnsiTheme="majorHAnsi" w:cs="Times"/>
        </w:rPr>
        <w:t>learners who have a negative attitude towards reading are less likely to</w:t>
      </w:r>
      <w:r w:rsidR="008210EE" w:rsidRPr="00544761">
        <w:rPr>
          <w:rFonts w:asciiTheme="majorHAnsi" w:hAnsiTheme="majorHAnsi" w:cs="Times"/>
          <w:color w:val="0E0E0E"/>
        </w:rPr>
        <w:t xml:space="preserve"> </w:t>
      </w:r>
      <w:r w:rsidR="002525C1" w:rsidRPr="00544761">
        <w:rPr>
          <w:rFonts w:asciiTheme="majorHAnsi" w:hAnsiTheme="majorHAnsi" w:cs="Times"/>
          <w:color w:val="0E0E0E"/>
        </w:rPr>
        <w:t xml:space="preserve">choose to </w:t>
      </w:r>
      <w:r w:rsidR="008210EE" w:rsidRPr="00544761">
        <w:rPr>
          <w:rFonts w:asciiTheme="majorHAnsi" w:hAnsiTheme="majorHAnsi" w:cs="Times"/>
          <w:color w:val="0E0E0E"/>
        </w:rPr>
        <w:t xml:space="preserve">read and </w:t>
      </w:r>
      <w:r w:rsidR="002525C1" w:rsidRPr="00544761">
        <w:rPr>
          <w:rFonts w:asciiTheme="majorHAnsi" w:hAnsiTheme="majorHAnsi" w:cs="Times"/>
          <w:color w:val="0E0E0E"/>
        </w:rPr>
        <w:t>this impact</w:t>
      </w:r>
      <w:r w:rsidR="00CB7331" w:rsidRPr="00544761">
        <w:rPr>
          <w:rFonts w:asciiTheme="majorHAnsi" w:hAnsiTheme="majorHAnsi" w:cs="Times"/>
          <w:color w:val="0E0E0E"/>
        </w:rPr>
        <w:t>s</w:t>
      </w:r>
      <w:r w:rsidR="002525C1" w:rsidRPr="00544761">
        <w:rPr>
          <w:rFonts w:asciiTheme="majorHAnsi" w:hAnsiTheme="majorHAnsi" w:cs="Times"/>
          <w:color w:val="0E0E0E"/>
        </w:rPr>
        <w:t xml:space="preserve"> upon their learning and progress</w:t>
      </w:r>
      <w:r w:rsidR="00CB7331" w:rsidRPr="00544761">
        <w:rPr>
          <w:rFonts w:asciiTheme="majorHAnsi" w:hAnsiTheme="majorHAnsi" w:cs="Times"/>
          <w:color w:val="0E0E0E"/>
        </w:rPr>
        <w:t>,</w:t>
      </w:r>
      <w:r w:rsidR="002525C1" w:rsidRPr="00544761">
        <w:rPr>
          <w:rFonts w:asciiTheme="majorHAnsi" w:hAnsiTheme="majorHAnsi" w:cs="Times"/>
          <w:color w:val="0E0E0E"/>
        </w:rPr>
        <w:t xml:space="preserve"> due to the difference in regularity and therefore </w:t>
      </w:r>
      <w:r w:rsidR="00CB7331" w:rsidRPr="00544761">
        <w:rPr>
          <w:rFonts w:asciiTheme="majorHAnsi" w:hAnsiTheme="majorHAnsi" w:cs="Times"/>
          <w:color w:val="0E0E0E"/>
        </w:rPr>
        <w:t xml:space="preserve">their </w:t>
      </w:r>
      <w:r w:rsidR="002525C1" w:rsidRPr="00544761">
        <w:rPr>
          <w:rFonts w:asciiTheme="majorHAnsi" w:hAnsiTheme="majorHAnsi" w:cs="Times"/>
          <w:color w:val="0E0E0E"/>
        </w:rPr>
        <w:t>develop</w:t>
      </w:r>
      <w:r w:rsidR="00CB7331" w:rsidRPr="00544761">
        <w:rPr>
          <w:rFonts w:asciiTheme="majorHAnsi" w:hAnsiTheme="majorHAnsi" w:cs="Times"/>
          <w:color w:val="0E0E0E"/>
        </w:rPr>
        <w:t>ment</w:t>
      </w:r>
      <w:r w:rsidR="002525C1" w:rsidRPr="00544761">
        <w:rPr>
          <w:rFonts w:asciiTheme="majorHAnsi" w:hAnsiTheme="majorHAnsi" w:cs="Times"/>
          <w:color w:val="0E0E0E"/>
        </w:rPr>
        <w:t xml:space="preserve"> </w:t>
      </w:r>
      <w:r w:rsidR="00CB7331" w:rsidRPr="00544761">
        <w:rPr>
          <w:rFonts w:asciiTheme="majorHAnsi" w:hAnsiTheme="majorHAnsi" w:cs="Times"/>
          <w:color w:val="0E0E0E"/>
        </w:rPr>
        <w:t xml:space="preserve">of reading </w:t>
      </w:r>
      <w:r w:rsidR="002525C1" w:rsidRPr="00544761">
        <w:rPr>
          <w:rFonts w:asciiTheme="majorHAnsi" w:hAnsiTheme="majorHAnsi" w:cs="Times"/>
          <w:color w:val="0E0E0E"/>
        </w:rPr>
        <w:t xml:space="preserve">fluency. </w:t>
      </w:r>
      <w:r w:rsidR="004555F0" w:rsidRPr="00544761">
        <w:rPr>
          <w:rFonts w:asciiTheme="majorHAnsi" w:hAnsiTheme="majorHAnsi" w:cs="Times"/>
          <w:color w:val="0E0E0E"/>
        </w:rPr>
        <w:t>In contrast,</w:t>
      </w:r>
      <w:r w:rsidR="004565E0" w:rsidRPr="00544761">
        <w:rPr>
          <w:rFonts w:asciiTheme="majorHAnsi" w:hAnsiTheme="majorHAnsi" w:cs="Times"/>
          <w:color w:val="0E0E0E"/>
        </w:rPr>
        <w:t xml:space="preserve"> </w:t>
      </w:r>
      <w:r w:rsidR="00831103" w:rsidRPr="00544761">
        <w:rPr>
          <w:rFonts w:asciiTheme="majorHAnsi" w:hAnsiTheme="majorHAnsi" w:cs="Helvetica Neue"/>
        </w:rPr>
        <w:t xml:space="preserve">Twist </w:t>
      </w:r>
      <w:r w:rsidR="00831103" w:rsidRPr="00544761">
        <w:rPr>
          <w:rFonts w:asciiTheme="majorHAnsi" w:hAnsiTheme="majorHAnsi" w:cs="Helvetica Neue"/>
          <w:i/>
          <w:iCs/>
        </w:rPr>
        <w:t xml:space="preserve">et al. </w:t>
      </w:r>
      <w:r w:rsidR="00CB7331" w:rsidRPr="00544761">
        <w:rPr>
          <w:rFonts w:asciiTheme="majorHAnsi" w:hAnsiTheme="majorHAnsi" w:cs="Helvetica Neue"/>
        </w:rPr>
        <w:t>(2007</w:t>
      </w:r>
      <w:r w:rsidR="00831103" w:rsidRPr="00544761">
        <w:rPr>
          <w:rFonts w:asciiTheme="majorHAnsi" w:hAnsiTheme="majorHAnsi" w:cs="Helvetica Neue"/>
        </w:rPr>
        <w:t>)</w:t>
      </w:r>
      <w:r w:rsidR="00051C84" w:rsidRPr="00544761">
        <w:rPr>
          <w:rFonts w:asciiTheme="majorHAnsi" w:hAnsiTheme="majorHAnsi" w:cs="Helvetica Neue"/>
        </w:rPr>
        <w:t xml:space="preserve"> discusses </w:t>
      </w:r>
      <w:r w:rsidR="008207B3" w:rsidRPr="00544761">
        <w:rPr>
          <w:rFonts w:asciiTheme="majorHAnsi" w:hAnsiTheme="majorHAnsi" w:cs="Helvetica Neue"/>
        </w:rPr>
        <w:t xml:space="preserve">the central role of intrinsic motivation, </w:t>
      </w:r>
      <w:r w:rsidR="00051C84" w:rsidRPr="00544761">
        <w:rPr>
          <w:rFonts w:asciiTheme="majorHAnsi" w:hAnsiTheme="majorHAnsi" w:cs="Helvetica Neue"/>
        </w:rPr>
        <w:t>further noting when children find reading enjoyable they are more likely to read more than those who do not e</w:t>
      </w:r>
      <w:r w:rsidR="000C1BB5" w:rsidRPr="00544761">
        <w:rPr>
          <w:rFonts w:asciiTheme="majorHAnsi" w:hAnsiTheme="majorHAnsi" w:cs="Helvetica Neue"/>
        </w:rPr>
        <w:t xml:space="preserve">njoy reading. </w:t>
      </w:r>
      <w:r w:rsidR="00CB7331" w:rsidRPr="00544761">
        <w:rPr>
          <w:rFonts w:asciiTheme="majorHAnsi" w:hAnsiTheme="majorHAnsi" w:cs="Helvetica Neue"/>
        </w:rPr>
        <w:t>Reporting a more positi</w:t>
      </w:r>
      <w:r w:rsidR="008207B3" w:rsidRPr="00544761">
        <w:rPr>
          <w:rFonts w:asciiTheme="majorHAnsi" w:hAnsiTheme="majorHAnsi" w:cs="Helvetica Neue"/>
        </w:rPr>
        <w:t>ve attitude to reading correlated with a hi</w:t>
      </w:r>
      <w:r w:rsidR="000C1BB5" w:rsidRPr="00544761">
        <w:rPr>
          <w:rFonts w:asciiTheme="majorHAnsi" w:hAnsiTheme="majorHAnsi" w:cs="Helvetica Neue"/>
        </w:rPr>
        <w:t>gher reading assessment result.</w:t>
      </w:r>
      <w:r w:rsidR="008207B3" w:rsidRPr="00544761">
        <w:rPr>
          <w:rFonts w:asciiTheme="majorHAnsi" w:hAnsiTheme="majorHAnsi" w:cs="Helvetica Neue"/>
        </w:rPr>
        <w:t xml:space="preserve"> </w:t>
      </w:r>
      <w:r w:rsidR="00051C84" w:rsidRPr="00544761">
        <w:rPr>
          <w:rFonts w:asciiTheme="majorHAnsi" w:hAnsiTheme="majorHAnsi" w:cs="Helvetica Neue"/>
        </w:rPr>
        <w:t>Further reinforced by questioning that it is not whether pupils can read but if they take part in reading regularly (</w:t>
      </w:r>
      <w:r w:rsidR="00051C84" w:rsidRPr="00544761">
        <w:rPr>
          <w:rFonts w:asciiTheme="majorHAnsi" w:hAnsiTheme="majorHAnsi" w:cs="Times"/>
        </w:rPr>
        <w:t xml:space="preserve">Gorman </w:t>
      </w:r>
      <w:r w:rsidR="00051C84" w:rsidRPr="00544761">
        <w:rPr>
          <w:rFonts w:asciiTheme="majorHAnsi" w:hAnsiTheme="majorHAnsi" w:cs="Times"/>
          <w:i/>
          <w:iCs/>
        </w:rPr>
        <w:t>et al.</w:t>
      </w:r>
      <w:r w:rsidR="00051C84" w:rsidRPr="00544761">
        <w:rPr>
          <w:rFonts w:asciiTheme="majorHAnsi" w:hAnsiTheme="majorHAnsi" w:cs="Times"/>
        </w:rPr>
        <w:t>, 1981) and pupil motivated reading leads to opportunity which is equal to years of education. Guthrie and Wigfield (2000)</w:t>
      </w:r>
      <w:r w:rsidR="008207B3" w:rsidRPr="00544761">
        <w:rPr>
          <w:rFonts w:asciiTheme="majorHAnsi" w:hAnsiTheme="majorHAnsi" w:cs="Times"/>
        </w:rPr>
        <w:t>.  However this is not reinforced by studies in o</w:t>
      </w:r>
      <w:r w:rsidR="00CB7331" w:rsidRPr="00544761">
        <w:rPr>
          <w:rFonts w:asciiTheme="majorHAnsi" w:hAnsiTheme="majorHAnsi" w:cs="Times"/>
        </w:rPr>
        <w:t>ther countries Twist et al (2007</w:t>
      </w:r>
      <w:r w:rsidR="008207B3" w:rsidRPr="00544761">
        <w:rPr>
          <w:rFonts w:asciiTheme="majorHAnsi" w:hAnsiTheme="majorHAnsi" w:cs="Times"/>
        </w:rPr>
        <w:t>).</w:t>
      </w:r>
    </w:p>
    <w:p w14:paraId="6F8D1621" w14:textId="1EA97D8B" w:rsidR="00CB7331" w:rsidRDefault="008207B3" w:rsidP="00544761">
      <w:pPr>
        <w:widowControl w:val="0"/>
        <w:tabs>
          <w:tab w:val="left" w:pos="0"/>
        </w:tabs>
        <w:autoSpaceDE w:val="0"/>
        <w:autoSpaceDN w:val="0"/>
        <w:adjustRightInd w:val="0"/>
        <w:spacing w:after="240" w:line="360" w:lineRule="auto"/>
        <w:jc w:val="both"/>
        <w:rPr>
          <w:rFonts w:asciiTheme="majorHAnsi" w:hAnsiTheme="majorHAnsi" w:cs="Times"/>
        </w:rPr>
      </w:pPr>
      <w:r w:rsidRPr="00544761">
        <w:rPr>
          <w:rFonts w:asciiTheme="majorHAnsi" w:hAnsiTheme="majorHAnsi" w:cs="Times"/>
        </w:rPr>
        <w:t>The correlation between how well child</w:t>
      </w:r>
      <w:r w:rsidR="00CB7331" w:rsidRPr="00544761">
        <w:rPr>
          <w:rFonts w:asciiTheme="majorHAnsi" w:hAnsiTheme="majorHAnsi" w:cs="Times"/>
        </w:rPr>
        <w:t xml:space="preserve">ren read and how much they read, then leads </w:t>
      </w:r>
      <w:r w:rsidRPr="00544761">
        <w:rPr>
          <w:rFonts w:asciiTheme="majorHAnsi" w:hAnsiTheme="majorHAnsi" w:cs="Times"/>
        </w:rPr>
        <w:t>to a positive relatio</w:t>
      </w:r>
      <w:r w:rsidR="000C1BB5" w:rsidRPr="00544761">
        <w:rPr>
          <w:rFonts w:asciiTheme="majorHAnsi" w:hAnsiTheme="majorHAnsi" w:cs="Times"/>
        </w:rPr>
        <w:t>nship with reading</w:t>
      </w:r>
      <w:r w:rsidRPr="00544761">
        <w:rPr>
          <w:rFonts w:asciiTheme="majorHAnsi" w:hAnsiTheme="majorHAnsi" w:cs="Times"/>
        </w:rPr>
        <w:t xml:space="preserve"> (Gorman </w:t>
      </w:r>
      <w:r w:rsidRPr="00544761">
        <w:rPr>
          <w:rFonts w:asciiTheme="majorHAnsi" w:hAnsiTheme="majorHAnsi" w:cs="Times"/>
          <w:i/>
          <w:iCs/>
        </w:rPr>
        <w:t>et al.</w:t>
      </w:r>
      <w:r w:rsidR="00CB7331" w:rsidRPr="00544761">
        <w:rPr>
          <w:rFonts w:asciiTheme="majorHAnsi" w:hAnsiTheme="majorHAnsi" w:cs="Times"/>
        </w:rPr>
        <w:t xml:space="preserve"> (1981)</w:t>
      </w:r>
      <w:r w:rsidRPr="00544761">
        <w:rPr>
          <w:rFonts w:asciiTheme="majorHAnsi" w:hAnsiTheme="majorHAnsi" w:cs="Times"/>
        </w:rPr>
        <w:t xml:space="preserve">; Guthrie and Wigfield, 2000), and regular practice increases this. </w:t>
      </w:r>
      <w:r w:rsidR="00CA3DAA" w:rsidRPr="00544761">
        <w:rPr>
          <w:rFonts w:asciiTheme="majorHAnsi" w:hAnsiTheme="majorHAnsi" w:cs="Times"/>
        </w:rPr>
        <w:t xml:space="preserve">Therefore making reading enjoyable must be an underlying </w:t>
      </w:r>
      <w:r w:rsidR="00CB7331" w:rsidRPr="00544761">
        <w:rPr>
          <w:rFonts w:asciiTheme="majorHAnsi" w:hAnsiTheme="majorHAnsi" w:cs="Times"/>
        </w:rPr>
        <w:t>f</w:t>
      </w:r>
      <w:r w:rsidR="000C1BB5" w:rsidRPr="00544761">
        <w:rPr>
          <w:rFonts w:asciiTheme="majorHAnsi" w:hAnsiTheme="majorHAnsi" w:cs="Times"/>
        </w:rPr>
        <w:t xml:space="preserve">ocus for teachers and parents. </w:t>
      </w:r>
      <w:r w:rsidR="00CB7331" w:rsidRPr="00544761">
        <w:rPr>
          <w:rFonts w:asciiTheme="majorHAnsi" w:hAnsiTheme="majorHAnsi" w:cs="Times"/>
        </w:rPr>
        <w:t>However</w:t>
      </w:r>
      <w:r w:rsidR="000C1BB5" w:rsidRPr="00544761">
        <w:rPr>
          <w:rFonts w:asciiTheme="majorHAnsi" w:hAnsiTheme="majorHAnsi" w:cs="Times"/>
        </w:rPr>
        <w:t>, empirical evidence</w:t>
      </w:r>
      <w:r w:rsidR="00CB7331" w:rsidRPr="00544761">
        <w:rPr>
          <w:rFonts w:asciiTheme="majorHAnsi" w:hAnsiTheme="majorHAnsi" w:cs="Times"/>
        </w:rPr>
        <w:t xml:space="preserve"> of practice show</w:t>
      </w:r>
      <w:r w:rsidR="000C1BB5" w:rsidRPr="00544761">
        <w:rPr>
          <w:rFonts w:asciiTheme="majorHAnsi" w:hAnsiTheme="majorHAnsi" w:cs="Times"/>
        </w:rPr>
        <w:t>s</w:t>
      </w:r>
      <w:r w:rsidR="00CB7331" w:rsidRPr="00544761">
        <w:rPr>
          <w:rFonts w:asciiTheme="majorHAnsi" w:hAnsiTheme="majorHAnsi" w:cs="Times"/>
        </w:rPr>
        <w:t xml:space="preserve"> </w:t>
      </w:r>
      <w:r w:rsidR="00CA3DAA" w:rsidRPr="00544761">
        <w:rPr>
          <w:rFonts w:asciiTheme="majorHAnsi" w:hAnsiTheme="majorHAnsi" w:cs="Times"/>
        </w:rPr>
        <w:t>there is a reliance on correcting</w:t>
      </w:r>
      <w:r w:rsidR="000C1BB5" w:rsidRPr="00544761">
        <w:rPr>
          <w:rFonts w:asciiTheme="majorHAnsi" w:hAnsiTheme="majorHAnsi" w:cs="Times"/>
        </w:rPr>
        <w:t>,</w:t>
      </w:r>
      <w:r w:rsidR="00CA3DAA" w:rsidRPr="00544761">
        <w:rPr>
          <w:rFonts w:asciiTheme="majorHAnsi" w:hAnsiTheme="majorHAnsi" w:cs="Times"/>
        </w:rPr>
        <w:t xml:space="preserve"> and teaching the decoding of print for fluency</w:t>
      </w:r>
      <w:r w:rsidR="00CB7331" w:rsidRPr="00544761">
        <w:rPr>
          <w:rFonts w:asciiTheme="majorHAnsi" w:hAnsiTheme="majorHAnsi" w:cs="Times"/>
        </w:rPr>
        <w:t xml:space="preserve"> when reading to adults</w:t>
      </w:r>
      <w:r w:rsidR="00CA3DAA" w:rsidRPr="00544761">
        <w:rPr>
          <w:rFonts w:asciiTheme="majorHAnsi" w:hAnsiTheme="majorHAnsi" w:cs="Times"/>
        </w:rPr>
        <w:t>.  For children to see themselves as effective readers they must see reading as enjoyable and not a place of negativity and failure, particularly vulnerable learners (OECD, 2002) and enjoyment impacts positively on reading attainment and social and emotional development</w:t>
      </w:r>
      <w:r w:rsidR="00B018CF" w:rsidRPr="00544761">
        <w:rPr>
          <w:rFonts w:asciiTheme="majorHAnsi" w:hAnsiTheme="majorHAnsi" w:cs="Times"/>
        </w:rPr>
        <w:t xml:space="preserve">  (Twist et al, 2007) in turn impacting upon </w:t>
      </w:r>
      <w:r w:rsidR="00CA3DAA" w:rsidRPr="00544761">
        <w:rPr>
          <w:rFonts w:asciiTheme="majorHAnsi" w:hAnsiTheme="majorHAnsi" w:cs="Times"/>
        </w:rPr>
        <w:t>engagement (Amsterlaw et al, 2009)</w:t>
      </w:r>
      <w:r w:rsidR="00603FB2" w:rsidRPr="00544761">
        <w:rPr>
          <w:rFonts w:asciiTheme="majorHAnsi" w:hAnsiTheme="majorHAnsi" w:cs="Times"/>
        </w:rPr>
        <w:t>.</w:t>
      </w:r>
      <w:r w:rsidR="000C1BB5" w:rsidRPr="00544761">
        <w:rPr>
          <w:rFonts w:asciiTheme="majorHAnsi" w:hAnsiTheme="majorHAnsi" w:cs="Times"/>
        </w:rPr>
        <w:t xml:space="preserve"> This leads one</w:t>
      </w:r>
      <w:r w:rsidR="00B018CF" w:rsidRPr="00544761">
        <w:rPr>
          <w:rFonts w:asciiTheme="majorHAnsi" w:hAnsiTheme="majorHAnsi" w:cs="Times"/>
        </w:rPr>
        <w:t xml:space="preserve"> to conclude </w:t>
      </w:r>
      <w:r w:rsidR="000C1BB5" w:rsidRPr="00544761">
        <w:rPr>
          <w:rFonts w:asciiTheme="majorHAnsi" w:hAnsiTheme="majorHAnsi" w:cs="Times"/>
        </w:rPr>
        <w:t xml:space="preserve">that </w:t>
      </w:r>
      <w:r w:rsidR="00FA6353" w:rsidRPr="00544761">
        <w:rPr>
          <w:rFonts w:asciiTheme="majorHAnsi" w:hAnsiTheme="majorHAnsi" w:cs="Times"/>
        </w:rPr>
        <w:t>developing</w:t>
      </w:r>
      <w:r w:rsidR="00B018CF" w:rsidRPr="00544761">
        <w:rPr>
          <w:rFonts w:asciiTheme="majorHAnsi" w:hAnsiTheme="majorHAnsi" w:cs="Times"/>
        </w:rPr>
        <w:t xml:space="preserve"> a positive attitude to reading has a central importance alongside the acquisition of reading skills.</w:t>
      </w:r>
    </w:p>
    <w:p w14:paraId="097D1514" w14:textId="77777777" w:rsidR="00E32F72" w:rsidRPr="00544761" w:rsidRDefault="00E32F72" w:rsidP="00544761">
      <w:pPr>
        <w:widowControl w:val="0"/>
        <w:tabs>
          <w:tab w:val="left" w:pos="0"/>
        </w:tabs>
        <w:autoSpaceDE w:val="0"/>
        <w:autoSpaceDN w:val="0"/>
        <w:adjustRightInd w:val="0"/>
        <w:spacing w:after="240" w:line="360" w:lineRule="auto"/>
        <w:jc w:val="both"/>
        <w:rPr>
          <w:rFonts w:asciiTheme="majorHAnsi" w:hAnsiTheme="majorHAnsi" w:cs="Times"/>
        </w:rPr>
      </w:pPr>
    </w:p>
    <w:p w14:paraId="13EFE791" w14:textId="380A704C" w:rsidR="00893F3A" w:rsidRPr="00544761" w:rsidRDefault="00E127C6" w:rsidP="00544761">
      <w:pPr>
        <w:pStyle w:val="NormalWeb"/>
        <w:tabs>
          <w:tab w:val="left" w:pos="0"/>
        </w:tabs>
        <w:spacing w:line="360" w:lineRule="auto"/>
        <w:jc w:val="both"/>
        <w:rPr>
          <w:rFonts w:asciiTheme="majorHAnsi" w:hAnsiTheme="majorHAnsi"/>
          <w:sz w:val="24"/>
          <w:szCs w:val="24"/>
        </w:rPr>
      </w:pPr>
      <w:r w:rsidRPr="00544761">
        <w:rPr>
          <w:rFonts w:asciiTheme="majorHAnsi" w:hAnsiTheme="majorHAnsi"/>
          <w:sz w:val="24"/>
          <w:szCs w:val="24"/>
        </w:rPr>
        <w:t xml:space="preserve">Establishing </w:t>
      </w:r>
      <w:r w:rsidR="00B018CF" w:rsidRPr="00544761">
        <w:rPr>
          <w:rFonts w:asciiTheme="majorHAnsi" w:hAnsiTheme="majorHAnsi"/>
          <w:sz w:val="24"/>
          <w:szCs w:val="24"/>
        </w:rPr>
        <w:t xml:space="preserve">a positive attitude, </w:t>
      </w:r>
      <w:r w:rsidRPr="00544761">
        <w:rPr>
          <w:rFonts w:asciiTheme="majorHAnsi" w:hAnsiTheme="majorHAnsi"/>
          <w:sz w:val="24"/>
          <w:szCs w:val="24"/>
        </w:rPr>
        <w:t>emotional engagement and motivation is an element that can be lost through t</w:t>
      </w:r>
      <w:r w:rsidR="00CB7331" w:rsidRPr="00544761">
        <w:rPr>
          <w:rFonts w:asciiTheme="majorHAnsi" w:hAnsiTheme="majorHAnsi"/>
          <w:sz w:val="24"/>
          <w:szCs w:val="24"/>
        </w:rPr>
        <w:t xml:space="preserve">he use of structured programmes, </w:t>
      </w:r>
      <w:r w:rsidR="0041687A" w:rsidRPr="00544761">
        <w:rPr>
          <w:rFonts w:asciiTheme="majorHAnsi" w:hAnsiTheme="majorHAnsi"/>
          <w:sz w:val="24"/>
          <w:szCs w:val="24"/>
        </w:rPr>
        <w:t>within</w:t>
      </w:r>
      <w:r w:rsidR="00B018CF" w:rsidRPr="00544761">
        <w:rPr>
          <w:rFonts w:asciiTheme="majorHAnsi" w:hAnsiTheme="majorHAnsi"/>
          <w:sz w:val="24"/>
          <w:szCs w:val="24"/>
        </w:rPr>
        <w:t xml:space="preserve"> a return to</w:t>
      </w:r>
      <w:r w:rsidRPr="00544761">
        <w:rPr>
          <w:rFonts w:asciiTheme="majorHAnsi" w:hAnsiTheme="majorHAnsi"/>
          <w:sz w:val="24"/>
          <w:szCs w:val="24"/>
        </w:rPr>
        <w:t xml:space="preserve"> rote teaching</w:t>
      </w:r>
      <w:r w:rsidR="002D0121" w:rsidRPr="00544761">
        <w:rPr>
          <w:rFonts w:asciiTheme="majorHAnsi" w:hAnsiTheme="majorHAnsi"/>
          <w:sz w:val="24"/>
          <w:szCs w:val="24"/>
        </w:rPr>
        <w:t xml:space="preserve"> </w:t>
      </w:r>
      <w:r w:rsidR="00B018CF" w:rsidRPr="00544761">
        <w:rPr>
          <w:rFonts w:asciiTheme="majorHAnsi" w:hAnsiTheme="majorHAnsi"/>
          <w:sz w:val="24"/>
          <w:szCs w:val="24"/>
        </w:rPr>
        <w:t>and</w:t>
      </w:r>
      <w:r w:rsidR="002D0121" w:rsidRPr="00544761">
        <w:rPr>
          <w:rFonts w:asciiTheme="majorHAnsi" w:hAnsiTheme="majorHAnsi"/>
          <w:sz w:val="24"/>
          <w:szCs w:val="24"/>
        </w:rPr>
        <w:t xml:space="preserve"> the mechanics of drill and repetition</w:t>
      </w:r>
      <w:r w:rsidR="00CB7331" w:rsidRPr="00544761">
        <w:rPr>
          <w:rFonts w:asciiTheme="majorHAnsi" w:hAnsiTheme="majorHAnsi"/>
          <w:sz w:val="24"/>
          <w:szCs w:val="24"/>
        </w:rPr>
        <w:t xml:space="preserve">.  </w:t>
      </w:r>
      <w:r w:rsidR="0043760F" w:rsidRPr="00544761">
        <w:rPr>
          <w:rFonts w:asciiTheme="majorHAnsi" w:hAnsiTheme="majorHAnsi"/>
          <w:sz w:val="24"/>
          <w:szCs w:val="24"/>
        </w:rPr>
        <w:t>Empirical evidence highlights when children are still learning phonics they are taught in isolation due to the difficulties with timetable</w:t>
      </w:r>
      <w:r w:rsidR="00B018CF" w:rsidRPr="00544761">
        <w:rPr>
          <w:rFonts w:asciiTheme="majorHAnsi" w:hAnsiTheme="majorHAnsi"/>
          <w:sz w:val="24"/>
          <w:szCs w:val="24"/>
        </w:rPr>
        <w:t xml:space="preserve"> </w:t>
      </w:r>
      <w:r w:rsidR="00FA6353" w:rsidRPr="00544761">
        <w:rPr>
          <w:rFonts w:asciiTheme="majorHAnsi" w:hAnsiTheme="majorHAnsi"/>
          <w:sz w:val="24"/>
          <w:szCs w:val="24"/>
        </w:rPr>
        <w:t>constraints</w:t>
      </w:r>
      <w:r w:rsidR="0043760F" w:rsidRPr="00544761">
        <w:rPr>
          <w:rFonts w:asciiTheme="majorHAnsi" w:hAnsiTheme="majorHAnsi"/>
          <w:sz w:val="24"/>
          <w:szCs w:val="24"/>
        </w:rPr>
        <w:t xml:space="preserve"> leading to isolated teaching</w:t>
      </w:r>
      <w:r w:rsidR="00CB7331" w:rsidRPr="00544761">
        <w:rPr>
          <w:rFonts w:asciiTheme="majorHAnsi" w:hAnsiTheme="majorHAnsi"/>
          <w:sz w:val="24"/>
          <w:szCs w:val="24"/>
        </w:rPr>
        <w:t xml:space="preserve">, </w:t>
      </w:r>
      <w:r w:rsidR="0043760F" w:rsidRPr="00544761">
        <w:rPr>
          <w:rFonts w:asciiTheme="majorHAnsi" w:hAnsiTheme="majorHAnsi"/>
          <w:sz w:val="24"/>
          <w:szCs w:val="24"/>
        </w:rPr>
        <w:t>notably without</w:t>
      </w:r>
      <w:r w:rsidR="00CB7331" w:rsidRPr="00544761">
        <w:rPr>
          <w:rFonts w:asciiTheme="majorHAnsi" w:hAnsiTheme="majorHAnsi"/>
          <w:sz w:val="24"/>
          <w:szCs w:val="24"/>
        </w:rPr>
        <w:t xml:space="preserve"> context </w:t>
      </w:r>
      <w:r w:rsidR="0043760F" w:rsidRPr="00544761">
        <w:rPr>
          <w:rFonts w:asciiTheme="majorHAnsi" w:hAnsiTheme="majorHAnsi"/>
          <w:sz w:val="24"/>
          <w:szCs w:val="24"/>
        </w:rPr>
        <w:t>the learning is less effective.</w:t>
      </w:r>
      <w:r w:rsidR="00B018CF" w:rsidRPr="00544761">
        <w:rPr>
          <w:rFonts w:asciiTheme="majorHAnsi" w:hAnsiTheme="majorHAnsi"/>
          <w:sz w:val="24"/>
          <w:szCs w:val="24"/>
        </w:rPr>
        <w:t xml:space="preserve">  </w:t>
      </w:r>
      <w:r w:rsidR="00CB7331" w:rsidRPr="00544761">
        <w:rPr>
          <w:rFonts w:asciiTheme="majorHAnsi" w:hAnsiTheme="majorHAnsi"/>
          <w:sz w:val="24"/>
          <w:szCs w:val="24"/>
        </w:rPr>
        <w:t xml:space="preserve">Is this only due to timetabling or is staff </w:t>
      </w:r>
      <w:r w:rsidR="0043760F" w:rsidRPr="00544761">
        <w:rPr>
          <w:rFonts w:asciiTheme="majorHAnsi" w:hAnsiTheme="majorHAnsi"/>
          <w:sz w:val="24"/>
          <w:szCs w:val="24"/>
        </w:rPr>
        <w:t>understanding and skills</w:t>
      </w:r>
      <w:r w:rsidR="00CB7331" w:rsidRPr="00544761">
        <w:rPr>
          <w:rFonts w:asciiTheme="majorHAnsi" w:hAnsiTheme="majorHAnsi"/>
          <w:sz w:val="24"/>
          <w:szCs w:val="24"/>
        </w:rPr>
        <w:t xml:space="preserve"> a factor and </w:t>
      </w:r>
      <w:r w:rsidR="00B018CF" w:rsidRPr="00544761">
        <w:rPr>
          <w:rFonts w:asciiTheme="majorHAnsi" w:hAnsiTheme="majorHAnsi"/>
          <w:sz w:val="24"/>
          <w:szCs w:val="24"/>
        </w:rPr>
        <w:t>negative attitude established through this</w:t>
      </w:r>
      <w:r w:rsidR="00CB7331" w:rsidRPr="00544761">
        <w:rPr>
          <w:rFonts w:asciiTheme="majorHAnsi" w:hAnsiTheme="majorHAnsi"/>
          <w:sz w:val="24"/>
          <w:szCs w:val="24"/>
        </w:rPr>
        <w:t xml:space="preserve">? </w:t>
      </w:r>
      <w:r w:rsidR="00B018CF" w:rsidRPr="00544761">
        <w:rPr>
          <w:rFonts w:asciiTheme="majorHAnsi" w:hAnsiTheme="majorHAnsi"/>
          <w:sz w:val="24"/>
          <w:szCs w:val="24"/>
        </w:rPr>
        <w:t xml:space="preserve"> </w:t>
      </w:r>
      <w:r w:rsidR="0041687A" w:rsidRPr="00544761">
        <w:rPr>
          <w:rFonts w:asciiTheme="majorHAnsi" w:hAnsiTheme="majorHAnsi"/>
          <w:sz w:val="24"/>
          <w:szCs w:val="24"/>
        </w:rPr>
        <w:t>This is proved an</w:t>
      </w:r>
      <w:r w:rsidR="00CB7331" w:rsidRPr="00544761">
        <w:rPr>
          <w:rFonts w:asciiTheme="majorHAnsi" w:hAnsiTheme="majorHAnsi"/>
          <w:sz w:val="24"/>
          <w:szCs w:val="24"/>
        </w:rPr>
        <w:t xml:space="preserve"> area for discussion and</w:t>
      </w:r>
      <w:r w:rsidR="00B018CF" w:rsidRPr="00544761">
        <w:rPr>
          <w:rFonts w:asciiTheme="majorHAnsi" w:hAnsiTheme="majorHAnsi"/>
          <w:sz w:val="24"/>
          <w:szCs w:val="24"/>
        </w:rPr>
        <w:t xml:space="preserve"> </w:t>
      </w:r>
      <w:r w:rsidR="0041687A" w:rsidRPr="00544761">
        <w:rPr>
          <w:rFonts w:asciiTheme="majorHAnsi" w:hAnsiTheme="majorHAnsi"/>
          <w:sz w:val="24"/>
          <w:szCs w:val="24"/>
        </w:rPr>
        <w:t>questioning</w:t>
      </w:r>
      <w:r w:rsidR="00B018CF" w:rsidRPr="00544761">
        <w:rPr>
          <w:rFonts w:asciiTheme="majorHAnsi" w:hAnsiTheme="majorHAnsi"/>
          <w:sz w:val="24"/>
          <w:szCs w:val="24"/>
        </w:rPr>
        <w:t xml:space="preserve"> by Davis (2014)</w:t>
      </w:r>
      <w:r w:rsidR="0041687A" w:rsidRPr="00544761">
        <w:rPr>
          <w:rFonts w:asciiTheme="majorHAnsi" w:hAnsiTheme="majorHAnsi"/>
          <w:sz w:val="24"/>
          <w:szCs w:val="24"/>
        </w:rPr>
        <w:t>.</w:t>
      </w:r>
    </w:p>
    <w:p w14:paraId="6BB627C5" w14:textId="03CA66FD" w:rsidR="002D0121" w:rsidRDefault="00F06B60" w:rsidP="00544761">
      <w:pPr>
        <w:pStyle w:val="NormalWeb"/>
        <w:tabs>
          <w:tab w:val="left" w:pos="0"/>
        </w:tabs>
        <w:spacing w:line="360" w:lineRule="auto"/>
        <w:jc w:val="both"/>
        <w:rPr>
          <w:rFonts w:asciiTheme="majorHAnsi" w:hAnsiTheme="majorHAnsi" w:cs="Times"/>
          <w:color w:val="1A1A19"/>
          <w:sz w:val="24"/>
          <w:szCs w:val="24"/>
        </w:rPr>
      </w:pPr>
      <w:r w:rsidRPr="00544761">
        <w:rPr>
          <w:rFonts w:asciiTheme="majorHAnsi" w:hAnsiTheme="majorHAnsi"/>
          <w:sz w:val="24"/>
          <w:szCs w:val="24"/>
        </w:rPr>
        <w:t xml:space="preserve">This is further compounded by scientific </w:t>
      </w:r>
      <w:r w:rsidR="00FA6353" w:rsidRPr="00544761">
        <w:rPr>
          <w:rFonts w:asciiTheme="majorHAnsi" w:hAnsiTheme="majorHAnsi"/>
          <w:sz w:val="24"/>
          <w:szCs w:val="24"/>
        </w:rPr>
        <w:t>developments;</w:t>
      </w:r>
      <w:r w:rsidRPr="00544761">
        <w:rPr>
          <w:rFonts w:asciiTheme="majorHAnsi" w:hAnsiTheme="majorHAnsi"/>
          <w:sz w:val="24"/>
          <w:szCs w:val="24"/>
        </w:rPr>
        <w:t xml:space="preserve"> studies show brain based learning is a pupil centred approach and is based upon the structure and function of the brain. As opposed to the traditional memorisation methods, brain based learning supports logical and meaningful methods </w:t>
      </w:r>
      <w:r w:rsidR="00CB7331" w:rsidRPr="00544761">
        <w:rPr>
          <w:rFonts w:asciiTheme="majorHAnsi" w:hAnsiTheme="majorHAnsi"/>
          <w:sz w:val="24"/>
          <w:szCs w:val="24"/>
        </w:rPr>
        <w:t>and makes</w:t>
      </w:r>
      <w:r w:rsidR="0041687A" w:rsidRPr="00544761">
        <w:rPr>
          <w:rFonts w:asciiTheme="majorHAnsi" w:hAnsiTheme="majorHAnsi"/>
          <w:sz w:val="24"/>
          <w:szCs w:val="24"/>
        </w:rPr>
        <w:t xml:space="preserve"> learning easier.  </w:t>
      </w:r>
      <w:r w:rsidRPr="00544761">
        <w:rPr>
          <w:rFonts w:asciiTheme="majorHAnsi" w:hAnsiTheme="majorHAnsi"/>
          <w:sz w:val="24"/>
          <w:szCs w:val="24"/>
        </w:rPr>
        <w:t>Therefore reinforcing the need for teachers to provide context to learning to associate information</w:t>
      </w:r>
      <w:r w:rsidR="004076F5" w:rsidRPr="00544761">
        <w:rPr>
          <w:rFonts w:asciiTheme="majorHAnsi" w:hAnsiTheme="majorHAnsi"/>
          <w:sz w:val="24"/>
          <w:szCs w:val="24"/>
        </w:rPr>
        <w:t>,</w:t>
      </w:r>
      <w:r w:rsidR="007F78EF" w:rsidRPr="00544761">
        <w:rPr>
          <w:rFonts w:asciiTheme="majorHAnsi" w:hAnsiTheme="majorHAnsi"/>
          <w:sz w:val="24"/>
          <w:szCs w:val="24"/>
        </w:rPr>
        <w:t xml:space="preserve"> additionally findings showed an increase in a positive attitude towards the lesson.</w:t>
      </w:r>
      <w:r w:rsidRPr="00544761">
        <w:rPr>
          <w:rFonts w:asciiTheme="majorHAnsi" w:hAnsiTheme="majorHAnsi"/>
          <w:sz w:val="24"/>
          <w:szCs w:val="24"/>
        </w:rPr>
        <w:t xml:space="preserve"> </w:t>
      </w:r>
      <w:r w:rsidR="007F78EF" w:rsidRPr="00544761">
        <w:rPr>
          <w:rFonts w:asciiTheme="majorHAnsi" w:hAnsiTheme="majorHAnsi"/>
          <w:sz w:val="24"/>
          <w:szCs w:val="24"/>
        </w:rPr>
        <w:t xml:space="preserve">To improve </w:t>
      </w:r>
      <w:r w:rsidR="0041687A" w:rsidRPr="00544761">
        <w:rPr>
          <w:rFonts w:asciiTheme="majorHAnsi" w:hAnsiTheme="majorHAnsi"/>
          <w:sz w:val="24"/>
          <w:szCs w:val="24"/>
        </w:rPr>
        <w:t>learning to ensure it has a brain-</w:t>
      </w:r>
      <w:r w:rsidR="007F78EF" w:rsidRPr="00544761">
        <w:rPr>
          <w:rFonts w:asciiTheme="majorHAnsi" w:hAnsiTheme="majorHAnsi"/>
          <w:sz w:val="24"/>
          <w:szCs w:val="24"/>
        </w:rPr>
        <w:t>based</w:t>
      </w:r>
      <w:r w:rsidR="0041687A" w:rsidRPr="00544761">
        <w:rPr>
          <w:rFonts w:asciiTheme="majorHAnsi" w:hAnsiTheme="majorHAnsi"/>
          <w:sz w:val="24"/>
          <w:szCs w:val="24"/>
        </w:rPr>
        <w:t xml:space="preserve"> focus,</w:t>
      </w:r>
      <w:r w:rsidR="007F78EF" w:rsidRPr="00544761">
        <w:rPr>
          <w:rFonts w:asciiTheme="majorHAnsi" w:hAnsiTheme="majorHAnsi"/>
          <w:sz w:val="24"/>
          <w:szCs w:val="24"/>
        </w:rPr>
        <w:t xml:space="preserve"> </w:t>
      </w:r>
      <w:r w:rsidR="0041687A" w:rsidRPr="00544761">
        <w:rPr>
          <w:rFonts w:asciiTheme="majorHAnsi" w:hAnsiTheme="majorHAnsi"/>
          <w:sz w:val="24"/>
          <w:szCs w:val="24"/>
        </w:rPr>
        <w:t>the factors</w:t>
      </w:r>
      <w:r w:rsidR="004076F5" w:rsidRPr="00544761">
        <w:rPr>
          <w:rFonts w:asciiTheme="majorHAnsi" w:hAnsiTheme="majorHAnsi"/>
          <w:sz w:val="24"/>
          <w:szCs w:val="24"/>
        </w:rPr>
        <w:t xml:space="preserve"> </w:t>
      </w:r>
      <w:r w:rsidR="007F78EF" w:rsidRPr="00544761">
        <w:rPr>
          <w:rFonts w:asciiTheme="majorHAnsi" w:hAnsiTheme="majorHAnsi"/>
          <w:sz w:val="24"/>
          <w:szCs w:val="24"/>
        </w:rPr>
        <w:t xml:space="preserve">included meaningful context, </w:t>
      </w:r>
      <w:r w:rsidR="004076F5" w:rsidRPr="00544761">
        <w:rPr>
          <w:rFonts w:asciiTheme="majorHAnsi" w:hAnsiTheme="majorHAnsi"/>
          <w:sz w:val="24"/>
          <w:szCs w:val="24"/>
        </w:rPr>
        <w:t>acknowledging feelings</w:t>
      </w:r>
      <w:r w:rsidR="007F78EF" w:rsidRPr="00544761">
        <w:rPr>
          <w:rFonts w:asciiTheme="majorHAnsi" w:hAnsiTheme="majorHAnsi"/>
          <w:sz w:val="24"/>
          <w:szCs w:val="24"/>
        </w:rPr>
        <w:t>, sensitivity, affective communication, active participation, connection</w:t>
      </w:r>
      <w:r w:rsidR="0041687A" w:rsidRPr="00544761">
        <w:rPr>
          <w:rFonts w:asciiTheme="majorHAnsi" w:hAnsiTheme="majorHAnsi"/>
          <w:sz w:val="24"/>
          <w:szCs w:val="24"/>
        </w:rPr>
        <w:t>s and involvement in evaluation</w:t>
      </w:r>
      <w:r w:rsidR="007F78EF" w:rsidRPr="00544761">
        <w:rPr>
          <w:rFonts w:asciiTheme="majorHAnsi" w:hAnsiTheme="majorHAnsi"/>
          <w:sz w:val="24"/>
          <w:szCs w:val="24"/>
        </w:rPr>
        <w:t xml:space="preserve"> </w:t>
      </w:r>
      <w:r w:rsidRPr="00544761">
        <w:rPr>
          <w:rFonts w:asciiTheme="majorHAnsi" w:hAnsiTheme="majorHAnsi"/>
          <w:sz w:val="24"/>
          <w:szCs w:val="24"/>
        </w:rPr>
        <w:t>(Caine &amp; Caine, 1995)</w:t>
      </w:r>
      <w:r w:rsidR="0041687A" w:rsidRPr="00544761">
        <w:rPr>
          <w:rFonts w:asciiTheme="majorHAnsi" w:hAnsiTheme="majorHAnsi"/>
          <w:sz w:val="24"/>
          <w:szCs w:val="24"/>
        </w:rPr>
        <w:t xml:space="preserve">. </w:t>
      </w:r>
      <w:r w:rsidR="00BD7905" w:rsidRPr="00544761">
        <w:rPr>
          <w:rFonts w:asciiTheme="majorHAnsi" w:hAnsiTheme="majorHAnsi" w:cs="Times"/>
          <w:color w:val="1A1A19"/>
          <w:sz w:val="24"/>
          <w:szCs w:val="24"/>
        </w:rPr>
        <w:t>This is reinforced by Donaldson (2014)</w:t>
      </w:r>
      <w:r w:rsidR="0041687A" w:rsidRPr="00544761">
        <w:rPr>
          <w:rFonts w:asciiTheme="majorHAnsi" w:hAnsiTheme="majorHAnsi" w:cs="Times"/>
          <w:color w:val="1A1A19"/>
          <w:sz w:val="24"/>
          <w:szCs w:val="24"/>
        </w:rPr>
        <w:t>,</w:t>
      </w:r>
      <w:r w:rsidR="00BD7905" w:rsidRPr="00544761">
        <w:rPr>
          <w:rFonts w:asciiTheme="majorHAnsi" w:hAnsiTheme="majorHAnsi" w:cs="Times"/>
          <w:color w:val="1A1A19"/>
          <w:sz w:val="24"/>
          <w:szCs w:val="24"/>
        </w:rPr>
        <w:t xml:space="preserve"> </w:t>
      </w:r>
      <w:r w:rsidR="004076F5" w:rsidRPr="00544761">
        <w:rPr>
          <w:rFonts w:asciiTheme="majorHAnsi" w:hAnsiTheme="majorHAnsi" w:cs="Times"/>
          <w:color w:val="1A1A19"/>
          <w:sz w:val="24"/>
          <w:szCs w:val="24"/>
        </w:rPr>
        <w:t xml:space="preserve">who notes that </w:t>
      </w:r>
      <w:r w:rsidR="00BD7905" w:rsidRPr="00544761">
        <w:rPr>
          <w:rFonts w:asciiTheme="majorHAnsi" w:hAnsiTheme="majorHAnsi" w:cs="Times"/>
          <w:color w:val="1A1A19"/>
          <w:sz w:val="24"/>
          <w:szCs w:val="24"/>
        </w:rPr>
        <w:t>to ensure children are full engaged in learning</w:t>
      </w:r>
      <w:r w:rsidR="0041687A" w:rsidRPr="00544761">
        <w:rPr>
          <w:rFonts w:asciiTheme="majorHAnsi" w:hAnsiTheme="majorHAnsi" w:cs="Times"/>
          <w:color w:val="1A1A19"/>
          <w:sz w:val="24"/>
          <w:szCs w:val="24"/>
        </w:rPr>
        <w:t>,</w:t>
      </w:r>
      <w:r w:rsidR="00BD7905" w:rsidRPr="00544761">
        <w:rPr>
          <w:rFonts w:asciiTheme="majorHAnsi" w:hAnsiTheme="majorHAnsi" w:cs="Times"/>
          <w:color w:val="1A1A19"/>
          <w:sz w:val="24"/>
          <w:szCs w:val="24"/>
        </w:rPr>
        <w:t xml:space="preserve"> teachers need to provide purpose in </w:t>
      </w:r>
      <w:r w:rsidR="004076F5" w:rsidRPr="00544761">
        <w:rPr>
          <w:rFonts w:asciiTheme="majorHAnsi" w:hAnsiTheme="majorHAnsi" w:cs="Times"/>
          <w:color w:val="1A1A19"/>
          <w:sz w:val="24"/>
          <w:szCs w:val="24"/>
        </w:rPr>
        <w:t>a rich,</w:t>
      </w:r>
      <w:r w:rsidR="0041687A" w:rsidRPr="00544761">
        <w:rPr>
          <w:rFonts w:asciiTheme="majorHAnsi" w:hAnsiTheme="majorHAnsi" w:cs="Times"/>
          <w:color w:val="1A1A19"/>
          <w:sz w:val="24"/>
          <w:szCs w:val="24"/>
        </w:rPr>
        <w:t xml:space="preserve"> stimulating environment, providing</w:t>
      </w:r>
      <w:r w:rsidR="00BD7905" w:rsidRPr="00544761">
        <w:rPr>
          <w:rFonts w:asciiTheme="majorHAnsi" w:hAnsiTheme="majorHAnsi" w:cs="Times"/>
          <w:color w:val="1A1A19"/>
          <w:sz w:val="24"/>
          <w:szCs w:val="24"/>
        </w:rPr>
        <w:t xml:space="preserve"> opportunities, ideas and resources to </w:t>
      </w:r>
      <w:r w:rsidR="0041687A" w:rsidRPr="00544761">
        <w:rPr>
          <w:rFonts w:asciiTheme="majorHAnsi" w:hAnsiTheme="majorHAnsi" w:cs="Times"/>
          <w:color w:val="1A1A19"/>
          <w:sz w:val="24"/>
          <w:szCs w:val="24"/>
        </w:rPr>
        <w:t xml:space="preserve">enable children to </w:t>
      </w:r>
      <w:r w:rsidR="008D3281" w:rsidRPr="00544761">
        <w:rPr>
          <w:rFonts w:asciiTheme="majorHAnsi" w:hAnsiTheme="majorHAnsi" w:cs="Times"/>
          <w:color w:val="1A1A19"/>
          <w:sz w:val="24"/>
          <w:szCs w:val="24"/>
        </w:rPr>
        <w:t xml:space="preserve">explore and experiment </w:t>
      </w:r>
      <w:r w:rsidR="00BD7905" w:rsidRPr="00544761">
        <w:rPr>
          <w:rFonts w:asciiTheme="majorHAnsi" w:hAnsiTheme="majorHAnsi" w:cs="Times"/>
          <w:color w:val="1A1A19"/>
          <w:sz w:val="24"/>
          <w:szCs w:val="24"/>
        </w:rPr>
        <w:t xml:space="preserve">while collaborating. </w:t>
      </w:r>
      <w:r w:rsidR="00FA6353" w:rsidRPr="00544761">
        <w:rPr>
          <w:rFonts w:asciiTheme="majorHAnsi" w:hAnsiTheme="majorHAnsi" w:cs="Times"/>
          <w:color w:val="1A1A19"/>
          <w:sz w:val="24"/>
          <w:szCs w:val="24"/>
        </w:rPr>
        <w:t>Furthermore</w:t>
      </w:r>
      <w:r w:rsidR="0041687A" w:rsidRPr="00544761">
        <w:rPr>
          <w:rFonts w:asciiTheme="majorHAnsi" w:hAnsiTheme="majorHAnsi" w:cs="Times"/>
          <w:color w:val="1A1A19"/>
          <w:sz w:val="24"/>
          <w:szCs w:val="24"/>
        </w:rPr>
        <w:t>,</w:t>
      </w:r>
      <w:r w:rsidR="000607F7" w:rsidRPr="00544761">
        <w:rPr>
          <w:rFonts w:asciiTheme="majorHAnsi" w:hAnsiTheme="majorHAnsi" w:cs="Times"/>
          <w:color w:val="1A1A19"/>
          <w:sz w:val="24"/>
          <w:szCs w:val="24"/>
        </w:rPr>
        <w:t xml:space="preserve"> seeing the relevance in real life, not just w</w:t>
      </w:r>
      <w:r w:rsidR="004076F5" w:rsidRPr="00544761">
        <w:rPr>
          <w:rFonts w:asciiTheme="majorHAnsi" w:hAnsiTheme="majorHAnsi" w:cs="Times"/>
          <w:color w:val="1A1A19"/>
          <w:sz w:val="24"/>
          <w:szCs w:val="24"/>
        </w:rPr>
        <w:t xml:space="preserve">ithin the classroom </w:t>
      </w:r>
      <w:r w:rsidR="0041687A" w:rsidRPr="00544761">
        <w:rPr>
          <w:rFonts w:asciiTheme="majorHAnsi" w:hAnsiTheme="majorHAnsi" w:cs="Times"/>
          <w:color w:val="1A1A19"/>
          <w:sz w:val="24"/>
          <w:szCs w:val="24"/>
        </w:rPr>
        <w:t xml:space="preserve">is a crucial element of learning </w:t>
      </w:r>
      <w:r w:rsidR="004076F5" w:rsidRPr="00544761">
        <w:rPr>
          <w:rFonts w:asciiTheme="majorHAnsi" w:hAnsiTheme="majorHAnsi" w:cs="Times"/>
          <w:color w:val="1A1A19"/>
          <w:sz w:val="24"/>
          <w:szCs w:val="24"/>
        </w:rPr>
        <w:t xml:space="preserve">(Waters </w:t>
      </w:r>
      <w:r w:rsidR="000607F7" w:rsidRPr="00544761">
        <w:rPr>
          <w:rFonts w:asciiTheme="majorHAnsi" w:hAnsiTheme="majorHAnsi" w:cs="Times"/>
          <w:color w:val="1A1A19"/>
          <w:sz w:val="24"/>
          <w:szCs w:val="24"/>
        </w:rPr>
        <w:t>2013)</w:t>
      </w:r>
      <w:r w:rsidR="005C1E0F" w:rsidRPr="00544761">
        <w:rPr>
          <w:rFonts w:asciiTheme="majorHAnsi" w:hAnsiTheme="majorHAnsi" w:cs="Times"/>
          <w:color w:val="1A1A19"/>
          <w:sz w:val="24"/>
          <w:szCs w:val="24"/>
        </w:rPr>
        <w:t>.</w:t>
      </w:r>
      <w:r w:rsidR="00694024" w:rsidRPr="00544761">
        <w:rPr>
          <w:rFonts w:asciiTheme="majorHAnsi" w:hAnsiTheme="majorHAnsi" w:cs="Times"/>
          <w:color w:val="1A1A19"/>
          <w:sz w:val="24"/>
          <w:szCs w:val="24"/>
        </w:rPr>
        <w:t xml:space="preserve">  </w:t>
      </w:r>
      <w:r w:rsidR="000607F7" w:rsidRPr="00544761">
        <w:rPr>
          <w:rFonts w:asciiTheme="majorHAnsi" w:hAnsiTheme="majorHAnsi" w:cs="Times"/>
          <w:color w:val="1A1A19"/>
          <w:sz w:val="24"/>
          <w:szCs w:val="24"/>
        </w:rPr>
        <w:t xml:space="preserve">Effective teaching and learning ensures opportunities to collaborate with others within the cross </w:t>
      </w:r>
      <w:r w:rsidR="00FA6353" w:rsidRPr="00544761">
        <w:rPr>
          <w:rFonts w:asciiTheme="majorHAnsi" w:hAnsiTheme="majorHAnsi" w:cs="Times"/>
          <w:color w:val="1A1A19"/>
          <w:sz w:val="24"/>
          <w:szCs w:val="24"/>
        </w:rPr>
        <w:t>curricular</w:t>
      </w:r>
      <w:r w:rsidR="000607F7" w:rsidRPr="00544761">
        <w:rPr>
          <w:rFonts w:asciiTheme="majorHAnsi" w:hAnsiTheme="majorHAnsi" w:cs="Times"/>
          <w:color w:val="1A1A19"/>
          <w:sz w:val="24"/>
          <w:szCs w:val="24"/>
        </w:rPr>
        <w:t xml:space="preserve"> approaches maintaining a focus on literacy, nu</w:t>
      </w:r>
      <w:r w:rsidR="0041687A" w:rsidRPr="00544761">
        <w:rPr>
          <w:rFonts w:asciiTheme="majorHAnsi" w:hAnsiTheme="majorHAnsi" w:cs="Times"/>
          <w:color w:val="1A1A19"/>
          <w:sz w:val="24"/>
          <w:szCs w:val="24"/>
        </w:rPr>
        <w:t xml:space="preserve">meracy and digital competence. </w:t>
      </w:r>
      <w:r w:rsidR="000607F7" w:rsidRPr="00544761">
        <w:rPr>
          <w:rFonts w:asciiTheme="majorHAnsi" w:hAnsiTheme="majorHAnsi" w:cs="Times"/>
          <w:color w:val="1A1A19"/>
          <w:sz w:val="24"/>
          <w:szCs w:val="24"/>
        </w:rPr>
        <w:t>C</w:t>
      </w:r>
      <w:r w:rsidR="00694024" w:rsidRPr="00544761">
        <w:rPr>
          <w:rFonts w:asciiTheme="majorHAnsi" w:hAnsiTheme="majorHAnsi" w:cs="Times"/>
          <w:color w:val="1A1A19"/>
          <w:sz w:val="24"/>
          <w:szCs w:val="24"/>
        </w:rPr>
        <w:t xml:space="preserve">ooperative learning </w:t>
      </w:r>
      <w:r w:rsidR="004076F5" w:rsidRPr="00544761">
        <w:rPr>
          <w:rFonts w:asciiTheme="majorHAnsi" w:hAnsiTheme="majorHAnsi" w:cs="Times"/>
          <w:color w:val="1A1A19"/>
          <w:sz w:val="24"/>
          <w:szCs w:val="24"/>
        </w:rPr>
        <w:t>is</w:t>
      </w:r>
      <w:r w:rsidR="00694024" w:rsidRPr="00544761">
        <w:rPr>
          <w:rFonts w:asciiTheme="majorHAnsi" w:hAnsiTheme="majorHAnsi" w:cs="Times"/>
          <w:color w:val="1A1A19"/>
          <w:sz w:val="24"/>
          <w:szCs w:val="24"/>
        </w:rPr>
        <w:t xml:space="preserve"> key, </w:t>
      </w:r>
      <w:r w:rsidR="000607F7" w:rsidRPr="00544761">
        <w:rPr>
          <w:rFonts w:asciiTheme="majorHAnsi" w:hAnsiTheme="majorHAnsi" w:cs="Times"/>
          <w:color w:val="1A1A19"/>
          <w:sz w:val="24"/>
          <w:szCs w:val="24"/>
        </w:rPr>
        <w:t xml:space="preserve">returning to further evidence highlighting the positive effects on problem solving, achievement and motivation </w:t>
      </w:r>
      <w:r w:rsidR="004076F5" w:rsidRPr="00544761">
        <w:rPr>
          <w:rFonts w:asciiTheme="majorHAnsi" w:hAnsiTheme="majorHAnsi" w:cs="Times"/>
          <w:color w:val="1A1A19"/>
          <w:sz w:val="24"/>
          <w:szCs w:val="24"/>
        </w:rPr>
        <w:t xml:space="preserve">(Hattie </w:t>
      </w:r>
      <w:r w:rsidR="000607F7" w:rsidRPr="00544761">
        <w:rPr>
          <w:rFonts w:asciiTheme="majorHAnsi" w:hAnsiTheme="majorHAnsi" w:cs="Times"/>
          <w:color w:val="1A1A19"/>
          <w:sz w:val="24"/>
          <w:szCs w:val="24"/>
        </w:rPr>
        <w:t xml:space="preserve">2009). </w:t>
      </w:r>
    </w:p>
    <w:p w14:paraId="1E9E6474" w14:textId="77777777" w:rsidR="00E32F72" w:rsidRPr="00544761" w:rsidRDefault="00E32F72" w:rsidP="00544761">
      <w:pPr>
        <w:pStyle w:val="NormalWeb"/>
        <w:tabs>
          <w:tab w:val="left" w:pos="0"/>
        </w:tabs>
        <w:spacing w:line="360" w:lineRule="auto"/>
        <w:jc w:val="both"/>
        <w:rPr>
          <w:rFonts w:asciiTheme="majorHAnsi" w:hAnsiTheme="majorHAnsi"/>
          <w:sz w:val="24"/>
          <w:szCs w:val="24"/>
        </w:rPr>
      </w:pPr>
    </w:p>
    <w:p w14:paraId="6B4BA6CA" w14:textId="187C2E6D" w:rsidR="00406E3B" w:rsidRPr="00544761" w:rsidRDefault="00172BB1" w:rsidP="00544761">
      <w:pPr>
        <w:tabs>
          <w:tab w:val="left" w:pos="0"/>
        </w:tabs>
        <w:spacing w:line="360" w:lineRule="auto"/>
        <w:jc w:val="both"/>
        <w:rPr>
          <w:rFonts w:asciiTheme="majorHAnsi" w:hAnsiTheme="majorHAnsi"/>
        </w:rPr>
      </w:pPr>
      <w:r w:rsidRPr="00544761">
        <w:rPr>
          <w:rFonts w:asciiTheme="majorHAnsi" w:hAnsiTheme="majorHAnsi"/>
        </w:rPr>
        <w:t xml:space="preserve">Evidence has shown the impact </w:t>
      </w:r>
      <w:r w:rsidR="004076F5" w:rsidRPr="00544761">
        <w:rPr>
          <w:rFonts w:asciiTheme="majorHAnsi" w:hAnsiTheme="majorHAnsi"/>
        </w:rPr>
        <w:t xml:space="preserve">of structured phonic programmes, </w:t>
      </w:r>
      <w:r w:rsidRPr="00544761">
        <w:rPr>
          <w:rFonts w:asciiTheme="majorHAnsi" w:hAnsiTheme="majorHAnsi"/>
        </w:rPr>
        <w:t xml:space="preserve">but requires this to be applied within a </w:t>
      </w:r>
      <w:r w:rsidR="004076F5" w:rsidRPr="00544761">
        <w:rPr>
          <w:rFonts w:asciiTheme="majorHAnsi" w:hAnsiTheme="majorHAnsi"/>
        </w:rPr>
        <w:t xml:space="preserve">creative and motivating context, </w:t>
      </w:r>
      <w:r w:rsidRPr="00544761">
        <w:rPr>
          <w:rFonts w:asciiTheme="majorHAnsi" w:hAnsiTheme="majorHAnsi"/>
        </w:rPr>
        <w:t>to develop positive attitudes to reading.  Empirical evidence suggests a range of approaches used in the classroom involves adults leading the instruction of readi</w:t>
      </w:r>
      <w:r w:rsidR="004076F5" w:rsidRPr="00544761">
        <w:rPr>
          <w:rFonts w:asciiTheme="majorHAnsi" w:hAnsiTheme="majorHAnsi"/>
        </w:rPr>
        <w:t>ng.  Therefore within a structured day</w:t>
      </w:r>
      <w:r w:rsidR="0041687A" w:rsidRPr="00544761">
        <w:rPr>
          <w:rFonts w:asciiTheme="majorHAnsi" w:hAnsiTheme="majorHAnsi"/>
        </w:rPr>
        <w:t>,</w:t>
      </w:r>
      <w:r w:rsidR="004076F5" w:rsidRPr="00544761">
        <w:rPr>
          <w:rFonts w:asciiTheme="majorHAnsi" w:hAnsiTheme="majorHAnsi"/>
        </w:rPr>
        <w:t xml:space="preserve"> are children given </w:t>
      </w:r>
      <w:r w:rsidRPr="00544761">
        <w:rPr>
          <w:rFonts w:asciiTheme="majorHAnsi" w:hAnsiTheme="majorHAnsi"/>
        </w:rPr>
        <w:t xml:space="preserve">time and opportunity </w:t>
      </w:r>
      <w:r w:rsidR="004076F5" w:rsidRPr="00544761">
        <w:rPr>
          <w:rFonts w:asciiTheme="majorHAnsi" w:hAnsiTheme="majorHAnsi"/>
        </w:rPr>
        <w:t>to choose</w:t>
      </w:r>
      <w:r w:rsidR="0041687A" w:rsidRPr="00544761">
        <w:rPr>
          <w:rFonts w:asciiTheme="majorHAnsi" w:hAnsiTheme="majorHAnsi"/>
        </w:rPr>
        <w:t xml:space="preserve"> to read? </w:t>
      </w:r>
      <w:r w:rsidR="000607F7" w:rsidRPr="00544761">
        <w:rPr>
          <w:rFonts w:asciiTheme="majorHAnsi" w:hAnsiTheme="majorHAnsi"/>
        </w:rPr>
        <w:t>Children</w:t>
      </w:r>
      <w:r w:rsidR="00977B2E" w:rsidRPr="00544761">
        <w:rPr>
          <w:rFonts w:asciiTheme="majorHAnsi" w:hAnsiTheme="majorHAnsi"/>
        </w:rPr>
        <w:t xml:space="preserve"> who can read and </w:t>
      </w:r>
      <w:r w:rsidR="000607F7" w:rsidRPr="00544761">
        <w:rPr>
          <w:rFonts w:asciiTheme="majorHAnsi" w:hAnsiTheme="majorHAnsi"/>
        </w:rPr>
        <w:t>collaborate with peers</w:t>
      </w:r>
      <w:r w:rsidR="00977B2E" w:rsidRPr="00544761">
        <w:rPr>
          <w:rFonts w:asciiTheme="majorHAnsi" w:hAnsiTheme="majorHAnsi"/>
        </w:rPr>
        <w:t xml:space="preserve"> independently can explore and find further informat</w:t>
      </w:r>
      <w:r w:rsidRPr="00544761">
        <w:rPr>
          <w:rFonts w:asciiTheme="majorHAnsi" w:hAnsiTheme="majorHAnsi"/>
        </w:rPr>
        <w:t xml:space="preserve">ion without relying on an adult. </w:t>
      </w:r>
      <w:r w:rsidR="004076F5" w:rsidRPr="00544761">
        <w:rPr>
          <w:rFonts w:asciiTheme="majorHAnsi" w:hAnsiTheme="majorHAnsi"/>
        </w:rPr>
        <w:t>Adults</w:t>
      </w:r>
      <w:r w:rsidR="00977B2E" w:rsidRPr="00544761">
        <w:rPr>
          <w:rFonts w:asciiTheme="majorHAnsi" w:hAnsiTheme="majorHAnsi"/>
        </w:rPr>
        <w:t xml:space="preserve"> may</w:t>
      </w:r>
      <w:r w:rsidRPr="00544761">
        <w:rPr>
          <w:rFonts w:asciiTheme="majorHAnsi" w:hAnsiTheme="majorHAnsi"/>
        </w:rPr>
        <w:t>,</w:t>
      </w:r>
      <w:r w:rsidR="00977B2E" w:rsidRPr="00544761">
        <w:rPr>
          <w:rFonts w:asciiTheme="majorHAnsi" w:hAnsiTheme="majorHAnsi"/>
        </w:rPr>
        <w:t xml:space="preserve"> without intention, lead</w:t>
      </w:r>
      <w:r w:rsidRPr="00544761">
        <w:rPr>
          <w:rFonts w:asciiTheme="majorHAnsi" w:hAnsiTheme="majorHAnsi"/>
        </w:rPr>
        <w:t xml:space="preserve"> and inhibit the pupils</w:t>
      </w:r>
      <w:r w:rsidR="0041687A" w:rsidRPr="00544761">
        <w:rPr>
          <w:rFonts w:asciiTheme="majorHAnsi" w:hAnsiTheme="majorHAnsi"/>
        </w:rPr>
        <w:t>’</w:t>
      </w:r>
      <w:r w:rsidRPr="00544761">
        <w:rPr>
          <w:rFonts w:asciiTheme="majorHAnsi" w:hAnsiTheme="majorHAnsi"/>
        </w:rPr>
        <w:t xml:space="preserve"> attitudes to learning</w:t>
      </w:r>
      <w:r w:rsidR="00E40596" w:rsidRPr="00544761">
        <w:rPr>
          <w:rFonts w:asciiTheme="majorHAnsi" w:hAnsiTheme="majorHAnsi"/>
        </w:rPr>
        <w:t xml:space="preserve"> </w:t>
      </w:r>
      <w:r w:rsidR="004076F5" w:rsidRPr="00544761">
        <w:rPr>
          <w:rFonts w:asciiTheme="majorHAnsi" w:hAnsiTheme="majorHAnsi"/>
        </w:rPr>
        <w:t xml:space="preserve">(Whitebread, </w:t>
      </w:r>
      <w:r w:rsidR="00E40596" w:rsidRPr="00544761">
        <w:rPr>
          <w:rFonts w:asciiTheme="majorHAnsi" w:hAnsiTheme="majorHAnsi"/>
        </w:rPr>
        <w:t>2012)</w:t>
      </w:r>
    </w:p>
    <w:p w14:paraId="5EC7D695" w14:textId="77777777" w:rsidR="006A1286" w:rsidRPr="00544761" w:rsidRDefault="006A1286" w:rsidP="00544761">
      <w:pPr>
        <w:tabs>
          <w:tab w:val="left" w:pos="0"/>
        </w:tabs>
        <w:spacing w:line="360" w:lineRule="auto"/>
        <w:jc w:val="both"/>
        <w:rPr>
          <w:rFonts w:asciiTheme="majorHAnsi" w:hAnsiTheme="majorHAnsi"/>
        </w:rPr>
      </w:pPr>
    </w:p>
    <w:p w14:paraId="0ED17F0E" w14:textId="7EB0B449" w:rsidR="00945BEE" w:rsidRPr="00544761" w:rsidRDefault="00977B2E" w:rsidP="00544761">
      <w:pPr>
        <w:tabs>
          <w:tab w:val="left" w:pos="0"/>
        </w:tabs>
        <w:spacing w:line="360" w:lineRule="auto"/>
        <w:jc w:val="both"/>
        <w:rPr>
          <w:rFonts w:asciiTheme="majorHAnsi" w:hAnsiTheme="majorHAnsi" w:cs="Times"/>
          <w:color w:val="2A2A2A"/>
        </w:rPr>
      </w:pPr>
      <w:r w:rsidRPr="00544761">
        <w:rPr>
          <w:rFonts w:asciiTheme="majorHAnsi" w:hAnsiTheme="majorHAnsi" w:cs="Times"/>
          <w:color w:val="2A2A2A"/>
        </w:rPr>
        <w:t xml:space="preserve">For children who are struggling, reconnecting with the pleasure of reading is very important. </w:t>
      </w:r>
      <w:r w:rsidR="00E40596" w:rsidRPr="00544761">
        <w:rPr>
          <w:rFonts w:asciiTheme="majorHAnsi" w:hAnsiTheme="majorHAnsi" w:cs="Times"/>
          <w:color w:val="2A2A2A"/>
        </w:rPr>
        <w:t xml:space="preserve"> </w:t>
      </w:r>
      <w:r w:rsidR="00945BEE" w:rsidRPr="00544761">
        <w:rPr>
          <w:rFonts w:asciiTheme="majorHAnsi" w:hAnsiTheme="majorHAnsi" w:cs="Times"/>
          <w:color w:val="2A2A2A"/>
        </w:rPr>
        <w:t>Jager-Adam (1990) insists the focus must be on developing both the code and meaning in parallel</w:t>
      </w:r>
      <w:r w:rsidR="0041687A" w:rsidRPr="00544761">
        <w:rPr>
          <w:rFonts w:asciiTheme="majorHAnsi" w:hAnsiTheme="majorHAnsi" w:cs="Times"/>
          <w:color w:val="2A2A2A"/>
        </w:rPr>
        <w:t>,</w:t>
      </w:r>
      <w:r w:rsidR="00945BEE" w:rsidRPr="00544761">
        <w:rPr>
          <w:rFonts w:asciiTheme="majorHAnsi" w:hAnsiTheme="majorHAnsi" w:cs="Times"/>
          <w:color w:val="2A2A2A"/>
        </w:rPr>
        <w:t xml:space="preserve"> but </w:t>
      </w:r>
      <w:r w:rsidR="004076F5" w:rsidRPr="00544761">
        <w:rPr>
          <w:rFonts w:asciiTheme="majorHAnsi" w:hAnsiTheme="majorHAnsi" w:cs="Times"/>
          <w:color w:val="2A2A2A"/>
        </w:rPr>
        <w:t xml:space="preserve">notes the role of </w:t>
      </w:r>
      <w:r w:rsidR="00945BEE" w:rsidRPr="00544761">
        <w:rPr>
          <w:rFonts w:asciiTheme="majorHAnsi" w:hAnsiTheme="majorHAnsi" w:cs="Times"/>
          <w:color w:val="2A2A2A"/>
        </w:rPr>
        <w:t xml:space="preserve">adults </w:t>
      </w:r>
      <w:r w:rsidR="004076F5" w:rsidRPr="00544761">
        <w:rPr>
          <w:rFonts w:asciiTheme="majorHAnsi" w:hAnsiTheme="majorHAnsi" w:cs="Times"/>
          <w:color w:val="2A2A2A"/>
        </w:rPr>
        <w:t>to assist</w:t>
      </w:r>
      <w:r w:rsidR="00945BEE" w:rsidRPr="00544761">
        <w:rPr>
          <w:rFonts w:asciiTheme="majorHAnsi" w:hAnsiTheme="majorHAnsi" w:cs="Times"/>
          <w:color w:val="2A2A2A"/>
        </w:rPr>
        <w:t xml:space="preserve"> this process</w:t>
      </w:r>
      <w:r w:rsidR="0041687A" w:rsidRPr="00544761">
        <w:rPr>
          <w:rFonts w:asciiTheme="majorHAnsi" w:hAnsiTheme="majorHAnsi" w:cs="Times"/>
          <w:color w:val="2A2A2A"/>
        </w:rPr>
        <w:t>,</w:t>
      </w:r>
      <w:r w:rsidR="00945BEE" w:rsidRPr="00544761">
        <w:rPr>
          <w:rFonts w:asciiTheme="majorHAnsi" w:hAnsiTheme="majorHAnsi" w:cs="Times"/>
          <w:color w:val="2A2A2A"/>
        </w:rPr>
        <w:t xml:space="preserve"> instead of </w:t>
      </w:r>
      <w:r w:rsidR="008C5AE0" w:rsidRPr="00544761">
        <w:rPr>
          <w:rFonts w:asciiTheme="majorHAnsi" w:hAnsiTheme="majorHAnsi" w:cs="Times"/>
          <w:color w:val="2A2A2A"/>
        </w:rPr>
        <w:t>arguing</w:t>
      </w:r>
      <w:r w:rsidR="00945BEE" w:rsidRPr="00544761">
        <w:rPr>
          <w:rFonts w:asciiTheme="majorHAnsi" w:hAnsiTheme="majorHAnsi" w:cs="Times"/>
          <w:color w:val="2A2A2A"/>
        </w:rPr>
        <w:t xml:space="preserve"> which </w:t>
      </w:r>
      <w:r w:rsidR="004076F5" w:rsidRPr="00544761">
        <w:rPr>
          <w:rFonts w:asciiTheme="majorHAnsi" w:hAnsiTheme="majorHAnsi" w:cs="Times"/>
          <w:color w:val="2A2A2A"/>
        </w:rPr>
        <w:t>process should be used</w:t>
      </w:r>
      <w:r w:rsidR="00945BEE" w:rsidRPr="00544761">
        <w:rPr>
          <w:rFonts w:asciiTheme="majorHAnsi" w:hAnsiTheme="majorHAnsi" w:cs="Times"/>
          <w:color w:val="2A2A2A"/>
        </w:rPr>
        <w:t>.  Additionally</w:t>
      </w:r>
      <w:r w:rsidR="0041687A" w:rsidRPr="00544761">
        <w:rPr>
          <w:rFonts w:asciiTheme="majorHAnsi" w:hAnsiTheme="majorHAnsi" w:cs="Times"/>
          <w:color w:val="2A2A2A"/>
        </w:rPr>
        <w:t>,</w:t>
      </w:r>
      <w:r w:rsidR="00945BEE" w:rsidRPr="00544761">
        <w:rPr>
          <w:rFonts w:asciiTheme="majorHAnsi" w:hAnsiTheme="majorHAnsi" w:cs="Times"/>
          <w:color w:val="2A2A2A"/>
        </w:rPr>
        <w:t xml:space="preserve"> </w:t>
      </w:r>
      <w:r w:rsidR="004076F5" w:rsidRPr="00544761">
        <w:rPr>
          <w:rFonts w:asciiTheme="majorHAnsi" w:hAnsiTheme="majorHAnsi" w:cs="Times"/>
          <w:color w:val="2A2A2A"/>
        </w:rPr>
        <w:t xml:space="preserve">it is the aim </w:t>
      </w:r>
      <w:r w:rsidR="00945BEE" w:rsidRPr="00544761">
        <w:rPr>
          <w:rFonts w:asciiTheme="majorHAnsi" w:hAnsiTheme="majorHAnsi" w:cs="Times"/>
          <w:color w:val="2A2A2A"/>
        </w:rPr>
        <w:t>to not just develop reading skills</w:t>
      </w:r>
      <w:r w:rsidR="0041687A" w:rsidRPr="00544761">
        <w:rPr>
          <w:rFonts w:asciiTheme="majorHAnsi" w:hAnsiTheme="majorHAnsi" w:cs="Times"/>
          <w:color w:val="2A2A2A"/>
        </w:rPr>
        <w:t>,</w:t>
      </w:r>
      <w:r w:rsidR="00945BEE" w:rsidRPr="00544761">
        <w:rPr>
          <w:rFonts w:asciiTheme="majorHAnsi" w:hAnsiTheme="majorHAnsi" w:cs="Times"/>
          <w:color w:val="2A2A2A"/>
        </w:rPr>
        <w:t xml:space="preserve"> but </w:t>
      </w:r>
      <w:r w:rsidR="0041687A" w:rsidRPr="00544761">
        <w:rPr>
          <w:rFonts w:asciiTheme="majorHAnsi" w:hAnsiTheme="majorHAnsi" w:cs="Times"/>
          <w:color w:val="2A2A2A"/>
        </w:rPr>
        <w:t>each child’s</w:t>
      </w:r>
      <w:r w:rsidR="00945BEE" w:rsidRPr="00544761">
        <w:rPr>
          <w:rFonts w:asciiTheme="majorHAnsi" w:hAnsiTheme="majorHAnsi" w:cs="Times"/>
          <w:color w:val="2A2A2A"/>
        </w:rPr>
        <w:t xml:space="preserve"> potential</w:t>
      </w:r>
      <w:r w:rsidR="004076F5" w:rsidRPr="00544761">
        <w:rPr>
          <w:rFonts w:asciiTheme="majorHAnsi" w:hAnsiTheme="majorHAnsi" w:cs="Times"/>
          <w:color w:val="2A2A2A"/>
        </w:rPr>
        <w:t>,</w:t>
      </w:r>
      <w:r w:rsidR="00945BEE" w:rsidRPr="00544761">
        <w:rPr>
          <w:rFonts w:asciiTheme="majorHAnsi" w:hAnsiTheme="majorHAnsi" w:cs="Times"/>
          <w:color w:val="2A2A2A"/>
        </w:rPr>
        <w:t xml:space="preserve"> intellectually and productively through </w:t>
      </w:r>
      <w:r w:rsidR="008C5AE0" w:rsidRPr="00544761">
        <w:rPr>
          <w:rFonts w:asciiTheme="majorHAnsi" w:hAnsiTheme="majorHAnsi" w:cs="Times"/>
          <w:color w:val="2A2A2A"/>
        </w:rPr>
        <w:t>encouragement</w:t>
      </w:r>
      <w:r w:rsidR="00945BEE" w:rsidRPr="00544761">
        <w:rPr>
          <w:rFonts w:asciiTheme="majorHAnsi" w:hAnsiTheme="majorHAnsi" w:cs="Times"/>
          <w:color w:val="2A2A2A"/>
        </w:rPr>
        <w:t xml:space="preserve"> to read frequently, </w:t>
      </w:r>
      <w:r w:rsidR="008C5AE0" w:rsidRPr="00544761">
        <w:rPr>
          <w:rFonts w:asciiTheme="majorHAnsi" w:hAnsiTheme="majorHAnsi" w:cs="Times"/>
          <w:color w:val="2A2A2A"/>
        </w:rPr>
        <w:t>widely</w:t>
      </w:r>
      <w:r w:rsidR="00945BEE" w:rsidRPr="00544761">
        <w:rPr>
          <w:rFonts w:asciiTheme="majorHAnsi" w:hAnsiTheme="majorHAnsi" w:cs="Times"/>
          <w:color w:val="2A2A2A"/>
        </w:rPr>
        <w:t xml:space="preserve"> and thoughtfully.</w:t>
      </w:r>
      <w:r w:rsidR="008C5AE0" w:rsidRPr="00544761">
        <w:rPr>
          <w:rFonts w:asciiTheme="majorHAnsi" w:hAnsiTheme="majorHAnsi" w:cs="Times"/>
          <w:color w:val="2A2A2A"/>
        </w:rPr>
        <w:t xml:space="preserve"> </w:t>
      </w:r>
    </w:p>
    <w:p w14:paraId="5C01559F" w14:textId="77777777" w:rsidR="0041687A" w:rsidRPr="00544761" w:rsidRDefault="0041687A" w:rsidP="00544761">
      <w:pPr>
        <w:tabs>
          <w:tab w:val="left" w:pos="0"/>
        </w:tabs>
        <w:spacing w:line="360" w:lineRule="auto"/>
        <w:jc w:val="both"/>
        <w:rPr>
          <w:rFonts w:asciiTheme="majorHAnsi" w:hAnsiTheme="majorHAnsi" w:cs="Times"/>
          <w:color w:val="2A2A2A"/>
        </w:rPr>
      </w:pPr>
    </w:p>
    <w:p w14:paraId="496BCFEB" w14:textId="42B9978A" w:rsidR="00A24084" w:rsidRPr="00544761" w:rsidRDefault="004076F5" w:rsidP="00544761">
      <w:pPr>
        <w:tabs>
          <w:tab w:val="left" w:pos="0"/>
        </w:tabs>
        <w:spacing w:line="360" w:lineRule="auto"/>
        <w:jc w:val="both"/>
        <w:rPr>
          <w:rFonts w:asciiTheme="majorHAnsi" w:hAnsiTheme="majorHAnsi" w:cs="Times"/>
          <w:color w:val="2A2A2A"/>
        </w:rPr>
      </w:pPr>
      <w:r w:rsidRPr="00544761">
        <w:rPr>
          <w:rFonts w:asciiTheme="majorHAnsi" w:hAnsiTheme="majorHAnsi" w:cs="Times"/>
          <w:color w:val="2A2A2A"/>
        </w:rPr>
        <w:t>Different approaches are used</w:t>
      </w:r>
      <w:r w:rsidR="003E0CC3" w:rsidRPr="00544761">
        <w:rPr>
          <w:rFonts w:asciiTheme="majorHAnsi" w:hAnsiTheme="majorHAnsi" w:cs="Times"/>
          <w:color w:val="2A2A2A"/>
        </w:rPr>
        <w:t>,</w:t>
      </w:r>
      <w:r w:rsidRPr="00544761">
        <w:rPr>
          <w:rFonts w:asciiTheme="majorHAnsi" w:hAnsiTheme="majorHAnsi" w:cs="Times"/>
          <w:color w:val="2A2A2A"/>
        </w:rPr>
        <w:t xml:space="preserve"> including e</w:t>
      </w:r>
      <w:r w:rsidR="00A24084" w:rsidRPr="00544761">
        <w:rPr>
          <w:rFonts w:asciiTheme="majorHAnsi" w:hAnsiTheme="majorHAnsi" w:cs="Times"/>
          <w:color w:val="2A2A2A"/>
        </w:rPr>
        <w:t>ncouragemen</w:t>
      </w:r>
      <w:r w:rsidRPr="00544761">
        <w:rPr>
          <w:rFonts w:asciiTheme="majorHAnsi" w:hAnsiTheme="majorHAnsi" w:cs="Times"/>
          <w:color w:val="2A2A2A"/>
        </w:rPr>
        <w:t>t to read through play, emphasis</w:t>
      </w:r>
      <w:r w:rsidR="00A24084" w:rsidRPr="00544761">
        <w:rPr>
          <w:rFonts w:asciiTheme="majorHAnsi" w:hAnsiTheme="majorHAnsi" w:cs="Times"/>
          <w:color w:val="2A2A2A"/>
        </w:rPr>
        <w:t xml:space="preserve">ing fun and enjoyment, adults reading aloud and developing phonics through structured teaching </w:t>
      </w:r>
      <w:r w:rsidRPr="00544761">
        <w:rPr>
          <w:rFonts w:asciiTheme="majorHAnsi" w:hAnsiTheme="majorHAnsi" w:cs="Times"/>
          <w:color w:val="2A2A2A"/>
        </w:rPr>
        <w:t>in</w:t>
      </w:r>
      <w:r w:rsidR="00A24084" w:rsidRPr="00544761">
        <w:rPr>
          <w:rFonts w:asciiTheme="majorHAnsi" w:hAnsiTheme="majorHAnsi" w:cs="Times"/>
          <w:color w:val="2A2A2A"/>
        </w:rPr>
        <w:t xml:space="preserve"> Foundation Phase</w:t>
      </w:r>
      <w:r w:rsidR="00993BCD" w:rsidRPr="00544761">
        <w:rPr>
          <w:rFonts w:asciiTheme="majorHAnsi" w:hAnsiTheme="majorHAnsi" w:cs="Times"/>
          <w:color w:val="2A2A2A"/>
        </w:rPr>
        <w:t xml:space="preserve"> teaching</w:t>
      </w:r>
      <w:r w:rsidR="00A24084" w:rsidRPr="00544761">
        <w:rPr>
          <w:rFonts w:asciiTheme="majorHAnsi" w:hAnsiTheme="majorHAnsi" w:cs="Times"/>
          <w:color w:val="2A2A2A"/>
        </w:rPr>
        <w:t>.</w:t>
      </w:r>
      <w:r w:rsidR="00993BCD" w:rsidRPr="00544761">
        <w:rPr>
          <w:rFonts w:asciiTheme="majorHAnsi" w:hAnsiTheme="majorHAnsi" w:cs="Times"/>
          <w:color w:val="2A2A2A"/>
        </w:rPr>
        <w:t xml:space="preserve">  Reading books to adults can be challenging for many children and experiences can become stressful</w:t>
      </w:r>
      <w:r w:rsidRPr="00544761">
        <w:rPr>
          <w:rFonts w:asciiTheme="majorHAnsi" w:hAnsiTheme="majorHAnsi" w:cs="Times"/>
          <w:color w:val="2A2A2A"/>
        </w:rPr>
        <w:t>,</w:t>
      </w:r>
      <w:r w:rsidR="00993BCD" w:rsidRPr="00544761">
        <w:rPr>
          <w:rFonts w:asciiTheme="majorHAnsi" w:hAnsiTheme="majorHAnsi" w:cs="Times"/>
          <w:color w:val="2A2A2A"/>
        </w:rPr>
        <w:t xml:space="preserve"> impacting on enjoyment.  </w:t>
      </w:r>
    </w:p>
    <w:p w14:paraId="2E9B3A13" w14:textId="77777777" w:rsidR="00FA6353" w:rsidRPr="00544761" w:rsidRDefault="00FA6353" w:rsidP="00544761">
      <w:pPr>
        <w:tabs>
          <w:tab w:val="left" w:pos="0"/>
        </w:tabs>
        <w:spacing w:line="360" w:lineRule="auto"/>
        <w:jc w:val="both"/>
        <w:rPr>
          <w:rFonts w:asciiTheme="majorHAnsi" w:hAnsiTheme="majorHAnsi" w:cs="Times"/>
          <w:color w:val="2A2A2A"/>
        </w:rPr>
      </w:pPr>
    </w:p>
    <w:p w14:paraId="51A924AF" w14:textId="3FC23F4B" w:rsidR="005C1E0F" w:rsidRPr="00544761" w:rsidRDefault="005C1E0F" w:rsidP="00544761">
      <w:pPr>
        <w:tabs>
          <w:tab w:val="left" w:pos="0"/>
        </w:tabs>
        <w:spacing w:line="360" w:lineRule="auto"/>
        <w:jc w:val="both"/>
        <w:rPr>
          <w:rFonts w:asciiTheme="majorHAnsi" w:hAnsiTheme="majorHAnsi" w:cs="Times"/>
          <w:color w:val="2A2A2A"/>
        </w:rPr>
      </w:pPr>
      <w:r w:rsidRPr="00544761">
        <w:rPr>
          <w:rFonts w:asciiTheme="majorHAnsi" w:hAnsiTheme="majorHAnsi" w:cs="Times"/>
          <w:color w:val="2A2A2A"/>
        </w:rPr>
        <w:t>DFE (2012) highlights research evidence on reading for pleasure and highlights strategies to improve independent reading, including having access to a wide choice of interesting books, rewards for reading, engaging parents as role models and relationsh</w:t>
      </w:r>
      <w:r w:rsidR="00DA5E18" w:rsidRPr="00544761">
        <w:rPr>
          <w:rFonts w:asciiTheme="majorHAnsi" w:hAnsiTheme="majorHAnsi" w:cs="Times"/>
          <w:color w:val="2A2A2A"/>
        </w:rPr>
        <w:t xml:space="preserve">ips in the classroom and home. </w:t>
      </w:r>
      <w:r w:rsidRPr="00544761">
        <w:rPr>
          <w:rFonts w:asciiTheme="majorHAnsi" w:hAnsiTheme="majorHAnsi" w:cs="Times"/>
          <w:color w:val="2A2A2A"/>
        </w:rPr>
        <w:t>Use of the library is noted as a contribu</w:t>
      </w:r>
      <w:r w:rsidR="004076F5" w:rsidRPr="00544761">
        <w:rPr>
          <w:rFonts w:asciiTheme="majorHAnsi" w:hAnsiTheme="majorHAnsi" w:cs="Times"/>
          <w:color w:val="2A2A2A"/>
        </w:rPr>
        <w:t>ting factor</w:t>
      </w:r>
      <w:r w:rsidR="00DA5E18" w:rsidRPr="00544761">
        <w:rPr>
          <w:rFonts w:asciiTheme="majorHAnsi" w:hAnsiTheme="majorHAnsi" w:cs="Times"/>
          <w:color w:val="2A2A2A"/>
        </w:rPr>
        <w:t>, however one could question whether</w:t>
      </w:r>
      <w:r w:rsidRPr="00544761">
        <w:rPr>
          <w:rFonts w:asciiTheme="majorHAnsi" w:hAnsiTheme="majorHAnsi" w:cs="Times"/>
          <w:color w:val="2A2A2A"/>
        </w:rPr>
        <w:t xml:space="preserve"> a parent who promotes the use of the library is also providing many other favourable factors making this a difficult variable to </w:t>
      </w:r>
      <w:r w:rsidR="00DA5E18" w:rsidRPr="00544761">
        <w:rPr>
          <w:rFonts w:asciiTheme="majorHAnsi" w:hAnsiTheme="majorHAnsi" w:cs="Times"/>
          <w:color w:val="2A2A2A"/>
        </w:rPr>
        <w:t xml:space="preserve">distinguish. </w:t>
      </w:r>
      <w:r w:rsidR="00C44A8A" w:rsidRPr="00544761">
        <w:rPr>
          <w:rFonts w:asciiTheme="majorHAnsi" w:hAnsiTheme="majorHAnsi" w:cs="Times"/>
          <w:color w:val="2A2A2A"/>
        </w:rPr>
        <w:t xml:space="preserve">The report continues to suggest the decline in the numbers of children who read for pleasure, especially boys which in turn impacted on </w:t>
      </w:r>
      <w:r w:rsidR="004076F5" w:rsidRPr="00544761">
        <w:rPr>
          <w:rFonts w:asciiTheme="majorHAnsi" w:hAnsiTheme="majorHAnsi" w:cs="Times"/>
          <w:color w:val="2A2A2A"/>
        </w:rPr>
        <w:t>a decline in</w:t>
      </w:r>
      <w:r w:rsidR="00C44A8A" w:rsidRPr="00544761">
        <w:rPr>
          <w:rFonts w:asciiTheme="majorHAnsi" w:hAnsiTheme="majorHAnsi" w:cs="Times"/>
          <w:color w:val="2A2A2A"/>
        </w:rPr>
        <w:t xml:space="preserve"> having </w:t>
      </w:r>
      <w:r w:rsidR="00DA5E18" w:rsidRPr="00544761">
        <w:rPr>
          <w:rFonts w:asciiTheme="majorHAnsi" w:hAnsiTheme="majorHAnsi" w:cs="Times"/>
          <w:color w:val="2A2A2A"/>
        </w:rPr>
        <w:t xml:space="preserve">positive attitudes to reading. </w:t>
      </w:r>
      <w:r w:rsidR="00C44A8A" w:rsidRPr="00544761">
        <w:rPr>
          <w:rFonts w:asciiTheme="majorHAnsi" w:hAnsiTheme="majorHAnsi" w:cs="Times"/>
          <w:color w:val="2A2A2A"/>
        </w:rPr>
        <w:t>Interestingly</w:t>
      </w:r>
      <w:r w:rsidR="00DA5E18" w:rsidRPr="00544761">
        <w:rPr>
          <w:rFonts w:asciiTheme="majorHAnsi" w:hAnsiTheme="majorHAnsi" w:cs="Times"/>
          <w:color w:val="2A2A2A"/>
        </w:rPr>
        <w:t>,</w:t>
      </w:r>
      <w:r w:rsidR="00C44A8A" w:rsidRPr="00544761">
        <w:rPr>
          <w:rFonts w:asciiTheme="majorHAnsi" w:hAnsiTheme="majorHAnsi" w:cs="Times"/>
          <w:color w:val="2A2A2A"/>
        </w:rPr>
        <w:t xml:space="preserve"> a higher proportion of primary children s</w:t>
      </w:r>
      <w:r w:rsidR="004076F5" w:rsidRPr="00544761">
        <w:rPr>
          <w:rFonts w:asciiTheme="majorHAnsi" w:hAnsiTheme="majorHAnsi" w:cs="Times"/>
          <w:color w:val="2A2A2A"/>
        </w:rPr>
        <w:t>aw themselves as readers, with the</w:t>
      </w:r>
      <w:r w:rsidR="00C44A8A" w:rsidRPr="00544761">
        <w:rPr>
          <w:rFonts w:asciiTheme="majorHAnsi" w:hAnsiTheme="majorHAnsi" w:cs="Times"/>
          <w:color w:val="2A2A2A"/>
        </w:rPr>
        <w:t xml:space="preserve"> concept of a reader as happy </w:t>
      </w:r>
      <w:r w:rsidR="00FA5627" w:rsidRPr="00544761">
        <w:rPr>
          <w:rFonts w:asciiTheme="majorHAnsi" w:hAnsiTheme="majorHAnsi" w:cs="Times"/>
          <w:color w:val="2A2A2A"/>
        </w:rPr>
        <w:t xml:space="preserve">child </w:t>
      </w:r>
      <w:r w:rsidR="00C44A8A" w:rsidRPr="00544761">
        <w:rPr>
          <w:rFonts w:asciiTheme="majorHAnsi" w:hAnsiTheme="majorHAnsi" w:cs="Times"/>
          <w:color w:val="2A2A2A"/>
        </w:rPr>
        <w:t>with lots of friends, compared to secondary and the concept</w:t>
      </w:r>
      <w:r w:rsidR="00DA5E18" w:rsidRPr="00544761">
        <w:rPr>
          <w:rFonts w:asciiTheme="majorHAnsi" w:hAnsiTheme="majorHAnsi" w:cs="Times"/>
          <w:color w:val="2A2A2A"/>
        </w:rPr>
        <w:t xml:space="preserve"> of a reader as a geeky nerd.  This poses</w:t>
      </w:r>
      <w:r w:rsidR="00C44A8A" w:rsidRPr="00544761">
        <w:rPr>
          <w:rFonts w:asciiTheme="majorHAnsi" w:hAnsiTheme="majorHAnsi" w:cs="Times"/>
          <w:color w:val="2A2A2A"/>
        </w:rPr>
        <w:t xml:space="preserve"> a greater challenge on secondary teachers to support non readers to become proficient and develop positive attitudes to reading, however in turn leading to a greater pressure for primary schools to highlight </w:t>
      </w:r>
      <w:r w:rsidR="007373D1" w:rsidRPr="00544761">
        <w:rPr>
          <w:rFonts w:asciiTheme="majorHAnsi" w:hAnsiTheme="majorHAnsi" w:cs="Times"/>
          <w:color w:val="2A2A2A"/>
        </w:rPr>
        <w:t xml:space="preserve">the risk posed to pupils who leave </w:t>
      </w:r>
      <w:r w:rsidR="00FA5627" w:rsidRPr="00544761">
        <w:rPr>
          <w:rFonts w:asciiTheme="majorHAnsi" w:hAnsiTheme="majorHAnsi" w:cs="Times"/>
          <w:color w:val="2A2A2A"/>
        </w:rPr>
        <w:t xml:space="preserve">primary </w:t>
      </w:r>
      <w:r w:rsidR="007373D1" w:rsidRPr="00544761">
        <w:rPr>
          <w:rFonts w:asciiTheme="majorHAnsi" w:hAnsiTheme="majorHAnsi" w:cs="Times"/>
          <w:color w:val="2A2A2A"/>
        </w:rPr>
        <w:t xml:space="preserve">school without the skills to read independently </w:t>
      </w:r>
      <w:r w:rsidR="00FA5627" w:rsidRPr="00544761">
        <w:rPr>
          <w:rFonts w:asciiTheme="majorHAnsi" w:hAnsiTheme="majorHAnsi" w:cs="Times"/>
          <w:color w:val="2A2A2A"/>
        </w:rPr>
        <w:t>without a positive</w:t>
      </w:r>
      <w:r w:rsidR="007373D1" w:rsidRPr="00544761">
        <w:rPr>
          <w:rFonts w:asciiTheme="majorHAnsi" w:hAnsiTheme="majorHAnsi" w:cs="Times"/>
          <w:color w:val="2A2A2A"/>
        </w:rPr>
        <w:t xml:space="preserve"> attitude to read for pleasure.</w:t>
      </w:r>
    </w:p>
    <w:p w14:paraId="74F7BCAA" w14:textId="77777777" w:rsidR="00F50A8E" w:rsidRPr="00544761" w:rsidRDefault="00F50A8E" w:rsidP="00544761">
      <w:pPr>
        <w:tabs>
          <w:tab w:val="left" w:pos="0"/>
        </w:tabs>
        <w:spacing w:line="360" w:lineRule="auto"/>
        <w:jc w:val="both"/>
        <w:rPr>
          <w:rFonts w:asciiTheme="majorHAnsi" w:hAnsiTheme="majorHAnsi" w:cs="Times"/>
          <w:color w:val="2A2A2A"/>
        </w:rPr>
      </w:pPr>
    </w:p>
    <w:p w14:paraId="63D1BBAE" w14:textId="4EF56553" w:rsidR="007E5BAB" w:rsidRPr="00544761" w:rsidRDefault="00993BCD" w:rsidP="00544761">
      <w:pPr>
        <w:widowControl w:val="0"/>
        <w:autoSpaceDE w:val="0"/>
        <w:autoSpaceDN w:val="0"/>
        <w:adjustRightInd w:val="0"/>
        <w:spacing w:line="360" w:lineRule="auto"/>
        <w:jc w:val="both"/>
        <w:rPr>
          <w:rFonts w:asciiTheme="majorHAnsi" w:hAnsiTheme="majorHAnsi" w:cs="Arial"/>
          <w:color w:val="262626"/>
        </w:rPr>
      </w:pPr>
      <w:r w:rsidRPr="00544761">
        <w:rPr>
          <w:rFonts w:asciiTheme="majorHAnsi" w:hAnsiTheme="majorHAnsi" w:cs="Times New Roman"/>
        </w:rPr>
        <w:t xml:space="preserve">It is possible that reading to a dog may motivate children to increase their frequency, </w:t>
      </w:r>
      <w:r w:rsidR="00FA5627" w:rsidRPr="00544761">
        <w:rPr>
          <w:rFonts w:asciiTheme="majorHAnsi" w:hAnsiTheme="majorHAnsi" w:cs="Times New Roman"/>
        </w:rPr>
        <w:t>enjoyment and</w:t>
      </w:r>
      <w:r w:rsidRPr="00544761">
        <w:rPr>
          <w:rFonts w:asciiTheme="majorHAnsi" w:hAnsiTheme="majorHAnsi" w:cs="Times New Roman"/>
        </w:rPr>
        <w:t xml:space="preserve"> opportunity for positive reading experiences. The use of dogs in classrooms is not new. In the 1990s Intermountain Therapy Animals announced a Reading Education Assistance Dogs (READ) programme leading to a growing number of initiatives internationally.  Evidence suggests</w:t>
      </w:r>
      <w:r w:rsidR="00F3311E" w:rsidRPr="00544761">
        <w:rPr>
          <w:rFonts w:asciiTheme="majorHAnsi" w:hAnsiTheme="majorHAnsi" w:cs="Times New Roman"/>
        </w:rPr>
        <w:t xml:space="preserve"> reading performance increases and contribute</w:t>
      </w:r>
      <w:r w:rsidR="00020135" w:rsidRPr="00544761">
        <w:rPr>
          <w:rFonts w:asciiTheme="majorHAnsi" w:hAnsiTheme="majorHAnsi" w:cs="Times New Roman"/>
        </w:rPr>
        <w:t>s</w:t>
      </w:r>
      <w:r w:rsidR="00F3311E" w:rsidRPr="00544761">
        <w:rPr>
          <w:rFonts w:asciiTheme="majorHAnsi" w:hAnsiTheme="majorHAnsi" w:cs="Times New Roman"/>
        </w:rPr>
        <w:t xml:space="preserve"> to a positive effect in the environment (Davison 2015), however evidence is of low quality.  The number of systematic schemes in the UK is limited</w:t>
      </w:r>
      <w:r w:rsidR="00020135" w:rsidRPr="00544761">
        <w:rPr>
          <w:rFonts w:asciiTheme="majorHAnsi" w:hAnsiTheme="majorHAnsi" w:cs="Times New Roman"/>
        </w:rPr>
        <w:t>,</w:t>
      </w:r>
      <w:r w:rsidR="00F3311E" w:rsidRPr="00544761">
        <w:rPr>
          <w:rFonts w:asciiTheme="majorHAnsi" w:hAnsiTheme="majorHAnsi" w:cs="Times New Roman"/>
        </w:rPr>
        <w:t xml:space="preserve"> and teachers will find a significant contribution to this body of knowledge from Hall et al (2016)</w:t>
      </w:r>
      <w:r w:rsidR="00020135" w:rsidRPr="00544761">
        <w:rPr>
          <w:rFonts w:asciiTheme="majorHAnsi" w:hAnsiTheme="majorHAnsi" w:cs="Times New Roman"/>
        </w:rPr>
        <w:t>,</w:t>
      </w:r>
      <w:r w:rsidR="00F3311E" w:rsidRPr="00544761">
        <w:rPr>
          <w:rFonts w:asciiTheme="majorHAnsi" w:hAnsiTheme="majorHAnsi" w:cs="Times New Roman"/>
        </w:rPr>
        <w:t xml:space="preserve"> </w:t>
      </w:r>
      <w:r w:rsidR="00FA5627" w:rsidRPr="00544761">
        <w:rPr>
          <w:rFonts w:asciiTheme="majorHAnsi" w:hAnsiTheme="majorHAnsi" w:cs="Times New Roman"/>
        </w:rPr>
        <w:t xml:space="preserve">who </w:t>
      </w:r>
      <w:r w:rsidR="00F3311E" w:rsidRPr="00544761">
        <w:rPr>
          <w:rFonts w:asciiTheme="majorHAnsi" w:hAnsiTheme="majorHAnsi" w:cs="Times New Roman"/>
        </w:rPr>
        <w:t>found only 48 relevant studies since 1933 evaluating the impact of reading dogs, deeming these of low quality</w:t>
      </w:r>
      <w:r w:rsidR="00A575F2" w:rsidRPr="00544761">
        <w:rPr>
          <w:rFonts w:asciiTheme="majorHAnsi" w:hAnsiTheme="majorHAnsi" w:cs="Times New Roman"/>
        </w:rPr>
        <w:t>.</w:t>
      </w:r>
      <w:r w:rsidR="007E5BAB" w:rsidRPr="00544761">
        <w:rPr>
          <w:rFonts w:asciiTheme="majorHAnsi" w:hAnsiTheme="majorHAnsi" w:cs="Arial"/>
          <w:color w:val="262626"/>
        </w:rPr>
        <w:t xml:space="preserve"> Recently</w:t>
      </w:r>
      <w:r w:rsidR="00020135" w:rsidRPr="00544761">
        <w:rPr>
          <w:rFonts w:asciiTheme="majorHAnsi" w:hAnsiTheme="majorHAnsi" w:cs="Arial"/>
          <w:color w:val="262626"/>
        </w:rPr>
        <w:t>,</w:t>
      </w:r>
      <w:r w:rsidR="007E5BAB" w:rsidRPr="00544761">
        <w:rPr>
          <w:rFonts w:asciiTheme="majorHAnsi" w:hAnsiTheme="majorHAnsi" w:cs="Arial"/>
          <w:color w:val="262626"/>
        </w:rPr>
        <w:t xml:space="preserve"> Tufts University (2017) reported the improved literacy attitudes in children when reading aloud to dogs, noting the results suggest reading to dogs in school can pr</w:t>
      </w:r>
      <w:r w:rsidR="00FA5627" w:rsidRPr="00544761">
        <w:rPr>
          <w:rFonts w:asciiTheme="majorHAnsi" w:hAnsiTheme="majorHAnsi" w:cs="Arial"/>
          <w:color w:val="262626"/>
        </w:rPr>
        <w:t>ovide motivation</w:t>
      </w:r>
      <w:r w:rsidR="00020135" w:rsidRPr="00544761">
        <w:rPr>
          <w:rFonts w:asciiTheme="majorHAnsi" w:hAnsiTheme="majorHAnsi" w:cs="Arial"/>
          <w:color w:val="262626"/>
        </w:rPr>
        <w:t>,</w:t>
      </w:r>
      <w:r w:rsidR="00FA5627" w:rsidRPr="00544761">
        <w:rPr>
          <w:rFonts w:asciiTheme="majorHAnsi" w:hAnsiTheme="majorHAnsi" w:cs="Arial"/>
          <w:color w:val="262626"/>
        </w:rPr>
        <w:t xml:space="preserve"> and Lewis (2017</w:t>
      </w:r>
      <w:r w:rsidR="007E5BAB" w:rsidRPr="00544761">
        <w:rPr>
          <w:rFonts w:asciiTheme="majorHAnsi" w:hAnsiTheme="majorHAnsi" w:cs="Arial"/>
          <w:color w:val="262626"/>
        </w:rPr>
        <w:t>) also concludes the benefits include communication skill</w:t>
      </w:r>
      <w:r w:rsidR="00020135" w:rsidRPr="00544761">
        <w:rPr>
          <w:rFonts w:asciiTheme="majorHAnsi" w:hAnsiTheme="majorHAnsi" w:cs="Arial"/>
          <w:color w:val="262626"/>
        </w:rPr>
        <w:t>s</w:t>
      </w:r>
      <w:r w:rsidR="007E5BAB" w:rsidRPr="00544761">
        <w:rPr>
          <w:rFonts w:asciiTheme="majorHAnsi" w:hAnsiTheme="majorHAnsi" w:cs="Arial"/>
          <w:color w:val="262626"/>
        </w:rPr>
        <w:t>, confidence</w:t>
      </w:r>
      <w:r w:rsidR="00020135" w:rsidRPr="00544761">
        <w:rPr>
          <w:rFonts w:asciiTheme="majorHAnsi" w:hAnsiTheme="majorHAnsi" w:cs="Arial"/>
          <w:color w:val="262626"/>
        </w:rPr>
        <w:t>,</w:t>
      </w:r>
      <w:r w:rsidR="007E5BAB" w:rsidRPr="00544761">
        <w:rPr>
          <w:rFonts w:asciiTheme="majorHAnsi" w:hAnsiTheme="majorHAnsi" w:cs="Arial"/>
          <w:color w:val="262626"/>
        </w:rPr>
        <w:t xml:space="preserve"> a</w:t>
      </w:r>
      <w:r w:rsidR="00D371FE" w:rsidRPr="00544761">
        <w:rPr>
          <w:rFonts w:asciiTheme="majorHAnsi" w:hAnsiTheme="majorHAnsi" w:cs="Arial"/>
          <w:color w:val="262626"/>
        </w:rPr>
        <w:t>nd attitudes towards learning of</w:t>
      </w:r>
      <w:r w:rsidR="007E5BAB" w:rsidRPr="00544761">
        <w:rPr>
          <w:rFonts w:asciiTheme="majorHAnsi" w:hAnsiTheme="majorHAnsi" w:cs="Arial"/>
          <w:color w:val="262626"/>
        </w:rPr>
        <w:t xml:space="preserve"> childre</w:t>
      </w:r>
      <w:r w:rsidR="00020135" w:rsidRPr="00544761">
        <w:rPr>
          <w:rFonts w:asciiTheme="majorHAnsi" w:hAnsiTheme="majorHAnsi" w:cs="Arial"/>
          <w:color w:val="262626"/>
        </w:rPr>
        <w:t>n who read regularly to dogs</w:t>
      </w:r>
      <w:r w:rsidR="007E5BAB" w:rsidRPr="00544761">
        <w:rPr>
          <w:rFonts w:asciiTheme="majorHAnsi" w:hAnsiTheme="majorHAnsi" w:cs="Arial"/>
          <w:color w:val="262626"/>
        </w:rPr>
        <w:t>, noting specific benefits for children with additional needs.</w:t>
      </w:r>
    </w:p>
    <w:p w14:paraId="373CF599" w14:textId="77777777" w:rsidR="00020135" w:rsidRPr="00544761" w:rsidRDefault="00020135" w:rsidP="00544761">
      <w:pPr>
        <w:widowControl w:val="0"/>
        <w:autoSpaceDE w:val="0"/>
        <w:autoSpaceDN w:val="0"/>
        <w:adjustRightInd w:val="0"/>
        <w:spacing w:after="240" w:line="360" w:lineRule="auto"/>
        <w:jc w:val="both"/>
        <w:rPr>
          <w:rFonts w:asciiTheme="majorHAnsi" w:hAnsiTheme="majorHAnsi" w:cs="Times New Roman"/>
        </w:rPr>
      </w:pPr>
    </w:p>
    <w:p w14:paraId="3471DB14" w14:textId="030408E5" w:rsidR="007F28ED" w:rsidRDefault="00A575F2" w:rsidP="00544761">
      <w:pPr>
        <w:widowControl w:val="0"/>
        <w:autoSpaceDE w:val="0"/>
        <w:autoSpaceDN w:val="0"/>
        <w:adjustRightInd w:val="0"/>
        <w:spacing w:after="240" w:line="360" w:lineRule="auto"/>
        <w:jc w:val="both"/>
        <w:rPr>
          <w:rFonts w:asciiTheme="majorHAnsi" w:hAnsiTheme="majorHAnsi" w:cs="Times New Roman"/>
        </w:rPr>
      </w:pPr>
      <w:r w:rsidRPr="00544761">
        <w:rPr>
          <w:rFonts w:asciiTheme="majorHAnsi" w:hAnsiTheme="majorHAnsi" w:cs="Times New Roman"/>
        </w:rPr>
        <w:t>Present research shows disengagement from</w:t>
      </w:r>
      <w:r w:rsidR="00020135" w:rsidRPr="00544761">
        <w:rPr>
          <w:rFonts w:asciiTheme="majorHAnsi" w:hAnsiTheme="majorHAnsi" w:cs="Times New Roman"/>
        </w:rPr>
        <w:t>,</w:t>
      </w:r>
      <w:r w:rsidRPr="00544761">
        <w:rPr>
          <w:rFonts w:asciiTheme="majorHAnsi" w:hAnsiTheme="majorHAnsi" w:cs="Times New Roman"/>
        </w:rPr>
        <w:t xml:space="preserve"> and negativity about r</w:t>
      </w:r>
      <w:r w:rsidR="00020135" w:rsidRPr="00544761">
        <w:rPr>
          <w:rFonts w:asciiTheme="majorHAnsi" w:hAnsiTheme="majorHAnsi" w:cs="Times New Roman"/>
        </w:rPr>
        <w:t>eading was connected to formalis</w:t>
      </w:r>
      <w:r w:rsidRPr="00544761">
        <w:rPr>
          <w:rFonts w:asciiTheme="majorHAnsi" w:hAnsiTheme="majorHAnsi" w:cs="Times New Roman"/>
        </w:rPr>
        <w:t>ed experiences in school (Davison, 2015), therefore having implications on the teaching of reading in schools.  Could reading dogs have a positive impact on</w:t>
      </w:r>
      <w:r w:rsidR="00AD24E3" w:rsidRPr="00544761">
        <w:rPr>
          <w:rFonts w:asciiTheme="majorHAnsi" w:hAnsiTheme="majorHAnsi" w:cs="Times New Roman"/>
        </w:rPr>
        <w:t xml:space="preserve"> pupils showing difficulties and developing negative attitudes on reading?</w:t>
      </w:r>
    </w:p>
    <w:p w14:paraId="3D8074DB" w14:textId="77777777" w:rsidR="00E32F72" w:rsidRDefault="00E32F72" w:rsidP="00544761">
      <w:pPr>
        <w:widowControl w:val="0"/>
        <w:autoSpaceDE w:val="0"/>
        <w:autoSpaceDN w:val="0"/>
        <w:adjustRightInd w:val="0"/>
        <w:spacing w:after="240" w:line="360" w:lineRule="auto"/>
        <w:jc w:val="both"/>
        <w:rPr>
          <w:rFonts w:asciiTheme="majorHAnsi" w:hAnsiTheme="majorHAnsi" w:cs="Times New Roman"/>
        </w:rPr>
      </w:pPr>
    </w:p>
    <w:p w14:paraId="040FD0AD" w14:textId="77777777" w:rsidR="00E32F72" w:rsidRPr="00544761" w:rsidRDefault="00E32F72" w:rsidP="00544761">
      <w:pPr>
        <w:widowControl w:val="0"/>
        <w:autoSpaceDE w:val="0"/>
        <w:autoSpaceDN w:val="0"/>
        <w:adjustRightInd w:val="0"/>
        <w:spacing w:after="240" w:line="360" w:lineRule="auto"/>
        <w:jc w:val="both"/>
        <w:rPr>
          <w:rFonts w:asciiTheme="majorHAnsi" w:hAnsiTheme="majorHAnsi" w:cs="Times New Roman"/>
        </w:rPr>
      </w:pPr>
    </w:p>
    <w:p w14:paraId="12CA6BB9" w14:textId="28E9B9D5" w:rsidR="008C5AE0" w:rsidRPr="00544761" w:rsidRDefault="00D371FE" w:rsidP="00544761">
      <w:pPr>
        <w:widowControl w:val="0"/>
        <w:autoSpaceDE w:val="0"/>
        <w:autoSpaceDN w:val="0"/>
        <w:adjustRightInd w:val="0"/>
        <w:spacing w:after="240" w:line="360" w:lineRule="auto"/>
        <w:jc w:val="both"/>
        <w:rPr>
          <w:rFonts w:asciiTheme="majorHAnsi" w:hAnsiTheme="majorHAnsi" w:cs="Times New Roman"/>
        </w:rPr>
      </w:pPr>
      <w:r w:rsidRPr="00544761">
        <w:rPr>
          <w:rFonts w:asciiTheme="majorHAnsi" w:hAnsiTheme="majorHAnsi" w:cs="Times New Roman"/>
        </w:rPr>
        <w:t>Teachers need to reflect on practice within each classroom</w:t>
      </w:r>
      <w:r w:rsidR="00020135" w:rsidRPr="00544761">
        <w:rPr>
          <w:rFonts w:asciiTheme="majorHAnsi" w:hAnsiTheme="majorHAnsi" w:cs="Times New Roman"/>
        </w:rPr>
        <w:t>,</w:t>
      </w:r>
      <w:r w:rsidRPr="00544761">
        <w:rPr>
          <w:rFonts w:asciiTheme="majorHAnsi" w:hAnsiTheme="majorHAnsi" w:cs="Times New Roman"/>
        </w:rPr>
        <w:t xml:space="preserve"> and ensure they understand their role as </w:t>
      </w:r>
      <w:r w:rsidR="00020135" w:rsidRPr="00544761">
        <w:rPr>
          <w:rFonts w:asciiTheme="majorHAnsi" w:hAnsiTheme="majorHAnsi" w:cs="Times New Roman"/>
        </w:rPr>
        <w:t xml:space="preserve">researchers. </w:t>
      </w:r>
      <w:r w:rsidRPr="00544761">
        <w:rPr>
          <w:rFonts w:asciiTheme="majorHAnsi" w:hAnsiTheme="majorHAnsi" w:cs="Times New Roman"/>
        </w:rPr>
        <w:t>Stenhouse (1975) states the requirement of the curriculum must be to create opportunity for such practice, where teachers use their practice to test and question research</w:t>
      </w:r>
      <w:r w:rsidR="00020135" w:rsidRPr="00544761">
        <w:rPr>
          <w:rFonts w:asciiTheme="majorHAnsi" w:hAnsiTheme="majorHAnsi" w:cs="Times New Roman"/>
        </w:rPr>
        <w:t>. Practitioner research emphasis</w:t>
      </w:r>
      <w:r w:rsidR="00212C59" w:rsidRPr="00544761">
        <w:rPr>
          <w:rFonts w:asciiTheme="majorHAnsi" w:hAnsiTheme="majorHAnsi" w:cs="Times New Roman"/>
        </w:rPr>
        <w:t>es education that is about posing questions, not just answering, questioning one’s own practice and assumptions to make each classroom a place for inquiry to con</w:t>
      </w:r>
      <w:r w:rsidR="00020135" w:rsidRPr="00544761">
        <w:rPr>
          <w:rFonts w:asciiTheme="majorHAnsi" w:hAnsiTheme="majorHAnsi" w:cs="Times New Roman"/>
        </w:rPr>
        <w:t xml:space="preserve">tinually learn how to </w:t>
      </w:r>
      <w:r w:rsidR="00212C59" w:rsidRPr="00544761">
        <w:rPr>
          <w:rFonts w:asciiTheme="majorHAnsi" w:hAnsiTheme="majorHAnsi" w:cs="Times New Roman"/>
        </w:rPr>
        <w:t>improve by collecting and a</w:t>
      </w:r>
      <w:r w:rsidR="00FA5627" w:rsidRPr="00544761">
        <w:rPr>
          <w:rFonts w:asciiTheme="majorHAnsi" w:hAnsiTheme="majorHAnsi" w:cs="Times New Roman"/>
        </w:rPr>
        <w:t>nalys</w:t>
      </w:r>
      <w:r w:rsidR="00212C59" w:rsidRPr="00544761">
        <w:rPr>
          <w:rFonts w:asciiTheme="majorHAnsi" w:hAnsiTheme="majorHAnsi" w:cs="Times New Roman"/>
        </w:rPr>
        <w:t>ing data.</w:t>
      </w:r>
    </w:p>
    <w:p w14:paraId="4F15787B" w14:textId="17026753" w:rsidR="002D704F" w:rsidRPr="00544761" w:rsidRDefault="00212C59" w:rsidP="00544761">
      <w:pPr>
        <w:spacing w:line="360" w:lineRule="auto"/>
        <w:jc w:val="both"/>
        <w:rPr>
          <w:rFonts w:asciiTheme="majorHAnsi" w:hAnsiTheme="majorHAnsi"/>
        </w:rPr>
      </w:pPr>
      <w:r w:rsidRPr="00544761">
        <w:rPr>
          <w:rFonts w:asciiTheme="majorHAnsi" w:hAnsiTheme="majorHAnsi"/>
        </w:rPr>
        <w:t xml:space="preserve">Teachers employ many </w:t>
      </w:r>
      <w:r w:rsidR="00825707" w:rsidRPr="00544761">
        <w:rPr>
          <w:rFonts w:asciiTheme="majorHAnsi" w:hAnsiTheme="majorHAnsi"/>
        </w:rPr>
        <w:t xml:space="preserve">methods to </w:t>
      </w:r>
      <w:r w:rsidR="00961A9D" w:rsidRPr="00544761">
        <w:rPr>
          <w:rFonts w:asciiTheme="majorHAnsi" w:hAnsiTheme="majorHAnsi"/>
        </w:rPr>
        <w:t xml:space="preserve">increase the use of the reading area to develop reading for pleasure and </w:t>
      </w:r>
      <w:r w:rsidR="00B640BF" w:rsidRPr="00544761">
        <w:rPr>
          <w:rFonts w:asciiTheme="majorHAnsi" w:hAnsiTheme="majorHAnsi"/>
        </w:rPr>
        <w:t>a stimulus</w:t>
      </w:r>
      <w:r w:rsidRPr="00544761">
        <w:rPr>
          <w:rFonts w:asciiTheme="majorHAnsi" w:hAnsiTheme="majorHAnsi"/>
        </w:rPr>
        <w:t xml:space="preserve"> to support this.</w:t>
      </w:r>
      <w:r w:rsidR="00F50A8E" w:rsidRPr="00544761">
        <w:rPr>
          <w:rFonts w:asciiTheme="majorHAnsi" w:hAnsiTheme="majorHAnsi"/>
        </w:rPr>
        <w:t xml:space="preserve">  S</w:t>
      </w:r>
      <w:r w:rsidR="00DC4320" w:rsidRPr="00544761">
        <w:rPr>
          <w:rFonts w:asciiTheme="majorHAnsi" w:hAnsiTheme="majorHAnsi"/>
        </w:rPr>
        <w:t>tudies in Japan showed long lasting beneficial effects during a small- scale study</w:t>
      </w:r>
      <w:r w:rsidR="00F50A8E" w:rsidRPr="00544761">
        <w:rPr>
          <w:rFonts w:asciiTheme="majorHAnsi" w:hAnsiTheme="majorHAnsi"/>
        </w:rPr>
        <w:t xml:space="preserve"> of the use of teddies as a motivator to read</w:t>
      </w:r>
      <w:r w:rsidR="00DC4320" w:rsidRPr="00544761">
        <w:rPr>
          <w:rFonts w:asciiTheme="majorHAnsi" w:hAnsiTheme="majorHAnsi"/>
        </w:rPr>
        <w:t xml:space="preserve"> </w:t>
      </w:r>
      <w:r w:rsidR="00FA5627" w:rsidRPr="00544761">
        <w:rPr>
          <w:rFonts w:asciiTheme="majorHAnsi" w:hAnsiTheme="majorHAnsi"/>
        </w:rPr>
        <w:t xml:space="preserve">(Yoshihiro S. Okazaki et al, </w:t>
      </w:r>
      <w:r w:rsidR="0023450B" w:rsidRPr="00544761">
        <w:rPr>
          <w:rFonts w:asciiTheme="majorHAnsi" w:hAnsiTheme="majorHAnsi"/>
        </w:rPr>
        <w:t>2016).  However there is no data on reading progress and further studies are re</w:t>
      </w:r>
      <w:r w:rsidR="00020135" w:rsidRPr="00544761">
        <w:rPr>
          <w:rFonts w:asciiTheme="majorHAnsi" w:hAnsiTheme="majorHAnsi"/>
        </w:rPr>
        <w:t xml:space="preserve">quired for further evaluation. </w:t>
      </w:r>
      <w:r w:rsidR="0023450B" w:rsidRPr="00544761">
        <w:rPr>
          <w:rFonts w:asciiTheme="majorHAnsi" w:hAnsiTheme="majorHAnsi"/>
        </w:rPr>
        <w:t xml:space="preserve">Empirical evidence would suggest that within a school setting the effects are short and </w:t>
      </w:r>
      <w:r w:rsidR="00B640BF" w:rsidRPr="00544761">
        <w:rPr>
          <w:rFonts w:asciiTheme="majorHAnsi" w:hAnsiTheme="majorHAnsi"/>
        </w:rPr>
        <w:t xml:space="preserve">only </w:t>
      </w:r>
      <w:r w:rsidR="0023450B" w:rsidRPr="00544761">
        <w:rPr>
          <w:rFonts w:asciiTheme="majorHAnsi" w:hAnsiTheme="majorHAnsi"/>
        </w:rPr>
        <w:t xml:space="preserve">showed effectiveness when linked to the </w:t>
      </w:r>
      <w:r w:rsidR="00F50A8E" w:rsidRPr="00544761">
        <w:rPr>
          <w:rFonts w:asciiTheme="majorHAnsi" w:hAnsiTheme="majorHAnsi"/>
        </w:rPr>
        <w:t>context, however the evidence negates to show</w:t>
      </w:r>
      <w:r w:rsidR="002D704F" w:rsidRPr="00544761">
        <w:rPr>
          <w:rFonts w:asciiTheme="majorHAnsi" w:hAnsiTheme="majorHAnsi"/>
        </w:rPr>
        <w:t xml:space="preserve"> </w:t>
      </w:r>
      <w:r w:rsidR="00B640BF" w:rsidRPr="00544761">
        <w:rPr>
          <w:rFonts w:asciiTheme="majorHAnsi" w:hAnsiTheme="majorHAnsi"/>
        </w:rPr>
        <w:t>impact</w:t>
      </w:r>
      <w:r w:rsidR="002D704F" w:rsidRPr="00544761">
        <w:rPr>
          <w:rFonts w:asciiTheme="majorHAnsi" w:hAnsiTheme="majorHAnsi"/>
        </w:rPr>
        <w:t xml:space="preserve"> on pupils </w:t>
      </w:r>
      <w:r w:rsidR="00B640BF" w:rsidRPr="00544761">
        <w:rPr>
          <w:rFonts w:asciiTheme="majorHAnsi" w:hAnsiTheme="majorHAnsi"/>
        </w:rPr>
        <w:t>reading in the</w:t>
      </w:r>
      <w:r w:rsidR="002D704F" w:rsidRPr="00544761">
        <w:rPr>
          <w:rFonts w:asciiTheme="majorHAnsi" w:hAnsiTheme="majorHAnsi"/>
        </w:rPr>
        <w:t xml:space="preserve"> classroom and whether they show independent motivation to read </w:t>
      </w:r>
      <w:r w:rsidR="00F50A8E" w:rsidRPr="00544761">
        <w:rPr>
          <w:rFonts w:asciiTheme="majorHAnsi" w:hAnsiTheme="majorHAnsi"/>
        </w:rPr>
        <w:t xml:space="preserve">continually </w:t>
      </w:r>
      <w:r w:rsidR="002D704F" w:rsidRPr="00544761">
        <w:rPr>
          <w:rFonts w:asciiTheme="majorHAnsi" w:hAnsiTheme="majorHAnsi"/>
        </w:rPr>
        <w:t xml:space="preserve">for </w:t>
      </w:r>
      <w:r w:rsidR="00F50A8E" w:rsidRPr="00544761">
        <w:rPr>
          <w:rFonts w:asciiTheme="majorHAnsi" w:hAnsiTheme="majorHAnsi"/>
        </w:rPr>
        <w:t>enjoyment</w:t>
      </w:r>
      <w:r w:rsidR="002D704F" w:rsidRPr="00544761">
        <w:rPr>
          <w:rFonts w:asciiTheme="majorHAnsi" w:hAnsiTheme="majorHAnsi"/>
        </w:rPr>
        <w:t>.</w:t>
      </w:r>
    </w:p>
    <w:p w14:paraId="06A12ED4" w14:textId="77777777" w:rsidR="00020135" w:rsidRPr="00544761" w:rsidRDefault="00020135" w:rsidP="00544761">
      <w:pPr>
        <w:spacing w:line="360" w:lineRule="auto"/>
        <w:jc w:val="both"/>
        <w:rPr>
          <w:rFonts w:asciiTheme="majorHAnsi" w:hAnsiTheme="majorHAnsi"/>
          <w:b/>
        </w:rPr>
      </w:pPr>
    </w:p>
    <w:p w14:paraId="7D64F257" w14:textId="0A4314FA" w:rsidR="00961A9D" w:rsidRPr="00544761" w:rsidRDefault="00D13EA2" w:rsidP="00544761">
      <w:pPr>
        <w:spacing w:line="360" w:lineRule="auto"/>
        <w:jc w:val="both"/>
        <w:rPr>
          <w:rFonts w:asciiTheme="majorHAnsi" w:hAnsiTheme="majorHAnsi"/>
          <w:b/>
        </w:rPr>
      </w:pPr>
      <w:r w:rsidRPr="00544761">
        <w:rPr>
          <w:rFonts w:asciiTheme="majorHAnsi" w:hAnsiTheme="majorHAnsi"/>
          <w:b/>
        </w:rPr>
        <w:t>Methodology</w:t>
      </w:r>
      <w:r w:rsidR="00884A8F" w:rsidRPr="00544761">
        <w:rPr>
          <w:rFonts w:asciiTheme="majorHAnsi" w:hAnsiTheme="majorHAnsi"/>
          <w:b/>
        </w:rPr>
        <w:t xml:space="preserve">  </w:t>
      </w:r>
    </w:p>
    <w:p w14:paraId="742B0947" w14:textId="77777777" w:rsidR="00FA6353" w:rsidRPr="00544761" w:rsidRDefault="00FA6353" w:rsidP="00544761">
      <w:pPr>
        <w:spacing w:line="360" w:lineRule="auto"/>
        <w:jc w:val="both"/>
        <w:rPr>
          <w:rFonts w:asciiTheme="majorHAnsi" w:hAnsiTheme="majorHAnsi"/>
        </w:rPr>
      </w:pPr>
    </w:p>
    <w:p w14:paraId="41851750" w14:textId="2E4348A5" w:rsidR="004F56B7" w:rsidRPr="00544761" w:rsidRDefault="002D704F" w:rsidP="00544761">
      <w:pPr>
        <w:spacing w:line="360" w:lineRule="auto"/>
        <w:jc w:val="both"/>
        <w:rPr>
          <w:rFonts w:asciiTheme="majorHAnsi" w:hAnsiTheme="majorHAnsi"/>
        </w:rPr>
      </w:pPr>
      <w:r w:rsidRPr="00544761">
        <w:rPr>
          <w:rFonts w:asciiTheme="majorHAnsi" w:hAnsiTheme="majorHAnsi"/>
        </w:rPr>
        <w:t xml:space="preserve">The aim of the small-scale study </w:t>
      </w:r>
      <w:r w:rsidR="00211C57" w:rsidRPr="00544761">
        <w:rPr>
          <w:rFonts w:asciiTheme="majorHAnsi" w:hAnsiTheme="majorHAnsi"/>
        </w:rPr>
        <w:t xml:space="preserve">was to determine whether reading dogs </w:t>
      </w:r>
      <w:r w:rsidR="00FA6353" w:rsidRPr="00544761">
        <w:rPr>
          <w:rFonts w:asciiTheme="majorHAnsi" w:hAnsiTheme="majorHAnsi"/>
        </w:rPr>
        <w:t>affect</w:t>
      </w:r>
      <w:r w:rsidR="00211C57" w:rsidRPr="00544761">
        <w:rPr>
          <w:rFonts w:asciiTheme="majorHAnsi" w:hAnsiTheme="majorHAnsi"/>
        </w:rPr>
        <w:t xml:space="preserve"> attitudes to r</w:t>
      </w:r>
      <w:r w:rsidR="004F56B7" w:rsidRPr="00544761">
        <w:rPr>
          <w:rFonts w:asciiTheme="majorHAnsi" w:hAnsiTheme="majorHAnsi"/>
        </w:rPr>
        <w:t>eadin</w:t>
      </w:r>
      <w:r w:rsidR="00415D46" w:rsidRPr="00544761">
        <w:rPr>
          <w:rFonts w:asciiTheme="majorHAnsi" w:hAnsiTheme="majorHAnsi"/>
        </w:rPr>
        <w:t>g and attainment, leading to an</w:t>
      </w:r>
      <w:r w:rsidR="004F56B7" w:rsidRPr="00544761">
        <w:rPr>
          <w:rFonts w:asciiTheme="majorHAnsi" w:hAnsiTheme="majorHAnsi"/>
        </w:rPr>
        <w:t xml:space="preserve"> </w:t>
      </w:r>
      <w:r w:rsidR="00211C57" w:rsidRPr="00544761">
        <w:rPr>
          <w:rFonts w:asciiTheme="majorHAnsi" w:hAnsiTheme="majorHAnsi"/>
        </w:rPr>
        <w:t xml:space="preserve">impact upon </w:t>
      </w:r>
      <w:r w:rsidR="00FA6353" w:rsidRPr="00544761">
        <w:rPr>
          <w:rFonts w:asciiTheme="majorHAnsi" w:hAnsiTheme="majorHAnsi"/>
        </w:rPr>
        <w:t>pupil’s</w:t>
      </w:r>
      <w:r w:rsidR="00211C57" w:rsidRPr="00544761">
        <w:rPr>
          <w:rFonts w:asciiTheme="majorHAnsi" w:hAnsiTheme="majorHAnsi"/>
        </w:rPr>
        <w:t xml:space="preserve"> indep</w:t>
      </w:r>
      <w:r w:rsidR="00415D46" w:rsidRPr="00544761">
        <w:rPr>
          <w:rFonts w:asciiTheme="majorHAnsi" w:hAnsiTheme="majorHAnsi"/>
        </w:rPr>
        <w:t xml:space="preserve">endent choices in the classroom. </w:t>
      </w:r>
      <w:r w:rsidR="00211C57" w:rsidRPr="00544761">
        <w:rPr>
          <w:rFonts w:asciiTheme="majorHAnsi" w:hAnsiTheme="majorHAnsi"/>
        </w:rPr>
        <w:t>The effec</w:t>
      </w:r>
      <w:r w:rsidR="00D748D6" w:rsidRPr="00544761">
        <w:rPr>
          <w:rFonts w:asciiTheme="majorHAnsi" w:hAnsiTheme="majorHAnsi"/>
        </w:rPr>
        <w:t xml:space="preserve">t of the program was measured using a mixed method approach, </w:t>
      </w:r>
      <w:r w:rsidR="007631DD" w:rsidRPr="00544761">
        <w:rPr>
          <w:rFonts w:asciiTheme="majorHAnsi" w:hAnsiTheme="majorHAnsi"/>
        </w:rPr>
        <w:t xml:space="preserve">to focus upon collecting, analysing and mixing both </w:t>
      </w:r>
      <w:r w:rsidR="004F56B7" w:rsidRPr="00544761">
        <w:rPr>
          <w:rFonts w:asciiTheme="majorHAnsi" w:hAnsiTheme="majorHAnsi"/>
        </w:rPr>
        <w:t>quantitative</w:t>
      </w:r>
      <w:r w:rsidR="007631DD" w:rsidRPr="00544761">
        <w:rPr>
          <w:rFonts w:asciiTheme="majorHAnsi" w:hAnsiTheme="majorHAnsi"/>
        </w:rPr>
        <w:t xml:space="preserve"> and qualitative data</w:t>
      </w:r>
      <w:r w:rsidR="00600152" w:rsidRPr="00544761">
        <w:rPr>
          <w:rFonts w:asciiTheme="majorHAnsi" w:hAnsiTheme="majorHAnsi"/>
        </w:rPr>
        <w:t xml:space="preserve"> (Figure 1)</w:t>
      </w:r>
      <w:r w:rsidR="00415D46" w:rsidRPr="00544761">
        <w:rPr>
          <w:rFonts w:asciiTheme="majorHAnsi" w:hAnsiTheme="majorHAnsi"/>
        </w:rPr>
        <w:t>. This provides</w:t>
      </w:r>
      <w:r w:rsidR="007631DD" w:rsidRPr="00544761">
        <w:rPr>
          <w:rFonts w:asciiTheme="majorHAnsi" w:hAnsiTheme="majorHAnsi"/>
        </w:rPr>
        <w:t xml:space="preserve"> a better understanding of the research question </w:t>
      </w:r>
      <w:r w:rsidR="00FA5627" w:rsidRPr="00544761">
        <w:rPr>
          <w:rFonts w:asciiTheme="majorHAnsi" w:hAnsiTheme="majorHAnsi"/>
        </w:rPr>
        <w:t xml:space="preserve">than using one approach alone (Creswell, </w:t>
      </w:r>
      <w:r w:rsidR="007631DD" w:rsidRPr="00544761">
        <w:rPr>
          <w:rFonts w:asciiTheme="majorHAnsi" w:hAnsiTheme="majorHAnsi"/>
        </w:rPr>
        <w:t>2006)</w:t>
      </w:r>
      <w:r w:rsidR="00415D46" w:rsidRPr="00544761">
        <w:rPr>
          <w:rFonts w:asciiTheme="majorHAnsi" w:hAnsiTheme="majorHAnsi"/>
        </w:rPr>
        <w:t>.</w:t>
      </w:r>
      <w:r w:rsidR="00D748D6" w:rsidRPr="00544761">
        <w:rPr>
          <w:rFonts w:asciiTheme="majorHAnsi" w:hAnsiTheme="majorHAnsi"/>
        </w:rPr>
        <w:t xml:space="preserve"> </w:t>
      </w:r>
      <w:r w:rsidR="00415D46" w:rsidRPr="00544761">
        <w:rPr>
          <w:rFonts w:asciiTheme="majorHAnsi" w:hAnsiTheme="majorHAnsi"/>
        </w:rPr>
        <w:t xml:space="preserve">Data was collected from </w:t>
      </w:r>
      <w:r w:rsidR="00251653" w:rsidRPr="00544761">
        <w:rPr>
          <w:rFonts w:asciiTheme="majorHAnsi" w:hAnsiTheme="majorHAnsi"/>
        </w:rPr>
        <w:t>10</w:t>
      </w:r>
      <w:r w:rsidR="004F56B7" w:rsidRPr="00544761">
        <w:rPr>
          <w:rFonts w:asciiTheme="majorHAnsi" w:hAnsiTheme="majorHAnsi"/>
        </w:rPr>
        <w:t xml:space="preserve"> Year 1 pupils within a primary </w:t>
      </w:r>
      <w:r w:rsidR="00FA6353" w:rsidRPr="00544761">
        <w:rPr>
          <w:rFonts w:asciiTheme="majorHAnsi" w:eastAsia="Calibri" w:hAnsiTheme="majorHAnsi" w:cs="Arial"/>
        </w:rPr>
        <w:t>school, which</w:t>
      </w:r>
      <w:r w:rsidR="004F56B7" w:rsidRPr="00544761">
        <w:rPr>
          <w:rFonts w:asciiTheme="majorHAnsi" w:eastAsia="Calibri" w:hAnsiTheme="majorHAnsi" w:cs="Arial"/>
        </w:rPr>
        <w:t xml:space="preserve"> has 210 pupils on roll, including 11 who attend the part-time nursery class. The school has 9 classes, which include a nursery class, 2 mixed-age cla</w:t>
      </w:r>
      <w:r w:rsidR="00415D46" w:rsidRPr="00544761">
        <w:rPr>
          <w:rFonts w:asciiTheme="majorHAnsi" w:eastAsia="Calibri" w:hAnsiTheme="majorHAnsi" w:cs="Arial"/>
        </w:rPr>
        <w:t xml:space="preserve">sses and 7 single-age classes. </w:t>
      </w:r>
      <w:r w:rsidR="004F56B7" w:rsidRPr="00544761">
        <w:rPr>
          <w:rFonts w:asciiTheme="majorHAnsi" w:eastAsia="Calibri" w:hAnsiTheme="majorHAnsi" w:cs="Arial"/>
        </w:rPr>
        <w:t xml:space="preserve">The school has 9 full-time and 2 part-time teachers. </w:t>
      </w:r>
    </w:p>
    <w:p w14:paraId="29DC34C0" w14:textId="77777777" w:rsidR="004F56B7" w:rsidRPr="00544761" w:rsidRDefault="004F56B7" w:rsidP="00544761">
      <w:pPr>
        <w:spacing w:line="360" w:lineRule="auto"/>
        <w:jc w:val="both"/>
        <w:rPr>
          <w:rFonts w:asciiTheme="majorHAnsi" w:eastAsia="Calibri" w:hAnsiTheme="majorHAnsi" w:cs="Arial"/>
        </w:rPr>
      </w:pPr>
    </w:p>
    <w:p w14:paraId="7712BA26" w14:textId="60BC92A1" w:rsidR="00557839" w:rsidRPr="00544761" w:rsidRDefault="004F56B7" w:rsidP="00544761">
      <w:pPr>
        <w:spacing w:line="360" w:lineRule="auto"/>
        <w:jc w:val="both"/>
        <w:rPr>
          <w:rFonts w:asciiTheme="majorHAnsi" w:eastAsia="Calibri" w:hAnsiTheme="majorHAnsi" w:cs="Arial"/>
        </w:rPr>
      </w:pPr>
      <w:r w:rsidRPr="00544761">
        <w:rPr>
          <w:rFonts w:asciiTheme="majorHAnsi" w:eastAsia="Calibri" w:hAnsiTheme="majorHAnsi" w:cs="Arial"/>
        </w:rPr>
        <w:t>Around 30% of pupils are eligible for free school meals, which is above the Welsh average.  Less than 1% of pupils have Engl</w:t>
      </w:r>
      <w:r w:rsidR="00415D46" w:rsidRPr="00544761">
        <w:rPr>
          <w:rFonts w:asciiTheme="majorHAnsi" w:eastAsia="Calibri" w:hAnsiTheme="majorHAnsi" w:cs="Arial"/>
        </w:rPr>
        <w:t xml:space="preserve">ish as an additional language. </w:t>
      </w:r>
      <w:r w:rsidRPr="00544761">
        <w:rPr>
          <w:rFonts w:asciiTheme="majorHAnsi" w:eastAsia="Calibri" w:hAnsiTheme="majorHAnsi" w:cs="Arial"/>
        </w:rPr>
        <w:t>The school has identified around 27% of pupils as having additional learnin</w:t>
      </w:r>
      <w:r w:rsidR="00415D46" w:rsidRPr="00544761">
        <w:rPr>
          <w:rFonts w:asciiTheme="majorHAnsi" w:eastAsia="Calibri" w:hAnsiTheme="majorHAnsi" w:cs="Arial"/>
        </w:rPr>
        <w:t xml:space="preserve">g needs. </w:t>
      </w:r>
      <w:r w:rsidRPr="00544761">
        <w:rPr>
          <w:rFonts w:asciiTheme="majorHAnsi" w:eastAsia="Calibri" w:hAnsiTheme="majorHAnsi" w:cs="Arial"/>
        </w:rPr>
        <w:t>One pupil has a statement</w:t>
      </w:r>
      <w:r w:rsidR="00415D46" w:rsidRPr="00544761">
        <w:rPr>
          <w:rFonts w:asciiTheme="majorHAnsi" w:eastAsia="Calibri" w:hAnsiTheme="majorHAnsi" w:cs="Arial"/>
        </w:rPr>
        <w:t xml:space="preserve"> of special educational needs. </w:t>
      </w:r>
      <w:r w:rsidRPr="00544761">
        <w:rPr>
          <w:rFonts w:asciiTheme="majorHAnsi" w:eastAsia="Calibri" w:hAnsiTheme="majorHAnsi" w:cs="Arial"/>
        </w:rPr>
        <w:t xml:space="preserve">No pupils speak Welsh as their first language. </w:t>
      </w:r>
      <w:r w:rsidR="00557839" w:rsidRPr="00544761">
        <w:rPr>
          <w:rFonts w:asciiTheme="majorHAnsi" w:eastAsia="Calibri" w:hAnsiTheme="majorHAnsi" w:cs="Arial"/>
        </w:rPr>
        <w:t xml:space="preserve">One female volunteer dog handler and their dog visited the school once a week over a term, being trained and monitored by an external organisation.  Health and safety and insurances also established and met by the organisation.  </w:t>
      </w:r>
    </w:p>
    <w:p w14:paraId="60621BB8" w14:textId="5C86D2AC" w:rsidR="00D13EA2" w:rsidRPr="00544761" w:rsidRDefault="00D13EA2" w:rsidP="00544761">
      <w:pPr>
        <w:spacing w:line="360" w:lineRule="auto"/>
        <w:jc w:val="both"/>
        <w:rPr>
          <w:rFonts w:asciiTheme="majorHAnsi" w:hAnsiTheme="majorHAnsi"/>
        </w:rPr>
      </w:pPr>
      <w:r w:rsidRPr="00544761">
        <w:rPr>
          <w:rFonts w:asciiTheme="majorHAnsi" w:hAnsiTheme="majorHAnsi"/>
        </w:rPr>
        <w:t>Pupils were randomly select</w:t>
      </w:r>
      <w:r w:rsidR="00251653" w:rsidRPr="00544761">
        <w:rPr>
          <w:rFonts w:asciiTheme="majorHAnsi" w:hAnsiTheme="majorHAnsi"/>
        </w:rPr>
        <w:t>ed from the same year into two</w:t>
      </w:r>
      <w:r w:rsidRPr="00544761">
        <w:rPr>
          <w:rFonts w:asciiTheme="majorHAnsi" w:hAnsiTheme="majorHAnsi"/>
        </w:rPr>
        <w:t xml:space="preserve"> groups:</w:t>
      </w:r>
    </w:p>
    <w:p w14:paraId="2ECE4B32" w14:textId="77777777" w:rsidR="00D13EA2" w:rsidRPr="00544761" w:rsidRDefault="00D13EA2" w:rsidP="00544761">
      <w:pPr>
        <w:spacing w:line="360" w:lineRule="auto"/>
        <w:jc w:val="both"/>
        <w:rPr>
          <w:rFonts w:asciiTheme="majorHAnsi" w:hAnsiTheme="majorHAnsi"/>
        </w:rPr>
      </w:pPr>
    </w:p>
    <w:p w14:paraId="75523BA4" w14:textId="77777777" w:rsidR="00D13EA2" w:rsidRPr="00544761" w:rsidRDefault="00D13EA2" w:rsidP="00544761">
      <w:pPr>
        <w:spacing w:line="360" w:lineRule="auto"/>
        <w:jc w:val="both"/>
        <w:rPr>
          <w:rFonts w:asciiTheme="majorHAnsi" w:hAnsiTheme="majorHAnsi"/>
        </w:rPr>
      </w:pPr>
    </w:p>
    <w:p w14:paraId="6EC6F7FD" w14:textId="52A5C462" w:rsidR="00D13EA2" w:rsidRPr="00544761" w:rsidRDefault="00251653" w:rsidP="00544761">
      <w:pPr>
        <w:spacing w:line="360" w:lineRule="auto"/>
        <w:jc w:val="both"/>
        <w:rPr>
          <w:rFonts w:asciiTheme="majorHAnsi" w:hAnsiTheme="majorHAnsi"/>
        </w:rPr>
      </w:pPr>
      <w:r w:rsidRPr="00544761">
        <w:rPr>
          <w:rFonts w:asciiTheme="majorHAnsi" w:hAnsiTheme="majorHAnsi"/>
          <w:noProof/>
          <w:lang w:val="en-US"/>
        </w:rPr>
        <mc:AlternateContent>
          <mc:Choice Requires="wps">
            <w:drawing>
              <wp:anchor distT="0" distB="0" distL="114300" distR="114300" simplePos="0" relativeHeight="251678720" behindDoc="0" locked="0" layoutInCell="1" allowOverlap="1" wp14:anchorId="4B945315" wp14:editId="3C6BCA41">
                <wp:simplePos x="0" y="0"/>
                <wp:positionH relativeFrom="column">
                  <wp:posOffset>1953260</wp:posOffset>
                </wp:positionH>
                <wp:positionV relativeFrom="paragraph">
                  <wp:posOffset>-459740</wp:posOffset>
                </wp:positionV>
                <wp:extent cx="1264285" cy="1264285"/>
                <wp:effectExtent l="0" t="0" r="0" b="5715"/>
                <wp:wrapSquare wrapText="bothSides"/>
                <wp:docPr id="18" name="Text Box 18"/>
                <wp:cNvGraphicFramePr/>
                <a:graphic xmlns:a="http://schemas.openxmlformats.org/drawingml/2006/main">
                  <a:graphicData uri="http://schemas.microsoft.com/office/word/2010/wordprocessingShape">
                    <wps:wsp>
                      <wps:cNvSpPr txBox="1"/>
                      <wps:spPr>
                        <a:xfrm>
                          <a:off x="0" y="0"/>
                          <a:ext cx="1264285" cy="126428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B72A70D" w14:textId="26FABFEC" w:rsidR="0080305F" w:rsidRDefault="0080305F">
                            <w:r>
                              <w:t>B = 5</w:t>
                            </w:r>
                          </w:p>
                          <w:p w14:paraId="3DB7CDAC" w14:textId="4C0F1368" w:rsidR="0080305F" w:rsidRDefault="0080305F">
                            <w:r>
                              <w:t>Intervention group of children reading to the reading dog once a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8" o:spid="_x0000_s1026" type="#_x0000_t202" style="position:absolute;left:0;text-align:left;margin-left:153.8pt;margin-top:-36.15pt;width:99.55pt;height:99.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" filled="f" stroked="f">
                <v:textbox>
                  <w:txbxContent>
                    <w:p w14:paraId="0B72A70D" w14:textId="26FABFEC" w:rsidR="0080305F" w:rsidRDefault="0080305F">
                      <w:r>
                        <w:t>B = 5</w:t>
                      </w:r>
                    </w:p>
                    <w:p w14:paraId="3DB7CDAC" w14:textId="4C0F1368" w:rsidR="0080305F" w:rsidRDefault="0080305F">
                      <w:r>
                        <w:t>Intervention group of children reading to the reading dog once a week</w:t>
                      </w:r>
                    </w:p>
                  </w:txbxContent>
                </v:textbox>
                <w10:wrap type="square"/>
              </v:shape>
            </w:pict>
          </mc:Fallback>
        </mc:AlternateContent>
      </w:r>
      <w:r w:rsidRPr="00544761">
        <w:rPr>
          <w:rFonts w:asciiTheme="majorHAnsi" w:hAnsiTheme="majorHAnsi"/>
          <w:noProof/>
          <w:lang w:val="en-US"/>
        </w:rPr>
        <mc:AlternateContent>
          <mc:Choice Requires="wps">
            <w:drawing>
              <wp:anchor distT="0" distB="0" distL="114300" distR="114300" simplePos="0" relativeHeight="251675648" behindDoc="0" locked="0" layoutInCell="1" allowOverlap="1" wp14:anchorId="2346DB41" wp14:editId="792E9934">
                <wp:simplePos x="0" y="0"/>
                <wp:positionH relativeFrom="column">
                  <wp:posOffset>1953895</wp:posOffset>
                </wp:positionH>
                <wp:positionV relativeFrom="paragraph">
                  <wp:posOffset>-459740</wp:posOffset>
                </wp:positionV>
                <wp:extent cx="1264285" cy="1264285"/>
                <wp:effectExtent l="50800" t="25400" r="81915" b="107315"/>
                <wp:wrapThrough wrapText="bothSides">
                  <wp:wrapPolygon edited="0">
                    <wp:start x="-868" y="-434"/>
                    <wp:lineTo x="-868" y="22999"/>
                    <wp:lineTo x="22566" y="22999"/>
                    <wp:lineTo x="22566" y="-434"/>
                    <wp:lineTo x="-868" y="-434"/>
                  </wp:wrapPolygon>
                </wp:wrapThrough>
                <wp:docPr id="16" name="Rectangle 16"/>
                <wp:cNvGraphicFramePr/>
                <a:graphic xmlns:a="http://schemas.openxmlformats.org/drawingml/2006/main">
                  <a:graphicData uri="http://schemas.microsoft.com/office/word/2010/wordprocessingShape">
                    <wps:wsp>
                      <wps:cNvSpPr/>
                      <wps:spPr>
                        <a:xfrm>
                          <a:off x="0" y="0"/>
                          <a:ext cx="1264285" cy="1264285"/>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6" o:spid="_x0000_s1026" style="position:absolute;margin-left:153.85pt;margin-top:-36.15pt;width:99.55pt;height:99.5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" fillcolor="#4f81bd [3204]" strokecolor="#4579b8 [3044]">
                <v:fill color2="#a7bfde [1620]" rotate="t" type="gradient">
                  <o:fill v:ext="view" type="gradientUnscaled"/>
                </v:fill>
                <v:shadow on="t" opacity="22937f" mv:blur="40000f" origin=",.5" offset="0,23000emu"/>
                <w10:wrap type="through"/>
              </v:rect>
            </w:pict>
          </mc:Fallback>
        </mc:AlternateContent>
      </w:r>
      <w:r w:rsidRPr="00544761">
        <w:rPr>
          <w:rFonts w:asciiTheme="majorHAnsi" w:hAnsiTheme="majorHAnsi"/>
          <w:noProof/>
          <w:lang w:val="en-US"/>
        </w:rPr>
        <mc:AlternateContent>
          <mc:Choice Requires="wps">
            <w:drawing>
              <wp:anchor distT="0" distB="0" distL="114300" distR="114300" simplePos="0" relativeHeight="251673600" behindDoc="0" locked="0" layoutInCell="1" allowOverlap="1" wp14:anchorId="03560EF1" wp14:editId="4AC67E2B">
                <wp:simplePos x="0" y="0"/>
                <wp:positionH relativeFrom="column">
                  <wp:posOffset>344805</wp:posOffset>
                </wp:positionH>
                <wp:positionV relativeFrom="paragraph">
                  <wp:posOffset>-459740</wp:posOffset>
                </wp:positionV>
                <wp:extent cx="1264285" cy="1264285"/>
                <wp:effectExtent l="0" t="0" r="0" b="5715"/>
                <wp:wrapSquare wrapText="bothSides"/>
                <wp:docPr id="15" name="Text Box 15"/>
                <wp:cNvGraphicFramePr/>
                <a:graphic xmlns:a="http://schemas.openxmlformats.org/drawingml/2006/main">
                  <a:graphicData uri="http://schemas.microsoft.com/office/word/2010/wordprocessingShape">
                    <wps:wsp>
                      <wps:cNvSpPr txBox="1"/>
                      <wps:spPr>
                        <a:xfrm>
                          <a:off x="0" y="0"/>
                          <a:ext cx="1264285" cy="126428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93337EF" w14:textId="4AD5B2B1" w:rsidR="0080305F" w:rsidRDefault="0080305F">
                            <w:r>
                              <w:t>A = 5</w:t>
                            </w:r>
                          </w:p>
                          <w:p w14:paraId="4BEA66DE" w14:textId="3B4CFB8F" w:rsidR="0080305F" w:rsidRDefault="0080305F">
                            <w:r>
                              <w:t xml:space="preserve"> Control group of children who continued to read to staff only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 o:spid="_x0000_s1027" type="#_x0000_t202" style="position:absolute;left:0;text-align:left;margin-left:27.15pt;margin-top:-36.15pt;width:99.55pt;height:99.5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" filled="f" stroked="f">
                <v:textbox>
                  <w:txbxContent>
                    <w:p w14:paraId="793337EF" w14:textId="4AD5B2B1" w:rsidR="0080305F" w:rsidRDefault="0080305F">
                      <w:r>
                        <w:t>A = 5</w:t>
                      </w:r>
                    </w:p>
                    <w:p w14:paraId="4BEA66DE" w14:textId="3B4CFB8F" w:rsidR="0080305F" w:rsidRDefault="0080305F">
                      <w:r>
                        <w:t xml:space="preserve"> Control group of children who continued to read to staff only</w:t>
                      </w:r>
                    </w:p>
                  </w:txbxContent>
                </v:textbox>
                <w10:wrap type="square"/>
              </v:shape>
            </w:pict>
          </mc:Fallback>
        </mc:AlternateContent>
      </w:r>
      <w:r w:rsidRPr="00544761">
        <w:rPr>
          <w:rFonts w:asciiTheme="majorHAnsi" w:hAnsiTheme="majorHAnsi"/>
          <w:noProof/>
          <w:lang w:val="en-US"/>
        </w:rPr>
        <mc:AlternateContent>
          <mc:Choice Requires="wps">
            <w:drawing>
              <wp:anchor distT="0" distB="0" distL="114300" distR="114300" simplePos="0" relativeHeight="251672576" behindDoc="0" locked="0" layoutInCell="1" allowOverlap="1" wp14:anchorId="44F76E65" wp14:editId="0198F049">
                <wp:simplePos x="0" y="0"/>
                <wp:positionH relativeFrom="column">
                  <wp:posOffset>344805</wp:posOffset>
                </wp:positionH>
                <wp:positionV relativeFrom="paragraph">
                  <wp:posOffset>-459740</wp:posOffset>
                </wp:positionV>
                <wp:extent cx="1264285" cy="1264285"/>
                <wp:effectExtent l="50800" t="25400" r="81915" b="107315"/>
                <wp:wrapThrough wrapText="bothSides">
                  <wp:wrapPolygon edited="0">
                    <wp:start x="-868" y="-434"/>
                    <wp:lineTo x="-868" y="22999"/>
                    <wp:lineTo x="22566" y="22999"/>
                    <wp:lineTo x="22566" y="-434"/>
                    <wp:lineTo x="-868" y="-434"/>
                  </wp:wrapPolygon>
                </wp:wrapThrough>
                <wp:docPr id="12" name="Rectangle 12"/>
                <wp:cNvGraphicFramePr/>
                <a:graphic xmlns:a="http://schemas.openxmlformats.org/drawingml/2006/main">
                  <a:graphicData uri="http://schemas.microsoft.com/office/word/2010/wordprocessingShape">
                    <wps:wsp>
                      <wps:cNvSpPr/>
                      <wps:spPr>
                        <a:xfrm>
                          <a:off x="0" y="0"/>
                          <a:ext cx="1264285" cy="1264285"/>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2" o:spid="_x0000_s1026" style="position:absolute;margin-left:27.15pt;margin-top:-36.15pt;width:99.55pt;height:99.5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" fillcolor="#4f81bd [3204]" strokecolor="#4579b8 [3044]">
                <v:fill color2="#a7bfde [1620]" rotate="t" type="gradient">
                  <o:fill v:ext="view" type="gradientUnscaled"/>
                </v:fill>
                <v:shadow on="t" opacity="22937f" mv:blur="40000f" origin=",.5" offset="0,23000emu"/>
                <w10:wrap type="through"/>
              </v:rect>
            </w:pict>
          </mc:Fallback>
        </mc:AlternateContent>
      </w:r>
    </w:p>
    <w:p w14:paraId="62249706" w14:textId="77777777" w:rsidR="00D13EA2" w:rsidRPr="00544761" w:rsidRDefault="00D13EA2" w:rsidP="00544761">
      <w:pPr>
        <w:spacing w:line="360" w:lineRule="auto"/>
        <w:jc w:val="both"/>
        <w:rPr>
          <w:rFonts w:asciiTheme="majorHAnsi" w:hAnsiTheme="majorHAnsi"/>
        </w:rPr>
      </w:pPr>
    </w:p>
    <w:p w14:paraId="30C2B399" w14:textId="77777777" w:rsidR="00D13EA2" w:rsidRPr="00544761" w:rsidRDefault="00D13EA2" w:rsidP="00544761">
      <w:pPr>
        <w:spacing w:line="360" w:lineRule="auto"/>
        <w:jc w:val="both"/>
        <w:rPr>
          <w:rFonts w:asciiTheme="majorHAnsi" w:hAnsiTheme="majorHAnsi"/>
        </w:rPr>
      </w:pPr>
    </w:p>
    <w:p w14:paraId="3870B612" w14:textId="55E923D4" w:rsidR="00D13EA2" w:rsidRPr="00544761" w:rsidRDefault="00D13EA2" w:rsidP="00544761">
      <w:pPr>
        <w:spacing w:line="360" w:lineRule="auto"/>
        <w:jc w:val="both"/>
        <w:rPr>
          <w:rFonts w:asciiTheme="majorHAnsi" w:hAnsiTheme="majorHAnsi"/>
        </w:rPr>
      </w:pPr>
    </w:p>
    <w:p w14:paraId="0C976923" w14:textId="17D84CC3" w:rsidR="004F56B7" w:rsidRPr="00544761" w:rsidRDefault="00251653" w:rsidP="00544761">
      <w:pPr>
        <w:spacing w:line="360" w:lineRule="auto"/>
        <w:jc w:val="both"/>
        <w:rPr>
          <w:rFonts w:asciiTheme="majorHAnsi" w:hAnsiTheme="majorHAnsi"/>
        </w:rPr>
      </w:pPr>
      <w:r w:rsidRPr="00544761">
        <w:rPr>
          <w:rFonts w:asciiTheme="majorHAnsi" w:hAnsiTheme="majorHAnsi"/>
        </w:rPr>
        <w:t>Timed observations were made of the reading area during each day to monitor pupil’s independent choice to read for pleasure.  No changes were made to the area.  All children’s progress was examined using a variety of</w:t>
      </w:r>
      <w:r w:rsidR="00205EB4" w:rsidRPr="00544761">
        <w:rPr>
          <w:rFonts w:asciiTheme="majorHAnsi" w:hAnsiTheme="majorHAnsi"/>
        </w:rPr>
        <w:t xml:space="preserve"> quantitative and qualitative measures:</w:t>
      </w:r>
    </w:p>
    <w:p w14:paraId="60059101" w14:textId="77777777" w:rsidR="00FA6353" w:rsidRPr="00544761" w:rsidRDefault="00FA6353" w:rsidP="00544761">
      <w:pPr>
        <w:spacing w:line="360" w:lineRule="auto"/>
        <w:jc w:val="both"/>
        <w:rPr>
          <w:rFonts w:asciiTheme="majorHAnsi" w:hAnsiTheme="majorHAnsi"/>
        </w:rPr>
      </w:pPr>
    </w:p>
    <w:p w14:paraId="7575C68B" w14:textId="2B5B4EE1" w:rsidR="00D748D6" w:rsidRPr="00544761" w:rsidRDefault="002525DD" w:rsidP="00544761">
      <w:pPr>
        <w:spacing w:line="360" w:lineRule="auto"/>
        <w:jc w:val="both"/>
        <w:rPr>
          <w:rFonts w:asciiTheme="majorHAnsi" w:hAnsiTheme="majorHAnsi"/>
        </w:rPr>
      </w:pPr>
      <w:r w:rsidRPr="00544761">
        <w:rPr>
          <w:rFonts w:asciiTheme="majorHAnsi" w:hAnsiTheme="majorHAnsi"/>
        </w:rPr>
        <w:t>Quantitative</w:t>
      </w:r>
      <w:r w:rsidR="00D748D6" w:rsidRPr="00544761">
        <w:rPr>
          <w:rFonts w:asciiTheme="majorHAnsi" w:hAnsiTheme="majorHAnsi"/>
        </w:rPr>
        <w:t xml:space="preserve"> data: </w:t>
      </w:r>
    </w:p>
    <w:p w14:paraId="219E8595" w14:textId="73A68A5C" w:rsidR="002525DD" w:rsidRPr="00544761" w:rsidRDefault="002525DD" w:rsidP="00544761">
      <w:pPr>
        <w:pStyle w:val="ListParagraph"/>
        <w:numPr>
          <w:ilvl w:val="0"/>
          <w:numId w:val="3"/>
        </w:numPr>
        <w:spacing w:line="360" w:lineRule="auto"/>
        <w:ind w:left="0"/>
        <w:jc w:val="both"/>
        <w:rPr>
          <w:rFonts w:asciiTheme="majorHAnsi" w:hAnsiTheme="majorHAnsi" w:cs="Arial"/>
        </w:rPr>
      </w:pPr>
      <w:r w:rsidRPr="00544761">
        <w:rPr>
          <w:rFonts w:asciiTheme="majorHAnsi" w:hAnsiTheme="majorHAnsi" w:cs="Arial"/>
        </w:rPr>
        <w:t xml:space="preserve">An anonymous and optional </w:t>
      </w:r>
      <w:r w:rsidR="00B15E6E" w:rsidRPr="00544761">
        <w:rPr>
          <w:rFonts w:asciiTheme="majorHAnsi" w:hAnsiTheme="majorHAnsi" w:cs="Arial"/>
        </w:rPr>
        <w:t xml:space="preserve">teacher </w:t>
      </w:r>
      <w:r w:rsidRPr="00544761">
        <w:rPr>
          <w:rFonts w:asciiTheme="majorHAnsi" w:hAnsiTheme="majorHAnsi" w:cs="Arial"/>
        </w:rPr>
        <w:t>questionnaire using questions regarding frequency and methods of reading with pupils, motivators used and their impact on pupils.</w:t>
      </w:r>
    </w:p>
    <w:p w14:paraId="6754B9AB" w14:textId="21F87AC7" w:rsidR="002525DD" w:rsidRPr="00544761" w:rsidRDefault="00511CAD" w:rsidP="00544761">
      <w:pPr>
        <w:pStyle w:val="ListParagraph"/>
        <w:numPr>
          <w:ilvl w:val="0"/>
          <w:numId w:val="3"/>
        </w:numPr>
        <w:spacing w:line="360" w:lineRule="auto"/>
        <w:ind w:left="0"/>
        <w:jc w:val="both"/>
        <w:rPr>
          <w:rFonts w:asciiTheme="majorHAnsi" w:hAnsiTheme="majorHAnsi" w:cs="Arial"/>
        </w:rPr>
      </w:pPr>
      <w:r w:rsidRPr="00544761">
        <w:rPr>
          <w:rFonts w:asciiTheme="majorHAnsi" w:hAnsiTheme="majorHAnsi" w:cs="Arial"/>
        </w:rPr>
        <w:t>Diagnostic Reading A</w:t>
      </w:r>
      <w:r w:rsidR="002525DD" w:rsidRPr="00544761">
        <w:rPr>
          <w:rFonts w:asciiTheme="majorHAnsi" w:hAnsiTheme="majorHAnsi" w:cs="Arial"/>
        </w:rPr>
        <w:t xml:space="preserve">ccuracy and comprehension </w:t>
      </w:r>
      <w:r w:rsidR="00205EB4" w:rsidRPr="00544761">
        <w:rPr>
          <w:rFonts w:asciiTheme="majorHAnsi" w:hAnsiTheme="majorHAnsi" w:cs="Arial"/>
        </w:rPr>
        <w:t xml:space="preserve">standardised </w:t>
      </w:r>
      <w:r w:rsidRPr="00544761">
        <w:rPr>
          <w:rFonts w:asciiTheme="majorHAnsi" w:hAnsiTheme="majorHAnsi" w:cs="Arial"/>
        </w:rPr>
        <w:t>assessment</w:t>
      </w:r>
      <w:r w:rsidR="00205EB4" w:rsidRPr="00544761">
        <w:rPr>
          <w:rFonts w:asciiTheme="majorHAnsi" w:hAnsiTheme="majorHAnsi" w:cs="Arial"/>
        </w:rPr>
        <w:t>s</w:t>
      </w:r>
      <w:r w:rsidRPr="00544761">
        <w:rPr>
          <w:rFonts w:asciiTheme="majorHAnsi" w:hAnsiTheme="majorHAnsi" w:cs="Arial"/>
        </w:rPr>
        <w:t xml:space="preserve"> (DRA)</w:t>
      </w:r>
      <w:r w:rsidR="002525DD" w:rsidRPr="00544761">
        <w:rPr>
          <w:rFonts w:asciiTheme="majorHAnsi" w:hAnsiTheme="majorHAnsi" w:cs="Arial"/>
        </w:rPr>
        <w:t xml:space="preserve"> </w:t>
      </w:r>
      <w:r w:rsidR="00205EB4" w:rsidRPr="00544761">
        <w:rPr>
          <w:rFonts w:asciiTheme="majorHAnsi" w:hAnsiTheme="majorHAnsi" w:cs="Arial"/>
        </w:rPr>
        <w:t>were conducted at the start and end of the study period</w:t>
      </w:r>
      <w:r w:rsidR="007A3E5D" w:rsidRPr="00544761">
        <w:rPr>
          <w:rFonts w:asciiTheme="majorHAnsi" w:hAnsiTheme="majorHAnsi" w:cs="Arial"/>
        </w:rPr>
        <w:t xml:space="preserve"> (Crumpler &amp; McCarthy, 2004)</w:t>
      </w:r>
      <w:r w:rsidR="00205EB4" w:rsidRPr="00544761">
        <w:rPr>
          <w:rFonts w:asciiTheme="majorHAnsi" w:hAnsiTheme="majorHAnsi" w:cs="Arial"/>
        </w:rPr>
        <w:t xml:space="preserve"> </w:t>
      </w:r>
    </w:p>
    <w:p w14:paraId="5AA5823E" w14:textId="6736A094" w:rsidR="00205EB4" w:rsidRPr="00544761" w:rsidRDefault="00205EB4" w:rsidP="00544761">
      <w:pPr>
        <w:pStyle w:val="ListParagraph"/>
        <w:numPr>
          <w:ilvl w:val="0"/>
          <w:numId w:val="3"/>
        </w:numPr>
        <w:spacing w:line="360" w:lineRule="auto"/>
        <w:ind w:left="0"/>
        <w:jc w:val="both"/>
        <w:rPr>
          <w:rFonts w:asciiTheme="majorHAnsi" w:hAnsiTheme="majorHAnsi" w:cs="Arial"/>
        </w:rPr>
      </w:pPr>
      <w:r w:rsidRPr="00544761">
        <w:rPr>
          <w:rFonts w:asciiTheme="majorHAnsi" w:hAnsiTheme="majorHAnsi" w:cs="Arial"/>
        </w:rPr>
        <w:t>‘Myself as a Learner’ (MALS) scale was used to assess attitudes to learning to measure pupils’ perception of their approaches to learning and abilities.  An average score of 70 out of 100 (Burden, 2000)</w:t>
      </w:r>
    </w:p>
    <w:p w14:paraId="3863BEEC" w14:textId="420DD316" w:rsidR="002525DD" w:rsidRPr="00544761" w:rsidRDefault="002525DD" w:rsidP="00544761">
      <w:pPr>
        <w:pStyle w:val="ListParagraph"/>
        <w:numPr>
          <w:ilvl w:val="0"/>
          <w:numId w:val="3"/>
        </w:numPr>
        <w:spacing w:line="360" w:lineRule="auto"/>
        <w:ind w:left="0"/>
        <w:jc w:val="both"/>
        <w:rPr>
          <w:rFonts w:asciiTheme="majorHAnsi" w:hAnsiTheme="majorHAnsi" w:cs="Arial"/>
        </w:rPr>
      </w:pPr>
      <w:r w:rsidRPr="00544761">
        <w:rPr>
          <w:rFonts w:asciiTheme="majorHAnsi" w:hAnsiTheme="majorHAnsi" w:cs="Arial"/>
        </w:rPr>
        <w:t>Pupil questionnaire using questions regarding views on reading and of themselves as learners pre and post initiative.</w:t>
      </w:r>
    </w:p>
    <w:p w14:paraId="26E77FEA" w14:textId="77777777" w:rsidR="00964085" w:rsidRPr="00544761" w:rsidRDefault="00964085" w:rsidP="00544761">
      <w:pPr>
        <w:spacing w:line="360" w:lineRule="auto"/>
        <w:jc w:val="both"/>
        <w:rPr>
          <w:rFonts w:asciiTheme="majorHAnsi" w:hAnsiTheme="majorHAnsi"/>
        </w:rPr>
      </w:pPr>
    </w:p>
    <w:p w14:paraId="68EDDBE3" w14:textId="08197E9E" w:rsidR="002525DD" w:rsidRDefault="002525DD" w:rsidP="00544761">
      <w:pPr>
        <w:spacing w:line="360" w:lineRule="auto"/>
        <w:jc w:val="both"/>
        <w:rPr>
          <w:rFonts w:asciiTheme="majorHAnsi" w:hAnsiTheme="majorHAnsi"/>
        </w:rPr>
      </w:pPr>
      <w:r w:rsidRPr="00544761">
        <w:rPr>
          <w:rFonts w:asciiTheme="majorHAnsi" w:hAnsiTheme="majorHAnsi"/>
        </w:rPr>
        <w:t>Qualitative data:</w:t>
      </w:r>
    </w:p>
    <w:p w14:paraId="41F4B3FD" w14:textId="77777777" w:rsidR="00E32F72" w:rsidRPr="00544761" w:rsidRDefault="00E32F72" w:rsidP="00544761">
      <w:pPr>
        <w:spacing w:line="360" w:lineRule="auto"/>
        <w:jc w:val="both"/>
        <w:rPr>
          <w:rFonts w:asciiTheme="majorHAnsi" w:hAnsiTheme="majorHAnsi"/>
        </w:rPr>
      </w:pPr>
    </w:p>
    <w:p w14:paraId="3FA00B0F" w14:textId="7066657C" w:rsidR="002525DD" w:rsidRPr="00544761" w:rsidRDefault="002525DD" w:rsidP="00544761">
      <w:pPr>
        <w:pStyle w:val="ListParagraph"/>
        <w:numPr>
          <w:ilvl w:val="0"/>
          <w:numId w:val="4"/>
        </w:numPr>
        <w:spacing w:line="360" w:lineRule="auto"/>
        <w:ind w:left="0"/>
        <w:jc w:val="both"/>
        <w:rPr>
          <w:rFonts w:asciiTheme="majorHAnsi" w:hAnsiTheme="majorHAnsi" w:cs="Arial"/>
        </w:rPr>
      </w:pPr>
      <w:r w:rsidRPr="00544761">
        <w:rPr>
          <w:rFonts w:asciiTheme="majorHAnsi" w:hAnsiTheme="majorHAnsi" w:cs="Arial"/>
        </w:rPr>
        <w:t>Confidential, semi-structured, standardised interview for the purpose being to probe responses and investigate motives and feelings, using a combination of open and closed questions to gain further insight into perspectives.</w:t>
      </w:r>
    </w:p>
    <w:p w14:paraId="7EC6E3EA" w14:textId="7A9423EC" w:rsidR="002525DD" w:rsidRPr="00544761" w:rsidRDefault="002525DD" w:rsidP="00544761">
      <w:pPr>
        <w:pStyle w:val="ListParagraph"/>
        <w:numPr>
          <w:ilvl w:val="0"/>
          <w:numId w:val="4"/>
        </w:numPr>
        <w:spacing w:line="360" w:lineRule="auto"/>
        <w:ind w:left="0"/>
        <w:jc w:val="both"/>
        <w:rPr>
          <w:rFonts w:asciiTheme="majorHAnsi" w:hAnsiTheme="majorHAnsi" w:cs="Arial"/>
        </w:rPr>
      </w:pPr>
      <w:r w:rsidRPr="00544761">
        <w:rPr>
          <w:rFonts w:asciiTheme="majorHAnsi" w:hAnsiTheme="majorHAnsi" w:cs="Arial"/>
        </w:rPr>
        <w:t>With</w:t>
      </w:r>
      <w:r w:rsidR="001830DE">
        <w:rPr>
          <w:rFonts w:asciiTheme="majorHAnsi" w:hAnsiTheme="majorHAnsi" w:cs="Arial"/>
        </w:rPr>
        <w:t xml:space="preserve"> consent, video recordings </w:t>
      </w:r>
      <w:r w:rsidRPr="00544761">
        <w:rPr>
          <w:rFonts w:asciiTheme="majorHAnsi" w:hAnsiTheme="majorHAnsi" w:cs="Arial"/>
        </w:rPr>
        <w:t>be made of the reading sessions</w:t>
      </w:r>
    </w:p>
    <w:p w14:paraId="2C1522A3" w14:textId="24D88C51" w:rsidR="00544761" w:rsidRPr="00E32F72" w:rsidRDefault="002525DD" w:rsidP="00544761">
      <w:pPr>
        <w:pStyle w:val="ListParagraph"/>
        <w:numPr>
          <w:ilvl w:val="0"/>
          <w:numId w:val="4"/>
        </w:numPr>
        <w:tabs>
          <w:tab w:val="left" w:pos="8307"/>
        </w:tabs>
        <w:spacing w:line="360" w:lineRule="auto"/>
        <w:ind w:left="0"/>
        <w:jc w:val="both"/>
        <w:rPr>
          <w:rFonts w:asciiTheme="majorHAnsi" w:hAnsiTheme="majorHAnsi" w:cs="Arial"/>
        </w:rPr>
      </w:pPr>
      <w:r w:rsidRPr="00544761">
        <w:rPr>
          <w:rFonts w:asciiTheme="majorHAnsi" w:hAnsiTheme="majorHAnsi" w:cs="Arial"/>
        </w:rPr>
        <w:t>Researcher diary to note observations of participants reading behaviours.</w:t>
      </w:r>
    </w:p>
    <w:p w14:paraId="012F7E58" w14:textId="6850B510" w:rsidR="00FA5627" w:rsidRPr="00544761" w:rsidRDefault="00415D46" w:rsidP="00544761">
      <w:pPr>
        <w:tabs>
          <w:tab w:val="left" w:pos="8307"/>
        </w:tabs>
        <w:spacing w:line="360" w:lineRule="auto"/>
        <w:jc w:val="both"/>
        <w:rPr>
          <w:rFonts w:asciiTheme="majorHAnsi" w:hAnsiTheme="majorHAnsi" w:cs="Arial"/>
        </w:rPr>
      </w:pPr>
      <w:r w:rsidRPr="00544761">
        <w:rPr>
          <w:rFonts w:asciiTheme="majorHAnsi" w:hAnsiTheme="majorHAnsi"/>
          <w:noProof/>
          <w:lang w:val="en-US"/>
        </w:rPr>
        <mc:AlternateContent>
          <mc:Choice Requires="wps">
            <w:drawing>
              <wp:anchor distT="0" distB="0" distL="114300" distR="114300" simplePos="0" relativeHeight="251671552" behindDoc="1" locked="0" layoutInCell="1" allowOverlap="1" wp14:anchorId="2D350781" wp14:editId="03C783AC">
                <wp:simplePos x="0" y="0"/>
                <wp:positionH relativeFrom="column">
                  <wp:posOffset>-344805</wp:posOffset>
                </wp:positionH>
                <wp:positionV relativeFrom="paragraph">
                  <wp:posOffset>43180</wp:posOffset>
                </wp:positionV>
                <wp:extent cx="6436360" cy="2988310"/>
                <wp:effectExtent l="50800" t="25400" r="66040" b="110490"/>
                <wp:wrapNone/>
                <wp:docPr id="11" name="Rectangle 11"/>
                <wp:cNvGraphicFramePr/>
                <a:graphic xmlns:a="http://schemas.openxmlformats.org/drawingml/2006/main">
                  <a:graphicData uri="http://schemas.microsoft.com/office/word/2010/wordprocessingShape">
                    <wps:wsp>
                      <wps:cNvSpPr/>
                      <wps:spPr>
                        <a:xfrm>
                          <a:off x="0" y="0"/>
                          <a:ext cx="6436360" cy="2988310"/>
                        </a:xfrm>
                        <a:prstGeom prst="rect">
                          <a:avLst/>
                        </a:prstGeom>
                        <a:noFill/>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26" style="position:absolute;margin-left:-27.1pt;margin-top:3.4pt;width:506.8pt;height:235.3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" filled="f" strokecolor="#4579b8 [3044]">
                <v:shadow on="t" opacity="22937f" mv:blur="40000f" origin=",.5" offset="0,23000emu"/>
              </v:rect>
            </w:pict>
          </mc:Fallback>
        </mc:AlternateContent>
      </w:r>
    </w:p>
    <w:p w14:paraId="61D1F4A2" w14:textId="77777777" w:rsidR="00FA5627" w:rsidRPr="00544761" w:rsidRDefault="00FA5627" w:rsidP="00544761">
      <w:pPr>
        <w:tabs>
          <w:tab w:val="left" w:pos="8307"/>
        </w:tabs>
        <w:spacing w:line="360" w:lineRule="auto"/>
        <w:jc w:val="both"/>
        <w:rPr>
          <w:rFonts w:asciiTheme="majorHAnsi" w:hAnsiTheme="majorHAnsi" w:cs="Arial"/>
        </w:rPr>
      </w:pPr>
    </w:p>
    <w:p w14:paraId="1A22F14D" w14:textId="4428B265" w:rsidR="00964085" w:rsidRPr="00544761" w:rsidRDefault="00964085" w:rsidP="00544761">
      <w:pPr>
        <w:spacing w:line="360" w:lineRule="auto"/>
        <w:jc w:val="both"/>
        <w:rPr>
          <w:rFonts w:asciiTheme="majorHAnsi" w:hAnsiTheme="majorHAnsi"/>
        </w:rPr>
      </w:pPr>
    </w:p>
    <w:p w14:paraId="0DDC3FD7" w14:textId="35C79B39" w:rsidR="00557839" w:rsidRPr="00544761" w:rsidRDefault="00B15E6E" w:rsidP="00544761">
      <w:pPr>
        <w:spacing w:line="360" w:lineRule="auto"/>
        <w:jc w:val="both"/>
        <w:rPr>
          <w:rFonts w:asciiTheme="majorHAnsi" w:hAnsiTheme="majorHAnsi"/>
        </w:rPr>
      </w:pPr>
      <w:r w:rsidRPr="00544761">
        <w:rPr>
          <w:rFonts w:asciiTheme="majorHAnsi" w:hAnsiTheme="majorHAnsi"/>
          <w:noProof/>
          <w:lang w:val="en-US"/>
        </w:rPr>
        <mc:AlternateContent>
          <mc:Choice Requires="wps">
            <w:drawing>
              <wp:anchor distT="0" distB="0" distL="114300" distR="114300" simplePos="0" relativeHeight="251661312" behindDoc="0" locked="0" layoutInCell="1" allowOverlap="1" wp14:anchorId="4ECD3CA4" wp14:editId="6ACBF3D1">
                <wp:simplePos x="0" y="0"/>
                <wp:positionH relativeFrom="column">
                  <wp:posOffset>3103245</wp:posOffset>
                </wp:positionH>
                <wp:positionV relativeFrom="paragraph">
                  <wp:posOffset>31115</wp:posOffset>
                </wp:positionV>
                <wp:extent cx="2298700" cy="1128395"/>
                <wp:effectExtent l="50800" t="25400" r="88900" b="90805"/>
                <wp:wrapThrough wrapText="bothSides">
                  <wp:wrapPolygon edited="0">
                    <wp:start x="-477" y="-486"/>
                    <wp:lineTo x="-477" y="22852"/>
                    <wp:lineTo x="22197" y="22852"/>
                    <wp:lineTo x="22197" y="-486"/>
                    <wp:lineTo x="-477" y="-486"/>
                  </wp:wrapPolygon>
                </wp:wrapThrough>
                <wp:docPr id="3" name="Rectangle 3"/>
                <wp:cNvGraphicFramePr/>
                <a:graphic xmlns:a="http://schemas.openxmlformats.org/drawingml/2006/main">
                  <a:graphicData uri="http://schemas.microsoft.com/office/word/2010/wordprocessingShape">
                    <wps:wsp>
                      <wps:cNvSpPr/>
                      <wps:spPr>
                        <a:xfrm>
                          <a:off x="0" y="0"/>
                          <a:ext cx="2298700" cy="1128395"/>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44.35pt;margin-top:2.45pt;width:181pt;height:88.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" fillcolor="#4f81bd [3204]" strokecolor="#4579b8 [3044]">
                <v:fill color2="#a7bfde [1620]" rotate="t" type="gradient">
                  <o:fill v:ext="view" type="gradientUnscaled"/>
                </v:fill>
                <v:shadow on="t" opacity="22937f" mv:blur="40000f" origin=",.5" offset="0,23000emu"/>
                <w10:wrap type="through"/>
              </v:rect>
            </w:pict>
          </mc:Fallback>
        </mc:AlternateContent>
      </w:r>
      <w:r w:rsidRPr="00544761">
        <w:rPr>
          <w:rFonts w:asciiTheme="majorHAnsi" w:hAnsiTheme="majorHAnsi"/>
          <w:noProof/>
          <w:lang w:val="en-US"/>
        </w:rPr>
        <mc:AlternateContent>
          <mc:Choice Requires="wps">
            <w:drawing>
              <wp:anchor distT="0" distB="0" distL="114300" distR="114300" simplePos="0" relativeHeight="251666432" behindDoc="0" locked="0" layoutInCell="1" allowOverlap="1" wp14:anchorId="0F9249D2" wp14:editId="7D1B639A">
                <wp:simplePos x="0" y="0"/>
                <wp:positionH relativeFrom="column">
                  <wp:posOffset>3103245</wp:posOffset>
                </wp:positionH>
                <wp:positionV relativeFrom="paragraph">
                  <wp:posOffset>10795</wp:posOffset>
                </wp:positionV>
                <wp:extent cx="2298700" cy="114935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298700" cy="114935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FB6B8D2" w14:textId="77777777" w:rsidR="0080305F" w:rsidRPr="00B15E6E" w:rsidRDefault="0080305F" w:rsidP="00600152">
                            <w:pPr>
                              <w:rPr>
                                <w:sz w:val="22"/>
                                <w:szCs w:val="22"/>
                              </w:rPr>
                            </w:pPr>
                            <w:r w:rsidRPr="00B15E6E">
                              <w:rPr>
                                <w:sz w:val="22"/>
                                <w:szCs w:val="22"/>
                              </w:rPr>
                              <w:t>Qualitative data:</w:t>
                            </w:r>
                          </w:p>
                          <w:p w14:paraId="009C1ECB" w14:textId="77777777" w:rsidR="0080305F" w:rsidRPr="00B15E6E" w:rsidRDefault="0080305F" w:rsidP="00600152">
                            <w:pPr>
                              <w:rPr>
                                <w:sz w:val="22"/>
                                <w:szCs w:val="22"/>
                              </w:rPr>
                            </w:pPr>
                            <w:r w:rsidRPr="00B15E6E">
                              <w:rPr>
                                <w:sz w:val="22"/>
                                <w:szCs w:val="22"/>
                              </w:rPr>
                              <w:t>Semi-structured interview of pupil and teachers</w:t>
                            </w:r>
                          </w:p>
                          <w:p w14:paraId="65CA567A" w14:textId="22D2BBB4" w:rsidR="0080305F" w:rsidRPr="00B15E6E" w:rsidRDefault="0080305F" w:rsidP="00600152">
                            <w:pPr>
                              <w:rPr>
                                <w:sz w:val="22"/>
                                <w:szCs w:val="22"/>
                              </w:rPr>
                            </w:pPr>
                            <w:r w:rsidRPr="00B15E6E">
                              <w:rPr>
                                <w:sz w:val="22"/>
                                <w:szCs w:val="22"/>
                              </w:rPr>
                              <w:t>Video recordings of the session and reading area</w:t>
                            </w:r>
                          </w:p>
                          <w:p w14:paraId="14913CB6" w14:textId="04C2B215" w:rsidR="0080305F" w:rsidRPr="00B15E6E" w:rsidRDefault="0080305F" w:rsidP="00600152">
                            <w:pPr>
                              <w:rPr>
                                <w:sz w:val="22"/>
                                <w:szCs w:val="22"/>
                              </w:rPr>
                            </w:pPr>
                            <w:r w:rsidRPr="00B15E6E">
                              <w:rPr>
                                <w:sz w:val="22"/>
                                <w:szCs w:val="22"/>
                              </w:rPr>
                              <w:t>Researcher diary and</w:t>
                            </w:r>
                            <w:r>
                              <w:t xml:space="preserve"> </w:t>
                            </w:r>
                            <w:r w:rsidRPr="00B15E6E">
                              <w:rPr>
                                <w:sz w:val="22"/>
                                <w:szCs w:val="22"/>
                              </w:rPr>
                              <w:t>observations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left:0;text-align:left;margin-left:244.35pt;margin-top:.85pt;width:181pt;height:9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" filled="f" stroked="f">
                <v:textbox>
                  <w:txbxContent>
                    <w:p w14:paraId="3FB6B8D2" w14:textId="77777777" w:rsidR="0080305F" w:rsidRPr="00B15E6E" w:rsidRDefault="0080305F" w:rsidP="00600152">
                      <w:pPr>
                        <w:rPr>
                          <w:sz w:val="22"/>
                          <w:szCs w:val="22"/>
                        </w:rPr>
                      </w:pPr>
                      <w:r w:rsidRPr="00B15E6E">
                        <w:rPr>
                          <w:sz w:val="22"/>
                          <w:szCs w:val="22"/>
                        </w:rPr>
                        <w:t>Qualitative data:</w:t>
                      </w:r>
                    </w:p>
                    <w:p w14:paraId="009C1ECB" w14:textId="77777777" w:rsidR="0080305F" w:rsidRPr="00B15E6E" w:rsidRDefault="0080305F" w:rsidP="00600152">
                      <w:pPr>
                        <w:rPr>
                          <w:sz w:val="22"/>
                          <w:szCs w:val="22"/>
                        </w:rPr>
                      </w:pPr>
                      <w:r w:rsidRPr="00B15E6E">
                        <w:rPr>
                          <w:sz w:val="22"/>
                          <w:szCs w:val="22"/>
                        </w:rPr>
                        <w:t>Semi-structured interview of pupil and teachers</w:t>
                      </w:r>
                    </w:p>
                    <w:p w14:paraId="65CA567A" w14:textId="22D2BBB4" w:rsidR="0080305F" w:rsidRPr="00B15E6E" w:rsidRDefault="0080305F" w:rsidP="00600152">
                      <w:pPr>
                        <w:rPr>
                          <w:sz w:val="22"/>
                          <w:szCs w:val="22"/>
                        </w:rPr>
                      </w:pPr>
                      <w:r w:rsidRPr="00B15E6E">
                        <w:rPr>
                          <w:sz w:val="22"/>
                          <w:szCs w:val="22"/>
                        </w:rPr>
                        <w:t>Video recordings of the session and reading area</w:t>
                      </w:r>
                    </w:p>
                    <w:p w14:paraId="14913CB6" w14:textId="04C2B215" w:rsidR="0080305F" w:rsidRPr="00B15E6E" w:rsidRDefault="0080305F" w:rsidP="00600152">
                      <w:pPr>
                        <w:rPr>
                          <w:sz w:val="22"/>
                          <w:szCs w:val="22"/>
                        </w:rPr>
                      </w:pPr>
                      <w:r w:rsidRPr="00B15E6E">
                        <w:rPr>
                          <w:sz w:val="22"/>
                          <w:szCs w:val="22"/>
                        </w:rPr>
                        <w:t>Researcher diary and</w:t>
                      </w:r>
                      <w:r>
                        <w:t xml:space="preserve"> </w:t>
                      </w:r>
                      <w:r w:rsidRPr="00B15E6E">
                        <w:rPr>
                          <w:sz w:val="22"/>
                          <w:szCs w:val="22"/>
                        </w:rPr>
                        <w:t>observations</w:t>
                      </w:r>
                    </w:p>
                  </w:txbxContent>
                </v:textbox>
                <w10:wrap type="square"/>
              </v:shape>
            </w:pict>
          </mc:Fallback>
        </mc:AlternateContent>
      </w:r>
      <w:r w:rsidRPr="00544761">
        <w:rPr>
          <w:rFonts w:asciiTheme="majorHAnsi" w:hAnsiTheme="majorHAnsi"/>
          <w:noProof/>
          <w:lang w:val="en-US"/>
        </w:rPr>
        <mc:AlternateContent>
          <mc:Choice Requires="wps">
            <w:drawing>
              <wp:anchor distT="0" distB="0" distL="114300" distR="114300" simplePos="0" relativeHeight="251664384" behindDoc="0" locked="0" layoutInCell="1" allowOverlap="1" wp14:anchorId="645BC0E2" wp14:editId="57D724AB">
                <wp:simplePos x="0" y="0"/>
                <wp:positionH relativeFrom="column">
                  <wp:posOffset>344805</wp:posOffset>
                </wp:positionH>
                <wp:positionV relativeFrom="paragraph">
                  <wp:posOffset>31750</wp:posOffset>
                </wp:positionV>
                <wp:extent cx="2183765" cy="1013460"/>
                <wp:effectExtent l="0" t="0" r="0" b="2540"/>
                <wp:wrapSquare wrapText="bothSides"/>
                <wp:docPr id="5" name="Text Box 5"/>
                <wp:cNvGraphicFramePr/>
                <a:graphic xmlns:a="http://schemas.openxmlformats.org/drawingml/2006/main">
                  <a:graphicData uri="http://schemas.microsoft.com/office/word/2010/wordprocessingShape">
                    <wps:wsp>
                      <wps:cNvSpPr txBox="1"/>
                      <wps:spPr>
                        <a:xfrm>
                          <a:off x="0" y="0"/>
                          <a:ext cx="2183765" cy="101346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3F284B1" w14:textId="18A5ABCB" w:rsidR="0080305F" w:rsidRPr="00B15E6E" w:rsidRDefault="0080305F">
                            <w:pPr>
                              <w:rPr>
                                <w:sz w:val="22"/>
                                <w:szCs w:val="22"/>
                              </w:rPr>
                            </w:pPr>
                            <w:r w:rsidRPr="00B15E6E">
                              <w:rPr>
                                <w:sz w:val="22"/>
                                <w:szCs w:val="22"/>
                              </w:rPr>
                              <w:t>Quantitative data:</w:t>
                            </w:r>
                          </w:p>
                          <w:p w14:paraId="6183CEE9" w14:textId="22CEE76A" w:rsidR="0080305F" w:rsidRPr="00B15E6E" w:rsidRDefault="0080305F">
                            <w:pPr>
                              <w:rPr>
                                <w:sz w:val="22"/>
                                <w:szCs w:val="22"/>
                              </w:rPr>
                            </w:pPr>
                            <w:r>
                              <w:rPr>
                                <w:sz w:val="22"/>
                                <w:szCs w:val="22"/>
                              </w:rPr>
                              <w:t>Teacher q</w:t>
                            </w:r>
                            <w:r w:rsidRPr="00B15E6E">
                              <w:rPr>
                                <w:sz w:val="22"/>
                                <w:szCs w:val="22"/>
                              </w:rPr>
                              <w:t>uestionnaire</w:t>
                            </w:r>
                          </w:p>
                          <w:p w14:paraId="699F6715" w14:textId="23426D2B" w:rsidR="0080305F" w:rsidRPr="00B15E6E" w:rsidRDefault="0080305F">
                            <w:pPr>
                              <w:rPr>
                                <w:sz w:val="22"/>
                                <w:szCs w:val="22"/>
                              </w:rPr>
                            </w:pPr>
                            <w:r w:rsidRPr="00B15E6E">
                              <w:rPr>
                                <w:sz w:val="22"/>
                                <w:szCs w:val="22"/>
                              </w:rPr>
                              <w:t>DRA assessment of reading and comprehension</w:t>
                            </w:r>
                          </w:p>
                          <w:p w14:paraId="26BC5AD9" w14:textId="7690A09A" w:rsidR="0080305F" w:rsidRDefault="0080305F">
                            <w:r>
                              <w:t>Pupil questionnaire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 o:spid="_x0000_s1029" type="#_x0000_t202" style="position:absolute;left:0;text-align:left;margin-left:27.15pt;margin-top:2.5pt;width:171.95pt;height:79.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" filled="f" stroked="f">
                <v:textbox>
                  <w:txbxContent>
                    <w:p w14:paraId="43F284B1" w14:textId="18A5ABCB" w:rsidR="0080305F" w:rsidRPr="00B15E6E" w:rsidRDefault="0080305F">
                      <w:pPr>
                        <w:rPr>
                          <w:sz w:val="22"/>
                          <w:szCs w:val="22"/>
                        </w:rPr>
                      </w:pPr>
                      <w:r w:rsidRPr="00B15E6E">
                        <w:rPr>
                          <w:sz w:val="22"/>
                          <w:szCs w:val="22"/>
                        </w:rPr>
                        <w:t>Quantitative data:</w:t>
                      </w:r>
                    </w:p>
                    <w:p w14:paraId="6183CEE9" w14:textId="22CEE76A" w:rsidR="0080305F" w:rsidRPr="00B15E6E" w:rsidRDefault="0080305F">
                      <w:pPr>
                        <w:rPr>
                          <w:sz w:val="22"/>
                          <w:szCs w:val="22"/>
                        </w:rPr>
                      </w:pPr>
                      <w:r>
                        <w:rPr>
                          <w:sz w:val="22"/>
                          <w:szCs w:val="22"/>
                        </w:rPr>
                        <w:t>Teacher q</w:t>
                      </w:r>
                      <w:r w:rsidRPr="00B15E6E">
                        <w:rPr>
                          <w:sz w:val="22"/>
                          <w:szCs w:val="22"/>
                        </w:rPr>
                        <w:t>uestionnaire</w:t>
                      </w:r>
                    </w:p>
                    <w:p w14:paraId="699F6715" w14:textId="23426D2B" w:rsidR="0080305F" w:rsidRPr="00B15E6E" w:rsidRDefault="0080305F">
                      <w:pPr>
                        <w:rPr>
                          <w:sz w:val="22"/>
                          <w:szCs w:val="22"/>
                        </w:rPr>
                      </w:pPr>
                      <w:r w:rsidRPr="00B15E6E">
                        <w:rPr>
                          <w:sz w:val="22"/>
                          <w:szCs w:val="22"/>
                        </w:rPr>
                        <w:t>DRA assessment of reading and comprehension</w:t>
                      </w:r>
                    </w:p>
                    <w:p w14:paraId="26BC5AD9" w14:textId="7690A09A" w:rsidR="0080305F" w:rsidRDefault="0080305F">
                      <w:r>
                        <w:t>Pupil questionnaire</w:t>
                      </w:r>
                    </w:p>
                  </w:txbxContent>
                </v:textbox>
                <w10:wrap type="square"/>
              </v:shape>
            </w:pict>
          </mc:Fallback>
        </mc:AlternateContent>
      </w:r>
      <w:r w:rsidRPr="00544761">
        <w:rPr>
          <w:rFonts w:asciiTheme="majorHAnsi" w:hAnsiTheme="majorHAnsi"/>
          <w:noProof/>
          <w:lang w:val="en-US"/>
        </w:rPr>
        <mc:AlternateContent>
          <mc:Choice Requires="wps">
            <w:drawing>
              <wp:anchor distT="0" distB="0" distL="114300" distR="114300" simplePos="0" relativeHeight="251659264" behindDoc="0" locked="0" layoutInCell="1" allowOverlap="1" wp14:anchorId="54E8333D" wp14:editId="1D097C0D">
                <wp:simplePos x="0" y="0"/>
                <wp:positionH relativeFrom="column">
                  <wp:posOffset>229870</wp:posOffset>
                </wp:positionH>
                <wp:positionV relativeFrom="paragraph">
                  <wp:posOffset>31750</wp:posOffset>
                </wp:positionV>
                <wp:extent cx="2298700" cy="1013460"/>
                <wp:effectExtent l="50800" t="25400" r="88900" b="104140"/>
                <wp:wrapThrough wrapText="bothSides">
                  <wp:wrapPolygon edited="0">
                    <wp:start x="-477" y="-541"/>
                    <wp:lineTo x="-477" y="23278"/>
                    <wp:lineTo x="22197" y="23278"/>
                    <wp:lineTo x="22197" y="-541"/>
                    <wp:lineTo x="-477" y="-541"/>
                  </wp:wrapPolygon>
                </wp:wrapThrough>
                <wp:docPr id="2" name="Rectangle 2"/>
                <wp:cNvGraphicFramePr/>
                <a:graphic xmlns:a="http://schemas.openxmlformats.org/drawingml/2006/main">
                  <a:graphicData uri="http://schemas.microsoft.com/office/word/2010/wordprocessingShape">
                    <wps:wsp>
                      <wps:cNvSpPr/>
                      <wps:spPr>
                        <a:xfrm>
                          <a:off x="0" y="0"/>
                          <a:ext cx="2298700" cy="101346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 o:spid="_x0000_s1026" style="position:absolute;margin-left:18.1pt;margin-top:2.5pt;width:181pt;height:79.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" fillcolor="#4f81bd [3204]" strokecolor="#4579b8 [3044]">
                <v:fill color2="#a7bfde [1620]" rotate="t" type="gradient">
                  <o:fill v:ext="view" type="gradientUnscaled"/>
                </v:fill>
                <v:shadow on="t" opacity="22937f" mv:blur="40000f" origin=",.5" offset="0,23000emu"/>
                <w10:wrap type="through"/>
              </v:rect>
            </w:pict>
          </mc:Fallback>
        </mc:AlternateContent>
      </w:r>
    </w:p>
    <w:p w14:paraId="5589E3C9" w14:textId="3938A464" w:rsidR="00557839" w:rsidRPr="00544761" w:rsidRDefault="00557839" w:rsidP="00544761">
      <w:pPr>
        <w:spacing w:line="360" w:lineRule="auto"/>
        <w:jc w:val="both"/>
        <w:rPr>
          <w:rFonts w:asciiTheme="majorHAnsi" w:hAnsiTheme="majorHAnsi"/>
        </w:rPr>
      </w:pPr>
    </w:p>
    <w:p w14:paraId="25F47734" w14:textId="77777777" w:rsidR="00557839" w:rsidRPr="00544761" w:rsidRDefault="00557839" w:rsidP="00544761">
      <w:pPr>
        <w:spacing w:line="360" w:lineRule="auto"/>
        <w:jc w:val="both"/>
        <w:rPr>
          <w:rFonts w:asciiTheme="majorHAnsi" w:hAnsiTheme="majorHAnsi"/>
        </w:rPr>
      </w:pPr>
    </w:p>
    <w:p w14:paraId="2E8DCFEC" w14:textId="0F94BBBB" w:rsidR="00557839" w:rsidRPr="00544761" w:rsidRDefault="00557839" w:rsidP="00544761">
      <w:pPr>
        <w:spacing w:line="360" w:lineRule="auto"/>
        <w:jc w:val="both"/>
        <w:rPr>
          <w:rFonts w:asciiTheme="majorHAnsi" w:hAnsiTheme="majorHAnsi"/>
        </w:rPr>
      </w:pPr>
    </w:p>
    <w:p w14:paraId="116E55E5" w14:textId="57F2BF1D" w:rsidR="00557839" w:rsidRPr="00544761" w:rsidRDefault="00B15E6E" w:rsidP="00544761">
      <w:pPr>
        <w:spacing w:line="360" w:lineRule="auto"/>
        <w:jc w:val="both"/>
        <w:rPr>
          <w:rFonts w:asciiTheme="majorHAnsi" w:hAnsiTheme="majorHAnsi"/>
        </w:rPr>
      </w:pPr>
      <w:r w:rsidRPr="00544761">
        <w:rPr>
          <w:rFonts w:asciiTheme="majorHAnsi" w:hAnsiTheme="majorHAnsi"/>
          <w:noProof/>
          <w:lang w:val="en-US"/>
        </w:rPr>
        <mc:AlternateContent>
          <mc:Choice Requires="wps">
            <w:drawing>
              <wp:anchor distT="0" distB="0" distL="114300" distR="114300" simplePos="0" relativeHeight="251669504" behindDoc="0" locked="0" layoutInCell="1" allowOverlap="1" wp14:anchorId="7095EACD" wp14:editId="188B2A3B">
                <wp:simplePos x="0" y="0"/>
                <wp:positionH relativeFrom="column">
                  <wp:posOffset>-1097280</wp:posOffset>
                </wp:positionH>
                <wp:positionV relativeFrom="paragraph">
                  <wp:posOffset>88265</wp:posOffset>
                </wp:positionV>
                <wp:extent cx="574675" cy="344805"/>
                <wp:effectExtent l="50800" t="25400" r="111125" b="112395"/>
                <wp:wrapNone/>
                <wp:docPr id="9" name="Straight Arrow Connector 9"/>
                <wp:cNvGraphicFramePr/>
                <a:graphic xmlns:a="http://schemas.openxmlformats.org/drawingml/2006/main">
                  <a:graphicData uri="http://schemas.microsoft.com/office/word/2010/wordprocessingShape">
                    <wps:wsp>
                      <wps:cNvCnPr/>
                      <wps:spPr>
                        <a:xfrm>
                          <a:off x="0" y="0"/>
                          <a:ext cx="574675" cy="344805"/>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9" o:spid="_x0000_s1026" type="#_x0000_t32" style="position:absolute;margin-left:-86.35pt;margin-top:6.95pt;width:45.25pt;height:27.1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" strokecolor="#4f81bd [3204]" strokeweight="2pt">
                <v:stroke endarrow="open"/>
                <v:shadow on="t" opacity="24903f" mv:blur="40000f" origin=",.5" offset="0,20000emu"/>
              </v:shape>
            </w:pict>
          </mc:Fallback>
        </mc:AlternateContent>
      </w:r>
      <w:r w:rsidRPr="00544761">
        <w:rPr>
          <w:rFonts w:asciiTheme="majorHAnsi" w:hAnsiTheme="majorHAnsi"/>
          <w:noProof/>
          <w:lang w:val="en-US"/>
        </w:rPr>
        <mc:AlternateContent>
          <mc:Choice Requires="wps">
            <w:drawing>
              <wp:anchor distT="0" distB="0" distL="114300" distR="114300" simplePos="0" relativeHeight="251670528" behindDoc="0" locked="0" layoutInCell="1" allowOverlap="1" wp14:anchorId="63B1E226" wp14:editId="6503765A">
                <wp:simplePos x="0" y="0"/>
                <wp:positionH relativeFrom="column">
                  <wp:posOffset>626745</wp:posOffset>
                </wp:positionH>
                <wp:positionV relativeFrom="paragraph">
                  <wp:posOffset>88265</wp:posOffset>
                </wp:positionV>
                <wp:extent cx="574675" cy="344805"/>
                <wp:effectExtent l="76200" t="25400" r="60325" b="112395"/>
                <wp:wrapNone/>
                <wp:docPr id="10" name="Straight Arrow Connector 10"/>
                <wp:cNvGraphicFramePr/>
                <a:graphic xmlns:a="http://schemas.openxmlformats.org/drawingml/2006/main">
                  <a:graphicData uri="http://schemas.microsoft.com/office/word/2010/wordprocessingShape">
                    <wps:wsp>
                      <wps:cNvCnPr/>
                      <wps:spPr>
                        <a:xfrm flipH="1">
                          <a:off x="0" y="0"/>
                          <a:ext cx="574675" cy="344805"/>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49.35pt;margin-top:6.95pt;width:45.25pt;height:27.1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" strokecolor="#4f81bd [3204]" strokeweight="2pt">
                <v:stroke endarrow="open"/>
                <v:shadow on="t" opacity="24903f" mv:blur="40000f" origin=",.5" offset="0,20000emu"/>
              </v:shape>
            </w:pict>
          </mc:Fallback>
        </mc:AlternateContent>
      </w:r>
    </w:p>
    <w:p w14:paraId="50E1FEC4" w14:textId="0E77F1BA" w:rsidR="00557839" w:rsidRPr="00544761" w:rsidRDefault="00B15E6E" w:rsidP="00544761">
      <w:pPr>
        <w:spacing w:line="360" w:lineRule="auto"/>
        <w:jc w:val="both"/>
        <w:rPr>
          <w:rFonts w:asciiTheme="majorHAnsi" w:hAnsiTheme="majorHAnsi"/>
        </w:rPr>
      </w:pPr>
      <w:r w:rsidRPr="00544761">
        <w:rPr>
          <w:rFonts w:asciiTheme="majorHAnsi" w:hAnsiTheme="majorHAnsi"/>
          <w:noProof/>
          <w:lang w:val="en-US"/>
        </w:rPr>
        <mc:AlternateContent>
          <mc:Choice Requires="wps">
            <w:drawing>
              <wp:anchor distT="0" distB="0" distL="114300" distR="114300" simplePos="0" relativeHeight="251663360" behindDoc="0" locked="0" layoutInCell="1" allowOverlap="1" wp14:anchorId="397874A4" wp14:editId="2A8119C1">
                <wp:simplePos x="0" y="0"/>
                <wp:positionH relativeFrom="column">
                  <wp:posOffset>1838960</wp:posOffset>
                </wp:positionH>
                <wp:positionV relativeFrom="paragraph">
                  <wp:posOffset>165100</wp:posOffset>
                </wp:positionV>
                <wp:extent cx="1838960" cy="574675"/>
                <wp:effectExtent l="50800" t="25400" r="66040" b="111125"/>
                <wp:wrapThrough wrapText="bothSides">
                  <wp:wrapPolygon edited="0">
                    <wp:start x="-597" y="-955"/>
                    <wp:lineTo x="-597" y="24822"/>
                    <wp:lineTo x="22077" y="24822"/>
                    <wp:lineTo x="22077" y="-955"/>
                    <wp:lineTo x="-597" y="-955"/>
                  </wp:wrapPolygon>
                </wp:wrapThrough>
                <wp:docPr id="4" name="Rectangle 4"/>
                <wp:cNvGraphicFramePr/>
                <a:graphic xmlns:a="http://schemas.openxmlformats.org/drawingml/2006/main">
                  <a:graphicData uri="http://schemas.microsoft.com/office/word/2010/wordprocessingShape">
                    <wps:wsp>
                      <wps:cNvSpPr/>
                      <wps:spPr>
                        <a:xfrm>
                          <a:off x="0" y="0"/>
                          <a:ext cx="1838960" cy="574675"/>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144.8pt;margin-top:13pt;width:144.8pt;height:4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" fillcolor="#4f81bd [3204]" strokecolor="#4579b8 [3044]">
                <v:fill color2="#a7bfde [1620]" rotate="t" type="gradient">
                  <o:fill v:ext="view" type="gradientUnscaled"/>
                </v:fill>
                <v:shadow on="t" opacity="22937f" mv:blur="40000f" origin=",.5" offset="0,23000emu"/>
                <w10:wrap type="through"/>
              </v:rect>
            </w:pict>
          </mc:Fallback>
        </mc:AlternateContent>
      </w:r>
      <w:r w:rsidRPr="00544761">
        <w:rPr>
          <w:rFonts w:asciiTheme="majorHAnsi" w:hAnsiTheme="majorHAnsi"/>
          <w:noProof/>
          <w:lang w:val="en-US"/>
        </w:rPr>
        <mc:AlternateContent>
          <mc:Choice Requires="wps">
            <w:drawing>
              <wp:anchor distT="0" distB="0" distL="114300" distR="114300" simplePos="0" relativeHeight="251668480" behindDoc="0" locked="0" layoutInCell="1" allowOverlap="1" wp14:anchorId="091D524F" wp14:editId="2C6CC111">
                <wp:simplePos x="0" y="0"/>
                <wp:positionH relativeFrom="column">
                  <wp:posOffset>1838960</wp:posOffset>
                </wp:positionH>
                <wp:positionV relativeFrom="paragraph">
                  <wp:posOffset>165100</wp:posOffset>
                </wp:positionV>
                <wp:extent cx="1838960" cy="804545"/>
                <wp:effectExtent l="0" t="0" r="0" b="8255"/>
                <wp:wrapSquare wrapText="bothSides"/>
                <wp:docPr id="8" name="Text Box 8"/>
                <wp:cNvGraphicFramePr/>
                <a:graphic xmlns:a="http://schemas.openxmlformats.org/drawingml/2006/main">
                  <a:graphicData uri="http://schemas.microsoft.com/office/word/2010/wordprocessingShape">
                    <wps:wsp>
                      <wps:cNvSpPr txBox="1"/>
                      <wps:spPr>
                        <a:xfrm>
                          <a:off x="0" y="0"/>
                          <a:ext cx="1838960" cy="80454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6FA50B5" w14:textId="77777777" w:rsidR="0080305F" w:rsidRDefault="0080305F" w:rsidP="00B15E6E">
                            <w:pPr>
                              <w:jc w:val="center"/>
                            </w:pPr>
                          </w:p>
                          <w:p w14:paraId="5ACA613C" w14:textId="21011024" w:rsidR="0080305F" w:rsidRDefault="0080305F" w:rsidP="00B15E6E">
                            <w:pPr>
                              <w:jc w:val="center"/>
                            </w:pPr>
                            <w:r>
                              <w:t>Reported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8" o:spid="_x0000_s1030" type="#_x0000_t202" style="position:absolute;left:0;text-align:left;margin-left:144.8pt;margin-top:13pt;width:144.8pt;height:63.3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" filled="f" stroked="f">
                <v:textbox>
                  <w:txbxContent>
                    <w:p w14:paraId="76FA50B5" w14:textId="77777777" w:rsidR="0080305F" w:rsidRDefault="0080305F" w:rsidP="00B15E6E">
                      <w:pPr>
                        <w:jc w:val="center"/>
                      </w:pPr>
                    </w:p>
                    <w:p w14:paraId="5ACA613C" w14:textId="21011024" w:rsidR="0080305F" w:rsidRDefault="0080305F" w:rsidP="00B15E6E">
                      <w:pPr>
                        <w:jc w:val="center"/>
                      </w:pPr>
                      <w:r>
                        <w:t>Reported results</w:t>
                      </w:r>
                    </w:p>
                  </w:txbxContent>
                </v:textbox>
                <w10:wrap type="square"/>
              </v:shape>
            </w:pict>
          </mc:Fallback>
        </mc:AlternateContent>
      </w:r>
    </w:p>
    <w:p w14:paraId="41DE8555" w14:textId="77777777" w:rsidR="00544761" w:rsidRDefault="00544761" w:rsidP="00544761">
      <w:pPr>
        <w:spacing w:line="360" w:lineRule="auto"/>
        <w:jc w:val="both"/>
        <w:rPr>
          <w:rFonts w:asciiTheme="majorHAnsi" w:hAnsiTheme="majorHAnsi"/>
        </w:rPr>
      </w:pPr>
    </w:p>
    <w:p w14:paraId="4B8270EB" w14:textId="6E895B7D" w:rsidR="00557839" w:rsidRPr="00544761" w:rsidRDefault="00600152" w:rsidP="00544761">
      <w:pPr>
        <w:spacing w:line="360" w:lineRule="auto"/>
        <w:jc w:val="both"/>
        <w:rPr>
          <w:rFonts w:asciiTheme="majorHAnsi" w:hAnsiTheme="majorHAnsi"/>
        </w:rPr>
      </w:pPr>
      <w:r w:rsidRPr="00544761">
        <w:rPr>
          <w:rFonts w:asciiTheme="majorHAnsi" w:hAnsiTheme="majorHAnsi"/>
        </w:rPr>
        <w:t>Figure 1</w:t>
      </w:r>
    </w:p>
    <w:p w14:paraId="78354B51" w14:textId="77777777" w:rsidR="00544761" w:rsidRDefault="00544761" w:rsidP="00544761">
      <w:pPr>
        <w:spacing w:line="360" w:lineRule="auto"/>
        <w:jc w:val="both"/>
        <w:rPr>
          <w:rFonts w:asciiTheme="majorHAnsi" w:hAnsiTheme="majorHAnsi"/>
        </w:rPr>
      </w:pPr>
    </w:p>
    <w:p w14:paraId="510DC4BD" w14:textId="10AFB9B3" w:rsidR="00890AA7" w:rsidRPr="00544761" w:rsidRDefault="00890AA7" w:rsidP="00544761">
      <w:pPr>
        <w:spacing w:line="360" w:lineRule="auto"/>
        <w:jc w:val="both"/>
        <w:rPr>
          <w:rFonts w:asciiTheme="majorHAnsi" w:hAnsiTheme="majorHAnsi"/>
        </w:rPr>
      </w:pPr>
      <w:r w:rsidRPr="00544761">
        <w:rPr>
          <w:rFonts w:asciiTheme="majorHAnsi" w:hAnsiTheme="majorHAnsi"/>
        </w:rPr>
        <w:t>The purpose of this concurrent mixed method study (</w:t>
      </w:r>
      <w:r w:rsidR="006549D1" w:rsidRPr="00544761">
        <w:rPr>
          <w:rFonts w:asciiTheme="majorHAnsi" w:hAnsiTheme="majorHAnsi"/>
        </w:rPr>
        <w:t>triangulation</w:t>
      </w:r>
      <w:r w:rsidRPr="00544761">
        <w:rPr>
          <w:rFonts w:asciiTheme="majorHAnsi" w:hAnsiTheme="majorHAnsi"/>
        </w:rPr>
        <w:t xml:space="preserve">) is to better understand the impact of reading dogs on reading attainment, attitudes to read for pleasure by both converging both quantitative (numeric) and qualitative (text) data.  In this approach the questionnaires and standardised assessments will be used to measure the relationship between the children and </w:t>
      </w:r>
      <w:r w:rsidR="00FA5627" w:rsidRPr="00544761">
        <w:rPr>
          <w:rFonts w:asciiTheme="majorHAnsi" w:hAnsiTheme="majorHAnsi"/>
        </w:rPr>
        <w:t xml:space="preserve">their </w:t>
      </w:r>
      <w:r w:rsidR="002640C9" w:rsidRPr="00544761">
        <w:rPr>
          <w:rFonts w:asciiTheme="majorHAnsi" w:hAnsiTheme="majorHAnsi"/>
        </w:rPr>
        <w:t>reading</w:t>
      </w:r>
      <w:r w:rsidR="007373D1" w:rsidRPr="00544761">
        <w:rPr>
          <w:rFonts w:asciiTheme="majorHAnsi" w:hAnsiTheme="majorHAnsi"/>
        </w:rPr>
        <w:t xml:space="preserve">.  At the same time, </w:t>
      </w:r>
      <w:r w:rsidR="00942072" w:rsidRPr="00544761">
        <w:rPr>
          <w:rFonts w:asciiTheme="majorHAnsi" w:hAnsiTheme="majorHAnsi"/>
        </w:rPr>
        <w:t>attitudes to reading will be explored using semi-structured interviews, video recording to inform observations and researcher diary entries with children and teachers at the school.</w:t>
      </w:r>
      <w:r w:rsidR="00415D46" w:rsidRPr="00544761">
        <w:rPr>
          <w:rFonts w:asciiTheme="majorHAnsi" w:hAnsiTheme="majorHAnsi"/>
        </w:rPr>
        <w:t xml:space="preserve"> T</w:t>
      </w:r>
      <w:r w:rsidR="006549D1" w:rsidRPr="00544761">
        <w:rPr>
          <w:rFonts w:asciiTheme="majorHAnsi" w:hAnsiTheme="majorHAnsi"/>
        </w:rPr>
        <w:t>he use of triangulation demonstrates validity particularly in qualitative research by studying from mor</w:t>
      </w:r>
      <w:r w:rsidR="002640C9" w:rsidRPr="00544761">
        <w:rPr>
          <w:rFonts w:asciiTheme="majorHAnsi" w:hAnsiTheme="majorHAnsi"/>
        </w:rPr>
        <w:t xml:space="preserve">e than one standpoint (Creswell, </w:t>
      </w:r>
      <w:r w:rsidR="006549D1" w:rsidRPr="00544761">
        <w:rPr>
          <w:rFonts w:asciiTheme="majorHAnsi" w:hAnsiTheme="majorHAnsi"/>
        </w:rPr>
        <w:t>2007)</w:t>
      </w:r>
    </w:p>
    <w:p w14:paraId="5F0DB76C" w14:textId="77777777" w:rsidR="00F50A8E" w:rsidRDefault="00F50A8E" w:rsidP="00544761">
      <w:pPr>
        <w:spacing w:line="360" w:lineRule="auto"/>
        <w:jc w:val="both"/>
        <w:rPr>
          <w:rFonts w:asciiTheme="majorHAnsi" w:hAnsiTheme="majorHAnsi"/>
        </w:rPr>
      </w:pPr>
    </w:p>
    <w:p w14:paraId="228BB514" w14:textId="77777777" w:rsidR="00E32F72" w:rsidRPr="00544761" w:rsidRDefault="00E32F72" w:rsidP="00544761">
      <w:pPr>
        <w:spacing w:line="360" w:lineRule="auto"/>
        <w:jc w:val="both"/>
        <w:rPr>
          <w:rFonts w:asciiTheme="majorHAnsi" w:hAnsiTheme="majorHAnsi"/>
        </w:rPr>
      </w:pPr>
    </w:p>
    <w:p w14:paraId="14E4FD03" w14:textId="65693E1E" w:rsidR="00942072" w:rsidRPr="00544761" w:rsidRDefault="006549D1" w:rsidP="00544761">
      <w:pPr>
        <w:widowControl w:val="0"/>
        <w:autoSpaceDE w:val="0"/>
        <w:autoSpaceDN w:val="0"/>
        <w:adjustRightInd w:val="0"/>
        <w:spacing w:line="360" w:lineRule="auto"/>
        <w:jc w:val="both"/>
        <w:rPr>
          <w:rFonts w:asciiTheme="majorHAnsi" w:hAnsiTheme="majorHAnsi"/>
        </w:rPr>
      </w:pPr>
      <w:r w:rsidRPr="00544761">
        <w:rPr>
          <w:rFonts w:asciiTheme="majorHAnsi" w:hAnsiTheme="majorHAnsi" w:cs="Helvetica Neue"/>
        </w:rPr>
        <w:t>Although there are dis</w:t>
      </w:r>
      <w:r w:rsidR="00415D46" w:rsidRPr="00544761">
        <w:rPr>
          <w:rFonts w:asciiTheme="majorHAnsi" w:hAnsiTheme="majorHAnsi" w:cs="Helvetica Neue"/>
        </w:rPr>
        <w:t>advantages to these methods;</w:t>
      </w:r>
      <w:r w:rsidRPr="00544761">
        <w:rPr>
          <w:rFonts w:asciiTheme="majorHAnsi" w:hAnsiTheme="majorHAnsi" w:cs="Helvetica Neue"/>
        </w:rPr>
        <w:t xml:space="preserve"> </w:t>
      </w:r>
      <w:r w:rsidR="004928A4" w:rsidRPr="00544761">
        <w:rPr>
          <w:rFonts w:asciiTheme="majorHAnsi" w:hAnsiTheme="majorHAnsi" w:cs="Helvetica Neue"/>
        </w:rPr>
        <w:t xml:space="preserve">when qualitative data is </w:t>
      </w:r>
      <w:r w:rsidR="00415D46" w:rsidRPr="00544761">
        <w:rPr>
          <w:rFonts w:asciiTheme="majorHAnsi" w:hAnsiTheme="majorHAnsi" w:cs="Helvetica Neue"/>
        </w:rPr>
        <w:t>quantis</w:t>
      </w:r>
      <w:r w:rsidR="00FA6353" w:rsidRPr="00544761">
        <w:rPr>
          <w:rFonts w:asciiTheme="majorHAnsi" w:hAnsiTheme="majorHAnsi" w:cs="Helvetica Neue"/>
        </w:rPr>
        <w:t>ed</w:t>
      </w:r>
      <w:r w:rsidR="004928A4" w:rsidRPr="00544761">
        <w:rPr>
          <w:rFonts w:asciiTheme="majorHAnsi" w:hAnsiTheme="majorHAnsi" w:cs="Helvetica Neue"/>
        </w:rPr>
        <w:t xml:space="preserve"> it loses its advan</w:t>
      </w:r>
      <w:r w:rsidR="00415D46" w:rsidRPr="00544761">
        <w:rPr>
          <w:rFonts w:asciiTheme="majorHAnsi" w:hAnsiTheme="majorHAnsi" w:cs="Helvetica Neue"/>
        </w:rPr>
        <w:t xml:space="preserve">tage of flexibility and depth. </w:t>
      </w:r>
      <w:r w:rsidR="004928A4" w:rsidRPr="00544761">
        <w:rPr>
          <w:rFonts w:asciiTheme="majorHAnsi" w:hAnsiTheme="majorHAnsi" w:cs="Helvetica Neue"/>
        </w:rPr>
        <w:t>This can impact upon researchers</w:t>
      </w:r>
      <w:r w:rsidR="00415D46" w:rsidRPr="00544761">
        <w:rPr>
          <w:rFonts w:asciiTheme="majorHAnsi" w:hAnsiTheme="majorHAnsi" w:cs="Helvetica Neue"/>
        </w:rPr>
        <w:t>’</w:t>
      </w:r>
      <w:r w:rsidR="004928A4" w:rsidRPr="00544761">
        <w:rPr>
          <w:rFonts w:asciiTheme="majorHAnsi" w:hAnsiTheme="majorHAnsi" w:cs="Helvetica Neue"/>
        </w:rPr>
        <w:t xml:space="preserve"> choice of sample size to be less time-consuming</w:t>
      </w:r>
      <w:r w:rsidR="005E58FE" w:rsidRPr="00544761">
        <w:rPr>
          <w:rFonts w:asciiTheme="majorHAnsi" w:hAnsiTheme="majorHAnsi" w:cs="Helvetica Neue"/>
        </w:rPr>
        <w:t xml:space="preserve">, however the sample size for this study is limited due to the </w:t>
      </w:r>
      <w:r w:rsidR="00FA6353" w:rsidRPr="00544761">
        <w:rPr>
          <w:rFonts w:asciiTheme="majorHAnsi" w:hAnsiTheme="majorHAnsi" w:cs="Helvetica Neue"/>
        </w:rPr>
        <w:t>constrained</w:t>
      </w:r>
      <w:r w:rsidR="005E58FE" w:rsidRPr="00544761">
        <w:rPr>
          <w:rFonts w:asciiTheme="majorHAnsi" w:hAnsiTheme="majorHAnsi" w:cs="Helvetica Neue"/>
        </w:rPr>
        <w:t xml:space="preserve"> time with the </w:t>
      </w:r>
      <w:r w:rsidR="00415D46" w:rsidRPr="00544761">
        <w:rPr>
          <w:rFonts w:asciiTheme="majorHAnsi" w:hAnsiTheme="majorHAnsi" w:cs="Helvetica Neue"/>
        </w:rPr>
        <w:t xml:space="preserve">use of a reading dog. </w:t>
      </w:r>
      <w:r w:rsidR="005E58FE" w:rsidRPr="00544761">
        <w:rPr>
          <w:rFonts w:asciiTheme="majorHAnsi" w:hAnsiTheme="majorHAnsi" w:cs="Helvetica Neue"/>
        </w:rPr>
        <w:t>The use of mixed methods enables the weakness of quantitative research of not providing context and qualitative weakness of having bias and not providing information for statistical analysis.</w:t>
      </w:r>
      <w:r w:rsidR="002565A2" w:rsidRPr="00544761">
        <w:rPr>
          <w:rFonts w:asciiTheme="majorHAnsi" w:hAnsiTheme="majorHAnsi" w:cs="Helvetica Neue"/>
        </w:rPr>
        <w:t xml:space="preserve"> </w:t>
      </w:r>
      <w:r w:rsidR="005E58FE" w:rsidRPr="00544761">
        <w:rPr>
          <w:rFonts w:asciiTheme="majorHAnsi" w:hAnsiTheme="majorHAnsi" w:cs="Helvetica Neue"/>
        </w:rPr>
        <w:t>(Johnson, 2007)</w:t>
      </w:r>
    </w:p>
    <w:p w14:paraId="1D38CAE5" w14:textId="77777777" w:rsidR="00E46D4B" w:rsidRPr="00544761" w:rsidRDefault="00E46D4B" w:rsidP="00544761">
      <w:pPr>
        <w:spacing w:line="360" w:lineRule="auto"/>
        <w:jc w:val="both"/>
        <w:rPr>
          <w:rFonts w:asciiTheme="majorHAnsi" w:hAnsiTheme="majorHAnsi"/>
        </w:rPr>
      </w:pPr>
    </w:p>
    <w:p w14:paraId="35A57C47" w14:textId="19551A2B" w:rsidR="00767A25" w:rsidRPr="00544761" w:rsidRDefault="00E46D4B" w:rsidP="00544761">
      <w:pPr>
        <w:spacing w:line="360" w:lineRule="auto"/>
        <w:jc w:val="both"/>
        <w:rPr>
          <w:rFonts w:asciiTheme="majorHAnsi" w:hAnsiTheme="majorHAnsi"/>
        </w:rPr>
      </w:pPr>
      <w:r w:rsidRPr="00544761">
        <w:rPr>
          <w:rFonts w:asciiTheme="majorHAnsi" w:hAnsiTheme="majorHAnsi"/>
          <w:noProof/>
          <w:lang w:val="en-US"/>
        </w:rPr>
        <mc:AlternateContent>
          <mc:Choice Requires="wps">
            <w:drawing>
              <wp:anchor distT="0" distB="0" distL="114300" distR="114300" simplePos="0" relativeHeight="251699200" behindDoc="0" locked="0" layoutInCell="1" allowOverlap="1" wp14:anchorId="3EFEC5BF" wp14:editId="5DCAE597">
                <wp:simplePos x="0" y="0"/>
                <wp:positionH relativeFrom="column">
                  <wp:posOffset>4712335</wp:posOffset>
                </wp:positionH>
                <wp:positionV relativeFrom="paragraph">
                  <wp:posOffset>1266825</wp:posOffset>
                </wp:positionV>
                <wp:extent cx="0" cy="574675"/>
                <wp:effectExtent l="127000" t="25400" r="101600" b="111125"/>
                <wp:wrapNone/>
                <wp:docPr id="36" name="Straight Arrow Connector 36"/>
                <wp:cNvGraphicFramePr/>
                <a:graphic xmlns:a="http://schemas.openxmlformats.org/drawingml/2006/main">
                  <a:graphicData uri="http://schemas.microsoft.com/office/word/2010/wordprocessingShape">
                    <wps:wsp>
                      <wps:cNvCnPr/>
                      <wps:spPr>
                        <a:xfrm>
                          <a:off x="0" y="0"/>
                          <a:ext cx="0" cy="574675"/>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6" o:spid="_x0000_s1026" type="#_x0000_t32" style="position:absolute;margin-left:371.05pt;margin-top:99.75pt;width:0;height:45.2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" strokecolor="#4f81bd [3204]" strokeweight="2pt">
                <v:stroke endarrow="open"/>
                <v:shadow on="t" opacity="24903f" mv:blur="40000f" origin=",.5" offset="0,20000emu"/>
              </v:shape>
            </w:pict>
          </mc:Fallback>
        </mc:AlternateContent>
      </w:r>
      <w:r w:rsidRPr="00544761">
        <w:rPr>
          <w:rFonts w:asciiTheme="majorHAnsi" w:hAnsiTheme="majorHAnsi"/>
          <w:noProof/>
          <w:lang w:val="en-US"/>
        </w:rPr>
        <mc:AlternateContent>
          <mc:Choice Requires="wps">
            <w:drawing>
              <wp:anchor distT="0" distB="0" distL="114300" distR="114300" simplePos="0" relativeHeight="251698176" behindDoc="0" locked="0" layoutInCell="1" allowOverlap="1" wp14:anchorId="559272D4" wp14:editId="387D2C3B">
                <wp:simplePos x="0" y="0"/>
                <wp:positionH relativeFrom="column">
                  <wp:posOffset>2758440</wp:posOffset>
                </wp:positionH>
                <wp:positionV relativeFrom="paragraph">
                  <wp:posOffset>1266825</wp:posOffset>
                </wp:positionV>
                <wp:extent cx="0" cy="574675"/>
                <wp:effectExtent l="127000" t="25400" r="101600" b="111125"/>
                <wp:wrapNone/>
                <wp:docPr id="35" name="Straight Arrow Connector 35"/>
                <wp:cNvGraphicFramePr/>
                <a:graphic xmlns:a="http://schemas.openxmlformats.org/drawingml/2006/main">
                  <a:graphicData uri="http://schemas.microsoft.com/office/word/2010/wordprocessingShape">
                    <wps:wsp>
                      <wps:cNvCnPr/>
                      <wps:spPr>
                        <a:xfrm>
                          <a:off x="0" y="0"/>
                          <a:ext cx="0" cy="574675"/>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5" o:spid="_x0000_s1026" type="#_x0000_t32" style="position:absolute;margin-left:217.2pt;margin-top:99.75pt;width:0;height:45.2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" strokecolor="#4f81bd [3204]" strokeweight="2pt">
                <v:stroke endarrow="open"/>
                <v:shadow on="t" opacity="24903f" mv:blur="40000f" origin=",.5" offset="0,20000emu"/>
              </v:shape>
            </w:pict>
          </mc:Fallback>
        </mc:AlternateContent>
      </w:r>
      <w:r w:rsidRPr="00544761">
        <w:rPr>
          <w:rFonts w:asciiTheme="majorHAnsi" w:hAnsiTheme="majorHAnsi"/>
          <w:noProof/>
          <w:lang w:val="en-US"/>
        </w:rPr>
        <mc:AlternateContent>
          <mc:Choice Requires="wps">
            <w:drawing>
              <wp:anchor distT="0" distB="0" distL="114300" distR="114300" simplePos="0" relativeHeight="251697152" behindDoc="0" locked="0" layoutInCell="1" allowOverlap="1" wp14:anchorId="56588D96" wp14:editId="7E7981DF">
                <wp:simplePos x="0" y="0"/>
                <wp:positionH relativeFrom="column">
                  <wp:posOffset>804545</wp:posOffset>
                </wp:positionH>
                <wp:positionV relativeFrom="paragraph">
                  <wp:posOffset>1266825</wp:posOffset>
                </wp:positionV>
                <wp:extent cx="0" cy="574675"/>
                <wp:effectExtent l="127000" t="25400" r="101600" b="111125"/>
                <wp:wrapNone/>
                <wp:docPr id="34" name="Straight Arrow Connector 34"/>
                <wp:cNvGraphicFramePr/>
                <a:graphic xmlns:a="http://schemas.openxmlformats.org/drawingml/2006/main">
                  <a:graphicData uri="http://schemas.microsoft.com/office/word/2010/wordprocessingShape">
                    <wps:wsp>
                      <wps:cNvCnPr/>
                      <wps:spPr>
                        <a:xfrm>
                          <a:off x="0" y="0"/>
                          <a:ext cx="0" cy="574675"/>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4" o:spid="_x0000_s1026" type="#_x0000_t32" style="position:absolute;margin-left:63.35pt;margin-top:99.75pt;width:0;height:45.2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" strokecolor="#4f81bd [3204]" strokeweight="2pt">
                <v:stroke endarrow="open"/>
                <v:shadow on="t" opacity="24903f" mv:blur="40000f" origin=",.5" offset="0,20000emu"/>
              </v:shape>
            </w:pict>
          </mc:Fallback>
        </mc:AlternateContent>
      </w:r>
      <w:r w:rsidRPr="00544761">
        <w:rPr>
          <w:rFonts w:asciiTheme="majorHAnsi" w:hAnsiTheme="majorHAnsi"/>
          <w:noProof/>
          <w:lang w:val="en-US"/>
        </w:rPr>
        <mc:AlternateContent>
          <mc:Choice Requires="wps">
            <w:drawing>
              <wp:anchor distT="0" distB="0" distL="114300" distR="114300" simplePos="0" relativeHeight="251693056" behindDoc="0" locked="0" layoutInCell="1" allowOverlap="1" wp14:anchorId="224867A6" wp14:editId="0C746173">
                <wp:simplePos x="0" y="0"/>
                <wp:positionH relativeFrom="column">
                  <wp:posOffset>4137660</wp:posOffset>
                </wp:positionH>
                <wp:positionV relativeFrom="paragraph">
                  <wp:posOffset>577215</wp:posOffset>
                </wp:positionV>
                <wp:extent cx="1494155" cy="689610"/>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1494155" cy="68961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52DFFD7" w14:textId="47389395" w:rsidR="0080305F" w:rsidRDefault="0080305F">
                            <w:r>
                              <w:t>Impact on reading for pleasure?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0" o:spid="_x0000_s1031" type="#_x0000_t202" style="position:absolute;left:0;text-align:left;margin-left:325.8pt;margin-top:45.45pt;width:117.65pt;height:54.3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" filled="f" stroked="f">
                <v:textbox>
                  <w:txbxContent>
                    <w:p w14:paraId="252DFFD7" w14:textId="47389395" w:rsidR="0080305F" w:rsidRDefault="0080305F">
                      <w:r>
                        <w:t>Impact on reading for pleasure?</w:t>
                      </w:r>
                    </w:p>
                  </w:txbxContent>
                </v:textbox>
                <w10:wrap type="square"/>
              </v:shape>
            </w:pict>
          </mc:Fallback>
        </mc:AlternateContent>
      </w:r>
      <w:r w:rsidRPr="00544761">
        <w:rPr>
          <w:rFonts w:asciiTheme="majorHAnsi" w:hAnsiTheme="majorHAnsi"/>
          <w:noProof/>
          <w:lang w:val="en-US"/>
        </w:rPr>
        <mc:AlternateContent>
          <mc:Choice Requires="wps">
            <w:drawing>
              <wp:anchor distT="0" distB="0" distL="114300" distR="114300" simplePos="0" relativeHeight="251692032" behindDoc="0" locked="0" layoutInCell="1" allowOverlap="1" wp14:anchorId="36D04D3D" wp14:editId="75B357AF">
                <wp:simplePos x="0" y="0"/>
                <wp:positionH relativeFrom="column">
                  <wp:posOffset>2068830</wp:posOffset>
                </wp:positionH>
                <wp:positionV relativeFrom="paragraph">
                  <wp:posOffset>577215</wp:posOffset>
                </wp:positionV>
                <wp:extent cx="1494155" cy="689610"/>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1494155" cy="68961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7E59579" w14:textId="7C37C9D5" w:rsidR="0080305F" w:rsidRDefault="0080305F">
                            <w:r>
                              <w:t>Impact on attitudes to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9" o:spid="_x0000_s1032" type="#_x0000_t202" style="position:absolute;left:0;text-align:left;margin-left:162.9pt;margin-top:45.45pt;width:117.65pt;height:54.3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" filled="f" stroked="f">
                <v:textbox>
                  <w:txbxContent>
                    <w:p w14:paraId="17E59579" w14:textId="7C37C9D5" w:rsidR="0080305F" w:rsidRDefault="0080305F">
                      <w:r>
                        <w:t>Impact on attitudes to reading?</w:t>
                      </w:r>
                    </w:p>
                  </w:txbxContent>
                </v:textbox>
                <w10:wrap type="square"/>
              </v:shape>
            </w:pict>
          </mc:Fallback>
        </mc:AlternateContent>
      </w:r>
      <w:r w:rsidRPr="00544761">
        <w:rPr>
          <w:rFonts w:asciiTheme="majorHAnsi" w:hAnsiTheme="majorHAnsi"/>
          <w:noProof/>
          <w:lang w:val="en-US"/>
        </w:rPr>
        <mc:AlternateContent>
          <mc:Choice Requires="wps">
            <w:drawing>
              <wp:anchor distT="0" distB="0" distL="114300" distR="114300" simplePos="0" relativeHeight="251691008" behindDoc="0" locked="0" layoutInCell="1" allowOverlap="1" wp14:anchorId="63DEA713" wp14:editId="2831B4C8">
                <wp:simplePos x="0" y="0"/>
                <wp:positionH relativeFrom="column">
                  <wp:posOffset>114935</wp:posOffset>
                </wp:positionH>
                <wp:positionV relativeFrom="paragraph">
                  <wp:posOffset>577215</wp:posOffset>
                </wp:positionV>
                <wp:extent cx="1609090" cy="68961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1609090" cy="68961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A593D32" w14:textId="508E4B51" w:rsidR="0080305F" w:rsidRDefault="0080305F">
                            <w:r>
                              <w:t>Impact on reading standardised scores?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8" o:spid="_x0000_s1033" type="#_x0000_t202" style="position:absolute;left:0;text-align:left;margin-left:9.05pt;margin-top:45.45pt;width:126.7pt;height:54.3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" filled="f" stroked="f">
                <v:textbox>
                  <w:txbxContent>
                    <w:p w14:paraId="2A593D32" w14:textId="508E4B51" w:rsidR="0080305F" w:rsidRDefault="0080305F">
                      <w:r>
                        <w:t>Impact on reading standardised scores?</w:t>
                      </w:r>
                    </w:p>
                  </w:txbxContent>
                </v:textbox>
                <w10:wrap type="square"/>
              </v:shape>
            </w:pict>
          </mc:Fallback>
        </mc:AlternateContent>
      </w:r>
      <w:r w:rsidRPr="00544761">
        <w:rPr>
          <w:rFonts w:asciiTheme="majorHAnsi" w:hAnsiTheme="majorHAnsi"/>
          <w:noProof/>
          <w:lang w:val="en-US"/>
        </w:rPr>
        <mc:AlternateContent>
          <mc:Choice Requires="wps">
            <w:drawing>
              <wp:anchor distT="0" distB="0" distL="114300" distR="114300" simplePos="0" relativeHeight="251683840" behindDoc="0" locked="0" layoutInCell="1" allowOverlap="1" wp14:anchorId="7442040F" wp14:editId="25CF340A">
                <wp:simplePos x="0" y="0"/>
                <wp:positionH relativeFrom="column">
                  <wp:posOffset>4022725</wp:posOffset>
                </wp:positionH>
                <wp:positionV relativeFrom="paragraph">
                  <wp:posOffset>462280</wp:posOffset>
                </wp:positionV>
                <wp:extent cx="1609090" cy="919480"/>
                <wp:effectExtent l="50800" t="25400" r="67310" b="96520"/>
                <wp:wrapThrough wrapText="bothSides">
                  <wp:wrapPolygon edited="0">
                    <wp:start x="-682" y="-597"/>
                    <wp:lineTo x="-682" y="23271"/>
                    <wp:lineTo x="22163" y="23271"/>
                    <wp:lineTo x="22163" y="-597"/>
                    <wp:lineTo x="-682" y="-597"/>
                  </wp:wrapPolygon>
                </wp:wrapThrough>
                <wp:docPr id="24" name="Rectangle 24"/>
                <wp:cNvGraphicFramePr/>
                <a:graphic xmlns:a="http://schemas.openxmlformats.org/drawingml/2006/main">
                  <a:graphicData uri="http://schemas.microsoft.com/office/word/2010/wordprocessingShape">
                    <wps:wsp>
                      <wps:cNvSpPr/>
                      <wps:spPr>
                        <a:xfrm>
                          <a:off x="0" y="0"/>
                          <a:ext cx="1609090" cy="91948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4" o:spid="_x0000_s1026" style="position:absolute;margin-left:316.75pt;margin-top:36.4pt;width:126.7pt;height:72.4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" fillcolor="#4f81bd [3204]" strokecolor="#4579b8 [3044]">
                <v:fill color2="#a7bfde [1620]" rotate="t" type="gradient">
                  <o:fill v:ext="view" type="gradientUnscaled"/>
                </v:fill>
                <v:shadow on="t" opacity="22937f" mv:blur="40000f" origin=",.5" offset="0,23000emu"/>
                <w10:wrap type="through"/>
              </v:rect>
            </w:pict>
          </mc:Fallback>
        </mc:AlternateContent>
      </w:r>
      <w:r w:rsidR="00767A25" w:rsidRPr="00544761">
        <w:rPr>
          <w:rFonts w:asciiTheme="majorHAnsi" w:hAnsiTheme="majorHAnsi"/>
        </w:rPr>
        <w:t>Aims of the study are summarised below:</w:t>
      </w:r>
      <w:r w:rsidR="00415D46" w:rsidRPr="00544761">
        <w:rPr>
          <w:rFonts w:asciiTheme="majorHAnsi" w:hAnsiTheme="majorHAnsi"/>
        </w:rPr>
        <w:t xml:space="preserve"> </w:t>
      </w:r>
    </w:p>
    <w:p w14:paraId="289D837E" w14:textId="02A3956B" w:rsidR="00767A25" w:rsidRPr="00544761" w:rsidRDefault="00E46D4B" w:rsidP="00544761">
      <w:pPr>
        <w:spacing w:line="360" w:lineRule="auto"/>
        <w:jc w:val="both"/>
        <w:rPr>
          <w:rFonts w:asciiTheme="majorHAnsi" w:hAnsiTheme="majorHAnsi"/>
        </w:rPr>
      </w:pPr>
      <w:r w:rsidRPr="00544761">
        <w:rPr>
          <w:rFonts w:asciiTheme="majorHAnsi" w:hAnsiTheme="majorHAnsi"/>
          <w:noProof/>
          <w:lang w:val="en-US"/>
        </w:rPr>
        <mc:AlternateContent>
          <mc:Choice Requires="wps">
            <w:drawing>
              <wp:anchor distT="0" distB="0" distL="114300" distR="114300" simplePos="0" relativeHeight="251696128" behindDoc="0" locked="0" layoutInCell="1" allowOverlap="1" wp14:anchorId="58A7D7E0" wp14:editId="122A567B">
                <wp:simplePos x="0" y="0"/>
                <wp:positionH relativeFrom="column">
                  <wp:posOffset>4137660</wp:posOffset>
                </wp:positionH>
                <wp:positionV relativeFrom="paragraph">
                  <wp:posOffset>1688465</wp:posOffset>
                </wp:positionV>
                <wp:extent cx="1379220" cy="1379220"/>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1379220" cy="137922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56CAFD5" w14:textId="45ADB999" w:rsidR="0080305F" w:rsidRDefault="0080305F">
                            <w:r>
                              <w:t>Videos and observations</w:t>
                            </w:r>
                          </w:p>
                          <w:p w14:paraId="7D4470F1" w14:textId="77777777" w:rsidR="0080305F" w:rsidRDefault="0080305F"/>
                          <w:p w14:paraId="34B5F9BA" w14:textId="443A1190" w:rsidR="0080305F" w:rsidRDefault="0080305F">
                            <w:r>
                              <w:t>Survey: Teachers and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3" o:spid="_x0000_s1034" type="#_x0000_t202" style="position:absolute;left:0;text-align:left;margin-left:325.8pt;margin-top:132.95pt;width:108.6pt;height:108.6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" filled="f" stroked="f">
                <v:textbox>
                  <w:txbxContent>
                    <w:p w14:paraId="656CAFD5" w14:textId="45ADB999" w:rsidR="0080305F" w:rsidRDefault="0080305F">
                      <w:r>
                        <w:t>Videos and observations</w:t>
                      </w:r>
                    </w:p>
                    <w:p w14:paraId="7D4470F1" w14:textId="77777777" w:rsidR="0080305F" w:rsidRDefault="0080305F"/>
                    <w:p w14:paraId="34B5F9BA" w14:textId="443A1190" w:rsidR="0080305F" w:rsidRDefault="0080305F">
                      <w:r>
                        <w:t>Survey: Teachers and children</w:t>
                      </w:r>
                    </w:p>
                  </w:txbxContent>
                </v:textbox>
                <w10:wrap type="square"/>
              </v:shape>
            </w:pict>
          </mc:Fallback>
        </mc:AlternateContent>
      </w:r>
      <w:r w:rsidRPr="00544761">
        <w:rPr>
          <w:rFonts w:asciiTheme="majorHAnsi" w:hAnsiTheme="majorHAnsi"/>
          <w:noProof/>
          <w:lang w:val="en-US"/>
        </w:rPr>
        <mc:AlternateContent>
          <mc:Choice Requires="wps">
            <w:drawing>
              <wp:anchor distT="0" distB="0" distL="114300" distR="114300" simplePos="0" relativeHeight="251695104" behindDoc="0" locked="0" layoutInCell="1" allowOverlap="1" wp14:anchorId="55EF9969" wp14:editId="7DA19118">
                <wp:simplePos x="0" y="0"/>
                <wp:positionH relativeFrom="column">
                  <wp:posOffset>2068830</wp:posOffset>
                </wp:positionH>
                <wp:positionV relativeFrom="paragraph">
                  <wp:posOffset>1688465</wp:posOffset>
                </wp:positionV>
                <wp:extent cx="1494155" cy="1379220"/>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1494155" cy="137922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491965B" w14:textId="06EFA571" w:rsidR="0080305F" w:rsidRDefault="0080305F">
                            <w:r>
                              <w:t>Survey:  teachers and children</w:t>
                            </w:r>
                          </w:p>
                          <w:p w14:paraId="32AA9BB2" w14:textId="77777777" w:rsidR="0080305F" w:rsidRDefault="0080305F"/>
                          <w:p w14:paraId="5623C59E" w14:textId="356122F4" w:rsidR="0080305F" w:rsidRDefault="0080305F">
                            <w:r>
                              <w:t>Semi-structured interviews: teachers and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2" o:spid="_x0000_s1035" type="#_x0000_t202" style="position:absolute;left:0;text-align:left;margin-left:162.9pt;margin-top:132.95pt;width:117.65pt;height:108.6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" filled="f" stroked="f">
                <v:textbox>
                  <w:txbxContent>
                    <w:p w14:paraId="1491965B" w14:textId="06EFA571" w:rsidR="0080305F" w:rsidRDefault="0080305F">
                      <w:r>
                        <w:t>Survey:  teachers and children</w:t>
                      </w:r>
                    </w:p>
                    <w:p w14:paraId="32AA9BB2" w14:textId="77777777" w:rsidR="0080305F" w:rsidRDefault="0080305F"/>
                    <w:p w14:paraId="5623C59E" w14:textId="356122F4" w:rsidR="0080305F" w:rsidRDefault="0080305F">
                      <w:r>
                        <w:t>Semi-structured interviews: teachers and children</w:t>
                      </w:r>
                    </w:p>
                  </w:txbxContent>
                </v:textbox>
                <w10:wrap type="square"/>
              </v:shape>
            </w:pict>
          </mc:Fallback>
        </mc:AlternateContent>
      </w:r>
      <w:r w:rsidRPr="00544761">
        <w:rPr>
          <w:rFonts w:asciiTheme="majorHAnsi" w:hAnsiTheme="majorHAnsi"/>
          <w:noProof/>
          <w:lang w:val="en-US"/>
        </w:rPr>
        <mc:AlternateContent>
          <mc:Choice Requires="wps">
            <w:drawing>
              <wp:anchor distT="0" distB="0" distL="114300" distR="114300" simplePos="0" relativeHeight="251694080" behindDoc="0" locked="0" layoutInCell="1" allowOverlap="1" wp14:anchorId="79B4C55E" wp14:editId="15A265DC">
                <wp:simplePos x="0" y="0"/>
                <wp:positionH relativeFrom="column">
                  <wp:posOffset>114935</wp:posOffset>
                </wp:positionH>
                <wp:positionV relativeFrom="paragraph">
                  <wp:posOffset>1688465</wp:posOffset>
                </wp:positionV>
                <wp:extent cx="1494155" cy="1379220"/>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1494155" cy="137922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162D967" w14:textId="17387871" w:rsidR="0080305F" w:rsidRDefault="0080305F">
                            <w:r>
                              <w:t>Reading test scores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 o:spid="_x0000_s1036" type="#_x0000_t202" style="position:absolute;left:0;text-align:left;margin-left:9.05pt;margin-top:132.95pt;width:117.65pt;height:108.6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" filled="f" stroked="f">
                <v:textbox>
                  <w:txbxContent>
                    <w:p w14:paraId="5162D967" w14:textId="17387871" w:rsidR="0080305F" w:rsidRDefault="0080305F">
                      <w:r>
                        <w:t>Reading test scores</w:t>
                      </w:r>
                    </w:p>
                  </w:txbxContent>
                </v:textbox>
                <w10:wrap type="square"/>
              </v:shape>
            </w:pict>
          </mc:Fallback>
        </mc:AlternateContent>
      </w:r>
      <w:r w:rsidRPr="00544761">
        <w:rPr>
          <w:rFonts w:asciiTheme="majorHAnsi" w:hAnsiTheme="majorHAnsi"/>
          <w:noProof/>
          <w:lang w:val="en-US"/>
        </w:rPr>
        <mc:AlternateContent>
          <mc:Choice Requires="wps">
            <w:drawing>
              <wp:anchor distT="0" distB="0" distL="114300" distR="114300" simplePos="0" relativeHeight="251687936" behindDoc="0" locked="0" layoutInCell="1" allowOverlap="1" wp14:anchorId="08C10927" wp14:editId="3041CFBD">
                <wp:simplePos x="0" y="0"/>
                <wp:positionH relativeFrom="column">
                  <wp:posOffset>4022725</wp:posOffset>
                </wp:positionH>
                <wp:positionV relativeFrom="paragraph">
                  <wp:posOffset>1573530</wp:posOffset>
                </wp:positionV>
                <wp:extent cx="1609090" cy="1609090"/>
                <wp:effectExtent l="50800" t="25400" r="67310" b="92710"/>
                <wp:wrapThrough wrapText="bothSides">
                  <wp:wrapPolygon edited="0">
                    <wp:start x="-682" y="-341"/>
                    <wp:lineTo x="-682" y="22504"/>
                    <wp:lineTo x="22163" y="22504"/>
                    <wp:lineTo x="22163" y="-341"/>
                    <wp:lineTo x="-682" y="-341"/>
                  </wp:wrapPolygon>
                </wp:wrapThrough>
                <wp:docPr id="26" name="Rectangle 26"/>
                <wp:cNvGraphicFramePr/>
                <a:graphic xmlns:a="http://schemas.openxmlformats.org/drawingml/2006/main">
                  <a:graphicData uri="http://schemas.microsoft.com/office/word/2010/wordprocessingShape">
                    <wps:wsp>
                      <wps:cNvSpPr/>
                      <wps:spPr>
                        <a:xfrm>
                          <a:off x="0" y="0"/>
                          <a:ext cx="1609090" cy="160909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26" style="position:absolute;margin-left:316.75pt;margin-top:123.9pt;width:126.7pt;height:126.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" fillcolor="#4f81bd [3204]" strokecolor="#4579b8 [3044]">
                <v:fill color2="#a7bfde [1620]" rotate="t" type="gradient">
                  <o:fill v:ext="view" type="gradientUnscaled"/>
                </v:fill>
                <v:shadow on="t" opacity="22937f" mv:blur="40000f" origin=",.5" offset="0,23000emu"/>
                <w10:wrap type="through"/>
              </v:rect>
            </w:pict>
          </mc:Fallback>
        </mc:AlternateContent>
      </w:r>
      <w:r w:rsidRPr="00544761">
        <w:rPr>
          <w:rFonts w:asciiTheme="majorHAnsi" w:hAnsiTheme="majorHAnsi"/>
          <w:noProof/>
          <w:lang w:val="en-US"/>
        </w:rPr>
        <mc:AlternateContent>
          <mc:Choice Requires="wps">
            <w:drawing>
              <wp:anchor distT="0" distB="0" distL="114300" distR="114300" simplePos="0" relativeHeight="251689984" behindDoc="0" locked="0" layoutInCell="1" allowOverlap="1" wp14:anchorId="196B30AC" wp14:editId="583B1377">
                <wp:simplePos x="0" y="0"/>
                <wp:positionH relativeFrom="column">
                  <wp:posOffset>1953895</wp:posOffset>
                </wp:positionH>
                <wp:positionV relativeFrom="paragraph">
                  <wp:posOffset>1573530</wp:posOffset>
                </wp:positionV>
                <wp:extent cx="1724025" cy="1609090"/>
                <wp:effectExtent l="50800" t="25400" r="79375" b="92710"/>
                <wp:wrapThrough wrapText="bothSides">
                  <wp:wrapPolygon edited="0">
                    <wp:start x="-636" y="-341"/>
                    <wp:lineTo x="-636" y="22504"/>
                    <wp:lineTo x="22276" y="22504"/>
                    <wp:lineTo x="22276" y="-341"/>
                    <wp:lineTo x="-636" y="-341"/>
                  </wp:wrapPolygon>
                </wp:wrapThrough>
                <wp:docPr id="27" name="Rectangle 27"/>
                <wp:cNvGraphicFramePr/>
                <a:graphic xmlns:a="http://schemas.openxmlformats.org/drawingml/2006/main">
                  <a:graphicData uri="http://schemas.microsoft.com/office/word/2010/wordprocessingShape">
                    <wps:wsp>
                      <wps:cNvSpPr/>
                      <wps:spPr>
                        <a:xfrm>
                          <a:off x="0" y="0"/>
                          <a:ext cx="1724025" cy="160909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7" o:spid="_x0000_s1026" style="position:absolute;margin-left:153.85pt;margin-top:123.9pt;width:135.75pt;height:126.7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" fillcolor="#4f81bd [3204]" strokecolor="#4579b8 [3044]">
                <v:fill color2="#a7bfde [1620]" rotate="t" type="gradient">
                  <o:fill v:ext="view" type="gradientUnscaled"/>
                </v:fill>
                <v:shadow on="t" opacity="22937f" mv:blur="40000f" origin=",.5" offset="0,23000emu"/>
                <w10:wrap type="through"/>
              </v:rect>
            </w:pict>
          </mc:Fallback>
        </mc:AlternateContent>
      </w:r>
      <w:r w:rsidRPr="00544761">
        <w:rPr>
          <w:rFonts w:asciiTheme="majorHAnsi" w:hAnsiTheme="majorHAnsi"/>
          <w:noProof/>
          <w:lang w:val="en-US"/>
        </w:rPr>
        <mc:AlternateContent>
          <mc:Choice Requires="wps">
            <w:drawing>
              <wp:anchor distT="0" distB="0" distL="114300" distR="114300" simplePos="0" relativeHeight="251685888" behindDoc="0" locked="0" layoutInCell="1" allowOverlap="1" wp14:anchorId="612D35B9" wp14:editId="74E897A5">
                <wp:simplePos x="0" y="0"/>
                <wp:positionH relativeFrom="column">
                  <wp:posOffset>0</wp:posOffset>
                </wp:positionH>
                <wp:positionV relativeFrom="paragraph">
                  <wp:posOffset>1573530</wp:posOffset>
                </wp:positionV>
                <wp:extent cx="1724025" cy="1609090"/>
                <wp:effectExtent l="50800" t="25400" r="79375" b="92710"/>
                <wp:wrapThrough wrapText="bothSides">
                  <wp:wrapPolygon edited="0">
                    <wp:start x="-636" y="-341"/>
                    <wp:lineTo x="-636" y="22504"/>
                    <wp:lineTo x="22276" y="22504"/>
                    <wp:lineTo x="22276" y="-341"/>
                    <wp:lineTo x="-636" y="-341"/>
                  </wp:wrapPolygon>
                </wp:wrapThrough>
                <wp:docPr id="25" name="Rectangle 25"/>
                <wp:cNvGraphicFramePr/>
                <a:graphic xmlns:a="http://schemas.openxmlformats.org/drawingml/2006/main">
                  <a:graphicData uri="http://schemas.microsoft.com/office/word/2010/wordprocessingShape">
                    <wps:wsp>
                      <wps:cNvSpPr/>
                      <wps:spPr>
                        <a:xfrm>
                          <a:off x="0" y="0"/>
                          <a:ext cx="1724025" cy="160909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5" o:spid="_x0000_s1026" style="position:absolute;margin-left:0;margin-top:123.9pt;width:135.75pt;height:126.7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" fillcolor="#4f81bd [3204]" strokecolor="#4579b8 [3044]">
                <v:fill color2="#a7bfde [1620]" rotate="t" type="gradient">
                  <o:fill v:ext="view" type="gradientUnscaled"/>
                </v:fill>
                <v:shadow on="t" opacity="22937f" mv:blur="40000f" origin=",.5" offset="0,23000emu"/>
                <w10:wrap type="through"/>
              </v:rect>
            </w:pict>
          </mc:Fallback>
        </mc:AlternateContent>
      </w:r>
      <w:r w:rsidRPr="00544761">
        <w:rPr>
          <w:rFonts w:asciiTheme="majorHAnsi" w:hAnsiTheme="majorHAnsi"/>
          <w:noProof/>
          <w:lang w:val="en-US"/>
        </w:rPr>
        <mc:AlternateContent>
          <mc:Choice Requires="wps">
            <w:drawing>
              <wp:anchor distT="0" distB="0" distL="114300" distR="114300" simplePos="0" relativeHeight="251681792" behindDoc="0" locked="0" layoutInCell="1" allowOverlap="1" wp14:anchorId="5790FD52" wp14:editId="1753E188">
                <wp:simplePos x="0" y="0"/>
                <wp:positionH relativeFrom="column">
                  <wp:posOffset>1953895</wp:posOffset>
                </wp:positionH>
                <wp:positionV relativeFrom="paragraph">
                  <wp:posOffset>194310</wp:posOffset>
                </wp:positionV>
                <wp:extent cx="1724025" cy="919480"/>
                <wp:effectExtent l="50800" t="25400" r="79375" b="96520"/>
                <wp:wrapThrough wrapText="bothSides">
                  <wp:wrapPolygon edited="0">
                    <wp:start x="-636" y="-597"/>
                    <wp:lineTo x="-636" y="23271"/>
                    <wp:lineTo x="22276" y="23271"/>
                    <wp:lineTo x="22276" y="-597"/>
                    <wp:lineTo x="-636" y="-597"/>
                  </wp:wrapPolygon>
                </wp:wrapThrough>
                <wp:docPr id="23" name="Rectangle 23"/>
                <wp:cNvGraphicFramePr/>
                <a:graphic xmlns:a="http://schemas.openxmlformats.org/drawingml/2006/main">
                  <a:graphicData uri="http://schemas.microsoft.com/office/word/2010/wordprocessingShape">
                    <wps:wsp>
                      <wps:cNvSpPr/>
                      <wps:spPr>
                        <a:xfrm>
                          <a:off x="0" y="0"/>
                          <a:ext cx="1724025" cy="91948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3" o:spid="_x0000_s1026" style="position:absolute;margin-left:153.85pt;margin-top:15.3pt;width:135.75pt;height:72.4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" fillcolor="#4f81bd [3204]" strokecolor="#4579b8 [3044]">
                <v:fill color2="#a7bfde [1620]" rotate="t" type="gradient">
                  <o:fill v:ext="view" type="gradientUnscaled"/>
                </v:fill>
                <v:shadow on="t" opacity="22937f" mv:blur="40000f" origin=",.5" offset="0,23000emu"/>
                <w10:wrap type="through"/>
              </v:rect>
            </w:pict>
          </mc:Fallback>
        </mc:AlternateContent>
      </w:r>
      <w:r w:rsidRPr="00544761">
        <w:rPr>
          <w:rFonts w:asciiTheme="majorHAnsi" w:hAnsiTheme="majorHAnsi"/>
          <w:noProof/>
          <w:lang w:val="en-US"/>
        </w:rPr>
        <mc:AlternateContent>
          <mc:Choice Requires="wps">
            <w:drawing>
              <wp:anchor distT="0" distB="0" distL="114300" distR="114300" simplePos="0" relativeHeight="251679744" behindDoc="0" locked="0" layoutInCell="1" allowOverlap="1" wp14:anchorId="073937BC" wp14:editId="6C70D5E7">
                <wp:simplePos x="0" y="0"/>
                <wp:positionH relativeFrom="column">
                  <wp:posOffset>0</wp:posOffset>
                </wp:positionH>
                <wp:positionV relativeFrom="paragraph">
                  <wp:posOffset>194310</wp:posOffset>
                </wp:positionV>
                <wp:extent cx="1724025" cy="919480"/>
                <wp:effectExtent l="50800" t="25400" r="79375" b="96520"/>
                <wp:wrapThrough wrapText="bothSides">
                  <wp:wrapPolygon edited="0">
                    <wp:start x="-636" y="-597"/>
                    <wp:lineTo x="-636" y="23271"/>
                    <wp:lineTo x="22276" y="23271"/>
                    <wp:lineTo x="22276" y="-597"/>
                    <wp:lineTo x="-636" y="-597"/>
                  </wp:wrapPolygon>
                </wp:wrapThrough>
                <wp:docPr id="22" name="Rectangle 22"/>
                <wp:cNvGraphicFramePr/>
                <a:graphic xmlns:a="http://schemas.openxmlformats.org/drawingml/2006/main">
                  <a:graphicData uri="http://schemas.microsoft.com/office/word/2010/wordprocessingShape">
                    <wps:wsp>
                      <wps:cNvSpPr/>
                      <wps:spPr>
                        <a:xfrm>
                          <a:off x="0" y="0"/>
                          <a:ext cx="1724025" cy="91948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2" o:spid="_x0000_s1026" style="position:absolute;margin-left:0;margin-top:15.3pt;width:135.75pt;height:72.4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" fillcolor="#4f81bd [3204]" strokecolor="#4579b8 [3044]">
                <v:fill color2="#a7bfde [1620]" rotate="t" type="gradient">
                  <o:fill v:ext="view" type="gradientUnscaled"/>
                </v:fill>
                <v:shadow on="t" opacity="22937f" mv:blur="40000f" origin=",.5" offset="0,23000emu"/>
                <w10:wrap type="through"/>
              </v:rect>
            </w:pict>
          </mc:Fallback>
        </mc:AlternateContent>
      </w:r>
    </w:p>
    <w:p w14:paraId="35910BF3" w14:textId="156667B1" w:rsidR="00E46D4B" w:rsidRPr="00544761" w:rsidRDefault="00E46D4B" w:rsidP="00544761">
      <w:pPr>
        <w:spacing w:line="360" w:lineRule="auto"/>
        <w:jc w:val="both"/>
        <w:rPr>
          <w:rFonts w:asciiTheme="majorHAnsi" w:hAnsiTheme="majorHAnsi"/>
        </w:rPr>
      </w:pPr>
    </w:p>
    <w:p w14:paraId="049F277A" w14:textId="43D76869" w:rsidR="002640C9" w:rsidRDefault="00E46D4B" w:rsidP="00544761">
      <w:pPr>
        <w:spacing w:line="360" w:lineRule="auto"/>
        <w:jc w:val="both"/>
        <w:rPr>
          <w:rFonts w:asciiTheme="majorHAnsi" w:hAnsiTheme="majorHAnsi"/>
        </w:rPr>
      </w:pPr>
      <w:r w:rsidRPr="00544761">
        <w:rPr>
          <w:rFonts w:asciiTheme="majorHAnsi" w:hAnsiTheme="majorHAnsi"/>
        </w:rPr>
        <w:t>Ethical issues</w:t>
      </w:r>
    </w:p>
    <w:p w14:paraId="64AE75D6" w14:textId="77777777" w:rsidR="00E32F72" w:rsidRPr="00544761" w:rsidRDefault="00E32F72" w:rsidP="00544761">
      <w:pPr>
        <w:spacing w:line="360" w:lineRule="auto"/>
        <w:jc w:val="both"/>
        <w:rPr>
          <w:rFonts w:asciiTheme="majorHAnsi" w:hAnsiTheme="majorHAnsi"/>
        </w:rPr>
      </w:pPr>
    </w:p>
    <w:p w14:paraId="0C8B3FC8" w14:textId="77777777" w:rsidR="00E46D4B" w:rsidRPr="00544761" w:rsidRDefault="00E46D4B" w:rsidP="00544761">
      <w:pPr>
        <w:widowControl w:val="0"/>
        <w:autoSpaceDE w:val="0"/>
        <w:autoSpaceDN w:val="0"/>
        <w:adjustRightInd w:val="0"/>
        <w:spacing w:after="240" w:line="360" w:lineRule="auto"/>
        <w:jc w:val="both"/>
        <w:rPr>
          <w:rFonts w:asciiTheme="majorHAnsi" w:hAnsiTheme="majorHAnsi" w:cs="Times"/>
        </w:rPr>
      </w:pPr>
      <w:r w:rsidRPr="00544761">
        <w:rPr>
          <w:rFonts w:asciiTheme="majorHAnsi" w:hAnsiTheme="majorHAnsi" w:cs="Times New Roman"/>
        </w:rPr>
        <w:t>All stages of the research followed the ethical guidance provided by BERA (2011), UWTSD and involvement for all participants was voluntary.</w:t>
      </w:r>
    </w:p>
    <w:p w14:paraId="74D29577" w14:textId="70D9AC99" w:rsidR="00E46D4B" w:rsidRPr="00544761" w:rsidRDefault="00E46D4B" w:rsidP="00544761">
      <w:pPr>
        <w:spacing w:line="360" w:lineRule="auto"/>
        <w:jc w:val="both"/>
        <w:rPr>
          <w:rFonts w:asciiTheme="majorHAnsi" w:hAnsiTheme="majorHAnsi"/>
        </w:rPr>
      </w:pPr>
      <w:r w:rsidRPr="00544761">
        <w:rPr>
          <w:rFonts w:asciiTheme="majorHAnsi" w:hAnsiTheme="majorHAnsi"/>
        </w:rPr>
        <w:t xml:space="preserve">All children within the classroom were aged </w:t>
      </w:r>
      <w:r w:rsidR="002640C9" w:rsidRPr="00544761">
        <w:rPr>
          <w:rFonts w:asciiTheme="majorHAnsi" w:hAnsiTheme="majorHAnsi"/>
        </w:rPr>
        <w:t>less than</w:t>
      </w:r>
      <w:r w:rsidRPr="00544761">
        <w:rPr>
          <w:rFonts w:asciiTheme="majorHAnsi" w:hAnsiTheme="majorHAnsi"/>
        </w:rPr>
        <w:t xml:space="preserve"> 16 years old and therefore parental consent was required, however in addition, all children themselves also gave informed consent for the study.  An information sheet and explanation was given and when consent was given a form was used to record the signature of each parent. All participants were clearly informed of their rights to withdraw from the study at any time, choose not to provide information and request to have their data removed from the study and destroyed.  The researcher understands that the children may feel obligated to take part due to the nature of the relationships and will support the children to feel at ease.  </w:t>
      </w:r>
    </w:p>
    <w:p w14:paraId="39CD6BC5" w14:textId="77777777" w:rsidR="00544761" w:rsidRPr="00544761" w:rsidRDefault="00544761" w:rsidP="00544761">
      <w:pPr>
        <w:spacing w:line="360" w:lineRule="auto"/>
        <w:jc w:val="both"/>
        <w:rPr>
          <w:rFonts w:asciiTheme="majorHAnsi" w:hAnsiTheme="majorHAnsi"/>
        </w:rPr>
      </w:pPr>
    </w:p>
    <w:p w14:paraId="613360F1" w14:textId="77777777" w:rsidR="00E46D4B" w:rsidRPr="00544761" w:rsidRDefault="00E46D4B" w:rsidP="00544761">
      <w:pPr>
        <w:spacing w:line="360" w:lineRule="auto"/>
        <w:jc w:val="both"/>
        <w:rPr>
          <w:rFonts w:asciiTheme="majorHAnsi" w:hAnsiTheme="majorHAnsi"/>
        </w:rPr>
      </w:pPr>
      <w:r w:rsidRPr="00544761">
        <w:rPr>
          <w:rFonts w:asciiTheme="majorHAnsi" w:hAnsiTheme="majorHAnsi"/>
        </w:rPr>
        <w:t>With each questionnaire and interview the research was explained in child-friendly language allowing discussion to ensure opportunity was provided to understand the process.</w:t>
      </w:r>
    </w:p>
    <w:p w14:paraId="0B1AD6B8" w14:textId="77FCBE8A" w:rsidR="00E46D4B" w:rsidRPr="00544761" w:rsidRDefault="00E46D4B" w:rsidP="00544761">
      <w:pPr>
        <w:spacing w:line="360" w:lineRule="auto"/>
        <w:jc w:val="both"/>
        <w:rPr>
          <w:rFonts w:asciiTheme="majorHAnsi" w:hAnsiTheme="majorHAnsi"/>
        </w:rPr>
      </w:pPr>
      <w:r w:rsidRPr="00544761">
        <w:rPr>
          <w:rFonts w:asciiTheme="majorHAnsi" w:hAnsiTheme="majorHAnsi"/>
        </w:rPr>
        <w:t xml:space="preserve">To ensure confidentiality all children, teachers, handler and dog were allocated a letter in alphabetical order and all files were saved into a </w:t>
      </w:r>
      <w:r w:rsidR="002640C9" w:rsidRPr="00544761">
        <w:rPr>
          <w:rFonts w:asciiTheme="majorHAnsi" w:hAnsiTheme="majorHAnsi"/>
        </w:rPr>
        <w:t>password-encrypted</w:t>
      </w:r>
      <w:r w:rsidRPr="00544761">
        <w:rPr>
          <w:rFonts w:asciiTheme="majorHAnsi" w:hAnsiTheme="majorHAnsi"/>
        </w:rPr>
        <w:t xml:space="preserve"> server and destroyed following analysis.</w:t>
      </w:r>
    </w:p>
    <w:p w14:paraId="753FAB40" w14:textId="77777777" w:rsidR="002640C9" w:rsidRDefault="002640C9" w:rsidP="00544761">
      <w:pPr>
        <w:spacing w:line="360" w:lineRule="auto"/>
        <w:jc w:val="both"/>
        <w:rPr>
          <w:rFonts w:asciiTheme="majorHAnsi" w:hAnsiTheme="majorHAnsi"/>
        </w:rPr>
      </w:pPr>
    </w:p>
    <w:p w14:paraId="13EB8E14" w14:textId="77777777" w:rsidR="00E32F72" w:rsidRPr="00544761" w:rsidRDefault="00E32F72" w:rsidP="00544761">
      <w:pPr>
        <w:spacing w:line="360" w:lineRule="auto"/>
        <w:jc w:val="both"/>
        <w:rPr>
          <w:rFonts w:asciiTheme="majorHAnsi" w:hAnsiTheme="majorHAnsi"/>
        </w:rPr>
      </w:pPr>
    </w:p>
    <w:p w14:paraId="68F5AB95" w14:textId="387A6353" w:rsidR="00964085" w:rsidRDefault="00C040A2" w:rsidP="00544761">
      <w:pPr>
        <w:spacing w:line="360" w:lineRule="auto"/>
        <w:jc w:val="both"/>
        <w:rPr>
          <w:rFonts w:asciiTheme="majorHAnsi" w:hAnsiTheme="majorHAnsi"/>
          <w:b/>
        </w:rPr>
      </w:pPr>
      <w:r w:rsidRPr="00544761">
        <w:rPr>
          <w:rFonts w:asciiTheme="majorHAnsi" w:hAnsiTheme="majorHAnsi"/>
          <w:b/>
        </w:rPr>
        <w:t>Analysis of results</w:t>
      </w:r>
      <w:r w:rsidR="00964085" w:rsidRPr="00544761">
        <w:rPr>
          <w:rFonts w:asciiTheme="majorHAnsi" w:hAnsiTheme="majorHAnsi"/>
          <w:b/>
        </w:rPr>
        <w:t>:</w:t>
      </w:r>
      <w:r w:rsidR="00406E3B" w:rsidRPr="00544761">
        <w:rPr>
          <w:rFonts w:asciiTheme="majorHAnsi" w:hAnsiTheme="majorHAnsi"/>
          <w:b/>
        </w:rPr>
        <w:t xml:space="preserve"> </w:t>
      </w:r>
    </w:p>
    <w:p w14:paraId="4EB647FE" w14:textId="77777777" w:rsidR="00E32F72" w:rsidRPr="00544761" w:rsidRDefault="00E32F72" w:rsidP="00544761">
      <w:pPr>
        <w:spacing w:line="360" w:lineRule="auto"/>
        <w:jc w:val="both"/>
        <w:rPr>
          <w:rFonts w:asciiTheme="majorHAnsi" w:hAnsiTheme="majorHAnsi"/>
          <w:b/>
        </w:rPr>
      </w:pPr>
    </w:p>
    <w:p w14:paraId="0A54BB13" w14:textId="18AC466D" w:rsidR="009F481D" w:rsidRPr="00544761" w:rsidRDefault="009F481D" w:rsidP="00544761">
      <w:pPr>
        <w:spacing w:line="360" w:lineRule="auto"/>
        <w:jc w:val="both"/>
        <w:rPr>
          <w:rFonts w:asciiTheme="majorHAnsi" w:hAnsiTheme="majorHAnsi"/>
          <w:u w:val="single"/>
        </w:rPr>
      </w:pPr>
      <w:r w:rsidRPr="00544761">
        <w:rPr>
          <w:rFonts w:asciiTheme="majorHAnsi" w:hAnsiTheme="majorHAnsi"/>
          <w:u w:val="single"/>
        </w:rPr>
        <w:t>Questionnaires and semi-structured interviews</w:t>
      </w:r>
    </w:p>
    <w:p w14:paraId="5E2B26BF" w14:textId="4A413D3F" w:rsidR="00544761" w:rsidRPr="00544761" w:rsidRDefault="007373D1" w:rsidP="00544761">
      <w:pPr>
        <w:spacing w:line="360" w:lineRule="auto"/>
        <w:jc w:val="both"/>
        <w:rPr>
          <w:rFonts w:asciiTheme="majorHAnsi" w:hAnsiTheme="majorHAnsi"/>
        </w:rPr>
      </w:pPr>
      <w:r w:rsidRPr="00544761">
        <w:rPr>
          <w:rFonts w:asciiTheme="majorHAnsi" w:hAnsiTheme="majorHAnsi"/>
        </w:rPr>
        <w:t xml:space="preserve">To determine the </w:t>
      </w:r>
      <w:r w:rsidR="002640C9" w:rsidRPr="00544761">
        <w:rPr>
          <w:rFonts w:asciiTheme="majorHAnsi" w:hAnsiTheme="majorHAnsi"/>
        </w:rPr>
        <w:t>pupil’s</w:t>
      </w:r>
      <w:r w:rsidRPr="00544761">
        <w:rPr>
          <w:rFonts w:asciiTheme="majorHAnsi" w:hAnsiTheme="majorHAnsi"/>
        </w:rPr>
        <w:t xml:space="preserve"> </w:t>
      </w:r>
      <w:r w:rsidR="009F481D" w:rsidRPr="00544761">
        <w:rPr>
          <w:rFonts w:asciiTheme="majorHAnsi" w:hAnsiTheme="majorHAnsi"/>
        </w:rPr>
        <w:t>attitudes</w:t>
      </w:r>
      <w:r w:rsidR="006A24C3" w:rsidRPr="00544761">
        <w:rPr>
          <w:rFonts w:asciiTheme="majorHAnsi" w:hAnsiTheme="majorHAnsi"/>
        </w:rPr>
        <w:t xml:space="preserve"> towards reading</w:t>
      </w:r>
      <w:r w:rsidR="002640C9" w:rsidRPr="00544761">
        <w:rPr>
          <w:rFonts w:asciiTheme="majorHAnsi" w:hAnsiTheme="majorHAnsi"/>
        </w:rPr>
        <w:t>,</w:t>
      </w:r>
      <w:r w:rsidR="009F481D" w:rsidRPr="00544761">
        <w:rPr>
          <w:rFonts w:asciiTheme="majorHAnsi" w:hAnsiTheme="majorHAnsi"/>
        </w:rPr>
        <w:t xml:space="preserve"> </w:t>
      </w:r>
      <w:r w:rsidRPr="00544761">
        <w:rPr>
          <w:rFonts w:asciiTheme="majorHAnsi" w:hAnsiTheme="majorHAnsi"/>
        </w:rPr>
        <w:t>questionnaires were discussed with the pupils to obtain their</w:t>
      </w:r>
      <w:r w:rsidR="009F481D" w:rsidRPr="00544761">
        <w:rPr>
          <w:rFonts w:asciiTheme="majorHAnsi" w:hAnsiTheme="majorHAnsi"/>
        </w:rPr>
        <w:t xml:space="preserve"> opinions</w:t>
      </w:r>
      <w:r w:rsidRPr="00544761">
        <w:rPr>
          <w:rFonts w:asciiTheme="majorHAnsi" w:hAnsiTheme="majorHAnsi"/>
        </w:rPr>
        <w:t xml:space="preserve"> and an interview to ensure questions were fully understood and enable</w:t>
      </w:r>
      <w:r w:rsidR="002640C9" w:rsidRPr="00544761">
        <w:rPr>
          <w:rFonts w:asciiTheme="majorHAnsi" w:hAnsiTheme="majorHAnsi"/>
        </w:rPr>
        <w:t>d</w:t>
      </w:r>
      <w:r w:rsidRPr="00544761">
        <w:rPr>
          <w:rFonts w:asciiTheme="majorHAnsi" w:hAnsiTheme="majorHAnsi"/>
        </w:rPr>
        <w:t xml:space="preserve"> additional open questions to be discussed.  B</w:t>
      </w:r>
      <w:r w:rsidR="00CF24D8" w:rsidRPr="00544761">
        <w:rPr>
          <w:rFonts w:asciiTheme="majorHAnsi" w:hAnsiTheme="majorHAnsi"/>
        </w:rPr>
        <w:t xml:space="preserve">efore the study the 10% of the children chose to read by themselves and no children from the intervention group reported positively about reading by themselves or felt happy about reading books.  </w:t>
      </w:r>
    </w:p>
    <w:p w14:paraId="070E85C7" w14:textId="2C2CB30E" w:rsidR="00D13BF9" w:rsidRPr="00544761" w:rsidRDefault="00CF24D8" w:rsidP="00544761">
      <w:pPr>
        <w:spacing w:line="360" w:lineRule="auto"/>
        <w:jc w:val="both"/>
        <w:rPr>
          <w:rFonts w:asciiTheme="majorHAnsi" w:hAnsiTheme="majorHAnsi"/>
        </w:rPr>
      </w:pPr>
      <w:r w:rsidRPr="00544761">
        <w:rPr>
          <w:rFonts w:asciiTheme="majorHAnsi" w:hAnsiTheme="majorHAnsi"/>
        </w:rPr>
        <w:t xml:space="preserve">Of the control group 20% felt happy about reading and chose to read independently.  This shows </w:t>
      </w:r>
      <w:r w:rsidR="00450A5B" w:rsidRPr="00544761">
        <w:rPr>
          <w:rFonts w:asciiTheme="majorHAnsi" w:hAnsiTheme="majorHAnsi"/>
        </w:rPr>
        <w:t xml:space="preserve">two thirds of the children involved </w:t>
      </w:r>
      <w:r w:rsidR="00415D46" w:rsidRPr="00544761">
        <w:rPr>
          <w:rFonts w:asciiTheme="majorHAnsi" w:hAnsiTheme="majorHAnsi"/>
        </w:rPr>
        <w:t xml:space="preserve">felt negative towards reading. Throughout the </w:t>
      </w:r>
      <w:r w:rsidR="006A24C3" w:rsidRPr="00544761">
        <w:rPr>
          <w:rFonts w:asciiTheme="majorHAnsi" w:hAnsiTheme="majorHAnsi"/>
        </w:rPr>
        <w:t>intervention pupils responded positively to each visit from the dog and gave consistent positive feed</w:t>
      </w:r>
      <w:r w:rsidR="002640C9" w:rsidRPr="00544761">
        <w:rPr>
          <w:rFonts w:asciiTheme="majorHAnsi" w:hAnsiTheme="majorHAnsi"/>
        </w:rPr>
        <w:t xml:space="preserve">back.  At the end of the study </w:t>
      </w:r>
      <w:r w:rsidR="00DF4A54" w:rsidRPr="00544761">
        <w:rPr>
          <w:rFonts w:asciiTheme="majorHAnsi" w:hAnsiTheme="majorHAnsi"/>
        </w:rPr>
        <w:t xml:space="preserve">the control group showed no changes in their feelings towards reading but the intervention group showed a 100% improvement.  </w:t>
      </w:r>
    </w:p>
    <w:p w14:paraId="2518DB81" w14:textId="4B18CF53" w:rsidR="00D77A2F" w:rsidRDefault="00D77A2F" w:rsidP="00544761">
      <w:pPr>
        <w:spacing w:line="360" w:lineRule="auto"/>
        <w:jc w:val="both"/>
        <w:rPr>
          <w:rFonts w:asciiTheme="majorHAnsi" w:hAnsiTheme="majorHAnsi"/>
        </w:rPr>
      </w:pPr>
      <w:r w:rsidRPr="00544761">
        <w:rPr>
          <w:rFonts w:asciiTheme="majorHAnsi" w:hAnsiTheme="majorHAnsi"/>
        </w:rPr>
        <w:t>During the semi-structured i</w:t>
      </w:r>
      <w:r w:rsidR="00442399" w:rsidRPr="00544761">
        <w:rPr>
          <w:rFonts w:asciiTheme="majorHAnsi" w:hAnsiTheme="majorHAnsi"/>
        </w:rPr>
        <w:t>nterviews the children involved in the intervention showed a difference in their feelings and provided greater detail such as:</w:t>
      </w:r>
    </w:p>
    <w:p w14:paraId="63A9CD25" w14:textId="77777777" w:rsidR="00E32F72" w:rsidRPr="00544761" w:rsidRDefault="00E32F72" w:rsidP="00544761">
      <w:pPr>
        <w:spacing w:line="360" w:lineRule="auto"/>
        <w:jc w:val="both"/>
        <w:rPr>
          <w:rFonts w:asciiTheme="majorHAnsi" w:hAnsiTheme="majorHAnsi"/>
        </w:rPr>
      </w:pPr>
    </w:p>
    <w:tbl>
      <w:tblPr>
        <w:tblStyle w:val="TableGrid"/>
        <w:tblW w:w="0" w:type="auto"/>
        <w:tblLook w:val="04A0" w:firstRow="1" w:lastRow="0" w:firstColumn="1" w:lastColumn="0" w:noHBand="0" w:noVBand="1"/>
      </w:tblPr>
      <w:tblGrid>
        <w:gridCol w:w="4428"/>
        <w:gridCol w:w="4428"/>
      </w:tblGrid>
      <w:tr w:rsidR="00442399" w:rsidRPr="00544761" w14:paraId="2A33CFC9" w14:textId="77777777" w:rsidTr="00442399">
        <w:tc>
          <w:tcPr>
            <w:tcW w:w="4428" w:type="dxa"/>
          </w:tcPr>
          <w:p w14:paraId="3FE03295" w14:textId="20B70CB1" w:rsidR="00442399" w:rsidRPr="00544761" w:rsidRDefault="00442399" w:rsidP="00544761">
            <w:pPr>
              <w:spacing w:line="360" w:lineRule="auto"/>
              <w:jc w:val="both"/>
              <w:rPr>
                <w:rFonts w:asciiTheme="majorHAnsi" w:hAnsiTheme="majorHAnsi"/>
                <w:sz w:val="22"/>
                <w:szCs w:val="22"/>
              </w:rPr>
            </w:pPr>
            <w:r w:rsidRPr="00544761">
              <w:rPr>
                <w:rFonts w:asciiTheme="majorHAnsi" w:hAnsiTheme="majorHAnsi"/>
                <w:sz w:val="22"/>
                <w:szCs w:val="22"/>
              </w:rPr>
              <w:t>Before the intervention</w:t>
            </w:r>
          </w:p>
        </w:tc>
        <w:tc>
          <w:tcPr>
            <w:tcW w:w="4428" w:type="dxa"/>
          </w:tcPr>
          <w:p w14:paraId="17015C04" w14:textId="296E9E65" w:rsidR="00442399" w:rsidRPr="00544761" w:rsidRDefault="00442399" w:rsidP="00544761">
            <w:pPr>
              <w:spacing w:line="360" w:lineRule="auto"/>
              <w:jc w:val="both"/>
              <w:rPr>
                <w:rFonts w:asciiTheme="majorHAnsi" w:hAnsiTheme="majorHAnsi"/>
                <w:sz w:val="22"/>
                <w:szCs w:val="22"/>
              </w:rPr>
            </w:pPr>
            <w:r w:rsidRPr="00544761">
              <w:rPr>
                <w:rFonts w:asciiTheme="majorHAnsi" w:hAnsiTheme="majorHAnsi"/>
                <w:sz w:val="22"/>
                <w:szCs w:val="22"/>
              </w:rPr>
              <w:t>At the end of the study</w:t>
            </w:r>
          </w:p>
        </w:tc>
      </w:tr>
      <w:tr w:rsidR="00442399" w:rsidRPr="00544761" w14:paraId="74C34B56" w14:textId="77777777" w:rsidTr="00442399">
        <w:tc>
          <w:tcPr>
            <w:tcW w:w="4428" w:type="dxa"/>
          </w:tcPr>
          <w:p w14:paraId="514B5059" w14:textId="4006AA71" w:rsidR="00442399" w:rsidRPr="00544761" w:rsidRDefault="00442399" w:rsidP="00544761">
            <w:pPr>
              <w:spacing w:line="360" w:lineRule="auto"/>
              <w:jc w:val="both"/>
              <w:rPr>
                <w:rFonts w:asciiTheme="majorHAnsi" w:hAnsiTheme="majorHAnsi"/>
                <w:sz w:val="22"/>
                <w:szCs w:val="22"/>
              </w:rPr>
            </w:pPr>
            <w:r w:rsidRPr="00544761">
              <w:rPr>
                <w:rFonts w:asciiTheme="majorHAnsi" w:hAnsiTheme="majorHAnsi"/>
                <w:sz w:val="22"/>
                <w:szCs w:val="22"/>
              </w:rPr>
              <w:t>‘Reading is a bit hard’</w:t>
            </w:r>
          </w:p>
        </w:tc>
        <w:tc>
          <w:tcPr>
            <w:tcW w:w="4428" w:type="dxa"/>
          </w:tcPr>
          <w:p w14:paraId="51563F32" w14:textId="42C934EF" w:rsidR="00442399" w:rsidRPr="00544761" w:rsidRDefault="00442399" w:rsidP="00544761">
            <w:pPr>
              <w:spacing w:line="360" w:lineRule="auto"/>
              <w:jc w:val="both"/>
              <w:rPr>
                <w:rFonts w:asciiTheme="majorHAnsi" w:hAnsiTheme="majorHAnsi"/>
                <w:sz w:val="22"/>
                <w:szCs w:val="22"/>
              </w:rPr>
            </w:pPr>
            <w:r w:rsidRPr="00544761">
              <w:rPr>
                <w:rFonts w:asciiTheme="majorHAnsi" w:hAnsiTheme="majorHAnsi"/>
                <w:sz w:val="22"/>
                <w:szCs w:val="22"/>
              </w:rPr>
              <w:t>‘I can still be hard but (the dog) let’s me try’</w:t>
            </w:r>
          </w:p>
        </w:tc>
      </w:tr>
      <w:tr w:rsidR="00442399" w:rsidRPr="00544761" w14:paraId="20E576D4" w14:textId="77777777" w:rsidTr="00442399">
        <w:tc>
          <w:tcPr>
            <w:tcW w:w="4428" w:type="dxa"/>
          </w:tcPr>
          <w:p w14:paraId="032E0AD9" w14:textId="41CC3982" w:rsidR="00442399" w:rsidRPr="00544761" w:rsidRDefault="00442399" w:rsidP="00544761">
            <w:pPr>
              <w:spacing w:line="360" w:lineRule="auto"/>
              <w:jc w:val="both"/>
              <w:rPr>
                <w:rFonts w:asciiTheme="majorHAnsi" w:hAnsiTheme="majorHAnsi"/>
                <w:sz w:val="22"/>
                <w:szCs w:val="22"/>
              </w:rPr>
            </w:pPr>
            <w:r w:rsidRPr="00544761">
              <w:rPr>
                <w:rFonts w:asciiTheme="majorHAnsi" w:hAnsiTheme="majorHAnsi"/>
                <w:sz w:val="22"/>
                <w:szCs w:val="22"/>
              </w:rPr>
              <w:t>‘Sometime I cry, sometimes I don’t’</w:t>
            </w:r>
          </w:p>
        </w:tc>
        <w:tc>
          <w:tcPr>
            <w:tcW w:w="4428" w:type="dxa"/>
          </w:tcPr>
          <w:p w14:paraId="1862C9D4" w14:textId="2B17B7A6" w:rsidR="00442399" w:rsidRPr="00544761" w:rsidRDefault="00442399" w:rsidP="00544761">
            <w:pPr>
              <w:spacing w:line="360" w:lineRule="auto"/>
              <w:jc w:val="both"/>
              <w:rPr>
                <w:rFonts w:asciiTheme="majorHAnsi" w:hAnsiTheme="majorHAnsi"/>
                <w:sz w:val="22"/>
                <w:szCs w:val="22"/>
              </w:rPr>
            </w:pPr>
            <w:r w:rsidRPr="00544761">
              <w:rPr>
                <w:rFonts w:asciiTheme="majorHAnsi" w:hAnsiTheme="majorHAnsi"/>
                <w:sz w:val="22"/>
                <w:szCs w:val="22"/>
              </w:rPr>
              <w:t>‘I like reading to (the dog) and I don’t cry now’</w:t>
            </w:r>
          </w:p>
        </w:tc>
      </w:tr>
      <w:tr w:rsidR="00442399" w:rsidRPr="00544761" w14:paraId="34763973" w14:textId="77777777" w:rsidTr="00442399">
        <w:tc>
          <w:tcPr>
            <w:tcW w:w="4428" w:type="dxa"/>
          </w:tcPr>
          <w:p w14:paraId="1E0C5EF6" w14:textId="1AD2D3C5" w:rsidR="00442399" w:rsidRPr="00544761" w:rsidRDefault="00442399" w:rsidP="00544761">
            <w:pPr>
              <w:spacing w:line="360" w:lineRule="auto"/>
              <w:jc w:val="both"/>
              <w:rPr>
                <w:rFonts w:asciiTheme="majorHAnsi" w:hAnsiTheme="majorHAnsi"/>
                <w:sz w:val="22"/>
                <w:szCs w:val="22"/>
              </w:rPr>
            </w:pPr>
            <w:r w:rsidRPr="00544761">
              <w:rPr>
                <w:rFonts w:asciiTheme="majorHAnsi" w:hAnsiTheme="majorHAnsi"/>
                <w:sz w:val="22"/>
                <w:szCs w:val="22"/>
              </w:rPr>
              <w:t>‘I’m not bothered by reading’</w:t>
            </w:r>
          </w:p>
        </w:tc>
        <w:tc>
          <w:tcPr>
            <w:tcW w:w="4428" w:type="dxa"/>
          </w:tcPr>
          <w:p w14:paraId="5BA3C2D5" w14:textId="1066830A" w:rsidR="00442399" w:rsidRPr="00544761" w:rsidRDefault="00442399" w:rsidP="00544761">
            <w:pPr>
              <w:spacing w:line="360" w:lineRule="auto"/>
              <w:jc w:val="both"/>
              <w:rPr>
                <w:rFonts w:asciiTheme="majorHAnsi" w:hAnsiTheme="majorHAnsi"/>
                <w:sz w:val="22"/>
                <w:szCs w:val="22"/>
              </w:rPr>
            </w:pPr>
            <w:r w:rsidRPr="00544761">
              <w:rPr>
                <w:rFonts w:asciiTheme="majorHAnsi" w:hAnsiTheme="majorHAnsi"/>
                <w:sz w:val="22"/>
                <w:szCs w:val="22"/>
              </w:rPr>
              <w:t>‘Reading is ok, it’s kind of fun’</w:t>
            </w:r>
          </w:p>
        </w:tc>
      </w:tr>
      <w:tr w:rsidR="00442399" w:rsidRPr="00544761" w14:paraId="3B41AE1C" w14:textId="77777777" w:rsidTr="00442399">
        <w:tc>
          <w:tcPr>
            <w:tcW w:w="4428" w:type="dxa"/>
          </w:tcPr>
          <w:p w14:paraId="268957EE" w14:textId="396BA16B" w:rsidR="00442399" w:rsidRPr="00544761" w:rsidRDefault="00442399" w:rsidP="00544761">
            <w:pPr>
              <w:spacing w:line="360" w:lineRule="auto"/>
              <w:jc w:val="both"/>
              <w:rPr>
                <w:rFonts w:asciiTheme="majorHAnsi" w:hAnsiTheme="majorHAnsi"/>
                <w:sz w:val="22"/>
                <w:szCs w:val="22"/>
              </w:rPr>
            </w:pPr>
            <w:r w:rsidRPr="00544761">
              <w:rPr>
                <w:rFonts w:asciiTheme="majorHAnsi" w:hAnsiTheme="majorHAnsi"/>
                <w:sz w:val="22"/>
                <w:szCs w:val="22"/>
              </w:rPr>
              <w:t>‘I can’t read it’s hard’</w:t>
            </w:r>
          </w:p>
        </w:tc>
        <w:tc>
          <w:tcPr>
            <w:tcW w:w="4428" w:type="dxa"/>
          </w:tcPr>
          <w:p w14:paraId="7DFF03CC" w14:textId="7BC26575" w:rsidR="00442399" w:rsidRPr="00544761" w:rsidRDefault="00442399" w:rsidP="00544761">
            <w:pPr>
              <w:spacing w:line="360" w:lineRule="auto"/>
              <w:jc w:val="both"/>
              <w:rPr>
                <w:rFonts w:asciiTheme="majorHAnsi" w:hAnsiTheme="majorHAnsi"/>
                <w:sz w:val="22"/>
                <w:szCs w:val="22"/>
              </w:rPr>
            </w:pPr>
            <w:r w:rsidRPr="00544761">
              <w:rPr>
                <w:rFonts w:asciiTheme="majorHAnsi" w:hAnsiTheme="majorHAnsi"/>
                <w:sz w:val="22"/>
                <w:szCs w:val="22"/>
              </w:rPr>
              <w:t xml:space="preserve">‘(The dog) </w:t>
            </w:r>
            <w:r w:rsidR="00814BCB" w:rsidRPr="00544761">
              <w:rPr>
                <w:rFonts w:asciiTheme="majorHAnsi" w:hAnsiTheme="majorHAnsi"/>
                <w:sz w:val="22"/>
                <w:szCs w:val="22"/>
              </w:rPr>
              <w:t>likes listening to me read, I like stroking him’</w:t>
            </w:r>
          </w:p>
        </w:tc>
      </w:tr>
      <w:tr w:rsidR="00442399" w:rsidRPr="00544761" w14:paraId="7B141814" w14:textId="77777777" w:rsidTr="00442399">
        <w:tc>
          <w:tcPr>
            <w:tcW w:w="4428" w:type="dxa"/>
          </w:tcPr>
          <w:p w14:paraId="3686C2F9" w14:textId="77B88290" w:rsidR="00442399" w:rsidRPr="00544761" w:rsidRDefault="00442399" w:rsidP="00544761">
            <w:pPr>
              <w:spacing w:line="360" w:lineRule="auto"/>
              <w:jc w:val="both"/>
              <w:rPr>
                <w:rFonts w:asciiTheme="majorHAnsi" w:hAnsiTheme="majorHAnsi"/>
                <w:sz w:val="22"/>
                <w:szCs w:val="22"/>
              </w:rPr>
            </w:pPr>
            <w:r w:rsidRPr="00544761">
              <w:rPr>
                <w:rFonts w:asciiTheme="majorHAnsi" w:hAnsiTheme="majorHAnsi"/>
                <w:sz w:val="22"/>
                <w:szCs w:val="22"/>
              </w:rPr>
              <w:t>I don’t like reading much it’s boring’</w:t>
            </w:r>
          </w:p>
        </w:tc>
        <w:tc>
          <w:tcPr>
            <w:tcW w:w="4428" w:type="dxa"/>
          </w:tcPr>
          <w:p w14:paraId="6AF2AE42" w14:textId="337F81B8" w:rsidR="00442399" w:rsidRPr="00544761" w:rsidRDefault="00814BCB" w:rsidP="00544761">
            <w:pPr>
              <w:spacing w:line="360" w:lineRule="auto"/>
              <w:jc w:val="both"/>
              <w:rPr>
                <w:rFonts w:asciiTheme="majorHAnsi" w:hAnsiTheme="majorHAnsi"/>
                <w:sz w:val="22"/>
                <w:szCs w:val="22"/>
              </w:rPr>
            </w:pPr>
            <w:r w:rsidRPr="00544761">
              <w:rPr>
                <w:rFonts w:asciiTheme="majorHAnsi" w:hAnsiTheme="majorHAnsi"/>
                <w:sz w:val="22"/>
                <w:szCs w:val="22"/>
              </w:rPr>
              <w:t>‘I pick my new book for (the dog) and I get ready to read to him I want to do it forever, I read to my dog at home now’</w:t>
            </w:r>
          </w:p>
        </w:tc>
      </w:tr>
    </w:tbl>
    <w:p w14:paraId="6BAC467B" w14:textId="1D4053B7" w:rsidR="00442399" w:rsidRPr="00544761" w:rsidRDefault="00442399" w:rsidP="00544761">
      <w:pPr>
        <w:spacing w:line="360" w:lineRule="auto"/>
        <w:jc w:val="both"/>
        <w:rPr>
          <w:rFonts w:asciiTheme="majorHAnsi" w:hAnsiTheme="majorHAnsi"/>
        </w:rPr>
      </w:pPr>
    </w:p>
    <w:p w14:paraId="4686180D" w14:textId="2714F998" w:rsidR="009F481D" w:rsidRPr="00544761" w:rsidRDefault="009F481D" w:rsidP="00544761">
      <w:pPr>
        <w:spacing w:line="360" w:lineRule="auto"/>
        <w:jc w:val="both"/>
        <w:rPr>
          <w:rFonts w:asciiTheme="majorHAnsi" w:hAnsiTheme="majorHAnsi"/>
        </w:rPr>
      </w:pPr>
      <w:r w:rsidRPr="00544761">
        <w:rPr>
          <w:rFonts w:asciiTheme="majorHAnsi" w:hAnsiTheme="majorHAnsi"/>
        </w:rPr>
        <w:t>There was an indication made by the intervention group that the reading dog didn’t stop them all the time and let them read, one pupil noted that they can now read like the teacher and others listen.</w:t>
      </w:r>
    </w:p>
    <w:p w14:paraId="3BDC51C7" w14:textId="77777777" w:rsidR="001813A0" w:rsidRPr="00544761" w:rsidRDefault="001813A0" w:rsidP="00544761">
      <w:pPr>
        <w:spacing w:line="360" w:lineRule="auto"/>
        <w:jc w:val="both"/>
        <w:rPr>
          <w:rFonts w:asciiTheme="majorHAnsi" w:hAnsiTheme="majorHAnsi"/>
        </w:rPr>
      </w:pPr>
    </w:p>
    <w:p w14:paraId="0E3A1251" w14:textId="1D56BE85" w:rsidR="001813A0" w:rsidRPr="00544761" w:rsidRDefault="001813A0" w:rsidP="00544761">
      <w:pPr>
        <w:spacing w:line="360" w:lineRule="auto"/>
        <w:jc w:val="both"/>
        <w:rPr>
          <w:rFonts w:asciiTheme="majorHAnsi" w:hAnsiTheme="majorHAnsi"/>
          <w:u w:val="single"/>
        </w:rPr>
      </w:pPr>
      <w:r w:rsidRPr="00544761">
        <w:rPr>
          <w:rFonts w:asciiTheme="majorHAnsi" w:hAnsiTheme="majorHAnsi"/>
          <w:u w:val="single"/>
        </w:rPr>
        <w:t>Observations</w:t>
      </w:r>
    </w:p>
    <w:p w14:paraId="64DD6ACA" w14:textId="7F5F433D" w:rsidR="001813A0" w:rsidRPr="00544761" w:rsidRDefault="001813A0" w:rsidP="00544761">
      <w:pPr>
        <w:spacing w:line="360" w:lineRule="auto"/>
        <w:jc w:val="both"/>
        <w:rPr>
          <w:rFonts w:asciiTheme="majorHAnsi" w:hAnsiTheme="majorHAnsi"/>
        </w:rPr>
      </w:pPr>
      <w:r w:rsidRPr="00544761">
        <w:rPr>
          <w:rFonts w:asciiTheme="majorHAnsi" w:hAnsiTheme="majorHAnsi"/>
        </w:rPr>
        <w:t>No pupils of the intervention group chose to read independently prior to the study and 40% of the control group made the choice at least once within a week.  Following the study 100% the intervention group chose to read between four and six times a week and the control group also improved to 80% between once and three times over a period of a week.</w:t>
      </w:r>
      <w:r w:rsidR="00E35BBD" w:rsidRPr="00544761">
        <w:rPr>
          <w:rFonts w:asciiTheme="majorHAnsi" w:hAnsiTheme="majorHAnsi"/>
        </w:rPr>
        <w:t xml:space="preserve">  </w:t>
      </w:r>
    </w:p>
    <w:p w14:paraId="1EEDE272" w14:textId="77777777" w:rsidR="009F481D" w:rsidRPr="00544761" w:rsidRDefault="009F481D" w:rsidP="00544761">
      <w:pPr>
        <w:spacing w:line="360" w:lineRule="auto"/>
        <w:jc w:val="both"/>
        <w:rPr>
          <w:rFonts w:asciiTheme="majorHAnsi" w:hAnsiTheme="majorHAnsi"/>
        </w:rPr>
      </w:pPr>
    </w:p>
    <w:p w14:paraId="6FE5B025" w14:textId="77777777" w:rsidR="009F481D" w:rsidRPr="00544761" w:rsidRDefault="009F481D" w:rsidP="00544761">
      <w:pPr>
        <w:spacing w:line="360" w:lineRule="auto"/>
        <w:jc w:val="both"/>
        <w:rPr>
          <w:rFonts w:asciiTheme="majorHAnsi" w:hAnsiTheme="majorHAnsi"/>
          <w:u w:val="single"/>
        </w:rPr>
      </w:pPr>
      <w:r w:rsidRPr="00544761">
        <w:rPr>
          <w:rFonts w:asciiTheme="majorHAnsi" w:hAnsiTheme="majorHAnsi"/>
          <w:u w:val="single"/>
        </w:rPr>
        <w:t>Test Scores</w:t>
      </w:r>
    </w:p>
    <w:p w14:paraId="3F62470D" w14:textId="77777777" w:rsidR="002640C9" w:rsidRPr="00544761" w:rsidRDefault="009F481D" w:rsidP="00544761">
      <w:pPr>
        <w:spacing w:line="360" w:lineRule="auto"/>
        <w:jc w:val="both"/>
        <w:rPr>
          <w:rFonts w:asciiTheme="majorHAnsi" w:hAnsiTheme="majorHAnsi"/>
        </w:rPr>
      </w:pPr>
      <w:r w:rsidRPr="00544761">
        <w:rPr>
          <w:rFonts w:asciiTheme="majorHAnsi" w:hAnsiTheme="majorHAnsi"/>
        </w:rPr>
        <w:t xml:space="preserve">Analysis of the impact upon attitudes to reading MALS children within the intervention group made significantly more progress than the control group, of these attitudes there was a marked improvement on feeling good at reading, feeling confident, having difficult books, feeling less anxious and working things out when stuck.  </w:t>
      </w:r>
    </w:p>
    <w:p w14:paraId="33C46446" w14:textId="26C5C629" w:rsidR="00964085" w:rsidRDefault="009F481D" w:rsidP="00544761">
      <w:pPr>
        <w:spacing w:line="360" w:lineRule="auto"/>
        <w:jc w:val="both"/>
        <w:rPr>
          <w:rFonts w:asciiTheme="majorHAnsi" w:hAnsiTheme="majorHAnsi"/>
        </w:rPr>
      </w:pPr>
      <w:r w:rsidRPr="00544761">
        <w:rPr>
          <w:rFonts w:asciiTheme="majorHAnsi" w:hAnsiTheme="majorHAnsi"/>
        </w:rPr>
        <w:t xml:space="preserve">All pupils show at least a 31% improvement within the intervention group compared to the control group of at least </w:t>
      </w:r>
      <w:r w:rsidR="00523339" w:rsidRPr="00544761">
        <w:rPr>
          <w:rFonts w:asciiTheme="majorHAnsi" w:hAnsiTheme="majorHAnsi"/>
        </w:rPr>
        <w:t>9%.</w:t>
      </w:r>
      <w:r w:rsidRPr="00544761">
        <w:rPr>
          <w:rFonts w:asciiTheme="majorHAnsi" w:hAnsiTheme="majorHAnsi"/>
        </w:rPr>
        <w:t xml:space="preserve"> </w:t>
      </w:r>
      <w:r w:rsidR="00C8019F">
        <w:rPr>
          <w:rFonts w:asciiTheme="majorHAnsi" w:hAnsiTheme="majorHAnsi"/>
        </w:rPr>
        <w:t>(Appendix H)</w:t>
      </w:r>
    </w:p>
    <w:p w14:paraId="042FF54A" w14:textId="77777777" w:rsidR="00E32F72" w:rsidRDefault="00E32F72" w:rsidP="00544761">
      <w:pPr>
        <w:spacing w:line="360" w:lineRule="auto"/>
        <w:jc w:val="both"/>
        <w:rPr>
          <w:rFonts w:asciiTheme="majorHAnsi" w:hAnsiTheme="majorHAnsi"/>
        </w:rPr>
      </w:pPr>
    </w:p>
    <w:p w14:paraId="3EE1BA20" w14:textId="77777777" w:rsidR="00E32F72" w:rsidRPr="00544761" w:rsidRDefault="00E32F72" w:rsidP="00544761">
      <w:pPr>
        <w:spacing w:line="360" w:lineRule="auto"/>
        <w:jc w:val="both"/>
        <w:rPr>
          <w:rFonts w:asciiTheme="majorHAnsi" w:hAnsiTheme="majorHAnsi"/>
        </w:rPr>
      </w:pPr>
    </w:p>
    <w:p w14:paraId="5759F695" w14:textId="77777777" w:rsidR="00523339" w:rsidRPr="00544761" w:rsidRDefault="00523339" w:rsidP="00544761">
      <w:pPr>
        <w:spacing w:line="360" w:lineRule="auto"/>
        <w:jc w:val="both"/>
        <w:rPr>
          <w:rFonts w:asciiTheme="majorHAnsi" w:hAnsiTheme="majorHAnsi"/>
        </w:rPr>
      </w:pPr>
    </w:p>
    <w:p w14:paraId="43BB6CA6" w14:textId="77777777" w:rsidR="002640C9" w:rsidRPr="00544761" w:rsidRDefault="005539F5" w:rsidP="00544761">
      <w:pPr>
        <w:spacing w:line="360" w:lineRule="auto"/>
        <w:jc w:val="both"/>
        <w:rPr>
          <w:rFonts w:asciiTheme="majorHAnsi" w:hAnsiTheme="majorHAnsi"/>
        </w:rPr>
      </w:pPr>
      <w:r w:rsidRPr="00544761">
        <w:rPr>
          <w:rFonts w:asciiTheme="majorHAnsi" w:hAnsiTheme="majorHAnsi"/>
        </w:rPr>
        <w:t xml:space="preserve">Reading measures </w:t>
      </w:r>
      <w:r w:rsidR="001813A0" w:rsidRPr="00544761">
        <w:rPr>
          <w:rFonts w:asciiTheme="majorHAnsi" w:hAnsiTheme="majorHAnsi"/>
        </w:rPr>
        <w:t xml:space="preserve">at the start of the study </w:t>
      </w:r>
      <w:r w:rsidRPr="00544761">
        <w:rPr>
          <w:rFonts w:asciiTheme="majorHAnsi" w:hAnsiTheme="majorHAnsi"/>
        </w:rPr>
        <w:t>sho</w:t>
      </w:r>
      <w:r w:rsidR="001813A0" w:rsidRPr="00544761">
        <w:rPr>
          <w:rFonts w:asciiTheme="majorHAnsi" w:hAnsiTheme="majorHAnsi"/>
        </w:rPr>
        <w:t xml:space="preserve">wed 60% of pupils from both groups </w:t>
      </w:r>
      <w:r w:rsidRPr="00544761">
        <w:rPr>
          <w:rFonts w:asciiTheme="majorHAnsi" w:hAnsiTheme="majorHAnsi"/>
        </w:rPr>
        <w:t>did not score and were significantly below average for accuracy, comprehension and rate.</w:t>
      </w:r>
      <w:r w:rsidR="001813A0" w:rsidRPr="00544761">
        <w:rPr>
          <w:rFonts w:asciiTheme="majorHAnsi" w:hAnsiTheme="majorHAnsi"/>
        </w:rPr>
        <w:t xml:space="preserve">  </w:t>
      </w:r>
    </w:p>
    <w:p w14:paraId="38300575" w14:textId="0844025C" w:rsidR="002640C9" w:rsidRPr="00544761" w:rsidRDefault="001813A0" w:rsidP="00544761">
      <w:pPr>
        <w:spacing w:line="360" w:lineRule="auto"/>
        <w:jc w:val="both"/>
        <w:rPr>
          <w:rFonts w:asciiTheme="majorHAnsi" w:hAnsiTheme="majorHAnsi"/>
        </w:rPr>
      </w:pPr>
      <w:r w:rsidRPr="00544761">
        <w:rPr>
          <w:rFonts w:asciiTheme="majorHAnsi" w:hAnsiTheme="majorHAnsi"/>
        </w:rPr>
        <w:t xml:space="preserve">Following the study 80% of the intervention group made progress with all areas and 60% </w:t>
      </w:r>
      <w:r w:rsidR="002640C9" w:rsidRPr="00544761">
        <w:rPr>
          <w:rFonts w:asciiTheme="majorHAnsi" w:hAnsiTheme="majorHAnsi"/>
        </w:rPr>
        <w:t xml:space="preserve">made </w:t>
      </w:r>
      <w:r w:rsidRPr="00544761">
        <w:rPr>
          <w:rFonts w:asciiTheme="majorHAnsi" w:hAnsiTheme="majorHAnsi"/>
        </w:rPr>
        <w:t xml:space="preserve">significant progress.  </w:t>
      </w:r>
    </w:p>
    <w:p w14:paraId="27BD9C0C" w14:textId="0C4FDBA7" w:rsidR="005539F5" w:rsidRPr="00544761" w:rsidRDefault="001813A0" w:rsidP="00544761">
      <w:pPr>
        <w:spacing w:line="360" w:lineRule="auto"/>
        <w:jc w:val="both"/>
        <w:rPr>
          <w:rFonts w:asciiTheme="majorHAnsi" w:hAnsiTheme="majorHAnsi"/>
        </w:rPr>
      </w:pPr>
      <w:r w:rsidRPr="00544761">
        <w:rPr>
          <w:rFonts w:asciiTheme="majorHAnsi" w:hAnsiTheme="majorHAnsi"/>
        </w:rPr>
        <w:t xml:space="preserve">Of the control group 40% made progress with no </w:t>
      </w:r>
      <w:r w:rsidR="002640C9" w:rsidRPr="00544761">
        <w:rPr>
          <w:rFonts w:asciiTheme="majorHAnsi" w:hAnsiTheme="majorHAnsi"/>
        </w:rPr>
        <w:t xml:space="preserve">children </w:t>
      </w:r>
      <w:r w:rsidRPr="00544761">
        <w:rPr>
          <w:rFonts w:asciiTheme="majorHAnsi" w:hAnsiTheme="majorHAnsi"/>
        </w:rPr>
        <w:t>making significant progress and 20% continued to show no score.</w:t>
      </w:r>
      <w:r w:rsidR="00C8019F">
        <w:rPr>
          <w:rFonts w:asciiTheme="majorHAnsi" w:hAnsiTheme="majorHAnsi"/>
        </w:rPr>
        <w:t xml:space="preserve"> (Appendix I)</w:t>
      </w:r>
    </w:p>
    <w:p w14:paraId="52C08E1B" w14:textId="77777777" w:rsidR="002640C9" w:rsidRPr="00544761" w:rsidRDefault="002640C9" w:rsidP="00544761">
      <w:pPr>
        <w:spacing w:line="360" w:lineRule="auto"/>
        <w:jc w:val="both"/>
        <w:rPr>
          <w:rFonts w:asciiTheme="majorHAnsi" w:hAnsiTheme="majorHAnsi"/>
        </w:rPr>
      </w:pPr>
    </w:p>
    <w:p w14:paraId="33FAE97E" w14:textId="5C041CE3" w:rsidR="001813A0" w:rsidRPr="00544761" w:rsidRDefault="003C2341" w:rsidP="00544761">
      <w:pPr>
        <w:spacing w:line="360" w:lineRule="auto"/>
        <w:jc w:val="both"/>
        <w:rPr>
          <w:rFonts w:asciiTheme="majorHAnsi" w:hAnsiTheme="majorHAnsi"/>
          <w:u w:val="single"/>
        </w:rPr>
      </w:pPr>
      <w:r w:rsidRPr="00544761">
        <w:rPr>
          <w:rFonts w:asciiTheme="majorHAnsi" w:hAnsiTheme="majorHAnsi"/>
          <w:u w:val="single"/>
        </w:rPr>
        <w:t>Teachers’ views</w:t>
      </w:r>
    </w:p>
    <w:p w14:paraId="24D50F1A" w14:textId="5B226729" w:rsidR="003C2341" w:rsidRPr="00544761" w:rsidRDefault="003C2341" w:rsidP="00544761">
      <w:pPr>
        <w:spacing w:line="360" w:lineRule="auto"/>
        <w:jc w:val="both"/>
        <w:rPr>
          <w:rFonts w:asciiTheme="majorHAnsi" w:hAnsiTheme="majorHAnsi"/>
        </w:rPr>
      </w:pPr>
      <w:r w:rsidRPr="00544761">
        <w:rPr>
          <w:rFonts w:asciiTheme="majorHAnsi" w:hAnsiTheme="majorHAnsi"/>
        </w:rPr>
        <w:t>All teachers reported a positive response by all children to the reading dogs and the behaviour in the classroom h</w:t>
      </w:r>
      <w:r w:rsidR="004D201B" w:rsidRPr="00544761">
        <w:rPr>
          <w:rFonts w:asciiTheme="majorHAnsi" w:hAnsiTheme="majorHAnsi"/>
        </w:rPr>
        <w:t>as improved as a result. The practitioner noted</w:t>
      </w:r>
      <w:r w:rsidRPr="00544761">
        <w:rPr>
          <w:rFonts w:asciiTheme="majorHAnsi" w:hAnsiTheme="majorHAnsi"/>
        </w:rPr>
        <w:t xml:space="preserve"> a calmer environment where pupils remind each other how to care for each other like they do for the reading dog.  Reading stamina has increased for pupils reading with the dog and increase use of the reading area to plan and prepare for their next session.</w:t>
      </w:r>
    </w:p>
    <w:p w14:paraId="74C9BCC5" w14:textId="51DC671C" w:rsidR="003C2341" w:rsidRPr="00544761" w:rsidRDefault="003C2341" w:rsidP="00544761">
      <w:pPr>
        <w:spacing w:line="360" w:lineRule="auto"/>
        <w:jc w:val="both"/>
        <w:rPr>
          <w:rFonts w:asciiTheme="majorHAnsi" w:hAnsiTheme="majorHAnsi"/>
        </w:rPr>
      </w:pPr>
      <w:r w:rsidRPr="00544761">
        <w:rPr>
          <w:rFonts w:asciiTheme="majorHAnsi" w:hAnsiTheme="majorHAnsi"/>
        </w:rPr>
        <w:t xml:space="preserve">An improvement in </w:t>
      </w:r>
      <w:r w:rsidR="00E35BBD" w:rsidRPr="00544761">
        <w:rPr>
          <w:rFonts w:asciiTheme="majorHAnsi" w:hAnsiTheme="majorHAnsi"/>
        </w:rPr>
        <w:t>attendance</w:t>
      </w:r>
      <w:r w:rsidRPr="00544761">
        <w:rPr>
          <w:rFonts w:asciiTheme="majorHAnsi" w:hAnsiTheme="majorHAnsi"/>
        </w:rPr>
        <w:t xml:space="preserve"> and </w:t>
      </w:r>
      <w:r w:rsidR="00E35BBD" w:rsidRPr="00544761">
        <w:rPr>
          <w:rFonts w:asciiTheme="majorHAnsi" w:hAnsiTheme="majorHAnsi"/>
        </w:rPr>
        <w:t>regularity of</w:t>
      </w:r>
      <w:r w:rsidRPr="00544761">
        <w:rPr>
          <w:rFonts w:asciiTheme="majorHAnsi" w:hAnsiTheme="majorHAnsi"/>
        </w:rPr>
        <w:t xml:space="preserve"> reading </w:t>
      </w:r>
      <w:r w:rsidR="00E35BBD" w:rsidRPr="00544761">
        <w:rPr>
          <w:rFonts w:asciiTheme="majorHAnsi" w:hAnsiTheme="majorHAnsi"/>
        </w:rPr>
        <w:t>at home, including returning their boo</w:t>
      </w:r>
      <w:r w:rsidR="004D201B" w:rsidRPr="00544761">
        <w:rPr>
          <w:rFonts w:asciiTheme="majorHAnsi" w:hAnsiTheme="majorHAnsi"/>
        </w:rPr>
        <w:t>k</w:t>
      </w:r>
      <w:r w:rsidR="00E35BBD" w:rsidRPr="00544761">
        <w:rPr>
          <w:rFonts w:asciiTheme="majorHAnsi" w:hAnsiTheme="majorHAnsi"/>
        </w:rPr>
        <w:t xml:space="preserve"> daily</w:t>
      </w:r>
      <w:r w:rsidRPr="00544761">
        <w:rPr>
          <w:rFonts w:asciiTheme="majorHAnsi" w:hAnsiTheme="majorHAnsi"/>
        </w:rPr>
        <w:t>, with many children reading to their pet or teddy.</w:t>
      </w:r>
    </w:p>
    <w:p w14:paraId="5B1154FE" w14:textId="2CFC8772" w:rsidR="003C2341" w:rsidRPr="00544761" w:rsidRDefault="003C2341" w:rsidP="00544761">
      <w:pPr>
        <w:spacing w:line="360" w:lineRule="auto"/>
        <w:jc w:val="both"/>
        <w:rPr>
          <w:rFonts w:asciiTheme="majorHAnsi" w:hAnsiTheme="majorHAnsi"/>
        </w:rPr>
      </w:pPr>
      <w:r w:rsidRPr="00544761">
        <w:rPr>
          <w:rFonts w:asciiTheme="majorHAnsi" w:hAnsiTheme="majorHAnsi"/>
        </w:rPr>
        <w:t xml:space="preserve">The intervention has also motivated independent use of the writing and creative area and pupils are writing letters, creating pictures and </w:t>
      </w:r>
      <w:r w:rsidR="00E35BBD" w:rsidRPr="00544761">
        <w:rPr>
          <w:rFonts w:asciiTheme="majorHAnsi" w:hAnsiTheme="majorHAnsi"/>
        </w:rPr>
        <w:t>writing their own books to read during their session.</w:t>
      </w:r>
    </w:p>
    <w:p w14:paraId="6EE4D982" w14:textId="0549AC9F" w:rsidR="00E35BBD" w:rsidRPr="00544761" w:rsidRDefault="00E35BBD" w:rsidP="00544761">
      <w:pPr>
        <w:spacing w:line="360" w:lineRule="auto"/>
        <w:jc w:val="both"/>
        <w:rPr>
          <w:rFonts w:asciiTheme="majorHAnsi" w:hAnsiTheme="majorHAnsi"/>
        </w:rPr>
      </w:pPr>
      <w:r w:rsidRPr="00544761">
        <w:rPr>
          <w:rFonts w:asciiTheme="majorHAnsi" w:hAnsiTheme="majorHAnsi"/>
        </w:rPr>
        <w:t>Socially children are discussing their sessions and working together on making items, with an improvement in confidence for all.  A pupil with speech difficulties noted not being worried that his words didn’</w:t>
      </w:r>
      <w:r w:rsidR="002640C9" w:rsidRPr="00544761">
        <w:rPr>
          <w:rFonts w:asciiTheme="majorHAnsi" w:hAnsiTheme="majorHAnsi"/>
        </w:rPr>
        <w:t xml:space="preserve">t sound right and another pupil, </w:t>
      </w:r>
      <w:r w:rsidRPr="00544761">
        <w:rPr>
          <w:rFonts w:asciiTheme="majorHAnsi" w:hAnsiTheme="majorHAnsi"/>
        </w:rPr>
        <w:t>who would hide from all structured tasks is showing greater enthusiasm and willingness to work with groups of children.</w:t>
      </w:r>
    </w:p>
    <w:p w14:paraId="0F6C8780" w14:textId="77777777" w:rsidR="004D201B" w:rsidRDefault="004D201B" w:rsidP="00544761">
      <w:pPr>
        <w:spacing w:line="360" w:lineRule="auto"/>
        <w:jc w:val="both"/>
        <w:rPr>
          <w:rFonts w:asciiTheme="majorHAnsi" w:hAnsiTheme="majorHAnsi"/>
        </w:rPr>
      </w:pPr>
    </w:p>
    <w:p w14:paraId="74AE37D6" w14:textId="77777777" w:rsidR="00E32F72" w:rsidRDefault="00E32F72" w:rsidP="00544761">
      <w:pPr>
        <w:spacing w:line="360" w:lineRule="auto"/>
        <w:jc w:val="both"/>
        <w:rPr>
          <w:rFonts w:asciiTheme="majorHAnsi" w:hAnsiTheme="majorHAnsi"/>
        </w:rPr>
      </w:pPr>
    </w:p>
    <w:p w14:paraId="5AA10141" w14:textId="77777777" w:rsidR="00E32F72" w:rsidRDefault="00E32F72" w:rsidP="00544761">
      <w:pPr>
        <w:spacing w:line="360" w:lineRule="auto"/>
        <w:jc w:val="both"/>
        <w:rPr>
          <w:rFonts w:asciiTheme="majorHAnsi" w:hAnsiTheme="majorHAnsi"/>
        </w:rPr>
      </w:pPr>
    </w:p>
    <w:p w14:paraId="6DBA05D5" w14:textId="77777777" w:rsidR="00E32F72" w:rsidRDefault="00E32F72" w:rsidP="00544761">
      <w:pPr>
        <w:spacing w:line="360" w:lineRule="auto"/>
        <w:jc w:val="both"/>
        <w:rPr>
          <w:rFonts w:asciiTheme="majorHAnsi" w:hAnsiTheme="majorHAnsi"/>
        </w:rPr>
      </w:pPr>
    </w:p>
    <w:p w14:paraId="147EB9D0" w14:textId="77777777" w:rsidR="00E32F72" w:rsidRDefault="00E32F72" w:rsidP="00544761">
      <w:pPr>
        <w:spacing w:line="360" w:lineRule="auto"/>
        <w:jc w:val="both"/>
        <w:rPr>
          <w:rFonts w:asciiTheme="majorHAnsi" w:hAnsiTheme="majorHAnsi"/>
        </w:rPr>
      </w:pPr>
    </w:p>
    <w:p w14:paraId="5CAB16BC" w14:textId="77777777" w:rsidR="00E32F72" w:rsidRDefault="00E32F72" w:rsidP="00544761">
      <w:pPr>
        <w:spacing w:line="360" w:lineRule="auto"/>
        <w:jc w:val="both"/>
        <w:rPr>
          <w:rFonts w:asciiTheme="majorHAnsi" w:hAnsiTheme="majorHAnsi"/>
        </w:rPr>
      </w:pPr>
    </w:p>
    <w:p w14:paraId="2A9410A7" w14:textId="77777777" w:rsidR="00E32F72" w:rsidRPr="00544761" w:rsidRDefault="00E32F72" w:rsidP="00544761">
      <w:pPr>
        <w:spacing w:line="360" w:lineRule="auto"/>
        <w:jc w:val="both"/>
        <w:rPr>
          <w:rFonts w:asciiTheme="majorHAnsi" w:hAnsiTheme="majorHAnsi"/>
        </w:rPr>
      </w:pPr>
    </w:p>
    <w:p w14:paraId="144DEBF6" w14:textId="249B352D" w:rsidR="00F50A8E" w:rsidRPr="00544761" w:rsidRDefault="00964085" w:rsidP="00544761">
      <w:pPr>
        <w:spacing w:line="360" w:lineRule="auto"/>
        <w:jc w:val="both"/>
        <w:rPr>
          <w:rFonts w:asciiTheme="majorHAnsi" w:hAnsiTheme="majorHAnsi"/>
          <w:b/>
          <w:u w:val="single"/>
        </w:rPr>
      </w:pPr>
      <w:r w:rsidRPr="00544761">
        <w:rPr>
          <w:rFonts w:asciiTheme="majorHAnsi" w:hAnsiTheme="majorHAnsi"/>
          <w:b/>
          <w:u w:val="single"/>
        </w:rPr>
        <w:t>C</w:t>
      </w:r>
      <w:r w:rsidR="00B115F0" w:rsidRPr="00544761">
        <w:rPr>
          <w:rFonts w:asciiTheme="majorHAnsi" w:hAnsiTheme="majorHAnsi"/>
          <w:b/>
          <w:u w:val="single"/>
        </w:rPr>
        <w:t>onclusion</w:t>
      </w:r>
    </w:p>
    <w:p w14:paraId="7153D344" w14:textId="77777777" w:rsidR="004D201B" w:rsidRPr="00544761" w:rsidRDefault="004D201B" w:rsidP="00544761">
      <w:pPr>
        <w:spacing w:line="360" w:lineRule="auto"/>
        <w:jc w:val="both"/>
        <w:rPr>
          <w:rFonts w:asciiTheme="majorHAnsi" w:hAnsiTheme="majorHAnsi"/>
          <w:b/>
        </w:rPr>
      </w:pPr>
    </w:p>
    <w:p w14:paraId="69EF3184" w14:textId="7EA3C919" w:rsidR="002640C9" w:rsidRPr="00544761" w:rsidRDefault="00032D57" w:rsidP="00544761">
      <w:pPr>
        <w:spacing w:line="360" w:lineRule="auto"/>
        <w:jc w:val="both"/>
        <w:rPr>
          <w:rFonts w:asciiTheme="majorHAnsi" w:hAnsiTheme="majorHAnsi"/>
        </w:rPr>
      </w:pPr>
      <w:r w:rsidRPr="00544761">
        <w:rPr>
          <w:rFonts w:asciiTheme="majorHAnsi" w:hAnsiTheme="majorHAnsi"/>
        </w:rPr>
        <w:t xml:space="preserve">The role of the teacher in the </w:t>
      </w:r>
      <w:r w:rsidR="004D201B" w:rsidRPr="00544761">
        <w:rPr>
          <w:rFonts w:asciiTheme="majorHAnsi" w:hAnsiTheme="majorHAnsi"/>
        </w:rPr>
        <w:t>classroom</w:t>
      </w:r>
      <w:r w:rsidR="00A74866" w:rsidRPr="00544761">
        <w:rPr>
          <w:rFonts w:asciiTheme="majorHAnsi" w:hAnsiTheme="majorHAnsi"/>
        </w:rPr>
        <w:t xml:space="preserve"> is seen</w:t>
      </w:r>
      <w:r w:rsidRPr="00544761">
        <w:rPr>
          <w:rFonts w:asciiTheme="majorHAnsi" w:hAnsiTheme="majorHAnsi"/>
        </w:rPr>
        <w:t xml:space="preserve"> as the</w:t>
      </w:r>
      <w:r w:rsidR="00A74866" w:rsidRPr="00544761">
        <w:rPr>
          <w:rFonts w:asciiTheme="majorHAnsi" w:hAnsiTheme="majorHAnsi"/>
        </w:rPr>
        <w:t xml:space="preserve"> primary</w:t>
      </w:r>
      <w:r w:rsidRPr="00544761">
        <w:rPr>
          <w:rFonts w:asciiTheme="majorHAnsi" w:hAnsiTheme="majorHAnsi"/>
        </w:rPr>
        <w:t xml:space="preserve"> motivator, despite the increasing use of technology and changes in the curriculum, however this role can have a negative effect </w:t>
      </w:r>
      <w:r w:rsidR="00A74866" w:rsidRPr="00544761">
        <w:rPr>
          <w:rFonts w:asciiTheme="majorHAnsi" w:hAnsiTheme="majorHAnsi"/>
        </w:rPr>
        <w:t>on attitudes to reading through the intentions to teach a</w:t>
      </w:r>
      <w:r w:rsidR="004D201B" w:rsidRPr="00544761">
        <w:rPr>
          <w:rFonts w:asciiTheme="majorHAnsi" w:hAnsiTheme="majorHAnsi"/>
        </w:rPr>
        <w:t xml:space="preserve">nd correct rather than listen. </w:t>
      </w:r>
      <w:r w:rsidR="00A74866" w:rsidRPr="00544761">
        <w:rPr>
          <w:rFonts w:asciiTheme="majorHAnsi" w:hAnsiTheme="majorHAnsi"/>
        </w:rPr>
        <w:t xml:space="preserve">Research confirms that in the early years of Foundation Phase education, attitudes to reading and learning are formed, so the more positive they are the greater impact on developing children’s positive attitudes will be.  Reading to </w:t>
      </w:r>
      <w:r w:rsidR="004D201B" w:rsidRPr="00544761">
        <w:rPr>
          <w:rFonts w:asciiTheme="majorHAnsi" w:hAnsiTheme="majorHAnsi"/>
        </w:rPr>
        <w:t>dog</w:t>
      </w:r>
      <w:r w:rsidR="002640C9" w:rsidRPr="00544761">
        <w:rPr>
          <w:rFonts w:asciiTheme="majorHAnsi" w:hAnsiTheme="majorHAnsi"/>
        </w:rPr>
        <w:t>s support</w:t>
      </w:r>
      <w:r w:rsidR="00A74866" w:rsidRPr="00544761">
        <w:rPr>
          <w:rFonts w:asciiTheme="majorHAnsi" w:hAnsiTheme="majorHAnsi"/>
        </w:rPr>
        <w:t xml:space="preserve"> children to </w:t>
      </w:r>
      <w:r w:rsidR="00A03A97" w:rsidRPr="00544761">
        <w:rPr>
          <w:rFonts w:asciiTheme="majorHAnsi" w:hAnsiTheme="majorHAnsi"/>
        </w:rPr>
        <w:t xml:space="preserve">develop an increased positive attitude towards reading through the development of a relationship with the dog, receiving focused, non-judgemental attention when reading.  </w:t>
      </w:r>
    </w:p>
    <w:p w14:paraId="2C852052" w14:textId="1DAD503B" w:rsidR="00032D57" w:rsidRPr="00544761" w:rsidRDefault="00A03A97" w:rsidP="00544761">
      <w:pPr>
        <w:spacing w:line="360" w:lineRule="auto"/>
        <w:jc w:val="both"/>
        <w:rPr>
          <w:rFonts w:asciiTheme="majorHAnsi" w:hAnsiTheme="majorHAnsi"/>
        </w:rPr>
      </w:pPr>
      <w:r w:rsidRPr="00544761">
        <w:rPr>
          <w:rFonts w:asciiTheme="majorHAnsi" w:hAnsiTheme="majorHAnsi"/>
        </w:rPr>
        <w:t>Experiencing positive emotions during reading enhances resiliency for future reading experiences and in turn developing a g</w:t>
      </w:r>
      <w:r w:rsidR="004D201B" w:rsidRPr="00544761">
        <w:rPr>
          <w:rFonts w:asciiTheme="majorHAnsi" w:hAnsiTheme="majorHAnsi"/>
        </w:rPr>
        <w:t xml:space="preserve">rowth mindset towards reading. </w:t>
      </w:r>
      <w:r w:rsidR="00884A8F" w:rsidRPr="00544761">
        <w:rPr>
          <w:rFonts w:asciiTheme="majorHAnsi" w:hAnsiTheme="majorHAnsi"/>
        </w:rPr>
        <w:t xml:space="preserve">The greatest qualitative </w:t>
      </w:r>
      <w:r w:rsidR="004D201B" w:rsidRPr="00544761">
        <w:rPr>
          <w:rFonts w:asciiTheme="majorHAnsi" w:hAnsiTheme="majorHAnsi"/>
        </w:rPr>
        <w:t>impact was seen in pupils with Additional Learning N</w:t>
      </w:r>
      <w:r w:rsidR="00884A8F" w:rsidRPr="00544761">
        <w:rPr>
          <w:rFonts w:asciiTheme="majorHAnsi" w:hAnsiTheme="majorHAnsi"/>
        </w:rPr>
        <w:t>eeds.</w:t>
      </w:r>
    </w:p>
    <w:p w14:paraId="7A13FF80" w14:textId="77777777" w:rsidR="00A03A97" w:rsidRPr="00544761" w:rsidRDefault="00A03A97" w:rsidP="00544761">
      <w:pPr>
        <w:spacing w:line="360" w:lineRule="auto"/>
        <w:jc w:val="both"/>
        <w:rPr>
          <w:rFonts w:asciiTheme="majorHAnsi" w:hAnsiTheme="majorHAnsi"/>
        </w:rPr>
      </w:pPr>
    </w:p>
    <w:p w14:paraId="6C3DD286" w14:textId="639A22CA" w:rsidR="00A03A97" w:rsidRDefault="00A03A97" w:rsidP="00544761">
      <w:pPr>
        <w:spacing w:line="360" w:lineRule="auto"/>
        <w:jc w:val="both"/>
        <w:rPr>
          <w:rFonts w:asciiTheme="majorHAnsi" w:hAnsiTheme="majorHAnsi"/>
        </w:rPr>
      </w:pPr>
      <w:r w:rsidRPr="00544761">
        <w:rPr>
          <w:rFonts w:asciiTheme="majorHAnsi" w:hAnsiTheme="majorHAnsi"/>
        </w:rPr>
        <w:t>The ability to refl</w:t>
      </w:r>
      <w:r w:rsidR="0088076A" w:rsidRPr="00544761">
        <w:rPr>
          <w:rFonts w:asciiTheme="majorHAnsi" w:hAnsiTheme="majorHAnsi"/>
        </w:rPr>
        <w:t>ect and recognise improvements o</w:t>
      </w:r>
      <w:r w:rsidRPr="00544761">
        <w:rPr>
          <w:rFonts w:asciiTheme="majorHAnsi" w:hAnsiTheme="majorHAnsi"/>
        </w:rPr>
        <w:t xml:space="preserve">n </w:t>
      </w:r>
      <w:r w:rsidR="0088076A" w:rsidRPr="00544761">
        <w:rPr>
          <w:rFonts w:asciiTheme="majorHAnsi" w:hAnsiTheme="majorHAnsi"/>
        </w:rPr>
        <w:t xml:space="preserve">their own </w:t>
      </w:r>
      <w:r w:rsidRPr="00544761">
        <w:rPr>
          <w:rFonts w:asciiTheme="majorHAnsi" w:hAnsiTheme="majorHAnsi"/>
        </w:rPr>
        <w:t>reading ability</w:t>
      </w:r>
      <w:r w:rsidR="002640C9" w:rsidRPr="00544761">
        <w:rPr>
          <w:rFonts w:asciiTheme="majorHAnsi" w:hAnsiTheme="majorHAnsi"/>
        </w:rPr>
        <w:t xml:space="preserve"> was strength</w:t>
      </w:r>
      <w:r w:rsidR="0088076A" w:rsidRPr="00544761">
        <w:rPr>
          <w:rFonts w:asciiTheme="majorHAnsi" w:hAnsiTheme="majorHAnsi"/>
        </w:rPr>
        <w:t xml:space="preserve"> of the study and supports the social and emotional aspects of learning, a crucial part of the curriculum ad</w:t>
      </w:r>
      <w:r w:rsidR="002640C9" w:rsidRPr="00544761">
        <w:rPr>
          <w:rFonts w:asciiTheme="majorHAnsi" w:hAnsiTheme="majorHAnsi"/>
        </w:rPr>
        <w:t xml:space="preserve">opted by the review (Donaldson, </w:t>
      </w:r>
      <w:r w:rsidR="004D201B" w:rsidRPr="00544761">
        <w:rPr>
          <w:rFonts w:asciiTheme="majorHAnsi" w:hAnsiTheme="majorHAnsi"/>
        </w:rPr>
        <w:t xml:space="preserve">2014). </w:t>
      </w:r>
      <w:r w:rsidR="001830DE">
        <w:rPr>
          <w:rFonts w:asciiTheme="majorHAnsi" w:hAnsiTheme="majorHAnsi"/>
        </w:rPr>
        <w:t>Thus showing the impacts is</w:t>
      </w:r>
      <w:r w:rsidR="008D2ED3" w:rsidRPr="00544761">
        <w:rPr>
          <w:rFonts w:asciiTheme="majorHAnsi" w:hAnsiTheme="majorHAnsi"/>
        </w:rPr>
        <w:t xml:space="preserve"> not just upon literacy</w:t>
      </w:r>
      <w:r w:rsidR="004D201B" w:rsidRPr="00544761">
        <w:rPr>
          <w:rFonts w:asciiTheme="majorHAnsi" w:hAnsiTheme="majorHAnsi"/>
        </w:rPr>
        <w:t>,</w:t>
      </w:r>
      <w:r w:rsidR="008D2ED3" w:rsidRPr="00544761">
        <w:rPr>
          <w:rFonts w:asciiTheme="majorHAnsi" w:hAnsiTheme="majorHAnsi"/>
        </w:rPr>
        <w:t xml:space="preserve"> bu</w:t>
      </w:r>
      <w:r w:rsidR="002640C9" w:rsidRPr="00544761">
        <w:rPr>
          <w:rFonts w:asciiTheme="majorHAnsi" w:hAnsiTheme="majorHAnsi"/>
        </w:rPr>
        <w:t xml:space="preserve">t aspects of wellbeing, </w:t>
      </w:r>
      <w:r w:rsidR="008D2ED3" w:rsidRPr="00544761">
        <w:rPr>
          <w:rFonts w:asciiTheme="majorHAnsi" w:hAnsiTheme="majorHAnsi"/>
        </w:rPr>
        <w:t>with significant effect on children’s attitudes towards reading and their independent choices to use th</w:t>
      </w:r>
      <w:r w:rsidR="00884A8F" w:rsidRPr="00544761">
        <w:rPr>
          <w:rFonts w:asciiTheme="majorHAnsi" w:hAnsiTheme="majorHAnsi"/>
        </w:rPr>
        <w:t xml:space="preserve">e reading area and read during </w:t>
      </w:r>
      <w:r w:rsidR="008D2ED3" w:rsidRPr="00544761">
        <w:rPr>
          <w:rFonts w:asciiTheme="majorHAnsi" w:hAnsiTheme="majorHAnsi"/>
        </w:rPr>
        <w:t>the week.  Of course, this study has the limitations associa</w:t>
      </w:r>
      <w:r w:rsidR="002640C9" w:rsidRPr="00544761">
        <w:rPr>
          <w:rFonts w:asciiTheme="majorHAnsi" w:hAnsiTheme="majorHAnsi"/>
        </w:rPr>
        <w:t xml:space="preserve">ted with small-scale study and </w:t>
      </w:r>
      <w:r w:rsidR="008D2ED3" w:rsidRPr="00544761">
        <w:rPr>
          <w:rFonts w:asciiTheme="majorHAnsi" w:hAnsiTheme="majorHAnsi"/>
        </w:rPr>
        <w:t>must be noted.  For example</w:t>
      </w:r>
      <w:r w:rsidR="004D201B" w:rsidRPr="00544761">
        <w:rPr>
          <w:rFonts w:asciiTheme="majorHAnsi" w:hAnsiTheme="majorHAnsi"/>
        </w:rPr>
        <w:t>,</w:t>
      </w:r>
      <w:r w:rsidR="008D2ED3" w:rsidRPr="00544761">
        <w:rPr>
          <w:rFonts w:asciiTheme="majorHAnsi" w:hAnsiTheme="majorHAnsi"/>
        </w:rPr>
        <w:t xml:space="preserve"> the positive effects by the presence of a reading dog may be a novelty</w:t>
      </w:r>
      <w:r w:rsidR="004D201B" w:rsidRPr="00544761">
        <w:rPr>
          <w:rFonts w:asciiTheme="majorHAnsi" w:hAnsiTheme="majorHAnsi"/>
        </w:rPr>
        <w:t>, and the effects may diminish over time, also</w:t>
      </w:r>
      <w:r w:rsidR="008D2ED3" w:rsidRPr="00544761">
        <w:rPr>
          <w:rFonts w:asciiTheme="majorHAnsi" w:hAnsiTheme="majorHAnsi"/>
        </w:rPr>
        <w:t xml:space="preserve"> the answers given by the children</w:t>
      </w:r>
      <w:r w:rsidR="004D201B" w:rsidRPr="00544761">
        <w:rPr>
          <w:rFonts w:asciiTheme="majorHAnsi" w:hAnsiTheme="majorHAnsi"/>
        </w:rPr>
        <w:t xml:space="preserve"> may be given to please the teacher. </w:t>
      </w:r>
      <w:r w:rsidR="008D2ED3" w:rsidRPr="00544761">
        <w:rPr>
          <w:rFonts w:asciiTheme="majorHAnsi" w:hAnsiTheme="majorHAnsi"/>
        </w:rPr>
        <w:t>However</w:t>
      </w:r>
      <w:r w:rsidR="004D201B" w:rsidRPr="00544761">
        <w:rPr>
          <w:rFonts w:asciiTheme="majorHAnsi" w:hAnsiTheme="majorHAnsi"/>
        </w:rPr>
        <w:t>,</w:t>
      </w:r>
      <w:r w:rsidR="008D2ED3" w:rsidRPr="00544761">
        <w:rPr>
          <w:rFonts w:asciiTheme="majorHAnsi" w:hAnsiTheme="majorHAnsi"/>
        </w:rPr>
        <w:t xml:space="preserve"> the information to date is overwhelmingly positive and each method has shown the impact on the intervention group and also upon the classroom environment.</w:t>
      </w:r>
    </w:p>
    <w:p w14:paraId="0D4F8ECB" w14:textId="77777777" w:rsidR="00E32F72" w:rsidRDefault="00E32F72" w:rsidP="00544761">
      <w:pPr>
        <w:spacing w:line="360" w:lineRule="auto"/>
        <w:jc w:val="both"/>
        <w:rPr>
          <w:rFonts w:asciiTheme="majorHAnsi" w:hAnsiTheme="majorHAnsi"/>
        </w:rPr>
      </w:pPr>
    </w:p>
    <w:p w14:paraId="4025B718" w14:textId="77777777" w:rsidR="00E32F72" w:rsidRPr="00544761" w:rsidRDefault="00E32F72" w:rsidP="00544761">
      <w:pPr>
        <w:spacing w:line="360" w:lineRule="auto"/>
        <w:jc w:val="both"/>
        <w:rPr>
          <w:rFonts w:asciiTheme="majorHAnsi" w:hAnsiTheme="majorHAnsi"/>
        </w:rPr>
      </w:pPr>
    </w:p>
    <w:p w14:paraId="1EC38432" w14:textId="77777777" w:rsidR="008D2ED3" w:rsidRPr="00544761" w:rsidRDefault="008D2ED3" w:rsidP="00544761">
      <w:pPr>
        <w:spacing w:line="360" w:lineRule="auto"/>
        <w:jc w:val="both"/>
        <w:rPr>
          <w:rFonts w:asciiTheme="majorHAnsi" w:hAnsiTheme="majorHAnsi"/>
        </w:rPr>
      </w:pPr>
    </w:p>
    <w:p w14:paraId="2CBE8C66" w14:textId="4ADABD0B" w:rsidR="002640C9" w:rsidRPr="00544761" w:rsidRDefault="008D2ED3" w:rsidP="00544761">
      <w:pPr>
        <w:spacing w:line="360" w:lineRule="auto"/>
        <w:jc w:val="both"/>
        <w:rPr>
          <w:rFonts w:asciiTheme="majorHAnsi" w:hAnsiTheme="majorHAnsi"/>
        </w:rPr>
      </w:pPr>
      <w:r w:rsidRPr="00544761">
        <w:rPr>
          <w:rFonts w:asciiTheme="majorHAnsi" w:hAnsiTheme="majorHAnsi"/>
        </w:rPr>
        <w:t>It is important to recognise that dogs cannot teach children how to read</w:t>
      </w:r>
      <w:r w:rsidR="004D201B" w:rsidRPr="00544761">
        <w:rPr>
          <w:rFonts w:asciiTheme="majorHAnsi" w:hAnsiTheme="majorHAnsi"/>
        </w:rPr>
        <w:t>,</w:t>
      </w:r>
      <w:r w:rsidRPr="00544761">
        <w:rPr>
          <w:rFonts w:asciiTheme="majorHAnsi" w:hAnsiTheme="majorHAnsi"/>
        </w:rPr>
        <w:t xml:space="preserve"> and the intention of the study and intervention has never been to suggest a replacement to the Founda</w:t>
      </w:r>
      <w:r w:rsidR="00884A8F" w:rsidRPr="00544761">
        <w:rPr>
          <w:rFonts w:asciiTheme="majorHAnsi" w:hAnsiTheme="majorHAnsi"/>
        </w:rPr>
        <w:t>t</w:t>
      </w:r>
      <w:r w:rsidRPr="00544761">
        <w:rPr>
          <w:rFonts w:asciiTheme="majorHAnsi" w:hAnsiTheme="majorHAnsi"/>
        </w:rPr>
        <w:t xml:space="preserve">ion Phase literacy practices, but to determine the impact of an external motivator upon reading attainment, attitudes to reading and the children’s choices to read for pleasure.  </w:t>
      </w:r>
    </w:p>
    <w:p w14:paraId="636B945F" w14:textId="77777777" w:rsidR="002640C9" w:rsidRPr="00544761" w:rsidRDefault="002640C9" w:rsidP="00544761">
      <w:pPr>
        <w:spacing w:line="360" w:lineRule="auto"/>
        <w:jc w:val="both"/>
        <w:rPr>
          <w:rFonts w:asciiTheme="majorHAnsi" w:hAnsiTheme="majorHAnsi"/>
        </w:rPr>
      </w:pPr>
    </w:p>
    <w:p w14:paraId="065F9B3F" w14:textId="01E38D6A" w:rsidR="00A91398" w:rsidRPr="00544761" w:rsidRDefault="00445001" w:rsidP="00544761">
      <w:pPr>
        <w:spacing w:line="360" w:lineRule="auto"/>
        <w:jc w:val="both"/>
        <w:rPr>
          <w:rFonts w:asciiTheme="majorHAnsi" w:hAnsiTheme="majorHAnsi"/>
        </w:rPr>
      </w:pPr>
      <w:r w:rsidRPr="00544761">
        <w:rPr>
          <w:rFonts w:asciiTheme="majorHAnsi" w:hAnsiTheme="majorHAnsi"/>
        </w:rPr>
        <w:t>Although the dogs cannot respond verbally and show understanding towards the children, there is recognition of feeling heard and understood</w:t>
      </w:r>
      <w:r w:rsidR="00925A78" w:rsidRPr="00544761">
        <w:rPr>
          <w:rFonts w:asciiTheme="majorHAnsi" w:hAnsiTheme="majorHAnsi"/>
        </w:rPr>
        <w:t>, a sense of feeling important.</w:t>
      </w:r>
      <w:r w:rsidRPr="00544761">
        <w:rPr>
          <w:rFonts w:asciiTheme="majorHAnsi" w:hAnsiTheme="majorHAnsi"/>
        </w:rPr>
        <w:t xml:space="preserve"> Teachers note the range of books chosen by children </w:t>
      </w:r>
      <w:r w:rsidR="00925A78" w:rsidRPr="00544761">
        <w:rPr>
          <w:rFonts w:asciiTheme="majorHAnsi" w:hAnsiTheme="majorHAnsi"/>
        </w:rPr>
        <w:t>and visits to the reading corner in</w:t>
      </w:r>
      <w:r w:rsidRPr="00544761">
        <w:rPr>
          <w:rFonts w:asciiTheme="majorHAnsi" w:hAnsiTheme="majorHAnsi"/>
        </w:rPr>
        <w:t>crease</w:t>
      </w:r>
      <w:r w:rsidR="00925A78" w:rsidRPr="00544761">
        <w:rPr>
          <w:rFonts w:asciiTheme="majorHAnsi" w:hAnsiTheme="majorHAnsi"/>
        </w:rPr>
        <w:t xml:space="preserve">d, </w:t>
      </w:r>
      <w:r w:rsidRPr="00544761">
        <w:rPr>
          <w:rFonts w:asciiTheme="majorHAnsi" w:hAnsiTheme="majorHAnsi"/>
        </w:rPr>
        <w:t>to prepare for their next visit</w:t>
      </w:r>
      <w:r w:rsidR="00925A78" w:rsidRPr="00544761">
        <w:rPr>
          <w:rFonts w:asciiTheme="majorHAnsi" w:hAnsiTheme="majorHAnsi"/>
        </w:rPr>
        <w:t xml:space="preserve">, children have </w:t>
      </w:r>
      <w:r w:rsidRPr="00544761">
        <w:rPr>
          <w:rFonts w:asciiTheme="majorHAnsi" w:hAnsiTheme="majorHAnsi"/>
        </w:rPr>
        <w:t>shown greater concentration</w:t>
      </w:r>
      <w:r w:rsidR="002640C9" w:rsidRPr="00544761">
        <w:rPr>
          <w:rFonts w:asciiTheme="majorHAnsi" w:hAnsiTheme="majorHAnsi"/>
        </w:rPr>
        <w:t xml:space="preserve"> and focus between sessions, additionally </w:t>
      </w:r>
      <w:r w:rsidRPr="00544761">
        <w:rPr>
          <w:rFonts w:asciiTheme="majorHAnsi" w:hAnsiTheme="majorHAnsi"/>
        </w:rPr>
        <w:t>parents have reported children asking to read and notably to read to their own pets.</w:t>
      </w:r>
      <w:r w:rsidR="00FA6353" w:rsidRPr="00544761">
        <w:rPr>
          <w:rFonts w:asciiTheme="majorHAnsi" w:hAnsiTheme="majorHAnsi"/>
        </w:rPr>
        <w:t xml:space="preserve">  DFE (20</w:t>
      </w:r>
      <w:r w:rsidR="00A91398" w:rsidRPr="00544761">
        <w:rPr>
          <w:rFonts w:asciiTheme="majorHAnsi" w:hAnsiTheme="majorHAnsi"/>
        </w:rPr>
        <w:t>12) note regular reading outside of school impact upon higher sc</w:t>
      </w:r>
      <w:r w:rsidR="002640C9" w:rsidRPr="00544761">
        <w:rPr>
          <w:rFonts w:asciiTheme="majorHAnsi" w:hAnsiTheme="majorHAnsi"/>
        </w:rPr>
        <w:t>ores in reading assessments and</w:t>
      </w:r>
      <w:r w:rsidR="00A91398" w:rsidRPr="00544761">
        <w:rPr>
          <w:rFonts w:asciiTheme="majorHAnsi" w:hAnsiTheme="majorHAnsi"/>
        </w:rPr>
        <w:t xml:space="preserve"> this has a positive effect on attitudes to reading </w:t>
      </w:r>
      <w:r w:rsidR="002640C9" w:rsidRPr="00544761">
        <w:rPr>
          <w:rFonts w:asciiTheme="majorHAnsi" w:hAnsiTheme="majorHAnsi"/>
        </w:rPr>
        <w:t xml:space="preserve">and reading for </w:t>
      </w:r>
      <w:r w:rsidR="00925A78" w:rsidRPr="00544761">
        <w:rPr>
          <w:rFonts w:asciiTheme="majorHAnsi" w:hAnsiTheme="majorHAnsi"/>
        </w:rPr>
        <w:t xml:space="preserve">pleasure. </w:t>
      </w:r>
      <w:r w:rsidR="002640C9" w:rsidRPr="00544761">
        <w:rPr>
          <w:rFonts w:asciiTheme="majorHAnsi" w:hAnsiTheme="majorHAnsi"/>
        </w:rPr>
        <w:t>I</w:t>
      </w:r>
      <w:r w:rsidR="00A91398" w:rsidRPr="00544761">
        <w:rPr>
          <w:rFonts w:asciiTheme="majorHAnsi" w:hAnsiTheme="majorHAnsi"/>
        </w:rPr>
        <w:t>t is essential that there is parental involvement on the best approaches to compliment school procedures.</w:t>
      </w:r>
    </w:p>
    <w:p w14:paraId="11B4D8E1" w14:textId="77777777" w:rsidR="00925A78" w:rsidRDefault="00925A78" w:rsidP="00544761">
      <w:pPr>
        <w:spacing w:line="360" w:lineRule="auto"/>
        <w:jc w:val="both"/>
        <w:rPr>
          <w:rFonts w:asciiTheme="majorHAnsi" w:hAnsiTheme="majorHAnsi"/>
        </w:rPr>
      </w:pPr>
    </w:p>
    <w:p w14:paraId="24167F9E" w14:textId="77777777" w:rsidR="00544761" w:rsidRPr="00544761" w:rsidRDefault="00544761" w:rsidP="00544761">
      <w:pPr>
        <w:spacing w:line="360" w:lineRule="auto"/>
        <w:jc w:val="both"/>
        <w:rPr>
          <w:rFonts w:asciiTheme="majorHAnsi" w:hAnsiTheme="majorHAnsi"/>
        </w:rPr>
      </w:pPr>
    </w:p>
    <w:p w14:paraId="0946EAB3" w14:textId="2A8B0105" w:rsidR="00CD600B" w:rsidRPr="00544761" w:rsidRDefault="00CD600B" w:rsidP="00544761">
      <w:pPr>
        <w:widowControl w:val="0"/>
        <w:autoSpaceDE w:val="0"/>
        <w:autoSpaceDN w:val="0"/>
        <w:adjustRightInd w:val="0"/>
        <w:spacing w:after="240" w:line="360" w:lineRule="auto"/>
        <w:jc w:val="both"/>
        <w:rPr>
          <w:rFonts w:asciiTheme="majorHAnsi" w:hAnsiTheme="majorHAnsi" w:cs="Helvetica Neue"/>
        </w:rPr>
      </w:pPr>
      <w:r w:rsidRPr="00544761">
        <w:rPr>
          <w:rFonts w:asciiTheme="majorHAnsi" w:hAnsiTheme="majorHAnsi" w:cs="Helvetica Neue"/>
        </w:rPr>
        <w:t>Wigfield and Guthrie (2000) argue that although we can encourage reading</w:t>
      </w:r>
      <w:r w:rsidR="00925A78" w:rsidRPr="00544761">
        <w:rPr>
          <w:rFonts w:asciiTheme="majorHAnsi" w:hAnsiTheme="majorHAnsi" w:cs="Helvetica Neue"/>
        </w:rPr>
        <w:t>,</w:t>
      </w:r>
      <w:r w:rsidRPr="00544761">
        <w:rPr>
          <w:rFonts w:asciiTheme="majorHAnsi" w:hAnsiTheme="majorHAnsi" w:cs="Helvetica Neue"/>
        </w:rPr>
        <w:t xml:space="preserve"> this is an external motivation</w:t>
      </w:r>
      <w:r w:rsidR="00925A78" w:rsidRPr="00544761">
        <w:rPr>
          <w:rFonts w:asciiTheme="majorHAnsi" w:hAnsiTheme="majorHAnsi" w:cs="Helvetica Neue"/>
        </w:rPr>
        <w:t xml:space="preserve">. </w:t>
      </w:r>
      <w:r w:rsidR="00C323E4" w:rsidRPr="00544761">
        <w:rPr>
          <w:rFonts w:asciiTheme="majorHAnsi" w:hAnsiTheme="majorHAnsi" w:cs="Helvetica Neue"/>
        </w:rPr>
        <w:t>W</w:t>
      </w:r>
      <w:r w:rsidRPr="00544761">
        <w:rPr>
          <w:rFonts w:asciiTheme="majorHAnsi" w:hAnsiTheme="majorHAnsi" w:cs="Helvetica Neue"/>
        </w:rPr>
        <w:t xml:space="preserve">hen investigating </w:t>
      </w:r>
      <w:r w:rsidR="00C323E4" w:rsidRPr="00544761">
        <w:rPr>
          <w:rFonts w:asciiTheme="majorHAnsi" w:hAnsiTheme="majorHAnsi" w:cs="Helvetica Neue"/>
        </w:rPr>
        <w:t>motivation</w:t>
      </w:r>
      <w:r w:rsidR="00177E49" w:rsidRPr="00544761">
        <w:rPr>
          <w:rFonts w:asciiTheme="majorHAnsi" w:hAnsiTheme="majorHAnsi" w:cs="Helvetica Neue"/>
        </w:rPr>
        <w:t>,</w:t>
      </w:r>
      <w:r w:rsidR="00C323E4" w:rsidRPr="00544761">
        <w:rPr>
          <w:rFonts w:asciiTheme="majorHAnsi" w:hAnsiTheme="majorHAnsi" w:cs="Helvetica Neue"/>
        </w:rPr>
        <w:t xml:space="preserve"> their findings concluded a direct correlation between </w:t>
      </w:r>
      <w:r w:rsidRPr="00544761">
        <w:rPr>
          <w:rFonts w:asciiTheme="majorHAnsi" w:hAnsiTheme="majorHAnsi" w:cs="Helvetica Neue"/>
        </w:rPr>
        <w:t xml:space="preserve">the motivators and the </w:t>
      </w:r>
      <w:r w:rsidR="00C323E4" w:rsidRPr="00544761">
        <w:rPr>
          <w:rFonts w:asciiTheme="majorHAnsi" w:hAnsiTheme="majorHAnsi" w:cs="Helvetica Neue"/>
        </w:rPr>
        <w:t>amount and breadth of reading.  Children who read more were more likely to continue to read more, whereas children who read less showed a lower likelihood to increase their reading patterns.  Additionally</w:t>
      </w:r>
      <w:r w:rsidR="00177E49" w:rsidRPr="00544761">
        <w:rPr>
          <w:rFonts w:asciiTheme="majorHAnsi" w:hAnsiTheme="majorHAnsi" w:cs="Helvetica Neue"/>
        </w:rPr>
        <w:t>,</w:t>
      </w:r>
      <w:r w:rsidR="00C323E4" w:rsidRPr="00544761">
        <w:rPr>
          <w:rFonts w:asciiTheme="majorHAnsi" w:hAnsiTheme="majorHAnsi" w:cs="Helvetica Neue"/>
        </w:rPr>
        <w:t xml:space="preserve"> and importantly in terms of this study, the type </w:t>
      </w:r>
      <w:r w:rsidR="00177E49" w:rsidRPr="00544761">
        <w:rPr>
          <w:rFonts w:asciiTheme="majorHAnsi" w:hAnsiTheme="majorHAnsi" w:cs="Helvetica Neue"/>
        </w:rPr>
        <w:t xml:space="preserve">of motivator seemed important. </w:t>
      </w:r>
      <w:r w:rsidR="00C323E4" w:rsidRPr="00544761">
        <w:rPr>
          <w:rFonts w:asciiTheme="majorHAnsi" w:hAnsiTheme="majorHAnsi" w:cs="Helvetica Neue"/>
        </w:rPr>
        <w:t xml:space="preserve">Children showing increased intrinsic motivation read more than children with lower levels, however when using external motivators the difference was lower.  </w:t>
      </w:r>
    </w:p>
    <w:p w14:paraId="5E11ADB6" w14:textId="28E308F9" w:rsidR="00694024" w:rsidRPr="00544761" w:rsidRDefault="00694024" w:rsidP="00544761">
      <w:pPr>
        <w:widowControl w:val="0"/>
        <w:autoSpaceDE w:val="0"/>
        <w:autoSpaceDN w:val="0"/>
        <w:adjustRightInd w:val="0"/>
        <w:spacing w:after="240" w:line="360" w:lineRule="auto"/>
        <w:jc w:val="both"/>
        <w:rPr>
          <w:rFonts w:asciiTheme="majorHAnsi" w:hAnsiTheme="majorHAnsi" w:cs="Helvetica Neue"/>
        </w:rPr>
      </w:pPr>
      <w:r w:rsidRPr="00544761">
        <w:rPr>
          <w:rFonts w:asciiTheme="majorHAnsi" w:hAnsiTheme="majorHAnsi" w:cs="Helvetica Neue"/>
        </w:rPr>
        <w:t>A reading dog</w:t>
      </w:r>
      <w:r w:rsidR="00C323E4" w:rsidRPr="00544761">
        <w:rPr>
          <w:rFonts w:asciiTheme="majorHAnsi" w:hAnsiTheme="majorHAnsi" w:cs="Helvetica Neue"/>
        </w:rPr>
        <w:t xml:space="preserve"> is an external motivator</w:t>
      </w:r>
      <w:r w:rsidR="00177E49" w:rsidRPr="00544761">
        <w:rPr>
          <w:rFonts w:asciiTheme="majorHAnsi" w:hAnsiTheme="majorHAnsi" w:cs="Helvetica Neue"/>
        </w:rPr>
        <w:t>,</w:t>
      </w:r>
      <w:r w:rsidR="00C323E4" w:rsidRPr="00544761">
        <w:rPr>
          <w:rFonts w:asciiTheme="majorHAnsi" w:hAnsiTheme="majorHAnsi" w:cs="Helvetica Neue"/>
        </w:rPr>
        <w:t xml:space="preserve"> and these early findings over a short time period show extraordinary positive</w:t>
      </w:r>
      <w:r w:rsidR="002640C9" w:rsidRPr="00544761">
        <w:rPr>
          <w:rFonts w:asciiTheme="majorHAnsi" w:hAnsiTheme="majorHAnsi" w:cs="Helvetica Neue"/>
        </w:rPr>
        <w:t xml:space="preserve"> effects on all aspects studied, however</w:t>
      </w:r>
      <w:r w:rsidR="00C323E4" w:rsidRPr="00544761">
        <w:rPr>
          <w:rFonts w:asciiTheme="majorHAnsi" w:hAnsiTheme="majorHAnsi" w:cs="Helvetica Neue"/>
        </w:rPr>
        <w:t xml:space="preserve"> to determine if the external motivation can impact upon intrinsic motivation over time is for further investigation.  Initial findings show progress of attitudes, a</w:t>
      </w:r>
      <w:r w:rsidR="00445001" w:rsidRPr="00544761">
        <w:rPr>
          <w:rFonts w:asciiTheme="majorHAnsi" w:hAnsiTheme="majorHAnsi" w:cs="Helvetica Neue"/>
        </w:rPr>
        <w:t>ttainment and therefore regulari</w:t>
      </w:r>
      <w:r w:rsidR="00C323E4" w:rsidRPr="00544761">
        <w:rPr>
          <w:rFonts w:asciiTheme="majorHAnsi" w:hAnsiTheme="majorHAnsi" w:cs="Helvetica Neue"/>
        </w:rPr>
        <w:t>ty of reading</w:t>
      </w:r>
      <w:r w:rsidR="00177E49" w:rsidRPr="00544761">
        <w:rPr>
          <w:rFonts w:asciiTheme="majorHAnsi" w:hAnsiTheme="majorHAnsi" w:cs="Helvetica Neue"/>
        </w:rPr>
        <w:t>,</w:t>
      </w:r>
      <w:r w:rsidR="00C323E4" w:rsidRPr="00544761">
        <w:rPr>
          <w:rFonts w:asciiTheme="majorHAnsi" w:hAnsiTheme="majorHAnsi" w:cs="Helvetica Neue"/>
        </w:rPr>
        <w:t xml:space="preserve"> thus </w:t>
      </w:r>
      <w:r w:rsidR="00445001" w:rsidRPr="00544761">
        <w:rPr>
          <w:rFonts w:asciiTheme="majorHAnsi" w:hAnsiTheme="majorHAnsi" w:cs="Helvetica Neue"/>
        </w:rPr>
        <w:t xml:space="preserve">leading to a prediction where children will develop a greater intrinsic motivation as they gain confidence and a greater use of reading for pleasure.  </w:t>
      </w:r>
      <w:r w:rsidR="00207F11" w:rsidRPr="00544761">
        <w:rPr>
          <w:rFonts w:asciiTheme="majorHAnsi" w:hAnsiTheme="majorHAnsi" w:cs="Helvetica Neue"/>
        </w:rPr>
        <w:t>Studies show that pupils who r</w:t>
      </w:r>
      <w:r w:rsidR="00AB6084" w:rsidRPr="00544761">
        <w:rPr>
          <w:rFonts w:asciiTheme="majorHAnsi" w:hAnsiTheme="majorHAnsi" w:cs="Helvetica Neue"/>
        </w:rPr>
        <w:t>ead more become better readers, greater attainment may lead to greater enjoyment or vice versa</w:t>
      </w:r>
      <w:r w:rsidR="001732DD" w:rsidRPr="00544761">
        <w:rPr>
          <w:rFonts w:asciiTheme="majorHAnsi" w:hAnsiTheme="majorHAnsi" w:cs="Helvetica Neue"/>
        </w:rPr>
        <w:t xml:space="preserve"> (DFE, 2012), additionally Clark (2007) found children who reported that they enjoyed reading were six times more likely </w:t>
      </w:r>
      <w:r w:rsidR="00E948E3" w:rsidRPr="00544761">
        <w:rPr>
          <w:rFonts w:asciiTheme="majorHAnsi" w:hAnsiTheme="majorHAnsi" w:cs="Helvetica Neue"/>
        </w:rPr>
        <w:t>to read above their level for their age than those who do not enjoy reading, who were eleven times more likely to be below their expected le</w:t>
      </w:r>
      <w:r w:rsidR="000F3AAE" w:rsidRPr="00544761">
        <w:rPr>
          <w:rFonts w:asciiTheme="majorHAnsi" w:hAnsiTheme="majorHAnsi" w:cs="Helvetica Neue"/>
        </w:rPr>
        <w:t xml:space="preserve">vel for their age, </w:t>
      </w:r>
      <w:r w:rsidR="00E948E3" w:rsidRPr="00544761">
        <w:rPr>
          <w:rFonts w:asciiTheme="majorHAnsi" w:hAnsiTheme="majorHAnsi" w:cs="Helvetica Neue"/>
        </w:rPr>
        <w:t xml:space="preserve">an important way to help prevent social exclusion. </w:t>
      </w:r>
      <w:r w:rsidR="00C919F2" w:rsidRPr="00544761">
        <w:rPr>
          <w:rFonts w:asciiTheme="majorHAnsi" w:hAnsiTheme="majorHAnsi" w:cs="Helvetica Neue"/>
        </w:rPr>
        <w:t xml:space="preserve"> </w:t>
      </w:r>
      <w:r w:rsidRPr="00544761">
        <w:rPr>
          <w:rFonts w:asciiTheme="majorHAnsi" w:hAnsiTheme="majorHAnsi"/>
        </w:rPr>
        <w:t>Determining why children read could be a factor in understanding motivation and therefore supporting the dev</w:t>
      </w:r>
      <w:r w:rsidR="00177E49" w:rsidRPr="00544761">
        <w:rPr>
          <w:rFonts w:asciiTheme="majorHAnsi" w:hAnsiTheme="majorHAnsi"/>
        </w:rPr>
        <w:t xml:space="preserve">elopment within the classroom. </w:t>
      </w:r>
      <w:r w:rsidRPr="00544761">
        <w:rPr>
          <w:rFonts w:asciiTheme="majorHAnsi" w:hAnsiTheme="majorHAnsi"/>
        </w:rPr>
        <w:t xml:space="preserve">DFE </w:t>
      </w:r>
      <w:r w:rsidR="0043760F" w:rsidRPr="00544761">
        <w:rPr>
          <w:rFonts w:asciiTheme="majorHAnsi" w:hAnsiTheme="majorHAnsi"/>
        </w:rPr>
        <w:t xml:space="preserve">(2012) report children include wanting to read to learn and to make them feel good, an area for schools to consider when determining ways to promote standards of reading. </w:t>
      </w:r>
    </w:p>
    <w:p w14:paraId="7FDD6C6F" w14:textId="2FFDCDE4" w:rsidR="00694024" w:rsidRPr="00544761" w:rsidRDefault="000F3AAE" w:rsidP="00544761">
      <w:pPr>
        <w:widowControl w:val="0"/>
        <w:autoSpaceDE w:val="0"/>
        <w:autoSpaceDN w:val="0"/>
        <w:adjustRightInd w:val="0"/>
        <w:spacing w:after="240" w:line="360" w:lineRule="auto"/>
        <w:jc w:val="both"/>
        <w:rPr>
          <w:rFonts w:asciiTheme="majorHAnsi" w:hAnsiTheme="majorHAnsi" w:cs="Times"/>
        </w:rPr>
      </w:pPr>
      <w:r w:rsidRPr="00544761">
        <w:rPr>
          <w:rFonts w:asciiTheme="majorHAnsi" w:hAnsiTheme="majorHAnsi" w:cs="Arial"/>
        </w:rPr>
        <w:t xml:space="preserve">When discussing motivators, </w:t>
      </w:r>
      <w:r w:rsidR="00545B53" w:rsidRPr="00544761">
        <w:rPr>
          <w:rFonts w:asciiTheme="majorHAnsi" w:hAnsiTheme="majorHAnsi" w:cs="Arial"/>
        </w:rPr>
        <w:t xml:space="preserve">research on reading for pleasure noted the use of digital media, this cannot be dismissed and leads to questions of their use in every classroom.  All classrooms have an array of digital devices for children and integrate these into the everyday </w:t>
      </w:r>
      <w:r w:rsidR="00177E49" w:rsidRPr="00544761">
        <w:rPr>
          <w:rFonts w:asciiTheme="majorHAnsi" w:hAnsiTheme="majorHAnsi" w:cs="Arial"/>
        </w:rPr>
        <w:t xml:space="preserve">learning of the classroom. </w:t>
      </w:r>
      <w:r w:rsidR="00545B53" w:rsidRPr="00544761">
        <w:rPr>
          <w:rFonts w:asciiTheme="majorHAnsi" w:hAnsiTheme="majorHAnsi" w:cs="Arial"/>
        </w:rPr>
        <w:t>Therefore would the use of a digital device be an external motivator for reading and could these offer adaptive technologies to support pupils with additional needs whilst reading in</w:t>
      </w:r>
      <w:r w:rsidR="00177E49" w:rsidRPr="00544761">
        <w:rPr>
          <w:rFonts w:asciiTheme="majorHAnsi" w:hAnsiTheme="majorHAnsi" w:cs="Arial"/>
        </w:rPr>
        <w:t>dependently to a reading dog?  This could present as a</w:t>
      </w:r>
      <w:r w:rsidR="00545B53" w:rsidRPr="00544761">
        <w:rPr>
          <w:rFonts w:asciiTheme="majorHAnsi" w:hAnsiTheme="majorHAnsi" w:cs="Arial"/>
        </w:rPr>
        <w:t>n area for further research and development, requiring parental engagement to alleviate concerns and support safe home use.</w:t>
      </w:r>
    </w:p>
    <w:p w14:paraId="245A25A1" w14:textId="02B0211D" w:rsidR="00831103" w:rsidRPr="00544761" w:rsidRDefault="00694024" w:rsidP="00544761">
      <w:pPr>
        <w:widowControl w:val="0"/>
        <w:autoSpaceDE w:val="0"/>
        <w:autoSpaceDN w:val="0"/>
        <w:adjustRightInd w:val="0"/>
        <w:spacing w:after="240" w:line="360" w:lineRule="auto"/>
        <w:jc w:val="both"/>
        <w:rPr>
          <w:rFonts w:asciiTheme="majorHAnsi" w:hAnsiTheme="majorHAnsi" w:cs="Helvetica Neue"/>
        </w:rPr>
      </w:pPr>
      <w:r w:rsidRPr="00544761">
        <w:rPr>
          <w:rFonts w:asciiTheme="majorHAnsi" w:hAnsiTheme="majorHAnsi" w:cs="Helvetica Neue"/>
        </w:rPr>
        <w:t xml:space="preserve">It is evident that this study has </w:t>
      </w:r>
      <w:r w:rsidR="000F3AAE" w:rsidRPr="00544761">
        <w:rPr>
          <w:rFonts w:asciiTheme="majorHAnsi" w:hAnsiTheme="majorHAnsi" w:cs="Helvetica Neue"/>
        </w:rPr>
        <w:t>shown</w:t>
      </w:r>
      <w:r w:rsidRPr="00544761">
        <w:rPr>
          <w:rFonts w:asciiTheme="majorHAnsi" w:hAnsiTheme="majorHAnsi" w:cs="Helvetica Neue"/>
        </w:rPr>
        <w:t xml:space="preserve"> the need</w:t>
      </w:r>
      <w:r w:rsidR="00E948E3" w:rsidRPr="00544761">
        <w:rPr>
          <w:rFonts w:asciiTheme="majorHAnsi" w:hAnsiTheme="majorHAnsi" w:cs="Helvetica Neue"/>
        </w:rPr>
        <w:t xml:space="preserve"> to ensure the deve</w:t>
      </w:r>
      <w:r w:rsidRPr="00544761">
        <w:rPr>
          <w:rFonts w:asciiTheme="majorHAnsi" w:hAnsiTheme="majorHAnsi" w:cs="Helvetica Neue"/>
        </w:rPr>
        <w:t xml:space="preserve">lopment of enjoyment of reading, </w:t>
      </w:r>
      <w:r w:rsidR="000F3AAE" w:rsidRPr="00544761">
        <w:rPr>
          <w:rFonts w:asciiTheme="majorHAnsi" w:hAnsiTheme="majorHAnsi" w:cs="Helvetica Neue"/>
        </w:rPr>
        <w:t>reinforced</w:t>
      </w:r>
      <w:r w:rsidRPr="00544761">
        <w:rPr>
          <w:rFonts w:asciiTheme="majorHAnsi" w:hAnsiTheme="majorHAnsi" w:cs="Helvetica Neue"/>
        </w:rPr>
        <w:t xml:space="preserve"> by </w:t>
      </w:r>
      <w:r w:rsidR="00E948E3" w:rsidRPr="00544761">
        <w:rPr>
          <w:rFonts w:asciiTheme="majorHAnsi" w:hAnsiTheme="majorHAnsi" w:cs="Helvetica Neue"/>
        </w:rPr>
        <w:t xml:space="preserve">OECD (2002) </w:t>
      </w:r>
      <w:r w:rsidRPr="00544761">
        <w:rPr>
          <w:rFonts w:asciiTheme="majorHAnsi" w:hAnsiTheme="majorHAnsi" w:cs="Helvetica Neue"/>
        </w:rPr>
        <w:t>findings</w:t>
      </w:r>
      <w:r w:rsidR="00E948E3" w:rsidRPr="00544761">
        <w:rPr>
          <w:rFonts w:asciiTheme="majorHAnsi" w:hAnsiTheme="majorHAnsi" w:cs="Helvetica Neue"/>
        </w:rPr>
        <w:t xml:space="preserve"> </w:t>
      </w:r>
      <w:r w:rsidRPr="00544761">
        <w:rPr>
          <w:rFonts w:asciiTheme="majorHAnsi" w:hAnsiTheme="majorHAnsi" w:cs="Helvetica Neue"/>
        </w:rPr>
        <w:t>as</w:t>
      </w:r>
      <w:r w:rsidR="00E948E3" w:rsidRPr="00544761">
        <w:rPr>
          <w:rFonts w:asciiTheme="majorHAnsi" w:hAnsiTheme="majorHAnsi" w:cs="Helvetica Neue"/>
        </w:rPr>
        <w:t xml:space="preserve"> a greater determining factor for educational succe</w:t>
      </w:r>
      <w:r w:rsidR="00177E49" w:rsidRPr="00544761">
        <w:rPr>
          <w:rFonts w:asciiTheme="majorHAnsi" w:hAnsiTheme="majorHAnsi" w:cs="Helvetica Neue"/>
        </w:rPr>
        <w:t xml:space="preserve">ss than socio-economic status. </w:t>
      </w:r>
      <w:r w:rsidR="00E948E3" w:rsidRPr="00544761">
        <w:rPr>
          <w:rFonts w:asciiTheme="majorHAnsi" w:hAnsiTheme="majorHAnsi" w:cs="Helvetica Neue"/>
        </w:rPr>
        <w:t>Within a short time reading for dogs has shown favourable impact upon the intervention group and further investigation will determine if this can also impact on developing an inner motivation and pleasure of reading.  Furthermore</w:t>
      </w:r>
      <w:r w:rsidR="00177E49" w:rsidRPr="00544761">
        <w:rPr>
          <w:rFonts w:asciiTheme="majorHAnsi" w:hAnsiTheme="majorHAnsi" w:cs="Helvetica Neue"/>
        </w:rPr>
        <w:t>,</w:t>
      </w:r>
      <w:r w:rsidR="00E948E3" w:rsidRPr="00544761">
        <w:rPr>
          <w:rFonts w:asciiTheme="majorHAnsi" w:hAnsiTheme="majorHAnsi" w:cs="Helvetica Neue"/>
        </w:rPr>
        <w:t xml:space="preserve"> the intervention can only target a small group of learners over a period of time and it will need to be determined the period of intervention to cause </w:t>
      </w:r>
      <w:r w:rsidR="000F3AAE" w:rsidRPr="00544761">
        <w:rPr>
          <w:rFonts w:asciiTheme="majorHAnsi" w:hAnsiTheme="majorHAnsi" w:cs="Helvetica Neue"/>
        </w:rPr>
        <w:t>longer-term</w:t>
      </w:r>
      <w:r w:rsidR="00E948E3" w:rsidRPr="00544761">
        <w:rPr>
          <w:rFonts w:asciiTheme="majorHAnsi" w:hAnsiTheme="majorHAnsi" w:cs="Helvetica Neue"/>
        </w:rPr>
        <w:t xml:space="preserve"> positive impact</w:t>
      </w:r>
      <w:r w:rsidR="00177E49" w:rsidRPr="00544761">
        <w:rPr>
          <w:rFonts w:asciiTheme="majorHAnsi" w:hAnsiTheme="majorHAnsi" w:cs="Helvetica Neue"/>
        </w:rPr>
        <w:t xml:space="preserve">. </w:t>
      </w:r>
      <w:r w:rsidR="000F3AAE" w:rsidRPr="00544761">
        <w:rPr>
          <w:rFonts w:asciiTheme="majorHAnsi" w:hAnsiTheme="majorHAnsi" w:cs="Helvetica Neue"/>
        </w:rPr>
        <w:t>Additionally</w:t>
      </w:r>
      <w:r w:rsidR="00177E49" w:rsidRPr="00544761">
        <w:rPr>
          <w:rFonts w:asciiTheme="majorHAnsi" w:hAnsiTheme="majorHAnsi" w:cs="Helvetica Neue"/>
        </w:rPr>
        <w:t>,</w:t>
      </w:r>
      <w:r w:rsidR="000F3AAE" w:rsidRPr="00544761">
        <w:rPr>
          <w:rFonts w:asciiTheme="majorHAnsi" w:hAnsiTheme="majorHAnsi" w:cs="Helvetica Neue"/>
        </w:rPr>
        <w:t xml:space="preserve"> </w:t>
      </w:r>
      <w:r w:rsidR="00177E49" w:rsidRPr="00544761">
        <w:rPr>
          <w:rFonts w:asciiTheme="majorHAnsi" w:hAnsiTheme="majorHAnsi" w:cs="Helvetica Neue"/>
        </w:rPr>
        <w:t xml:space="preserve">one would need </w:t>
      </w:r>
      <w:r w:rsidR="000F3AAE" w:rsidRPr="00544761">
        <w:rPr>
          <w:rFonts w:asciiTheme="majorHAnsi" w:hAnsiTheme="majorHAnsi" w:cs="Helvetica Neue"/>
        </w:rPr>
        <w:t xml:space="preserve">to </w:t>
      </w:r>
      <w:r w:rsidR="00177E49" w:rsidRPr="00544761">
        <w:rPr>
          <w:rFonts w:asciiTheme="majorHAnsi" w:hAnsiTheme="majorHAnsi" w:cs="Helvetica Neue"/>
        </w:rPr>
        <w:t>measure whether</w:t>
      </w:r>
      <w:r w:rsidR="00E948E3" w:rsidRPr="00544761">
        <w:rPr>
          <w:rFonts w:asciiTheme="majorHAnsi" w:hAnsiTheme="majorHAnsi" w:cs="Helvetica Neue"/>
        </w:rPr>
        <w:t xml:space="preserve"> the </w:t>
      </w:r>
      <w:r w:rsidR="00884A8F" w:rsidRPr="00544761">
        <w:rPr>
          <w:rFonts w:asciiTheme="majorHAnsi" w:hAnsiTheme="majorHAnsi" w:cs="Helvetica Neue"/>
        </w:rPr>
        <w:t>gains made during the regular sessions with the reading dog are sustained into independent reading when the intervention ceases.</w:t>
      </w:r>
    </w:p>
    <w:p w14:paraId="31624723" w14:textId="38942D75" w:rsidR="00831103" w:rsidRPr="00544761" w:rsidRDefault="00177E49" w:rsidP="00544761">
      <w:pPr>
        <w:spacing w:line="360" w:lineRule="auto"/>
        <w:jc w:val="both"/>
        <w:rPr>
          <w:rFonts w:asciiTheme="majorHAnsi" w:hAnsiTheme="majorHAnsi"/>
          <w:b/>
          <w:u w:val="single"/>
        </w:rPr>
      </w:pPr>
      <w:r w:rsidRPr="00544761">
        <w:rPr>
          <w:rFonts w:asciiTheme="majorHAnsi" w:hAnsiTheme="majorHAnsi"/>
          <w:b/>
          <w:u w:val="single"/>
        </w:rPr>
        <w:t>Recommendations</w:t>
      </w:r>
    </w:p>
    <w:p w14:paraId="14E43B77" w14:textId="77777777" w:rsidR="00884A8F" w:rsidRPr="00544761" w:rsidRDefault="00884A8F" w:rsidP="00544761">
      <w:pPr>
        <w:spacing w:line="360" w:lineRule="auto"/>
        <w:jc w:val="both"/>
        <w:rPr>
          <w:rFonts w:asciiTheme="majorHAnsi" w:hAnsiTheme="majorHAnsi"/>
        </w:rPr>
      </w:pPr>
    </w:p>
    <w:p w14:paraId="6EFFC9CA" w14:textId="77777777" w:rsidR="007A3E5D" w:rsidRPr="00544761" w:rsidRDefault="007A3E5D" w:rsidP="00544761">
      <w:pPr>
        <w:pStyle w:val="ListParagraph"/>
        <w:numPr>
          <w:ilvl w:val="0"/>
          <w:numId w:val="5"/>
        </w:numPr>
        <w:spacing w:line="360" w:lineRule="auto"/>
        <w:ind w:left="0"/>
        <w:jc w:val="both"/>
        <w:rPr>
          <w:rFonts w:asciiTheme="majorHAnsi" w:hAnsiTheme="majorHAnsi"/>
        </w:rPr>
      </w:pPr>
      <w:r w:rsidRPr="00544761">
        <w:rPr>
          <w:rFonts w:asciiTheme="majorHAnsi" w:hAnsiTheme="majorHAnsi"/>
        </w:rPr>
        <w:t xml:space="preserve">To disseminate </w:t>
      </w:r>
      <w:r w:rsidR="00884A8F" w:rsidRPr="00544761">
        <w:rPr>
          <w:rFonts w:asciiTheme="majorHAnsi" w:hAnsiTheme="majorHAnsi"/>
        </w:rPr>
        <w:t xml:space="preserve">the findings with all staff and invite </w:t>
      </w:r>
      <w:r w:rsidRPr="00544761">
        <w:rPr>
          <w:rFonts w:asciiTheme="majorHAnsi" w:hAnsiTheme="majorHAnsi"/>
        </w:rPr>
        <w:t xml:space="preserve">all practitioners and governors </w:t>
      </w:r>
      <w:r w:rsidR="00884A8F" w:rsidRPr="00544761">
        <w:rPr>
          <w:rFonts w:asciiTheme="majorHAnsi" w:hAnsiTheme="majorHAnsi"/>
        </w:rPr>
        <w:t>to observe the sessions</w:t>
      </w:r>
      <w:r w:rsidRPr="00544761">
        <w:rPr>
          <w:rFonts w:asciiTheme="majorHAnsi" w:hAnsiTheme="majorHAnsi"/>
        </w:rPr>
        <w:t xml:space="preserve">.  </w:t>
      </w:r>
    </w:p>
    <w:p w14:paraId="37A2D61E" w14:textId="13BB1B69" w:rsidR="00884A8F" w:rsidRPr="00544761" w:rsidRDefault="007A3E5D" w:rsidP="00544761">
      <w:pPr>
        <w:pStyle w:val="ListParagraph"/>
        <w:numPr>
          <w:ilvl w:val="0"/>
          <w:numId w:val="5"/>
        </w:numPr>
        <w:spacing w:line="360" w:lineRule="auto"/>
        <w:ind w:left="0"/>
        <w:jc w:val="both"/>
        <w:rPr>
          <w:rFonts w:asciiTheme="majorHAnsi" w:hAnsiTheme="majorHAnsi"/>
        </w:rPr>
      </w:pPr>
      <w:r w:rsidRPr="00544761">
        <w:rPr>
          <w:rFonts w:asciiTheme="majorHAnsi" w:hAnsiTheme="majorHAnsi"/>
        </w:rPr>
        <w:t xml:space="preserve">Discuss the initial study findings to identify pupils who would benefit from the interventions. </w:t>
      </w:r>
      <w:r w:rsidR="005F1202" w:rsidRPr="00544761">
        <w:rPr>
          <w:rFonts w:asciiTheme="majorHAnsi" w:hAnsiTheme="majorHAnsi"/>
        </w:rPr>
        <w:t xml:space="preserve"> </w:t>
      </w:r>
    </w:p>
    <w:p w14:paraId="37699650" w14:textId="4271B816" w:rsidR="00A74866" w:rsidRPr="00544761" w:rsidRDefault="007A3E5D" w:rsidP="00544761">
      <w:pPr>
        <w:pStyle w:val="ListParagraph"/>
        <w:numPr>
          <w:ilvl w:val="0"/>
          <w:numId w:val="5"/>
        </w:numPr>
        <w:spacing w:line="360" w:lineRule="auto"/>
        <w:ind w:left="0"/>
        <w:jc w:val="both"/>
        <w:rPr>
          <w:rFonts w:asciiTheme="majorHAnsi" w:hAnsiTheme="majorHAnsi"/>
        </w:rPr>
      </w:pPr>
      <w:r w:rsidRPr="00544761">
        <w:rPr>
          <w:rFonts w:asciiTheme="majorHAnsi" w:hAnsiTheme="majorHAnsi"/>
        </w:rPr>
        <w:t xml:space="preserve">Consider </w:t>
      </w:r>
      <w:r w:rsidR="001830DE">
        <w:rPr>
          <w:rFonts w:asciiTheme="majorHAnsi" w:hAnsiTheme="majorHAnsi"/>
        </w:rPr>
        <w:t>v</w:t>
      </w:r>
      <w:r w:rsidR="00A74866" w:rsidRPr="00544761">
        <w:rPr>
          <w:rFonts w:asciiTheme="majorHAnsi" w:hAnsiTheme="majorHAnsi"/>
        </w:rPr>
        <w:t xml:space="preserve">ideo or audio record </w:t>
      </w:r>
      <w:r w:rsidRPr="00544761">
        <w:rPr>
          <w:rFonts w:asciiTheme="majorHAnsi" w:hAnsiTheme="majorHAnsi"/>
        </w:rPr>
        <w:t>sessions</w:t>
      </w:r>
      <w:r w:rsidR="00A74866" w:rsidRPr="00544761">
        <w:rPr>
          <w:rFonts w:asciiTheme="majorHAnsi" w:hAnsiTheme="majorHAnsi"/>
        </w:rPr>
        <w:t xml:space="preserve"> for the children to listen to their </w:t>
      </w:r>
      <w:r w:rsidR="000F3AAE" w:rsidRPr="00544761">
        <w:rPr>
          <w:rFonts w:asciiTheme="majorHAnsi" w:hAnsiTheme="majorHAnsi"/>
        </w:rPr>
        <w:t xml:space="preserve">own </w:t>
      </w:r>
      <w:r w:rsidR="00177E49" w:rsidRPr="00544761">
        <w:rPr>
          <w:rFonts w:asciiTheme="majorHAnsi" w:hAnsiTheme="majorHAnsi"/>
        </w:rPr>
        <w:t>reading to develop self-</w:t>
      </w:r>
      <w:r w:rsidR="00A74866" w:rsidRPr="00544761">
        <w:rPr>
          <w:rFonts w:asciiTheme="majorHAnsi" w:hAnsiTheme="majorHAnsi"/>
        </w:rPr>
        <w:t>correction methods</w:t>
      </w:r>
      <w:r w:rsidRPr="00544761">
        <w:rPr>
          <w:rFonts w:asciiTheme="majorHAnsi" w:hAnsiTheme="majorHAnsi"/>
        </w:rPr>
        <w:t>, ensuring ethical guidelines are followed.</w:t>
      </w:r>
    </w:p>
    <w:p w14:paraId="1B4C535C" w14:textId="782A6EAD" w:rsidR="00884A8F" w:rsidRPr="00544761" w:rsidRDefault="00884A8F" w:rsidP="00544761">
      <w:pPr>
        <w:pStyle w:val="ListParagraph"/>
        <w:numPr>
          <w:ilvl w:val="0"/>
          <w:numId w:val="5"/>
        </w:numPr>
        <w:spacing w:line="360" w:lineRule="auto"/>
        <w:ind w:left="0"/>
        <w:jc w:val="both"/>
        <w:rPr>
          <w:rFonts w:asciiTheme="majorHAnsi" w:hAnsiTheme="majorHAnsi"/>
        </w:rPr>
      </w:pPr>
      <w:r w:rsidRPr="00544761">
        <w:rPr>
          <w:rFonts w:asciiTheme="majorHAnsi" w:hAnsiTheme="majorHAnsi"/>
        </w:rPr>
        <w:t>Compare the use of an additional reading motivator such as ICT.</w:t>
      </w:r>
    </w:p>
    <w:p w14:paraId="593D0CE8" w14:textId="7D3DA305" w:rsidR="00884A8F" w:rsidRPr="00544761" w:rsidRDefault="00884A8F" w:rsidP="00544761">
      <w:pPr>
        <w:pStyle w:val="ListParagraph"/>
        <w:numPr>
          <w:ilvl w:val="0"/>
          <w:numId w:val="5"/>
        </w:numPr>
        <w:spacing w:line="360" w:lineRule="auto"/>
        <w:ind w:left="0"/>
        <w:jc w:val="both"/>
        <w:rPr>
          <w:rFonts w:asciiTheme="majorHAnsi" w:hAnsiTheme="majorHAnsi"/>
        </w:rPr>
      </w:pPr>
      <w:r w:rsidRPr="00544761">
        <w:rPr>
          <w:rFonts w:asciiTheme="majorHAnsi" w:hAnsiTheme="majorHAnsi"/>
        </w:rPr>
        <w:t xml:space="preserve">Liaise with the organisation providing the reading dogs to develop a long term plan to </w:t>
      </w:r>
      <w:r w:rsidR="007A3E5D" w:rsidRPr="00544761">
        <w:rPr>
          <w:rFonts w:asciiTheme="majorHAnsi" w:hAnsiTheme="majorHAnsi"/>
        </w:rPr>
        <w:t>consider</w:t>
      </w:r>
      <w:r w:rsidRPr="00544761">
        <w:rPr>
          <w:rFonts w:asciiTheme="majorHAnsi" w:hAnsiTheme="majorHAnsi"/>
        </w:rPr>
        <w:t xml:space="preserve"> a permanent school reading dog.</w:t>
      </w:r>
    </w:p>
    <w:p w14:paraId="595F5112" w14:textId="17DCE23E" w:rsidR="00884A8F" w:rsidRDefault="000F3AAE" w:rsidP="00544761">
      <w:pPr>
        <w:pStyle w:val="ListParagraph"/>
        <w:numPr>
          <w:ilvl w:val="0"/>
          <w:numId w:val="5"/>
        </w:numPr>
        <w:spacing w:line="360" w:lineRule="auto"/>
        <w:ind w:left="0"/>
        <w:jc w:val="both"/>
        <w:rPr>
          <w:rFonts w:asciiTheme="majorHAnsi" w:hAnsiTheme="majorHAnsi"/>
        </w:rPr>
      </w:pPr>
      <w:r w:rsidRPr="00544761">
        <w:rPr>
          <w:rFonts w:asciiTheme="majorHAnsi" w:hAnsiTheme="majorHAnsi"/>
        </w:rPr>
        <w:t>Link with parents and carers</w:t>
      </w:r>
      <w:r w:rsidR="005F1202" w:rsidRPr="00544761">
        <w:rPr>
          <w:rFonts w:asciiTheme="majorHAnsi" w:hAnsiTheme="majorHAnsi"/>
        </w:rPr>
        <w:t xml:space="preserve"> to share strategies to support home reading.</w:t>
      </w:r>
    </w:p>
    <w:p w14:paraId="28B93A20" w14:textId="77777777" w:rsidR="008A3226" w:rsidRDefault="008A3226" w:rsidP="008A3226">
      <w:pPr>
        <w:spacing w:line="360" w:lineRule="auto"/>
        <w:jc w:val="both"/>
        <w:rPr>
          <w:rFonts w:asciiTheme="majorHAnsi" w:hAnsiTheme="majorHAnsi"/>
        </w:rPr>
      </w:pPr>
    </w:p>
    <w:p w14:paraId="3B5CCD9D" w14:textId="77777777" w:rsidR="008A3226" w:rsidRDefault="008A3226" w:rsidP="008A3226">
      <w:pPr>
        <w:spacing w:line="360" w:lineRule="auto"/>
        <w:jc w:val="both"/>
        <w:rPr>
          <w:rFonts w:asciiTheme="majorHAnsi" w:hAnsiTheme="majorHAnsi"/>
        </w:rPr>
      </w:pPr>
    </w:p>
    <w:p w14:paraId="7248C92A" w14:textId="77777777" w:rsidR="008A3226" w:rsidRDefault="008A3226" w:rsidP="008A3226">
      <w:pPr>
        <w:spacing w:line="360" w:lineRule="auto"/>
        <w:jc w:val="both"/>
        <w:rPr>
          <w:rFonts w:asciiTheme="majorHAnsi" w:hAnsiTheme="majorHAnsi"/>
        </w:rPr>
      </w:pPr>
    </w:p>
    <w:p w14:paraId="6D5A34E2" w14:textId="77777777" w:rsidR="008A3226" w:rsidRDefault="008A3226" w:rsidP="008A3226">
      <w:pPr>
        <w:spacing w:line="360" w:lineRule="auto"/>
        <w:jc w:val="both"/>
        <w:rPr>
          <w:rFonts w:asciiTheme="majorHAnsi" w:hAnsiTheme="majorHAnsi"/>
        </w:rPr>
      </w:pPr>
    </w:p>
    <w:p w14:paraId="38ABC035" w14:textId="77777777" w:rsidR="008A3226" w:rsidRDefault="008A3226" w:rsidP="008A3226">
      <w:pPr>
        <w:spacing w:line="360" w:lineRule="auto"/>
        <w:jc w:val="both"/>
        <w:rPr>
          <w:rFonts w:asciiTheme="majorHAnsi" w:hAnsiTheme="majorHAnsi"/>
        </w:rPr>
      </w:pPr>
    </w:p>
    <w:p w14:paraId="2FF97FB5" w14:textId="77777777" w:rsidR="008A3226" w:rsidRDefault="008A3226" w:rsidP="008A3226">
      <w:pPr>
        <w:spacing w:line="360" w:lineRule="auto"/>
        <w:jc w:val="both"/>
        <w:rPr>
          <w:rFonts w:asciiTheme="majorHAnsi" w:hAnsiTheme="majorHAnsi"/>
        </w:rPr>
      </w:pPr>
    </w:p>
    <w:p w14:paraId="11A4FD0D" w14:textId="77777777" w:rsidR="008A3226" w:rsidRDefault="008A3226" w:rsidP="008A3226">
      <w:pPr>
        <w:spacing w:line="360" w:lineRule="auto"/>
        <w:jc w:val="both"/>
        <w:rPr>
          <w:rFonts w:asciiTheme="majorHAnsi" w:hAnsiTheme="majorHAnsi"/>
        </w:rPr>
      </w:pPr>
    </w:p>
    <w:p w14:paraId="018C9B57" w14:textId="77777777" w:rsidR="008A3226" w:rsidRDefault="008A3226" w:rsidP="008A3226">
      <w:pPr>
        <w:spacing w:line="360" w:lineRule="auto"/>
        <w:jc w:val="both"/>
        <w:rPr>
          <w:rFonts w:asciiTheme="majorHAnsi" w:hAnsiTheme="majorHAnsi"/>
        </w:rPr>
      </w:pPr>
    </w:p>
    <w:p w14:paraId="0A301441" w14:textId="77777777" w:rsidR="008A3226" w:rsidRDefault="008A3226" w:rsidP="008A3226">
      <w:pPr>
        <w:spacing w:line="360" w:lineRule="auto"/>
        <w:jc w:val="both"/>
        <w:rPr>
          <w:rFonts w:asciiTheme="majorHAnsi" w:hAnsiTheme="majorHAnsi"/>
        </w:rPr>
      </w:pPr>
    </w:p>
    <w:p w14:paraId="7185A534" w14:textId="77777777" w:rsidR="008A3226" w:rsidRDefault="008A3226" w:rsidP="008A3226">
      <w:pPr>
        <w:spacing w:line="360" w:lineRule="auto"/>
        <w:jc w:val="both"/>
        <w:rPr>
          <w:rFonts w:asciiTheme="majorHAnsi" w:hAnsiTheme="majorHAnsi"/>
        </w:rPr>
      </w:pPr>
    </w:p>
    <w:p w14:paraId="2F1FABF2" w14:textId="77777777" w:rsidR="008A3226" w:rsidRDefault="008A3226" w:rsidP="008A3226">
      <w:pPr>
        <w:spacing w:line="360" w:lineRule="auto"/>
        <w:jc w:val="both"/>
        <w:rPr>
          <w:rFonts w:asciiTheme="majorHAnsi" w:hAnsiTheme="majorHAnsi"/>
        </w:rPr>
      </w:pPr>
    </w:p>
    <w:p w14:paraId="6D14424C" w14:textId="77777777" w:rsidR="008A3226" w:rsidRDefault="008A3226" w:rsidP="008A3226">
      <w:pPr>
        <w:spacing w:line="360" w:lineRule="auto"/>
        <w:jc w:val="both"/>
        <w:rPr>
          <w:rFonts w:asciiTheme="majorHAnsi" w:hAnsiTheme="majorHAnsi"/>
        </w:rPr>
      </w:pPr>
    </w:p>
    <w:p w14:paraId="3D404037" w14:textId="77777777" w:rsidR="008A3226" w:rsidRDefault="008A3226" w:rsidP="008A3226">
      <w:pPr>
        <w:spacing w:line="360" w:lineRule="auto"/>
        <w:jc w:val="both"/>
        <w:rPr>
          <w:rFonts w:asciiTheme="majorHAnsi" w:hAnsiTheme="majorHAnsi"/>
        </w:rPr>
      </w:pPr>
    </w:p>
    <w:p w14:paraId="64EC5951" w14:textId="77777777" w:rsidR="008A3226" w:rsidRDefault="008A3226" w:rsidP="008A3226">
      <w:pPr>
        <w:spacing w:line="360" w:lineRule="auto"/>
        <w:jc w:val="both"/>
        <w:rPr>
          <w:rFonts w:asciiTheme="majorHAnsi" w:hAnsiTheme="majorHAnsi"/>
        </w:rPr>
      </w:pPr>
    </w:p>
    <w:p w14:paraId="5A2B6260" w14:textId="77777777" w:rsidR="008A3226" w:rsidRDefault="008A3226" w:rsidP="008A3226">
      <w:pPr>
        <w:spacing w:line="360" w:lineRule="auto"/>
        <w:jc w:val="both"/>
        <w:rPr>
          <w:rFonts w:asciiTheme="majorHAnsi" w:hAnsiTheme="majorHAnsi"/>
        </w:rPr>
      </w:pPr>
    </w:p>
    <w:p w14:paraId="4D69D092" w14:textId="77777777" w:rsidR="008A3226" w:rsidRDefault="008A3226" w:rsidP="008A3226">
      <w:pPr>
        <w:spacing w:line="360" w:lineRule="auto"/>
        <w:jc w:val="both"/>
        <w:rPr>
          <w:rFonts w:asciiTheme="majorHAnsi" w:hAnsiTheme="majorHAnsi"/>
        </w:rPr>
      </w:pPr>
    </w:p>
    <w:p w14:paraId="6F7346C1" w14:textId="77777777" w:rsidR="008A3226" w:rsidRDefault="008A3226" w:rsidP="008A3226">
      <w:pPr>
        <w:spacing w:line="360" w:lineRule="auto"/>
        <w:jc w:val="both"/>
        <w:rPr>
          <w:rFonts w:asciiTheme="majorHAnsi" w:hAnsiTheme="majorHAnsi"/>
        </w:rPr>
      </w:pPr>
    </w:p>
    <w:p w14:paraId="346E5286" w14:textId="77777777" w:rsidR="008A3226" w:rsidRDefault="008A3226" w:rsidP="008A3226">
      <w:pPr>
        <w:spacing w:line="360" w:lineRule="auto"/>
        <w:jc w:val="both"/>
        <w:rPr>
          <w:rFonts w:asciiTheme="majorHAnsi" w:hAnsiTheme="majorHAnsi"/>
        </w:rPr>
      </w:pPr>
    </w:p>
    <w:p w14:paraId="02FCB719" w14:textId="77777777" w:rsidR="008A3226" w:rsidRPr="00B0522B" w:rsidRDefault="008A3226" w:rsidP="008A3226">
      <w:pPr>
        <w:spacing w:line="360" w:lineRule="auto"/>
        <w:jc w:val="both"/>
        <w:rPr>
          <w:rFonts w:asciiTheme="majorHAnsi" w:hAnsiTheme="majorHAnsi"/>
          <w:b/>
        </w:rPr>
      </w:pPr>
      <w:r w:rsidRPr="00B0522B">
        <w:rPr>
          <w:rFonts w:asciiTheme="majorHAnsi" w:hAnsiTheme="majorHAnsi"/>
          <w:b/>
        </w:rPr>
        <w:t>References:</w:t>
      </w:r>
    </w:p>
    <w:p w14:paraId="3408DD00" w14:textId="77777777" w:rsidR="008A3226" w:rsidRPr="00B0522B" w:rsidRDefault="008A3226" w:rsidP="008A3226">
      <w:pPr>
        <w:spacing w:line="360" w:lineRule="auto"/>
        <w:jc w:val="both"/>
        <w:rPr>
          <w:rFonts w:asciiTheme="majorHAnsi" w:hAnsiTheme="majorHAnsi"/>
        </w:rPr>
      </w:pPr>
    </w:p>
    <w:p w14:paraId="53131534" w14:textId="77777777" w:rsidR="008A3226" w:rsidRPr="00B0522B" w:rsidRDefault="008A3226" w:rsidP="008A3226">
      <w:pPr>
        <w:widowControl w:val="0"/>
        <w:autoSpaceDE w:val="0"/>
        <w:autoSpaceDN w:val="0"/>
        <w:adjustRightInd w:val="0"/>
        <w:spacing w:after="240" w:line="360" w:lineRule="auto"/>
        <w:jc w:val="both"/>
        <w:rPr>
          <w:rFonts w:asciiTheme="majorHAnsi" w:hAnsiTheme="majorHAnsi" w:cs="Times"/>
          <w:lang w:val="en-US"/>
        </w:rPr>
      </w:pPr>
      <w:r w:rsidRPr="00B0522B">
        <w:rPr>
          <w:rFonts w:asciiTheme="majorHAnsi" w:hAnsiTheme="majorHAnsi" w:cs="Times New Roman"/>
          <w:lang w:val="en-US"/>
        </w:rPr>
        <w:t xml:space="preserve">Amsterlaw, J., Lagattuta, K., Meltzoff, A. (2009) ‘Young children’s reasoning about the effects of emotional and physiological states on academic performance.’ </w:t>
      </w:r>
      <w:r w:rsidRPr="00B0522B">
        <w:rPr>
          <w:rFonts w:asciiTheme="majorHAnsi" w:hAnsiTheme="majorHAnsi" w:cs="Times"/>
          <w:i/>
          <w:iCs/>
          <w:lang w:val="en-US"/>
        </w:rPr>
        <w:t xml:space="preserve">Child Development </w:t>
      </w:r>
      <w:r w:rsidRPr="00B0522B">
        <w:rPr>
          <w:rFonts w:asciiTheme="majorHAnsi" w:hAnsiTheme="majorHAnsi" w:cs="Times New Roman"/>
          <w:lang w:val="en-US"/>
        </w:rPr>
        <w:t>80</w:t>
      </w:r>
    </w:p>
    <w:p w14:paraId="1E215252" w14:textId="77777777" w:rsidR="008A3226" w:rsidRPr="00B0522B" w:rsidRDefault="008A3226" w:rsidP="008A3226">
      <w:pPr>
        <w:widowControl w:val="0"/>
        <w:autoSpaceDE w:val="0"/>
        <w:autoSpaceDN w:val="0"/>
        <w:adjustRightInd w:val="0"/>
        <w:spacing w:after="240" w:line="360" w:lineRule="auto"/>
        <w:jc w:val="both"/>
        <w:rPr>
          <w:rFonts w:asciiTheme="majorHAnsi" w:hAnsiTheme="majorHAnsi" w:cs="Times"/>
          <w:lang w:val="en-US"/>
        </w:rPr>
      </w:pPr>
      <w:r w:rsidRPr="00B0522B">
        <w:rPr>
          <w:rFonts w:asciiTheme="majorHAnsi" w:hAnsiTheme="majorHAnsi" w:cs="Helvetica Neue"/>
          <w:lang w:val="en-US"/>
        </w:rPr>
        <w:t xml:space="preserve">Baker, L. and Wigfield, A. (1999). ‘Dimensions of children’s motivation for reading and their relations to reading activity and reading achievement’, </w:t>
      </w:r>
      <w:r w:rsidRPr="00B0522B">
        <w:rPr>
          <w:rFonts w:asciiTheme="majorHAnsi" w:hAnsiTheme="majorHAnsi" w:cs="Helvetica Neue"/>
          <w:i/>
          <w:iCs/>
          <w:lang w:val="en-US"/>
        </w:rPr>
        <w:t>Reading Research Quarterly</w:t>
      </w:r>
    </w:p>
    <w:p w14:paraId="7F5FD2E0" w14:textId="77777777" w:rsidR="008A3226" w:rsidRPr="00B0522B" w:rsidRDefault="008A3226" w:rsidP="008A3226">
      <w:pPr>
        <w:pStyle w:val="Heading1"/>
        <w:spacing w:before="0" w:beforeAutospacing="0" w:after="0" w:afterAutospacing="0" w:line="360" w:lineRule="auto"/>
        <w:jc w:val="both"/>
        <w:textAlignment w:val="baseline"/>
        <w:rPr>
          <w:rFonts w:asciiTheme="majorHAnsi" w:eastAsia="Times New Roman" w:hAnsiTheme="majorHAnsi" w:cs="Times New Roman"/>
          <w:b w:val="0"/>
          <w:sz w:val="24"/>
          <w:szCs w:val="24"/>
        </w:rPr>
      </w:pPr>
      <w:r w:rsidRPr="00B0522B">
        <w:rPr>
          <w:rFonts w:asciiTheme="majorHAnsi" w:hAnsiTheme="majorHAnsi" w:cs="Arial"/>
          <w:b w:val="0"/>
          <w:sz w:val="24"/>
          <w:szCs w:val="24"/>
        </w:rPr>
        <w:t>BBC News (2014) ‘</w:t>
      </w:r>
      <w:r w:rsidRPr="00B0522B">
        <w:rPr>
          <w:rFonts w:asciiTheme="majorHAnsi" w:eastAsia="Times New Roman" w:hAnsiTheme="majorHAnsi" w:cs="Times New Roman"/>
          <w:b w:val="0"/>
          <w:sz w:val="24"/>
          <w:szCs w:val="24"/>
        </w:rPr>
        <w:t>Foundation Phase 'varies' but has 'positive impact', says review’ Accessed 7</w:t>
      </w:r>
      <w:r w:rsidRPr="00B0522B">
        <w:rPr>
          <w:rFonts w:asciiTheme="majorHAnsi" w:eastAsia="Times New Roman" w:hAnsiTheme="majorHAnsi" w:cs="Times New Roman"/>
          <w:b w:val="0"/>
          <w:sz w:val="24"/>
          <w:szCs w:val="24"/>
          <w:vertAlign w:val="superscript"/>
        </w:rPr>
        <w:t>th</w:t>
      </w:r>
      <w:r w:rsidRPr="00B0522B">
        <w:rPr>
          <w:rFonts w:asciiTheme="majorHAnsi" w:eastAsia="Times New Roman" w:hAnsiTheme="majorHAnsi" w:cs="Times New Roman"/>
          <w:b w:val="0"/>
          <w:sz w:val="24"/>
          <w:szCs w:val="24"/>
        </w:rPr>
        <w:t xml:space="preserve"> April 2018. </w:t>
      </w:r>
      <w:hyperlink r:id="rId9" w:history="1">
        <w:r w:rsidRPr="00B0522B">
          <w:rPr>
            <w:rStyle w:val="Hyperlink"/>
            <w:rFonts w:asciiTheme="majorHAnsi" w:eastAsia="Times New Roman" w:hAnsiTheme="majorHAnsi" w:cs="Times New Roman"/>
            <w:b w:val="0"/>
            <w:sz w:val="24"/>
            <w:szCs w:val="24"/>
          </w:rPr>
          <w:t>http://www.bbc.co.uk/news/uk-wales-27284983</w:t>
        </w:r>
      </w:hyperlink>
      <w:r w:rsidRPr="00B0522B">
        <w:rPr>
          <w:rFonts w:asciiTheme="majorHAnsi" w:eastAsia="Times New Roman" w:hAnsiTheme="majorHAnsi" w:cs="Times New Roman"/>
          <w:b w:val="0"/>
          <w:sz w:val="24"/>
          <w:szCs w:val="24"/>
        </w:rPr>
        <w:t xml:space="preserve">. </w:t>
      </w:r>
    </w:p>
    <w:p w14:paraId="1A29D955" w14:textId="77777777" w:rsidR="008A3226" w:rsidRPr="00B0522B" w:rsidRDefault="008A3226" w:rsidP="008A3226">
      <w:pPr>
        <w:spacing w:line="360" w:lineRule="auto"/>
        <w:jc w:val="both"/>
        <w:rPr>
          <w:rFonts w:asciiTheme="majorHAnsi" w:hAnsiTheme="majorHAnsi"/>
        </w:rPr>
      </w:pPr>
    </w:p>
    <w:p w14:paraId="52835264" w14:textId="77777777" w:rsidR="008A3226" w:rsidRPr="00B0522B" w:rsidRDefault="008A3226" w:rsidP="008A3226">
      <w:pPr>
        <w:widowControl w:val="0"/>
        <w:autoSpaceDE w:val="0"/>
        <w:autoSpaceDN w:val="0"/>
        <w:adjustRightInd w:val="0"/>
        <w:spacing w:after="240" w:line="360" w:lineRule="auto"/>
        <w:jc w:val="both"/>
        <w:rPr>
          <w:rFonts w:asciiTheme="majorHAnsi" w:hAnsiTheme="majorHAnsi" w:cs="Tahoma"/>
          <w:lang w:val="en-US"/>
        </w:rPr>
      </w:pPr>
      <w:r w:rsidRPr="00B0522B">
        <w:rPr>
          <w:rFonts w:asciiTheme="majorHAnsi" w:hAnsiTheme="majorHAnsi" w:cs="Tahoma"/>
          <w:lang w:val="en-US"/>
        </w:rPr>
        <w:t xml:space="preserve">Bergman, M. M. (Ed.). (2008). </w:t>
      </w:r>
      <w:r w:rsidRPr="00B0522B">
        <w:rPr>
          <w:rFonts w:asciiTheme="majorHAnsi" w:hAnsiTheme="majorHAnsi" w:cs="Tahoma"/>
          <w:i/>
          <w:lang w:val="en-US"/>
        </w:rPr>
        <w:t>Advances in mixed methods research: Theories and applications.</w:t>
      </w:r>
      <w:r w:rsidRPr="00B0522B">
        <w:rPr>
          <w:rFonts w:asciiTheme="majorHAnsi" w:hAnsiTheme="majorHAnsi" w:cs="Tahoma"/>
          <w:lang w:val="en-US"/>
        </w:rPr>
        <w:t xml:space="preserve"> London: Sage.</w:t>
      </w:r>
    </w:p>
    <w:p w14:paraId="12FCAF3B" w14:textId="77777777" w:rsidR="008A3226" w:rsidRPr="00B0522B" w:rsidRDefault="008A3226" w:rsidP="008A3226">
      <w:pPr>
        <w:spacing w:line="360" w:lineRule="auto"/>
        <w:jc w:val="both"/>
        <w:rPr>
          <w:rFonts w:asciiTheme="majorHAnsi" w:eastAsia="Times New Roman" w:hAnsiTheme="majorHAnsi" w:cs="Times New Roman"/>
          <w:i/>
          <w:iCs/>
          <w:lang w:val="en-US"/>
        </w:rPr>
      </w:pPr>
      <w:r w:rsidRPr="00B0522B">
        <w:rPr>
          <w:rFonts w:asciiTheme="majorHAnsi" w:eastAsia="Times New Roman" w:hAnsiTheme="majorHAnsi" w:cs="Times New Roman"/>
          <w:iCs/>
          <w:lang w:val="en-US"/>
        </w:rPr>
        <w:t>Butler, S.R., Marsh, H.W, Sheppard, M.J, Sheppared, J.L. (1985) ‘Seven-year longitudinal study of the early prediction of reading achievement.’</w:t>
      </w:r>
    </w:p>
    <w:p w14:paraId="02DB294D" w14:textId="77777777" w:rsidR="008A3226" w:rsidRPr="00B0522B" w:rsidRDefault="008A3226" w:rsidP="008A3226">
      <w:pPr>
        <w:spacing w:line="360" w:lineRule="auto"/>
        <w:jc w:val="both"/>
        <w:rPr>
          <w:rFonts w:asciiTheme="majorHAnsi" w:eastAsia="Times New Roman" w:hAnsiTheme="majorHAnsi" w:cs="Times New Roman"/>
          <w:lang w:val="en-US"/>
        </w:rPr>
      </w:pPr>
      <w:r w:rsidRPr="00B0522B">
        <w:rPr>
          <w:rFonts w:asciiTheme="majorHAnsi" w:eastAsia="Times New Roman" w:hAnsiTheme="majorHAnsi" w:cs="Times New Roman"/>
          <w:i/>
          <w:lang w:val="en-US"/>
        </w:rPr>
        <w:t>Journal of Educational Psychology,</w:t>
      </w:r>
      <w:r w:rsidRPr="00B0522B">
        <w:rPr>
          <w:rFonts w:asciiTheme="majorHAnsi" w:eastAsia="Times New Roman" w:hAnsiTheme="majorHAnsi" w:cs="Times New Roman"/>
          <w:lang w:val="en-US"/>
        </w:rPr>
        <w:t xml:space="preserve"> Vol 77(3), Jun 1985</w:t>
      </w:r>
    </w:p>
    <w:p w14:paraId="2CCC31A9" w14:textId="77777777" w:rsidR="008A3226" w:rsidRPr="00B0522B" w:rsidRDefault="008A3226" w:rsidP="008A3226">
      <w:pPr>
        <w:spacing w:before="100" w:beforeAutospacing="1" w:after="100" w:afterAutospacing="1" w:line="360" w:lineRule="auto"/>
        <w:jc w:val="both"/>
        <w:rPr>
          <w:rFonts w:asciiTheme="majorHAnsi" w:hAnsiTheme="majorHAnsi" w:cs="Times New Roman"/>
        </w:rPr>
      </w:pPr>
      <w:r w:rsidRPr="00B0522B">
        <w:rPr>
          <w:rFonts w:asciiTheme="majorHAnsi" w:hAnsiTheme="majorHAnsi" w:cs="Times New Roman"/>
        </w:rPr>
        <w:t xml:space="preserve">Caine, R. N., &amp; Caine G. (1995). ‘Reinventing schools through brain-based learning.’ </w:t>
      </w:r>
      <w:r w:rsidRPr="00B0522B">
        <w:rPr>
          <w:rFonts w:asciiTheme="majorHAnsi" w:hAnsiTheme="majorHAnsi" w:cs="Times New Roman"/>
          <w:i/>
        </w:rPr>
        <w:t>Educational Leadership,</w:t>
      </w:r>
      <w:r w:rsidRPr="00B0522B">
        <w:rPr>
          <w:rFonts w:asciiTheme="majorHAnsi" w:hAnsiTheme="majorHAnsi" w:cs="Times New Roman"/>
        </w:rPr>
        <w:t xml:space="preserve"> April, 43-47.</w:t>
      </w:r>
    </w:p>
    <w:p w14:paraId="3099ED33" w14:textId="77777777" w:rsidR="008A3226" w:rsidRDefault="008A3226" w:rsidP="008A3226">
      <w:pPr>
        <w:spacing w:line="360" w:lineRule="auto"/>
        <w:jc w:val="both"/>
        <w:rPr>
          <w:rFonts w:asciiTheme="majorHAnsi" w:eastAsia="Times New Roman" w:hAnsiTheme="majorHAnsi" w:cs="Times New Roman"/>
          <w:lang w:val="en-US"/>
        </w:rPr>
      </w:pPr>
      <w:r w:rsidRPr="00B0522B">
        <w:rPr>
          <w:rFonts w:asciiTheme="majorHAnsi" w:eastAsia="Times New Roman" w:hAnsiTheme="majorHAnsi" w:cs="Arial"/>
          <w:b/>
          <w:bCs/>
          <w:lang w:val="en-US"/>
        </w:rPr>
        <w:t>Campbell</w:t>
      </w:r>
      <w:r w:rsidRPr="00B0522B">
        <w:rPr>
          <w:rFonts w:asciiTheme="majorHAnsi" w:eastAsia="Times New Roman" w:hAnsiTheme="majorHAnsi" w:cs="Arial"/>
          <w:shd w:val="clear" w:color="auto" w:fill="FFFFFF"/>
          <w:lang w:val="en-US"/>
        </w:rPr>
        <w:t>, K. H. (</w:t>
      </w:r>
      <w:r w:rsidRPr="00B0522B">
        <w:rPr>
          <w:rFonts w:asciiTheme="majorHAnsi" w:eastAsia="Times New Roman" w:hAnsiTheme="majorHAnsi" w:cs="Arial"/>
          <w:b/>
          <w:bCs/>
          <w:lang w:val="en-US"/>
        </w:rPr>
        <w:t>2013</w:t>
      </w:r>
      <w:r w:rsidRPr="00B0522B">
        <w:rPr>
          <w:rFonts w:asciiTheme="majorHAnsi" w:eastAsia="Times New Roman" w:hAnsiTheme="majorHAnsi" w:cs="Arial"/>
          <w:shd w:val="clear" w:color="auto" w:fill="FFFFFF"/>
          <w:lang w:val="en-US"/>
        </w:rPr>
        <w:t>). A </w:t>
      </w:r>
      <w:r w:rsidRPr="00B0522B">
        <w:rPr>
          <w:rFonts w:asciiTheme="majorHAnsi" w:eastAsia="Times New Roman" w:hAnsiTheme="majorHAnsi" w:cs="Arial"/>
          <w:b/>
          <w:bCs/>
          <w:lang w:val="en-US"/>
        </w:rPr>
        <w:t>Call</w:t>
      </w:r>
      <w:r w:rsidRPr="00B0522B">
        <w:rPr>
          <w:rFonts w:asciiTheme="majorHAnsi" w:eastAsia="Times New Roman" w:hAnsiTheme="majorHAnsi" w:cs="Arial"/>
          <w:shd w:val="clear" w:color="auto" w:fill="FFFFFF"/>
          <w:lang w:val="en-US"/>
        </w:rPr>
        <w:t> to </w:t>
      </w:r>
      <w:r w:rsidRPr="00B0522B">
        <w:rPr>
          <w:rFonts w:asciiTheme="majorHAnsi" w:eastAsia="Times New Roman" w:hAnsiTheme="majorHAnsi" w:cs="Arial"/>
          <w:b/>
          <w:bCs/>
          <w:lang w:val="en-US"/>
        </w:rPr>
        <w:t>Action</w:t>
      </w:r>
      <w:r w:rsidRPr="00B0522B">
        <w:rPr>
          <w:rFonts w:asciiTheme="majorHAnsi" w:eastAsia="Times New Roman" w:hAnsiTheme="majorHAnsi" w:cs="Arial"/>
          <w:shd w:val="clear" w:color="auto" w:fill="FFFFFF"/>
          <w:lang w:val="en-US"/>
        </w:rPr>
        <w:t>: Why </w:t>
      </w:r>
      <w:r w:rsidRPr="00B0522B">
        <w:rPr>
          <w:rFonts w:asciiTheme="majorHAnsi" w:eastAsia="Times New Roman" w:hAnsiTheme="majorHAnsi" w:cs="Arial"/>
          <w:b/>
          <w:bCs/>
          <w:lang w:val="en-US"/>
        </w:rPr>
        <w:t>We Need More Practitioner Research</w:t>
      </w:r>
      <w:r w:rsidRPr="00B0522B">
        <w:rPr>
          <w:rFonts w:asciiTheme="majorHAnsi" w:eastAsia="Times New Roman" w:hAnsiTheme="majorHAnsi" w:cs="Arial"/>
          <w:shd w:val="clear" w:color="auto" w:fill="FFFFFF"/>
          <w:lang w:val="en-US"/>
        </w:rPr>
        <w:t>. A Response to "A Teacher Educator Uses </w:t>
      </w:r>
      <w:r w:rsidRPr="00B0522B">
        <w:rPr>
          <w:rFonts w:asciiTheme="majorHAnsi" w:eastAsia="Times New Roman" w:hAnsiTheme="majorHAnsi" w:cs="Arial"/>
          <w:b/>
          <w:bCs/>
          <w:lang w:val="en-US"/>
        </w:rPr>
        <w:t>Action</w:t>
      </w:r>
      <w:r w:rsidRPr="00B0522B">
        <w:rPr>
          <w:rFonts w:asciiTheme="majorHAnsi" w:eastAsia="Times New Roman" w:hAnsiTheme="majorHAnsi" w:cs="Arial"/>
          <w:shd w:val="clear" w:color="auto" w:fill="FFFFFF"/>
          <w:lang w:val="en-US"/>
        </w:rPr>
        <w:t> Research to Develop Culturally Conscious Curriculum Planners". </w:t>
      </w:r>
      <w:r w:rsidRPr="00B0522B">
        <w:rPr>
          <w:rFonts w:asciiTheme="majorHAnsi" w:eastAsia="Times New Roman" w:hAnsiTheme="majorHAnsi" w:cs="Arial"/>
          <w:b/>
          <w:bCs/>
          <w:lang w:val="en-US"/>
        </w:rPr>
        <w:t>Democracy</w:t>
      </w:r>
      <w:r w:rsidRPr="00B0522B">
        <w:rPr>
          <w:rFonts w:asciiTheme="majorHAnsi" w:eastAsia="Times New Roman" w:hAnsiTheme="majorHAnsi" w:cs="Arial"/>
          <w:shd w:val="clear" w:color="auto" w:fill="FFFFFF"/>
          <w:lang w:val="en-US"/>
        </w:rPr>
        <w:t> and </w:t>
      </w:r>
      <w:r w:rsidRPr="00B0522B">
        <w:rPr>
          <w:rFonts w:asciiTheme="majorHAnsi" w:eastAsia="Times New Roman" w:hAnsiTheme="majorHAnsi" w:cs="Arial"/>
          <w:b/>
          <w:bCs/>
          <w:lang w:val="en-US"/>
        </w:rPr>
        <w:t>Education</w:t>
      </w:r>
      <w:r w:rsidRPr="00B0522B">
        <w:rPr>
          <w:rFonts w:asciiTheme="majorHAnsi" w:eastAsia="Times New Roman" w:hAnsiTheme="majorHAnsi" w:cs="Arial"/>
          <w:shd w:val="clear" w:color="auto" w:fill="FFFFFF"/>
          <w:lang w:val="en-US"/>
        </w:rPr>
        <w:t>, 21 (2), Article </w:t>
      </w:r>
      <w:r w:rsidRPr="00B0522B">
        <w:rPr>
          <w:rFonts w:asciiTheme="majorHAnsi" w:eastAsia="Times New Roman" w:hAnsiTheme="majorHAnsi" w:cs="Arial"/>
          <w:b/>
          <w:bCs/>
          <w:lang w:val="en-US"/>
        </w:rPr>
        <w:t>7</w:t>
      </w:r>
      <w:r w:rsidRPr="00B0522B">
        <w:rPr>
          <w:rFonts w:asciiTheme="majorHAnsi" w:eastAsia="Times New Roman" w:hAnsiTheme="majorHAnsi" w:cs="Arial"/>
          <w:shd w:val="clear" w:color="auto" w:fill="FFFFFF"/>
          <w:lang w:val="en-US"/>
        </w:rPr>
        <w:t xml:space="preserve">. Available at: </w:t>
      </w:r>
      <w:hyperlink r:id="rId10" w:history="1">
        <w:r w:rsidRPr="002B1603">
          <w:rPr>
            <w:rStyle w:val="Hyperlink"/>
            <w:rFonts w:asciiTheme="majorHAnsi" w:eastAsia="Times New Roman" w:hAnsiTheme="majorHAnsi" w:cs="Arial"/>
            <w:shd w:val="clear" w:color="auto" w:fill="FFFFFF"/>
            <w:lang w:val="en-US"/>
          </w:rPr>
          <w:t>https://</w:t>
        </w:r>
        <w:r w:rsidRPr="002B1603">
          <w:rPr>
            <w:rStyle w:val="Hyperlink"/>
            <w:rFonts w:asciiTheme="majorHAnsi" w:eastAsia="Times New Roman" w:hAnsiTheme="majorHAnsi" w:cs="Arial"/>
            <w:b/>
            <w:bCs/>
            <w:lang w:val="en-US"/>
          </w:rPr>
          <w:t>democracyeducationjournal</w:t>
        </w:r>
        <w:r w:rsidRPr="002B1603">
          <w:rPr>
            <w:rStyle w:val="Hyperlink"/>
            <w:rFonts w:asciiTheme="majorHAnsi" w:eastAsia="Times New Roman" w:hAnsiTheme="majorHAnsi" w:cs="Arial"/>
            <w:shd w:val="clear" w:color="auto" w:fill="FFFFFF"/>
            <w:lang w:val="en-US"/>
          </w:rPr>
          <w:t>.org/home/vol21/</w:t>
        </w:r>
      </w:hyperlink>
    </w:p>
    <w:p w14:paraId="1C2D8EFA" w14:textId="77777777" w:rsidR="008A3226" w:rsidRPr="00320526" w:rsidRDefault="008A3226" w:rsidP="008A3226">
      <w:pPr>
        <w:spacing w:line="360" w:lineRule="auto"/>
        <w:jc w:val="both"/>
        <w:rPr>
          <w:rFonts w:asciiTheme="majorHAnsi" w:eastAsia="Times New Roman" w:hAnsiTheme="majorHAnsi" w:cs="Times New Roman"/>
          <w:lang w:val="en-US"/>
        </w:rPr>
      </w:pPr>
    </w:p>
    <w:p w14:paraId="1AD2D14F" w14:textId="77777777" w:rsidR="008A3226" w:rsidRPr="00B0522B" w:rsidRDefault="008A3226" w:rsidP="008A3226">
      <w:pPr>
        <w:spacing w:line="360" w:lineRule="auto"/>
        <w:jc w:val="both"/>
        <w:rPr>
          <w:rFonts w:asciiTheme="majorHAnsi" w:eastAsia="Times New Roman" w:hAnsiTheme="majorHAnsi" w:cs="Times New Roman"/>
          <w:lang w:val="en-US"/>
        </w:rPr>
      </w:pPr>
      <w:r w:rsidRPr="00B0522B">
        <w:rPr>
          <w:rFonts w:asciiTheme="majorHAnsi" w:eastAsia="Times New Roman" w:hAnsiTheme="majorHAnsi" w:cs="Arial"/>
          <w:b/>
          <w:bCs/>
          <w:lang w:val="en-US"/>
        </w:rPr>
        <w:t>Caulfield</w:t>
      </w:r>
      <w:r w:rsidRPr="00B0522B">
        <w:rPr>
          <w:rFonts w:asciiTheme="majorHAnsi" w:eastAsia="Times New Roman" w:hAnsiTheme="majorHAnsi" w:cs="Arial"/>
          <w:shd w:val="clear" w:color="auto" w:fill="FFFFFF"/>
          <w:lang w:val="en-US"/>
        </w:rPr>
        <w:t>, </w:t>
      </w:r>
      <w:r w:rsidRPr="00B0522B">
        <w:rPr>
          <w:rFonts w:asciiTheme="majorHAnsi" w:eastAsia="Times New Roman" w:hAnsiTheme="majorHAnsi" w:cs="Arial"/>
          <w:b/>
          <w:bCs/>
          <w:lang w:val="en-US"/>
        </w:rPr>
        <w:t>J</w:t>
      </w:r>
      <w:r w:rsidRPr="00B0522B">
        <w:rPr>
          <w:rFonts w:asciiTheme="majorHAnsi" w:eastAsia="Times New Roman" w:hAnsiTheme="majorHAnsi" w:cs="Arial"/>
          <w:shd w:val="clear" w:color="auto" w:fill="FFFFFF"/>
          <w:lang w:val="en-US"/>
        </w:rPr>
        <w:t>., </w:t>
      </w:r>
      <w:r w:rsidRPr="00B0522B">
        <w:rPr>
          <w:rFonts w:asciiTheme="majorHAnsi" w:eastAsia="Times New Roman" w:hAnsiTheme="majorHAnsi" w:cs="Arial"/>
          <w:b/>
          <w:bCs/>
          <w:lang w:val="en-US"/>
        </w:rPr>
        <w:t>Kidd</w:t>
      </w:r>
      <w:r w:rsidRPr="00B0522B">
        <w:rPr>
          <w:rFonts w:asciiTheme="majorHAnsi" w:eastAsia="Times New Roman" w:hAnsiTheme="majorHAnsi" w:cs="Arial"/>
          <w:shd w:val="clear" w:color="auto" w:fill="FFFFFF"/>
          <w:lang w:val="en-US"/>
        </w:rPr>
        <w:t>, </w:t>
      </w:r>
      <w:r w:rsidRPr="00B0522B">
        <w:rPr>
          <w:rFonts w:asciiTheme="majorHAnsi" w:eastAsia="Times New Roman" w:hAnsiTheme="majorHAnsi" w:cs="Arial"/>
          <w:b/>
          <w:bCs/>
          <w:lang w:val="en-US"/>
        </w:rPr>
        <w:t>S</w:t>
      </w:r>
      <w:r w:rsidRPr="00B0522B">
        <w:rPr>
          <w:rFonts w:asciiTheme="majorHAnsi" w:eastAsia="Times New Roman" w:hAnsiTheme="majorHAnsi" w:cs="Arial"/>
          <w:shd w:val="clear" w:color="auto" w:fill="FFFFFF"/>
          <w:lang w:val="en-US"/>
        </w:rPr>
        <w:t>. and </w:t>
      </w:r>
      <w:r w:rsidRPr="00B0522B">
        <w:rPr>
          <w:rFonts w:asciiTheme="majorHAnsi" w:eastAsia="Times New Roman" w:hAnsiTheme="majorHAnsi" w:cs="Arial"/>
          <w:b/>
          <w:bCs/>
          <w:lang w:val="en-US"/>
        </w:rPr>
        <w:t>Kocher</w:t>
      </w:r>
      <w:r w:rsidRPr="00B0522B">
        <w:rPr>
          <w:rFonts w:asciiTheme="majorHAnsi" w:eastAsia="Times New Roman" w:hAnsiTheme="majorHAnsi" w:cs="Arial"/>
          <w:shd w:val="clear" w:color="auto" w:fill="FFFFFF"/>
          <w:lang w:val="en-US"/>
        </w:rPr>
        <w:t>, </w:t>
      </w:r>
      <w:r w:rsidRPr="00B0522B">
        <w:rPr>
          <w:rFonts w:asciiTheme="majorHAnsi" w:eastAsia="Times New Roman" w:hAnsiTheme="majorHAnsi" w:cs="Arial"/>
          <w:b/>
          <w:bCs/>
          <w:lang w:val="en-US"/>
        </w:rPr>
        <w:t>T</w:t>
      </w:r>
      <w:r w:rsidRPr="00B0522B">
        <w:rPr>
          <w:rFonts w:asciiTheme="majorHAnsi" w:eastAsia="Times New Roman" w:hAnsiTheme="majorHAnsi" w:cs="Arial"/>
          <w:shd w:val="clear" w:color="auto" w:fill="FFFFFF"/>
          <w:lang w:val="en-US"/>
        </w:rPr>
        <w:t>. (</w:t>
      </w:r>
      <w:r w:rsidRPr="00B0522B">
        <w:rPr>
          <w:rFonts w:asciiTheme="majorHAnsi" w:eastAsia="Times New Roman" w:hAnsiTheme="majorHAnsi" w:cs="Arial"/>
          <w:b/>
          <w:bCs/>
          <w:lang w:val="en-US"/>
        </w:rPr>
        <w:t>2000</w:t>
      </w:r>
      <w:r w:rsidRPr="00B0522B">
        <w:rPr>
          <w:rFonts w:asciiTheme="majorHAnsi" w:eastAsia="Times New Roman" w:hAnsiTheme="majorHAnsi" w:cs="Arial"/>
          <w:shd w:val="clear" w:color="auto" w:fill="FFFFFF"/>
          <w:lang w:val="en-US"/>
        </w:rPr>
        <w:t>) ‘Brain-based </w:t>
      </w:r>
      <w:r w:rsidRPr="00B0522B">
        <w:rPr>
          <w:rFonts w:asciiTheme="majorHAnsi" w:eastAsia="Times New Roman" w:hAnsiTheme="majorHAnsi" w:cs="Arial"/>
          <w:b/>
          <w:bCs/>
          <w:lang w:val="en-US"/>
        </w:rPr>
        <w:t>instruction in action</w:t>
      </w:r>
      <w:r w:rsidRPr="00B0522B">
        <w:rPr>
          <w:rFonts w:asciiTheme="majorHAnsi" w:eastAsia="Times New Roman" w:hAnsiTheme="majorHAnsi" w:cs="Arial"/>
          <w:shd w:val="clear" w:color="auto" w:fill="FFFFFF"/>
          <w:lang w:val="en-US"/>
        </w:rPr>
        <w:t xml:space="preserve">.’ </w:t>
      </w:r>
      <w:r w:rsidRPr="00B0522B">
        <w:rPr>
          <w:rFonts w:asciiTheme="majorHAnsi" w:eastAsia="Times New Roman" w:hAnsiTheme="majorHAnsi" w:cs="Arial"/>
          <w:i/>
          <w:shd w:val="clear" w:color="auto" w:fill="FFFFFF"/>
          <w:lang w:val="en-US"/>
        </w:rPr>
        <w:t>Education </w:t>
      </w:r>
      <w:r w:rsidRPr="00B0522B">
        <w:rPr>
          <w:rFonts w:asciiTheme="majorHAnsi" w:eastAsia="Times New Roman" w:hAnsiTheme="majorHAnsi" w:cs="Arial"/>
          <w:b/>
          <w:bCs/>
          <w:i/>
          <w:lang w:val="en-US"/>
        </w:rPr>
        <w:t>Leadership</w:t>
      </w:r>
      <w:r w:rsidRPr="00B0522B">
        <w:rPr>
          <w:rFonts w:asciiTheme="majorHAnsi" w:eastAsia="Times New Roman" w:hAnsiTheme="majorHAnsi" w:cs="Arial"/>
          <w:i/>
          <w:shd w:val="clear" w:color="auto" w:fill="FFFFFF"/>
          <w:lang w:val="en-US"/>
        </w:rPr>
        <w:t>.</w:t>
      </w:r>
      <w:r w:rsidRPr="00B0522B">
        <w:rPr>
          <w:rFonts w:asciiTheme="majorHAnsi" w:eastAsia="Times New Roman" w:hAnsiTheme="majorHAnsi" w:cs="Arial"/>
          <w:shd w:val="clear" w:color="auto" w:fill="FFFFFF"/>
          <w:lang w:val="en-US"/>
        </w:rPr>
        <w:t xml:space="preserve"> Vol. 58, </w:t>
      </w:r>
    </w:p>
    <w:p w14:paraId="24B477ED" w14:textId="77777777" w:rsidR="008A3226" w:rsidRPr="00B0522B" w:rsidRDefault="008A3226" w:rsidP="008A3226">
      <w:pPr>
        <w:spacing w:line="360" w:lineRule="auto"/>
        <w:jc w:val="both"/>
        <w:rPr>
          <w:rFonts w:asciiTheme="majorHAnsi" w:hAnsiTheme="majorHAnsi" w:cs="Times"/>
          <w:iCs/>
          <w:lang w:val="en-US"/>
        </w:rPr>
      </w:pPr>
    </w:p>
    <w:p w14:paraId="3A6989BA" w14:textId="77777777" w:rsidR="008A3226" w:rsidRPr="00B0522B" w:rsidRDefault="008A3226" w:rsidP="008A3226">
      <w:pPr>
        <w:widowControl w:val="0"/>
        <w:autoSpaceDE w:val="0"/>
        <w:autoSpaceDN w:val="0"/>
        <w:adjustRightInd w:val="0"/>
        <w:spacing w:after="240" w:line="360" w:lineRule="auto"/>
        <w:jc w:val="both"/>
        <w:rPr>
          <w:rFonts w:asciiTheme="majorHAnsi" w:hAnsiTheme="majorHAnsi" w:cs="Times"/>
          <w:lang w:val="en-US"/>
        </w:rPr>
      </w:pPr>
      <w:r w:rsidRPr="00B0522B">
        <w:rPr>
          <w:rFonts w:asciiTheme="majorHAnsi" w:hAnsiTheme="majorHAnsi" w:cs="Times New Roman"/>
          <w:lang w:val="en-US"/>
        </w:rPr>
        <w:t xml:space="preserve">Clark, C. (2011) </w:t>
      </w:r>
      <w:r w:rsidRPr="00B0522B">
        <w:rPr>
          <w:rFonts w:asciiTheme="majorHAnsi" w:hAnsiTheme="majorHAnsi" w:cs="Times"/>
          <w:i/>
          <w:iCs/>
          <w:lang w:val="en-US"/>
        </w:rPr>
        <w:t>Setting the baseline: the National Literacy Trust’s first Annual Survey into</w:t>
      </w:r>
      <w:r w:rsidRPr="00B0522B">
        <w:rPr>
          <w:rFonts w:asciiTheme="majorHAnsi" w:hAnsiTheme="majorHAnsi" w:cs="Times"/>
          <w:lang w:val="en-US"/>
        </w:rPr>
        <w:t xml:space="preserve"> </w:t>
      </w:r>
      <w:r w:rsidRPr="00B0522B">
        <w:rPr>
          <w:rFonts w:asciiTheme="majorHAnsi" w:hAnsiTheme="majorHAnsi" w:cs="Times"/>
          <w:i/>
          <w:iCs/>
          <w:lang w:val="en-US"/>
        </w:rPr>
        <w:t xml:space="preserve">Reading- 2010. </w:t>
      </w:r>
      <w:r w:rsidRPr="00B0522B">
        <w:rPr>
          <w:rFonts w:asciiTheme="majorHAnsi" w:hAnsiTheme="majorHAnsi" w:cs="Times New Roman"/>
          <w:lang w:val="en-US"/>
        </w:rPr>
        <w:t>London: National Literacy trust</w:t>
      </w:r>
    </w:p>
    <w:p w14:paraId="7DD57B1C" w14:textId="77777777" w:rsidR="008A3226" w:rsidRPr="00B0522B" w:rsidRDefault="008A3226" w:rsidP="008A3226">
      <w:pPr>
        <w:widowControl w:val="0"/>
        <w:tabs>
          <w:tab w:val="left" w:pos="220"/>
          <w:tab w:val="left" w:pos="720"/>
        </w:tabs>
        <w:autoSpaceDE w:val="0"/>
        <w:autoSpaceDN w:val="0"/>
        <w:adjustRightInd w:val="0"/>
        <w:spacing w:line="360" w:lineRule="auto"/>
        <w:jc w:val="both"/>
        <w:rPr>
          <w:rFonts w:asciiTheme="majorHAnsi" w:hAnsiTheme="majorHAnsi" w:cs="Tahoma"/>
          <w:lang w:val="en-US"/>
        </w:rPr>
      </w:pPr>
      <w:r w:rsidRPr="00B0522B">
        <w:rPr>
          <w:rFonts w:asciiTheme="majorHAnsi" w:hAnsiTheme="majorHAnsi" w:cs="Tahoma"/>
          <w:lang w:val="en-US"/>
        </w:rPr>
        <w:t xml:space="preserve">Creswell, J. W. (2013). </w:t>
      </w:r>
      <w:r w:rsidRPr="00B0522B">
        <w:rPr>
          <w:rFonts w:asciiTheme="majorHAnsi" w:hAnsiTheme="majorHAnsi" w:cs="Tahoma"/>
          <w:i/>
          <w:lang w:val="en-US"/>
        </w:rPr>
        <w:t>Research design: Qualitative, quantitative, and mixed methods approaches</w:t>
      </w:r>
      <w:r w:rsidRPr="00B0522B">
        <w:rPr>
          <w:rFonts w:asciiTheme="majorHAnsi" w:hAnsiTheme="majorHAnsi" w:cs="Tahoma"/>
          <w:lang w:val="en-US"/>
        </w:rPr>
        <w:t>. London: Sage Publications, Incorporated.</w:t>
      </w:r>
    </w:p>
    <w:p w14:paraId="01E0D983" w14:textId="77777777" w:rsidR="008A3226" w:rsidRPr="00B0522B" w:rsidRDefault="008A3226" w:rsidP="008A3226">
      <w:pPr>
        <w:widowControl w:val="0"/>
        <w:tabs>
          <w:tab w:val="left" w:pos="220"/>
          <w:tab w:val="left" w:pos="720"/>
        </w:tabs>
        <w:autoSpaceDE w:val="0"/>
        <w:autoSpaceDN w:val="0"/>
        <w:adjustRightInd w:val="0"/>
        <w:spacing w:line="360" w:lineRule="auto"/>
        <w:jc w:val="both"/>
        <w:rPr>
          <w:rFonts w:asciiTheme="majorHAnsi" w:hAnsiTheme="majorHAnsi" w:cs="Tahoma"/>
          <w:lang w:val="en-US"/>
        </w:rPr>
      </w:pPr>
    </w:p>
    <w:p w14:paraId="2A051F47" w14:textId="77777777" w:rsidR="008A3226" w:rsidRPr="00B0522B" w:rsidRDefault="008A3226" w:rsidP="008A3226">
      <w:pPr>
        <w:widowControl w:val="0"/>
        <w:tabs>
          <w:tab w:val="left" w:pos="220"/>
          <w:tab w:val="left" w:pos="720"/>
        </w:tabs>
        <w:autoSpaceDE w:val="0"/>
        <w:autoSpaceDN w:val="0"/>
        <w:adjustRightInd w:val="0"/>
        <w:spacing w:line="360" w:lineRule="auto"/>
        <w:jc w:val="both"/>
        <w:rPr>
          <w:rFonts w:asciiTheme="majorHAnsi" w:hAnsiTheme="majorHAnsi" w:cs="Tahoma"/>
          <w:lang w:val="en-US"/>
        </w:rPr>
      </w:pPr>
      <w:r w:rsidRPr="00B0522B">
        <w:rPr>
          <w:rFonts w:asciiTheme="majorHAnsi" w:hAnsiTheme="majorHAnsi" w:cs="Tahoma"/>
          <w:lang w:val="en-US"/>
        </w:rPr>
        <w:t xml:space="preserve">Creswell, J. W., &amp; Clark, V. L. P. (2007). Designing and conducting mixed methods research. London: Sage. </w:t>
      </w:r>
    </w:p>
    <w:p w14:paraId="218DB27A" w14:textId="77777777" w:rsidR="008A3226" w:rsidRPr="00B0522B" w:rsidRDefault="008A3226" w:rsidP="008A3226">
      <w:pPr>
        <w:widowControl w:val="0"/>
        <w:tabs>
          <w:tab w:val="left" w:pos="220"/>
          <w:tab w:val="left" w:pos="720"/>
        </w:tabs>
        <w:autoSpaceDE w:val="0"/>
        <w:autoSpaceDN w:val="0"/>
        <w:adjustRightInd w:val="0"/>
        <w:spacing w:line="360" w:lineRule="auto"/>
        <w:jc w:val="both"/>
        <w:rPr>
          <w:rFonts w:asciiTheme="majorHAnsi" w:hAnsiTheme="majorHAnsi" w:cs="Tahoma"/>
          <w:lang w:val="en-US"/>
        </w:rPr>
      </w:pPr>
    </w:p>
    <w:p w14:paraId="5404A7F8" w14:textId="77777777" w:rsidR="008A3226" w:rsidRPr="00B0522B" w:rsidRDefault="008A3226" w:rsidP="008A3226">
      <w:pPr>
        <w:widowControl w:val="0"/>
        <w:tabs>
          <w:tab w:val="left" w:pos="220"/>
          <w:tab w:val="left" w:pos="720"/>
        </w:tabs>
        <w:autoSpaceDE w:val="0"/>
        <w:autoSpaceDN w:val="0"/>
        <w:adjustRightInd w:val="0"/>
        <w:spacing w:line="360" w:lineRule="auto"/>
        <w:jc w:val="both"/>
        <w:rPr>
          <w:rFonts w:asciiTheme="majorHAnsi" w:hAnsiTheme="majorHAnsi" w:cs="Tahoma"/>
          <w:lang w:val="en-US"/>
        </w:rPr>
      </w:pPr>
      <w:r w:rsidRPr="00B0522B">
        <w:rPr>
          <w:rFonts w:asciiTheme="majorHAnsi" w:hAnsiTheme="majorHAnsi" w:cs="Tahoma"/>
          <w:lang w:val="en-US"/>
        </w:rPr>
        <w:t>Davidson, Hazel (2015), An Exploratory Study of Primary Pupils’ Experiences of erading to Dogs. Professional doctorate thesis. University of East London.</w:t>
      </w:r>
    </w:p>
    <w:p w14:paraId="51ACB108" w14:textId="77777777" w:rsidR="008A3226" w:rsidRPr="00B0522B" w:rsidRDefault="008A3226" w:rsidP="008A3226">
      <w:pPr>
        <w:widowControl w:val="0"/>
        <w:tabs>
          <w:tab w:val="left" w:pos="220"/>
          <w:tab w:val="left" w:pos="720"/>
        </w:tabs>
        <w:autoSpaceDE w:val="0"/>
        <w:autoSpaceDN w:val="0"/>
        <w:adjustRightInd w:val="0"/>
        <w:spacing w:line="360" w:lineRule="auto"/>
        <w:jc w:val="both"/>
        <w:rPr>
          <w:rFonts w:asciiTheme="majorHAnsi" w:hAnsiTheme="majorHAnsi" w:cs="Tahoma"/>
          <w:lang w:val="en-US"/>
        </w:rPr>
      </w:pPr>
    </w:p>
    <w:p w14:paraId="691054DF" w14:textId="77777777" w:rsidR="008A3226" w:rsidRPr="00B0522B" w:rsidRDefault="008A3226" w:rsidP="008A3226">
      <w:pPr>
        <w:widowControl w:val="0"/>
        <w:autoSpaceDE w:val="0"/>
        <w:autoSpaceDN w:val="0"/>
        <w:adjustRightInd w:val="0"/>
        <w:spacing w:after="240" w:line="360" w:lineRule="auto"/>
        <w:jc w:val="both"/>
        <w:rPr>
          <w:rFonts w:asciiTheme="majorHAnsi" w:hAnsiTheme="majorHAnsi" w:cs="Times"/>
          <w:lang w:val="en-US"/>
        </w:rPr>
      </w:pPr>
      <w:r w:rsidRPr="00B0522B">
        <w:rPr>
          <w:rFonts w:asciiTheme="majorHAnsi" w:hAnsiTheme="majorHAnsi" w:cs="Times New Roman"/>
          <w:lang w:val="en-US"/>
        </w:rPr>
        <w:t>Department for Education</w:t>
      </w:r>
      <w:r w:rsidRPr="00B0522B">
        <w:rPr>
          <w:rFonts w:asciiTheme="majorHAnsi" w:hAnsiTheme="majorHAnsi"/>
        </w:rPr>
        <w:t xml:space="preserve"> (2001), White Paper, Schools: Achieving Success </w:t>
      </w:r>
      <w:r w:rsidRPr="00B0522B">
        <w:rPr>
          <w:rFonts w:asciiTheme="majorHAnsi" w:hAnsiTheme="majorHAnsi" w:cs="Times"/>
          <w:lang w:val="en-US"/>
        </w:rPr>
        <w:t>DfES Publications PO Box 5050 Sherwood Park Annesley Nottinghamshire NG15 0DJ</w:t>
      </w:r>
    </w:p>
    <w:p w14:paraId="3294EE77" w14:textId="77777777" w:rsidR="008A3226" w:rsidRPr="00B0522B" w:rsidRDefault="008A3226" w:rsidP="008A3226">
      <w:pPr>
        <w:widowControl w:val="0"/>
        <w:autoSpaceDE w:val="0"/>
        <w:autoSpaceDN w:val="0"/>
        <w:adjustRightInd w:val="0"/>
        <w:spacing w:after="240" w:line="360" w:lineRule="auto"/>
        <w:jc w:val="both"/>
        <w:rPr>
          <w:rFonts w:asciiTheme="majorHAnsi" w:hAnsiTheme="majorHAnsi" w:cs="Times"/>
          <w:lang w:val="en-US"/>
        </w:rPr>
      </w:pPr>
      <w:r w:rsidRPr="00B0522B">
        <w:rPr>
          <w:rFonts w:asciiTheme="majorHAnsi" w:hAnsiTheme="majorHAnsi" w:cs="Times New Roman"/>
          <w:lang w:val="en-US"/>
        </w:rPr>
        <w:t xml:space="preserve">Department for Education (2012) </w:t>
      </w:r>
      <w:r w:rsidRPr="00B0522B">
        <w:rPr>
          <w:rFonts w:asciiTheme="majorHAnsi" w:hAnsiTheme="majorHAnsi" w:cs="Times"/>
          <w:i/>
          <w:iCs/>
          <w:lang w:val="en-US"/>
        </w:rPr>
        <w:t>Research evidence on reading for pleasure, Education standards team, London:DFE</w:t>
      </w:r>
    </w:p>
    <w:p w14:paraId="168D23F3" w14:textId="77777777" w:rsidR="008A3226" w:rsidRPr="00B0522B" w:rsidRDefault="008A3226" w:rsidP="008A3226">
      <w:pPr>
        <w:spacing w:line="360" w:lineRule="auto"/>
        <w:jc w:val="both"/>
        <w:rPr>
          <w:rStyle w:val="Hyperlink"/>
          <w:rFonts w:asciiTheme="majorHAnsi" w:hAnsiTheme="majorHAnsi"/>
        </w:rPr>
      </w:pPr>
      <w:r w:rsidRPr="00B0522B">
        <w:rPr>
          <w:rFonts w:asciiTheme="majorHAnsi" w:hAnsiTheme="majorHAnsi" w:cs="Arial"/>
          <w:lang w:val="en-US"/>
        </w:rPr>
        <w:t>Education Endowment Foundation. (n.d) ‘Language and Literacy’. Accessed 9</w:t>
      </w:r>
      <w:r w:rsidRPr="00B0522B">
        <w:rPr>
          <w:rFonts w:asciiTheme="majorHAnsi" w:hAnsiTheme="majorHAnsi" w:cs="Arial"/>
          <w:vertAlign w:val="superscript"/>
          <w:lang w:val="en-US"/>
        </w:rPr>
        <w:t>th</w:t>
      </w:r>
      <w:r w:rsidRPr="00B0522B">
        <w:rPr>
          <w:rFonts w:asciiTheme="majorHAnsi" w:hAnsiTheme="majorHAnsi" w:cs="Arial"/>
          <w:lang w:val="en-US"/>
        </w:rPr>
        <w:t xml:space="preserve"> April 2018. </w:t>
      </w:r>
      <w:hyperlink r:id="rId11" w:history="1">
        <w:r w:rsidRPr="00B0522B">
          <w:rPr>
            <w:rStyle w:val="Hyperlink"/>
            <w:rFonts w:asciiTheme="majorHAnsi" w:hAnsiTheme="majorHAnsi"/>
          </w:rPr>
          <w:t>https://educationendowmentfoundation.org.uk/school-themes/literacy/</w:t>
        </w:r>
      </w:hyperlink>
    </w:p>
    <w:p w14:paraId="3FA8D727" w14:textId="77777777" w:rsidR="008A3226" w:rsidRPr="00B0522B" w:rsidRDefault="008A3226" w:rsidP="008A3226">
      <w:pPr>
        <w:spacing w:line="360" w:lineRule="auto"/>
        <w:jc w:val="both"/>
        <w:rPr>
          <w:rStyle w:val="Hyperlink"/>
          <w:rFonts w:asciiTheme="majorHAnsi" w:hAnsiTheme="majorHAnsi"/>
        </w:rPr>
      </w:pPr>
    </w:p>
    <w:p w14:paraId="4B52BDA5" w14:textId="77777777" w:rsidR="008A3226" w:rsidRPr="00B0522B" w:rsidRDefault="008A3226" w:rsidP="008A3226">
      <w:pPr>
        <w:spacing w:line="360" w:lineRule="auto"/>
        <w:jc w:val="both"/>
        <w:rPr>
          <w:rFonts w:asciiTheme="majorHAnsi" w:hAnsiTheme="majorHAnsi" w:cs="Times"/>
          <w:iCs/>
          <w:lang w:val="en-US"/>
        </w:rPr>
      </w:pPr>
      <w:r w:rsidRPr="00B0522B">
        <w:rPr>
          <w:rFonts w:asciiTheme="majorHAnsi" w:hAnsiTheme="majorHAnsi" w:cs="Times"/>
          <w:iCs/>
          <w:lang w:val="en-US"/>
        </w:rPr>
        <w:t xml:space="preserve">Education Today (2009) ‘Do schools really kill creativity?’. </w:t>
      </w:r>
      <w:r w:rsidRPr="00B0522B">
        <w:rPr>
          <w:rFonts w:asciiTheme="majorHAnsi" w:hAnsiTheme="majorHAnsi" w:cs="Times"/>
          <w:i/>
          <w:iCs/>
          <w:lang w:val="en-US"/>
        </w:rPr>
        <w:t xml:space="preserve">Education Today. </w:t>
      </w:r>
      <w:r w:rsidRPr="00B0522B">
        <w:rPr>
          <w:rFonts w:asciiTheme="majorHAnsi" w:hAnsiTheme="majorHAnsi" w:cs="Times"/>
          <w:iCs/>
          <w:lang w:val="en-US"/>
        </w:rPr>
        <w:t>Vol. 09(2). Accessed April 5</w:t>
      </w:r>
      <w:r w:rsidRPr="00B0522B">
        <w:rPr>
          <w:rFonts w:asciiTheme="majorHAnsi" w:hAnsiTheme="majorHAnsi" w:cs="Times"/>
          <w:iCs/>
          <w:vertAlign w:val="superscript"/>
          <w:lang w:val="en-US"/>
        </w:rPr>
        <w:t>th</w:t>
      </w:r>
      <w:r w:rsidRPr="00B0522B">
        <w:rPr>
          <w:rFonts w:asciiTheme="majorHAnsi" w:hAnsiTheme="majorHAnsi" w:cs="Times"/>
          <w:iCs/>
          <w:lang w:val="en-US"/>
        </w:rPr>
        <w:t xml:space="preserve"> 2018. </w:t>
      </w:r>
      <w:hyperlink r:id="rId12" w:history="1">
        <w:r w:rsidRPr="00B0522B">
          <w:rPr>
            <w:rStyle w:val="Hyperlink"/>
            <w:rFonts w:asciiTheme="majorHAnsi" w:hAnsiTheme="majorHAnsi" w:cs="Times"/>
            <w:iCs/>
            <w:lang w:val="en-US"/>
          </w:rPr>
          <w:t>http://www.educationtoday.com.au/article/Do-schools-really-kill-creativity-488</w:t>
        </w:r>
      </w:hyperlink>
      <w:r w:rsidRPr="00B0522B">
        <w:rPr>
          <w:rFonts w:asciiTheme="majorHAnsi" w:hAnsiTheme="majorHAnsi" w:cs="Times"/>
          <w:iCs/>
          <w:lang w:val="en-US"/>
        </w:rPr>
        <w:t xml:space="preserve"> </w:t>
      </w:r>
    </w:p>
    <w:p w14:paraId="404251E9" w14:textId="77777777" w:rsidR="008A3226" w:rsidRPr="00B0522B" w:rsidRDefault="008A3226" w:rsidP="008A3226">
      <w:pPr>
        <w:spacing w:line="360" w:lineRule="auto"/>
        <w:jc w:val="both"/>
        <w:rPr>
          <w:rFonts w:asciiTheme="majorHAnsi" w:hAnsiTheme="majorHAnsi" w:cs="Times"/>
          <w:iCs/>
          <w:lang w:val="en-US"/>
        </w:rPr>
      </w:pPr>
    </w:p>
    <w:p w14:paraId="4B4D31DC" w14:textId="77777777" w:rsidR="008A3226" w:rsidRPr="00B0522B" w:rsidRDefault="008A3226" w:rsidP="008A3226">
      <w:pPr>
        <w:widowControl w:val="0"/>
        <w:autoSpaceDE w:val="0"/>
        <w:autoSpaceDN w:val="0"/>
        <w:adjustRightInd w:val="0"/>
        <w:spacing w:line="360" w:lineRule="auto"/>
        <w:jc w:val="both"/>
        <w:rPr>
          <w:rFonts w:asciiTheme="majorHAnsi" w:hAnsiTheme="majorHAnsi" w:cs="Times"/>
          <w:lang w:val="en-US"/>
        </w:rPr>
      </w:pPr>
      <w:r w:rsidRPr="00B0522B">
        <w:rPr>
          <w:rFonts w:asciiTheme="majorHAnsi" w:hAnsiTheme="majorHAnsi" w:cs="Times"/>
          <w:lang w:val="en-US"/>
        </w:rPr>
        <w:t>Gaunt, C. (2014) ‘Synthetic phonics 'damages' children's love of reading’. Accessed April 9</w:t>
      </w:r>
      <w:r w:rsidRPr="00B0522B">
        <w:rPr>
          <w:rFonts w:asciiTheme="majorHAnsi" w:hAnsiTheme="majorHAnsi" w:cs="Times"/>
          <w:vertAlign w:val="superscript"/>
          <w:lang w:val="en-US"/>
        </w:rPr>
        <w:t>th</w:t>
      </w:r>
      <w:r w:rsidRPr="00B0522B">
        <w:rPr>
          <w:rFonts w:asciiTheme="majorHAnsi" w:hAnsiTheme="majorHAnsi" w:cs="Times"/>
          <w:lang w:val="en-US"/>
        </w:rPr>
        <w:t xml:space="preserve"> 2018. </w:t>
      </w:r>
      <w:hyperlink r:id="rId13" w:history="1">
        <w:r w:rsidRPr="00B0522B">
          <w:rPr>
            <w:rStyle w:val="Hyperlink"/>
            <w:rFonts w:asciiTheme="majorHAnsi" w:hAnsiTheme="majorHAnsi"/>
          </w:rPr>
          <w:t>https://www.nurseryworld.co.uk/nursery-world/news/1141839/synthetic-phonics-damages-childrens-love-reading</w:t>
        </w:r>
      </w:hyperlink>
    </w:p>
    <w:p w14:paraId="6B7E9312" w14:textId="77777777" w:rsidR="008A3226" w:rsidRPr="00B0522B" w:rsidRDefault="008A3226" w:rsidP="008A3226">
      <w:pPr>
        <w:spacing w:line="360" w:lineRule="auto"/>
        <w:jc w:val="both"/>
        <w:rPr>
          <w:rStyle w:val="Hyperlink"/>
          <w:rFonts w:asciiTheme="majorHAnsi" w:hAnsiTheme="majorHAnsi"/>
        </w:rPr>
      </w:pPr>
    </w:p>
    <w:p w14:paraId="71DD04AF" w14:textId="77777777" w:rsidR="008A3226" w:rsidRPr="00B0522B" w:rsidRDefault="008A3226" w:rsidP="008A3226">
      <w:pPr>
        <w:widowControl w:val="0"/>
        <w:autoSpaceDE w:val="0"/>
        <w:autoSpaceDN w:val="0"/>
        <w:adjustRightInd w:val="0"/>
        <w:spacing w:after="240" w:line="360" w:lineRule="auto"/>
        <w:jc w:val="both"/>
        <w:rPr>
          <w:rFonts w:asciiTheme="majorHAnsi" w:hAnsiTheme="majorHAnsi" w:cs="Times"/>
          <w:lang w:val="en-US"/>
        </w:rPr>
      </w:pPr>
      <w:r w:rsidRPr="00B0522B">
        <w:rPr>
          <w:rFonts w:asciiTheme="majorHAnsi" w:hAnsiTheme="majorHAnsi" w:cs="Times"/>
          <w:lang w:val="en-US"/>
        </w:rPr>
        <w:t xml:space="preserve">Gorman, T.P., White, J., Orchard, L. and Tate, A. (1981). </w:t>
      </w:r>
      <w:r w:rsidRPr="00B0522B">
        <w:rPr>
          <w:rFonts w:asciiTheme="majorHAnsi" w:hAnsiTheme="majorHAnsi" w:cs="Times"/>
          <w:i/>
          <w:iCs/>
          <w:lang w:val="en-US"/>
        </w:rPr>
        <w:t xml:space="preserve">Language Performance inSchools: Primary Survey Report No. 1 </w:t>
      </w:r>
      <w:r w:rsidRPr="00B0522B">
        <w:rPr>
          <w:rFonts w:asciiTheme="majorHAnsi" w:hAnsiTheme="majorHAnsi" w:cs="Times"/>
          <w:lang w:val="en-US"/>
        </w:rPr>
        <w:t>(APU Survey). London: DES.</w:t>
      </w:r>
    </w:p>
    <w:p w14:paraId="4709A430" w14:textId="77777777" w:rsidR="008A3226" w:rsidRPr="00B0522B" w:rsidRDefault="008A3226" w:rsidP="008A3226">
      <w:pPr>
        <w:widowControl w:val="0"/>
        <w:autoSpaceDE w:val="0"/>
        <w:autoSpaceDN w:val="0"/>
        <w:adjustRightInd w:val="0"/>
        <w:spacing w:after="240" w:line="360" w:lineRule="auto"/>
        <w:jc w:val="both"/>
        <w:rPr>
          <w:rFonts w:asciiTheme="majorHAnsi" w:hAnsiTheme="majorHAnsi" w:cs="Times"/>
          <w:lang w:val="en-US"/>
        </w:rPr>
      </w:pPr>
      <w:r w:rsidRPr="00B0522B">
        <w:rPr>
          <w:rFonts w:asciiTheme="majorHAnsi" w:hAnsiTheme="majorHAnsi" w:cs="Helvetica Neue"/>
          <w:lang w:val="en-US"/>
        </w:rPr>
        <w:t xml:space="preserve">Guthrie, J.T. and Wigfield, A. (2000). ‘Engagement and motivation in reading.’ In: Kamil, M.L., Mosenthal, P.B., Pearson, P.D. and Barr, R. (Eds) </w:t>
      </w:r>
      <w:r w:rsidRPr="00B0522B">
        <w:rPr>
          <w:rFonts w:asciiTheme="majorHAnsi" w:hAnsiTheme="majorHAnsi" w:cs="Helvetica Neue"/>
          <w:i/>
          <w:iCs/>
          <w:lang w:val="en-US"/>
        </w:rPr>
        <w:t>Handbook of Reading Research: Volume III</w:t>
      </w:r>
      <w:r w:rsidRPr="00B0522B">
        <w:rPr>
          <w:rFonts w:asciiTheme="majorHAnsi" w:hAnsiTheme="majorHAnsi" w:cs="Helvetica Neue"/>
          <w:lang w:val="en-US"/>
        </w:rPr>
        <w:t>. Mahwah, NJ: Lawrence Erlbaum Associates.</w:t>
      </w:r>
    </w:p>
    <w:p w14:paraId="57EC8D98" w14:textId="77777777" w:rsidR="008A3226" w:rsidRPr="00B0522B" w:rsidRDefault="008A3226" w:rsidP="008A3226">
      <w:pPr>
        <w:spacing w:line="360" w:lineRule="auto"/>
        <w:jc w:val="both"/>
        <w:rPr>
          <w:rFonts w:asciiTheme="majorHAnsi" w:eastAsia="Times New Roman" w:hAnsiTheme="majorHAnsi" w:cs="Arial"/>
          <w:shd w:val="clear" w:color="auto" w:fill="FFFFFF"/>
          <w:lang w:val="en-US"/>
        </w:rPr>
      </w:pPr>
      <w:r w:rsidRPr="00B0522B">
        <w:rPr>
          <w:rFonts w:asciiTheme="majorHAnsi" w:eastAsia="Times New Roman" w:hAnsiTheme="majorHAnsi" w:cs="Arial"/>
          <w:bCs/>
        </w:rPr>
        <w:t>Hall, S., Gee, N., and Mills, D.S.  (2016) ‘</w:t>
      </w:r>
      <w:r w:rsidRPr="00B0522B">
        <w:rPr>
          <w:rFonts w:asciiTheme="majorHAnsi" w:hAnsiTheme="majorHAnsi" w:cs="Arial"/>
          <w:lang w:val="en-US"/>
        </w:rPr>
        <w:t xml:space="preserve">Children Reading to Dogs: A Systematic Review of the Literature’. </w:t>
      </w:r>
      <w:r w:rsidRPr="00B0522B">
        <w:rPr>
          <w:rFonts w:asciiTheme="majorHAnsi" w:eastAsia="Times New Roman" w:hAnsiTheme="majorHAnsi" w:cs="Arial"/>
          <w:bCs/>
        </w:rPr>
        <w:t xml:space="preserve"> </w:t>
      </w:r>
      <w:r w:rsidRPr="00B0522B">
        <w:rPr>
          <w:rFonts w:asciiTheme="majorHAnsi" w:eastAsia="Times New Roman" w:hAnsiTheme="majorHAnsi" w:cs="Arial"/>
          <w:bCs/>
          <w:i/>
        </w:rPr>
        <w:t xml:space="preserve">PLoS One. </w:t>
      </w:r>
      <w:r w:rsidRPr="00B0522B">
        <w:rPr>
          <w:rFonts w:asciiTheme="majorHAnsi" w:eastAsia="Times New Roman" w:hAnsiTheme="majorHAnsi" w:cs="Arial"/>
          <w:shd w:val="clear" w:color="auto" w:fill="FFFFFF"/>
          <w:lang w:val="en-US"/>
        </w:rPr>
        <w:t>11(2): e0149759. Accessed 7</w:t>
      </w:r>
      <w:r w:rsidRPr="00B0522B">
        <w:rPr>
          <w:rFonts w:asciiTheme="majorHAnsi" w:eastAsia="Times New Roman" w:hAnsiTheme="majorHAnsi" w:cs="Arial"/>
          <w:shd w:val="clear" w:color="auto" w:fill="FFFFFF"/>
          <w:vertAlign w:val="superscript"/>
          <w:lang w:val="en-US"/>
        </w:rPr>
        <w:t>th</w:t>
      </w:r>
      <w:r w:rsidRPr="00B0522B">
        <w:rPr>
          <w:rFonts w:asciiTheme="majorHAnsi" w:eastAsia="Times New Roman" w:hAnsiTheme="majorHAnsi" w:cs="Arial"/>
          <w:shd w:val="clear" w:color="auto" w:fill="FFFFFF"/>
          <w:lang w:val="en-US"/>
        </w:rPr>
        <w:t xml:space="preserve"> April 2018. </w:t>
      </w:r>
      <w:hyperlink r:id="rId14" w:history="1">
        <w:r w:rsidRPr="00B0522B">
          <w:rPr>
            <w:rStyle w:val="Hyperlink"/>
            <w:rFonts w:asciiTheme="majorHAnsi" w:eastAsia="Times New Roman" w:hAnsiTheme="majorHAnsi" w:cs="Arial"/>
            <w:shd w:val="clear" w:color="auto" w:fill="FFFFFF"/>
            <w:lang w:val="en-US"/>
          </w:rPr>
          <w:t>http://journals.plos.org/plosone/article?id=10.1371/journal.pone.0149759</w:t>
        </w:r>
      </w:hyperlink>
    </w:p>
    <w:p w14:paraId="2900D6FD" w14:textId="77777777" w:rsidR="008A3226" w:rsidRPr="00B0522B" w:rsidRDefault="008A3226" w:rsidP="008A3226">
      <w:pPr>
        <w:spacing w:line="360" w:lineRule="auto"/>
        <w:jc w:val="both"/>
        <w:rPr>
          <w:rFonts w:asciiTheme="majorHAnsi" w:eastAsia="Times New Roman" w:hAnsiTheme="majorHAnsi" w:cs="Times New Roman"/>
          <w:lang w:val="en-US"/>
        </w:rPr>
      </w:pPr>
    </w:p>
    <w:p w14:paraId="2044686D" w14:textId="77777777" w:rsidR="008A3226" w:rsidRPr="00B0522B" w:rsidRDefault="008A3226" w:rsidP="008A3226">
      <w:pPr>
        <w:spacing w:line="360" w:lineRule="auto"/>
        <w:jc w:val="both"/>
        <w:rPr>
          <w:rStyle w:val="publication-meta-journal"/>
          <w:rFonts w:asciiTheme="majorHAnsi" w:eastAsia="Times New Roman" w:hAnsiTheme="majorHAnsi" w:cs="Arial"/>
        </w:rPr>
      </w:pPr>
      <w:r w:rsidRPr="00B0522B">
        <w:rPr>
          <w:rFonts w:asciiTheme="majorHAnsi" w:hAnsiTheme="majorHAnsi" w:cs="Times New Roman"/>
        </w:rPr>
        <w:t>Hardiman, M. M. (2001). ‘Connecting brain research with dimensions of learning. Educational Leadership’</w:t>
      </w:r>
      <w:r w:rsidRPr="00B0522B">
        <w:rPr>
          <w:rFonts w:asciiTheme="majorHAnsi" w:hAnsiTheme="majorHAnsi" w:cs="Times New Roman"/>
          <w:i/>
        </w:rPr>
        <w:t xml:space="preserve">.  </w:t>
      </w:r>
      <w:hyperlink r:id="rId15" w:history="1">
        <w:r w:rsidRPr="00B0522B">
          <w:rPr>
            <w:rStyle w:val="Hyperlink"/>
            <w:rFonts w:asciiTheme="majorHAnsi" w:eastAsia="Times New Roman" w:hAnsiTheme="majorHAnsi" w:cs="Arial"/>
            <w:i/>
          </w:rPr>
          <w:t>Journal of the Department of Supervision and Curriculum Development, N.E.A</w:t>
        </w:r>
      </w:hyperlink>
      <w:r w:rsidRPr="00B0522B">
        <w:rPr>
          <w:rStyle w:val="apple-converted-space"/>
          <w:rFonts w:asciiTheme="majorHAnsi" w:eastAsia="Times New Roman" w:hAnsiTheme="majorHAnsi" w:cs="Arial"/>
        </w:rPr>
        <w:t xml:space="preserve"> Vol. </w:t>
      </w:r>
      <w:r w:rsidRPr="00B0522B">
        <w:rPr>
          <w:rStyle w:val="publication-meta-journal"/>
          <w:rFonts w:asciiTheme="majorHAnsi" w:eastAsia="Times New Roman" w:hAnsiTheme="majorHAnsi" w:cs="Arial"/>
        </w:rPr>
        <w:t>59</w:t>
      </w:r>
    </w:p>
    <w:p w14:paraId="7B66E021" w14:textId="77777777" w:rsidR="008A3226" w:rsidRPr="00B0522B" w:rsidRDefault="008A3226" w:rsidP="008A3226">
      <w:pPr>
        <w:spacing w:line="360" w:lineRule="auto"/>
        <w:jc w:val="both"/>
        <w:rPr>
          <w:rFonts w:asciiTheme="majorHAnsi" w:eastAsia="Times New Roman" w:hAnsiTheme="majorHAnsi" w:cs="Times New Roman"/>
        </w:rPr>
      </w:pPr>
    </w:p>
    <w:p w14:paraId="34B15D95" w14:textId="77777777" w:rsidR="008A3226" w:rsidRPr="00B0522B" w:rsidRDefault="008A3226" w:rsidP="008A3226">
      <w:pPr>
        <w:widowControl w:val="0"/>
        <w:autoSpaceDE w:val="0"/>
        <w:autoSpaceDN w:val="0"/>
        <w:adjustRightInd w:val="0"/>
        <w:spacing w:after="240" w:line="360" w:lineRule="auto"/>
        <w:jc w:val="both"/>
        <w:rPr>
          <w:rFonts w:asciiTheme="majorHAnsi" w:hAnsiTheme="majorHAnsi" w:cs="Times"/>
          <w:lang w:val="en-US"/>
        </w:rPr>
      </w:pPr>
      <w:r w:rsidRPr="00B0522B">
        <w:rPr>
          <w:rFonts w:asciiTheme="majorHAnsi" w:hAnsiTheme="majorHAnsi" w:cs="Times"/>
          <w:lang w:val="en-US"/>
        </w:rPr>
        <w:t xml:space="preserve">Hattie, J (2009) </w:t>
      </w:r>
      <w:r w:rsidRPr="00B0522B">
        <w:rPr>
          <w:rFonts w:asciiTheme="majorHAnsi" w:hAnsiTheme="majorHAnsi" w:cs="Times"/>
          <w:i/>
          <w:iCs/>
          <w:lang w:val="en-US"/>
        </w:rPr>
        <w:t xml:space="preserve">Visible Learning: A Synthesis of Over 800 Meta-analyses Relating to Achievement. </w:t>
      </w:r>
      <w:r w:rsidRPr="00B0522B">
        <w:rPr>
          <w:rFonts w:asciiTheme="majorHAnsi" w:hAnsiTheme="majorHAnsi" w:cs="Times"/>
          <w:iCs/>
          <w:lang w:val="en-US"/>
        </w:rPr>
        <w:t xml:space="preserve">London: </w:t>
      </w:r>
      <w:r w:rsidRPr="00B0522B">
        <w:rPr>
          <w:rFonts w:asciiTheme="majorHAnsi" w:hAnsiTheme="majorHAnsi" w:cs="Times"/>
          <w:lang w:val="en-US"/>
        </w:rPr>
        <w:t>Routledge</w:t>
      </w:r>
    </w:p>
    <w:p w14:paraId="135FDFE5" w14:textId="77777777" w:rsidR="008A3226" w:rsidRPr="00B0522B" w:rsidRDefault="008A3226" w:rsidP="008A3226">
      <w:pPr>
        <w:spacing w:line="360" w:lineRule="auto"/>
        <w:jc w:val="both"/>
        <w:rPr>
          <w:rFonts w:asciiTheme="majorHAnsi" w:hAnsiTheme="majorHAnsi"/>
        </w:rPr>
      </w:pPr>
      <w:r w:rsidRPr="00B0522B">
        <w:rPr>
          <w:rFonts w:asciiTheme="majorHAnsi" w:hAnsiTheme="majorHAnsi"/>
        </w:rPr>
        <w:t xml:space="preserve">Jager-Adams, M (1990) </w:t>
      </w:r>
      <w:r w:rsidRPr="00B0522B">
        <w:rPr>
          <w:rFonts w:asciiTheme="majorHAnsi" w:hAnsiTheme="majorHAnsi"/>
          <w:i/>
        </w:rPr>
        <w:t>Beginning to Read; Thinking and Learning about Print</w:t>
      </w:r>
      <w:r w:rsidRPr="00B0522B">
        <w:rPr>
          <w:rFonts w:asciiTheme="majorHAnsi" w:hAnsiTheme="majorHAnsi"/>
        </w:rPr>
        <w:t>. London: MIT Press</w:t>
      </w:r>
    </w:p>
    <w:p w14:paraId="601D0199" w14:textId="77777777" w:rsidR="008A3226" w:rsidRPr="00B0522B" w:rsidRDefault="008A3226" w:rsidP="008A3226">
      <w:pPr>
        <w:spacing w:before="100" w:beforeAutospacing="1" w:after="100" w:afterAutospacing="1" w:line="360" w:lineRule="auto"/>
        <w:jc w:val="both"/>
        <w:rPr>
          <w:rFonts w:asciiTheme="majorHAnsi" w:hAnsiTheme="majorHAnsi" w:cs="Times New Roman"/>
        </w:rPr>
      </w:pPr>
      <w:r w:rsidRPr="00B0522B">
        <w:rPr>
          <w:rFonts w:asciiTheme="majorHAnsi" w:hAnsiTheme="majorHAnsi" w:cs="Times New Roman"/>
        </w:rPr>
        <w:t xml:space="preserve">John W. Creswell, Dr. Vicki L. Plano Clark (2007) </w:t>
      </w:r>
      <w:r w:rsidRPr="00B0522B">
        <w:rPr>
          <w:rFonts w:asciiTheme="majorHAnsi" w:hAnsiTheme="majorHAnsi" w:cs="Times New Roman"/>
          <w:i/>
        </w:rPr>
        <w:t>Designing and conducting mixed methods research</w:t>
      </w:r>
      <w:r w:rsidRPr="00B0522B">
        <w:rPr>
          <w:rFonts w:asciiTheme="majorHAnsi" w:hAnsiTheme="majorHAnsi" w:cs="Times New Roman"/>
        </w:rPr>
        <w:t xml:space="preserve"> London: Sage.  </w:t>
      </w:r>
    </w:p>
    <w:p w14:paraId="53D32744" w14:textId="77777777" w:rsidR="008A3226" w:rsidRPr="00B0522B" w:rsidRDefault="008A3226" w:rsidP="008A3226">
      <w:pPr>
        <w:widowControl w:val="0"/>
        <w:tabs>
          <w:tab w:val="left" w:pos="220"/>
          <w:tab w:val="left" w:pos="720"/>
        </w:tabs>
        <w:autoSpaceDE w:val="0"/>
        <w:autoSpaceDN w:val="0"/>
        <w:adjustRightInd w:val="0"/>
        <w:spacing w:line="360" w:lineRule="auto"/>
        <w:jc w:val="both"/>
        <w:rPr>
          <w:rFonts w:asciiTheme="majorHAnsi" w:hAnsiTheme="majorHAnsi" w:cs="Tahoma"/>
          <w:lang w:val="en-US"/>
        </w:rPr>
      </w:pPr>
      <w:r w:rsidRPr="00B0522B">
        <w:rPr>
          <w:rFonts w:asciiTheme="majorHAnsi" w:hAnsiTheme="majorHAnsi" w:cs="Tahoma"/>
          <w:lang w:val="en-US"/>
        </w:rPr>
        <w:t xml:space="preserve">Johnson, B., &amp; Christensen, L. (2008). </w:t>
      </w:r>
      <w:r w:rsidRPr="00B0522B">
        <w:rPr>
          <w:rFonts w:asciiTheme="majorHAnsi" w:hAnsiTheme="majorHAnsi" w:cs="Tahoma"/>
          <w:i/>
          <w:lang w:val="en-US"/>
        </w:rPr>
        <w:t>Educational research: Quantitative, qualitative, and mixed approaches.</w:t>
      </w:r>
      <w:r w:rsidRPr="00B0522B">
        <w:rPr>
          <w:rFonts w:asciiTheme="majorHAnsi" w:hAnsiTheme="majorHAnsi" w:cs="Tahoma"/>
          <w:lang w:val="en-US"/>
        </w:rPr>
        <w:t xml:space="preserve"> London: Sage.</w:t>
      </w:r>
    </w:p>
    <w:p w14:paraId="66964FFD" w14:textId="77777777" w:rsidR="008A3226" w:rsidRPr="00B0522B" w:rsidRDefault="008A3226" w:rsidP="008A3226">
      <w:pPr>
        <w:spacing w:line="360" w:lineRule="auto"/>
        <w:jc w:val="both"/>
        <w:rPr>
          <w:rFonts w:asciiTheme="majorHAnsi" w:hAnsiTheme="majorHAnsi"/>
        </w:rPr>
      </w:pPr>
    </w:p>
    <w:p w14:paraId="2F879984" w14:textId="77777777" w:rsidR="008A3226" w:rsidRPr="00B0522B" w:rsidRDefault="008A3226" w:rsidP="008A3226">
      <w:pPr>
        <w:widowControl w:val="0"/>
        <w:tabs>
          <w:tab w:val="left" w:pos="220"/>
          <w:tab w:val="left" w:pos="720"/>
        </w:tabs>
        <w:autoSpaceDE w:val="0"/>
        <w:autoSpaceDN w:val="0"/>
        <w:adjustRightInd w:val="0"/>
        <w:spacing w:line="360" w:lineRule="auto"/>
        <w:jc w:val="both"/>
        <w:rPr>
          <w:rFonts w:asciiTheme="majorHAnsi" w:hAnsiTheme="majorHAnsi" w:cs="Tahoma"/>
          <w:lang w:val="en-US"/>
        </w:rPr>
      </w:pPr>
      <w:r w:rsidRPr="00B0522B">
        <w:rPr>
          <w:rFonts w:asciiTheme="majorHAnsi" w:hAnsiTheme="majorHAnsi" w:cs="Tahoma"/>
          <w:lang w:val="en-US"/>
        </w:rPr>
        <w:t xml:space="preserve">Johnson, R. B., &amp; Onwuegbuzie, A. J. (2004). ‘Mixed methods research: A research paradigm whose time has come.’ </w:t>
      </w:r>
      <w:r w:rsidRPr="00B0522B">
        <w:rPr>
          <w:rFonts w:asciiTheme="majorHAnsi" w:hAnsiTheme="majorHAnsi" w:cs="Tahoma"/>
          <w:i/>
          <w:lang w:val="en-US"/>
        </w:rPr>
        <w:t>Educational researcher</w:t>
      </w:r>
      <w:r w:rsidRPr="00B0522B">
        <w:rPr>
          <w:rFonts w:asciiTheme="majorHAnsi" w:hAnsiTheme="majorHAnsi" w:cs="Tahoma"/>
          <w:lang w:val="en-US"/>
        </w:rPr>
        <w:t>, 33</w:t>
      </w:r>
    </w:p>
    <w:p w14:paraId="0019396B" w14:textId="77777777" w:rsidR="008A3226" w:rsidRPr="00B0522B" w:rsidRDefault="008A3226" w:rsidP="008A3226">
      <w:pPr>
        <w:widowControl w:val="0"/>
        <w:tabs>
          <w:tab w:val="left" w:pos="220"/>
          <w:tab w:val="left" w:pos="720"/>
        </w:tabs>
        <w:autoSpaceDE w:val="0"/>
        <w:autoSpaceDN w:val="0"/>
        <w:adjustRightInd w:val="0"/>
        <w:spacing w:line="360" w:lineRule="auto"/>
        <w:jc w:val="both"/>
        <w:rPr>
          <w:rFonts w:asciiTheme="majorHAnsi" w:hAnsiTheme="majorHAnsi" w:cs="Tahoma"/>
          <w:lang w:val="en-US"/>
        </w:rPr>
      </w:pPr>
    </w:p>
    <w:p w14:paraId="62BC76E4" w14:textId="77777777" w:rsidR="008A3226" w:rsidRPr="00B0522B" w:rsidRDefault="008A3226" w:rsidP="008A3226">
      <w:pPr>
        <w:widowControl w:val="0"/>
        <w:tabs>
          <w:tab w:val="left" w:pos="220"/>
          <w:tab w:val="left" w:pos="720"/>
        </w:tabs>
        <w:autoSpaceDE w:val="0"/>
        <w:autoSpaceDN w:val="0"/>
        <w:adjustRightInd w:val="0"/>
        <w:spacing w:line="360" w:lineRule="auto"/>
        <w:jc w:val="both"/>
        <w:rPr>
          <w:rFonts w:asciiTheme="majorHAnsi" w:hAnsiTheme="majorHAnsi" w:cs="Tahoma"/>
          <w:lang w:val="en-US"/>
        </w:rPr>
      </w:pPr>
      <w:r w:rsidRPr="00B0522B">
        <w:rPr>
          <w:rFonts w:asciiTheme="majorHAnsi" w:hAnsiTheme="majorHAnsi" w:cs="Tahoma"/>
          <w:lang w:val="en-US"/>
        </w:rPr>
        <w:t xml:space="preserve">Johnson, R. B., Onwuegbuzie, A. J., &amp; Turner, L. A. (2007). ‘Toward a definition of mixed methods research.’ </w:t>
      </w:r>
      <w:r w:rsidRPr="00B0522B">
        <w:rPr>
          <w:rFonts w:asciiTheme="majorHAnsi" w:hAnsiTheme="majorHAnsi" w:cs="Tahoma"/>
          <w:i/>
          <w:lang w:val="en-US"/>
        </w:rPr>
        <w:t>Journal of mixed methods research</w:t>
      </w:r>
      <w:r w:rsidRPr="00B0522B">
        <w:rPr>
          <w:rFonts w:asciiTheme="majorHAnsi" w:hAnsiTheme="majorHAnsi" w:cs="Tahoma"/>
          <w:lang w:val="en-US"/>
        </w:rPr>
        <w:t>, 1</w:t>
      </w:r>
    </w:p>
    <w:p w14:paraId="7329EB6F" w14:textId="77777777" w:rsidR="008A3226" w:rsidRPr="00B0522B" w:rsidRDefault="008A3226" w:rsidP="008A3226">
      <w:pPr>
        <w:spacing w:line="360" w:lineRule="auto"/>
        <w:jc w:val="both"/>
        <w:rPr>
          <w:rStyle w:val="Hyperlink"/>
          <w:rFonts w:asciiTheme="majorHAnsi" w:hAnsiTheme="majorHAnsi"/>
        </w:rPr>
      </w:pPr>
    </w:p>
    <w:p w14:paraId="2A39EA4D" w14:textId="77777777" w:rsidR="008A3226" w:rsidRPr="00B0522B" w:rsidRDefault="008A3226" w:rsidP="008A3226">
      <w:pPr>
        <w:widowControl w:val="0"/>
        <w:tabs>
          <w:tab w:val="left" w:pos="220"/>
          <w:tab w:val="left" w:pos="720"/>
        </w:tabs>
        <w:autoSpaceDE w:val="0"/>
        <w:autoSpaceDN w:val="0"/>
        <w:adjustRightInd w:val="0"/>
        <w:spacing w:line="360" w:lineRule="auto"/>
        <w:jc w:val="both"/>
        <w:rPr>
          <w:rFonts w:asciiTheme="majorHAnsi" w:hAnsiTheme="majorHAnsi" w:cs="Tahoma"/>
          <w:lang w:val="en-US"/>
        </w:rPr>
      </w:pPr>
      <w:r w:rsidRPr="00B0522B">
        <w:rPr>
          <w:rFonts w:asciiTheme="majorHAnsi" w:hAnsiTheme="majorHAnsi" w:cs="Tahoma"/>
          <w:lang w:val="en-US"/>
        </w:rPr>
        <w:t xml:space="preserve">Jones, K. (2000). ‘A regrettable oversight or a significant omission? Ethical considerations in quantitative research in education.’ In Simons, H. and Usher, R. (eds.) </w:t>
      </w:r>
      <w:r w:rsidRPr="00B0522B">
        <w:rPr>
          <w:rFonts w:asciiTheme="majorHAnsi" w:hAnsiTheme="majorHAnsi" w:cs="Tahoma"/>
          <w:i/>
          <w:lang w:val="en-US"/>
        </w:rPr>
        <w:t>Situated Ethics in Educational Research</w:t>
      </w:r>
      <w:r w:rsidRPr="00B0522B">
        <w:rPr>
          <w:rFonts w:asciiTheme="majorHAnsi" w:hAnsiTheme="majorHAnsi" w:cs="Tahoma"/>
          <w:lang w:val="en-US"/>
        </w:rPr>
        <w:t>. London: Routledge.</w:t>
      </w:r>
    </w:p>
    <w:p w14:paraId="0ADE51E2" w14:textId="77777777" w:rsidR="008A3226" w:rsidRPr="00B0522B" w:rsidRDefault="008A3226" w:rsidP="008A3226">
      <w:pPr>
        <w:widowControl w:val="0"/>
        <w:tabs>
          <w:tab w:val="left" w:pos="220"/>
          <w:tab w:val="left" w:pos="720"/>
        </w:tabs>
        <w:autoSpaceDE w:val="0"/>
        <w:autoSpaceDN w:val="0"/>
        <w:adjustRightInd w:val="0"/>
        <w:spacing w:line="360" w:lineRule="auto"/>
        <w:jc w:val="both"/>
        <w:rPr>
          <w:rFonts w:asciiTheme="majorHAnsi" w:hAnsiTheme="majorHAnsi" w:cs="Tahoma"/>
          <w:lang w:val="en-US"/>
        </w:rPr>
      </w:pPr>
    </w:p>
    <w:p w14:paraId="0DF810A3" w14:textId="77777777" w:rsidR="008A3226" w:rsidRPr="00B0522B" w:rsidRDefault="008A3226" w:rsidP="008A3226">
      <w:pPr>
        <w:widowControl w:val="0"/>
        <w:autoSpaceDE w:val="0"/>
        <w:autoSpaceDN w:val="0"/>
        <w:adjustRightInd w:val="0"/>
        <w:spacing w:line="360" w:lineRule="auto"/>
        <w:jc w:val="both"/>
        <w:rPr>
          <w:rFonts w:asciiTheme="majorHAnsi" w:hAnsiTheme="majorHAnsi" w:cs="Arial"/>
          <w:lang w:val="en-US"/>
        </w:rPr>
      </w:pPr>
      <w:r w:rsidRPr="00B0522B">
        <w:rPr>
          <w:rFonts w:asciiTheme="majorHAnsi" w:hAnsiTheme="majorHAnsi" w:cs="Times"/>
          <w:lang w:val="en-US"/>
        </w:rPr>
        <w:t>Kern, M., and Friedman, H. (2008) ‘</w:t>
      </w:r>
      <w:r w:rsidRPr="00B0522B">
        <w:rPr>
          <w:rFonts w:asciiTheme="majorHAnsi" w:hAnsiTheme="majorHAnsi" w:cs="Arial"/>
          <w:lang w:val="en-US"/>
        </w:rPr>
        <w:t xml:space="preserve">Early educational milestones as predictors of lifelong academic achievement, midlife adjustment, and longevity.’  </w:t>
      </w:r>
      <w:r w:rsidRPr="00B0522B">
        <w:rPr>
          <w:rFonts w:asciiTheme="majorHAnsi" w:hAnsiTheme="majorHAnsi" w:cs="Arial"/>
          <w:i/>
          <w:lang w:val="en-US"/>
        </w:rPr>
        <w:t xml:space="preserve">J Appl Dev Psychology, </w:t>
      </w:r>
      <w:r w:rsidRPr="00B0522B">
        <w:rPr>
          <w:rFonts w:asciiTheme="majorHAnsi" w:hAnsiTheme="majorHAnsi" w:cs="Arial"/>
          <w:lang w:val="en-US"/>
        </w:rPr>
        <w:t xml:space="preserve">30 </w:t>
      </w:r>
    </w:p>
    <w:p w14:paraId="00A30646" w14:textId="77777777" w:rsidR="008A3226" w:rsidRPr="00B0522B" w:rsidRDefault="008A3226" w:rsidP="008A3226">
      <w:pPr>
        <w:pStyle w:val="NormalWeb"/>
        <w:spacing w:line="360" w:lineRule="auto"/>
        <w:jc w:val="both"/>
        <w:rPr>
          <w:rFonts w:asciiTheme="majorHAnsi" w:hAnsiTheme="majorHAnsi"/>
          <w:sz w:val="24"/>
          <w:szCs w:val="24"/>
        </w:rPr>
      </w:pPr>
      <w:r w:rsidRPr="00B0522B">
        <w:rPr>
          <w:rFonts w:asciiTheme="majorHAnsi" w:hAnsiTheme="majorHAnsi" w:cs="Arial"/>
          <w:sz w:val="24"/>
          <w:szCs w:val="24"/>
        </w:rPr>
        <w:t xml:space="preserve">Kucirkova, N. &amp; Littleton, K. (2016) </w:t>
      </w:r>
      <w:r w:rsidRPr="00B0522B">
        <w:rPr>
          <w:rFonts w:asciiTheme="majorHAnsi" w:hAnsiTheme="majorHAnsi"/>
          <w:sz w:val="24"/>
          <w:szCs w:val="24"/>
        </w:rPr>
        <w:t>The digital reading habits of children: A National survey of parents’ perceptions of and practices in relation to children’s reading for pleasure with print and digital books</w:t>
      </w:r>
      <w:r w:rsidRPr="00B0522B">
        <w:rPr>
          <w:rFonts w:asciiTheme="majorHAnsi" w:hAnsiTheme="majorHAnsi" w:cs="Arial"/>
          <w:sz w:val="24"/>
          <w:szCs w:val="24"/>
        </w:rPr>
        <w:t xml:space="preserve">, Book Trust. Available from : http://www.booktrust.org.uk/news-and- blogs/news/1371 </w:t>
      </w:r>
    </w:p>
    <w:p w14:paraId="093462BB" w14:textId="77777777" w:rsidR="008A3226" w:rsidRPr="00B0522B" w:rsidRDefault="008A3226" w:rsidP="008A3226">
      <w:pPr>
        <w:widowControl w:val="0"/>
        <w:autoSpaceDE w:val="0"/>
        <w:autoSpaceDN w:val="0"/>
        <w:adjustRightInd w:val="0"/>
        <w:spacing w:after="240" w:line="360" w:lineRule="auto"/>
        <w:jc w:val="both"/>
        <w:rPr>
          <w:rFonts w:asciiTheme="majorHAnsi" w:hAnsiTheme="majorHAnsi" w:cs="Times"/>
          <w:lang w:val="en-US"/>
        </w:rPr>
      </w:pPr>
      <w:r w:rsidRPr="00B0522B">
        <w:rPr>
          <w:rFonts w:asciiTheme="majorHAnsi" w:hAnsiTheme="majorHAnsi" w:cs="Times New Roman"/>
          <w:lang w:val="en-US"/>
        </w:rPr>
        <w:t>Lewis, H. (2017) Tales with Tails: promoting reading - with a little help from our canine friends paper published on OU Reading for Pleasure website accessed at https://researchrichpedagogies.org/research/example/tales-with-tails-promoting-reading-with- help-from-our-canine-friends</w:t>
      </w:r>
    </w:p>
    <w:p w14:paraId="39BC555C" w14:textId="77777777" w:rsidR="008A3226" w:rsidRPr="00B0522B" w:rsidRDefault="008A3226" w:rsidP="008A3226">
      <w:pPr>
        <w:widowControl w:val="0"/>
        <w:autoSpaceDE w:val="0"/>
        <w:autoSpaceDN w:val="0"/>
        <w:adjustRightInd w:val="0"/>
        <w:spacing w:line="360" w:lineRule="auto"/>
        <w:jc w:val="both"/>
        <w:rPr>
          <w:rFonts w:asciiTheme="majorHAnsi" w:hAnsiTheme="majorHAnsi" w:cs="Times"/>
          <w:lang w:val="en-US"/>
          <w14:shadow w14:blurRad="50800" w14:dist="38100" w14:dir="2700000" w14:sx="100000" w14:sy="100000" w14:kx="0" w14:ky="0" w14:algn="tl">
            <w14:srgbClr w14:val="000000">
              <w14:alpha w14:val="60000"/>
            </w14:srgbClr>
          </w14:shadow>
        </w:rPr>
      </w:pPr>
      <w:r w:rsidRPr="00B0522B">
        <w:rPr>
          <w:rFonts w:asciiTheme="majorHAnsi" w:hAnsiTheme="majorHAnsi" w:cs="Times"/>
          <w:lang w:val="en-US"/>
          <w14:shadow w14:blurRad="50800" w14:dist="38100" w14:dir="2700000" w14:sx="100000" w14:sy="100000" w14:kx="0" w14:ky="0" w14:algn="tl">
            <w14:srgbClr w14:val="000000">
              <w14:alpha w14:val="60000"/>
            </w14:srgbClr>
          </w14:shadow>
        </w:rPr>
        <w:t xml:space="preserve">Lyon, G. R. (1998) ‘Why Reading Is Not a Natural Process’. </w:t>
      </w:r>
      <w:r w:rsidRPr="00B0522B">
        <w:rPr>
          <w:rFonts w:asciiTheme="majorHAnsi" w:hAnsiTheme="majorHAnsi" w:cs="Times"/>
          <w:i/>
          <w:lang w:val="en-US"/>
          <w14:shadow w14:blurRad="50800" w14:dist="38100" w14:dir="2700000" w14:sx="100000" w14:sy="100000" w14:kx="0" w14:ky="0" w14:algn="tl">
            <w14:srgbClr w14:val="000000">
              <w14:alpha w14:val="60000"/>
            </w14:srgbClr>
          </w14:shadow>
        </w:rPr>
        <w:t xml:space="preserve">What is basic? </w:t>
      </w:r>
      <w:r w:rsidRPr="00B0522B">
        <w:rPr>
          <w:rFonts w:asciiTheme="majorHAnsi" w:hAnsiTheme="majorHAnsi" w:cs="Times"/>
          <w:lang w:val="en-US"/>
          <w14:shadow w14:blurRad="50800" w14:dist="38100" w14:dir="2700000" w14:sx="100000" w14:sy="100000" w14:kx="0" w14:ky="0" w14:algn="tl">
            <w14:srgbClr w14:val="000000">
              <w14:alpha w14:val="60000"/>
            </w14:srgbClr>
          </w14:shadow>
        </w:rPr>
        <w:t xml:space="preserve">Vol 55:6, pp. 14-18 </w:t>
      </w:r>
      <w:hyperlink r:id="rId16" w:history="1">
        <w:r w:rsidRPr="00B0522B">
          <w:rPr>
            <w:rStyle w:val="Hyperlink"/>
            <w:rFonts w:asciiTheme="majorHAnsi" w:hAnsiTheme="majorHAnsi" w:cs="Times New Roman"/>
          </w:rPr>
          <w:t>http://www.ascd.org/publications/educational-leadership/mar98/vol55/num06/Why-Reading-Is-Not-a-Natural-Process.aspx</w:t>
        </w:r>
      </w:hyperlink>
    </w:p>
    <w:p w14:paraId="09237CF6" w14:textId="77777777" w:rsidR="008A3226" w:rsidRPr="00B0522B" w:rsidRDefault="008A3226" w:rsidP="008A3226">
      <w:pPr>
        <w:widowControl w:val="0"/>
        <w:autoSpaceDE w:val="0"/>
        <w:autoSpaceDN w:val="0"/>
        <w:adjustRightInd w:val="0"/>
        <w:spacing w:line="360" w:lineRule="auto"/>
        <w:jc w:val="both"/>
        <w:rPr>
          <w:rFonts w:asciiTheme="majorHAnsi" w:hAnsiTheme="majorHAnsi" w:cs="Arial"/>
          <w:lang w:val="en-US"/>
        </w:rPr>
      </w:pPr>
    </w:p>
    <w:p w14:paraId="317D8C96" w14:textId="77777777" w:rsidR="008A3226" w:rsidRPr="00B0522B" w:rsidRDefault="008A3226" w:rsidP="008A3226">
      <w:pPr>
        <w:widowControl w:val="0"/>
        <w:autoSpaceDE w:val="0"/>
        <w:autoSpaceDN w:val="0"/>
        <w:adjustRightInd w:val="0"/>
        <w:spacing w:after="240" w:line="360" w:lineRule="auto"/>
        <w:jc w:val="both"/>
        <w:rPr>
          <w:rFonts w:asciiTheme="majorHAnsi" w:hAnsiTheme="majorHAnsi" w:cs="Times"/>
          <w:lang w:val="en-US"/>
        </w:rPr>
      </w:pPr>
      <w:r w:rsidRPr="00B0522B">
        <w:rPr>
          <w:rFonts w:asciiTheme="majorHAnsi" w:hAnsiTheme="majorHAnsi" w:cs="Helvetica Neue"/>
          <w:lang w:val="en-US"/>
        </w:rPr>
        <w:t xml:space="preserve">McKenna, M.C., Kear, D.J. and Ellsworth, R.A. (1995). ‘Children’s attitudes toward reading: a national survey’, </w:t>
      </w:r>
      <w:r w:rsidRPr="00B0522B">
        <w:rPr>
          <w:rFonts w:asciiTheme="majorHAnsi" w:hAnsiTheme="majorHAnsi" w:cs="Helvetica Neue"/>
          <w:i/>
          <w:iCs/>
          <w:lang w:val="en-US"/>
        </w:rPr>
        <w:t>Reading Research Quarterly</w:t>
      </w:r>
    </w:p>
    <w:p w14:paraId="38871835" w14:textId="77777777" w:rsidR="008A3226" w:rsidRPr="00B0522B" w:rsidRDefault="008A3226" w:rsidP="008A3226">
      <w:pPr>
        <w:widowControl w:val="0"/>
        <w:autoSpaceDE w:val="0"/>
        <w:autoSpaceDN w:val="0"/>
        <w:adjustRightInd w:val="0"/>
        <w:spacing w:after="240" w:line="360" w:lineRule="auto"/>
        <w:jc w:val="both"/>
        <w:rPr>
          <w:rFonts w:asciiTheme="majorHAnsi" w:hAnsiTheme="majorHAnsi" w:cs="Times"/>
          <w:lang w:val="en-US"/>
        </w:rPr>
      </w:pPr>
      <w:r w:rsidRPr="00B0522B">
        <w:rPr>
          <w:rFonts w:asciiTheme="majorHAnsi" w:hAnsiTheme="majorHAnsi" w:cs="Times New Roman"/>
          <w:lang w:val="en-US"/>
        </w:rPr>
        <w:t xml:space="preserve">Medwell, J., Wray, D. (2016) </w:t>
      </w:r>
      <w:r w:rsidRPr="00B0522B">
        <w:rPr>
          <w:rFonts w:asciiTheme="majorHAnsi" w:hAnsiTheme="majorHAnsi" w:cs="Times"/>
          <w:i/>
          <w:iCs/>
          <w:lang w:val="en-US"/>
        </w:rPr>
        <w:t xml:space="preserve">Essential Primary English </w:t>
      </w:r>
      <w:r w:rsidRPr="00B0522B">
        <w:rPr>
          <w:rFonts w:asciiTheme="majorHAnsi" w:hAnsiTheme="majorHAnsi" w:cs="Times New Roman"/>
          <w:lang w:val="en-US"/>
        </w:rPr>
        <w:t>London: Open University Press</w:t>
      </w:r>
    </w:p>
    <w:p w14:paraId="31B86832" w14:textId="77777777" w:rsidR="008A3226" w:rsidRPr="00B0522B" w:rsidRDefault="008A3226" w:rsidP="008A3226">
      <w:pPr>
        <w:widowControl w:val="0"/>
        <w:tabs>
          <w:tab w:val="left" w:pos="220"/>
          <w:tab w:val="left" w:pos="720"/>
        </w:tabs>
        <w:autoSpaceDE w:val="0"/>
        <w:autoSpaceDN w:val="0"/>
        <w:adjustRightInd w:val="0"/>
        <w:spacing w:line="360" w:lineRule="auto"/>
        <w:jc w:val="both"/>
        <w:rPr>
          <w:rFonts w:asciiTheme="majorHAnsi" w:hAnsiTheme="majorHAnsi" w:cs="Tahoma"/>
          <w:lang w:val="en-US"/>
        </w:rPr>
      </w:pPr>
      <w:r w:rsidRPr="00B0522B">
        <w:rPr>
          <w:rFonts w:asciiTheme="majorHAnsi" w:hAnsiTheme="majorHAnsi" w:cs="Tahoma"/>
          <w:lang w:val="en-US"/>
        </w:rPr>
        <w:t>Miller, T., Birch, M., Mauthner, M., &amp; Jessop, J. (Eds.). (2012).</w:t>
      </w:r>
      <w:r w:rsidRPr="00B0522B">
        <w:rPr>
          <w:rFonts w:asciiTheme="majorHAnsi" w:hAnsiTheme="majorHAnsi" w:cs="Tahoma"/>
          <w:i/>
          <w:lang w:val="en-US"/>
        </w:rPr>
        <w:t>Ethics in qualitative research.</w:t>
      </w:r>
      <w:r w:rsidRPr="00B0522B">
        <w:rPr>
          <w:rFonts w:asciiTheme="majorHAnsi" w:hAnsiTheme="majorHAnsi" w:cs="Tahoma"/>
          <w:lang w:val="en-US"/>
        </w:rPr>
        <w:t xml:space="preserve">  London: Sage.</w:t>
      </w:r>
    </w:p>
    <w:p w14:paraId="0A820FD2" w14:textId="77777777" w:rsidR="008A3226" w:rsidRPr="00B0522B" w:rsidRDefault="008A3226" w:rsidP="008A3226">
      <w:pPr>
        <w:widowControl w:val="0"/>
        <w:autoSpaceDE w:val="0"/>
        <w:autoSpaceDN w:val="0"/>
        <w:adjustRightInd w:val="0"/>
        <w:spacing w:line="360" w:lineRule="auto"/>
        <w:jc w:val="both"/>
        <w:rPr>
          <w:rFonts w:asciiTheme="majorHAnsi" w:hAnsiTheme="majorHAnsi"/>
        </w:rPr>
      </w:pPr>
      <w:r w:rsidRPr="00B0522B">
        <w:rPr>
          <w:rFonts w:asciiTheme="majorHAnsi" w:hAnsiTheme="majorHAnsi" w:cs="Tahoma"/>
          <w:lang w:val="en-US"/>
        </w:rPr>
        <w:t>Neum</w:t>
      </w:r>
      <w:r w:rsidRPr="00B0522B">
        <w:rPr>
          <w:rFonts w:asciiTheme="majorHAnsi" w:hAnsiTheme="majorHAnsi" w:cs="Times"/>
          <w:lang w:val="en-US"/>
        </w:rPr>
        <w:t xml:space="preserve"> </w:t>
      </w:r>
    </w:p>
    <w:p w14:paraId="3AA5B3F8" w14:textId="77777777" w:rsidR="008A3226" w:rsidRPr="00B0522B" w:rsidRDefault="008A3226" w:rsidP="008A3226">
      <w:pPr>
        <w:spacing w:before="100" w:beforeAutospacing="1" w:after="100" w:afterAutospacing="1" w:line="360" w:lineRule="auto"/>
        <w:jc w:val="both"/>
        <w:rPr>
          <w:rFonts w:asciiTheme="majorHAnsi" w:hAnsiTheme="majorHAnsi" w:cs="Tahoma"/>
          <w:lang w:val="en-US"/>
        </w:rPr>
      </w:pPr>
      <w:r w:rsidRPr="00B0522B">
        <w:rPr>
          <w:rFonts w:asciiTheme="majorHAnsi" w:hAnsiTheme="majorHAnsi" w:cs="Tahoma"/>
          <w:lang w:val="en-US"/>
        </w:rPr>
        <w:t xml:space="preserve">Neuman, W. L., &amp; Robson, K. (2004). </w:t>
      </w:r>
      <w:r w:rsidRPr="00B0522B">
        <w:rPr>
          <w:rFonts w:asciiTheme="majorHAnsi" w:hAnsiTheme="majorHAnsi" w:cs="Tahoma"/>
          <w:i/>
          <w:lang w:val="en-US"/>
        </w:rPr>
        <w:t>Basics of social research</w:t>
      </w:r>
      <w:r w:rsidRPr="00B0522B">
        <w:rPr>
          <w:rFonts w:asciiTheme="majorHAnsi" w:hAnsiTheme="majorHAnsi" w:cs="Tahoma"/>
          <w:lang w:val="en-US"/>
        </w:rPr>
        <w:t>. London: Pearson.</w:t>
      </w:r>
    </w:p>
    <w:p w14:paraId="01F61248" w14:textId="77777777" w:rsidR="008A3226" w:rsidRPr="00B0522B" w:rsidRDefault="008A3226" w:rsidP="008A3226">
      <w:pPr>
        <w:widowControl w:val="0"/>
        <w:autoSpaceDE w:val="0"/>
        <w:autoSpaceDN w:val="0"/>
        <w:adjustRightInd w:val="0"/>
        <w:spacing w:line="360" w:lineRule="auto"/>
        <w:jc w:val="both"/>
        <w:rPr>
          <w:rFonts w:asciiTheme="majorHAnsi" w:hAnsiTheme="majorHAnsi" w:cs="Times New Roman"/>
        </w:rPr>
      </w:pPr>
      <w:r w:rsidRPr="00B0522B">
        <w:rPr>
          <w:rFonts w:asciiTheme="majorHAnsi" w:hAnsiTheme="majorHAnsi" w:cs="Times"/>
          <w:lang w:val="en-US"/>
        </w:rPr>
        <w:t xml:space="preserve">NFER and Arad Research (2013) </w:t>
      </w:r>
      <w:r w:rsidRPr="00B0522B">
        <w:rPr>
          <w:rFonts w:asciiTheme="majorHAnsi" w:hAnsiTheme="majorHAnsi" w:cs="Times"/>
          <w:i/>
          <w:iCs/>
          <w:lang w:val="en-US"/>
        </w:rPr>
        <w:t xml:space="preserve">A Rapid Evidence Assessment on the Impact of Curriculum and Assessment Arrangements within High Performing Countries </w:t>
      </w:r>
      <w:r w:rsidRPr="00B0522B">
        <w:rPr>
          <w:rFonts w:asciiTheme="majorHAnsi" w:hAnsiTheme="majorHAnsi" w:cs="Times"/>
          <w:lang w:val="en-US"/>
        </w:rPr>
        <w:t xml:space="preserve">Welsh Government </w:t>
      </w:r>
      <w:r w:rsidRPr="00B0522B">
        <w:rPr>
          <w:rFonts w:asciiTheme="majorHAnsi" w:hAnsiTheme="majorHAnsi" w:cs="Times New Roman"/>
        </w:rPr>
        <w:t xml:space="preserve">World Conference on Educational Sciences 2009. </w:t>
      </w:r>
    </w:p>
    <w:p w14:paraId="5827F7D2" w14:textId="77777777" w:rsidR="008A3226" w:rsidRPr="00B0522B" w:rsidRDefault="008A3226" w:rsidP="008A3226">
      <w:pPr>
        <w:widowControl w:val="0"/>
        <w:autoSpaceDE w:val="0"/>
        <w:autoSpaceDN w:val="0"/>
        <w:adjustRightInd w:val="0"/>
        <w:spacing w:line="360" w:lineRule="auto"/>
        <w:jc w:val="both"/>
        <w:rPr>
          <w:rFonts w:asciiTheme="majorHAnsi" w:hAnsiTheme="majorHAnsi" w:cs="Times New Roman"/>
        </w:rPr>
      </w:pPr>
    </w:p>
    <w:p w14:paraId="105B1ED1" w14:textId="77777777" w:rsidR="008A3226" w:rsidRPr="00B0522B" w:rsidRDefault="008A3226" w:rsidP="008A3226">
      <w:pPr>
        <w:widowControl w:val="0"/>
        <w:autoSpaceDE w:val="0"/>
        <w:autoSpaceDN w:val="0"/>
        <w:adjustRightInd w:val="0"/>
        <w:spacing w:after="240" w:line="360" w:lineRule="auto"/>
        <w:jc w:val="both"/>
        <w:rPr>
          <w:rFonts w:asciiTheme="majorHAnsi" w:hAnsiTheme="majorHAnsi" w:cs="Times New Roman"/>
          <w:lang w:val="en-US"/>
        </w:rPr>
      </w:pPr>
      <w:r w:rsidRPr="00B0522B">
        <w:rPr>
          <w:rFonts w:asciiTheme="majorHAnsi" w:hAnsiTheme="majorHAnsi" w:cs="Times New Roman"/>
          <w:lang w:val="en-US"/>
        </w:rPr>
        <w:t xml:space="preserve">OECD (2002) </w:t>
      </w:r>
      <w:r w:rsidRPr="00B0522B">
        <w:rPr>
          <w:rFonts w:asciiTheme="majorHAnsi" w:hAnsiTheme="majorHAnsi" w:cs="Times"/>
          <w:i/>
          <w:iCs/>
          <w:lang w:val="en-US"/>
        </w:rPr>
        <w:t>Reading for Change Performance and Engagement Across Countries – results from PISA 2000</w:t>
      </w:r>
      <w:r w:rsidRPr="00B0522B">
        <w:rPr>
          <w:rFonts w:asciiTheme="majorHAnsi" w:hAnsiTheme="majorHAnsi" w:cs="Times New Roman"/>
          <w:lang w:val="en-US"/>
        </w:rPr>
        <w:t>. Paris: OECD</w:t>
      </w:r>
    </w:p>
    <w:p w14:paraId="12B9F525" w14:textId="77777777" w:rsidR="008A3226" w:rsidRPr="00B0522B" w:rsidRDefault="008A3226" w:rsidP="008A3226">
      <w:pPr>
        <w:spacing w:line="360" w:lineRule="auto"/>
        <w:jc w:val="both"/>
        <w:rPr>
          <w:rFonts w:asciiTheme="majorHAnsi" w:hAnsiTheme="majorHAnsi"/>
        </w:rPr>
      </w:pPr>
    </w:p>
    <w:p w14:paraId="02FE4F48" w14:textId="77777777" w:rsidR="008A3226" w:rsidRPr="00320526" w:rsidRDefault="008A3226" w:rsidP="008A3226">
      <w:pPr>
        <w:spacing w:line="360" w:lineRule="auto"/>
        <w:jc w:val="both"/>
        <w:rPr>
          <w:rFonts w:asciiTheme="majorHAnsi" w:hAnsiTheme="majorHAnsi" w:cs="Times"/>
          <w:iCs/>
          <w:lang w:val="en-US"/>
        </w:rPr>
      </w:pPr>
      <w:r w:rsidRPr="00B0522B">
        <w:rPr>
          <w:rFonts w:asciiTheme="majorHAnsi" w:hAnsiTheme="majorHAnsi"/>
        </w:rPr>
        <w:t xml:space="preserve">OECD (2014) </w:t>
      </w:r>
      <w:r w:rsidRPr="00B0522B">
        <w:rPr>
          <w:rFonts w:asciiTheme="majorHAnsi" w:hAnsiTheme="majorHAnsi" w:cs="Times"/>
          <w:i/>
          <w:iCs/>
          <w:lang w:val="en-US"/>
        </w:rPr>
        <w:t xml:space="preserve">Improving Schools in Wales: An OECD Perspective. </w:t>
      </w:r>
      <w:r w:rsidRPr="00B0522B">
        <w:rPr>
          <w:rFonts w:asciiTheme="majorHAnsi" w:hAnsiTheme="majorHAnsi" w:cs="Times"/>
          <w:iCs/>
          <w:lang w:val="en-US"/>
        </w:rPr>
        <w:t xml:space="preserve">OECD. </w:t>
      </w:r>
      <w:hyperlink r:id="rId17" w:history="1">
        <w:r w:rsidRPr="00B0522B">
          <w:rPr>
            <w:rStyle w:val="Hyperlink"/>
            <w:rFonts w:asciiTheme="majorHAnsi" w:hAnsiTheme="majorHAnsi" w:cs="Times"/>
            <w:iCs/>
            <w:lang w:val="en-US"/>
          </w:rPr>
          <w:t>http://www.oecd.org/education/Improving-schools-in-Wales.pdf</w:t>
        </w:r>
      </w:hyperlink>
      <w:r w:rsidRPr="00B0522B">
        <w:rPr>
          <w:rFonts w:asciiTheme="majorHAnsi" w:hAnsiTheme="majorHAnsi" w:cs="Times"/>
          <w:iCs/>
          <w:lang w:val="en-US"/>
        </w:rPr>
        <w:t xml:space="preserve"> </w:t>
      </w:r>
    </w:p>
    <w:p w14:paraId="71343187" w14:textId="77777777" w:rsidR="008A3226" w:rsidRPr="00B0522B" w:rsidRDefault="008A3226" w:rsidP="008A3226">
      <w:pPr>
        <w:spacing w:before="100" w:beforeAutospacing="1" w:after="100" w:afterAutospacing="1" w:line="360" w:lineRule="auto"/>
        <w:jc w:val="both"/>
        <w:rPr>
          <w:rFonts w:asciiTheme="majorHAnsi" w:hAnsiTheme="majorHAnsi" w:cs="Times New Roman"/>
        </w:rPr>
      </w:pPr>
      <w:r w:rsidRPr="00B0522B">
        <w:rPr>
          <w:rFonts w:asciiTheme="majorHAnsi" w:hAnsiTheme="majorHAnsi" w:cs="Arial"/>
          <w:bCs/>
        </w:rPr>
        <w:t xml:space="preserve">Priestly,.M. (2010b) Curriculum for Excellence: transformational change or business as usual? </w:t>
      </w:r>
      <w:r w:rsidRPr="00B0522B">
        <w:rPr>
          <w:rFonts w:asciiTheme="majorHAnsi" w:hAnsiTheme="majorHAnsi" w:cs="Arial"/>
        </w:rPr>
        <w:t xml:space="preserve">University of Stirling </w:t>
      </w:r>
    </w:p>
    <w:p w14:paraId="7A5D06F8" w14:textId="77777777" w:rsidR="008A3226" w:rsidRPr="00320526" w:rsidRDefault="008A3226" w:rsidP="008A3226">
      <w:pPr>
        <w:pStyle w:val="NormalWeb"/>
        <w:spacing w:line="360" w:lineRule="auto"/>
        <w:jc w:val="both"/>
        <w:rPr>
          <w:rFonts w:asciiTheme="majorHAnsi" w:hAnsiTheme="majorHAnsi"/>
          <w:sz w:val="24"/>
          <w:szCs w:val="24"/>
        </w:rPr>
      </w:pPr>
      <w:r w:rsidRPr="00B0522B">
        <w:rPr>
          <w:rFonts w:asciiTheme="majorHAnsi" w:hAnsiTheme="majorHAnsi"/>
          <w:sz w:val="24"/>
          <w:szCs w:val="24"/>
        </w:rPr>
        <w:t xml:space="preserve">Reading Education Assistance Dogs (R.E.A.D. ) (2001), Data,  Bennion Elementary School Pilot Project March 2000 through June 2001, SALT LAKE CITY, UTAH  WEBSITE: www.therapyanimals.org </w:t>
      </w:r>
    </w:p>
    <w:p w14:paraId="5DE163D5" w14:textId="77777777" w:rsidR="008A3226" w:rsidRPr="00B0522B" w:rsidRDefault="008A3226" w:rsidP="008A3226">
      <w:pPr>
        <w:spacing w:line="360" w:lineRule="auto"/>
        <w:jc w:val="both"/>
        <w:rPr>
          <w:rFonts w:asciiTheme="majorHAnsi" w:eastAsia="Times New Roman" w:hAnsiTheme="majorHAnsi" w:cs="Times New Roman"/>
          <w:shd w:val="clear" w:color="auto" w:fill="FFFFFF"/>
          <w:lang w:val="en-US"/>
        </w:rPr>
      </w:pPr>
      <w:r w:rsidRPr="00B0522B">
        <w:rPr>
          <w:rFonts w:asciiTheme="majorHAnsi" w:eastAsia="Times New Roman" w:hAnsiTheme="majorHAnsi" w:cs="Times New Roman"/>
          <w:shd w:val="clear" w:color="auto" w:fill="FFFFFF"/>
          <w:lang w:val="en-US"/>
        </w:rPr>
        <w:t>Rose, J. </w:t>
      </w:r>
      <w:r w:rsidRPr="00B0522B">
        <w:rPr>
          <w:rFonts w:asciiTheme="majorHAnsi" w:eastAsia="Times New Roman" w:hAnsiTheme="majorHAnsi" w:cs="Times New Roman"/>
          <w:lang w:val="en-US"/>
        </w:rPr>
        <w:t>2006</w:t>
      </w:r>
      <w:r w:rsidRPr="00B0522B">
        <w:rPr>
          <w:rFonts w:asciiTheme="majorHAnsi" w:eastAsia="Times New Roman" w:hAnsiTheme="majorHAnsi" w:cs="Times New Roman"/>
          <w:shd w:val="clear" w:color="auto" w:fill="FFFFFF"/>
          <w:lang w:val="en-US"/>
        </w:rPr>
        <w:t>. </w:t>
      </w:r>
      <w:r w:rsidRPr="00B0522B">
        <w:rPr>
          <w:rFonts w:asciiTheme="majorHAnsi" w:eastAsia="Times New Roman" w:hAnsiTheme="majorHAnsi" w:cs="Times New Roman"/>
          <w:i/>
          <w:iCs/>
          <w:lang w:val="en-US"/>
        </w:rPr>
        <w:t>Independent review of the teaching of early reading</w:t>
      </w:r>
      <w:r w:rsidRPr="00B0522B">
        <w:rPr>
          <w:rFonts w:asciiTheme="majorHAnsi" w:eastAsia="Times New Roman" w:hAnsiTheme="majorHAnsi" w:cs="Times New Roman"/>
          <w:shd w:val="clear" w:color="auto" w:fill="FFFFFF"/>
          <w:lang w:val="en-US"/>
        </w:rPr>
        <w:t>, Nottingham: DfES Publications.</w:t>
      </w:r>
    </w:p>
    <w:p w14:paraId="2ABFD971" w14:textId="77777777" w:rsidR="008A3226" w:rsidRPr="00B0522B" w:rsidRDefault="008A3226" w:rsidP="008A3226">
      <w:pPr>
        <w:spacing w:line="360" w:lineRule="auto"/>
        <w:jc w:val="both"/>
        <w:rPr>
          <w:rFonts w:asciiTheme="majorHAnsi" w:eastAsia="Times New Roman" w:hAnsiTheme="majorHAnsi" w:cs="Times New Roman"/>
          <w:shd w:val="clear" w:color="auto" w:fill="FFFFFF"/>
          <w:lang w:val="en-US"/>
        </w:rPr>
      </w:pPr>
    </w:p>
    <w:p w14:paraId="1D058F95" w14:textId="77777777" w:rsidR="008A3226" w:rsidRPr="00B0522B" w:rsidRDefault="008A3226" w:rsidP="008A3226">
      <w:pPr>
        <w:widowControl w:val="0"/>
        <w:autoSpaceDE w:val="0"/>
        <w:autoSpaceDN w:val="0"/>
        <w:adjustRightInd w:val="0"/>
        <w:spacing w:after="240" w:line="360" w:lineRule="auto"/>
        <w:jc w:val="both"/>
        <w:rPr>
          <w:rFonts w:asciiTheme="majorHAnsi" w:hAnsiTheme="majorHAnsi" w:cs="Times"/>
          <w:lang w:val="en-US"/>
        </w:rPr>
      </w:pPr>
      <w:r w:rsidRPr="00B0522B">
        <w:rPr>
          <w:rFonts w:asciiTheme="majorHAnsi" w:hAnsiTheme="majorHAnsi" w:cs="Times New Roman"/>
          <w:lang w:val="en-US"/>
        </w:rPr>
        <w:t xml:space="preserve">Sainsbury, M., &amp; Schagen, I. (2004). Attitudes to reading at ages nine and eleven. </w:t>
      </w:r>
      <w:r w:rsidRPr="00B0522B">
        <w:rPr>
          <w:rFonts w:asciiTheme="majorHAnsi" w:hAnsiTheme="majorHAnsi" w:cs="Times"/>
          <w:i/>
          <w:iCs/>
          <w:lang w:val="en-US"/>
        </w:rPr>
        <w:t xml:space="preserve">Journal of Research in Reading, </w:t>
      </w:r>
    </w:p>
    <w:p w14:paraId="7961FE33" w14:textId="77777777" w:rsidR="008A3226" w:rsidRPr="00B0522B" w:rsidRDefault="008A3226" w:rsidP="008A3226">
      <w:pPr>
        <w:spacing w:before="100" w:beforeAutospacing="1" w:after="100" w:afterAutospacing="1" w:line="360" w:lineRule="auto"/>
        <w:jc w:val="both"/>
        <w:rPr>
          <w:rFonts w:asciiTheme="majorHAnsi" w:hAnsiTheme="majorHAnsi" w:cs="Tahoma"/>
          <w:lang w:val="en-US"/>
        </w:rPr>
      </w:pPr>
      <w:r w:rsidRPr="00B0522B">
        <w:rPr>
          <w:rFonts w:asciiTheme="majorHAnsi" w:hAnsiTheme="majorHAnsi" w:cs="Tahoma"/>
          <w:lang w:val="en-US"/>
        </w:rPr>
        <w:t xml:space="preserve">Sale, J. E., Lohfeld, L. H., &amp; Brazil, K. (2002). ‘Revisiting the quantitative-qualitative debate: Implications for mixed-methods research.’ </w:t>
      </w:r>
      <w:r w:rsidRPr="00B0522B">
        <w:rPr>
          <w:rFonts w:asciiTheme="majorHAnsi" w:hAnsiTheme="majorHAnsi" w:cs="Tahoma"/>
          <w:i/>
          <w:lang w:val="en-US"/>
        </w:rPr>
        <w:t>Quality and quantity,</w:t>
      </w:r>
      <w:r w:rsidRPr="00B0522B">
        <w:rPr>
          <w:rFonts w:asciiTheme="majorHAnsi" w:hAnsiTheme="majorHAnsi" w:cs="Tahoma"/>
          <w:lang w:val="en-US"/>
        </w:rPr>
        <w:t xml:space="preserve"> 36</w:t>
      </w:r>
    </w:p>
    <w:p w14:paraId="3F61D7C6" w14:textId="77777777" w:rsidR="008A3226" w:rsidRPr="00B0522B" w:rsidRDefault="008A3226" w:rsidP="008A3226">
      <w:pPr>
        <w:spacing w:before="100" w:beforeAutospacing="1" w:after="100" w:afterAutospacing="1" w:line="360" w:lineRule="auto"/>
        <w:jc w:val="both"/>
        <w:rPr>
          <w:rFonts w:asciiTheme="majorHAnsi" w:hAnsiTheme="majorHAnsi" w:cs="Times New Roman"/>
        </w:rPr>
      </w:pPr>
      <w:r w:rsidRPr="00B0522B">
        <w:rPr>
          <w:rFonts w:asciiTheme="majorHAnsi" w:hAnsiTheme="majorHAnsi" w:cs="Times New Roman"/>
        </w:rPr>
        <w:t>Savage,.J. (2011) Cross-Curriculur teaching and learning in secondary education: Routledge 2011</w:t>
      </w:r>
    </w:p>
    <w:p w14:paraId="279F9A7A" w14:textId="77777777" w:rsidR="008A3226" w:rsidRPr="00B0522B" w:rsidRDefault="008A3226" w:rsidP="008A3226">
      <w:pPr>
        <w:widowControl w:val="0"/>
        <w:autoSpaceDE w:val="0"/>
        <w:autoSpaceDN w:val="0"/>
        <w:adjustRightInd w:val="0"/>
        <w:spacing w:line="360" w:lineRule="auto"/>
        <w:jc w:val="both"/>
        <w:rPr>
          <w:rFonts w:asciiTheme="majorHAnsi" w:hAnsiTheme="majorHAnsi"/>
        </w:rPr>
      </w:pPr>
      <w:r w:rsidRPr="00B0522B">
        <w:rPr>
          <w:rFonts w:asciiTheme="majorHAnsi" w:hAnsiTheme="majorHAnsi" w:cs="Times"/>
          <w:iCs/>
          <w:lang w:val="en-US"/>
        </w:rPr>
        <w:t>Sheldrick, T. (2015) ‘</w:t>
      </w:r>
      <w:r w:rsidRPr="00B0522B">
        <w:rPr>
          <w:rFonts w:asciiTheme="majorHAnsi" w:eastAsia="Times New Roman" w:hAnsiTheme="majorHAnsi" w:cs="Arial"/>
        </w:rPr>
        <w:t>Report: Foundation Phase is improving standards - but not closing poverty gap</w:t>
      </w:r>
      <w:r w:rsidRPr="00B0522B">
        <w:rPr>
          <w:rFonts w:asciiTheme="majorHAnsi" w:eastAsia="Times New Roman" w:hAnsiTheme="majorHAnsi" w:cs="Arial"/>
          <w:bCs/>
        </w:rPr>
        <w:t>’. Accessed 7</w:t>
      </w:r>
      <w:r w:rsidRPr="00B0522B">
        <w:rPr>
          <w:rFonts w:asciiTheme="majorHAnsi" w:eastAsia="Times New Roman" w:hAnsiTheme="majorHAnsi" w:cs="Arial"/>
          <w:bCs/>
          <w:vertAlign w:val="superscript"/>
        </w:rPr>
        <w:t>TH</w:t>
      </w:r>
      <w:r w:rsidRPr="00B0522B">
        <w:rPr>
          <w:rFonts w:asciiTheme="majorHAnsi" w:eastAsia="Times New Roman" w:hAnsiTheme="majorHAnsi" w:cs="Arial"/>
          <w:bCs/>
        </w:rPr>
        <w:t xml:space="preserve"> April 2018. </w:t>
      </w:r>
      <w:hyperlink r:id="rId18" w:history="1">
        <w:r w:rsidRPr="00B0522B">
          <w:rPr>
            <w:rStyle w:val="Hyperlink"/>
            <w:rFonts w:asciiTheme="majorHAnsi" w:hAnsiTheme="majorHAnsi"/>
          </w:rPr>
          <w:t>http://www.itv.com/news/wales/2015-05-14/report-foundation-phase-is-improving-standards-but-not-tackling-poverty-gap/</w:t>
        </w:r>
      </w:hyperlink>
    </w:p>
    <w:p w14:paraId="30F6021A" w14:textId="77777777" w:rsidR="008A3226" w:rsidRPr="00B0522B" w:rsidRDefault="008A3226" w:rsidP="008A3226">
      <w:pPr>
        <w:pStyle w:val="NormalWeb"/>
        <w:spacing w:line="360" w:lineRule="auto"/>
        <w:jc w:val="both"/>
        <w:rPr>
          <w:rFonts w:asciiTheme="majorHAnsi" w:hAnsiTheme="majorHAnsi"/>
          <w:sz w:val="24"/>
          <w:szCs w:val="24"/>
        </w:rPr>
      </w:pPr>
      <w:r w:rsidRPr="00B0522B">
        <w:rPr>
          <w:rFonts w:asciiTheme="majorHAnsi" w:hAnsiTheme="majorHAnsi"/>
          <w:sz w:val="24"/>
          <w:szCs w:val="24"/>
        </w:rPr>
        <w:t>Stenhouse (1975) Introduction to Curriculum research and development: Heinemann</w:t>
      </w:r>
    </w:p>
    <w:p w14:paraId="68BB79BB" w14:textId="77777777" w:rsidR="008A3226" w:rsidRPr="00B0522B" w:rsidRDefault="008A3226" w:rsidP="008A3226">
      <w:pPr>
        <w:widowControl w:val="0"/>
        <w:autoSpaceDE w:val="0"/>
        <w:autoSpaceDN w:val="0"/>
        <w:adjustRightInd w:val="0"/>
        <w:spacing w:line="360" w:lineRule="auto"/>
        <w:jc w:val="both"/>
        <w:rPr>
          <w:rFonts w:asciiTheme="majorHAnsi" w:hAnsiTheme="majorHAnsi" w:cs="Times"/>
          <w:lang w:val="en-US"/>
        </w:rPr>
      </w:pPr>
      <w:r w:rsidRPr="00B0522B">
        <w:rPr>
          <w:rFonts w:asciiTheme="majorHAnsi" w:hAnsiTheme="majorHAnsi"/>
        </w:rPr>
        <w:t xml:space="preserve">Trump, R. (2018) </w:t>
      </w:r>
      <w:hyperlink r:id="rId19" w:history="1">
        <w:r w:rsidRPr="00B0522B">
          <w:rPr>
            <w:rFonts w:asciiTheme="majorHAnsi" w:hAnsiTheme="majorHAnsi" w:cs="Times"/>
            <w:i/>
            <w:lang w:val="en-US"/>
          </w:rPr>
          <w:t>Teaching Transformed</w:t>
        </w:r>
      </w:hyperlink>
      <w:r w:rsidRPr="00B0522B">
        <w:rPr>
          <w:rFonts w:asciiTheme="majorHAnsi" w:hAnsiTheme="majorHAnsi" w:cs="Times"/>
          <w:i/>
          <w:lang w:val="en-US"/>
        </w:rPr>
        <w:t xml:space="preserve">: Achieving Excellence, Fairness, Inclusion, and Harmony. </w:t>
      </w:r>
      <w:r w:rsidRPr="00B0522B">
        <w:rPr>
          <w:rFonts w:asciiTheme="majorHAnsi" w:hAnsiTheme="majorHAnsi" w:cs="Times"/>
          <w:lang w:val="en-US"/>
        </w:rPr>
        <w:t xml:space="preserve">New York: Imprint Routledge. </w:t>
      </w:r>
    </w:p>
    <w:p w14:paraId="7B39F66A" w14:textId="77777777" w:rsidR="008A3226" w:rsidRPr="00B0522B" w:rsidRDefault="008A3226" w:rsidP="008A3226">
      <w:pPr>
        <w:widowControl w:val="0"/>
        <w:autoSpaceDE w:val="0"/>
        <w:autoSpaceDN w:val="0"/>
        <w:adjustRightInd w:val="0"/>
        <w:spacing w:line="360" w:lineRule="auto"/>
        <w:jc w:val="both"/>
        <w:rPr>
          <w:rFonts w:asciiTheme="majorHAnsi" w:hAnsiTheme="majorHAnsi" w:cs="Times"/>
          <w:lang w:val="en-US"/>
        </w:rPr>
      </w:pPr>
    </w:p>
    <w:p w14:paraId="79AF2788" w14:textId="77777777" w:rsidR="008A3226" w:rsidRPr="00B0522B" w:rsidRDefault="008A3226" w:rsidP="008A3226">
      <w:pPr>
        <w:widowControl w:val="0"/>
        <w:autoSpaceDE w:val="0"/>
        <w:autoSpaceDN w:val="0"/>
        <w:adjustRightInd w:val="0"/>
        <w:spacing w:line="360" w:lineRule="auto"/>
        <w:jc w:val="both"/>
        <w:rPr>
          <w:rStyle w:val="Hyperlink"/>
          <w:rFonts w:asciiTheme="majorHAnsi" w:hAnsiTheme="majorHAnsi" w:cs="Times"/>
          <w:lang w:val="en-US"/>
        </w:rPr>
      </w:pPr>
      <w:r w:rsidRPr="00B0522B">
        <w:rPr>
          <w:rFonts w:asciiTheme="majorHAnsi" w:hAnsiTheme="majorHAnsi" w:cs="Times"/>
          <w:lang w:val="en-US"/>
        </w:rPr>
        <w:t xml:space="preserve">Tufts University (2017) </w:t>
      </w:r>
      <w:r w:rsidRPr="00B0522B">
        <w:rPr>
          <w:rFonts w:asciiTheme="majorHAnsi" w:hAnsiTheme="majorHAnsi" w:cs="Times"/>
        </w:rPr>
        <w:t>‘</w:t>
      </w:r>
      <w:r w:rsidRPr="00B0522B">
        <w:rPr>
          <w:rFonts w:asciiTheme="majorHAnsi" w:eastAsia="Times New Roman" w:hAnsiTheme="majorHAnsi" w:cs="Arial"/>
        </w:rPr>
        <w:t>Reading to therapy dogs improves literacy attitudes in second-grade students’. Accessed April 9</w:t>
      </w:r>
      <w:r w:rsidRPr="00B0522B">
        <w:rPr>
          <w:rFonts w:asciiTheme="majorHAnsi" w:eastAsia="Times New Roman" w:hAnsiTheme="majorHAnsi" w:cs="Arial"/>
          <w:vertAlign w:val="superscript"/>
        </w:rPr>
        <w:t>th</w:t>
      </w:r>
      <w:r w:rsidRPr="00B0522B">
        <w:rPr>
          <w:rFonts w:asciiTheme="majorHAnsi" w:eastAsia="Times New Roman" w:hAnsiTheme="majorHAnsi" w:cs="Arial"/>
        </w:rPr>
        <w:t xml:space="preserve"> 2018. </w:t>
      </w:r>
      <w:hyperlink r:id="rId20" w:history="1">
        <w:r w:rsidRPr="00B0522B">
          <w:rPr>
            <w:rStyle w:val="Hyperlink"/>
            <w:rFonts w:asciiTheme="majorHAnsi" w:hAnsiTheme="majorHAnsi" w:cs="Times"/>
            <w:lang w:val="en-US"/>
          </w:rPr>
          <w:t>https://phys.org/news/2017-05-therapy-dogs-literacy-attitudes-second-grade.html</w:t>
        </w:r>
      </w:hyperlink>
    </w:p>
    <w:p w14:paraId="4F8C8351" w14:textId="77777777" w:rsidR="008A3226" w:rsidRPr="00B0522B" w:rsidRDefault="008A3226" w:rsidP="008A3226">
      <w:pPr>
        <w:widowControl w:val="0"/>
        <w:autoSpaceDE w:val="0"/>
        <w:autoSpaceDN w:val="0"/>
        <w:adjustRightInd w:val="0"/>
        <w:spacing w:line="360" w:lineRule="auto"/>
        <w:jc w:val="both"/>
        <w:rPr>
          <w:rFonts w:asciiTheme="majorHAnsi" w:hAnsiTheme="majorHAnsi" w:cs="Times"/>
          <w:noProof/>
          <w:lang w:val="en-US"/>
        </w:rPr>
      </w:pPr>
    </w:p>
    <w:p w14:paraId="5C969E74" w14:textId="77777777" w:rsidR="008A3226" w:rsidRPr="00B0522B" w:rsidRDefault="008A3226" w:rsidP="008A3226">
      <w:pPr>
        <w:widowControl w:val="0"/>
        <w:autoSpaceDE w:val="0"/>
        <w:autoSpaceDN w:val="0"/>
        <w:adjustRightInd w:val="0"/>
        <w:spacing w:after="240" w:line="360" w:lineRule="auto"/>
        <w:jc w:val="both"/>
        <w:rPr>
          <w:rFonts w:asciiTheme="majorHAnsi" w:hAnsiTheme="majorHAnsi" w:cs="Helvetica Neue"/>
          <w:lang w:val="en-US"/>
        </w:rPr>
      </w:pPr>
      <w:r w:rsidRPr="00B0522B">
        <w:rPr>
          <w:rFonts w:asciiTheme="majorHAnsi" w:hAnsiTheme="majorHAnsi" w:cs="Helvetica Neue"/>
          <w:lang w:val="en-US"/>
        </w:rPr>
        <w:t xml:space="preserve">Twist, L., Schagen, I. and Hodgson, C. (2007). </w:t>
      </w:r>
      <w:r w:rsidRPr="00B0522B">
        <w:rPr>
          <w:rFonts w:asciiTheme="majorHAnsi" w:hAnsiTheme="majorHAnsi" w:cs="Helvetica Neue"/>
          <w:i/>
          <w:iCs/>
          <w:lang w:val="en-US"/>
        </w:rPr>
        <w:t>Readers and Reading: the PIRLS 2006 National Report for England, 2006</w:t>
      </w:r>
      <w:r w:rsidRPr="00B0522B">
        <w:rPr>
          <w:rFonts w:asciiTheme="majorHAnsi" w:hAnsiTheme="majorHAnsi" w:cs="Helvetica Neue"/>
          <w:lang w:val="en-US"/>
        </w:rPr>
        <w:t>. Slough: NFER.</w:t>
      </w:r>
    </w:p>
    <w:p w14:paraId="1949B4CA" w14:textId="77777777" w:rsidR="008A3226" w:rsidRPr="00B0522B" w:rsidRDefault="008A3226" w:rsidP="008A3226">
      <w:pPr>
        <w:widowControl w:val="0"/>
        <w:autoSpaceDE w:val="0"/>
        <w:autoSpaceDN w:val="0"/>
        <w:adjustRightInd w:val="0"/>
        <w:spacing w:after="240" w:line="360" w:lineRule="auto"/>
        <w:jc w:val="both"/>
        <w:rPr>
          <w:rFonts w:asciiTheme="majorHAnsi" w:hAnsiTheme="majorHAnsi" w:cs="Times"/>
          <w:lang w:val="en-US"/>
        </w:rPr>
      </w:pPr>
      <w:r w:rsidRPr="00B0522B">
        <w:rPr>
          <w:rFonts w:asciiTheme="majorHAnsi" w:hAnsiTheme="majorHAnsi" w:cs="Times"/>
          <w:lang w:val="en-US"/>
        </w:rPr>
        <w:t xml:space="preserve">Waters, M (2013) </w:t>
      </w:r>
      <w:r w:rsidRPr="00B0522B">
        <w:rPr>
          <w:rFonts w:asciiTheme="majorHAnsi" w:hAnsiTheme="majorHAnsi" w:cs="Times"/>
          <w:i/>
          <w:iCs/>
          <w:lang w:val="en-US"/>
        </w:rPr>
        <w:t xml:space="preserve">Thinking Allowed on Schooling.  </w:t>
      </w:r>
      <w:r w:rsidRPr="00B0522B">
        <w:rPr>
          <w:rFonts w:asciiTheme="majorHAnsi" w:hAnsiTheme="majorHAnsi" w:cs="Times"/>
          <w:iCs/>
          <w:lang w:val="en-US"/>
        </w:rPr>
        <w:t xml:space="preserve">Carmarthen: </w:t>
      </w:r>
      <w:r w:rsidRPr="00B0522B">
        <w:rPr>
          <w:rFonts w:asciiTheme="majorHAnsi" w:hAnsiTheme="majorHAnsi" w:cs="Times"/>
          <w:lang w:val="en-US"/>
        </w:rPr>
        <w:t xml:space="preserve">Independent Thinking Press </w:t>
      </w:r>
    </w:p>
    <w:p w14:paraId="3BA96B65" w14:textId="77777777" w:rsidR="008A3226" w:rsidRPr="00B0522B" w:rsidRDefault="008A3226" w:rsidP="008A3226">
      <w:pPr>
        <w:spacing w:line="360" w:lineRule="auto"/>
        <w:jc w:val="both"/>
        <w:rPr>
          <w:rFonts w:asciiTheme="majorHAnsi" w:hAnsiTheme="majorHAnsi"/>
        </w:rPr>
      </w:pPr>
      <w:r w:rsidRPr="00B0522B">
        <w:rPr>
          <w:rFonts w:asciiTheme="majorHAnsi" w:hAnsiTheme="majorHAnsi"/>
        </w:rPr>
        <w:t xml:space="preserve">Whitebread, D (2012) The Importance of Play: </w:t>
      </w:r>
      <w:r w:rsidRPr="00B0522B">
        <w:rPr>
          <w:rFonts w:asciiTheme="majorHAnsi" w:hAnsiTheme="majorHAnsi" w:cs="Calibri"/>
          <w:bCs/>
          <w:lang w:val="en-US"/>
        </w:rPr>
        <w:t xml:space="preserve">A report on the value of children’s play with a series of policy recommendations. Cambridge: </w:t>
      </w:r>
      <w:r w:rsidRPr="00B0522B">
        <w:rPr>
          <w:rFonts w:asciiTheme="majorHAnsi" w:hAnsiTheme="majorHAnsi"/>
        </w:rPr>
        <w:t>University of Cambridge TIE</w:t>
      </w:r>
    </w:p>
    <w:p w14:paraId="6D89DC81" w14:textId="77777777" w:rsidR="008A3226" w:rsidRPr="00B0522B" w:rsidRDefault="008A3226" w:rsidP="008A3226">
      <w:pPr>
        <w:pStyle w:val="NormalWeb"/>
        <w:spacing w:line="360" w:lineRule="auto"/>
        <w:jc w:val="both"/>
        <w:rPr>
          <w:rFonts w:asciiTheme="majorHAnsi" w:hAnsiTheme="majorHAnsi"/>
          <w:bCs/>
          <w:sz w:val="24"/>
          <w:szCs w:val="24"/>
        </w:rPr>
      </w:pPr>
      <w:r w:rsidRPr="00B0522B">
        <w:rPr>
          <w:rFonts w:asciiTheme="majorHAnsi" w:hAnsiTheme="majorHAnsi"/>
          <w:bCs/>
          <w:sz w:val="24"/>
          <w:szCs w:val="24"/>
        </w:rPr>
        <w:t>Welsh Government (2015) Effective use of data and research evidence, Cardiff: Welsh Government</w:t>
      </w:r>
    </w:p>
    <w:p w14:paraId="5CDD2065" w14:textId="77777777" w:rsidR="008A3226" w:rsidRPr="00B0522B" w:rsidRDefault="008A3226" w:rsidP="008A3226">
      <w:pPr>
        <w:pStyle w:val="NormalWeb"/>
        <w:spacing w:line="360" w:lineRule="auto"/>
        <w:jc w:val="both"/>
        <w:rPr>
          <w:rFonts w:asciiTheme="majorHAnsi" w:hAnsiTheme="majorHAnsi" w:cs="Arial"/>
          <w:sz w:val="24"/>
          <w:szCs w:val="24"/>
          <w:lang w:val="en-US"/>
        </w:rPr>
      </w:pPr>
      <w:r w:rsidRPr="00B0522B">
        <w:rPr>
          <w:rFonts w:asciiTheme="majorHAnsi" w:hAnsiTheme="majorHAnsi"/>
          <w:bCs/>
          <w:sz w:val="24"/>
          <w:szCs w:val="24"/>
        </w:rPr>
        <w:t>WISERD (2014)</w:t>
      </w:r>
      <w:r w:rsidRPr="00B0522B">
        <w:rPr>
          <w:rFonts w:asciiTheme="majorHAnsi" w:hAnsiTheme="majorHAnsi"/>
          <w:b/>
          <w:bCs/>
          <w:sz w:val="24"/>
          <w:szCs w:val="24"/>
        </w:rPr>
        <w:t xml:space="preserve"> ‘</w:t>
      </w:r>
      <w:r w:rsidRPr="00B0522B">
        <w:rPr>
          <w:rFonts w:asciiTheme="majorHAnsi" w:hAnsiTheme="majorHAnsi" w:cs="Arial"/>
          <w:sz w:val="24"/>
          <w:szCs w:val="24"/>
          <w:lang w:val="en-US"/>
        </w:rPr>
        <w:t>Evaluating the Foundation Phase Key Findings on Staffing’ Welsh Government. Accessed 7</w:t>
      </w:r>
      <w:r w:rsidRPr="00B0522B">
        <w:rPr>
          <w:rFonts w:asciiTheme="majorHAnsi" w:hAnsiTheme="majorHAnsi" w:cs="Arial"/>
          <w:sz w:val="24"/>
          <w:szCs w:val="24"/>
          <w:vertAlign w:val="superscript"/>
          <w:lang w:val="en-US"/>
        </w:rPr>
        <w:t>th</w:t>
      </w:r>
      <w:r w:rsidRPr="00B0522B">
        <w:rPr>
          <w:rFonts w:asciiTheme="majorHAnsi" w:hAnsiTheme="majorHAnsi" w:cs="Arial"/>
          <w:sz w:val="24"/>
          <w:szCs w:val="24"/>
          <w:lang w:val="en-US"/>
        </w:rPr>
        <w:t xml:space="preserve"> April 2018. </w:t>
      </w:r>
      <w:hyperlink r:id="rId21" w:history="1">
        <w:r w:rsidRPr="00B0522B">
          <w:rPr>
            <w:rStyle w:val="Hyperlink"/>
            <w:rFonts w:asciiTheme="majorHAnsi" w:hAnsiTheme="majorHAnsi" w:cs="Arial"/>
            <w:sz w:val="24"/>
            <w:szCs w:val="24"/>
            <w:lang w:val="en-US"/>
          </w:rPr>
          <w:t>http://gov.wales/docs/caecd/research/2014/141111-foundation-phase-staffing-en.pdf</w:t>
        </w:r>
      </w:hyperlink>
    </w:p>
    <w:p w14:paraId="2A30B34F" w14:textId="77777777" w:rsidR="008A3226" w:rsidRPr="00B0522B" w:rsidRDefault="008A3226" w:rsidP="008A3226">
      <w:pPr>
        <w:pStyle w:val="NoSpacing"/>
        <w:spacing w:line="360" w:lineRule="auto"/>
        <w:jc w:val="both"/>
        <w:rPr>
          <w:rFonts w:asciiTheme="majorHAnsi" w:hAnsiTheme="majorHAnsi" w:cs="Times New Roman"/>
        </w:rPr>
      </w:pPr>
      <w:r w:rsidRPr="00B0522B">
        <w:rPr>
          <w:rFonts w:asciiTheme="majorHAnsi" w:hAnsiTheme="majorHAnsi"/>
        </w:rPr>
        <w:t xml:space="preserve">Yoshihiro S. Okazaki  et al. (2016) ‘The stuffed animal sleepover: enhancement of reading and the duration of the effect.’ </w:t>
      </w:r>
      <w:r w:rsidRPr="00B0522B">
        <w:rPr>
          <w:rFonts w:asciiTheme="majorHAnsi" w:hAnsiTheme="majorHAnsi"/>
          <w:i/>
        </w:rPr>
        <w:t xml:space="preserve">Heliyon. </w:t>
      </w:r>
      <w:r w:rsidRPr="00B0522B">
        <w:rPr>
          <w:rFonts w:asciiTheme="majorHAnsi" w:hAnsiTheme="majorHAnsi"/>
        </w:rPr>
        <w:t>Vol. 3 (2), Accessed April 9</w:t>
      </w:r>
      <w:r w:rsidRPr="00B0522B">
        <w:rPr>
          <w:rFonts w:asciiTheme="majorHAnsi" w:hAnsiTheme="majorHAnsi"/>
          <w:vertAlign w:val="superscript"/>
        </w:rPr>
        <w:t>th</w:t>
      </w:r>
      <w:r w:rsidRPr="00B0522B">
        <w:rPr>
          <w:rFonts w:asciiTheme="majorHAnsi" w:hAnsiTheme="majorHAnsi"/>
        </w:rPr>
        <w:t xml:space="preserve"> 2018. </w:t>
      </w:r>
      <w:hyperlink r:id="rId22" w:history="1">
        <w:r w:rsidRPr="00B0522B">
          <w:rPr>
            <w:rStyle w:val="Hyperlink"/>
            <w:rFonts w:asciiTheme="majorHAnsi" w:hAnsiTheme="majorHAnsi" w:cs="Times New Roman"/>
          </w:rPr>
          <w:t>http://dx.doi.org/10.1016/j.heliyon.2017.e00252</w:t>
        </w:r>
      </w:hyperlink>
    </w:p>
    <w:p w14:paraId="295BB7C4" w14:textId="77777777" w:rsidR="008A3226" w:rsidRPr="00B0522B" w:rsidRDefault="008A3226" w:rsidP="008A3226">
      <w:pPr>
        <w:pStyle w:val="NoSpacing"/>
        <w:spacing w:line="360" w:lineRule="auto"/>
        <w:jc w:val="both"/>
        <w:rPr>
          <w:rFonts w:asciiTheme="majorHAnsi" w:hAnsiTheme="majorHAnsi" w:cs="Times New Roman"/>
        </w:rPr>
      </w:pPr>
    </w:p>
    <w:p w14:paraId="3EA59A6B" w14:textId="77777777" w:rsidR="008A3226" w:rsidRPr="00B0522B" w:rsidRDefault="008A3226" w:rsidP="008A3226">
      <w:pPr>
        <w:pStyle w:val="Heading1"/>
        <w:spacing w:before="0" w:beforeAutospacing="0" w:after="75" w:afterAutospacing="0" w:line="360" w:lineRule="auto"/>
        <w:jc w:val="both"/>
        <w:textAlignment w:val="baseline"/>
        <w:rPr>
          <w:rFonts w:asciiTheme="majorHAnsi" w:eastAsia="Times New Roman" w:hAnsiTheme="majorHAnsi" w:cs="Arial"/>
          <w:b w:val="0"/>
          <w:bCs w:val="0"/>
          <w:sz w:val="24"/>
          <w:szCs w:val="24"/>
        </w:rPr>
      </w:pPr>
      <w:r w:rsidRPr="00B0522B">
        <w:rPr>
          <w:rFonts w:asciiTheme="majorHAnsi" w:hAnsiTheme="majorHAnsi"/>
          <w:b w:val="0"/>
          <w:sz w:val="24"/>
          <w:szCs w:val="24"/>
        </w:rPr>
        <w:t>CTV News (2017) ‘</w:t>
      </w:r>
      <w:r w:rsidRPr="00B0522B">
        <w:rPr>
          <w:rFonts w:asciiTheme="majorHAnsi" w:eastAsia="Times New Roman" w:hAnsiTheme="majorHAnsi" w:cs="Arial"/>
          <w:b w:val="0"/>
          <w:bCs w:val="0"/>
          <w:sz w:val="24"/>
          <w:szCs w:val="24"/>
        </w:rPr>
        <w:t>How stuffed animals can boost children's reading and imagination’. Accessed April 8</w:t>
      </w:r>
      <w:r w:rsidRPr="00B0522B">
        <w:rPr>
          <w:rFonts w:asciiTheme="majorHAnsi" w:eastAsia="Times New Roman" w:hAnsiTheme="majorHAnsi" w:cs="Arial"/>
          <w:b w:val="0"/>
          <w:bCs w:val="0"/>
          <w:sz w:val="24"/>
          <w:szCs w:val="24"/>
          <w:vertAlign w:val="superscript"/>
        </w:rPr>
        <w:t>th</w:t>
      </w:r>
      <w:r w:rsidRPr="00B0522B">
        <w:rPr>
          <w:rFonts w:asciiTheme="majorHAnsi" w:eastAsia="Times New Roman" w:hAnsiTheme="majorHAnsi" w:cs="Arial"/>
          <w:b w:val="0"/>
          <w:bCs w:val="0"/>
          <w:sz w:val="24"/>
          <w:szCs w:val="24"/>
        </w:rPr>
        <w:t xml:space="preserve"> 2018. </w:t>
      </w:r>
      <w:hyperlink r:id="rId23" w:history="1">
        <w:r w:rsidRPr="00B0522B">
          <w:rPr>
            <w:rStyle w:val="Hyperlink"/>
            <w:rFonts w:asciiTheme="majorHAnsi" w:hAnsiTheme="majorHAnsi" w:cs="Times"/>
            <w:b w:val="0"/>
            <w:sz w:val="24"/>
            <w:szCs w:val="24"/>
          </w:rPr>
          <w:t>https://www.ctvnews.ca/lifestyle/how-stuffed-animals-can-boost-children-s-reading-and-imagination-1.3310861</w:t>
        </w:r>
      </w:hyperlink>
      <w:r w:rsidRPr="00B0522B">
        <w:rPr>
          <w:rFonts w:asciiTheme="majorHAnsi" w:hAnsiTheme="majorHAnsi" w:cs="Times"/>
          <w:sz w:val="24"/>
          <w:szCs w:val="24"/>
        </w:rPr>
        <w:t xml:space="preserve">   </w:t>
      </w:r>
    </w:p>
    <w:p w14:paraId="7221C7E5" w14:textId="77777777" w:rsidR="008A3226" w:rsidRPr="00B0522B" w:rsidRDefault="008A3226" w:rsidP="008A3226">
      <w:pPr>
        <w:pStyle w:val="NoSpacing"/>
        <w:spacing w:line="360" w:lineRule="auto"/>
        <w:jc w:val="both"/>
        <w:rPr>
          <w:rFonts w:asciiTheme="majorHAnsi" w:hAnsiTheme="majorHAnsi"/>
        </w:rPr>
      </w:pPr>
    </w:p>
    <w:p w14:paraId="14FE91E8" w14:textId="77777777" w:rsidR="008A3226" w:rsidRPr="00B0522B" w:rsidRDefault="008A3226" w:rsidP="008A3226">
      <w:pPr>
        <w:pStyle w:val="Heading2"/>
        <w:spacing w:before="0" w:line="360" w:lineRule="auto"/>
        <w:jc w:val="both"/>
        <w:rPr>
          <w:rFonts w:eastAsia="Times New Roman" w:cs="Arial"/>
          <w:b w:val="0"/>
          <w:bCs w:val="0"/>
          <w:color w:val="auto"/>
          <w:sz w:val="24"/>
          <w:szCs w:val="24"/>
        </w:rPr>
      </w:pPr>
      <w:r w:rsidRPr="00B0522B">
        <w:rPr>
          <w:rFonts w:eastAsia="Times New Roman" w:cs="Times New Roman"/>
          <w:b w:val="0"/>
          <w:color w:val="auto"/>
          <w:sz w:val="24"/>
          <w:szCs w:val="24"/>
        </w:rPr>
        <w:fldChar w:fldCharType="begin"/>
      </w:r>
      <w:r w:rsidRPr="00B0522B">
        <w:rPr>
          <w:rFonts w:eastAsia="Times New Roman" w:cs="Times New Roman"/>
          <w:b w:val="0"/>
          <w:color w:val="auto"/>
          <w:sz w:val="24"/>
          <w:szCs w:val="24"/>
        </w:rPr>
        <w:instrText xml:space="preserve"> HYPERLINK "https://www.mendeley.com/authors/26657024900" \o "Serap Tüfekçi" \t "_blank" </w:instrText>
      </w:r>
      <w:r w:rsidRPr="00B0522B">
        <w:rPr>
          <w:rFonts w:eastAsia="Times New Roman" w:cs="Times New Roman"/>
          <w:b w:val="0"/>
          <w:color w:val="auto"/>
          <w:sz w:val="24"/>
          <w:szCs w:val="24"/>
        </w:rPr>
      </w:r>
      <w:r w:rsidRPr="00B0522B">
        <w:rPr>
          <w:rFonts w:eastAsia="Times New Roman" w:cs="Times New Roman"/>
          <w:b w:val="0"/>
          <w:color w:val="auto"/>
          <w:sz w:val="24"/>
          <w:szCs w:val="24"/>
        </w:rPr>
        <w:fldChar w:fldCharType="separate"/>
      </w:r>
      <w:r w:rsidRPr="00B0522B">
        <w:rPr>
          <w:rStyle w:val="Hyperlink"/>
          <w:rFonts w:eastAsia="Times New Roman" w:cs="Arial"/>
          <w:b w:val="0"/>
          <w:bCs w:val="0"/>
          <w:color w:val="auto"/>
          <w:sz w:val="24"/>
          <w:szCs w:val="24"/>
        </w:rPr>
        <w:t>Tüfekçi</w:t>
      </w:r>
      <w:r w:rsidRPr="00B0522B">
        <w:rPr>
          <w:rFonts w:eastAsia="Times New Roman" w:cs="Times New Roman"/>
          <w:b w:val="0"/>
          <w:color w:val="auto"/>
          <w:sz w:val="24"/>
          <w:szCs w:val="24"/>
        </w:rPr>
        <w:fldChar w:fldCharType="end"/>
      </w:r>
      <w:r w:rsidRPr="00B0522B">
        <w:rPr>
          <w:rFonts w:eastAsia="Times New Roman" w:cs="Times New Roman"/>
          <w:b w:val="0"/>
          <w:color w:val="auto"/>
          <w:sz w:val="24"/>
          <w:szCs w:val="24"/>
        </w:rPr>
        <w:t xml:space="preserve">, S., and </w:t>
      </w:r>
      <w:r w:rsidRPr="00B0522B">
        <w:rPr>
          <w:rFonts w:eastAsia="Times New Roman" w:cs="Arial"/>
          <w:b w:val="0"/>
          <w:color w:val="auto"/>
          <w:sz w:val="24"/>
          <w:szCs w:val="24"/>
        </w:rPr>
        <w:t>Demirel, M. (2009) ‘</w:t>
      </w:r>
      <w:r w:rsidRPr="00B0522B">
        <w:rPr>
          <w:rStyle w:val="title-text"/>
          <w:rFonts w:eastAsia="Times New Roman" w:cs="Arial"/>
          <w:b w:val="0"/>
          <w:bCs w:val="0"/>
          <w:color w:val="auto"/>
          <w:sz w:val="24"/>
          <w:szCs w:val="24"/>
        </w:rPr>
        <w:t xml:space="preserve">The effect of brain based learning on achievement, retention, attitude and learning process’. </w:t>
      </w:r>
      <w:hyperlink r:id="rId24" w:tooltip="Go to Procedia - Social and Behavioral Sciences on ScienceDirect" w:history="1">
        <w:r w:rsidRPr="00B0522B">
          <w:rPr>
            <w:rStyle w:val="Hyperlink"/>
            <w:rFonts w:eastAsia="Times New Roman" w:cs="Arial"/>
            <w:b w:val="0"/>
            <w:bCs w:val="0"/>
            <w:i/>
            <w:color w:val="auto"/>
            <w:sz w:val="24"/>
            <w:szCs w:val="24"/>
          </w:rPr>
          <w:t>Procedia - Social and Behavioral Sciences</w:t>
        </w:r>
      </w:hyperlink>
      <w:r w:rsidRPr="00B0522B">
        <w:rPr>
          <w:rStyle w:val="size-xl"/>
          <w:rFonts w:eastAsia="Times New Roman" w:cs="Arial"/>
          <w:b w:val="0"/>
          <w:bCs w:val="0"/>
          <w:i/>
          <w:color w:val="auto"/>
          <w:sz w:val="24"/>
          <w:szCs w:val="24"/>
        </w:rPr>
        <w:t xml:space="preserve">. </w:t>
      </w:r>
      <w:r w:rsidRPr="00B0522B">
        <w:rPr>
          <w:rStyle w:val="size-m"/>
          <w:rFonts w:eastAsia="Times New Roman" w:cs="Arial"/>
          <w:b w:val="0"/>
          <w:color w:val="auto"/>
          <w:sz w:val="24"/>
          <w:szCs w:val="24"/>
        </w:rPr>
        <w:t xml:space="preserve">Vol. 1 </w:t>
      </w:r>
    </w:p>
    <w:p w14:paraId="0760B4A0" w14:textId="77777777" w:rsidR="008A3226" w:rsidRDefault="008A3226" w:rsidP="008A3226">
      <w:pPr>
        <w:spacing w:line="360" w:lineRule="auto"/>
        <w:jc w:val="both"/>
        <w:rPr>
          <w:rFonts w:asciiTheme="majorHAnsi" w:hAnsiTheme="majorHAnsi"/>
        </w:rPr>
      </w:pPr>
      <w:bookmarkStart w:id="0" w:name="_GoBack"/>
      <w:bookmarkEnd w:id="0"/>
    </w:p>
    <w:p w14:paraId="23FE1EB7" w14:textId="77777777" w:rsidR="008A3226" w:rsidRDefault="008A3226" w:rsidP="008A3226">
      <w:pPr>
        <w:spacing w:line="360" w:lineRule="auto"/>
        <w:jc w:val="both"/>
        <w:rPr>
          <w:rFonts w:asciiTheme="majorHAnsi" w:hAnsiTheme="majorHAnsi"/>
        </w:rPr>
      </w:pPr>
    </w:p>
    <w:p w14:paraId="66ED1BFC" w14:textId="77777777" w:rsidR="008A3226" w:rsidRDefault="008A3226" w:rsidP="008A3226">
      <w:pPr>
        <w:spacing w:line="360" w:lineRule="auto"/>
        <w:jc w:val="both"/>
        <w:rPr>
          <w:rFonts w:asciiTheme="majorHAnsi" w:hAnsiTheme="majorHAnsi"/>
        </w:rPr>
      </w:pPr>
    </w:p>
    <w:p w14:paraId="315773A8" w14:textId="77777777" w:rsidR="008A3226" w:rsidRPr="008A3226" w:rsidRDefault="008A3226" w:rsidP="008A3226">
      <w:pPr>
        <w:spacing w:line="360" w:lineRule="auto"/>
        <w:jc w:val="both"/>
        <w:rPr>
          <w:rFonts w:asciiTheme="majorHAnsi" w:hAnsiTheme="majorHAnsi"/>
        </w:rPr>
      </w:pPr>
    </w:p>
    <w:sectPr w:rsidR="008A3226" w:rsidRPr="008A3226" w:rsidSect="00993BCD">
      <w:headerReference w:type="default" r:id="rId25"/>
      <w:footerReference w:type="even" r:id="rId26"/>
      <w:footerReference w:type="default" r:id="rId27"/>
      <w:pgSz w:w="12240" w:h="15840"/>
      <w:pgMar w:top="1440" w:right="1325" w:bottom="1440" w:left="1797"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5C7054" w14:textId="77777777" w:rsidR="0080305F" w:rsidRDefault="0080305F" w:rsidP="008D3281">
      <w:r>
        <w:separator/>
      </w:r>
    </w:p>
  </w:endnote>
  <w:endnote w:type="continuationSeparator" w:id="0">
    <w:p w14:paraId="6767075A" w14:textId="77777777" w:rsidR="0080305F" w:rsidRDefault="0080305F" w:rsidP="008D3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MS Mincho">
    <w:altName w:val="ＭＳ 明朝"/>
    <w:charset w:val="80"/>
    <w:family w:val="modern"/>
    <w:pitch w:val="fixed"/>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PT Sans">
    <w:panose1 w:val="020B0503020203020204"/>
    <w:charset w:val="00"/>
    <w:family w:val="auto"/>
    <w:pitch w:val="variable"/>
    <w:sig w:usb0="A00002EF" w:usb1="5000204B" w:usb2="00000000" w:usb3="00000000" w:csb0="00000097" w:csb1="00000000"/>
  </w:font>
  <w:font w:name="Helvetica Neue">
    <w:panose1 w:val="02000503000000020004"/>
    <w:charset w:val="00"/>
    <w:family w:val="auto"/>
    <w:pitch w:val="variable"/>
    <w:sig w:usb0="E50002FF" w:usb1="500079DB" w:usb2="00000010" w:usb3="00000000" w:csb0="00000001" w:csb1="00000000"/>
  </w:font>
  <w:font w:name="Tahoma">
    <w:panose1 w:val="020B0604030504040204"/>
    <w:charset w:val="00"/>
    <w:family w:val="auto"/>
    <w:pitch w:val="variable"/>
    <w:sig w:usb0="E1002A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06CD55" w14:textId="77777777" w:rsidR="00544761" w:rsidRDefault="00544761" w:rsidP="002B160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2BBCF26" w14:textId="77777777" w:rsidR="00544761" w:rsidRDefault="00544761" w:rsidP="0054476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AC4491" w14:textId="77777777" w:rsidR="00544761" w:rsidRDefault="00544761" w:rsidP="002B160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A3226">
      <w:rPr>
        <w:rStyle w:val="PageNumber"/>
        <w:noProof/>
      </w:rPr>
      <w:t>1</w:t>
    </w:r>
    <w:r>
      <w:rPr>
        <w:rStyle w:val="PageNumber"/>
      </w:rPr>
      <w:fldChar w:fldCharType="end"/>
    </w:r>
  </w:p>
  <w:p w14:paraId="43E41FFF" w14:textId="77777777" w:rsidR="00544761" w:rsidRDefault="00544761" w:rsidP="0054476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D618D7" w14:textId="77777777" w:rsidR="0080305F" w:rsidRDefault="0080305F" w:rsidP="008D3281">
      <w:r>
        <w:separator/>
      </w:r>
    </w:p>
  </w:footnote>
  <w:footnote w:type="continuationSeparator" w:id="0">
    <w:p w14:paraId="5358919F" w14:textId="77777777" w:rsidR="0080305F" w:rsidRDefault="0080305F" w:rsidP="008D328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6DA33" w14:textId="4E2A3C46" w:rsidR="0080305F" w:rsidRDefault="0080305F">
    <w:pPr>
      <w:pStyle w:val="Header"/>
    </w:pPr>
    <w:r>
      <w:t>152438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2C96AF0"/>
    <w:multiLevelType w:val="hybridMultilevel"/>
    <w:tmpl w:val="7C764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E93263"/>
    <w:multiLevelType w:val="hybridMultilevel"/>
    <w:tmpl w:val="5748D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FD4E28"/>
    <w:multiLevelType w:val="hybridMultilevel"/>
    <w:tmpl w:val="4DAE5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D680866"/>
    <w:multiLevelType w:val="multilevel"/>
    <w:tmpl w:val="9EAA8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81"/>
  <w:drawingGridVerticalSpacing w:val="181"/>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068"/>
    <w:rsid w:val="00003D08"/>
    <w:rsid w:val="0001001C"/>
    <w:rsid w:val="00020135"/>
    <w:rsid w:val="00031B81"/>
    <w:rsid w:val="00032D57"/>
    <w:rsid w:val="00051C84"/>
    <w:rsid w:val="000607F7"/>
    <w:rsid w:val="000617F9"/>
    <w:rsid w:val="00070A67"/>
    <w:rsid w:val="00074095"/>
    <w:rsid w:val="00083982"/>
    <w:rsid w:val="000B474D"/>
    <w:rsid w:val="000C1BB5"/>
    <w:rsid w:val="000E0058"/>
    <w:rsid w:val="000E4B7C"/>
    <w:rsid w:val="000F3AAE"/>
    <w:rsid w:val="00143E48"/>
    <w:rsid w:val="00144CE0"/>
    <w:rsid w:val="00172BB1"/>
    <w:rsid w:val="001732DD"/>
    <w:rsid w:val="00177E49"/>
    <w:rsid w:val="001813A0"/>
    <w:rsid w:val="001830DE"/>
    <w:rsid w:val="001E1406"/>
    <w:rsid w:val="001F077F"/>
    <w:rsid w:val="001F15B8"/>
    <w:rsid w:val="00201FFF"/>
    <w:rsid w:val="00205EB4"/>
    <w:rsid w:val="00207F11"/>
    <w:rsid w:val="00211C57"/>
    <w:rsid w:val="00212C59"/>
    <w:rsid w:val="002177D3"/>
    <w:rsid w:val="0023450B"/>
    <w:rsid w:val="002367C6"/>
    <w:rsid w:val="00251653"/>
    <w:rsid w:val="002525C1"/>
    <w:rsid w:val="002525DD"/>
    <w:rsid w:val="002565A2"/>
    <w:rsid w:val="00262AFD"/>
    <w:rsid w:val="002640C9"/>
    <w:rsid w:val="002A4196"/>
    <w:rsid w:val="002D0121"/>
    <w:rsid w:val="002D420E"/>
    <w:rsid w:val="002D704F"/>
    <w:rsid w:val="003056D3"/>
    <w:rsid w:val="00320E6F"/>
    <w:rsid w:val="00332068"/>
    <w:rsid w:val="0035573E"/>
    <w:rsid w:val="003637FD"/>
    <w:rsid w:val="00366729"/>
    <w:rsid w:val="003816E7"/>
    <w:rsid w:val="003C2341"/>
    <w:rsid w:val="003C53A9"/>
    <w:rsid w:val="003C5C48"/>
    <w:rsid w:val="003E0CC3"/>
    <w:rsid w:val="003F7570"/>
    <w:rsid w:val="00406E3B"/>
    <w:rsid w:val="004076F5"/>
    <w:rsid w:val="004137FC"/>
    <w:rsid w:val="00415A55"/>
    <w:rsid w:val="00415D46"/>
    <w:rsid w:val="0041687A"/>
    <w:rsid w:val="00420F3A"/>
    <w:rsid w:val="004210C6"/>
    <w:rsid w:val="004341ED"/>
    <w:rsid w:val="00434B9B"/>
    <w:rsid w:val="0043760F"/>
    <w:rsid w:val="00442399"/>
    <w:rsid w:val="00445001"/>
    <w:rsid w:val="00450A5B"/>
    <w:rsid w:val="004555F0"/>
    <w:rsid w:val="004565E0"/>
    <w:rsid w:val="00470513"/>
    <w:rsid w:val="004928A4"/>
    <w:rsid w:val="00497A79"/>
    <w:rsid w:val="004B13FF"/>
    <w:rsid w:val="004D201B"/>
    <w:rsid w:val="004F56B7"/>
    <w:rsid w:val="00511CAD"/>
    <w:rsid w:val="00523339"/>
    <w:rsid w:val="00523C05"/>
    <w:rsid w:val="00544761"/>
    <w:rsid w:val="00545B53"/>
    <w:rsid w:val="005539F5"/>
    <w:rsid w:val="00557839"/>
    <w:rsid w:val="0056400C"/>
    <w:rsid w:val="00575422"/>
    <w:rsid w:val="005C1E0F"/>
    <w:rsid w:val="005C275F"/>
    <w:rsid w:val="005E58FE"/>
    <w:rsid w:val="005F1202"/>
    <w:rsid w:val="00600152"/>
    <w:rsid w:val="00603FB2"/>
    <w:rsid w:val="00607F49"/>
    <w:rsid w:val="00613D11"/>
    <w:rsid w:val="0063496A"/>
    <w:rsid w:val="006406B9"/>
    <w:rsid w:val="006549D1"/>
    <w:rsid w:val="00684197"/>
    <w:rsid w:val="00690E3D"/>
    <w:rsid w:val="00694024"/>
    <w:rsid w:val="00694C9F"/>
    <w:rsid w:val="006A1286"/>
    <w:rsid w:val="006A24C3"/>
    <w:rsid w:val="006C43B7"/>
    <w:rsid w:val="006C5A9A"/>
    <w:rsid w:val="006D2467"/>
    <w:rsid w:val="006E508E"/>
    <w:rsid w:val="0070253E"/>
    <w:rsid w:val="007373D1"/>
    <w:rsid w:val="00741237"/>
    <w:rsid w:val="00746334"/>
    <w:rsid w:val="007631DD"/>
    <w:rsid w:val="00767A25"/>
    <w:rsid w:val="007752D0"/>
    <w:rsid w:val="00786781"/>
    <w:rsid w:val="007A3E5D"/>
    <w:rsid w:val="007E5BAB"/>
    <w:rsid w:val="007F28ED"/>
    <w:rsid w:val="007F78EF"/>
    <w:rsid w:val="008000A3"/>
    <w:rsid w:val="0080305F"/>
    <w:rsid w:val="00814BCB"/>
    <w:rsid w:val="008207B3"/>
    <w:rsid w:val="008210EE"/>
    <w:rsid w:val="00825707"/>
    <w:rsid w:val="00831103"/>
    <w:rsid w:val="00831B90"/>
    <w:rsid w:val="00864260"/>
    <w:rsid w:val="00864A37"/>
    <w:rsid w:val="0088076A"/>
    <w:rsid w:val="00884A8F"/>
    <w:rsid w:val="00890AA7"/>
    <w:rsid w:val="00893F3A"/>
    <w:rsid w:val="008A3226"/>
    <w:rsid w:val="008A3D81"/>
    <w:rsid w:val="008A6CC8"/>
    <w:rsid w:val="008B13EF"/>
    <w:rsid w:val="008B3C80"/>
    <w:rsid w:val="008C1D31"/>
    <w:rsid w:val="008C362B"/>
    <w:rsid w:val="008C3E1C"/>
    <w:rsid w:val="008C5AE0"/>
    <w:rsid w:val="008C6837"/>
    <w:rsid w:val="008D2ED3"/>
    <w:rsid w:val="008D3281"/>
    <w:rsid w:val="008F4017"/>
    <w:rsid w:val="008F4F60"/>
    <w:rsid w:val="00900BD7"/>
    <w:rsid w:val="00925A78"/>
    <w:rsid w:val="00942072"/>
    <w:rsid w:val="009431E3"/>
    <w:rsid w:val="00945BEE"/>
    <w:rsid w:val="00961A9D"/>
    <w:rsid w:val="00964085"/>
    <w:rsid w:val="00977B2E"/>
    <w:rsid w:val="00993BCD"/>
    <w:rsid w:val="009A557F"/>
    <w:rsid w:val="009B76ED"/>
    <w:rsid w:val="009F1815"/>
    <w:rsid w:val="009F481D"/>
    <w:rsid w:val="00A03A97"/>
    <w:rsid w:val="00A24084"/>
    <w:rsid w:val="00A575F2"/>
    <w:rsid w:val="00A74866"/>
    <w:rsid w:val="00A84EEF"/>
    <w:rsid w:val="00A91398"/>
    <w:rsid w:val="00AA071A"/>
    <w:rsid w:val="00AA5237"/>
    <w:rsid w:val="00AA5A36"/>
    <w:rsid w:val="00AA7E1B"/>
    <w:rsid w:val="00AB6084"/>
    <w:rsid w:val="00AC3773"/>
    <w:rsid w:val="00AD24E3"/>
    <w:rsid w:val="00AD4B54"/>
    <w:rsid w:val="00AF0EBE"/>
    <w:rsid w:val="00B018CF"/>
    <w:rsid w:val="00B07880"/>
    <w:rsid w:val="00B115F0"/>
    <w:rsid w:val="00B15E6E"/>
    <w:rsid w:val="00B640BF"/>
    <w:rsid w:val="00BA11B1"/>
    <w:rsid w:val="00BA6DC1"/>
    <w:rsid w:val="00BD3678"/>
    <w:rsid w:val="00BD7905"/>
    <w:rsid w:val="00BE0DD8"/>
    <w:rsid w:val="00BF4766"/>
    <w:rsid w:val="00C040A2"/>
    <w:rsid w:val="00C10866"/>
    <w:rsid w:val="00C14EE7"/>
    <w:rsid w:val="00C176E2"/>
    <w:rsid w:val="00C323E4"/>
    <w:rsid w:val="00C422B2"/>
    <w:rsid w:val="00C44A8A"/>
    <w:rsid w:val="00C8019F"/>
    <w:rsid w:val="00C83C4A"/>
    <w:rsid w:val="00C919F2"/>
    <w:rsid w:val="00CA3DAA"/>
    <w:rsid w:val="00CB7331"/>
    <w:rsid w:val="00CC4C79"/>
    <w:rsid w:val="00CD600B"/>
    <w:rsid w:val="00CF24D8"/>
    <w:rsid w:val="00CF5B9E"/>
    <w:rsid w:val="00D13BF9"/>
    <w:rsid w:val="00D13EA2"/>
    <w:rsid w:val="00D163A0"/>
    <w:rsid w:val="00D23EF7"/>
    <w:rsid w:val="00D3191F"/>
    <w:rsid w:val="00D371FE"/>
    <w:rsid w:val="00D74402"/>
    <w:rsid w:val="00D748D6"/>
    <w:rsid w:val="00D77A2F"/>
    <w:rsid w:val="00D93851"/>
    <w:rsid w:val="00DA5E18"/>
    <w:rsid w:val="00DA701B"/>
    <w:rsid w:val="00DC4320"/>
    <w:rsid w:val="00DD4210"/>
    <w:rsid w:val="00DE2472"/>
    <w:rsid w:val="00DF4A54"/>
    <w:rsid w:val="00E127C6"/>
    <w:rsid w:val="00E15AE3"/>
    <w:rsid w:val="00E32F72"/>
    <w:rsid w:val="00E35BBD"/>
    <w:rsid w:val="00E36F7F"/>
    <w:rsid w:val="00E40596"/>
    <w:rsid w:val="00E46D4B"/>
    <w:rsid w:val="00E61FCB"/>
    <w:rsid w:val="00E75A42"/>
    <w:rsid w:val="00E82F9D"/>
    <w:rsid w:val="00E8748F"/>
    <w:rsid w:val="00E948E3"/>
    <w:rsid w:val="00E9671D"/>
    <w:rsid w:val="00E973B8"/>
    <w:rsid w:val="00EA7632"/>
    <w:rsid w:val="00EC1F44"/>
    <w:rsid w:val="00ED5F15"/>
    <w:rsid w:val="00F06B60"/>
    <w:rsid w:val="00F137E4"/>
    <w:rsid w:val="00F3135B"/>
    <w:rsid w:val="00F3311E"/>
    <w:rsid w:val="00F352EB"/>
    <w:rsid w:val="00F466D4"/>
    <w:rsid w:val="00F46886"/>
    <w:rsid w:val="00F50A8E"/>
    <w:rsid w:val="00F55406"/>
    <w:rsid w:val="00F65A5C"/>
    <w:rsid w:val="00F75BF8"/>
    <w:rsid w:val="00F83D6C"/>
    <w:rsid w:val="00F914EC"/>
    <w:rsid w:val="00F91C6C"/>
    <w:rsid w:val="00FA5627"/>
    <w:rsid w:val="00FA6353"/>
    <w:rsid w:val="00FC2B75"/>
    <w:rsid w:val="00FE1C7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47BA2C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A3226"/>
    <w:pPr>
      <w:spacing w:before="100" w:beforeAutospacing="1" w:after="100" w:afterAutospacing="1"/>
      <w:outlineLvl w:val="0"/>
    </w:pPr>
    <w:rPr>
      <w:rFonts w:ascii="Times" w:hAnsi="Times"/>
      <w:b/>
      <w:bCs/>
      <w:kern w:val="36"/>
      <w:sz w:val="48"/>
      <w:szCs w:val="48"/>
      <w:lang w:val="en-US"/>
    </w:rPr>
  </w:style>
  <w:style w:type="paragraph" w:styleId="Heading2">
    <w:name w:val="heading 2"/>
    <w:basedOn w:val="Normal"/>
    <w:next w:val="Normal"/>
    <w:link w:val="Heading2Char"/>
    <w:uiPriority w:val="9"/>
    <w:unhideWhenUsed/>
    <w:qFormat/>
    <w:rsid w:val="008A322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B7C"/>
    <w:pPr>
      <w:ind w:left="720"/>
      <w:contextualSpacing/>
    </w:pPr>
  </w:style>
  <w:style w:type="paragraph" w:styleId="Header">
    <w:name w:val="header"/>
    <w:basedOn w:val="Normal"/>
    <w:link w:val="HeaderChar"/>
    <w:uiPriority w:val="99"/>
    <w:unhideWhenUsed/>
    <w:rsid w:val="008D3281"/>
    <w:pPr>
      <w:tabs>
        <w:tab w:val="center" w:pos="4320"/>
        <w:tab w:val="right" w:pos="8640"/>
      </w:tabs>
    </w:pPr>
  </w:style>
  <w:style w:type="character" w:customStyle="1" w:styleId="HeaderChar">
    <w:name w:val="Header Char"/>
    <w:basedOn w:val="DefaultParagraphFont"/>
    <w:link w:val="Header"/>
    <w:uiPriority w:val="99"/>
    <w:rsid w:val="008D3281"/>
  </w:style>
  <w:style w:type="paragraph" w:styleId="Footer">
    <w:name w:val="footer"/>
    <w:basedOn w:val="Normal"/>
    <w:link w:val="FooterChar"/>
    <w:uiPriority w:val="99"/>
    <w:unhideWhenUsed/>
    <w:rsid w:val="008D3281"/>
    <w:pPr>
      <w:tabs>
        <w:tab w:val="center" w:pos="4320"/>
        <w:tab w:val="right" w:pos="8640"/>
      </w:tabs>
    </w:pPr>
  </w:style>
  <w:style w:type="character" w:customStyle="1" w:styleId="FooterChar">
    <w:name w:val="Footer Char"/>
    <w:basedOn w:val="DefaultParagraphFont"/>
    <w:link w:val="Footer"/>
    <w:uiPriority w:val="99"/>
    <w:rsid w:val="008D3281"/>
  </w:style>
  <w:style w:type="paragraph" w:styleId="BodyText">
    <w:name w:val="Body Text"/>
    <w:basedOn w:val="Normal"/>
    <w:link w:val="BodyTextChar"/>
    <w:uiPriority w:val="99"/>
    <w:rsid w:val="003C5C48"/>
    <w:pPr>
      <w:tabs>
        <w:tab w:val="left" w:pos="288"/>
      </w:tabs>
      <w:spacing w:after="120" w:line="228" w:lineRule="auto"/>
      <w:ind w:firstLine="288"/>
      <w:jc w:val="both"/>
    </w:pPr>
    <w:rPr>
      <w:rFonts w:ascii="Times New Roman" w:eastAsia="MS Mincho" w:hAnsi="Times New Roman" w:cs="Times New Roman"/>
      <w:sz w:val="20"/>
      <w:szCs w:val="20"/>
      <w:lang w:val="x-none" w:eastAsia="x-none"/>
    </w:rPr>
  </w:style>
  <w:style w:type="character" w:customStyle="1" w:styleId="BodyTextChar">
    <w:name w:val="Body Text Char"/>
    <w:basedOn w:val="DefaultParagraphFont"/>
    <w:link w:val="BodyText"/>
    <w:uiPriority w:val="99"/>
    <w:rsid w:val="003C5C48"/>
    <w:rPr>
      <w:rFonts w:ascii="Times New Roman" w:eastAsia="MS Mincho" w:hAnsi="Times New Roman" w:cs="Times New Roman"/>
      <w:sz w:val="20"/>
      <w:szCs w:val="20"/>
      <w:lang w:val="x-none" w:eastAsia="x-none"/>
    </w:rPr>
  </w:style>
  <w:style w:type="paragraph" w:styleId="NormalWeb">
    <w:name w:val="Normal (Web)"/>
    <w:basedOn w:val="Normal"/>
    <w:uiPriority w:val="99"/>
    <w:unhideWhenUsed/>
    <w:rsid w:val="00690E3D"/>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2367C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367C6"/>
    <w:rPr>
      <w:rFonts w:ascii="Lucida Grande" w:hAnsi="Lucida Grande" w:cs="Lucida Grande"/>
      <w:sz w:val="18"/>
      <w:szCs w:val="18"/>
    </w:rPr>
  </w:style>
  <w:style w:type="table" w:styleId="TableGrid">
    <w:name w:val="Table Grid"/>
    <w:basedOn w:val="TableNormal"/>
    <w:uiPriority w:val="59"/>
    <w:rsid w:val="004423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544761"/>
  </w:style>
  <w:style w:type="character" w:customStyle="1" w:styleId="Heading1Char">
    <w:name w:val="Heading 1 Char"/>
    <w:basedOn w:val="DefaultParagraphFont"/>
    <w:link w:val="Heading1"/>
    <w:uiPriority w:val="9"/>
    <w:rsid w:val="008A3226"/>
    <w:rPr>
      <w:rFonts w:ascii="Times" w:hAnsi="Times"/>
      <w:b/>
      <w:bCs/>
      <w:kern w:val="36"/>
      <w:sz w:val="48"/>
      <w:szCs w:val="48"/>
      <w:lang w:val="en-US"/>
    </w:rPr>
  </w:style>
  <w:style w:type="character" w:customStyle="1" w:styleId="Heading2Char">
    <w:name w:val="Heading 2 Char"/>
    <w:basedOn w:val="DefaultParagraphFont"/>
    <w:link w:val="Heading2"/>
    <w:uiPriority w:val="9"/>
    <w:rsid w:val="008A3226"/>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8A3226"/>
    <w:rPr>
      <w:color w:val="0000FF" w:themeColor="hyperlink"/>
      <w:u w:val="single"/>
    </w:rPr>
  </w:style>
  <w:style w:type="character" w:customStyle="1" w:styleId="apple-converted-space">
    <w:name w:val="apple-converted-space"/>
    <w:basedOn w:val="DefaultParagraphFont"/>
    <w:rsid w:val="008A3226"/>
  </w:style>
  <w:style w:type="character" w:customStyle="1" w:styleId="publication-meta-journal">
    <w:name w:val="publication-meta-journal"/>
    <w:basedOn w:val="DefaultParagraphFont"/>
    <w:rsid w:val="008A3226"/>
  </w:style>
  <w:style w:type="paragraph" w:styleId="NoSpacing">
    <w:name w:val="No Spacing"/>
    <w:uiPriority w:val="1"/>
    <w:qFormat/>
    <w:rsid w:val="008A3226"/>
  </w:style>
  <w:style w:type="character" w:customStyle="1" w:styleId="title-text">
    <w:name w:val="title-text"/>
    <w:basedOn w:val="DefaultParagraphFont"/>
    <w:rsid w:val="008A3226"/>
  </w:style>
  <w:style w:type="character" w:customStyle="1" w:styleId="size-xl">
    <w:name w:val="size-xl"/>
    <w:basedOn w:val="DefaultParagraphFont"/>
    <w:rsid w:val="008A3226"/>
  </w:style>
  <w:style w:type="character" w:customStyle="1" w:styleId="size-m">
    <w:name w:val="size-m"/>
    <w:basedOn w:val="DefaultParagraphFont"/>
    <w:rsid w:val="008A322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A3226"/>
    <w:pPr>
      <w:spacing w:before="100" w:beforeAutospacing="1" w:after="100" w:afterAutospacing="1"/>
      <w:outlineLvl w:val="0"/>
    </w:pPr>
    <w:rPr>
      <w:rFonts w:ascii="Times" w:hAnsi="Times"/>
      <w:b/>
      <w:bCs/>
      <w:kern w:val="36"/>
      <w:sz w:val="48"/>
      <w:szCs w:val="48"/>
      <w:lang w:val="en-US"/>
    </w:rPr>
  </w:style>
  <w:style w:type="paragraph" w:styleId="Heading2">
    <w:name w:val="heading 2"/>
    <w:basedOn w:val="Normal"/>
    <w:next w:val="Normal"/>
    <w:link w:val="Heading2Char"/>
    <w:uiPriority w:val="9"/>
    <w:unhideWhenUsed/>
    <w:qFormat/>
    <w:rsid w:val="008A322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B7C"/>
    <w:pPr>
      <w:ind w:left="720"/>
      <w:contextualSpacing/>
    </w:pPr>
  </w:style>
  <w:style w:type="paragraph" w:styleId="Header">
    <w:name w:val="header"/>
    <w:basedOn w:val="Normal"/>
    <w:link w:val="HeaderChar"/>
    <w:uiPriority w:val="99"/>
    <w:unhideWhenUsed/>
    <w:rsid w:val="008D3281"/>
    <w:pPr>
      <w:tabs>
        <w:tab w:val="center" w:pos="4320"/>
        <w:tab w:val="right" w:pos="8640"/>
      </w:tabs>
    </w:pPr>
  </w:style>
  <w:style w:type="character" w:customStyle="1" w:styleId="HeaderChar">
    <w:name w:val="Header Char"/>
    <w:basedOn w:val="DefaultParagraphFont"/>
    <w:link w:val="Header"/>
    <w:uiPriority w:val="99"/>
    <w:rsid w:val="008D3281"/>
  </w:style>
  <w:style w:type="paragraph" w:styleId="Footer">
    <w:name w:val="footer"/>
    <w:basedOn w:val="Normal"/>
    <w:link w:val="FooterChar"/>
    <w:uiPriority w:val="99"/>
    <w:unhideWhenUsed/>
    <w:rsid w:val="008D3281"/>
    <w:pPr>
      <w:tabs>
        <w:tab w:val="center" w:pos="4320"/>
        <w:tab w:val="right" w:pos="8640"/>
      </w:tabs>
    </w:pPr>
  </w:style>
  <w:style w:type="character" w:customStyle="1" w:styleId="FooterChar">
    <w:name w:val="Footer Char"/>
    <w:basedOn w:val="DefaultParagraphFont"/>
    <w:link w:val="Footer"/>
    <w:uiPriority w:val="99"/>
    <w:rsid w:val="008D3281"/>
  </w:style>
  <w:style w:type="paragraph" w:styleId="BodyText">
    <w:name w:val="Body Text"/>
    <w:basedOn w:val="Normal"/>
    <w:link w:val="BodyTextChar"/>
    <w:uiPriority w:val="99"/>
    <w:rsid w:val="003C5C48"/>
    <w:pPr>
      <w:tabs>
        <w:tab w:val="left" w:pos="288"/>
      </w:tabs>
      <w:spacing w:after="120" w:line="228" w:lineRule="auto"/>
      <w:ind w:firstLine="288"/>
      <w:jc w:val="both"/>
    </w:pPr>
    <w:rPr>
      <w:rFonts w:ascii="Times New Roman" w:eastAsia="MS Mincho" w:hAnsi="Times New Roman" w:cs="Times New Roman"/>
      <w:sz w:val="20"/>
      <w:szCs w:val="20"/>
      <w:lang w:val="x-none" w:eastAsia="x-none"/>
    </w:rPr>
  </w:style>
  <w:style w:type="character" w:customStyle="1" w:styleId="BodyTextChar">
    <w:name w:val="Body Text Char"/>
    <w:basedOn w:val="DefaultParagraphFont"/>
    <w:link w:val="BodyText"/>
    <w:uiPriority w:val="99"/>
    <w:rsid w:val="003C5C48"/>
    <w:rPr>
      <w:rFonts w:ascii="Times New Roman" w:eastAsia="MS Mincho" w:hAnsi="Times New Roman" w:cs="Times New Roman"/>
      <w:sz w:val="20"/>
      <w:szCs w:val="20"/>
      <w:lang w:val="x-none" w:eastAsia="x-none"/>
    </w:rPr>
  </w:style>
  <w:style w:type="paragraph" w:styleId="NormalWeb">
    <w:name w:val="Normal (Web)"/>
    <w:basedOn w:val="Normal"/>
    <w:uiPriority w:val="99"/>
    <w:unhideWhenUsed/>
    <w:rsid w:val="00690E3D"/>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2367C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367C6"/>
    <w:rPr>
      <w:rFonts w:ascii="Lucida Grande" w:hAnsi="Lucida Grande" w:cs="Lucida Grande"/>
      <w:sz w:val="18"/>
      <w:szCs w:val="18"/>
    </w:rPr>
  </w:style>
  <w:style w:type="table" w:styleId="TableGrid">
    <w:name w:val="Table Grid"/>
    <w:basedOn w:val="TableNormal"/>
    <w:uiPriority w:val="59"/>
    <w:rsid w:val="004423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544761"/>
  </w:style>
  <w:style w:type="character" w:customStyle="1" w:styleId="Heading1Char">
    <w:name w:val="Heading 1 Char"/>
    <w:basedOn w:val="DefaultParagraphFont"/>
    <w:link w:val="Heading1"/>
    <w:uiPriority w:val="9"/>
    <w:rsid w:val="008A3226"/>
    <w:rPr>
      <w:rFonts w:ascii="Times" w:hAnsi="Times"/>
      <w:b/>
      <w:bCs/>
      <w:kern w:val="36"/>
      <w:sz w:val="48"/>
      <w:szCs w:val="48"/>
      <w:lang w:val="en-US"/>
    </w:rPr>
  </w:style>
  <w:style w:type="character" w:customStyle="1" w:styleId="Heading2Char">
    <w:name w:val="Heading 2 Char"/>
    <w:basedOn w:val="DefaultParagraphFont"/>
    <w:link w:val="Heading2"/>
    <w:uiPriority w:val="9"/>
    <w:rsid w:val="008A3226"/>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8A3226"/>
    <w:rPr>
      <w:color w:val="0000FF" w:themeColor="hyperlink"/>
      <w:u w:val="single"/>
    </w:rPr>
  </w:style>
  <w:style w:type="character" w:customStyle="1" w:styleId="apple-converted-space">
    <w:name w:val="apple-converted-space"/>
    <w:basedOn w:val="DefaultParagraphFont"/>
    <w:rsid w:val="008A3226"/>
  </w:style>
  <w:style w:type="character" w:customStyle="1" w:styleId="publication-meta-journal">
    <w:name w:val="publication-meta-journal"/>
    <w:basedOn w:val="DefaultParagraphFont"/>
    <w:rsid w:val="008A3226"/>
  </w:style>
  <w:style w:type="paragraph" w:styleId="NoSpacing">
    <w:name w:val="No Spacing"/>
    <w:uiPriority w:val="1"/>
    <w:qFormat/>
    <w:rsid w:val="008A3226"/>
  </w:style>
  <w:style w:type="character" w:customStyle="1" w:styleId="title-text">
    <w:name w:val="title-text"/>
    <w:basedOn w:val="DefaultParagraphFont"/>
    <w:rsid w:val="008A3226"/>
  </w:style>
  <w:style w:type="character" w:customStyle="1" w:styleId="size-xl">
    <w:name w:val="size-xl"/>
    <w:basedOn w:val="DefaultParagraphFont"/>
    <w:rsid w:val="008A3226"/>
  </w:style>
  <w:style w:type="character" w:customStyle="1" w:styleId="size-m">
    <w:name w:val="size-m"/>
    <w:basedOn w:val="DefaultParagraphFont"/>
    <w:rsid w:val="008A32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890056">
      <w:bodyDiv w:val="1"/>
      <w:marLeft w:val="0"/>
      <w:marRight w:val="0"/>
      <w:marTop w:val="0"/>
      <w:marBottom w:val="0"/>
      <w:divBdr>
        <w:top w:val="none" w:sz="0" w:space="0" w:color="auto"/>
        <w:left w:val="none" w:sz="0" w:space="0" w:color="auto"/>
        <w:bottom w:val="none" w:sz="0" w:space="0" w:color="auto"/>
        <w:right w:val="none" w:sz="0" w:space="0" w:color="auto"/>
      </w:divBdr>
      <w:divsChild>
        <w:div w:id="1740592040">
          <w:marLeft w:val="0"/>
          <w:marRight w:val="0"/>
          <w:marTop w:val="0"/>
          <w:marBottom w:val="0"/>
          <w:divBdr>
            <w:top w:val="none" w:sz="0" w:space="0" w:color="auto"/>
            <w:left w:val="none" w:sz="0" w:space="0" w:color="auto"/>
            <w:bottom w:val="none" w:sz="0" w:space="0" w:color="auto"/>
            <w:right w:val="none" w:sz="0" w:space="0" w:color="auto"/>
          </w:divBdr>
          <w:divsChild>
            <w:div w:id="2114326855">
              <w:marLeft w:val="0"/>
              <w:marRight w:val="0"/>
              <w:marTop w:val="0"/>
              <w:marBottom w:val="0"/>
              <w:divBdr>
                <w:top w:val="none" w:sz="0" w:space="0" w:color="auto"/>
                <w:left w:val="none" w:sz="0" w:space="0" w:color="auto"/>
                <w:bottom w:val="none" w:sz="0" w:space="0" w:color="auto"/>
                <w:right w:val="none" w:sz="0" w:space="0" w:color="auto"/>
              </w:divBdr>
              <w:divsChild>
                <w:div w:id="206818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38520">
      <w:bodyDiv w:val="1"/>
      <w:marLeft w:val="0"/>
      <w:marRight w:val="0"/>
      <w:marTop w:val="0"/>
      <w:marBottom w:val="0"/>
      <w:divBdr>
        <w:top w:val="none" w:sz="0" w:space="0" w:color="auto"/>
        <w:left w:val="none" w:sz="0" w:space="0" w:color="auto"/>
        <w:bottom w:val="none" w:sz="0" w:space="0" w:color="auto"/>
        <w:right w:val="none" w:sz="0" w:space="0" w:color="auto"/>
      </w:divBdr>
      <w:divsChild>
        <w:div w:id="1417164417">
          <w:marLeft w:val="0"/>
          <w:marRight w:val="0"/>
          <w:marTop w:val="0"/>
          <w:marBottom w:val="0"/>
          <w:divBdr>
            <w:top w:val="none" w:sz="0" w:space="0" w:color="auto"/>
            <w:left w:val="none" w:sz="0" w:space="0" w:color="auto"/>
            <w:bottom w:val="none" w:sz="0" w:space="0" w:color="auto"/>
            <w:right w:val="none" w:sz="0" w:space="0" w:color="auto"/>
          </w:divBdr>
          <w:divsChild>
            <w:div w:id="1496414592">
              <w:marLeft w:val="0"/>
              <w:marRight w:val="0"/>
              <w:marTop w:val="0"/>
              <w:marBottom w:val="0"/>
              <w:divBdr>
                <w:top w:val="none" w:sz="0" w:space="0" w:color="auto"/>
                <w:left w:val="none" w:sz="0" w:space="0" w:color="auto"/>
                <w:bottom w:val="none" w:sz="0" w:space="0" w:color="auto"/>
                <w:right w:val="none" w:sz="0" w:space="0" w:color="auto"/>
              </w:divBdr>
              <w:divsChild>
                <w:div w:id="141015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597603">
      <w:bodyDiv w:val="1"/>
      <w:marLeft w:val="0"/>
      <w:marRight w:val="0"/>
      <w:marTop w:val="0"/>
      <w:marBottom w:val="0"/>
      <w:divBdr>
        <w:top w:val="none" w:sz="0" w:space="0" w:color="auto"/>
        <w:left w:val="none" w:sz="0" w:space="0" w:color="auto"/>
        <w:bottom w:val="none" w:sz="0" w:space="0" w:color="auto"/>
        <w:right w:val="none" w:sz="0" w:space="0" w:color="auto"/>
      </w:divBdr>
      <w:divsChild>
        <w:div w:id="426538163">
          <w:marLeft w:val="0"/>
          <w:marRight w:val="0"/>
          <w:marTop w:val="0"/>
          <w:marBottom w:val="0"/>
          <w:divBdr>
            <w:top w:val="none" w:sz="0" w:space="0" w:color="auto"/>
            <w:left w:val="none" w:sz="0" w:space="0" w:color="auto"/>
            <w:bottom w:val="none" w:sz="0" w:space="0" w:color="auto"/>
            <w:right w:val="none" w:sz="0" w:space="0" w:color="auto"/>
          </w:divBdr>
          <w:divsChild>
            <w:div w:id="1427382128">
              <w:marLeft w:val="0"/>
              <w:marRight w:val="0"/>
              <w:marTop w:val="0"/>
              <w:marBottom w:val="0"/>
              <w:divBdr>
                <w:top w:val="none" w:sz="0" w:space="0" w:color="auto"/>
                <w:left w:val="none" w:sz="0" w:space="0" w:color="auto"/>
                <w:bottom w:val="none" w:sz="0" w:space="0" w:color="auto"/>
                <w:right w:val="none" w:sz="0" w:space="0" w:color="auto"/>
              </w:divBdr>
              <w:divsChild>
                <w:div w:id="195528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829988">
      <w:bodyDiv w:val="1"/>
      <w:marLeft w:val="0"/>
      <w:marRight w:val="0"/>
      <w:marTop w:val="0"/>
      <w:marBottom w:val="0"/>
      <w:divBdr>
        <w:top w:val="none" w:sz="0" w:space="0" w:color="auto"/>
        <w:left w:val="none" w:sz="0" w:space="0" w:color="auto"/>
        <w:bottom w:val="none" w:sz="0" w:space="0" w:color="auto"/>
        <w:right w:val="none" w:sz="0" w:space="0" w:color="auto"/>
      </w:divBdr>
      <w:divsChild>
        <w:div w:id="408162990">
          <w:marLeft w:val="0"/>
          <w:marRight w:val="0"/>
          <w:marTop w:val="0"/>
          <w:marBottom w:val="0"/>
          <w:divBdr>
            <w:top w:val="none" w:sz="0" w:space="0" w:color="auto"/>
            <w:left w:val="none" w:sz="0" w:space="0" w:color="auto"/>
            <w:bottom w:val="none" w:sz="0" w:space="0" w:color="auto"/>
            <w:right w:val="none" w:sz="0" w:space="0" w:color="auto"/>
          </w:divBdr>
          <w:divsChild>
            <w:div w:id="871773055">
              <w:marLeft w:val="0"/>
              <w:marRight w:val="0"/>
              <w:marTop w:val="0"/>
              <w:marBottom w:val="0"/>
              <w:divBdr>
                <w:top w:val="none" w:sz="0" w:space="0" w:color="auto"/>
                <w:left w:val="none" w:sz="0" w:space="0" w:color="auto"/>
                <w:bottom w:val="none" w:sz="0" w:space="0" w:color="auto"/>
                <w:right w:val="none" w:sz="0" w:space="0" w:color="auto"/>
              </w:divBdr>
              <w:divsChild>
                <w:div w:id="17793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092430">
      <w:bodyDiv w:val="1"/>
      <w:marLeft w:val="0"/>
      <w:marRight w:val="0"/>
      <w:marTop w:val="0"/>
      <w:marBottom w:val="0"/>
      <w:divBdr>
        <w:top w:val="none" w:sz="0" w:space="0" w:color="auto"/>
        <w:left w:val="none" w:sz="0" w:space="0" w:color="auto"/>
        <w:bottom w:val="none" w:sz="0" w:space="0" w:color="auto"/>
        <w:right w:val="none" w:sz="0" w:space="0" w:color="auto"/>
      </w:divBdr>
      <w:divsChild>
        <w:div w:id="1049381358">
          <w:marLeft w:val="0"/>
          <w:marRight w:val="0"/>
          <w:marTop w:val="0"/>
          <w:marBottom w:val="0"/>
          <w:divBdr>
            <w:top w:val="none" w:sz="0" w:space="0" w:color="auto"/>
            <w:left w:val="none" w:sz="0" w:space="0" w:color="auto"/>
            <w:bottom w:val="none" w:sz="0" w:space="0" w:color="auto"/>
            <w:right w:val="none" w:sz="0" w:space="0" w:color="auto"/>
          </w:divBdr>
          <w:divsChild>
            <w:div w:id="1429354715">
              <w:marLeft w:val="0"/>
              <w:marRight w:val="0"/>
              <w:marTop w:val="0"/>
              <w:marBottom w:val="0"/>
              <w:divBdr>
                <w:top w:val="none" w:sz="0" w:space="0" w:color="auto"/>
                <w:left w:val="none" w:sz="0" w:space="0" w:color="auto"/>
                <w:bottom w:val="none" w:sz="0" w:space="0" w:color="auto"/>
                <w:right w:val="none" w:sz="0" w:space="0" w:color="auto"/>
              </w:divBdr>
              <w:divsChild>
                <w:div w:id="37639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416797">
      <w:bodyDiv w:val="1"/>
      <w:marLeft w:val="0"/>
      <w:marRight w:val="0"/>
      <w:marTop w:val="0"/>
      <w:marBottom w:val="0"/>
      <w:divBdr>
        <w:top w:val="none" w:sz="0" w:space="0" w:color="auto"/>
        <w:left w:val="none" w:sz="0" w:space="0" w:color="auto"/>
        <w:bottom w:val="none" w:sz="0" w:space="0" w:color="auto"/>
        <w:right w:val="none" w:sz="0" w:space="0" w:color="auto"/>
      </w:divBdr>
      <w:divsChild>
        <w:div w:id="1707636016">
          <w:marLeft w:val="0"/>
          <w:marRight w:val="0"/>
          <w:marTop w:val="0"/>
          <w:marBottom w:val="0"/>
          <w:divBdr>
            <w:top w:val="none" w:sz="0" w:space="0" w:color="auto"/>
            <w:left w:val="none" w:sz="0" w:space="0" w:color="auto"/>
            <w:bottom w:val="none" w:sz="0" w:space="0" w:color="auto"/>
            <w:right w:val="none" w:sz="0" w:space="0" w:color="auto"/>
          </w:divBdr>
          <w:divsChild>
            <w:div w:id="1381635920">
              <w:marLeft w:val="0"/>
              <w:marRight w:val="0"/>
              <w:marTop w:val="0"/>
              <w:marBottom w:val="0"/>
              <w:divBdr>
                <w:top w:val="none" w:sz="0" w:space="0" w:color="auto"/>
                <w:left w:val="none" w:sz="0" w:space="0" w:color="auto"/>
                <w:bottom w:val="none" w:sz="0" w:space="0" w:color="auto"/>
                <w:right w:val="none" w:sz="0" w:space="0" w:color="auto"/>
              </w:divBdr>
              <w:divsChild>
                <w:div w:id="40056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273236">
      <w:bodyDiv w:val="1"/>
      <w:marLeft w:val="0"/>
      <w:marRight w:val="0"/>
      <w:marTop w:val="0"/>
      <w:marBottom w:val="0"/>
      <w:divBdr>
        <w:top w:val="none" w:sz="0" w:space="0" w:color="auto"/>
        <w:left w:val="none" w:sz="0" w:space="0" w:color="auto"/>
        <w:bottom w:val="none" w:sz="0" w:space="0" w:color="auto"/>
        <w:right w:val="none" w:sz="0" w:space="0" w:color="auto"/>
      </w:divBdr>
      <w:divsChild>
        <w:div w:id="1159734734">
          <w:marLeft w:val="0"/>
          <w:marRight w:val="0"/>
          <w:marTop w:val="0"/>
          <w:marBottom w:val="0"/>
          <w:divBdr>
            <w:top w:val="none" w:sz="0" w:space="0" w:color="auto"/>
            <w:left w:val="none" w:sz="0" w:space="0" w:color="auto"/>
            <w:bottom w:val="none" w:sz="0" w:space="0" w:color="auto"/>
            <w:right w:val="none" w:sz="0" w:space="0" w:color="auto"/>
          </w:divBdr>
          <w:divsChild>
            <w:div w:id="226184132">
              <w:marLeft w:val="0"/>
              <w:marRight w:val="0"/>
              <w:marTop w:val="0"/>
              <w:marBottom w:val="0"/>
              <w:divBdr>
                <w:top w:val="none" w:sz="0" w:space="0" w:color="auto"/>
                <w:left w:val="none" w:sz="0" w:space="0" w:color="auto"/>
                <w:bottom w:val="none" w:sz="0" w:space="0" w:color="auto"/>
                <w:right w:val="none" w:sz="0" w:space="0" w:color="auto"/>
              </w:divBdr>
              <w:divsChild>
                <w:div w:id="5034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317051">
      <w:bodyDiv w:val="1"/>
      <w:marLeft w:val="0"/>
      <w:marRight w:val="0"/>
      <w:marTop w:val="0"/>
      <w:marBottom w:val="0"/>
      <w:divBdr>
        <w:top w:val="none" w:sz="0" w:space="0" w:color="auto"/>
        <w:left w:val="none" w:sz="0" w:space="0" w:color="auto"/>
        <w:bottom w:val="none" w:sz="0" w:space="0" w:color="auto"/>
        <w:right w:val="none" w:sz="0" w:space="0" w:color="auto"/>
      </w:divBdr>
      <w:divsChild>
        <w:div w:id="677587367">
          <w:marLeft w:val="0"/>
          <w:marRight w:val="0"/>
          <w:marTop w:val="0"/>
          <w:marBottom w:val="0"/>
          <w:divBdr>
            <w:top w:val="none" w:sz="0" w:space="0" w:color="auto"/>
            <w:left w:val="none" w:sz="0" w:space="0" w:color="auto"/>
            <w:bottom w:val="none" w:sz="0" w:space="0" w:color="auto"/>
            <w:right w:val="none" w:sz="0" w:space="0" w:color="auto"/>
          </w:divBdr>
          <w:divsChild>
            <w:div w:id="1827433724">
              <w:marLeft w:val="0"/>
              <w:marRight w:val="0"/>
              <w:marTop w:val="0"/>
              <w:marBottom w:val="0"/>
              <w:divBdr>
                <w:top w:val="none" w:sz="0" w:space="0" w:color="auto"/>
                <w:left w:val="none" w:sz="0" w:space="0" w:color="auto"/>
                <w:bottom w:val="none" w:sz="0" w:space="0" w:color="auto"/>
                <w:right w:val="none" w:sz="0" w:space="0" w:color="auto"/>
              </w:divBdr>
              <w:divsChild>
                <w:div w:id="148242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547273">
      <w:bodyDiv w:val="1"/>
      <w:marLeft w:val="0"/>
      <w:marRight w:val="0"/>
      <w:marTop w:val="0"/>
      <w:marBottom w:val="0"/>
      <w:divBdr>
        <w:top w:val="none" w:sz="0" w:space="0" w:color="auto"/>
        <w:left w:val="none" w:sz="0" w:space="0" w:color="auto"/>
        <w:bottom w:val="none" w:sz="0" w:space="0" w:color="auto"/>
        <w:right w:val="none" w:sz="0" w:space="0" w:color="auto"/>
      </w:divBdr>
      <w:divsChild>
        <w:div w:id="1850409894">
          <w:marLeft w:val="0"/>
          <w:marRight w:val="0"/>
          <w:marTop w:val="0"/>
          <w:marBottom w:val="0"/>
          <w:divBdr>
            <w:top w:val="none" w:sz="0" w:space="0" w:color="auto"/>
            <w:left w:val="none" w:sz="0" w:space="0" w:color="auto"/>
            <w:bottom w:val="none" w:sz="0" w:space="0" w:color="auto"/>
            <w:right w:val="none" w:sz="0" w:space="0" w:color="auto"/>
          </w:divBdr>
          <w:divsChild>
            <w:div w:id="338893602">
              <w:marLeft w:val="0"/>
              <w:marRight w:val="0"/>
              <w:marTop w:val="0"/>
              <w:marBottom w:val="0"/>
              <w:divBdr>
                <w:top w:val="none" w:sz="0" w:space="0" w:color="auto"/>
                <w:left w:val="none" w:sz="0" w:space="0" w:color="auto"/>
                <w:bottom w:val="none" w:sz="0" w:space="0" w:color="auto"/>
                <w:right w:val="none" w:sz="0" w:space="0" w:color="auto"/>
              </w:divBdr>
              <w:divsChild>
                <w:div w:id="39324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bbc.co.uk/news/uk-wales-27284983" TargetMode="External"/><Relationship Id="rId20" Type="http://schemas.openxmlformats.org/officeDocument/2006/relationships/hyperlink" Target="https://phys.org/news/2017-05-therapy-dogs-literacy-attitudes-second-grade.html" TargetMode="External"/><Relationship Id="rId21" Type="http://schemas.openxmlformats.org/officeDocument/2006/relationships/hyperlink" Target="http://gov.wales/docs/caecd/research/2014/141111-foundation-phase-staffing-en.pdf" TargetMode="External"/><Relationship Id="rId22" Type="http://schemas.openxmlformats.org/officeDocument/2006/relationships/hyperlink" Target="http://dx.doi.org/10.1016/j.heliyon.2017.e00252" TargetMode="External"/><Relationship Id="rId23" Type="http://schemas.openxmlformats.org/officeDocument/2006/relationships/hyperlink" Target="https://www.ctvnews.ca/lifestyle/how-stuffed-animals-can-boost-children-s-reading-and-imagination-1.3310861" TargetMode="External"/><Relationship Id="rId24" Type="http://schemas.openxmlformats.org/officeDocument/2006/relationships/hyperlink" Target="https://www.sciencedirect.com/science/journal/18770428" TargetMode="External"/><Relationship Id="rId25" Type="http://schemas.openxmlformats.org/officeDocument/2006/relationships/header" Target="header1.xml"/><Relationship Id="rId26" Type="http://schemas.openxmlformats.org/officeDocument/2006/relationships/footer" Target="footer1.xml"/><Relationship Id="rId27" Type="http://schemas.openxmlformats.org/officeDocument/2006/relationships/footer" Target="footer2.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yperlink" Target="https://democracyeducationjournal.org/home/vol21/" TargetMode="External"/><Relationship Id="rId11" Type="http://schemas.openxmlformats.org/officeDocument/2006/relationships/hyperlink" Target="https://educationendowmentfoundation.org.uk/school-themes/literacy/" TargetMode="External"/><Relationship Id="rId12" Type="http://schemas.openxmlformats.org/officeDocument/2006/relationships/hyperlink" Target="http://www.educationtoday.com.au/article/Do-schools-really-kill-creativity-488" TargetMode="External"/><Relationship Id="rId13" Type="http://schemas.openxmlformats.org/officeDocument/2006/relationships/hyperlink" Target="https://www.nurseryworld.co.uk/nursery-world/news/1141839/synthetic-phonics-damages-childrens-love-reading" TargetMode="External"/><Relationship Id="rId14" Type="http://schemas.openxmlformats.org/officeDocument/2006/relationships/hyperlink" Target="http://journals.plos.org/plosone/article?id=10.1371/journal.pone.0149759" TargetMode="External"/><Relationship Id="rId15" Type="http://schemas.openxmlformats.org/officeDocument/2006/relationships/hyperlink" Target="http://ib.adnxs.com/seg?add=1&amp;redir=https%3A%2F%2Fwww.researchgate.net%2Fjournal%2F0013-1784_Educational_leadership_journal_of_the_Department_of_Supervision_and_Curriculum_Development_NEA" TargetMode="External"/><Relationship Id="rId16" Type="http://schemas.openxmlformats.org/officeDocument/2006/relationships/hyperlink" Target="http://www.ascd.org/publications/educational-leadership/mar98/vol55/num06/Why-Reading-Is-Not-a-Natural-Process.aspx" TargetMode="External"/><Relationship Id="rId17" Type="http://schemas.openxmlformats.org/officeDocument/2006/relationships/hyperlink" Target="http://www.oecd.org/education/Improving-schools-in-Wales.pdf" TargetMode="External"/><Relationship Id="rId18" Type="http://schemas.openxmlformats.org/officeDocument/2006/relationships/hyperlink" Target="http://www.itv.com/news/wales/2015-05-14/report-foundation-phase-is-improving-standards-but-not-tackling-poverty-gap/" TargetMode="External"/><Relationship Id="rId19" Type="http://schemas.openxmlformats.org/officeDocument/2006/relationships/hyperlink" Target="https://www.taylorfrancis.com/books/9780429965494"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EA15F7-52C3-6244-AADD-FE3AE7F5E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28</Pages>
  <Words>7510</Words>
  <Characters>42809</Characters>
  <Application>Microsoft Macintosh Word</Application>
  <DocSecurity>0</DocSecurity>
  <Lines>356</Lines>
  <Paragraphs>100</Paragraphs>
  <ScaleCrop>false</ScaleCrop>
  <Company/>
  <LinksUpToDate>false</LinksUpToDate>
  <CharactersWithSpaces>50219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Odette  Nicholas</dc:creator>
  <cp:keywords/>
  <dc:description/>
  <cp:lastModifiedBy>Odette  Nicholas</cp:lastModifiedBy>
  <cp:revision>7</cp:revision>
  <dcterms:created xsi:type="dcterms:W3CDTF">2018-04-15T18:43:00Z</dcterms:created>
  <dcterms:modified xsi:type="dcterms:W3CDTF">2018-04-17T09:45:00Z</dcterms:modified>
</cp:coreProperties>
</file>