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889" w:rsidRDefault="004B0889" w:rsidP="004B0889">
      <w:pPr>
        <w:jc w:val="center"/>
        <w:rPr>
          <w:color w:val="auto"/>
          <w:sz w:val="96"/>
          <w:szCs w:val="96"/>
        </w:rPr>
      </w:pPr>
      <w:r>
        <w:rPr>
          <w:color w:val="auto"/>
          <w:sz w:val="96"/>
          <w:szCs w:val="96"/>
        </w:rPr>
        <w:t>COMMUNITY ENGAGEMENT</w:t>
      </w:r>
    </w:p>
    <w:p w:rsidR="004B0889" w:rsidRDefault="004B0889" w:rsidP="004B0889">
      <w:pPr>
        <w:jc w:val="center"/>
        <w:rPr>
          <w:color w:val="auto"/>
          <w:sz w:val="96"/>
          <w:szCs w:val="96"/>
        </w:rPr>
      </w:pPr>
      <w:r w:rsidRPr="004B0889">
        <w:rPr>
          <w:color w:val="auto"/>
          <w:sz w:val="96"/>
          <w:szCs w:val="96"/>
        </w:rPr>
        <w:t>Harrods</w:t>
      </w:r>
    </w:p>
    <w:p w:rsidR="004B0889" w:rsidRDefault="004B0889" w:rsidP="004B0889">
      <w:pPr>
        <w:pStyle w:val="BodyText"/>
        <w:jc w:val="center"/>
        <w:rPr>
          <w:b/>
          <w:bCs/>
          <w:i/>
          <w:iCs/>
          <w:color w:val="333333"/>
          <w:sz w:val="48"/>
          <w:szCs w:val="48"/>
          <w:u w:val="single"/>
        </w:rPr>
      </w:pPr>
    </w:p>
    <w:p w:rsidR="004B0889" w:rsidRPr="005E09F0" w:rsidRDefault="004B0889" w:rsidP="004B0889">
      <w:pPr>
        <w:jc w:val="left"/>
        <w:rPr>
          <w:i/>
          <w:sz w:val="36"/>
          <w:szCs w:val="36"/>
        </w:rPr>
      </w:pPr>
      <w:r w:rsidRPr="005E09F0">
        <w:rPr>
          <w:i/>
          <w:sz w:val="36"/>
          <w:szCs w:val="36"/>
        </w:rPr>
        <w:t>ST</w:t>
      </w:r>
      <w:r>
        <w:rPr>
          <w:i/>
          <w:sz w:val="36"/>
          <w:szCs w:val="36"/>
        </w:rPr>
        <w:t>UDENT NAME: NICOLETA POPESCU</w:t>
      </w:r>
    </w:p>
    <w:p w:rsidR="004B0889" w:rsidRPr="005E09F0" w:rsidRDefault="004B0889" w:rsidP="004B0889">
      <w:pPr>
        <w:jc w:val="left"/>
        <w:rPr>
          <w:i/>
          <w:sz w:val="36"/>
          <w:szCs w:val="36"/>
        </w:rPr>
      </w:pPr>
      <w:r>
        <w:rPr>
          <w:i/>
          <w:sz w:val="36"/>
          <w:szCs w:val="36"/>
        </w:rPr>
        <w:t>STUDENT NUMBER: 1808468</w:t>
      </w:r>
    </w:p>
    <w:p w:rsidR="004B0889" w:rsidRPr="005E09F0" w:rsidRDefault="004B0889" w:rsidP="004B0889">
      <w:pPr>
        <w:jc w:val="left"/>
        <w:rPr>
          <w:i/>
          <w:sz w:val="36"/>
          <w:szCs w:val="36"/>
        </w:rPr>
      </w:pPr>
      <w:r w:rsidRPr="005E09F0">
        <w:rPr>
          <w:i/>
          <w:sz w:val="36"/>
          <w:szCs w:val="36"/>
        </w:rPr>
        <w:t>LECTURER NAME: YAJESH KUMAR</w:t>
      </w:r>
    </w:p>
    <w:p w:rsidR="004B0889" w:rsidRPr="005E09F0" w:rsidRDefault="004B0889" w:rsidP="004B0889">
      <w:pPr>
        <w:jc w:val="left"/>
        <w:rPr>
          <w:i/>
          <w:sz w:val="36"/>
          <w:szCs w:val="36"/>
        </w:rPr>
      </w:pPr>
      <w:r w:rsidRPr="005E09F0">
        <w:rPr>
          <w:i/>
          <w:sz w:val="36"/>
          <w:szCs w:val="36"/>
        </w:rPr>
        <w:t xml:space="preserve">MODULE TITLE: COMMUNITY ENGAGEMENT </w:t>
      </w:r>
    </w:p>
    <w:p w:rsidR="004B0889" w:rsidRPr="005E09F0" w:rsidRDefault="004B0889" w:rsidP="004B0889">
      <w:pPr>
        <w:suppressAutoHyphens w:val="0"/>
        <w:spacing w:after="160"/>
        <w:contextualSpacing/>
        <w:jc w:val="left"/>
        <w:rPr>
          <w:rFonts w:ascii="Calibri" w:hAnsi="Calibri"/>
          <w:i/>
          <w:sz w:val="36"/>
          <w:szCs w:val="36"/>
          <w:lang w:eastAsia="en-US"/>
        </w:rPr>
      </w:pPr>
      <w:r>
        <w:rPr>
          <w:rFonts w:ascii="Calibri" w:hAnsi="Calibri"/>
          <w:i/>
          <w:sz w:val="36"/>
          <w:szCs w:val="36"/>
          <w:lang w:eastAsia="en-US"/>
        </w:rPr>
        <w:t>ASSIGNMENT TITLE: HARRODS</w:t>
      </w:r>
      <w:bookmarkStart w:id="0" w:name="_GoBack"/>
      <w:bookmarkEnd w:id="0"/>
    </w:p>
    <w:p w:rsidR="004B0889" w:rsidRPr="005E09F0" w:rsidRDefault="004B0889" w:rsidP="004B0889">
      <w:pPr>
        <w:suppressAutoHyphens w:val="0"/>
        <w:spacing w:after="160"/>
        <w:contextualSpacing/>
        <w:jc w:val="left"/>
        <w:rPr>
          <w:i/>
          <w:sz w:val="36"/>
          <w:szCs w:val="36"/>
          <w:lang w:eastAsia="en-US"/>
        </w:rPr>
      </w:pPr>
      <w:r w:rsidRPr="005E09F0">
        <w:rPr>
          <w:rFonts w:ascii="Calibri" w:hAnsi="Calibri"/>
          <w:i/>
          <w:sz w:val="36"/>
          <w:szCs w:val="36"/>
          <w:lang w:eastAsia="en-US"/>
        </w:rPr>
        <w:t>MODULE CODE: LCBB4002</w:t>
      </w:r>
    </w:p>
    <w:p w:rsidR="004B0889" w:rsidRPr="005E09F0" w:rsidRDefault="004B0889" w:rsidP="004B0889">
      <w:pPr>
        <w:jc w:val="left"/>
        <w:rPr>
          <w:rFonts w:ascii="Adobe Caslon Pro" w:hAnsi="Adobe Caslon Pro"/>
          <w:b/>
          <w:bCs/>
          <w:i/>
          <w:sz w:val="36"/>
          <w:szCs w:val="36"/>
        </w:rPr>
      </w:pPr>
    </w:p>
    <w:p w:rsidR="004B0889" w:rsidRPr="004B0889" w:rsidRDefault="004B0889" w:rsidP="004B0889">
      <w:pPr>
        <w:jc w:val="center"/>
        <w:rPr>
          <w:color w:val="auto"/>
          <w:sz w:val="96"/>
          <w:szCs w:val="96"/>
        </w:rPr>
      </w:pPr>
    </w:p>
    <w:p w:rsidR="00817122" w:rsidRPr="00872DE4" w:rsidRDefault="00817122">
      <w:pPr>
        <w:suppressAutoHyphens w:val="0"/>
        <w:spacing w:after="200" w:line="276" w:lineRule="auto"/>
        <w:jc w:val="left"/>
        <w:rPr>
          <w:color w:val="auto"/>
        </w:rPr>
      </w:pPr>
      <w:r w:rsidRPr="00872DE4">
        <w:rPr>
          <w:color w:val="auto"/>
        </w:rPr>
        <w:br w:type="page"/>
      </w:r>
      <w:r w:rsidR="004B0889" w:rsidRPr="00872DE4">
        <w:rPr>
          <w:color w:val="auto"/>
        </w:rPr>
        <w:lastRenderedPageBreak/>
        <w:t>Harrods</w:t>
      </w:r>
    </w:p>
    <w:sdt>
      <w:sdtPr>
        <w:rPr>
          <w:rFonts w:ascii="Times New Roman" w:eastAsia="Calibri" w:hAnsi="Times New Roman" w:cs="Times New Roman"/>
          <w:b w:val="0"/>
          <w:bCs w:val="0"/>
          <w:color w:val="auto"/>
          <w:sz w:val="24"/>
          <w:szCs w:val="22"/>
          <w:lang w:val="en-GB" w:eastAsia="ar-SA"/>
        </w:rPr>
        <w:id w:val="1543089248"/>
        <w:docPartObj>
          <w:docPartGallery w:val="Table of Contents"/>
          <w:docPartUnique/>
        </w:docPartObj>
      </w:sdtPr>
      <w:sdtEndPr>
        <w:rPr>
          <w:noProof/>
          <w:color w:val="000000"/>
        </w:rPr>
      </w:sdtEndPr>
      <w:sdtContent>
        <w:p w:rsidR="007255F3" w:rsidRPr="004B0889" w:rsidRDefault="007255F3">
          <w:pPr>
            <w:pStyle w:val="TOCHeading"/>
            <w:rPr>
              <w:color w:val="auto"/>
            </w:rPr>
          </w:pPr>
          <w:r w:rsidRPr="004B0889">
            <w:rPr>
              <w:color w:val="auto"/>
            </w:rPr>
            <w:t>Contents</w:t>
          </w:r>
        </w:p>
        <w:p w:rsidR="007255F3" w:rsidRDefault="007255F3">
          <w:pPr>
            <w:pStyle w:val="TOC1"/>
            <w:tabs>
              <w:tab w:val="right" w:leader="dot" w:pos="9016"/>
            </w:tabs>
            <w:rPr>
              <w:noProof/>
            </w:rPr>
          </w:pPr>
          <w:r>
            <w:fldChar w:fldCharType="begin"/>
          </w:r>
          <w:r>
            <w:instrText xml:space="preserve"> TOC \o "1-3" \h \z \u </w:instrText>
          </w:r>
          <w:r>
            <w:fldChar w:fldCharType="separate"/>
          </w:r>
          <w:hyperlink w:anchor="_Toc534670974" w:history="1">
            <w:r w:rsidRPr="004C7DF3">
              <w:rPr>
                <w:rStyle w:val="Hyperlink"/>
                <w:noProof/>
              </w:rPr>
              <w:t>INTRODUCTION</w:t>
            </w:r>
            <w:r>
              <w:rPr>
                <w:noProof/>
                <w:webHidden/>
              </w:rPr>
              <w:tab/>
            </w:r>
            <w:r>
              <w:rPr>
                <w:noProof/>
                <w:webHidden/>
              </w:rPr>
              <w:fldChar w:fldCharType="begin"/>
            </w:r>
            <w:r>
              <w:rPr>
                <w:noProof/>
                <w:webHidden/>
              </w:rPr>
              <w:instrText xml:space="preserve"> PAGEREF _Toc534670974 \h </w:instrText>
            </w:r>
            <w:r>
              <w:rPr>
                <w:noProof/>
                <w:webHidden/>
              </w:rPr>
            </w:r>
            <w:r>
              <w:rPr>
                <w:noProof/>
                <w:webHidden/>
              </w:rPr>
              <w:fldChar w:fldCharType="separate"/>
            </w:r>
            <w:r>
              <w:rPr>
                <w:noProof/>
                <w:webHidden/>
              </w:rPr>
              <w:t>3</w:t>
            </w:r>
            <w:r>
              <w:rPr>
                <w:noProof/>
                <w:webHidden/>
              </w:rPr>
              <w:fldChar w:fldCharType="end"/>
            </w:r>
          </w:hyperlink>
        </w:p>
        <w:p w:rsidR="007255F3" w:rsidRDefault="004B0889">
          <w:pPr>
            <w:pStyle w:val="TOC1"/>
            <w:tabs>
              <w:tab w:val="right" w:leader="dot" w:pos="9016"/>
            </w:tabs>
            <w:rPr>
              <w:noProof/>
            </w:rPr>
          </w:pPr>
          <w:hyperlink w:anchor="_Toc534670975" w:history="1">
            <w:r w:rsidR="007255F3" w:rsidRPr="004C7DF3">
              <w:rPr>
                <w:rStyle w:val="Hyperlink"/>
                <w:noProof/>
              </w:rPr>
              <w:t>MAIN BODY</w:t>
            </w:r>
            <w:r w:rsidR="007255F3">
              <w:rPr>
                <w:noProof/>
                <w:webHidden/>
              </w:rPr>
              <w:tab/>
            </w:r>
            <w:r w:rsidR="007255F3">
              <w:rPr>
                <w:noProof/>
                <w:webHidden/>
              </w:rPr>
              <w:fldChar w:fldCharType="begin"/>
            </w:r>
            <w:r w:rsidR="007255F3">
              <w:rPr>
                <w:noProof/>
                <w:webHidden/>
              </w:rPr>
              <w:instrText xml:space="preserve"> PAGEREF _Toc534670975 \h </w:instrText>
            </w:r>
            <w:r w:rsidR="007255F3">
              <w:rPr>
                <w:noProof/>
                <w:webHidden/>
              </w:rPr>
            </w:r>
            <w:r w:rsidR="007255F3">
              <w:rPr>
                <w:noProof/>
                <w:webHidden/>
              </w:rPr>
              <w:fldChar w:fldCharType="separate"/>
            </w:r>
            <w:r w:rsidR="007255F3">
              <w:rPr>
                <w:noProof/>
                <w:webHidden/>
              </w:rPr>
              <w:t>3</w:t>
            </w:r>
            <w:r w:rsidR="007255F3">
              <w:rPr>
                <w:noProof/>
                <w:webHidden/>
              </w:rPr>
              <w:fldChar w:fldCharType="end"/>
            </w:r>
          </w:hyperlink>
        </w:p>
        <w:p w:rsidR="007255F3" w:rsidRDefault="004B0889">
          <w:pPr>
            <w:pStyle w:val="TOC2"/>
            <w:tabs>
              <w:tab w:val="right" w:leader="dot" w:pos="9016"/>
            </w:tabs>
            <w:rPr>
              <w:noProof/>
            </w:rPr>
          </w:pPr>
          <w:hyperlink w:anchor="_Toc534670976" w:history="1">
            <w:r w:rsidR="007255F3" w:rsidRPr="004C7DF3">
              <w:rPr>
                <w:rStyle w:val="Hyperlink"/>
                <w:noProof/>
              </w:rPr>
              <w:t>Nature and purpose of reflective practice</w:t>
            </w:r>
            <w:r w:rsidR="007255F3">
              <w:rPr>
                <w:noProof/>
                <w:webHidden/>
              </w:rPr>
              <w:tab/>
            </w:r>
            <w:r w:rsidR="007255F3">
              <w:rPr>
                <w:noProof/>
                <w:webHidden/>
              </w:rPr>
              <w:fldChar w:fldCharType="begin"/>
            </w:r>
            <w:r w:rsidR="007255F3">
              <w:rPr>
                <w:noProof/>
                <w:webHidden/>
              </w:rPr>
              <w:instrText xml:space="preserve"> PAGEREF _Toc534670976 \h </w:instrText>
            </w:r>
            <w:r w:rsidR="007255F3">
              <w:rPr>
                <w:noProof/>
                <w:webHidden/>
              </w:rPr>
            </w:r>
            <w:r w:rsidR="007255F3">
              <w:rPr>
                <w:noProof/>
                <w:webHidden/>
              </w:rPr>
              <w:fldChar w:fldCharType="separate"/>
            </w:r>
            <w:r w:rsidR="007255F3">
              <w:rPr>
                <w:noProof/>
                <w:webHidden/>
              </w:rPr>
              <w:t>3</w:t>
            </w:r>
            <w:r w:rsidR="007255F3">
              <w:rPr>
                <w:noProof/>
                <w:webHidden/>
              </w:rPr>
              <w:fldChar w:fldCharType="end"/>
            </w:r>
          </w:hyperlink>
        </w:p>
        <w:p w:rsidR="007255F3" w:rsidRDefault="004B0889">
          <w:pPr>
            <w:pStyle w:val="TOC2"/>
            <w:tabs>
              <w:tab w:val="right" w:leader="dot" w:pos="9016"/>
            </w:tabs>
            <w:rPr>
              <w:noProof/>
            </w:rPr>
          </w:pPr>
          <w:hyperlink w:anchor="_Toc534670977" w:history="1">
            <w:r w:rsidR="007255F3" w:rsidRPr="004C7DF3">
              <w:rPr>
                <w:rStyle w:val="Hyperlink"/>
                <w:rFonts w:eastAsiaTheme="minorHAnsi"/>
                <w:noProof/>
                <w:lang w:val="en-IN" w:eastAsia="en-US"/>
              </w:rPr>
              <w:t>Detailed reflection on personal experience in context of Harrods.</w:t>
            </w:r>
            <w:r w:rsidR="007255F3">
              <w:rPr>
                <w:noProof/>
                <w:webHidden/>
              </w:rPr>
              <w:tab/>
            </w:r>
            <w:r w:rsidR="007255F3">
              <w:rPr>
                <w:noProof/>
                <w:webHidden/>
              </w:rPr>
              <w:fldChar w:fldCharType="begin"/>
            </w:r>
            <w:r w:rsidR="007255F3">
              <w:rPr>
                <w:noProof/>
                <w:webHidden/>
              </w:rPr>
              <w:instrText xml:space="preserve"> PAGEREF _Toc534670977 \h </w:instrText>
            </w:r>
            <w:r w:rsidR="007255F3">
              <w:rPr>
                <w:noProof/>
                <w:webHidden/>
              </w:rPr>
            </w:r>
            <w:r w:rsidR="007255F3">
              <w:rPr>
                <w:noProof/>
                <w:webHidden/>
              </w:rPr>
              <w:fldChar w:fldCharType="separate"/>
            </w:r>
            <w:r w:rsidR="007255F3">
              <w:rPr>
                <w:noProof/>
                <w:webHidden/>
              </w:rPr>
              <w:t>4</w:t>
            </w:r>
            <w:r w:rsidR="007255F3">
              <w:rPr>
                <w:noProof/>
                <w:webHidden/>
              </w:rPr>
              <w:fldChar w:fldCharType="end"/>
            </w:r>
          </w:hyperlink>
        </w:p>
        <w:p w:rsidR="007255F3" w:rsidRDefault="004B0889">
          <w:pPr>
            <w:pStyle w:val="TOC2"/>
            <w:tabs>
              <w:tab w:val="right" w:leader="dot" w:pos="9016"/>
            </w:tabs>
            <w:rPr>
              <w:noProof/>
            </w:rPr>
          </w:pPr>
          <w:hyperlink w:anchor="_Toc534670978" w:history="1">
            <w:r w:rsidR="007255F3" w:rsidRPr="004C7DF3">
              <w:rPr>
                <w:rStyle w:val="Hyperlink"/>
                <w:rFonts w:eastAsiaTheme="minorHAnsi"/>
                <w:noProof/>
                <w:lang w:val="en-IN" w:eastAsia="en-US"/>
              </w:rPr>
              <w:t>Relationship between relevant theory and the experience</w:t>
            </w:r>
            <w:r w:rsidR="007255F3">
              <w:rPr>
                <w:noProof/>
                <w:webHidden/>
              </w:rPr>
              <w:tab/>
            </w:r>
            <w:r w:rsidR="007255F3">
              <w:rPr>
                <w:noProof/>
                <w:webHidden/>
              </w:rPr>
              <w:fldChar w:fldCharType="begin"/>
            </w:r>
            <w:r w:rsidR="007255F3">
              <w:rPr>
                <w:noProof/>
                <w:webHidden/>
              </w:rPr>
              <w:instrText xml:space="preserve"> PAGEREF _Toc534670978 \h </w:instrText>
            </w:r>
            <w:r w:rsidR="007255F3">
              <w:rPr>
                <w:noProof/>
                <w:webHidden/>
              </w:rPr>
            </w:r>
            <w:r w:rsidR="007255F3">
              <w:rPr>
                <w:noProof/>
                <w:webHidden/>
              </w:rPr>
              <w:fldChar w:fldCharType="separate"/>
            </w:r>
            <w:r w:rsidR="007255F3">
              <w:rPr>
                <w:noProof/>
                <w:webHidden/>
              </w:rPr>
              <w:t>6</w:t>
            </w:r>
            <w:r w:rsidR="007255F3">
              <w:rPr>
                <w:noProof/>
                <w:webHidden/>
              </w:rPr>
              <w:fldChar w:fldCharType="end"/>
            </w:r>
          </w:hyperlink>
        </w:p>
        <w:p w:rsidR="007255F3" w:rsidRDefault="004B0889">
          <w:pPr>
            <w:pStyle w:val="TOC2"/>
            <w:tabs>
              <w:tab w:val="right" w:leader="dot" w:pos="9016"/>
            </w:tabs>
            <w:rPr>
              <w:noProof/>
            </w:rPr>
          </w:pPr>
          <w:hyperlink w:anchor="_Toc534670979" w:history="1">
            <w:r w:rsidR="007255F3" w:rsidRPr="004C7DF3">
              <w:rPr>
                <w:rStyle w:val="Hyperlink"/>
                <w:rFonts w:eastAsiaTheme="minorHAnsi"/>
                <w:noProof/>
                <w:lang w:val="en-IN" w:eastAsia="en-US"/>
              </w:rPr>
              <w:t>Key issues encountered during the role play activities</w:t>
            </w:r>
            <w:r w:rsidR="007255F3">
              <w:rPr>
                <w:noProof/>
                <w:webHidden/>
              </w:rPr>
              <w:tab/>
            </w:r>
            <w:r w:rsidR="007255F3">
              <w:rPr>
                <w:noProof/>
                <w:webHidden/>
              </w:rPr>
              <w:fldChar w:fldCharType="begin"/>
            </w:r>
            <w:r w:rsidR="007255F3">
              <w:rPr>
                <w:noProof/>
                <w:webHidden/>
              </w:rPr>
              <w:instrText xml:space="preserve"> PAGEREF _Toc534670979 \h </w:instrText>
            </w:r>
            <w:r w:rsidR="007255F3">
              <w:rPr>
                <w:noProof/>
                <w:webHidden/>
              </w:rPr>
            </w:r>
            <w:r w:rsidR="007255F3">
              <w:rPr>
                <w:noProof/>
                <w:webHidden/>
              </w:rPr>
              <w:fldChar w:fldCharType="separate"/>
            </w:r>
            <w:r w:rsidR="007255F3">
              <w:rPr>
                <w:noProof/>
                <w:webHidden/>
              </w:rPr>
              <w:t>6</w:t>
            </w:r>
            <w:r w:rsidR="007255F3">
              <w:rPr>
                <w:noProof/>
                <w:webHidden/>
              </w:rPr>
              <w:fldChar w:fldCharType="end"/>
            </w:r>
          </w:hyperlink>
        </w:p>
        <w:p w:rsidR="007255F3" w:rsidRDefault="004B0889">
          <w:pPr>
            <w:pStyle w:val="TOC1"/>
            <w:tabs>
              <w:tab w:val="right" w:leader="dot" w:pos="9016"/>
            </w:tabs>
            <w:rPr>
              <w:noProof/>
            </w:rPr>
          </w:pPr>
          <w:hyperlink w:anchor="_Toc534670980" w:history="1">
            <w:r w:rsidR="007255F3" w:rsidRPr="004C7DF3">
              <w:rPr>
                <w:rStyle w:val="Hyperlink"/>
                <w:noProof/>
              </w:rPr>
              <w:t>COCNLUSION</w:t>
            </w:r>
            <w:r w:rsidR="007255F3">
              <w:rPr>
                <w:noProof/>
                <w:webHidden/>
              </w:rPr>
              <w:tab/>
            </w:r>
            <w:r w:rsidR="007255F3">
              <w:rPr>
                <w:noProof/>
                <w:webHidden/>
              </w:rPr>
              <w:fldChar w:fldCharType="begin"/>
            </w:r>
            <w:r w:rsidR="007255F3">
              <w:rPr>
                <w:noProof/>
                <w:webHidden/>
              </w:rPr>
              <w:instrText xml:space="preserve"> PAGEREF _Toc534670980 \h </w:instrText>
            </w:r>
            <w:r w:rsidR="007255F3">
              <w:rPr>
                <w:noProof/>
                <w:webHidden/>
              </w:rPr>
            </w:r>
            <w:r w:rsidR="007255F3">
              <w:rPr>
                <w:noProof/>
                <w:webHidden/>
              </w:rPr>
              <w:fldChar w:fldCharType="separate"/>
            </w:r>
            <w:r w:rsidR="007255F3">
              <w:rPr>
                <w:noProof/>
                <w:webHidden/>
              </w:rPr>
              <w:t>7</w:t>
            </w:r>
            <w:r w:rsidR="007255F3">
              <w:rPr>
                <w:noProof/>
                <w:webHidden/>
              </w:rPr>
              <w:fldChar w:fldCharType="end"/>
            </w:r>
          </w:hyperlink>
        </w:p>
        <w:p w:rsidR="007255F3" w:rsidRDefault="004B0889">
          <w:pPr>
            <w:pStyle w:val="TOC1"/>
            <w:tabs>
              <w:tab w:val="right" w:leader="dot" w:pos="9016"/>
            </w:tabs>
            <w:rPr>
              <w:noProof/>
            </w:rPr>
          </w:pPr>
          <w:hyperlink w:anchor="_Toc534670981" w:history="1">
            <w:r w:rsidR="007255F3" w:rsidRPr="004C7DF3">
              <w:rPr>
                <w:rStyle w:val="Hyperlink"/>
                <w:noProof/>
              </w:rPr>
              <w:t>REFERENCES</w:t>
            </w:r>
            <w:r w:rsidR="007255F3">
              <w:rPr>
                <w:noProof/>
                <w:webHidden/>
              </w:rPr>
              <w:tab/>
            </w:r>
            <w:r w:rsidR="007255F3">
              <w:rPr>
                <w:noProof/>
                <w:webHidden/>
              </w:rPr>
              <w:fldChar w:fldCharType="begin"/>
            </w:r>
            <w:r w:rsidR="007255F3">
              <w:rPr>
                <w:noProof/>
                <w:webHidden/>
              </w:rPr>
              <w:instrText xml:space="preserve"> PAGEREF _Toc534670981 \h </w:instrText>
            </w:r>
            <w:r w:rsidR="007255F3">
              <w:rPr>
                <w:noProof/>
                <w:webHidden/>
              </w:rPr>
            </w:r>
            <w:r w:rsidR="007255F3">
              <w:rPr>
                <w:noProof/>
                <w:webHidden/>
              </w:rPr>
              <w:fldChar w:fldCharType="separate"/>
            </w:r>
            <w:r w:rsidR="007255F3">
              <w:rPr>
                <w:noProof/>
                <w:webHidden/>
              </w:rPr>
              <w:t>8</w:t>
            </w:r>
            <w:r w:rsidR="007255F3">
              <w:rPr>
                <w:noProof/>
                <w:webHidden/>
              </w:rPr>
              <w:fldChar w:fldCharType="end"/>
            </w:r>
          </w:hyperlink>
        </w:p>
        <w:p w:rsidR="007255F3" w:rsidRDefault="007255F3">
          <w:r>
            <w:rPr>
              <w:b/>
              <w:bCs/>
              <w:noProof/>
            </w:rPr>
            <w:fldChar w:fldCharType="end"/>
          </w:r>
        </w:p>
      </w:sdtContent>
    </w:sdt>
    <w:p w:rsidR="00817122" w:rsidRPr="00872DE4" w:rsidRDefault="00817122">
      <w:pPr>
        <w:suppressAutoHyphens w:val="0"/>
        <w:spacing w:after="200" w:line="276" w:lineRule="auto"/>
        <w:jc w:val="left"/>
        <w:rPr>
          <w:color w:val="auto"/>
        </w:rPr>
      </w:pPr>
      <w:r w:rsidRPr="00872DE4">
        <w:rPr>
          <w:color w:val="auto"/>
        </w:rPr>
        <w:br w:type="page"/>
      </w:r>
    </w:p>
    <w:p w:rsidR="00872DE4" w:rsidRPr="00872DE4" w:rsidRDefault="00817122" w:rsidP="00817122">
      <w:pPr>
        <w:pStyle w:val="Heading1"/>
        <w:rPr>
          <w:rFonts w:ascii="Times New Roman" w:hAnsi="Times New Roman" w:cs="Times New Roman"/>
          <w:color w:val="auto"/>
        </w:rPr>
      </w:pPr>
      <w:bookmarkStart w:id="1" w:name="_Toc534670974"/>
      <w:r w:rsidRPr="00872DE4">
        <w:rPr>
          <w:rFonts w:ascii="Times New Roman" w:hAnsi="Times New Roman" w:cs="Times New Roman"/>
          <w:color w:val="auto"/>
        </w:rPr>
        <w:lastRenderedPageBreak/>
        <w:t>INTRODUCTION</w:t>
      </w:r>
      <w:bookmarkEnd w:id="1"/>
    </w:p>
    <w:p w:rsidR="009D307B" w:rsidRPr="007255F3" w:rsidRDefault="00817122" w:rsidP="00817122">
      <w:r w:rsidRPr="00872DE4">
        <w:rPr>
          <w:color w:val="auto"/>
        </w:rPr>
        <w:tab/>
        <w:t xml:space="preserve">In general organisational analysis is commonly known as industrial analysis. It is the process of examining the work environment, </w:t>
      </w:r>
      <w:r w:rsidR="00E863D3" w:rsidRPr="00872DE4">
        <w:rPr>
          <w:color w:val="auto"/>
        </w:rPr>
        <w:t xml:space="preserve">development, </w:t>
      </w:r>
      <w:r w:rsidR="00577859" w:rsidRPr="00872DE4">
        <w:rPr>
          <w:color w:val="auto"/>
        </w:rPr>
        <w:t>reviewing</w:t>
      </w:r>
      <w:r w:rsidR="00E863D3" w:rsidRPr="00872DE4">
        <w:rPr>
          <w:color w:val="auto"/>
        </w:rPr>
        <w:t xml:space="preserve"> the performance of personnel and various business </w:t>
      </w:r>
      <w:r w:rsidR="00577859" w:rsidRPr="00872DE4">
        <w:rPr>
          <w:color w:val="auto"/>
        </w:rPr>
        <w:t>operations</w:t>
      </w:r>
      <w:r w:rsidR="00E863D3" w:rsidRPr="00872DE4">
        <w:rPr>
          <w:color w:val="auto"/>
        </w:rPr>
        <w:t xml:space="preserve"> so that effective plan can be made in order to improve if required</w:t>
      </w:r>
      <w:r w:rsidR="007255F3">
        <w:rPr>
          <w:color w:val="auto"/>
        </w:rPr>
        <w:t xml:space="preserve"> (</w:t>
      </w:r>
      <w:r w:rsidR="007255F3" w:rsidRPr="00A94650">
        <w:rPr>
          <w:color w:val="auto"/>
          <w:szCs w:val="24"/>
        </w:rPr>
        <w:t>Bu</w:t>
      </w:r>
      <w:r w:rsidR="007255F3">
        <w:rPr>
          <w:color w:val="auto"/>
          <w:szCs w:val="24"/>
        </w:rPr>
        <w:t>rrell and Morgan, 2017</w:t>
      </w:r>
      <w:r w:rsidR="007255F3">
        <w:rPr>
          <w:color w:val="auto"/>
        </w:rPr>
        <w:t>)</w:t>
      </w:r>
      <w:r w:rsidR="00E863D3" w:rsidRPr="00872DE4">
        <w:rPr>
          <w:color w:val="auto"/>
        </w:rPr>
        <w:t xml:space="preserve">. </w:t>
      </w:r>
      <w:r w:rsidR="00577859" w:rsidRPr="00872DE4">
        <w:rPr>
          <w:color w:val="auto"/>
        </w:rPr>
        <w:t xml:space="preserve">In this report Harrods is selected to understand the importance of organisational analysis. </w:t>
      </w:r>
      <w:r w:rsidR="009D307B" w:rsidRPr="00872DE4">
        <w:rPr>
          <w:color w:val="auto"/>
        </w:rPr>
        <w:t>Reflection is defined process of reflecting individual own experience that have been learnt while performing a certain task or work. Whereas the evaluation is about making important decision or judgement about learning that have acquired by personnel.</w:t>
      </w:r>
    </w:p>
    <w:p w:rsidR="00577859" w:rsidRPr="00872DE4" w:rsidRDefault="009D307B" w:rsidP="00817122">
      <w:pPr>
        <w:rPr>
          <w:color w:val="auto"/>
        </w:rPr>
      </w:pPr>
      <w:r w:rsidRPr="00872DE4">
        <w:rPr>
          <w:color w:val="auto"/>
        </w:rPr>
        <w:tab/>
        <w:t xml:space="preserve">In this project, reflective evaluation about organisational analysis has been discussed. It is observed that </w:t>
      </w:r>
      <w:r w:rsidR="00907AE9" w:rsidRPr="00872DE4">
        <w:rPr>
          <w:color w:val="auto"/>
        </w:rPr>
        <w:t xml:space="preserve">to it is very challenging to evaluate an experience without reflecting on that particular experience. </w:t>
      </w:r>
    </w:p>
    <w:p w:rsidR="004C2C19" w:rsidRPr="00872DE4" w:rsidRDefault="00494A35" w:rsidP="004C2C19">
      <w:pPr>
        <w:pStyle w:val="Heading1"/>
        <w:rPr>
          <w:rFonts w:ascii="Times New Roman" w:hAnsi="Times New Roman" w:cs="Times New Roman"/>
          <w:color w:val="auto"/>
        </w:rPr>
      </w:pPr>
      <w:bookmarkStart w:id="2" w:name="_Toc534670975"/>
      <w:r w:rsidRPr="00872DE4">
        <w:rPr>
          <w:rFonts w:ascii="Times New Roman" w:hAnsi="Times New Roman" w:cs="Times New Roman"/>
          <w:color w:val="auto"/>
        </w:rPr>
        <w:t>MAIN BODY</w:t>
      </w:r>
      <w:bookmarkEnd w:id="2"/>
    </w:p>
    <w:p w:rsidR="004C2C19" w:rsidRPr="00872DE4" w:rsidRDefault="004C2C19" w:rsidP="004C2C19">
      <w:pPr>
        <w:pStyle w:val="Heading2"/>
        <w:rPr>
          <w:rFonts w:ascii="Times New Roman" w:hAnsi="Times New Roman" w:cs="Times New Roman"/>
          <w:color w:val="auto"/>
        </w:rPr>
      </w:pPr>
      <w:bookmarkStart w:id="3" w:name="_Toc534670976"/>
      <w:r w:rsidRPr="00872DE4">
        <w:rPr>
          <w:rFonts w:ascii="Times New Roman" w:hAnsi="Times New Roman" w:cs="Times New Roman"/>
          <w:color w:val="auto"/>
        </w:rPr>
        <w:t>Nature and purpose of reflective practice</w:t>
      </w:r>
      <w:bookmarkEnd w:id="3"/>
      <w:r w:rsidRPr="00872DE4">
        <w:rPr>
          <w:rFonts w:ascii="Times New Roman" w:hAnsi="Times New Roman" w:cs="Times New Roman"/>
          <w:color w:val="auto"/>
        </w:rPr>
        <w:t xml:space="preserve"> </w:t>
      </w:r>
    </w:p>
    <w:p w:rsidR="00C57F26" w:rsidRPr="00872DE4" w:rsidRDefault="00494A35" w:rsidP="00494A35">
      <w:pPr>
        <w:rPr>
          <w:color w:val="auto"/>
        </w:rPr>
      </w:pPr>
      <w:r w:rsidRPr="00872DE4">
        <w:rPr>
          <w:color w:val="auto"/>
        </w:rPr>
        <w:tab/>
        <w:t xml:space="preserve">In present time, reflective practice is </w:t>
      </w:r>
      <w:r w:rsidR="0053219E" w:rsidRPr="00872DE4">
        <w:rPr>
          <w:color w:val="auto"/>
        </w:rPr>
        <w:t>an approach that helps</w:t>
      </w:r>
      <w:r w:rsidRPr="00872DE4">
        <w:rPr>
          <w:color w:val="auto"/>
        </w:rPr>
        <w:t xml:space="preserve"> an individual to assess their own ideas, action and thoughts that further support in personal learning and development. </w:t>
      </w:r>
      <w:r w:rsidR="0053219E" w:rsidRPr="00872DE4">
        <w:rPr>
          <w:color w:val="auto"/>
        </w:rPr>
        <w:t>Reflective Practice is a very adjustable procedure. It is a usual of thoughts that can be used together with many other ideas for preparation, knowledge, individual development, and self-improvement.</w:t>
      </w:r>
      <w:r w:rsidRPr="00872DE4">
        <w:rPr>
          <w:color w:val="auto"/>
        </w:rPr>
        <w:t xml:space="preserve"> </w:t>
      </w:r>
      <w:r w:rsidR="00691C3D" w:rsidRPr="00872DE4">
        <w:rPr>
          <w:color w:val="auto"/>
        </w:rPr>
        <w:t xml:space="preserve">It has been consider natural and instinctive activity for people and has the main purpose of developing mind-set and ability of person. There </w:t>
      </w:r>
      <w:r w:rsidR="004C2C19" w:rsidRPr="00872DE4">
        <w:rPr>
          <w:color w:val="auto"/>
        </w:rPr>
        <w:t xml:space="preserve">has been different theories and model that help in understanding and performing reflective practices like Kolb’s </w:t>
      </w:r>
      <w:r w:rsidR="00C57F26" w:rsidRPr="00872DE4">
        <w:rPr>
          <w:color w:val="auto"/>
        </w:rPr>
        <w:t>learning cycle</w:t>
      </w:r>
      <w:r w:rsidR="004C2C19" w:rsidRPr="00872DE4">
        <w:rPr>
          <w:color w:val="auto"/>
        </w:rPr>
        <w:t xml:space="preserve">, honey and </w:t>
      </w:r>
      <w:r w:rsidR="00C57F26" w:rsidRPr="00872DE4">
        <w:rPr>
          <w:color w:val="auto"/>
        </w:rPr>
        <w:t>Mumford</w:t>
      </w:r>
      <w:r w:rsidR="004C2C19" w:rsidRPr="00872DE4">
        <w:rPr>
          <w:color w:val="auto"/>
        </w:rPr>
        <w:t xml:space="preserve"> reflective cycle etc. </w:t>
      </w:r>
    </w:p>
    <w:p w:rsidR="00C57F26" w:rsidRPr="00872DE4" w:rsidRDefault="00C57F26" w:rsidP="00494A35">
      <w:pPr>
        <w:rPr>
          <w:b/>
          <w:color w:val="auto"/>
        </w:rPr>
      </w:pPr>
      <w:r w:rsidRPr="00872DE4">
        <w:rPr>
          <w:b/>
          <w:color w:val="auto"/>
        </w:rPr>
        <w:t>Kolb’s learning cycle</w:t>
      </w:r>
    </w:p>
    <w:p w:rsidR="00DA2B2D" w:rsidRDefault="00DE51B8" w:rsidP="00DA2B2D">
      <w:r w:rsidRPr="00872DE4">
        <w:rPr>
          <w:color w:val="auto"/>
          <w:shd w:val="clear" w:color="auto" w:fill="FFFFFF"/>
        </w:rPr>
        <w:t xml:space="preserve">Kolb’s </w:t>
      </w:r>
      <w:r w:rsidR="00B7519C" w:rsidRPr="00872DE4">
        <w:rPr>
          <w:color w:val="auto"/>
          <w:shd w:val="clear" w:color="auto" w:fill="FFFFFF"/>
        </w:rPr>
        <w:t>method</w:t>
      </w:r>
      <w:r w:rsidRPr="00872DE4">
        <w:rPr>
          <w:color w:val="auto"/>
          <w:shd w:val="clear" w:color="auto" w:fill="FFFFFF"/>
        </w:rPr>
        <w:t xml:space="preserve"> </w:t>
      </w:r>
      <w:r w:rsidR="00B7519C" w:rsidRPr="00872DE4">
        <w:rPr>
          <w:color w:val="auto"/>
          <w:shd w:val="clear" w:color="auto" w:fill="FFFFFF"/>
        </w:rPr>
        <w:t>combines</w:t>
      </w:r>
      <w:r w:rsidRPr="00872DE4">
        <w:rPr>
          <w:color w:val="auto"/>
          <w:shd w:val="clear" w:color="auto" w:fill="FFFFFF"/>
        </w:rPr>
        <w:t xml:space="preserve"> goal-directed and </w:t>
      </w:r>
      <w:r w:rsidR="00B7519C" w:rsidRPr="00872DE4">
        <w:rPr>
          <w:color w:val="auto"/>
          <w:shd w:val="clear" w:color="auto" w:fill="FFFFFF"/>
        </w:rPr>
        <w:t>performance</w:t>
      </w:r>
      <w:r w:rsidRPr="00872DE4">
        <w:rPr>
          <w:color w:val="auto"/>
          <w:shd w:val="clear" w:color="auto" w:fill="FFFFFF"/>
        </w:rPr>
        <w:t xml:space="preserve"> learning </w:t>
      </w:r>
      <w:r w:rsidR="00B7519C" w:rsidRPr="00872DE4">
        <w:rPr>
          <w:color w:val="auto"/>
          <w:shd w:val="clear" w:color="auto" w:fill="FFFFFF"/>
        </w:rPr>
        <w:t>models</w:t>
      </w:r>
      <w:r w:rsidRPr="00872DE4">
        <w:rPr>
          <w:color w:val="auto"/>
          <w:shd w:val="clear" w:color="auto" w:fill="FFFFFF"/>
        </w:rPr>
        <w:t xml:space="preserve"> to </w:t>
      </w:r>
      <w:r w:rsidR="00B7519C" w:rsidRPr="00872DE4">
        <w:rPr>
          <w:color w:val="auto"/>
          <w:shd w:val="clear" w:color="auto" w:fill="FFFFFF"/>
        </w:rPr>
        <w:t>generate</w:t>
      </w:r>
      <w:r w:rsidRPr="00872DE4">
        <w:rPr>
          <w:color w:val="auto"/>
          <w:shd w:val="clear" w:color="auto" w:fill="FFFFFF"/>
        </w:rPr>
        <w:t xml:space="preserve"> </w:t>
      </w:r>
      <w:r w:rsidR="00B7519C" w:rsidRPr="00872DE4">
        <w:rPr>
          <w:color w:val="auto"/>
          <w:shd w:val="clear" w:color="auto" w:fill="FFFFFF"/>
        </w:rPr>
        <w:t>educational</w:t>
      </w:r>
      <w:r w:rsidRPr="00872DE4">
        <w:rPr>
          <w:color w:val="auto"/>
          <w:shd w:val="clear" w:color="auto" w:fill="FFFFFF"/>
        </w:rPr>
        <w:t xml:space="preserve"> cycle which </w:t>
      </w:r>
      <w:r w:rsidR="00B7519C" w:rsidRPr="00872DE4">
        <w:rPr>
          <w:color w:val="auto"/>
          <w:shd w:val="clear" w:color="auto" w:fill="FFFFFF"/>
        </w:rPr>
        <w:t>beliefs</w:t>
      </w:r>
      <w:r w:rsidRPr="00872DE4">
        <w:rPr>
          <w:color w:val="auto"/>
          <w:shd w:val="clear" w:color="auto" w:fill="FFFFFF"/>
        </w:rPr>
        <w:t xml:space="preserve"> </w:t>
      </w:r>
      <w:r w:rsidR="00B7519C" w:rsidRPr="00872DE4">
        <w:rPr>
          <w:color w:val="auto"/>
          <w:shd w:val="clear" w:color="auto" w:fill="FFFFFF"/>
        </w:rPr>
        <w:t>procedure</w:t>
      </w:r>
      <w:r w:rsidRPr="00872DE4">
        <w:rPr>
          <w:color w:val="auto"/>
          <w:shd w:val="clear" w:color="auto" w:fill="FFFFFF"/>
        </w:rPr>
        <w:t xml:space="preserve"> and the </w:t>
      </w:r>
      <w:r w:rsidR="00B7519C" w:rsidRPr="00872DE4">
        <w:rPr>
          <w:color w:val="auto"/>
          <w:shd w:val="clear" w:color="auto" w:fill="FFFFFF"/>
        </w:rPr>
        <w:t>enduring</w:t>
      </w:r>
      <w:r w:rsidRPr="00872DE4">
        <w:rPr>
          <w:color w:val="auto"/>
          <w:shd w:val="clear" w:color="auto" w:fill="FFFFFF"/>
        </w:rPr>
        <w:t xml:space="preserve"> nature of learning</w:t>
      </w:r>
      <w:r w:rsidR="00DA2B2D">
        <w:rPr>
          <w:color w:val="auto"/>
          <w:shd w:val="clear" w:color="auto" w:fill="FFFFFF"/>
        </w:rPr>
        <w:t xml:space="preserve"> </w:t>
      </w:r>
    </w:p>
    <w:p w:rsidR="00443114" w:rsidRPr="00DA2B2D" w:rsidRDefault="00DA2B2D" w:rsidP="00DA2B2D">
      <w:r w:rsidRPr="00DA2B2D">
        <w:rPr>
          <w:rStyle w:val="Emphasis"/>
          <w:i w:val="0"/>
          <w:color w:val="auto"/>
          <w:szCs w:val="24"/>
          <w:bdr w:val="none" w:sz="0" w:space="0" w:color="auto" w:frame="1"/>
          <w:shd w:val="clear" w:color="auto" w:fill="FFFFFF"/>
        </w:rPr>
        <w:t>(</w:t>
      </w:r>
      <w:r w:rsidRPr="00A94650">
        <w:rPr>
          <w:rStyle w:val="Emphasis"/>
          <w:color w:val="auto"/>
          <w:szCs w:val="24"/>
          <w:bdr w:val="none" w:sz="0" w:space="0" w:color="auto" w:frame="1"/>
          <w:shd w:val="clear" w:color="auto" w:fill="FFFFFF"/>
        </w:rPr>
        <w:t xml:space="preserve">Kolb Learning Styles. </w:t>
      </w:r>
      <w:r w:rsidRPr="00A94650">
        <w:rPr>
          <w:color w:val="auto"/>
          <w:szCs w:val="24"/>
          <w:shd w:val="clear" w:color="auto" w:fill="FFFFFF"/>
        </w:rPr>
        <w:t>2013</w:t>
      </w:r>
      <w:r>
        <w:rPr>
          <w:color w:val="auto"/>
          <w:shd w:val="clear" w:color="auto" w:fill="FFFFFF"/>
        </w:rPr>
        <w:t>)</w:t>
      </w:r>
      <w:r w:rsidR="00B7519C" w:rsidRPr="00872DE4">
        <w:rPr>
          <w:b/>
          <w:color w:val="auto"/>
        </w:rPr>
        <w:t xml:space="preserve">. </w:t>
      </w:r>
      <w:r w:rsidR="00C57F26" w:rsidRPr="00872DE4">
        <w:rPr>
          <w:color w:val="auto"/>
          <w:shd w:val="clear" w:color="auto" w:fill="FFFFFF"/>
        </w:rPr>
        <w:t>Kolb’s</w:t>
      </w:r>
      <w:r w:rsidR="00443114" w:rsidRPr="00872DE4">
        <w:rPr>
          <w:color w:val="auto"/>
          <w:shd w:val="clear" w:color="auto" w:fill="FFFFFF"/>
        </w:rPr>
        <w:t xml:space="preserve"> approach highlight’s </w:t>
      </w:r>
      <w:r w:rsidR="00C57F26" w:rsidRPr="00872DE4">
        <w:rPr>
          <w:color w:val="auto"/>
          <w:shd w:val="clear" w:color="auto" w:fill="FFFFFF"/>
        </w:rPr>
        <w:t xml:space="preserve">the </w:t>
      </w:r>
      <w:r w:rsidR="00443114" w:rsidRPr="00872DE4">
        <w:rPr>
          <w:color w:val="auto"/>
          <w:shd w:val="clear" w:color="auto" w:fill="FFFFFF"/>
        </w:rPr>
        <w:t>significance</w:t>
      </w:r>
      <w:r w:rsidR="00C57F26" w:rsidRPr="00872DE4">
        <w:rPr>
          <w:color w:val="auto"/>
          <w:shd w:val="clear" w:color="auto" w:fill="FFFFFF"/>
        </w:rPr>
        <w:t xml:space="preserve"> of the </w:t>
      </w:r>
      <w:r w:rsidR="00443114" w:rsidRPr="00872DE4">
        <w:rPr>
          <w:color w:val="auto"/>
          <w:shd w:val="clear" w:color="auto" w:fill="FFFFFF"/>
        </w:rPr>
        <w:t>reflective</w:t>
      </w:r>
      <w:r w:rsidR="00C57F26" w:rsidRPr="00872DE4">
        <w:rPr>
          <w:color w:val="auto"/>
          <w:shd w:val="clear" w:color="auto" w:fill="FFFFFF"/>
        </w:rPr>
        <w:t xml:space="preserve"> </w:t>
      </w:r>
      <w:r w:rsidR="00443114" w:rsidRPr="00872DE4">
        <w:rPr>
          <w:color w:val="auto"/>
          <w:shd w:val="clear" w:color="auto" w:fill="FFFFFF"/>
        </w:rPr>
        <w:t>module</w:t>
      </w:r>
      <w:r w:rsidR="00C57F26" w:rsidRPr="00872DE4">
        <w:rPr>
          <w:color w:val="auto"/>
          <w:shd w:val="clear" w:color="auto" w:fill="FFFFFF"/>
        </w:rPr>
        <w:t xml:space="preserve"> </w:t>
      </w:r>
      <w:r w:rsidR="00443114" w:rsidRPr="00872DE4">
        <w:rPr>
          <w:color w:val="auto"/>
          <w:shd w:val="clear" w:color="auto" w:fill="FFFFFF"/>
        </w:rPr>
        <w:t xml:space="preserve">within the </w:t>
      </w:r>
      <w:r w:rsidR="00C57F26" w:rsidRPr="00872DE4">
        <w:rPr>
          <w:color w:val="auto"/>
          <w:shd w:val="clear" w:color="auto" w:fill="FFFFFF"/>
        </w:rPr>
        <w:t xml:space="preserve">learning cycle.  </w:t>
      </w:r>
      <w:r w:rsidR="00443114" w:rsidRPr="00872DE4">
        <w:rPr>
          <w:color w:val="auto"/>
          <w:shd w:val="clear" w:color="auto" w:fill="FFFFFF"/>
        </w:rPr>
        <w:t>So it ensures that r</w:t>
      </w:r>
      <w:r w:rsidR="00C57F26" w:rsidRPr="00872DE4">
        <w:rPr>
          <w:color w:val="auto"/>
          <w:shd w:val="clear" w:color="auto" w:fill="FFFFFF"/>
        </w:rPr>
        <w:t xml:space="preserve">eflection </w:t>
      </w:r>
      <w:r w:rsidR="00443114" w:rsidRPr="00872DE4">
        <w:rPr>
          <w:color w:val="auto"/>
          <w:shd w:val="clear" w:color="auto" w:fill="FFFFFF"/>
        </w:rPr>
        <w:t>permits</w:t>
      </w:r>
      <w:r w:rsidR="00C57F26" w:rsidRPr="00872DE4">
        <w:rPr>
          <w:color w:val="auto"/>
          <w:shd w:val="clear" w:color="auto" w:fill="FFFFFF"/>
        </w:rPr>
        <w:t xml:space="preserve"> the </w:t>
      </w:r>
      <w:r w:rsidR="00443114" w:rsidRPr="00872DE4">
        <w:rPr>
          <w:color w:val="auto"/>
          <w:shd w:val="clear" w:color="auto" w:fill="FFFFFF"/>
        </w:rPr>
        <w:t>scholar</w:t>
      </w:r>
      <w:r w:rsidR="00C57F26" w:rsidRPr="00872DE4">
        <w:rPr>
          <w:color w:val="auto"/>
          <w:shd w:val="clear" w:color="auto" w:fill="FFFFFF"/>
        </w:rPr>
        <w:t xml:space="preserve"> to </w:t>
      </w:r>
      <w:r w:rsidR="00443114" w:rsidRPr="00872DE4">
        <w:rPr>
          <w:color w:val="auto"/>
          <w:shd w:val="clear" w:color="auto" w:fill="FFFFFF"/>
        </w:rPr>
        <w:t>develop</w:t>
      </w:r>
      <w:r w:rsidR="00C57F26" w:rsidRPr="00872DE4">
        <w:rPr>
          <w:color w:val="auto"/>
          <w:shd w:val="clear" w:color="auto" w:fill="FFFFFF"/>
        </w:rPr>
        <w:t xml:space="preserve"> what just </w:t>
      </w:r>
      <w:r w:rsidR="00443114" w:rsidRPr="00872DE4">
        <w:rPr>
          <w:color w:val="auto"/>
          <w:shd w:val="clear" w:color="auto" w:fill="FFFFFF"/>
        </w:rPr>
        <w:t>occurred</w:t>
      </w:r>
      <w:r w:rsidR="00C57F26" w:rsidRPr="00872DE4">
        <w:rPr>
          <w:color w:val="auto"/>
          <w:shd w:val="clear" w:color="auto" w:fill="FFFFFF"/>
        </w:rPr>
        <w:t xml:space="preserve"> </w:t>
      </w:r>
      <w:r w:rsidR="00443114" w:rsidRPr="00872DE4">
        <w:rPr>
          <w:color w:val="auto"/>
          <w:shd w:val="clear" w:color="auto" w:fill="FFFFFF"/>
        </w:rPr>
        <w:t>throughout</w:t>
      </w:r>
      <w:r w:rsidR="00C57F26" w:rsidRPr="00872DE4">
        <w:rPr>
          <w:color w:val="auto"/>
          <w:shd w:val="clear" w:color="auto" w:fill="FFFFFF"/>
        </w:rPr>
        <w:t xml:space="preserve"> the experience.  In the </w:t>
      </w:r>
      <w:r w:rsidR="00443114" w:rsidRPr="00872DE4">
        <w:rPr>
          <w:color w:val="auto"/>
          <w:shd w:val="clear" w:color="auto" w:fill="FFFFFF"/>
        </w:rPr>
        <w:t>thoughtful</w:t>
      </w:r>
      <w:r w:rsidR="00DE51B8" w:rsidRPr="00872DE4">
        <w:rPr>
          <w:color w:val="auto"/>
          <w:shd w:val="clear" w:color="auto" w:fill="FFFFFF"/>
        </w:rPr>
        <w:t xml:space="preserve"> o</w:t>
      </w:r>
      <w:r w:rsidR="00C57F26" w:rsidRPr="00872DE4">
        <w:rPr>
          <w:color w:val="auto"/>
          <w:shd w:val="clear" w:color="auto" w:fill="FFFFFF"/>
        </w:rPr>
        <w:t xml:space="preserve">bservation </w:t>
      </w:r>
      <w:r w:rsidR="00443114" w:rsidRPr="00872DE4">
        <w:rPr>
          <w:color w:val="auto"/>
          <w:shd w:val="clear" w:color="auto" w:fill="FFFFFF"/>
        </w:rPr>
        <w:t>phase</w:t>
      </w:r>
      <w:r w:rsidR="00C57F26" w:rsidRPr="00872DE4">
        <w:rPr>
          <w:color w:val="auto"/>
          <w:shd w:val="clear" w:color="auto" w:fill="FFFFFF"/>
        </w:rPr>
        <w:t xml:space="preserve"> students can both </w:t>
      </w:r>
      <w:r w:rsidR="00443114" w:rsidRPr="00872DE4">
        <w:rPr>
          <w:color w:val="auto"/>
          <w:shd w:val="clear" w:color="auto" w:fill="FFFFFF"/>
        </w:rPr>
        <w:t>verify</w:t>
      </w:r>
      <w:r w:rsidR="00C57F26" w:rsidRPr="00872DE4">
        <w:rPr>
          <w:color w:val="auto"/>
          <w:shd w:val="clear" w:color="auto" w:fill="FFFFFF"/>
        </w:rPr>
        <w:t xml:space="preserve"> and </w:t>
      </w:r>
      <w:r w:rsidR="00443114" w:rsidRPr="00872DE4">
        <w:rPr>
          <w:color w:val="auto"/>
          <w:shd w:val="clear" w:color="auto" w:fill="FFFFFF"/>
        </w:rPr>
        <w:t>estimate</w:t>
      </w:r>
      <w:r w:rsidR="00C57F26" w:rsidRPr="00872DE4">
        <w:rPr>
          <w:color w:val="auto"/>
          <w:shd w:val="clear" w:color="auto" w:fill="FFFFFF"/>
        </w:rPr>
        <w:t xml:space="preserve"> their </w:t>
      </w:r>
      <w:r w:rsidR="00443114" w:rsidRPr="00872DE4">
        <w:rPr>
          <w:color w:val="auto"/>
          <w:shd w:val="clear" w:color="auto" w:fill="FFFFFF"/>
        </w:rPr>
        <w:t>knowledge</w:t>
      </w:r>
      <w:r w:rsidR="00DE51B8" w:rsidRPr="00872DE4">
        <w:rPr>
          <w:color w:val="auto"/>
          <w:shd w:val="clear" w:color="auto" w:fill="FFFFFF"/>
        </w:rPr>
        <w:t xml:space="preserve">. This </w:t>
      </w:r>
      <w:r w:rsidR="00443114" w:rsidRPr="00872DE4">
        <w:rPr>
          <w:color w:val="auto"/>
          <w:shd w:val="clear" w:color="auto" w:fill="FFFFFF"/>
        </w:rPr>
        <w:t>delivers</w:t>
      </w:r>
      <w:r w:rsidR="00C57F26" w:rsidRPr="00872DE4">
        <w:rPr>
          <w:color w:val="auto"/>
          <w:shd w:val="clear" w:color="auto" w:fill="FFFFFF"/>
        </w:rPr>
        <w:t xml:space="preserve"> the </w:t>
      </w:r>
      <w:r w:rsidR="00443114" w:rsidRPr="00872DE4">
        <w:rPr>
          <w:color w:val="auto"/>
          <w:shd w:val="clear" w:color="auto" w:fill="FFFFFF"/>
        </w:rPr>
        <w:t>evidence</w:t>
      </w:r>
      <w:r w:rsidR="00C57F26" w:rsidRPr="00872DE4">
        <w:rPr>
          <w:color w:val="auto"/>
          <w:shd w:val="clear" w:color="auto" w:fill="FFFFFF"/>
        </w:rPr>
        <w:t xml:space="preserve"> </w:t>
      </w:r>
      <w:r w:rsidR="00443114" w:rsidRPr="00872DE4">
        <w:rPr>
          <w:color w:val="auto"/>
          <w:shd w:val="clear" w:color="auto" w:fill="FFFFFF"/>
        </w:rPr>
        <w:t xml:space="preserve">essential for the next stage that is </w:t>
      </w:r>
      <w:r w:rsidR="00C57F26" w:rsidRPr="00872DE4">
        <w:rPr>
          <w:color w:val="auto"/>
          <w:shd w:val="clear" w:color="auto" w:fill="FFFFFF"/>
        </w:rPr>
        <w:t xml:space="preserve">Abstract Conceptualization.  At this </w:t>
      </w:r>
      <w:r w:rsidR="00443114" w:rsidRPr="00872DE4">
        <w:rPr>
          <w:color w:val="auto"/>
          <w:shd w:val="clear" w:color="auto" w:fill="FFFFFF"/>
        </w:rPr>
        <w:t>additional</w:t>
      </w:r>
      <w:r w:rsidR="00C57F26" w:rsidRPr="00872DE4">
        <w:rPr>
          <w:color w:val="auto"/>
          <w:shd w:val="clear" w:color="auto" w:fill="FFFFFF"/>
        </w:rPr>
        <w:t xml:space="preserve"> </w:t>
      </w:r>
      <w:r w:rsidR="00443114" w:rsidRPr="00872DE4">
        <w:rPr>
          <w:color w:val="auto"/>
          <w:shd w:val="clear" w:color="auto" w:fill="FFFFFF"/>
        </w:rPr>
        <w:t>chance</w:t>
      </w:r>
      <w:r w:rsidR="00C57F26" w:rsidRPr="00872DE4">
        <w:rPr>
          <w:color w:val="auto"/>
          <w:shd w:val="clear" w:color="auto" w:fill="FFFFFF"/>
        </w:rPr>
        <w:t xml:space="preserve"> </w:t>
      </w:r>
      <w:r w:rsidR="00443114" w:rsidRPr="00872DE4">
        <w:rPr>
          <w:color w:val="auto"/>
          <w:shd w:val="clear" w:color="auto" w:fill="FFFFFF"/>
        </w:rPr>
        <w:t xml:space="preserve">develop </w:t>
      </w:r>
      <w:r w:rsidR="00C57F26" w:rsidRPr="00872DE4">
        <w:rPr>
          <w:color w:val="auto"/>
          <w:shd w:val="clear" w:color="auto" w:fill="FFFFFF"/>
        </w:rPr>
        <w:t xml:space="preserve">for Critical </w:t>
      </w:r>
      <w:r w:rsidR="00443114" w:rsidRPr="00872DE4">
        <w:rPr>
          <w:color w:val="auto"/>
          <w:shd w:val="clear" w:color="auto" w:fill="FFFFFF"/>
        </w:rPr>
        <w:t>Thinking; so scholars</w:t>
      </w:r>
      <w:r w:rsidR="00C57F26" w:rsidRPr="00872DE4">
        <w:rPr>
          <w:color w:val="auto"/>
          <w:shd w:val="clear" w:color="auto" w:fill="FFFFFF"/>
        </w:rPr>
        <w:t xml:space="preserve"> </w:t>
      </w:r>
      <w:r w:rsidR="00443114" w:rsidRPr="00872DE4">
        <w:rPr>
          <w:color w:val="auto"/>
          <w:shd w:val="clear" w:color="auto" w:fill="FFFFFF"/>
        </w:rPr>
        <w:t>openly</w:t>
      </w:r>
      <w:r w:rsidR="00C57F26" w:rsidRPr="00872DE4">
        <w:rPr>
          <w:color w:val="auto"/>
          <w:shd w:val="clear" w:color="auto" w:fill="FFFFFF"/>
        </w:rPr>
        <w:t xml:space="preserve"> link their </w:t>
      </w:r>
      <w:r w:rsidR="00443114" w:rsidRPr="00872DE4">
        <w:rPr>
          <w:color w:val="auto"/>
          <w:shd w:val="clear" w:color="auto" w:fill="FFFFFF"/>
        </w:rPr>
        <w:t>knowledge</w:t>
      </w:r>
      <w:r w:rsidR="00C57F26" w:rsidRPr="00872DE4">
        <w:rPr>
          <w:color w:val="auto"/>
          <w:shd w:val="clear" w:color="auto" w:fill="FFFFFF"/>
        </w:rPr>
        <w:t xml:space="preserve"> with their </w:t>
      </w:r>
      <w:r w:rsidR="00443114" w:rsidRPr="00872DE4">
        <w:rPr>
          <w:color w:val="auto"/>
          <w:shd w:val="clear" w:color="auto" w:fill="FFFFFF"/>
        </w:rPr>
        <w:t>opening</w:t>
      </w:r>
      <w:r w:rsidR="00C57F26" w:rsidRPr="00872DE4">
        <w:rPr>
          <w:color w:val="auto"/>
          <w:shd w:val="clear" w:color="auto" w:fill="FFFFFF"/>
        </w:rPr>
        <w:t xml:space="preserve"> learning, their </w:t>
      </w:r>
      <w:r w:rsidR="00443114" w:rsidRPr="00872DE4">
        <w:rPr>
          <w:color w:val="auto"/>
          <w:shd w:val="clear" w:color="auto" w:fill="FFFFFF"/>
        </w:rPr>
        <w:t xml:space="preserve">prospects </w:t>
      </w:r>
      <w:r w:rsidR="00C57F26" w:rsidRPr="00872DE4">
        <w:rPr>
          <w:color w:val="auto"/>
          <w:shd w:val="clear" w:color="auto" w:fill="FFFFFF"/>
        </w:rPr>
        <w:lastRenderedPageBreak/>
        <w:t xml:space="preserve">and the </w:t>
      </w:r>
      <w:r w:rsidR="00443114" w:rsidRPr="00872DE4">
        <w:rPr>
          <w:color w:val="auto"/>
          <w:shd w:val="clear" w:color="auto" w:fill="FFFFFF"/>
        </w:rPr>
        <w:t>result</w:t>
      </w:r>
      <w:r w:rsidR="00C57F26" w:rsidRPr="00872DE4">
        <w:rPr>
          <w:color w:val="auto"/>
          <w:shd w:val="clear" w:color="auto" w:fill="FFFFFF"/>
        </w:rPr>
        <w:t xml:space="preserve"> of the </w:t>
      </w:r>
      <w:r w:rsidR="00443114" w:rsidRPr="00872DE4">
        <w:rPr>
          <w:color w:val="auto"/>
          <w:shd w:val="clear" w:color="auto" w:fill="FFFFFF"/>
        </w:rPr>
        <w:t xml:space="preserve">understanding. Only </w:t>
      </w:r>
      <w:r w:rsidR="00C57F26" w:rsidRPr="00872DE4">
        <w:rPr>
          <w:color w:val="auto"/>
          <w:shd w:val="clear" w:color="auto" w:fill="FFFFFF"/>
        </w:rPr>
        <w:t xml:space="preserve">through the </w:t>
      </w:r>
      <w:r w:rsidR="00443114" w:rsidRPr="00872DE4">
        <w:rPr>
          <w:color w:val="auto"/>
          <w:shd w:val="clear" w:color="auto" w:fill="FFFFFF"/>
        </w:rPr>
        <w:t>thinking</w:t>
      </w:r>
      <w:r w:rsidR="00C57F26" w:rsidRPr="00872DE4">
        <w:rPr>
          <w:color w:val="auto"/>
          <w:shd w:val="clear" w:color="auto" w:fill="FFFFFF"/>
        </w:rPr>
        <w:t xml:space="preserve"> </w:t>
      </w:r>
      <w:r w:rsidR="00443114" w:rsidRPr="00872DE4">
        <w:rPr>
          <w:color w:val="auto"/>
          <w:shd w:val="clear" w:color="auto" w:fill="FFFFFF"/>
        </w:rPr>
        <w:t>procedure</w:t>
      </w:r>
      <w:r w:rsidR="00C57F26" w:rsidRPr="00872DE4">
        <w:rPr>
          <w:color w:val="auto"/>
          <w:shd w:val="clear" w:color="auto" w:fill="FFFFFF"/>
        </w:rPr>
        <w:t xml:space="preserve"> the </w:t>
      </w:r>
      <w:r w:rsidR="00443114" w:rsidRPr="00872DE4">
        <w:rPr>
          <w:color w:val="auto"/>
          <w:shd w:val="clear" w:color="auto" w:fill="FFFFFF"/>
        </w:rPr>
        <w:t>understanding</w:t>
      </w:r>
      <w:r w:rsidR="00C57F26" w:rsidRPr="00872DE4">
        <w:rPr>
          <w:color w:val="auto"/>
          <w:shd w:val="clear" w:color="auto" w:fill="FFFFFF"/>
        </w:rPr>
        <w:t xml:space="preserve"> </w:t>
      </w:r>
      <w:r w:rsidR="00443114" w:rsidRPr="00872DE4">
        <w:rPr>
          <w:color w:val="auto"/>
          <w:shd w:val="clear" w:color="auto" w:fill="FFFFFF"/>
        </w:rPr>
        <w:t xml:space="preserve">can </w:t>
      </w:r>
      <w:r w:rsidR="00C57F26" w:rsidRPr="00872DE4">
        <w:rPr>
          <w:color w:val="auto"/>
          <w:shd w:val="clear" w:color="auto" w:fill="FFFFFF"/>
        </w:rPr>
        <w:t>be truly transformational,</w:t>
      </w:r>
      <w:r w:rsidR="00443114" w:rsidRPr="00872DE4">
        <w:rPr>
          <w:color w:val="auto"/>
          <w:shd w:val="clear" w:color="auto" w:fill="FFFFFF"/>
        </w:rPr>
        <w:t xml:space="preserve"> </w:t>
      </w:r>
      <w:r w:rsidR="00C57F26" w:rsidRPr="00872DE4">
        <w:rPr>
          <w:color w:val="auto"/>
          <w:shd w:val="clear" w:color="auto" w:fill="FFFFFF"/>
        </w:rPr>
        <w:t xml:space="preserve">as the </w:t>
      </w:r>
      <w:r w:rsidR="00443114" w:rsidRPr="00872DE4">
        <w:rPr>
          <w:color w:val="auto"/>
          <w:shd w:val="clear" w:color="auto" w:fill="FFFFFF"/>
        </w:rPr>
        <w:t>information</w:t>
      </w:r>
      <w:r w:rsidR="00C57F26" w:rsidRPr="00872DE4">
        <w:rPr>
          <w:color w:val="auto"/>
          <w:shd w:val="clear" w:color="auto" w:fill="FFFFFF"/>
        </w:rPr>
        <w:t xml:space="preserve"> </w:t>
      </w:r>
      <w:r w:rsidR="00443114" w:rsidRPr="00872DE4">
        <w:rPr>
          <w:color w:val="auto"/>
          <w:shd w:val="clear" w:color="auto" w:fill="FFFFFF"/>
        </w:rPr>
        <w:t xml:space="preserve">gather by </w:t>
      </w:r>
      <w:r w:rsidR="00C57F26" w:rsidRPr="00872DE4">
        <w:rPr>
          <w:color w:val="auto"/>
          <w:shd w:val="clear" w:color="auto" w:fill="FFFFFF"/>
        </w:rPr>
        <w:t xml:space="preserve">students carry into the </w:t>
      </w:r>
      <w:r w:rsidR="00443114" w:rsidRPr="00872DE4">
        <w:rPr>
          <w:color w:val="auto"/>
          <w:shd w:val="clear" w:color="auto" w:fill="FFFFFF"/>
        </w:rPr>
        <w:t>education</w:t>
      </w:r>
      <w:r w:rsidR="00C57F26" w:rsidRPr="00872DE4">
        <w:rPr>
          <w:color w:val="auto"/>
          <w:shd w:val="clear" w:color="auto" w:fill="FFFFFF"/>
        </w:rPr>
        <w:t xml:space="preserve"> activity is </w:t>
      </w:r>
      <w:r w:rsidR="00443114" w:rsidRPr="00872DE4">
        <w:rPr>
          <w:color w:val="auto"/>
          <w:shd w:val="clear" w:color="auto" w:fill="FFFFFF"/>
        </w:rPr>
        <w:t>appraised</w:t>
      </w:r>
      <w:r w:rsidR="00C57F26" w:rsidRPr="00872DE4">
        <w:rPr>
          <w:color w:val="auto"/>
          <w:shd w:val="clear" w:color="auto" w:fill="FFFFFF"/>
        </w:rPr>
        <w:t xml:space="preserve"> in </w:t>
      </w:r>
      <w:r w:rsidR="00443114" w:rsidRPr="00872DE4">
        <w:rPr>
          <w:color w:val="auto"/>
          <w:shd w:val="clear" w:color="auto" w:fill="FFFFFF"/>
        </w:rPr>
        <w:t>relations</w:t>
      </w:r>
      <w:r w:rsidR="00C57F26" w:rsidRPr="00872DE4">
        <w:rPr>
          <w:color w:val="auto"/>
          <w:shd w:val="clear" w:color="auto" w:fill="FFFFFF"/>
        </w:rPr>
        <w:t xml:space="preserve"> of their </w:t>
      </w:r>
      <w:r w:rsidR="00443114" w:rsidRPr="00872DE4">
        <w:rPr>
          <w:color w:val="auto"/>
          <w:shd w:val="clear" w:color="auto" w:fill="FFFFFF"/>
        </w:rPr>
        <w:t>individual</w:t>
      </w:r>
      <w:r w:rsidR="00C57F26" w:rsidRPr="00872DE4">
        <w:rPr>
          <w:color w:val="auto"/>
          <w:shd w:val="clear" w:color="auto" w:fill="FFFFFF"/>
        </w:rPr>
        <w:t xml:space="preserve"> experience. The </w:t>
      </w:r>
      <w:r w:rsidR="00443114" w:rsidRPr="00872DE4">
        <w:rPr>
          <w:color w:val="auto"/>
          <w:shd w:val="clear" w:color="auto" w:fill="FFFFFF"/>
        </w:rPr>
        <w:t>last</w:t>
      </w:r>
      <w:r w:rsidR="00C57F26" w:rsidRPr="00872DE4">
        <w:rPr>
          <w:color w:val="auto"/>
          <w:shd w:val="clear" w:color="auto" w:fill="FFFFFF"/>
        </w:rPr>
        <w:t xml:space="preserve"> Reflection </w:t>
      </w:r>
      <w:r w:rsidR="00443114" w:rsidRPr="00872DE4">
        <w:rPr>
          <w:color w:val="auto"/>
          <w:shd w:val="clear" w:color="auto" w:fill="FFFFFF"/>
        </w:rPr>
        <w:t>section</w:t>
      </w:r>
      <w:r w:rsidR="00C57F26" w:rsidRPr="00872DE4">
        <w:rPr>
          <w:color w:val="auto"/>
          <w:shd w:val="clear" w:color="auto" w:fill="FFFFFF"/>
        </w:rPr>
        <w:t xml:space="preserve"> for Kolb </w:t>
      </w:r>
      <w:r w:rsidR="00443114" w:rsidRPr="00872DE4">
        <w:rPr>
          <w:color w:val="auto"/>
          <w:shd w:val="clear" w:color="auto" w:fill="FFFFFF"/>
        </w:rPr>
        <w:t>occurs</w:t>
      </w:r>
      <w:r w:rsidR="00C57F26" w:rsidRPr="00872DE4">
        <w:rPr>
          <w:color w:val="auto"/>
          <w:shd w:val="clear" w:color="auto" w:fill="FFFFFF"/>
        </w:rPr>
        <w:t xml:space="preserve"> in the Active Experimentation </w:t>
      </w:r>
      <w:r w:rsidR="00443114" w:rsidRPr="00872DE4">
        <w:rPr>
          <w:color w:val="auto"/>
          <w:shd w:val="clear" w:color="auto" w:fill="FFFFFF"/>
        </w:rPr>
        <w:t>phase; here</w:t>
      </w:r>
      <w:r w:rsidR="00C57F26" w:rsidRPr="00872DE4">
        <w:rPr>
          <w:color w:val="auto"/>
          <w:shd w:val="clear" w:color="auto" w:fill="FFFFFF"/>
        </w:rPr>
        <w:t xml:space="preserve"> </w:t>
      </w:r>
      <w:r w:rsidR="00443114" w:rsidRPr="00872DE4">
        <w:rPr>
          <w:color w:val="auto"/>
          <w:shd w:val="clear" w:color="auto" w:fill="FFFFFF"/>
        </w:rPr>
        <w:t>learners</w:t>
      </w:r>
      <w:r w:rsidR="00C57F26" w:rsidRPr="00872DE4">
        <w:rPr>
          <w:color w:val="auto"/>
          <w:shd w:val="clear" w:color="auto" w:fill="FFFFFF"/>
        </w:rPr>
        <w:t xml:space="preserve"> use reflection to </w:t>
      </w:r>
      <w:r w:rsidR="00443114" w:rsidRPr="00872DE4">
        <w:rPr>
          <w:color w:val="auto"/>
          <w:shd w:val="clear" w:color="auto" w:fill="FFFFFF"/>
        </w:rPr>
        <w:t>make</w:t>
      </w:r>
      <w:r w:rsidR="00C57F26" w:rsidRPr="00872DE4">
        <w:rPr>
          <w:color w:val="auto"/>
          <w:shd w:val="clear" w:color="auto" w:fill="FFFFFF"/>
        </w:rPr>
        <w:t xml:space="preserve"> </w:t>
      </w:r>
      <w:r w:rsidR="00443114" w:rsidRPr="00872DE4">
        <w:rPr>
          <w:color w:val="auto"/>
          <w:shd w:val="clear" w:color="auto" w:fill="FFFFFF"/>
        </w:rPr>
        <w:t>strategies</w:t>
      </w:r>
      <w:r w:rsidR="00C57F26" w:rsidRPr="00872DE4">
        <w:rPr>
          <w:color w:val="auto"/>
          <w:shd w:val="clear" w:color="auto" w:fill="FFFFFF"/>
        </w:rPr>
        <w:t xml:space="preserve"> for </w:t>
      </w:r>
      <w:r w:rsidR="00443114" w:rsidRPr="00872DE4">
        <w:rPr>
          <w:color w:val="auto"/>
          <w:shd w:val="clear" w:color="auto" w:fill="FFFFFF"/>
        </w:rPr>
        <w:t>additional</w:t>
      </w:r>
      <w:r w:rsidR="00C57F26" w:rsidRPr="00872DE4">
        <w:rPr>
          <w:color w:val="auto"/>
          <w:shd w:val="clear" w:color="auto" w:fill="FFFFFF"/>
        </w:rPr>
        <w:t xml:space="preserve"> learning experiences</w:t>
      </w:r>
      <w:r w:rsidR="00B7519C" w:rsidRPr="00872DE4">
        <w:rPr>
          <w:color w:val="auto"/>
          <w:shd w:val="clear" w:color="auto" w:fill="FFFFFF"/>
        </w:rPr>
        <w:t xml:space="preserve">. The Kolb learning cycle is </w:t>
      </w:r>
      <w:r w:rsidR="00443114" w:rsidRPr="00872DE4">
        <w:rPr>
          <w:color w:val="auto"/>
          <w:shd w:val="clear" w:color="auto" w:fill="FFFFFF"/>
        </w:rPr>
        <w:t>naturally</w:t>
      </w:r>
      <w:r w:rsidR="00B7519C" w:rsidRPr="00872DE4">
        <w:rPr>
          <w:color w:val="auto"/>
          <w:shd w:val="clear" w:color="auto" w:fill="FFFFFF"/>
        </w:rPr>
        <w:t xml:space="preserve"> </w:t>
      </w:r>
      <w:r w:rsidR="00443114" w:rsidRPr="00872DE4">
        <w:rPr>
          <w:color w:val="auto"/>
          <w:shd w:val="clear" w:color="auto" w:fill="FFFFFF"/>
        </w:rPr>
        <w:t>signified</w:t>
      </w:r>
      <w:r w:rsidR="00B7519C" w:rsidRPr="00872DE4">
        <w:rPr>
          <w:color w:val="auto"/>
          <w:shd w:val="clear" w:color="auto" w:fill="FFFFFF"/>
        </w:rPr>
        <w:t xml:space="preserve"> by four stages through which the learner repeatedly progresses</w:t>
      </w:r>
      <w:r w:rsidR="009709CD" w:rsidRPr="00872DE4">
        <w:rPr>
          <w:color w:val="auto"/>
          <w:shd w:val="clear" w:color="auto" w:fill="FFFFFF"/>
        </w:rPr>
        <w:t>.</w:t>
      </w:r>
    </w:p>
    <w:p w:rsidR="00B7519C" w:rsidRPr="00872DE4" w:rsidRDefault="00B7519C" w:rsidP="00DE51B8">
      <w:pPr>
        <w:rPr>
          <w:b/>
          <w:color w:val="auto"/>
        </w:rPr>
      </w:pPr>
      <w:r w:rsidRPr="00872DE4">
        <w:rPr>
          <w:b/>
          <w:noProof/>
          <w:color w:val="auto"/>
          <w:lang w:eastAsia="en-GB"/>
        </w:rPr>
        <w:drawing>
          <wp:inline distT="0" distB="0" distL="0" distR="0" wp14:anchorId="1FC434FE" wp14:editId="4531A92C">
            <wp:extent cx="3829050"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learning-cycle.jpg"/>
                    <pic:cNvPicPr/>
                  </pic:nvPicPr>
                  <pic:blipFill>
                    <a:blip r:embed="rId6">
                      <a:extLst>
                        <a:ext uri="{28A0092B-C50C-407E-A947-70E740481C1C}">
                          <a14:useLocalDpi xmlns:a14="http://schemas.microsoft.com/office/drawing/2010/main" val="0"/>
                        </a:ext>
                      </a:extLst>
                    </a:blip>
                    <a:stretch>
                      <a:fillRect/>
                    </a:stretch>
                  </pic:blipFill>
                  <pic:spPr>
                    <a:xfrm>
                      <a:off x="0" y="0"/>
                      <a:ext cx="3829050" cy="2933700"/>
                    </a:xfrm>
                    <a:prstGeom prst="rect">
                      <a:avLst/>
                    </a:prstGeom>
                  </pic:spPr>
                </pic:pic>
              </a:graphicData>
            </a:graphic>
          </wp:inline>
        </w:drawing>
      </w:r>
    </w:p>
    <w:p w:rsidR="009709CD" w:rsidRPr="009709CD" w:rsidRDefault="009709CD" w:rsidP="009709CD">
      <w:pPr>
        <w:suppressAutoHyphens w:val="0"/>
        <w:autoSpaceDE w:val="0"/>
        <w:autoSpaceDN w:val="0"/>
        <w:adjustRightInd w:val="0"/>
        <w:spacing w:line="240" w:lineRule="auto"/>
        <w:jc w:val="left"/>
        <w:rPr>
          <w:rFonts w:eastAsiaTheme="minorHAnsi"/>
          <w:color w:val="auto"/>
          <w:szCs w:val="24"/>
          <w:lang w:val="en-IN" w:eastAsia="en-US"/>
        </w:rPr>
      </w:pPr>
    </w:p>
    <w:p w:rsidR="009709CD" w:rsidRPr="00872DE4" w:rsidRDefault="009709CD" w:rsidP="009709CD">
      <w:pPr>
        <w:pStyle w:val="Heading2"/>
        <w:rPr>
          <w:rFonts w:ascii="Times New Roman" w:eastAsiaTheme="minorHAnsi" w:hAnsi="Times New Roman" w:cs="Times New Roman"/>
          <w:color w:val="auto"/>
          <w:lang w:val="en-IN" w:eastAsia="en-US"/>
        </w:rPr>
      </w:pPr>
      <w:bookmarkStart w:id="4" w:name="_Toc534670977"/>
      <w:r w:rsidRPr="00872DE4">
        <w:rPr>
          <w:rFonts w:ascii="Times New Roman" w:eastAsiaTheme="minorHAnsi" w:hAnsi="Times New Roman" w:cs="Times New Roman"/>
          <w:color w:val="auto"/>
          <w:lang w:val="en-IN" w:eastAsia="en-US"/>
        </w:rPr>
        <w:t>Detailed reflection on personal experience in context of Harrods.</w:t>
      </w:r>
      <w:bookmarkEnd w:id="4"/>
    </w:p>
    <w:p w:rsidR="00AE242B" w:rsidRPr="00872DE4" w:rsidRDefault="00443114" w:rsidP="00DE51B8">
      <w:pPr>
        <w:rPr>
          <w:b/>
          <w:color w:val="auto"/>
        </w:rPr>
      </w:pPr>
      <w:r w:rsidRPr="00872DE4">
        <w:rPr>
          <w:b/>
          <w:color w:val="auto"/>
        </w:rPr>
        <w:t>Concrete experience:</w:t>
      </w:r>
    </w:p>
    <w:p w:rsidR="00443114" w:rsidRPr="00872DE4" w:rsidRDefault="00443114" w:rsidP="00AE242B">
      <w:pPr>
        <w:ind w:firstLine="720"/>
        <w:rPr>
          <w:color w:val="auto"/>
        </w:rPr>
      </w:pPr>
      <w:r w:rsidRPr="00872DE4">
        <w:rPr>
          <w:b/>
          <w:color w:val="auto"/>
        </w:rPr>
        <w:t xml:space="preserve"> </w:t>
      </w:r>
      <w:r w:rsidRPr="00872DE4">
        <w:rPr>
          <w:color w:val="auto"/>
        </w:rPr>
        <w:t xml:space="preserve">This is basically related to doing a particular task or having a valuable experience. </w:t>
      </w:r>
      <w:r w:rsidR="00484FAC" w:rsidRPr="00872DE4">
        <w:rPr>
          <w:color w:val="auto"/>
        </w:rPr>
        <w:t xml:space="preserve">Such as while doing research about organisational analysis I come to know interesting concept that help me to complete task at specific time. I come to know that it is very important for manager of company to give more important on market condition and internal factor so that performance of company keeps on increasing. </w:t>
      </w:r>
      <w:r w:rsidR="0028755D" w:rsidRPr="00872DE4">
        <w:rPr>
          <w:color w:val="auto"/>
        </w:rPr>
        <w:t xml:space="preserve">They need to analyse internal and external factor in proper manner so that plans can be made and business activity are performed in appropriate manner. </w:t>
      </w:r>
      <w:r w:rsidR="00AE242B" w:rsidRPr="00872DE4">
        <w:rPr>
          <w:color w:val="auto"/>
        </w:rPr>
        <w:t>In relevant to organisational analysis I have selected one of the famous departmental store of UK that helps me to get more understanding about the topic. Harrods is one of the largest department stores in United Kingdom and willing to become the most popular across different nation. The store has seven storeys building with more than 330 shops that provide variety of product to almost every age group people</w:t>
      </w:r>
      <w:r w:rsidR="00275EBD" w:rsidRPr="00872DE4">
        <w:rPr>
          <w:color w:val="auto"/>
        </w:rPr>
        <w:t xml:space="preserve">. There various product for such as toys shop, cloths stores, daily use product and many more at different prices so customer do not have to visit in other store to buy things. </w:t>
      </w:r>
    </w:p>
    <w:p w:rsidR="00EA3CE1" w:rsidRPr="00872DE4" w:rsidRDefault="00AB58BB" w:rsidP="00AE242B">
      <w:pPr>
        <w:ind w:firstLine="720"/>
        <w:rPr>
          <w:color w:val="auto"/>
        </w:rPr>
      </w:pPr>
      <w:r w:rsidRPr="00872DE4">
        <w:rPr>
          <w:color w:val="auto"/>
        </w:rPr>
        <w:lastRenderedPageBreak/>
        <w:t xml:space="preserve">In my observation it was very clear that the main aim of company is to satisfy customer at any cost therefore they offer luxury, innovation and strange product that are not offered by other companies. </w:t>
      </w:r>
      <w:r w:rsidR="0064571A" w:rsidRPr="00872DE4">
        <w:rPr>
          <w:color w:val="auto"/>
        </w:rPr>
        <w:t xml:space="preserve">I also understand that there are several kind of customer that visit to store and ask for the goods according to their needs and purchasing capacity. </w:t>
      </w:r>
      <w:r w:rsidR="006D5158" w:rsidRPr="00872DE4">
        <w:rPr>
          <w:color w:val="auto"/>
        </w:rPr>
        <w:t>I understood that clients are divided on the basis of income level and age group. Such as high income level customer will buy product with superior quality without considering price labels.</w:t>
      </w:r>
    </w:p>
    <w:p w:rsidR="00AB58BB" w:rsidRPr="00DA2B2D" w:rsidRDefault="00EA3CE1" w:rsidP="00DA2B2D">
      <w:r w:rsidRPr="00872DE4">
        <w:rPr>
          <w:color w:val="auto"/>
        </w:rPr>
        <w:t>To analysis the market condition manager apply the SWOT method. I observed that with the help of SWOT analysis manager are able to update their strengths, determine weaknesses, develop more strategies and overcome threats</w:t>
      </w:r>
      <w:r w:rsidR="00DA2B2D">
        <w:rPr>
          <w:color w:val="auto"/>
        </w:rPr>
        <w:t xml:space="preserve"> (</w:t>
      </w:r>
      <w:r w:rsidR="00DA2B2D">
        <w:rPr>
          <w:color w:val="auto"/>
          <w:szCs w:val="24"/>
        </w:rPr>
        <w:t>Clegg, 2017</w:t>
      </w:r>
      <w:r w:rsidR="00DA2B2D">
        <w:rPr>
          <w:color w:val="auto"/>
        </w:rPr>
        <w:t>)</w:t>
      </w:r>
      <w:r w:rsidRPr="00872DE4">
        <w:rPr>
          <w:color w:val="auto"/>
        </w:rPr>
        <w:t xml:space="preserve">. </w:t>
      </w:r>
      <w:r w:rsidR="00E55A4D" w:rsidRPr="00872DE4">
        <w:rPr>
          <w:color w:val="auto"/>
        </w:rPr>
        <w:t xml:space="preserve">This will help in improving the overall performance and market share of Harrods. </w:t>
      </w:r>
      <w:r w:rsidR="00434FCD" w:rsidRPr="00872DE4">
        <w:rPr>
          <w:color w:val="auto"/>
        </w:rPr>
        <w:t xml:space="preserve">From the project I have learned that there is a vast importance of good and skilled employees within an organisation. Because they work with their entire potential and full knowledge in order to attain the desired goals and objective. </w:t>
      </w:r>
      <w:r w:rsidR="00681053" w:rsidRPr="00872DE4">
        <w:rPr>
          <w:color w:val="auto"/>
        </w:rPr>
        <w:t xml:space="preserve">I observed that there are different important role played by employees of Harrods such as customer assistance, store operation etc. </w:t>
      </w:r>
      <w:r w:rsidR="005E3762" w:rsidRPr="00872DE4">
        <w:rPr>
          <w:color w:val="auto"/>
        </w:rPr>
        <w:t xml:space="preserve">In present time, I believe that company give proper training to their hire workforce as they found this method the most effective. They provide on the job and off the job training program to their workforce so that allotted task and work can be </w:t>
      </w:r>
      <w:r w:rsidR="005E0FFC" w:rsidRPr="00872DE4">
        <w:rPr>
          <w:color w:val="auto"/>
        </w:rPr>
        <w:t>done in effective and appropriate manner</w:t>
      </w:r>
      <w:r w:rsidR="00816154" w:rsidRPr="00872DE4">
        <w:rPr>
          <w:color w:val="auto"/>
        </w:rPr>
        <w:t xml:space="preserve"> </w:t>
      </w:r>
    </w:p>
    <w:p w:rsidR="00BA0658" w:rsidRPr="00DA2B2D" w:rsidRDefault="0028367F" w:rsidP="00BA0658">
      <w:r w:rsidRPr="00872DE4">
        <w:rPr>
          <w:color w:val="auto"/>
        </w:rPr>
        <w:t xml:space="preserve">There are various important </w:t>
      </w:r>
      <w:r w:rsidR="00816154" w:rsidRPr="00872DE4">
        <w:rPr>
          <w:color w:val="auto"/>
        </w:rPr>
        <w:t>roles</w:t>
      </w:r>
      <w:r w:rsidRPr="00872DE4">
        <w:rPr>
          <w:color w:val="auto"/>
        </w:rPr>
        <w:t xml:space="preserve"> or job responsibility in departmental store that need to performed in a meaningful manner otherwise overall performance and goodwill can be decreased. I think that role of store manager is very much important as the</w:t>
      </w:r>
      <w:r w:rsidR="001D47B9" w:rsidRPr="00872DE4">
        <w:rPr>
          <w:color w:val="auto"/>
        </w:rPr>
        <w:t>y</w:t>
      </w:r>
      <w:r w:rsidRPr="00872DE4">
        <w:rPr>
          <w:color w:val="auto"/>
        </w:rPr>
        <w:t xml:space="preserve"> manage different business project and provide guidelines to workforce and other leader to perform </w:t>
      </w:r>
      <w:r w:rsidR="001D47B9" w:rsidRPr="00872DE4">
        <w:rPr>
          <w:color w:val="auto"/>
        </w:rPr>
        <w:t>certain</w:t>
      </w:r>
      <w:r w:rsidRPr="00872DE4">
        <w:rPr>
          <w:color w:val="auto"/>
        </w:rPr>
        <w:t xml:space="preserve"> task in effective manner resulting in great result. </w:t>
      </w:r>
      <w:r w:rsidR="001D47B9" w:rsidRPr="00872DE4">
        <w:rPr>
          <w:color w:val="auto"/>
        </w:rPr>
        <w:t xml:space="preserve">As I thing that manager of departmental store like Harrods involves with the job of transfer the jobs or project to their staffs and achieves their workings. </w:t>
      </w:r>
      <w:r w:rsidR="002F56A7" w:rsidRPr="00872DE4">
        <w:rPr>
          <w:color w:val="auto"/>
        </w:rPr>
        <w:t>I believe that there manager of Harrods requires specific set of skills and knowledge to perform their job role in valuable manner.</w:t>
      </w:r>
      <w:r w:rsidR="009E6156" w:rsidRPr="00872DE4">
        <w:rPr>
          <w:color w:val="auto"/>
        </w:rPr>
        <w:t xml:space="preserve"> I experienced that perfect knowledge such as communicative, motivational knowledge, ability to apply information are very much required by manager of Harrods so that they help in improving the overall performance of company. </w:t>
      </w:r>
      <w:r w:rsidR="00514C56" w:rsidRPr="00872DE4">
        <w:rPr>
          <w:color w:val="auto"/>
        </w:rPr>
        <w:t xml:space="preserve">I also believe that manager must be skilful while performing his duty and have some basic skills like management skills, intellectual and learning skill etc. </w:t>
      </w:r>
      <w:r w:rsidR="00132991" w:rsidRPr="00872DE4">
        <w:rPr>
          <w:color w:val="auto"/>
        </w:rPr>
        <w:t>I come across the fact that to perform duties of manager the board of director or higher authority are focused to develop effective personal development and training program</w:t>
      </w:r>
      <w:r w:rsidR="00DA2B2D">
        <w:rPr>
          <w:color w:val="auto"/>
        </w:rPr>
        <w:t xml:space="preserve"> (</w:t>
      </w:r>
      <w:r w:rsidR="00DA2B2D" w:rsidRPr="00A94650">
        <w:rPr>
          <w:color w:val="auto"/>
          <w:szCs w:val="24"/>
          <w:shd w:val="clear" w:color="auto" w:fill="FFFFFF"/>
        </w:rPr>
        <w:t>Alvesson, 2016</w:t>
      </w:r>
      <w:r w:rsidR="00DA2B2D">
        <w:rPr>
          <w:color w:val="auto"/>
        </w:rPr>
        <w:t>)</w:t>
      </w:r>
      <w:r w:rsidR="00132991" w:rsidRPr="00872DE4">
        <w:rPr>
          <w:color w:val="auto"/>
        </w:rPr>
        <w:t>. S</w:t>
      </w:r>
      <w:r w:rsidR="007E36AE" w:rsidRPr="00872DE4">
        <w:rPr>
          <w:color w:val="auto"/>
        </w:rPr>
        <w:t>uch as staffing training and best training about market understanding that help them to fulfil demand of customer.</w:t>
      </w:r>
    </w:p>
    <w:p w:rsidR="00BD0227" w:rsidRPr="00872DE4" w:rsidRDefault="007E36AE" w:rsidP="00BD0227">
      <w:pPr>
        <w:ind w:firstLine="720"/>
        <w:rPr>
          <w:color w:val="auto"/>
        </w:rPr>
      </w:pPr>
      <w:r w:rsidRPr="00872DE4">
        <w:rPr>
          <w:color w:val="auto"/>
        </w:rPr>
        <w:lastRenderedPageBreak/>
        <w:t xml:space="preserve"> </w:t>
      </w:r>
      <w:r w:rsidR="00BA0658" w:rsidRPr="00872DE4">
        <w:rPr>
          <w:color w:val="auto"/>
        </w:rPr>
        <w:t xml:space="preserve">In </w:t>
      </w:r>
      <w:r w:rsidR="00BD0227" w:rsidRPr="00872DE4">
        <w:rPr>
          <w:color w:val="auto"/>
        </w:rPr>
        <w:t>my</w:t>
      </w:r>
      <w:r w:rsidR="00BA0658" w:rsidRPr="00872DE4">
        <w:rPr>
          <w:color w:val="auto"/>
        </w:rPr>
        <w:t xml:space="preserve"> overall research many time I found that information is not proper and have to check the credibility of sources. Sometime the information I found is totally false such as an online site display that Harrods is already one of the leading d</w:t>
      </w:r>
      <w:r w:rsidR="00BD0227" w:rsidRPr="00872DE4">
        <w:rPr>
          <w:color w:val="auto"/>
        </w:rPr>
        <w:t>epartmental store across world.</w:t>
      </w:r>
    </w:p>
    <w:p w:rsidR="00BE644A" w:rsidRPr="00872DE4" w:rsidRDefault="00BD0227" w:rsidP="00BE644A">
      <w:pPr>
        <w:rPr>
          <w:b/>
          <w:color w:val="auto"/>
        </w:rPr>
      </w:pPr>
      <w:r w:rsidRPr="00872DE4">
        <w:rPr>
          <w:b/>
          <w:color w:val="auto"/>
        </w:rPr>
        <w:t xml:space="preserve">Reflective observation: </w:t>
      </w:r>
    </w:p>
    <w:p w:rsidR="009709CD" w:rsidRPr="009709CD" w:rsidRDefault="009A02D8" w:rsidP="009709CD">
      <w:pPr>
        <w:ind w:firstLine="720"/>
        <w:rPr>
          <w:color w:val="auto"/>
        </w:rPr>
      </w:pPr>
      <w:r w:rsidRPr="00872DE4">
        <w:rPr>
          <w:color w:val="auto"/>
        </w:rPr>
        <w:t xml:space="preserve">This stage is related to exact reviews and reflecting on the experience an individual have already observed. Thus, it means that reflection includes thinking about what an individual have experienced and done. </w:t>
      </w:r>
      <w:r w:rsidR="00BE644A" w:rsidRPr="00872DE4">
        <w:rPr>
          <w:color w:val="auto"/>
        </w:rPr>
        <w:t xml:space="preserve">Likewise, in my experience about Harrods I learned that with the help of organisational analysis manager of company can </w:t>
      </w:r>
      <w:r w:rsidR="00B27AAD" w:rsidRPr="00872DE4">
        <w:rPr>
          <w:color w:val="auto"/>
        </w:rPr>
        <w:t>perform</w:t>
      </w:r>
      <w:r w:rsidR="00BE644A" w:rsidRPr="00872DE4">
        <w:rPr>
          <w:color w:val="auto"/>
        </w:rPr>
        <w:t xml:space="preserve"> diffe</w:t>
      </w:r>
      <w:r w:rsidR="00B27AAD" w:rsidRPr="00872DE4">
        <w:rPr>
          <w:color w:val="auto"/>
        </w:rPr>
        <w:t>re</w:t>
      </w:r>
      <w:r w:rsidR="00BE644A" w:rsidRPr="00872DE4">
        <w:rPr>
          <w:color w:val="auto"/>
        </w:rPr>
        <w:t xml:space="preserve">nt task in particular manner and at particular time frame. </w:t>
      </w:r>
      <w:r w:rsidR="002C1EF8" w:rsidRPr="00872DE4">
        <w:rPr>
          <w:color w:val="auto"/>
        </w:rPr>
        <w:t xml:space="preserve">This will help them to attain the predefined goals and objective. If I were a manager of company I will definitely perform SWOT and PESTEL analysis that assist me to understand market in certain manner and offer product that are greatest in demand. I also think so if manager do not have sufficient skills and knowledge about their job role than they would have become burden on company. </w:t>
      </w:r>
      <w:r w:rsidR="00DC3F7E" w:rsidRPr="00872DE4">
        <w:rPr>
          <w:color w:val="auto"/>
        </w:rPr>
        <w:t xml:space="preserve">So they must have professional mind-set and must be good observer, communicator, controller etc. in order to increase the profitability of Harrods. </w:t>
      </w:r>
    </w:p>
    <w:p w:rsidR="009709CD" w:rsidRPr="00872DE4" w:rsidRDefault="009709CD" w:rsidP="009709CD">
      <w:pPr>
        <w:pStyle w:val="Heading2"/>
        <w:rPr>
          <w:rFonts w:ascii="Times New Roman" w:eastAsiaTheme="minorHAnsi" w:hAnsi="Times New Roman" w:cs="Times New Roman"/>
          <w:color w:val="auto"/>
          <w:lang w:val="en-IN" w:eastAsia="en-US"/>
        </w:rPr>
      </w:pPr>
      <w:bookmarkStart w:id="5" w:name="_Toc534670978"/>
      <w:r w:rsidRPr="00872DE4">
        <w:rPr>
          <w:rFonts w:ascii="Times New Roman" w:eastAsiaTheme="minorHAnsi" w:hAnsi="Times New Roman" w:cs="Times New Roman"/>
          <w:color w:val="auto"/>
          <w:lang w:val="en-IN" w:eastAsia="en-US"/>
        </w:rPr>
        <w:t>Relationship between relevant theory and the experience</w:t>
      </w:r>
      <w:bookmarkEnd w:id="5"/>
      <w:r w:rsidRPr="00872DE4">
        <w:rPr>
          <w:rFonts w:ascii="Times New Roman" w:eastAsiaTheme="minorHAnsi" w:hAnsi="Times New Roman" w:cs="Times New Roman"/>
          <w:color w:val="auto"/>
          <w:lang w:val="en-IN" w:eastAsia="en-US"/>
        </w:rPr>
        <w:t xml:space="preserve"> </w:t>
      </w:r>
    </w:p>
    <w:p w:rsidR="00DC3F7E" w:rsidRPr="00872DE4" w:rsidRDefault="00DC3F7E" w:rsidP="00DC3F7E">
      <w:pPr>
        <w:rPr>
          <w:b/>
          <w:color w:val="auto"/>
        </w:rPr>
      </w:pPr>
      <w:r w:rsidRPr="00872DE4">
        <w:rPr>
          <w:b/>
          <w:color w:val="auto"/>
        </w:rPr>
        <w:t xml:space="preserve">Abstract conceptualisation: </w:t>
      </w:r>
    </w:p>
    <w:p w:rsidR="009709CD" w:rsidRPr="00DA2B2D" w:rsidRDefault="00DC3F7E" w:rsidP="009709CD">
      <w:r w:rsidRPr="00872DE4">
        <w:rPr>
          <w:color w:val="auto"/>
        </w:rPr>
        <w:tab/>
        <w:t>This stage of Kolb’s learning cycle is associated with the actual finding, conclusion or leaning from the experience that have been performed by an individual</w:t>
      </w:r>
      <w:r w:rsidR="00DA2B2D">
        <w:rPr>
          <w:color w:val="auto"/>
        </w:rPr>
        <w:t xml:space="preserve"> </w:t>
      </w:r>
      <w:r w:rsidR="00DA2B2D">
        <w:rPr>
          <w:color w:val="auto"/>
          <w:shd w:val="clear" w:color="auto" w:fill="FFFFFF"/>
        </w:rPr>
        <w:t>(</w:t>
      </w:r>
      <w:r w:rsidR="00DA2B2D" w:rsidRPr="00A94650">
        <w:rPr>
          <w:color w:val="auto"/>
          <w:szCs w:val="24"/>
          <w:shd w:val="clear" w:color="auto" w:fill="FFFFFF"/>
        </w:rPr>
        <w:t xml:space="preserve">Ye. and </w:t>
      </w:r>
      <w:proofErr w:type="spellStart"/>
      <w:r w:rsidR="00DA2B2D" w:rsidRPr="00A94650">
        <w:rPr>
          <w:color w:val="auto"/>
          <w:szCs w:val="24"/>
          <w:shd w:val="clear" w:color="auto" w:fill="FFFFFF"/>
        </w:rPr>
        <w:t>Kankanhalli</w:t>
      </w:r>
      <w:proofErr w:type="spellEnd"/>
      <w:r w:rsidR="00DA2B2D" w:rsidRPr="00A94650">
        <w:rPr>
          <w:color w:val="auto"/>
          <w:szCs w:val="24"/>
          <w:shd w:val="clear" w:color="auto" w:fill="FFFFFF"/>
        </w:rPr>
        <w:t>, 2015</w:t>
      </w:r>
      <w:r w:rsidR="00DA2B2D">
        <w:rPr>
          <w:color w:val="auto"/>
        </w:rPr>
        <w:t>)</w:t>
      </w:r>
      <w:r w:rsidRPr="00872DE4">
        <w:rPr>
          <w:color w:val="auto"/>
        </w:rPr>
        <w:t xml:space="preserve">. </w:t>
      </w:r>
      <w:r w:rsidR="00917214" w:rsidRPr="00872DE4">
        <w:rPr>
          <w:color w:val="auto"/>
        </w:rPr>
        <w:t>So,</w:t>
      </w:r>
      <w:r w:rsidR="00474658" w:rsidRPr="00872DE4">
        <w:rPr>
          <w:color w:val="auto"/>
        </w:rPr>
        <w:t xml:space="preserve"> w</w:t>
      </w:r>
      <w:r w:rsidR="00917214" w:rsidRPr="00872DE4">
        <w:rPr>
          <w:color w:val="auto"/>
        </w:rPr>
        <w:t xml:space="preserve">hen I pass from </w:t>
      </w:r>
      <w:r w:rsidR="00474658" w:rsidRPr="00872DE4">
        <w:rPr>
          <w:color w:val="auto"/>
        </w:rPr>
        <w:t xml:space="preserve">intelligent thinking </w:t>
      </w:r>
      <w:r w:rsidR="00917214" w:rsidRPr="00872DE4">
        <w:rPr>
          <w:color w:val="auto"/>
        </w:rPr>
        <w:t xml:space="preserve">about my experiences to </w:t>
      </w:r>
      <w:r w:rsidR="00474658" w:rsidRPr="00872DE4">
        <w:rPr>
          <w:color w:val="auto"/>
        </w:rPr>
        <w:t>construing them I</w:t>
      </w:r>
      <w:r w:rsidR="00917214" w:rsidRPr="00872DE4">
        <w:rPr>
          <w:color w:val="auto"/>
        </w:rPr>
        <w:t xml:space="preserve"> enter into the </w:t>
      </w:r>
      <w:r w:rsidR="00474658" w:rsidRPr="00872DE4">
        <w:rPr>
          <w:color w:val="auto"/>
        </w:rPr>
        <w:t>jurisdiction</w:t>
      </w:r>
      <w:r w:rsidR="00917214" w:rsidRPr="00872DE4">
        <w:rPr>
          <w:color w:val="auto"/>
        </w:rPr>
        <w:t xml:space="preserve"> of what Kolb </w:t>
      </w:r>
      <w:r w:rsidR="00474658" w:rsidRPr="00872DE4">
        <w:rPr>
          <w:color w:val="auto"/>
        </w:rPr>
        <w:t>called</w:t>
      </w:r>
      <w:r w:rsidR="00917214" w:rsidRPr="00872DE4">
        <w:rPr>
          <w:color w:val="auto"/>
        </w:rPr>
        <w:t xml:space="preserve"> 'conceptualization'. To </w:t>
      </w:r>
      <w:r w:rsidR="00474658" w:rsidRPr="00872DE4">
        <w:rPr>
          <w:color w:val="auto"/>
        </w:rPr>
        <w:t>abstract</w:t>
      </w:r>
      <w:r w:rsidR="00917214" w:rsidRPr="00872DE4">
        <w:rPr>
          <w:color w:val="auto"/>
        </w:rPr>
        <w:t xml:space="preserve"> is to </w:t>
      </w:r>
      <w:r w:rsidR="00474658" w:rsidRPr="00872DE4">
        <w:rPr>
          <w:color w:val="auto"/>
        </w:rPr>
        <w:t>produce</w:t>
      </w:r>
      <w:r w:rsidR="00917214" w:rsidRPr="00872DE4">
        <w:rPr>
          <w:color w:val="auto"/>
        </w:rPr>
        <w:t xml:space="preserve"> a </w:t>
      </w:r>
      <w:r w:rsidR="00474658" w:rsidRPr="00872DE4">
        <w:rPr>
          <w:color w:val="auto"/>
        </w:rPr>
        <w:t>theory</w:t>
      </w:r>
      <w:r w:rsidR="00917214" w:rsidRPr="00872DE4">
        <w:rPr>
          <w:color w:val="auto"/>
        </w:rPr>
        <w:t xml:space="preserve"> about the meaning of my own experiences.</w:t>
      </w:r>
      <w:r w:rsidR="00474658" w:rsidRPr="00872DE4">
        <w:rPr>
          <w:color w:val="auto"/>
        </w:rPr>
        <w:t xml:space="preserve"> Like in my experience I develop the theory of training and development such as theory of Reinforcement, theory of learning style etc. This will help manager of company to train and develop skill labour in order to make them work for the betterment of company performance etc. In the conceptual I found that manager must apply the theory of leadership that help them to lead and guide workforce of Harrods so that they can perform different allotted task in </w:t>
      </w:r>
      <w:r w:rsidR="00203DC6" w:rsidRPr="00872DE4">
        <w:rPr>
          <w:color w:val="auto"/>
        </w:rPr>
        <w:t>desired</w:t>
      </w:r>
      <w:r w:rsidR="00474658" w:rsidRPr="00872DE4">
        <w:rPr>
          <w:color w:val="auto"/>
        </w:rPr>
        <w:t xml:space="preserve"> time. </w:t>
      </w:r>
      <w:r w:rsidR="00203DC6" w:rsidRPr="00872DE4">
        <w:rPr>
          <w:color w:val="auto"/>
        </w:rPr>
        <w:t xml:space="preserve">There are different </w:t>
      </w:r>
      <w:r w:rsidR="009709CD" w:rsidRPr="00872DE4">
        <w:rPr>
          <w:color w:val="auto"/>
        </w:rPr>
        <w:t>theories</w:t>
      </w:r>
      <w:r w:rsidR="00203DC6" w:rsidRPr="00872DE4">
        <w:rPr>
          <w:color w:val="auto"/>
        </w:rPr>
        <w:t xml:space="preserve"> I suggested to manager of Harrods like traits theory of leadership, behavioural theory etc. </w:t>
      </w:r>
      <w:r w:rsidR="00CF272B" w:rsidRPr="00872DE4">
        <w:rPr>
          <w:color w:val="auto"/>
        </w:rPr>
        <w:t>These theories play</w:t>
      </w:r>
      <w:r w:rsidR="00203DC6" w:rsidRPr="00872DE4">
        <w:rPr>
          <w:color w:val="auto"/>
        </w:rPr>
        <w:t xml:space="preserve"> an </w:t>
      </w:r>
      <w:r w:rsidR="00CF272B" w:rsidRPr="00872DE4">
        <w:rPr>
          <w:color w:val="auto"/>
        </w:rPr>
        <w:t>important</w:t>
      </w:r>
      <w:r w:rsidR="00203DC6" w:rsidRPr="00872DE4">
        <w:rPr>
          <w:color w:val="auto"/>
        </w:rPr>
        <w:t xml:space="preserve"> role in combining team as a unit and doing work as a group. </w:t>
      </w:r>
    </w:p>
    <w:p w:rsidR="009709CD" w:rsidRPr="00872DE4" w:rsidRDefault="009709CD" w:rsidP="009709CD">
      <w:pPr>
        <w:pStyle w:val="Heading2"/>
        <w:rPr>
          <w:rFonts w:ascii="Times New Roman" w:eastAsiaTheme="minorHAnsi" w:hAnsi="Times New Roman" w:cs="Times New Roman"/>
          <w:color w:val="auto"/>
          <w:lang w:val="en-IN" w:eastAsia="en-US"/>
        </w:rPr>
      </w:pPr>
      <w:bookmarkStart w:id="6" w:name="_Toc534670979"/>
      <w:r w:rsidRPr="00872DE4">
        <w:rPr>
          <w:rFonts w:ascii="Times New Roman" w:eastAsiaTheme="minorHAnsi" w:hAnsi="Times New Roman" w:cs="Times New Roman"/>
          <w:color w:val="auto"/>
          <w:lang w:val="en-IN" w:eastAsia="en-US"/>
        </w:rPr>
        <w:t>Key issues encountered during the role play activities</w:t>
      </w:r>
      <w:bookmarkEnd w:id="6"/>
      <w:r w:rsidRPr="00872DE4">
        <w:rPr>
          <w:rFonts w:ascii="Times New Roman" w:eastAsiaTheme="minorHAnsi" w:hAnsi="Times New Roman" w:cs="Times New Roman"/>
          <w:color w:val="auto"/>
          <w:lang w:val="en-IN" w:eastAsia="en-US"/>
        </w:rPr>
        <w:t xml:space="preserve"> </w:t>
      </w:r>
    </w:p>
    <w:p w:rsidR="009709CD" w:rsidRDefault="009709CD" w:rsidP="009709CD">
      <w:pPr>
        <w:rPr>
          <w:b/>
          <w:color w:val="auto"/>
        </w:rPr>
      </w:pPr>
      <w:r w:rsidRPr="00872DE4">
        <w:rPr>
          <w:b/>
          <w:color w:val="auto"/>
        </w:rPr>
        <w:t xml:space="preserve">Active Experimentation: </w:t>
      </w:r>
    </w:p>
    <w:p w:rsidR="007255F3" w:rsidRPr="00872DE4" w:rsidRDefault="007255F3" w:rsidP="009709CD">
      <w:pPr>
        <w:rPr>
          <w:b/>
          <w:color w:val="auto"/>
        </w:rPr>
      </w:pPr>
    </w:p>
    <w:p w:rsidR="00872DE4" w:rsidRPr="00872DE4" w:rsidRDefault="009709CD" w:rsidP="009709CD">
      <w:pPr>
        <w:ind w:firstLine="720"/>
        <w:rPr>
          <w:color w:val="auto"/>
        </w:rPr>
      </w:pPr>
      <w:r w:rsidRPr="00872DE4">
        <w:rPr>
          <w:color w:val="auto"/>
        </w:rPr>
        <w:lastRenderedPageBreak/>
        <w:t xml:space="preserve">The last stage of Kolb’s learning cycle is related to planning and figuring out what actually an individual have learned from the different experience. Such in context of Harrods I have learned that manager is focused to provide best and effective training to their staff member. Thus they apply training and development program in order to remove problem among staff member and motivate them to do following task to attain the future growth and sustainability. </w:t>
      </w:r>
      <w:r w:rsidR="005007CC" w:rsidRPr="00872DE4">
        <w:rPr>
          <w:color w:val="auto"/>
        </w:rPr>
        <w:t xml:space="preserve">I also learned that manager themselves needs to get proper training and develop new strategies in order to solve any problem or overcome any difficulties in future time. </w:t>
      </w:r>
      <w:r w:rsidR="00AA76AB" w:rsidRPr="00872DE4">
        <w:rPr>
          <w:color w:val="auto"/>
        </w:rPr>
        <w:t xml:space="preserve">For example, in future there is sudden change in demand of customer manager have to make proper plan to solve the issue. According to me they must analysis the market condition with the help of PESTEL analysis and gather the best information and knowledge about market. This will help them to understand the taste and preference of customer and they can provide the best product resulting in increased sales for Harrods. </w:t>
      </w:r>
    </w:p>
    <w:p w:rsidR="00872DE4" w:rsidRPr="00872DE4" w:rsidRDefault="00872DE4" w:rsidP="00872DE4">
      <w:pPr>
        <w:pStyle w:val="Heading1"/>
        <w:rPr>
          <w:rFonts w:ascii="Times New Roman" w:hAnsi="Times New Roman" w:cs="Times New Roman"/>
          <w:color w:val="auto"/>
        </w:rPr>
      </w:pPr>
      <w:bookmarkStart w:id="7" w:name="_Toc534670980"/>
      <w:r w:rsidRPr="00872DE4">
        <w:rPr>
          <w:rFonts w:ascii="Times New Roman" w:hAnsi="Times New Roman" w:cs="Times New Roman"/>
          <w:color w:val="auto"/>
        </w:rPr>
        <w:t>COCNLUSION</w:t>
      </w:r>
      <w:bookmarkEnd w:id="7"/>
    </w:p>
    <w:p w:rsidR="00872DE4" w:rsidRPr="00872DE4" w:rsidRDefault="002A0F86" w:rsidP="007255F3">
      <w:pPr>
        <w:suppressAutoHyphens w:val="0"/>
        <w:spacing w:after="200"/>
        <w:jc w:val="left"/>
        <w:rPr>
          <w:rFonts w:eastAsiaTheme="majorEastAsia"/>
          <w:b/>
          <w:bCs/>
          <w:color w:val="auto"/>
          <w:sz w:val="28"/>
          <w:szCs w:val="28"/>
        </w:rPr>
      </w:pPr>
      <w:r>
        <w:rPr>
          <w:color w:val="auto"/>
        </w:rPr>
        <w:tab/>
        <w:t xml:space="preserve">From the above report it has been concluded that, with effective and accurate organisational analysis manager are able to determine the overall performance, reason for decreasing productivity and make plans and strategies to achieve decided goals. </w:t>
      </w:r>
      <w:r w:rsidR="00773AD8">
        <w:rPr>
          <w:color w:val="auto"/>
        </w:rPr>
        <w:t xml:space="preserve">Kolb’s learning cycle is defined as the best ways that help an individual to reflect their thoughts and ideas on a particular learning and experience. It </w:t>
      </w:r>
      <w:r w:rsidR="007255F3">
        <w:rPr>
          <w:color w:val="auto"/>
        </w:rPr>
        <w:t>helps</w:t>
      </w:r>
      <w:r w:rsidR="00773AD8">
        <w:rPr>
          <w:color w:val="auto"/>
        </w:rPr>
        <w:t xml:space="preserve"> to develop new plans and polices that help in doing a specific task in appropriate manner. </w:t>
      </w:r>
      <w:r w:rsidR="00872DE4" w:rsidRPr="00872DE4">
        <w:rPr>
          <w:color w:val="auto"/>
        </w:rPr>
        <w:br w:type="page"/>
      </w:r>
    </w:p>
    <w:p w:rsidR="00872DE4" w:rsidRPr="00872DE4" w:rsidRDefault="00872DE4" w:rsidP="00872DE4">
      <w:pPr>
        <w:pStyle w:val="Heading1"/>
        <w:rPr>
          <w:rFonts w:ascii="Times New Roman" w:hAnsi="Times New Roman" w:cs="Times New Roman"/>
          <w:color w:val="auto"/>
        </w:rPr>
      </w:pPr>
      <w:bookmarkStart w:id="8" w:name="_Toc534670981"/>
      <w:r w:rsidRPr="00872DE4">
        <w:rPr>
          <w:rFonts w:ascii="Times New Roman" w:hAnsi="Times New Roman" w:cs="Times New Roman"/>
          <w:color w:val="auto"/>
        </w:rPr>
        <w:lastRenderedPageBreak/>
        <w:t>REFERENCES</w:t>
      </w:r>
      <w:bookmarkEnd w:id="8"/>
      <w:r w:rsidRPr="00872DE4">
        <w:rPr>
          <w:rFonts w:ascii="Times New Roman" w:hAnsi="Times New Roman" w:cs="Times New Roman"/>
          <w:color w:val="auto"/>
        </w:rPr>
        <w:t xml:space="preserve"> </w:t>
      </w:r>
    </w:p>
    <w:p w:rsidR="00872DE4" w:rsidRPr="00872DE4" w:rsidRDefault="00872DE4" w:rsidP="00872DE4">
      <w:pPr>
        <w:rPr>
          <w:color w:val="auto"/>
        </w:rPr>
      </w:pPr>
      <w:r w:rsidRPr="00872DE4">
        <w:rPr>
          <w:color w:val="auto"/>
          <w:szCs w:val="24"/>
          <w:u w:val="single"/>
        </w:rPr>
        <w:t>Books and Journals:</w:t>
      </w:r>
    </w:p>
    <w:p w:rsidR="00A94650" w:rsidRPr="00A94650" w:rsidRDefault="00A94650" w:rsidP="00A94650">
      <w:pPr>
        <w:spacing w:line="240" w:lineRule="auto"/>
        <w:ind w:left="720" w:hanging="720"/>
        <w:rPr>
          <w:color w:val="auto"/>
          <w:szCs w:val="24"/>
          <w:shd w:val="clear" w:color="auto" w:fill="FFFFFF"/>
        </w:rPr>
      </w:pPr>
      <w:r w:rsidRPr="00A94650">
        <w:rPr>
          <w:color w:val="auto"/>
          <w:szCs w:val="24"/>
          <w:shd w:val="clear" w:color="auto" w:fill="FFFFFF"/>
        </w:rPr>
        <w:t>Alvesson, M. ed., 2016. </w:t>
      </w:r>
      <w:r w:rsidRPr="00A94650">
        <w:rPr>
          <w:i/>
          <w:iCs/>
          <w:color w:val="auto"/>
          <w:szCs w:val="24"/>
          <w:shd w:val="clear" w:color="auto" w:fill="FFFFFF"/>
        </w:rPr>
        <w:t>Organizational culture</w:t>
      </w:r>
      <w:r w:rsidRPr="00A94650">
        <w:rPr>
          <w:color w:val="auto"/>
          <w:szCs w:val="24"/>
          <w:shd w:val="clear" w:color="auto" w:fill="FFFFFF"/>
        </w:rPr>
        <w:t>. Sage.</w:t>
      </w:r>
    </w:p>
    <w:p w:rsidR="00A94650" w:rsidRPr="00A94650" w:rsidRDefault="00A94650" w:rsidP="00A94650">
      <w:pPr>
        <w:spacing w:line="240" w:lineRule="auto"/>
        <w:ind w:left="720" w:hanging="720"/>
        <w:rPr>
          <w:color w:val="auto"/>
          <w:szCs w:val="24"/>
        </w:rPr>
      </w:pPr>
      <w:r w:rsidRPr="00A94650">
        <w:rPr>
          <w:color w:val="auto"/>
          <w:szCs w:val="24"/>
        </w:rPr>
        <w:t>Burrell, G. and Morgan, G., 2017. Sociological paradigms and organisational analysis: Elements of the sociology of corporate life. Routledge.</w:t>
      </w:r>
    </w:p>
    <w:p w:rsidR="00A94650" w:rsidRPr="00A94650" w:rsidRDefault="00A94650" w:rsidP="00A94650">
      <w:pPr>
        <w:spacing w:line="240" w:lineRule="auto"/>
        <w:ind w:left="720" w:hanging="720"/>
        <w:rPr>
          <w:color w:val="auto"/>
          <w:szCs w:val="24"/>
        </w:rPr>
      </w:pPr>
      <w:r w:rsidRPr="00A94650">
        <w:rPr>
          <w:color w:val="auto"/>
          <w:szCs w:val="24"/>
        </w:rPr>
        <w:t xml:space="preserve">Clegg, S. R. ed., 2017. Organization theory and class analysis: New approaches and new issues (Vol. 17). Walter de </w:t>
      </w:r>
      <w:proofErr w:type="spellStart"/>
      <w:r w:rsidRPr="00A94650">
        <w:rPr>
          <w:color w:val="auto"/>
          <w:szCs w:val="24"/>
        </w:rPr>
        <w:t>Gruyter</w:t>
      </w:r>
      <w:proofErr w:type="spellEnd"/>
      <w:r w:rsidRPr="00A94650">
        <w:rPr>
          <w:color w:val="auto"/>
          <w:szCs w:val="24"/>
        </w:rPr>
        <w:t xml:space="preserve"> GmbH &amp; Co KG.</w:t>
      </w:r>
    </w:p>
    <w:p w:rsidR="007255F3" w:rsidRDefault="00A94650" w:rsidP="00A94650">
      <w:pPr>
        <w:spacing w:line="240" w:lineRule="auto"/>
        <w:ind w:left="720" w:hanging="720"/>
        <w:rPr>
          <w:color w:val="auto"/>
          <w:szCs w:val="24"/>
          <w:shd w:val="clear" w:color="auto" w:fill="FFFFFF"/>
        </w:rPr>
      </w:pPr>
      <w:r w:rsidRPr="00A94650">
        <w:rPr>
          <w:color w:val="auto"/>
          <w:szCs w:val="24"/>
          <w:shd w:val="clear" w:color="auto" w:fill="FFFFFF"/>
        </w:rPr>
        <w:t>Cooper, R., 2015. Formal organization as representation: remote control, displacement and abbreviation. In </w:t>
      </w:r>
      <w:r w:rsidRPr="00A94650">
        <w:rPr>
          <w:i/>
          <w:iCs/>
          <w:color w:val="auto"/>
          <w:szCs w:val="24"/>
          <w:shd w:val="clear" w:color="auto" w:fill="FFFFFF"/>
        </w:rPr>
        <w:t>For Robert Cooper</w:t>
      </w:r>
      <w:r w:rsidRPr="00A94650">
        <w:rPr>
          <w:color w:val="auto"/>
          <w:szCs w:val="24"/>
          <w:shd w:val="clear" w:color="auto" w:fill="FFFFFF"/>
        </w:rPr>
        <w:t xml:space="preserve"> (pp. 188-206). Routledge. </w:t>
      </w:r>
    </w:p>
    <w:p w:rsidR="00A94650" w:rsidRPr="00A94650" w:rsidRDefault="00A94650" w:rsidP="00A94650">
      <w:pPr>
        <w:spacing w:line="240" w:lineRule="auto"/>
        <w:ind w:left="720" w:hanging="720"/>
        <w:rPr>
          <w:color w:val="auto"/>
          <w:szCs w:val="24"/>
        </w:rPr>
      </w:pPr>
      <w:r w:rsidRPr="00A94650">
        <w:rPr>
          <w:color w:val="auto"/>
          <w:szCs w:val="24"/>
        </w:rPr>
        <w:t>Davies, A., 2018. Industrial relations and new technology. Routledge.</w:t>
      </w:r>
    </w:p>
    <w:p w:rsidR="00A94650" w:rsidRPr="00A94650" w:rsidRDefault="00A94650" w:rsidP="00A94650">
      <w:pPr>
        <w:spacing w:line="240" w:lineRule="auto"/>
        <w:ind w:left="720" w:hanging="720"/>
        <w:rPr>
          <w:color w:val="auto"/>
          <w:szCs w:val="24"/>
          <w:shd w:val="clear" w:color="auto" w:fill="FFFFFF"/>
        </w:rPr>
      </w:pPr>
      <w:r w:rsidRPr="00A94650">
        <w:rPr>
          <w:color w:val="auto"/>
          <w:szCs w:val="24"/>
          <w:shd w:val="clear" w:color="auto" w:fill="FFFFFF"/>
        </w:rPr>
        <w:t xml:space="preserve">Healey, P., Cars, G., </w:t>
      </w:r>
      <w:proofErr w:type="spellStart"/>
      <w:r w:rsidRPr="00A94650">
        <w:rPr>
          <w:color w:val="auto"/>
          <w:szCs w:val="24"/>
          <w:shd w:val="clear" w:color="auto" w:fill="FFFFFF"/>
        </w:rPr>
        <w:t>Madanipour</w:t>
      </w:r>
      <w:proofErr w:type="spellEnd"/>
      <w:r w:rsidRPr="00A94650">
        <w:rPr>
          <w:color w:val="auto"/>
          <w:szCs w:val="24"/>
          <w:shd w:val="clear" w:color="auto" w:fill="FFFFFF"/>
        </w:rPr>
        <w:t xml:space="preserve">, A. and De </w:t>
      </w:r>
      <w:proofErr w:type="spellStart"/>
      <w:r w:rsidRPr="00A94650">
        <w:rPr>
          <w:color w:val="auto"/>
          <w:szCs w:val="24"/>
          <w:shd w:val="clear" w:color="auto" w:fill="FFFFFF"/>
        </w:rPr>
        <w:t>Magalhaes</w:t>
      </w:r>
      <w:proofErr w:type="spellEnd"/>
      <w:r w:rsidRPr="00A94650">
        <w:rPr>
          <w:color w:val="auto"/>
          <w:szCs w:val="24"/>
          <w:shd w:val="clear" w:color="auto" w:fill="FFFFFF"/>
        </w:rPr>
        <w:t>, C., 2017. Transforming governance, institutionalist analysis and institutional capacity. In </w:t>
      </w:r>
      <w:r w:rsidRPr="00A94650">
        <w:rPr>
          <w:i/>
          <w:iCs/>
          <w:color w:val="auto"/>
          <w:szCs w:val="24"/>
          <w:shd w:val="clear" w:color="auto" w:fill="FFFFFF"/>
        </w:rPr>
        <w:t xml:space="preserve">Urban governance, institutional capacity and social </w:t>
      </w:r>
      <w:proofErr w:type="spellStart"/>
      <w:r w:rsidRPr="00A94650">
        <w:rPr>
          <w:i/>
          <w:iCs/>
          <w:color w:val="auto"/>
          <w:szCs w:val="24"/>
          <w:shd w:val="clear" w:color="auto" w:fill="FFFFFF"/>
        </w:rPr>
        <w:t>milieux</w:t>
      </w:r>
      <w:proofErr w:type="spellEnd"/>
      <w:r w:rsidRPr="00A94650">
        <w:rPr>
          <w:color w:val="auto"/>
          <w:szCs w:val="24"/>
          <w:shd w:val="clear" w:color="auto" w:fill="FFFFFF"/>
        </w:rPr>
        <w:t> (pp. 20-42). Routledge.</w:t>
      </w:r>
    </w:p>
    <w:p w:rsidR="00A94650" w:rsidRPr="00A94650" w:rsidRDefault="00A94650" w:rsidP="00A94650">
      <w:pPr>
        <w:spacing w:line="240" w:lineRule="auto"/>
        <w:ind w:left="720" w:hanging="720"/>
        <w:rPr>
          <w:color w:val="auto"/>
          <w:szCs w:val="24"/>
        </w:rPr>
      </w:pPr>
      <w:r w:rsidRPr="00A94650">
        <w:rPr>
          <w:color w:val="auto"/>
          <w:szCs w:val="24"/>
        </w:rPr>
        <w:t>Howe, D., 2017. An introduction to social work theory. Routledge.</w:t>
      </w:r>
    </w:p>
    <w:p w:rsidR="00A94650" w:rsidRPr="00A94650" w:rsidRDefault="00A94650" w:rsidP="00A94650">
      <w:pPr>
        <w:spacing w:line="240" w:lineRule="auto"/>
        <w:ind w:left="720" w:hanging="720"/>
        <w:rPr>
          <w:color w:val="auto"/>
          <w:szCs w:val="24"/>
        </w:rPr>
      </w:pPr>
      <w:proofErr w:type="spellStart"/>
      <w:r w:rsidRPr="00A94650">
        <w:rPr>
          <w:color w:val="auto"/>
          <w:szCs w:val="24"/>
        </w:rPr>
        <w:t>Karimi</w:t>
      </w:r>
      <w:proofErr w:type="spellEnd"/>
      <w:r w:rsidRPr="00A94650">
        <w:rPr>
          <w:color w:val="auto"/>
          <w:szCs w:val="24"/>
        </w:rPr>
        <w:t xml:space="preserve">, L., and </w:t>
      </w:r>
      <w:proofErr w:type="gramStart"/>
      <w:r w:rsidRPr="00A94650">
        <w:rPr>
          <w:color w:val="auto"/>
          <w:szCs w:val="24"/>
        </w:rPr>
        <w:t>et.al.,</w:t>
      </w:r>
      <w:proofErr w:type="gramEnd"/>
      <w:r w:rsidRPr="00A94650">
        <w:rPr>
          <w:color w:val="auto"/>
          <w:szCs w:val="24"/>
        </w:rPr>
        <w:t xml:space="preserve"> 2015. The effects of emotional intelligence and stress</w:t>
      </w:r>
      <w:r w:rsidRPr="00A94650">
        <w:rPr>
          <w:rFonts w:ascii="Cambria Math" w:hAnsi="Cambria Math" w:cs="Cambria Math"/>
          <w:color w:val="auto"/>
          <w:szCs w:val="24"/>
        </w:rPr>
        <w:t>‐</w:t>
      </w:r>
      <w:r w:rsidRPr="00A94650">
        <w:rPr>
          <w:color w:val="auto"/>
          <w:szCs w:val="24"/>
        </w:rPr>
        <w:t xml:space="preserve">related </w:t>
      </w:r>
      <w:proofErr w:type="spellStart"/>
      <w:r w:rsidRPr="00A94650">
        <w:rPr>
          <w:color w:val="auto"/>
          <w:szCs w:val="24"/>
        </w:rPr>
        <w:t>presenteeism</w:t>
      </w:r>
      <w:proofErr w:type="spellEnd"/>
      <w:r w:rsidRPr="00A94650">
        <w:rPr>
          <w:color w:val="auto"/>
          <w:szCs w:val="24"/>
        </w:rPr>
        <w:t xml:space="preserve"> on nurses’ well</w:t>
      </w:r>
      <w:r w:rsidRPr="00A94650">
        <w:rPr>
          <w:rFonts w:ascii="Cambria Math" w:hAnsi="Cambria Math" w:cs="Cambria Math"/>
          <w:color w:val="auto"/>
          <w:szCs w:val="24"/>
        </w:rPr>
        <w:t>‐</w:t>
      </w:r>
      <w:r w:rsidRPr="00A94650">
        <w:rPr>
          <w:color w:val="auto"/>
          <w:szCs w:val="24"/>
        </w:rPr>
        <w:t xml:space="preserve">being. Asia Pacific Journal of Human Resources. 53(3). </w:t>
      </w:r>
      <w:proofErr w:type="gramStart"/>
      <w:r w:rsidRPr="00A94650">
        <w:rPr>
          <w:color w:val="auto"/>
          <w:szCs w:val="24"/>
        </w:rPr>
        <w:t>pp.296-310</w:t>
      </w:r>
      <w:proofErr w:type="gramEnd"/>
      <w:r w:rsidRPr="00A94650">
        <w:rPr>
          <w:color w:val="auto"/>
          <w:szCs w:val="24"/>
        </w:rPr>
        <w:t>.</w:t>
      </w:r>
    </w:p>
    <w:p w:rsidR="00A94650" w:rsidRPr="00A94650" w:rsidRDefault="00A94650" w:rsidP="00A94650">
      <w:pPr>
        <w:spacing w:line="240" w:lineRule="auto"/>
        <w:ind w:left="720" w:hanging="720"/>
        <w:rPr>
          <w:color w:val="auto"/>
          <w:szCs w:val="24"/>
          <w:shd w:val="clear" w:color="auto" w:fill="FFFFFF"/>
        </w:rPr>
      </w:pPr>
      <w:r w:rsidRPr="00A94650">
        <w:rPr>
          <w:color w:val="auto"/>
          <w:szCs w:val="24"/>
          <w:shd w:val="clear" w:color="auto" w:fill="FFFFFF"/>
        </w:rPr>
        <w:t>Prasad, P., 2015. </w:t>
      </w:r>
      <w:r w:rsidRPr="00A94650">
        <w:rPr>
          <w:i/>
          <w:iCs/>
          <w:color w:val="auto"/>
          <w:szCs w:val="24"/>
          <w:shd w:val="clear" w:color="auto" w:fill="FFFFFF"/>
        </w:rPr>
        <w:t xml:space="preserve">Crafting Qualitative Research: Working in the </w:t>
      </w:r>
      <w:proofErr w:type="spellStart"/>
      <w:r w:rsidRPr="00A94650">
        <w:rPr>
          <w:i/>
          <w:iCs/>
          <w:color w:val="auto"/>
          <w:szCs w:val="24"/>
          <w:shd w:val="clear" w:color="auto" w:fill="FFFFFF"/>
        </w:rPr>
        <w:t>Postpositivist</w:t>
      </w:r>
      <w:proofErr w:type="spellEnd"/>
      <w:r w:rsidRPr="00A94650">
        <w:rPr>
          <w:i/>
          <w:iCs/>
          <w:color w:val="auto"/>
          <w:szCs w:val="24"/>
          <w:shd w:val="clear" w:color="auto" w:fill="FFFFFF"/>
        </w:rPr>
        <w:t xml:space="preserve"> Traditions: Working in the </w:t>
      </w:r>
      <w:proofErr w:type="spellStart"/>
      <w:r w:rsidRPr="00A94650">
        <w:rPr>
          <w:i/>
          <w:iCs/>
          <w:color w:val="auto"/>
          <w:szCs w:val="24"/>
          <w:shd w:val="clear" w:color="auto" w:fill="FFFFFF"/>
        </w:rPr>
        <w:t>Postpositivist</w:t>
      </w:r>
      <w:proofErr w:type="spellEnd"/>
      <w:r w:rsidRPr="00A94650">
        <w:rPr>
          <w:i/>
          <w:iCs/>
          <w:color w:val="auto"/>
          <w:szCs w:val="24"/>
          <w:shd w:val="clear" w:color="auto" w:fill="FFFFFF"/>
        </w:rPr>
        <w:t xml:space="preserve"> Traditions</w:t>
      </w:r>
      <w:r w:rsidRPr="00A94650">
        <w:rPr>
          <w:color w:val="auto"/>
          <w:szCs w:val="24"/>
          <w:shd w:val="clear" w:color="auto" w:fill="FFFFFF"/>
        </w:rPr>
        <w:t>. Routledge.</w:t>
      </w:r>
    </w:p>
    <w:p w:rsidR="00A94650" w:rsidRPr="00A94650" w:rsidRDefault="00A94650" w:rsidP="00A94650">
      <w:pPr>
        <w:spacing w:line="240" w:lineRule="auto"/>
        <w:ind w:left="720" w:hanging="720"/>
        <w:rPr>
          <w:color w:val="auto"/>
          <w:szCs w:val="24"/>
          <w:shd w:val="clear" w:color="auto" w:fill="FFFFFF"/>
        </w:rPr>
      </w:pPr>
      <w:proofErr w:type="spellStart"/>
      <w:r w:rsidRPr="00A94650">
        <w:rPr>
          <w:color w:val="auto"/>
          <w:szCs w:val="24"/>
          <w:shd w:val="clear" w:color="auto" w:fill="FFFFFF"/>
        </w:rPr>
        <w:t>Shafritz</w:t>
      </w:r>
      <w:proofErr w:type="spellEnd"/>
      <w:r w:rsidRPr="00A94650">
        <w:rPr>
          <w:color w:val="auto"/>
          <w:szCs w:val="24"/>
          <w:shd w:val="clear" w:color="auto" w:fill="FFFFFF"/>
        </w:rPr>
        <w:t xml:space="preserve">, J. M., </w:t>
      </w:r>
      <w:proofErr w:type="spellStart"/>
      <w:r w:rsidRPr="00A94650">
        <w:rPr>
          <w:color w:val="auto"/>
          <w:szCs w:val="24"/>
          <w:shd w:val="clear" w:color="auto" w:fill="FFFFFF"/>
        </w:rPr>
        <w:t>Ott</w:t>
      </w:r>
      <w:proofErr w:type="spellEnd"/>
      <w:r w:rsidRPr="00A94650">
        <w:rPr>
          <w:color w:val="auto"/>
          <w:szCs w:val="24"/>
          <w:shd w:val="clear" w:color="auto" w:fill="FFFFFF"/>
        </w:rPr>
        <w:t>, J. S. and Jang, Y. S., 2015. </w:t>
      </w:r>
      <w:r w:rsidRPr="00A94650">
        <w:rPr>
          <w:i/>
          <w:iCs/>
          <w:color w:val="auto"/>
          <w:szCs w:val="24"/>
          <w:shd w:val="clear" w:color="auto" w:fill="FFFFFF"/>
        </w:rPr>
        <w:t>Classics of organization theory</w:t>
      </w:r>
      <w:r w:rsidRPr="00A94650">
        <w:rPr>
          <w:color w:val="auto"/>
          <w:szCs w:val="24"/>
          <w:shd w:val="clear" w:color="auto" w:fill="FFFFFF"/>
        </w:rPr>
        <w:t>. Cengage Learning.</w:t>
      </w:r>
    </w:p>
    <w:p w:rsidR="00A94650" w:rsidRPr="00A94650" w:rsidRDefault="00A94650" w:rsidP="00A94650">
      <w:pPr>
        <w:spacing w:line="240" w:lineRule="auto"/>
        <w:ind w:left="720" w:hanging="720"/>
        <w:rPr>
          <w:color w:val="auto"/>
          <w:szCs w:val="24"/>
        </w:rPr>
      </w:pPr>
      <w:r w:rsidRPr="00A94650">
        <w:rPr>
          <w:color w:val="auto"/>
          <w:szCs w:val="24"/>
          <w:shd w:val="clear" w:color="auto" w:fill="FFFFFF"/>
        </w:rPr>
        <w:t xml:space="preserve">Ye, H. J. and </w:t>
      </w:r>
      <w:proofErr w:type="spellStart"/>
      <w:r w:rsidRPr="00A94650">
        <w:rPr>
          <w:color w:val="auto"/>
          <w:szCs w:val="24"/>
          <w:shd w:val="clear" w:color="auto" w:fill="FFFFFF"/>
        </w:rPr>
        <w:t>Kankanhalli</w:t>
      </w:r>
      <w:proofErr w:type="spellEnd"/>
      <w:r w:rsidRPr="00A94650">
        <w:rPr>
          <w:color w:val="auto"/>
          <w:szCs w:val="24"/>
          <w:shd w:val="clear" w:color="auto" w:fill="FFFFFF"/>
        </w:rPr>
        <w:t>, A., 2015. Investigating the antecedents of organizational task crowdsourcing. </w:t>
      </w:r>
      <w:r w:rsidRPr="00A94650">
        <w:rPr>
          <w:i/>
          <w:iCs/>
          <w:color w:val="auto"/>
          <w:szCs w:val="24"/>
          <w:shd w:val="clear" w:color="auto" w:fill="FFFFFF"/>
        </w:rPr>
        <w:t>Information &amp; Management</w:t>
      </w:r>
      <w:r>
        <w:rPr>
          <w:color w:val="auto"/>
          <w:szCs w:val="24"/>
          <w:shd w:val="clear" w:color="auto" w:fill="FFFFFF"/>
        </w:rPr>
        <w:t xml:space="preserve">. </w:t>
      </w:r>
      <w:r w:rsidRPr="00A94650">
        <w:rPr>
          <w:iCs/>
          <w:color w:val="auto"/>
          <w:szCs w:val="24"/>
          <w:shd w:val="clear" w:color="auto" w:fill="FFFFFF"/>
        </w:rPr>
        <w:t>52</w:t>
      </w:r>
      <w:r w:rsidRPr="00A94650">
        <w:rPr>
          <w:color w:val="auto"/>
          <w:szCs w:val="24"/>
          <w:shd w:val="clear" w:color="auto" w:fill="FFFFFF"/>
        </w:rPr>
        <w:t>(1)</w:t>
      </w:r>
      <w:r>
        <w:rPr>
          <w:color w:val="auto"/>
          <w:szCs w:val="24"/>
          <w:shd w:val="clear" w:color="auto" w:fill="FFFFFF"/>
        </w:rPr>
        <w:t>.</w:t>
      </w:r>
      <w:r w:rsidRPr="00A94650">
        <w:rPr>
          <w:color w:val="auto"/>
          <w:szCs w:val="24"/>
          <w:shd w:val="clear" w:color="auto" w:fill="FFFFFF"/>
        </w:rPr>
        <w:t xml:space="preserve"> </w:t>
      </w:r>
      <w:proofErr w:type="gramStart"/>
      <w:r w:rsidRPr="00A94650">
        <w:rPr>
          <w:color w:val="auto"/>
          <w:szCs w:val="24"/>
          <w:shd w:val="clear" w:color="auto" w:fill="FFFFFF"/>
        </w:rPr>
        <w:t>pp.98-110</w:t>
      </w:r>
      <w:proofErr w:type="gramEnd"/>
      <w:r w:rsidRPr="00A94650">
        <w:rPr>
          <w:color w:val="auto"/>
          <w:szCs w:val="24"/>
          <w:shd w:val="clear" w:color="auto" w:fill="FFFFFF"/>
        </w:rPr>
        <w:t>.</w:t>
      </w:r>
    </w:p>
    <w:p w:rsidR="00872DE4" w:rsidRPr="00A94650" w:rsidRDefault="00872DE4" w:rsidP="00872DE4">
      <w:pPr>
        <w:rPr>
          <w:i/>
          <w:iCs/>
          <w:color w:val="auto"/>
          <w:szCs w:val="24"/>
        </w:rPr>
      </w:pPr>
      <w:r w:rsidRPr="00A94650">
        <w:rPr>
          <w:color w:val="auto"/>
          <w:szCs w:val="24"/>
          <w:u w:val="single"/>
        </w:rPr>
        <w:t xml:space="preserve">Online </w:t>
      </w:r>
    </w:p>
    <w:p w:rsidR="00872DE4" w:rsidRPr="00A94650" w:rsidRDefault="00872DE4" w:rsidP="00872DE4">
      <w:pPr>
        <w:spacing w:line="100" w:lineRule="atLeast"/>
        <w:rPr>
          <w:color w:val="auto"/>
          <w:szCs w:val="24"/>
        </w:rPr>
      </w:pPr>
      <w:r w:rsidRPr="00A94650">
        <w:rPr>
          <w:rStyle w:val="Emphasis"/>
          <w:color w:val="auto"/>
          <w:szCs w:val="24"/>
          <w:bdr w:val="none" w:sz="0" w:space="0" w:color="auto" w:frame="1"/>
          <w:shd w:val="clear" w:color="auto" w:fill="FFFFFF"/>
        </w:rPr>
        <w:t xml:space="preserve">Kolb Learning Styles. </w:t>
      </w:r>
      <w:r w:rsidRPr="00A94650">
        <w:rPr>
          <w:color w:val="auto"/>
          <w:szCs w:val="24"/>
          <w:shd w:val="clear" w:color="auto" w:fill="FFFFFF"/>
        </w:rPr>
        <w:t xml:space="preserve">2013. </w:t>
      </w:r>
      <w:r w:rsidRPr="00A94650">
        <w:rPr>
          <w:color w:val="auto"/>
          <w:szCs w:val="24"/>
        </w:rPr>
        <w:t>[Online] Available through: &lt;</w:t>
      </w:r>
      <w:r w:rsidRPr="00A94650">
        <w:rPr>
          <w:color w:val="auto"/>
          <w:szCs w:val="24"/>
          <w:shd w:val="clear" w:color="auto" w:fill="FFFFFF"/>
        </w:rPr>
        <w:t> </w:t>
      </w:r>
      <w:r w:rsidRPr="00A94650">
        <w:rPr>
          <w:color w:val="auto"/>
          <w:szCs w:val="24"/>
          <w:bdr w:val="none" w:sz="0" w:space="0" w:color="auto" w:frame="1"/>
          <w:shd w:val="clear" w:color="auto" w:fill="FFFFFF"/>
        </w:rPr>
        <w:t>www.simplypsychology.org/learning-kolb.html</w:t>
      </w:r>
      <w:r w:rsidRPr="00A94650">
        <w:rPr>
          <w:color w:val="auto"/>
          <w:szCs w:val="24"/>
        </w:rPr>
        <w:t>&gt;</w:t>
      </w:r>
    </w:p>
    <w:p w:rsidR="009709CD" w:rsidRPr="00872DE4" w:rsidRDefault="005007CC" w:rsidP="00872DE4">
      <w:pPr>
        <w:pStyle w:val="Heading1"/>
        <w:rPr>
          <w:rFonts w:ascii="Times New Roman" w:hAnsi="Times New Roman" w:cs="Times New Roman"/>
          <w:color w:val="auto"/>
        </w:rPr>
      </w:pPr>
      <w:r w:rsidRPr="00872DE4">
        <w:rPr>
          <w:rFonts w:ascii="Times New Roman" w:hAnsi="Times New Roman" w:cs="Times New Roman"/>
          <w:color w:val="auto"/>
        </w:rPr>
        <w:t xml:space="preserve"> </w:t>
      </w:r>
    </w:p>
    <w:p w:rsidR="009709CD" w:rsidRPr="00872DE4" w:rsidRDefault="009709CD" w:rsidP="009709CD">
      <w:pPr>
        <w:rPr>
          <w:color w:val="auto"/>
        </w:rPr>
      </w:pPr>
      <w:r w:rsidRPr="00872DE4">
        <w:rPr>
          <w:color w:val="auto"/>
        </w:rPr>
        <w:tab/>
      </w:r>
    </w:p>
    <w:sectPr w:rsidR="009709CD" w:rsidRPr="00872D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OpenSymbol">
    <w:altName w:val="Arial Unicode MS"/>
    <w:charset w:val="00"/>
    <w:family w:val="auto"/>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dobe Caslon Pro">
    <w:panose1 w:val="00000000000000000000"/>
    <w:charset w:val="00"/>
    <w:family w:val="roman"/>
    <w:notTrueType/>
    <w:pitch w:val="variable"/>
    <w:sig w:usb0="00000007" w:usb1="00000001" w:usb2="00000000" w:usb3="00000000" w:csb0="00000093"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7122"/>
    <w:rsid w:val="00132991"/>
    <w:rsid w:val="001D47B9"/>
    <w:rsid w:val="00203DC6"/>
    <w:rsid w:val="002069E1"/>
    <w:rsid w:val="00275EBD"/>
    <w:rsid w:val="0028367F"/>
    <w:rsid w:val="0028755D"/>
    <w:rsid w:val="002A0F86"/>
    <w:rsid w:val="002C1EF8"/>
    <w:rsid w:val="002F56A7"/>
    <w:rsid w:val="00434FCD"/>
    <w:rsid w:val="00443114"/>
    <w:rsid w:val="00474658"/>
    <w:rsid w:val="00484FAC"/>
    <w:rsid w:val="00494A35"/>
    <w:rsid w:val="004B0889"/>
    <w:rsid w:val="004C2C19"/>
    <w:rsid w:val="005007CC"/>
    <w:rsid w:val="00514C56"/>
    <w:rsid w:val="0053219E"/>
    <w:rsid w:val="00577859"/>
    <w:rsid w:val="005E0FFC"/>
    <w:rsid w:val="005E3762"/>
    <w:rsid w:val="0064571A"/>
    <w:rsid w:val="00681053"/>
    <w:rsid w:val="00691C3D"/>
    <w:rsid w:val="006D5158"/>
    <w:rsid w:val="007255F3"/>
    <w:rsid w:val="00773AD8"/>
    <w:rsid w:val="007E36AE"/>
    <w:rsid w:val="00816154"/>
    <w:rsid w:val="00817122"/>
    <w:rsid w:val="00872DE4"/>
    <w:rsid w:val="00907AE9"/>
    <w:rsid w:val="00917214"/>
    <w:rsid w:val="009709CD"/>
    <w:rsid w:val="009A02D8"/>
    <w:rsid w:val="009B17E5"/>
    <w:rsid w:val="009D307B"/>
    <w:rsid w:val="009E6156"/>
    <w:rsid w:val="00A94650"/>
    <w:rsid w:val="00AA76AB"/>
    <w:rsid w:val="00AB58BB"/>
    <w:rsid w:val="00AE242B"/>
    <w:rsid w:val="00B27AAD"/>
    <w:rsid w:val="00B7519C"/>
    <w:rsid w:val="00BA0658"/>
    <w:rsid w:val="00BD0227"/>
    <w:rsid w:val="00BE644A"/>
    <w:rsid w:val="00C57F26"/>
    <w:rsid w:val="00CF272B"/>
    <w:rsid w:val="00CF72F1"/>
    <w:rsid w:val="00D94224"/>
    <w:rsid w:val="00DA2B2D"/>
    <w:rsid w:val="00DC3F7E"/>
    <w:rsid w:val="00DE51B8"/>
    <w:rsid w:val="00E55A4D"/>
    <w:rsid w:val="00E863D3"/>
    <w:rsid w:val="00EA3C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0F91E24-C243-438C-9813-B5749498F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122"/>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uiPriority w:val="9"/>
    <w:qFormat/>
    <w:rsid w:val="0081712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C2C19"/>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122"/>
    <w:rPr>
      <w:rFonts w:asciiTheme="majorHAnsi" w:eastAsiaTheme="majorEastAsia" w:hAnsiTheme="majorHAnsi" w:cstheme="majorBidi"/>
      <w:b/>
      <w:bCs/>
      <w:color w:val="365F91" w:themeColor="accent1" w:themeShade="BF"/>
      <w:sz w:val="28"/>
      <w:szCs w:val="28"/>
      <w:lang w:val="en-GB" w:eastAsia="ar-SA"/>
    </w:rPr>
  </w:style>
  <w:style w:type="paragraph" w:customStyle="1" w:styleId="Default">
    <w:name w:val="Default"/>
    <w:rsid w:val="004C2C19"/>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4C2C19"/>
    <w:rPr>
      <w:rFonts w:asciiTheme="majorHAnsi" w:eastAsiaTheme="majorEastAsia" w:hAnsiTheme="majorHAnsi" w:cstheme="majorBidi"/>
      <w:b/>
      <w:bCs/>
      <w:color w:val="4F81BD" w:themeColor="accent1"/>
      <w:sz w:val="26"/>
      <w:szCs w:val="26"/>
      <w:lang w:val="en-GB" w:eastAsia="ar-SA"/>
    </w:rPr>
  </w:style>
  <w:style w:type="paragraph" w:styleId="BalloonText">
    <w:name w:val="Balloon Text"/>
    <w:basedOn w:val="Normal"/>
    <w:link w:val="BalloonTextChar"/>
    <w:uiPriority w:val="99"/>
    <w:semiHidden/>
    <w:unhideWhenUsed/>
    <w:rsid w:val="00B751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19C"/>
    <w:rPr>
      <w:rFonts w:ascii="Tahoma" w:eastAsia="Calibri" w:hAnsi="Tahoma" w:cs="Tahoma"/>
      <w:color w:val="000000"/>
      <w:sz w:val="16"/>
      <w:szCs w:val="16"/>
      <w:lang w:val="en-GB" w:eastAsia="ar-SA"/>
    </w:rPr>
  </w:style>
  <w:style w:type="character" w:styleId="Emphasis">
    <w:name w:val="Emphasis"/>
    <w:basedOn w:val="DefaultParagraphFont"/>
    <w:uiPriority w:val="20"/>
    <w:qFormat/>
    <w:rsid w:val="00872DE4"/>
    <w:rPr>
      <w:i/>
      <w:iCs/>
    </w:rPr>
  </w:style>
  <w:style w:type="character" w:styleId="Hyperlink">
    <w:name w:val="Hyperlink"/>
    <w:basedOn w:val="DefaultParagraphFont"/>
    <w:uiPriority w:val="99"/>
    <w:unhideWhenUsed/>
    <w:rsid w:val="00872DE4"/>
    <w:rPr>
      <w:color w:val="0000FF"/>
      <w:u w:val="single"/>
    </w:rPr>
  </w:style>
  <w:style w:type="paragraph" w:styleId="TOCHeading">
    <w:name w:val="TOC Heading"/>
    <w:basedOn w:val="Heading1"/>
    <w:next w:val="Normal"/>
    <w:uiPriority w:val="39"/>
    <w:semiHidden/>
    <w:unhideWhenUsed/>
    <w:qFormat/>
    <w:rsid w:val="007255F3"/>
    <w:pPr>
      <w:suppressAutoHyphens w:val="0"/>
      <w:spacing w:line="276" w:lineRule="auto"/>
      <w:jc w:val="left"/>
      <w:outlineLvl w:val="9"/>
    </w:pPr>
    <w:rPr>
      <w:lang w:val="en-US" w:eastAsia="ja-JP"/>
    </w:rPr>
  </w:style>
  <w:style w:type="paragraph" w:styleId="TOC1">
    <w:name w:val="toc 1"/>
    <w:basedOn w:val="Normal"/>
    <w:next w:val="Normal"/>
    <w:autoRedefine/>
    <w:uiPriority w:val="39"/>
    <w:unhideWhenUsed/>
    <w:rsid w:val="007255F3"/>
    <w:pPr>
      <w:spacing w:after="100"/>
    </w:pPr>
  </w:style>
  <w:style w:type="paragraph" w:styleId="TOC2">
    <w:name w:val="toc 2"/>
    <w:basedOn w:val="Normal"/>
    <w:next w:val="Normal"/>
    <w:autoRedefine/>
    <w:uiPriority w:val="39"/>
    <w:unhideWhenUsed/>
    <w:rsid w:val="007255F3"/>
    <w:pPr>
      <w:spacing w:after="100"/>
      <w:ind w:left="240"/>
    </w:pPr>
  </w:style>
  <w:style w:type="paragraph" w:styleId="BodyText">
    <w:name w:val="Body Text"/>
    <w:basedOn w:val="Normal"/>
    <w:link w:val="BodyTextChar"/>
    <w:rsid w:val="004B0889"/>
  </w:style>
  <w:style w:type="character" w:customStyle="1" w:styleId="BodyTextChar">
    <w:name w:val="Body Text Char"/>
    <w:basedOn w:val="DefaultParagraphFont"/>
    <w:link w:val="BodyText"/>
    <w:rsid w:val="004B0889"/>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03029D-961B-4913-9288-5AFB5BEDD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2049</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desktop</dc:creator>
  <cp:lastModifiedBy>Carmen</cp:lastModifiedBy>
  <cp:revision>3</cp:revision>
  <dcterms:created xsi:type="dcterms:W3CDTF">2019-01-07T19:09:00Z</dcterms:created>
  <dcterms:modified xsi:type="dcterms:W3CDTF">2019-01-07T19:45:00Z</dcterms:modified>
</cp:coreProperties>
</file>