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42A00FC" w:rsidR="00A930CB" w:rsidRPr="00D14017" w:rsidRDefault="00CC184D" w:rsidP="00A930CB">
                <w:pPr>
                  <w:spacing w:before="120" w:after="120" w:line="360" w:lineRule="auto"/>
                  <w:rPr>
                    <w:rFonts w:ascii="Tahoma" w:hAnsi="Tahoma" w:cs="Tahoma"/>
                    <w:sz w:val="28"/>
                    <w:szCs w:val="28"/>
                  </w:rPr>
                </w:pPr>
                <w:proofErr w:type="spellStart"/>
                <w:r>
                  <w:rPr>
                    <w:rFonts w:ascii="Tahoma" w:hAnsi="Tahoma" w:cs="Tahoma"/>
                    <w:sz w:val="28"/>
                    <w:szCs w:val="28"/>
                  </w:rPr>
                  <w:t>Medi</w:t>
                </w:r>
                <w:proofErr w:type="spellEnd"/>
                <w:r>
                  <w:rPr>
                    <w:rFonts w:ascii="Tahoma" w:hAnsi="Tahoma" w:cs="Tahoma"/>
                    <w:sz w:val="28"/>
                    <w:szCs w:val="28"/>
                  </w:rPr>
                  <w:t>-Bethan Williams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02A14E6" w:rsidR="00A930CB" w:rsidRPr="00D14017" w:rsidRDefault="00CC184D"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CC184D" w:rsidRDefault="007A7DB8" w:rsidP="00A930CB">
                <w:pPr>
                  <w:spacing w:before="120" w:after="120" w:line="360" w:lineRule="auto"/>
                  <w:rPr>
                    <w:rFonts w:ascii="Tahoma" w:hAnsi="Tahoma" w:cs="Tahoma"/>
                    <w:color w:val="000000" w:themeColor="text1"/>
                    <w:sz w:val="28"/>
                    <w:szCs w:val="28"/>
                  </w:rPr>
                </w:pPr>
                <w:r w:rsidRPr="00CC184D">
                  <w:rPr>
                    <w:rFonts w:ascii="Tahoma" w:hAnsi="Tahoma" w:cs="Tahoma"/>
                    <w:color w:val="000000" w:themeColor="text1"/>
                    <w:sz w:val="28"/>
                    <w:szCs w:val="28"/>
                  </w:rPr>
                  <w:t>BMSK</w:t>
                </w:r>
                <w:r w:rsidR="002154CB" w:rsidRPr="00CC184D">
                  <w:rPr>
                    <w:rFonts w:ascii="Tahoma" w:hAnsi="Tahoma" w:cs="Tahoma"/>
                    <w:color w:val="000000" w:themeColor="text1"/>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CC184D" w:rsidRDefault="002154CB" w:rsidP="00A930CB">
                <w:pPr>
                  <w:spacing w:before="120" w:after="120" w:line="360" w:lineRule="auto"/>
                  <w:rPr>
                    <w:rFonts w:ascii="Tahoma" w:hAnsi="Tahoma" w:cs="Tahoma"/>
                    <w:color w:val="000000" w:themeColor="text1"/>
                    <w:sz w:val="28"/>
                    <w:szCs w:val="28"/>
                  </w:rPr>
                </w:pPr>
                <w:r w:rsidRPr="00CC184D">
                  <w:rPr>
                    <w:rFonts w:ascii="Tahoma" w:hAnsi="Tahoma" w:cs="Tahoma"/>
                    <w:color w:val="000000" w:themeColor="text1"/>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w:t>
              </w:r>
              <w:bookmarkStart w:id="0" w:name="_GoBack"/>
              <w:bookmarkEnd w:id="0"/>
              <w:r>
                <w:t>tents</w:t>
              </w:r>
            </w:p>
            <w:p w14:paraId="2A5E2D57" w14:textId="6F8EA714" w:rsidR="00960BB4"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7462106" w:history="1">
                <w:r w:rsidR="00960BB4" w:rsidRPr="00D56F03">
                  <w:rPr>
                    <w:rStyle w:val="Hyperlink"/>
                    <w:noProof/>
                  </w:rPr>
                  <w:t>Introduction</w:t>
                </w:r>
                <w:r w:rsidR="00960BB4">
                  <w:rPr>
                    <w:noProof/>
                    <w:webHidden/>
                  </w:rPr>
                  <w:tab/>
                </w:r>
                <w:r w:rsidR="00960BB4">
                  <w:rPr>
                    <w:noProof/>
                    <w:webHidden/>
                  </w:rPr>
                  <w:fldChar w:fldCharType="begin"/>
                </w:r>
                <w:r w:rsidR="00960BB4">
                  <w:rPr>
                    <w:noProof/>
                    <w:webHidden/>
                  </w:rPr>
                  <w:instrText xml:space="preserve"> PAGEREF _Toc87462106 \h </w:instrText>
                </w:r>
                <w:r w:rsidR="00960BB4">
                  <w:rPr>
                    <w:noProof/>
                    <w:webHidden/>
                  </w:rPr>
                </w:r>
                <w:r w:rsidR="00960BB4">
                  <w:rPr>
                    <w:noProof/>
                    <w:webHidden/>
                  </w:rPr>
                  <w:fldChar w:fldCharType="separate"/>
                </w:r>
                <w:r w:rsidR="00960BB4">
                  <w:rPr>
                    <w:noProof/>
                    <w:webHidden/>
                  </w:rPr>
                  <w:t>3</w:t>
                </w:r>
                <w:r w:rsidR="00960BB4">
                  <w:rPr>
                    <w:noProof/>
                    <w:webHidden/>
                  </w:rPr>
                  <w:fldChar w:fldCharType="end"/>
                </w:r>
              </w:hyperlink>
            </w:p>
            <w:p w14:paraId="79FE28A9" w14:textId="22DDD5A1" w:rsidR="00960BB4" w:rsidRDefault="00960BB4">
              <w:pPr>
                <w:pStyle w:val="TOC2"/>
                <w:tabs>
                  <w:tab w:val="right" w:leader="dot" w:pos="9350"/>
                </w:tabs>
                <w:rPr>
                  <w:rFonts w:eastAsiaTheme="minorEastAsia"/>
                  <w:noProof/>
                  <w:lang w:eastAsia="en-GB"/>
                </w:rPr>
              </w:pPr>
              <w:hyperlink w:anchor="_Toc87462107" w:history="1">
                <w:r w:rsidRPr="00D56F03">
                  <w:rPr>
                    <w:rStyle w:val="Hyperlink"/>
                    <w:noProof/>
                  </w:rPr>
                  <w:t>Define a complex problem in the workplace, including its scope and impact</w:t>
                </w:r>
                <w:r>
                  <w:rPr>
                    <w:noProof/>
                    <w:webHidden/>
                  </w:rPr>
                  <w:tab/>
                </w:r>
                <w:r>
                  <w:rPr>
                    <w:noProof/>
                    <w:webHidden/>
                  </w:rPr>
                  <w:fldChar w:fldCharType="begin"/>
                </w:r>
                <w:r>
                  <w:rPr>
                    <w:noProof/>
                    <w:webHidden/>
                  </w:rPr>
                  <w:instrText xml:space="preserve"> PAGEREF _Toc87462107 \h </w:instrText>
                </w:r>
                <w:r>
                  <w:rPr>
                    <w:noProof/>
                    <w:webHidden/>
                  </w:rPr>
                </w:r>
                <w:r>
                  <w:rPr>
                    <w:noProof/>
                    <w:webHidden/>
                  </w:rPr>
                  <w:fldChar w:fldCharType="separate"/>
                </w:r>
                <w:r>
                  <w:rPr>
                    <w:noProof/>
                    <w:webHidden/>
                  </w:rPr>
                  <w:t>3</w:t>
                </w:r>
                <w:r>
                  <w:rPr>
                    <w:noProof/>
                    <w:webHidden/>
                  </w:rPr>
                  <w:fldChar w:fldCharType="end"/>
                </w:r>
              </w:hyperlink>
            </w:p>
            <w:p w14:paraId="266AD53B" w14:textId="67DEB6B0" w:rsidR="00960BB4" w:rsidRDefault="00960BB4">
              <w:pPr>
                <w:pStyle w:val="TOC2"/>
                <w:tabs>
                  <w:tab w:val="right" w:leader="dot" w:pos="9350"/>
                </w:tabs>
                <w:rPr>
                  <w:rFonts w:eastAsiaTheme="minorEastAsia"/>
                  <w:noProof/>
                  <w:lang w:eastAsia="en-GB"/>
                </w:rPr>
              </w:pPr>
              <w:hyperlink w:anchor="_Toc87462108" w:history="1">
                <w:r w:rsidRPr="00D56F03">
                  <w:rPr>
                    <w:rStyle w:val="Hyperlink"/>
                    <w:noProo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_Toc87462108 \h </w:instrText>
                </w:r>
                <w:r>
                  <w:rPr>
                    <w:noProof/>
                    <w:webHidden/>
                  </w:rPr>
                </w:r>
                <w:r>
                  <w:rPr>
                    <w:noProof/>
                    <w:webHidden/>
                  </w:rPr>
                  <w:fldChar w:fldCharType="separate"/>
                </w:r>
                <w:r>
                  <w:rPr>
                    <w:noProof/>
                    <w:webHidden/>
                  </w:rPr>
                  <w:t>6</w:t>
                </w:r>
                <w:r>
                  <w:rPr>
                    <w:noProof/>
                    <w:webHidden/>
                  </w:rPr>
                  <w:fldChar w:fldCharType="end"/>
                </w:r>
              </w:hyperlink>
            </w:p>
            <w:p w14:paraId="6B82F965" w14:textId="228D6B33" w:rsidR="00960BB4" w:rsidRDefault="00960BB4">
              <w:pPr>
                <w:pStyle w:val="TOC2"/>
                <w:tabs>
                  <w:tab w:val="right" w:leader="dot" w:pos="9350"/>
                </w:tabs>
                <w:rPr>
                  <w:rFonts w:eastAsiaTheme="minorEastAsia"/>
                  <w:noProof/>
                  <w:lang w:eastAsia="en-GB"/>
                </w:rPr>
              </w:pPr>
              <w:hyperlink w:anchor="_Toc87462109" w:history="1">
                <w:r w:rsidRPr="00D56F03">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_Toc87462109 \h </w:instrText>
                </w:r>
                <w:r>
                  <w:rPr>
                    <w:noProof/>
                    <w:webHidden/>
                  </w:rPr>
                </w:r>
                <w:r>
                  <w:rPr>
                    <w:noProof/>
                    <w:webHidden/>
                  </w:rPr>
                  <w:fldChar w:fldCharType="separate"/>
                </w:r>
                <w:r>
                  <w:rPr>
                    <w:noProof/>
                    <w:webHidden/>
                  </w:rPr>
                  <w:t>8</w:t>
                </w:r>
                <w:r>
                  <w:rPr>
                    <w:noProof/>
                    <w:webHidden/>
                  </w:rPr>
                  <w:fldChar w:fldCharType="end"/>
                </w:r>
              </w:hyperlink>
            </w:p>
            <w:p w14:paraId="1AA6840A" w14:textId="402F4486" w:rsidR="00960BB4" w:rsidRDefault="00960BB4">
              <w:pPr>
                <w:pStyle w:val="TOC2"/>
                <w:tabs>
                  <w:tab w:val="right" w:leader="dot" w:pos="9350"/>
                </w:tabs>
                <w:rPr>
                  <w:rFonts w:eastAsiaTheme="minorEastAsia"/>
                  <w:noProof/>
                  <w:lang w:eastAsia="en-GB"/>
                </w:rPr>
              </w:pPr>
              <w:hyperlink w:anchor="_Toc87462110" w:history="1">
                <w:r w:rsidRPr="00D56F03">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_Toc87462110 \h </w:instrText>
                </w:r>
                <w:r>
                  <w:rPr>
                    <w:noProof/>
                    <w:webHidden/>
                  </w:rPr>
                </w:r>
                <w:r>
                  <w:rPr>
                    <w:noProof/>
                    <w:webHidden/>
                  </w:rPr>
                  <w:fldChar w:fldCharType="separate"/>
                </w:r>
                <w:r>
                  <w:rPr>
                    <w:noProof/>
                    <w:webHidden/>
                  </w:rPr>
                  <w:t>9</w:t>
                </w:r>
                <w:r>
                  <w:rPr>
                    <w:noProof/>
                    <w:webHidden/>
                  </w:rPr>
                  <w:fldChar w:fldCharType="end"/>
                </w:r>
              </w:hyperlink>
            </w:p>
            <w:p w14:paraId="0124404A" w14:textId="3C42BD4E" w:rsidR="00960BB4" w:rsidRDefault="00960BB4">
              <w:pPr>
                <w:pStyle w:val="TOC2"/>
                <w:tabs>
                  <w:tab w:val="right" w:leader="dot" w:pos="9350"/>
                </w:tabs>
                <w:rPr>
                  <w:rFonts w:eastAsiaTheme="minorEastAsia"/>
                  <w:noProof/>
                  <w:lang w:eastAsia="en-GB"/>
                </w:rPr>
              </w:pPr>
              <w:hyperlink w:anchor="_Toc87462111" w:history="1">
                <w:r w:rsidRPr="00D56F03">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_Toc87462111 \h </w:instrText>
                </w:r>
                <w:r>
                  <w:rPr>
                    <w:noProof/>
                    <w:webHidden/>
                  </w:rPr>
                </w:r>
                <w:r>
                  <w:rPr>
                    <w:noProof/>
                    <w:webHidden/>
                  </w:rPr>
                  <w:fldChar w:fldCharType="separate"/>
                </w:r>
                <w:r>
                  <w:rPr>
                    <w:noProof/>
                    <w:webHidden/>
                  </w:rPr>
                  <w:t>10</w:t>
                </w:r>
                <w:r>
                  <w:rPr>
                    <w:noProof/>
                    <w:webHidden/>
                  </w:rPr>
                  <w:fldChar w:fldCharType="end"/>
                </w:r>
              </w:hyperlink>
            </w:p>
            <w:p w14:paraId="66C30363" w14:textId="115BFC1A" w:rsidR="00960BB4" w:rsidRDefault="00960BB4">
              <w:pPr>
                <w:pStyle w:val="TOC2"/>
                <w:tabs>
                  <w:tab w:val="right" w:leader="dot" w:pos="9350"/>
                </w:tabs>
                <w:rPr>
                  <w:rFonts w:eastAsiaTheme="minorEastAsia"/>
                  <w:noProof/>
                  <w:lang w:eastAsia="en-GB"/>
                </w:rPr>
              </w:pPr>
              <w:hyperlink w:anchor="_Toc87462112" w:history="1">
                <w:r w:rsidRPr="00D56F03">
                  <w:rPr>
                    <w:rStyle w:val="Hyperlink"/>
                    <w:noProof/>
                  </w:rPr>
                  <w:t>Communicate the plan to relevant stakeholders</w:t>
                </w:r>
                <w:r>
                  <w:rPr>
                    <w:noProof/>
                    <w:webHidden/>
                  </w:rPr>
                  <w:tab/>
                </w:r>
                <w:r>
                  <w:rPr>
                    <w:noProof/>
                    <w:webHidden/>
                  </w:rPr>
                  <w:fldChar w:fldCharType="begin"/>
                </w:r>
                <w:r>
                  <w:rPr>
                    <w:noProof/>
                    <w:webHidden/>
                  </w:rPr>
                  <w:instrText xml:space="preserve"> PAGEREF _Toc87462112 \h </w:instrText>
                </w:r>
                <w:r>
                  <w:rPr>
                    <w:noProof/>
                    <w:webHidden/>
                  </w:rPr>
                </w:r>
                <w:r>
                  <w:rPr>
                    <w:noProof/>
                    <w:webHidden/>
                  </w:rPr>
                  <w:fldChar w:fldCharType="separate"/>
                </w:r>
                <w:r>
                  <w:rPr>
                    <w:noProof/>
                    <w:webHidden/>
                  </w:rPr>
                  <w:t>10</w:t>
                </w:r>
                <w:r>
                  <w:rPr>
                    <w:noProof/>
                    <w:webHidden/>
                  </w:rPr>
                  <w:fldChar w:fldCharType="end"/>
                </w:r>
              </w:hyperlink>
            </w:p>
            <w:p w14:paraId="6265E91F" w14:textId="01234752" w:rsidR="00960BB4" w:rsidRDefault="00960BB4">
              <w:pPr>
                <w:pStyle w:val="TOC2"/>
                <w:tabs>
                  <w:tab w:val="right" w:leader="dot" w:pos="9350"/>
                </w:tabs>
                <w:rPr>
                  <w:rFonts w:eastAsiaTheme="minorEastAsia"/>
                  <w:noProof/>
                  <w:lang w:eastAsia="en-GB"/>
                </w:rPr>
              </w:pPr>
              <w:hyperlink w:anchor="_Toc87462113" w:history="1">
                <w:r w:rsidRPr="00D56F03">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_Toc87462113 \h </w:instrText>
                </w:r>
                <w:r>
                  <w:rPr>
                    <w:noProof/>
                    <w:webHidden/>
                  </w:rPr>
                </w:r>
                <w:r>
                  <w:rPr>
                    <w:noProof/>
                    <w:webHidden/>
                  </w:rPr>
                  <w:fldChar w:fldCharType="separate"/>
                </w:r>
                <w:r>
                  <w:rPr>
                    <w:noProof/>
                    <w:webHidden/>
                  </w:rPr>
                  <w:t>11</w:t>
                </w:r>
                <w:r>
                  <w:rPr>
                    <w:noProof/>
                    <w:webHidden/>
                  </w:rPr>
                  <w:fldChar w:fldCharType="end"/>
                </w:r>
              </w:hyperlink>
            </w:p>
            <w:p w14:paraId="7AAD2EBD" w14:textId="49A7C83E" w:rsidR="00960BB4" w:rsidRDefault="00960BB4">
              <w:pPr>
                <w:pStyle w:val="TOC2"/>
                <w:tabs>
                  <w:tab w:val="right" w:leader="dot" w:pos="9350"/>
                </w:tabs>
                <w:rPr>
                  <w:rFonts w:eastAsiaTheme="minorEastAsia"/>
                  <w:noProof/>
                  <w:lang w:eastAsia="en-GB"/>
                </w:rPr>
              </w:pPr>
              <w:hyperlink w:anchor="_Toc87462114" w:history="1">
                <w:r w:rsidRPr="00D56F03">
                  <w:rPr>
                    <w:rStyle w:val="Hyperlink"/>
                    <w:noProof/>
                  </w:rPr>
                  <w:t>Conclusion</w:t>
                </w:r>
                <w:r>
                  <w:rPr>
                    <w:noProof/>
                    <w:webHidden/>
                  </w:rPr>
                  <w:tab/>
                </w:r>
                <w:r>
                  <w:rPr>
                    <w:noProof/>
                    <w:webHidden/>
                  </w:rPr>
                  <w:fldChar w:fldCharType="begin"/>
                </w:r>
                <w:r>
                  <w:rPr>
                    <w:noProof/>
                    <w:webHidden/>
                  </w:rPr>
                  <w:instrText xml:space="preserve"> PAGEREF _Toc87462114 \h </w:instrText>
                </w:r>
                <w:r>
                  <w:rPr>
                    <w:noProof/>
                    <w:webHidden/>
                  </w:rPr>
                </w:r>
                <w:r>
                  <w:rPr>
                    <w:noProof/>
                    <w:webHidden/>
                  </w:rPr>
                  <w:fldChar w:fldCharType="separate"/>
                </w:r>
                <w:r>
                  <w:rPr>
                    <w:noProof/>
                    <w:webHidden/>
                  </w:rPr>
                  <w:t>11</w:t>
                </w:r>
                <w:r>
                  <w:rPr>
                    <w:noProof/>
                    <w:webHidden/>
                  </w:rPr>
                  <w:fldChar w:fldCharType="end"/>
                </w:r>
              </w:hyperlink>
            </w:p>
            <w:p w14:paraId="60E6F8C0" w14:textId="2044449A" w:rsidR="00960BB4" w:rsidRDefault="00960BB4">
              <w:pPr>
                <w:pStyle w:val="TOC2"/>
                <w:tabs>
                  <w:tab w:val="right" w:leader="dot" w:pos="9350"/>
                </w:tabs>
                <w:rPr>
                  <w:rFonts w:eastAsiaTheme="minorEastAsia"/>
                  <w:noProof/>
                  <w:lang w:eastAsia="en-GB"/>
                </w:rPr>
              </w:pPr>
              <w:hyperlink w:anchor="_Toc87462115" w:history="1">
                <w:r w:rsidRPr="00D56F03">
                  <w:rPr>
                    <w:rStyle w:val="Hyperlink"/>
                    <w:noProof/>
                  </w:rPr>
                  <w:t>References</w:t>
                </w:r>
                <w:r>
                  <w:rPr>
                    <w:noProof/>
                    <w:webHidden/>
                  </w:rPr>
                  <w:tab/>
                </w:r>
                <w:r>
                  <w:rPr>
                    <w:noProof/>
                    <w:webHidden/>
                  </w:rPr>
                  <w:fldChar w:fldCharType="begin"/>
                </w:r>
                <w:r>
                  <w:rPr>
                    <w:noProof/>
                    <w:webHidden/>
                  </w:rPr>
                  <w:instrText xml:space="preserve"> PAGEREF _Toc87462115 \h </w:instrText>
                </w:r>
                <w:r>
                  <w:rPr>
                    <w:noProof/>
                    <w:webHidden/>
                  </w:rPr>
                </w:r>
                <w:r>
                  <w:rPr>
                    <w:noProof/>
                    <w:webHidden/>
                  </w:rPr>
                  <w:fldChar w:fldCharType="separate"/>
                </w:r>
                <w:r>
                  <w:rPr>
                    <w:noProof/>
                    <w:webHidden/>
                  </w:rPr>
                  <w:t>13</w:t>
                </w:r>
                <w:r>
                  <w:rPr>
                    <w:noProof/>
                    <w:webHidden/>
                  </w:rPr>
                  <w:fldChar w:fldCharType="end"/>
                </w:r>
              </w:hyperlink>
            </w:p>
            <w:p w14:paraId="17E1D3C4" w14:textId="30B27DD9" w:rsidR="00960BB4" w:rsidRDefault="00960BB4">
              <w:pPr>
                <w:pStyle w:val="TOC2"/>
                <w:tabs>
                  <w:tab w:val="right" w:leader="dot" w:pos="9350"/>
                </w:tabs>
                <w:rPr>
                  <w:rFonts w:eastAsiaTheme="minorEastAsia"/>
                  <w:noProof/>
                  <w:lang w:eastAsia="en-GB"/>
                </w:rPr>
              </w:pPr>
              <w:hyperlink w:anchor="_Toc87462116" w:history="1">
                <w:r w:rsidRPr="00D56F03">
                  <w:rPr>
                    <w:rStyle w:val="Hyperlink"/>
                    <w:noProof/>
                  </w:rPr>
                  <w:t>Appendix 1</w:t>
                </w:r>
                <w:r>
                  <w:rPr>
                    <w:noProof/>
                    <w:webHidden/>
                  </w:rPr>
                  <w:tab/>
                </w:r>
                <w:r>
                  <w:rPr>
                    <w:noProof/>
                    <w:webHidden/>
                  </w:rPr>
                  <w:fldChar w:fldCharType="begin"/>
                </w:r>
                <w:r>
                  <w:rPr>
                    <w:noProof/>
                    <w:webHidden/>
                  </w:rPr>
                  <w:instrText xml:space="preserve"> PAGEREF _Toc87462116 \h </w:instrText>
                </w:r>
                <w:r>
                  <w:rPr>
                    <w:noProof/>
                    <w:webHidden/>
                  </w:rPr>
                </w:r>
                <w:r>
                  <w:rPr>
                    <w:noProof/>
                    <w:webHidden/>
                  </w:rPr>
                  <w:fldChar w:fldCharType="separate"/>
                </w:r>
                <w:r>
                  <w:rPr>
                    <w:noProof/>
                    <w:webHidden/>
                  </w:rPr>
                  <w:t>14</w:t>
                </w:r>
                <w:r>
                  <w:rPr>
                    <w:noProof/>
                    <w:webHidden/>
                  </w:rPr>
                  <w:fldChar w:fldCharType="end"/>
                </w:r>
              </w:hyperlink>
            </w:p>
            <w:p w14:paraId="4D85BCE6" w14:textId="28373070" w:rsidR="00960BB4" w:rsidRDefault="00960BB4">
              <w:pPr>
                <w:pStyle w:val="TOC2"/>
                <w:tabs>
                  <w:tab w:val="right" w:leader="dot" w:pos="9350"/>
                </w:tabs>
                <w:rPr>
                  <w:rFonts w:eastAsiaTheme="minorEastAsia"/>
                  <w:noProof/>
                  <w:lang w:eastAsia="en-GB"/>
                </w:rPr>
              </w:pPr>
              <w:hyperlink w:anchor="_Toc87462117" w:history="1">
                <w:r w:rsidRPr="00D56F03">
                  <w:rPr>
                    <w:rStyle w:val="Hyperlink"/>
                    <w:noProof/>
                  </w:rPr>
                  <w:t>Appendix 2</w:t>
                </w:r>
                <w:r>
                  <w:rPr>
                    <w:noProof/>
                    <w:webHidden/>
                  </w:rPr>
                  <w:tab/>
                </w:r>
                <w:r>
                  <w:rPr>
                    <w:noProof/>
                    <w:webHidden/>
                  </w:rPr>
                  <w:fldChar w:fldCharType="begin"/>
                </w:r>
                <w:r>
                  <w:rPr>
                    <w:noProof/>
                    <w:webHidden/>
                  </w:rPr>
                  <w:instrText xml:space="preserve"> PAGEREF _Toc87462117 \h </w:instrText>
                </w:r>
                <w:r>
                  <w:rPr>
                    <w:noProof/>
                    <w:webHidden/>
                  </w:rPr>
                </w:r>
                <w:r>
                  <w:rPr>
                    <w:noProof/>
                    <w:webHidden/>
                  </w:rPr>
                  <w:fldChar w:fldCharType="separate"/>
                </w:r>
                <w:r>
                  <w:rPr>
                    <w:noProof/>
                    <w:webHidden/>
                  </w:rPr>
                  <w:t>15</w:t>
                </w:r>
                <w:r>
                  <w:rPr>
                    <w:noProof/>
                    <w:webHidden/>
                  </w:rPr>
                  <w:fldChar w:fldCharType="end"/>
                </w:r>
              </w:hyperlink>
            </w:p>
            <w:p w14:paraId="1EACB453" w14:textId="3F2EF809" w:rsidR="00960BB4" w:rsidRDefault="00960BB4">
              <w:pPr>
                <w:pStyle w:val="TOC2"/>
                <w:tabs>
                  <w:tab w:val="right" w:leader="dot" w:pos="9350"/>
                </w:tabs>
                <w:rPr>
                  <w:rFonts w:eastAsiaTheme="minorEastAsia"/>
                  <w:noProof/>
                  <w:lang w:eastAsia="en-GB"/>
                </w:rPr>
              </w:pPr>
              <w:hyperlink w:anchor="_Toc87462118" w:history="1">
                <w:r w:rsidRPr="00D56F03">
                  <w:rPr>
                    <w:rStyle w:val="Hyperlink"/>
                    <w:noProof/>
                  </w:rPr>
                  <w:t>Appendix 3</w:t>
                </w:r>
                <w:r>
                  <w:rPr>
                    <w:noProof/>
                    <w:webHidden/>
                  </w:rPr>
                  <w:tab/>
                </w:r>
                <w:r>
                  <w:rPr>
                    <w:noProof/>
                    <w:webHidden/>
                  </w:rPr>
                  <w:fldChar w:fldCharType="begin"/>
                </w:r>
                <w:r>
                  <w:rPr>
                    <w:noProof/>
                    <w:webHidden/>
                  </w:rPr>
                  <w:instrText xml:space="preserve"> PAGEREF _Toc87462118 \h </w:instrText>
                </w:r>
                <w:r>
                  <w:rPr>
                    <w:noProof/>
                    <w:webHidden/>
                  </w:rPr>
                </w:r>
                <w:r>
                  <w:rPr>
                    <w:noProof/>
                    <w:webHidden/>
                  </w:rPr>
                  <w:fldChar w:fldCharType="separate"/>
                </w:r>
                <w:r>
                  <w:rPr>
                    <w:noProof/>
                    <w:webHidden/>
                  </w:rPr>
                  <w:t>17</w:t>
                </w:r>
                <w:r>
                  <w:rPr>
                    <w:noProof/>
                    <w:webHidden/>
                  </w:rPr>
                  <w:fldChar w:fldCharType="end"/>
                </w:r>
              </w:hyperlink>
            </w:p>
            <w:p w14:paraId="628E95CA" w14:textId="69B60DED" w:rsidR="00960BB4" w:rsidRDefault="00960BB4">
              <w:pPr>
                <w:pStyle w:val="TOC2"/>
                <w:tabs>
                  <w:tab w:val="right" w:leader="dot" w:pos="9350"/>
                </w:tabs>
                <w:rPr>
                  <w:rFonts w:eastAsiaTheme="minorEastAsia"/>
                  <w:noProof/>
                  <w:lang w:eastAsia="en-GB"/>
                </w:rPr>
              </w:pPr>
              <w:hyperlink w:anchor="_Toc87462119" w:history="1">
                <w:r w:rsidRPr="00D56F03">
                  <w:rPr>
                    <w:rStyle w:val="Hyperlink"/>
                    <w:noProof/>
                  </w:rPr>
                  <w:t>Appendix 4</w:t>
                </w:r>
                <w:r>
                  <w:rPr>
                    <w:noProof/>
                    <w:webHidden/>
                  </w:rPr>
                  <w:tab/>
                </w:r>
                <w:r>
                  <w:rPr>
                    <w:noProof/>
                    <w:webHidden/>
                  </w:rPr>
                  <w:fldChar w:fldCharType="begin"/>
                </w:r>
                <w:r>
                  <w:rPr>
                    <w:noProof/>
                    <w:webHidden/>
                  </w:rPr>
                  <w:instrText xml:space="preserve"> PAGEREF _Toc87462119 \h </w:instrText>
                </w:r>
                <w:r>
                  <w:rPr>
                    <w:noProof/>
                    <w:webHidden/>
                  </w:rPr>
                </w:r>
                <w:r>
                  <w:rPr>
                    <w:noProof/>
                    <w:webHidden/>
                  </w:rPr>
                  <w:fldChar w:fldCharType="separate"/>
                </w:r>
                <w:r>
                  <w:rPr>
                    <w:noProof/>
                    <w:webHidden/>
                  </w:rPr>
                  <w:t>18</w:t>
                </w:r>
                <w:r>
                  <w:rPr>
                    <w:noProof/>
                    <w:webHidden/>
                  </w:rPr>
                  <w:fldChar w:fldCharType="end"/>
                </w:r>
              </w:hyperlink>
            </w:p>
            <w:p w14:paraId="131544B8" w14:textId="2AAFCABA" w:rsidR="00960BB4" w:rsidRDefault="00960BB4">
              <w:pPr>
                <w:pStyle w:val="TOC2"/>
                <w:tabs>
                  <w:tab w:val="right" w:leader="dot" w:pos="9350"/>
                </w:tabs>
                <w:rPr>
                  <w:rFonts w:eastAsiaTheme="minorEastAsia"/>
                  <w:noProof/>
                  <w:lang w:eastAsia="en-GB"/>
                </w:rPr>
              </w:pPr>
              <w:hyperlink w:anchor="_Toc87462120" w:history="1">
                <w:r w:rsidRPr="00D56F03">
                  <w:rPr>
                    <w:rStyle w:val="Hyperlink"/>
                    <w:noProof/>
                  </w:rPr>
                  <w:t>Appendix 5</w:t>
                </w:r>
                <w:r>
                  <w:rPr>
                    <w:noProof/>
                    <w:webHidden/>
                  </w:rPr>
                  <w:tab/>
                </w:r>
                <w:r>
                  <w:rPr>
                    <w:noProof/>
                    <w:webHidden/>
                  </w:rPr>
                  <w:fldChar w:fldCharType="begin"/>
                </w:r>
                <w:r>
                  <w:rPr>
                    <w:noProof/>
                    <w:webHidden/>
                  </w:rPr>
                  <w:instrText xml:space="preserve"> PAGEREF _Toc87462120 \h </w:instrText>
                </w:r>
                <w:r>
                  <w:rPr>
                    <w:noProof/>
                    <w:webHidden/>
                  </w:rPr>
                </w:r>
                <w:r>
                  <w:rPr>
                    <w:noProof/>
                    <w:webHidden/>
                  </w:rPr>
                  <w:fldChar w:fldCharType="separate"/>
                </w:r>
                <w:r>
                  <w:rPr>
                    <w:noProof/>
                    <w:webHidden/>
                  </w:rPr>
                  <w:t>20</w:t>
                </w:r>
                <w:r>
                  <w:rPr>
                    <w:noProof/>
                    <w:webHidden/>
                  </w:rPr>
                  <w:fldChar w:fldCharType="end"/>
                </w:r>
              </w:hyperlink>
            </w:p>
            <w:p w14:paraId="31FA149F" w14:textId="77E4CD2D" w:rsidR="00960BB4" w:rsidRDefault="00960BB4">
              <w:pPr>
                <w:pStyle w:val="TOC2"/>
                <w:tabs>
                  <w:tab w:val="right" w:leader="dot" w:pos="9350"/>
                </w:tabs>
                <w:rPr>
                  <w:rFonts w:eastAsiaTheme="minorEastAsia"/>
                  <w:noProof/>
                  <w:lang w:eastAsia="en-GB"/>
                </w:rPr>
              </w:pPr>
              <w:hyperlink w:anchor="_Toc87462121" w:history="1">
                <w:r w:rsidRPr="00D56F03">
                  <w:rPr>
                    <w:rStyle w:val="Hyperlink"/>
                    <w:noProof/>
                  </w:rPr>
                  <w:t>Appendix 6</w:t>
                </w:r>
                <w:r>
                  <w:rPr>
                    <w:noProof/>
                    <w:webHidden/>
                  </w:rPr>
                  <w:tab/>
                </w:r>
                <w:r>
                  <w:rPr>
                    <w:noProof/>
                    <w:webHidden/>
                  </w:rPr>
                  <w:fldChar w:fldCharType="begin"/>
                </w:r>
                <w:r>
                  <w:rPr>
                    <w:noProof/>
                    <w:webHidden/>
                  </w:rPr>
                  <w:instrText xml:space="preserve"> PAGEREF _Toc87462121 \h </w:instrText>
                </w:r>
                <w:r>
                  <w:rPr>
                    <w:noProof/>
                    <w:webHidden/>
                  </w:rPr>
                </w:r>
                <w:r>
                  <w:rPr>
                    <w:noProof/>
                    <w:webHidden/>
                  </w:rPr>
                  <w:fldChar w:fldCharType="separate"/>
                </w:r>
                <w:r>
                  <w:rPr>
                    <w:noProof/>
                    <w:webHidden/>
                  </w:rPr>
                  <w:t>21</w:t>
                </w:r>
                <w:r>
                  <w:rPr>
                    <w:noProof/>
                    <w:webHidden/>
                  </w:rPr>
                  <w:fldChar w:fldCharType="end"/>
                </w:r>
              </w:hyperlink>
            </w:p>
            <w:p w14:paraId="42394321" w14:textId="770588CE"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F24D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510C2C71" w14:textId="77777777" w:rsidR="001D63E8" w:rsidRDefault="001D63E8" w:rsidP="001F20D7">
      <w:pPr>
        <w:pStyle w:val="Heading2"/>
      </w:pPr>
      <w:bookmarkStart w:id="1" w:name="_Toc456901517"/>
      <w:bookmarkStart w:id="2" w:name="_Toc87462106"/>
      <w:r>
        <w:t>Introduction</w:t>
      </w:r>
      <w:bookmarkEnd w:id="2"/>
    </w:p>
    <w:p w14:paraId="5398B20D" w14:textId="771BA280" w:rsidR="001D63E8" w:rsidRDefault="00767343" w:rsidP="00603D5E">
      <w:r>
        <w:t>Outlined</w:t>
      </w:r>
      <w:r w:rsidR="001D63E8" w:rsidRPr="001D63E8">
        <w:t xml:space="preserve"> by </w:t>
      </w:r>
      <w:r w:rsidR="00A254B9">
        <w:t>(</w:t>
      </w:r>
      <w:proofErr w:type="spellStart"/>
      <w:r w:rsidR="001D63E8" w:rsidRPr="001D63E8">
        <w:t>Bransford</w:t>
      </w:r>
      <w:proofErr w:type="spellEnd"/>
      <w:r w:rsidR="001D63E8" w:rsidRPr="001D63E8">
        <w:t xml:space="preserve"> &amp; Stein,</w:t>
      </w:r>
      <w:r>
        <w:t xml:space="preserve"> 1984; Dewey, 1933; </w:t>
      </w:r>
      <w:proofErr w:type="spellStart"/>
      <w:r>
        <w:t>Polya</w:t>
      </w:r>
      <w:proofErr w:type="spellEnd"/>
      <w:r>
        <w:t>, 1971</w:t>
      </w:r>
      <w:r w:rsidR="00A254B9">
        <w:t xml:space="preserve">) </w:t>
      </w:r>
      <w:r>
        <w:t>the majority of models for problem solving contain at least four phases; Input phase, identifying the problem and understanding the issues and ob</w:t>
      </w:r>
      <w:r w:rsidR="00A254B9">
        <w:t>stacles. T</w:t>
      </w:r>
      <w:r>
        <w:t xml:space="preserve">he Processing Stage, communication and evaluation of the circumstance and </w:t>
      </w:r>
      <w:r w:rsidR="00A254B9">
        <w:t>challenges in</w:t>
      </w:r>
      <w:r>
        <w:t xml:space="preserve"> which a solution </w:t>
      </w:r>
      <w:proofErr w:type="gramStart"/>
      <w:r>
        <w:t>is identified</w:t>
      </w:r>
      <w:proofErr w:type="gramEnd"/>
      <w:r w:rsidR="00A254B9">
        <w:t>. T</w:t>
      </w:r>
      <w:r>
        <w:t xml:space="preserve">he Output Phase, planning and implementing the solution and the Review stage, where the solution </w:t>
      </w:r>
      <w:proofErr w:type="gramStart"/>
      <w:r>
        <w:t>is reviewed</w:t>
      </w:r>
      <w:proofErr w:type="gramEnd"/>
      <w:r>
        <w:t xml:space="preserve"> and any adjustments are made.</w:t>
      </w:r>
    </w:p>
    <w:p w14:paraId="5A72EBA9" w14:textId="1948CE92" w:rsidR="00A254B9" w:rsidRPr="00A254B9" w:rsidRDefault="00A254B9" w:rsidP="00A254B9">
      <w:r>
        <w:t xml:space="preserve">The report outlines problems encountered during the monitoring of indicators and eligibility criteria </w:t>
      </w:r>
      <w:r w:rsidR="00F55686">
        <w:t>by the Welsh European Funding Office</w:t>
      </w:r>
      <w:r w:rsidR="0098122C">
        <w:t xml:space="preserve"> (WEFO)</w:t>
      </w:r>
      <w:r w:rsidR="00F55686">
        <w:t xml:space="preserve"> and the various parties </w:t>
      </w:r>
      <w:r w:rsidR="00F55686" w:rsidRPr="00F55686">
        <w:t xml:space="preserve">understanding of the baseline eligibility of two of the proposed projects and their indicators </w:t>
      </w:r>
      <w:r w:rsidR="00F55686">
        <w:t xml:space="preserve">definitions </w:t>
      </w:r>
      <w:r w:rsidR="00F55686" w:rsidRPr="00F55686">
        <w:t>for outcomes</w:t>
      </w:r>
      <w:r w:rsidR="00F55686">
        <w:t xml:space="preserve"> achieved. The two projects highlighted in the monitoring report were, </w:t>
      </w:r>
      <w:r w:rsidR="00F55686" w:rsidRPr="00F55686">
        <w:t>“At risk of NEET” and “Young people”.</w:t>
      </w:r>
      <w:r w:rsidR="00F55686">
        <w:t xml:space="preserve"> </w:t>
      </w:r>
      <w:r w:rsidR="00B94CF4">
        <w:t xml:space="preserve">Following the WEFO Monitoring and Verification Teams </w:t>
      </w:r>
      <w:r w:rsidR="002C2F3C">
        <w:t>report,</w:t>
      </w:r>
      <w:r w:rsidR="00B94CF4">
        <w:t xml:space="preserve"> a number of participants </w:t>
      </w:r>
      <w:proofErr w:type="gramStart"/>
      <w:r w:rsidR="00B94CF4">
        <w:t>were deemed</w:t>
      </w:r>
      <w:proofErr w:type="gramEnd"/>
      <w:r w:rsidR="00B94CF4">
        <w:t xml:space="preserve"> </w:t>
      </w:r>
      <w:r w:rsidR="002C2F3C">
        <w:t>ineligible due to the varied interpretation of the projects participant eligibility criteria. This</w:t>
      </w:r>
      <w:r w:rsidR="00B94CF4">
        <w:t xml:space="preserve"> posed a financial </w:t>
      </w:r>
      <w:r w:rsidR="007B614C">
        <w:t>threat to the</w:t>
      </w:r>
      <w:r w:rsidR="00B94CF4">
        <w:t xml:space="preserve"> proposed extension to further the projects timeline</w:t>
      </w:r>
      <w:r w:rsidR="0098122C">
        <w:t xml:space="preserve"> and consequently additional</w:t>
      </w:r>
      <w:r w:rsidR="002C2F3C">
        <w:t xml:space="preserve"> staffing cuts</w:t>
      </w:r>
      <w:r w:rsidR="00B94CF4">
        <w:t>.</w:t>
      </w:r>
    </w:p>
    <w:p w14:paraId="4FB0719F" w14:textId="77777777" w:rsidR="001D63E8" w:rsidRDefault="001D63E8" w:rsidP="001F20D7">
      <w:pPr>
        <w:pStyle w:val="Heading2"/>
      </w:pPr>
    </w:p>
    <w:p w14:paraId="46E9E812" w14:textId="23F38134" w:rsidR="00FF6A30" w:rsidRPr="00C831F4" w:rsidRDefault="00FF6A30" w:rsidP="001F20D7">
      <w:pPr>
        <w:pStyle w:val="Heading2"/>
      </w:pPr>
      <w:bookmarkStart w:id="3" w:name="_Toc87462107"/>
      <w:r w:rsidRPr="00C831F4">
        <w:t>Define a complex problem in the workplace</w:t>
      </w:r>
      <w:r>
        <w:t>,</w:t>
      </w:r>
      <w:r w:rsidRPr="00C831F4">
        <w:t xml:space="preserve"> including its scope and impact</w:t>
      </w:r>
      <w:bookmarkEnd w:id="3"/>
    </w:p>
    <w:p w14:paraId="0DAF5E45" w14:textId="73026549" w:rsidR="0030173B" w:rsidRDefault="00E265A2" w:rsidP="00603D5E">
      <w:proofErr w:type="gramStart"/>
      <w:r>
        <w:t>Better</w:t>
      </w:r>
      <w:proofErr w:type="gramEnd"/>
      <w:r>
        <w:t xml:space="preserve"> Jobs Better Futures is a European Funded project financially delivered by the Welsh European Funding Office</w:t>
      </w:r>
      <w:r w:rsidR="007B614C">
        <w:t xml:space="preserve"> </w:t>
      </w:r>
      <w:r>
        <w:t>in conjunction with the Welsh Go</w:t>
      </w:r>
      <w:r w:rsidR="007B614C">
        <w:t>vernment. The project supports</w:t>
      </w:r>
      <w:r>
        <w:t xml:space="preserve"> various individuals through </w:t>
      </w:r>
      <w:r w:rsidR="00F30BC4">
        <w:t xml:space="preserve">various </w:t>
      </w:r>
      <w:r>
        <w:t xml:space="preserve">employability skills. It is a portfolio of five projects making up the suite of projects known as Better Jobs Better Futures. </w:t>
      </w:r>
      <w:r w:rsidR="00BD0FC7">
        <w:t>“Underemployed”, “At Risk of NEET”, “Young People” “Over 25’s” and “Women in employment”</w:t>
      </w:r>
      <w:r w:rsidR="002C2F3C">
        <w:t xml:space="preserve"> totalling a value of 12 million pound.</w:t>
      </w:r>
    </w:p>
    <w:p w14:paraId="07FF74C6" w14:textId="03A12FCA" w:rsidR="00F30BC4" w:rsidRDefault="00F30BC4" w:rsidP="0030173B">
      <w:r>
        <w:t>The project suite is a pilot project, which has been highly successful in attracting over 2000 participan</w:t>
      </w:r>
      <w:r w:rsidR="00B94CF4">
        <w:t>ts over a period of three years and delivered by Gower College Swansea.</w:t>
      </w:r>
    </w:p>
    <w:p w14:paraId="4A272C85" w14:textId="3521390E" w:rsidR="00E72225" w:rsidRDefault="00E72225" w:rsidP="0030173B">
      <w:r>
        <w:t xml:space="preserve">The projects </w:t>
      </w:r>
      <w:r w:rsidR="00B94CF4">
        <w:t>business plans defined the</w:t>
      </w:r>
      <w:r>
        <w:t xml:space="preserve"> delivery </w:t>
      </w:r>
      <w:r w:rsidR="00F55686">
        <w:t xml:space="preserve">mechanisms </w:t>
      </w:r>
      <w:r>
        <w:t>of the project</w:t>
      </w:r>
      <w:r w:rsidR="00F55686">
        <w:t>s</w:t>
      </w:r>
      <w:r>
        <w:t xml:space="preserve"> including financial </w:t>
      </w:r>
      <w:r w:rsidR="00F55686">
        <w:t xml:space="preserve">costings </w:t>
      </w:r>
      <w:r>
        <w:t>and participant indicators. The business plan</w:t>
      </w:r>
      <w:r w:rsidR="00F55686">
        <w:t>s</w:t>
      </w:r>
      <w:r>
        <w:t xml:space="preserve"> summarised the </w:t>
      </w:r>
      <w:r w:rsidR="00F55686">
        <w:t xml:space="preserve">delivery mechanism to engage and evaluate the eligibility of participants </w:t>
      </w:r>
      <w:r w:rsidR="007B614C">
        <w:t>in line with government agendas</w:t>
      </w:r>
      <w:r w:rsidR="00F55686">
        <w:t xml:space="preserve"> and policy. </w:t>
      </w:r>
      <w:r w:rsidR="00B94CF4">
        <w:t>A</w:t>
      </w:r>
      <w:r w:rsidR="00F55686">
        <w:t xml:space="preserve">greed by WEFO </w:t>
      </w:r>
      <w:r w:rsidR="002C2F3C">
        <w:t>based on</w:t>
      </w:r>
      <w:r w:rsidR="00B94CF4">
        <w:t xml:space="preserve"> the business plan content,</w:t>
      </w:r>
      <w:r w:rsidR="00F55686">
        <w:t xml:space="preserve"> </w:t>
      </w:r>
      <w:r w:rsidR="00B94CF4">
        <w:t>we were able to start delivery in 2017.</w:t>
      </w:r>
    </w:p>
    <w:p w14:paraId="7F024D4A" w14:textId="6F251C5D" w:rsidR="004C55EB" w:rsidRDefault="002C2F3C" w:rsidP="0030173B">
      <w:r>
        <w:t xml:space="preserve">The project delivery team are responsible for completing the initial eligibility checks when directly meeting the participants and in signing them up to the individual projects. </w:t>
      </w:r>
      <w:r w:rsidR="00EA7683">
        <w:t>This includ</w:t>
      </w:r>
      <w:r w:rsidR="007B614C">
        <w:t xml:space="preserve">es documentation to evidence </w:t>
      </w:r>
      <w:r w:rsidR="00EA7683">
        <w:t xml:space="preserve">the </w:t>
      </w:r>
      <w:r w:rsidR="007B614C">
        <w:t>right to live and work in the UK</w:t>
      </w:r>
      <w:r w:rsidR="00EA7683">
        <w:t xml:space="preserve">, </w:t>
      </w:r>
      <w:r w:rsidR="004C55EB">
        <w:t>proof of unemployment or proof of being at risk of NEET.</w:t>
      </w:r>
    </w:p>
    <w:p w14:paraId="710E052D" w14:textId="741E16D8" w:rsidR="00EA7683" w:rsidRDefault="004C55EB" w:rsidP="0030173B">
      <w:r>
        <w:t>Career Coaches,</w:t>
      </w:r>
      <w:r w:rsidR="002C2F3C">
        <w:t xml:space="preserve"> will subsequently continue to work with the participants through a number of employability interventions, such as CV writing, Interview techniques, identifying job opportunities, complet</w:t>
      </w:r>
      <w:r>
        <w:t>ing</w:t>
      </w:r>
      <w:r w:rsidR="007B614C">
        <w:t xml:space="preserve"> a client plan and diary to </w:t>
      </w:r>
      <w:r>
        <w:t xml:space="preserve">show the </w:t>
      </w:r>
      <w:r w:rsidR="002C2F3C">
        <w:t>participant’s journey</w:t>
      </w:r>
      <w:r w:rsidR="007B614C">
        <w:t>. This when sampled for WEFO’s M</w:t>
      </w:r>
      <w:r w:rsidR="002C2F3C">
        <w:t xml:space="preserve">onitoring and Verification Team, will show a summary of the participants eligibility criteria and their journey </w:t>
      </w:r>
      <w:proofErr w:type="gramStart"/>
      <w:r w:rsidR="002C2F3C">
        <w:t>to successfully achieve</w:t>
      </w:r>
      <w:proofErr w:type="gramEnd"/>
      <w:r w:rsidR="002C2F3C">
        <w:t xml:space="preserve"> an outcome. Identified outcomes are, job success, improved labour market, </w:t>
      </w:r>
      <w:r w:rsidR="00EA7683">
        <w:t xml:space="preserve">returned to education at reduced risk of NEET. </w:t>
      </w:r>
    </w:p>
    <w:p w14:paraId="1274A2AF" w14:textId="0E0D78DE" w:rsidR="00E60DC3" w:rsidRDefault="00E60DC3" w:rsidP="0030173B">
      <w:r w:rsidRPr="00E60DC3">
        <w:lastRenderedPageBreak/>
        <w:t xml:space="preserve">The ways in which these outcomes </w:t>
      </w:r>
      <w:proofErr w:type="gramStart"/>
      <w:r w:rsidRPr="00E60DC3">
        <w:t>are evidenced</w:t>
      </w:r>
      <w:proofErr w:type="gramEnd"/>
      <w:r w:rsidRPr="00E60DC3">
        <w:t xml:space="preserve"> is complex, each will need its own verification documentation, and example of this is where there has been an improved labour market. Evidence needs to show an increase in contract hours, pay rate or a higher skilled job following training intervention</w:t>
      </w:r>
    </w:p>
    <w:p w14:paraId="448AF108" w14:textId="658B6AE0" w:rsidR="004C55EB" w:rsidRDefault="007B614C" w:rsidP="0030173B">
      <w:r>
        <w:t>At risk of NEET</w:t>
      </w:r>
      <w:r w:rsidR="004C55EB">
        <w:t xml:space="preserve"> project</w:t>
      </w:r>
      <w:r w:rsidR="00E60DC3">
        <w:t>,</w:t>
      </w:r>
      <w:r w:rsidR="004C55EB">
        <w:t xml:space="preserve"> was identified as being unable to </w:t>
      </w:r>
      <w:r w:rsidR="00E60DC3">
        <w:t xml:space="preserve">provide a robust definition of </w:t>
      </w:r>
      <w:proofErr w:type="gramStart"/>
      <w:r w:rsidR="00E60DC3">
        <w:t>participants</w:t>
      </w:r>
      <w:proofErr w:type="gramEnd"/>
      <w:r w:rsidR="00E60DC3">
        <w:t xml:space="preserve"> eligibility of </w:t>
      </w:r>
      <w:r>
        <w:t>the project through the outlined</w:t>
      </w:r>
      <w:r w:rsidR="00E60DC3">
        <w:t xml:space="preserve"> scoring matrix</w:t>
      </w:r>
      <w:r>
        <w:t xml:space="preserve">. This scoring Matrix, </w:t>
      </w:r>
      <w:r w:rsidR="00E60DC3">
        <w:t>whilst it defines attai</w:t>
      </w:r>
      <w:r>
        <w:t xml:space="preserve">nment, behaviour, and achievement as categorised for </w:t>
      </w:r>
      <w:proofErr w:type="gramStart"/>
      <w:r>
        <w:t>At</w:t>
      </w:r>
      <w:proofErr w:type="gramEnd"/>
      <w:r>
        <w:t xml:space="preserve"> risk of NEET</w:t>
      </w:r>
      <w:r w:rsidR="00E60DC3">
        <w:t xml:space="preserve">, the element for low </w:t>
      </w:r>
      <w:r>
        <w:t>self-esteem</w:t>
      </w:r>
      <w:r w:rsidR="00E60DC3">
        <w:t xml:space="preserve"> and lack of labour market experience is defined</w:t>
      </w:r>
      <w:r>
        <w:t xml:space="preserve"> by the client themselves and therefore is</w:t>
      </w:r>
      <w:r w:rsidR="00E60DC3">
        <w:t xml:space="preserve"> </w:t>
      </w:r>
      <w:proofErr w:type="spellStart"/>
      <w:r w:rsidR="00E60DC3">
        <w:t>self declared</w:t>
      </w:r>
      <w:proofErr w:type="spellEnd"/>
      <w:r w:rsidR="00E60DC3">
        <w:t xml:space="preserve"> and is monitored throughout the participants journey.</w:t>
      </w:r>
    </w:p>
    <w:p w14:paraId="00A9BB39" w14:textId="4FBA448F" w:rsidR="00E60DC3" w:rsidRDefault="00E60DC3" w:rsidP="0030173B">
      <w:r>
        <w:t xml:space="preserve">The Young People project </w:t>
      </w:r>
      <w:proofErr w:type="gramStart"/>
      <w:r>
        <w:t>was identified</w:t>
      </w:r>
      <w:proofErr w:type="gramEnd"/>
      <w:r>
        <w:t xml:space="preserve"> as not recording their unemployment status.</w:t>
      </w:r>
    </w:p>
    <w:p w14:paraId="7B74B324" w14:textId="77777777" w:rsidR="00E60DC3" w:rsidRPr="00E60DC3" w:rsidRDefault="00E60DC3" w:rsidP="0030173B">
      <w:pPr>
        <w:rPr>
          <w:u w:val="single"/>
        </w:rPr>
      </w:pPr>
      <w:r w:rsidRPr="00E60DC3">
        <w:rPr>
          <w:u w:val="single"/>
        </w:rPr>
        <w:t>Scope and Impact</w:t>
      </w:r>
    </w:p>
    <w:p w14:paraId="37E4FA84" w14:textId="38F1E56D" w:rsidR="00E60DC3" w:rsidRDefault="00E60DC3" w:rsidP="0030173B">
      <w:r>
        <w:t>This created a significant problem, as this would mean re-tracing evidence from participants who had engaged with the project over the duration of three years. This would include participants who had achieved and completed on the project, those who had disengaged and those that were continuing with support from the</w:t>
      </w:r>
      <w:r w:rsidR="00AA03D4">
        <w:t xml:space="preserve"> project equating to over 2000 </w:t>
      </w:r>
      <w:r w:rsidR="009D6446">
        <w:t>participants. With</w:t>
      </w:r>
      <w:r w:rsidR="00127291">
        <w:t xml:space="preserve"> a threat of no further extension, there would be huge implication to staffing and number of contracts terminated. Including that of my team within the External Funding Department.</w:t>
      </w:r>
    </w:p>
    <w:p w14:paraId="77082BC5" w14:textId="6CEED205" w:rsidR="00E60DC3" w:rsidRDefault="00E60DC3" w:rsidP="0030173B">
      <w:r>
        <w:t>Following discussion with WEFO</w:t>
      </w:r>
      <w:r w:rsidR="007B614C">
        <w:t xml:space="preserve"> to</w:t>
      </w:r>
      <w:r w:rsidR="00127291">
        <w:t xml:space="preserve"> determine the requirements to satisfy their audit findings</w:t>
      </w:r>
      <w:r w:rsidR="007B614C">
        <w:t>,</w:t>
      </w:r>
      <w:r w:rsidR="00127291">
        <w:t xml:space="preserve"> the college management team undertook </w:t>
      </w:r>
      <w:r w:rsidR="007B614C">
        <w:t xml:space="preserve">a </w:t>
      </w:r>
      <w:r w:rsidR="00127291">
        <w:t>stakeholder analysis to d</w:t>
      </w:r>
      <w:r w:rsidR="007B614C">
        <w:t>etermine the scope of those who</w:t>
      </w:r>
      <w:r w:rsidR="00127291">
        <w:t xml:space="preserve"> </w:t>
      </w:r>
      <w:proofErr w:type="gramStart"/>
      <w:r w:rsidR="00127291">
        <w:t>may be affected</w:t>
      </w:r>
      <w:proofErr w:type="gramEnd"/>
      <w:r>
        <w:t xml:space="preserve"> by the problem</w:t>
      </w:r>
      <w:r w:rsidR="004049EC">
        <w:t>.</w:t>
      </w:r>
    </w:p>
    <w:p w14:paraId="5039EADB" w14:textId="3720377F" w:rsidR="004049EC" w:rsidRDefault="00127291" w:rsidP="0030173B">
      <w:r>
        <w:rPr>
          <w:noProof/>
          <w:lang w:eastAsia="en-GB"/>
        </w:rPr>
        <w:drawing>
          <wp:inline distT="0" distB="0" distL="0" distR="0" wp14:anchorId="7CB93E11" wp14:editId="5107E670">
            <wp:extent cx="5834380" cy="3548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4380" cy="3548380"/>
                    </a:xfrm>
                    <a:prstGeom prst="rect">
                      <a:avLst/>
                    </a:prstGeom>
                    <a:noFill/>
                  </pic:spPr>
                </pic:pic>
              </a:graphicData>
            </a:graphic>
          </wp:inline>
        </w:drawing>
      </w:r>
    </w:p>
    <w:p w14:paraId="283CAFD2" w14:textId="77777777" w:rsidR="004F24D3" w:rsidRDefault="004F24D3" w:rsidP="0030173B"/>
    <w:p w14:paraId="4E581767" w14:textId="739EA569" w:rsidR="00AC2100" w:rsidRDefault="00127291" w:rsidP="0030173B">
      <w:r>
        <w:lastRenderedPageBreak/>
        <w:t xml:space="preserve">Following the identification of stakeholders, </w:t>
      </w:r>
      <w:r w:rsidR="00AC2100">
        <w:t xml:space="preserve">a risk assessment </w:t>
      </w:r>
      <w:proofErr w:type="gramStart"/>
      <w:r w:rsidR="00AC2100">
        <w:t>was carried out identifying the risk to stakeholders and weighted to identify scope of threat proposed</w:t>
      </w:r>
      <w:proofErr w:type="gramEnd"/>
      <w:r w:rsidR="00AC2100">
        <w:t>.</w:t>
      </w:r>
    </w:p>
    <w:tbl>
      <w:tblPr>
        <w:tblStyle w:val="TableGrid"/>
        <w:tblW w:w="0" w:type="auto"/>
        <w:tblLook w:val="04A0" w:firstRow="1" w:lastRow="0" w:firstColumn="1" w:lastColumn="0" w:noHBand="0" w:noVBand="1"/>
      </w:tblPr>
      <w:tblGrid>
        <w:gridCol w:w="1860"/>
        <w:gridCol w:w="2483"/>
        <w:gridCol w:w="2344"/>
        <w:gridCol w:w="1331"/>
        <w:gridCol w:w="1332"/>
      </w:tblGrid>
      <w:tr w:rsidR="002F4277" w14:paraId="1E505326" w14:textId="4C60DA2F" w:rsidTr="00C07602">
        <w:tc>
          <w:tcPr>
            <w:tcW w:w="1980" w:type="dxa"/>
          </w:tcPr>
          <w:p w14:paraId="1445E14B" w14:textId="31ED1D8B" w:rsidR="00AC2100" w:rsidRDefault="00AC2100" w:rsidP="0030173B">
            <w:r>
              <w:t>Stakeholder</w:t>
            </w:r>
          </w:p>
        </w:tc>
        <w:tc>
          <w:tcPr>
            <w:tcW w:w="2693" w:type="dxa"/>
          </w:tcPr>
          <w:p w14:paraId="57E0ABD9" w14:textId="155604BE" w:rsidR="00AC2100" w:rsidRDefault="00AC2100" w:rsidP="0030173B">
            <w:r>
              <w:t>Risk</w:t>
            </w:r>
          </w:p>
        </w:tc>
        <w:tc>
          <w:tcPr>
            <w:tcW w:w="2552" w:type="dxa"/>
          </w:tcPr>
          <w:p w14:paraId="612D871C" w14:textId="2CCBF93E" w:rsidR="00AC2100" w:rsidRDefault="00AC2100" w:rsidP="0030173B">
            <w:r>
              <w:t>Effect</w:t>
            </w:r>
          </w:p>
        </w:tc>
        <w:tc>
          <w:tcPr>
            <w:tcW w:w="708" w:type="dxa"/>
          </w:tcPr>
          <w:p w14:paraId="2AA530DD" w14:textId="7F5B50EA" w:rsidR="00AC2100" w:rsidRDefault="00AC2100" w:rsidP="0030173B">
            <w:r>
              <w:t>Mitigation</w:t>
            </w:r>
          </w:p>
        </w:tc>
        <w:tc>
          <w:tcPr>
            <w:tcW w:w="1417" w:type="dxa"/>
          </w:tcPr>
          <w:p w14:paraId="3A9F2D78" w14:textId="441F6CE0" w:rsidR="00AC2100" w:rsidRDefault="00AC2100" w:rsidP="0030173B">
            <w:r>
              <w:t>Risk Level</w:t>
            </w:r>
          </w:p>
        </w:tc>
      </w:tr>
      <w:tr w:rsidR="002F4277" w14:paraId="302AACE7" w14:textId="07A019C2" w:rsidTr="002F6694">
        <w:tc>
          <w:tcPr>
            <w:tcW w:w="1980" w:type="dxa"/>
          </w:tcPr>
          <w:p w14:paraId="0A928983" w14:textId="493E4017" w:rsidR="00AC2100" w:rsidRDefault="00C07602" w:rsidP="0030173B">
            <w:r>
              <w:t>Board of Governors</w:t>
            </w:r>
          </w:p>
        </w:tc>
        <w:tc>
          <w:tcPr>
            <w:tcW w:w="2693" w:type="dxa"/>
          </w:tcPr>
          <w:p w14:paraId="32B21C9D" w14:textId="0EB9C48B" w:rsidR="00AC2100" w:rsidRDefault="00C07602" w:rsidP="0030173B">
            <w:r>
              <w:t>Decision to terminate project</w:t>
            </w:r>
          </w:p>
        </w:tc>
        <w:tc>
          <w:tcPr>
            <w:tcW w:w="2552" w:type="dxa"/>
          </w:tcPr>
          <w:p w14:paraId="02CC3CFB" w14:textId="15A93644" w:rsidR="00AC2100" w:rsidRDefault="00C07602" w:rsidP="0030173B">
            <w:r>
              <w:t>Staff contracts terminated, reputation of department and project management, depletion of college budgets</w:t>
            </w:r>
          </w:p>
          <w:p w14:paraId="76008B73" w14:textId="73BF0914" w:rsidR="00C07602" w:rsidRDefault="00C07602" w:rsidP="0030173B"/>
        </w:tc>
        <w:tc>
          <w:tcPr>
            <w:tcW w:w="708" w:type="dxa"/>
          </w:tcPr>
          <w:p w14:paraId="0DF2A182" w14:textId="69F067A7" w:rsidR="00AC2100" w:rsidRDefault="002F4277" w:rsidP="0030173B">
            <w:r>
              <w:t xml:space="preserve">Develop and present a </w:t>
            </w:r>
            <w:r w:rsidR="003A5758">
              <w:t>Strategic plan to overcome project problem</w:t>
            </w:r>
          </w:p>
        </w:tc>
        <w:tc>
          <w:tcPr>
            <w:tcW w:w="1417" w:type="dxa"/>
            <w:shd w:val="clear" w:color="auto" w:fill="FF0000"/>
          </w:tcPr>
          <w:p w14:paraId="2408CDB1" w14:textId="6A50D4F2" w:rsidR="00AC2100" w:rsidRPr="003A5758" w:rsidRDefault="003A5758" w:rsidP="0030173B">
            <w:pPr>
              <w:rPr>
                <w:color w:val="000000" w:themeColor="text1"/>
              </w:rPr>
            </w:pPr>
            <w:r>
              <w:rPr>
                <w:color w:val="000000" w:themeColor="text1"/>
              </w:rPr>
              <w:t>High</w:t>
            </w:r>
          </w:p>
        </w:tc>
      </w:tr>
      <w:tr w:rsidR="002F4277" w14:paraId="27F7B30A" w14:textId="00C7CB35" w:rsidTr="002F6694">
        <w:tc>
          <w:tcPr>
            <w:tcW w:w="1980" w:type="dxa"/>
          </w:tcPr>
          <w:p w14:paraId="7037E7FE" w14:textId="5411702D" w:rsidR="00AC2100" w:rsidRDefault="003A5758" w:rsidP="0030173B">
            <w:r>
              <w:t>Welsh European Funding Office</w:t>
            </w:r>
          </w:p>
        </w:tc>
        <w:tc>
          <w:tcPr>
            <w:tcW w:w="2693" w:type="dxa"/>
          </w:tcPr>
          <w:p w14:paraId="2BCBDF74" w14:textId="60D1735E" w:rsidR="00AC2100" w:rsidRDefault="003A5758" w:rsidP="0030173B">
            <w:r>
              <w:t xml:space="preserve">Decision to terminate with no further extension </w:t>
            </w:r>
          </w:p>
        </w:tc>
        <w:tc>
          <w:tcPr>
            <w:tcW w:w="2552" w:type="dxa"/>
          </w:tcPr>
          <w:p w14:paraId="4748396F" w14:textId="5EF4D217" w:rsidR="00AC2100" w:rsidRDefault="003A5758" w:rsidP="0030173B">
            <w:r>
              <w:t xml:space="preserve">College reputation tarnished for non-delivery, No further funding </w:t>
            </w:r>
          </w:p>
        </w:tc>
        <w:tc>
          <w:tcPr>
            <w:tcW w:w="708" w:type="dxa"/>
          </w:tcPr>
          <w:p w14:paraId="38D03E6D" w14:textId="6E597348" w:rsidR="00AC2100" w:rsidRDefault="002F4277" w:rsidP="002F4277">
            <w:r>
              <w:t>Implement Plan to a</w:t>
            </w:r>
            <w:r w:rsidR="003A5758">
              <w:t>ddress problem and resolve within outlined timeframe</w:t>
            </w:r>
          </w:p>
        </w:tc>
        <w:tc>
          <w:tcPr>
            <w:tcW w:w="1417" w:type="dxa"/>
            <w:shd w:val="clear" w:color="auto" w:fill="FF0000"/>
          </w:tcPr>
          <w:p w14:paraId="0BCB63CF" w14:textId="22A518E1" w:rsidR="00AC2100" w:rsidRDefault="003A5758" w:rsidP="0030173B">
            <w:r>
              <w:t>High</w:t>
            </w:r>
          </w:p>
        </w:tc>
      </w:tr>
      <w:tr w:rsidR="002F4277" w14:paraId="7C44D0AF" w14:textId="14C0AE7B" w:rsidTr="002F6694">
        <w:tc>
          <w:tcPr>
            <w:tcW w:w="1980" w:type="dxa"/>
          </w:tcPr>
          <w:p w14:paraId="649C5F7F" w14:textId="0B45E6BC" w:rsidR="00AC2100" w:rsidRDefault="003A5758" w:rsidP="0030173B">
            <w:r>
              <w:t>Welsh Government</w:t>
            </w:r>
          </w:p>
        </w:tc>
        <w:tc>
          <w:tcPr>
            <w:tcW w:w="2693" w:type="dxa"/>
          </w:tcPr>
          <w:p w14:paraId="5E08754F" w14:textId="3EBA0651" w:rsidR="00AC2100" w:rsidRDefault="003A5758" w:rsidP="0030173B">
            <w:r>
              <w:t>Evaluation and impact report recorded of non-delivery and noncompliance of project</w:t>
            </w:r>
          </w:p>
        </w:tc>
        <w:tc>
          <w:tcPr>
            <w:tcW w:w="2552" w:type="dxa"/>
          </w:tcPr>
          <w:p w14:paraId="0589404E" w14:textId="1D3AC0A2" w:rsidR="00AC2100" w:rsidRDefault="003A5758" w:rsidP="0030173B">
            <w:r>
              <w:t>Possible investigation into the use of public funds</w:t>
            </w:r>
          </w:p>
        </w:tc>
        <w:tc>
          <w:tcPr>
            <w:tcW w:w="708" w:type="dxa"/>
          </w:tcPr>
          <w:p w14:paraId="7D749353" w14:textId="3D16FB3C" w:rsidR="00AC2100" w:rsidRDefault="002F4277" w:rsidP="0030173B">
            <w:r w:rsidRPr="002F4277">
              <w:t>Implement Plan to address problem and resolve within outlined timeframe</w:t>
            </w:r>
          </w:p>
        </w:tc>
        <w:tc>
          <w:tcPr>
            <w:tcW w:w="1417" w:type="dxa"/>
            <w:shd w:val="clear" w:color="auto" w:fill="92D050"/>
          </w:tcPr>
          <w:p w14:paraId="3EF25F17" w14:textId="630D697B" w:rsidR="00AC2100" w:rsidRDefault="003A5758" w:rsidP="0030173B">
            <w:r>
              <w:t>Low</w:t>
            </w:r>
          </w:p>
        </w:tc>
      </w:tr>
      <w:tr w:rsidR="002F4277" w14:paraId="455F4E69" w14:textId="7336D29A" w:rsidTr="002F6694">
        <w:tc>
          <w:tcPr>
            <w:tcW w:w="1980" w:type="dxa"/>
          </w:tcPr>
          <w:p w14:paraId="7706BB63" w14:textId="5CEFFAE2" w:rsidR="00AC2100" w:rsidRDefault="003A5758" w:rsidP="0030173B">
            <w:r>
              <w:t>Finance Department and Budgets</w:t>
            </w:r>
          </w:p>
        </w:tc>
        <w:tc>
          <w:tcPr>
            <w:tcW w:w="2693" w:type="dxa"/>
          </w:tcPr>
          <w:p w14:paraId="584FC1DF" w14:textId="4A16DD8C" w:rsidR="00AC2100" w:rsidRDefault="003A5758" w:rsidP="0030173B">
            <w:r>
              <w:t>Departmental Budget cuts</w:t>
            </w:r>
          </w:p>
        </w:tc>
        <w:tc>
          <w:tcPr>
            <w:tcW w:w="2552" w:type="dxa"/>
          </w:tcPr>
          <w:p w14:paraId="06CD5A10" w14:textId="5E780C0E" w:rsidR="00AC2100" w:rsidRDefault="003A5758" w:rsidP="0030173B">
            <w:r>
              <w:t>Staff reduced to offset budget cut</w:t>
            </w:r>
          </w:p>
        </w:tc>
        <w:tc>
          <w:tcPr>
            <w:tcW w:w="708" w:type="dxa"/>
          </w:tcPr>
          <w:p w14:paraId="0F04C752" w14:textId="2FFB84CE" w:rsidR="00AC2100" w:rsidRDefault="002F4277" w:rsidP="002F4277">
            <w:r>
              <w:t>Develop and present a s</w:t>
            </w:r>
            <w:r w:rsidR="003A5758" w:rsidRPr="003A5758">
              <w:t>trategic plan to overcome project problem</w:t>
            </w:r>
          </w:p>
        </w:tc>
        <w:tc>
          <w:tcPr>
            <w:tcW w:w="1417" w:type="dxa"/>
            <w:shd w:val="clear" w:color="auto" w:fill="FFC000"/>
          </w:tcPr>
          <w:p w14:paraId="193A4CFE" w14:textId="2525295E" w:rsidR="00AC2100" w:rsidRDefault="003A5758" w:rsidP="0030173B">
            <w:r>
              <w:t>Medium</w:t>
            </w:r>
          </w:p>
        </w:tc>
      </w:tr>
      <w:tr w:rsidR="002F4277" w14:paraId="10E3A454" w14:textId="6CA8673D" w:rsidTr="002F6694">
        <w:tc>
          <w:tcPr>
            <w:tcW w:w="1980" w:type="dxa"/>
          </w:tcPr>
          <w:p w14:paraId="744FDFC4" w14:textId="707F388B" w:rsidR="00AC2100" w:rsidRDefault="003A5758" w:rsidP="0030173B">
            <w:r>
              <w:t>Staff</w:t>
            </w:r>
          </w:p>
        </w:tc>
        <w:tc>
          <w:tcPr>
            <w:tcW w:w="2693" w:type="dxa"/>
          </w:tcPr>
          <w:p w14:paraId="3748694D" w14:textId="5DD9A9C3" w:rsidR="00AC2100" w:rsidRDefault="002F6694" w:rsidP="0030173B">
            <w:r>
              <w:t>Redundancy and contract termination</w:t>
            </w:r>
          </w:p>
        </w:tc>
        <w:tc>
          <w:tcPr>
            <w:tcW w:w="2552" w:type="dxa"/>
          </w:tcPr>
          <w:p w14:paraId="6FFC75A1" w14:textId="46B65B09" w:rsidR="00AC2100" w:rsidRDefault="002F6694" w:rsidP="0030173B">
            <w:r>
              <w:t>Reduced staffing to cover other projects</w:t>
            </w:r>
          </w:p>
        </w:tc>
        <w:tc>
          <w:tcPr>
            <w:tcW w:w="708" w:type="dxa"/>
          </w:tcPr>
          <w:p w14:paraId="43398658" w14:textId="4A5B98BE" w:rsidR="00AC2100" w:rsidRDefault="002F4277" w:rsidP="002F4277">
            <w:r w:rsidRPr="002F4277">
              <w:t xml:space="preserve">Implement Plan to address problem and resolve within outlined timeframe </w:t>
            </w:r>
          </w:p>
        </w:tc>
        <w:tc>
          <w:tcPr>
            <w:tcW w:w="1417" w:type="dxa"/>
            <w:shd w:val="clear" w:color="auto" w:fill="FF0000"/>
          </w:tcPr>
          <w:p w14:paraId="138D8D7E" w14:textId="22483BF1" w:rsidR="00AC2100" w:rsidRDefault="002F6694" w:rsidP="0030173B">
            <w:r>
              <w:t>High</w:t>
            </w:r>
          </w:p>
        </w:tc>
      </w:tr>
      <w:tr w:rsidR="002F4277" w14:paraId="30FF300B" w14:textId="3879D7D7" w:rsidTr="002F6694">
        <w:tc>
          <w:tcPr>
            <w:tcW w:w="1980" w:type="dxa"/>
          </w:tcPr>
          <w:p w14:paraId="0823F380" w14:textId="268C5C0E" w:rsidR="00AC2100" w:rsidRDefault="002F6694" w:rsidP="0030173B">
            <w:r>
              <w:t>Participants</w:t>
            </w:r>
          </w:p>
        </w:tc>
        <w:tc>
          <w:tcPr>
            <w:tcW w:w="2693" w:type="dxa"/>
          </w:tcPr>
          <w:p w14:paraId="664125D4" w14:textId="712D741E" w:rsidR="00AC2100" w:rsidRDefault="002F6694" w:rsidP="0030173B">
            <w:r>
              <w:t>No further employability support</w:t>
            </w:r>
          </w:p>
        </w:tc>
        <w:tc>
          <w:tcPr>
            <w:tcW w:w="2552" w:type="dxa"/>
          </w:tcPr>
          <w:p w14:paraId="6C5515EC" w14:textId="293970E2" w:rsidR="00AC2100" w:rsidRDefault="002F6694" w:rsidP="0030173B">
            <w:r>
              <w:t>No intervention to support the employability agenda</w:t>
            </w:r>
          </w:p>
        </w:tc>
        <w:tc>
          <w:tcPr>
            <w:tcW w:w="708" w:type="dxa"/>
          </w:tcPr>
          <w:p w14:paraId="1736EBC2" w14:textId="53B3845B" w:rsidR="00AC2100" w:rsidRDefault="002F6694" w:rsidP="002F6694">
            <w:r w:rsidRPr="002F6694">
              <w:t>Address problem and resolve within outlined timeframe</w:t>
            </w:r>
            <w:r>
              <w:t xml:space="preserve">. </w:t>
            </w:r>
            <w:r>
              <w:lastRenderedPageBreak/>
              <w:t>Contact partner organisation for capacity for referral mechanisms</w:t>
            </w:r>
          </w:p>
        </w:tc>
        <w:tc>
          <w:tcPr>
            <w:tcW w:w="1417" w:type="dxa"/>
            <w:shd w:val="clear" w:color="auto" w:fill="FF0000"/>
          </w:tcPr>
          <w:p w14:paraId="355A2E5E" w14:textId="4E9D2F7C" w:rsidR="00AC2100" w:rsidRDefault="002F6694" w:rsidP="0030173B">
            <w:r>
              <w:lastRenderedPageBreak/>
              <w:t>High</w:t>
            </w:r>
          </w:p>
        </w:tc>
      </w:tr>
      <w:tr w:rsidR="002F4277" w14:paraId="05AB0921" w14:textId="5FB1AF21" w:rsidTr="002F6694">
        <w:tc>
          <w:tcPr>
            <w:tcW w:w="1980" w:type="dxa"/>
          </w:tcPr>
          <w:p w14:paraId="48E2E32C" w14:textId="01E53CEC" w:rsidR="00AC2100" w:rsidRDefault="002F6694" w:rsidP="0030173B">
            <w:r>
              <w:t>Students</w:t>
            </w:r>
          </w:p>
        </w:tc>
        <w:tc>
          <w:tcPr>
            <w:tcW w:w="2693" w:type="dxa"/>
          </w:tcPr>
          <w:p w14:paraId="4331EC45" w14:textId="1796C5D6" w:rsidR="00AC2100" w:rsidRDefault="002F6694" w:rsidP="0030173B">
            <w:r w:rsidRPr="002F6694">
              <w:t>No further employability support</w:t>
            </w:r>
          </w:p>
        </w:tc>
        <w:tc>
          <w:tcPr>
            <w:tcW w:w="2552" w:type="dxa"/>
          </w:tcPr>
          <w:p w14:paraId="6D41F25F" w14:textId="78E20F24" w:rsidR="00AC2100" w:rsidRDefault="002F6694" w:rsidP="0030173B">
            <w:r>
              <w:t>Greater risk of being at risk of NEET</w:t>
            </w:r>
          </w:p>
        </w:tc>
        <w:tc>
          <w:tcPr>
            <w:tcW w:w="708" w:type="dxa"/>
          </w:tcPr>
          <w:p w14:paraId="15FC2884" w14:textId="54657B30" w:rsidR="00AC2100" w:rsidRDefault="002F6694" w:rsidP="0030173B">
            <w:r w:rsidRPr="002F6694">
              <w:t>Address problem and resolve within outlined timeframe. Contact partner organisation for capacity for referral mechanisms</w:t>
            </w:r>
          </w:p>
        </w:tc>
        <w:tc>
          <w:tcPr>
            <w:tcW w:w="1417" w:type="dxa"/>
            <w:shd w:val="clear" w:color="auto" w:fill="FF0000"/>
          </w:tcPr>
          <w:p w14:paraId="3E985CCE" w14:textId="1ED58C7C" w:rsidR="00AC2100" w:rsidRDefault="002F6694" w:rsidP="0030173B">
            <w:r>
              <w:t>High</w:t>
            </w:r>
          </w:p>
        </w:tc>
      </w:tr>
    </w:tbl>
    <w:p w14:paraId="1DC6A68D" w14:textId="77777777" w:rsidR="002F6694" w:rsidRDefault="002F6694" w:rsidP="0030173B"/>
    <w:p w14:paraId="46B96EFD" w14:textId="4E720B9E" w:rsidR="00EA7683" w:rsidRDefault="002F6694" w:rsidP="0030173B">
      <w:r>
        <w:t>Rag rating Red – High, Amber – medium and Green – Low</w:t>
      </w:r>
    </w:p>
    <w:p w14:paraId="1B0F5D60" w14:textId="184D6B9C" w:rsidR="001F20D7" w:rsidRDefault="001F20D7" w:rsidP="001F20D7">
      <w:pPr>
        <w:pStyle w:val="Heading2"/>
      </w:pPr>
      <w:bookmarkStart w:id="4" w:name="_Toc87462108"/>
      <w:r w:rsidRPr="003F2164">
        <w:t>Analyse information on the identified problem, to help inform the decision making process</w:t>
      </w:r>
      <w:bookmarkEnd w:id="4"/>
    </w:p>
    <w:p w14:paraId="6D260906" w14:textId="673524B6" w:rsidR="00AA03D4" w:rsidRDefault="00AA03D4" w:rsidP="00AA03D4"/>
    <w:p w14:paraId="7CCE4BEE" w14:textId="20742626" w:rsidR="00AA03D4" w:rsidRDefault="00AA03D4" w:rsidP="00AA03D4">
      <w:r>
        <w:t xml:space="preserve">As there had been a problem identified through the point of audit by WEFO, </w:t>
      </w:r>
      <w:r w:rsidR="003235BE">
        <w:t>numerous variables</w:t>
      </w:r>
      <w:r>
        <w:t xml:space="preserve"> could </w:t>
      </w:r>
      <w:r w:rsidR="003235BE">
        <w:t>contribute to</w:t>
      </w:r>
      <w:r w:rsidR="009427C5">
        <w:t xml:space="preserve"> the problem, therefore </w:t>
      </w:r>
      <w:r w:rsidR="00CA560D">
        <w:t xml:space="preserve">a creation of a task and finish committee </w:t>
      </w:r>
      <w:proofErr w:type="gramStart"/>
      <w:r w:rsidR="00CA560D">
        <w:t>was implemented</w:t>
      </w:r>
      <w:proofErr w:type="gramEnd"/>
      <w:r w:rsidR="00CA560D">
        <w:t>,</w:t>
      </w:r>
      <w:r>
        <w:t xml:space="preserve"> to analyse in</w:t>
      </w:r>
      <w:r w:rsidR="00CA560D">
        <w:t xml:space="preserve">formation and deduce a solution or solutions </w:t>
      </w:r>
      <w:r>
        <w:t>to overcome both the problem and the challenges surrounding the resolution.</w:t>
      </w:r>
      <w:r w:rsidR="00AD6664">
        <w:t xml:space="preserve"> This team comprised of representatives from Management, Delivery and Compliance teams. The reasoning behind the varied </w:t>
      </w:r>
      <w:r w:rsidR="003235BE">
        <w:t xml:space="preserve">members is to ensure that all </w:t>
      </w:r>
      <w:r w:rsidR="00AD6664">
        <w:t xml:space="preserve">layers of the project process were included as there </w:t>
      </w:r>
      <w:r w:rsidR="003235BE">
        <w:t>may be many causes to the root of the problem throughout the process</w:t>
      </w:r>
      <w:r w:rsidR="00CA560D">
        <w:t xml:space="preserve"> and includes the versatility that comes with a knowledge bank and knowledge sharing creating w wider thought process throughout the organisation. </w:t>
      </w:r>
      <w:r w:rsidR="003235BE">
        <w:t>It also creates a knowledge bank. As outlined in the article, “</w:t>
      </w:r>
      <w:r w:rsidR="003235BE" w:rsidRPr="003235BE">
        <w:t>Problem Solving Series: W</w:t>
      </w:r>
      <w:r w:rsidR="003235BE">
        <w:t>hat Are Problem Solving Skills”</w:t>
      </w:r>
      <w:r w:rsidR="003235BE" w:rsidRPr="003235BE">
        <w:t xml:space="preserve"> </w:t>
      </w:r>
      <w:r w:rsidR="003235BE">
        <w:t>(</w:t>
      </w:r>
      <w:r w:rsidR="003235BE" w:rsidRPr="003235BE">
        <w:t>2019)</w:t>
      </w:r>
      <w:r w:rsidR="003235BE">
        <w:t xml:space="preserve"> it can support</w:t>
      </w:r>
      <w:r w:rsidR="003235BE" w:rsidRPr="003235BE">
        <w:t xml:space="preserve"> Co</w:t>
      </w:r>
      <w:r w:rsidR="003235BE">
        <w:t xml:space="preserve">nvergent vs. Divergent Thinking, bringing together logic, speed and accuracy leaving no ambiguity. </w:t>
      </w:r>
      <w:r w:rsidR="003235BE" w:rsidRPr="003235BE">
        <w:t>Pragmatics vs. Semantics</w:t>
      </w:r>
      <w:r w:rsidR="003235BE">
        <w:t xml:space="preserve">, the logic to the problem at hand and the interpretation to solving it giving greater possibility of producing a solution.  </w:t>
      </w:r>
      <w:r w:rsidR="003235BE" w:rsidRPr="003235BE">
        <w:t>Mathematical vs. Personal Problem Solving</w:t>
      </w:r>
      <w:r w:rsidR="003235BE">
        <w:t>, includes mathematical and intuitive thinking. All of these bring</w:t>
      </w:r>
      <w:r w:rsidR="003235BE" w:rsidRPr="003235BE">
        <w:t xml:space="preserve"> Reproductive Thinking</w:t>
      </w:r>
      <w:r w:rsidR="003235BE">
        <w:t>. The use of p</w:t>
      </w:r>
      <w:r w:rsidR="009427C5">
        <w:t xml:space="preserve">revious experience and an understanding of different parameters and the complexities in finding a solution and finally, </w:t>
      </w:r>
      <w:r w:rsidR="009427C5" w:rsidRPr="009427C5">
        <w:t>Idea Generation</w:t>
      </w:r>
      <w:r w:rsidR="009427C5">
        <w:t>, which can yield a number of innovative solutions</w:t>
      </w:r>
      <w:r w:rsidR="00CA560D">
        <w:t>”</w:t>
      </w:r>
      <w:r w:rsidR="009427C5">
        <w:t>.</w:t>
      </w:r>
    </w:p>
    <w:p w14:paraId="1637F55E" w14:textId="24BE6CAC" w:rsidR="009427C5" w:rsidRDefault="009427C5" w:rsidP="00AA03D4">
      <w:r>
        <w:t xml:space="preserve">In order to understand the cause and effect of the problem we used the </w:t>
      </w:r>
      <w:proofErr w:type="gramStart"/>
      <w:r>
        <w:t>5</w:t>
      </w:r>
      <w:proofErr w:type="gramEnd"/>
      <w:r>
        <w:t xml:space="preserve"> why’s methodology with multiple lanes </w:t>
      </w:r>
      <w:r w:rsidRPr="009427C5">
        <w:t>(</w:t>
      </w:r>
      <w:proofErr w:type="spellStart"/>
      <w:r w:rsidRPr="009427C5">
        <w:t>MindTools</w:t>
      </w:r>
      <w:proofErr w:type="spellEnd"/>
      <w:r w:rsidRPr="009427C5">
        <w:t>, 2009)</w:t>
      </w:r>
      <w:r>
        <w:t>.</w:t>
      </w:r>
      <w:r w:rsidR="00CE1968">
        <w:t xml:space="preserve"> </w:t>
      </w:r>
      <w:r w:rsidR="00CA560D">
        <w:t>Giving the task and finish group</w:t>
      </w:r>
      <w:r w:rsidR="00CE1968">
        <w:t xml:space="preserve"> opportunity to ask why this was happening and why operationally there was a </w:t>
      </w:r>
      <w:r w:rsidR="009D6446">
        <w:t>downfall</w:t>
      </w:r>
      <w:r w:rsidR="00CE1968">
        <w:t>.</w:t>
      </w:r>
    </w:p>
    <w:p w14:paraId="41AEFE70" w14:textId="77777777" w:rsidR="00CE1968" w:rsidRDefault="00CE1968" w:rsidP="00AA03D4"/>
    <w:p w14:paraId="2FE16C60" w14:textId="76077364" w:rsidR="005A7133" w:rsidRDefault="005A7133" w:rsidP="00AA03D4"/>
    <w:p w14:paraId="16E2BF56" w14:textId="13D31166" w:rsidR="005A7133" w:rsidRDefault="005A7133" w:rsidP="00AA03D4"/>
    <w:p w14:paraId="234F30A7" w14:textId="300A2BCB" w:rsidR="005A7133" w:rsidRDefault="005A7133" w:rsidP="00AA03D4"/>
    <w:p w14:paraId="113EDC45" w14:textId="77777777" w:rsidR="005A7133" w:rsidRDefault="005A7133" w:rsidP="00AA03D4"/>
    <w:p w14:paraId="5CE7A55E" w14:textId="0C52F6C4" w:rsidR="005A7133" w:rsidRPr="005A7133" w:rsidRDefault="005A7133" w:rsidP="005A7133">
      <w:pPr>
        <w:jc w:val="center"/>
        <w:rPr>
          <w:sz w:val="32"/>
          <w:szCs w:val="32"/>
        </w:rPr>
      </w:pPr>
      <w:r w:rsidRPr="005A7133">
        <w:rPr>
          <w:sz w:val="32"/>
          <w:szCs w:val="32"/>
        </w:rPr>
        <w:t>Problem</w:t>
      </w:r>
    </w:p>
    <w:p w14:paraId="6CFFFE3B" w14:textId="77777777" w:rsidR="005A7133" w:rsidRPr="007A52E3" w:rsidRDefault="005A7133" w:rsidP="00AA03D4">
      <w:pPr>
        <w:rPr>
          <w:sz w:val="16"/>
          <w:szCs w:val="16"/>
        </w:rPr>
      </w:pPr>
    </w:p>
    <w:p w14:paraId="239CFAC2" w14:textId="32DF8B70" w:rsidR="005A7133" w:rsidRPr="007A52E3" w:rsidRDefault="005A7133" w:rsidP="00AA03D4">
      <w:pPr>
        <w:rPr>
          <w:sz w:val="16"/>
          <w:szCs w:val="16"/>
        </w:rPr>
      </w:pPr>
      <w:r w:rsidRPr="007A52E3">
        <w:rPr>
          <w:noProof/>
          <w:sz w:val="16"/>
          <w:szCs w:val="16"/>
          <w:lang w:eastAsia="en-GB"/>
        </w:rPr>
        <mc:AlternateContent>
          <mc:Choice Requires="wps">
            <w:drawing>
              <wp:anchor distT="45720" distB="45720" distL="114300" distR="114300" simplePos="0" relativeHeight="251659264" behindDoc="0" locked="0" layoutInCell="1" allowOverlap="1" wp14:anchorId="44F50428" wp14:editId="0AED1AD6">
                <wp:simplePos x="0" y="0"/>
                <wp:positionH relativeFrom="margin">
                  <wp:align>left</wp:align>
                </wp:positionH>
                <wp:positionV relativeFrom="paragraph">
                  <wp:posOffset>181610</wp:posOffset>
                </wp:positionV>
                <wp:extent cx="2061210" cy="1404620"/>
                <wp:effectExtent l="0" t="0" r="152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1404620"/>
                        </a:xfrm>
                        <a:prstGeom prst="rect">
                          <a:avLst/>
                        </a:prstGeom>
                        <a:solidFill>
                          <a:srgbClr val="FFFFFF"/>
                        </a:solidFill>
                        <a:ln w="9525">
                          <a:solidFill>
                            <a:srgbClr val="000000"/>
                          </a:solidFill>
                          <a:miter lim="800000"/>
                          <a:headEnd/>
                          <a:tailEnd/>
                        </a:ln>
                      </wps:spPr>
                      <wps:txbx>
                        <w:txbxContent>
                          <w:p w14:paraId="53551B9A" w14:textId="2D070278" w:rsidR="004F24D3" w:rsidRDefault="004F24D3">
                            <w:r>
                              <w:t>Ineligible participants resulting in negative outcome and results.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50428" id="_x0000_t202" coordsize="21600,21600" o:spt="202" path="m,l,21600r21600,l21600,xe">
                <v:stroke joinstyle="miter"/>
                <v:path gradientshapeok="t" o:connecttype="rect"/>
              </v:shapetype>
              <v:shape id="Text Box 2" o:spid="_x0000_s1026" type="#_x0000_t202" style="position:absolute;margin-left:0;margin-top:14.3pt;width:162.3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04CIw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">
                <v:textbox style="mso-fit-shape-to-text:t">
                  <w:txbxContent>
                    <w:p w14:paraId="53551B9A" w14:textId="2D070278" w:rsidR="004F24D3" w:rsidRDefault="004F24D3">
                      <w:r>
                        <w:t>Ineligible participants resulting in negative outcome and results.</w:t>
                      </w:r>
                    </w:p>
                  </w:txbxContent>
                </v:textbox>
                <w10:wrap type="square" anchorx="margin"/>
              </v:shape>
            </w:pict>
          </mc:Fallback>
        </mc:AlternateContent>
      </w:r>
    </w:p>
    <w:p w14:paraId="0C1DEF68" w14:textId="77777777" w:rsidR="009427C5" w:rsidRPr="007A52E3" w:rsidRDefault="009427C5" w:rsidP="00AA03D4">
      <w:pPr>
        <w:rPr>
          <w:sz w:val="16"/>
          <w:szCs w:val="16"/>
        </w:rPr>
      </w:pPr>
    </w:p>
    <w:p w14:paraId="772229EC" w14:textId="1705ECA6" w:rsidR="00F47DC4" w:rsidRPr="007A52E3" w:rsidRDefault="00F47DC4" w:rsidP="00F47DC4">
      <w:pPr>
        <w:rPr>
          <w:sz w:val="16"/>
          <w:szCs w:val="16"/>
        </w:rPr>
      </w:pPr>
    </w:p>
    <w:p w14:paraId="59544C1C" w14:textId="342CACB1" w:rsidR="00780652" w:rsidRPr="007A52E3" w:rsidRDefault="005A7133" w:rsidP="00F47DC4">
      <w:pPr>
        <w:rPr>
          <w:sz w:val="16"/>
          <w:szCs w:val="16"/>
        </w:rPr>
      </w:pPr>
      <w:r w:rsidRPr="007A52E3">
        <w:rPr>
          <w:noProof/>
          <w:sz w:val="16"/>
          <w:szCs w:val="16"/>
          <w:lang w:eastAsia="en-GB"/>
        </w:rPr>
        <mc:AlternateContent>
          <mc:Choice Requires="wps">
            <w:drawing>
              <wp:anchor distT="0" distB="0" distL="114300" distR="114300" simplePos="0" relativeHeight="251660288" behindDoc="0" locked="0" layoutInCell="1" allowOverlap="1" wp14:anchorId="30E9CE94" wp14:editId="5E835391">
                <wp:simplePos x="0" y="0"/>
                <wp:positionH relativeFrom="margin">
                  <wp:posOffset>672860</wp:posOffset>
                </wp:positionH>
                <wp:positionV relativeFrom="paragraph">
                  <wp:posOffset>14940</wp:posOffset>
                </wp:positionV>
                <wp:extent cx="484632" cy="621102"/>
                <wp:effectExtent l="19050" t="0" r="10795" b="45720"/>
                <wp:wrapNone/>
                <wp:docPr id="5" name="Down Arrow 5"/>
                <wp:cNvGraphicFramePr/>
                <a:graphic xmlns:a="http://schemas.openxmlformats.org/drawingml/2006/main">
                  <a:graphicData uri="http://schemas.microsoft.com/office/word/2010/wordprocessingShape">
                    <wps:wsp>
                      <wps:cNvSpPr/>
                      <wps:spPr>
                        <a:xfrm>
                          <a:off x="0" y="0"/>
                          <a:ext cx="484632" cy="62110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D587A4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53pt;margin-top:1.2pt;width:38.15pt;height:48.9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" adj="13173" fillcolor="#5b9bd5 [3204]" strokecolor="#1f4d78 [1604]" strokeweight="1pt">
                <w10:wrap anchorx="margin"/>
              </v:shape>
            </w:pict>
          </mc:Fallback>
        </mc:AlternateContent>
      </w:r>
    </w:p>
    <w:p w14:paraId="5279AFE6" w14:textId="1D062B5D" w:rsidR="00780652" w:rsidRPr="007A52E3" w:rsidRDefault="00780652" w:rsidP="00F47DC4">
      <w:pPr>
        <w:rPr>
          <w:sz w:val="16"/>
          <w:szCs w:val="16"/>
        </w:rPr>
      </w:pPr>
    </w:p>
    <w:p w14:paraId="10BA5585" w14:textId="6E9C882C" w:rsidR="00780652" w:rsidRPr="007A52E3" w:rsidRDefault="00780652" w:rsidP="00F47DC4">
      <w:pPr>
        <w:rPr>
          <w:sz w:val="16"/>
          <w:szCs w:val="16"/>
        </w:rPr>
      </w:pPr>
    </w:p>
    <w:p w14:paraId="3104F186" w14:textId="6F29CC72" w:rsidR="00780652" w:rsidRPr="007A52E3" w:rsidRDefault="005A7133" w:rsidP="00F47DC4">
      <w:pPr>
        <w:rPr>
          <w:sz w:val="16"/>
          <w:szCs w:val="16"/>
        </w:rPr>
      </w:pPr>
      <w:r w:rsidRPr="007A52E3">
        <w:rPr>
          <w:noProof/>
          <w:sz w:val="16"/>
          <w:szCs w:val="16"/>
          <w:lang w:eastAsia="en-GB"/>
        </w:rPr>
        <mc:AlternateContent>
          <mc:Choice Requires="wps">
            <w:drawing>
              <wp:anchor distT="45720" distB="45720" distL="114300" distR="114300" simplePos="0" relativeHeight="251662336" behindDoc="0" locked="0" layoutInCell="1" allowOverlap="1" wp14:anchorId="619BB9B5" wp14:editId="4CE9B536">
                <wp:simplePos x="0" y="0"/>
                <wp:positionH relativeFrom="margin">
                  <wp:align>left</wp:align>
                </wp:positionH>
                <wp:positionV relativeFrom="paragraph">
                  <wp:posOffset>182245</wp:posOffset>
                </wp:positionV>
                <wp:extent cx="1621155" cy="706755"/>
                <wp:effectExtent l="0" t="0" r="17145" b="171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706755"/>
                        </a:xfrm>
                        <a:prstGeom prst="rect">
                          <a:avLst/>
                        </a:prstGeom>
                        <a:solidFill>
                          <a:srgbClr val="FFFFFF"/>
                        </a:solidFill>
                        <a:ln w="9525">
                          <a:solidFill>
                            <a:srgbClr val="000000"/>
                          </a:solidFill>
                          <a:miter lim="800000"/>
                          <a:headEnd/>
                          <a:tailEnd/>
                        </a:ln>
                      </wps:spPr>
                      <wps:txbx>
                        <w:txbxContent>
                          <w:p w14:paraId="59828BB7" w14:textId="08FE6A09" w:rsidR="004F24D3" w:rsidRDefault="004F24D3">
                            <w:r>
                              <w:t>No evidence to support the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BB9B5" id="_x0000_s1027" type="#_x0000_t202" style="position:absolute;margin-left:0;margin-top:14.35pt;width:127.65pt;height:55.6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">
                <v:textbox>
                  <w:txbxContent>
                    <w:p w14:paraId="59828BB7" w14:textId="08FE6A09" w:rsidR="004F24D3" w:rsidRDefault="004F24D3">
                      <w:r>
                        <w:t>No evidence to support the criteria</w:t>
                      </w:r>
                    </w:p>
                  </w:txbxContent>
                </v:textbox>
                <w10:wrap type="square" anchorx="margin"/>
              </v:shape>
            </w:pict>
          </mc:Fallback>
        </mc:AlternateContent>
      </w:r>
      <w:r w:rsidRPr="007A52E3">
        <w:rPr>
          <w:noProof/>
          <w:sz w:val="16"/>
          <w:szCs w:val="16"/>
          <w:lang w:eastAsia="en-GB"/>
        </w:rPr>
        <mc:AlternateContent>
          <mc:Choice Requires="wps">
            <w:drawing>
              <wp:anchor distT="45720" distB="45720" distL="114300" distR="114300" simplePos="0" relativeHeight="251665408" behindDoc="0" locked="0" layoutInCell="1" allowOverlap="1" wp14:anchorId="0BD4A148" wp14:editId="4178F1B5">
                <wp:simplePos x="0" y="0"/>
                <wp:positionH relativeFrom="column">
                  <wp:posOffset>2561590</wp:posOffset>
                </wp:positionH>
                <wp:positionV relativeFrom="paragraph">
                  <wp:posOffset>156210</wp:posOffset>
                </wp:positionV>
                <wp:extent cx="1379855" cy="767715"/>
                <wp:effectExtent l="0" t="0" r="10795"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855" cy="767715"/>
                        </a:xfrm>
                        <a:prstGeom prst="rect">
                          <a:avLst/>
                        </a:prstGeom>
                        <a:solidFill>
                          <a:srgbClr val="FFFFFF"/>
                        </a:solidFill>
                        <a:ln w="9525">
                          <a:solidFill>
                            <a:srgbClr val="000000"/>
                          </a:solidFill>
                          <a:miter lim="800000"/>
                          <a:headEnd/>
                          <a:tailEnd/>
                        </a:ln>
                      </wps:spPr>
                      <wps:txbx>
                        <w:txbxContent>
                          <w:p w14:paraId="3F5D82A8" w14:textId="2708E0C6" w:rsidR="004F24D3" w:rsidRDefault="004F24D3">
                            <w:r>
                              <w:t>Evidence not collected at point of sign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4A148" id="_x0000_s1028" type="#_x0000_t202" style="position:absolute;margin-left:201.7pt;margin-top:12.3pt;width:108.65pt;height:60.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">
                <v:textbox>
                  <w:txbxContent>
                    <w:p w14:paraId="3F5D82A8" w14:textId="2708E0C6" w:rsidR="004F24D3" w:rsidRDefault="004F24D3">
                      <w:r>
                        <w:t>Evidence not collected at point of sign up</w:t>
                      </w:r>
                    </w:p>
                  </w:txbxContent>
                </v:textbox>
                <w10:wrap type="square"/>
              </v:shape>
            </w:pict>
          </mc:Fallback>
        </mc:AlternateContent>
      </w:r>
      <w:r w:rsidRPr="007A52E3">
        <w:rPr>
          <w:noProof/>
          <w:sz w:val="16"/>
          <w:szCs w:val="16"/>
          <w:lang w:eastAsia="en-GB"/>
        </w:rPr>
        <mc:AlternateContent>
          <mc:Choice Requires="wps">
            <w:drawing>
              <wp:anchor distT="45720" distB="45720" distL="114300" distR="114300" simplePos="0" relativeHeight="251668480" behindDoc="0" locked="0" layoutInCell="1" allowOverlap="1" wp14:anchorId="6FFF18E7" wp14:editId="7E8CFACE">
                <wp:simplePos x="0" y="0"/>
                <wp:positionH relativeFrom="column">
                  <wp:posOffset>4899660</wp:posOffset>
                </wp:positionH>
                <wp:positionV relativeFrom="paragraph">
                  <wp:posOffset>165100</wp:posOffset>
                </wp:positionV>
                <wp:extent cx="1405890" cy="784860"/>
                <wp:effectExtent l="0" t="0" r="2286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784860"/>
                        </a:xfrm>
                        <a:prstGeom prst="rect">
                          <a:avLst/>
                        </a:prstGeom>
                        <a:solidFill>
                          <a:srgbClr val="FFFFFF"/>
                        </a:solidFill>
                        <a:ln w="9525">
                          <a:solidFill>
                            <a:srgbClr val="000000"/>
                          </a:solidFill>
                          <a:miter lim="800000"/>
                          <a:headEnd/>
                          <a:tailEnd/>
                        </a:ln>
                      </wps:spPr>
                      <wps:txbx>
                        <w:txbxContent>
                          <w:p w14:paraId="395DAECD" w14:textId="1A7A78D4" w:rsidR="004F24D3" w:rsidRDefault="004F24D3">
                            <w:r>
                              <w:t>What documents needed to be gathered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F18E7" id="_x0000_s1029" type="#_x0000_t202" style="position:absolute;margin-left:385.8pt;margin-top:13pt;width:110.7pt;height:61.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">
                <v:textbox>
                  <w:txbxContent>
                    <w:p w14:paraId="395DAECD" w14:textId="1A7A78D4" w:rsidR="004F24D3" w:rsidRDefault="004F24D3">
                      <w:r>
                        <w:t>What documents needed to be gathered</w:t>
                      </w:r>
                    </w:p>
                  </w:txbxContent>
                </v:textbox>
                <w10:wrap type="square"/>
              </v:shape>
            </w:pict>
          </mc:Fallback>
        </mc:AlternateContent>
      </w:r>
      <w:r w:rsidRPr="007A52E3">
        <w:rPr>
          <w:noProof/>
          <w:sz w:val="16"/>
          <w:szCs w:val="16"/>
          <w:lang w:eastAsia="en-GB"/>
        </w:rPr>
        <mc:AlternateContent>
          <mc:Choice Requires="wps">
            <w:drawing>
              <wp:anchor distT="0" distB="0" distL="114300" distR="114300" simplePos="0" relativeHeight="251666432" behindDoc="0" locked="0" layoutInCell="1" allowOverlap="1" wp14:anchorId="3AE7122A" wp14:editId="42CCAB6A">
                <wp:simplePos x="0" y="0"/>
                <wp:positionH relativeFrom="column">
                  <wp:posOffset>4157381</wp:posOffset>
                </wp:positionH>
                <wp:positionV relativeFrom="paragraph">
                  <wp:posOffset>208544</wp:posOffset>
                </wp:positionV>
                <wp:extent cx="586596" cy="482875"/>
                <wp:effectExtent l="0" t="19050" r="42545" b="31750"/>
                <wp:wrapNone/>
                <wp:docPr id="9" name="Right Arrow 9"/>
                <wp:cNvGraphicFramePr/>
                <a:graphic xmlns:a="http://schemas.openxmlformats.org/drawingml/2006/main">
                  <a:graphicData uri="http://schemas.microsoft.com/office/word/2010/wordprocessingShape">
                    <wps:wsp>
                      <wps:cNvSpPr/>
                      <wps:spPr>
                        <a:xfrm>
                          <a:off x="0" y="0"/>
                          <a:ext cx="586596" cy="48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39A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327.35pt;margin-top:16.4pt;width:46.2pt;height: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" adj="12710" fillcolor="#5b9bd5 [3204]" strokecolor="#1f4d78 [1604]" strokeweight="1pt"/>
            </w:pict>
          </mc:Fallback>
        </mc:AlternateContent>
      </w:r>
      <w:r w:rsidRPr="007A52E3">
        <w:rPr>
          <w:noProof/>
          <w:sz w:val="16"/>
          <w:szCs w:val="16"/>
          <w:lang w:eastAsia="en-GB"/>
        </w:rPr>
        <mc:AlternateContent>
          <mc:Choice Requires="wps">
            <w:drawing>
              <wp:anchor distT="0" distB="0" distL="114300" distR="114300" simplePos="0" relativeHeight="251663360" behindDoc="0" locked="0" layoutInCell="1" allowOverlap="1" wp14:anchorId="2E06B9FA" wp14:editId="1D588BCA">
                <wp:simplePos x="0" y="0"/>
                <wp:positionH relativeFrom="column">
                  <wp:posOffset>1906390</wp:posOffset>
                </wp:positionH>
                <wp:positionV relativeFrom="paragraph">
                  <wp:posOffset>208173</wp:posOffset>
                </wp:positionV>
                <wp:extent cx="543464" cy="484505"/>
                <wp:effectExtent l="0" t="19050" r="47625" b="29845"/>
                <wp:wrapNone/>
                <wp:docPr id="7" name="Right Arrow 7"/>
                <wp:cNvGraphicFramePr/>
                <a:graphic xmlns:a="http://schemas.openxmlformats.org/drawingml/2006/main">
                  <a:graphicData uri="http://schemas.microsoft.com/office/word/2010/wordprocessingShape">
                    <wps:wsp>
                      <wps:cNvSpPr/>
                      <wps:spPr>
                        <a:xfrm>
                          <a:off x="0" y="0"/>
                          <a:ext cx="543464"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AB2B29" id="Right Arrow 7" o:spid="_x0000_s1026" type="#_x0000_t13" style="position:absolute;margin-left:150.1pt;margin-top:16.4pt;width:42.8pt;height:38.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" adj="11972" fillcolor="#5b9bd5 [3204]" strokecolor="#1f4d78 [1604]" strokeweight="1pt"/>
            </w:pict>
          </mc:Fallback>
        </mc:AlternateContent>
      </w:r>
    </w:p>
    <w:p w14:paraId="04D5B560" w14:textId="77777777" w:rsidR="00396C47" w:rsidRPr="007A52E3" w:rsidRDefault="00396C47" w:rsidP="00F47DC4">
      <w:pPr>
        <w:rPr>
          <w:sz w:val="16"/>
          <w:szCs w:val="16"/>
        </w:rPr>
      </w:pPr>
    </w:p>
    <w:p w14:paraId="69961DCD" w14:textId="77777777" w:rsidR="00396C47" w:rsidRPr="007A52E3" w:rsidRDefault="00396C47" w:rsidP="00F47DC4">
      <w:pPr>
        <w:rPr>
          <w:sz w:val="16"/>
          <w:szCs w:val="16"/>
        </w:rPr>
      </w:pPr>
    </w:p>
    <w:p w14:paraId="4F969575" w14:textId="322FF4EA" w:rsidR="00396C47" w:rsidRPr="007A52E3" w:rsidRDefault="005608ED" w:rsidP="00F47DC4">
      <w:pPr>
        <w:rPr>
          <w:sz w:val="16"/>
          <w:szCs w:val="16"/>
        </w:rPr>
      </w:pPr>
      <w:r w:rsidRPr="007A52E3">
        <w:rPr>
          <w:noProof/>
          <w:sz w:val="16"/>
          <w:szCs w:val="16"/>
          <w:lang w:eastAsia="en-GB"/>
        </w:rPr>
        <mc:AlternateContent>
          <mc:Choice Requires="wps">
            <w:drawing>
              <wp:anchor distT="0" distB="0" distL="114300" distR="114300" simplePos="0" relativeHeight="251669504" behindDoc="0" locked="0" layoutInCell="1" allowOverlap="1" wp14:anchorId="339969E9" wp14:editId="24A1A6B2">
                <wp:simplePos x="0" y="0"/>
                <wp:positionH relativeFrom="column">
                  <wp:posOffset>457200</wp:posOffset>
                </wp:positionH>
                <wp:positionV relativeFrom="paragraph">
                  <wp:posOffset>198887</wp:posOffset>
                </wp:positionV>
                <wp:extent cx="646981" cy="701387"/>
                <wp:effectExtent l="19050" t="0" r="20320" b="41910"/>
                <wp:wrapNone/>
                <wp:docPr id="11" name="Down Arrow 11"/>
                <wp:cNvGraphicFramePr/>
                <a:graphic xmlns:a="http://schemas.openxmlformats.org/drawingml/2006/main">
                  <a:graphicData uri="http://schemas.microsoft.com/office/word/2010/wordprocessingShape">
                    <wps:wsp>
                      <wps:cNvSpPr/>
                      <wps:spPr>
                        <a:xfrm>
                          <a:off x="0" y="0"/>
                          <a:ext cx="646981" cy="70138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9434C" id="Down Arrow 11" o:spid="_x0000_s1026" type="#_x0000_t67" style="position:absolute;margin-left:36pt;margin-top:15.65pt;width:50.95pt;height:5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" adj="11638" fillcolor="#5b9bd5 [3204]" strokecolor="#1f4d78 [1604]" strokeweight="1pt"/>
            </w:pict>
          </mc:Fallback>
        </mc:AlternateContent>
      </w:r>
    </w:p>
    <w:p w14:paraId="4C925124" w14:textId="48925E14" w:rsidR="00396C47" w:rsidRPr="007A52E3" w:rsidRDefault="00396C47" w:rsidP="00F47DC4">
      <w:pPr>
        <w:rPr>
          <w:sz w:val="16"/>
          <w:szCs w:val="16"/>
        </w:rPr>
      </w:pPr>
    </w:p>
    <w:p w14:paraId="384EB815" w14:textId="74F32A11" w:rsidR="00396C47" w:rsidRPr="007A52E3" w:rsidRDefault="00396C47" w:rsidP="00F47DC4">
      <w:pPr>
        <w:rPr>
          <w:sz w:val="16"/>
          <w:szCs w:val="16"/>
        </w:rPr>
      </w:pPr>
    </w:p>
    <w:p w14:paraId="6775560B" w14:textId="12551C75" w:rsidR="00396C47" w:rsidRPr="007A52E3" w:rsidRDefault="00396C47" w:rsidP="00F47DC4">
      <w:pPr>
        <w:rPr>
          <w:sz w:val="16"/>
          <w:szCs w:val="16"/>
        </w:rPr>
      </w:pPr>
      <w:r w:rsidRPr="007A52E3">
        <w:rPr>
          <w:noProof/>
          <w:sz w:val="16"/>
          <w:szCs w:val="16"/>
          <w:lang w:eastAsia="en-GB"/>
        </w:rPr>
        <mc:AlternateContent>
          <mc:Choice Requires="wps">
            <w:drawing>
              <wp:anchor distT="45720" distB="45720" distL="114300" distR="114300" simplePos="0" relativeHeight="251677696" behindDoc="0" locked="0" layoutInCell="1" allowOverlap="1" wp14:anchorId="53AA4A91" wp14:editId="4D54E995">
                <wp:simplePos x="0" y="0"/>
                <wp:positionH relativeFrom="column">
                  <wp:posOffset>4907915</wp:posOffset>
                </wp:positionH>
                <wp:positionV relativeFrom="paragraph">
                  <wp:posOffset>140970</wp:posOffset>
                </wp:positionV>
                <wp:extent cx="1431925" cy="713740"/>
                <wp:effectExtent l="0" t="0" r="15875" b="101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431925" cy="713740"/>
                        </a:xfrm>
                        <a:prstGeom prst="rect">
                          <a:avLst/>
                        </a:prstGeom>
                        <a:solidFill>
                          <a:srgbClr val="FFFFFF"/>
                        </a:solidFill>
                        <a:ln w="9525">
                          <a:solidFill>
                            <a:srgbClr val="000000"/>
                          </a:solidFill>
                          <a:miter lim="800000"/>
                          <a:headEnd/>
                          <a:tailEnd/>
                        </a:ln>
                      </wps:spPr>
                      <wps:txbx>
                        <w:txbxContent>
                          <w:p w14:paraId="09710641" w14:textId="2D58DC1B" w:rsidR="004F24D3" w:rsidRDefault="004F24D3">
                            <w:r>
                              <w:t>Staff changes and personal development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A4A91" id="_x0000_s1030" type="#_x0000_t202" style="position:absolute;margin-left:386.45pt;margin-top:11.1pt;width:112.75pt;height:56.2pt;flip:x;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">
                <v:textbox>
                  <w:txbxContent>
                    <w:p w14:paraId="09710641" w14:textId="2D58DC1B" w:rsidR="004F24D3" w:rsidRDefault="004F24D3">
                      <w:r>
                        <w:t>Staff changes and personal development needs</w:t>
                      </w:r>
                    </w:p>
                  </w:txbxContent>
                </v:textbox>
                <w10:wrap type="square"/>
              </v:shape>
            </w:pict>
          </mc:Fallback>
        </mc:AlternateContent>
      </w:r>
      <w:r w:rsidRPr="007A52E3">
        <w:rPr>
          <w:noProof/>
          <w:sz w:val="16"/>
          <w:szCs w:val="16"/>
          <w:lang w:eastAsia="en-GB"/>
        </w:rPr>
        <mc:AlternateContent>
          <mc:Choice Requires="wps">
            <w:drawing>
              <wp:anchor distT="45720" distB="45720" distL="114300" distR="114300" simplePos="0" relativeHeight="251675648" behindDoc="0" locked="0" layoutInCell="1" allowOverlap="1" wp14:anchorId="2AD758B9" wp14:editId="52408AB2">
                <wp:simplePos x="0" y="0"/>
                <wp:positionH relativeFrom="column">
                  <wp:posOffset>2501265</wp:posOffset>
                </wp:positionH>
                <wp:positionV relativeFrom="paragraph">
                  <wp:posOffset>158115</wp:posOffset>
                </wp:positionV>
                <wp:extent cx="1604010" cy="629285"/>
                <wp:effectExtent l="0" t="0" r="15240" b="1841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010" cy="629285"/>
                        </a:xfrm>
                        <a:prstGeom prst="rect">
                          <a:avLst/>
                        </a:prstGeom>
                        <a:solidFill>
                          <a:srgbClr val="FFFFFF"/>
                        </a:solidFill>
                        <a:ln w="9525">
                          <a:solidFill>
                            <a:srgbClr val="000000"/>
                          </a:solidFill>
                          <a:miter lim="800000"/>
                          <a:headEnd/>
                          <a:tailEnd/>
                        </a:ln>
                      </wps:spPr>
                      <wps:txbx>
                        <w:txbxContent>
                          <w:p w14:paraId="732C750C" w14:textId="1C376110" w:rsidR="004F24D3" w:rsidRPr="00396C47" w:rsidRDefault="004F24D3" w:rsidP="00396C47">
                            <w:r w:rsidRPr="00396C47">
                              <w:t>Coaches not informed enough of project</w:t>
                            </w:r>
                            <w:r>
                              <w:t xml:space="preserve"> compliance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758B9" id="_x0000_s1031" type="#_x0000_t202" style="position:absolute;margin-left:196.95pt;margin-top:12.45pt;width:126.3pt;height:49.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">
                <v:textbox>
                  <w:txbxContent>
                    <w:p w14:paraId="732C750C" w14:textId="1C376110" w:rsidR="004F24D3" w:rsidRPr="00396C47" w:rsidRDefault="004F24D3" w:rsidP="00396C47">
                      <w:r w:rsidRPr="00396C47">
                        <w:t>Coaches not informed enough of project</w:t>
                      </w:r>
                      <w:r>
                        <w:t xml:space="preserve"> compliance</w:t>
                      </w:r>
                    </w:p>
                  </w:txbxContent>
                </v:textbox>
                <w10:wrap type="square"/>
              </v:shape>
            </w:pict>
          </mc:Fallback>
        </mc:AlternateContent>
      </w:r>
      <w:r w:rsidRPr="007A52E3">
        <w:rPr>
          <w:noProof/>
          <w:sz w:val="16"/>
          <w:szCs w:val="16"/>
          <w:lang w:eastAsia="en-GB"/>
        </w:rPr>
        <mc:AlternateContent>
          <mc:Choice Requires="wps">
            <w:drawing>
              <wp:anchor distT="0" distB="0" distL="114300" distR="114300" simplePos="0" relativeHeight="251673600" behindDoc="0" locked="0" layoutInCell="1" allowOverlap="1" wp14:anchorId="064F25F7" wp14:editId="6DC9C0EA">
                <wp:simplePos x="0" y="0"/>
                <wp:positionH relativeFrom="column">
                  <wp:posOffset>1821611</wp:posOffset>
                </wp:positionH>
                <wp:positionV relativeFrom="paragraph">
                  <wp:posOffset>181491</wp:posOffset>
                </wp:positionV>
                <wp:extent cx="543464" cy="484505"/>
                <wp:effectExtent l="0" t="19050" r="47625" b="29845"/>
                <wp:wrapNone/>
                <wp:docPr id="14" name="Right Arrow 14"/>
                <wp:cNvGraphicFramePr/>
                <a:graphic xmlns:a="http://schemas.openxmlformats.org/drawingml/2006/main">
                  <a:graphicData uri="http://schemas.microsoft.com/office/word/2010/wordprocessingShape">
                    <wps:wsp>
                      <wps:cNvSpPr/>
                      <wps:spPr>
                        <a:xfrm>
                          <a:off x="0" y="0"/>
                          <a:ext cx="543464" cy="48450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5AC961" id="Right Arrow 14" o:spid="_x0000_s1026" type="#_x0000_t13" style="position:absolute;margin-left:143.45pt;margin-top:14.3pt;width:42.8pt;height:38.1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" adj="11972" fillcolor="#5b9bd5" strokecolor="#41719c" strokeweight="1pt"/>
            </w:pict>
          </mc:Fallback>
        </mc:AlternateContent>
      </w:r>
      <w:r w:rsidRPr="007A52E3">
        <w:rPr>
          <w:noProof/>
          <w:sz w:val="16"/>
          <w:szCs w:val="16"/>
          <w:lang w:eastAsia="en-GB"/>
        </w:rPr>
        <mc:AlternateContent>
          <mc:Choice Requires="wps">
            <w:drawing>
              <wp:anchor distT="45720" distB="45720" distL="114300" distR="114300" simplePos="0" relativeHeight="251671552" behindDoc="0" locked="0" layoutInCell="1" allowOverlap="1" wp14:anchorId="6C1FD6E5" wp14:editId="284D7F97">
                <wp:simplePos x="0" y="0"/>
                <wp:positionH relativeFrom="margin">
                  <wp:align>left</wp:align>
                </wp:positionH>
                <wp:positionV relativeFrom="paragraph">
                  <wp:posOffset>184150</wp:posOffset>
                </wp:positionV>
                <wp:extent cx="1621155" cy="482600"/>
                <wp:effectExtent l="0" t="0" r="17145"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482600"/>
                        </a:xfrm>
                        <a:prstGeom prst="rect">
                          <a:avLst/>
                        </a:prstGeom>
                        <a:solidFill>
                          <a:srgbClr val="FFFFFF"/>
                        </a:solidFill>
                        <a:ln w="9525">
                          <a:solidFill>
                            <a:srgbClr val="000000"/>
                          </a:solidFill>
                          <a:miter lim="800000"/>
                          <a:headEnd/>
                          <a:tailEnd/>
                        </a:ln>
                      </wps:spPr>
                      <wps:txbx>
                        <w:txbxContent>
                          <w:p w14:paraId="75961762" w14:textId="0187FE71" w:rsidR="004F24D3" w:rsidRDefault="004F24D3">
                            <w:r w:rsidRPr="00396C47">
                              <w:t>No Understanding of evidence requirements by coaches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FD6E5" id="_x0000_s1032" type="#_x0000_t202" style="position:absolute;margin-left:0;margin-top:14.5pt;width:127.65pt;height:38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">
                <v:textbox>
                  <w:txbxContent>
                    <w:p w14:paraId="75961762" w14:textId="0187FE71" w:rsidR="004F24D3" w:rsidRDefault="004F24D3">
                      <w:r w:rsidRPr="00396C47">
                        <w:t>No Understanding of evidence requirements by coaches</w:t>
                      </w:r>
                    </w:p>
                  </w:txbxContent>
                </v:textbox>
                <w10:wrap type="square" anchorx="margin"/>
              </v:shape>
            </w:pict>
          </mc:Fallback>
        </mc:AlternateContent>
      </w:r>
    </w:p>
    <w:p w14:paraId="21C0492B" w14:textId="7992DDD5" w:rsidR="00396C47" w:rsidRPr="007A52E3" w:rsidRDefault="00396C47" w:rsidP="00F47DC4">
      <w:pPr>
        <w:rPr>
          <w:sz w:val="16"/>
          <w:szCs w:val="16"/>
        </w:rPr>
      </w:pPr>
      <w:r w:rsidRPr="007A52E3">
        <w:rPr>
          <w:sz w:val="16"/>
          <w:szCs w:val="16"/>
        </w:rPr>
        <w:t xml:space="preserve">                                                                                            </w:t>
      </w:r>
      <w:r w:rsidRPr="007A52E3">
        <w:rPr>
          <w:noProof/>
          <w:sz w:val="16"/>
          <w:szCs w:val="16"/>
          <w:lang w:eastAsia="en-GB"/>
        </w:rPr>
        <w:drawing>
          <wp:inline distT="0" distB="0" distL="0" distR="0" wp14:anchorId="7C9F4A33" wp14:editId="52B952B5">
            <wp:extent cx="526211" cy="3632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452" cy="398589"/>
                    </a:xfrm>
                    <a:prstGeom prst="rect">
                      <a:avLst/>
                    </a:prstGeom>
                    <a:noFill/>
                  </pic:spPr>
                </pic:pic>
              </a:graphicData>
            </a:graphic>
          </wp:inline>
        </w:drawing>
      </w:r>
      <w:r w:rsidRPr="007A52E3">
        <w:rPr>
          <w:sz w:val="16"/>
          <w:szCs w:val="16"/>
        </w:rPr>
        <w:t xml:space="preserve">     </w:t>
      </w:r>
    </w:p>
    <w:p w14:paraId="2D8172FF" w14:textId="77777777" w:rsidR="005608ED" w:rsidRPr="007A52E3" w:rsidRDefault="00396C47" w:rsidP="00F47DC4">
      <w:pPr>
        <w:rPr>
          <w:sz w:val="16"/>
          <w:szCs w:val="16"/>
        </w:rPr>
      </w:pPr>
      <w:r w:rsidRPr="007A52E3">
        <w:rPr>
          <w:noProof/>
          <w:sz w:val="16"/>
          <w:szCs w:val="16"/>
          <w:lang w:eastAsia="en-GB"/>
        </w:rPr>
        <mc:AlternateContent>
          <mc:Choice Requires="wps">
            <w:drawing>
              <wp:anchor distT="0" distB="0" distL="114300" distR="114300" simplePos="0" relativeHeight="251678720" behindDoc="0" locked="0" layoutInCell="1" allowOverlap="1" wp14:anchorId="572BA278" wp14:editId="1D1302F2">
                <wp:simplePos x="0" y="0"/>
                <wp:positionH relativeFrom="column">
                  <wp:posOffset>431046</wp:posOffset>
                </wp:positionH>
                <wp:positionV relativeFrom="paragraph">
                  <wp:posOffset>9884</wp:posOffset>
                </wp:positionV>
                <wp:extent cx="551539" cy="560717"/>
                <wp:effectExtent l="19050" t="0" r="39370" b="29845"/>
                <wp:wrapNone/>
                <wp:docPr id="19" name="Down Arrow 19"/>
                <wp:cNvGraphicFramePr/>
                <a:graphic xmlns:a="http://schemas.openxmlformats.org/drawingml/2006/main">
                  <a:graphicData uri="http://schemas.microsoft.com/office/word/2010/wordprocessingShape">
                    <wps:wsp>
                      <wps:cNvSpPr/>
                      <wps:spPr>
                        <a:xfrm>
                          <a:off x="0" y="0"/>
                          <a:ext cx="551539" cy="56071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CB628" id="Down Arrow 19" o:spid="_x0000_s1026" type="#_x0000_t67" style="position:absolute;margin-left:33.95pt;margin-top:.8pt;width:43.45pt;height:4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" adj="10977" fillcolor="#5b9bd5 [3204]" strokecolor="#1f4d78 [1604]" strokeweight="1pt"/>
            </w:pict>
          </mc:Fallback>
        </mc:AlternateContent>
      </w:r>
      <w:r w:rsidRPr="007A52E3">
        <w:rPr>
          <w:sz w:val="16"/>
          <w:szCs w:val="16"/>
        </w:rPr>
        <w:t xml:space="preserve">                                                </w:t>
      </w:r>
    </w:p>
    <w:p w14:paraId="66ADFBF8" w14:textId="77777777" w:rsidR="005608ED" w:rsidRPr="007A52E3" w:rsidRDefault="005608ED" w:rsidP="00F47DC4">
      <w:pPr>
        <w:rPr>
          <w:sz w:val="16"/>
          <w:szCs w:val="16"/>
        </w:rPr>
      </w:pPr>
    </w:p>
    <w:p w14:paraId="6EF29AC8" w14:textId="79A25BE1" w:rsidR="005608ED" w:rsidRPr="007A52E3" w:rsidRDefault="005608ED" w:rsidP="005608ED">
      <w:pPr>
        <w:rPr>
          <w:sz w:val="16"/>
          <w:szCs w:val="16"/>
        </w:rPr>
      </w:pPr>
      <w:r w:rsidRPr="007A52E3">
        <w:rPr>
          <w:noProof/>
          <w:sz w:val="16"/>
          <w:szCs w:val="16"/>
          <w:lang w:eastAsia="en-GB"/>
        </w:rPr>
        <mc:AlternateContent>
          <mc:Choice Requires="wps">
            <w:drawing>
              <wp:anchor distT="45720" distB="45720" distL="114300" distR="114300" simplePos="0" relativeHeight="251684864" behindDoc="0" locked="0" layoutInCell="1" allowOverlap="1" wp14:anchorId="669AC94C" wp14:editId="37192036">
                <wp:simplePos x="0" y="0"/>
                <wp:positionH relativeFrom="column">
                  <wp:posOffset>2449830</wp:posOffset>
                </wp:positionH>
                <wp:positionV relativeFrom="paragraph">
                  <wp:posOffset>204470</wp:posOffset>
                </wp:positionV>
                <wp:extent cx="1690370" cy="516890"/>
                <wp:effectExtent l="0" t="0" r="24130" b="1651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516890"/>
                        </a:xfrm>
                        <a:prstGeom prst="rect">
                          <a:avLst/>
                        </a:prstGeom>
                        <a:solidFill>
                          <a:srgbClr val="FFFFFF"/>
                        </a:solidFill>
                        <a:ln w="9525">
                          <a:solidFill>
                            <a:srgbClr val="000000"/>
                          </a:solidFill>
                          <a:miter lim="800000"/>
                          <a:headEnd/>
                          <a:tailEnd/>
                        </a:ln>
                      </wps:spPr>
                      <wps:txbx>
                        <w:txbxContent>
                          <w:p w14:paraId="25A5ABE7" w14:textId="683C1EB9" w:rsidR="004F24D3" w:rsidRDefault="004F24D3">
                            <w:r>
                              <w:t>Further instruction from WEFO on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AC94C" id="_x0000_s1033" type="#_x0000_t202" style="position:absolute;margin-left:192.9pt;margin-top:16.1pt;width:133.1pt;height:40.7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2bJwIAAEw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">
                <v:textbox>
                  <w:txbxContent>
                    <w:p w14:paraId="25A5ABE7" w14:textId="683C1EB9" w:rsidR="004F24D3" w:rsidRDefault="004F24D3">
                      <w:r>
                        <w:t>Further instruction from WEFO on requirements</w:t>
                      </w:r>
                    </w:p>
                  </w:txbxContent>
                </v:textbox>
                <w10:wrap type="square"/>
              </v:shape>
            </w:pict>
          </mc:Fallback>
        </mc:AlternateContent>
      </w:r>
      <w:r w:rsidRPr="007A52E3">
        <w:rPr>
          <w:noProof/>
          <w:sz w:val="16"/>
          <w:szCs w:val="16"/>
          <w:lang w:eastAsia="en-GB"/>
        </w:rPr>
        <mc:AlternateContent>
          <mc:Choice Requires="wps">
            <w:drawing>
              <wp:anchor distT="45720" distB="45720" distL="114300" distR="114300" simplePos="0" relativeHeight="251680768" behindDoc="0" locked="0" layoutInCell="1" allowOverlap="1" wp14:anchorId="44583DDE" wp14:editId="3A8F5650">
                <wp:simplePos x="0" y="0"/>
                <wp:positionH relativeFrom="margin">
                  <wp:align>left</wp:align>
                </wp:positionH>
                <wp:positionV relativeFrom="paragraph">
                  <wp:posOffset>179070</wp:posOffset>
                </wp:positionV>
                <wp:extent cx="1569720" cy="1404620"/>
                <wp:effectExtent l="0" t="0" r="11430" b="1397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1404620"/>
                        </a:xfrm>
                        <a:prstGeom prst="rect">
                          <a:avLst/>
                        </a:prstGeom>
                        <a:solidFill>
                          <a:srgbClr val="FFFFFF"/>
                        </a:solidFill>
                        <a:ln w="9525">
                          <a:solidFill>
                            <a:srgbClr val="000000"/>
                          </a:solidFill>
                          <a:miter lim="800000"/>
                          <a:headEnd/>
                          <a:tailEnd/>
                        </a:ln>
                      </wps:spPr>
                      <wps:txbx>
                        <w:txbxContent>
                          <w:p w14:paraId="674EA4DB" w14:textId="38E4B7C4" w:rsidR="004F24D3" w:rsidRDefault="004F24D3">
                            <w:r>
                              <w:t>No clear definition of criteria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583DDE" id="_x0000_s1034" type="#_x0000_t202" style="position:absolute;margin-left:0;margin-top:14.1pt;width:123.6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">
                <v:textbox style="mso-fit-shape-to-text:t">
                  <w:txbxContent>
                    <w:p w14:paraId="674EA4DB" w14:textId="38E4B7C4" w:rsidR="004F24D3" w:rsidRDefault="004F24D3">
                      <w:r>
                        <w:t>No clear definition of criteria evidence</w:t>
                      </w:r>
                    </w:p>
                  </w:txbxContent>
                </v:textbox>
                <w10:wrap type="square" anchorx="margin"/>
              </v:shape>
            </w:pict>
          </mc:Fallback>
        </mc:AlternateContent>
      </w:r>
      <w:r w:rsidR="00396C47" w:rsidRPr="007A52E3">
        <w:rPr>
          <w:sz w:val="16"/>
          <w:szCs w:val="16"/>
        </w:rPr>
        <w:t xml:space="preserve">                              </w:t>
      </w:r>
    </w:p>
    <w:p w14:paraId="1265924F" w14:textId="1D849C05" w:rsidR="00780652" w:rsidRPr="007A52E3" w:rsidRDefault="005608ED" w:rsidP="00F47DC4">
      <w:pPr>
        <w:rPr>
          <w:sz w:val="16"/>
          <w:szCs w:val="16"/>
        </w:rPr>
      </w:pPr>
      <w:r w:rsidRPr="007A52E3">
        <w:rPr>
          <w:noProof/>
          <w:sz w:val="16"/>
          <w:szCs w:val="16"/>
          <w:lang w:eastAsia="en-GB"/>
        </w:rPr>
        <mc:AlternateContent>
          <mc:Choice Requires="wps">
            <w:drawing>
              <wp:anchor distT="0" distB="0" distL="114300" distR="114300" simplePos="0" relativeHeight="251682816" behindDoc="0" locked="0" layoutInCell="1" allowOverlap="1" wp14:anchorId="65119541" wp14:editId="6E97D72C">
                <wp:simplePos x="0" y="0"/>
                <wp:positionH relativeFrom="column">
                  <wp:posOffset>1695450</wp:posOffset>
                </wp:positionH>
                <wp:positionV relativeFrom="paragraph">
                  <wp:posOffset>19050</wp:posOffset>
                </wp:positionV>
                <wp:extent cx="543464" cy="484505"/>
                <wp:effectExtent l="0" t="19050" r="47625" b="29845"/>
                <wp:wrapNone/>
                <wp:docPr id="21" name="Right Arrow 21"/>
                <wp:cNvGraphicFramePr/>
                <a:graphic xmlns:a="http://schemas.openxmlformats.org/drawingml/2006/main">
                  <a:graphicData uri="http://schemas.microsoft.com/office/word/2010/wordprocessingShape">
                    <wps:wsp>
                      <wps:cNvSpPr/>
                      <wps:spPr>
                        <a:xfrm>
                          <a:off x="0" y="0"/>
                          <a:ext cx="543464" cy="48450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AB5950" id="Right Arrow 21" o:spid="_x0000_s1026" type="#_x0000_t13" style="position:absolute;margin-left:133.5pt;margin-top:1.5pt;width:42.8pt;height:38.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" adj="11972" fillcolor="#5b9bd5" strokecolor="#41719c" strokeweight="1pt"/>
            </w:pict>
          </mc:Fallback>
        </mc:AlternateContent>
      </w:r>
      <w:r w:rsidRPr="007A52E3">
        <w:rPr>
          <w:sz w:val="16"/>
          <w:szCs w:val="16"/>
        </w:rPr>
        <w:t xml:space="preserve">                   </w:t>
      </w:r>
      <w:r w:rsidR="00D67859" w:rsidRPr="007A52E3">
        <w:rPr>
          <w:sz w:val="16"/>
          <w:szCs w:val="16"/>
        </w:rPr>
        <w:t xml:space="preserve">                             </w:t>
      </w:r>
    </w:p>
    <w:p w14:paraId="6FF9A03D" w14:textId="77777777" w:rsidR="00D67859" w:rsidRPr="007A52E3" w:rsidRDefault="005608ED" w:rsidP="00F47DC4">
      <w:pPr>
        <w:rPr>
          <w:sz w:val="16"/>
          <w:szCs w:val="16"/>
        </w:rPr>
      </w:pPr>
      <w:r w:rsidRPr="007A52E3">
        <w:rPr>
          <w:sz w:val="16"/>
          <w:szCs w:val="16"/>
        </w:rPr>
        <w:t xml:space="preserve">                                                                                        </w:t>
      </w:r>
      <w:r w:rsidRPr="007A52E3">
        <w:rPr>
          <w:sz w:val="16"/>
          <w:szCs w:val="16"/>
        </w:rPr>
        <w:br/>
      </w:r>
    </w:p>
    <w:p w14:paraId="4DB9E247" w14:textId="63543CAE" w:rsidR="00D67859" w:rsidRPr="007A52E3" w:rsidRDefault="00D67859" w:rsidP="00F47DC4">
      <w:pPr>
        <w:rPr>
          <w:sz w:val="16"/>
          <w:szCs w:val="16"/>
        </w:rPr>
      </w:pPr>
      <w:r w:rsidRPr="007A52E3">
        <w:rPr>
          <w:noProof/>
          <w:sz w:val="16"/>
          <w:szCs w:val="16"/>
          <w:lang w:eastAsia="en-GB"/>
        </w:rPr>
        <mc:AlternateContent>
          <mc:Choice Requires="wps">
            <w:drawing>
              <wp:anchor distT="0" distB="0" distL="114300" distR="114300" simplePos="0" relativeHeight="251686912" behindDoc="0" locked="0" layoutInCell="1" allowOverlap="1" wp14:anchorId="31A8D500" wp14:editId="2E452EAB">
                <wp:simplePos x="0" y="0"/>
                <wp:positionH relativeFrom="column">
                  <wp:posOffset>473973</wp:posOffset>
                </wp:positionH>
                <wp:positionV relativeFrom="paragraph">
                  <wp:posOffset>85893</wp:posOffset>
                </wp:positionV>
                <wp:extent cx="551539" cy="560717"/>
                <wp:effectExtent l="19050" t="0" r="39370" b="29845"/>
                <wp:wrapNone/>
                <wp:docPr id="24" name="Down Arrow 24"/>
                <wp:cNvGraphicFramePr/>
                <a:graphic xmlns:a="http://schemas.openxmlformats.org/drawingml/2006/main">
                  <a:graphicData uri="http://schemas.microsoft.com/office/word/2010/wordprocessingShape">
                    <wps:wsp>
                      <wps:cNvSpPr/>
                      <wps:spPr>
                        <a:xfrm>
                          <a:off x="0" y="0"/>
                          <a:ext cx="551539" cy="560717"/>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72BE7" id="Down Arrow 24" o:spid="_x0000_s1026" type="#_x0000_t67" style="position:absolute;margin-left:37.3pt;margin-top:6.75pt;width:43.45pt;height:4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" adj="10977" fillcolor="#5b9bd5" strokecolor="#41719c" strokeweight="1pt"/>
            </w:pict>
          </mc:Fallback>
        </mc:AlternateContent>
      </w:r>
    </w:p>
    <w:p w14:paraId="4472282D" w14:textId="4B82DDCA" w:rsidR="005608ED" w:rsidRPr="007A52E3" w:rsidRDefault="005608ED" w:rsidP="00F47DC4">
      <w:pPr>
        <w:rPr>
          <w:sz w:val="16"/>
          <w:szCs w:val="16"/>
        </w:rPr>
      </w:pPr>
      <w:r w:rsidRPr="007A52E3">
        <w:rPr>
          <w:sz w:val="16"/>
          <w:szCs w:val="16"/>
        </w:rPr>
        <w:t xml:space="preserve">    </w:t>
      </w:r>
      <w:r w:rsidR="00D67859" w:rsidRPr="007A52E3">
        <w:rPr>
          <w:sz w:val="16"/>
          <w:szCs w:val="16"/>
        </w:rPr>
        <w:t xml:space="preserve">                                                </w:t>
      </w:r>
    </w:p>
    <w:p w14:paraId="0FAB97B2" w14:textId="3AE69C9D" w:rsidR="00D67859" w:rsidRPr="007A52E3" w:rsidRDefault="00D67859" w:rsidP="00F47DC4">
      <w:pPr>
        <w:rPr>
          <w:sz w:val="16"/>
          <w:szCs w:val="16"/>
        </w:rPr>
      </w:pPr>
      <w:r w:rsidRPr="007A52E3">
        <w:rPr>
          <w:noProof/>
          <w:sz w:val="16"/>
          <w:szCs w:val="16"/>
          <w:lang w:eastAsia="en-GB"/>
        </w:rPr>
        <mc:AlternateContent>
          <mc:Choice Requires="wps">
            <w:drawing>
              <wp:anchor distT="45720" distB="45720" distL="114300" distR="114300" simplePos="0" relativeHeight="251693056" behindDoc="0" locked="0" layoutInCell="1" allowOverlap="1" wp14:anchorId="47A0AC56" wp14:editId="11E27034">
                <wp:simplePos x="0" y="0"/>
                <wp:positionH relativeFrom="column">
                  <wp:posOffset>2458085</wp:posOffset>
                </wp:positionH>
                <wp:positionV relativeFrom="paragraph">
                  <wp:posOffset>155575</wp:posOffset>
                </wp:positionV>
                <wp:extent cx="1854200" cy="732790"/>
                <wp:effectExtent l="0" t="0" r="12700" b="1016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732790"/>
                        </a:xfrm>
                        <a:prstGeom prst="rect">
                          <a:avLst/>
                        </a:prstGeom>
                        <a:solidFill>
                          <a:srgbClr val="FFFFFF"/>
                        </a:solidFill>
                        <a:ln w="9525">
                          <a:solidFill>
                            <a:srgbClr val="000000"/>
                          </a:solidFill>
                          <a:miter lim="800000"/>
                          <a:headEnd/>
                          <a:tailEnd/>
                        </a:ln>
                      </wps:spPr>
                      <wps:txbx>
                        <w:txbxContent>
                          <w:p w14:paraId="5314726E" w14:textId="79B53678" w:rsidR="004F24D3" w:rsidRDefault="004F24D3">
                            <w:r>
                              <w:t>Guidance on completing an informed client plan that incorporates project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0AC56" id="_x0000_s1035" type="#_x0000_t202" style="position:absolute;margin-left:193.55pt;margin-top:12.25pt;width:146pt;height:57.7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">
                <v:textbox>
                  <w:txbxContent>
                    <w:p w14:paraId="5314726E" w14:textId="79B53678" w:rsidR="004F24D3" w:rsidRDefault="004F24D3">
                      <w:r>
                        <w:t>Guidance on completing an informed client plan that incorporates project criteria</w:t>
                      </w:r>
                    </w:p>
                  </w:txbxContent>
                </v:textbox>
                <w10:wrap type="square"/>
              </v:shape>
            </w:pict>
          </mc:Fallback>
        </mc:AlternateContent>
      </w:r>
      <w:r w:rsidRPr="007A52E3">
        <w:rPr>
          <w:noProof/>
          <w:sz w:val="16"/>
          <w:szCs w:val="16"/>
          <w:lang w:eastAsia="en-GB"/>
        </w:rPr>
        <mc:AlternateContent>
          <mc:Choice Requires="wps">
            <w:drawing>
              <wp:anchor distT="45720" distB="45720" distL="114300" distR="114300" simplePos="0" relativeHeight="251688960" behindDoc="0" locked="0" layoutInCell="1" allowOverlap="1" wp14:anchorId="66F72E5F" wp14:editId="74BC338E">
                <wp:simplePos x="0" y="0"/>
                <wp:positionH relativeFrom="column">
                  <wp:posOffset>42545</wp:posOffset>
                </wp:positionH>
                <wp:positionV relativeFrom="paragraph">
                  <wp:posOffset>183515</wp:posOffset>
                </wp:positionV>
                <wp:extent cx="1535430" cy="603250"/>
                <wp:effectExtent l="0" t="0" r="2667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603250"/>
                        </a:xfrm>
                        <a:prstGeom prst="rect">
                          <a:avLst/>
                        </a:prstGeom>
                        <a:solidFill>
                          <a:srgbClr val="FFFFFF"/>
                        </a:solidFill>
                        <a:ln w="9525">
                          <a:solidFill>
                            <a:srgbClr val="000000"/>
                          </a:solidFill>
                          <a:miter lim="800000"/>
                          <a:headEnd/>
                          <a:tailEnd/>
                        </a:ln>
                      </wps:spPr>
                      <wps:txbx>
                        <w:txbxContent>
                          <w:p w14:paraId="5F3F0458" w14:textId="47886879" w:rsidR="004F24D3" w:rsidRDefault="004F24D3">
                            <w:r>
                              <w:t xml:space="preserve">No definition of eligibility summarised in the client plan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2E5F" id="_x0000_s1036" type="#_x0000_t202" style="position:absolute;margin-left:3.35pt;margin-top:14.45pt;width:120.9pt;height:4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">
                <v:textbox>
                  <w:txbxContent>
                    <w:p w14:paraId="5F3F0458" w14:textId="47886879" w:rsidR="004F24D3" w:rsidRDefault="004F24D3">
                      <w:r>
                        <w:t xml:space="preserve">No definition of eligibility summarised in the client plan </w:t>
                      </w:r>
                    </w:p>
                  </w:txbxContent>
                </v:textbox>
                <w10:wrap type="square"/>
              </v:shape>
            </w:pict>
          </mc:Fallback>
        </mc:AlternateContent>
      </w:r>
      <w:r w:rsidRPr="007A52E3">
        <w:rPr>
          <w:noProof/>
          <w:sz w:val="16"/>
          <w:szCs w:val="16"/>
          <w:lang w:eastAsia="en-GB"/>
        </w:rPr>
        <mc:AlternateContent>
          <mc:Choice Requires="wps">
            <w:drawing>
              <wp:anchor distT="0" distB="0" distL="114300" distR="114300" simplePos="0" relativeHeight="251691008" behindDoc="0" locked="0" layoutInCell="1" allowOverlap="1" wp14:anchorId="26E5C8B5" wp14:editId="2D3793B7">
                <wp:simplePos x="0" y="0"/>
                <wp:positionH relativeFrom="column">
                  <wp:posOffset>1735658</wp:posOffset>
                </wp:positionH>
                <wp:positionV relativeFrom="paragraph">
                  <wp:posOffset>165735</wp:posOffset>
                </wp:positionV>
                <wp:extent cx="543464" cy="484505"/>
                <wp:effectExtent l="0" t="19050" r="47625" b="29845"/>
                <wp:wrapNone/>
                <wp:docPr id="26" name="Right Arrow 26"/>
                <wp:cNvGraphicFramePr/>
                <a:graphic xmlns:a="http://schemas.openxmlformats.org/drawingml/2006/main">
                  <a:graphicData uri="http://schemas.microsoft.com/office/word/2010/wordprocessingShape">
                    <wps:wsp>
                      <wps:cNvSpPr/>
                      <wps:spPr>
                        <a:xfrm>
                          <a:off x="0" y="0"/>
                          <a:ext cx="543464" cy="48450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1C6DEC" id="Right Arrow 26" o:spid="_x0000_s1026" type="#_x0000_t13" style="position:absolute;margin-left:136.65pt;margin-top:13.05pt;width:42.8pt;height:38.1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" adj="11972" fillcolor="#5b9bd5" strokecolor="#41719c" strokeweight="1pt"/>
            </w:pict>
          </mc:Fallback>
        </mc:AlternateContent>
      </w:r>
      <w:r w:rsidRPr="007A52E3">
        <w:rPr>
          <w:sz w:val="16"/>
          <w:szCs w:val="16"/>
        </w:rPr>
        <w:t xml:space="preserve">   </w:t>
      </w:r>
    </w:p>
    <w:p w14:paraId="7F76E646" w14:textId="77777777" w:rsidR="007A52E3" w:rsidRPr="007A52E3" w:rsidRDefault="00D67859" w:rsidP="00F47DC4">
      <w:pPr>
        <w:rPr>
          <w:sz w:val="16"/>
          <w:szCs w:val="16"/>
        </w:rPr>
      </w:pPr>
      <w:r w:rsidRPr="007A52E3">
        <w:rPr>
          <w:sz w:val="16"/>
          <w:szCs w:val="16"/>
        </w:rPr>
        <w:t xml:space="preserve">                                                                                           </w:t>
      </w:r>
    </w:p>
    <w:p w14:paraId="04CFFB3B" w14:textId="77777777" w:rsidR="007A52E3" w:rsidRPr="007A52E3" w:rsidRDefault="00D67859" w:rsidP="00F47DC4">
      <w:pPr>
        <w:rPr>
          <w:sz w:val="16"/>
          <w:szCs w:val="16"/>
        </w:rPr>
      </w:pPr>
      <w:r w:rsidRPr="007A52E3">
        <w:rPr>
          <w:sz w:val="16"/>
          <w:szCs w:val="16"/>
        </w:rPr>
        <w:t xml:space="preserve">                        </w:t>
      </w:r>
      <w:r w:rsidR="007A52E3" w:rsidRPr="007A52E3">
        <w:rPr>
          <w:sz w:val="16"/>
          <w:szCs w:val="16"/>
        </w:rPr>
        <w:t xml:space="preserve">                                                                          </w:t>
      </w:r>
    </w:p>
    <w:p w14:paraId="3F309943" w14:textId="3F1CB64E" w:rsidR="007A52E3" w:rsidRPr="007A52E3" w:rsidRDefault="007A52E3" w:rsidP="00F47DC4">
      <w:pPr>
        <w:rPr>
          <w:sz w:val="16"/>
          <w:szCs w:val="16"/>
        </w:rPr>
      </w:pPr>
    </w:p>
    <w:p w14:paraId="76836539" w14:textId="7D64B56F" w:rsidR="00D67859" w:rsidRDefault="007A52E3" w:rsidP="00F47DC4">
      <w:r>
        <w:rPr>
          <w:noProof/>
          <w:lang w:eastAsia="en-GB"/>
        </w:rPr>
        <mc:AlternateContent>
          <mc:Choice Requires="wps">
            <w:drawing>
              <wp:anchor distT="0" distB="0" distL="114300" distR="114300" simplePos="0" relativeHeight="251695104" behindDoc="0" locked="0" layoutInCell="1" allowOverlap="1" wp14:anchorId="2721E0A8" wp14:editId="54B66151">
                <wp:simplePos x="0" y="0"/>
                <wp:positionH relativeFrom="column">
                  <wp:posOffset>456613</wp:posOffset>
                </wp:positionH>
                <wp:positionV relativeFrom="paragraph">
                  <wp:posOffset>8759</wp:posOffset>
                </wp:positionV>
                <wp:extent cx="551539" cy="560717"/>
                <wp:effectExtent l="19050" t="0" r="39370" b="29845"/>
                <wp:wrapNone/>
                <wp:docPr id="28" name="Down Arrow 28"/>
                <wp:cNvGraphicFramePr/>
                <a:graphic xmlns:a="http://schemas.openxmlformats.org/drawingml/2006/main">
                  <a:graphicData uri="http://schemas.microsoft.com/office/word/2010/wordprocessingShape">
                    <wps:wsp>
                      <wps:cNvSpPr/>
                      <wps:spPr>
                        <a:xfrm>
                          <a:off x="0" y="0"/>
                          <a:ext cx="551539" cy="560717"/>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CAA65" id="Down Arrow 28" o:spid="_x0000_s1026" type="#_x0000_t67" style="position:absolute;margin-left:35.95pt;margin-top:.7pt;width:43.45pt;height:4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" adj="10977" fillcolor="#5b9bd5" strokecolor="#41719c" strokeweight="1pt"/>
            </w:pict>
          </mc:Fallback>
        </mc:AlternateContent>
      </w:r>
      <w:r w:rsidR="00D67859">
        <w:t xml:space="preserve">           </w:t>
      </w:r>
    </w:p>
    <w:p w14:paraId="1B915405" w14:textId="67B9E4E0" w:rsidR="007A52E3" w:rsidRDefault="007A52E3" w:rsidP="00F47DC4">
      <w:r>
        <w:rPr>
          <w:noProof/>
          <w:lang w:eastAsia="en-GB"/>
        </w:rPr>
        <w:lastRenderedPageBreak/>
        <mc:AlternateContent>
          <mc:Choice Requires="wps">
            <w:drawing>
              <wp:anchor distT="45720" distB="45720" distL="114300" distR="114300" simplePos="0" relativeHeight="251701248" behindDoc="0" locked="0" layoutInCell="1" allowOverlap="1" wp14:anchorId="7EF34661" wp14:editId="5070301F">
                <wp:simplePos x="0" y="0"/>
                <wp:positionH relativeFrom="column">
                  <wp:posOffset>2485162</wp:posOffset>
                </wp:positionH>
                <wp:positionV relativeFrom="paragraph">
                  <wp:posOffset>286445</wp:posOffset>
                </wp:positionV>
                <wp:extent cx="1672590" cy="558165"/>
                <wp:effectExtent l="0" t="0" r="22860" b="1333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2590" cy="558165"/>
                        </a:xfrm>
                        <a:prstGeom prst="rect">
                          <a:avLst/>
                        </a:prstGeom>
                        <a:solidFill>
                          <a:srgbClr val="FFFFFF"/>
                        </a:solidFill>
                        <a:ln w="9525">
                          <a:solidFill>
                            <a:srgbClr val="000000"/>
                          </a:solidFill>
                          <a:miter lim="800000"/>
                          <a:headEnd/>
                          <a:tailEnd/>
                        </a:ln>
                      </wps:spPr>
                      <wps:txbx>
                        <w:txbxContent>
                          <w:p w14:paraId="1D942965" w14:textId="23739ED1" w:rsidR="004F24D3" w:rsidRDefault="004F24D3">
                            <w:r>
                              <w:t>Need to reiterate roles and responsibilities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34661" id="_x0000_s1037" type="#_x0000_t202" style="position:absolute;margin-left:195.7pt;margin-top:22.55pt;width:131.7pt;height:43.9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7bJgIAAE0EAAAOAAAAZHJzL2Uyb0RvYy54bWysVNtu2zAMfR+wfxD0vjjO4j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">
                <v:textbox>
                  <w:txbxContent>
                    <w:p w14:paraId="1D942965" w14:textId="23739ED1" w:rsidR="004F24D3" w:rsidRDefault="004F24D3">
                      <w:r>
                        <w:t>Need to reiterate roles and responsibilities</w:t>
                      </w:r>
                    </w:p>
                  </w:txbxContent>
                </v:textbox>
                <w10:wrap type="square"/>
              </v:shape>
            </w:pict>
          </mc:Fallback>
        </mc:AlternateContent>
      </w:r>
    </w:p>
    <w:p w14:paraId="0B3FBD82" w14:textId="144CF75A" w:rsidR="007A52E3" w:rsidRDefault="007A52E3" w:rsidP="00F47DC4">
      <w:r w:rsidRPr="007A52E3">
        <w:rPr>
          <w:noProof/>
          <w:sz w:val="16"/>
          <w:szCs w:val="16"/>
          <w:lang w:eastAsia="en-GB"/>
        </w:rPr>
        <mc:AlternateContent>
          <mc:Choice Requires="wps">
            <w:drawing>
              <wp:anchor distT="0" distB="0" distL="114300" distR="114300" simplePos="0" relativeHeight="251699200" behindDoc="0" locked="0" layoutInCell="1" allowOverlap="1" wp14:anchorId="6FF73DD8" wp14:editId="5B491414">
                <wp:simplePos x="0" y="0"/>
                <wp:positionH relativeFrom="column">
                  <wp:posOffset>1730518</wp:posOffset>
                </wp:positionH>
                <wp:positionV relativeFrom="paragraph">
                  <wp:posOffset>77997</wp:posOffset>
                </wp:positionV>
                <wp:extent cx="543464" cy="484505"/>
                <wp:effectExtent l="0" t="19050" r="47625" b="29845"/>
                <wp:wrapNone/>
                <wp:docPr id="30" name="Right Arrow 30"/>
                <wp:cNvGraphicFramePr/>
                <a:graphic xmlns:a="http://schemas.openxmlformats.org/drawingml/2006/main">
                  <a:graphicData uri="http://schemas.microsoft.com/office/word/2010/wordprocessingShape">
                    <wps:wsp>
                      <wps:cNvSpPr/>
                      <wps:spPr>
                        <a:xfrm>
                          <a:off x="0" y="0"/>
                          <a:ext cx="543464" cy="48450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723A20" id="Right Arrow 30" o:spid="_x0000_s1026" type="#_x0000_t13" style="position:absolute;margin-left:136.25pt;margin-top:6.15pt;width:42.8pt;height:38.1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" adj="11972" fillcolor="#5b9bd5" strokecolor="#41719c" strokeweight="1pt"/>
            </w:pict>
          </mc:Fallback>
        </mc:AlternateContent>
      </w:r>
      <w:r>
        <w:rPr>
          <w:noProof/>
          <w:lang w:eastAsia="en-GB"/>
        </w:rPr>
        <mc:AlternateContent>
          <mc:Choice Requires="wps">
            <w:drawing>
              <wp:anchor distT="45720" distB="45720" distL="114300" distR="114300" simplePos="0" relativeHeight="251697152" behindDoc="0" locked="0" layoutInCell="1" allowOverlap="1" wp14:anchorId="05B707EE" wp14:editId="10BDBFE9">
                <wp:simplePos x="0" y="0"/>
                <wp:positionH relativeFrom="column">
                  <wp:posOffset>111760</wp:posOffset>
                </wp:positionH>
                <wp:positionV relativeFrom="paragraph">
                  <wp:posOffset>48260</wp:posOffset>
                </wp:positionV>
                <wp:extent cx="1483360" cy="525780"/>
                <wp:effectExtent l="0" t="0" r="21590" b="2667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360" cy="525780"/>
                        </a:xfrm>
                        <a:prstGeom prst="rect">
                          <a:avLst/>
                        </a:prstGeom>
                        <a:solidFill>
                          <a:srgbClr val="FFFFFF"/>
                        </a:solidFill>
                        <a:ln w="9525">
                          <a:solidFill>
                            <a:srgbClr val="000000"/>
                          </a:solidFill>
                          <a:miter lim="800000"/>
                          <a:headEnd/>
                          <a:tailEnd/>
                        </a:ln>
                      </wps:spPr>
                      <wps:txbx>
                        <w:txbxContent>
                          <w:p w14:paraId="6E79A0A2" w14:textId="37C240D4" w:rsidR="004F24D3" w:rsidRDefault="004F24D3">
                            <w:r>
                              <w:t>No autonomy of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707EE" id="_x0000_s1038" type="#_x0000_t202" style="position:absolute;margin-left:8.8pt;margin-top:3.8pt;width:116.8pt;height:41.4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">
                <v:textbox>
                  <w:txbxContent>
                    <w:p w14:paraId="6E79A0A2" w14:textId="37C240D4" w:rsidR="004F24D3" w:rsidRDefault="004F24D3">
                      <w:r>
                        <w:t>No autonomy of requirements</w:t>
                      </w:r>
                    </w:p>
                  </w:txbxContent>
                </v:textbox>
                <w10:wrap type="square"/>
              </v:shape>
            </w:pict>
          </mc:Fallback>
        </mc:AlternateContent>
      </w:r>
      <w:r>
        <w:t xml:space="preserve">    </w:t>
      </w:r>
    </w:p>
    <w:p w14:paraId="53FA5D09" w14:textId="77777777" w:rsidR="007A52E3" w:rsidRDefault="007A52E3" w:rsidP="00F47DC4">
      <w:r>
        <w:t xml:space="preserve">                                                                             </w:t>
      </w:r>
    </w:p>
    <w:p w14:paraId="466B014C" w14:textId="77777777" w:rsidR="00E130E8" w:rsidRDefault="007A52E3" w:rsidP="007A52E3">
      <w:r>
        <w:t xml:space="preserve"> </w:t>
      </w:r>
    </w:p>
    <w:p w14:paraId="3ADFF84A" w14:textId="6D252E38" w:rsidR="00220811" w:rsidRDefault="00830F39" w:rsidP="007A52E3">
      <w:r>
        <w:t xml:space="preserve">A further fishbone methodology analysis (Appendix 1) </w:t>
      </w:r>
      <w:proofErr w:type="gramStart"/>
      <w:r>
        <w:t>was undertaken</w:t>
      </w:r>
      <w:proofErr w:type="gramEnd"/>
      <w:r>
        <w:t xml:space="preserve"> to further explore and determine relevant outcomes and suggestions to address </w:t>
      </w:r>
      <w:r w:rsidR="00D8646E">
        <w:t xml:space="preserve">process techniques until resolutions and solutions had been narrowed down. Using Ishikawa fishbone model developed in the late </w:t>
      </w:r>
      <w:r w:rsidR="00220811">
        <w:t xml:space="preserve">1960’s </w:t>
      </w:r>
      <w:r w:rsidR="00220811" w:rsidRPr="00D8646E">
        <w:t>(</w:t>
      </w:r>
      <w:proofErr w:type="spellStart"/>
      <w:r w:rsidR="00D8646E" w:rsidRPr="00D8646E">
        <w:t>Mindtools</w:t>
      </w:r>
      <w:proofErr w:type="spellEnd"/>
      <w:r w:rsidR="00D8646E" w:rsidRPr="00D8646E">
        <w:t>, 2009)</w:t>
      </w:r>
      <w:r w:rsidR="00D8646E">
        <w:t xml:space="preserve"> gave the task and finish team </w:t>
      </w:r>
      <w:r w:rsidR="00220811">
        <w:t>opportunity to further explore relevant causes of the problem and identify the consequential factors that attributed to the problem.</w:t>
      </w:r>
    </w:p>
    <w:p w14:paraId="4A78F3DA" w14:textId="546A40D9" w:rsidR="00D8646E" w:rsidRDefault="00482832" w:rsidP="007A52E3">
      <w:r>
        <w:t>A review of the current flow chart process was undertaken by the task and finish group to determine whether there was too much complexity within it and if there was a need to simplify the content in order for a better understanding of the process and staff responsibility. This was reviewed and seen as a comprehensive document and need not be revised. (Appendix 2).</w:t>
      </w:r>
    </w:p>
    <w:p w14:paraId="181274CE" w14:textId="19D35FB7" w:rsidR="00780652" w:rsidRDefault="00780652" w:rsidP="00780652">
      <w:pPr>
        <w:pStyle w:val="Heading2"/>
      </w:pPr>
      <w:bookmarkStart w:id="5" w:name="_Toc87462109"/>
      <w:r w:rsidRPr="00851D6F">
        <w:t>Propose a range of alternative solutions to the problem</w:t>
      </w:r>
      <w:bookmarkEnd w:id="5"/>
    </w:p>
    <w:p w14:paraId="124E1B63" w14:textId="77777777" w:rsidR="00E130E8" w:rsidRDefault="00E130E8" w:rsidP="00603D5E"/>
    <w:p w14:paraId="5D0B9DDC" w14:textId="121D8A44" w:rsidR="004D44CC" w:rsidRDefault="00056DC9" w:rsidP="00603D5E">
      <w:r>
        <w:t>General Problem Solving (GP</w:t>
      </w:r>
      <w:r w:rsidR="00042C9A">
        <w:t xml:space="preserve">S) references problem solving </w:t>
      </w:r>
      <w:r>
        <w:t xml:space="preserve">as identifying </w:t>
      </w:r>
      <w:r w:rsidR="00042C9A">
        <w:t>sub goals</w:t>
      </w:r>
      <w:r>
        <w:t xml:space="preserve"> and the deduction of methodologies to </w:t>
      </w:r>
      <w:r w:rsidR="00042C9A">
        <w:t>fulfil the sub goals</w:t>
      </w:r>
      <w:r w:rsidR="00042C9A" w:rsidRPr="00042C9A">
        <w:t xml:space="preserve"> (A Newell and Simon, 1972)</w:t>
      </w:r>
      <w:r w:rsidR="00042C9A">
        <w:t>. The use of the Ishikawa model was a helpful technique for the task and finish group to do just that.</w:t>
      </w:r>
    </w:p>
    <w:p w14:paraId="0B2C4871" w14:textId="49759FAC" w:rsidR="00042C9A" w:rsidRDefault="00042C9A" w:rsidP="004D44CC">
      <w:r>
        <w:t>From the categories identified through the mind mapping exercise</w:t>
      </w:r>
      <w:r w:rsidR="00AE370D">
        <w:t xml:space="preserve"> six </w:t>
      </w:r>
      <w:r w:rsidR="00117C97">
        <w:t>root</w:t>
      </w:r>
      <w:r w:rsidR="00486091">
        <w:t xml:space="preserve"> </w:t>
      </w:r>
      <w:r w:rsidR="00117C97">
        <w:t>causes</w:t>
      </w:r>
      <w:r w:rsidR="00486091">
        <w:t xml:space="preserve"> emerged though the main causes of these were in two main areas Eligibility Criteria and Staff Knowledge </w:t>
      </w:r>
    </w:p>
    <w:p w14:paraId="407B53C7" w14:textId="215D47F5" w:rsidR="0090043B" w:rsidRDefault="0090043B" w:rsidP="004D44CC">
      <w:r>
        <w:t xml:space="preserve">The </w:t>
      </w:r>
      <w:r w:rsidR="00FE534D">
        <w:t>“</w:t>
      </w:r>
      <w:r>
        <w:t>thinking out loud</w:t>
      </w:r>
      <w:r w:rsidR="00FE534D">
        <w:t>”</w:t>
      </w:r>
      <w:r>
        <w:t xml:space="preserve"> technique out lined by </w:t>
      </w:r>
      <w:proofErr w:type="spellStart"/>
      <w:r>
        <w:t>Whimby</w:t>
      </w:r>
      <w:proofErr w:type="spellEnd"/>
      <w:r>
        <w:t xml:space="preserve"> and </w:t>
      </w:r>
      <w:proofErr w:type="spellStart"/>
      <w:r>
        <w:t>Lockhead</w:t>
      </w:r>
      <w:proofErr w:type="spellEnd"/>
      <w:r>
        <w:t xml:space="preserve"> (1991). Demonstrated that talking through your thoughts whilst others </w:t>
      </w:r>
      <w:r w:rsidR="00FE534D">
        <w:t>listen</w:t>
      </w:r>
      <w:r>
        <w:t xml:space="preserve"> is a valuable resource to problem solving.</w:t>
      </w:r>
      <w:r w:rsidR="00FE534D">
        <w:t xml:space="preserve"> This creates a sense of understanding of the problem and an opportunity to present solutions, which other</w:t>
      </w:r>
      <w:r w:rsidR="00E130E8">
        <w:t>s</w:t>
      </w:r>
      <w:r w:rsidR="00FE534D">
        <w:t xml:space="preserve"> can offer feedback on. Critically analysing</w:t>
      </w:r>
      <w:r w:rsidR="00E130E8">
        <w:t xml:space="preserve"> the solutions to offer the best solution.</w:t>
      </w:r>
    </w:p>
    <w:p w14:paraId="69EA0648" w14:textId="71F0807F" w:rsidR="00042C9A" w:rsidRPr="00AE370D" w:rsidRDefault="00042C9A" w:rsidP="00AE370D">
      <w:pPr>
        <w:rPr>
          <w:u w:val="single"/>
        </w:rPr>
      </w:pPr>
      <w:r>
        <w:t xml:space="preserve"> </w:t>
      </w:r>
      <w:r w:rsidRPr="00AE370D">
        <w:rPr>
          <w:u w:val="single"/>
        </w:rPr>
        <w:t>Eligibility Criteria</w:t>
      </w:r>
    </w:p>
    <w:p w14:paraId="327E69D8" w14:textId="49077F01" w:rsidR="00042C9A" w:rsidRDefault="00042C9A" w:rsidP="00042C9A">
      <w:r>
        <w:t xml:space="preserve"> </w:t>
      </w:r>
      <w:proofErr w:type="gramStart"/>
      <w:r w:rsidR="009553C2">
        <w:t>T</w:t>
      </w:r>
      <w:r>
        <w:t xml:space="preserve">he projects are funded by European </w:t>
      </w:r>
      <w:r w:rsidR="00FB7481">
        <w:t>funding</w:t>
      </w:r>
      <w:r>
        <w:t xml:space="preserve"> </w:t>
      </w:r>
      <w:r w:rsidR="009553C2">
        <w:t>where there are stringent</w:t>
      </w:r>
      <w:r>
        <w:t xml:space="preserve"> </w:t>
      </w:r>
      <w:r w:rsidR="009553C2">
        <w:t>requirements outlined for evidence</w:t>
      </w:r>
      <w:proofErr w:type="gramEnd"/>
      <w:r w:rsidR="008834CA">
        <w:t xml:space="preserve">. For example Right to live and work in the UK, this </w:t>
      </w:r>
      <w:proofErr w:type="gramStart"/>
      <w:r w:rsidR="008834CA">
        <w:t>can be evidenced</w:t>
      </w:r>
      <w:proofErr w:type="gramEnd"/>
      <w:r w:rsidR="008834CA">
        <w:t xml:space="preserve"> in a number of ways this can be a National Insurance Number, a </w:t>
      </w:r>
      <w:r w:rsidR="00FB7481">
        <w:t xml:space="preserve">passport or </w:t>
      </w:r>
      <w:r w:rsidR="004F24D3">
        <w:t xml:space="preserve">Marriage </w:t>
      </w:r>
      <w:r w:rsidR="00E130E8">
        <w:t xml:space="preserve">and or Birth </w:t>
      </w:r>
      <w:r w:rsidR="004F24D3">
        <w:t>Certificate</w:t>
      </w:r>
      <w:r w:rsidR="00FB7481">
        <w:t>.</w:t>
      </w:r>
      <w:r w:rsidR="008834CA">
        <w:t xml:space="preserve"> </w:t>
      </w:r>
      <w:r w:rsidR="00FB7481">
        <w:t>As</w:t>
      </w:r>
      <w:r w:rsidR="008834CA">
        <w:t xml:space="preserve"> the list provided by WEFO has a number of options participants would benefit from seeing the evidence list to provide this as primary evidence and would have an understanding of the documentation.</w:t>
      </w:r>
      <w:r w:rsidR="00FB7481">
        <w:t xml:space="preserve"> If the participants </w:t>
      </w:r>
      <w:r w:rsidR="00AE370D">
        <w:t>are not</w:t>
      </w:r>
      <w:r w:rsidR="00FB7481">
        <w:t xml:space="preserve"> able to provide this evidence as primary evidence, they are also able to provide a </w:t>
      </w:r>
      <w:r w:rsidR="00AE370D">
        <w:t>four-stage</w:t>
      </w:r>
      <w:r w:rsidR="00FB7481">
        <w:t xml:space="preserve"> document declaring what they have done to try </w:t>
      </w:r>
      <w:r w:rsidR="00AE370D">
        <w:t>to</w:t>
      </w:r>
      <w:r w:rsidR="00FB7481">
        <w:t xml:space="preserve"> get the primary </w:t>
      </w:r>
      <w:r w:rsidR="00AE370D">
        <w:t xml:space="preserve">evidence. This </w:t>
      </w:r>
      <w:proofErr w:type="gramStart"/>
      <w:r w:rsidR="00AE370D">
        <w:t>can be transferred</w:t>
      </w:r>
      <w:proofErr w:type="gramEnd"/>
      <w:r w:rsidR="00AE370D">
        <w:t xml:space="preserve"> to a self-declaration, which is acceptable, by WEFO providing the Project Team deem them to have satisfied a valid attempt to gather the information required.</w:t>
      </w:r>
    </w:p>
    <w:p w14:paraId="790A5ADA" w14:textId="6CF8BB52" w:rsidR="00E20E43" w:rsidRDefault="00E20E43" w:rsidP="00042C9A">
      <w:r>
        <w:t xml:space="preserve">Another option to resolve the identified issue of evidence is to give additional training to the delivery team. This </w:t>
      </w:r>
      <w:proofErr w:type="gramStart"/>
      <w:r>
        <w:t>can be done</w:t>
      </w:r>
      <w:proofErr w:type="gramEnd"/>
      <w:r>
        <w:t xml:space="preserve"> in the form of a </w:t>
      </w:r>
      <w:r w:rsidR="00C76D9F">
        <w:t>handout, which can be discuss</w:t>
      </w:r>
      <w:r w:rsidR="00486091">
        <w:t>ed</w:t>
      </w:r>
      <w:r w:rsidR="00C76D9F">
        <w:t xml:space="preserve"> </w:t>
      </w:r>
      <w:r w:rsidR="00486091">
        <w:t xml:space="preserve">and shared </w:t>
      </w:r>
      <w:r w:rsidR="00C76D9F">
        <w:t>with the participants at point of sign up,</w:t>
      </w:r>
      <w:r>
        <w:t xml:space="preserve"> or first consultation.</w:t>
      </w:r>
      <w:r w:rsidR="00486091">
        <w:t xml:space="preserve"> The handout can also be utilised as a checklist for </w:t>
      </w:r>
      <w:r w:rsidR="00486091">
        <w:lastRenderedPageBreak/>
        <w:t xml:space="preserve">the auditor to recognise what documentation </w:t>
      </w:r>
      <w:proofErr w:type="gramStart"/>
      <w:r w:rsidR="00486091">
        <w:t>is being presented</w:t>
      </w:r>
      <w:proofErr w:type="gramEnd"/>
      <w:r w:rsidR="00486091">
        <w:t xml:space="preserve"> to prove the eligibility criteria. This will remove any doubt and is clear and factual in its presentation to avoid ambiguity.</w:t>
      </w:r>
    </w:p>
    <w:p w14:paraId="1D37389F" w14:textId="6A233E12" w:rsidR="00486091" w:rsidRDefault="008F0D31" w:rsidP="00042C9A">
      <w:r>
        <w:t>In addition</w:t>
      </w:r>
      <w:r w:rsidR="00486091">
        <w:t>, when booking an appointment, emailing the information requirements to the participant will give them time to gather the documents required to satisfy the eligibility criteria. When meeting with the coaches the participants will come prepared, leaving the coaches with only checking the validity of the documents.</w:t>
      </w:r>
    </w:p>
    <w:p w14:paraId="282F6C22" w14:textId="14F54CCA" w:rsidR="00C76D9F" w:rsidRDefault="00C76D9F" w:rsidP="00042C9A">
      <w:r>
        <w:rPr>
          <w:u w:val="single"/>
        </w:rPr>
        <w:t>Staff Knowledge</w:t>
      </w:r>
    </w:p>
    <w:p w14:paraId="5F269BBB" w14:textId="65112E66" w:rsidR="00AE370D" w:rsidRDefault="00C76D9F" w:rsidP="00042C9A">
      <w:r>
        <w:t xml:space="preserve">An area identified </w:t>
      </w:r>
      <w:r w:rsidR="00D50B4D">
        <w:t xml:space="preserve">in need of </w:t>
      </w:r>
      <w:r>
        <w:t>addressing</w:t>
      </w:r>
      <w:r w:rsidR="008F0D31">
        <w:t>,</w:t>
      </w:r>
      <w:r>
        <w:t xml:space="preserve"> is </w:t>
      </w:r>
      <w:r w:rsidR="004123C4">
        <w:t xml:space="preserve">the </w:t>
      </w:r>
      <w:r>
        <w:t>understanding and knowledge base of staff at direct delivery and a compliance perspective. The two are separate teams, with different functionality. Delivery are in direct contact and front facing with the participants whereas compliance are the team that finalise and determine the eligibility evidence gathered by delivery is accurate and within the guidance outlined by WEFO. Fondly known internally as the project police.  Whilst both teams are eq</w:t>
      </w:r>
      <w:r w:rsidR="006831A1">
        <w:t>uipped with the business plans</w:t>
      </w:r>
      <w:r>
        <w:t xml:space="preserve"> approved by WEFO, the terminology and content is </w:t>
      </w:r>
      <w:r w:rsidR="003354DD" w:rsidRPr="003354DD">
        <w:t>extensive and spans 123 pages</w:t>
      </w:r>
      <w:r w:rsidR="003354DD">
        <w:t>.</w:t>
      </w:r>
    </w:p>
    <w:p w14:paraId="1F9C1D03" w14:textId="3C83A146" w:rsidR="003354DD" w:rsidRDefault="003354DD" w:rsidP="00042C9A">
      <w:r>
        <w:t xml:space="preserve">An option </w:t>
      </w:r>
      <w:r w:rsidR="004123C4">
        <w:t>to support both</w:t>
      </w:r>
      <w:r w:rsidR="00486091">
        <w:t>,</w:t>
      </w:r>
      <w:r w:rsidR="004123C4">
        <w:t xml:space="preserve"> would be to devis</w:t>
      </w:r>
      <w:r>
        <w:t xml:space="preserve">e a short handout that defines the business plan and the requirements as an easy read option in </w:t>
      </w:r>
      <w:r w:rsidR="004123C4">
        <w:t>non-professionals’</w:t>
      </w:r>
      <w:r>
        <w:t xml:space="preserve"> terms so there is an understandable comprehensive</w:t>
      </w:r>
      <w:r w:rsidR="00813329">
        <w:t>.</w:t>
      </w:r>
      <w:r>
        <w:t xml:space="preserve"> </w:t>
      </w:r>
      <w:r w:rsidR="00D272B2">
        <w:t xml:space="preserve"> This would limit the discrepancy in interpretation of the business plan in particular the terminology used.</w:t>
      </w:r>
    </w:p>
    <w:p w14:paraId="03F08A48" w14:textId="38E615EC" w:rsidR="00780652" w:rsidRDefault="00780652" w:rsidP="00D272B2">
      <w:pPr>
        <w:pStyle w:val="Heading2"/>
      </w:pPr>
      <w:bookmarkStart w:id="6" w:name="_Toc87462110"/>
      <w:r w:rsidRPr="00851D6F">
        <w:t>Using a decision making technique, evaluate a range of solutions to identify the most appropriate option</w:t>
      </w:r>
      <w:bookmarkEnd w:id="6"/>
    </w:p>
    <w:p w14:paraId="6DE3C9CF" w14:textId="56C20A8D" w:rsidR="00D272B2" w:rsidRDefault="00D272B2" w:rsidP="00D272B2"/>
    <w:p w14:paraId="503927DD" w14:textId="6A8C3E2C" w:rsidR="0030289F" w:rsidRDefault="00D272B2" w:rsidP="00D272B2">
      <w:r>
        <w:t xml:space="preserve">During the reviewing stage, </w:t>
      </w:r>
      <w:r w:rsidR="0030289F">
        <w:t xml:space="preserve">a number of possible solutions </w:t>
      </w:r>
      <w:proofErr w:type="gramStart"/>
      <w:r w:rsidR="0030289F">
        <w:t>have been identified</w:t>
      </w:r>
      <w:proofErr w:type="gramEnd"/>
      <w:r w:rsidR="0030289F">
        <w:t xml:space="preserve">. In order to reaffirm the best solution we as a task and finish group undertook </w:t>
      </w:r>
      <w:r w:rsidR="00136325">
        <w:t>a grid analysis (</w:t>
      </w:r>
      <w:r w:rsidR="00221EBB">
        <w:t>Appendix 3</w:t>
      </w:r>
      <w:r w:rsidR="00136325">
        <w:t>).</w:t>
      </w:r>
      <w:r w:rsidR="0030289F">
        <w:t xml:space="preserve"> This examined the solutions brought to the table; this </w:t>
      </w:r>
      <w:proofErr w:type="gramStart"/>
      <w:r w:rsidR="0030289F">
        <w:t>was used</w:t>
      </w:r>
      <w:proofErr w:type="gramEnd"/>
      <w:r w:rsidR="0030289F">
        <w:t xml:space="preserve"> to define a non-financial analysis, which affirmed the best option would be to undertake a short handout that condenses the information in the form of evidence documentation approved by WEFO. </w:t>
      </w:r>
    </w:p>
    <w:p w14:paraId="6D1BA2E7" w14:textId="43607E04" w:rsidR="00D272B2" w:rsidRDefault="0030289F" w:rsidP="00D272B2">
      <w:r>
        <w:t xml:space="preserve">Giving the grid analysis results, this highlighted the best solution, this in turn served as a time saving tool for the group in identifying the most appropriate solution to </w:t>
      </w:r>
      <w:r w:rsidR="00136325">
        <w:t>overcome</w:t>
      </w:r>
      <w:r>
        <w:t xml:space="preserve"> the problem. All parties </w:t>
      </w:r>
      <w:r w:rsidR="00136325">
        <w:t>agreed</w:t>
      </w:r>
      <w:r>
        <w:t xml:space="preserve"> that this </w:t>
      </w:r>
      <w:r w:rsidR="00136325">
        <w:t xml:space="preserve">tool </w:t>
      </w:r>
      <w:r>
        <w:t xml:space="preserve">had serviced </w:t>
      </w:r>
      <w:r w:rsidR="00136325">
        <w:t>many opinions to define the best solution. This could have taken a number of meetings, which a number of individuals in the group could have considered most relevant in respect of their department, roles or responsibilities. Applying the grid analysis methodology created a consensus based on its results. “</w:t>
      </w:r>
      <w:r w:rsidR="00603D5E">
        <w:t>I</w:t>
      </w:r>
      <w:r w:rsidR="00136325">
        <w:t xml:space="preserve">f everyone is using the same process of problem solving, then unity or consensus is much easier to achieve. Unified action generally produces better results than </w:t>
      </w:r>
      <w:proofErr w:type="spellStart"/>
      <w:r w:rsidR="00136325">
        <w:t>non unified</w:t>
      </w:r>
      <w:proofErr w:type="spellEnd"/>
      <w:r w:rsidR="00136325">
        <w:t xml:space="preserve"> action (Kolstoe</w:t>
      </w:r>
      <w:proofErr w:type="gramStart"/>
      <w:r w:rsidR="00136325">
        <w:t>,1985</w:t>
      </w:r>
      <w:proofErr w:type="gramEnd"/>
      <w:r w:rsidR="00136325">
        <w:t>).</w:t>
      </w:r>
    </w:p>
    <w:p w14:paraId="1F4A53FD" w14:textId="1CCD9E15" w:rsidR="000C3BF0" w:rsidRDefault="00603D5E" w:rsidP="00236FA2">
      <w:r>
        <w:t xml:space="preserve">With the identified solution outlined from the grid </w:t>
      </w:r>
      <w:r w:rsidR="005145F3">
        <w:t>analysis, we undertook a cost benefit analysis to identify the cost implications surrounding the problem and the impact fiscally on the project.</w:t>
      </w:r>
      <w:r w:rsidR="008329B2">
        <w:t xml:space="preserve"> The cost benefit analysis is based on the ratio of one participant allows a drawdown of 1500 pound to divide between project managem</w:t>
      </w:r>
      <w:r w:rsidR="00905FC8">
        <w:t>ent and delivery on a ratio of 5</w:t>
      </w:r>
      <w:r w:rsidR="008329B2">
        <w:t>0% delivery</w:t>
      </w:r>
      <w:r w:rsidR="00905FC8">
        <w:t>,</w:t>
      </w:r>
      <w:r w:rsidR="008329B2">
        <w:t xml:space="preserve"> 30% project management</w:t>
      </w:r>
      <w:r w:rsidR="00905FC8">
        <w:t xml:space="preserve"> and Compliance 20%</w:t>
      </w:r>
      <w:r w:rsidR="008329B2">
        <w:t xml:space="preserve">. Therefore, the problem has a significant impact on the original profiled financial and outputs outlined in our business plan. For any participants deemed ineligible this has a financial </w:t>
      </w:r>
      <w:r w:rsidR="008329B2">
        <w:lastRenderedPageBreak/>
        <w:t xml:space="preserve">clawback of 1500 pound that would no longer be available to ensure delivery staff and project management are covered. The wider picture is it has a bearing on financial budgets internally within the college. On a worst </w:t>
      </w:r>
      <w:r w:rsidR="00C768BA">
        <w:t>case,</w:t>
      </w:r>
      <w:r w:rsidR="008329B2">
        <w:t xml:space="preserve"> scenario staff would lose jobs.</w:t>
      </w:r>
      <w:r w:rsidR="00221EBB">
        <w:t xml:space="preserve"> (Appendix 4).</w:t>
      </w:r>
    </w:p>
    <w:p w14:paraId="1C5F1607" w14:textId="2E29F556" w:rsidR="00384DCB" w:rsidRDefault="00384DCB" w:rsidP="00236FA2">
      <w:r>
        <w:t>As the project is based on draw down ration against participant which is an allocated amount for project management and delivery. The cost benefit analysis identified how we can, based on the implementation of the solution minimise the financial impact on the project and clearly staff costs. The objective of the analysis was to establish a zero balance in enduring the originally profiled financial stayed in line with participant number and ensuring we stayed within the profiled agreed staff fiscal allocation.</w:t>
      </w:r>
    </w:p>
    <w:p w14:paraId="1AB5A1FC" w14:textId="77777777" w:rsidR="00905FC8" w:rsidRDefault="00905FC8" w:rsidP="00236FA2"/>
    <w:p w14:paraId="12AC3F05" w14:textId="5D199629" w:rsidR="00780652" w:rsidRDefault="00780652" w:rsidP="00780652">
      <w:pPr>
        <w:pStyle w:val="Heading2"/>
      </w:pPr>
      <w:bookmarkStart w:id="7" w:name="_Toc87462111"/>
      <w:r w:rsidRPr="00851D6F">
        <w:t>Develop a detailed plan for implementing the solution</w:t>
      </w:r>
      <w:bookmarkEnd w:id="7"/>
    </w:p>
    <w:p w14:paraId="39A29B3B" w14:textId="77777777" w:rsidR="00905FC8" w:rsidRPr="00905FC8" w:rsidRDefault="00905FC8" w:rsidP="00905FC8"/>
    <w:p w14:paraId="649FC686" w14:textId="5BE28509" w:rsidR="005A4BFF" w:rsidRDefault="005A4BFF" w:rsidP="0054612B">
      <w:r>
        <w:t xml:space="preserve">Whilst the group recognised the communication and dissemination of the </w:t>
      </w:r>
      <w:r w:rsidR="006872D4">
        <w:t>information,</w:t>
      </w:r>
      <w:r>
        <w:t xml:space="preserve"> we determined the need to develop a timeframe for the development and implementation of the solution.</w:t>
      </w:r>
    </w:p>
    <w:p w14:paraId="1C16A2AF" w14:textId="48A12A49" w:rsidR="00B26B97" w:rsidRDefault="00B26B97" w:rsidP="0054612B">
      <w:r>
        <w:t xml:space="preserve">As the funder, WEFO as part of their audit had identified the problem and they had given us a timeframe of two months to rectify and resubmit the audit samples, the group recognised the need to react quickly in the implementation of this solution. In particular the financial implication that was tied to this. The group undertook a Gantt chart to ascertain the implementation time needed to carry out the requirements needed to develop the new eligibility checklist. This took into account when and who has responsibility for each task. The Gantt </w:t>
      </w:r>
      <w:r w:rsidR="00905FC8">
        <w:t>chart</w:t>
      </w:r>
      <w:r>
        <w:t xml:space="preserve"> also took into account any sequential tasks </w:t>
      </w:r>
      <w:r w:rsidR="00905FC8">
        <w:t>and</w:t>
      </w:r>
      <w:r>
        <w:t xml:space="preserve"> any buffer timeframes </w:t>
      </w:r>
      <w:r w:rsidR="00905FC8">
        <w:t>of any incidental issues such as availability of staff and departments required to complete the task in hand</w:t>
      </w:r>
      <w:r w:rsidR="004F24D3">
        <w:t>. (Appendix</w:t>
      </w:r>
      <w:r w:rsidR="00905FC8">
        <w:t xml:space="preserve"> 5).</w:t>
      </w:r>
    </w:p>
    <w:p w14:paraId="56D725DA" w14:textId="3CE35041" w:rsidR="000C3BF0" w:rsidRDefault="00905FC8" w:rsidP="0042270D">
      <w:pPr>
        <w:rPr>
          <w:b/>
        </w:rPr>
      </w:pPr>
      <w:r>
        <w:t xml:space="preserve">As each department involved has day-to-day operational obligations, it is critical that all elements </w:t>
      </w:r>
      <w:proofErr w:type="gramStart"/>
      <w:r w:rsidR="0042270D">
        <w:t>are factored</w:t>
      </w:r>
      <w:r>
        <w:t xml:space="preserve"> in</w:t>
      </w:r>
      <w:proofErr w:type="gramEnd"/>
      <w:r>
        <w:t xml:space="preserve"> to the Gantt chart, such as availability to perform and carry out the research requirements.</w:t>
      </w:r>
      <w:r w:rsidR="0042270D">
        <w:t xml:space="preserve"> </w:t>
      </w:r>
    </w:p>
    <w:p w14:paraId="5B308302" w14:textId="77777777" w:rsidR="00780652" w:rsidRDefault="00780652" w:rsidP="00780652">
      <w:pPr>
        <w:spacing w:line="216" w:lineRule="auto"/>
        <w:rPr>
          <w:b/>
        </w:rPr>
      </w:pPr>
    </w:p>
    <w:p w14:paraId="4B5F1911" w14:textId="77777777" w:rsidR="00780652" w:rsidRDefault="00780652" w:rsidP="00780652">
      <w:pPr>
        <w:pStyle w:val="Heading2"/>
      </w:pPr>
      <w:bookmarkStart w:id="8" w:name="_Toc87462112"/>
      <w:r w:rsidRPr="00851D6F">
        <w:t>Communicate the plan to relevant stakeholders</w:t>
      </w:r>
      <w:bookmarkEnd w:id="8"/>
    </w:p>
    <w:p w14:paraId="1A518761" w14:textId="782BBF1B" w:rsidR="00780652" w:rsidRDefault="00780652" w:rsidP="00905FC8"/>
    <w:p w14:paraId="0424971C" w14:textId="36D23677" w:rsidR="00905FC8" w:rsidRDefault="00905FC8" w:rsidP="00905FC8">
      <w:r>
        <w:t>The task and finish group</w:t>
      </w:r>
      <w:r w:rsidR="00E130E8">
        <w:t>,</w:t>
      </w:r>
      <w:r>
        <w:t xml:space="preserve"> following the analysis and identification of the outlined solution undertook </w:t>
      </w:r>
      <w:r w:rsidR="00E130E8">
        <w:t>a</w:t>
      </w:r>
      <w:r>
        <w:t xml:space="preserve"> </w:t>
      </w:r>
      <w:r w:rsidR="0042270D">
        <w:t>dissemination</w:t>
      </w:r>
      <w:r>
        <w:t xml:space="preserve"> plan to ensure an effective communication plan was defined and created. This would encompass the dissemination of timelines to staff, WEFO and additional stakeholders that had an interest in the project, its outcomes and its fiscal alignment with profiled expenditure.</w:t>
      </w:r>
    </w:p>
    <w:p w14:paraId="0AC5BDA7" w14:textId="77777777" w:rsidR="00905FC8" w:rsidRPr="00B362BD" w:rsidRDefault="00905FC8" w:rsidP="00905FC8">
      <w:pPr>
        <w:rPr>
          <w:u w:val="single"/>
        </w:rPr>
      </w:pPr>
      <w:r w:rsidRPr="00B362BD">
        <w:rPr>
          <w:u w:val="single"/>
        </w:rPr>
        <w:t>Communication Plan</w:t>
      </w:r>
    </w:p>
    <w:tbl>
      <w:tblPr>
        <w:tblStyle w:val="TableGrid"/>
        <w:tblW w:w="0" w:type="auto"/>
        <w:tblLook w:val="04A0" w:firstRow="1" w:lastRow="0" w:firstColumn="1" w:lastColumn="0" w:noHBand="0" w:noVBand="1"/>
      </w:tblPr>
      <w:tblGrid>
        <w:gridCol w:w="1747"/>
        <w:gridCol w:w="2269"/>
        <w:gridCol w:w="2164"/>
        <w:gridCol w:w="1427"/>
        <w:gridCol w:w="1743"/>
      </w:tblGrid>
      <w:tr w:rsidR="00905FC8" w14:paraId="08A9B26F" w14:textId="77777777" w:rsidTr="004F24D3">
        <w:tc>
          <w:tcPr>
            <w:tcW w:w="1747" w:type="dxa"/>
          </w:tcPr>
          <w:p w14:paraId="5F097726" w14:textId="77777777" w:rsidR="00905FC8" w:rsidRDefault="00905FC8" w:rsidP="004F24D3">
            <w:r>
              <w:t>Deliverables</w:t>
            </w:r>
          </w:p>
        </w:tc>
        <w:tc>
          <w:tcPr>
            <w:tcW w:w="2269" w:type="dxa"/>
          </w:tcPr>
          <w:p w14:paraId="092CD196" w14:textId="77777777" w:rsidR="00905FC8" w:rsidRDefault="00905FC8" w:rsidP="004F24D3">
            <w:r>
              <w:t>Recipient</w:t>
            </w:r>
          </w:p>
        </w:tc>
        <w:tc>
          <w:tcPr>
            <w:tcW w:w="2164" w:type="dxa"/>
          </w:tcPr>
          <w:p w14:paraId="177126BC" w14:textId="77777777" w:rsidR="00905FC8" w:rsidRDefault="00905FC8" w:rsidP="004F24D3">
            <w:r>
              <w:t>Delivery Method</w:t>
            </w:r>
          </w:p>
        </w:tc>
        <w:tc>
          <w:tcPr>
            <w:tcW w:w="1427" w:type="dxa"/>
          </w:tcPr>
          <w:p w14:paraId="6AE7B976" w14:textId="77777777" w:rsidR="00905FC8" w:rsidRDefault="00905FC8" w:rsidP="004F24D3">
            <w:r>
              <w:t>Schedule</w:t>
            </w:r>
          </w:p>
        </w:tc>
        <w:tc>
          <w:tcPr>
            <w:tcW w:w="1743" w:type="dxa"/>
          </w:tcPr>
          <w:p w14:paraId="56C2C26D" w14:textId="77777777" w:rsidR="00905FC8" w:rsidRDefault="00905FC8" w:rsidP="004F24D3">
            <w:r>
              <w:t>Responsibility</w:t>
            </w:r>
          </w:p>
        </w:tc>
      </w:tr>
      <w:tr w:rsidR="00905FC8" w14:paraId="29A3DE26" w14:textId="77777777" w:rsidTr="004F24D3">
        <w:tc>
          <w:tcPr>
            <w:tcW w:w="1747" w:type="dxa"/>
          </w:tcPr>
          <w:p w14:paraId="712EEFD6" w14:textId="77777777" w:rsidR="00905FC8" w:rsidRDefault="00905FC8" w:rsidP="004F24D3">
            <w:r>
              <w:t>Development of eligibility document</w:t>
            </w:r>
          </w:p>
        </w:tc>
        <w:tc>
          <w:tcPr>
            <w:tcW w:w="2269" w:type="dxa"/>
          </w:tcPr>
          <w:p w14:paraId="30B3E8B1" w14:textId="77777777" w:rsidR="00905FC8" w:rsidRDefault="00905FC8" w:rsidP="004F24D3">
            <w:r>
              <w:t>Participants</w:t>
            </w:r>
          </w:p>
          <w:p w14:paraId="00F2A333" w14:textId="77777777" w:rsidR="00905FC8" w:rsidRDefault="00905FC8" w:rsidP="004F24D3">
            <w:r>
              <w:t>Delivery Coaches</w:t>
            </w:r>
          </w:p>
          <w:p w14:paraId="776B8748" w14:textId="77777777" w:rsidR="00905FC8" w:rsidRDefault="00905FC8" w:rsidP="004F24D3">
            <w:r>
              <w:t>Project Management</w:t>
            </w:r>
          </w:p>
          <w:p w14:paraId="7331D85B" w14:textId="77777777" w:rsidR="00905FC8" w:rsidRDefault="00905FC8" w:rsidP="004F24D3"/>
        </w:tc>
        <w:tc>
          <w:tcPr>
            <w:tcW w:w="2164" w:type="dxa"/>
          </w:tcPr>
          <w:p w14:paraId="5A460289" w14:textId="77777777" w:rsidR="00905FC8" w:rsidRDefault="00905FC8" w:rsidP="004F24D3">
            <w:r>
              <w:t>Meetings</w:t>
            </w:r>
          </w:p>
          <w:p w14:paraId="4ADC15C4" w14:textId="77777777" w:rsidR="00905FC8" w:rsidRDefault="00905FC8" w:rsidP="004F24D3">
            <w:r>
              <w:t>Email</w:t>
            </w:r>
          </w:p>
          <w:p w14:paraId="783BCB6E" w14:textId="77777777" w:rsidR="00905FC8" w:rsidRDefault="00905FC8" w:rsidP="004F24D3">
            <w:r>
              <w:t>Steering group meetings</w:t>
            </w:r>
          </w:p>
        </w:tc>
        <w:tc>
          <w:tcPr>
            <w:tcW w:w="1427" w:type="dxa"/>
          </w:tcPr>
          <w:p w14:paraId="28F822E3" w14:textId="77777777" w:rsidR="00905FC8" w:rsidRDefault="00905FC8" w:rsidP="004F24D3">
            <w:r>
              <w:t>Development within 4 weeks</w:t>
            </w:r>
          </w:p>
        </w:tc>
        <w:tc>
          <w:tcPr>
            <w:tcW w:w="1743" w:type="dxa"/>
          </w:tcPr>
          <w:p w14:paraId="525F35E8" w14:textId="77777777" w:rsidR="00905FC8" w:rsidRDefault="00905FC8" w:rsidP="004F24D3">
            <w:r>
              <w:t>External Funding Unit</w:t>
            </w:r>
          </w:p>
        </w:tc>
      </w:tr>
      <w:tr w:rsidR="00905FC8" w14:paraId="2F70AA28" w14:textId="77777777" w:rsidTr="004F24D3">
        <w:tc>
          <w:tcPr>
            <w:tcW w:w="1747" w:type="dxa"/>
          </w:tcPr>
          <w:p w14:paraId="0E8E1B9E" w14:textId="77777777" w:rsidR="00905FC8" w:rsidRDefault="00905FC8" w:rsidP="004F24D3">
            <w:r>
              <w:lastRenderedPageBreak/>
              <w:t>Compliance checks</w:t>
            </w:r>
          </w:p>
        </w:tc>
        <w:tc>
          <w:tcPr>
            <w:tcW w:w="2269" w:type="dxa"/>
          </w:tcPr>
          <w:p w14:paraId="7CC63EA2" w14:textId="77777777" w:rsidR="00905FC8" w:rsidRDefault="00905FC8" w:rsidP="004F24D3">
            <w:r>
              <w:t>Project Management Team</w:t>
            </w:r>
          </w:p>
        </w:tc>
        <w:tc>
          <w:tcPr>
            <w:tcW w:w="2164" w:type="dxa"/>
          </w:tcPr>
          <w:p w14:paraId="5C5DBC91" w14:textId="77777777" w:rsidR="00905FC8" w:rsidRDefault="00905FC8" w:rsidP="004F24D3">
            <w:r>
              <w:t>Meetings</w:t>
            </w:r>
          </w:p>
        </w:tc>
        <w:tc>
          <w:tcPr>
            <w:tcW w:w="1427" w:type="dxa"/>
          </w:tcPr>
          <w:p w14:paraId="1318004A" w14:textId="77777777" w:rsidR="00905FC8" w:rsidRDefault="00905FC8" w:rsidP="004F24D3">
            <w:r>
              <w:t>Bi-weekly</w:t>
            </w:r>
          </w:p>
        </w:tc>
        <w:tc>
          <w:tcPr>
            <w:tcW w:w="1743" w:type="dxa"/>
          </w:tcPr>
          <w:p w14:paraId="1ACFC2CB" w14:textId="77777777" w:rsidR="00905FC8" w:rsidRDefault="00905FC8" w:rsidP="004F24D3">
            <w:r>
              <w:t>External Funding Unit</w:t>
            </w:r>
          </w:p>
        </w:tc>
      </w:tr>
      <w:tr w:rsidR="00905FC8" w14:paraId="55CBC580" w14:textId="77777777" w:rsidTr="004F24D3">
        <w:tc>
          <w:tcPr>
            <w:tcW w:w="1747" w:type="dxa"/>
          </w:tcPr>
          <w:p w14:paraId="103C9428" w14:textId="77777777" w:rsidR="00905FC8" w:rsidRDefault="00905FC8" w:rsidP="004F24D3">
            <w:r>
              <w:t>Audit</w:t>
            </w:r>
          </w:p>
        </w:tc>
        <w:tc>
          <w:tcPr>
            <w:tcW w:w="2269" w:type="dxa"/>
          </w:tcPr>
          <w:p w14:paraId="7F0C6AEA" w14:textId="77777777" w:rsidR="00905FC8" w:rsidRDefault="00905FC8" w:rsidP="004F24D3">
            <w:r>
              <w:t>WEFO</w:t>
            </w:r>
          </w:p>
        </w:tc>
        <w:tc>
          <w:tcPr>
            <w:tcW w:w="2164" w:type="dxa"/>
          </w:tcPr>
          <w:p w14:paraId="1A6E8F8B" w14:textId="77777777" w:rsidR="00905FC8" w:rsidRDefault="00905FC8" w:rsidP="004F24D3">
            <w:r>
              <w:t>Audit samples</w:t>
            </w:r>
          </w:p>
        </w:tc>
        <w:tc>
          <w:tcPr>
            <w:tcW w:w="1427" w:type="dxa"/>
          </w:tcPr>
          <w:p w14:paraId="1E8576C7" w14:textId="77777777" w:rsidR="00905FC8" w:rsidRDefault="00905FC8" w:rsidP="004F24D3">
            <w:r>
              <w:t>Quarterly at claim</w:t>
            </w:r>
          </w:p>
        </w:tc>
        <w:tc>
          <w:tcPr>
            <w:tcW w:w="1743" w:type="dxa"/>
          </w:tcPr>
          <w:p w14:paraId="012A7B60" w14:textId="77777777" w:rsidR="00905FC8" w:rsidRDefault="00905FC8" w:rsidP="004F24D3">
            <w:r>
              <w:t>Delivery team and External Funding Unit</w:t>
            </w:r>
          </w:p>
        </w:tc>
      </w:tr>
      <w:tr w:rsidR="00905FC8" w14:paraId="279FA19C" w14:textId="77777777" w:rsidTr="004F24D3">
        <w:tc>
          <w:tcPr>
            <w:tcW w:w="1747" w:type="dxa"/>
          </w:tcPr>
          <w:p w14:paraId="05649F1D" w14:textId="77777777" w:rsidR="00905FC8" w:rsidRDefault="00905FC8" w:rsidP="004F24D3">
            <w:r>
              <w:t>WEFO summary of findings dissemination</w:t>
            </w:r>
          </w:p>
        </w:tc>
        <w:tc>
          <w:tcPr>
            <w:tcW w:w="2269" w:type="dxa"/>
          </w:tcPr>
          <w:p w14:paraId="0038D1CA" w14:textId="77777777" w:rsidR="00905FC8" w:rsidRDefault="00905FC8" w:rsidP="004F24D3">
            <w:r>
              <w:t>Project Management</w:t>
            </w:r>
          </w:p>
          <w:p w14:paraId="1ED4D2FB" w14:textId="77777777" w:rsidR="00905FC8" w:rsidRDefault="00905FC8" w:rsidP="004F24D3">
            <w:r>
              <w:t>Delivery Team</w:t>
            </w:r>
          </w:p>
          <w:p w14:paraId="65AE9B2F" w14:textId="77777777" w:rsidR="00905FC8" w:rsidRDefault="00905FC8" w:rsidP="004F24D3"/>
        </w:tc>
        <w:tc>
          <w:tcPr>
            <w:tcW w:w="2164" w:type="dxa"/>
          </w:tcPr>
          <w:p w14:paraId="7684448B" w14:textId="77777777" w:rsidR="00905FC8" w:rsidRDefault="00905FC8" w:rsidP="004F24D3">
            <w:r>
              <w:t xml:space="preserve">Meetings </w:t>
            </w:r>
          </w:p>
          <w:p w14:paraId="4B468CF8" w14:textId="77777777" w:rsidR="00905FC8" w:rsidRDefault="00905FC8" w:rsidP="004F24D3">
            <w:r>
              <w:t>Email</w:t>
            </w:r>
          </w:p>
          <w:p w14:paraId="6C9AE553" w14:textId="77777777" w:rsidR="00905FC8" w:rsidRDefault="00905FC8" w:rsidP="004F24D3">
            <w:r>
              <w:t>Project Reviews</w:t>
            </w:r>
          </w:p>
        </w:tc>
        <w:tc>
          <w:tcPr>
            <w:tcW w:w="1427" w:type="dxa"/>
          </w:tcPr>
          <w:p w14:paraId="0D5C9C30" w14:textId="77777777" w:rsidR="00905FC8" w:rsidRDefault="00905FC8" w:rsidP="004F24D3">
            <w:r>
              <w:t>Quarterly</w:t>
            </w:r>
          </w:p>
        </w:tc>
        <w:tc>
          <w:tcPr>
            <w:tcW w:w="1743" w:type="dxa"/>
          </w:tcPr>
          <w:p w14:paraId="34E09ACE" w14:textId="05D5183B" w:rsidR="00905FC8" w:rsidRDefault="004F24D3" w:rsidP="004F24D3">
            <w:r>
              <w:t>External Funding Unit</w:t>
            </w:r>
          </w:p>
        </w:tc>
      </w:tr>
      <w:tr w:rsidR="00905FC8" w14:paraId="741DE4D8" w14:textId="77777777" w:rsidTr="004F24D3">
        <w:tc>
          <w:tcPr>
            <w:tcW w:w="1747" w:type="dxa"/>
          </w:tcPr>
          <w:p w14:paraId="3207B02B" w14:textId="77777777" w:rsidR="00905FC8" w:rsidRDefault="00905FC8" w:rsidP="004F24D3">
            <w:r>
              <w:t>Fiscal expenditure</w:t>
            </w:r>
          </w:p>
        </w:tc>
        <w:tc>
          <w:tcPr>
            <w:tcW w:w="2269" w:type="dxa"/>
          </w:tcPr>
          <w:p w14:paraId="6BFE3AEF" w14:textId="77777777" w:rsidR="00905FC8" w:rsidRDefault="00905FC8" w:rsidP="004F24D3">
            <w:r>
              <w:t>Director of Finance</w:t>
            </w:r>
          </w:p>
        </w:tc>
        <w:tc>
          <w:tcPr>
            <w:tcW w:w="2164" w:type="dxa"/>
          </w:tcPr>
          <w:p w14:paraId="1327D073" w14:textId="77777777" w:rsidR="00905FC8" w:rsidRDefault="00905FC8" w:rsidP="004F24D3">
            <w:r>
              <w:t>Spreadsheets</w:t>
            </w:r>
          </w:p>
          <w:p w14:paraId="7974755C" w14:textId="77777777" w:rsidR="00905FC8" w:rsidRDefault="00905FC8" w:rsidP="004F24D3">
            <w:r>
              <w:t>Project Review Meetings</w:t>
            </w:r>
          </w:p>
        </w:tc>
        <w:tc>
          <w:tcPr>
            <w:tcW w:w="1427" w:type="dxa"/>
          </w:tcPr>
          <w:p w14:paraId="03C7435C" w14:textId="77777777" w:rsidR="00905FC8" w:rsidRDefault="00905FC8" w:rsidP="004F24D3">
            <w:r>
              <w:t>Quarterly</w:t>
            </w:r>
          </w:p>
        </w:tc>
        <w:tc>
          <w:tcPr>
            <w:tcW w:w="1743" w:type="dxa"/>
          </w:tcPr>
          <w:p w14:paraId="0E6FDA7F" w14:textId="77777777" w:rsidR="00905FC8" w:rsidRDefault="00905FC8" w:rsidP="004F24D3">
            <w:r>
              <w:t>External Funding Unit</w:t>
            </w:r>
          </w:p>
        </w:tc>
      </w:tr>
    </w:tbl>
    <w:p w14:paraId="39E120D7" w14:textId="69E013C6" w:rsidR="00905FC8" w:rsidRDefault="00905FC8" w:rsidP="00905FC8"/>
    <w:p w14:paraId="54638A4A" w14:textId="1C2B20AC" w:rsidR="004F24D3" w:rsidRDefault="004F24D3" w:rsidP="00905FC8"/>
    <w:p w14:paraId="59142744" w14:textId="345A0782" w:rsidR="0042270D" w:rsidRDefault="00780652" w:rsidP="00780652">
      <w:pPr>
        <w:pStyle w:val="Heading2"/>
      </w:pPr>
      <w:bookmarkStart w:id="9" w:name="_Toc87462113"/>
      <w:r w:rsidRPr="00851D6F">
        <w:t>Assess appropriate monitoring and review techniques to ensure successful implementation of solution</w:t>
      </w:r>
      <w:bookmarkEnd w:id="9"/>
    </w:p>
    <w:p w14:paraId="65B7F73A" w14:textId="4ECBEA7F" w:rsidR="0073203D" w:rsidRDefault="0042270D" w:rsidP="0042270D">
      <w:r>
        <w:t xml:space="preserve">In order to monitor the progress of the project, we, as a task and finish group felt the most effective tool would be to categorise the Gantt </w:t>
      </w:r>
      <w:r w:rsidR="0073203D">
        <w:t>chart</w:t>
      </w:r>
      <w:r>
        <w:t xml:space="preserve"> with the responsibilities. Monitoring the responsibilities through departments</w:t>
      </w:r>
      <w:r w:rsidR="0073203D">
        <w:t xml:space="preserve"> </w:t>
      </w:r>
      <w:proofErr w:type="gramStart"/>
      <w:r w:rsidR="0073203D">
        <w:t>was felt</w:t>
      </w:r>
      <w:proofErr w:type="gramEnd"/>
      <w:r w:rsidR="0073203D">
        <w:t xml:space="preserve"> the most effective way to manage all of the pieces of the jigsaw to meet completion of the task in hand.</w:t>
      </w:r>
      <w:r w:rsidR="00A27FEB">
        <w:t xml:space="preserve"> Although there are a number of tools such as the communication and Gantt </w:t>
      </w:r>
      <w:proofErr w:type="gramStart"/>
      <w:r w:rsidR="00A27FEB">
        <w:t>chart</w:t>
      </w:r>
      <w:proofErr w:type="gramEnd"/>
      <w:r w:rsidR="00A27FEB">
        <w:t xml:space="preserve"> it was felt to determine the progress both were needed to monitor the progress.</w:t>
      </w:r>
    </w:p>
    <w:p w14:paraId="12DDEB9D" w14:textId="266AAD71" w:rsidR="00900C14" w:rsidRDefault="0073203D" w:rsidP="002346FA">
      <w:r>
        <w:t>For the benefit of this task</w:t>
      </w:r>
      <w:r w:rsidR="00E130E8">
        <w:t>,</w:t>
      </w:r>
      <w:r>
        <w:t xml:space="preserve"> the combination of the communication plan and the Gantt </w:t>
      </w:r>
      <w:proofErr w:type="gramStart"/>
      <w:r>
        <w:t>chart</w:t>
      </w:r>
      <w:r w:rsidR="00E130E8">
        <w:t>,</w:t>
      </w:r>
      <w:proofErr w:type="gramEnd"/>
      <w:r>
        <w:t xml:space="preserve"> was a way to determine the structured measure</w:t>
      </w:r>
      <w:r w:rsidR="00E130E8">
        <w:t>s outlined</w:t>
      </w:r>
      <w:r>
        <w:t xml:space="preserve"> we</w:t>
      </w:r>
      <w:r w:rsidR="00E130E8">
        <w:t xml:space="preserve">re being met. This </w:t>
      </w:r>
      <w:proofErr w:type="gramStart"/>
      <w:r w:rsidR="00E130E8">
        <w:t>would be undertaken</w:t>
      </w:r>
      <w:proofErr w:type="gramEnd"/>
      <w:r>
        <w:t xml:space="preserve"> in the way of departmental meetings. The External Funding Unit in conjunction with the </w:t>
      </w:r>
      <w:r w:rsidR="0085043A">
        <w:t xml:space="preserve">project </w:t>
      </w:r>
      <w:r>
        <w:t>delivery team</w:t>
      </w:r>
      <w:r w:rsidR="0085043A">
        <w:t xml:space="preserve"> </w:t>
      </w:r>
      <w:proofErr w:type="gramStart"/>
      <w:r w:rsidR="0085043A">
        <w:t>were identified</w:t>
      </w:r>
      <w:proofErr w:type="gramEnd"/>
      <w:r w:rsidR="0085043A">
        <w:t xml:space="preserve"> as the key contributors and therefore the focus of the weekly meeting</w:t>
      </w:r>
      <w:r w:rsidR="00E130E8">
        <w:t>s</w:t>
      </w:r>
      <w:r w:rsidR="0085043A">
        <w:t xml:space="preserve"> were based on their progression in completing the outlined tasks.</w:t>
      </w:r>
      <w:r w:rsidR="001C4D3B">
        <w:t xml:space="preserve"> </w:t>
      </w:r>
      <w:bookmarkEnd w:id="1"/>
    </w:p>
    <w:p w14:paraId="58B3D2FB" w14:textId="4B6AF1C0" w:rsidR="002346FA" w:rsidRDefault="00E130E8" w:rsidP="002346FA">
      <w:r>
        <w:t>The Task and F</w:t>
      </w:r>
      <w:r w:rsidR="002346FA">
        <w:t>inish group made a conscious decision that the best way to monitor the progress was to schedule weekly meeting</w:t>
      </w:r>
      <w:r>
        <w:t>s</w:t>
      </w:r>
      <w:r w:rsidR="002346FA">
        <w:t xml:space="preserve"> with the teams and identify any slippage in timelines, </w:t>
      </w:r>
      <w:r w:rsidR="00104923">
        <w:t>deadlines</w:t>
      </w:r>
      <w:r w:rsidR="002346FA">
        <w:t xml:space="preserve"> or</w:t>
      </w:r>
      <w:r w:rsidR="00104923">
        <w:t xml:space="preserve"> department</w:t>
      </w:r>
      <w:r w:rsidR="002346FA">
        <w:t xml:space="preserve"> availability.</w:t>
      </w:r>
      <w:r w:rsidR="00104923">
        <w:t xml:space="preserve"> The </w:t>
      </w:r>
      <w:r>
        <w:t>identified</w:t>
      </w:r>
      <w:r w:rsidR="00104923">
        <w:t xml:space="preserve"> person to </w:t>
      </w:r>
      <w:r>
        <w:t>conduct the informal meetings is</w:t>
      </w:r>
      <w:r w:rsidR="00104923">
        <w:t xml:space="preserve"> the External Funding Manager.</w:t>
      </w:r>
    </w:p>
    <w:p w14:paraId="3E699CDC" w14:textId="237FF8BD" w:rsidR="006E538A" w:rsidRDefault="006E538A" w:rsidP="002346FA">
      <w:pPr>
        <w:rPr>
          <w:rFonts w:ascii="Arial" w:hAnsi="Arial" w:cs="Arial"/>
          <w:sz w:val="24"/>
          <w:szCs w:val="24"/>
        </w:rPr>
      </w:pPr>
      <w:r>
        <w:t>In the undertaking of these meetings the External Funding Manager was pleased to see very little slippage in deadlines and was confident that deadlines and timeframes would be achieved.</w:t>
      </w:r>
      <w:r w:rsidR="00F71693">
        <w:t xml:space="preserve"> This would satisfy WEFO and was likely to support the progression and extension for the projects through meeting all the eligibility criteria, </w:t>
      </w:r>
      <w:proofErr w:type="gramStart"/>
      <w:r w:rsidR="00F71693">
        <w:t>showcasing</w:t>
      </w:r>
      <w:proofErr w:type="gramEnd"/>
      <w:r w:rsidR="00F71693">
        <w:t xml:space="preserve"> best practice.</w:t>
      </w:r>
    </w:p>
    <w:p w14:paraId="52CE6B68" w14:textId="5218EC1D" w:rsidR="00885114" w:rsidRDefault="006E538A" w:rsidP="006E538A">
      <w:pPr>
        <w:pStyle w:val="Heading2"/>
      </w:pPr>
      <w:bookmarkStart w:id="10" w:name="_Toc456901523"/>
      <w:bookmarkStart w:id="11" w:name="_Toc87462114"/>
      <w:r>
        <w:t>Conclusion</w:t>
      </w:r>
      <w:bookmarkEnd w:id="11"/>
    </w:p>
    <w:p w14:paraId="2126FFC2" w14:textId="435CFCAC" w:rsidR="006E538A" w:rsidRPr="006E538A" w:rsidRDefault="006E538A" w:rsidP="006E538A">
      <w:r>
        <w:t xml:space="preserve">On reflection of the undertaking of identifying a problem within the </w:t>
      </w:r>
      <w:r w:rsidR="0025112A">
        <w:t xml:space="preserve">context </w:t>
      </w:r>
      <w:r>
        <w:t xml:space="preserve">of this paper, it was noticeable of the financial implications that could be critical to the delivery of the project. In understanding and implementing problem solution methodologies and </w:t>
      </w:r>
      <w:r w:rsidR="0025112A">
        <w:t>models,</w:t>
      </w:r>
      <w:r>
        <w:t xml:space="preserve"> we were able </w:t>
      </w:r>
      <w:proofErr w:type="gramStart"/>
      <w:r>
        <w:t>to quickly react</w:t>
      </w:r>
      <w:proofErr w:type="gramEnd"/>
      <w:r>
        <w:t xml:space="preserve"> to a resolution that would have an outweighing cost benefit. Staff </w:t>
      </w:r>
      <w:proofErr w:type="gramStart"/>
      <w:r>
        <w:t>could be retained</w:t>
      </w:r>
      <w:proofErr w:type="gramEnd"/>
      <w:r>
        <w:t xml:space="preserve">, reputational presence would be retained and </w:t>
      </w:r>
      <w:r w:rsidR="0025112A">
        <w:t>outcomes and</w:t>
      </w:r>
      <w:r>
        <w:t xml:space="preserve"> target would meet the original profile projected. Without such </w:t>
      </w:r>
      <w:r w:rsidR="0025112A">
        <w:t>measures,</w:t>
      </w:r>
      <w:r>
        <w:t xml:space="preserve"> this would not have been a possibility</w:t>
      </w:r>
      <w:r w:rsidR="0025112A">
        <w:t xml:space="preserve">. The handout </w:t>
      </w:r>
      <w:proofErr w:type="gramStart"/>
      <w:r w:rsidR="0025112A">
        <w:t>was created</w:t>
      </w:r>
      <w:proofErr w:type="gramEnd"/>
      <w:r w:rsidR="0025112A">
        <w:t xml:space="preserve"> within the </w:t>
      </w:r>
      <w:r w:rsidR="0025112A">
        <w:lastRenderedPageBreak/>
        <w:t>timeframe and the clawback from WEFO was recovered. (Appendix 6).</w:t>
      </w:r>
      <w:r w:rsidR="00F71693">
        <w:t xml:space="preserve"> This handout </w:t>
      </w:r>
      <w:proofErr w:type="gramStart"/>
      <w:r w:rsidR="00F71693">
        <w:t>can also be used</w:t>
      </w:r>
      <w:proofErr w:type="gramEnd"/>
      <w:r w:rsidR="00F71693">
        <w:t xml:space="preserve"> as the template and best practice for future projects within the organisation.</w:t>
      </w:r>
    </w:p>
    <w:p w14:paraId="1202B5C4" w14:textId="0BCEC37A" w:rsidR="0025112A" w:rsidRDefault="0025112A">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br w:type="page"/>
      </w:r>
    </w:p>
    <w:p w14:paraId="162DDD24" w14:textId="77777777"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12" w:name="_Toc87462115"/>
      <w:bookmarkEnd w:id="10"/>
      <w:r>
        <w:t>References</w:t>
      </w:r>
      <w:bookmarkEnd w:id="12"/>
    </w:p>
    <w:p w14:paraId="11662931" w14:textId="77777777" w:rsidR="0025112A" w:rsidRDefault="0025112A" w:rsidP="0025112A">
      <w:r>
        <w:t>A Newell and Simon, H. A. (1972) Human Problem solving. Prentice-Hall.</w:t>
      </w:r>
    </w:p>
    <w:p w14:paraId="1746F9B8" w14:textId="77777777" w:rsidR="0025112A" w:rsidRDefault="0025112A" w:rsidP="0025112A">
      <w:proofErr w:type="spellStart"/>
      <w:r>
        <w:t>Bransford</w:t>
      </w:r>
      <w:proofErr w:type="spellEnd"/>
      <w:r>
        <w:t>, J., &amp; Stein, B. (1984). The IDEAL problem solver. New York, NY: W. H. Freeman.</w:t>
      </w:r>
    </w:p>
    <w:p w14:paraId="18E6D52C" w14:textId="77777777" w:rsidR="0025112A" w:rsidRDefault="0025112A" w:rsidP="0025112A">
      <w:r>
        <w:t>Dewey, J. (1933). How we think. New York, NY: Heath. (Originally published in 1910)</w:t>
      </w:r>
    </w:p>
    <w:p w14:paraId="6A8CBDD7" w14:textId="77777777" w:rsidR="0025112A" w:rsidRDefault="0025112A" w:rsidP="0025112A">
      <w:proofErr w:type="spellStart"/>
      <w:r>
        <w:t>Kolstoe</w:t>
      </w:r>
      <w:proofErr w:type="gramStart"/>
      <w:r>
        <w:t>,J</w:t>
      </w:r>
      <w:proofErr w:type="spellEnd"/>
      <w:proofErr w:type="gramEnd"/>
      <w:r>
        <w:t xml:space="preserve">.(1985) Consultation. </w:t>
      </w:r>
      <w:proofErr w:type="spellStart"/>
      <w:r>
        <w:t>Oxford</w:t>
      </w:r>
      <w:proofErr w:type="gramStart"/>
      <w:r>
        <w:t>:George</w:t>
      </w:r>
      <w:proofErr w:type="spellEnd"/>
      <w:proofErr w:type="gramEnd"/>
      <w:r>
        <w:t xml:space="preserve"> Ronald Press.</w:t>
      </w:r>
    </w:p>
    <w:p w14:paraId="345BDE89" w14:textId="77777777" w:rsidR="0025112A" w:rsidRDefault="0025112A" w:rsidP="0025112A">
      <w:proofErr w:type="spellStart"/>
      <w:r>
        <w:t>MindTools</w:t>
      </w:r>
      <w:proofErr w:type="spellEnd"/>
      <w:r>
        <w:t xml:space="preserve"> (2009) </w:t>
      </w:r>
      <w:proofErr w:type="gramStart"/>
      <w:r>
        <w:t>5</w:t>
      </w:r>
      <w:proofErr w:type="gramEnd"/>
      <w:r>
        <w:t xml:space="preserve"> Whys: Getting to the Root of a Problem Quickly, Mindtools.com. Available at: https</w:t>
      </w:r>
      <w:proofErr w:type="gramStart"/>
      <w:r>
        <w:t>:/</w:t>
      </w:r>
      <w:proofErr w:type="gramEnd"/>
      <w:r>
        <w:t>/www.mindtools.com/pages/article/newTMC_5W.htm. (Accessed 31 October 2021).</w:t>
      </w:r>
    </w:p>
    <w:p w14:paraId="43750A28" w14:textId="77777777" w:rsidR="0025112A" w:rsidRDefault="0025112A" w:rsidP="0025112A">
      <w:proofErr w:type="spellStart"/>
      <w:r>
        <w:t>Mindtools</w:t>
      </w:r>
      <w:proofErr w:type="spellEnd"/>
      <w:r>
        <w:t xml:space="preserve"> (2009) Cause and Effect </w:t>
      </w:r>
      <w:proofErr w:type="spellStart"/>
      <w:r>
        <w:t>AnalysisIdentifying</w:t>
      </w:r>
      <w:proofErr w:type="spellEnd"/>
      <w:r>
        <w:t xml:space="preserve"> the Likely Causes of Problems, Mindtools.com. Available at: https://www.mindtools.com/pages/article/newTMC_03.htm. (Accessed 31 October 2021)</w:t>
      </w:r>
    </w:p>
    <w:p w14:paraId="7C1378F1" w14:textId="77777777" w:rsidR="0025112A" w:rsidRDefault="0025112A" w:rsidP="0025112A">
      <w:proofErr w:type="spellStart"/>
      <w:r>
        <w:t>Polya</w:t>
      </w:r>
      <w:proofErr w:type="spellEnd"/>
      <w:r>
        <w:t>, G. (1971). How to solve it. Princeton, NJ: Princeton University Press. (Originally published in 1957).</w:t>
      </w:r>
    </w:p>
    <w:p w14:paraId="1213C2A5" w14:textId="77777777" w:rsidR="0025112A" w:rsidRDefault="0025112A" w:rsidP="0025112A">
      <w:r>
        <w:t xml:space="preserve">Problem Solving Series: What Are </w:t>
      </w:r>
      <w:proofErr w:type="gramStart"/>
      <w:r>
        <w:t>Problem Solving</w:t>
      </w:r>
      <w:proofErr w:type="gramEnd"/>
      <w:r>
        <w:t xml:space="preserve"> Skills? (2019) Eller Executive Education. Available at: https://executive.eller.arizona.edu/news/2018/11/problem-solving-series-what-are-problem-solving-skills (Accessed: 31 October 2021).</w:t>
      </w:r>
    </w:p>
    <w:p w14:paraId="3CB5583D" w14:textId="1B1EE89E" w:rsidR="003F69D6" w:rsidRDefault="0025112A" w:rsidP="0025112A">
      <w:proofErr w:type="spellStart"/>
      <w:r>
        <w:t>Whimbey</w:t>
      </w:r>
      <w:proofErr w:type="spellEnd"/>
      <w:r>
        <w:t xml:space="preserve">, A. and </w:t>
      </w:r>
      <w:proofErr w:type="spellStart"/>
      <w:r>
        <w:t>Lochhead</w:t>
      </w:r>
      <w:proofErr w:type="spellEnd"/>
      <w:r>
        <w:t>, J. (1991) Problem solving and comprehension. Hillsdale, N.J.: Lawrence Erlbaum Associates.</w:t>
      </w:r>
    </w:p>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152B9CCF"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5776F1C3" w:rsidR="003F69D6" w:rsidRDefault="002049FE" w:rsidP="000C3BF0">
      <w:pPr>
        <w:pStyle w:val="Heading2"/>
      </w:pPr>
      <w:bookmarkStart w:id="13" w:name="_Toc87462116"/>
      <w:r>
        <w:lastRenderedPageBreak/>
        <w:t>Appendix 1</w:t>
      </w:r>
      <w:bookmarkEnd w:id="13"/>
    </w:p>
    <w:p w14:paraId="61EEA2E2" w14:textId="56F6B639" w:rsidR="002049FE" w:rsidRDefault="00056DC9" w:rsidP="003F69D6">
      <w:r>
        <w:rPr>
          <w:noProof/>
          <w:lang w:eastAsia="en-GB"/>
        </w:rPr>
        <w:drawing>
          <wp:inline distT="0" distB="0" distL="0" distR="0" wp14:anchorId="51B98B3D" wp14:editId="34AFCDCD">
            <wp:extent cx="5943600" cy="295783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57830"/>
                    </a:xfrm>
                    <a:prstGeom prst="rect">
                      <a:avLst/>
                    </a:prstGeom>
                  </pic:spPr>
                </pic:pic>
              </a:graphicData>
            </a:graphic>
          </wp:inline>
        </w:drawing>
      </w:r>
    </w:p>
    <w:p w14:paraId="5ABE7B84" w14:textId="3960FE71" w:rsidR="00117C97" w:rsidRDefault="00117C97">
      <w:r>
        <w:br w:type="page"/>
      </w:r>
    </w:p>
    <w:p w14:paraId="590DF497" w14:textId="0B46A4F8" w:rsidR="0030173B" w:rsidRDefault="00117C97" w:rsidP="00117C97">
      <w:pPr>
        <w:pStyle w:val="Heading2"/>
      </w:pPr>
      <w:bookmarkStart w:id="14" w:name="_Toc87462117"/>
      <w:r>
        <w:lastRenderedPageBreak/>
        <w:t>Appendix 2</w:t>
      </w:r>
      <w:bookmarkEnd w:id="14"/>
    </w:p>
    <w:p w14:paraId="3033734B" w14:textId="40DADCBD" w:rsidR="00482832" w:rsidRDefault="00482832" w:rsidP="00482832"/>
    <w:p w14:paraId="275305FE" w14:textId="68A7F5D0" w:rsidR="00482832" w:rsidRDefault="00482832" w:rsidP="00482832">
      <w:r>
        <w:t>Flow Chart</w:t>
      </w:r>
    </w:p>
    <w:p w14:paraId="07C4BC70" w14:textId="77777777" w:rsidR="00735592" w:rsidRDefault="00735592">
      <w:r>
        <w:rPr>
          <w:noProof/>
          <w:lang w:eastAsia="en-GB"/>
        </w:rPr>
        <w:drawing>
          <wp:inline distT="0" distB="0" distL="0" distR="0" wp14:anchorId="0040C621" wp14:editId="4FFD7F15">
            <wp:extent cx="5886450" cy="4010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86450" cy="4010025"/>
                    </a:xfrm>
                    <a:prstGeom prst="rect">
                      <a:avLst/>
                    </a:prstGeom>
                  </pic:spPr>
                </pic:pic>
              </a:graphicData>
            </a:graphic>
          </wp:inline>
        </w:drawing>
      </w:r>
    </w:p>
    <w:p w14:paraId="0E8E1564" w14:textId="1D5A21FE" w:rsidR="00482832" w:rsidRDefault="00482832">
      <w:r>
        <w:br w:type="page"/>
      </w:r>
      <w:r w:rsidR="00735592">
        <w:rPr>
          <w:noProof/>
          <w:lang w:eastAsia="en-GB"/>
        </w:rPr>
        <w:lastRenderedPageBreak/>
        <w:drawing>
          <wp:inline distT="0" distB="0" distL="0" distR="0" wp14:anchorId="2AA63D66" wp14:editId="468E3F9B">
            <wp:extent cx="4152900" cy="3619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52900" cy="3619500"/>
                    </a:xfrm>
                    <a:prstGeom prst="rect">
                      <a:avLst/>
                    </a:prstGeom>
                  </pic:spPr>
                </pic:pic>
              </a:graphicData>
            </a:graphic>
          </wp:inline>
        </w:drawing>
      </w:r>
    </w:p>
    <w:p w14:paraId="25D6C89E" w14:textId="3BDB29D8" w:rsidR="00960BB4" w:rsidRDefault="00960BB4"/>
    <w:p w14:paraId="61E11224" w14:textId="1281E4A5" w:rsidR="00960BB4" w:rsidRDefault="00960BB4">
      <w:r>
        <w:br w:type="page"/>
      </w:r>
    </w:p>
    <w:p w14:paraId="1C2D4132" w14:textId="77777777" w:rsidR="00960BB4" w:rsidRDefault="00960BB4"/>
    <w:p w14:paraId="0EED58E2" w14:textId="04C02CE6" w:rsidR="00482832" w:rsidRPr="00482832" w:rsidRDefault="00482832" w:rsidP="00482832">
      <w:pPr>
        <w:pStyle w:val="Heading2"/>
      </w:pPr>
      <w:bookmarkStart w:id="15" w:name="_Toc87462118"/>
      <w:r>
        <w:t>Appendix 3</w:t>
      </w:r>
      <w:bookmarkEnd w:id="15"/>
    </w:p>
    <w:p w14:paraId="010B4B25" w14:textId="294E8B55" w:rsidR="008F0D31" w:rsidRDefault="008F0D31" w:rsidP="008F0D31"/>
    <w:p w14:paraId="4543FAE5" w14:textId="004C2D4E" w:rsidR="008F0D31" w:rsidRDefault="008F0D31" w:rsidP="008F0D31">
      <w:r>
        <w:t>Grid Analysis</w:t>
      </w:r>
    </w:p>
    <w:tbl>
      <w:tblPr>
        <w:tblStyle w:val="TableGrid"/>
        <w:tblW w:w="0" w:type="auto"/>
        <w:tblLook w:val="04A0" w:firstRow="1" w:lastRow="0" w:firstColumn="1" w:lastColumn="0" w:noHBand="0" w:noVBand="1"/>
      </w:tblPr>
      <w:tblGrid>
        <w:gridCol w:w="1559"/>
        <w:gridCol w:w="1559"/>
        <w:gridCol w:w="1558"/>
        <w:gridCol w:w="1558"/>
        <w:gridCol w:w="1558"/>
        <w:gridCol w:w="1558"/>
      </w:tblGrid>
      <w:tr w:rsidR="008F0D31" w14:paraId="428FE259" w14:textId="77777777" w:rsidTr="008F0D31">
        <w:tc>
          <w:tcPr>
            <w:tcW w:w="1559" w:type="dxa"/>
          </w:tcPr>
          <w:p w14:paraId="6CDB11E8" w14:textId="48DDDFD3" w:rsidR="008F0D31" w:rsidRDefault="008F0D31" w:rsidP="008F0D31">
            <w:r>
              <w:t>Factors</w:t>
            </w:r>
          </w:p>
        </w:tc>
        <w:tc>
          <w:tcPr>
            <w:tcW w:w="1559" w:type="dxa"/>
          </w:tcPr>
          <w:p w14:paraId="2B4AD4CA" w14:textId="06B962FF" w:rsidR="008F0D31" w:rsidRDefault="008F0D31" w:rsidP="008F0D31">
            <w:r>
              <w:t>Knowledge</w:t>
            </w:r>
          </w:p>
        </w:tc>
        <w:tc>
          <w:tcPr>
            <w:tcW w:w="1558" w:type="dxa"/>
          </w:tcPr>
          <w:p w14:paraId="70D2053F" w14:textId="69861C78" w:rsidR="008F0D31" w:rsidRDefault="008F0D31" w:rsidP="008F0D31">
            <w:r>
              <w:t>Evidence</w:t>
            </w:r>
          </w:p>
        </w:tc>
        <w:tc>
          <w:tcPr>
            <w:tcW w:w="1558" w:type="dxa"/>
          </w:tcPr>
          <w:p w14:paraId="4420471C" w14:textId="3208FEC0" w:rsidR="008F0D31" w:rsidRDefault="008F0D31" w:rsidP="008F0D31">
            <w:r>
              <w:t>Compliance</w:t>
            </w:r>
          </w:p>
        </w:tc>
        <w:tc>
          <w:tcPr>
            <w:tcW w:w="1558" w:type="dxa"/>
          </w:tcPr>
          <w:p w14:paraId="33DE9837" w14:textId="7FF9FD99" w:rsidR="008F0D31" w:rsidRDefault="008F0D31" w:rsidP="008F0D31">
            <w:r>
              <w:t>Risk</w:t>
            </w:r>
          </w:p>
        </w:tc>
        <w:tc>
          <w:tcPr>
            <w:tcW w:w="1558" w:type="dxa"/>
          </w:tcPr>
          <w:p w14:paraId="2554D584" w14:textId="25B63EA6" w:rsidR="008F0D31" w:rsidRDefault="008F0D31" w:rsidP="008F0D31">
            <w:r>
              <w:t>Total</w:t>
            </w:r>
          </w:p>
        </w:tc>
      </w:tr>
      <w:tr w:rsidR="008F0D31" w14:paraId="25CCA53B" w14:textId="77777777" w:rsidTr="008F0D31">
        <w:tc>
          <w:tcPr>
            <w:tcW w:w="1559" w:type="dxa"/>
          </w:tcPr>
          <w:p w14:paraId="24EB4F6B" w14:textId="208E5038" w:rsidR="008F0D31" w:rsidRDefault="008F0D31" w:rsidP="008F0D31">
            <w:r>
              <w:t>Weights</w:t>
            </w:r>
          </w:p>
        </w:tc>
        <w:tc>
          <w:tcPr>
            <w:tcW w:w="1559" w:type="dxa"/>
          </w:tcPr>
          <w:p w14:paraId="7252829A" w14:textId="2033DC8F" w:rsidR="008F0D31" w:rsidRDefault="00606070" w:rsidP="008F0D31">
            <w:r>
              <w:t>3</w:t>
            </w:r>
          </w:p>
        </w:tc>
        <w:tc>
          <w:tcPr>
            <w:tcW w:w="1558" w:type="dxa"/>
          </w:tcPr>
          <w:p w14:paraId="626939C4" w14:textId="071F3207" w:rsidR="008F0D31" w:rsidRDefault="00606070" w:rsidP="008F0D31">
            <w:r>
              <w:t>5</w:t>
            </w:r>
          </w:p>
        </w:tc>
        <w:tc>
          <w:tcPr>
            <w:tcW w:w="1558" w:type="dxa"/>
          </w:tcPr>
          <w:p w14:paraId="79D9FCBA" w14:textId="52CEE0BA" w:rsidR="008F0D31" w:rsidRDefault="00606070" w:rsidP="008F0D31">
            <w:r>
              <w:t>5</w:t>
            </w:r>
          </w:p>
        </w:tc>
        <w:tc>
          <w:tcPr>
            <w:tcW w:w="1558" w:type="dxa"/>
          </w:tcPr>
          <w:p w14:paraId="0A120A6A" w14:textId="52B7DF95" w:rsidR="008F0D31" w:rsidRDefault="00606070" w:rsidP="008F0D31">
            <w:r>
              <w:t>4</w:t>
            </w:r>
          </w:p>
        </w:tc>
        <w:tc>
          <w:tcPr>
            <w:tcW w:w="1558" w:type="dxa"/>
          </w:tcPr>
          <w:p w14:paraId="3AC15452" w14:textId="7D824806" w:rsidR="008F0D31" w:rsidRDefault="008F0D31" w:rsidP="008F0D31"/>
        </w:tc>
      </w:tr>
      <w:tr w:rsidR="008F0D31" w14:paraId="250F3207" w14:textId="77777777" w:rsidTr="008F0D31">
        <w:tc>
          <w:tcPr>
            <w:tcW w:w="1559" w:type="dxa"/>
          </w:tcPr>
          <w:p w14:paraId="36EBA14D" w14:textId="77777777" w:rsidR="008F0D31" w:rsidRDefault="008F0D31" w:rsidP="008F0D31"/>
        </w:tc>
        <w:tc>
          <w:tcPr>
            <w:tcW w:w="1559" w:type="dxa"/>
          </w:tcPr>
          <w:p w14:paraId="0897CAC9" w14:textId="77777777" w:rsidR="008F0D31" w:rsidRDefault="008F0D31" w:rsidP="008F0D31"/>
        </w:tc>
        <w:tc>
          <w:tcPr>
            <w:tcW w:w="1558" w:type="dxa"/>
          </w:tcPr>
          <w:p w14:paraId="424B4342" w14:textId="77777777" w:rsidR="008F0D31" w:rsidRDefault="008F0D31" w:rsidP="008F0D31"/>
        </w:tc>
        <w:tc>
          <w:tcPr>
            <w:tcW w:w="1558" w:type="dxa"/>
          </w:tcPr>
          <w:p w14:paraId="5C600454" w14:textId="77777777" w:rsidR="008F0D31" w:rsidRDefault="008F0D31" w:rsidP="008F0D31"/>
        </w:tc>
        <w:tc>
          <w:tcPr>
            <w:tcW w:w="1558" w:type="dxa"/>
          </w:tcPr>
          <w:p w14:paraId="6330055B" w14:textId="77777777" w:rsidR="008F0D31" w:rsidRDefault="008F0D31" w:rsidP="008F0D31"/>
        </w:tc>
        <w:tc>
          <w:tcPr>
            <w:tcW w:w="1558" w:type="dxa"/>
          </w:tcPr>
          <w:p w14:paraId="6A93040C" w14:textId="71263E46" w:rsidR="008F0D31" w:rsidRDefault="008F0D31" w:rsidP="008F0D31"/>
        </w:tc>
      </w:tr>
      <w:tr w:rsidR="008F0D31" w14:paraId="61076F2C" w14:textId="77777777" w:rsidTr="00136325">
        <w:tc>
          <w:tcPr>
            <w:tcW w:w="1559" w:type="dxa"/>
            <w:tcBorders>
              <w:bottom w:val="nil"/>
            </w:tcBorders>
          </w:tcPr>
          <w:p w14:paraId="10C6EA98" w14:textId="2274EBB3" w:rsidR="008F0D31" w:rsidRDefault="008F0D31" w:rsidP="008F0D31">
            <w:r>
              <w:t>Handout</w:t>
            </w:r>
          </w:p>
        </w:tc>
        <w:tc>
          <w:tcPr>
            <w:tcW w:w="1559" w:type="dxa"/>
            <w:tcBorders>
              <w:bottom w:val="nil"/>
            </w:tcBorders>
          </w:tcPr>
          <w:p w14:paraId="3A227ECB" w14:textId="730933D0" w:rsidR="008F0D31" w:rsidRDefault="00606070" w:rsidP="008F0D31">
            <w:r>
              <w:t>2</w:t>
            </w:r>
          </w:p>
        </w:tc>
        <w:tc>
          <w:tcPr>
            <w:tcW w:w="1558" w:type="dxa"/>
            <w:tcBorders>
              <w:bottom w:val="nil"/>
            </w:tcBorders>
          </w:tcPr>
          <w:p w14:paraId="586706B7" w14:textId="4315A6DA" w:rsidR="008F0D31" w:rsidRDefault="00606070" w:rsidP="008F0D31">
            <w:r>
              <w:t>5</w:t>
            </w:r>
          </w:p>
        </w:tc>
        <w:tc>
          <w:tcPr>
            <w:tcW w:w="1558" w:type="dxa"/>
            <w:tcBorders>
              <w:bottom w:val="nil"/>
            </w:tcBorders>
          </w:tcPr>
          <w:p w14:paraId="03797393" w14:textId="30AECF70" w:rsidR="008F0D31" w:rsidRDefault="00606070" w:rsidP="008F0D31">
            <w:r>
              <w:t>5</w:t>
            </w:r>
          </w:p>
        </w:tc>
        <w:tc>
          <w:tcPr>
            <w:tcW w:w="1558" w:type="dxa"/>
            <w:tcBorders>
              <w:bottom w:val="nil"/>
            </w:tcBorders>
          </w:tcPr>
          <w:p w14:paraId="655380C1" w14:textId="4534FB9F" w:rsidR="008F0D31" w:rsidRDefault="00A91D51" w:rsidP="008F0D31">
            <w:r>
              <w:t>3</w:t>
            </w:r>
          </w:p>
        </w:tc>
        <w:tc>
          <w:tcPr>
            <w:tcW w:w="1558" w:type="dxa"/>
          </w:tcPr>
          <w:p w14:paraId="4F7F4859" w14:textId="77777777" w:rsidR="008F0D31" w:rsidRDefault="008F0D31" w:rsidP="008F0D31"/>
        </w:tc>
      </w:tr>
      <w:tr w:rsidR="008F0D31" w14:paraId="4F962B12" w14:textId="77777777" w:rsidTr="00136325">
        <w:tc>
          <w:tcPr>
            <w:tcW w:w="1559" w:type="dxa"/>
            <w:tcBorders>
              <w:top w:val="nil"/>
            </w:tcBorders>
          </w:tcPr>
          <w:p w14:paraId="45F7C8CF" w14:textId="77777777" w:rsidR="008F0D31" w:rsidRDefault="008F0D31" w:rsidP="008F0D31"/>
        </w:tc>
        <w:tc>
          <w:tcPr>
            <w:tcW w:w="1559" w:type="dxa"/>
            <w:tcBorders>
              <w:top w:val="nil"/>
            </w:tcBorders>
          </w:tcPr>
          <w:p w14:paraId="4DDF919A" w14:textId="3425ECB6" w:rsidR="008F0D31" w:rsidRPr="00136325" w:rsidRDefault="00606070" w:rsidP="008F0D31">
            <w:pPr>
              <w:rPr>
                <w:color w:val="FF0000"/>
              </w:rPr>
            </w:pPr>
            <w:r w:rsidRPr="00136325">
              <w:rPr>
                <w:color w:val="FF0000"/>
              </w:rPr>
              <w:t>6</w:t>
            </w:r>
          </w:p>
        </w:tc>
        <w:tc>
          <w:tcPr>
            <w:tcW w:w="1558" w:type="dxa"/>
            <w:tcBorders>
              <w:top w:val="nil"/>
            </w:tcBorders>
          </w:tcPr>
          <w:p w14:paraId="14E1AA13" w14:textId="1ECC19C4" w:rsidR="008F0D31" w:rsidRPr="00136325" w:rsidRDefault="00606070" w:rsidP="008F0D31">
            <w:pPr>
              <w:rPr>
                <w:color w:val="FF0000"/>
              </w:rPr>
            </w:pPr>
            <w:r w:rsidRPr="00136325">
              <w:rPr>
                <w:color w:val="FF0000"/>
              </w:rPr>
              <w:t>25</w:t>
            </w:r>
          </w:p>
        </w:tc>
        <w:tc>
          <w:tcPr>
            <w:tcW w:w="1558" w:type="dxa"/>
            <w:tcBorders>
              <w:top w:val="nil"/>
            </w:tcBorders>
          </w:tcPr>
          <w:p w14:paraId="3046484F" w14:textId="3EBE4E21" w:rsidR="008F0D31" w:rsidRPr="00136325" w:rsidRDefault="00606070" w:rsidP="008F0D31">
            <w:pPr>
              <w:rPr>
                <w:color w:val="FF0000"/>
              </w:rPr>
            </w:pPr>
            <w:r w:rsidRPr="00136325">
              <w:rPr>
                <w:color w:val="FF0000"/>
              </w:rPr>
              <w:t>25</w:t>
            </w:r>
          </w:p>
        </w:tc>
        <w:tc>
          <w:tcPr>
            <w:tcW w:w="1558" w:type="dxa"/>
            <w:tcBorders>
              <w:top w:val="nil"/>
            </w:tcBorders>
          </w:tcPr>
          <w:p w14:paraId="1350DB63" w14:textId="369E8CE5" w:rsidR="008F0D31" w:rsidRPr="00136325" w:rsidRDefault="00A91D51" w:rsidP="008F0D31">
            <w:pPr>
              <w:rPr>
                <w:color w:val="FF0000"/>
              </w:rPr>
            </w:pPr>
            <w:r w:rsidRPr="00136325">
              <w:rPr>
                <w:color w:val="FF0000"/>
              </w:rPr>
              <w:t>12</w:t>
            </w:r>
          </w:p>
        </w:tc>
        <w:tc>
          <w:tcPr>
            <w:tcW w:w="1558" w:type="dxa"/>
          </w:tcPr>
          <w:p w14:paraId="1FFD32E4" w14:textId="4B5ED9BD" w:rsidR="008F0D31" w:rsidRPr="00136325" w:rsidRDefault="00A91D51" w:rsidP="008F0D31">
            <w:pPr>
              <w:rPr>
                <w:color w:val="FF0000"/>
              </w:rPr>
            </w:pPr>
            <w:r w:rsidRPr="00136325">
              <w:rPr>
                <w:color w:val="FF0000"/>
              </w:rPr>
              <w:t>68</w:t>
            </w:r>
          </w:p>
        </w:tc>
      </w:tr>
      <w:tr w:rsidR="008F0D31" w14:paraId="5F3E19DD" w14:textId="77777777" w:rsidTr="00136325">
        <w:tc>
          <w:tcPr>
            <w:tcW w:w="1559" w:type="dxa"/>
            <w:tcBorders>
              <w:bottom w:val="nil"/>
            </w:tcBorders>
          </w:tcPr>
          <w:p w14:paraId="4EFF2E00" w14:textId="2ADD2672" w:rsidR="008F0D31" w:rsidRDefault="008F0D31" w:rsidP="008F0D31">
            <w:r>
              <w:t>Business Plan</w:t>
            </w:r>
          </w:p>
        </w:tc>
        <w:tc>
          <w:tcPr>
            <w:tcW w:w="1559" w:type="dxa"/>
            <w:tcBorders>
              <w:bottom w:val="nil"/>
            </w:tcBorders>
          </w:tcPr>
          <w:p w14:paraId="2E949563" w14:textId="14690931" w:rsidR="008F0D31" w:rsidRDefault="00606070" w:rsidP="008F0D31">
            <w:r>
              <w:t>3</w:t>
            </w:r>
          </w:p>
        </w:tc>
        <w:tc>
          <w:tcPr>
            <w:tcW w:w="1558" w:type="dxa"/>
            <w:tcBorders>
              <w:bottom w:val="nil"/>
            </w:tcBorders>
          </w:tcPr>
          <w:p w14:paraId="1533B336" w14:textId="22DD4AED" w:rsidR="008F0D31" w:rsidRDefault="00A91D51" w:rsidP="008F0D31">
            <w:r>
              <w:t>0</w:t>
            </w:r>
          </w:p>
        </w:tc>
        <w:tc>
          <w:tcPr>
            <w:tcW w:w="1558" w:type="dxa"/>
            <w:tcBorders>
              <w:bottom w:val="nil"/>
            </w:tcBorders>
          </w:tcPr>
          <w:p w14:paraId="7B6ED397" w14:textId="0898F5D2" w:rsidR="008F0D31" w:rsidRDefault="00A91D51" w:rsidP="008F0D31">
            <w:r>
              <w:t>3</w:t>
            </w:r>
          </w:p>
        </w:tc>
        <w:tc>
          <w:tcPr>
            <w:tcW w:w="1558" w:type="dxa"/>
            <w:tcBorders>
              <w:bottom w:val="nil"/>
            </w:tcBorders>
          </w:tcPr>
          <w:p w14:paraId="65B831CD" w14:textId="782164D3" w:rsidR="008F0D31" w:rsidRDefault="00606070" w:rsidP="008F0D31">
            <w:r>
              <w:t>4</w:t>
            </w:r>
          </w:p>
        </w:tc>
        <w:tc>
          <w:tcPr>
            <w:tcW w:w="1558" w:type="dxa"/>
          </w:tcPr>
          <w:p w14:paraId="665B7FAE" w14:textId="77777777" w:rsidR="008F0D31" w:rsidRDefault="008F0D31" w:rsidP="008F0D31"/>
        </w:tc>
      </w:tr>
      <w:tr w:rsidR="008F0D31" w14:paraId="185C30EB" w14:textId="77777777" w:rsidTr="00136325">
        <w:tc>
          <w:tcPr>
            <w:tcW w:w="1559" w:type="dxa"/>
            <w:tcBorders>
              <w:top w:val="nil"/>
            </w:tcBorders>
          </w:tcPr>
          <w:p w14:paraId="398F3C48" w14:textId="77777777" w:rsidR="008F0D31" w:rsidRDefault="008F0D31" w:rsidP="008F0D31"/>
        </w:tc>
        <w:tc>
          <w:tcPr>
            <w:tcW w:w="1559" w:type="dxa"/>
            <w:tcBorders>
              <w:top w:val="nil"/>
            </w:tcBorders>
          </w:tcPr>
          <w:p w14:paraId="47086CEC" w14:textId="097EB6ED" w:rsidR="008F0D31" w:rsidRPr="00136325" w:rsidRDefault="00606070" w:rsidP="008F0D31">
            <w:pPr>
              <w:rPr>
                <w:color w:val="FF0000"/>
              </w:rPr>
            </w:pPr>
            <w:r w:rsidRPr="00136325">
              <w:rPr>
                <w:color w:val="FF0000"/>
              </w:rPr>
              <w:t>9</w:t>
            </w:r>
          </w:p>
        </w:tc>
        <w:tc>
          <w:tcPr>
            <w:tcW w:w="1558" w:type="dxa"/>
            <w:tcBorders>
              <w:top w:val="nil"/>
            </w:tcBorders>
          </w:tcPr>
          <w:p w14:paraId="2947809D" w14:textId="2DAF7DAB" w:rsidR="008F0D31" w:rsidRPr="00136325" w:rsidRDefault="00A91D51" w:rsidP="008F0D31">
            <w:pPr>
              <w:rPr>
                <w:color w:val="FF0000"/>
              </w:rPr>
            </w:pPr>
            <w:r w:rsidRPr="00136325">
              <w:rPr>
                <w:color w:val="FF0000"/>
              </w:rPr>
              <w:t>0</w:t>
            </w:r>
          </w:p>
        </w:tc>
        <w:tc>
          <w:tcPr>
            <w:tcW w:w="1558" w:type="dxa"/>
            <w:tcBorders>
              <w:top w:val="nil"/>
            </w:tcBorders>
          </w:tcPr>
          <w:p w14:paraId="371DC993" w14:textId="10966DC3" w:rsidR="008F0D31" w:rsidRPr="00136325" w:rsidRDefault="00606070" w:rsidP="008F0D31">
            <w:pPr>
              <w:rPr>
                <w:color w:val="FF0000"/>
              </w:rPr>
            </w:pPr>
            <w:r w:rsidRPr="00136325">
              <w:rPr>
                <w:color w:val="FF0000"/>
              </w:rPr>
              <w:t>20</w:t>
            </w:r>
          </w:p>
        </w:tc>
        <w:tc>
          <w:tcPr>
            <w:tcW w:w="1558" w:type="dxa"/>
            <w:tcBorders>
              <w:top w:val="nil"/>
            </w:tcBorders>
          </w:tcPr>
          <w:p w14:paraId="0CCACB45" w14:textId="08D64FEB" w:rsidR="008F0D31" w:rsidRPr="00136325" w:rsidRDefault="00606070" w:rsidP="008F0D31">
            <w:pPr>
              <w:rPr>
                <w:color w:val="FF0000"/>
              </w:rPr>
            </w:pPr>
            <w:r w:rsidRPr="00136325">
              <w:rPr>
                <w:color w:val="FF0000"/>
              </w:rPr>
              <w:t>16</w:t>
            </w:r>
          </w:p>
        </w:tc>
        <w:tc>
          <w:tcPr>
            <w:tcW w:w="1558" w:type="dxa"/>
          </w:tcPr>
          <w:p w14:paraId="5AE4D8C0" w14:textId="64DD19E4" w:rsidR="008F0D31" w:rsidRPr="00136325" w:rsidRDefault="00A91D51" w:rsidP="008F0D31">
            <w:pPr>
              <w:rPr>
                <w:color w:val="FF0000"/>
              </w:rPr>
            </w:pPr>
            <w:r w:rsidRPr="00136325">
              <w:rPr>
                <w:color w:val="FF0000"/>
              </w:rPr>
              <w:t>45</w:t>
            </w:r>
          </w:p>
        </w:tc>
      </w:tr>
      <w:tr w:rsidR="008F0D31" w14:paraId="59F805CD" w14:textId="77777777" w:rsidTr="00136325">
        <w:tc>
          <w:tcPr>
            <w:tcW w:w="1559" w:type="dxa"/>
            <w:tcBorders>
              <w:bottom w:val="nil"/>
            </w:tcBorders>
          </w:tcPr>
          <w:p w14:paraId="23CD61D1" w14:textId="633BAA5B" w:rsidR="008F0D31" w:rsidRDefault="00606070" w:rsidP="008F0D31">
            <w:r>
              <w:t>New process</w:t>
            </w:r>
          </w:p>
        </w:tc>
        <w:tc>
          <w:tcPr>
            <w:tcW w:w="1559" w:type="dxa"/>
            <w:tcBorders>
              <w:bottom w:val="nil"/>
            </w:tcBorders>
          </w:tcPr>
          <w:p w14:paraId="192E5C7B" w14:textId="2DF6D7E9" w:rsidR="008F0D31" w:rsidRDefault="00606070" w:rsidP="008F0D31">
            <w:r>
              <w:t>1</w:t>
            </w:r>
          </w:p>
        </w:tc>
        <w:tc>
          <w:tcPr>
            <w:tcW w:w="1558" w:type="dxa"/>
            <w:tcBorders>
              <w:bottom w:val="nil"/>
            </w:tcBorders>
          </w:tcPr>
          <w:p w14:paraId="229E8E16" w14:textId="71C5DEA8" w:rsidR="008F0D31" w:rsidRDefault="00606070" w:rsidP="008F0D31">
            <w:r>
              <w:t>5</w:t>
            </w:r>
          </w:p>
        </w:tc>
        <w:tc>
          <w:tcPr>
            <w:tcW w:w="1558" w:type="dxa"/>
            <w:tcBorders>
              <w:bottom w:val="nil"/>
            </w:tcBorders>
          </w:tcPr>
          <w:p w14:paraId="37BDACB2" w14:textId="0492E6AB" w:rsidR="008F0D31" w:rsidRDefault="00606070" w:rsidP="008F0D31">
            <w:r>
              <w:t>3</w:t>
            </w:r>
          </w:p>
        </w:tc>
        <w:tc>
          <w:tcPr>
            <w:tcW w:w="1558" w:type="dxa"/>
            <w:tcBorders>
              <w:bottom w:val="nil"/>
            </w:tcBorders>
          </w:tcPr>
          <w:p w14:paraId="0297062E" w14:textId="12A7CFC4" w:rsidR="008F0D31" w:rsidRDefault="00606070" w:rsidP="008F0D31">
            <w:r>
              <w:t>5</w:t>
            </w:r>
          </w:p>
        </w:tc>
        <w:tc>
          <w:tcPr>
            <w:tcW w:w="1558" w:type="dxa"/>
          </w:tcPr>
          <w:p w14:paraId="76D4BA32" w14:textId="77777777" w:rsidR="008F0D31" w:rsidRDefault="008F0D31" w:rsidP="008F0D31"/>
        </w:tc>
      </w:tr>
      <w:tr w:rsidR="008F0D31" w14:paraId="3DE16995" w14:textId="77777777" w:rsidTr="00136325">
        <w:tc>
          <w:tcPr>
            <w:tcW w:w="1559" w:type="dxa"/>
            <w:tcBorders>
              <w:top w:val="nil"/>
            </w:tcBorders>
          </w:tcPr>
          <w:p w14:paraId="049C12E5" w14:textId="77777777" w:rsidR="008F0D31" w:rsidRDefault="008F0D31" w:rsidP="008F0D31"/>
        </w:tc>
        <w:tc>
          <w:tcPr>
            <w:tcW w:w="1559" w:type="dxa"/>
            <w:tcBorders>
              <w:top w:val="nil"/>
            </w:tcBorders>
          </w:tcPr>
          <w:p w14:paraId="728D7E08" w14:textId="20C4A558" w:rsidR="008F0D31" w:rsidRPr="00136325" w:rsidRDefault="00606070" w:rsidP="008F0D31">
            <w:pPr>
              <w:rPr>
                <w:color w:val="FF0000"/>
              </w:rPr>
            </w:pPr>
            <w:r w:rsidRPr="00136325">
              <w:rPr>
                <w:color w:val="FF0000"/>
              </w:rPr>
              <w:t>3</w:t>
            </w:r>
          </w:p>
        </w:tc>
        <w:tc>
          <w:tcPr>
            <w:tcW w:w="1558" w:type="dxa"/>
            <w:tcBorders>
              <w:top w:val="nil"/>
            </w:tcBorders>
          </w:tcPr>
          <w:p w14:paraId="3928F2E0" w14:textId="4E260E52" w:rsidR="008F0D31" w:rsidRPr="00136325" w:rsidRDefault="00606070" w:rsidP="008F0D31">
            <w:pPr>
              <w:rPr>
                <w:color w:val="FF0000"/>
              </w:rPr>
            </w:pPr>
            <w:r w:rsidRPr="00136325">
              <w:rPr>
                <w:color w:val="FF0000"/>
              </w:rPr>
              <w:t>25</w:t>
            </w:r>
          </w:p>
        </w:tc>
        <w:tc>
          <w:tcPr>
            <w:tcW w:w="1558" w:type="dxa"/>
            <w:tcBorders>
              <w:top w:val="nil"/>
            </w:tcBorders>
          </w:tcPr>
          <w:p w14:paraId="72FA59B5" w14:textId="12CF9CC3" w:rsidR="008F0D31" w:rsidRPr="00136325" w:rsidRDefault="00606070" w:rsidP="008F0D31">
            <w:pPr>
              <w:rPr>
                <w:color w:val="FF0000"/>
              </w:rPr>
            </w:pPr>
            <w:r w:rsidRPr="00136325">
              <w:rPr>
                <w:color w:val="FF0000"/>
              </w:rPr>
              <w:t>15</w:t>
            </w:r>
          </w:p>
        </w:tc>
        <w:tc>
          <w:tcPr>
            <w:tcW w:w="1558" w:type="dxa"/>
            <w:tcBorders>
              <w:top w:val="nil"/>
            </w:tcBorders>
          </w:tcPr>
          <w:p w14:paraId="095068E5" w14:textId="211ED1E3" w:rsidR="008F0D31" w:rsidRPr="00136325" w:rsidRDefault="00606070" w:rsidP="008F0D31">
            <w:pPr>
              <w:rPr>
                <w:color w:val="FF0000"/>
              </w:rPr>
            </w:pPr>
            <w:r w:rsidRPr="00136325">
              <w:rPr>
                <w:color w:val="FF0000"/>
              </w:rPr>
              <w:t>20</w:t>
            </w:r>
          </w:p>
        </w:tc>
        <w:tc>
          <w:tcPr>
            <w:tcW w:w="1558" w:type="dxa"/>
          </w:tcPr>
          <w:p w14:paraId="6CD4E1A5" w14:textId="0C1F6CEE" w:rsidR="008F0D31" w:rsidRPr="00136325" w:rsidRDefault="00A91D51" w:rsidP="008F0D31">
            <w:pPr>
              <w:rPr>
                <w:color w:val="FF0000"/>
              </w:rPr>
            </w:pPr>
            <w:r w:rsidRPr="00136325">
              <w:rPr>
                <w:color w:val="FF0000"/>
              </w:rPr>
              <w:t>63</w:t>
            </w:r>
          </w:p>
        </w:tc>
      </w:tr>
      <w:tr w:rsidR="008F0D31" w14:paraId="52ECBD57" w14:textId="77777777" w:rsidTr="00136325">
        <w:tc>
          <w:tcPr>
            <w:tcW w:w="1559" w:type="dxa"/>
            <w:tcBorders>
              <w:bottom w:val="nil"/>
            </w:tcBorders>
          </w:tcPr>
          <w:p w14:paraId="64C79BD1" w14:textId="7EE99C76" w:rsidR="008F0D31" w:rsidRDefault="008F0D31" w:rsidP="008F0D31">
            <w:r>
              <w:t>Training</w:t>
            </w:r>
          </w:p>
        </w:tc>
        <w:tc>
          <w:tcPr>
            <w:tcW w:w="1559" w:type="dxa"/>
            <w:tcBorders>
              <w:bottom w:val="nil"/>
            </w:tcBorders>
          </w:tcPr>
          <w:p w14:paraId="58B18AE0" w14:textId="4ADA5B08" w:rsidR="008F0D31" w:rsidRDefault="00606070" w:rsidP="008F0D31">
            <w:r>
              <w:t>4</w:t>
            </w:r>
          </w:p>
        </w:tc>
        <w:tc>
          <w:tcPr>
            <w:tcW w:w="1558" w:type="dxa"/>
            <w:tcBorders>
              <w:bottom w:val="nil"/>
            </w:tcBorders>
          </w:tcPr>
          <w:p w14:paraId="2E298712" w14:textId="35E33107" w:rsidR="008F0D31" w:rsidRDefault="00606070" w:rsidP="008F0D31">
            <w:r>
              <w:t>3</w:t>
            </w:r>
          </w:p>
        </w:tc>
        <w:tc>
          <w:tcPr>
            <w:tcW w:w="1558" w:type="dxa"/>
            <w:tcBorders>
              <w:bottom w:val="nil"/>
            </w:tcBorders>
          </w:tcPr>
          <w:p w14:paraId="0A2F9343" w14:textId="67DC9B54" w:rsidR="008F0D31" w:rsidRDefault="00606070" w:rsidP="008F0D31">
            <w:r>
              <w:t>3</w:t>
            </w:r>
          </w:p>
        </w:tc>
        <w:tc>
          <w:tcPr>
            <w:tcW w:w="1558" w:type="dxa"/>
            <w:tcBorders>
              <w:bottom w:val="nil"/>
            </w:tcBorders>
          </w:tcPr>
          <w:p w14:paraId="5E311D06" w14:textId="153FD1CA" w:rsidR="008F0D31" w:rsidRDefault="00606070" w:rsidP="008F0D31">
            <w:r>
              <w:t>3</w:t>
            </w:r>
          </w:p>
        </w:tc>
        <w:tc>
          <w:tcPr>
            <w:tcW w:w="1558" w:type="dxa"/>
          </w:tcPr>
          <w:p w14:paraId="1D33450D" w14:textId="77777777" w:rsidR="008F0D31" w:rsidRDefault="008F0D31" w:rsidP="008F0D31"/>
        </w:tc>
      </w:tr>
      <w:tr w:rsidR="008F0D31" w14:paraId="0369554A" w14:textId="77777777" w:rsidTr="00136325">
        <w:tc>
          <w:tcPr>
            <w:tcW w:w="1559" w:type="dxa"/>
            <w:tcBorders>
              <w:top w:val="nil"/>
            </w:tcBorders>
          </w:tcPr>
          <w:p w14:paraId="5F28A698" w14:textId="77777777" w:rsidR="008F0D31" w:rsidRDefault="008F0D31" w:rsidP="008F0D31"/>
        </w:tc>
        <w:tc>
          <w:tcPr>
            <w:tcW w:w="1559" w:type="dxa"/>
            <w:tcBorders>
              <w:top w:val="nil"/>
            </w:tcBorders>
          </w:tcPr>
          <w:p w14:paraId="358BF5F4" w14:textId="3184CD37" w:rsidR="008F0D31" w:rsidRPr="00136325" w:rsidRDefault="00606070" w:rsidP="008F0D31">
            <w:pPr>
              <w:rPr>
                <w:color w:val="FF0000"/>
              </w:rPr>
            </w:pPr>
            <w:r w:rsidRPr="00136325">
              <w:rPr>
                <w:color w:val="FF0000"/>
              </w:rPr>
              <w:t>12</w:t>
            </w:r>
          </w:p>
        </w:tc>
        <w:tc>
          <w:tcPr>
            <w:tcW w:w="1558" w:type="dxa"/>
            <w:tcBorders>
              <w:top w:val="nil"/>
            </w:tcBorders>
          </w:tcPr>
          <w:p w14:paraId="55675839" w14:textId="7159A26C" w:rsidR="008F0D31" w:rsidRPr="00136325" w:rsidRDefault="00606070" w:rsidP="008F0D31">
            <w:pPr>
              <w:rPr>
                <w:color w:val="FF0000"/>
              </w:rPr>
            </w:pPr>
            <w:r w:rsidRPr="00136325">
              <w:rPr>
                <w:color w:val="FF0000"/>
              </w:rPr>
              <w:t>15</w:t>
            </w:r>
          </w:p>
        </w:tc>
        <w:tc>
          <w:tcPr>
            <w:tcW w:w="1558" w:type="dxa"/>
            <w:tcBorders>
              <w:top w:val="nil"/>
            </w:tcBorders>
          </w:tcPr>
          <w:p w14:paraId="78B06097" w14:textId="4F61D0D6" w:rsidR="008F0D31" w:rsidRPr="00136325" w:rsidRDefault="00606070" w:rsidP="008F0D31">
            <w:pPr>
              <w:rPr>
                <w:color w:val="FF0000"/>
              </w:rPr>
            </w:pPr>
            <w:r w:rsidRPr="00136325">
              <w:rPr>
                <w:color w:val="FF0000"/>
              </w:rPr>
              <w:t>15</w:t>
            </w:r>
          </w:p>
        </w:tc>
        <w:tc>
          <w:tcPr>
            <w:tcW w:w="1558" w:type="dxa"/>
            <w:tcBorders>
              <w:top w:val="nil"/>
            </w:tcBorders>
          </w:tcPr>
          <w:p w14:paraId="2176718D" w14:textId="60E0A738" w:rsidR="008F0D31" w:rsidRPr="00136325" w:rsidRDefault="00606070" w:rsidP="008F0D31">
            <w:pPr>
              <w:rPr>
                <w:color w:val="FF0000"/>
              </w:rPr>
            </w:pPr>
            <w:r w:rsidRPr="00136325">
              <w:rPr>
                <w:color w:val="FF0000"/>
              </w:rPr>
              <w:t>20</w:t>
            </w:r>
          </w:p>
        </w:tc>
        <w:tc>
          <w:tcPr>
            <w:tcW w:w="1558" w:type="dxa"/>
          </w:tcPr>
          <w:p w14:paraId="57EEE8E4" w14:textId="77DDFC7D" w:rsidR="008F0D31" w:rsidRPr="00136325" w:rsidRDefault="00A91D51" w:rsidP="008F0D31">
            <w:pPr>
              <w:rPr>
                <w:color w:val="FF0000"/>
              </w:rPr>
            </w:pPr>
            <w:r w:rsidRPr="00136325">
              <w:rPr>
                <w:color w:val="FF0000"/>
              </w:rPr>
              <w:t>62</w:t>
            </w:r>
          </w:p>
        </w:tc>
      </w:tr>
    </w:tbl>
    <w:p w14:paraId="0572CA9A" w14:textId="4C0ECCE1" w:rsidR="001E2B97" w:rsidRDefault="001E2B97" w:rsidP="008F0D31"/>
    <w:p w14:paraId="6ED6A57C" w14:textId="77777777" w:rsidR="001E2B97" w:rsidRDefault="001E2B97">
      <w:r>
        <w:br w:type="page"/>
      </w:r>
    </w:p>
    <w:p w14:paraId="6F773A91" w14:textId="7A776A65" w:rsidR="008F0D31" w:rsidRDefault="00482832" w:rsidP="001E2B97">
      <w:pPr>
        <w:pStyle w:val="Heading2"/>
      </w:pPr>
      <w:bookmarkStart w:id="16" w:name="_Toc87462119"/>
      <w:r>
        <w:lastRenderedPageBreak/>
        <w:t>Appendix 4</w:t>
      </w:r>
      <w:bookmarkEnd w:id="16"/>
    </w:p>
    <w:p w14:paraId="555E0FF2" w14:textId="14968BD0" w:rsidR="001E2B97" w:rsidRDefault="001E2B97" w:rsidP="001E2B97"/>
    <w:p w14:paraId="6E7E5651" w14:textId="40D2AAA1" w:rsidR="001E2B97" w:rsidRDefault="001E2B97" w:rsidP="001E2B97">
      <w:r>
        <w:t>Cost benefit analysis</w:t>
      </w:r>
      <w:r w:rsidR="00221EBB">
        <w:t xml:space="preserve"> on one project At Risk </w:t>
      </w:r>
      <w:r w:rsidR="00F71693">
        <w:t>of</w:t>
      </w:r>
      <w:r w:rsidR="00221EBB">
        <w:t xml:space="preserve"> NEET</w:t>
      </w:r>
      <w:r w:rsidR="00482832">
        <w:t xml:space="preserve"> project Better Jobs Better Futures</w:t>
      </w:r>
    </w:p>
    <w:tbl>
      <w:tblPr>
        <w:tblStyle w:val="TableGrid"/>
        <w:tblW w:w="0" w:type="auto"/>
        <w:tblLook w:val="04A0" w:firstRow="1" w:lastRow="0" w:firstColumn="1" w:lastColumn="0" w:noHBand="0" w:noVBand="1"/>
      </w:tblPr>
      <w:tblGrid>
        <w:gridCol w:w="1722"/>
        <w:gridCol w:w="1768"/>
        <w:gridCol w:w="1463"/>
        <w:gridCol w:w="1636"/>
        <w:gridCol w:w="1465"/>
        <w:gridCol w:w="1296"/>
      </w:tblGrid>
      <w:tr w:rsidR="00221EBB" w14:paraId="416F3B64" w14:textId="240E698B" w:rsidTr="00221EBB">
        <w:tc>
          <w:tcPr>
            <w:tcW w:w="1737" w:type="dxa"/>
          </w:tcPr>
          <w:p w14:paraId="14308A97" w14:textId="717D055C" w:rsidR="00221EBB" w:rsidRDefault="00221EBB" w:rsidP="001E2B97">
            <w:r>
              <w:t>Cost ratio per participant</w:t>
            </w:r>
          </w:p>
        </w:tc>
        <w:tc>
          <w:tcPr>
            <w:tcW w:w="1782" w:type="dxa"/>
          </w:tcPr>
          <w:p w14:paraId="25417F40" w14:textId="0BAAB231" w:rsidR="00221EBB" w:rsidRDefault="00221EBB" w:rsidP="001E2B97">
            <w:r>
              <w:t>Participants engaged</w:t>
            </w:r>
            <w:r w:rsidR="00562058">
              <w:t xml:space="preserve"> target</w:t>
            </w:r>
          </w:p>
        </w:tc>
        <w:tc>
          <w:tcPr>
            <w:tcW w:w="1478" w:type="dxa"/>
          </w:tcPr>
          <w:p w14:paraId="66D9B970" w14:textId="23349FC5" w:rsidR="00221EBB" w:rsidRDefault="00221EBB" w:rsidP="001E2B97">
            <w:r>
              <w:t>Total</w:t>
            </w:r>
          </w:p>
        </w:tc>
        <w:tc>
          <w:tcPr>
            <w:tcW w:w="1642" w:type="dxa"/>
          </w:tcPr>
          <w:p w14:paraId="5CBB7D29" w14:textId="56EF2EB7" w:rsidR="00221EBB" w:rsidRDefault="00221EBB" w:rsidP="001E2B97">
            <w:r>
              <w:t>Project Management 30%</w:t>
            </w:r>
          </w:p>
        </w:tc>
        <w:tc>
          <w:tcPr>
            <w:tcW w:w="1480" w:type="dxa"/>
          </w:tcPr>
          <w:p w14:paraId="3FCFB71D" w14:textId="77777777" w:rsidR="00221EBB" w:rsidRDefault="00221EBB" w:rsidP="001E2B97">
            <w:r>
              <w:t>Project Delivery</w:t>
            </w:r>
          </w:p>
          <w:p w14:paraId="1FBD6F9A" w14:textId="431D9BBF" w:rsidR="00221EBB" w:rsidRDefault="00221EBB" w:rsidP="001E2B97">
            <w:r>
              <w:t>50%</w:t>
            </w:r>
          </w:p>
        </w:tc>
        <w:tc>
          <w:tcPr>
            <w:tcW w:w="1231" w:type="dxa"/>
          </w:tcPr>
          <w:p w14:paraId="14B91032" w14:textId="77777777" w:rsidR="00221EBB" w:rsidRDefault="00221EBB" w:rsidP="001E2B97">
            <w:r>
              <w:t>Project Compliance and Governance</w:t>
            </w:r>
          </w:p>
          <w:p w14:paraId="57F3BB35" w14:textId="688AAF41" w:rsidR="00221EBB" w:rsidRDefault="00221EBB" w:rsidP="001E2B97">
            <w:r>
              <w:t>20%</w:t>
            </w:r>
          </w:p>
        </w:tc>
      </w:tr>
      <w:tr w:rsidR="00221EBB" w14:paraId="01B88F8A" w14:textId="3C61C58F" w:rsidTr="00221EBB">
        <w:tc>
          <w:tcPr>
            <w:tcW w:w="1737" w:type="dxa"/>
          </w:tcPr>
          <w:p w14:paraId="05E5BE22" w14:textId="2942AD49" w:rsidR="00221EBB" w:rsidRDefault="00221EBB" w:rsidP="001E2B97">
            <w:r>
              <w:t>1500</w:t>
            </w:r>
          </w:p>
        </w:tc>
        <w:tc>
          <w:tcPr>
            <w:tcW w:w="1782" w:type="dxa"/>
          </w:tcPr>
          <w:p w14:paraId="59BBD4D3" w14:textId="6B33F421" w:rsidR="00221EBB" w:rsidRDefault="00221EBB" w:rsidP="001E2B97">
            <w:r>
              <w:t>480</w:t>
            </w:r>
          </w:p>
        </w:tc>
        <w:tc>
          <w:tcPr>
            <w:tcW w:w="1478" w:type="dxa"/>
          </w:tcPr>
          <w:p w14:paraId="15E07E84" w14:textId="7B811606" w:rsidR="00221EBB" w:rsidRDefault="00221EBB" w:rsidP="001E2B97">
            <w:r>
              <w:t>720,000</w:t>
            </w:r>
          </w:p>
        </w:tc>
        <w:tc>
          <w:tcPr>
            <w:tcW w:w="1642" w:type="dxa"/>
          </w:tcPr>
          <w:p w14:paraId="60625BF4" w14:textId="7C9F75AE" w:rsidR="00221EBB" w:rsidRDefault="00221EBB" w:rsidP="001E2B97">
            <w:r>
              <w:t>216,000</w:t>
            </w:r>
          </w:p>
        </w:tc>
        <w:tc>
          <w:tcPr>
            <w:tcW w:w="1480" w:type="dxa"/>
          </w:tcPr>
          <w:p w14:paraId="386E7CDA" w14:textId="0F36A454" w:rsidR="00221EBB" w:rsidRDefault="00221EBB" w:rsidP="001E2B97">
            <w:r>
              <w:t>360,000</w:t>
            </w:r>
          </w:p>
        </w:tc>
        <w:tc>
          <w:tcPr>
            <w:tcW w:w="1231" w:type="dxa"/>
          </w:tcPr>
          <w:p w14:paraId="0DE4C89B" w14:textId="5CA021CA" w:rsidR="00221EBB" w:rsidRDefault="00221EBB" w:rsidP="001E2B97">
            <w:r>
              <w:t>144,000</w:t>
            </w:r>
          </w:p>
        </w:tc>
      </w:tr>
    </w:tbl>
    <w:p w14:paraId="3950ABDE" w14:textId="71DEF3F2" w:rsidR="001E2B97" w:rsidRDefault="001E2B97" w:rsidP="001E2B97"/>
    <w:p w14:paraId="11417876" w14:textId="38C38A1C" w:rsidR="001E2B97" w:rsidRDefault="001E2B97" w:rsidP="001E2B97">
      <w:r>
        <w:t>On the basis that an approximate 10% participants are deemed ineligible over the pe</w:t>
      </w:r>
      <w:r w:rsidR="00221EBB">
        <w:t xml:space="preserve">riod of the project (5 </w:t>
      </w:r>
      <w:r>
        <w:t>Years)</w:t>
      </w:r>
    </w:p>
    <w:tbl>
      <w:tblPr>
        <w:tblStyle w:val="TableGrid"/>
        <w:tblW w:w="0" w:type="auto"/>
        <w:tblLook w:val="04A0" w:firstRow="1" w:lastRow="0" w:firstColumn="1" w:lastColumn="0" w:noHBand="0" w:noVBand="1"/>
      </w:tblPr>
      <w:tblGrid>
        <w:gridCol w:w="9350"/>
      </w:tblGrid>
      <w:tr w:rsidR="00221EBB" w14:paraId="4944963E" w14:textId="77777777" w:rsidTr="00221EBB">
        <w:tc>
          <w:tcPr>
            <w:tcW w:w="9350" w:type="dxa"/>
          </w:tcPr>
          <w:p w14:paraId="4FFD737E" w14:textId="749C09C0" w:rsidR="00221EBB" w:rsidRDefault="00221EBB" w:rsidP="00221EBB">
            <w:pPr>
              <w:jc w:val="center"/>
            </w:pPr>
            <w:r>
              <w:t xml:space="preserve">Cost </w:t>
            </w:r>
            <w:r w:rsidR="002071D0">
              <w:t>Analysis</w:t>
            </w:r>
          </w:p>
        </w:tc>
      </w:tr>
    </w:tbl>
    <w:p w14:paraId="362D5354" w14:textId="03E27D95" w:rsidR="001E2B97" w:rsidRDefault="001E2B97" w:rsidP="001E2B97"/>
    <w:tbl>
      <w:tblPr>
        <w:tblStyle w:val="TableGrid"/>
        <w:tblW w:w="0" w:type="auto"/>
        <w:tblLook w:val="04A0" w:firstRow="1" w:lastRow="0" w:firstColumn="1" w:lastColumn="0" w:noHBand="0" w:noVBand="1"/>
      </w:tblPr>
      <w:tblGrid>
        <w:gridCol w:w="1559"/>
        <w:gridCol w:w="1559"/>
        <w:gridCol w:w="1558"/>
        <w:gridCol w:w="1558"/>
        <w:gridCol w:w="1558"/>
        <w:gridCol w:w="1558"/>
      </w:tblGrid>
      <w:tr w:rsidR="00221EBB" w14:paraId="0D38E44C" w14:textId="77777777" w:rsidTr="00221EBB">
        <w:tc>
          <w:tcPr>
            <w:tcW w:w="1559" w:type="dxa"/>
          </w:tcPr>
          <w:p w14:paraId="4589E660" w14:textId="77777777" w:rsidR="00221EBB" w:rsidRDefault="00221EBB" w:rsidP="001E2B97"/>
        </w:tc>
        <w:tc>
          <w:tcPr>
            <w:tcW w:w="1559" w:type="dxa"/>
          </w:tcPr>
          <w:p w14:paraId="06BCBABA" w14:textId="5AC438FB" w:rsidR="00221EBB" w:rsidRDefault="00221EBB" w:rsidP="001E2B97">
            <w:r>
              <w:t>1</w:t>
            </w:r>
          </w:p>
        </w:tc>
        <w:tc>
          <w:tcPr>
            <w:tcW w:w="1558" w:type="dxa"/>
          </w:tcPr>
          <w:p w14:paraId="5657CB76" w14:textId="34CAD59E" w:rsidR="00221EBB" w:rsidRDefault="00221EBB" w:rsidP="001E2B97">
            <w:r>
              <w:t>2</w:t>
            </w:r>
          </w:p>
        </w:tc>
        <w:tc>
          <w:tcPr>
            <w:tcW w:w="1558" w:type="dxa"/>
          </w:tcPr>
          <w:p w14:paraId="01255EDD" w14:textId="6471DF78" w:rsidR="00221EBB" w:rsidRDefault="00221EBB" w:rsidP="001E2B97">
            <w:r>
              <w:t>3</w:t>
            </w:r>
          </w:p>
        </w:tc>
        <w:tc>
          <w:tcPr>
            <w:tcW w:w="1558" w:type="dxa"/>
          </w:tcPr>
          <w:p w14:paraId="11B4F478" w14:textId="7F96ECF6" w:rsidR="00221EBB" w:rsidRDefault="00221EBB" w:rsidP="001E2B97">
            <w:r>
              <w:t>4</w:t>
            </w:r>
          </w:p>
        </w:tc>
        <w:tc>
          <w:tcPr>
            <w:tcW w:w="1558" w:type="dxa"/>
          </w:tcPr>
          <w:p w14:paraId="66134B34" w14:textId="5C0D888F" w:rsidR="00221EBB" w:rsidRDefault="00221EBB" w:rsidP="001E2B97">
            <w:r>
              <w:t>5</w:t>
            </w:r>
          </w:p>
        </w:tc>
      </w:tr>
      <w:tr w:rsidR="00221EBB" w14:paraId="4651706A" w14:textId="77777777" w:rsidTr="00221EBB">
        <w:tc>
          <w:tcPr>
            <w:tcW w:w="1559" w:type="dxa"/>
          </w:tcPr>
          <w:p w14:paraId="5A9ADDAC" w14:textId="74BF3D93" w:rsidR="00221EBB" w:rsidRDefault="00221EBB" w:rsidP="001E2B97">
            <w:r>
              <w:t>Project Management</w:t>
            </w:r>
          </w:p>
        </w:tc>
        <w:tc>
          <w:tcPr>
            <w:tcW w:w="1559" w:type="dxa"/>
          </w:tcPr>
          <w:p w14:paraId="66D2CFDD" w14:textId="5037AB09" w:rsidR="00221EBB" w:rsidRDefault="002071D0" w:rsidP="001E2B97">
            <w:r>
              <w:t>43,200</w:t>
            </w:r>
          </w:p>
        </w:tc>
        <w:tc>
          <w:tcPr>
            <w:tcW w:w="1558" w:type="dxa"/>
          </w:tcPr>
          <w:p w14:paraId="0236F3D1" w14:textId="10982ABD" w:rsidR="00221EBB" w:rsidRDefault="002071D0" w:rsidP="001E2B97">
            <w:r>
              <w:t>43,200</w:t>
            </w:r>
          </w:p>
        </w:tc>
        <w:tc>
          <w:tcPr>
            <w:tcW w:w="1558" w:type="dxa"/>
          </w:tcPr>
          <w:p w14:paraId="113454B9" w14:textId="69536550" w:rsidR="00221EBB" w:rsidRDefault="002071D0" w:rsidP="001E2B97">
            <w:r>
              <w:t>43,200</w:t>
            </w:r>
          </w:p>
        </w:tc>
        <w:tc>
          <w:tcPr>
            <w:tcW w:w="1558" w:type="dxa"/>
          </w:tcPr>
          <w:p w14:paraId="1FA2EEBD" w14:textId="346D4BFB" w:rsidR="00221EBB" w:rsidRDefault="002071D0" w:rsidP="001E2B97">
            <w:r>
              <w:t>43,200</w:t>
            </w:r>
          </w:p>
        </w:tc>
        <w:tc>
          <w:tcPr>
            <w:tcW w:w="1558" w:type="dxa"/>
          </w:tcPr>
          <w:p w14:paraId="48AD959C" w14:textId="72D96C49" w:rsidR="00221EBB" w:rsidRDefault="002071D0" w:rsidP="001E2B97">
            <w:r>
              <w:t>43,200</w:t>
            </w:r>
          </w:p>
        </w:tc>
      </w:tr>
      <w:tr w:rsidR="00221EBB" w14:paraId="36D192F3" w14:textId="77777777" w:rsidTr="00221EBB">
        <w:tc>
          <w:tcPr>
            <w:tcW w:w="1559" w:type="dxa"/>
          </w:tcPr>
          <w:p w14:paraId="3D527E2E" w14:textId="4EE32922" w:rsidR="00221EBB" w:rsidRDefault="00221EBB" w:rsidP="001E2B97">
            <w:r>
              <w:t>Project Delivery</w:t>
            </w:r>
          </w:p>
        </w:tc>
        <w:tc>
          <w:tcPr>
            <w:tcW w:w="1559" w:type="dxa"/>
          </w:tcPr>
          <w:p w14:paraId="1D7ED5B4" w14:textId="3338707D" w:rsidR="00221EBB" w:rsidRDefault="002071D0" w:rsidP="001E2B97">
            <w:r>
              <w:t>72,000</w:t>
            </w:r>
          </w:p>
        </w:tc>
        <w:tc>
          <w:tcPr>
            <w:tcW w:w="1558" w:type="dxa"/>
          </w:tcPr>
          <w:p w14:paraId="20BF853A" w14:textId="1241A453" w:rsidR="00221EBB" w:rsidRDefault="002071D0" w:rsidP="001E2B97">
            <w:r w:rsidRPr="002071D0">
              <w:t>72,000</w:t>
            </w:r>
          </w:p>
        </w:tc>
        <w:tc>
          <w:tcPr>
            <w:tcW w:w="1558" w:type="dxa"/>
          </w:tcPr>
          <w:p w14:paraId="6E66C5BA" w14:textId="7E8CE3D2" w:rsidR="00221EBB" w:rsidRDefault="002071D0" w:rsidP="001E2B97">
            <w:r w:rsidRPr="002071D0">
              <w:t>72,000</w:t>
            </w:r>
          </w:p>
        </w:tc>
        <w:tc>
          <w:tcPr>
            <w:tcW w:w="1558" w:type="dxa"/>
          </w:tcPr>
          <w:p w14:paraId="77BC7198" w14:textId="10721908" w:rsidR="00221EBB" w:rsidRDefault="002071D0" w:rsidP="001E2B97">
            <w:r w:rsidRPr="002071D0">
              <w:t>72,000</w:t>
            </w:r>
          </w:p>
        </w:tc>
        <w:tc>
          <w:tcPr>
            <w:tcW w:w="1558" w:type="dxa"/>
          </w:tcPr>
          <w:p w14:paraId="135ECC55" w14:textId="192DB209" w:rsidR="00221EBB" w:rsidRDefault="002071D0" w:rsidP="001E2B97">
            <w:r w:rsidRPr="002071D0">
              <w:t>72,000</w:t>
            </w:r>
          </w:p>
        </w:tc>
      </w:tr>
      <w:tr w:rsidR="00221EBB" w14:paraId="61327520" w14:textId="77777777" w:rsidTr="00221EBB">
        <w:tc>
          <w:tcPr>
            <w:tcW w:w="1559" w:type="dxa"/>
          </w:tcPr>
          <w:p w14:paraId="1C664C62" w14:textId="2524655D" w:rsidR="00221EBB" w:rsidRDefault="00221EBB" w:rsidP="001E2B97">
            <w:r>
              <w:t>Compliance and Governance administration</w:t>
            </w:r>
          </w:p>
        </w:tc>
        <w:tc>
          <w:tcPr>
            <w:tcW w:w="1559" w:type="dxa"/>
          </w:tcPr>
          <w:p w14:paraId="1B8D1C3A" w14:textId="4E7DE299" w:rsidR="00221EBB" w:rsidRDefault="002071D0" w:rsidP="001E2B97">
            <w:r>
              <w:t>28,800</w:t>
            </w:r>
          </w:p>
        </w:tc>
        <w:tc>
          <w:tcPr>
            <w:tcW w:w="1558" w:type="dxa"/>
          </w:tcPr>
          <w:p w14:paraId="0F80A1A2" w14:textId="4EA68311" w:rsidR="00221EBB" w:rsidRDefault="00DA3ED8" w:rsidP="001E2B97">
            <w:r w:rsidRPr="00DA3ED8">
              <w:t>28,800</w:t>
            </w:r>
          </w:p>
        </w:tc>
        <w:tc>
          <w:tcPr>
            <w:tcW w:w="1558" w:type="dxa"/>
          </w:tcPr>
          <w:p w14:paraId="54C57F0B" w14:textId="43FED7A8" w:rsidR="00221EBB" w:rsidRDefault="00DA3ED8" w:rsidP="001E2B97">
            <w:r w:rsidRPr="00DA3ED8">
              <w:t>28,800</w:t>
            </w:r>
          </w:p>
        </w:tc>
        <w:tc>
          <w:tcPr>
            <w:tcW w:w="1558" w:type="dxa"/>
          </w:tcPr>
          <w:p w14:paraId="37A7B5DE" w14:textId="6B8ACFC3" w:rsidR="00221EBB" w:rsidRDefault="00DA3ED8" w:rsidP="001E2B97">
            <w:r w:rsidRPr="00DA3ED8">
              <w:t>28,800</w:t>
            </w:r>
          </w:p>
        </w:tc>
        <w:tc>
          <w:tcPr>
            <w:tcW w:w="1558" w:type="dxa"/>
          </w:tcPr>
          <w:p w14:paraId="37F8DC91" w14:textId="22A4259E" w:rsidR="00221EBB" w:rsidRDefault="00DA3ED8" w:rsidP="001E2B97">
            <w:r w:rsidRPr="00DA3ED8">
              <w:t>28,800</w:t>
            </w:r>
          </w:p>
        </w:tc>
      </w:tr>
      <w:tr w:rsidR="002071D0" w14:paraId="0133E017" w14:textId="77777777" w:rsidTr="00F71693">
        <w:tc>
          <w:tcPr>
            <w:tcW w:w="1559" w:type="dxa"/>
            <w:shd w:val="clear" w:color="auto" w:fill="D9D9D9" w:themeFill="background1" w:themeFillShade="D9"/>
          </w:tcPr>
          <w:p w14:paraId="5AF3858D" w14:textId="16175ACA" w:rsidR="002071D0" w:rsidRDefault="002071D0" w:rsidP="001E2B97">
            <w:r>
              <w:t xml:space="preserve">Total </w:t>
            </w:r>
            <w:r w:rsidR="00DA3ED8">
              <w:t xml:space="preserve">Staffing </w:t>
            </w:r>
            <w:r>
              <w:t>Cost</w:t>
            </w:r>
          </w:p>
        </w:tc>
        <w:tc>
          <w:tcPr>
            <w:tcW w:w="1559" w:type="dxa"/>
            <w:shd w:val="clear" w:color="auto" w:fill="D9D9D9" w:themeFill="background1" w:themeFillShade="D9"/>
          </w:tcPr>
          <w:p w14:paraId="4B576563" w14:textId="469C4E0A" w:rsidR="002071D0" w:rsidRDefault="00DA3ED8" w:rsidP="001E2B97">
            <w:r>
              <w:t>144,000</w:t>
            </w:r>
          </w:p>
        </w:tc>
        <w:tc>
          <w:tcPr>
            <w:tcW w:w="1558" w:type="dxa"/>
            <w:shd w:val="clear" w:color="auto" w:fill="D9D9D9" w:themeFill="background1" w:themeFillShade="D9"/>
          </w:tcPr>
          <w:p w14:paraId="72D967C5" w14:textId="09248E2E" w:rsidR="002071D0" w:rsidRDefault="00DA3ED8" w:rsidP="001E2B97">
            <w:r>
              <w:t>144,000</w:t>
            </w:r>
          </w:p>
        </w:tc>
        <w:tc>
          <w:tcPr>
            <w:tcW w:w="1558" w:type="dxa"/>
            <w:shd w:val="clear" w:color="auto" w:fill="D9D9D9" w:themeFill="background1" w:themeFillShade="D9"/>
          </w:tcPr>
          <w:p w14:paraId="196EE47C" w14:textId="5DC328C7" w:rsidR="002071D0" w:rsidRDefault="00DA3ED8" w:rsidP="001E2B97">
            <w:r>
              <w:t>144,000</w:t>
            </w:r>
          </w:p>
        </w:tc>
        <w:tc>
          <w:tcPr>
            <w:tcW w:w="1558" w:type="dxa"/>
            <w:shd w:val="clear" w:color="auto" w:fill="D9D9D9" w:themeFill="background1" w:themeFillShade="D9"/>
          </w:tcPr>
          <w:p w14:paraId="4E401C86" w14:textId="03145308" w:rsidR="002071D0" w:rsidRDefault="00DA3ED8" w:rsidP="001E2B97">
            <w:r>
              <w:t>144,000</w:t>
            </w:r>
          </w:p>
        </w:tc>
        <w:tc>
          <w:tcPr>
            <w:tcW w:w="1558" w:type="dxa"/>
            <w:shd w:val="clear" w:color="auto" w:fill="D9D9D9" w:themeFill="background1" w:themeFillShade="D9"/>
          </w:tcPr>
          <w:p w14:paraId="0C93125B" w14:textId="70393310" w:rsidR="002071D0" w:rsidRDefault="00DA3ED8" w:rsidP="001E2B97">
            <w:r>
              <w:t>144,000</w:t>
            </w:r>
          </w:p>
        </w:tc>
      </w:tr>
      <w:tr w:rsidR="00221EBB" w14:paraId="2F08FCBE" w14:textId="77777777" w:rsidTr="00221EBB">
        <w:tc>
          <w:tcPr>
            <w:tcW w:w="1559" w:type="dxa"/>
          </w:tcPr>
          <w:p w14:paraId="1FCE6A67" w14:textId="26B016A2" w:rsidR="00221EBB" w:rsidRDefault="002071D0" w:rsidP="001E2B97">
            <w:r>
              <w:t>Participant allocation</w:t>
            </w:r>
          </w:p>
        </w:tc>
        <w:tc>
          <w:tcPr>
            <w:tcW w:w="1559" w:type="dxa"/>
          </w:tcPr>
          <w:p w14:paraId="4CD4B6BA" w14:textId="6745AF50" w:rsidR="00221EBB" w:rsidRDefault="002071D0" w:rsidP="001E2B97">
            <w:r>
              <w:t>120</w:t>
            </w:r>
          </w:p>
        </w:tc>
        <w:tc>
          <w:tcPr>
            <w:tcW w:w="1558" w:type="dxa"/>
          </w:tcPr>
          <w:p w14:paraId="1772D816" w14:textId="3A321C3A" w:rsidR="00221EBB" w:rsidRDefault="002071D0" w:rsidP="001E2B97">
            <w:r>
              <w:t>90</w:t>
            </w:r>
          </w:p>
        </w:tc>
        <w:tc>
          <w:tcPr>
            <w:tcW w:w="1558" w:type="dxa"/>
          </w:tcPr>
          <w:p w14:paraId="2BD887A7" w14:textId="39F5A9A2" w:rsidR="00221EBB" w:rsidRDefault="002071D0" w:rsidP="001E2B97">
            <w:r>
              <w:t>90</w:t>
            </w:r>
          </w:p>
        </w:tc>
        <w:tc>
          <w:tcPr>
            <w:tcW w:w="1558" w:type="dxa"/>
          </w:tcPr>
          <w:p w14:paraId="2CD8EC55" w14:textId="71CB404E" w:rsidR="00221EBB" w:rsidRDefault="002071D0" w:rsidP="001E2B97">
            <w:r>
              <w:t>90</w:t>
            </w:r>
          </w:p>
        </w:tc>
        <w:tc>
          <w:tcPr>
            <w:tcW w:w="1558" w:type="dxa"/>
          </w:tcPr>
          <w:p w14:paraId="18EF4A7B" w14:textId="5BC0EA62" w:rsidR="00221EBB" w:rsidRDefault="002071D0" w:rsidP="001E2B97">
            <w:r>
              <w:t>90</w:t>
            </w:r>
          </w:p>
        </w:tc>
      </w:tr>
      <w:tr w:rsidR="00221EBB" w14:paraId="3F9DC016" w14:textId="77777777" w:rsidTr="00221EBB">
        <w:tc>
          <w:tcPr>
            <w:tcW w:w="1559" w:type="dxa"/>
          </w:tcPr>
          <w:p w14:paraId="27225308" w14:textId="6D9A0961" w:rsidR="00221EBB" w:rsidRDefault="002071D0" w:rsidP="001E2B97">
            <w:r>
              <w:t>WEFO Financial Allocation</w:t>
            </w:r>
          </w:p>
        </w:tc>
        <w:tc>
          <w:tcPr>
            <w:tcW w:w="1559" w:type="dxa"/>
          </w:tcPr>
          <w:p w14:paraId="6AD8176C" w14:textId="5B737B36" w:rsidR="00221EBB" w:rsidRDefault="002071D0" w:rsidP="001E2B97">
            <w:r>
              <w:t>180,000</w:t>
            </w:r>
          </w:p>
        </w:tc>
        <w:tc>
          <w:tcPr>
            <w:tcW w:w="1558" w:type="dxa"/>
          </w:tcPr>
          <w:p w14:paraId="7F0768F1" w14:textId="4BE0E6F4" w:rsidR="00221EBB" w:rsidRDefault="002071D0" w:rsidP="001E2B97">
            <w:r>
              <w:t>135,000</w:t>
            </w:r>
          </w:p>
        </w:tc>
        <w:tc>
          <w:tcPr>
            <w:tcW w:w="1558" w:type="dxa"/>
          </w:tcPr>
          <w:p w14:paraId="5A51D62B" w14:textId="56F87994" w:rsidR="00221EBB" w:rsidRDefault="002071D0" w:rsidP="001E2B97">
            <w:r>
              <w:t>135,000</w:t>
            </w:r>
          </w:p>
        </w:tc>
        <w:tc>
          <w:tcPr>
            <w:tcW w:w="1558" w:type="dxa"/>
          </w:tcPr>
          <w:p w14:paraId="109209C3" w14:textId="7A8905A6" w:rsidR="00221EBB" w:rsidRDefault="002071D0" w:rsidP="001E2B97">
            <w:r>
              <w:t>135,000</w:t>
            </w:r>
          </w:p>
        </w:tc>
        <w:tc>
          <w:tcPr>
            <w:tcW w:w="1558" w:type="dxa"/>
          </w:tcPr>
          <w:p w14:paraId="4D8D4505" w14:textId="0D9D2FE4" w:rsidR="00221EBB" w:rsidRDefault="002071D0" w:rsidP="001E2B97">
            <w:r>
              <w:t>135,000</w:t>
            </w:r>
          </w:p>
        </w:tc>
      </w:tr>
      <w:tr w:rsidR="002071D0" w14:paraId="1BF4015F" w14:textId="77777777" w:rsidTr="00221EBB">
        <w:tc>
          <w:tcPr>
            <w:tcW w:w="1559" w:type="dxa"/>
          </w:tcPr>
          <w:p w14:paraId="1B679EF6" w14:textId="26799BD5" w:rsidR="002071D0" w:rsidRPr="002071D0" w:rsidRDefault="002071D0" w:rsidP="001E2B97">
            <w:r w:rsidRPr="002071D0">
              <w:t>Risk based on 10% ineligible participant allocation</w:t>
            </w:r>
          </w:p>
        </w:tc>
        <w:tc>
          <w:tcPr>
            <w:tcW w:w="1559" w:type="dxa"/>
          </w:tcPr>
          <w:p w14:paraId="7149F20B" w14:textId="2B3D75A9" w:rsidR="002071D0" w:rsidRDefault="002071D0" w:rsidP="001E2B97">
            <w:r>
              <w:t>18,000</w:t>
            </w:r>
          </w:p>
        </w:tc>
        <w:tc>
          <w:tcPr>
            <w:tcW w:w="1558" w:type="dxa"/>
          </w:tcPr>
          <w:p w14:paraId="3CD7966B" w14:textId="1375FECE" w:rsidR="002071D0" w:rsidRDefault="002071D0" w:rsidP="001E2B97">
            <w:r>
              <w:t>13,500</w:t>
            </w:r>
          </w:p>
        </w:tc>
        <w:tc>
          <w:tcPr>
            <w:tcW w:w="1558" w:type="dxa"/>
          </w:tcPr>
          <w:p w14:paraId="35B25B9E" w14:textId="1C9FD431" w:rsidR="002071D0" w:rsidRDefault="002071D0" w:rsidP="001E2B97">
            <w:r>
              <w:t>13,500</w:t>
            </w:r>
          </w:p>
        </w:tc>
        <w:tc>
          <w:tcPr>
            <w:tcW w:w="1558" w:type="dxa"/>
          </w:tcPr>
          <w:p w14:paraId="16718096" w14:textId="2E8C371B" w:rsidR="002071D0" w:rsidRDefault="002071D0" w:rsidP="001E2B97">
            <w:r>
              <w:t>13,500</w:t>
            </w:r>
          </w:p>
        </w:tc>
        <w:tc>
          <w:tcPr>
            <w:tcW w:w="1558" w:type="dxa"/>
          </w:tcPr>
          <w:p w14:paraId="1B5EB936" w14:textId="366C90B3" w:rsidR="002071D0" w:rsidRDefault="002071D0" w:rsidP="001E2B97">
            <w:r>
              <w:t>13,500</w:t>
            </w:r>
          </w:p>
        </w:tc>
      </w:tr>
      <w:tr w:rsidR="002071D0" w14:paraId="317ABA19" w14:textId="77777777" w:rsidTr="00F71693">
        <w:tc>
          <w:tcPr>
            <w:tcW w:w="1559" w:type="dxa"/>
            <w:shd w:val="clear" w:color="auto" w:fill="D9D9D9" w:themeFill="background1" w:themeFillShade="D9"/>
          </w:tcPr>
          <w:p w14:paraId="045C6387" w14:textId="70FCEE83" w:rsidR="002071D0" w:rsidRPr="002071D0" w:rsidRDefault="002071D0" w:rsidP="001E2B97">
            <w:r>
              <w:t xml:space="preserve">Total financial drawdown for staffing </w:t>
            </w:r>
          </w:p>
        </w:tc>
        <w:tc>
          <w:tcPr>
            <w:tcW w:w="1559" w:type="dxa"/>
            <w:shd w:val="clear" w:color="auto" w:fill="D9D9D9" w:themeFill="background1" w:themeFillShade="D9"/>
          </w:tcPr>
          <w:p w14:paraId="6762E571" w14:textId="3988F50F" w:rsidR="002071D0" w:rsidRDefault="002071D0" w:rsidP="001E2B97">
            <w:r>
              <w:t>162,000</w:t>
            </w:r>
          </w:p>
        </w:tc>
        <w:tc>
          <w:tcPr>
            <w:tcW w:w="1558" w:type="dxa"/>
            <w:shd w:val="clear" w:color="auto" w:fill="D9D9D9" w:themeFill="background1" w:themeFillShade="D9"/>
          </w:tcPr>
          <w:p w14:paraId="5809111E" w14:textId="5911FDB2" w:rsidR="002071D0" w:rsidRDefault="002071D0" w:rsidP="001E2B97">
            <w:r>
              <w:t>121,500</w:t>
            </w:r>
          </w:p>
        </w:tc>
        <w:tc>
          <w:tcPr>
            <w:tcW w:w="1558" w:type="dxa"/>
            <w:shd w:val="clear" w:color="auto" w:fill="D9D9D9" w:themeFill="background1" w:themeFillShade="D9"/>
          </w:tcPr>
          <w:p w14:paraId="6EE28968" w14:textId="0BFFCA31" w:rsidR="002071D0" w:rsidRDefault="002071D0" w:rsidP="001E2B97">
            <w:r>
              <w:t>121,500</w:t>
            </w:r>
          </w:p>
        </w:tc>
        <w:tc>
          <w:tcPr>
            <w:tcW w:w="1558" w:type="dxa"/>
            <w:shd w:val="clear" w:color="auto" w:fill="D9D9D9" w:themeFill="background1" w:themeFillShade="D9"/>
          </w:tcPr>
          <w:p w14:paraId="03BE4F00" w14:textId="4A43D5AE" w:rsidR="002071D0" w:rsidRDefault="002071D0" w:rsidP="001E2B97">
            <w:r>
              <w:t>121,500</w:t>
            </w:r>
          </w:p>
        </w:tc>
        <w:tc>
          <w:tcPr>
            <w:tcW w:w="1558" w:type="dxa"/>
            <w:shd w:val="clear" w:color="auto" w:fill="D9D9D9" w:themeFill="background1" w:themeFillShade="D9"/>
          </w:tcPr>
          <w:p w14:paraId="36E95BFD" w14:textId="19D3A48B" w:rsidR="002071D0" w:rsidRDefault="002071D0" w:rsidP="001E2B97">
            <w:r>
              <w:t>121,500</w:t>
            </w:r>
          </w:p>
        </w:tc>
      </w:tr>
      <w:tr w:rsidR="002071D0" w14:paraId="1F7AF2D1" w14:textId="77777777" w:rsidTr="00221EBB">
        <w:tc>
          <w:tcPr>
            <w:tcW w:w="1559" w:type="dxa"/>
          </w:tcPr>
          <w:p w14:paraId="7FDDF33B" w14:textId="16E44782" w:rsidR="002071D0" w:rsidRDefault="002071D0" w:rsidP="001E2B97">
            <w:r>
              <w:t>Deficit on staffing costs</w:t>
            </w:r>
          </w:p>
        </w:tc>
        <w:tc>
          <w:tcPr>
            <w:tcW w:w="1559" w:type="dxa"/>
          </w:tcPr>
          <w:p w14:paraId="00C90CCF" w14:textId="5453DC09" w:rsidR="002071D0" w:rsidRDefault="00DA3ED8" w:rsidP="001E2B97">
            <w:r>
              <w:t>18,000</w:t>
            </w:r>
          </w:p>
        </w:tc>
        <w:tc>
          <w:tcPr>
            <w:tcW w:w="1558" w:type="dxa"/>
          </w:tcPr>
          <w:p w14:paraId="3BFD03BE" w14:textId="49A60331" w:rsidR="002071D0" w:rsidRDefault="00DA3ED8" w:rsidP="001E2B97">
            <w:r>
              <w:t>(22,500)</w:t>
            </w:r>
          </w:p>
        </w:tc>
        <w:tc>
          <w:tcPr>
            <w:tcW w:w="1558" w:type="dxa"/>
          </w:tcPr>
          <w:p w14:paraId="74855FBF" w14:textId="0EBC1210" w:rsidR="002071D0" w:rsidRDefault="00DA3ED8" w:rsidP="001E2B97">
            <w:r>
              <w:t>(22,500)</w:t>
            </w:r>
          </w:p>
        </w:tc>
        <w:tc>
          <w:tcPr>
            <w:tcW w:w="1558" w:type="dxa"/>
          </w:tcPr>
          <w:p w14:paraId="3BB711E1" w14:textId="7E58BE04" w:rsidR="002071D0" w:rsidRDefault="00DA3ED8" w:rsidP="001E2B97">
            <w:r>
              <w:t>(22,500)</w:t>
            </w:r>
          </w:p>
        </w:tc>
        <w:tc>
          <w:tcPr>
            <w:tcW w:w="1558" w:type="dxa"/>
          </w:tcPr>
          <w:p w14:paraId="7935C95D" w14:textId="2986318C" w:rsidR="002071D0" w:rsidRDefault="00DA3ED8" w:rsidP="001E2B97">
            <w:r>
              <w:t>(22,500)</w:t>
            </w:r>
          </w:p>
        </w:tc>
      </w:tr>
    </w:tbl>
    <w:p w14:paraId="22F87C38" w14:textId="1C2792A4" w:rsidR="001E2B97" w:rsidRDefault="001E2B97" w:rsidP="001E2B97"/>
    <w:p w14:paraId="35315BB2" w14:textId="7690F1F9" w:rsidR="00DA3ED8" w:rsidRDefault="00DA3ED8" w:rsidP="001E2B97">
      <w:r>
        <w:t>Based on this cost analysis over a period of 5 years we would be</w:t>
      </w:r>
      <w:r w:rsidR="00562058">
        <w:t>-</w:t>
      </w:r>
      <w:r>
        <w:t xml:space="preserve"> £72,000 short of the financial needed to employ staff to carry out the management, compliance and delivery of the project. </w:t>
      </w:r>
      <w:r w:rsidR="00F71693">
        <w:t xml:space="preserve"> £</w:t>
      </w:r>
    </w:p>
    <w:tbl>
      <w:tblPr>
        <w:tblStyle w:val="TableGrid"/>
        <w:tblW w:w="0" w:type="auto"/>
        <w:tblLook w:val="04A0" w:firstRow="1" w:lastRow="0" w:firstColumn="1" w:lastColumn="0" w:noHBand="0" w:noVBand="1"/>
      </w:tblPr>
      <w:tblGrid>
        <w:gridCol w:w="9350"/>
      </w:tblGrid>
      <w:tr w:rsidR="00DA3ED8" w14:paraId="2BF6B64A" w14:textId="77777777" w:rsidTr="006872D4">
        <w:tc>
          <w:tcPr>
            <w:tcW w:w="9350" w:type="dxa"/>
          </w:tcPr>
          <w:p w14:paraId="3ED27C48" w14:textId="5632C1E4" w:rsidR="00DA3ED8" w:rsidRDefault="00562058" w:rsidP="006872D4">
            <w:pPr>
              <w:jc w:val="center"/>
            </w:pPr>
            <w:r>
              <w:lastRenderedPageBreak/>
              <w:t>Benefit</w:t>
            </w:r>
            <w:r w:rsidR="00DA3ED8">
              <w:t xml:space="preserve"> Analysis</w:t>
            </w:r>
          </w:p>
        </w:tc>
      </w:tr>
    </w:tbl>
    <w:p w14:paraId="32BC1072" w14:textId="77777777" w:rsidR="00DA3ED8" w:rsidRDefault="00DA3ED8" w:rsidP="00DA3ED8"/>
    <w:tbl>
      <w:tblPr>
        <w:tblStyle w:val="TableGrid"/>
        <w:tblW w:w="0" w:type="auto"/>
        <w:tblLook w:val="04A0" w:firstRow="1" w:lastRow="0" w:firstColumn="1" w:lastColumn="0" w:noHBand="0" w:noVBand="1"/>
      </w:tblPr>
      <w:tblGrid>
        <w:gridCol w:w="1559"/>
        <w:gridCol w:w="1559"/>
        <w:gridCol w:w="1558"/>
        <w:gridCol w:w="1558"/>
        <w:gridCol w:w="1558"/>
        <w:gridCol w:w="1558"/>
      </w:tblGrid>
      <w:tr w:rsidR="00DA3ED8" w14:paraId="47D102D0" w14:textId="77777777" w:rsidTr="006872D4">
        <w:tc>
          <w:tcPr>
            <w:tcW w:w="1559" w:type="dxa"/>
          </w:tcPr>
          <w:p w14:paraId="73CFBDE7" w14:textId="77777777" w:rsidR="00DA3ED8" w:rsidRDefault="00DA3ED8" w:rsidP="006872D4"/>
        </w:tc>
        <w:tc>
          <w:tcPr>
            <w:tcW w:w="1559" w:type="dxa"/>
          </w:tcPr>
          <w:p w14:paraId="03B5349E" w14:textId="77777777" w:rsidR="00DA3ED8" w:rsidRDefault="00DA3ED8" w:rsidP="006872D4">
            <w:r>
              <w:t>1</w:t>
            </w:r>
          </w:p>
        </w:tc>
        <w:tc>
          <w:tcPr>
            <w:tcW w:w="1558" w:type="dxa"/>
          </w:tcPr>
          <w:p w14:paraId="59B041E0" w14:textId="77777777" w:rsidR="00DA3ED8" w:rsidRDefault="00DA3ED8" w:rsidP="006872D4">
            <w:r>
              <w:t>2</w:t>
            </w:r>
          </w:p>
        </w:tc>
        <w:tc>
          <w:tcPr>
            <w:tcW w:w="1558" w:type="dxa"/>
          </w:tcPr>
          <w:p w14:paraId="59DC1C38" w14:textId="77777777" w:rsidR="00DA3ED8" w:rsidRDefault="00DA3ED8" w:rsidP="006872D4">
            <w:r>
              <w:t>3</w:t>
            </w:r>
          </w:p>
        </w:tc>
        <w:tc>
          <w:tcPr>
            <w:tcW w:w="1558" w:type="dxa"/>
          </w:tcPr>
          <w:p w14:paraId="6C33751F" w14:textId="77777777" w:rsidR="00DA3ED8" w:rsidRDefault="00DA3ED8" w:rsidP="006872D4">
            <w:r>
              <w:t>4</w:t>
            </w:r>
          </w:p>
        </w:tc>
        <w:tc>
          <w:tcPr>
            <w:tcW w:w="1558" w:type="dxa"/>
          </w:tcPr>
          <w:p w14:paraId="0D210BDE" w14:textId="77777777" w:rsidR="00DA3ED8" w:rsidRDefault="00DA3ED8" w:rsidP="006872D4">
            <w:r>
              <w:t>5</w:t>
            </w:r>
          </w:p>
        </w:tc>
      </w:tr>
      <w:tr w:rsidR="00DA3ED8" w14:paraId="27E4B309" w14:textId="77777777" w:rsidTr="006872D4">
        <w:tc>
          <w:tcPr>
            <w:tcW w:w="1559" w:type="dxa"/>
          </w:tcPr>
          <w:p w14:paraId="3865C41F" w14:textId="77777777" w:rsidR="00DA3ED8" w:rsidRDefault="00DA3ED8" w:rsidP="006872D4">
            <w:r>
              <w:t>Project Management</w:t>
            </w:r>
          </w:p>
        </w:tc>
        <w:tc>
          <w:tcPr>
            <w:tcW w:w="1559" w:type="dxa"/>
          </w:tcPr>
          <w:p w14:paraId="3321BBF2" w14:textId="77777777" w:rsidR="00DA3ED8" w:rsidRDefault="00DA3ED8" w:rsidP="006872D4">
            <w:r>
              <w:t>43,200</w:t>
            </w:r>
          </w:p>
        </w:tc>
        <w:tc>
          <w:tcPr>
            <w:tcW w:w="1558" w:type="dxa"/>
          </w:tcPr>
          <w:p w14:paraId="3033EEDC" w14:textId="77777777" w:rsidR="00DA3ED8" w:rsidRDefault="00DA3ED8" w:rsidP="006872D4">
            <w:r>
              <w:t>43,200</w:t>
            </w:r>
          </w:p>
        </w:tc>
        <w:tc>
          <w:tcPr>
            <w:tcW w:w="1558" w:type="dxa"/>
          </w:tcPr>
          <w:p w14:paraId="535F2D63" w14:textId="77777777" w:rsidR="00DA3ED8" w:rsidRDefault="00DA3ED8" w:rsidP="006872D4">
            <w:r>
              <w:t>43,200</w:t>
            </w:r>
          </w:p>
        </w:tc>
        <w:tc>
          <w:tcPr>
            <w:tcW w:w="1558" w:type="dxa"/>
          </w:tcPr>
          <w:p w14:paraId="055D030A" w14:textId="77777777" w:rsidR="00DA3ED8" w:rsidRDefault="00DA3ED8" w:rsidP="006872D4">
            <w:r>
              <w:t>43,200</w:t>
            </w:r>
          </w:p>
        </w:tc>
        <w:tc>
          <w:tcPr>
            <w:tcW w:w="1558" w:type="dxa"/>
          </w:tcPr>
          <w:p w14:paraId="5C4A4277" w14:textId="77777777" w:rsidR="00DA3ED8" w:rsidRDefault="00DA3ED8" w:rsidP="006872D4">
            <w:r>
              <w:t>43,200</w:t>
            </w:r>
          </w:p>
        </w:tc>
      </w:tr>
      <w:tr w:rsidR="00DA3ED8" w14:paraId="1A065087" w14:textId="77777777" w:rsidTr="006872D4">
        <w:tc>
          <w:tcPr>
            <w:tcW w:w="1559" w:type="dxa"/>
          </w:tcPr>
          <w:p w14:paraId="0BB53804" w14:textId="77777777" w:rsidR="00DA3ED8" w:rsidRDefault="00DA3ED8" w:rsidP="006872D4">
            <w:r>
              <w:t>Project Delivery</w:t>
            </w:r>
          </w:p>
        </w:tc>
        <w:tc>
          <w:tcPr>
            <w:tcW w:w="1559" w:type="dxa"/>
          </w:tcPr>
          <w:p w14:paraId="42329977" w14:textId="77777777" w:rsidR="00DA3ED8" w:rsidRDefault="00DA3ED8" w:rsidP="006872D4">
            <w:r>
              <w:t>72,000</w:t>
            </w:r>
          </w:p>
        </w:tc>
        <w:tc>
          <w:tcPr>
            <w:tcW w:w="1558" w:type="dxa"/>
          </w:tcPr>
          <w:p w14:paraId="2A3643EC" w14:textId="77777777" w:rsidR="00DA3ED8" w:rsidRDefault="00DA3ED8" w:rsidP="006872D4">
            <w:r w:rsidRPr="002071D0">
              <w:t>72,000</w:t>
            </w:r>
          </w:p>
        </w:tc>
        <w:tc>
          <w:tcPr>
            <w:tcW w:w="1558" w:type="dxa"/>
          </w:tcPr>
          <w:p w14:paraId="7ED87877" w14:textId="77777777" w:rsidR="00DA3ED8" w:rsidRDefault="00DA3ED8" w:rsidP="006872D4">
            <w:r w:rsidRPr="002071D0">
              <w:t>72,000</w:t>
            </w:r>
          </w:p>
        </w:tc>
        <w:tc>
          <w:tcPr>
            <w:tcW w:w="1558" w:type="dxa"/>
          </w:tcPr>
          <w:p w14:paraId="51927539" w14:textId="77777777" w:rsidR="00DA3ED8" w:rsidRDefault="00DA3ED8" w:rsidP="006872D4">
            <w:r w:rsidRPr="002071D0">
              <w:t>72,000</w:t>
            </w:r>
          </w:p>
        </w:tc>
        <w:tc>
          <w:tcPr>
            <w:tcW w:w="1558" w:type="dxa"/>
          </w:tcPr>
          <w:p w14:paraId="7AA7FF9E" w14:textId="77777777" w:rsidR="00DA3ED8" w:rsidRDefault="00DA3ED8" w:rsidP="006872D4">
            <w:r w:rsidRPr="002071D0">
              <w:t>72,000</w:t>
            </w:r>
          </w:p>
        </w:tc>
      </w:tr>
      <w:tr w:rsidR="00DA3ED8" w14:paraId="1EAFD22A" w14:textId="77777777" w:rsidTr="006872D4">
        <w:tc>
          <w:tcPr>
            <w:tcW w:w="1559" w:type="dxa"/>
          </w:tcPr>
          <w:p w14:paraId="7F4C15E5" w14:textId="77777777" w:rsidR="00DA3ED8" w:rsidRDefault="00DA3ED8" w:rsidP="006872D4">
            <w:r>
              <w:t>Compliance and Governance administration</w:t>
            </w:r>
          </w:p>
        </w:tc>
        <w:tc>
          <w:tcPr>
            <w:tcW w:w="1559" w:type="dxa"/>
          </w:tcPr>
          <w:p w14:paraId="24F0DDA4" w14:textId="77777777" w:rsidR="00DA3ED8" w:rsidRDefault="00DA3ED8" w:rsidP="006872D4">
            <w:r>
              <w:t>28,800</w:t>
            </w:r>
          </w:p>
        </w:tc>
        <w:tc>
          <w:tcPr>
            <w:tcW w:w="1558" w:type="dxa"/>
          </w:tcPr>
          <w:p w14:paraId="4773A256" w14:textId="77777777" w:rsidR="00DA3ED8" w:rsidRDefault="00DA3ED8" w:rsidP="006872D4">
            <w:r w:rsidRPr="00DA3ED8">
              <w:t>28,800</w:t>
            </w:r>
          </w:p>
        </w:tc>
        <w:tc>
          <w:tcPr>
            <w:tcW w:w="1558" w:type="dxa"/>
          </w:tcPr>
          <w:p w14:paraId="3A279B34" w14:textId="77777777" w:rsidR="00DA3ED8" w:rsidRDefault="00DA3ED8" w:rsidP="006872D4">
            <w:r w:rsidRPr="00DA3ED8">
              <w:t>28,800</w:t>
            </w:r>
          </w:p>
        </w:tc>
        <w:tc>
          <w:tcPr>
            <w:tcW w:w="1558" w:type="dxa"/>
          </w:tcPr>
          <w:p w14:paraId="1C79EB31" w14:textId="77777777" w:rsidR="00DA3ED8" w:rsidRDefault="00DA3ED8" w:rsidP="006872D4">
            <w:r w:rsidRPr="00DA3ED8">
              <w:t>28,800</w:t>
            </w:r>
          </w:p>
        </w:tc>
        <w:tc>
          <w:tcPr>
            <w:tcW w:w="1558" w:type="dxa"/>
          </w:tcPr>
          <w:p w14:paraId="0C406D5A" w14:textId="77777777" w:rsidR="00DA3ED8" w:rsidRDefault="00DA3ED8" w:rsidP="006872D4">
            <w:r w:rsidRPr="00DA3ED8">
              <w:t>28,800</w:t>
            </w:r>
          </w:p>
        </w:tc>
      </w:tr>
      <w:tr w:rsidR="00DA3ED8" w14:paraId="6EC950C9" w14:textId="77777777" w:rsidTr="00F71693">
        <w:tc>
          <w:tcPr>
            <w:tcW w:w="1559" w:type="dxa"/>
            <w:shd w:val="clear" w:color="auto" w:fill="D9D9D9" w:themeFill="background1" w:themeFillShade="D9"/>
          </w:tcPr>
          <w:p w14:paraId="5A1E5F23" w14:textId="77777777" w:rsidR="00DA3ED8" w:rsidRDefault="00DA3ED8" w:rsidP="006872D4">
            <w:r>
              <w:t>Total Staffing Cost</w:t>
            </w:r>
          </w:p>
        </w:tc>
        <w:tc>
          <w:tcPr>
            <w:tcW w:w="1559" w:type="dxa"/>
            <w:shd w:val="clear" w:color="auto" w:fill="D9D9D9" w:themeFill="background1" w:themeFillShade="D9"/>
          </w:tcPr>
          <w:p w14:paraId="5A349F4D" w14:textId="77777777" w:rsidR="00DA3ED8" w:rsidRDefault="00DA3ED8" w:rsidP="006872D4">
            <w:r>
              <w:t>144,000</w:t>
            </w:r>
          </w:p>
        </w:tc>
        <w:tc>
          <w:tcPr>
            <w:tcW w:w="1558" w:type="dxa"/>
            <w:shd w:val="clear" w:color="auto" w:fill="D9D9D9" w:themeFill="background1" w:themeFillShade="D9"/>
          </w:tcPr>
          <w:p w14:paraId="2FD021CB" w14:textId="77777777" w:rsidR="00DA3ED8" w:rsidRDefault="00DA3ED8" w:rsidP="006872D4">
            <w:r>
              <w:t>144,000</w:t>
            </w:r>
          </w:p>
        </w:tc>
        <w:tc>
          <w:tcPr>
            <w:tcW w:w="1558" w:type="dxa"/>
            <w:shd w:val="clear" w:color="auto" w:fill="D9D9D9" w:themeFill="background1" w:themeFillShade="D9"/>
          </w:tcPr>
          <w:p w14:paraId="5EAD33E6" w14:textId="77777777" w:rsidR="00DA3ED8" w:rsidRDefault="00DA3ED8" w:rsidP="006872D4">
            <w:r>
              <w:t>144,000</w:t>
            </w:r>
          </w:p>
        </w:tc>
        <w:tc>
          <w:tcPr>
            <w:tcW w:w="1558" w:type="dxa"/>
            <w:shd w:val="clear" w:color="auto" w:fill="D9D9D9" w:themeFill="background1" w:themeFillShade="D9"/>
          </w:tcPr>
          <w:p w14:paraId="35ACDF83" w14:textId="77777777" w:rsidR="00DA3ED8" w:rsidRDefault="00DA3ED8" w:rsidP="006872D4">
            <w:r>
              <w:t>144,000</w:t>
            </w:r>
          </w:p>
        </w:tc>
        <w:tc>
          <w:tcPr>
            <w:tcW w:w="1558" w:type="dxa"/>
            <w:shd w:val="clear" w:color="auto" w:fill="D9D9D9" w:themeFill="background1" w:themeFillShade="D9"/>
          </w:tcPr>
          <w:p w14:paraId="44078014" w14:textId="77777777" w:rsidR="00DA3ED8" w:rsidRDefault="00DA3ED8" w:rsidP="006872D4">
            <w:r>
              <w:t>144,000</w:t>
            </w:r>
          </w:p>
        </w:tc>
      </w:tr>
      <w:tr w:rsidR="00DA3ED8" w14:paraId="300E1A10" w14:textId="77777777" w:rsidTr="006872D4">
        <w:tc>
          <w:tcPr>
            <w:tcW w:w="1559" w:type="dxa"/>
          </w:tcPr>
          <w:p w14:paraId="3C2D20D6" w14:textId="77777777" w:rsidR="00DA3ED8" w:rsidRDefault="00DA3ED8" w:rsidP="006872D4">
            <w:r>
              <w:t>Participant allocation</w:t>
            </w:r>
          </w:p>
        </w:tc>
        <w:tc>
          <w:tcPr>
            <w:tcW w:w="1559" w:type="dxa"/>
          </w:tcPr>
          <w:p w14:paraId="2A518849" w14:textId="77777777" w:rsidR="00DA3ED8" w:rsidRDefault="00DA3ED8" w:rsidP="006872D4">
            <w:r>
              <w:t>120</w:t>
            </w:r>
          </w:p>
        </w:tc>
        <w:tc>
          <w:tcPr>
            <w:tcW w:w="1558" w:type="dxa"/>
          </w:tcPr>
          <w:p w14:paraId="14E62A7E" w14:textId="77777777" w:rsidR="00DA3ED8" w:rsidRDefault="00DA3ED8" w:rsidP="006872D4">
            <w:r>
              <w:t>90</w:t>
            </w:r>
          </w:p>
        </w:tc>
        <w:tc>
          <w:tcPr>
            <w:tcW w:w="1558" w:type="dxa"/>
          </w:tcPr>
          <w:p w14:paraId="5CF8F2AC" w14:textId="77777777" w:rsidR="00DA3ED8" w:rsidRDefault="00DA3ED8" w:rsidP="006872D4">
            <w:r>
              <w:t>90</w:t>
            </w:r>
          </w:p>
        </w:tc>
        <w:tc>
          <w:tcPr>
            <w:tcW w:w="1558" w:type="dxa"/>
          </w:tcPr>
          <w:p w14:paraId="55829496" w14:textId="77777777" w:rsidR="00DA3ED8" w:rsidRDefault="00DA3ED8" w:rsidP="006872D4">
            <w:r>
              <w:t>90</w:t>
            </w:r>
          </w:p>
        </w:tc>
        <w:tc>
          <w:tcPr>
            <w:tcW w:w="1558" w:type="dxa"/>
          </w:tcPr>
          <w:p w14:paraId="0D8B321C" w14:textId="77777777" w:rsidR="00DA3ED8" w:rsidRDefault="00DA3ED8" w:rsidP="006872D4">
            <w:r>
              <w:t>90</w:t>
            </w:r>
          </w:p>
        </w:tc>
      </w:tr>
      <w:tr w:rsidR="00DA3ED8" w14:paraId="4C717434" w14:textId="77777777" w:rsidTr="006872D4">
        <w:tc>
          <w:tcPr>
            <w:tcW w:w="1559" w:type="dxa"/>
          </w:tcPr>
          <w:p w14:paraId="280AB301" w14:textId="77777777" w:rsidR="00DA3ED8" w:rsidRDefault="00DA3ED8" w:rsidP="006872D4">
            <w:r>
              <w:t>WEFO Financial Allocation</w:t>
            </w:r>
          </w:p>
        </w:tc>
        <w:tc>
          <w:tcPr>
            <w:tcW w:w="1559" w:type="dxa"/>
          </w:tcPr>
          <w:p w14:paraId="3D81E303" w14:textId="77777777" w:rsidR="00DA3ED8" w:rsidRDefault="00DA3ED8" w:rsidP="006872D4">
            <w:r>
              <w:t>180,000</w:t>
            </w:r>
          </w:p>
        </w:tc>
        <w:tc>
          <w:tcPr>
            <w:tcW w:w="1558" w:type="dxa"/>
          </w:tcPr>
          <w:p w14:paraId="3AEEC607" w14:textId="77777777" w:rsidR="00DA3ED8" w:rsidRDefault="00DA3ED8" w:rsidP="006872D4">
            <w:r>
              <w:t>135,000</w:t>
            </w:r>
          </w:p>
        </w:tc>
        <w:tc>
          <w:tcPr>
            <w:tcW w:w="1558" w:type="dxa"/>
          </w:tcPr>
          <w:p w14:paraId="752FCF82" w14:textId="77777777" w:rsidR="00DA3ED8" w:rsidRDefault="00DA3ED8" w:rsidP="006872D4">
            <w:r>
              <w:t>135,000</w:t>
            </w:r>
          </w:p>
        </w:tc>
        <w:tc>
          <w:tcPr>
            <w:tcW w:w="1558" w:type="dxa"/>
          </w:tcPr>
          <w:p w14:paraId="4638ADAE" w14:textId="77777777" w:rsidR="00DA3ED8" w:rsidRDefault="00DA3ED8" w:rsidP="006872D4">
            <w:r>
              <w:t>135,000</w:t>
            </w:r>
          </w:p>
        </w:tc>
        <w:tc>
          <w:tcPr>
            <w:tcW w:w="1558" w:type="dxa"/>
          </w:tcPr>
          <w:p w14:paraId="076BC501" w14:textId="77777777" w:rsidR="00DA3ED8" w:rsidRDefault="00DA3ED8" w:rsidP="006872D4">
            <w:r>
              <w:t>135,000</w:t>
            </w:r>
          </w:p>
        </w:tc>
      </w:tr>
      <w:tr w:rsidR="00DA3ED8" w14:paraId="205DB995" w14:textId="77777777" w:rsidTr="006872D4">
        <w:tc>
          <w:tcPr>
            <w:tcW w:w="1559" w:type="dxa"/>
          </w:tcPr>
          <w:p w14:paraId="3783DB9D" w14:textId="7F165FC3" w:rsidR="00DA3ED8" w:rsidRPr="002071D0" w:rsidRDefault="00562058" w:rsidP="006872D4">
            <w:r>
              <w:t xml:space="preserve">Risk based on </w:t>
            </w:r>
            <w:r w:rsidR="00DA3ED8" w:rsidRPr="002071D0">
              <w:t>0% ineligible participant allocation</w:t>
            </w:r>
          </w:p>
        </w:tc>
        <w:tc>
          <w:tcPr>
            <w:tcW w:w="1559" w:type="dxa"/>
          </w:tcPr>
          <w:p w14:paraId="588CDF04" w14:textId="6BF91EE1" w:rsidR="00DA3ED8" w:rsidRDefault="00562058" w:rsidP="006872D4">
            <w:r>
              <w:t>0</w:t>
            </w:r>
          </w:p>
        </w:tc>
        <w:tc>
          <w:tcPr>
            <w:tcW w:w="1558" w:type="dxa"/>
          </w:tcPr>
          <w:p w14:paraId="2F547326" w14:textId="165F2113" w:rsidR="00DA3ED8" w:rsidRDefault="00562058" w:rsidP="006872D4">
            <w:r>
              <w:t>0</w:t>
            </w:r>
          </w:p>
        </w:tc>
        <w:tc>
          <w:tcPr>
            <w:tcW w:w="1558" w:type="dxa"/>
          </w:tcPr>
          <w:p w14:paraId="55D23259" w14:textId="2CC77B2F" w:rsidR="00DA3ED8" w:rsidRDefault="00562058" w:rsidP="006872D4">
            <w:r>
              <w:t>0</w:t>
            </w:r>
          </w:p>
        </w:tc>
        <w:tc>
          <w:tcPr>
            <w:tcW w:w="1558" w:type="dxa"/>
          </w:tcPr>
          <w:p w14:paraId="7BE26D59" w14:textId="15B3AC15" w:rsidR="00DA3ED8" w:rsidRDefault="00562058" w:rsidP="006872D4">
            <w:r>
              <w:t>0</w:t>
            </w:r>
          </w:p>
        </w:tc>
        <w:tc>
          <w:tcPr>
            <w:tcW w:w="1558" w:type="dxa"/>
          </w:tcPr>
          <w:p w14:paraId="3889FA8D" w14:textId="5152993C" w:rsidR="00DA3ED8" w:rsidRDefault="00562058" w:rsidP="006872D4">
            <w:r>
              <w:t>0</w:t>
            </w:r>
          </w:p>
        </w:tc>
      </w:tr>
      <w:tr w:rsidR="00DA3ED8" w14:paraId="4FFE4FB6" w14:textId="77777777" w:rsidTr="00F71693">
        <w:tc>
          <w:tcPr>
            <w:tcW w:w="1559" w:type="dxa"/>
            <w:shd w:val="clear" w:color="auto" w:fill="D9D9D9" w:themeFill="background1" w:themeFillShade="D9"/>
          </w:tcPr>
          <w:p w14:paraId="46A5521C" w14:textId="77777777" w:rsidR="00DA3ED8" w:rsidRPr="002071D0" w:rsidRDefault="00DA3ED8" w:rsidP="006872D4">
            <w:r>
              <w:t xml:space="preserve">Total financial drawdown for staffing </w:t>
            </w:r>
          </w:p>
        </w:tc>
        <w:tc>
          <w:tcPr>
            <w:tcW w:w="1559" w:type="dxa"/>
            <w:shd w:val="clear" w:color="auto" w:fill="D9D9D9" w:themeFill="background1" w:themeFillShade="D9"/>
          </w:tcPr>
          <w:p w14:paraId="4F4BD2DD" w14:textId="30F5745E" w:rsidR="00DA3ED8" w:rsidRDefault="00562058" w:rsidP="006872D4">
            <w:r>
              <w:t>180</w:t>
            </w:r>
            <w:r w:rsidR="00DA3ED8">
              <w:t>,000</w:t>
            </w:r>
          </w:p>
        </w:tc>
        <w:tc>
          <w:tcPr>
            <w:tcW w:w="1558" w:type="dxa"/>
            <w:shd w:val="clear" w:color="auto" w:fill="D9D9D9" w:themeFill="background1" w:themeFillShade="D9"/>
          </w:tcPr>
          <w:p w14:paraId="2AE54832" w14:textId="6780ECA0" w:rsidR="00DA3ED8" w:rsidRDefault="00562058" w:rsidP="006872D4">
            <w:r>
              <w:t>135</w:t>
            </w:r>
            <w:r w:rsidR="00DA3ED8">
              <w:t>,500</w:t>
            </w:r>
          </w:p>
        </w:tc>
        <w:tc>
          <w:tcPr>
            <w:tcW w:w="1558" w:type="dxa"/>
            <w:shd w:val="clear" w:color="auto" w:fill="D9D9D9" w:themeFill="background1" w:themeFillShade="D9"/>
          </w:tcPr>
          <w:p w14:paraId="390F6CD2" w14:textId="18CBCBB1" w:rsidR="00DA3ED8" w:rsidRDefault="00562058" w:rsidP="006872D4">
            <w:r>
              <w:t>135</w:t>
            </w:r>
            <w:r w:rsidR="00DA3ED8">
              <w:t>,500</w:t>
            </w:r>
          </w:p>
        </w:tc>
        <w:tc>
          <w:tcPr>
            <w:tcW w:w="1558" w:type="dxa"/>
            <w:shd w:val="clear" w:color="auto" w:fill="D9D9D9" w:themeFill="background1" w:themeFillShade="D9"/>
          </w:tcPr>
          <w:p w14:paraId="1FCE9925" w14:textId="5BFC9874" w:rsidR="00DA3ED8" w:rsidRDefault="00562058" w:rsidP="006872D4">
            <w:r>
              <w:t>135</w:t>
            </w:r>
            <w:r w:rsidR="00DA3ED8">
              <w:t>,500</w:t>
            </w:r>
          </w:p>
        </w:tc>
        <w:tc>
          <w:tcPr>
            <w:tcW w:w="1558" w:type="dxa"/>
            <w:shd w:val="clear" w:color="auto" w:fill="D9D9D9" w:themeFill="background1" w:themeFillShade="D9"/>
          </w:tcPr>
          <w:p w14:paraId="53D5E6A6" w14:textId="5C503E0F" w:rsidR="00DA3ED8" w:rsidRDefault="00562058" w:rsidP="006872D4">
            <w:r>
              <w:t>135</w:t>
            </w:r>
            <w:r w:rsidR="00DA3ED8">
              <w:t>,500</w:t>
            </w:r>
          </w:p>
        </w:tc>
      </w:tr>
      <w:tr w:rsidR="00DA3ED8" w14:paraId="020B0CE2" w14:textId="77777777" w:rsidTr="006872D4">
        <w:tc>
          <w:tcPr>
            <w:tcW w:w="1559" w:type="dxa"/>
          </w:tcPr>
          <w:p w14:paraId="6A44D80D" w14:textId="77777777" w:rsidR="00DA3ED8" w:rsidRDefault="00DA3ED8" w:rsidP="006872D4">
            <w:r>
              <w:t>Deficit on staffing costs</w:t>
            </w:r>
          </w:p>
        </w:tc>
        <w:tc>
          <w:tcPr>
            <w:tcW w:w="1559" w:type="dxa"/>
          </w:tcPr>
          <w:p w14:paraId="6E2149E1" w14:textId="2783D1E5" w:rsidR="00DA3ED8" w:rsidRDefault="00562058" w:rsidP="006872D4">
            <w:r>
              <w:t>0</w:t>
            </w:r>
          </w:p>
        </w:tc>
        <w:tc>
          <w:tcPr>
            <w:tcW w:w="1558" w:type="dxa"/>
          </w:tcPr>
          <w:p w14:paraId="0E1C30CE" w14:textId="3E11CE1C" w:rsidR="00DA3ED8" w:rsidRDefault="00562058" w:rsidP="006872D4">
            <w:r>
              <w:t>0</w:t>
            </w:r>
          </w:p>
        </w:tc>
        <w:tc>
          <w:tcPr>
            <w:tcW w:w="1558" w:type="dxa"/>
          </w:tcPr>
          <w:p w14:paraId="6A89103F" w14:textId="0BD7F61A" w:rsidR="00DA3ED8" w:rsidRDefault="00562058" w:rsidP="006872D4">
            <w:r>
              <w:t>0</w:t>
            </w:r>
          </w:p>
        </w:tc>
        <w:tc>
          <w:tcPr>
            <w:tcW w:w="1558" w:type="dxa"/>
          </w:tcPr>
          <w:p w14:paraId="274130AE" w14:textId="068B3EC8" w:rsidR="00DA3ED8" w:rsidRDefault="00562058" w:rsidP="00562058">
            <w:r>
              <w:t>0</w:t>
            </w:r>
          </w:p>
        </w:tc>
        <w:tc>
          <w:tcPr>
            <w:tcW w:w="1558" w:type="dxa"/>
          </w:tcPr>
          <w:p w14:paraId="0AF55D5A" w14:textId="01E36C23" w:rsidR="00DA3ED8" w:rsidRDefault="00562058" w:rsidP="006872D4">
            <w:r>
              <w:t>0</w:t>
            </w:r>
          </w:p>
        </w:tc>
      </w:tr>
    </w:tbl>
    <w:p w14:paraId="7AC9484D" w14:textId="37771259" w:rsidR="00DA3ED8" w:rsidRDefault="00DA3ED8" w:rsidP="001E2B97"/>
    <w:p w14:paraId="1351E2A3" w14:textId="74451A65" w:rsidR="00562058" w:rsidRDefault="00562058" w:rsidP="001E2B97">
      <w:r>
        <w:t>Based on the implementation of the identified solution there is a cost benefit of £72,000</w:t>
      </w:r>
    </w:p>
    <w:p w14:paraId="1A129B57" w14:textId="08F61C93" w:rsidR="00562058" w:rsidRDefault="00562058" w:rsidP="001E2B97">
      <w:r>
        <w:t>Benefit to cost Ratio</w:t>
      </w:r>
    </w:p>
    <w:tbl>
      <w:tblPr>
        <w:tblStyle w:val="TableGrid"/>
        <w:tblW w:w="0" w:type="auto"/>
        <w:tblLook w:val="04A0" w:firstRow="1" w:lastRow="0" w:firstColumn="1" w:lastColumn="0" w:noHBand="0" w:noVBand="1"/>
      </w:tblPr>
      <w:tblGrid>
        <w:gridCol w:w="2126"/>
        <w:gridCol w:w="2127"/>
        <w:gridCol w:w="2127"/>
      </w:tblGrid>
      <w:tr w:rsidR="00341929" w14:paraId="2A8CA18F" w14:textId="77777777" w:rsidTr="006644AB">
        <w:trPr>
          <w:trHeight w:val="123"/>
        </w:trPr>
        <w:tc>
          <w:tcPr>
            <w:tcW w:w="2126" w:type="dxa"/>
            <w:tcBorders>
              <w:top w:val="nil"/>
              <w:left w:val="nil"/>
              <w:bottom w:val="nil"/>
              <w:right w:val="nil"/>
            </w:tcBorders>
          </w:tcPr>
          <w:p w14:paraId="5172A7E6" w14:textId="6716AA24" w:rsidR="00341929" w:rsidRDefault="00341929" w:rsidP="001E2B97">
            <w:r>
              <w:t>Benefit to cost Ratio</w:t>
            </w:r>
          </w:p>
        </w:tc>
        <w:tc>
          <w:tcPr>
            <w:tcW w:w="2127" w:type="dxa"/>
            <w:tcBorders>
              <w:top w:val="nil"/>
              <w:left w:val="nil"/>
              <w:bottom w:val="single" w:sz="4" w:space="0" w:color="auto"/>
              <w:right w:val="nil"/>
            </w:tcBorders>
          </w:tcPr>
          <w:p w14:paraId="36A00C94" w14:textId="79CC737E" w:rsidR="00341929" w:rsidRDefault="00341929" w:rsidP="001E2B97">
            <w:r>
              <w:t>72,000</w:t>
            </w:r>
          </w:p>
        </w:tc>
        <w:tc>
          <w:tcPr>
            <w:tcW w:w="2127" w:type="dxa"/>
            <w:vMerge w:val="restart"/>
            <w:tcBorders>
              <w:top w:val="nil"/>
              <w:left w:val="nil"/>
              <w:bottom w:val="nil"/>
              <w:right w:val="nil"/>
            </w:tcBorders>
          </w:tcPr>
          <w:p w14:paraId="2BFB4A04" w14:textId="77777777" w:rsidR="00341929" w:rsidRDefault="00341929" w:rsidP="001E2B97">
            <w:r>
              <w:t>= 0</w:t>
            </w:r>
          </w:p>
          <w:p w14:paraId="2F558E71" w14:textId="77777777" w:rsidR="00341929" w:rsidRDefault="00341929" w:rsidP="001E2B97"/>
          <w:p w14:paraId="22E78E37" w14:textId="77777777" w:rsidR="00341929" w:rsidRDefault="00341929" w:rsidP="001E2B97"/>
          <w:p w14:paraId="350F646E" w14:textId="00464591" w:rsidR="00341929" w:rsidRDefault="00341929" w:rsidP="00341929">
            <w:pPr>
              <w:jc w:val="both"/>
            </w:pPr>
          </w:p>
        </w:tc>
      </w:tr>
      <w:tr w:rsidR="00341929" w14:paraId="4147C7EC" w14:textId="77777777" w:rsidTr="006644AB">
        <w:trPr>
          <w:trHeight w:val="513"/>
        </w:trPr>
        <w:tc>
          <w:tcPr>
            <w:tcW w:w="2126" w:type="dxa"/>
            <w:tcBorders>
              <w:top w:val="nil"/>
              <w:left w:val="nil"/>
              <w:bottom w:val="nil"/>
              <w:right w:val="nil"/>
            </w:tcBorders>
          </w:tcPr>
          <w:p w14:paraId="7482BF57" w14:textId="77777777" w:rsidR="00341929" w:rsidRDefault="00341929" w:rsidP="001E2B97"/>
        </w:tc>
        <w:tc>
          <w:tcPr>
            <w:tcW w:w="2127" w:type="dxa"/>
            <w:tcBorders>
              <w:top w:val="single" w:sz="4" w:space="0" w:color="auto"/>
              <w:left w:val="nil"/>
              <w:bottom w:val="single" w:sz="4" w:space="0" w:color="auto"/>
              <w:right w:val="nil"/>
            </w:tcBorders>
          </w:tcPr>
          <w:p w14:paraId="56F35DF9" w14:textId="0319D086" w:rsidR="00341929" w:rsidRDefault="00341929" w:rsidP="001E2B97">
            <w:r>
              <w:t>-72,000</w:t>
            </w:r>
          </w:p>
        </w:tc>
        <w:tc>
          <w:tcPr>
            <w:tcW w:w="2127" w:type="dxa"/>
            <w:vMerge/>
            <w:tcBorders>
              <w:top w:val="nil"/>
              <w:left w:val="nil"/>
              <w:bottom w:val="nil"/>
              <w:right w:val="nil"/>
            </w:tcBorders>
          </w:tcPr>
          <w:p w14:paraId="5168EC8D" w14:textId="4A95B00C" w:rsidR="00341929" w:rsidRDefault="00341929" w:rsidP="001E2B97"/>
        </w:tc>
      </w:tr>
      <w:tr w:rsidR="00341929" w14:paraId="7B3239FD" w14:textId="77777777" w:rsidTr="006644AB">
        <w:trPr>
          <w:trHeight w:val="358"/>
        </w:trPr>
        <w:tc>
          <w:tcPr>
            <w:tcW w:w="2126" w:type="dxa"/>
            <w:tcBorders>
              <w:top w:val="nil"/>
              <w:left w:val="nil"/>
              <w:bottom w:val="nil"/>
              <w:right w:val="nil"/>
            </w:tcBorders>
          </w:tcPr>
          <w:p w14:paraId="0673A70A" w14:textId="77777777" w:rsidR="00341929" w:rsidRDefault="00341929" w:rsidP="001E2B97"/>
        </w:tc>
        <w:tc>
          <w:tcPr>
            <w:tcW w:w="2127" w:type="dxa"/>
            <w:tcBorders>
              <w:top w:val="single" w:sz="4" w:space="0" w:color="auto"/>
              <w:left w:val="nil"/>
              <w:bottom w:val="nil"/>
              <w:right w:val="nil"/>
            </w:tcBorders>
          </w:tcPr>
          <w:p w14:paraId="1DDBD100" w14:textId="77777777" w:rsidR="00341929" w:rsidRDefault="00341929" w:rsidP="001E2B97"/>
        </w:tc>
        <w:tc>
          <w:tcPr>
            <w:tcW w:w="2127" w:type="dxa"/>
            <w:tcBorders>
              <w:top w:val="nil"/>
              <w:left w:val="nil"/>
              <w:bottom w:val="nil"/>
              <w:right w:val="nil"/>
            </w:tcBorders>
          </w:tcPr>
          <w:p w14:paraId="14EDA07B" w14:textId="77777777" w:rsidR="00341929" w:rsidRDefault="00341929" w:rsidP="001E2B97"/>
        </w:tc>
      </w:tr>
    </w:tbl>
    <w:p w14:paraId="64B2E215" w14:textId="79004840" w:rsidR="00562058" w:rsidRDefault="006644AB" w:rsidP="001E2B97">
      <w:r>
        <w:t xml:space="preserve">This </w:t>
      </w:r>
      <w:proofErr w:type="gramStart"/>
      <w:r>
        <w:t>is depicted</w:t>
      </w:r>
      <w:proofErr w:type="gramEnd"/>
      <w:r>
        <w:t xml:space="preserve"> based on year 2 cost as the first year shows a profit however, the following years show an annual deficit</w:t>
      </w:r>
    </w:p>
    <w:p w14:paraId="54C094C2" w14:textId="04362401" w:rsidR="006644AB" w:rsidRDefault="006644AB" w:rsidP="001E2B97">
      <w:r>
        <w:t>Net Annual Benefit = annual benefit – Annual cost = 135,000 minus 121,000 = equals 14,000</w:t>
      </w:r>
    </w:p>
    <w:p w14:paraId="038810CD" w14:textId="527FAC86" w:rsidR="00562058" w:rsidRDefault="006644AB" w:rsidP="001E2B97">
      <w:r>
        <w:t xml:space="preserve">Year </w:t>
      </w:r>
      <w:proofErr w:type="gramStart"/>
      <w:r>
        <w:t>2</w:t>
      </w:r>
      <w:proofErr w:type="gramEnd"/>
      <w:r>
        <w:t xml:space="preserve"> alone we will have reclaimed 14,000 by the implementation of the solution</w:t>
      </w:r>
    </w:p>
    <w:p w14:paraId="62339B49" w14:textId="77777777" w:rsidR="009E71DF" w:rsidRDefault="006644AB">
      <w:r>
        <w:t xml:space="preserve">Net annual benefit = Total benefits – Total costs =  </w:t>
      </w:r>
      <w:r w:rsidR="00384DCB">
        <w:t xml:space="preserve">   </w:t>
      </w:r>
      <w:r w:rsidR="00FF3F1C" w:rsidRPr="00384DCB">
        <w:t>720,000 Minus</w:t>
      </w:r>
      <w:r w:rsidR="00384DCB" w:rsidRPr="00384DCB">
        <w:t xml:space="preserve"> 648</w:t>
      </w:r>
      <w:r w:rsidRPr="00384DCB">
        <w:t>,000</w:t>
      </w:r>
      <w:r w:rsidR="00384DCB" w:rsidRPr="00384DCB">
        <w:t xml:space="preserve"> /</w:t>
      </w:r>
      <w:r w:rsidR="00384DCB">
        <w:t>5 = NAB 14,400</w:t>
      </w:r>
    </w:p>
    <w:p w14:paraId="665E9B67" w14:textId="4639BF76" w:rsidR="006872D4" w:rsidRDefault="009E71DF">
      <w:r>
        <w:t>Based on the implementation over the 5 year period of £72,000</w:t>
      </w:r>
      <w:r w:rsidR="006872D4">
        <w:br w:type="page"/>
      </w:r>
    </w:p>
    <w:p w14:paraId="09567AB3" w14:textId="7FCD836D" w:rsidR="006872D4" w:rsidRDefault="006872D4" w:rsidP="006872D4">
      <w:pPr>
        <w:pStyle w:val="Heading2"/>
      </w:pPr>
      <w:bookmarkStart w:id="17" w:name="_Toc87462120"/>
      <w:r>
        <w:lastRenderedPageBreak/>
        <w:t>Appendix 5</w:t>
      </w:r>
      <w:bookmarkEnd w:id="17"/>
    </w:p>
    <w:p w14:paraId="0A37FC8A" w14:textId="2E81E5E1" w:rsidR="006872D4" w:rsidRDefault="006872D4" w:rsidP="006872D4">
      <w:r>
        <w:t xml:space="preserve">Gantt </w:t>
      </w:r>
      <w:proofErr w:type="gramStart"/>
      <w:r>
        <w:t>Chart</w:t>
      </w:r>
      <w:proofErr w:type="gramEnd"/>
    </w:p>
    <w:p w14:paraId="485CB205" w14:textId="2DFC02D3" w:rsidR="00A07EBE" w:rsidRDefault="00A07EBE" w:rsidP="006872D4">
      <w:r w:rsidRPr="00A07EBE">
        <w:rPr>
          <w:noProof/>
          <w:lang w:eastAsia="en-GB"/>
        </w:rPr>
        <w:drawing>
          <wp:inline distT="0" distB="0" distL="0" distR="0" wp14:anchorId="39E21155" wp14:editId="02D68977">
            <wp:extent cx="6059368" cy="1244802"/>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777" cy="1277139"/>
                    </a:xfrm>
                    <a:prstGeom prst="rect">
                      <a:avLst/>
                    </a:prstGeom>
                    <a:noFill/>
                    <a:ln>
                      <a:noFill/>
                    </a:ln>
                  </pic:spPr>
                </pic:pic>
              </a:graphicData>
            </a:graphic>
          </wp:inline>
        </w:drawing>
      </w:r>
    </w:p>
    <w:p w14:paraId="38052E4C" w14:textId="39CDE4B0" w:rsidR="0025112A" w:rsidRDefault="0025112A">
      <w:r>
        <w:br w:type="page"/>
      </w:r>
    </w:p>
    <w:p w14:paraId="2ACB0DEE" w14:textId="457777E6" w:rsidR="0025112A" w:rsidRDefault="0025112A" w:rsidP="0025112A">
      <w:pPr>
        <w:pStyle w:val="Heading2"/>
      </w:pPr>
      <w:bookmarkStart w:id="18" w:name="_Toc87462121"/>
      <w:r>
        <w:lastRenderedPageBreak/>
        <w:t>Appendix 6</w:t>
      </w:r>
      <w:bookmarkEnd w:id="18"/>
    </w:p>
    <w:p w14:paraId="3663E1FE" w14:textId="542FEE5C" w:rsidR="006872D4" w:rsidRDefault="005D41B0" w:rsidP="006872D4">
      <w:r>
        <w:rPr>
          <w:noProof/>
          <w:lang w:eastAsia="en-GB"/>
        </w:rPr>
        <w:drawing>
          <wp:inline distT="0" distB="0" distL="0" distR="0" wp14:anchorId="74750D3E" wp14:editId="4989EC20">
            <wp:extent cx="3857625" cy="5067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57625" cy="5067300"/>
                    </a:xfrm>
                    <a:prstGeom prst="rect">
                      <a:avLst/>
                    </a:prstGeom>
                  </pic:spPr>
                </pic:pic>
              </a:graphicData>
            </a:graphic>
          </wp:inline>
        </w:drawing>
      </w:r>
    </w:p>
    <w:p w14:paraId="4DD82E51" w14:textId="72ECD3B0" w:rsidR="005D41B0" w:rsidRDefault="005D41B0" w:rsidP="006872D4">
      <w:r>
        <w:rPr>
          <w:noProof/>
          <w:lang w:eastAsia="en-GB"/>
        </w:rPr>
        <w:lastRenderedPageBreak/>
        <w:drawing>
          <wp:inline distT="0" distB="0" distL="0" distR="0" wp14:anchorId="487CB47E" wp14:editId="73252441">
            <wp:extent cx="5067300" cy="4752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67300" cy="4752975"/>
                    </a:xfrm>
                    <a:prstGeom prst="rect">
                      <a:avLst/>
                    </a:prstGeom>
                  </pic:spPr>
                </pic:pic>
              </a:graphicData>
            </a:graphic>
          </wp:inline>
        </w:drawing>
      </w:r>
    </w:p>
    <w:p w14:paraId="0281ED5E" w14:textId="570F752A" w:rsidR="005D41B0" w:rsidRPr="006872D4" w:rsidRDefault="005D41B0" w:rsidP="006872D4">
      <w:r>
        <w:rPr>
          <w:noProof/>
          <w:lang w:eastAsia="en-GB"/>
        </w:rPr>
        <w:drawing>
          <wp:inline distT="0" distB="0" distL="0" distR="0" wp14:anchorId="070EB83C" wp14:editId="6C6EC183">
            <wp:extent cx="5080883" cy="288607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87901" cy="2890062"/>
                    </a:xfrm>
                    <a:prstGeom prst="rect">
                      <a:avLst/>
                    </a:prstGeom>
                  </pic:spPr>
                </pic:pic>
              </a:graphicData>
            </a:graphic>
          </wp:inline>
        </w:drawing>
      </w:r>
    </w:p>
    <w:sectPr w:rsidR="005D41B0" w:rsidRPr="006872D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2873BA"/>
    <w:multiLevelType w:val="hybridMultilevel"/>
    <w:tmpl w:val="84123B22"/>
    <w:lvl w:ilvl="0" w:tplc="5C407F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2C9A"/>
    <w:rsid w:val="00045C47"/>
    <w:rsid w:val="00056DC9"/>
    <w:rsid w:val="000578CE"/>
    <w:rsid w:val="0006008A"/>
    <w:rsid w:val="000A61C9"/>
    <w:rsid w:val="000C3BF0"/>
    <w:rsid w:val="000C5E1B"/>
    <w:rsid w:val="00101564"/>
    <w:rsid w:val="00104923"/>
    <w:rsid w:val="001130F2"/>
    <w:rsid w:val="00117C97"/>
    <w:rsid w:val="00127291"/>
    <w:rsid w:val="00136325"/>
    <w:rsid w:val="0015027C"/>
    <w:rsid w:val="001828EE"/>
    <w:rsid w:val="001836B1"/>
    <w:rsid w:val="00186F27"/>
    <w:rsid w:val="001C2120"/>
    <w:rsid w:val="001C4D3B"/>
    <w:rsid w:val="001D5EDA"/>
    <w:rsid w:val="001D63E8"/>
    <w:rsid w:val="001E2B97"/>
    <w:rsid w:val="001F20D7"/>
    <w:rsid w:val="001F5437"/>
    <w:rsid w:val="001F7BA8"/>
    <w:rsid w:val="002049FE"/>
    <w:rsid w:val="002071D0"/>
    <w:rsid w:val="0021380A"/>
    <w:rsid w:val="002154CB"/>
    <w:rsid w:val="00220811"/>
    <w:rsid w:val="00221EBB"/>
    <w:rsid w:val="00225A83"/>
    <w:rsid w:val="002346FA"/>
    <w:rsid w:val="00236FA2"/>
    <w:rsid w:val="0025112A"/>
    <w:rsid w:val="002520B4"/>
    <w:rsid w:val="00252E68"/>
    <w:rsid w:val="00255FC4"/>
    <w:rsid w:val="00276A31"/>
    <w:rsid w:val="00284720"/>
    <w:rsid w:val="00285D09"/>
    <w:rsid w:val="00296FAF"/>
    <w:rsid w:val="002C2F3C"/>
    <w:rsid w:val="002C4CAC"/>
    <w:rsid w:val="002D0F0D"/>
    <w:rsid w:val="002D4E64"/>
    <w:rsid w:val="002F4277"/>
    <w:rsid w:val="002F6694"/>
    <w:rsid w:val="0030173B"/>
    <w:rsid w:val="0030202B"/>
    <w:rsid w:val="0030289F"/>
    <w:rsid w:val="00322C2E"/>
    <w:rsid w:val="003235BE"/>
    <w:rsid w:val="00331B7F"/>
    <w:rsid w:val="003354DD"/>
    <w:rsid w:val="00341929"/>
    <w:rsid w:val="003602AE"/>
    <w:rsid w:val="00364450"/>
    <w:rsid w:val="003751F2"/>
    <w:rsid w:val="00384DCB"/>
    <w:rsid w:val="003860FB"/>
    <w:rsid w:val="00391011"/>
    <w:rsid w:val="00396C47"/>
    <w:rsid w:val="003A5758"/>
    <w:rsid w:val="003B602D"/>
    <w:rsid w:val="003B69F3"/>
    <w:rsid w:val="003C3B33"/>
    <w:rsid w:val="003C4A80"/>
    <w:rsid w:val="003D34E8"/>
    <w:rsid w:val="003F64EA"/>
    <w:rsid w:val="003F69D6"/>
    <w:rsid w:val="004049EC"/>
    <w:rsid w:val="004123C4"/>
    <w:rsid w:val="0042270D"/>
    <w:rsid w:val="00436B9A"/>
    <w:rsid w:val="0046229B"/>
    <w:rsid w:val="00481CB5"/>
    <w:rsid w:val="00482832"/>
    <w:rsid w:val="00486091"/>
    <w:rsid w:val="004C55EB"/>
    <w:rsid w:val="004D44CC"/>
    <w:rsid w:val="004F03CD"/>
    <w:rsid w:val="004F24D3"/>
    <w:rsid w:val="0051013F"/>
    <w:rsid w:val="00513050"/>
    <w:rsid w:val="005145F3"/>
    <w:rsid w:val="005225BF"/>
    <w:rsid w:val="0054612B"/>
    <w:rsid w:val="005608ED"/>
    <w:rsid w:val="00562058"/>
    <w:rsid w:val="00586056"/>
    <w:rsid w:val="0059562E"/>
    <w:rsid w:val="005962FC"/>
    <w:rsid w:val="005A4BFF"/>
    <w:rsid w:val="005A7133"/>
    <w:rsid w:val="005D41B0"/>
    <w:rsid w:val="00603D5E"/>
    <w:rsid w:val="00606070"/>
    <w:rsid w:val="0062657F"/>
    <w:rsid w:val="00634AE8"/>
    <w:rsid w:val="00645B20"/>
    <w:rsid w:val="00645F36"/>
    <w:rsid w:val="006644AB"/>
    <w:rsid w:val="00670D2E"/>
    <w:rsid w:val="00671CBC"/>
    <w:rsid w:val="006745CC"/>
    <w:rsid w:val="006831A1"/>
    <w:rsid w:val="00683E00"/>
    <w:rsid w:val="006872D4"/>
    <w:rsid w:val="006B2157"/>
    <w:rsid w:val="006E538A"/>
    <w:rsid w:val="00715A8B"/>
    <w:rsid w:val="0073203D"/>
    <w:rsid w:val="00735592"/>
    <w:rsid w:val="0075131B"/>
    <w:rsid w:val="00767343"/>
    <w:rsid w:val="007738EA"/>
    <w:rsid w:val="00780652"/>
    <w:rsid w:val="007A0F0B"/>
    <w:rsid w:val="007A52E3"/>
    <w:rsid w:val="007A7DB8"/>
    <w:rsid w:val="007B614C"/>
    <w:rsid w:val="007E734B"/>
    <w:rsid w:val="007F6D91"/>
    <w:rsid w:val="00806CDA"/>
    <w:rsid w:val="00812D37"/>
    <w:rsid w:val="00813329"/>
    <w:rsid w:val="008138EC"/>
    <w:rsid w:val="00830F39"/>
    <w:rsid w:val="008329B2"/>
    <w:rsid w:val="008346D5"/>
    <w:rsid w:val="0085043A"/>
    <w:rsid w:val="00870424"/>
    <w:rsid w:val="008834CA"/>
    <w:rsid w:val="00885114"/>
    <w:rsid w:val="008A1155"/>
    <w:rsid w:val="008B498D"/>
    <w:rsid w:val="008C2930"/>
    <w:rsid w:val="008E1632"/>
    <w:rsid w:val="008E29F3"/>
    <w:rsid w:val="008E53CF"/>
    <w:rsid w:val="008F0D31"/>
    <w:rsid w:val="008F2B5B"/>
    <w:rsid w:val="0090043B"/>
    <w:rsid w:val="00900C14"/>
    <w:rsid w:val="00905FC8"/>
    <w:rsid w:val="00914D63"/>
    <w:rsid w:val="009427C5"/>
    <w:rsid w:val="009553C2"/>
    <w:rsid w:val="009556EE"/>
    <w:rsid w:val="00960BB4"/>
    <w:rsid w:val="00964538"/>
    <w:rsid w:val="0098122C"/>
    <w:rsid w:val="009B3062"/>
    <w:rsid w:val="009D0524"/>
    <w:rsid w:val="009D6446"/>
    <w:rsid w:val="009E71DF"/>
    <w:rsid w:val="00A07EBE"/>
    <w:rsid w:val="00A133B3"/>
    <w:rsid w:val="00A254B9"/>
    <w:rsid w:val="00A27FEB"/>
    <w:rsid w:val="00A3471E"/>
    <w:rsid w:val="00A3674F"/>
    <w:rsid w:val="00A4397C"/>
    <w:rsid w:val="00A43CC0"/>
    <w:rsid w:val="00A45277"/>
    <w:rsid w:val="00A51F56"/>
    <w:rsid w:val="00A90A1F"/>
    <w:rsid w:val="00A91384"/>
    <w:rsid w:val="00A91D51"/>
    <w:rsid w:val="00A930CB"/>
    <w:rsid w:val="00A976D8"/>
    <w:rsid w:val="00AA03D4"/>
    <w:rsid w:val="00AB4149"/>
    <w:rsid w:val="00AC2100"/>
    <w:rsid w:val="00AD6664"/>
    <w:rsid w:val="00AE370D"/>
    <w:rsid w:val="00AE79EE"/>
    <w:rsid w:val="00AE7A21"/>
    <w:rsid w:val="00B02818"/>
    <w:rsid w:val="00B03650"/>
    <w:rsid w:val="00B220CB"/>
    <w:rsid w:val="00B26B97"/>
    <w:rsid w:val="00B26C7E"/>
    <w:rsid w:val="00B31788"/>
    <w:rsid w:val="00B362BD"/>
    <w:rsid w:val="00B43602"/>
    <w:rsid w:val="00B6475F"/>
    <w:rsid w:val="00B80C98"/>
    <w:rsid w:val="00B94CF4"/>
    <w:rsid w:val="00BB07BE"/>
    <w:rsid w:val="00BD0FC7"/>
    <w:rsid w:val="00BD32F5"/>
    <w:rsid w:val="00BD3AA5"/>
    <w:rsid w:val="00BF2C08"/>
    <w:rsid w:val="00C07602"/>
    <w:rsid w:val="00C53B1A"/>
    <w:rsid w:val="00C74EB7"/>
    <w:rsid w:val="00C768BA"/>
    <w:rsid w:val="00C76D9F"/>
    <w:rsid w:val="00C80AF8"/>
    <w:rsid w:val="00C9032C"/>
    <w:rsid w:val="00CA560D"/>
    <w:rsid w:val="00CC184D"/>
    <w:rsid w:val="00CC6920"/>
    <w:rsid w:val="00CE1968"/>
    <w:rsid w:val="00CF2935"/>
    <w:rsid w:val="00CF293C"/>
    <w:rsid w:val="00CF644C"/>
    <w:rsid w:val="00D01FF9"/>
    <w:rsid w:val="00D14017"/>
    <w:rsid w:val="00D15FF5"/>
    <w:rsid w:val="00D2291D"/>
    <w:rsid w:val="00D272B2"/>
    <w:rsid w:val="00D450BB"/>
    <w:rsid w:val="00D50B4D"/>
    <w:rsid w:val="00D62B28"/>
    <w:rsid w:val="00D67859"/>
    <w:rsid w:val="00D67E1F"/>
    <w:rsid w:val="00D85417"/>
    <w:rsid w:val="00D8646E"/>
    <w:rsid w:val="00DA3853"/>
    <w:rsid w:val="00DA3ED8"/>
    <w:rsid w:val="00DD3304"/>
    <w:rsid w:val="00DD3402"/>
    <w:rsid w:val="00DF21D0"/>
    <w:rsid w:val="00E130E8"/>
    <w:rsid w:val="00E20E43"/>
    <w:rsid w:val="00E24560"/>
    <w:rsid w:val="00E265A2"/>
    <w:rsid w:val="00E33CC4"/>
    <w:rsid w:val="00E60DC3"/>
    <w:rsid w:val="00E642D3"/>
    <w:rsid w:val="00E72225"/>
    <w:rsid w:val="00E750E6"/>
    <w:rsid w:val="00E82EAC"/>
    <w:rsid w:val="00E91684"/>
    <w:rsid w:val="00E9394F"/>
    <w:rsid w:val="00EA29B8"/>
    <w:rsid w:val="00EA7683"/>
    <w:rsid w:val="00EB1FDF"/>
    <w:rsid w:val="00EC45EF"/>
    <w:rsid w:val="00EC64A7"/>
    <w:rsid w:val="00EC674C"/>
    <w:rsid w:val="00EF3ED4"/>
    <w:rsid w:val="00F30BC4"/>
    <w:rsid w:val="00F334D8"/>
    <w:rsid w:val="00F46162"/>
    <w:rsid w:val="00F47DC4"/>
    <w:rsid w:val="00F53EF8"/>
    <w:rsid w:val="00F55686"/>
    <w:rsid w:val="00F71693"/>
    <w:rsid w:val="00F75D71"/>
    <w:rsid w:val="00FA3DD1"/>
    <w:rsid w:val="00FA3F78"/>
    <w:rsid w:val="00FB42C7"/>
    <w:rsid w:val="00FB7481"/>
    <w:rsid w:val="00FC4F27"/>
    <w:rsid w:val="00FD5901"/>
    <w:rsid w:val="00FE534D"/>
    <w:rsid w:val="00FE6F0A"/>
    <w:rsid w:val="00FF3F1C"/>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ED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B58A19-7750-47E2-BF4C-824F17BD7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13680</TotalTime>
  <Pages>22</Pages>
  <Words>4080</Words>
  <Characters>23256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CSGuser</cp:lastModifiedBy>
  <cp:revision>65</cp:revision>
  <dcterms:created xsi:type="dcterms:W3CDTF">2021-10-31T09:55:00Z</dcterms:created>
  <dcterms:modified xsi:type="dcterms:W3CDTF">2021-11-10T18:41:00Z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