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chart3.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4426239"/>
        <w:docPartObj>
          <w:docPartGallery w:val="Cover Pages"/>
          <w:docPartUnique/>
        </w:docPartObj>
      </w:sdtPr>
      <w:sdtEndPr>
        <w:rPr>
          <w:rFonts w:eastAsiaTheme="minorHAnsi"/>
          <w:color w:val="595959" w:themeColor="text1" w:themeTint="A6"/>
        </w:rPr>
      </w:sdtEndPr>
      <w:sdtContent>
        <w:p w14:paraId="0730650F" w14:textId="35407376" w:rsidR="005F0C6A" w:rsidRDefault="005F0C6A">
          <w:pPr>
            <w:pStyle w:val="NoSpacing"/>
          </w:pPr>
          <w:r>
            <w:rPr>
              <w:noProof/>
            </w:rPr>
            <mc:AlternateContent>
              <mc:Choice Requires="wpg">
                <w:drawing>
                  <wp:anchor distT="0" distB="0" distL="114300" distR="114300" simplePos="0" relativeHeight="251663360" behindDoc="1" locked="0" layoutInCell="1" allowOverlap="1" wp14:anchorId="66A1B6EB" wp14:editId="64F33BFC">
                    <wp:simplePos x="0" y="0"/>
                    <mc:AlternateContent>
                      <mc:Choice Requires="wp14">
                        <wp:positionH relativeFrom="page">
                          <wp14:pctPosHOffset>4000</wp14:pctPosHOffset>
                        </wp:positionH>
                      </mc:Choice>
                      <mc:Fallback>
                        <wp:positionH relativeFrom="page">
                          <wp:posOffset>310515</wp:posOffset>
                        </wp:positionH>
                      </mc:Fallback>
                    </mc:AlternateContent>
                    <wp:positionV relativeFrom="page">
                      <wp:align>center</wp:align>
                    </wp:positionV>
                    <wp:extent cx="2194560" cy="9125712"/>
                    <wp:effectExtent l="0" t="0" r="6985" b="7620"/>
                    <wp:wrapNone/>
                    <wp:docPr id="18" name="Group 18"/>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19" name="Rectangle 19"/>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20"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11-14T00:00:00Z">
                                      <w:dateFormat w:val="M/d/yyyy"/>
                                      <w:lid w:val="en-US"/>
                                      <w:storeMappedDataAs w:val="dateTime"/>
                                      <w:calendar w:val="gregorian"/>
                                    </w:date>
                                  </w:sdtPr>
                                  <w:sdtContent>
                                    <w:p w14:paraId="36963AA4" w14:textId="53DC8C76" w:rsidR="005F0C6A" w:rsidRDefault="006A2175">
                                      <w:pPr>
                                        <w:pStyle w:val="NoSpacing"/>
                                        <w:jc w:val="right"/>
                                        <w:rPr>
                                          <w:color w:val="FFFFFF" w:themeColor="background1"/>
                                          <w:sz w:val="28"/>
                                          <w:szCs w:val="28"/>
                                        </w:rPr>
                                      </w:pPr>
                                      <w:r>
                                        <w:rPr>
                                          <w:color w:val="FFFFFF" w:themeColor="background1"/>
                                          <w:sz w:val="28"/>
                                          <w:szCs w:val="28"/>
                                        </w:rPr>
                                        <w:t>11/14/2022</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21" name="Group 21"/>
                            <wpg:cNvGrpSpPr/>
                            <wpg:grpSpPr>
                              <a:xfrm>
                                <a:off x="76200" y="4210050"/>
                                <a:ext cx="2057400" cy="4910328"/>
                                <a:chOff x="80645" y="4211812"/>
                                <a:chExt cx="1306273" cy="3121026"/>
                              </a:xfrm>
                            </wpg:grpSpPr>
                            <wpg:grpSp>
                              <wpg:cNvPr id="22" name="Group 22"/>
                              <wpg:cNvGrpSpPr>
                                <a:grpSpLocks noChangeAspect="1"/>
                              </wpg:cNvGrpSpPr>
                              <wpg:grpSpPr>
                                <a:xfrm>
                                  <a:off x="141062" y="4211812"/>
                                  <a:ext cx="1047750" cy="3121026"/>
                                  <a:chOff x="141062" y="4211812"/>
                                  <a:chExt cx="1047750" cy="3121026"/>
                                </a:xfrm>
                              </wpg:grpSpPr>
                              <wps:wsp>
                                <wps:cNvPr id="23"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91347968"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91347969"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91347970"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1491347971" name="Group 1491347971"/>
                              <wpg:cNvGrpSpPr>
                                <a:grpSpLocks noChangeAspect="1"/>
                              </wpg:cNvGrpSpPr>
                              <wpg:grpSpPr>
                                <a:xfrm>
                                  <a:off x="80645" y="4826972"/>
                                  <a:ext cx="1306273" cy="2505863"/>
                                  <a:chOff x="80645" y="4649964"/>
                                  <a:chExt cx="874712" cy="1677988"/>
                                </a:xfrm>
                              </wpg:grpSpPr>
                              <wps:wsp>
                                <wps:cNvPr id="1491347972"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91347973"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91347974"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91347975"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91347976"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91347977"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91347978"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91347979"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91347980"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91347981"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91347982"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6A1B6EB" id="Group 18" o:spid="_x0000_s1026" style="position:absolute;margin-left:0;margin-top:0;width:172.8pt;height:718.55pt;z-index:-25165312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">
                    <v:rect id="Rectangle 19"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" fillcolor="#4e5b6f [3215]" stroked="f" strokeweight="2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" adj="18883" fillcolor="#00a0b8 [3204]" stroked="f" strokeweight="2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2-11-14T00:00:00Z">
                                <w:dateFormat w:val="M/d/yyyy"/>
                                <w:lid w:val="en-US"/>
                                <w:storeMappedDataAs w:val="dateTime"/>
                                <w:calendar w:val="gregorian"/>
                              </w:date>
                            </w:sdtPr>
                            <w:sdtContent>
                              <w:p w14:paraId="36963AA4" w14:textId="53DC8C76" w:rsidR="005F0C6A" w:rsidRDefault="006A2175">
                                <w:pPr>
                                  <w:pStyle w:val="NoSpacing"/>
                                  <w:jc w:val="right"/>
                                  <w:rPr>
                                    <w:color w:val="FFFFFF" w:themeColor="background1"/>
                                    <w:sz w:val="28"/>
                                    <w:szCs w:val="28"/>
                                  </w:rPr>
                                </w:pPr>
                                <w:r>
                                  <w:rPr>
                                    <w:color w:val="FFFFFF" w:themeColor="background1"/>
                                    <w:sz w:val="28"/>
                                    <w:szCs w:val="28"/>
                                  </w:rPr>
                                  <w:t>11/14/2022</w:t>
                                </w:r>
                              </w:p>
                            </w:sdtContent>
                          </w:sdt>
                        </w:txbxContent>
                      </v:textbox>
                    </v:shape>
                    <v:group id="Group 21"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">
                      <v:group id="Group 22"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" path="m,l39,152,84,304r38,113l122,440,76,306,39,180,6,53,,xe" fillcolor="#4e5b6f [3215]" strokecolor="#4e5b6f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" path="m,l8,19,37,93r30,74l116,269r-8,l60,169,30,98,1,25,,xe" fillcolor="#4e5b6f [3215]" strokecolor="#4e5b6f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" path="m,l,,1,79r2,80l12,317,23,476,39,634,58,792,83,948r24,138l135,1223r5,49l138,1262,105,1106,77,949,53,792,35,634,20,476,9,317,2,159,,79,,xe" fillcolor="#4e5b6f [3215]" strokecolor="#4e5b6f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" path="m45,r,l35,66r-9,67l14,267,6,401,3,534,6,669r8,134l18,854r,-3l9,814,8,803,1,669,,534,3,401,12,267,25,132,34,66,45,xe" fillcolor="#4e5b6f [3215]" strokecolor="#4e5b6f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" path="m,l10,44r11,82l34,207r19,86l75,380r25,86l120,521r21,55l152,618r2,11l140,595,115,532,93,468,67,383,47,295,28,207,12,104,,xe" fillcolor="#4e5b6f [3215]" strokecolor="#4e5b6f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" path="m,l33,69r-9,l12,35,,xe" fillcolor="#4e5b6f [3215]" strokecolor="#4e5b6f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" path="m,l9,37r,3l15,93,5,49,,xe" fillcolor="#4e5b6f [3215]" strokecolor="#4e5b6f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" path="m394,r,l356,38,319,77r-35,40l249,160r-42,58l168,276r-37,63l98,402,69,467,45,535,26,604,14,673,7,746,6,766,,749r1,-5l7,673,21,603,40,533,65,466,94,400r33,-64l164,275r40,-60l248,158r34,-42l318,76,354,37,394,xe" fillcolor="#4e5b6f [3215]" strokecolor="#4e5b6f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" path="m,l6,16r1,3l11,80r9,52l33,185r3,9l21,161,15,145,5,81,1,41,,xe" fillcolor="#4e5b6f [3215]" strokecolor="#4e5b6f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" path="m,l31,65r-8,l,xe" fillcolor="#4e5b6f [3215]" strokecolor="#4e5b6f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" path="m,l6,17,7,42,6,39,,23,,xe" fillcolor="#4e5b6f [3215]" strokecolor="#4e5b6f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" path="m,l6,16,21,49,33,84r12,34l44,118,13,53,11,42,,xe" fillcolor="#4e5b6f [3215]" strokecolor="#4e5b6f [3215]" strokeweight="0">
                          <v:path arrowok="t" o:connecttype="custom" o:connectlocs="0,0;9525,25400;33338,77788;52388,133350;71438,187325;69850,187325;20638,84138;17463,66675;0,0" o:connectangles="0,0,0,0,0,0,0,0,0"/>
                        </v:shape>
                      </v:group>
                      <v:group id="Group 1491347971"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" path="m,l41,155,86,309r39,116l125,450,79,311,41,183,7,54,,xe" fillcolor="#4e5b6f [3215]" strokecolor="#4e5b6f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" path="m,l8,20,37,96r32,74l118,275r-9,l61,174,30,100,,26,,xe" fillcolor="#4e5b6f [3215]" strokecolor="#4e5b6f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" path="m,l16,72r4,49l18,112,,31,,xe" fillcolor="#4e5b6f [3215]" strokecolor="#4e5b6f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" path="m,l11,46r11,83l36,211r19,90l76,389r27,87l123,533r21,55l155,632r3,11l142,608,118,544,95,478,69,391,47,302,29,212,13,107,,xe" fillcolor="#4e5b6f [3215]" strokecolor="#4e5b6f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" path="m,l33,71r-9,l11,36,,xe" fillcolor="#4e5b6f [3215]" strokecolor="#4e5b6f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" path="m,l8,37r,4l15,95,4,49,,xe" fillcolor="#4e5b6f [3215]" strokecolor="#4e5b6f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" path="m402,r,1l363,39,325,79r-35,42l255,164r-44,58l171,284r-38,62l100,411,71,478,45,546,27,617,13,689,7,761r,21l,765r1,-4l7,688,21,616,40,545,66,475,95,409r35,-66l167,281r42,-61l253,163r34,-43l324,78,362,38,402,xe" fillcolor="#4e5b6f [3215]" strokecolor="#4e5b6f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" path="m,l6,15r1,3l12,80r9,54l33,188r4,8l22,162,15,146,5,81,1,40,,xe" fillcolor="#4e5b6f [3215]" strokecolor="#4e5b6f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" path="m,l31,66r-7,l,xe" fillcolor="#4e5b6f [3215]" strokecolor="#4e5b6f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" path="m,l7,17r,26l6,40,,25,,xe" fillcolor="#4e5b6f [3215]" strokecolor="#4e5b6f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" path="m,l7,16,22,50,33,86r13,35l45,121,14,55,11,44,,xe" fillcolor="#4e5b6f [3215]" strokecolor="#4e5b6f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5408" behindDoc="0" locked="0" layoutInCell="1" allowOverlap="1" wp14:anchorId="62511633" wp14:editId="5BCD92B2">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88000</wp14:pctPosVOffset>
                        </wp:positionV>
                      </mc:Choice>
                      <mc:Fallback>
                        <wp:positionV relativeFrom="page">
                          <wp:posOffset>8851265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546B1D" w14:textId="4C0BFCA4" w:rsidR="005F0C6A" w:rsidRDefault="005F0C6A">
                                <w:pPr>
                                  <w:pStyle w:val="NoSpacing"/>
                                  <w:rPr>
                                    <w:color w:val="00A0B8" w:themeColor="accent1"/>
                                    <w:sz w:val="26"/>
                                    <w:szCs w:val="26"/>
                                  </w:rPr>
                                </w:pPr>
                                <w:sdt>
                                  <w:sdtPr>
                                    <w:rPr>
                                      <w:color w:val="00A0B8"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00A0B8" w:themeColor="accent1"/>
                                        <w:sz w:val="26"/>
                                        <w:szCs w:val="26"/>
                                      </w:rPr>
                                      <w:t>Emyr Hunnam</w:t>
                                    </w:r>
                                  </w:sdtContent>
                                </w:sdt>
                              </w:p>
                              <w:p w14:paraId="0D9E0098" w14:textId="27A5B496" w:rsidR="005F0C6A" w:rsidRDefault="005F0C6A">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6106D9">
                                      <w:rPr>
                                        <w:caps/>
                                        <w:color w:val="595959" w:themeColor="text1" w:themeTint="A6"/>
                                        <w:sz w:val="20"/>
                                        <w:szCs w:val="20"/>
                                      </w:rPr>
                                      <w:t>Renishaw PLC</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2511633" id="_x0000_t202" coordsize="21600,21600" o:spt="202" path="m,l,21600r21600,l21600,xe">
                    <v:stroke joinstyle="miter"/>
                    <v:path gradientshapeok="t" o:connecttype="rect"/>
                  </v:shapetype>
                  <v:shape id="Text Box 32" o:spid="_x0000_s1055" type="#_x0000_t202" style="position:absolute;margin-left:0;margin-top:0;width:4in;height:28.8pt;z-index:251665408;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" filled="f" stroked="f" strokeweight=".5pt">
                    <v:textbox style="mso-fit-shape-to-text:t" inset="0,0,0,0">
                      <w:txbxContent>
                        <w:p w14:paraId="3C546B1D" w14:textId="4C0BFCA4" w:rsidR="005F0C6A" w:rsidRDefault="005F0C6A">
                          <w:pPr>
                            <w:pStyle w:val="NoSpacing"/>
                            <w:rPr>
                              <w:color w:val="00A0B8" w:themeColor="accent1"/>
                              <w:sz w:val="26"/>
                              <w:szCs w:val="26"/>
                            </w:rPr>
                          </w:pPr>
                          <w:sdt>
                            <w:sdtPr>
                              <w:rPr>
                                <w:color w:val="00A0B8"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00A0B8" w:themeColor="accent1"/>
                                  <w:sz w:val="26"/>
                                  <w:szCs w:val="26"/>
                                </w:rPr>
                                <w:t>Emyr Hunnam</w:t>
                              </w:r>
                            </w:sdtContent>
                          </w:sdt>
                        </w:p>
                        <w:p w14:paraId="0D9E0098" w14:textId="27A5B496" w:rsidR="005F0C6A" w:rsidRDefault="005F0C6A">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6106D9">
                                <w:rPr>
                                  <w:caps/>
                                  <w:color w:val="595959" w:themeColor="text1" w:themeTint="A6"/>
                                  <w:sz w:val="20"/>
                                  <w:szCs w:val="20"/>
                                </w:rPr>
                                <w:t>Renishaw PLC</w:t>
                              </w:r>
                            </w:sdtContent>
                          </w:sdt>
                        </w:p>
                      </w:txbxContent>
                    </v:textbox>
                    <w10:wrap anchorx="page" anchory="page"/>
                  </v:shape>
                </w:pict>
              </mc:Fallback>
            </mc:AlternateContent>
          </w:r>
          <w:r>
            <w:rPr>
              <w:noProof/>
            </w:rPr>
            <mc:AlternateContent>
              <mc:Choice Requires="wps">
                <w:drawing>
                  <wp:anchor distT="0" distB="0" distL="114300" distR="114300" simplePos="0" relativeHeight="251664384" behindDoc="0" locked="0" layoutInCell="1" allowOverlap="1" wp14:anchorId="78818D47" wp14:editId="1D15DC19">
                    <wp:simplePos x="0" y="0"/>
                    <mc:AlternateContent>
                      <mc:Choice Requires="wp14">
                        <wp:positionH relativeFrom="page">
                          <wp14:pctPosHOffset>42000</wp14:pctPosHOffset>
                        </wp:positionH>
                      </mc:Choice>
                      <mc:Fallback>
                        <wp:positionH relativeFrom="page">
                          <wp:posOffset>3263900</wp:posOffset>
                        </wp:positionH>
                      </mc:Fallback>
                    </mc:AlternateContent>
                    <mc:AlternateContent>
                      <mc:Choice Requires="wp14">
                        <wp:positionV relativeFrom="page">
                          <wp14:pctPosVOffset>17500</wp14:pctPosVOffset>
                        </wp:positionV>
                      </mc:Choice>
                      <mc:Fallback>
                        <wp:positionV relativeFrom="page">
                          <wp:posOffset>1760220</wp:posOffset>
                        </wp:positionV>
                      </mc:Fallback>
                    </mc:AlternateContent>
                    <wp:extent cx="3657600" cy="1069848"/>
                    <wp:effectExtent l="0" t="0" r="7620" b="635"/>
                    <wp:wrapNone/>
                    <wp:docPr id="1491347983" name="Text Box 149134798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897E85" w14:textId="19DCAD74" w:rsidR="005F0C6A" w:rsidRDefault="005F0C6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Rubber Properties</w:t>
                                    </w:r>
                                  </w:sdtContent>
                                </w:sdt>
                              </w:p>
                              <w:p w14:paraId="12C769BE" w14:textId="0B3B3AD4" w:rsidR="005F0C6A" w:rsidRDefault="005F0C6A">
                                <w:pP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6106D9">
                                      <w:rPr>
                                        <w:color w:val="404040" w:themeColor="text1" w:themeTint="BF"/>
                                        <w:sz w:val="36"/>
                                        <w:szCs w:val="36"/>
                                      </w:rPr>
                                      <w:t>Materials and introduction to processing</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8818D47" id="Text Box 1491347983" o:spid="_x0000_s1056" type="#_x0000_t202" style="position:absolute;margin-left:0;margin-top:0;width:4in;height:84.25pt;z-index:251664384;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" filled="f" stroked="f" strokeweight=".5pt">
                    <v:textbox style="mso-fit-shape-to-text:t" inset="0,0,0,0">
                      <w:txbxContent>
                        <w:p w14:paraId="01897E85" w14:textId="19DCAD74" w:rsidR="005F0C6A" w:rsidRDefault="005F0C6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Rubber Properties</w:t>
                              </w:r>
                            </w:sdtContent>
                          </w:sdt>
                        </w:p>
                        <w:p w14:paraId="12C769BE" w14:textId="0B3B3AD4" w:rsidR="005F0C6A" w:rsidRDefault="005F0C6A">
                          <w:pPr>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6106D9">
                                <w:rPr>
                                  <w:color w:val="404040" w:themeColor="text1" w:themeTint="BF"/>
                                  <w:sz w:val="36"/>
                                  <w:szCs w:val="36"/>
                                </w:rPr>
                                <w:t>Materials and introduction to processing</w:t>
                              </w:r>
                            </w:sdtContent>
                          </w:sdt>
                        </w:p>
                      </w:txbxContent>
                    </v:textbox>
                    <w10:wrap anchorx="page" anchory="page"/>
                  </v:shape>
                </w:pict>
              </mc:Fallback>
            </mc:AlternateContent>
          </w:r>
        </w:p>
        <w:p w14:paraId="3DAD25F7" w14:textId="1A3D1AF9" w:rsidR="005F0C6A" w:rsidRDefault="005F0C6A">
          <w:pPr>
            <w:rPr>
              <w:color w:val="595959" w:themeColor="text1" w:themeTint="A6"/>
              <w:sz w:val="22"/>
              <w:szCs w:val="22"/>
            </w:rPr>
          </w:pPr>
          <w:r>
            <w:rPr>
              <w:color w:val="595959" w:themeColor="text1" w:themeTint="A6"/>
              <w:sz w:val="22"/>
              <w:szCs w:val="22"/>
            </w:rPr>
            <w:br w:type="page"/>
          </w:r>
        </w:p>
      </w:sdtContent>
    </w:sdt>
    <w:sdt>
      <w:sdtPr>
        <w:rPr>
          <w:rFonts w:asciiTheme="minorHAnsi" w:eastAsiaTheme="minorHAnsi" w:hAnsiTheme="minorHAnsi" w:cstheme="minorBidi"/>
          <w:color w:val="595959" w:themeColor="text1" w:themeTint="A6"/>
          <w:sz w:val="22"/>
          <w:szCs w:val="22"/>
        </w:rPr>
        <w:id w:val="314765993"/>
        <w:docPartObj>
          <w:docPartGallery w:val="Table of Contents"/>
          <w:docPartUnique/>
        </w:docPartObj>
      </w:sdtPr>
      <w:sdtEndPr>
        <w:rPr>
          <w:noProof/>
          <w:color w:val="auto"/>
          <w:sz w:val="20"/>
          <w:szCs w:val="20"/>
        </w:rPr>
      </w:sdtEndPr>
      <w:sdtContent>
        <w:p w14:paraId="1720B71C" w14:textId="4401D167" w:rsidR="001C2F92" w:rsidRDefault="001C2F92" w:rsidP="003D64B6">
          <w:pPr>
            <w:pStyle w:val="TOCHeading"/>
          </w:pPr>
          <w:r>
            <w:t>Contents</w:t>
          </w:r>
        </w:p>
        <w:p w14:paraId="271C4121" w14:textId="4F2D00E9" w:rsidR="00FD0770" w:rsidRDefault="001C2F92" w:rsidP="003D64B6">
          <w:pPr>
            <w:pStyle w:val="TOC1"/>
            <w:rPr>
              <w:rFonts w:eastAsiaTheme="minorEastAsia"/>
              <w:noProof/>
              <w:lang w:val="en-GB" w:eastAsia="en-GB"/>
            </w:rPr>
          </w:pPr>
          <w:r>
            <w:fldChar w:fldCharType="begin"/>
          </w:r>
          <w:r>
            <w:instrText xml:space="preserve"> TOC \o "1-3" \h \z \u </w:instrText>
          </w:r>
          <w:r>
            <w:fldChar w:fldCharType="separate"/>
          </w:r>
          <w:hyperlink w:anchor="_Toc117583190" w:history="1">
            <w:r w:rsidR="00FD0770" w:rsidRPr="00C61D1A">
              <w:rPr>
                <w:rStyle w:val="Hyperlink"/>
                <w:noProof/>
              </w:rPr>
              <w:t>Introduction</w:t>
            </w:r>
            <w:r w:rsidR="00FD0770">
              <w:rPr>
                <w:noProof/>
                <w:webHidden/>
              </w:rPr>
              <w:tab/>
            </w:r>
            <w:r w:rsidR="00FD0770">
              <w:rPr>
                <w:noProof/>
                <w:webHidden/>
              </w:rPr>
              <w:fldChar w:fldCharType="begin"/>
            </w:r>
            <w:r w:rsidR="00FD0770">
              <w:rPr>
                <w:noProof/>
                <w:webHidden/>
              </w:rPr>
              <w:instrText xml:space="preserve"> PAGEREF _Toc117583190 \h </w:instrText>
            </w:r>
            <w:r w:rsidR="00FD0770">
              <w:rPr>
                <w:noProof/>
                <w:webHidden/>
              </w:rPr>
            </w:r>
            <w:r w:rsidR="00FD0770">
              <w:rPr>
                <w:noProof/>
                <w:webHidden/>
              </w:rPr>
              <w:fldChar w:fldCharType="separate"/>
            </w:r>
            <w:r w:rsidR="00FD0770">
              <w:rPr>
                <w:noProof/>
                <w:webHidden/>
              </w:rPr>
              <w:t>2</w:t>
            </w:r>
            <w:r w:rsidR="00FD0770">
              <w:rPr>
                <w:noProof/>
                <w:webHidden/>
              </w:rPr>
              <w:fldChar w:fldCharType="end"/>
            </w:r>
          </w:hyperlink>
        </w:p>
        <w:p w14:paraId="01FB61FA" w14:textId="2F1C7094" w:rsidR="00FD0770" w:rsidRDefault="00041A7F" w:rsidP="003D64B6">
          <w:pPr>
            <w:pStyle w:val="TOC1"/>
            <w:rPr>
              <w:rFonts w:eastAsiaTheme="minorEastAsia"/>
              <w:noProof/>
              <w:lang w:val="en-GB" w:eastAsia="en-GB"/>
            </w:rPr>
          </w:pPr>
          <w:hyperlink w:anchor="_Toc117583191" w:history="1">
            <w:r w:rsidR="00FD0770" w:rsidRPr="00C61D1A">
              <w:rPr>
                <w:rStyle w:val="Hyperlink"/>
                <w:noProof/>
              </w:rPr>
              <w:t>Experimental method</w:t>
            </w:r>
            <w:r w:rsidR="00FD0770">
              <w:rPr>
                <w:noProof/>
                <w:webHidden/>
              </w:rPr>
              <w:tab/>
            </w:r>
            <w:r w:rsidR="00FD0770">
              <w:rPr>
                <w:noProof/>
                <w:webHidden/>
              </w:rPr>
              <w:fldChar w:fldCharType="begin"/>
            </w:r>
            <w:r w:rsidR="00FD0770">
              <w:rPr>
                <w:noProof/>
                <w:webHidden/>
              </w:rPr>
              <w:instrText xml:space="preserve"> PAGEREF _Toc117583191 \h </w:instrText>
            </w:r>
            <w:r w:rsidR="00FD0770">
              <w:rPr>
                <w:noProof/>
                <w:webHidden/>
              </w:rPr>
            </w:r>
            <w:r w:rsidR="00FD0770">
              <w:rPr>
                <w:noProof/>
                <w:webHidden/>
              </w:rPr>
              <w:fldChar w:fldCharType="separate"/>
            </w:r>
            <w:r w:rsidR="00FD0770">
              <w:rPr>
                <w:noProof/>
                <w:webHidden/>
              </w:rPr>
              <w:t>2</w:t>
            </w:r>
            <w:r w:rsidR="00FD0770">
              <w:rPr>
                <w:noProof/>
                <w:webHidden/>
              </w:rPr>
              <w:fldChar w:fldCharType="end"/>
            </w:r>
          </w:hyperlink>
        </w:p>
        <w:p w14:paraId="23EA5A86" w14:textId="5C2F2254" w:rsidR="00FD0770" w:rsidRDefault="00041A7F" w:rsidP="003D64B6">
          <w:pPr>
            <w:pStyle w:val="TOC1"/>
            <w:rPr>
              <w:rFonts w:eastAsiaTheme="minorEastAsia"/>
              <w:noProof/>
              <w:lang w:val="en-GB" w:eastAsia="en-GB"/>
            </w:rPr>
          </w:pPr>
          <w:hyperlink w:anchor="_Toc117583192" w:history="1">
            <w:r w:rsidR="00FD0770" w:rsidRPr="00C61D1A">
              <w:rPr>
                <w:rStyle w:val="Hyperlink"/>
                <w:noProof/>
              </w:rPr>
              <w:t>Results</w:t>
            </w:r>
            <w:r w:rsidR="00FD0770">
              <w:rPr>
                <w:noProof/>
                <w:webHidden/>
              </w:rPr>
              <w:tab/>
            </w:r>
            <w:r w:rsidR="00FD0770">
              <w:rPr>
                <w:noProof/>
                <w:webHidden/>
              </w:rPr>
              <w:fldChar w:fldCharType="begin"/>
            </w:r>
            <w:r w:rsidR="00FD0770">
              <w:rPr>
                <w:noProof/>
                <w:webHidden/>
              </w:rPr>
              <w:instrText xml:space="preserve"> PAGEREF _Toc117583192 \h </w:instrText>
            </w:r>
            <w:r w:rsidR="00FD0770">
              <w:rPr>
                <w:noProof/>
                <w:webHidden/>
              </w:rPr>
            </w:r>
            <w:r w:rsidR="00FD0770">
              <w:rPr>
                <w:noProof/>
                <w:webHidden/>
              </w:rPr>
              <w:fldChar w:fldCharType="separate"/>
            </w:r>
            <w:r w:rsidR="00FD0770">
              <w:rPr>
                <w:noProof/>
                <w:webHidden/>
              </w:rPr>
              <w:t>2</w:t>
            </w:r>
            <w:r w:rsidR="00FD0770">
              <w:rPr>
                <w:noProof/>
                <w:webHidden/>
              </w:rPr>
              <w:fldChar w:fldCharType="end"/>
            </w:r>
          </w:hyperlink>
        </w:p>
        <w:p w14:paraId="709F8655" w14:textId="39E599E2" w:rsidR="00FD0770" w:rsidRDefault="00041A7F" w:rsidP="003D64B6">
          <w:pPr>
            <w:pStyle w:val="TOC1"/>
            <w:rPr>
              <w:rFonts w:eastAsiaTheme="minorEastAsia"/>
              <w:noProof/>
              <w:lang w:val="en-GB" w:eastAsia="en-GB"/>
            </w:rPr>
          </w:pPr>
          <w:hyperlink w:anchor="_Toc117583193" w:history="1">
            <w:r w:rsidR="00FD0770" w:rsidRPr="00C61D1A">
              <w:rPr>
                <w:rStyle w:val="Hyperlink"/>
                <w:noProof/>
              </w:rPr>
              <w:t>Analysis of results</w:t>
            </w:r>
            <w:r w:rsidR="00FD0770">
              <w:rPr>
                <w:noProof/>
                <w:webHidden/>
              </w:rPr>
              <w:tab/>
            </w:r>
            <w:r w:rsidR="00FD0770">
              <w:rPr>
                <w:noProof/>
                <w:webHidden/>
              </w:rPr>
              <w:fldChar w:fldCharType="begin"/>
            </w:r>
            <w:r w:rsidR="00FD0770">
              <w:rPr>
                <w:noProof/>
                <w:webHidden/>
              </w:rPr>
              <w:instrText xml:space="preserve"> PAGEREF _Toc117583193 \h </w:instrText>
            </w:r>
            <w:r w:rsidR="00FD0770">
              <w:rPr>
                <w:noProof/>
                <w:webHidden/>
              </w:rPr>
            </w:r>
            <w:r w:rsidR="00FD0770">
              <w:rPr>
                <w:noProof/>
                <w:webHidden/>
              </w:rPr>
              <w:fldChar w:fldCharType="separate"/>
            </w:r>
            <w:r w:rsidR="00FD0770">
              <w:rPr>
                <w:noProof/>
                <w:webHidden/>
              </w:rPr>
              <w:t>2</w:t>
            </w:r>
            <w:r w:rsidR="00FD0770">
              <w:rPr>
                <w:noProof/>
                <w:webHidden/>
              </w:rPr>
              <w:fldChar w:fldCharType="end"/>
            </w:r>
          </w:hyperlink>
        </w:p>
        <w:p w14:paraId="32F15431" w14:textId="3070C5AF" w:rsidR="00FD0770" w:rsidRDefault="00041A7F" w:rsidP="003D64B6">
          <w:pPr>
            <w:pStyle w:val="TOC1"/>
            <w:rPr>
              <w:rFonts w:eastAsiaTheme="minorEastAsia"/>
              <w:noProof/>
              <w:lang w:val="en-GB" w:eastAsia="en-GB"/>
            </w:rPr>
          </w:pPr>
          <w:hyperlink w:anchor="_Toc117583194" w:history="1">
            <w:r w:rsidR="00FD0770" w:rsidRPr="00C61D1A">
              <w:rPr>
                <w:rStyle w:val="Hyperlink"/>
                <w:noProof/>
              </w:rPr>
              <w:t>Analysis of experimental inaccuracy and cost/quality trade-off</w:t>
            </w:r>
            <w:r w:rsidR="00FD0770">
              <w:rPr>
                <w:noProof/>
                <w:webHidden/>
              </w:rPr>
              <w:tab/>
            </w:r>
            <w:r w:rsidR="00FD0770">
              <w:rPr>
                <w:noProof/>
                <w:webHidden/>
              </w:rPr>
              <w:fldChar w:fldCharType="begin"/>
            </w:r>
            <w:r w:rsidR="00FD0770">
              <w:rPr>
                <w:noProof/>
                <w:webHidden/>
              </w:rPr>
              <w:instrText xml:space="preserve"> PAGEREF _Toc117583194 \h </w:instrText>
            </w:r>
            <w:r w:rsidR="00FD0770">
              <w:rPr>
                <w:noProof/>
                <w:webHidden/>
              </w:rPr>
            </w:r>
            <w:r w:rsidR="00FD0770">
              <w:rPr>
                <w:noProof/>
                <w:webHidden/>
              </w:rPr>
              <w:fldChar w:fldCharType="separate"/>
            </w:r>
            <w:r w:rsidR="00FD0770">
              <w:rPr>
                <w:noProof/>
                <w:webHidden/>
              </w:rPr>
              <w:t>3</w:t>
            </w:r>
            <w:r w:rsidR="00FD0770">
              <w:rPr>
                <w:noProof/>
                <w:webHidden/>
              </w:rPr>
              <w:fldChar w:fldCharType="end"/>
            </w:r>
          </w:hyperlink>
        </w:p>
        <w:p w14:paraId="6F37ADD8" w14:textId="19D3A519" w:rsidR="00FD0770" w:rsidRDefault="00041A7F" w:rsidP="003D64B6">
          <w:pPr>
            <w:pStyle w:val="TOC1"/>
            <w:rPr>
              <w:rFonts w:eastAsiaTheme="minorEastAsia"/>
              <w:noProof/>
              <w:lang w:val="en-GB" w:eastAsia="en-GB"/>
            </w:rPr>
          </w:pPr>
          <w:hyperlink w:anchor="_Toc117583195" w:history="1">
            <w:r w:rsidR="00FD0770" w:rsidRPr="00C61D1A">
              <w:rPr>
                <w:rStyle w:val="Hyperlink"/>
                <w:noProof/>
              </w:rPr>
              <w:t>Discussion</w:t>
            </w:r>
            <w:r w:rsidR="00FD0770">
              <w:rPr>
                <w:noProof/>
                <w:webHidden/>
              </w:rPr>
              <w:tab/>
            </w:r>
            <w:r w:rsidR="00FD0770">
              <w:rPr>
                <w:noProof/>
                <w:webHidden/>
              </w:rPr>
              <w:fldChar w:fldCharType="begin"/>
            </w:r>
            <w:r w:rsidR="00FD0770">
              <w:rPr>
                <w:noProof/>
                <w:webHidden/>
              </w:rPr>
              <w:instrText xml:space="preserve"> PAGEREF _Toc117583195 \h </w:instrText>
            </w:r>
            <w:r w:rsidR="00FD0770">
              <w:rPr>
                <w:noProof/>
                <w:webHidden/>
              </w:rPr>
            </w:r>
            <w:r w:rsidR="00FD0770">
              <w:rPr>
                <w:noProof/>
                <w:webHidden/>
              </w:rPr>
              <w:fldChar w:fldCharType="separate"/>
            </w:r>
            <w:r w:rsidR="00FD0770">
              <w:rPr>
                <w:noProof/>
                <w:webHidden/>
              </w:rPr>
              <w:t>3</w:t>
            </w:r>
            <w:r w:rsidR="00FD0770">
              <w:rPr>
                <w:noProof/>
                <w:webHidden/>
              </w:rPr>
              <w:fldChar w:fldCharType="end"/>
            </w:r>
          </w:hyperlink>
        </w:p>
        <w:p w14:paraId="461533B3" w14:textId="5326B255" w:rsidR="00FD0770" w:rsidRDefault="00041A7F" w:rsidP="003D64B6">
          <w:pPr>
            <w:pStyle w:val="TOC1"/>
            <w:rPr>
              <w:rFonts w:eastAsiaTheme="minorEastAsia"/>
              <w:noProof/>
              <w:lang w:val="en-GB" w:eastAsia="en-GB"/>
            </w:rPr>
          </w:pPr>
          <w:hyperlink w:anchor="_Toc117583196" w:history="1">
            <w:r w:rsidR="00FD0770" w:rsidRPr="00C61D1A">
              <w:rPr>
                <w:rStyle w:val="Hyperlink"/>
                <w:noProof/>
              </w:rPr>
              <w:t>Conclusion</w:t>
            </w:r>
            <w:r w:rsidR="00FD0770">
              <w:rPr>
                <w:noProof/>
                <w:webHidden/>
              </w:rPr>
              <w:tab/>
            </w:r>
            <w:r w:rsidR="00FD0770">
              <w:rPr>
                <w:noProof/>
                <w:webHidden/>
              </w:rPr>
              <w:fldChar w:fldCharType="begin"/>
            </w:r>
            <w:r w:rsidR="00FD0770">
              <w:rPr>
                <w:noProof/>
                <w:webHidden/>
              </w:rPr>
              <w:instrText xml:space="preserve"> PAGEREF _Toc117583196 \h </w:instrText>
            </w:r>
            <w:r w:rsidR="00FD0770">
              <w:rPr>
                <w:noProof/>
                <w:webHidden/>
              </w:rPr>
            </w:r>
            <w:r w:rsidR="00FD0770">
              <w:rPr>
                <w:noProof/>
                <w:webHidden/>
              </w:rPr>
              <w:fldChar w:fldCharType="separate"/>
            </w:r>
            <w:r w:rsidR="00FD0770">
              <w:rPr>
                <w:noProof/>
                <w:webHidden/>
              </w:rPr>
              <w:t>3</w:t>
            </w:r>
            <w:r w:rsidR="00FD0770">
              <w:rPr>
                <w:noProof/>
                <w:webHidden/>
              </w:rPr>
              <w:fldChar w:fldCharType="end"/>
            </w:r>
          </w:hyperlink>
        </w:p>
        <w:p w14:paraId="366D3A29" w14:textId="04EDC7F6" w:rsidR="00FD0770" w:rsidRDefault="00041A7F" w:rsidP="003D64B6">
          <w:pPr>
            <w:pStyle w:val="TOC1"/>
            <w:rPr>
              <w:rFonts w:eastAsiaTheme="minorEastAsia"/>
              <w:noProof/>
              <w:lang w:val="en-GB" w:eastAsia="en-GB"/>
            </w:rPr>
          </w:pPr>
          <w:hyperlink w:anchor="_Toc117583197" w:history="1">
            <w:r w:rsidR="00FD0770" w:rsidRPr="00C61D1A">
              <w:rPr>
                <w:rStyle w:val="Hyperlink"/>
                <w:noProof/>
              </w:rPr>
              <w:t>Acknowledgements</w:t>
            </w:r>
            <w:r w:rsidR="00FD0770">
              <w:rPr>
                <w:noProof/>
                <w:webHidden/>
              </w:rPr>
              <w:tab/>
            </w:r>
            <w:r w:rsidR="00FD0770">
              <w:rPr>
                <w:noProof/>
                <w:webHidden/>
              </w:rPr>
              <w:fldChar w:fldCharType="begin"/>
            </w:r>
            <w:r w:rsidR="00FD0770">
              <w:rPr>
                <w:noProof/>
                <w:webHidden/>
              </w:rPr>
              <w:instrText xml:space="preserve"> PAGEREF _Toc117583197 \h </w:instrText>
            </w:r>
            <w:r w:rsidR="00FD0770">
              <w:rPr>
                <w:noProof/>
                <w:webHidden/>
              </w:rPr>
            </w:r>
            <w:r w:rsidR="00FD0770">
              <w:rPr>
                <w:noProof/>
                <w:webHidden/>
              </w:rPr>
              <w:fldChar w:fldCharType="separate"/>
            </w:r>
            <w:r w:rsidR="00FD0770">
              <w:rPr>
                <w:noProof/>
                <w:webHidden/>
              </w:rPr>
              <w:t>3</w:t>
            </w:r>
            <w:r w:rsidR="00FD0770">
              <w:rPr>
                <w:noProof/>
                <w:webHidden/>
              </w:rPr>
              <w:fldChar w:fldCharType="end"/>
            </w:r>
          </w:hyperlink>
        </w:p>
        <w:p w14:paraId="175D1276" w14:textId="0CD7D1F5" w:rsidR="00FD0770" w:rsidRDefault="00041A7F" w:rsidP="003D64B6">
          <w:pPr>
            <w:pStyle w:val="TOC1"/>
            <w:rPr>
              <w:rFonts w:eastAsiaTheme="minorEastAsia"/>
              <w:noProof/>
              <w:lang w:val="en-GB" w:eastAsia="en-GB"/>
            </w:rPr>
          </w:pPr>
          <w:hyperlink w:anchor="_Toc117583198" w:history="1">
            <w:r w:rsidR="00FD0770" w:rsidRPr="00C61D1A">
              <w:rPr>
                <w:rStyle w:val="Hyperlink"/>
                <w:noProof/>
              </w:rPr>
              <w:t>References</w:t>
            </w:r>
            <w:r w:rsidR="00FD0770">
              <w:rPr>
                <w:noProof/>
                <w:webHidden/>
              </w:rPr>
              <w:tab/>
            </w:r>
            <w:r w:rsidR="00FD0770">
              <w:rPr>
                <w:noProof/>
                <w:webHidden/>
              </w:rPr>
              <w:fldChar w:fldCharType="begin"/>
            </w:r>
            <w:r w:rsidR="00FD0770">
              <w:rPr>
                <w:noProof/>
                <w:webHidden/>
              </w:rPr>
              <w:instrText xml:space="preserve"> PAGEREF _Toc117583198 \h </w:instrText>
            </w:r>
            <w:r w:rsidR="00FD0770">
              <w:rPr>
                <w:noProof/>
                <w:webHidden/>
              </w:rPr>
            </w:r>
            <w:r w:rsidR="00FD0770">
              <w:rPr>
                <w:noProof/>
                <w:webHidden/>
              </w:rPr>
              <w:fldChar w:fldCharType="separate"/>
            </w:r>
            <w:r w:rsidR="00FD0770">
              <w:rPr>
                <w:noProof/>
                <w:webHidden/>
              </w:rPr>
              <w:t>3</w:t>
            </w:r>
            <w:r w:rsidR="00FD0770">
              <w:rPr>
                <w:noProof/>
                <w:webHidden/>
              </w:rPr>
              <w:fldChar w:fldCharType="end"/>
            </w:r>
          </w:hyperlink>
        </w:p>
        <w:p w14:paraId="5D1D77B9" w14:textId="6D000D23" w:rsidR="001C2F92" w:rsidRDefault="001C2F92" w:rsidP="003D64B6">
          <w:pPr>
            <w:rPr>
              <w:noProof/>
            </w:rPr>
          </w:pPr>
          <w:r>
            <w:rPr>
              <w:noProof/>
            </w:rPr>
            <w:fldChar w:fldCharType="end"/>
          </w:r>
        </w:p>
      </w:sdtContent>
    </w:sdt>
    <w:p w14:paraId="3604EC28" w14:textId="75E4787E" w:rsidR="00FD0770" w:rsidRDefault="00FD0770" w:rsidP="003D64B6">
      <w:pPr>
        <w:rPr>
          <w:noProof/>
        </w:rPr>
      </w:pPr>
      <w:r>
        <w:rPr>
          <w:noProof/>
        </w:rPr>
        <w:br w:type="page"/>
      </w:r>
    </w:p>
    <w:p w14:paraId="1498DACA" w14:textId="7E2BFDBA" w:rsidR="00FD0770" w:rsidRPr="00FD0770" w:rsidRDefault="00FD0770" w:rsidP="003D64B6">
      <w:pPr>
        <w:pStyle w:val="Heading1"/>
        <w:rPr>
          <w:rStyle w:val="normaltextrun"/>
        </w:rPr>
      </w:pPr>
      <w:bookmarkStart w:id="0" w:name="_Toc117583190"/>
      <w:r w:rsidRPr="00FD0770">
        <w:rPr>
          <w:rStyle w:val="normaltextrun"/>
        </w:rPr>
        <w:lastRenderedPageBreak/>
        <w:t>Introduction</w:t>
      </w:r>
      <w:bookmarkEnd w:id="0"/>
    </w:p>
    <w:p w14:paraId="21D3A36B" w14:textId="1C5668CC" w:rsidR="00D94070" w:rsidRDefault="00C50126" w:rsidP="003D64B6">
      <w:r w:rsidRPr="00D87386">
        <w:t xml:space="preserve">For this report </w:t>
      </w:r>
      <w:r w:rsidR="005417BE">
        <w:t xml:space="preserve">I have been </w:t>
      </w:r>
      <w:r w:rsidRPr="00D87386">
        <w:t>tasked with finding</w:t>
      </w:r>
      <w:r w:rsidR="00865233" w:rsidRPr="00D87386">
        <w:t xml:space="preserve"> </w:t>
      </w:r>
      <w:r w:rsidR="00FD0770" w:rsidRPr="00D87386">
        <w:t xml:space="preserve">the stress/strain curve for a rubber </w:t>
      </w:r>
      <w:r w:rsidR="00695F23" w:rsidRPr="00D87386">
        <w:t xml:space="preserve">band. </w:t>
      </w:r>
      <w:r w:rsidR="00D94070">
        <w:t xml:space="preserve">I must design the experiment </w:t>
      </w:r>
      <w:r w:rsidR="00283E8A">
        <w:t>myself and use materials and equipment on hand or that I can purchase cheaply</w:t>
      </w:r>
      <w:r w:rsidR="006D266E">
        <w:t>. I will be critically evaluating my own experiment and reviewing the cost and time against the accuracy of the results.</w:t>
      </w:r>
    </w:p>
    <w:p w14:paraId="16A8CF9A" w14:textId="657DAFF1" w:rsidR="00FD0770" w:rsidRPr="00D87386" w:rsidRDefault="00695F23" w:rsidP="003D64B6">
      <w:r w:rsidRPr="00D87386">
        <w:t xml:space="preserve">The material used to create the rubber band </w:t>
      </w:r>
      <w:r w:rsidR="00D9395A" w:rsidRPr="00D87386">
        <w:t>was</w:t>
      </w:r>
      <w:r w:rsidRPr="00D87386">
        <w:t xml:space="preserve"> of my choice</w:t>
      </w:r>
      <w:r w:rsidR="00FD0770" w:rsidRPr="00D87386">
        <w:t xml:space="preserve">. I will be doing this by conducting an experiment </w:t>
      </w:r>
      <w:r w:rsidR="00AF39FE" w:rsidRPr="00D87386">
        <w:t xml:space="preserve">that </w:t>
      </w:r>
      <w:r w:rsidR="00865233" w:rsidRPr="00D87386">
        <w:t xml:space="preserve">I have designed </w:t>
      </w:r>
      <w:r w:rsidR="00FD0770" w:rsidRPr="00D87386">
        <w:t>using a rubber band and</w:t>
      </w:r>
      <w:r w:rsidR="00865233" w:rsidRPr="00D87386">
        <w:t xml:space="preserve"> a known force.</w:t>
      </w:r>
      <w:r w:rsidR="00AF39FE" w:rsidRPr="00D87386">
        <w:t xml:space="preserve"> Other rubber phenomena I will look at </w:t>
      </w:r>
      <w:r w:rsidR="0094466F">
        <w:t xml:space="preserve">are </w:t>
      </w:r>
      <w:r w:rsidR="00AF39FE" w:rsidRPr="00D87386">
        <w:t xml:space="preserve">creep, </w:t>
      </w:r>
      <w:r w:rsidR="00FB7067" w:rsidRPr="00D87386">
        <w:t>hysteresis,</w:t>
      </w:r>
      <w:r w:rsidR="00AF39FE" w:rsidRPr="00D87386">
        <w:t xml:space="preserve"> and fatigue fractures.</w:t>
      </w:r>
      <w:r w:rsidR="00A71471">
        <w:t xml:space="preserve"> </w:t>
      </w:r>
    </w:p>
    <w:p w14:paraId="55565D91" w14:textId="455C3A0E" w:rsidR="00FD0770" w:rsidRPr="00FD0770" w:rsidRDefault="00FD0770" w:rsidP="003D64B6">
      <w:pPr>
        <w:pStyle w:val="Heading1"/>
        <w:rPr>
          <w:rStyle w:val="normaltextrun"/>
        </w:rPr>
      </w:pPr>
      <w:bookmarkStart w:id="1" w:name="_Toc117583191"/>
      <w:r w:rsidRPr="00FD0770">
        <w:rPr>
          <w:rStyle w:val="normaltextrun"/>
        </w:rPr>
        <w:t>Experimental method</w:t>
      </w:r>
      <w:bookmarkEnd w:id="1"/>
    </w:p>
    <w:p w14:paraId="02DD2D3C" w14:textId="77777777" w:rsidR="0013454E" w:rsidRDefault="00053E39" w:rsidP="003D64B6">
      <w:pPr>
        <w:rPr>
          <w:rStyle w:val="eop"/>
        </w:rPr>
      </w:pPr>
      <w:r>
        <w:rPr>
          <w:rStyle w:val="eop"/>
        </w:rPr>
        <w:t>To</w:t>
      </w:r>
      <w:r w:rsidR="00546E81">
        <w:rPr>
          <w:rStyle w:val="eop"/>
        </w:rPr>
        <w:t xml:space="preserve"> measure the </w:t>
      </w:r>
      <w:proofErr w:type="gramStart"/>
      <w:r w:rsidR="00546E81">
        <w:rPr>
          <w:rStyle w:val="eop"/>
        </w:rPr>
        <w:t>stress</w:t>
      </w:r>
      <w:r w:rsidR="00F858FD">
        <w:rPr>
          <w:rStyle w:val="eop"/>
        </w:rPr>
        <w:t xml:space="preserve"> and </w:t>
      </w:r>
      <w:r w:rsidR="00546E81">
        <w:rPr>
          <w:rStyle w:val="eop"/>
        </w:rPr>
        <w:t>strain</w:t>
      </w:r>
      <w:proofErr w:type="gramEnd"/>
      <w:r w:rsidR="00546E81">
        <w:rPr>
          <w:rStyle w:val="eop"/>
        </w:rPr>
        <w:t xml:space="preserve"> </w:t>
      </w:r>
      <w:r w:rsidR="00F858FD">
        <w:rPr>
          <w:rStyle w:val="eop"/>
        </w:rPr>
        <w:t xml:space="preserve">relationship </w:t>
      </w:r>
      <w:r w:rsidR="00BF457E">
        <w:rPr>
          <w:rStyle w:val="eop"/>
        </w:rPr>
        <w:t>for the rubber material I deci</w:t>
      </w:r>
      <w:r w:rsidR="00E411E4">
        <w:rPr>
          <w:rStyle w:val="eop"/>
        </w:rPr>
        <w:t>ded to use the standard approach</w:t>
      </w:r>
      <w:r w:rsidR="00C17FC4">
        <w:rPr>
          <w:rStyle w:val="eop"/>
        </w:rPr>
        <w:t xml:space="preserve"> of applying a gradual load</w:t>
      </w:r>
      <w:r w:rsidR="006F02EA">
        <w:rPr>
          <w:rStyle w:val="eop"/>
        </w:rPr>
        <w:t xml:space="preserve"> and measuring the deformation</w:t>
      </w:r>
      <w:r w:rsidR="00343B3C">
        <w:rPr>
          <w:rStyle w:val="eop"/>
        </w:rPr>
        <w:t xml:space="preserve"> at these loads. This data can then be </w:t>
      </w:r>
      <w:r w:rsidR="00A91EB7">
        <w:rPr>
          <w:rStyle w:val="eop"/>
        </w:rPr>
        <w:t xml:space="preserve">transferred to a table where we can create a graph that visually </w:t>
      </w:r>
      <w:r w:rsidR="002C3916">
        <w:rPr>
          <w:rStyle w:val="eop"/>
        </w:rPr>
        <w:t>shows the stress/strain curve</w:t>
      </w:r>
      <w:r w:rsidR="000B652D">
        <w:rPr>
          <w:rStyle w:val="eop"/>
        </w:rPr>
        <w:t xml:space="preserve">. </w:t>
      </w:r>
    </w:p>
    <w:p w14:paraId="6B0182F4" w14:textId="7B34911F" w:rsidR="00DE2676" w:rsidRDefault="000B652D" w:rsidP="003D64B6">
      <w:pPr>
        <w:rPr>
          <w:rStyle w:val="eop"/>
        </w:rPr>
      </w:pPr>
      <w:r>
        <w:rPr>
          <w:rStyle w:val="eop"/>
        </w:rPr>
        <w:t xml:space="preserve">The experiment </w:t>
      </w:r>
      <w:r w:rsidR="00D75847">
        <w:rPr>
          <w:rStyle w:val="eop"/>
        </w:rPr>
        <w:t>had to be conducted with the equipment available to me at the time</w:t>
      </w:r>
      <w:r w:rsidR="00BC5E0D">
        <w:rPr>
          <w:rStyle w:val="eop"/>
        </w:rPr>
        <w:t xml:space="preserve">, </w:t>
      </w:r>
      <w:r w:rsidR="008F1E30">
        <w:rPr>
          <w:rStyle w:val="eop"/>
        </w:rPr>
        <w:t>w</w:t>
      </w:r>
      <w:r w:rsidR="00371167">
        <w:rPr>
          <w:rStyle w:val="eop"/>
        </w:rPr>
        <w:t xml:space="preserve">hich will no doubt impact on the accuracy of the test. </w:t>
      </w:r>
      <w:r w:rsidR="00B723B2">
        <w:rPr>
          <w:rStyle w:val="eop"/>
        </w:rPr>
        <w:t xml:space="preserve">The two main </w:t>
      </w:r>
      <w:r w:rsidR="00D11CD8">
        <w:rPr>
          <w:rStyle w:val="eop"/>
        </w:rPr>
        <w:t xml:space="preserve">considerations </w:t>
      </w:r>
      <w:r w:rsidR="003D1623">
        <w:rPr>
          <w:rStyle w:val="eop"/>
        </w:rPr>
        <w:t>w</w:t>
      </w:r>
      <w:r w:rsidR="00D11CD8">
        <w:rPr>
          <w:rStyle w:val="eop"/>
        </w:rPr>
        <w:t>hen</w:t>
      </w:r>
      <w:r w:rsidR="00186D22">
        <w:rPr>
          <w:rStyle w:val="eop"/>
        </w:rPr>
        <w:t xml:space="preserve"> designing </w:t>
      </w:r>
      <w:r w:rsidR="003D1623">
        <w:rPr>
          <w:rStyle w:val="eop"/>
        </w:rPr>
        <w:t>this</w:t>
      </w:r>
      <w:r w:rsidR="00F61DD1">
        <w:rPr>
          <w:rStyle w:val="eop"/>
        </w:rPr>
        <w:t xml:space="preserve"> experiment</w:t>
      </w:r>
      <w:r w:rsidR="00060ADA">
        <w:rPr>
          <w:rStyle w:val="eop"/>
        </w:rPr>
        <w:t xml:space="preserve"> </w:t>
      </w:r>
      <w:r w:rsidR="00AB3842">
        <w:rPr>
          <w:rStyle w:val="eop"/>
        </w:rPr>
        <w:t xml:space="preserve">was </w:t>
      </w:r>
      <w:r w:rsidR="00386C81">
        <w:rPr>
          <w:rStyle w:val="eop"/>
        </w:rPr>
        <w:t>a method of applying a load</w:t>
      </w:r>
      <w:r w:rsidR="00E74759">
        <w:rPr>
          <w:rStyle w:val="eop"/>
        </w:rPr>
        <w:t>, and a method of measuring a load.</w:t>
      </w:r>
    </w:p>
    <w:p w14:paraId="567F8CE3" w14:textId="6091357F" w:rsidR="005873AD" w:rsidRDefault="005873AD" w:rsidP="00286F7C">
      <w:pPr>
        <w:jc w:val="center"/>
        <w:rPr>
          <w:rStyle w:val="eop"/>
        </w:rPr>
      </w:pPr>
      <w:r>
        <w:rPr>
          <w:noProof/>
        </w:rPr>
        <w:drawing>
          <wp:inline distT="0" distB="0" distL="0" distR="0" wp14:anchorId="3DBE3004" wp14:editId="74E31EA6">
            <wp:extent cx="2018581" cy="1408801"/>
            <wp:effectExtent l="0" t="0" r="1270" b="1270"/>
            <wp:docPr id="3" name="Picture 3" descr="A picture containing text, indoor, computer,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018581" cy="1408801"/>
                    </a:xfrm>
                    <a:prstGeom prst="rect">
                      <a:avLst/>
                    </a:prstGeom>
                  </pic:spPr>
                </pic:pic>
              </a:graphicData>
            </a:graphic>
          </wp:inline>
        </w:drawing>
      </w:r>
    </w:p>
    <w:p w14:paraId="6AC707A3" w14:textId="6B095FD8" w:rsidR="002D0D22" w:rsidRPr="003D64B6" w:rsidRDefault="000463E5" w:rsidP="003D64B6">
      <w:pPr>
        <w:pStyle w:val="Photo"/>
        <w:rPr>
          <w:rStyle w:val="eop"/>
        </w:rPr>
      </w:pPr>
      <w:r w:rsidRPr="003D64B6">
        <w:rPr>
          <w:rStyle w:val="eop"/>
        </w:rPr>
        <w:t>F</w:t>
      </w:r>
      <w:r w:rsidR="002D0D22" w:rsidRPr="003D64B6">
        <w:rPr>
          <w:rStyle w:val="eop"/>
        </w:rPr>
        <w:t xml:space="preserve">igure </w:t>
      </w:r>
      <w:r w:rsidRPr="003D64B6">
        <w:rPr>
          <w:rStyle w:val="eop"/>
        </w:rPr>
        <w:t>1</w:t>
      </w:r>
    </w:p>
    <w:p w14:paraId="4739297F" w14:textId="143E2FED" w:rsidR="00E74759" w:rsidRDefault="00E74759" w:rsidP="003D64B6">
      <w:pPr>
        <w:rPr>
          <w:rStyle w:val="eop"/>
        </w:rPr>
      </w:pPr>
      <w:r>
        <w:rPr>
          <w:rStyle w:val="eop"/>
        </w:rPr>
        <w:t>The image above shows the equipment that I used for this experiment</w:t>
      </w:r>
      <w:r w:rsidR="005873AD">
        <w:rPr>
          <w:rStyle w:val="eop"/>
        </w:rPr>
        <w:t>, see figure 1. Item</w:t>
      </w:r>
      <w:r w:rsidR="00E830BF">
        <w:rPr>
          <w:rStyle w:val="eop"/>
        </w:rPr>
        <w:t>s included a laptop, tape measure</w:t>
      </w:r>
      <w:r w:rsidR="00B203A8">
        <w:rPr>
          <w:rStyle w:val="eop"/>
        </w:rPr>
        <w:t xml:space="preserve">, </w:t>
      </w:r>
      <w:r w:rsidR="00042AB5">
        <w:rPr>
          <w:rStyle w:val="eop"/>
        </w:rPr>
        <w:t>butchers ho</w:t>
      </w:r>
      <w:r w:rsidR="00B203A8">
        <w:rPr>
          <w:rStyle w:val="eop"/>
        </w:rPr>
        <w:t>ok</w:t>
      </w:r>
      <w:r w:rsidR="002368FA">
        <w:rPr>
          <w:rStyle w:val="eop"/>
        </w:rPr>
        <w:t>, pack of rubber bands</w:t>
      </w:r>
      <w:r w:rsidR="00B5394E">
        <w:rPr>
          <w:rStyle w:val="eop"/>
        </w:rPr>
        <w:t xml:space="preserve">, thermometer, digital calipers, kitchen scales and a </w:t>
      </w:r>
      <w:r w:rsidR="000D3A05">
        <w:rPr>
          <w:rStyle w:val="eop"/>
        </w:rPr>
        <w:t>plastic bottle with a</w:t>
      </w:r>
      <w:r w:rsidR="00111C80">
        <w:rPr>
          <w:rStyle w:val="eop"/>
        </w:rPr>
        <w:t xml:space="preserve"> bolt</w:t>
      </w:r>
      <w:r w:rsidR="00D31798">
        <w:rPr>
          <w:rStyle w:val="eop"/>
        </w:rPr>
        <w:t xml:space="preserve"> hook</w:t>
      </w:r>
      <w:r w:rsidR="00111C80">
        <w:rPr>
          <w:rStyle w:val="eop"/>
        </w:rPr>
        <w:t xml:space="preserve"> fitted to the lid. </w:t>
      </w:r>
      <w:r w:rsidR="00E22E4B">
        <w:rPr>
          <w:rStyle w:val="eop"/>
        </w:rPr>
        <w:t xml:space="preserve">Items </w:t>
      </w:r>
      <w:r w:rsidR="003B754C">
        <w:rPr>
          <w:rStyle w:val="eop"/>
        </w:rPr>
        <w:t xml:space="preserve">also used in the experiment however were not mentioned above were </w:t>
      </w:r>
      <w:r w:rsidR="00067945">
        <w:rPr>
          <w:rStyle w:val="eop"/>
        </w:rPr>
        <w:t>two beakers</w:t>
      </w:r>
      <w:r w:rsidR="003D5D60">
        <w:rPr>
          <w:rStyle w:val="eop"/>
        </w:rPr>
        <w:t>, and a water</w:t>
      </w:r>
      <w:r w:rsidR="009952D5">
        <w:rPr>
          <w:rStyle w:val="eop"/>
        </w:rPr>
        <w:t xml:space="preserve"> source.</w:t>
      </w:r>
      <w:r w:rsidR="00EE71B5">
        <w:rPr>
          <w:rStyle w:val="eop"/>
        </w:rPr>
        <w:t xml:space="preserve"> </w:t>
      </w:r>
    </w:p>
    <w:p w14:paraId="730660B0" w14:textId="3F77EE36" w:rsidR="00441BA0" w:rsidRDefault="00441BA0" w:rsidP="00286F7C">
      <w:pPr>
        <w:jc w:val="center"/>
        <w:rPr>
          <w:rStyle w:val="eop"/>
        </w:rPr>
      </w:pPr>
      <w:r>
        <w:rPr>
          <w:noProof/>
        </w:rPr>
        <w:drawing>
          <wp:inline distT="0" distB="0" distL="0" distR="0" wp14:anchorId="76FA57B8" wp14:editId="13F00791">
            <wp:extent cx="1302589" cy="2461586"/>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1304796" cy="2465757"/>
                    </a:xfrm>
                    <a:prstGeom prst="rect">
                      <a:avLst/>
                    </a:prstGeom>
                  </pic:spPr>
                </pic:pic>
              </a:graphicData>
            </a:graphic>
          </wp:inline>
        </w:drawing>
      </w:r>
    </w:p>
    <w:p w14:paraId="6227DADA" w14:textId="0AF9FDE6" w:rsidR="002D0D22" w:rsidRPr="003D64B6" w:rsidRDefault="002D0D22" w:rsidP="003D64B6">
      <w:pPr>
        <w:pStyle w:val="Photo"/>
        <w:rPr>
          <w:rStyle w:val="eop"/>
        </w:rPr>
      </w:pPr>
      <w:r w:rsidRPr="003D64B6">
        <w:rPr>
          <w:rStyle w:val="eop"/>
        </w:rPr>
        <w:t>Figure 2</w:t>
      </w:r>
    </w:p>
    <w:p w14:paraId="2A270C38" w14:textId="25E41391" w:rsidR="00441BA0" w:rsidRPr="0064750B" w:rsidRDefault="007A4565" w:rsidP="003D64B6">
      <w:pPr>
        <w:rPr>
          <w:rStyle w:val="eop"/>
        </w:rPr>
      </w:pPr>
      <w:r>
        <w:rPr>
          <w:rStyle w:val="eop"/>
        </w:rPr>
        <w:t>The above image shows the setup of my experiment in the doo</w:t>
      </w:r>
      <w:r w:rsidR="00AD7AA6">
        <w:rPr>
          <w:rStyle w:val="eop"/>
        </w:rPr>
        <w:t>rway of my kitchen</w:t>
      </w:r>
      <w:r w:rsidR="001C10D3">
        <w:rPr>
          <w:rStyle w:val="eop"/>
        </w:rPr>
        <w:t>, see figure 2.</w:t>
      </w:r>
      <w:r w:rsidR="00A34EDB">
        <w:rPr>
          <w:rStyle w:val="eop"/>
        </w:rPr>
        <w:t xml:space="preserve"> The setup is as follows; </w:t>
      </w:r>
      <w:r w:rsidR="00B471DB">
        <w:rPr>
          <w:rStyle w:val="eop"/>
        </w:rPr>
        <w:t xml:space="preserve">butchers hook hanging on screw, </w:t>
      </w:r>
      <w:r w:rsidR="007B7BF5">
        <w:rPr>
          <w:rStyle w:val="eop"/>
        </w:rPr>
        <w:t xml:space="preserve">rubber </w:t>
      </w:r>
      <w:r w:rsidR="00B471DB">
        <w:rPr>
          <w:rStyle w:val="eop"/>
        </w:rPr>
        <w:t xml:space="preserve">band hanging on </w:t>
      </w:r>
      <w:r w:rsidR="00CB5BDF">
        <w:rPr>
          <w:rStyle w:val="eop"/>
        </w:rPr>
        <w:t>butcher’s</w:t>
      </w:r>
      <w:r w:rsidR="00B471DB">
        <w:rPr>
          <w:rStyle w:val="eop"/>
        </w:rPr>
        <w:t xml:space="preserve"> hook, </w:t>
      </w:r>
      <w:r w:rsidR="000F4648">
        <w:rPr>
          <w:rStyle w:val="eop"/>
        </w:rPr>
        <w:t xml:space="preserve">bottle handing from </w:t>
      </w:r>
      <w:r w:rsidR="00AA2C96">
        <w:rPr>
          <w:rStyle w:val="eop"/>
        </w:rPr>
        <w:t>rubber band</w:t>
      </w:r>
      <w:r w:rsidR="002D0D22">
        <w:rPr>
          <w:rStyle w:val="eop"/>
        </w:rPr>
        <w:t xml:space="preserve">. </w:t>
      </w:r>
      <w:r w:rsidR="00F32CAA">
        <w:rPr>
          <w:rStyle w:val="eop"/>
        </w:rPr>
        <w:t xml:space="preserve">The </w:t>
      </w:r>
      <w:r w:rsidR="00872DDD">
        <w:rPr>
          <w:rStyle w:val="eop"/>
        </w:rPr>
        <w:t>butcher’s</w:t>
      </w:r>
      <w:r w:rsidR="00042AB5">
        <w:rPr>
          <w:rStyle w:val="eop"/>
        </w:rPr>
        <w:t xml:space="preserve"> hook was hung from a screw fitted </w:t>
      </w:r>
      <w:r w:rsidR="006449E0">
        <w:rPr>
          <w:rStyle w:val="eop"/>
        </w:rPr>
        <w:t xml:space="preserve">to the frame </w:t>
      </w:r>
      <w:r w:rsidR="00546207">
        <w:rPr>
          <w:rStyle w:val="eop"/>
        </w:rPr>
        <w:t xml:space="preserve">on a doorway into my kitchen. The hook was used </w:t>
      </w:r>
      <w:r w:rsidR="00831005">
        <w:rPr>
          <w:rStyle w:val="eop"/>
        </w:rPr>
        <w:t xml:space="preserve">as a bearer for the rubber band as I feared the </w:t>
      </w:r>
      <w:r w:rsidR="00872DDD">
        <w:rPr>
          <w:rStyle w:val="eop"/>
        </w:rPr>
        <w:t>threads on the screw may cut into the rubber, thus affecting the accuracy of the test.</w:t>
      </w:r>
      <w:r w:rsidR="008E6D19">
        <w:rPr>
          <w:rStyle w:val="eop"/>
        </w:rPr>
        <w:t xml:space="preserve"> </w:t>
      </w:r>
      <w:r w:rsidR="006748B1">
        <w:rPr>
          <w:rStyle w:val="eop"/>
        </w:rPr>
        <w:t>The bands</w:t>
      </w:r>
      <w:r w:rsidR="008E6D19">
        <w:rPr>
          <w:rStyle w:val="eop"/>
        </w:rPr>
        <w:t xml:space="preserve"> used are natural rubber</w:t>
      </w:r>
      <w:r w:rsidR="00061393">
        <w:rPr>
          <w:rStyle w:val="eop"/>
        </w:rPr>
        <w:t xml:space="preserve">, which is classed as a polymer. </w:t>
      </w:r>
      <w:r w:rsidR="009044CA">
        <w:rPr>
          <w:rStyle w:val="eop"/>
        </w:rPr>
        <w:t xml:space="preserve">According to  </w:t>
      </w:r>
      <w:sdt>
        <w:sdtPr>
          <w:rPr>
            <w:rStyle w:val="eop"/>
          </w:rPr>
          <w:id w:val="-1189680386"/>
          <w:citation/>
        </w:sdtPr>
        <w:sdtContent>
          <w:r w:rsidR="00F71285">
            <w:rPr>
              <w:rStyle w:val="eop"/>
            </w:rPr>
            <w:fldChar w:fldCharType="begin"/>
          </w:r>
          <w:r w:rsidR="00F71285">
            <w:rPr>
              <w:rStyle w:val="eop"/>
              <w:lang w:val="en-GB"/>
            </w:rPr>
            <w:instrText xml:space="preserve"> CITATION Mar19 \l 2057 </w:instrText>
          </w:r>
          <w:r w:rsidR="00F71285">
            <w:rPr>
              <w:rStyle w:val="eop"/>
            </w:rPr>
            <w:fldChar w:fldCharType="separate"/>
          </w:r>
          <w:r w:rsidR="00964B08" w:rsidRPr="00964B08">
            <w:rPr>
              <w:noProof/>
              <w:lang w:val="en-GB"/>
            </w:rPr>
            <w:t>(Dijk, 2019)</w:t>
          </w:r>
          <w:r w:rsidR="00F71285">
            <w:rPr>
              <w:rStyle w:val="eop"/>
            </w:rPr>
            <w:fldChar w:fldCharType="end"/>
          </w:r>
        </w:sdtContent>
      </w:sdt>
      <w:r w:rsidR="00220077">
        <w:rPr>
          <w:rStyle w:val="eop"/>
        </w:rPr>
        <w:t>,</w:t>
      </w:r>
      <w:r w:rsidR="009044CA">
        <w:rPr>
          <w:rStyle w:val="eop"/>
        </w:rPr>
        <w:t xml:space="preserve"> </w:t>
      </w:r>
      <w:r w:rsidR="00220077">
        <w:rPr>
          <w:rStyle w:val="eop"/>
        </w:rPr>
        <w:t>“</w:t>
      </w:r>
      <w:r w:rsidR="00675E74" w:rsidRPr="009044CA">
        <w:rPr>
          <w:i/>
          <w:iCs/>
        </w:rPr>
        <w:t>A polymer is a chemical compound with large molecules made of many smaller molecules of the same kind</w:t>
      </w:r>
      <w:r w:rsidR="00220077">
        <w:rPr>
          <w:i/>
          <w:iCs/>
        </w:rPr>
        <w:t xml:space="preserve">”. </w:t>
      </w:r>
      <w:r w:rsidR="007C66FA">
        <w:t>Elasticity in rubber is caused by t</w:t>
      </w:r>
      <w:r w:rsidR="0064750B">
        <w:t>he</w:t>
      </w:r>
      <w:r w:rsidR="00C9496F">
        <w:t xml:space="preserve"> </w:t>
      </w:r>
      <w:r w:rsidR="007C66FA">
        <w:t xml:space="preserve">long </w:t>
      </w:r>
      <w:r w:rsidR="00C9496F">
        <w:t>isoprene polymer chains</w:t>
      </w:r>
      <w:r w:rsidR="007C66FA">
        <w:t>. W</w:t>
      </w:r>
      <w:r w:rsidR="005D057F">
        <w:t>hen the material is stretched the chains straighten out</w:t>
      </w:r>
      <w:r w:rsidR="00CD4596">
        <w:t xml:space="preserve"> and when the force is released these chains return to </w:t>
      </w:r>
      <w:r w:rsidR="005D7444">
        <w:t>curly</w:t>
      </w:r>
      <w:r w:rsidR="00CD4596">
        <w:t xml:space="preserve"> again. </w:t>
      </w:r>
    </w:p>
    <w:p w14:paraId="135BD838" w14:textId="48BFCA97" w:rsidR="00607592" w:rsidRDefault="00607592" w:rsidP="003D64B6">
      <w:pPr>
        <w:rPr>
          <w:rStyle w:val="eop"/>
        </w:rPr>
      </w:pPr>
      <w:r>
        <w:rPr>
          <w:rStyle w:val="eop"/>
        </w:rPr>
        <w:t xml:space="preserve">The steps of my experiment are as </w:t>
      </w:r>
      <w:r w:rsidR="00CB5BDF">
        <w:rPr>
          <w:rStyle w:val="eop"/>
        </w:rPr>
        <w:t>follows.</w:t>
      </w:r>
    </w:p>
    <w:p w14:paraId="1B67BE74" w14:textId="5C5C177B" w:rsidR="00616940" w:rsidRDefault="00616940" w:rsidP="003D64B6">
      <w:pPr>
        <w:pStyle w:val="ListParagraph"/>
        <w:numPr>
          <w:ilvl w:val="0"/>
          <w:numId w:val="31"/>
        </w:numPr>
        <w:rPr>
          <w:rStyle w:val="eop"/>
        </w:rPr>
      </w:pPr>
      <w:r>
        <w:rPr>
          <w:rStyle w:val="eop"/>
        </w:rPr>
        <w:t xml:space="preserve">Measure temperature of </w:t>
      </w:r>
      <w:r w:rsidR="009B6C1F">
        <w:rPr>
          <w:rStyle w:val="eop"/>
        </w:rPr>
        <w:t>experiment location</w:t>
      </w:r>
    </w:p>
    <w:p w14:paraId="4728FE50" w14:textId="2360C59B" w:rsidR="009B6C1F" w:rsidRDefault="009B6C1F" w:rsidP="003D64B6">
      <w:pPr>
        <w:pStyle w:val="ListParagraph"/>
        <w:numPr>
          <w:ilvl w:val="0"/>
          <w:numId w:val="31"/>
        </w:numPr>
        <w:rPr>
          <w:rStyle w:val="eop"/>
        </w:rPr>
      </w:pPr>
      <w:r>
        <w:rPr>
          <w:rStyle w:val="eop"/>
        </w:rPr>
        <w:t>Measure rubber band dimensions</w:t>
      </w:r>
    </w:p>
    <w:p w14:paraId="63CAD5CA" w14:textId="09794134" w:rsidR="00414FA9" w:rsidRPr="004E596C" w:rsidRDefault="00414FA9" w:rsidP="003D64B6">
      <w:pPr>
        <w:pStyle w:val="ListParagraph"/>
        <w:numPr>
          <w:ilvl w:val="0"/>
          <w:numId w:val="31"/>
        </w:numPr>
        <w:rPr>
          <w:rStyle w:val="eop"/>
        </w:rPr>
      </w:pPr>
      <w:r w:rsidRPr="004E596C">
        <w:rPr>
          <w:rStyle w:val="eop"/>
        </w:rPr>
        <w:t>Zero scales</w:t>
      </w:r>
      <w:r w:rsidR="004E596C">
        <w:rPr>
          <w:rStyle w:val="eop"/>
        </w:rPr>
        <w:t>, then m</w:t>
      </w:r>
      <w:r w:rsidRPr="004E596C">
        <w:rPr>
          <w:rStyle w:val="eop"/>
        </w:rPr>
        <w:t xml:space="preserve">easure </w:t>
      </w:r>
      <w:r w:rsidR="00CE469A" w:rsidRPr="004E596C">
        <w:rPr>
          <w:rStyle w:val="eop"/>
        </w:rPr>
        <w:t>weight of bottle</w:t>
      </w:r>
      <w:r w:rsidR="00A62ED0" w:rsidRPr="004E596C">
        <w:rPr>
          <w:rStyle w:val="eop"/>
        </w:rPr>
        <w:t xml:space="preserve"> setup</w:t>
      </w:r>
    </w:p>
    <w:p w14:paraId="4AD6F8F0" w14:textId="136EF397" w:rsidR="00A62ED0" w:rsidRDefault="00A62ED0" w:rsidP="003D64B6">
      <w:pPr>
        <w:pStyle w:val="ListParagraph"/>
        <w:numPr>
          <w:ilvl w:val="0"/>
          <w:numId w:val="31"/>
        </w:numPr>
        <w:rPr>
          <w:rStyle w:val="eop"/>
        </w:rPr>
      </w:pPr>
      <w:r>
        <w:rPr>
          <w:rStyle w:val="eop"/>
        </w:rPr>
        <w:t>Measure the rubber band length without applying load</w:t>
      </w:r>
    </w:p>
    <w:p w14:paraId="658BE346" w14:textId="501BA9D1" w:rsidR="00100C96" w:rsidRDefault="00100C96" w:rsidP="003D64B6">
      <w:pPr>
        <w:pStyle w:val="ListParagraph"/>
        <w:numPr>
          <w:ilvl w:val="0"/>
          <w:numId w:val="31"/>
        </w:numPr>
        <w:rPr>
          <w:rStyle w:val="eop"/>
        </w:rPr>
      </w:pPr>
      <w:r>
        <w:rPr>
          <w:rStyle w:val="eop"/>
        </w:rPr>
        <w:t>Apply the load of bottle only</w:t>
      </w:r>
    </w:p>
    <w:p w14:paraId="30188476" w14:textId="11151E67" w:rsidR="00A62ED0" w:rsidRDefault="005B497E" w:rsidP="003D64B6">
      <w:pPr>
        <w:pStyle w:val="ListParagraph"/>
        <w:numPr>
          <w:ilvl w:val="0"/>
          <w:numId w:val="31"/>
        </w:numPr>
        <w:rPr>
          <w:rStyle w:val="eop"/>
        </w:rPr>
      </w:pPr>
      <w:r>
        <w:rPr>
          <w:rStyle w:val="eop"/>
        </w:rPr>
        <w:t xml:space="preserve">Measure </w:t>
      </w:r>
      <w:r w:rsidR="004E4C68">
        <w:rPr>
          <w:rStyle w:val="eop"/>
        </w:rPr>
        <w:t xml:space="preserve">distance </w:t>
      </w:r>
      <w:r w:rsidR="00100C96">
        <w:rPr>
          <w:rStyle w:val="eop"/>
        </w:rPr>
        <w:t xml:space="preserve">between </w:t>
      </w:r>
      <w:r w:rsidR="004E4C68">
        <w:rPr>
          <w:rStyle w:val="eop"/>
        </w:rPr>
        <w:t>hook</w:t>
      </w:r>
      <w:r w:rsidR="00100C96">
        <w:rPr>
          <w:rStyle w:val="eop"/>
        </w:rPr>
        <w:t xml:space="preserve"> </w:t>
      </w:r>
      <w:r w:rsidR="007E10D0">
        <w:rPr>
          <w:rStyle w:val="eop"/>
        </w:rPr>
        <w:t>centers</w:t>
      </w:r>
    </w:p>
    <w:p w14:paraId="7F655967" w14:textId="433EFC61" w:rsidR="008D675F" w:rsidRDefault="00CB5C1E" w:rsidP="003D64B6">
      <w:pPr>
        <w:pStyle w:val="ListParagraph"/>
        <w:numPr>
          <w:ilvl w:val="0"/>
          <w:numId w:val="31"/>
        </w:numPr>
        <w:rPr>
          <w:rStyle w:val="eop"/>
        </w:rPr>
      </w:pPr>
      <w:r>
        <w:rPr>
          <w:rStyle w:val="eop"/>
        </w:rPr>
        <w:t>Log results in table</w:t>
      </w:r>
    </w:p>
    <w:p w14:paraId="54B9097F" w14:textId="2DAE8265" w:rsidR="00CB5C1E" w:rsidRDefault="004E4C68" w:rsidP="003D64B6">
      <w:pPr>
        <w:pStyle w:val="ListParagraph"/>
        <w:numPr>
          <w:ilvl w:val="0"/>
          <w:numId w:val="31"/>
        </w:numPr>
        <w:rPr>
          <w:rStyle w:val="eop"/>
        </w:rPr>
      </w:pPr>
      <w:r>
        <w:rPr>
          <w:rStyle w:val="eop"/>
        </w:rPr>
        <w:t xml:space="preserve">Fill bottle with </w:t>
      </w:r>
      <w:r w:rsidR="003C12EF">
        <w:rPr>
          <w:rStyle w:val="eop"/>
        </w:rPr>
        <w:t>1</w:t>
      </w:r>
      <w:r>
        <w:rPr>
          <w:rStyle w:val="eop"/>
        </w:rPr>
        <w:t>00ml and measure distance between</w:t>
      </w:r>
      <w:r w:rsidR="00100C96">
        <w:rPr>
          <w:rStyle w:val="eop"/>
        </w:rPr>
        <w:t xml:space="preserve"> hook </w:t>
      </w:r>
      <w:r w:rsidR="007E10D0">
        <w:rPr>
          <w:rStyle w:val="eop"/>
        </w:rPr>
        <w:t>centers</w:t>
      </w:r>
    </w:p>
    <w:p w14:paraId="304842A6" w14:textId="71E8D46F" w:rsidR="007E10D0" w:rsidRDefault="007E10D0" w:rsidP="003D64B6">
      <w:pPr>
        <w:pStyle w:val="ListParagraph"/>
        <w:numPr>
          <w:ilvl w:val="0"/>
          <w:numId w:val="31"/>
        </w:numPr>
        <w:rPr>
          <w:rStyle w:val="eop"/>
        </w:rPr>
      </w:pPr>
      <w:r>
        <w:rPr>
          <w:rStyle w:val="eop"/>
        </w:rPr>
        <w:t>Log results in table</w:t>
      </w:r>
    </w:p>
    <w:p w14:paraId="58DF1669" w14:textId="4C3BF8A3" w:rsidR="007E10D0" w:rsidRDefault="007E10D0" w:rsidP="003D64B6">
      <w:pPr>
        <w:pStyle w:val="ListParagraph"/>
        <w:numPr>
          <w:ilvl w:val="0"/>
          <w:numId w:val="31"/>
        </w:numPr>
        <w:rPr>
          <w:rStyle w:val="eop"/>
        </w:rPr>
      </w:pPr>
      <w:r>
        <w:rPr>
          <w:rStyle w:val="eop"/>
        </w:rPr>
        <w:t xml:space="preserve">Repeat </w:t>
      </w:r>
      <w:r w:rsidR="00FD3EF8">
        <w:rPr>
          <w:rStyle w:val="eop"/>
        </w:rPr>
        <w:t>steps</w:t>
      </w:r>
      <w:r w:rsidR="00A45DF0">
        <w:rPr>
          <w:rStyle w:val="eop"/>
        </w:rPr>
        <w:t xml:space="preserve"> </w:t>
      </w:r>
      <w:r w:rsidR="004E596C">
        <w:rPr>
          <w:rStyle w:val="eop"/>
        </w:rPr>
        <w:t>8-9</w:t>
      </w:r>
      <w:r w:rsidR="008F78BF">
        <w:rPr>
          <w:rStyle w:val="eop"/>
        </w:rPr>
        <w:t xml:space="preserve"> until band snaps</w:t>
      </w:r>
    </w:p>
    <w:p w14:paraId="0CBA2C06" w14:textId="6266994F" w:rsidR="06FFBD58" w:rsidRDefault="06FFBD58" w:rsidP="003D64B6"/>
    <w:p w14:paraId="250817E1" w14:textId="096CEE17" w:rsidR="0690F4AE" w:rsidRDefault="0690F4AE" w:rsidP="003D64B6"/>
    <w:p w14:paraId="5452BD32" w14:textId="2E2BD614" w:rsidR="0690F4AE" w:rsidRDefault="0690F4AE" w:rsidP="003D64B6"/>
    <w:p w14:paraId="7C099743" w14:textId="77777777" w:rsidR="002D4E7F" w:rsidRDefault="002D4E7F">
      <w:pPr>
        <w:rPr>
          <w:rStyle w:val="normaltextrun"/>
          <w:rFonts w:asciiTheme="majorHAnsi" w:eastAsiaTheme="majorEastAsia" w:hAnsiTheme="majorHAnsi" w:cstheme="majorBidi"/>
          <w:color w:val="007789" w:themeColor="accent1" w:themeShade="BF"/>
          <w:sz w:val="32"/>
        </w:rPr>
      </w:pPr>
      <w:bookmarkStart w:id="2" w:name="_Toc117583192"/>
      <w:r>
        <w:rPr>
          <w:rStyle w:val="normaltextrun"/>
        </w:rPr>
        <w:lastRenderedPageBreak/>
        <w:br w:type="page"/>
      </w:r>
    </w:p>
    <w:p w14:paraId="0190ABD7" w14:textId="261D0FFB" w:rsidR="00FD0770" w:rsidRPr="00FD0770" w:rsidRDefault="00FD0770" w:rsidP="003D64B6">
      <w:pPr>
        <w:pStyle w:val="Heading1"/>
        <w:rPr>
          <w:rStyle w:val="normaltextrun"/>
        </w:rPr>
      </w:pPr>
      <w:r w:rsidRPr="00FD0770">
        <w:rPr>
          <w:rStyle w:val="normaltextrun"/>
        </w:rPr>
        <w:t>Results</w:t>
      </w:r>
      <w:bookmarkEnd w:id="2"/>
    </w:p>
    <w:tbl>
      <w:tblPr>
        <w:tblW w:w="835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29"/>
        <w:gridCol w:w="1418"/>
        <w:gridCol w:w="1276"/>
        <w:gridCol w:w="1559"/>
        <w:gridCol w:w="2977"/>
      </w:tblGrid>
      <w:tr w:rsidR="002D4E7F" w:rsidRPr="002D4E7F" w14:paraId="4A34B029" w14:textId="77777777" w:rsidTr="002D4E7F">
        <w:trPr>
          <w:trHeight w:val="315"/>
        </w:trPr>
        <w:tc>
          <w:tcPr>
            <w:tcW w:w="1129" w:type="dxa"/>
            <w:shd w:val="clear" w:color="auto" w:fill="auto"/>
            <w:noWrap/>
            <w:vAlign w:val="center"/>
            <w:hideMark/>
          </w:tcPr>
          <w:p w14:paraId="0CC8B1FB"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Load (g)</w:t>
            </w:r>
          </w:p>
        </w:tc>
        <w:tc>
          <w:tcPr>
            <w:tcW w:w="1418" w:type="dxa"/>
            <w:shd w:val="clear" w:color="auto" w:fill="auto"/>
            <w:noWrap/>
            <w:vAlign w:val="center"/>
            <w:hideMark/>
          </w:tcPr>
          <w:p w14:paraId="0A60AD66"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Force (gf)</w:t>
            </w:r>
          </w:p>
        </w:tc>
        <w:tc>
          <w:tcPr>
            <w:tcW w:w="1276" w:type="dxa"/>
            <w:shd w:val="clear" w:color="auto" w:fill="auto"/>
            <w:noWrap/>
            <w:vAlign w:val="center"/>
            <w:hideMark/>
          </w:tcPr>
          <w:p w14:paraId="39E8D2E9"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Energy</w:t>
            </w:r>
          </w:p>
        </w:tc>
        <w:tc>
          <w:tcPr>
            <w:tcW w:w="1559" w:type="dxa"/>
            <w:shd w:val="clear" w:color="auto" w:fill="auto"/>
            <w:noWrap/>
            <w:vAlign w:val="center"/>
            <w:hideMark/>
          </w:tcPr>
          <w:p w14:paraId="33EFF89B"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Force (N)</w:t>
            </w:r>
          </w:p>
        </w:tc>
        <w:tc>
          <w:tcPr>
            <w:tcW w:w="2977" w:type="dxa"/>
            <w:shd w:val="clear" w:color="auto" w:fill="auto"/>
            <w:noWrap/>
            <w:vAlign w:val="center"/>
            <w:hideMark/>
          </w:tcPr>
          <w:p w14:paraId="1821227C"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Band Length (mm)</w:t>
            </w:r>
          </w:p>
        </w:tc>
      </w:tr>
      <w:tr w:rsidR="002D4E7F" w:rsidRPr="002D4E7F" w14:paraId="67654350" w14:textId="77777777" w:rsidTr="002D4E7F">
        <w:trPr>
          <w:trHeight w:val="70"/>
        </w:trPr>
        <w:tc>
          <w:tcPr>
            <w:tcW w:w="1129" w:type="dxa"/>
            <w:shd w:val="clear" w:color="auto" w:fill="auto"/>
            <w:noWrap/>
            <w:vAlign w:val="center"/>
            <w:hideMark/>
          </w:tcPr>
          <w:p w14:paraId="6256E8D0"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No Load</w:t>
            </w:r>
          </w:p>
        </w:tc>
        <w:tc>
          <w:tcPr>
            <w:tcW w:w="1418" w:type="dxa"/>
            <w:shd w:val="clear" w:color="auto" w:fill="auto"/>
            <w:noWrap/>
            <w:vAlign w:val="center"/>
            <w:hideMark/>
          </w:tcPr>
          <w:p w14:paraId="3B2E5E30"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0</w:t>
            </w:r>
          </w:p>
        </w:tc>
        <w:tc>
          <w:tcPr>
            <w:tcW w:w="1276" w:type="dxa"/>
            <w:shd w:val="clear" w:color="auto" w:fill="auto"/>
            <w:noWrap/>
            <w:vAlign w:val="center"/>
            <w:hideMark/>
          </w:tcPr>
          <w:p w14:paraId="7CE01D1E"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0</w:t>
            </w:r>
          </w:p>
        </w:tc>
        <w:tc>
          <w:tcPr>
            <w:tcW w:w="1559" w:type="dxa"/>
            <w:shd w:val="clear" w:color="auto" w:fill="auto"/>
            <w:noWrap/>
            <w:vAlign w:val="center"/>
            <w:hideMark/>
          </w:tcPr>
          <w:p w14:paraId="3CCA0541"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0</w:t>
            </w:r>
          </w:p>
        </w:tc>
        <w:tc>
          <w:tcPr>
            <w:tcW w:w="2977" w:type="dxa"/>
            <w:shd w:val="clear" w:color="auto" w:fill="auto"/>
            <w:noWrap/>
            <w:vAlign w:val="center"/>
            <w:hideMark/>
          </w:tcPr>
          <w:p w14:paraId="2D38641C"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45</w:t>
            </w:r>
          </w:p>
        </w:tc>
      </w:tr>
      <w:tr w:rsidR="002D4E7F" w:rsidRPr="002D4E7F" w14:paraId="443F5D62" w14:textId="77777777" w:rsidTr="002D4E7F">
        <w:trPr>
          <w:trHeight w:val="195"/>
        </w:trPr>
        <w:tc>
          <w:tcPr>
            <w:tcW w:w="1129" w:type="dxa"/>
            <w:shd w:val="clear" w:color="auto" w:fill="auto"/>
            <w:noWrap/>
            <w:vAlign w:val="center"/>
            <w:hideMark/>
          </w:tcPr>
          <w:p w14:paraId="32D4364B"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129</w:t>
            </w:r>
          </w:p>
        </w:tc>
        <w:tc>
          <w:tcPr>
            <w:tcW w:w="1418" w:type="dxa"/>
            <w:shd w:val="clear" w:color="auto" w:fill="auto"/>
            <w:noWrap/>
            <w:vAlign w:val="center"/>
            <w:hideMark/>
          </w:tcPr>
          <w:p w14:paraId="1233BA1C"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129</w:t>
            </w:r>
          </w:p>
        </w:tc>
        <w:tc>
          <w:tcPr>
            <w:tcW w:w="1276" w:type="dxa"/>
            <w:shd w:val="clear" w:color="auto" w:fill="auto"/>
            <w:noWrap/>
            <w:vAlign w:val="center"/>
            <w:hideMark/>
          </w:tcPr>
          <w:p w14:paraId="657775FF"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0.06</w:t>
            </w:r>
          </w:p>
        </w:tc>
        <w:tc>
          <w:tcPr>
            <w:tcW w:w="1559" w:type="dxa"/>
            <w:shd w:val="clear" w:color="auto" w:fill="auto"/>
            <w:noWrap/>
            <w:vAlign w:val="center"/>
            <w:hideMark/>
          </w:tcPr>
          <w:p w14:paraId="32F6AFD3"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1.27</w:t>
            </w:r>
          </w:p>
        </w:tc>
        <w:tc>
          <w:tcPr>
            <w:tcW w:w="2977" w:type="dxa"/>
            <w:shd w:val="clear" w:color="auto" w:fill="auto"/>
            <w:noWrap/>
            <w:vAlign w:val="center"/>
            <w:hideMark/>
          </w:tcPr>
          <w:p w14:paraId="3CC3F29E"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136</w:t>
            </w:r>
          </w:p>
        </w:tc>
      </w:tr>
      <w:tr w:rsidR="002D4E7F" w:rsidRPr="002D4E7F" w14:paraId="6A3CD544" w14:textId="77777777" w:rsidTr="002D4E7F">
        <w:trPr>
          <w:trHeight w:val="70"/>
        </w:trPr>
        <w:tc>
          <w:tcPr>
            <w:tcW w:w="1129" w:type="dxa"/>
            <w:shd w:val="clear" w:color="auto" w:fill="auto"/>
            <w:noWrap/>
            <w:vAlign w:val="center"/>
            <w:hideMark/>
          </w:tcPr>
          <w:p w14:paraId="4DEE451A"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100</w:t>
            </w:r>
          </w:p>
        </w:tc>
        <w:tc>
          <w:tcPr>
            <w:tcW w:w="1418" w:type="dxa"/>
            <w:shd w:val="clear" w:color="auto" w:fill="auto"/>
            <w:noWrap/>
            <w:vAlign w:val="center"/>
            <w:hideMark/>
          </w:tcPr>
          <w:p w14:paraId="48DDE1BE"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229</w:t>
            </w:r>
          </w:p>
        </w:tc>
        <w:tc>
          <w:tcPr>
            <w:tcW w:w="1276" w:type="dxa"/>
            <w:shd w:val="clear" w:color="auto" w:fill="auto"/>
            <w:noWrap/>
            <w:vAlign w:val="center"/>
            <w:hideMark/>
          </w:tcPr>
          <w:p w14:paraId="032A1410"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0.08</w:t>
            </w:r>
          </w:p>
        </w:tc>
        <w:tc>
          <w:tcPr>
            <w:tcW w:w="1559" w:type="dxa"/>
            <w:shd w:val="clear" w:color="auto" w:fill="auto"/>
            <w:noWrap/>
            <w:vAlign w:val="center"/>
            <w:hideMark/>
          </w:tcPr>
          <w:p w14:paraId="00505BB8"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2.25</w:t>
            </w:r>
          </w:p>
        </w:tc>
        <w:tc>
          <w:tcPr>
            <w:tcW w:w="2977" w:type="dxa"/>
            <w:shd w:val="clear" w:color="auto" w:fill="auto"/>
            <w:noWrap/>
            <w:vAlign w:val="center"/>
            <w:hideMark/>
          </w:tcPr>
          <w:p w14:paraId="25DB5446"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180</w:t>
            </w:r>
          </w:p>
        </w:tc>
      </w:tr>
      <w:tr w:rsidR="002D4E7F" w:rsidRPr="002D4E7F" w14:paraId="4314EED5" w14:textId="77777777" w:rsidTr="002D4E7F">
        <w:trPr>
          <w:trHeight w:val="118"/>
        </w:trPr>
        <w:tc>
          <w:tcPr>
            <w:tcW w:w="1129" w:type="dxa"/>
            <w:shd w:val="clear" w:color="auto" w:fill="auto"/>
            <w:noWrap/>
            <w:vAlign w:val="center"/>
            <w:hideMark/>
          </w:tcPr>
          <w:p w14:paraId="3ACE8B76"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102</w:t>
            </w:r>
          </w:p>
        </w:tc>
        <w:tc>
          <w:tcPr>
            <w:tcW w:w="1418" w:type="dxa"/>
            <w:shd w:val="clear" w:color="auto" w:fill="auto"/>
            <w:noWrap/>
            <w:vAlign w:val="center"/>
            <w:hideMark/>
          </w:tcPr>
          <w:p w14:paraId="20C90E14"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331</w:t>
            </w:r>
          </w:p>
        </w:tc>
        <w:tc>
          <w:tcPr>
            <w:tcW w:w="1276" w:type="dxa"/>
            <w:shd w:val="clear" w:color="auto" w:fill="auto"/>
            <w:noWrap/>
            <w:vAlign w:val="center"/>
            <w:hideMark/>
          </w:tcPr>
          <w:p w14:paraId="5C2DD16F"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0.07</w:t>
            </w:r>
          </w:p>
        </w:tc>
        <w:tc>
          <w:tcPr>
            <w:tcW w:w="1559" w:type="dxa"/>
            <w:shd w:val="clear" w:color="auto" w:fill="auto"/>
            <w:noWrap/>
            <w:vAlign w:val="center"/>
            <w:hideMark/>
          </w:tcPr>
          <w:p w14:paraId="64C863B1"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3.25</w:t>
            </w:r>
          </w:p>
        </w:tc>
        <w:tc>
          <w:tcPr>
            <w:tcW w:w="2977" w:type="dxa"/>
            <w:shd w:val="clear" w:color="auto" w:fill="auto"/>
            <w:noWrap/>
            <w:vAlign w:val="center"/>
            <w:hideMark/>
          </w:tcPr>
          <w:p w14:paraId="76A56B5E"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204</w:t>
            </w:r>
          </w:p>
        </w:tc>
      </w:tr>
      <w:tr w:rsidR="002D4E7F" w:rsidRPr="002D4E7F" w14:paraId="1BECD099" w14:textId="77777777" w:rsidTr="002D4E7F">
        <w:trPr>
          <w:trHeight w:val="70"/>
        </w:trPr>
        <w:tc>
          <w:tcPr>
            <w:tcW w:w="1129" w:type="dxa"/>
            <w:shd w:val="clear" w:color="auto" w:fill="auto"/>
            <w:noWrap/>
            <w:vAlign w:val="center"/>
            <w:hideMark/>
          </w:tcPr>
          <w:p w14:paraId="151B3A9F"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101</w:t>
            </w:r>
          </w:p>
        </w:tc>
        <w:tc>
          <w:tcPr>
            <w:tcW w:w="1418" w:type="dxa"/>
            <w:shd w:val="clear" w:color="auto" w:fill="auto"/>
            <w:noWrap/>
            <w:vAlign w:val="center"/>
            <w:hideMark/>
          </w:tcPr>
          <w:p w14:paraId="50A4A60D"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432</w:t>
            </w:r>
          </w:p>
        </w:tc>
        <w:tc>
          <w:tcPr>
            <w:tcW w:w="1276" w:type="dxa"/>
            <w:shd w:val="clear" w:color="auto" w:fill="auto"/>
            <w:noWrap/>
            <w:vAlign w:val="center"/>
            <w:hideMark/>
          </w:tcPr>
          <w:p w14:paraId="578314B7"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0.21</w:t>
            </w:r>
          </w:p>
        </w:tc>
        <w:tc>
          <w:tcPr>
            <w:tcW w:w="1559" w:type="dxa"/>
            <w:shd w:val="clear" w:color="auto" w:fill="auto"/>
            <w:noWrap/>
            <w:vAlign w:val="center"/>
            <w:hideMark/>
          </w:tcPr>
          <w:p w14:paraId="5ABEA212"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4.24</w:t>
            </w:r>
          </w:p>
        </w:tc>
        <w:tc>
          <w:tcPr>
            <w:tcW w:w="2977" w:type="dxa"/>
            <w:shd w:val="clear" w:color="auto" w:fill="auto"/>
            <w:noWrap/>
            <w:vAlign w:val="center"/>
            <w:hideMark/>
          </w:tcPr>
          <w:p w14:paraId="5E5C7477"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259</w:t>
            </w:r>
          </w:p>
        </w:tc>
      </w:tr>
      <w:tr w:rsidR="002D4E7F" w:rsidRPr="002D4E7F" w14:paraId="741F7FFA" w14:textId="77777777" w:rsidTr="002D4E7F">
        <w:trPr>
          <w:trHeight w:val="70"/>
        </w:trPr>
        <w:tc>
          <w:tcPr>
            <w:tcW w:w="1129" w:type="dxa"/>
            <w:shd w:val="clear" w:color="auto" w:fill="auto"/>
            <w:noWrap/>
            <w:vAlign w:val="center"/>
            <w:hideMark/>
          </w:tcPr>
          <w:p w14:paraId="670B4F7A"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104</w:t>
            </w:r>
          </w:p>
        </w:tc>
        <w:tc>
          <w:tcPr>
            <w:tcW w:w="1418" w:type="dxa"/>
            <w:shd w:val="clear" w:color="auto" w:fill="auto"/>
            <w:noWrap/>
            <w:vAlign w:val="center"/>
            <w:hideMark/>
          </w:tcPr>
          <w:p w14:paraId="37F4E99E"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536</w:t>
            </w:r>
          </w:p>
        </w:tc>
        <w:tc>
          <w:tcPr>
            <w:tcW w:w="1276" w:type="dxa"/>
            <w:shd w:val="clear" w:color="auto" w:fill="auto"/>
            <w:noWrap/>
            <w:vAlign w:val="center"/>
            <w:hideMark/>
          </w:tcPr>
          <w:p w14:paraId="49B31443"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0.12</w:t>
            </w:r>
          </w:p>
        </w:tc>
        <w:tc>
          <w:tcPr>
            <w:tcW w:w="1559" w:type="dxa"/>
            <w:shd w:val="clear" w:color="auto" w:fill="auto"/>
            <w:noWrap/>
            <w:vAlign w:val="center"/>
            <w:hideMark/>
          </w:tcPr>
          <w:p w14:paraId="761D1B37"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5.26</w:t>
            </w:r>
          </w:p>
        </w:tc>
        <w:tc>
          <w:tcPr>
            <w:tcW w:w="2977" w:type="dxa"/>
            <w:shd w:val="clear" w:color="auto" w:fill="auto"/>
            <w:noWrap/>
            <w:vAlign w:val="center"/>
            <w:hideMark/>
          </w:tcPr>
          <w:p w14:paraId="55A9F4C1"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284</w:t>
            </w:r>
          </w:p>
        </w:tc>
      </w:tr>
      <w:tr w:rsidR="002D4E7F" w:rsidRPr="002D4E7F" w14:paraId="61DF9EAF" w14:textId="77777777" w:rsidTr="002D4E7F">
        <w:trPr>
          <w:trHeight w:val="70"/>
        </w:trPr>
        <w:tc>
          <w:tcPr>
            <w:tcW w:w="1129" w:type="dxa"/>
            <w:shd w:val="clear" w:color="auto" w:fill="auto"/>
            <w:noWrap/>
            <w:vAlign w:val="center"/>
            <w:hideMark/>
          </w:tcPr>
          <w:p w14:paraId="777DA14A"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103</w:t>
            </w:r>
          </w:p>
        </w:tc>
        <w:tc>
          <w:tcPr>
            <w:tcW w:w="1418" w:type="dxa"/>
            <w:shd w:val="clear" w:color="auto" w:fill="auto"/>
            <w:noWrap/>
            <w:vAlign w:val="center"/>
            <w:hideMark/>
          </w:tcPr>
          <w:p w14:paraId="29A17D4F"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639</w:t>
            </w:r>
          </w:p>
        </w:tc>
        <w:tc>
          <w:tcPr>
            <w:tcW w:w="1276" w:type="dxa"/>
            <w:shd w:val="clear" w:color="auto" w:fill="auto"/>
            <w:noWrap/>
            <w:vAlign w:val="center"/>
            <w:hideMark/>
          </w:tcPr>
          <w:p w14:paraId="3351090E"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0.17</w:t>
            </w:r>
          </w:p>
        </w:tc>
        <w:tc>
          <w:tcPr>
            <w:tcW w:w="1559" w:type="dxa"/>
            <w:shd w:val="clear" w:color="auto" w:fill="auto"/>
            <w:noWrap/>
            <w:vAlign w:val="center"/>
            <w:hideMark/>
          </w:tcPr>
          <w:p w14:paraId="46D53142"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6.27</w:t>
            </w:r>
          </w:p>
        </w:tc>
        <w:tc>
          <w:tcPr>
            <w:tcW w:w="2977" w:type="dxa"/>
            <w:shd w:val="clear" w:color="auto" w:fill="auto"/>
            <w:noWrap/>
            <w:vAlign w:val="center"/>
            <w:hideMark/>
          </w:tcPr>
          <w:p w14:paraId="7BCF7C47"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314</w:t>
            </w:r>
          </w:p>
        </w:tc>
      </w:tr>
      <w:tr w:rsidR="002D4E7F" w:rsidRPr="002D4E7F" w14:paraId="0D6C048C" w14:textId="77777777" w:rsidTr="002D4E7F">
        <w:trPr>
          <w:trHeight w:val="89"/>
        </w:trPr>
        <w:tc>
          <w:tcPr>
            <w:tcW w:w="1129" w:type="dxa"/>
            <w:shd w:val="clear" w:color="auto" w:fill="auto"/>
            <w:noWrap/>
            <w:vAlign w:val="center"/>
            <w:hideMark/>
          </w:tcPr>
          <w:p w14:paraId="5AD7992E"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105</w:t>
            </w:r>
          </w:p>
        </w:tc>
        <w:tc>
          <w:tcPr>
            <w:tcW w:w="1418" w:type="dxa"/>
            <w:shd w:val="clear" w:color="auto" w:fill="auto"/>
            <w:noWrap/>
            <w:vAlign w:val="center"/>
            <w:hideMark/>
          </w:tcPr>
          <w:p w14:paraId="1C1C7259"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744</w:t>
            </w:r>
          </w:p>
        </w:tc>
        <w:tc>
          <w:tcPr>
            <w:tcW w:w="1276" w:type="dxa"/>
            <w:shd w:val="clear" w:color="auto" w:fill="auto"/>
            <w:noWrap/>
            <w:vAlign w:val="center"/>
            <w:hideMark/>
          </w:tcPr>
          <w:p w14:paraId="0A5B84BF"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0.20</w:t>
            </w:r>
          </w:p>
        </w:tc>
        <w:tc>
          <w:tcPr>
            <w:tcW w:w="1559" w:type="dxa"/>
            <w:shd w:val="clear" w:color="auto" w:fill="auto"/>
            <w:noWrap/>
            <w:vAlign w:val="center"/>
            <w:hideMark/>
          </w:tcPr>
          <w:p w14:paraId="740040A4"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7.30</w:t>
            </w:r>
          </w:p>
        </w:tc>
        <w:tc>
          <w:tcPr>
            <w:tcW w:w="2977" w:type="dxa"/>
            <w:shd w:val="clear" w:color="auto" w:fill="auto"/>
            <w:noWrap/>
            <w:vAlign w:val="center"/>
            <w:hideMark/>
          </w:tcPr>
          <w:p w14:paraId="48BCC8B1"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343</w:t>
            </w:r>
          </w:p>
        </w:tc>
      </w:tr>
      <w:tr w:rsidR="002D4E7F" w:rsidRPr="002D4E7F" w14:paraId="18CD0C5A" w14:textId="77777777" w:rsidTr="002D4E7F">
        <w:trPr>
          <w:trHeight w:val="70"/>
        </w:trPr>
        <w:tc>
          <w:tcPr>
            <w:tcW w:w="1129" w:type="dxa"/>
            <w:shd w:val="clear" w:color="auto" w:fill="auto"/>
            <w:noWrap/>
            <w:vAlign w:val="center"/>
            <w:hideMark/>
          </w:tcPr>
          <w:p w14:paraId="03F724F6"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99</w:t>
            </w:r>
          </w:p>
        </w:tc>
        <w:tc>
          <w:tcPr>
            <w:tcW w:w="1418" w:type="dxa"/>
            <w:shd w:val="clear" w:color="auto" w:fill="auto"/>
            <w:noWrap/>
            <w:vAlign w:val="center"/>
            <w:hideMark/>
          </w:tcPr>
          <w:p w14:paraId="3B51AA63"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843</w:t>
            </w:r>
          </w:p>
        </w:tc>
        <w:tc>
          <w:tcPr>
            <w:tcW w:w="1276" w:type="dxa"/>
            <w:shd w:val="clear" w:color="auto" w:fill="auto"/>
            <w:noWrap/>
            <w:vAlign w:val="center"/>
            <w:hideMark/>
          </w:tcPr>
          <w:p w14:paraId="47027A92"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0.01</w:t>
            </w:r>
          </w:p>
        </w:tc>
        <w:tc>
          <w:tcPr>
            <w:tcW w:w="1559" w:type="dxa"/>
            <w:shd w:val="clear" w:color="auto" w:fill="auto"/>
            <w:noWrap/>
            <w:vAlign w:val="center"/>
            <w:hideMark/>
          </w:tcPr>
          <w:p w14:paraId="45250E60"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8.27</w:t>
            </w:r>
          </w:p>
        </w:tc>
        <w:tc>
          <w:tcPr>
            <w:tcW w:w="2977" w:type="dxa"/>
            <w:shd w:val="clear" w:color="auto" w:fill="auto"/>
            <w:noWrap/>
            <w:vAlign w:val="center"/>
            <w:hideMark/>
          </w:tcPr>
          <w:p w14:paraId="39A562D3"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344</w:t>
            </w:r>
          </w:p>
        </w:tc>
      </w:tr>
      <w:tr w:rsidR="002D4E7F" w:rsidRPr="002D4E7F" w14:paraId="4DB0A9E2" w14:textId="77777777" w:rsidTr="002D4E7F">
        <w:trPr>
          <w:trHeight w:val="70"/>
        </w:trPr>
        <w:tc>
          <w:tcPr>
            <w:tcW w:w="1129" w:type="dxa"/>
            <w:shd w:val="clear" w:color="auto" w:fill="auto"/>
            <w:noWrap/>
            <w:vAlign w:val="center"/>
            <w:hideMark/>
          </w:tcPr>
          <w:p w14:paraId="0D5F880E"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101</w:t>
            </w:r>
          </w:p>
        </w:tc>
        <w:tc>
          <w:tcPr>
            <w:tcW w:w="1418" w:type="dxa"/>
            <w:shd w:val="clear" w:color="auto" w:fill="auto"/>
            <w:noWrap/>
            <w:vAlign w:val="center"/>
            <w:hideMark/>
          </w:tcPr>
          <w:p w14:paraId="24F32CC5"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944</w:t>
            </w:r>
          </w:p>
        </w:tc>
        <w:tc>
          <w:tcPr>
            <w:tcW w:w="1276" w:type="dxa"/>
            <w:shd w:val="clear" w:color="auto" w:fill="auto"/>
            <w:noWrap/>
            <w:vAlign w:val="center"/>
            <w:hideMark/>
          </w:tcPr>
          <w:p w14:paraId="20095770"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0.13</w:t>
            </w:r>
          </w:p>
        </w:tc>
        <w:tc>
          <w:tcPr>
            <w:tcW w:w="1559" w:type="dxa"/>
            <w:shd w:val="clear" w:color="auto" w:fill="auto"/>
            <w:noWrap/>
            <w:vAlign w:val="center"/>
            <w:hideMark/>
          </w:tcPr>
          <w:p w14:paraId="216C1D4F"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9.26</w:t>
            </w:r>
          </w:p>
        </w:tc>
        <w:tc>
          <w:tcPr>
            <w:tcW w:w="2977" w:type="dxa"/>
            <w:shd w:val="clear" w:color="auto" w:fill="auto"/>
            <w:noWrap/>
            <w:vAlign w:val="center"/>
            <w:hideMark/>
          </w:tcPr>
          <w:p w14:paraId="4BAD2D53"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359</w:t>
            </w:r>
          </w:p>
        </w:tc>
      </w:tr>
      <w:tr w:rsidR="002D4E7F" w:rsidRPr="002D4E7F" w14:paraId="17EC6143" w14:textId="77777777" w:rsidTr="002D4E7F">
        <w:trPr>
          <w:trHeight w:val="70"/>
        </w:trPr>
        <w:tc>
          <w:tcPr>
            <w:tcW w:w="1129" w:type="dxa"/>
            <w:shd w:val="clear" w:color="auto" w:fill="auto"/>
            <w:noWrap/>
            <w:vAlign w:val="center"/>
            <w:hideMark/>
          </w:tcPr>
          <w:p w14:paraId="0D72300D"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103</w:t>
            </w:r>
          </w:p>
        </w:tc>
        <w:tc>
          <w:tcPr>
            <w:tcW w:w="1418" w:type="dxa"/>
            <w:shd w:val="clear" w:color="auto" w:fill="auto"/>
            <w:noWrap/>
            <w:vAlign w:val="center"/>
            <w:hideMark/>
          </w:tcPr>
          <w:p w14:paraId="70AA1A3E"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1047</w:t>
            </w:r>
          </w:p>
        </w:tc>
        <w:tc>
          <w:tcPr>
            <w:tcW w:w="1276" w:type="dxa"/>
            <w:shd w:val="clear" w:color="auto" w:fill="auto"/>
            <w:noWrap/>
            <w:vAlign w:val="center"/>
            <w:hideMark/>
          </w:tcPr>
          <w:p w14:paraId="48BDAD37"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0.09</w:t>
            </w:r>
          </w:p>
        </w:tc>
        <w:tc>
          <w:tcPr>
            <w:tcW w:w="1559" w:type="dxa"/>
            <w:shd w:val="clear" w:color="auto" w:fill="auto"/>
            <w:noWrap/>
            <w:vAlign w:val="center"/>
            <w:hideMark/>
          </w:tcPr>
          <w:p w14:paraId="2FAAF804"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10.27</w:t>
            </w:r>
          </w:p>
        </w:tc>
        <w:tc>
          <w:tcPr>
            <w:tcW w:w="2977" w:type="dxa"/>
            <w:shd w:val="clear" w:color="auto" w:fill="auto"/>
            <w:noWrap/>
            <w:vAlign w:val="center"/>
            <w:hideMark/>
          </w:tcPr>
          <w:p w14:paraId="4CF96D8C"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368</w:t>
            </w:r>
          </w:p>
        </w:tc>
      </w:tr>
      <w:tr w:rsidR="002D4E7F" w:rsidRPr="002D4E7F" w14:paraId="6F4ED132" w14:textId="77777777" w:rsidTr="002D4E7F">
        <w:trPr>
          <w:trHeight w:val="70"/>
        </w:trPr>
        <w:tc>
          <w:tcPr>
            <w:tcW w:w="1129" w:type="dxa"/>
            <w:shd w:val="clear" w:color="auto" w:fill="auto"/>
            <w:noWrap/>
            <w:vAlign w:val="center"/>
            <w:hideMark/>
          </w:tcPr>
          <w:p w14:paraId="625C132A"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101</w:t>
            </w:r>
          </w:p>
        </w:tc>
        <w:tc>
          <w:tcPr>
            <w:tcW w:w="1418" w:type="dxa"/>
            <w:shd w:val="clear" w:color="auto" w:fill="auto"/>
            <w:noWrap/>
            <w:vAlign w:val="center"/>
            <w:hideMark/>
          </w:tcPr>
          <w:p w14:paraId="01582B92"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1148</w:t>
            </w:r>
          </w:p>
        </w:tc>
        <w:tc>
          <w:tcPr>
            <w:tcW w:w="1276" w:type="dxa"/>
            <w:shd w:val="clear" w:color="auto" w:fill="auto"/>
            <w:noWrap/>
            <w:vAlign w:val="center"/>
            <w:hideMark/>
          </w:tcPr>
          <w:p w14:paraId="2E8C3670"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0.17</w:t>
            </w:r>
          </w:p>
        </w:tc>
        <w:tc>
          <w:tcPr>
            <w:tcW w:w="1559" w:type="dxa"/>
            <w:shd w:val="clear" w:color="auto" w:fill="auto"/>
            <w:noWrap/>
            <w:vAlign w:val="center"/>
            <w:hideMark/>
          </w:tcPr>
          <w:p w14:paraId="54113B95"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11.26</w:t>
            </w:r>
          </w:p>
        </w:tc>
        <w:tc>
          <w:tcPr>
            <w:tcW w:w="2977" w:type="dxa"/>
            <w:shd w:val="clear" w:color="auto" w:fill="auto"/>
            <w:noWrap/>
            <w:vAlign w:val="center"/>
            <w:hideMark/>
          </w:tcPr>
          <w:p w14:paraId="3427A0C1"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384</w:t>
            </w:r>
          </w:p>
        </w:tc>
      </w:tr>
      <w:tr w:rsidR="002D4E7F" w:rsidRPr="002D4E7F" w14:paraId="664EA9A8" w14:textId="77777777" w:rsidTr="002D4E7F">
        <w:trPr>
          <w:trHeight w:val="70"/>
        </w:trPr>
        <w:tc>
          <w:tcPr>
            <w:tcW w:w="1129" w:type="dxa"/>
            <w:shd w:val="clear" w:color="auto" w:fill="auto"/>
            <w:noWrap/>
            <w:vAlign w:val="center"/>
            <w:hideMark/>
          </w:tcPr>
          <w:p w14:paraId="3DBC5723"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98</w:t>
            </w:r>
          </w:p>
        </w:tc>
        <w:tc>
          <w:tcPr>
            <w:tcW w:w="1418" w:type="dxa"/>
            <w:shd w:val="clear" w:color="auto" w:fill="auto"/>
            <w:noWrap/>
            <w:vAlign w:val="center"/>
            <w:hideMark/>
          </w:tcPr>
          <w:p w14:paraId="7D67A9CF"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1246</w:t>
            </w:r>
          </w:p>
        </w:tc>
        <w:tc>
          <w:tcPr>
            <w:tcW w:w="1276" w:type="dxa"/>
            <w:shd w:val="clear" w:color="auto" w:fill="auto"/>
            <w:noWrap/>
            <w:vAlign w:val="center"/>
            <w:hideMark/>
          </w:tcPr>
          <w:p w14:paraId="0CEA7113"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0.12</w:t>
            </w:r>
          </w:p>
        </w:tc>
        <w:tc>
          <w:tcPr>
            <w:tcW w:w="1559" w:type="dxa"/>
            <w:shd w:val="clear" w:color="auto" w:fill="auto"/>
            <w:noWrap/>
            <w:vAlign w:val="center"/>
            <w:hideMark/>
          </w:tcPr>
          <w:p w14:paraId="19009795"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12.22</w:t>
            </w:r>
          </w:p>
        </w:tc>
        <w:tc>
          <w:tcPr>
            <w:tcW w:w="2977" w:type="dxa"/>
            <w:shd w:val="clear" w:color="auto" w:fill="auto"/>
            <w:noWrap/>
            <w:vAlign w:val="center"/>
            <w:hideMark/>
          </w:tcPr>
          <w:p w14:paraId="46C3F304"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394</w:t>
            </w:r>
          </w:p>
        </w:tc>
      </w:tr>
      <w:tr w:rsidR="002D4E7F" w:rsidRPr="002D4E7F" w14:paraId="7524D77B" w14:textId="77777777" w:rsidTr="002D4E7F">
        <w:trPr>
          <w:trHeight w:val="70"/>
        </w:trPr>
        <w:tc>
          <w:tcPr>
            <w:tcW w:w="1129" w:type="dxa"/>
            <w:shd w:val="clear" w:color="auto" w:fill="auto"/>
            <w:noWrap/>
            <w:vAlign w:val="center"/>
            <w:hideMark/>
          </w:tcPr>
          <w:p w14:paraId="72CF7DA0"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105</w:t>
            </w:r>
          </w:p>
        </w:tc>
        <w:tc>
          <w:tcPr>
            <w:tcW w:w="1418" w:type="dxa"/>
            <w:shd w:val="clear" w:color="auto" w:fill="auto"/>
            <w:noWrap/>
            <w:vAlign w:val="center"/>
            <w:hideMark/>
          </w:tcPr>
          <w:p w14:paraId="1D135D09"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1351</w:t>
            </w:r>
          </w:p>
        </w:tc>
        <w:tc>
          <w:tcPr>
            <w:tcW w:w="1276" w:type="dxa"/>
            <w:shd w:val="clear" w:color="auto" w:fill="auto"/>
            <w:noWrap/>
            <w:vAlign w:val="center"/>
            <w:hideMark/>
          </w:tcPr>
          <w:p w14:paraId="0AE4EA21"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0.13</w:t>
            </w:r>
          </w:p>
        </w:tc>
        <w:tc>
          <w:tcPr>
            <w:tcW w:w="1559" w:type="dxa"/>
            <w:shd w:val="clear" w:color="auto" w:fill="auto"/>
            <w:noWrap/>
            <w:vAlign w:val="center"/>
            <w:hideMark/>
          </w:tcPr>
          <w:p w14:paraId="0AF6AEE3"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13.25</w:t>
            </w:r>
          </w:p>
        </w:tc>
        <w:tc>
          <w:tcPr>
            <w:tcW w:w="2977" w:type="dxa"/>
            <w:shd w:val="clear" w:color="auto" w:fill="auto"/>
            <w:noWrap/>
            <w:vAlign w:val="center"/>
            <w:hideMark/>
          </w:tcPr>
          <w:p w14:paraId="349FE51A"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404</w:t>
            </w:r>
          </w:p>
        </w:tc>
      </w:tr>
      <w:tr w:rsidR="002D4E7F" w:rsidRPr="002D4E7F" w14:paraId="046333A0" w14:textId="77777777" w:rsidTr="002D4E7F">
        <w:trPr>
          <w:trHeight w:val="70"/>
        </w:trPr>
        <w:tc>
          <w:tcPr>
            <w:tcW w:w="1129" w:type="dxa"/>
            <w:shd w:val="clear" w:color="auto" w:fill="auto"/>
            <w:noWrap/>
            <w:vAlign w:val="center"/>
            <w:hideMark/>
          </w:tcPr>
          <w:p w14:paraId="216B7D00"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107</w:t>
            </w:r>
          </w:p>
        </w:tc>
        <w:tc>
          <w:tcPr>
            <w:tcW w:w="1418" w:type="dxa"/>
            <w:shd w:val="clear" w:color="auto" w:fill="auto"/>
            <w:noWrap/>
            <w:vAlign w:val="center"/>
            <w:hideMark/>
          </w:tcPr>
          <w:p w14:paraId="33A73175"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1458</w:t>
            </w:r>
          </w:p>
        </w:tc>
        <w:tc>
          <w:tcPr>
            <w:tcW w:w="1276" w:type="dxa"/>
            <w:shd w:val="clear" w:color="auto" w:fill="auto"/>
            <w:noWrap/>
            <w:vAlign w:val="center"/>
            <w:hideMark/>
          </w:tcPr>
          <w:p w14:paraId="302121C8"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0.14</w:t>
            </w:r>
          </w:p>
        </w:tc>
        <w:tc>
          <w:tcPr>
            <w:tcW w:w="1559" w:type="dxa"/>
            <w:shd w:val="clear" w:color="auto" w:fill="auto"/>
            <w:noWrap/>
            <w:vAlign w:val="center"/>
            <w:hideMark/>
          </w:tcPr>
          <w:p w14:paraId="0219CC0D"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14.30</w:t>
            </w:r>
          </w:p>
        </w:tc>
        <w:tc>
          <w:tcPr>
            <w:tcW w:w="2977" w:type="dxa"/>
            <w:shd w:val="clear" w:color="auto" w:fill="auto"/>
            <w:noWrap/>
            <w:vAlign w:val="center"/>
            <w:hideMark/>
          </w:tcPr>
          <w:p w14:paraId="32B5D2C2"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414</w:t>
            </w:r>
          </w:p>
        </w:tc>
      </w:tr>
      <w:tr w:rsidR="002D4E7F" w:rsidRPr="002D4E7F" w14:paraId="7D715CDF" w14:textId="77777777" w:rsidTr="002D4E7F">
        <w:trPr>
          <w:trHeight w:val="70"/>
        </w:trPr>
        <w:tc>
          <w:tcPr>
            <w:tcW w:w="1129" w:type="dxa"/>
            <w:shd w:val="clear" w:color="auto" w:fill="auto"/>
            <w:noWrap/>
            <w:vAlign w:val="center"/>
            <w:hideMark/>
          </w:tcPr>
          <w:p w14:paraId="6CC02EC1"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103</w:t>
            </w:r>
          </w:p>
        </w:tc>
        <w:tc>
          <w:tcPr>
            <w:tcW w:w="1418" w:type="dxa"/>
            <w:shd w:val="clear" w:color="auto" w:fill="auto"/>
            <w:noWrap/>
            <w:vAlign w:val="center"/>
            <w:hideMark/>
          </w:tcPr>
          <w:p w14:paraId="23CE93B5"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1561</w:t>
            </w:r>
          </w:p>
        </w:tc>
        <w:tc>
          <w:tcPr>
            <w:tcW w:w="1276" w:type="dxa"/>
            <w:shd w:val="clear" w:color="auto" w:fill="auto"/>
            <w:noWrap/>
            <w:vAlign w:val="center"/>
            <w:hideMark/>
          </w:tcPr>
          <w:p w14:paraId="47054851"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0.10</w:t>
            </w:r>
          </w:p>
        </w:tc>
        <w:tc>
          <w:tcPr>
            <w:tcW w:w="1559" w:type="dxa"/>
            <w:shd w:val="clear" w:color="auto" w:fill="auto"/>
            <w:noWrap/>
            <w:vAlign w:val="center"/>
            <w:hideMark/>
          </w:tcPr>
          <w:p w14:paraId="30B422CB"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15.31</w:t>
            </w:r>
          </w:p>
        </w:tc>
        <w:tc>
          <w:tcPr>
            <w:tcW w:w="2977" w:type="dxa"/>
            <w:shd w:val="clear" w:color="auto" w:fill="auto"/>
            <w:noWrap/>
            <w:vAlign w:val="center"/>
            <w:hideMark/>
          </w:tcPr>
          <w:p w14:paraId="09A797A5"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421</w:t>
            </w:r>
          </w:p>
        </w:tc>
      </w:tr>
      <w:tr w:rsidR="002D4E7F" w:rsidRPr="002D4E7F" w14:paraId="414B616A" w14:textId="77777777" w:rsidTr="002D4E7F">
        <w:trPr>
          <w:trHeight w:val="70"/>
        </w:trPr>
        <w:tc>
          <w:tcPr>
            <w:tcW w:w="1129" w:type="dxa"/>
            <w:shd w:val="clear" w:color="auto" w:fill="auto"/>
            <w:noWrap/>
            <w:vAlign w:val="center"/>
            <w:hideMark/>
          </w:tcPr>
          <w:p w14:paraId="0104BF3E"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101</w:t>
            </w:r>
          </w:p>
        </w:tc>
        <w:tc>
          <w:tcPr>
            <w:tcW w:w="1418" w:type="dxa"/>
            <w:shd w:val="clear" w:color="auto" w:fill="auto"/>
            <w:noWrap/>
            <w:vAlign w:val="center"/>
            <w:hideMark/>
          </w:tcPr>
          <w:p w14:paraId="2E29541D"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1662</w:t>
            </w:r>
          </w:p>
        </w:tc>
        <w:tc>
          <w:tcPr>
            <w:tcW w:w="1276" w:type="dxa"/>
            <w:shd w:val="clear" w:color="auto" w:fill="auto"/>
            <w:noWrap/>
            <w:vAlign w:val="center"/>
            <w:hideMark/>
          </w:tcPr>
          <w:p w14:paraId="028CA4EC"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0.17</w:t>
            </w:r>
          </w:p>
        </w:tc>
        <w:tc>
          <w:tcPr>
            <w:tcW w:w="1559" w:type="dxa"/>
            <w:shd w:val="clear" w:color="auto" w:fill="auto"/>
            <w:noWrap/>
            <w:vAlign w:val="center"/>
            <w:hideMark/>
          </w:tcPr>
          <w:p w14:paraId="689F9C2E"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16.30</w:t>
            </w:r>
          </w:p>
        </w:tc>
        <w:tc>
          <w:tcPr>
            <w:tcW w:w="2977" w:type="dxa"/>
            <w:shd w:val="clear" w:color="auto" w:fill="auto"/>
            <w:noWrap/>
            <w:vAlign w:val="center"/>
            <w:hideMark/>
          </w:tcPr>
          <w:p w14:paraId="4E3779E0"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432</w:t>
            </w:r>
          </w:p>
        </w:tc>
      </w:tr>
      <w:tr w:rsidR="002D4E7F" w:rsidRPr="002D4E7F" w14:paraId="4DF45C46" w14:textId="77777777" w:rsidTr="002D4E7F">
        <w:trPr>
          <w:trHeight w:val="70"/>
        </w:trPr>
        <w:tc>
          <w:tcPr>
            <w:tcW w:w="1129" w:type="dxa"/>
            <w:shd w:val="clear" w:color="auto" w:fill="auto"/>
            <w:noWrap/>
            <w:vAlign w:val="center"/>
            <w:hideMark/>
          </w:tcPr>
          <w:p w14:paraId="03E4ED96"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100</w:t>
            </w:r>
          </w:p>
        </w:tc>
        <w:tc>
          <w:tcPr>
            <w:tcW w:w="1418" w:type="dxa"/>
            <w:shd w:val="clear" w:color="auto" w:fill="auto"/>
            <w:noWrap/>
            <w:vAlign w:val="center"/>
            <w:hideMark/>
          </w:tcPr>
          <w:p w14:paraId="007B5150"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1762</w:t>
            </w:r>
          </w:p>
        </w:tc>
        <w:tc>
          <w:tcPr>
            <w:tcW w:w="1276" w:type="dxa"/>
            <w:shd w:val="clear" w:color="auto" w:fill="auto"/>
            <w:noWrap/>
            <w:vAlign w:val="center"/>
            <w:hideMark/>
          </w:tcPr>
          <w:p w14:paraId="15EB17EC"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0.12</w:t>
            </w:r>
          </w:p>
        </w:tc>
        <w:tc>
          <w:tcPr>
            <w:tcW w:w="1559" w:type="dxa"/>
            <w:shd w:val="clear" w:color="auto" w:fill="auto"/>
            <w:noWrap/>
            <w:vAlign w:val="center"/>
            <w:hideMark/>
          </w:tcPr>
          <w:p w14:paraId="77017281"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17.29</w:t>
            </w:r>
          </w:p>
        </w:tc>
        <w:tc>
          <w:tcPr>
            <w:tcW w:w="2977" w:type="dxa"/>
            <w:shd w:val="clear" w:color="auto" w:fill="auto"/>
            <w:noWrap/>
            <w:vAlign w:val="center"/>
            <w:hideMark/>
          </w:tcPr>
          <w:p w14:paraId="0D92A5EE"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439</w:t>
            </w:r>
          </w:p>
        </w:tc>
      </w:tr>
      <w:tr w:rsidR="002D4E7F" w:rsidRPr="002D4E7F" w14:paraId="1FEF592E" w14:textId="77777777" w:rsidTr="002D4E7F">
        <w:trPr>
          <w:trHeight w:val="70"/>
        </w:trPr>
        <w:tc>
          <w:tcPr>
            <w:tcW w:w="1129" w:type="dxa"/>
            <w:shd w:val="clear" w:color="auto" w:fill="auto"/>
            <w:noWrap/>
            <w:vAlign w:val="center"/>
            <w:hideMark/>
          </w:tcPr>
          <w:p w14:paraId="3284C7D7"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104</w:t>
            </w:r>
          </w:p>
        </w:tc>
        <w:tc>
          <w:tcPr>
            <w:tcW w:w="1418" w:type="dxa"/>
            <w:shd w:val="clear" w:color="auto" w:fill="auto"/>
            <w:noWrap/>
            <w:vAlign w:val="center"/>
            <w:hideMark/>
          </w:tcPr>
          <w:p w14:paraId="2AF357DA"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1866</w:t>
            </w:r>
          </w:p>
        </w:tc>
        <w:tc>
          <w:tcPr>
            <w:tcW w:w="1276" w:type="dxa"/>
            <w:shd w:val="clear" w:color="auto" w:fill="auto"/>
            <w:noWrap/>
            <w:vAlign w:val="center"/>
            <w:hideMark/>
          </w:tcPr>
          <w:p w14:paraId="547E0A61"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0.18</w:t>
            </w:r>
          </w:p>
        </w:tc>
        <w:tc>
          <w:tcPr>
            <w:tcW w:w="1559" w:type="dxa"/>
            <w:shd w:val="clear" w:color="auto" w:fill="auto"/>
            <w:noWrap/>
            <w:vAlign w:val="center"/>
            <w:hideMark/>
          </w:tcPr>
          <w:p w14:paraId="02611052"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18.31</w:t>
            </w:r>
          </w:p>
        </w:tc>
        <w:tc>
          <w:tcPr>
            <w:tcW w:w="2977" w:type="dxa"/>
            <w:shd w:val="clear" w:color="auto" w:fill="auto"/>
            <w:noWrap/>
            <w:vAlign w:val="center"/>
            <w:hideMark/>
          </w:tcPr>
          <w:p w14:paraId="60BBCE89"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449</w:t>
            </w:r>
          </w:p>
        </w:tc>
      </w:tr>
      <w:tr w:rsidR="002D4E7F" w:rsidRPr="002D4E7F" w14:paraId="125CCEF6" w14:textId="77777777" w:rsidTr="002D4E7F">
        <w:trPr>
          <w:trHeight w:val="70"/>
        </w:trPr>
        <w:tc>
          <w:tcPr>
            <w:tcW w:w="1129" w:type="dxa"/>
            <w:shd w:val="clear" w:color="auto" w:fill="auto"/>
            <w:noWrap/>
            <w:vAlign w:val="center"/>
            <w:hideMark/>
          </w:tcPr>
          <w:p w14:paraId="3C3D0A69"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102</w:t>
            </w:r>
          </w:p>
        </w:tc>
        <w:tc>
          <w:tcPr>
            <w:tcW w:w="1418" w:type="dxa"/>
            <w:shd w:val="clear" w:color="auto" w:fill="auto"/>
            <w:noWrap/>
            <w:vAlign w:val="center"/>
            <w:hideMark/>
          </w:tcPr>
          <w:p w14:paraId="0CC529AD"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1968</w:t>
            </w:r>
          </w:p>
        </w:tc>
        <w:tc>
          <w:tcPr>
            <w:tcW w:w="1276" w:type="dxa"/>
            <w:shd w:val="clear" w:color="auto" w:fill="auto"/>
            <w:noWrap/>
            <w:vAlign w:val="center"/>
            <w:hideMark/>
          </w:tcPr>
          <w:p w14:paraId="02DC88ED"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0.11</w:t>
            </w:r>
          </w:p>
        </w:tc>
        <w:tc>
          <w:tcPr>
            <w:tcW w:w="1559" w:type="dxa"/>
            <w:shd w:val="clear" w:color="auto" w:fill="auto"/>
            <w:noWrap/>
            <w:vAlign w:val="center"/>
            <w:hideMark/>
          </w:tcPr>
          <w:p w14:paraId="617D8C9D"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19.31</w:t>
            </w:r>
          </w:p>
        </w:tc>
        <w:tc>
          <w:tcPr>
            <w:tcW w:w="2977" w:type="dxa"/>
            <w:shd w:val="clear" w:color="auto" w:fill="auto"/>
            <w:noWrap/>
            <w:vAlign w:val="center"/>
            <w:hideMark/>
          </w:tcPr>
          <w:p w14:paraId="28885CCC"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455</w:t>
            </w:r>
          </w:p>
        </w:tc>
      </w:tr>
      <w:tr w:rsidR="002D4E7F" w:rsidRPr="002D4E7F" w14:paraId="09DE7C72" w14:textId="77777777" w:rsidTr="002D4E7F">
        <w:trPr>
          <w:trHeight w:val="70"/>
        </w:trPr>
        <w:tc>
          <w:tcPr>
            <w:tcW w:w="1129" w:type="dxa"/>
            <w:shd w:val="clear" w:color="auto" w:fill="auto"/>
            <w:noWrap/>
            <w:vAlign w:val="center"/>
            <w:hideMark/>
          </w:tcPr>
          <w:p w14:paraId="0D7C6679"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99</w:t>
            </w:r>
          </w:p>
        </w:tc>
        <w:tc>
          <w:tcPr>
            <w:tcW w:w="1418" w:type="dxa"/>
            <w:shd w:val="clear" w:color="auto" w:fill="auto"/>
            <w:noWrap/>
            <w:vAlign w:val="center"/>
            <w:hideMark/>
          </w:tcPr>
          <w:p w14:paraId="7873DEC9"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2067</w:t>
            </w:r>
          </w:p>
        </w:tc>
        <w:tc>
          <w:tcPr>
            <w:tcW w:w="1276" w:type="dxa"/>
            <w:shd w:val="clear" w:color="auto" w:fill="auto"/>
            <w:noWrap/>
            <w:vAlign w:val="center"/>
            <w:hideMark/>
          </w:tcPr>
          <w:p w14:paraId="1036B304"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0.18</w:t>
            </w:r>
          </w:p>
        </w:tc>
        <w:tc>
          <w:tcPr>
            <w:tcW w:w="1559" w:type="dxa"/>
            <w:shd w:val="clear" w:color="auto" w:fill="auto"/>
            <w:noWrap/>
            <w:vAlign w:val="center"/>
            <w:hideMark/>
          </w:tcPr>
          <w:p w14:paraId="1D7E6CCF"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20.28</w:t>
            </w:r>
          </w:p>
        </w:tc>
        <w:tc>
          <w:tcPr>
            <w:tcW w:w="2977" w:type="dxa"/>
            <w:shd w:val="clear" w:color="auto" w:fill="auto"/>
            <w:noWrap/>
            <w:vAlign w:val="center"/>
            <w:hideMark/>
          </w:tcPr>
          <w:p w14:paraId="1620F833"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464</w:t>
            </w:r>
          </w:p>
        </w:tc>
      </w:tr>
      <w:tr w:rsidR="002D4E7F" w:rsidRPr="002D4E7F" w14:paraId="298661FC" w14:textId="77777777" w:rsidTr="002D4E7F">
        <w:trPr>
          <w:trHeight w:val="70"/>
        </w:trPr>
        <w:tc>
          <w:tcPr>
            <w:tcW w:w="1129" w:type="dxa"/>
            <w:shd w:val="clear" w:color="auto" w:fill="auto"/>
            <w:noWrap/>
            <w:vAlign w:val="center"/>
            <w:hideMark/>
          </w:tcPr>
          <w:p w14:paraId="3758D291"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102</w:t>
            </w:r>
          </w:p>
        </w:tc>
        <w:tc>
          <w:tcPr>
            <w:tcW w:w="1418" w:type="dxa"/>
            <w:shd w:val="clear" w:color="auto" w:fill="auto"/>
            <w:noWrap/>
            <w:vAlign w:val="center"/>
            <w:hideMark/>
          </w:tcPr>
          <w:p w14:paraId="6592E482"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2169</w:t>
            </w:r>
          </w:p>
        </w:tc>
        <w:tc>
          <w:tcPr>
            <w:tcW w:w="1276" w:type="dxa"/>
            <w:shd w:val="clear" w:color="auto" w:fill="auto"/>
            <w:noWrap/>
            <w:vAlign w:val="center"/>
            <w:hideMark/>
          </w:tcPr>
          <w:p w14:paraId="4F553547"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0.10</w:t>
            </w:r>
          </w:p>
        </w:tc>
        <w:tc>
          <w:tcPr>
            <w:tcW w:w="1559" w:type="dxa"/>
            <w:shd w:val="clear" w:color="auto" w:fill="auto"/>
            <w:noWrap/>
            <w:vAlign w:val="center"/>
            <w:hideMark/>
          </w:tcPr>
          <w:p w14:paraId="12E9CDC5"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21.28</w:t>
            </w:r>
          </w:p>
        </w:tc>
        <w:tc>
          <w:tcPr>
            <w:tcW w:w="2977" w:type="dxa"/>
            <w:shd w:val="clear" w:color="auto" w:fill="auto"/>
            <w:noWrap/>
            <w:vAlign w:val="center"/>
            <w:hideMark/>
          </w:tcPr>
          <w:p w14:paraId="2E87C467"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469</w:t>
            </w:r>
          </w:p>
        </w:tc>
      </w:tr>
      <w:tr w:rsidR="002D4E7F" w:rsidRPr="002D4E7F" w14:paraId="2983AB78" w14:textId="77777777" w:rsidTr="002D4E7F">
        <w:trPr>
          <w:trHeight w:val="70"/>
        </w:trPr>
        <w:tc>
          <w:tcPr>
            <w:tcW w:w="1129" w:type="dxa"/>
            <w:shd w:val="clear" w:color="auto" w:fill="auto"/>
            <w:noWrap/>
            <w:vAlign w:val="center"/>
            <w:hideMark/>
          </w:tcPr>
          <w:p w14:paraId="2369CDBA"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110</w:t>
            </w:r>
          </w:p>
        </w:tc>
        <w:tc>
          <w:tcPr>
            <w:tcW w:w="1418" w:type="dxa"/>
            <w:shd w:val="clear" w:color="auto" w:fill="auto"/>
            <w:noWrap/>
            <w:vAlign w:val="center"/>
            <w:hideMark/>
          </w:tcPr>
          <w:p w14:paraId="2D060F7F"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2279</w:t>
            </w:r>
          </w:p>
        </w:tc>
        <w:tc>
          <w:tcPr>
            <w:tcW w:w="1276" w:type="dxa"/>
            <w:shd w:val="clear" w:color="auto" w:fill="auto"/>
            <w:noWrap/>
            <w:vAlign w:val="center"/>
            <w:hideMark/>
          </w:tcPr>
          <w:p w14:paraId="5C8D3415"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0.15</w:t>
            </w:r>
          </w:p>
        </w:tc>
        <w:tc>
          <w:tcPr>
            <w:tcW w:w="1559" w:type="dxa"/>
            <w:shd w:val="clear" w:color="auto" w:fill="auto"/>
            <w:noWrap/>
            <w:vAlign w:val="center"/>
            <w:hideMark/>
          </w:tcPr>
          <w:p w14:paraId="3013E544"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22.36</w:t>
            </w:r>
          </w:p>
        </w:tc>
        <w:tc>
          <w:tcPr>
            <w:tcW w:w="2977" w:type="dxa"/>
            <w:shd w:val="clear" w:color="auto" w:fill="auto"/>
            <w:noWrap/>
            <w:vAlign w:val="center"/>
            <w:hideMark/>
          </w:tcPr>
          <w:p w14:paraId="064F412A"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476</w:t>
            </w:r>
          </w:p>
        </w:tc>
      </w:tr>
      <w:tr w:rsidR="002D4E7F" w:rsidRPr="002D4E7F" w14:paraId="347471D3" w14:textId="77777777" w:rsidTr="002D4E7F">
        <w:trPr>
          <w:trHeight w:val="70"/>
        </w:trPr>
        <w:tc>
          <w:tcPr>
            <w:tcW w:w="1129" w:type="dxa"/>
            <w:shd w:val="clear" w:color="auto" w:fill="auto"/>
            <w:noWrap/>
            <w:vAlign w:val="center"/>
            <w:hideMark/>
          </w:tcPr>
          <w:p w14:paraId="3B55F1D0"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106</w:t>
            </w:r>
          </w:p>
        </w:tc>
        <w:tc>
          <w:tcPr>
            <w:tcW w:w="1418" w:type="dxa"/>
            <w:shd w:val="clear" w:color="auto" w:fill="auto"/>
            <w:noWrap/>
            <w:vAlign w:val="center"/>
            <w:hideMark/>
          </w:tcPr>
          <w:p w14:paraId="6B2A7C85"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2385</w:t>
            </w:r>
          </w:p>
        </w:tc>
        <w:tc>
          <w:tcPr>
            <w:tcW w:w="1276" w:type="dxa"/>
            <w:shd w:val="clear" w:color="auto" w:fill="auto"/>
            <w:noWrap/>
            <w:vAlign w:val="center"/>
            <w:hideMark/>
          </w:tcPr>
          <w:p w14:paraId="57F7F0DA"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0.41</w:t>
            </w:r>
          </w:p>
        </w:tc>
        <w:tc>
          <w:tcPr>
            <w:tcW w:w="1559" w:type="dxa"/>
            <w:shd w:val="clear" w:color="auto" w:fill="auto"/>
            <w:noWrap/>
            <w:vAlign w:val="center"/>
            <w:hideMark/>
          </w:tcPr>
          <w:p w14:paraId="5DDFC2D2"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23.40</w:t>
            </w:r>
          </w:p>
        </w:tc>
        <w:tc>
          <w:tcPr>
            <w:tcW w:w="2977" w:type="dxa"/>
            <w:shd w:val="clear" w:color="auto" w:fill="auto"/>
            <w:noWrap/>
            <w:vAlign w:val="center"/>
            <w:hideMark/>
          </w:tcPr>
          <w:p w14:paraId="6C41D425"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494</w:t>
            </w:r>
          </w:p>
        </w:tc>
      </w:tr>
      <w:tr w:rsidR="002D4E7F" w:rsidRPr="002D4E7F" w14:paraId="0AC7A4CC" w14:textId="77777777" w:rsidTr="002D4E7F">
        <w:trPr>
          <w:trHeight w:val="85"/>
        </w:trPr>
        <w:tc>
          <w:tcPr>
            <w:tcW w:w="1129" w:type="dxa"/>
            <w:shd w:val="clear" w:color="auto" w:fill="auto"/>
            <w:noWrap/>
            <w:vAlign w:val="center"/>
            <w:hideMark/>
          </w:tcPr>
          <w:p w14:paraId="723F7228"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105</w:t>
            </w:r>
          </w:p>
        </w:tc>
        <w:tc>
          <w:tcPr>
            <w:tcW w:w="1418" w:type="dxa"/>
            <w:shd w:val="clear" w:color="auto" w:fill="auto"/>
            <w:noWrap/>
            <w:vAlign w:val="center"/>
            <w:hideMark/>
          </w:tcPr>
          <w:p w14:paraId="070B65D1"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2490</w:t>
            </w:r>
          </w:p>
        </w:tc>
        <w:tc>
          <w:tcPr>
            <w:tcW w:w="1276" w:type="dxa"/>
            <w:shd w:val="clear" w:color="auto" w:fill="auto"/>
            <w:noWrap/>
            <w:vAlign w:val="center"/>
            <w:hideMark/>
          </w:tcPr>
          <w:p w14:paraId="5B4DAB03"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p>
        </w:tc>
        <w:tc>
          <w:tcPr>
            <w:tcW w:w="1559" w:type="dxa"/>
            <w:shd w:val="clear" w:color="auto" w:fill="auto"/>
            <w:noWrap/>
            <w:vAlign w:val="center"/>
            <w:hideMark/>
          </w:tcPr>
          <w:p w14:paraId="4DA672BF"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24.43</w:t>
            </w:r>
          </w:p>
        </w:tc>
        <w:tc>
          <w:tcPr>
            <w:tcW w:w="2977" w:type="dxa"/>
            <w:shd w:val="clear" w:color="auto" w:fill="auto"/>
            <w:noWrap/>
            <w:vAlign w:val="center"/>
            <w:hideMark/>
          </w:tcPr>
          <w:p w14:paraId="058CEF5E" w14:textId="77777777" w:rsidR="002D4E7F" w:rsidRPr="002D4E7F" w:rsidRDefault="002D4E7F" w:rsidP="002D4E7F">
            <w:pPr>
              <w:spacing w:before="0" w:after="0" w:line="240" w:lineRule="auto"/>
              <w:jc w:val="center"/>
              <w:rPr>
                <w:rFonts w:ascii="Calibri" w:eastAsia="Times New Roman" w:hAnsi="Calibri" w:cs="Calibri"/>
                <w:color w:val="000000"/>
                <w:lang w:val="en-GB" w:eastAsia="en-GB"/>
              </w:rPr>
            </w:pPr>
            <w:r w:rsidRPr="002D4E7F">
              <w:rPr>
                <w:rFonts w:ascii="Calibri" w:eastAsia="Times New Roman" w:hAnsi="Calibri" w:cs="Calibri"/>
                <w:color w:val="000000"/>
                <w:lang w:val="en-GB" w:eastAsia="en-GB"/>
              </w:rPr>
              <w:t>BREAK</w:t>
            </w:r>
          </w:p>
        </w:tc>
      </w:tr>
    </w:tbl>
    <w:p w14:paraId="2CB2E65A" w14:textId="77777777" w:rsidR="002A663B" w:rsidRDefault="002A663B" w:rsidP="003D64B6">
      <w:pPr>
        <w:pStyle w:val="Photo"/>
        <w:rPr>
          <w:rStyle w:val="eop"/>
        </w:rPr>
      </w:pPr>
    </w:p>
    <w:p w14:paraId="410B3749" w14:textId="6D2B2EE5" w:rsidR="00F63C65" w:rsidRPr="003D64B6" w:rsidRDefault="00F63C65" w:rsidP="003D64B6">
      <w:pPr>
        <w:pStyle w:val="Photo"/>
        <w:rPr>
          <w:rStyle w:val="eop"/>
        </w:rPr>
      </w:pPr>
      <w:r w:rsidRPr="003D64B6">
        <w:rPr>
          <w:rStyle w:val="eop"/>
        </w:rPr>
        <w:t>Figure 3</w:t>
      </w:r>
    </w:p>
    <w:p w14:paraId="58C8EE9C" w14:textId="7E1F587F" w:rsidR="008C441D" w:rsidRPr="005B5246" w:rsidRDefault="008C441D" w:rsidP="005B5246">
      <w:pPr>
        <w:pStyle w:val="BulletedList"/>
        <w:rPr>
          <w:rStyle w:val="eop"/>
          <w:rFonts w:asciiTheme="minorHAnsi" w:hAnsiTheme="minorHAnsi"/>
          <w:sz w:val="20"/>
          <w:szCs w:val="20"/>
        </w:rPr>
      </w:pPr>
      <w:r w:rsidRPr="005B5246">
        <w:rPr>
          <w:rStyle w:val="eop"/>
          <w:rFonts w:asciiTheme="minorHAnsi" w:hAnsiTheme="minorHAnsi"/>
          <w:sz w:val="20"/>
          <w:szCs w:val="20"/>
        </w:rPr>
        <w:t xml:space="preserve">Following the experiment plan mentioned above I obtained the results shown in the table </w:t>
      </w:r>
      <w:r w:rsidRPr="005B5246">
        <w:rPr>
          <w:rStyle w:val="eop"/>
          <w:rFonts w:asciiTheme="minorHAnsi" w:hAnsiTheme="minorHAnsi"/>
          <w:sz w:val="20"/>
          <w:szCs w:val="20"/>
        </w:rPr>
        <w:t>above</w:t>
      </w:r>
      <w:r w:rsidRPr="005B5246">
        <w:rPr>
          <w:rStyle w:val="eop"/>
          <w:rFonts w:asciiTheme="minorHAnsi" w:hAnsiTheme="minorHAnsi"/>
          <w:sz w:val="20"/>
          <w:szCs w:val="20"/>
        </w:rPr>
        <w:t>, see figure 3</w:t>
      </w:r>
      <w:r w:rsidR="006748B1" w:rsidRPr="005B5246">
        <w:rPr>
          <w:rStyle w:val="eop"/>
          <w:rFonts w:asciiTheme="minorHAnsi" w:hAnsiTheme="minorHAnsi"/>
          <w:sz w:val="20"/>
          <w:szCs w:val="20"/>
        </w:rPr>
        <w:t xml:space="preserve">. </w:t>
      </w:r>
      <w:r w:rsidRPr="005B5246">
        <w:rPr>
          <w:rStyle w:val="eop"/>
          <w:rFonts w:asciiTheme="minorHAnsi" w:hAnsiTheme="minorHAnsi"/>
          <w:sz w:val="20"/>
          <w:szCs w:val="20"/>
        </w:rPr>
        <w:t>At this stage I had noticed a trend in the data, the band does not stretch the same amount at each load</w:t>
      </w:r>
      <w:r w:rsidR="006748B1" w:rsidRPr="005B5246">
        <w:rPr>
          <w:rStyle w:val="eop"/>
          <w:rFonts w:asciiTheme="minorHAnsi" w:hAnsiTheme="minorHAnsi"/>
          <w:sz w:val="20"/>
          <w:szCs w:val="20"/>
        </w:rPr>
        <w:t xml:space="preserve">. </w:t>
      </w:r>
      <w:r w:rsidRPr="005B5246">
        <w:rPr>
          <w:rStyle w:val="eop"/>
          <w:rFonts w:asciiTheme="minorHAnsi" w:hAnsiTheme="minorHAnsi"/>
          <w:sz w:val="20"/>
          <w:szCs w:val="20"/>
        </w:rPr>
        <w:t>The band starts at a length of 45mm but end up stretching to 485mm</w:t>
      </w:r>
      <w:r w:rsidRPr="005B5246">
        <w:rPr>
          <w:rStyle w:val="eop"/>
          <w:rFonts w:asciiTheme="minorHAnsi" w:hAnsiTheme="minorHAnsi"/>
          <w:sz w:val="20"/>
          <w:szCs w:val="20"/>
        </w:rPr>
        <w:t>, t</w:t>
      </w:r>
      <w:r w:rsidRPr="005B5246">
        <w:rPr>
          <w:rStyle w:val="eop"/>
          <w:rFonts w:asciiTheme="minorHAnsi" w:hAnsiTheme="minorHAnsi"/>
          <w:sz w:val="20"/>
          <w:szCs w:val="20"/>
        </w:rPr>
        <w:t xml:space="preserve">his means that the band stretched up to a factor of </w:t>
      </w:r>
      <w:r w:rsidR="006748B1" w:rsidRPr="005B5246">
        <w:rPr>
          <w:rStyle w:val="eop"/>
          <w:rFonts w:asciiTheme="minorHAnsi" w:hAnsiTheme="minorHAnsi"/>
          <w:sz w:val="20"/>
          <w:szCs w:val="20"/>
        </w:rPr>
        <w:t>ten</w:t>
      </w:r>
      <w:r w:rsidRPr="005B5246">
        <w:rPr>
          <w:rStyle w:val="eop"/>
          <w:rFonts w:asciiTheme="minorHAnsi" w:hAnsiTheme="minorHAnsi"/>
          <w:sz w:val="20"/>
          <w:szCs w:val="20"/>
        </w:rPr>
        <w:t xml:space="preserve">. </w:t>
      </w:r>
      <w:r w:rsidR="00143C53" w:rsidRPr="005B5246">
        <w:rPr>
          <w:rStyle w:val="eop"/>
          <w:rFonts w:asciiTheme="minorHAnsi" w:hAnsiTheme="minorHAnsi"/>
          <w:sz w:val="20"/>
          <w:szCs w:val="20"/>
        </w:rPr>
        <w:t xml:space="preserve">The reason that the band </w:t>
      </w:r>
      <w:r w:rsidR="00F51A54" w:rsidRPr="005B5246">
        <w:rPr>
          <w:rStyle w:val="eop"/>
          <w:rFonts w:asciiTheme="minorHAnsi" w:hAnsiTheme="minorHAnsi"/>
          <w:sz w:val="20"/>
          <w:szCs w:val="20"/>
        </w:rPr>
        <w:t>can</w:t>
      </w:r>
      <w:r w:rsidR="00143C53" w:rsidRPr="005B5246">
        <w:rPr>
          <w:rStyle w:val="eop"/>
          <w:rFonts w:asciiTheme="minorHAnsi" w:hAnsiTheme="minorHAnsi"/>
          <w:sz w:val="20"/>
          <w:szCs w:val="20"/>
        </w:rPr>
        <w:t xml:space="preserve"> stretch this amount is due do its </w:t>
      </w:r>
      <w:r w:rsidR="00F51A54" w:rsidRPr="005B5246">
        <w:rPr>
          <w:rStyle w:val="eop"/>
          <w:rFonts w:asciiTheme="minorHAnsi" w:hAnsiTheme="minorHAnsi"/>
          <w:sz w:val="20"/>
          <w:szCs w:val="20"/>
        </w:rPr>
        <w:t xml:space="preserve">properties. </w:t>
      </w:r>
      <w:r w:rsidR="005B5246" w:rsidRPr="005B5246">
        <w:rPr>
          <w:rStyle w:val="eop"/>
          <w:rFonts w:asciiTheme="minorHAnsi" w:hAnsiTheme="minorHAnsi"/>
          <w:sz w:val="20"/>
          <w:szCs w:val="20"/>
        </w:rPr>
        <w:t xml:space="preserve">Some key properties </w:t>
      </w:r>
      <w:r w:rsidR="005B5246">
        <w:rPr>
          <w:rStyle w:val="eop"/>
          <w:rFonts w:asciiTheme="minorHAnsi" w:hAnsiTheme="minorHAnsi"/>
          <w:sz w:val="20"/>
          <w:szCs w:val="20"/>
        </w:rPr>
        <w:t xml:space="preserve">listed by </w:t>
      </w:r>
      <w:sdt>
        <w:sdtPr>
          <w:rPr>
            <w:rStyle w:val="eop"/>
            <w:rFonts w:asciiTheme="minorHAnsi" w:hAnsiTheme="minorHAnsi"/>
            <w:sz w:val="20"/>
            <w:szCs w:val="20"/>
          </w:rPr>
          <w:id w:val="1408575554"/>
          <w:citation/>
        </w:sdtPr>
        <w:sdtContent>
          <w:r w:rsidR="00A20D32">
            <w:rPr>
              <w:rStyle w:val="eop"/>
              <w:rFonts w:asciiTheme="minorHAnsi" w:hAnsiTheme="minorHAnsi"/>
              <w:sz w:val="20"/>
              <w:szCs w:val="20"/>
            </w:rPr>
            <w:fldChar w:fldCharType="begin"/>
          </w:r>
          <w:r w:rsidR="00A20D32">
            <w:rPr>
              <w:rStyle w:val="eop"/>
              <w:rFonts w:asciiTheme="minorHAnsi" w:hAnsiTheme="minorHAnsi"/>
              <w:sz w:val="20"/>
              <w:szCs w:val="20"/>
              <w:lang w:val="en-GB"/>
            </w:rPr>
            <w:instrText xml:space="preserve"> CITATION Fou20 \l 2057 </w:instrText>
          </w:r>
          <w:r w:rsidR="00A20D32">
            <w:rPr>
              <w:rStyle w:val="eop"/>
              <w:rFonts w:asciiTheme="minorHAnsi" w:hAnsiTheme="minorHAnsi"/>
              <w:sz w:val="20"/>
              <w:szCs w:val="20"/>
            </w:rPr>
            <w:fldChar w:fldCharType="separate"/>
          </w:r>
          <w:r w:rsidR="00964B08" w:rsidRPr="00964B08">
            <w:rPr>
              <w:rFonts w:asciiTheme="minorHAnsi" w:hAnsiTheme="minorHAnsi"/>
              <w:noProof/>
              <w:sz w:val="20"/>
              <w:szCs w:val="20"/>
              <w:lang w:val="en-GB"/>
            </w:rPr>
            <w:t>(Fournier Rubber &amp; Supply Co, 2020)</w:t>
          </w:r>
          <w:r w:rsidR="00A20D32">
            <w:rPr>
              <w:rStyle w:val="eop"/>
              <w:rFonts w:asciiTheme="minorHAnsi" w:hAnsiTheme="minorHAnsi"/>
              <w:sz w:val="20"/>
              <w:szCs w:val="20"/>
            </w:rPr>
            <w:fldChar w:fldCharType="end"/>
          </w:r>
        </w:sdtContent>
      </w:sdt>
      <w:r w:rsidR="005B5246">
        <w:rPr>
          <w:rStyle w:val="eop"/>
          <w:rFonts w:asciiTheme="minorHAnsi" w:hAnsiTheme="minorHAnsi"/>
          <w:sz w:val="20"/>
          <w:szCs w:val="20"/>
        </w:rPr>
        <w:t xml:space="preserve"> </w:t>
      </w:r>
      <w:r w:rsidR="005B5246" w:rsidRPr="005B5246">
        <w:rPr>
          <w:rStyle w:val="eop"/>
          <w:rFonts w:asciiTheme="minorHAnsi" w:hAnsiTheme="minorHAnsi"/>
          <w:sz w:val="20"/>
          <w:szCs w:val="20"/>
        </w:rPr>
        <w:t xml:space="preserve">are, </w:t>
      </w:r>
      <w:r w:rsidR="005B5246" w:rsidRPr="005B5246">
        <w:rPr>
          <w:rFonts w:asciiTheme="minorHAnsi" w:hAnsiTheme="minorHAnsi"/>
          <w:i/>
          <w:iCs/>
          <w:sz w:val="20"/>
          <w:szCs w:val="20"/>
        </w:rPr>
        <w:t>“Some of the material’s key characteristics are high tear and tensile strength, resilience, and resistance to abrasion, friction, extreme temperatures, and water swell”</w:t>
      </w:r>
      <w:r w:rsidR="005B5246" w:rsidRPr="005B5246">
        <w:rPr>
          <w:rFonts w:asciiTheme="minorHAnsi" w:hAnsiTheme="minorHAnsi"/>
          <w:i/>
          <w:iCs/>
          <w:sz w:val="20"/>
          <w:szCs w:val="20"/>
          <w:shd w:val="clear" w:color="auto" w:fill="FFFFFF"/>
        </w:rPr>
        <w:t>.</w:t>
      </w:r>
      <w:r w:rsidR="005B5246" w:rsidRPr="005B5246">
        <w:rPr>
          <w:rFonts w:asciiTheme="minorHAnsi" w:hAnsiTheme="minorHAnsi"/>
          <w:sz w:val="20"/>
          <w:szCs w:val="20"/>
          <w:shd w:val="clear" w:color="auto" w:fill="FFFFFF"/>
        </w:rPr>
        <w:t xml:space="preserve"> </w:t>
      </w:r>
      <w:r w:rsidRPr="005B5246">
        <w:rPr>
          <w:rStyle w:val="eop"/>
          <w:rFonts w:asciiTheme="minorHAnsi" w:hAnsiTheme="minorHAnsi"/>
          <w:sz w:val="20"/>
          <w:szCs w:val="20"/>
        </w:rPr>
        <w:t xml:space="preserve">At this stage I decided to put the results into a graph to see if there are any </w:t>
      </w:r>
      <w:r w:rsidR="006B3CC9" w:rsidRPr="005B5246">
        <w:rPr>
          <w:rStyle w:val="eop"/>
          <w:rFonts w:asciiTheme="minorHAnsi" w:hAnsiTheme="minorHAnsi"/>
          <w:sz w:val="20"/>
          <w:szCs w:val="20"/>
        </w:rPr>
        <w:t>outliers</w:t>
      </w:r>
      <w:r w:rsidR="009A3656" w:rsidRPr="005B5246">
        <w:rPr>
          <w:rStyle w:val="eop"/>
          <w:rFonts w:asciiTheme="minorHAnsi" w:hAnsiTheme="minorHAnsi"/>
          <w:sz w:val="20"/>
          <w:szCs w:val="20"/>
        </w:rPr>
        <w:t xml:space="preserve"> and obvious trends</w:t>
      </w:r>
      <w:r w:rsidR="006B3CC9" w:rsidRPr="005B5246">
        <w:rPr>
          <w:rStyle w:val="eop"/>
          <w:rFonts w:asciiTheme="minorHAnsi" w:hAnsiTheme="minorHAnsi"/>
          <w:sz w:val="20"/>
          <w:szCs w:val="20"/>
        </w:rPr>
        <w:t xml:space="preserve">, see figure 4 below. </w:t>
      </w:r>
    </w:p>
    <w:p w14:paraId="6654C475" w14:textId="0C7C5E03" w:rsidR="00F63C65" w:rsidRDefault="00841268" w:rsidP="00286F7C">
      <w:pPr>
        <w:jc w:val="center"/>
        <w:rPr>
          <w:rStyle w:val="eop"/>
        </w:rPr>
      </w:pPr>
      <w:r>
        <w:rPr>
          <w:noProof/>
        </w:rPr>
        <w:drawing>
          <wp:inline distT="0" distB="0" distL="0" distR="0" wp14:anchorId="05C158DA" wp14:editId="2FDE3931">
            <wp:extent cx="3726612" cy="2484407"/>
            <wp:effectExtent l="0" t="0" r="7620" b="11430"/>
            <wp:docPr id="6" name="Chart 6">
              <a:extLst xmlns:a="http://schemas.openxmlformats.org/drawingml/2006/main">
                <a:ext uri="{FF2B5EF4-FFF2-40B4-BE49-F238E27FC236}">
                  <a16:creationId xmlns:a16="http://schemas.microsoft.com/office/drawing/2014/main" id="{328F8A67-7CAE-8AE4-F439-10CF056E1F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A2F56E9" w14:textId="42B523FF" w:rsidR="003D64B6" w:rsidRPr="003D64B6" w:rsidRDefault="003D64B6" w:rsidP="003D64B6">
      <w:pPr>
        <w:pStyle w:val="Photo"/>
        <w:rPr>
          <w:rStyle w:val="eop"/>
        </w:rPr>
      </w:pPr>
      <w:r w:rsidRPr="003D64B6">
        <w:rPr>
          <w:rStyle w:val="eop"/>
        </w:rPr>
        <w:t>Figure 4</w:t>
      </w:r>
    </w:p>
    <w:p w14:paraId="24137C6F" w14:textId="12B54D3A" w:rsidR="00D82BDF" w:rsidRDefault="00D82BDF" w:rsidP="00D82BDF">
      <w:pPr>
        <w:rPr>
          <w:rStyle w:val="eop"/>
        </w:rPr>
      </w:pPr>
      <w:r>
        <w:rPr>
          <w:rStyle w:val="eop"/>
        </w:rPr>
        <w:t xml:space="preserve">I then calculated the engineering strain, and the true stain using the following equations. For true </w:t>
      </w:r>
      <w:r w:rsidR="006748B1">
        <w:rPr>
          <w:rStyle w:val="eop"/>
        </w:rPr>
        <w:t>strain,</w:t>
      </w:r>
      <w:r>
        <w:rPr>
          <w:rStyle w:val="eop"/>
        </w:rPr>
        <w:t xml:space="preserve"> the equation is the change in length divided by the original length. Whereas true stain is the sum of all changes in length divided by the individual lengths.</w:t>
      </w:r>
    </w:p>
    <w:p w14:paraId="1A997D27" w14:textId="77777777" w:rsidR="00D82BDF" w:rsidRPr="000F2D97" w:rsidRDefault="00D82BDF" w:rsidP="00D82BDF">
      <w:pPr>
        <w:rPr>
          <w:rStyle w:val="eop"/>
          <w:rFonts w:eastAsiaTheme="minorEastAsia"/>
        </w:rPr>
      </w:pPr>
      <m:oMathPara>
        <m:oMath>
          <m:r>
            <w:rPr>
              <w:rStyle w:val="eop"/>
              <w:rFonts w:ascii="Cambria Math" w:hAnsi="Cambria Math"/>
            </w:rPr>
            <m:t>Engineering strain, ε=</m:t>
          </m:r>
          <m:f>
            <m:fPr>
              <m:ctrlPr>
                <w:rPr>
                  <w:rStyle w:val="eop"/>
                  <w:rFonts w:ascii="Cambria Math" w:hAnsi="Cambria Math"/>
                  <w:i/>
                </w:rPr>
              </m:ctrlPr>
            </m:fPr>
            <m:num>
              <m:r>
                <w:rPr>
                  <w:rStyle w:val="eop"/>
                  <w:rFonts w:ascii="Cambria Math" w:hAnsi="Cambria Math"/>
                </w:rPr>
                <m:t>∆L</m:t>
              </m:r>
            </m:num>
            <m:den>
              <m:sSub>
                <m:sSubPr>
                  <m:ctrlPr>
                    <w:rPr>
                      <w:rStyle w:val="eop"/>
                      <w:rFonts w:ascii="Cambria Math" w:hAnsi="Cambria Math"/>
                      <w:i/>
                    </w:rPr>
                  </m:ctrlPr>
                </m:sSubPr>
                <m:e>
                  <m:r>
                    <w:rPr>
                      <w:rStyle w:val="eop"/>
                      <w:rFonts w:ascii="Cambria Math" w:hAnsi="Cambria Math"/>
                    </w:rPr>
                    <m:t>O</m:t>
                  </m:r>
                </m:e>
                <m:sub>
                  <m:r>
                    <w:rPr>
                      <w:rStyle w:val="eop"/>
                      <w:rFonts w:ascii="Cambria Math" w:hAnsi="Cambria Math"/>
                    </w:rPr>
                    <m:t>L</m:t>
                  </m:r>
                </m:sub>
              </m:sSub>
            </m:den>
          </m:f>
        </m:oMath>
      </m:oMathPara>
    </w:p>
    <w:p w14:paraId="0D62F7F2" w14:textId="77777777" w:rsidR="00D82BDF" w:rsidRPr="004B79F6" w:rsidRDefault="00D82BDF" w:rsidP="00D82BDF">
      <w:pPr>
        <w:rPr>
          <w:rStyle w:val="eop"/>
          <w:rFonts w:eastAsiaTheme="minorEastAsia"/>
        </w:rPr>
      </w:pPr>
      <m:oMathPara>
        <m:oMath>
          <m:r>
            <w:rPr>
              <w:rStyle w:val="eop"/>
              <w:rFonts w:ascii="Cambria Math" w:hAnsi="Cambria Math"/>
            </w:rPr>
            <m:t xml:space="preserve">True strain, </m:t>
          </m:r>
          <m:sSub>
            <m:sSubPr>
              <m:ctrlPr>
                <w:rPr>
                  <w:rStyle w:val="eop"/>
                  <w:rFonts w:ascii="Cambria Math" w:hAnsi="Cambria Math"/>
                  <w:i/>
                </w:rPr>
              </m:ctrlPr>
            </m:sSubPr>
            <m:e>
              <m:r>
                <w:rPr>
                  <w:rStyle w:val="eop"/>
                  <w:rFonts w:ascii="Cambria Math" w:hAnsi="Cambria Math"/>
                </w:rPr>
                <m:t>ε</m:t>
              </m:r>
            </m:e>
            <m:sub>
              <m:r>
                <w:rPr>
                  <w:rStyle w:val="eop"/>
                  <w:rFonts w:ascii="Cambria Math" w:hAnsi="Cambria Math"/>
                </w:rPr>
                <m:t>t</m:t>
              </m:r>
            </m:sub>
          </m:sSub>
          <m:r>
            <w:rPr>
              <w:rStyle w:val="eop"/>
              <w:rFonts w:ascii="Cambria Math" w:hAnsi="Cambria Math"/>
            </w:rPr>
            <m:t>=</m:t>
          </m:r>
          <m:nary>
            <m:naryPr>
              <m:chr m:val="∑"/>
              <m:limLoc m:val="undOvr"/>
              <m:subHide m:val="1"/>
              <m:supHide m:val="1"/>
              <m:ctrlPr>
                <w:rPr>
                  <w:rStyle w:val="eop"/>
                  <w:rFonts w:ascii="Cambria Math" w:hAnsi="Cambria Math"/>
                  <w:i/>
                </w:rPr>
              </m:ctrlPr>
            </m:naryPr>
            <m:sub/>
            <m:sup/>
            <m:e>
              <m:f>
                <m:fPr>
                  <m:ctrlPr>
                    <w:rPr>
                      <w:rStyle w:val="eop"/>
                      <w:rFonts w:ascii="Cambria Math" w:hAnsi="Cambria Math"/>
                      <w:i/>
                    </w:rPr>
                  </m:ctrlPr>
                </m:fPr>
                <m:num>
                  <m:r>
                    <w:rPr>
                      <w:rStyle w:val="eop"/>
                      <w:rFonts w:ascii="Cambria Math" w:hAnsi="Cambria Math"/>
                    </w:rPr>
                    <m:t>∆L</m:t>
                  </m:r>
                </m:num>
                <m:den>
                  <m:r>
                    <w:rPr>
                      <w:rStyle w:val="eop"/>
                      <w:rFonts w:ascii="Cambria Math" w:hAnsi="Cambria Math"/>
                    </w:rPr>
                    <m:t>L</m:t>
                  </m:r>
                </m:den>
              </m:f>
            </m:e>
          </m:nary>
        </m:oMath>
      </m:oMathPara>
    </w:p>
    <w:p w14:paraId="28CEA9ED" w14:textId="77777777" w:rsidR="00D82BDF" w:rsidRDefault="00D82BDF" w:rsidP="00D82BDF">
      <w:pPr>
        <w:rPr>
          <w:rStyle w:val="eop"/>
          <w:rFonts w:eastAsiaTheme="minorEastAsia"/>
        </w:rPr>
      </w:pPr>
      <w:r>
        <w:rPr>
          <w:rStyle w:val="eop"/>
          <w:rFonts w:eastAsiaTheme="minorEastAsia"/>
        </w:rPr>
        <w:t>To get a more accurate true strain equation we need to use integral calculus as this will mean that the change in length is infinite rather than in stages as the above equation suggests.</w:t>
      </w:r>
    </w:p>
    <w:p w14:paraId="1B59A69E" w14:textId="77777777" w:rsidR="00D82BDF" w:rsidRPr="00984E7C" w:rsidRDefault="00D82BDF" w:rsidP="00D82BDF">
      <w:pPr>
        <w:rPr>
          <w:rStyle w:val="eop"/>
          <w:rFonts w:eastAsiaTheme="minorEastAsia"/>
        </w:rPr>
      </w:pPr>
      <m:oMathPara>
        <m:oMath>
          <m:r>
            <w:rPr>
              <w:rStyle w:val="eop"/>
              <w:rFonts w:ascii="Cambria Math" w:hAnsi="Cambria Math"/>
            </w:rPr>
            <m:t xml:space="preserve">True strain, </m:t>
          </m:r>
          <m:sSub>
            <m:sSubPr>
              <m:ctrlPr>
                <w:rPr>
                  <w:rStyle w:val="eop"/>
                  <w:rFonts w:ascii="Cambria Math" w:hAnsi="Cambria Math"/>
                  <w:i/>
                </w:rPr>
              </m:ctrlPr>
            </m:sSubPr>
            <m:e>
              <m:r>
                <w:rPr>
                  <w:rStyle w:val="eop"/>
                  <w:rFonts w:ascii="Cambria Math" w:hAnsi="Cambria Math"/>
                </w:rPr>
                <m:t>ε</m:t>
              </m:r>
            </m:e>
            <m:sub>
              <m:r>
                <w:rPr>
                  <w:rStyle w:val="eop"/>
                  <w:rFonts w:ascii="Cambria Math" w:hAnsi="Cambria Math"/>
                </w:rPr>
                <m:t>t</m:t>
              </m:r>
            </m:sub>
          </m:sSub>
          <m:r>
            <w:rPr>
              <w:rStyle w:val="eop"/>
              <w:rFonts w:ascii="Cambria Math" w:hAnsi="Cambria Math"/>
            </w:rPr>
            <m:t>=</m:t>
          </m:r>
          <m:nary>
            <m:naryPr>
              <m:limLoc m:val="subSup"/>
              <m:ctrlPr>
                <w:rPr>
                  <w:rStyle w:val="eop"/>
                  <w:rFonts w:ascii="Cambria Math" w:hAnsi="Cambria Math"/>
                  <w:i/>
                </w:rPr>
              </m:ctrlPr>
            </m:naryPr>
            <m:sub>
              <m:sSub>
                <m:sSubPr>
                  <m:ctrlPr>
                    <w:rPr>
                      <w:rStyle w:val="eop"/>
                      <w:rFonts w:ascii="Cambria Math" w:hAnsi="Cambria Math"/>
                      <w:i/>
                    </w:rPr>
                  </m:ctrlPr>
                </m:sSubPr>
                <m:e>
                  <m:r>
                    <w:rPr>
                      <w:rStyle w:val="eop"/>
                      <w:rFonts w:ascii="Cambria Math" w:hAnsi="Cambria Math"/>
                    </w:rPr>
                    <m:t>L</m:t>
                  </m:r>
                </m:e>
                <m:sub>
                  <m:r>
                    <w:rPr>
                      <w:rStyle w:val="eop"/>
                      <w:rFonts w:ascii="Cambria Math" w:hAnsi="Cambria Math"/>
                    </w:rPr>
                    <m:t>0</m:t>
                  </m:r>
                </m:sub>
              </m:sSub>
            </m:sub>
            <m:sup>
              <m:sSub>
                <m:sSubPr>
                  <m:ctrlPr>
                    <w:rPr>
                      <w:rStyle w:val="eop"/>
                      <w:rFonts w:ascii="Cambria Math" w:hAnsi="Cambria Math"/>
                      <w:i/>
                    </w:rPr>
                  </m:ctrlPr>
                </m:sSubPr>
                <m:e>
                  <m:r>
                    <w:rPr>
                      <w:rStyle w:val="eop"/>
                      <w:rFonts w:ascii="Cambria Math" w:hAnsi="Cambria Math"/>
                    </w:rPr>
                    <m:t>L</m:t>
                  </m:r>
                </m:e>
                <m:sub>
                  <m:r>
                    <w:rPr>
                      <w:rStyle w:val="eop"/>
                      <w:rFonts w:ascii="Cambria Math" w:hAnsi="Cambria Math"/>
                    </w:rPr>
                    <m:t>f</m:t>
                  </m:r>
                </m:sub>
              </m:sSub>
            </m:sup>
            <m:e>
              <m:f>
                <m:fPr>
                  <m:ctrlPr>
                    <w:rPr>
                      <w:rStyle w:val="eop"/>
                      <w:rFonts w:ascii="Cambria Math" w:hAnsi="Cambria Math"/>
                      <w:i/>
                    </w:rPr>
                  </m:ctrlPr>
                </m:fPr>
                <m:num>
                  <m:r>
                    <w:rPr>
                      <w:rStyle w:val="eop"/>
                      <w:rFonts w:ascii="Cambria Math" w:hAnsi="Cambria Math"/>
                    </w:rPr>
                    <m:t>1</m:t>
                  </m:r>
                </m:num>
                <m:den>
                  <m:r>
                    <w:rPr>
                      <w:rStyle w:val="eop"/>
                      <w:rFonts w:ascii="Cambria Math" w:hAnsi="Cambria Math"/>
                    </w:rPr>
                    <m:t>L</m:t>
                  </m:r>
                </m:den>
              </m:f>
            </m:e>
          </m:nary>
          <m:r>
            <w:rPr>
              <w:rStyle w:val="eop"/>
              <w:rFonts w:ascii="Cambria Math" w:hAnsi="Cambria Math"/>
            </w:rPr>
            <m:t>dL</m:t>
          </m:r>
        </m:oMath>
      </m:oMathPara>
    </w:p>
    <w:p w14:paraId="5959B3BE" w14:textId="77777777" w:rsidR="00D82BDF" w:rsidRPr="00257AE1" w:rsidRDefault="00D82BDF" w:rsidP="00D82BDF">
      <w:pPr>
        <w:rPr>
          <w:rStyle w:val="eop"/>
          <w:rFonts w:eastAsiaTheme="minorEastAsia"/>
        </w:rPr>
      </w:pPr>
      <m:oMathPara>
        <m:oMath>
          <m:r>
            <w:rPr>
              <w:rStyle w:val="eop"/>
              <w:rFonts w:ascii="Cambria Math" w:hAnsi="Cambria Math"/>
            </w:rPr>
            <m:t xml:space="preserve"> </m:t>
          </m:r>
          <m:sSub>
            <m:sSubPr>
              <m:ctrlPr>
                <w:rPr>
                  <w:rStyle w:val="eop"/>
                  <w:rFonts w:ascii="Cambria Math" w:hAnsi="Cambria Math"/>
                  <w:i/>
                </w:rPr>
              </m:ctrlPr>
            </m:sSubPr>
            <m:e>
              <m:r>
                <w:rPr>
                  <w:rStyle w:val="eop"/>
                  <w:rFonts w:ascii="Cambria Math" w:hAnsi="Cambria Math"/>
                </w:rPr>
                <m:t>ε</m:t>
              </m:r>
            </m:e>
            <m:sub>
              <m:r>
                <w:rPr>
                  <w:rStyle w:val="eop"/>
                  <w:rFonts w:ascii="Cambria Math" w:hAnsi="Cambria Math"/>
                </w:rPr>
                <m:t>t</m:t>
              </m:r>
            </m:sub>
          </m:sSub>
          <m:r>
            <w:rPr>
              <w:rStyle w:val="eop"/>
              <w:rFonts w:ascii="Cambria Math" w:hAnsi="Cambria Math"/>
            </w:rPr>
            <m:t>=</m:t>
          </m:r>
          <m:func>
            <m:funcPr>
              <m:ctrlPr>
                <w:rPr>
                  <w:rStyle w:val="eop"/>
                  <w:rFonts w:ascii="Cambria Math" w:hAnsi="Cambria Math"/>
                  <w:i/>
                </w:rPr>
              </m:ctrlPr>
            </m:funcPr>
            <m:fName>
              <m:sSubSup>
                <m:sSubSupPr>
                  <m:ctrlPr>
                    <w:rPr>
                      <w:rStyle w:val="eop"/>
                      <w:rFonts w:ascii="Cambria Math" w:hAnsi="Cambria Math"/>
                    </w:rPr>
                  </m:ctrlPr>
                </m:sSubSupPr>
                <m:e>
                  <m:r>
                    <w:rPr>
                      <w:rStyle w:val="eop"/>
                      <w:rFonts w:ascii="Cambria Math" w:hAnsi="Cambria Math"/>
                    </w:rPr>
                    <m:t>[</m:t>
                  </m:r>
                </m:e>
                <m:sub>
                  <m:sSub>
                    <m:sSubPr>
                      <m:ctrlPr>
                        <w:rPr>
                          <w:rStyle w:val="eop"/>
                          <w:rFonts w:ascii="Cambria Math" w:hAnsi="Cambria Math"/>
                          <w:i/>
                        </w:rPr>
                      </m:ctrlPr>
                    </m:sSubPr>
                    <m:e>
                      <m:r>
                        <w:rPr>
                          <w:rStyle w:val="eop"/>
                          <w:rFonts w:ascii="Cambria Math" w:hAnsi="Cambria Math"/>
                        </w:rPr>
                        <m:t>L</m:t>
                      </m:r>
                    </m:e>
                    <m:sub>
                      <m:r>
                        <w:rPr>
                          <w:rStyle w:val="eop"/>
                          <w:rFonts w:ascii="Cambria Math" w:hAnsi="Cambria Math"/>
                        </w:rPr>
                        <m:t>o</m:t>
                      </m:r>
                    </m:sub>
                  </m:sSub>
                </m:sub>
                <m:sup>
                  <m:sSub>
                    <m:sSubPr>
                      <m:ctrlPr>
                        <w:rPr>
                          <w:rStyle w:val="eop"/>
                          <w:rFonts w:ascii="Cambria Math" w:hAnsi="Cambria Math"/>
                          <w:i/>
                        </w:rPr>
                      </m:ctrlPr>
                    </m:sSubPr>
                    <m:e>
                      <m:r>
                        <w:rPr>
                          <w:rStyle w:val="eop"/>
                          <w:rFonts w:ascii="Cambria Math" w:hAnsi="Cambria Math"/>
                        </w:rPr>
                        <m:t>L</m:t>
                      </m:r>
                    </m:e>
                    <m:sub>
                      <m:r>
                        <w:rPr>
                          <w:rStyle w:val="eop"/>
                          <w:rFonts w:ascii="Cambria Math" w:hAnsi="Cambria Math"/>
                        </w:rPr>
                        <m:t>f</m:t>
                      </m:r>
                    </m:sub>
                  </m:sSub>
                </m:sup>
              </m:sSubSup>
            </m:fName>
            <m:e>
              <m:func>
                <m:funcPr>
                  <m:ctrlPr>
                    <w:rPr>
                      <w:rStyle w:val="eop"/>
                      <w:rFonts w:ascii="Cambria Math" w:hAnsi="Cambria Math"/>
                      <w:i/>
                    </w:rPr>
                  </m:ctrlPr>
                </m:funcPr>
                <m:fName>
                  <m:r>
                    <m:rPr>
                      <m:sty m:val="p"/>
                    </m:rPr>
                    <w:rPr>
                      <w:rStyle w:val="eop"/>
                      <w:rFonts w:ascii="Cambria Math" w:hAnsi="Cambria Math"/>
                    </w:rPr>
                    <m:t>ln</m:t>
                  </m:r>
                </m:fName>
                <m:e>
                  <m:r>
                    <w:rPr>
                      <w:rStyle w:val="eop"/>
                      <w:rFonts w:ascii="Cambria Math" w:hAnsi="Cambria Math"/>
                    </w:rPr>
                    <m:t>L</m:t>
                  </m:r>
                </m:e>
              </m:func>
              <m:r>
                <w:rPr>
                  <w:rStyle w:val="eop"/>
                  <w:rFonts w:ascii="Cambria Math" w:hAnsi="Cambria Math"/>
                </w:rPr>
                <m:t>]</m:t>
              </m:r>
            </m:e>
          </m:func>
        </m:oMath>
      </m:oMathPara>
    </w:p>
    <w:p w14:paraId="615170A4" w14:textId="77777777" w:rsidR="00D82BDF" w:rsidRPr="00D04330" w:rsidRDefault="00D82BDF" w:rsidP="00D82BDF">
      <w:pPr>
        <w:rPr>
          <w:rStyle w:val="eop"/>
          <w:rFonts w:eastAsiaTheme="minorEastAsia"/>
        </w:rPr>
      </w:pPr>
      <m:oMathPara>
        <m:oMath>
          <m:sSub>
            <m:sSubPr>
              <m:ctrlPr>
                <w:rPr>
                  <w:rStyle w:val="eop"/>
                  <w:rFonts w:ascii="Cambria Math" w:hAnsi="Cambria Math"/>
                  <w:i/>
                </w:rPr>
              </m:ctrlPr>
            </m:sSubPr>
            <m:e>
              <m:r>
                <w:rPr>
                  <w:rStyle w:val="eop"/>
                  <w:rFonts w:ascii="Cambria Math" w:hAnsi="Cambria Math"/>
                </w:rPr>
                <m:t>ε</m:t>
              </m:r>
            </m:e>
            <m:sub>
              <m:r>
                <w:rPr>
                  <w:rStyle w:val="eop"/>
                  <w:rFonts w:ascii="Cambria Math" w:hAnsi="Cambria Math"/>
                </w:rPr>
                <m:t>t</m:t>
              </m:r>
            </m:sub>
          </m:sSub>
          <m:r>
            <w:rPr>
              <w:rStyle w:val="eop"/>
              <w:rFonts w:ascii="Cambria Math" w:hAnsi="Cambria Math"/>
            </w:rPr>
            <m:t>=</m:t>
          </m:r>
          <m:func>
            <m:funcPr>
              <m:ctrlPr>
                <w:rPr>
                  <w:rStyle w:val="eop"/>
                  <w:rFonts w:ascii="Cambria Math" w:hAnsi="Cambria Math"/>
                  <w:i/>
                </w:rPr>
              </m:ctrlPr>
            </m:funcPr>
            <m:fName>
              <m:r>
                <m:rPr>
                  <m:sty m:val="p"/>
                </m:rPr>
                <w:rPr>
                  <w:rStyle w:val="eop"/>
                  <w:rFonts w:ascii="Cambria Math" w:hAnsi="Cambria Math"/>
                </w:rPr>
                <m:t>ln</m:t>
              </m:r>
            </m:fName>
            <m:e>
              <m:sSub>
                <m:sSubPr>
                  <m:ctrlPr>
                    <w:rPr>
                      <w:rStyle w:val="eop"/>
                      <w:rFonts w:ascii="Cambria Math" w:hAnsi="Cambria Math"/>
                      <w:i/>
                    </w:rPr>
                  </m:ctrlPr>
                </m:sSubPr>
                <m:e>
                  <m:r>
                    <w:rPr>
                      <w:rStyle w:val="eop"/>
                      <w:rFonts w:ascii="Cambria Math" w:hAnsi="Cambria Math"/>
                    </w:rPr>
                    <m:t>L</m:t>
                  </m:r>
                </m:e>
                <m:sub>
                  <m:r>
                    <w:rPr>
                      <w:rStyle w:val="eop"/>
                      <w:rFonts w:ascii="Cambria Math" w:hAnsi="Cambria Math"/>
                    </w:rPr>
                    <m:t>f</m:t>
                  </m:r>
                </m:sub>
              </m:sSub>
            </m:e>
          </m:func>
          <m:r>
            <w:rPr>
              <w:rStyle w:val="eop"/>
              <w:rFonts w:ascii="Cambria Math" w:hAnsi="Cambria Math"/>
            </w:rPr>
            <m:t>-</m:t>
          </m:r>
          <m:func>
            <m:funcPr>
              <m:ctrlPr>
                <w:rPr>
                  <w:rStyle w:val="eop"/>
                  <w:rFonts w:ascii="Cambria Math" w:hAnsi="Cambria Math"/>
                  <w:i/>
                </w:rPr>
              </m:ctrlPr>
            </m:funcPr>
            <m:fName>
              <m:r>
                <m:rPr>
                  <m:sty m:val="p"/>
                </m:rPr>
                <w:rPr>
                  <w:rStyle w:val="eop"/>
                  <w:rFonts w:ascii="Cambria Math" w:hAnsi="Cambria Math"/>
                </w:rPr>
                <m:t>ln</m:t>
              </m:r>
            </m:fName>
            <m:e>
              <m:sSub>
                <m:sSubPr>
                  <m:ctrlPr>
                    <w:rPr>
                      <w:rStyle w:val="eop"/>
                      <w:rFonts w:ascii="Cambria Math" w:hAnsi="Cambria Math"/>
                      <w:i/>
                    </w:rPr>
                  </m:ctrlPr>
                </m:sSubPr>
                <m:e>
                  <m:r>
                    <w:rPr>
                      <w:rStyle w:val="eop"/>
                      <w:rFonts w:ascii="Cambria Math" w:hAnsi="Cambria Math"/>
                    </w:rPr>
                    <m:t>L</m:t>
                  </m:r>
                </m:e>
                <m:sub>
                  <m:r>
                    <w:rPr>
                      <w:rStyle w:val="eop"/>
                      <w:rFonts w:ascii="Cambria Math" w:hAnsi="Cambria Math"/>
                    </w:rPr>
                    <m:t>o</m:t>
                  </m:r>
                </m:sub>
              </m:sSub>
            </m:e>
          </m:func>
        </m:oMath>
      </m:oMathPara>
    </w:p>
    <w:p w14:paraId="0C5B1DA5" w14:textId="77777777" w:rsidR="00D82BDF" w:rsidRPr="008233B3" w:rsidRDefault="00D82BDF" w:rsidP="00D82BDF">
      <w:pPr>
        <w:rPr>
          <w:rStyle w:val="eop"/>
          <w:rFonts w:eastAsiaTheme="minorEastAsia"/>
        </w:rPr>
      </w:pPr>
      <w:r>
        <w:rPr>
          <w:rStyle w:val="eop"/>
          <w:rFonts w:eastAsiaTheme="minorEastAsia"/>
        </w:rPr>
        <w:t>Therefore, the final formula for true strain is as below.</w:t>
      </w:r>
    </w:p>
    <w:p w14:paraId="1E8D0328" w14:textId="77777777" w:rsidR="00D82BDF" w:rsidRPr="00425538" w:rsidRDefault="00D82BDF" w:rsidP="00D82BDF">
      <w:pPr>
        <w:rPr>
          <w:rStyle w:val="eop"/>
          <w:rFonts w:eastAsiaTheme="minorEastAsia"/>
        </w:rPr>
      </w:pPr>
      <m:oMathPara>
        <m:oMath>
          <m:sSub>
            <m:sSubPr>
              <m:ctrlPr>
                <w:rPr>
                  <w:rStyle w:val="eop"/>
                  <w:rFonts w:ascii="Cambria Math" w:hAnsi="Cambria Math"/>
                  <w:i/>
                </w:rPr>
              </m:ctrlPr>
            </m:sSubPr>
            <m:e>
              <m:r>
                <w:rPr>
                  <w:rStyle w:val="eop"/>
                  <w:rFonts w:ascii="Cambria Math" w:hAnsi="Cambria Math"/>
                </w:rPr>
                <m:t>ε</m:t>
              </m:r>
            </m:e>
            <m:sub>
              <m:r>
                <w:rPr>
                  <w:rStyle w:val="eop"/>
                  <w:rFonts w:ascii="Cambria Math" w:hAnsi="Cambria Math"/>
                </w:rPr>
                <m:t>t</m:t>
              </m:r>
            </m:sub>
          </m:sSub>
          <m:r>
            <w:rPr>
              <w:rStyle w:val="eop"/>
              <w:rFonts w:ascii="Cambria Math" w:hAnsi="Cambria Math"/>
            </w:rPr>
            <m:t>=</m:t>
          </m:r>
          <m:func>
            <m:funcPr>
              <m:ctrlPr>
                <w:rPr>
                  <w:rStyle w:val="eop"/>
                  <w:rFonts w:ascii="Cambria Math" w:hAnsi="Cambria Math"/>
                  <w:i/>
                </w:rPr>
              </m:ctrlPr>
            </m:funcPr>
            <m:fName>
              <m:r>
                <m:rPr>
                  <m:sty m:val="p"/>
                </m:rPr>
                <w:rPr>
                  <w:rStyle w:val="eop"/>
                  <w:rFonts w:ascii="Cambria Math" w:hAnsi="Cambria Math"/>
                </w:rPr>
                <m:t>ln</m:t>
              </m:r>
            </m:fName>
            <m:e>
              <m:f>
                <m:fPr>
                  <m:ctrlPr>
                    <w:rPr>
                      <w:rStyle w:val="eop"/>
                      <w:rFonts w:ascii="Cambria Math" w:hAnsi="Cambria Math"/>
                      <w:i/>
                    </w:rPr>
                  </m:ctrlPr>
                </m:fPr>
                <m:num>
                  <m:sSub>
                    <m:sSubPr>
                      <m:ctrlPr>
                        <w:rPr>
                          <w:rStyle w:val="eop"/>
                          <w:rFonts w:ascii="Cambria Math" w:hAnsi="Cambria Math"/>
                          <w:i/>
                        </w:rPr>
                      </m:ctrlPr>
                    </m:sSubPr>
                    <m:e>
                      <m:r>
                        <w:rPr>
                          <w:rStyle w:val="eop"/>
                          <w:rFonts w:ascii="Cambria Math" w:hAnsi="Cambria Math"/>
                        </w:rPr>
                        <m:t>L</m:t>
                      </m:r>
                    </m:e>
                    <m:sub>
                      <m:r>
                        <w:rPr>
                          <w:rStyle w:val="eop"/>
                          <w:rFonts w:ascii="Cambria Math" w:hAnsi="Cambria Math"/>
                        </w:rPr>
                        <m:t>f</m:t>
                      </m:r>
                    </m:sub>
                  </m:sSub>
                </m:num>
                <m:den>
                  <m:sSub>
                    <m:sSubPr>
                      <m:ctrlPr>
                        <w:rPr>
                          <w:rStyle w:val="eop"/>
                          <w:rFonts w:ascii="Cambria Math" w:hAnsi="Cambria Math"/>
                          <w:i/>
                        </w:rPr>
                      </m:ctrlPr>
                    </m:sSubPr>
                    <m:e>
                      <m:r>
                        <w:rPr>
                          <w:rStyle w:val="eop"/>
                          <w:rFonts w:ascii="Cambria Math" w:hAnsi="Cambria Math"/>
                        </w:rPr>
                        <m:t>L</m:t>
                      </m:r>
                    </m:e>
                    <m:sub>
                      <m:r>
                        <w:rPr>
                          <w:rStyle w:val="eop"/>
                          <w:rFonts w:ascii="Cambria Math" w:hAnsi="Cambria Math"/>
                        </w:rPr>
                        <m:t>o</m:t>
                      </m:r>
                    </m:sub>
                  </m:sSub>
                </m:den>
              </m:f>
            </m:e>
          </m:func>
        </m:oMath>
      </m:oMathPara>
    </w:p>
    <w:p w14:paraId="22BEE28F" w14:textId="66E806AD" w:rsidR="00D82BDF" w:rsidRDefault="00D82BDF" w:rsidP="00D82BDF">
      <w:pPr>
        <w:rPr>
          <w:rStyle w:val="eop"/>
        </w:rPr>
      </w:pPr>
      <w:r>
        <w:rPr>
          <w:rStyle w:val="eop"/>
        </w:rPr>
        <w:t xml:space="preserve">The next step was to calculate the engineering stress along with the true stress. </w:t>
      </w:r>
      <w:r w:rsidR="006748B1">
        <w:rPr>
          <w:rStyle w:val="eop"/>
        </w:rPr>
        <w:t>To</w:t>
      </w:r>
      <w:r>
        <w:rPr>
          <w:rStyle w:val="eop"/>
        </w:rPr>
        <w:t xml:space="preserve"> calculate these, we had to measure the band for the cross-sectional area. For this I used digital calipers, and the total cross-sectional area was calculated as 2.86</w:t>
      </w:r>
      <w:r w:rsidRPr="00992248">
        <w:rPr>
          <w:rStyle w:val="eop"/>
        </w:rPr>
        <w:t>mm²</w:t>
      </w:r>
      <w:r>
        <w:rPr>
          <w:rStyle w:val="eop"/>
        </w:rPr>
        <w:t>. To calculate the engineering stress, I used the below formula which is the force divided by the original cross-sectional area.</w:t>
      </w:r>
    </w:p>
    <w:p w14:paraId="1006574D" w14:textId="77777777" w:rsidR="00D82BDF" w:rsidRPr="00A16637" w:rsidRDefault="00D82BDF" w:rsidP="00D82BDF">
      <w:pPr>
        <w:rPr>
          <w:rStyle w:val="eop"/>
          <w:rFonts w:eastAsiaTheme="minorEastAsia"/>
        </w:rPr>
      </w:pPr>
      <m:oMathPara>
        <m:oMath>
          <m:r>
            <w:rPr>
              <w:rStyle w:val="eop"/>
              <w:rFonts w:ascii="Cambria Math" w:hAnsi="Cambria Math"/>
            </w:rPr>
            <m:t>σ=</m:t>
          </m:r>
          <m:f>
            <m:fPr>
              <m:ctrlPr>
                <w:rPr>
                  <w:rStyle w:val="eop"/>
                  <w:rFonts w:ascii="Cambria Math" w:hAnsi="Cambria Math"/>
                  <w:i/>
                </w:rPr>
              </m:ctrlPr>
            </m:fPr>
            <m:num>
              <m:r>
                <w:rPr>
                  <w:rStyle w:val="eop"/>
                  <w:rFonts w:ascii="Cambria Math" w:hAnsi="Cambria Math"/>
                </w:rPr>
                <m:t>F</m:t>
              </m:r>
            </m:num>
            <m:den>
              <m:sSub>
                <m:sSubPr>
                  <m:ctrlPr>
                    <w:rPr>
                      <w:rStyle w:val="eop"/>
                      <w:rFonts w:ascii="Cambria Math" w:hAnsi="Cambria Math"/>
                      <w:i/>
                    </w:rPr>
                  </m:ctrlPr>
                </m:sSubPr>
                <m:e>
                  <m:r>
                    <w:rPr>
                      <w:rStyle w:val="eop"/>
                      <w:rFonts w:ascii="Cambria Math" w:hAnsi="Cambria Math"/>
                    </w:rPr>
                    <m:t>A</m:t>
                  </m:r>
                </m:e>
                <m:sub>
                  <m:r>
                    <w:rPr>
                      <w:rStyle w:val="eop"/>
                      <w:rFonts w:ascii="Cambria Math" w:hAnsi="Cambria Math"/>
                    </w:rPr>
                    <m:t>o</m:t>
                  </m:r>
                </m:sub>
              </m:sSub>
            </m:den>
          </m:f>
        </m:oMath>
      </m:oMathPara>
    </w:p>
    <w:p w14:paraId="5E4FE629" w14:textId="43E6DC57" w:rsidR="00D82BDF" w:rsidRDefault="00D82BDF" w:rsidP="00D82BDF">
      <w:pPr>
        <w:rPr>
          <w:rStyle w:val="eop"/>
          <w:rFonts w:eastAsiaTheme="minorEastAsia"/>
        </w:rPr>
      </w:pPr>
      <w:r>
        <w:rPr>
          <w:rStyle w:val="eop"/>
          <w:rFonts w:eastAsiaTheme="minorEastAsia"/>
        </w:rPr>
        <w:t xml:space="preserve">To calculate the force, I multiplied the weight of the load with gravity (9.81), and then divided by </w:t>
      </w:r>
      <w:r w:rsidR="006748B1">
        <w:rPr>
          <w:rStyle w:val="eop"/>
          <w:rFonts w:eastAsiaTheme="minorEastAsia"/>
        </w:rPr>
        <w:t>one thousand</w:t>
      </w:r>
      <w:r>
        <w:rPr>
          <w:rStyle w:val="eop"/>
          <w:rFonts w:eastAsiaTheme="minorEastAsia"/>
        </w:rPr>
        <w:t xml:space="preserve"> to convert from grams to kilograms. Similarly, to the strain equations, true stress must be calculated with the consideration that the cross-sectional area is being reduced each time a load is applied. The issue with calculating this is that we cannot accurately measure the cross-sectional area whilst the band is being stretched. However, with rubber we can assume that if the band is stretched twice as long then the cross-sectional area will be half the size. Therefore, we can calculate the cross-sectional area at each load by using the same ration the band stretched. Once I had obtained this data, I then used the below formula to calculate the true stress of the rubber band. </w:t>
      </w:r>
    </w:p>
    <w:p w14:paraId="55150FFF" w14:textId="0C743E1D" w:rsidR="00D82BDF" w:rsidRDefault="00D82BDF" w:rsidP="003D64B6">
      <w:pPr>
        <w:rPr>
          <w:rStyle w:val="eop"/>
          <w:rFonts w:eastAsiaTheme="minorEastAsia"/>
        </w:rPr>
      </w:pPr>
      <m:oMathPara>
        <m:oMath>
          <m:r>
            <w:rPr>
              <w:rStyle w:val="eop"/>
              <w:rFonts w:ascii="Cambria Math" w:hAnsi="Cambria Math"/>
            </w:rPr>
            <m:t>σ=</m:t>
          </m:r>
          <m:f>
            <m:fPr>
              <m:ctrlPr>
                <w:rPr>
                  <w:rStyle w:val="eop"/>
                  <w:rFonts w:ascii="Cambria Math" w:hAnsi="Cambria Math"/>
                  <w:i/>
                </w:rPr>
              </m:ctrlPr>
            </m:fPr>
            <m:num>
              <m:r>
                <w:rPr>
                  <w:rStyle w:val="eop"/>
                  <w:rFonts w:ascii="Cambria Math" w:hAnsi="Cambria Math"/>
                </w:rPr>
                <m:t>F</m:t>
              </m:r>
            </m:num>
            <m:den>
              <m:r>
                <w:rPr>
                  <w:rStyle w:val="eop"/>
                  <w:rFonts w:ascii="Cambria Math" w:hAnsi="Cambria Math"/>
                </w:rPr>
                <m:t>A</m:t>
              </m:r>
            </m:den>
          </m:f>
        </m:oMath>
      </m:oMathPara>
    </w:p>
    <w:p w14:paraId="4CA1688D" w14:textId="6FBA5876" w:rsidR="00581DBE" w:rsidRDefault="003D64B6" w:rsidP="003D64B6">
      <w:pPr>
        <w:rPr>
          <w:rStyle w:val="eop"/>
          <w:rFonts w:eastAsiaTheme="minorEastAsia"/>
        </w:rPr>
      </w:pPr>
      <w:r>
        <w:rPr>
          <w:rStyle w:val="eop"/>
          <w:rFonts w:eastAsiaTheme="minorEastAsia"/>
        </w:rPr>
        <w:t xml:space="preserve">Using the above formulas to calculate engineering </w:t>
      </w:r>
      <w:r w:rsidR="00D82BDF">
        <w:rPr>
          <w:rStyle w:val="eop"/>
          <w:rFonts w:eastAsiaTheme="minorEastAsia"/>
        </w:rPr>
        <w:t>stress stain curve and the true stress stain curve, see</w:t>
      </w:r>
      <w:r w:rsidR="009F71B3">
        <w:rPr>
          <w:rStyle w:val="eop"/>
          <w:rFonts w:eastAsiaTheme="minorEastAsia"/>
        </w:rPr>
        <w:t xml:space="preserve"> figures 5 and 6.</w:t>
      </w:r>
    </w:p>
    <w:p w14:paraId="5B57757C" w14:textId="5F9382E4" w:rsidR="00286F7C" w:rsidRDefault="002D4E7F" w:rsidP="003D64B6">
      <w:pPr>
        <w:pStyle w:val="Photo"/>
        <w:rPr>
          <w:rStyle w:val="eop"/>
        </w:rPr>
      </w:pPr>
      <w:r>
        <w:rPr>
          <w:noProof/>
        </w:rPr>
        <w:drawing>
          <wp:inline distT="0" distB="0" distL="0" distR="0" wp14:anchorId="3911548C" wp14:editId="3E93D30C">
            <wp:extent cx="5396230" cy="3514725"/>
            <wp:effectExtent l="0" t="0" r="13970" b="9525"/>
            <wp:docPr id="1" name="Chart 1">
              <a:extLst xmlns:a="http://schemas.openxmlformats.org/drawingml/2006/main">
                <a:ext uri="{FF2B5EF4-FFF2-40B4-BE49-F238E27FC236}">
                  <a16:creationId xmlns:a16="http://schemas.microsoft.com/office/drawing/2014/main" id="{2665FAC3-DB3D-DF62-71AF-922EF2C842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26DC044" w14:textId="3D295AFB" w:rsidR="00581DBE" w:rsidRDefault="00581DBE" w:rsidP="00581DBE">
      <w:pPr>
        <w:pStyle w:val="Photo"/>
        <w:rPr>
          <w:rStyle w:val="eop"/>
        </w:rPr>
      </w:pPr>
      <w:r>
        <w:rPr>
          <w:rStyle w:val="eop"/>
        </w:rPr>
        <w:t>Figure 5</w:t>
      </w:r>
    </w:p>
    <w:p w14:paraId="28A6F3B0" w14:textId="3B9CE355" w:rsidR="00581DBE" w:rsidRDefault="00581DBE" w:rsidP="003D64B6">
      <w:pPr>
        <w:rPr>
          <w:rStyle w:val="eop"/>
        </w:rPr>
      </w:pPr>
      <w:r>
        <w:rPr>
          <w:noProof/>
        </w:rPr>
        <w:drawing>
          <wp:inline distT="0" distB="0" distL="0" distR="0" wp14:anchorId="61EA2917" wp14:editId="0A7F870E">
            <wp:extent cx="5343525" cy="3400425"/>
            <wp:effectExtent l="0" t="0" r="9525" b="9525"/>
            <wp:docPr id="8" name="Chart 8">
              <a:extLst xmlns:a="http://schemas.openxmlformats.org/drawingml/2006/main">
                <a:ext uri="{FF2B5EF4-FFF2-40B4-BE49-F238E27FC236}">
                  <a16:creationId xmlns:a16="http://schemas.microsoft.com/office/drawing/2014/main" id="{E67E6284-EA05-1582-456E-512BBE67B80A}"/>
                </a:ext>
                <a:ext uri="{147F2762-F138-4A5C-976F-8EAC2B608ADB}">
                  <a16:predDERef xmlns:a16="http://schemas.microsoft.com/office/drawing/2014/main" pred="{2665FAC3-DB3D-DF62-71AF-922EF2C842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0CC9FBBD" w14:textId="5F125E01" w:rsidR="00581DBE" w:rsidRPr="003D64B6" w:rsidRDefault="00581DBE" w:rsidP="00581DBE">
      <w:pPr>
        <w:pStyle w:val="Photo"/>
        <w:rPr>
          <w:rStyle w:val="eop"/>
        </w:rPr>
      </w:pPr>
      <w:r>
        <w:rPr>
          <w:rStyle w:val="eop"/>
        </w:rPr>
        <w:t>Figure 6</w:t>
      </w:r>
    </w:p>
    <w:p w14:paraId="0562E5F5" w14:textId="4107ACC7" w:rsidR="00FD0770" w:rsidRPr="00FD0770" w:rsidRDefault="00FD0770" w:rsidP="003D64B6">
      <w:pPr>
        <w:pStyle w:val="Heading1"/>
        <w:rPr>
          <w:rStyle w:val="normaltextrun"/>
        </w:rPr>
      </w:pPr>
      <w:bookmarkStart w:id="3" w:name="_Toc117583193"/>
      <w:r w:rsidRPr="00FD0770">
        <w:rPr>
          <w:rStyle w:val="normaltextrun"/>
        </w:rPr>
        <w:t>Analysis of results</w:t>
      </w:r>
      <w:bookmarkEnd w:id="3"/>
    </w:p>
    <w:p w14:paraId="7894C217" w14:textId="623FE79F" w:rsidR="00ED3F95" w:rsidRDefault="00FC1C11" w:rsidP="00FC1C11">
      <w:pPr>
        <w:rPr>
          <w:rStyle w:val="eop"/>
          <w:color w:val="000000" w:themeColor="text1"/>
        </w:rPr>
      </w:pPr>
      <w:r>
        <w:rPr>
          <w:rStyle w:val="eop"/>
          <w:color w:val="000000" w:themeColor="text1"/>
        </w:rPr>
        <w:t>The engineering stress strain graph tells us</w:t>
      </w:r>
      <w:r w:rsidR="004734C7">
        <w:rPr>
          <w:rStyle w:val="eop"/>
          <w:color w:val="000000" w:themeColor="text1"/>
        </w:rPr>
        <w:t xml:space="preserve"> </w:t>
      </w:r>
      <w:r w:rsidR="00367E03">
        <w:rPr>
          <w:rStyle w:val="eop"/>
          <w:color w:val="000000" w:themeColor="text1"/>
        </w:rPr>
        <w:t>several</w:t>
      </w:r>
      <w:r w:rsidR="004734C7">
        <w:rPr>
          <w:rStyle w:val="eop"/>
          <w:color w:val="000000" w:themeColor="text1"/>
        </w:rPr>
        <w:t xml:space="preserve"> things. </w:t>
      </w:r>
      <w:r w:rsidR="00367E03">
        <w:rPr>
          <w:rStyle w:val="eop"/>
          <w:color w:val="000000" w:themeColor="text1"/>
        </w:rPr>
        <w:t>Firstly, the engineering stress is at 24.7N/mm² before the band breaks</w:t>
      </w:r>
      <w:r w:rsidR="00320287">
        <w:rPr>
          <w:rStyle w:val="eop"/>
          <w:color w:val="000000" w:themeColor="text1"/>
        </w:rPr>
        <w:t xml:space="preserve">, </w:t>
      </w:r>
      <w:r w:rsidR="00BA7FC8">
        <w:rPr>
          <w:rStyle w:val="eop"/>
          <w:color w:val="000000" w:themeColor="text1"/>
        </w:rPr>
        <w:t>this is known as the ul</w:t>
      </w:r>
      <w:r w:rsidR="00F83524">
        <w:rPr>
          <w:rStyle w:val="eop"/>
          <w:color w:val="000000" w:themeColor="text1"/>
        </w:rPr>
        <w:t xml:space="preserve">timate tensile stress and can be seen by the </w:t>
      </w:r>
      <w:r w:rsidR="00320287">
        <w:rPr>
          <w:rStyle w:val="eop"/>
          <w:color w:val="000000" w:themeColor="text1"/>
        </w:rPr>
        <w:t>red line on figure 7</w:t>
      </w:r>
      <w:r w:rsidR="00367E03">
        <w:rPr>
          <w:rStyle w:val="eop"/>
          <w:color w:val="000000" w:themeColor="text1"/>
        </w:rPr>
        <w:t xml:space="preserve">. </w:t>
      </w:r>
      <w:r w:rsidR="00A2797A">
        <w:rPr>
          <w:rStyle w:val="eop"/>
          <w:color w:val="000000" w:themeColor="text1"/>
        </w:rPr>
        <w:t>From a design perspective this is important</w:t>
      </w:r>
      <w:r w:rsidR="007E7F76">
        <w:rPr>
          <w:rStyle w:val="eop"/>
          <w:color w:val="000000" w:themeColor="text1"/>
        </w:rPr>
        <w:t xml:space="preserve"> because this means if that band is exposed to a stress of more than 24.7N/mm² then the band will fail. </w:t>
      </w:r>
      <w:r w:rsidR="00320287">
        <w:rPr>
          <w:rStyle w:val="eop"/>
          <w:color w:val="000000" w:themeColor="text1"/>
        </w:rPr>
        <w:t xml:space="preserve">Secondly, </w:t>
      </w:r>
      <w:r w:rsidR="00ED3F95">
        <w:rPr>
          <w:rStyle w:val="eop"/>
          <w:color w:val="000000" w:themeColor="text1"/>
        </w:rPr>
        <w:t xml:space="preserve">we know this rubber band will stretch to </w:t>
      </w:r>
      <w:r w:rsidR="006748B1">
        <w:rPr>
          <w:rStyle w:val="eop"/>
          <w:color w:val="000000" w:themeColor="text1"/>
        </w:rPr>
        <w:t>ten</w:t>
      </w:r>
      <w:r w:rsidR="00C50EB4">
        <w:rPr>
          <w:rStyle w:val="eop"/>
          <w:color w:val="000000" w:themeColor="text1"/>
        </w:rPr>
        <w:t xml:space="preserve"> times its original length before it breaks, see green line on figure 7.</w:t>
      </w:r>
    </w:p>
    <w:p w14:paraId="54E9A80E" w14:textId="0C56D5FA" w:rsidR="00FC1C11" w:rsidRDefault="00ED3F95" w:rsidP="00FC1C11">
      <w:pPr>
        <w:rPr>
          <w:rStyle w:val="eop"/>
          <w:color w:val="000000" w:themeColor="text1"/>
        </w:rPr>
      </w:pPr>
      <w:r>
        <w:rPr>
          <w:rStyle w:val="eop"/>
          <w:color w:val="000000" w:themeColor="text1"/>
        </w:rPr>
        <w:t xml:space="preserve">Finally, </w:t>
      </w:r>
      <w:r w:rsidR="00320287">
        <w:rPr>
          <w:rStyle w:val="eop"/>
          <w:color w:val="000000" w:themeColor="text1"/>
        </w:rPr>
        <w:t xml:space="preserve">there is a notable straight section on the curve, see pink line on figure 7 below. </w:t>
      </w:r>
      <w:r w:rsidR="004D7A51">
        <w:rPr>
          <w:rStyle w:val="eop"/>
          <w:color w:val="000000" w:themeColor="text1"/>
        </w:rPr>
        <w:t xml:space="preserve">The top </w:t>
      </w:r>
      <w:r w:rsidR="00866A95">
        <w:rPr>
          <w:rStyle w:val="eop"/>
          <w:color w:val="000000" w:themeColor="text1"/>
        </w:rPr>
        <w:t>of this line represents the yield point, where if the material is st</w:t>
      </w:r>
      <w:r w:rsidR="003C7A86">
        <w:rPr>
          <w:rStyle w:val="eop"/>
          <w:color w:val="000000" w:themeColor="text1"/>
        </w:rPr>
        <w:t xml:space="preserve">resses beyond this then permanent deformation will occur. </w:t>
      </w:r>
      <w:r w:rsidR="00FB5A0A">
        <w:rPr>
          <w:rStyle w:val="eop"/>
          <w:color w:val="000000" w:themeColor="text1"/>
        </w:rPr>
        <w:t xml:space="preserve">In this section stress is proportional to strain, meaning </w:t>
      </w:r>
      <w:r w:rsidR="00682AAC">
        <w:rPr>
          <w:rStyle w:val="eop"/>
          <w:color w:val="000000" w:themeColor="text1"/>
        </w:rPr>
        <w:t xml:space="preserve">we can calculate young’s modulus from the gradient of the line. </w:t>
      </w:r>
      <w:r w:rsidR="004D03F6">
        <w:rPr>
          <w:rStyle w:val="eop"/>
          <w:color w:val="000000" w:themeColor="text1"/>
        </w:rPr>
        <w:t xml:space="preserve">To calculate young’s </w:t>
      </w:r>
      <w:r w:rsidR="00F83524">
        <w:rPr>
          <w:rStyle w:val="eop"/>
          <w:color w:val="000000" w:themeColor="text1"/>
        </w:rPr>
        <w:t>modulus,</w:t>
      </w:r>
      <w:r w:rsidR="004D03F6">
        <w:rPr>
          <w:rStyle w:val="eop"/>
          <w:color w:val="000000" w:themeColor="text1"/>
        </w:rPr>
        <w:t xml:space="preserve"> we can use the equation below. </w:t>
      </w:r>
    </w:p>
    <w:p w14:paraId="62AF0A45" w14:textId="39C17BCA" w:rsidR="004D03F6" w:rsidRPr="002B1E01" w:rsidRDefault="004D03F6" w:rsidP="00FC1C11">
      <w:pPr>
        <w:rPr>
          <w:rStyle w:val="eop"/>
          <w:rFonts w:eastAsiaTheme="minorEastAsia"/>
          <w:color w:val="000000" w:themeColor="text1"/>
        </w:rPr>
      </w:pPr>
      <m:oMathPara>
        <m:oMath>
          <m:r>
            <w:rPr>
              <w:rStyle w:val="eop"/>
              <w:rFonts w:ascii="Cambria Math" w:hAnsi="Cambria Math"/>
              <w:color w:val="000000" w:themeColor="text1"/>
            </w:rPr>
            <m:t>m=</m:t>
          </m:r>
          <m:f>
            <m:fPr>
              <m:ctrlPr>
                <w:rPr>
                  <w:rStyle w:val="eop"/>
                  <w:rFonts w:ascii="Cambria Math" w:hAnsi="Cambria Math"/>
                  <w:i/>
                  <w:color w:val="000000" w:themeColor="text1"/>
                </w:rPr>
              </m:ctrlPr>
            </m:fPr>
            <m:num>
              <m:sSub>
                <m:sSubPr>
                  <m:ctrlPr>
                    <w:rPr>
                      <w:rStyle w:val="eop"/>
                      <w:rFonts w:ascii="Cambria Math" w:hAnsi="Cambria Math"/>
                      <w:i/>
                      <w:color w:val="000000" w:themeColor="text1"/>
                    </w:rPr>
                  </m:ctrlPr>
                </m:sSubPr>
                <m:e>
                  <m:r>
                    <w:rPr>
                      <w:rStyle w:val="eop"/>
                      <w:rFonts w:ascii="Cambria Math" w:hAnsi="Cambria Math"/>
                      <w:color w:val="000000" w:themeColor="text1"/>
                    </w:rPr>
                    <m:t>y</m:t>
                  </m:r>
                </m:e>
                <m:sub>
                  <m:r>
                    <w:rPr>
                      <w:rStyle w:val="eop"/>
                      <w:rFonts w:ascii="Cambria Math" w:hAnsi="Cambria Math"/>
                      <w:color w:val="000000" w:themeColor="text1"/>
                    </w:rPr>
                    <m:t>2</m:t>
                  </m:r>
                </m:sub>
              </m:sSub>
              <m:r>
                <w:rPr>
                  <w:rStyle w:val="eop"/>
                  <w:rFonts w:ascii="Cambria Math" w:hAnsi="Cambria Math"/>
                  <w:color w:val="000000" w:themeColor="text1"/>
                </w:rPr>
                <m:t>-</m:t>
              </m:r>
              <m:sSub>
                <m:sSubPr>
                  <m:ctrlPr>
                    <w:rPr>
                      <w:rStyle w:val="eop"/>
                      <w:rFonts w:ascii="Cambria Math" w:hAnsi="Cambria Math"/>
                      <w:i/>
                      <w:color w:val="000000" w:themeColor="text1"/>
                    </w:rPr>
                  </m:ctrlPr>
                </m:sSubPr>
                <m:e>
                  <m:r>
                    <w:rPr>
                      <w:rStyle w:val="eop"/>
                      <w:rFonts w:ascii="Cambria Math" w:hAnsi="Cambria Math"/>
                      <w:color w:val="000000" w:themeColor="text1"/>
                    </w:rPr>
                    <m:t>y</m:t>
                  </m:r>
                </m:e>
                <m:sub>
                  <m:r>
                    <w:rPr>
                      <w:rStyle w:val="eop"/>
                      <w:rFonts w:ascii="Cambria Math" w:hAnsi="Cambria Math"/>
                      <w:color w:val="000000" w:themeColor="text1"/>
                    </w:rPr>
                    <m:t>1</m:t>
                  </m:r>
                </m:sub>
              </m:sSub>
            </m:num>
            <m:den>
              <m:sSub>
                <m:sSubPr>
                  <m:ctrlPr>
                    <w:rPr>
                      <w:rStyle w:val="eop"/>
                      <w:rFonts w:ascii="Cambria Math" w:hAnsi="Cambria Math"/>
                      <w:i/>
                      <w:color w:val="000000" w:themeColor="text1"/>
                    </w:rPr>
                  </m:ctrlPr>
                </m:sSubPr>
                <m:e>
                  <m:r>
                    <w:rPr>
                      <w:rStyle w:val="eop"/>
                      <w:rFonts w:ascii="Cambria Math" w:hAnsi="Cambria Math"/>
                      <w:color w:val="000000" w:themeColor="text1"/>
                    </w:rPr>
                    <m:t>x</m:t>
                  </m:r>
                </m:e>
                <m:sub>
                  <m:r>
                    <w:rPr>
                      <w:rStyle w:val="eop"/>
                      <w:rFonts w:ascii="Cambria Math" w:hAnsi="Cambria Math"/>
                      <w:color w:val="000000" w:themeColor="text1"/>
                    </w:rPr>
                    <m:t>2</m:t>
                  </m:r>
                </m:sub>
              </m:sSub>
              <m:sSub>
                <m:sSubPr>
                  <m:ctrlPr>
                    <w:rPr>
                      <w:rStyle w:val="eop"/>
                      <w:rFonts w:ascii="Cambria Math" w:hAnsi="Cambria Math"/>
                      <w:i/>
                      <w:color w:val="000000" w:themeColor="text1"/>
                    </w:rPr>
                  </m:ctrlPr>
                </m:sSubPr>
                <m:e>
                  <m:r>
                    <w:rPr>
                      <w:rStyle w:val="eop"/>
                      <w:rFonts w:ascii="Cambria Math" w:hAnsi="Cambria Math"/>
                      <w:color w:val="000000" w:themeColor="text1"/>
                    </w:rPr>
                    <m:t>-x</m:t>
                  </m:r>
                </m:e>
                <m:sub>
                  <m:r>
                    <w:rPr>
                      <w:rStyle w:val="eop"/>
                      <w:rFonts w:ascii="Cambria Math" w:hAnsi="Cambria Math"/>
                      <w:color w:val="000000" w:themeColor="text1"/>
                    </w:rPr>
                    <m:t>1</m:t>
                  </m:r>
                </m:sub>
              </m:sSub>
            </m:den>
          </m:f>
        </m:oMath>
      </m:oMathPara>
    </w:p>
    <w:p w14:paraId="532F739D" w14:textId="4418020A" w:rsidR="002B1E01" w:rsidRPr="00FC1C11" w:rsidRDefault="002B1E01" w:rsidP="002B1E01">
      <w:pPr>
        <w:rPr>
          <w:rStyle w:val="eop"/>
          <w:color w:val="000000" w:themeColor="text1"/>
        </w:rPr>
      </w:pPr>
      <m:oMathPara>
        <m:oMath>
          <m:r>
            <w:rPr>
              <w:rStyle w:val="eop"/>
              <w:rFonts w:ascii="Cambria Math" w:hAnsi="Cambria Math"/>
              <w:color w:val="000000" w:themeColor="text1"/>
            </w:rPr>
            <m:t>m=</m:t>
          </m:r>
          <m:f>
            <m:fPr>
              <m:ctrlPr>
                <w:rPr>
                  <w:rStyle w:val="eop"/>
                  <w:rFonts w:ascii="Cambria Math" w:hAnsi="Cambria Math"/>
                  <w:i/>
                  <w:color w:val="000000" w:themeColor="text1"/>
                </w:rPr>
              </m:ctrlPr>
            </m:fPr>
            <m:num>
              <m:r>
                <w:rPr>
                  <w:rStyle w:val="eop"/>
                  <w:rFonts w:ascii="Cambria Math" w:hAnsi="Cambria Math"/>
                  <w:color w:val="000000" w:themeColor="text1"/>
                </w:rPr>
                <m:t>7.7-0</m:t>
              </m:r>
            </m:num>
            <m:den>
              <m:r>
                <w:rPr>
                  <w:rStyle w:val="eop"/>
                  <w:rFonts w:ascii="Cambria Math" w:hAnsi="Cambria Math"/>
                  <w:color w:val="000000" w:themeColor="text1"/>
                </w:rPr>
                <m:t>6.6-0</m:t>
              </m:r>
            </m:den>
          </m:f>
        </m:oMath>
      </m:oMathPara>
    </w:p>
    <w:p w14:paraId="3D270E6B" w14:textId="57F98A01" w:rsidR="002B1E01" w:rsidRPr="00FC1C11" w:rsidRDefault="002B1E01" w:rsidP="002B1E01">
      <w:pPr>
        <w:rPr>
          <w:rStyle w:val="eop"/>
          <w:color w:val="000000" w:themeColor="text1"/>
        </w:rPr>
      </w:pPr>
      <m:oMathPara>
        <m:oMath>
          <m:r>
            <w:rPr>
              <w:rStyle w:val="eop"/>
              <w:rFonts w:ascii="Cambria Math" w:hAnsi="Cambria Math"/>
              <w:color w:val="000000" w:themeColor="text1"/>
            </w:rPr>
            <m:t>m=</m:t>
          </m:r>
          <m:r>
            <w:rPr>
              <w:rStyle w:val="eop"/>
              <w:rFonts w:ascii="Cambria Math" w:hAnsi="Cambria Math"/>
              <w:color w:val="000000" w:themeColor="text1"/>
            </w:rPr>
            <m:t>1.24×</m:t>
          </m:r>
          <m:sSup>
            <m:sSupPr>
              <m:ctrlPr>
                <w:rPr>
                  <w:rStyle w:val="eop"/>
                  <w:rFonts w:ascii="Cambria Math" w:hAnsi="Cambria Math"/>
                  <w:i/>
                  <w:color w:val="000000" w:themeColor="text1"/>
                </w:rPr>
              </m:ctrlPr>
            </m:sSupPr>
            <m:e>
              <m:r>
                <w:rPr>
                  <w:rStyle w:val="eop"/>
                  <w:rFonts w:ascii="Cambria Math" w:hAnsi="Cambria Math"/>
                  <w:color w:val="000000" w:themeColor="text1"/>
                </w:rPr>
                <m:t>10</m:t>
              </m:r>
            </m:e>
            <m:sup>
              <m:r>
                <w:rPr>
                  <w:rStyle w:val="eop"/>
                  <w:rFonts w:ascii="Cambria Math" w:hAnsi="Cambria Math"/>
                  <w:color w:val="000000" w:themeColor="text1"/>
                </w:rPr>
                <m:t>6</m:t>
              </m:r>
            </m:sup>
          </m:sSup>
        </m:oMath>
      </m:oMathPara>
    </w:p>
    <w:p w14:paraId="4EB6BAF7" w14:textId="77777777" w:rsidR="002B1E01" w:rsidRPr="00FC1C11" w:rsidRDefault="002B1E01" w:rsidP="00FC1C11">
      <w:pPr>
        <w:rPr>
          <w:rStyle w:val="eop"/>
          <w:color w:val="000000" w:themeColor="text1"/>
        </w:rPr>
      </w:pPr>
    </w:p>
    <w:p w14:paraId="1B5BC080" w14:textId="5AF3AC0A" w:rsidR="00BF18B0" w:rsidRDefault="00C50EB4" w:rsidP="00FC1C11">
      <w:pPr>
        <w:jc w:val="center"/>
        <w:rPr>
          <w:rStyle w:val="eop"/>
          <w:color w:val="FF0000"/>
        </w:rPr>
      </w:pPr>
      <w:r>
        <w:rPr>
          <w:noProof/>
          <w:color w:val="FF0000"/>
        </w:rPr>
        <mc:AlternateContent>
          <mc:Choice Requires="wps">
            <w:drawing>
              <wp:anchor distT="0" distB="0" distL="114300" distR="114300" simplePos="0" relativeHeight="251659264" behindDoc="0" locked="0" layoutInCell="1" allowOverlap="1" wp14:anchorId="63C75BCD" wp14:editId="6593272D">
                <wp:simplePos x="0" y="0"/>
                <wp:positionH relativeFrom="column">
                  <wp:posOffset>1552575</wp:posOffset>
                </wp:positionH>
                <wp:positionV relativeFrom="paragraph">
                  <wp:posOffset>1322070</wp:posOffset>
                </wp:positionV>
                <wp:extent cx="1457325" cy="361950"/>
                <wp:effectExtent l="0" t="0" r="28575" b="19050"/>
                <wp:wrapNone/>
                <wp:docPr id="11" name="Straight Connector 11"/>
                <wp:cNvGraphicFramePr/>
                <a:graphic xmlns:a="http://schemas.openxmlformats.org/drawingml/2006/main">
                  <a:graphicData uri="http://schemas.microsoft.com/office/word/2010/wordprocessingShape">
                    <wps:wsp>
                      <wps:cNvCnPr/>
                      <wps:spPr>
                        <a:xfrm flipV="1">
                          <a:off x="0" y="0"/>
                          <a:ext cx="1457325" cy="361950"/>
                        </a:xfrm>
                        <a:prstGeom prst="line">
                          <a:avLst/>
                        </a:prstGeom>
                        <a:ln w="19050">
                          <a:solidFill>
                            <a:schemeClr val="accent2"/>
                          </a:solidFill>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69EB484" id="Straight Connector 11" o:spid="_x0000_s1026" style="position:absolute;flip: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2.25pt,104.1pt" to="237pt,13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" strokecolor="#ea157a [3205]" strokeweight="1.5pt"/>
            </w:pict>
          </mc:Fallback>
        </mc:AlternateContent>
      </w:r>
      <w:r>
        <w:rPr>
          <w:noProof/>
          <w:color w:val="FF0000"/>
        </w:rPr>
        <mc:AlternateContent>
          <mc:Choice Requires="wps">
            <w:drawing>
              <wp:anchor distT="0" distB="0" distL="114300" distR="114300" simplePos="0" relativeHeight="251661312" behindDoc="0" locked="0" layoutInCell="1" allowOverlap="1" wp14:anchorId="75A69DF8" wp14:editId="260973E2">
                <wp:simplePos x="0" y="0"/>
                <wp:positionH relativeFrom="column">
                  <wp:posOffset>3724275</wp:posOffset>
                </wp:positionH>
                <wp:positionV relativeFrom="paragraph">
                  <wp:posOffset>360045</wp:posOffset>
                </wp:positionV>
                <wp:extent cx="0" cy="1323975"/>
                <wp:effectExtent l="0" t="0" r="38100" b="9525"/>
                <wp:wrapNone/>
                <wp:docPr id="12" name="Straight Connector 12"/>
                <wp:cNvGraphicFramePr/>
                <a:graphic xmlns:a="http://schemas.openxmlformats.org/drawingml/2006/main">
                  <a:graphicData uri="http://schemas.microsoft.com/office/word/2010/wordprocessingShape">
                    <wps:wsp>
                      <wps:cNvCnPr/>
                      <wps:spPr>
                        <a:xfrm flipV="1">
                          <a:off x="0" y="0"/>
                          <a:ext cx="0" cy="1323975"/>
                        </a:xfrm>
                        <a:prstGeom prst="line">
                          <a:avLst/>
                        </a:prstGeom>
                        <a:ln w="19050">
                          <a:solidFill>
                            <a:srgbClr val="00B050"/>
                          </a:solidFill>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E63D832" id="Straight Connector 12" o:spid="_x0000_s1026" style="position:absolute;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3.25pt,28.35pt" to="293.25pt,13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" strokecolor="#00b050" strokeweight="1.5pt"/>
            </w:pict>
          </mc:Fallback>
        </mc:AlternateContent>
      </w:r>
      <w:r w:rsidR="00FC1C11" w:rsidRPr="00FC1C11">
        <w:rPr>
          <w:rStyle w:val="eop"/>
          <w:color w:val="FF0000"/>
        </w:rPr>
        <w:drawing>
          <wp:inline distT="0" distB="0" distL="0" distR="0" wp14:anchorId="41D02227" wp14:editId="125EAF5E">
            <wp:extent cx="3076063" cy="2007536"/>
            <wp:effectExtent l="0" t="0" r="0" b="0"/>
            <wp:docPr id="10" name="Picture 10"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Chart, line chart&#10;&#10;Description automatically generated"/>
                    <pic:cNvPicPr/>
                  </pic:nvPicPr>
                  <pic:blipFill>
                    <a:blip r:embed="rId17"/>
                    <a:stretch>
                      <a:fillRect/>
                    </a:stretch>
                  </pic:blipFill>
                  <pic:spPr>
                    <a:xfrm>
                      <a:off x="0" y="0"/>
                      <a:ext cx="3092294" cy="2018129"/>
                    </a:xfrm>
                    <a:prstGeom prst="rect">
                      <a:avLst/>
                    </a:prstGeom>
                  </pic:spPr>
                </pic:pic>
              </a:graphicData>
            </a:graphic>
          </wp:inline>
        </w:drawing>
      </w:r>
    </w:p>
    <w:p w14:paraId="7BED571B" w14:textId="18056DC4" w:rsidR="00320287" w:rsidRDefault="00320287" w:rsidP="00320287">
      <w:pPr>
        <w:pStyle w:val="Photo"/>
        <w:rPr>
          <w:rStyle w:val="eop"/>
          <w:color w:val="000000" w:themeColor="text1"/>
        </w:rPr>
      </w:pPr>
      <w:r>
        <w:rPr>
          <w:rStyle w:val="eop"/>
          <w:color w:val="000000" w:themeColor="text1"/>
        </w:rPr>
        <w:t>Figure 7</w:t>
      </w:r>
    </w:p>
    <w:p w14:paraId="2350A3BD" w14:textId="67A65197" w:rsidR="00920F36" w:rsidRDefault="00920F36" w:rsidP="00320287">
      <w:pPr>
        <w:pStyle w:val="Photo"/>
        <w:rPr>
          <w:rStyle w:val="eop"/>
          <w:color w:val="000000" w:themeColor="text1"/>
        </w:rPr>
      </w:pPr>
    </w:p>
    <w:p w14:paraId="7C277A2F" w14:textId="6044AE0E" w:rsidR="000D31B3" w:rsidRDefault="00920F36" w:rsidP="00920F36">
      <w:pPr>
        <w:rPr>
          <w:rStyle w:val="eop"/>
          <w:color w:val="000000" w:themeColor="text1"/>
        </w:rPr>
      </w:pPr>
      <w:r>
        <w:rPr>
          <w:rStyle w:val="eop"/>
          <w:color w:val="000000" w:themeColor="text1"/>
        </w:rPr>
        <w:t xml:space="preserve">The </w:t>
      </w:r>
      <w:r>
        <w:rPr>
          <w:rStyle w:val="eop"/>
          <w:color w:val="000000" w:themeColor="text1"/>
        </w:rPr>
        <w:t>true</w:t>
      </w:r>
      <w:r>
        <w:rPr>
          <w:rStyle w:val="eop"/>
          <w:color w:val="000000" w:themeColor="text1"/>
        </w:rPr>
        <w:t xml:space="preserve"> stress strain graph </w:t>
      </w:r>
      <w:r>
        <w:rPr>
          <w:rStyle w:val="eop"/>
          <w:color w:val="000000" w:themeColor="text1"/>
        </w:rPr>
        <w:t xml:space="preserve">also </w:t>
      </w:r>
      <w:r>
        <w:rPr>
          <w:rStyle w:val="eop"/>
          <w:color w:val="000000" w:themeColor="text1"/>
        </w:rPr>
        <w:t>tells us several things</w:t>
      </w:r>
      <w:r>
        <w:rPr>
          <w:rStyle w:val="eop"/>
          <w:color w:val="000000" w:themeColor="text1"/>
        </w:rPr>
        <w:t xml:space="preserve">. </w:t>
      </w:r>
      <w:r w:rsidR="00FF1DCB">
        <w:rPr>
          <w:rStyle w:val="eop"/>
          <w:color w:val="000000" w:themeColor="text1"/>
        </w:rPr>
        <w:t>Firstly,</w:t>
      </w:r>
      <w:r>
        <w:rPr>
          <w:rStyle w:val="eop"/>
          <w:color w:val="000000" w:themeColor="text1"/>
        </w:rPr>
        <w:t xml:space="preserve"> the ultimate tensile strength is much higher on this diagram,</w:t>
      </w:r>
      <w:r w:rsidR="003305FC">
        <w:rPr>
          <w:rStyle w:val="eop"/>
          <w:color w:val="000000" w:themeColor="text1"/>
        </w:rPr>
        <w:t xml:space="preserve"> 90N/mm² as show by red line on figure 8. What this means is that </w:t>
      </w:r>
      <w:r w:rsidR="000D44CA">
        <w:rPr>
          <w:rStyle w:val="eop"/>
          <w:color w:val="000000" w:themeColor="text1"/>
        </w:rPr>
        <w:t>you could design around this</w:t>
      </w:r>
      <w:r w:rsidR="00FB22D9">
        <w:rPr>
          <w:rStyle w:val="eop"/>
          <w:color w:val="000000" w:themeColor="text1"/>
        </w:rPr>
        <w:t xml:space="preserve"> figure using a pre stretched rubber band.</w:t>
      </w:r>
    </w:p>
    <w:p w14:paraId="563EE842" w14:textId="295D166F" w:rsidR="003D1E68" w:rsidRDefault="003D1E68" w:rsidP="003D1E68">
      <w:pPr>
        <w:jc w:val="center"/>
        <w:rPr>
          <w:rStyle w:val="eop"/>
          <w:color w:val="000000" w:themeColor="text1"/>
        </w:rPr>
      </w:pPr>
      <w:r w:rsidRPr="003D1E68">
        <w:rPr>
          <w:rStyle w:val="eop"/>
          <w:color w:val="000000" w:themeColor="text1"/>
        </w:rPr>
        <w:drawing>
          <wp:inline distT="0" distB="0" distL="0" distR="0" wp14:anchorId="68A45DF0" wp14:editId="4D5F7325">
            <wp:extent cx="2962275" cy="1908438"/>
            <wp:effectExtent l="0" t="0" r="0" b="0"/>
            <wp:docPr id="13" name="Picture 1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line chart&#10;&#10;Description automatically generated"/>
                    <pic:cNvPicPr/>
                  </pic:nvPicPr>
                  <pic:blipFill>
                    <a:blip r:embed="rId18"/>
                    <a:stretch>
                      <a:fillRect/>
                    </a:stretch>
                  </pic:blipFill>
                  <pic:spPr>
                    <a:xfrm>
                      <a:off x="0" y="0"/>
                      <a:ext cx="2974125" cy="1916072"/>
                    </a:xfrm>
                    <a:prstGeom prst="rect">
                      <a:avLst/>
                    </a:prstGeom>
                  </pic:spPr>
                </pic:pic>
              </a:graphicData>
            </a:graphic>
          </wp:inline>
        </w:drawing>
      </w:r>
    </w:p>
    <w:p w14:paraId="6E695E43" w14:textId="771DC448" w:rsidR="003D1E68" w:rsidRDefault="003D1E68" w:rsidP="003D1E68">
      <w:pPr>
        <w:pStyle w:val="Photo"/>
        <w:rPr>
          <w:rStyle w:val="eop"/>
          <w:color w:val="000000" w:themeColor="text1"/>
        </w:rPr>
      </w:pPr>
      <w:r>
        <w:rPr>
          <w:rStyle w:val="eop"/>
          <w:color w:val="000000" w:themeColor="text1"/>
        </w:rPr>
        <w:t xml:space="preserve">Figure </w:t>
      </w:r>
      <w:r>
        <w:rPr>
          <w:rStyle w:val="eop"/>
          <w:color w:val="000000" w:themeColor="text1"/>
        </w:rPr>
        <w:t>8</w:t>
      </w:r>
    </w:p>
    <w:p w14:paraId="73325EBD" w14:textId="61BE58D9" w:rsidR="003D1E68" w:rsidRPr="00320287" w:rsidRDefault="000D31B3" w:rsidP="000D31B3">
      <w:pPr>
        <w:rPr>
          <w:rStyle w:val="eop"/>
          <w:color w:val="000000" w:themeColor="text1"/>
        </w:rPr>
      </w:pPr>
      <w:r>
        <w:rPr>
          <w:rStyle w:val="eop"/>
          <w:color w:val="000000" w:themeColor="text1"/>
        </w:rPr>
        <w:t xml:space="preserve">From an engineering design </w:t>
      </w:r>
      <w:r w:rsidR="00A8272E">
        <w:rPr>
          <w:rStyle w:val="eop"/>
          <w:color w:val="000000" w:themeColor="text1"/>
        </w:rPr>
        <w:t>perspective,</w:t>
      </w:r>
      <w:r>
        <w:rPr>
          <w:rStyle w:val="eop"/>
          <w:color w:val="000000" w:themeColor="text1"/>
        </w:rPr>
        <w:t xml:space="preserve"> the engineering stress/strain graph i</w:t>
      </w:r>
      <w:r w:rsidR="00D3595F">
        <w:rPr>
          <w:rStyle w:val="eop"/>
          <w:color w:val="000000" w:themeColor="text1"/>
        </w:rPr>
        <w:t xml:space="preserve">s </w:t>
      </w:r>
      <w:r w:rsidR="00856C88">
        <w:rPr>
          <w:rStyle w:val="eop"/>
          <w:color w:val="000000" w:themeColor="text1"/>
        </w:rPr>
        <w:t>more</w:t>
      </w:r>
      <w:r w:rsidR="00D3595F">
        <w:rPr>
          <w:rStyle w:val="eop"/>
          <w:color w:val="000000" w:themeColor="text1"/>
        </w:rPr>
        <w:t xml:space="preserve"> suitable as it is less complex but still provides all the necessary </w:t>
      </w:r>
      <w:r w:rsidR="00F17833">
        <w:rPr>
          <w:rStyle w:val="eop"/>
          <w:color w:val="000000" w:themeColor="text1"/>
        </w:rPr>
        <w:t xml:space="preserve">information, such as </w:t>
      </w:r>
      <w:r w:rsidR="00856C88">
        <w:rPr>
          <w:rStyle w:val="eop"/>
          <w:color w:val="000000" w:themeColor="text1"/>
        </w:rPr>
        <w:t xml:space="preserve">UTS, yield point and the modulus. The true stress strain </w:t>
      </w:r>
      <w:r w:rsidR="00A8272E">
        <w:rPr>
          <w:rStyle w:val="eop"/>
          <w:color w:val="000000" w:themeColor="text1"/>
        </w:rPr>
        <w:t xml:space="preserve">diagram is more useful for </w:t>
      </w:r>
      <w:r w:rsidR="009B3CF8">
        <w:rPr>
          <w:rStyle w:val="eop"/>
          <w:color w:val="000000" w:themeColor="text1"/>
        </w:rPr>
        <w:t xml:space="preserve">material scientist as is accurately shows material behavior. </w:t>
      </w:r>
    </w:p>
    <w:p w14:paraId="49AF3E17" w14:textId="61EB284A" w:rsidR="00FD0770" w:rsidRPr="00FD0770" w:rsidRDefault="00FD0770" w:rsidP="003D64B6">
      <w:pPr>
        <w:pStyle w:val="Heading1"/>
        <w:rPr>
          <w:rStyle w:val="normaltextrun"/>
        </w:rPr>
      </w:pPr>
      <w:r w:rsidRPr="00FD5226">
        <w:rPr>
          <w:rStyle w:val="eop"/>
          <w:color w:val="FF0000"/>
          <w:sz w:val="20"/>
        </w:rPr>
        <w:t> </w:t>
      </w:r>
      <w:bookmarkStart w:id="4" w:name="_Toc117583194"/>
      <w:r w:rsidRPr="00FD0770">
        <w:rPr>
          <w:rStyle w:val="normaltextrun"/>
        </w:rPr>
        <w:t>Analysis of experimental inaccuracy and cost/quality trade-off</w:t>
      </w:r>
      <w:bookmarkEnd w:id="4"/>
    </w:p>
    <w:p w14:paraId="268D75DF" w14:textId="5956491D" w:rsidR="00581DBE" w:rsidRDefault="00581DBE" w:rsidP="00581DBE">
      <w:pPr>
        <w:rPr>
          <w:color w:val="000000" w:themeColor="text1"/>
        </w:rPr>
      </w:pPr>
      <w:r>
        <w:rPr>
          <w:color w:val="000000" w:themeColor="text1"/>
        </w:rPr>
        <w:t xml:space="preserve">If I </w:t>
      </w:r>
      <w:r w:rsidR="006748B1">
        <w:rPr>
          <w:color w:val="000000" w:themeColor="text1"/>
        </w:rPr>
        <w:t>were</w:t>
      </w:r>
      <w:r>
        <w:rPr>
          <w:color w:val="000000" w:themeColor="text1"/>
        </w:rPr>
        <w:t xml:space="preserve"> to repeat the experiment again there </w:t>
      </w:r>
      <w:r w:rsidR="00E40C6B">
        <w:rPr>
          <w:color w:val="000000" w:themeColor="text1"/>
        </w:rPr>
        <w:t>several</w:t>
      </w:r>
      <w:r>
        <w:rPr>
          <w:color w:val="000000" w:themeColor="text1"/>
        </w:rPr>
        <w:t xml:space="preserve"> </w:t>
      </w:r>
      <w:r w:rsidR="00E40C6B">
        <w:rPr>
          <w:color w:val="000000" w:themeColor="text1"/>
        </w:rPr>
        <w:t>changes,</w:t>
      </w:r>
      <w:r>
        <w:rPr>
          <w:color w:val="000000" w:themeColor="text1"/>
        </w:rPr>
        <w:t xml:space="preserve"> I would make so that the accuracy is improved.</w:t>
      </w:r>
      <w:r w:rsidR="004D1EB2">
        <w:rPr>
          <w:color w:val="000000" w:themeColor="text1"/>
        </w:rPr>
        <w:t xml:space="preserve"> When I designed this </w:t>
      </w:r>
      <w:r w:rsidR="00E40C6B">
        <w:rPr>
          <w:color w:val="000000" w:themeColor="text1"/>
        </w:rPr>
        <w:t>experiment,</w:t>
      </w:r>
      <w:r w:rsidR="004D1EB2">
        <w:rPr>
          <w:color w:val="000000" w:themeColor="text1"/>
        </w:rPr>
        <w:t xml:space="preserve"> my considerations were c</w:t>
      </w:r>
      <w:r w:rsidR="0094214A">
        <w:rPr>
          <w:color w:val="000000" w:themeColor="text1"/>
        </w:rPr>
        <w:t>ost, time, and effort VS accuracy</w:t>
      </w:r>
      <w:r w:rsidR="00E40C6B">
        <w:rPr>
          <w:color w:val="000000" w:themeColor="text1"/>
        </w:rPr>
        <w:t>.</w:t>
      </w:r>
    </w:p>
    <w:p w14:paraId="0B2C6618" w14:textId="77777777" w:rsidR="00B824F5" w:rsidRDefault="00E84F22" w:rsidP="00581DBE">
      <w:pPr>
        <w:rPr>
          <w:color w:val="000000" w:themeColor="text1"/>
        </w:rPr>
      </w:pPr>
      <w:r>
        <w:rPr>
          <w:color w:val="000000" w:themeColor="text1"/>
        </w:rPr>
        <w:t xml:space="preserve">The biggest source of variation was the measurement method </w:t>
      </w:r>
      <w:r w:rsidR="0094214A">
        <w:rPr>
          <w:color w:val="000000" w:themeColor="text1"/>
        </w:rPr>
        <w:t>for the cross section</w:t>
      </w:r>
      <w:r w:rsidR="00E40C6B">
        <w:rPr>
          <w:color w:val="000000" w:themeColor="text1"/>
        </w:rPr>
        <w:t xml:space="preserve">. I chose to use a digital caliper as this was the most accurate measurement instrument available to me at the time, however the rubber was </w:t>
      </w:r>
      <w:r w:rsidR="0014755A">
        <w:rPr>
          <w:color w:val="000000" w:themeColor="text1"/>
        </w:rPr>
        <w:t xml:space="preserve">slightly </w:t>
      </w:r>
      <w:r w:rsidR="00E40C6B">
        <w:rPr>
          <w:color w:val="000000" w:themeColor="text1"/>
        </w:rPr>
        <w:t xml:space="preserve">compressing </w:t>
      </w:r>
      <w:r w:rsidR="0014755A">
        <w:rPr>
          <w:color w:val="000000" w:themeColor="text1"/>
        </w:rPr>
        <w:t>when the jaws of the caliper closed.</w:t>
      </w:r>
      <w:r w:rsidR="00F37098">
        <w:rPr>
          <w:color w:val="000000" w:themeColor="text1"/>
        </w:rPr>
        <w:t xml:space="preserve"> </w:t>
      </w:r>
      <w:r w:rsidR="0094214A">
        <w:rPr>
          <w:color w:val="000000" w:themeColor="text1"/>
        </w:rPr>
        <w:t>Another source of variation</w:t>
      </w:r>
      <w:r w:rsidR="00CA5AD0">
        <w:rPr>
          <w:color w:val="000000" w:themeColor="text1"/>
        </w:rPr>
        <w:t xml:space="preserve"> was the stress raiser caused by the hooks. </w:t>
      </w:r>
      <w:r w:rsidR="00F37098">
        <w:rPr>
          <w:color w:val="000000" w:themeColor="text1"/>
        </w:rPr>
        <w:t>These were the most suitable items available to me as the time however</w:t>
      </w:r>
      <w:r w:rsidR="00F7198A">
        <w:rPr>
          <w:color w:val="000000" w:themeColor="text1"/>
        </w:rPr>
        <w:t xml:space="preserve"> if I had spent </w:t>
      </w:r>
      <w:r w:rsidR="00CC2ECA">
        <w:rPr>
          <w:color w:val="000000" w:themeColor="text1"/>
        </w:rPr>
        <w:t>more,</w:t>
      </w:r>
      <w:r w:rsidR="00F7198A">
        <w:rPr>
          <w:color w:val="000000" w:themeColor="text1"/>
        </w:rPr>
        <w:t xml:space="preserve"> I could have purchased specifically designed tapered </w:t>
      </w:r>
      <w:r w:rsidR="002B4A7C">
        <w:rPr>
          <w:color w:val="000000" w:themeColor="text1"/>
        </w:rPr>
        <w:t xml:space="preserve">samples, made from a rubber material. </w:t>
      </w:r>
    </w:p>
    <w:p w14:paraId="0ABCDE64" w14:textId="37515ACD" w:rsidR="00A06896" w:rsidRDefault="002B4A7C" w:rsidP="00581DBE">
      <w:pPr>
        <w:rPr>
          <w:color w:val="000000" w:themeColor="text1"/>
        </w:rPr>
      </w:pPr>
      <w:r>
        <w:rPr>
          <w:color w:val="000000" w:themeColor="text1"/>
        </w:rPr>
        <w:t>I woul</w:t>
      </w:r>
      <w:r w:rsidR="00963396">
        <w:rPr>
          <w:color w:val="000000" w:themeColor="text1"/>
        </w:rPr>
        <w:t>d also</w:t>
      </w:r>
      <w:r w:rsidR="00B824F5">
        <w:rPr>
          <w:color w:val="000000" w:themeColor="text1"/>
        </w:rPr>
        <w:t xml:space="preserve"> have liked </w:t>
      </w:r>
      <w:r w:rsidR="00963396">
        <w:rPr>
          <w:color w:val="000000" w:themeColor="text1"/>
        </w:rPr>
        <w:t xml:space="preserve">access to a force tester with the ability to </w:t>
      </w:r>
      <w:r w:rsidR="00D36B40">
        <w:rPr>
          <w:color w:val="000000" w:themeColor="text1"/>
        </w:rPr>
        <w:t xml:space="preserve">stretch these samples. This would also improve the </w:t>
      </w:r>
      <w:r w:rsidR="00032D29">
        <w:rPr>
          <w:color w:val="000000" w:themeColor="text1"/>
        </w:rPr>
        <w:t>method of f</w:t>
      </w:r>
      <w:r w:rsidR="00A06896">
        <w:rPr>
          <w:color w:val="000000" w:themeColor="text1"/>
        </w:rPr>
        <w:t xml:space="preserve">orce </w:t>
      </w:r>
      <w:r w:rsidR="00337D5B">
        <w:rPr>
          <w:color w:val="000000" w:themeColor="text1"/>
        </w:rPr>
        <w:t>measurement and</w:t>
      </w:r>
      <w:r w:rsidR="00CC2ECA">
        <w:rPr>
          <w:color w:val="000000" w:themeColor="text1"/>
        </w:rPr>
        <w:t xml:space="preserve"> </w:t>
      </w:r>
      <w:r w:rsidR="00B824F5">
        <w:rPr>
          <w:color w:val="000000" w:themeColor="text1"/>
        </w:rPr>
        <w:t>use a steady</w:t>
      </w:r>
      <w:r w:rsidR="00CC2ECA">
        <w:rPr>
          <w:color w:val="000000" w:themeColor="text1"/>
        </w:rPr>
        <w:t xml:space="preserve"> stain rate</w:t>
      </w:r>
      <w:r w:rsidR="00032D29">
        <w:rPr>
          <w:color w:val="000000" w:themeColor="text1"/>
        </w:rPr>
        <w:t xml:space="preserve">. I used my mum’s kitchen scales however these are not calibrated therefore there is no knowing that they are correct. The bigger issue with this is that the </w:t>
      </w:r>
      <w:r w:rsidR="007C1ECF">
        <w:rPr>
          <w:color w:val="000000" w:themeColor="text1"/>
        </w:rPr>
        <w:t>error in the measurement compound as I add each load. I would also change the method of supporting the load</w:t>
      </w:r>
      <w:r w:rsidR="00EB738B">
        <w:rPr>
          <w:color w:val="000000" w:themeColor="text1"/>
        </w:rPr>
        <w:t xml:space="preserve"> next time as I had to remove the bottle each time to add the water, thus resulting in multiple stretche</w:t>
      </w:r>
      <w:r w:rsidR="005E7C83">
        <w:rPr>
          <w:color w:val="000000" w:themeColor="text1"/>
        </w:rPr>
        <w:t>s</w:t>
      </w:r>
      <w:r w:rsidR="00EB738B">
        <w:rPr>
          <w:color w:val="000000" w:themeColor="text1"/>
        </w:rPr>
        <w:t xml:space="preserve"> instead of a single stretch. </w:t>
      </w:r>
      <w:r w:rsidR="005E7C83">
        <w:rPr>
          <w:color w:val="000000" w:themeColor="text1"/>
        </w:rPr>
        <w:t xml:space="preserve">Doing this </w:t>
      </w:r>
      <w:r w:rsidR="00F14D6D">
        <w:rPr>
          <w:color w:val="000000" w:themeColor="text1"/>
        </w:rPr>
        <w:t>had a positive effect on creep</w:t>
      </w:r>
      <w:r w:rsidR="004B478B">
        <w:rPr>
          <w:color w:val="000000" w:themeColor="text1"/>
        </w:rPr>
        <w:t xml:space="preserve">, the </w:t>
      </w:r>
      <w:r w:rsidR="00394F05">
        <w:rPr>
          <w:color w:val="000000" w:themeColor="text1"/>
        </w:rPr>
        <w:t>long-term</w:t>
      </w:r>
      <w:r w:rsidR="004B478B">
        <w:rPr>
          <w:color w:val="000000" w:themeColor="text1"/>
        </w:rPr>
        <w:t xml:space="preserve"> deformation </w:t>
      </w:r>
      <w:r w:rsidR="00394F05">
        <w:rPr>
          <w:color w:val="000000" w:themeColor="text1"/>
        </w:rPr>
        <w:t>from a constant load</w:t>
      </w:r>
      <w:r w:rsidR="00E96EFD">
        <w:rPr>
          <w:color w:val="000000" w:themeColor="text1"/>
        </w:rPr>
        <w:t xml:space="preserve">. As the rubber band </w:t>
      </w:r>
      <w:r w:rsidR="006748B1">
        <w:rPr>
          <w:color w:val="000000" w:themeColor="text1"/>
        </w:rPr>
        <w:t>was not</w:t>
      </w:r>
      <w:r w:rsidR="00E96EFD">
        <w:rPr>
          <w:color w:val="000000" w:themeColor="text1"/>
        </w:rPr>
        <w:t xml:space="preserve"> kept under a load the time for creep to develop was minimal</w:t>
      </w:r>
      <w:r w:rsidR="004B478B">
        <w:rPr>
          <w:color w:val="000000" w:themeColor="text1"/>
        </w:rPr>
        <w:t>.</w:t>
      </w:r>
      <w:r w:rsidR="001024C5">
        <w:rPr>
          <w:color w:val="000000" w:themeColor="text1"/>
        </w:rPr>
        <w:t xml:space="preserve"> Creep is a key property of viscoelastic materials, </w:t>
      </w:r>
    </w:p>
    <w:p w14:paraId="64FBC2FE" w14:textId="77777777" w:rsidR="00FD0770" w:rsidRPr="00FD0770" w:rsidRDefault="00FD0770" w:rsidP="003D64B6">
      <w:pPr>
        <w:pStyle w:val="Heading1"/>
        <w:rPr>
          <w:rStyle w:val="normaltextrun"/>
        </w:rPr>
      </w:pPr>
      <w:bookmarkStart w:id="5" w:name="_Toc117583195"/>
      <w:r w:rsidRPr="00FD0770">
        <w:rPr>
          <w:rStyle w:val="normaltextrun"/>
        </w:rPr>
        <w:t>Discussion</w:t>
      </w:r>
      <w:bookmarkEnd w:id="5"/>
    </w:p>
    <w:p w14:paraId="2480E173" w14:textId="69213023" w:rsidR="00C67004" w:rsidRPr="00A556A5" w:rsidRDefault="00677480" w:rsidP="003D64B6">
      <w:pPr>
        <w:rPr>
          <w:color w:val="000000" w:themeColor="text1"/>
        </w:rPr>
      </w:pPr>
      <w:r>
        <w:rPr>
          <w:color w:val="000000" w:themeColor="text1"/>
        </w:rPr>
        <w:t>Without</w:t>
      </w:r>
      <w:r w:rsidR="00184E61">
        <w:rPr>
          <w:color w:val="000000" w:themeColor="text1"/>
        </w:rPr>
        <w:t xml:space="preserve"> adding additional cost there are a few things I would do differently. First would be to </w:t>
      </w:r>
      <w:r w:rsidR="00041A7F">
        <w:rPr>
          <w:color w:val="000000" w:themeColor="text1"/>
        </w:rPr>
        <w:t>assess</w:t>
      </w:r>
      <w:r w:rsidR="00184E61">
        <w:rPr>
          <w:color w:val="000000" w:themeColor="text1"/>
        </w:rPr>
        <w:t xml:space="preserve"> a larger sample of bands, as this would give a better results sample. Temperature is another aspect I would improve, as I only </w:t>
      </w:r>
      <w:r w:rsidR="00041A7F">
        <w:rPr>
          <w:color w:val="000000" w:themeColor="text1"/>
        </w:rPr>
        <w:t>conducted</w:t>
      </w:r>
      <w:r w:rsidR="00184E61">
        <w:rPr>
          <w:color w:val="000000" w:themeColor="text1"/>
        </w:rPr>
        <w:t xml:space="preserve"> my experiment in one temperature. If I were to experiment with the bands in a wider temperature range, then I could see how the properties of rubber are affected by temperature. </w:t>
      </w:r>
      <w:r w:rsidR="00C67004">
        <w:rPr>
          <w:color w:val="000000" w:themeColor="text1"/>
        </w:rPr>
        <w:t xml:space="preserve">I </w:t>
      </w:r>
      <w:r w:rsidR="00B00069">
        <w:rPr>
          <w:color w:val="000000" w:themeColor="text1"/>
        </w:rPr>
        <w:t xml:space="preserve">did however conduct some research into this and discovered that unlike most materials, </w:t>
      </w:r>
      <w:r w:rsidR="00234678">
        <w:rPr>
          <w:color w:val="000000" w:themeColor="text1"/>
        </w:rPr>
        <w:t>an increase in temperature requires higher a higher force to stretch the rubber.</w:t>
      </w:r>
      <w:r w:rsidR="0026752A">
        <w:rPr>
          <w:color w:val="000000" w:themeColor="text1"/>
        </w:rPr>
        <w:t xml:space="preserve"> This is because </w:t>
      </w:r>
      <w:r w:rsidR="00685445">
        <w:rPr>
          <w:color w:val="000000" w:themeColor="text1"/>
        </w:rPr>
        <w:t>rubber shrinks when temperature is increased</w:t>
      </w:r>
      <w:r w:rsidR="00600C7C">
        <w:rPr>
          <w:color w:val="000000" w:themeColor="text1"/>
        </w:rPr>
        <w:t>, due to its polymer chains</w:t>
      </w:r>
      <w:r w:rsidR="00600C7C" w:rsidRPr="009C233F">
        <w:rPr>
          <w:i/>
          <w:iCs/>
        </w:rPr>
        <w:t>.</w:t>
      </w:r>
      <w:sdt>
        <w:sdtPr>
          <w:rPr>
            <w:i/>
            <w:iCs/>
          </w:rPr>
          <w:id w:val="-886335823"/>
          <w:citation/>
        </w:sdtPr>
        <w:sdtContent>
          <w:r w:rsidR="009C233F">
            <w:rPr>
              <w:i/>
              <w:iCs/>
            </w:rPr>
            <w:fldChar w:fldCharType="begin"/>
          </w:r>
          <w:r w:rsidR="009C233F">
            <w:rPr>
              <w:lang w:val="en-GB"/>
            </w:rPr>
            <w:instrText xml:space="preserve"> CITATION Jia18 \l 2057 </w:instrText>
          </w:r>
          <w:r w:rsidR="009C233F">
            <w:rPr>
              <w:i/>
              <w:iCs/>
            </w:rPr>
            <w:fldChar w:fldCharType="separate"/>
          </w:r>
          <w:r w:rsidR="00964B08">
            <w:rPr>
              <w:noProof/>
              <w:lang w:val="en-GB"/>
            </w:rPr>
            <w:t xml:space="preserve"> </w:t>
          </w:r>
          <w:r w:rsidR="00964B08" w:rsidRPr="00964B08">
            <w:rPr>
              <w:noProof/>
              <w:lang w:val="en-GB"/>
            </w:rPr>
            <w:t>(Wu, 2018)</w:t>
          </w:r>
          <w:r w:rsidR="009C233F">
            <w:rPr>
              <w:i/>
              <w:iCs/>
            </w:rPr>
            <w:fldChar w:fldCharType="end"/>
          </w:r>
        </w:sdtContent>
      </w:sdt>
      <w:r w:rsidR="002F5484">
        <w:t xml:space="preserve"> explains this well;</w:t>
      </w:r>
      <w:r w:rsidR="00600C7C" w:rsidRPr="009C233F">
        <w:rPr>
          <w:i/>
          <w:iCs/>
        </w:rPr>
        <w:t xml:space="preserve"> </w:t>
      </w:r>
      <w:r w:rsidR="009C233F" w:rsidRPr="009C233F">
        <w:rPr>
          <w:i/>
          <w:iCs/>
        </w:rPr>
        <w:t>“</w:t>
      </w:r>
      <w:r w:rsidR="009C233F" w:rsidRPr="009C233F">
        <w:rPr>
          <w:i/>
          <w:iCs/>
        </w:rPr>
        <w:t>Tensile strength of rubber decreases with increasement of temperature, and elongation at break increases. The increasement of ambient temperature exacerbates thermal motion, which changes the arrangement of rubber molecular chain</w:t>
      </w:r>
      <w:r w:rsidR="006748B1" w:rsidRPr="009C233F">
        <w:rPr>
          <w:i/>
          <w:iCs/>
        </w:rPr>
        <w:t>.”</w:t>
      </w:r>
      <w:r w:rsidR="00A651E4">
        <w:rPr>
          <w:i/>
          <w:iCs/>
        </w:rPr>
        <w:t xml:space="preserve"> </w:t>
      </w:r>
      <w:r w:rsidR="00A556A5">
        <w:t>This is the same reason that when rubber is stretched it gets warmer</w:t>
      </w:r>
      <w:r w:rsidR="00D65F59">
        <w:t>, and when released it gets cooler</w:t>
      </w:r>
      <w:r w:rsidR="000317ED">
        <w:t xml:space="preserve">. </w:t>
      </w:r>
      <w:r w:rsidR="00016E91">
        <w:t>Hysteresis</w:t>
      </w:r>
      <w:r w:rsidR="000317ED">
        <w:t xml:space="preserve"> in rubber is where the energy </w:t>
      </w:r>
      <w:r w:rsidR="00016E91">
        <w:t>is transferred to molecules, resulting in a temperature increase</w:t>
      </w:r>
      <w:r w:rsidR="006748B1">
        <w:t xml:space="preserve">. </w:t>
      </w:r>
    </w:p>
    <w:p w14:paraId="3C16F8A5" w14:textId="7C277B3E" w:rsidR="00184E61" w:rsidRDefault="00184E61" w:rsidP="003D64B6">
      <w:pPr>
        <w:rPr>
          <w:color w:val="000000" w:themeColor="text1"/>
        </w:rPr>
      </w:pPr>
      <w:r>
        <w:rPr>
          <w:color w:val="000000" w:themeColor="text1"/>
        </w:rPr>
        <w:t xml:space="preserve">Another measurement aspect I </w:t>
      </w:r>
      <w:r w:rsidR="006748B1">
        <w:rPr>
          <w:color w:val="000000" w:themeColor="text1"/>
        </w:rPr>
        <w:t>could have</w:t>
      </w:r>
      <w:r>
        <w:rPr>
          <w:color w:val="000000" w:themeColor="text1"/>
        </w:rPr>
        <w:t xml:space="preserve"> improved was the sample of measurement. I only measured the band in one location, however next time I would measure in several locations along the band and take and average</w:t>
      </w:r>
      <w:r w:rsidR="00677480">
        <w:rPr>
          <w:color w:val="000000" w:themeColor="text1"/>
        </w:rPr>
        <w:t>.</w:t>
      </w:r>
    </w:p>
    <w:p w14:paraId="2C190116" w14:textId="7DCDB526" w:rsidR="00677480" w:rsidRDefault="00337D5B" w:rsidP="003D64B6">
      <w:pPr>
        <w:rPr>
          <w:rStyle w:val="eop"/>
          <w:color w:val="FF0000"/>
        </w:rPr>
      </w:pPr>
      <w:r>
        <w:rPr>
          <w:color w:val="000000" w:themeColor="text1"/>
        </w:rPr>
        <w:t xml:space="preserve">Despite </w:t>
      </w:r>
      <w:r w:rsidR="00B03486">
        <w:rPr>
          <w:color w:val="000000" w:themeColor="text1"/>
        </w:rPr>
        <w:t>the fact there are many i</w:t>
      </w:r>
      <w:r w:rsidR="00217910">
        <w:rPr>
          <w:color w:val="000000" w:themeColor="text1"/>
        </w:rPr>
        <w:t xml:space="preserve">mprovements that could be made to the experiment, I believe it has still </w:t>
      </w:r>
      <w:r w:rsidR="00264E64">
        <w:rPr>
          <w:color w:val="000000" w:themeColor="text1"/>
        </w:rPr>
        <w:t xml:space="preserve">reflected the </w:t>
      </w:r>
      <w:r w:rsidR="00EA6CE8">
        <w:rPr>
          <w:color w:val="000000" w:themeColor="text1"/>
        </w:rPr>
        <w:t xml:space="preserve">properties of rubber </w:t>
      </w:r>
      <w:r w:rsidR="00041A7F">
        <w:rPr>
          <w:color w:val="000000" w:themeColor="text1"/>
        </w:rPr>
        <w:t>well</w:t>
      </w:r>
      <w:r w:rsidR="006748B1">
        <w:rPr>
          <w:color w:val="000000" w:themeColor="text1"/>
        </w:rPr>
        <w:t xml:space="preserve">. </w:t>
      </w:r>
    </w:p>
    <w:p w14:paraId="2DE58F56" w14:textId="77777777" w:rsidR="00FD0770" w:rsidRPr="00FD0770" w:rsidRDefault="00FD0770" w:rsidP="003D64B6">
      <w:pPr>
        <w:pStyle w:val="Heading1"/>
        <w:rPr>
          <w:rStyle w:val="normaltextrun"/>
        </w:rPr>
      </w:pPr>
      <w:bookmarkStart w:id="6" w:name="_Toc117583196"/>
      <w:r w:rsidRPr="00FD0770">
        <w:rPr>
          <w:rStyle w:val="normaltextrun"/>
        </w:rPr>
        <w:t>Conclusion</w:t>
      </w:r>
      <w:bookmarkEnd w:id="6"/>
    </w:p>
    <w:p w14:paraId="29E35DEB" w14:textId="59DAA6D8" w:rsidR="00FD0770" w:rsidRPr="0091387F" w:rsidRDefault="0091387F" w:rsidP="0091387F">
      <w:pPr>
        <w:rPr>
          <w:rStyle w:val="normaltextrun"/>
          <w:color w:val="000000" w:themeColor="text1"/>
        </w:rPr>
      </w:pPr>
      <w:r>
        <w:rPr>
          <w:rStyle w:val="normaltextrun"/>
          <w:color w:val="000000" w:themeColor="text1"/>
        </w:rPr>
        <w:t xml:space="preserve">To summarize, the </w:t>
      </w:r>
      <w:r w:rsidR="00984345">
        <w:rPr>
          <w:rStyle w:val="normaltextrun"/>
          <w:color w:val="000000" w:themeColor="text1"/>
        </w:rPr>
        <w:t xml:space="preserve">results of the experiment clearly show a decrease in extension the greater the load gets. </w:t>
      </w:r>
      <w:r w:rsidR="00EC1162">
        <w:rPr>
          <w:rStyle w:val="normaltextrun"/>
          <w:color w:val="000000" w:themeColor="text1"/>
        </w:rPr>
        <w:t xml:space="preserve">Calculations from this data allowed me </w:t>
      </w:r>
      <w:r w:rsidR="009C0A84">
        <w:rPr>
          <w:rStyle w:val="normaltextrun"/>
          <w:color w:val="000000" w:themeColor="text1"/>
        </w:rPr>
        <w:t>to produce engineering and true stress strain diagrams, of which t</w:t>
      </w:r>
      <w:r w:rsidR="006200D7">
        <w:rPr>
          <w:rStyle w:val="normaltextrun"/>
          <w:color w:val="000000" w:themeColor="text1"/>
        </w:rPr>
        <w:t xml:space="preserve">he engineering stress strain diagram </w:t>
      </w:r>
      <w:r w:rsidR="004D383E">
        <w:rPr>
          <w:rStyle w:val="normaltextrun"/>
          <w:color w:val="000000" w:themeColor="text1"/>
        </w:rPr>
        <w:t>provides more relevant information from an engineering perspective</w:t>
      </w:r>
      <w:r w:rsidR="008B1E45">
        <w:rPr>
          <w:rStyle w:val="normaltextrun"/>
          <w:color w:val="000000" w:themeColor="text1"/>
        </w:rPr>
        <w:t>.</w:t>
      </w:r>
      <w:r w:rsidR="009C0A84">
        <w:rPr>
          <w:rStyle w:val="normaltextrun"/>
          <w:color w:val="000000" w:themeColor="text1"/>
        </w:rPr>
        <w:t xml:space="preserve"> The experiment has </w:t>
      </w:r>
      <w:r w:rsidR="00DC4176">
        <w:rPr>
          <w:rStyle w:val="normaltextrun"/>
          <w:color w:val="000000" w:themeColor="text1"/>
        </w:rPr>
        <w:t>several</w:t>
      </w:r>
      <w:r w:rsidR="009C0A84">
        <w:rPr>
          <w:rStyle w:val="normaltextrun"/>
          <w:color w:val="000000" w:themeColor="text1"/>
        </w:rPr>
        <w:t xml:space="preserve"> accuracy flaws however the basic t</w:t>
      </w:r>
      <w:r w:rsidR="00557EE6">
        <w:rPr>
          <w:rStyle w:val="normaltextrun"/>
          <w:color w:val="000000" w:themeColor="text1"/>
        </w:rPr>
        <w:t xml:space="preserve">heory is proved to be correct. Therefore, considering the cost and time spent on this experiment I would </w:t>
      </w:r>
      <w:r w:rsidR="00DC4176">
        <w:rPr>
          <w:rStyle w:val="normaltextrun"/>
          <w:color w:val="000000" w:themeColor="text1"/>
        </w:rPr>
        <w:t>class it as a success.</w:t>
      </w:r>
      <w:r w:rsidR="008B1E45">
        <w:rPr>
          <w:rStyle w:val="normaltextrun"/>
          <w:color w:val="000000" w:themeColor="text1"/>
        </w:rPr>
        <w:t xml:space="preserve"> </w:t>
      </w:r>
    </w:p>
    <w:p w14:paraId="1DD31240" w14:textId="77777777" w:rsidR="00FD0770" w:rsidRPr="00FD0770" w:rsidRDefault="00FD0770" w:rsidP="003D64B6">
      <w:pPr>
        <w:pStyle w:val="Heading1"/>
        <w:rPr>
          <w:rStyle w:val="normaltextrun"/>
        </w:rPr>
      </w:pPr>
      <w:bookmarkStart w:id="7" w:name="_Toc117583197"/>
      <w:r w:rsidRPr="00FD0770">
        <w:rPr>
          <w:rStyle w:val="normaltextrun"/>
        </w:rPr>
        <w:t>Acknowledgements</w:t>
      </w:r>
      <w:bookmarkEnd w:id="7"/>
    </w:p>
    <w:p w14:paraId="4AD11040" w14:textId="777012A4" w:rsidR="005412EF" w:rsidRPr="005412EF" w:rsidRDefault="00E66AD0" w:rsidP="003D64B6">
      <w:pPr>
        <w:rPr>
          <w:rStyle w:val="eop"/>
          <w:color w:val="000000" w:themeColor="text1"/>
        </w:rPr>
      </w:pPr>
      <w:r>
        <w:rPr>
          <w:rStyle w:val="eop"/>
          <w:color w:val="000000" w:themeColor="text1"/>
        </w:rPr>
        <w:t xml:space="preserve">Firstly, </w:t>
      </w:r>
      <w:r w:rsidR="005412EF">
        <w:rPr>
          <w:rStyle w:val="eop"/>
          <w:color w:val="000000" w:themeColor="text1"/>
        </w:rPr>
        <w:t>I would like to thank my mother</w:t>
      </w:r>
      <w:r w:rsidR="00067B4F">
        <w:rPr>
          <w:rStyle w:val="eop"/>
          <w:color w:val="000000" w:themeColor="text1"/>
        </w:rPr>
        <w:t>, Tracey Hunnam for allowing me to use</w:t>
      </w:r>
      <w:r>
        <w:rPr>
          <w:rStyle w:val="eop"/>
          <w:color w:val="000000" w:themeColor="text1"/>
        </w:rPr>
        <w:t xml:space="preserve"> her kitchen</w:t>
      </w:r>
      <w:r w:rsidR="00DD0ACB">
        <w:rPr>
          <w:rStyle w:val="eop"/>
          <w:color w:val="000000" w:themeColor="text1"/>
        </w:rPr>
        <w:t xml:space="preserve">, kitchen scales and </w:t>
      </w:r>
      <w:r w:rsidR="00283524">
        <w:rPr>
          <w:rStyle w:val="eop"/>
          <w:color w:val="000000" w:themeColor="text1"/>
        </w:rPr>
        <w:t>butcher’s</w:t>
      </w:r>
      <w:r w:rsidR="00DD0ACB">
        <w:rPr>
          <w:rStyle w:val="eop"/>
          <w:color w:val="000000" w:themeColor="text1"/>
        </w:rPr>
        <w:t xml:space="preserve"> hook.</w:t>
      </w:r>
      <w:r>
        <w:rPr>
          <w:rStyle w:val="eop"/>
          <w:color w:val="000000" w:themeColor="text1"/>
        </w:rPr>
        <w:t xml:space="preserve"> I would also like to</w:t>
      </w:r>
      <w:r w:rsidR="00D55C6E">
        <w:rPr>
          <w:rStyle w:val="eop"/>
          <w:color w:val="000000" w:themeColor="text1"/>
        </w:rPr>
        <w:t xml:space="preserve"> thank my employer, Renishaw PLC for the supply of rubber bands</w:t>
      </w:r>
      <w:r w:rsidR="00E0257F">
        <w:rPr>
          <w:rStyle w:val="eop"/>
          <w:color w:val="000000" w:themeColor="text1"/>
        </w:rPr>
        <w:t xml:space="preserve"> used in this experiment. </w:t>
      </w:r>
    </w:p>
    <w:sdt>
      <w:sdtPr>
        <w:id w:val="-1834978472"/>
        <w:docPartObj>
          <w:docPartGallery w:val="Bibliographies"/>
          <w:docPartUnique/>
        </w:docPartObj>
      </w:sdtPr>
      <w:sdtEndPr>
        <w:rPr>
          <w:rFonts w:asciiTheme="minorHAnsi" w:eastAsiaTheme="minorHAnsi" w:hAnsiTheme="minorHAnsi" w:cstheme="minorBidi"/>
          <w:color w:val="auto"/>
          <w:sz w:val="20"/>
        </w:rPr>
      </w:sdtEndPr>
      <w:sdtContent>
        <w:p w14:paraId="4D515CAC" w14:textId="25B5C4EF" w:rsidR="00573E3F" w:rsidRDefault="00573E3F">
          <w:pPr>
            <w:pStyle w:val="Heading1"/>
          </w:pPr>
          <w:r>
            <w:t>Bibliography</w:t>
          </w:r>
        </w:p>
        <w:sdt>
          <w:sdtPr>
            <w:id w:val="111145805"/>
            <w:bibliography/>
          </w:sdtPr>
          <w:sdtContent>
            <w:p w14:paraId="680BE963" w14:textId="77777777" w:rsidR="00964B08" w:rsidRDefault="00573E3F" w:rsidP="00964B08">
              <w:pPr>
                <w:pStyle w:val="Bibliography"/>
                <w:ind w:left="720" w:hanging="720"/>
                <w:rPr>
                  <w:noProof/>
                  <w:sz w:val="24"/>
                  <w:szCs w:val="24"/>
                </w:rPr>
              </w:pPr>
              <w:r>
                <w:fldChar w:fldCharType="begin"/>
              </w:r>
              <w:r>
                <w:instrText xml:space="preserve"> BIBLIOGRAPHY </w:instrText>
              </w:r>
              <w:r>
                <w:fldChar w:fldCharType="separate"/>
              </w:r>
              <w:r w:rsidR="00964B08">
                <w:rPr>
                  <w:noProof/>
                </w:rPr>
                <w:t xml:space="preserve">Dijk, M. A. (2019, July 19). </w:t>
              </w:r>
              <w:r w:rsidR="00964B08">
                <w:rPr>
                  <w:i/>
                  <w:iCs/>
                  <w:noProof/>
                </w:rPr>
                <w:t>What Is Natural Rubber and Why Are We Searching for New Sources?</w:t>
              </w:r>
              <w:r w:rsidR="00964B08">
                <w:rPr>
                  <w:noProof/>
                </w:rPr>
                <w:t xml:space="preserve"> Retrieved from kids.frontiersin.org: https://kids.frontiersin.org/articles/10.3389/frym.2019.00100#:~:text=Natural%20rubber%20is%20produced%20from,produced%20in%20laboratories%20and%20factories.</w:t>
              </w:r>
            </w:p>
            <w:p w14:paraId="2C056A89" w14:textId="77777777" w:rsidR="00964B08" w:rsidRDefault="00964B08" w:rsidP="00964B08">
              <w:pPr>
                <w:pStyle w:val="Bibliography"/>
                <w:ind w:left="720" w:hanging="720"/>
                <w:rPr>
                  <w:noProof/>
                </w:rPr>
              </w:pPr>
              <w:r>
                <w:rPr>
                  <w:noProof/>
                </w:rPr>
                <w:t xml:space="preserve">Fournier Rubber &amp; Supply Co. (2020, July 29). </w:t>
              </w:r>
              <w:r>
                <w:rPr>
                  <w:i/>
                  <w:iCs/>
                  <w:noProof/>
                </w:rPr>
                <w:t>Everything You Need to Know About the Different Types of Rubber: Names, Properties, and Uses</w:t>
              </w:r>
              <w:r>
                <w:rPr>
                  <w:noProof/>
                </w:rPr>
                <w:t>. Retrieved from Fournier Rubber &amp; Supply Co: https://www.fournierrubber.com/blog/rubber-types/#:~:text=Natural%20Rubber&amp;text=Some%20of%20the%20material's%20key,gloves%2C%20insulation%2C%20and%20tires.</w:t>
              </w:r>
            </w:p>
            <w:p w14:paraId="66D4CF00" w14:textId="77777777" w:rsidR="00964B08" w:rsidRDefault="00964B08" w:rsidP="00964B08">
              <w:pPr>
                <w:pStyle w:val="Bibliography"/>
                <w:ind w:left="720" w:hanging="720"/>
                <w:rPr>
                  <w:noProof/>
                </w:rPr>
              </w:pPr>
              <w:r>
                <w:rPr>
                  <w:noProof/>
                </w:rPr>
                <w:t xml:space="preserve">Wu, J. (2018, July). </w:t>
              </w:r>
              <w:r>
                <w:rPr>
                  <w:i/>
                  <w:iCs/>
                  <w:noProof/>
                </w:rPr>
                <w:t>Effect of Temperature on Tensile Fatigue Life of Natural Rubber</w:t>
              </w:r>
              <w:r>
                <w:rPr>
                  <w:noProof/>
                </w:rPr>
                <w:t>. Retrieved from researchgate.net: https://www.researchgate.net/publication/326494724_Effect_of_Temperature_on_Tensile_Fatigue_Life_of_Natural_Rubber</w:t>
              </w:r>
            </w:p>
            <w:p w14:paraId="455D1F6E" w14:textId="7A478B3E" w:rsidR="00573E3F" w:rsidRDefault="00573E3F" w:rsidP="00964B08">
              <w:r>
                <w:rPr>
                  <w:b/>
                  <w:bCs/>
                  <w:noProof/>
                </w:rPr>
                <w:fldChar w:fldCharType="end"/>
              </w:r>
            </w:p>
          </w:sdtContent>
        </w:sdt>
      </w:sdtContent>
    </w:sdt>
    <w:p w14:paraId="05C886D9" w14:textId="60D32129" w:rsidR="002C74C0" w:rsidRDefault="00041A7F" w:rsidP="003D64B6">
      <w:pPr>
        <w:pStyle w:val="Heading1"/>
      </w:pPr>
    </w:p>
    <w:sectPr w:rsidR="002C74C0" w:rsidSect="00A63EE6">
      <w:headerReference w:type="default" r:id="rId19"/>
      <w:footerReference w:type="default" r:id="rId20"/>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CD0F23" w14:textId="77777777" w:rsidR="00750F9D" w:rsidRDefault="00750F9D" w:rsidP="003D64B6">
      <w:r>
        <w:separator/>
      </w:r>
    </w:p>
  </w:endnote>
  <w:endnote w:type="continuationSeparator" w:id="0">
    <w:p w14:paraId="6E674EA1" w14:textId="77777777" w:rsidR="00750F9D" w:rsidRDefault="00750F9D" w:rsidP="003D64B6">
      <w:r>
        <w:continuationSeparator/>
      </w:r>
    </w:p>
  </w:endnote>
  <w:endnote w:type="continuationNotice" w:id="1">
    <w:p w14:paraId="1DA0B24C" w14:textId="77777777" w:rsidR="00EB4080" w:rsidRDefault="00EB4080" w:rsidP="003D64B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G Times (WN)">
    <w:altName w:val="Times New Roman"/>
    <w:charset w:val="00"/>
    <w:family w:val="roman"/>
    <w:pitch w:val="variable"/>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880"/>
      <w:gridCol w:w="2880"/>
      <w:gridCol w:w="2880"/>
    </w:tblGrid>
    <w:tr w:rsidR="70117325" w14:paraId="2A109FDD" w14:textId="77777777" w:rsidTr="70117325">
      <w:tc>
        <w:tcPr>
          <w:tcW w:w="2880" w:type="dxa"/>
        </w:tcPr>
        <w:p w14:paraId="231463B9" w14:textId="501AF6B2" w:rsidR="70117325" w:rsidRDefault="70117325" w:rsidP="003D64B6">
          <w:pPr>
            <w:pStyle w:val="Header"/>
          </w:pPr>
        </w:p>
      </w:tc>
      <w:tc>
        <w:tcPr>
          <w:tcW w:w="2880" w:type="dxa"/>
        </w:tcPr>
        <w:p w14:paraId="7FAD062E" w14:textId="4576E204" w:rsidR="70117325" w:rsidRDefault="70117325" w:rsidP="003D64B6">
          <w:pPr>
            <w:pStyle w:val="Header"/>
          </w:pPr>
        </w:p>
      </w:tc>
      <w:tc>
        <w:tcPr>
          <w:tcW w:w="2880" w:type="dxa"/>
        </w:tcPr>
        <w:p w14:paraId="3D05A772" w14:textId="7A3A120F" w:rsidR="70117325" w:rsidRDefault="70117325" w:rsidP="003D64B6">
          <w:pPr>
            <w:pStyle w:val="Header"/>
          </w:pPr>
        </w:p>
      </w:tc>
    </w:tr>
  </w:tbl>
  <w:p w14:paraId="70393FFF" w14:textId="159C0922" w:rsidR="70117325" w:rsidRDefault="70117325" w:rsidP="003D64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5EC297" w14:textId="77777777" w:rsidR="00750F9D" w:rsidRDefault="00750F9D" w:rsidP="003D64B6">
      <w:r>
        <w:separator/>
      </w:r>
    </w:p>
  </w:footnote>
  <w:footnote w:type="continuationSeparator" w:id="0">
    <w:p w14:paraId="1D565958" w14:textId="77777777" w:rsidR="00750F9D" w:rsidRDefault="00750F9D" w:rsidP="003D64B6">
      <w:r>
        <w:continuationSeparator/>
      </w:r>
    </w:p>
  </w:footnote>
  <w:footnote w:type="continuationNotice" w:id="1">
    <w:p w14:paraId="7A59635A" w14:textId="77777777" w:rsidR="00EB4080" w:rsidRDefault="00EB4080" w:rsidP="003D64B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2880"/>
      <w:gridCol w:w="2880"/>
      <w:gridCol w:w="2880"/>
    </w:tblGrid>
    <w:tr w:rsidR="70117325" w14:paraId="235E8E0D" w14:textId="77777777" w:rsidTr="70117325">
      <w:tc>
        <w:tcPr>
          <w:tcW w:w="2880" w:type="dxa"/>
        </w:tcPr>
        <w:p w14:paraId="4785499D" w14:textId="01E0FECB" w:rsidR="70117325" w:rsidRDefault="70117325" w:rsidP="003D64B6">
          <w:pPr>
            <w:pStyle w:val="Header"/>
          </w:pPr>
        </w:p>
      </w:tc>
      <w:tc>
        <w:tcPr>
          <w:tcW w:w="2880" w:type="dxa"/>
        </w:tcPr>
        <w:p w14:paraId="1815EE66" w14:textId="1A99E354" w:rsidR="70117325" w:rsidRDefault="70117325" w:rsidP="003D64B6">
          <w:pPr>
            <w:pStyle w:val="Header"/>
          </w:pPr>
        </w:p>
      </w:tc>
      <w:tc>
        <w:tcPr>
          <w:tcW w:w="2880" w:type="dxa"/>
        </w:tcPr>
        <w:p w14:paraId="2D65458E" w14:textId="271716F7" w:rsidR="70117325" w:rsidRDefault="70117325" w:rsidP="003D64B6">
          <w:pPr>
            <w:pStyle w:val="Header"/>
          </w:pPr>
        </w:p>
      </w:tc>
    </w:tr>
  </w:tbl>
  <w:p w14:paraId="59C72ECC" w14:textId="110887A1" w:rsidR="70117325" w:rsidRDefault="70117325" w:rsidP="003D64B6">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gYEKPvnC" int2:invalidationBookmarkName="" int2:hashCode="HUNpRYI3LDJ4RR" int2:id="0cjaesAp"/>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07A7EB9"/>
    <w:multiLevelType w:val="multilevel"/>
    <w:tmpl w:val="9B40600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17A6439"/>
    <w:multiLevelType w:val="hybridMultilevel"/>
    <w:tmpl w:val="2F9E4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1DC0C66"/>
    <w:multiLevelType w:val="hybridMultilevel"/>
    <w:tmpl w:val="18CE15A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081E07CB"/>
    <w:multiLevelType w:val="hybridMultilevel"/>
    <w:tmpl w:val="2E6C6A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0D510247"/>
    <w:multiLevelType w:val="hybridMultilevel"/>
    <w:tmpl w:val="248A38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140D72F9"/>
    <w:multiLevelType w:val="hybridMultilevel"/>
    <w:tmpl w:val="00448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F3903BE"/>
    <w:multiLevelType w:val="multilevel"/>
    <w:tmpl w:val="7D96608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6845D18"/>
    <w:multiLevelType w:val="multilevel"/>
    <w:tmpl w:val="79424CE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7484089"/>
    <w:multiLevelType w:val="multilevel"/>
    <w:tmpl w:val="01045D82"/>
    <w:lvl w:ilvl="0">
      <w:start w:val="1"/>
      <w:numFmt w:val="bullet"/>
      <w:lvlText w:val=""/>
      <w:lvlJc w:val="left"/>
      <w:pPr>
        <w:tabs>
          <w:tab w:val="num" w:pos="360"/>
        </w:tabs>
        <w:ind w:left="360" w:hanging="360"/>
      </w:pPr>
      <w:rPr>
        <w:rFonts w:ascii="Symbol" w:hAnsi="Symbol" w:cs="Symbol" w:hint="default"/>
      </w:rPr>
    </w:lvl>
    <w:lvl w:ilvl="1">
      <w:start w:val="1"/>
      <w:numFmt w:val="bullet"/>
      <w:lvlText w:val="o"/>
      <w:lvlJc w:val="left"/>
      <w:pPr>
        <w:tabs>
          <w:tab w:val="num" w:pos="1080"/>
        </w:tabs>
        <w:ind w:left="1080" w:hanging="360"/>
      </w:pPr>
      <w:rPr>
        <w:rFonts w:ascii="Courier New" w:hAnsi="Courier New" w:cs="Verdana" w:hint="default"/>
      </w:rPr>
    </w:lvl>
    <w:lvl w:ilvl="2">
      <w:start w:val="1"/>
      <w:numFmt w:val="bullet"/>
      <w:lvlText w:val=""/>
      <w:lvlJc w:val="left"/>
      <w:pPr>
        <w:tabs>
          <w:tab w:val="num" w:pos="1800"/>
        </w:tabs>
        <w:ind w:left="1800" w:hanging="360"/>
      </w:pPr>
      <w:rPr>
        <w:rFonts w:ascii="Wingdings" w:hAnsi="Wingdings" w:cs="Wingdings" w:hint="default"/>
      </w:rPr>
    </w:lvl>
    <w:lvl w:ilvl="3">
      <w:start w:val="1"/>
      <w:numFmt w:val="bullet"/>
      <w:lvlText w:val=""/>
      <w:lvlJc w:val="left"/>
      <w:pPr>
        <w:tabs>
          <w:tab w:val="num" w:pos="2520"/>
        </w:tabs>
        <w:ind w:left="2520" w:hanging="360"/>
      </w:pPr>
      <w:rPr>
        <w:rFonts w:ascii="Symbol" w:hAnsi="Symbol" w:cs="Symbol" w:hint="default"/>
      </w:rPr>
    </w:lvl>
    <w:lvl w:ilvl="4">
      <w:start w:val="1"/>
      <w:numFmt w:val="bullet"/>
      <w:lvlText w:val="o"/>
      <w:lvlJc w:val="left"/>
      <w:pPr>
        <w:tabs>
          <w:tab w:val="num" w:pos="3240"/>
        </w:tabs>
        <w:ind w:left="3240" w:hanging="360"/>
      </w:pPr>
      <w:rPr>
        <w:rFonts w:ascii="Courier New" w:hAnsi="Courier New" w:cs="Verdana" w:hint="default"/>
      </w:rPr>
    </w:lvl>
    <w:lvl w:ilvl="5">
      <w:start w:val="1"/>
      <w:numFmt w:val="bullet"/>
      <w:lvlText w:val=""/>
      <w:lvlJc w:val="left"/>
      <w:pPr>
        <w:tabs>
          <w:tab w:val="num" w:pos="3960"/>
        </w:tabs>
        <w:ind w:left="3960" w:hanging="360"/>
      </w:pPr>
      <w:rPr>
        <w:rFonts w:ascii="Wingdings" w:hAnsi="Wingdings" w:cs="Wingdings" w:hint="default"/>
      </w:rPr>
    </w:lvl>
    <w:lvl w:ilvl="6">
      <w:start w:val="1"/>
      <w:numFmt w:val="bullet"/>
      <w:lvlText w:val=""/>
      <w:lvlJc w:val="left"/>
      <w:pPr>
        <w:tabs>
          <w:tab w:val="num" w:pos="4680"/>
        </w:tabs>
        <w:ind w:left="4680" w:hanging="360"/>
      </w:pPr>
      <w:rPr>
        <w:rFonts w:ascii="Symbol" w:hAnsi="Symbol" w:cs="Symbol" w:hint="default"/>
      </w:rPr>
    </w:lvl>
    <w:lvl w:ilvl="7">
      <w:start w:val="1"/>
      <w:numFmt w:val="bullet"/>
      <w:lvlText w:val="o"/>
      <w:lvlJc w:val="left"/>
      <w:pPr>
        <w:tabs>
          <w:tab w:val="num" w:pos="5400"/>
        </w:tabs>
        <w:ind w:left="5400" w:hanging="360"/>
      </w:pPr>
      <w:rPr>
        <w:rFonts w:ascii="Courier New" w:hAnsi="Courier New" w:cs="Verdana" w:hint="default"/>
      </w:rPr>
    </w:lvl>
    <w:lvl w:ilvl="8">
      <w:start w:val="1"/>
      <w:numFmt w:val="bullet"/>
      <w:lvlText w:val=""/>
      <w:lvlJc w:val="left"/>
      <w:pPr>
        <w:tabs>
          <w:tab w:val="num" w:pos="6120"/>
        </w:tabs>
        <w:ind w:left="6120" w:hanging="360"/>
      </w:pPr>
      <w:rPr>
        <w:rFonts w:ascii="Wingdings" w:hAnsi="Wingdings" w:cs="Wingdings" w:hint="default"/>
      </w:rPr>
    </w:lvl>
  </w:abstractNum>
  <w:abstractNum w:abstractNumId="21" w15:restartNumberingAfterBreak="0">
    <w:nsid w:val="431823B2"/>
    <w:multiLevelType w:val="multilevel"/>
    <w:tmpl w:val="33D013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46A6821"/>
    <w:multiLevelType w:val="multilevel"/>
    <w:tmpl w:val="2282280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4" w15:restartNumberingAfterBreak="0">
    <w:nsid w:val="4E513636"/>
    <w:multiLevelType w:val="multilevel"/>
    <w:tmpl w:val="CB1C80A2"/>
    <w:lvl w:ilvl="0">
      <w:start w:val="1"/>
      <w:numFmt w:val="bullet"/>
      <w:lvlText w:val=""/>
      <w:lvlJc w:val="left"/>
      <w:pPr>
        <w:tabs>
          <w:tab w:val="num" w:pos="360"/>
        </w:tabs>
        <w:ind w:left="360" w:hanging="360"/>
      </w:pPr>
      <w:rPr>
        <w:rFonts w:ascii="Symbol" w:hAnsi="Symbol" w:cs="Symbol" w:hint="default"/>
      </w:rPr>
    </w:lvl>
    <w:lvl w:ilvl="1">
      <w:start w:val="1"/>
      <w:numFmt w:val="bullet"/>
      <w:lvlText w:val="o"/>
      <w:lvlJc w:val="left"/>
      <w:pPr>
        <w:tabs>
          <w:tab w:val="num" w:pos="1080"/>
        </w:tabs>
        <w:ind w:left="1080" w:hanging="360"/>
      </w:pPr>
      <w:rPr>
        <w:rFonts w:ascii="Courier New" w:hAnsi="Courier New" w:cs="Courier New" w:hint="default"/>
      </w:rPr>
    </w:lvl>
    <w:lvl w:ilvl="2">
      <w:start w:val="1"/>
      <w:numFmt w:val="bullet"/>
      <w:lvlText w:val=""/>
      <w:lvlJc w:val="left"/>
      <w:pPr>
        <w:tabs>
          <w:tab w:val="num" w:pos="1800"/>
        </w:tabs>
        <w:ind w:left="1800" w:hanging="360"/>
      </w:pPr>
      <w:rPr>
        <w:rFonts w:ascii="Wingdings" w:hAnsi="Wingdings" w:cs="Wingdings" w:hint="default"/>
      </w:rPr>
    </w:lvl>
    <w:lvl w:ilvl="3">
      <w:start w:val="1"/>
      <w:numFmt w:val="bullet"/>
      <w:lvlText w:val=""/>
      <w:lvlJc w:val="left"/>
      <w:pPr>
        <w:tabs>
          <w:tab w:val="num" w:pos="2520"/>
        </w:tabs>
        <w:ind w:left="2520" w:hanging="360"/>
      </w:pPr>
      <w:rPr>
        <w:rFonts w:ascii="Symbol" w:hAnsi="Symbol" w:cs="Symbol" w:hint="default"/>
      </w:rPr>
    </w:lvl>
    <w:lvl w:ilvl="4">
      <w:start w:val="1"/>
      <w:numFmt w:val="bullet"/>
      <w:lvlText w:val="o"/>
      <w:lvlJc w:val="left"/>
      <w:pPr>
        <w:tabs>
          <w:tab w:val="num" w:pos="3240"/>
        </w:tabs>
        <w:ind w:left="3240" w:hanging="360"/>
      </w:pPr>
      <w:rPr>
        <w:rFonts w:ascii="Courier New" w:hAnsi="Courier New" w:cs="Courier New" w:hint="default"/>
      </w:rPr>
    </w:lvl>
    <w:lvl w:ilvl="5">
      <w:start w:val="1"/>
      <w:numFmt w:val="bullet"/>
      <w:lvlText w:val=""/>
      <w:lvlJc w:val="left"/>
      <w:pPr>
        <w:tabs>
          <w:tab w:val="num" w:pos="3960"/>
        </w:tabs>
        <w:ind w:left="3960" w:hanging="360"/>
      </w:pPr>
      <w:rPr>
        <w:rFonts w:ascii="Wingdings" w:hAnsi="Wingdings" w:cs="Wingdings" w:hint="default"/>
      </w:rPr>
    </w:lvl>
    <w:lvl w:ilvl="6">
      <w:start w:val="1"/>
      <w:numFmt w:val="bullet"/>
      <w:lvlText w:val=""/>
      <w:lvlJc w:val="left"/>
      <w:pPr>
        <w:tabs>
          <w:tab w:val="num" w:pos="4680"/>
        </w:tabs>
        <w:ind w:left="4680" w:hanging="360"/>
      </w:pPr>
      <w:rPr>
        <w:rFonts w:ascii="Symbol" w:hAnsi="Symbol" w:cs="Symbol" w:hint="default"/>
      </w:rPr>
    </w:lvl>
    <w:lvl w:ilvl="7">
      <w:start w:val="1"/>
      <w:numFmt w:val="bullet"/>
      <w:lvlText w:val="o"/>
      <w:lvlJc w:val="left"/>
      <w:pPr>
        <w:tabs>
          <w:tab w:val="num" w:pos="5400"/>
        </w:tabs>
        <w:ind w:left="5400" w:hanging="360"/>
      </w:pPr>
      <w:rPr>
        <w:rFonts w:ascii="Courier New" w:hAnsi="Courier New" w:cs="Courier New" w:hint="default"/>
      </w:rPr>
    </w:lvl>
    <w:lvl w:ilvl="8">
      <w:start w:val="1"/>
      <w:numFmt w:val="bullet"/>
      <w:lvlText w:val=""/>
      <w:lvlJc w:val="left"/>
      <w:pPr>
        <w:tabs>
          <w:tab w:val="num" w:pos="6120"/>
        </w:tabs>
        <w:ind w:left="6120" w:hanging="360"/>
      </w:pPr>
      <w:rPr>
        <w:rFonts w:ascii="Wingdings" w:hAnsi="Wingdings" w:cs="Wingdings" w:hint="default"/>
      </w:rPr>
    </w:lvl>
  </w:abstractNum>
  <w:abstractNum w:abstractNumId="25" w15:restartNumberingAfterBreak="0">
    <w:nsid w:val="53455350"/>
    <w:multiLevelType w:val="multilevel"/>
    <w:tmpl w:val="E09E9B6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51C6A8B"/>
    <w:multiLevelType w:val="hybridMultilevel"/>
    <w:tmpl w:val="314A2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6717597"/>
    <w:multiLevelType w:val="multilevel"/>
    <w:tmpl w:val="C4CC7F6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61B368DA"/>
    <w:multiLevelType w:val="multilevel"/>
    <w:tmpl w:val="9F6C9D8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6ED64523"/>
    <w:multiLevelType w:val="hybridMultilevel"/>
    <w:tmpl w:val="1A3237F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677176E"/>
    <w:multiLevelType w:val="multilevel"/>
    <w:tmpl w:val="30A8F1E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7DEA4A61"/>
    <w:multiLevelType w:val="hybridMultilevel"/>
    <w:tmpl w:val="9262495A"/>
    <w:lvl w:ilvl="0" w:tplc="D1089988">
      <w:start w:val="1"/>
      <w:numFmt w:val="decimal"/>
      <w:lvlText w:val="%1)"/>
      <w:lvlJc w:val="left"/>
      <w:pPr>
        <w:ind w:left="405" w:hanging="360"/>
      </w:pPr>
      <w:rPr>
        <w:rFonts w:asciiTheme="minorHAnsi" w:hAnsiTheme="minorHAnsi" w:cstheme="minorBidi" w:hint="default"/>
        <w:sz w:val="20"/>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32" w15:restartNumberingAfterBreak="0">
    <w:nsid w:val="7EBB26BC"/>
    <w:multiLevelType w:val="multilevel"/>
    <w:tmpl w:val="54BAEA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6054213">
    <w:abstractNumId w:val="9"/>
  </w:num>
  <w:num w:numId="2" w16cid:durableId="1954097289">
    <w:abstractNumId w:val="8"/>
  </w:num>
  <w:num w:numId="3" w16cid:durableId="124742872">
    <w:abstractNumId w:val="8"/>
  </w:num>
  <w:num w:numId="4" w16cid:durableId="1481531226">
    <w:abstractNumId w:val="9"/>
  </w:num>
  <w:num w:numId="5" w16cid:durableId="614093742">
    <w:abstractNumId w:val="23"/>
  </w:num>
  <w:num w:numId="6" w16cid:durableId="1549025486">
    <w:abstractNumId w:val="11"/>
  </w:num>
  <w:num w:numId="7" w16cid:durableId="2050298556">
    <w:abstractNumId w:val="15"/>
  </w:num>
  <w:num w:numId="8" w16cid:durableId="605235663">
    <w:abstractNumId w:val="7"/>
  </w:num>
  <w:num w:numId="9" w16cid:durableId="1704405634">
    <w:abstractNumId w:val="6"/>
  </w:num>
  <w:num w:numId="10" w16cid:durableId="1585726897">
    <w:abstractNumId w:val="5"/>
  </w:num>
  <w:num w:numId="11" w16cid:durableId="1272082192">
    <w:abstractNumId w:val="4"/>
  </w:num>
  <w:num w:numId="12" w16cid:durableId="789594219">
    <w:abstractNumId w:val="3"/>
  </w:num>
  <w:num w:numId="13" w16cid:durableId="236399682">
    <w:abstractNumId w:val="2"/>
  </w:num>
  <w:num w:numId="14" w16cid:durableId="42340347">
    <w:abstractNumId w:val="1"/>
  </w:num>
  <w:num w:numId="15" w16cid:durableId="236985118">
    <w:abstractNumId w:val="0"/>
  </w:num>
  <w:num w:numId="16" w16cid:durableId="984696867">
    <w:abstractNumId w:val="21"/>
  </w:num>
  <w:num w:numId="17" w16cid:durableId="603808848">
    <w:abstractNumId w:val="28"/>
  </w:num>
  <w:num w:numId="18" w16cid:durableId="295372774">
    <w:abstractNumId w:val="27"/>
  </w:num>
  <w:num w:numId="19" w16cid:durableId="905721055">
    <w:abstractNumId w:val="30"/>
  </w:num>
  <w:num w:numId="20" w16cid:durableId="175077316">
    <w:abstractNumId w:val="18"/>
  </w:num>
  <w:num w:numId="21" w16cid:durableId="1580216838">
    <w:abstractNumId w:val="19"/>
  </w:num>
  <w:num w:numId="22" w16cid:durableId="1159686562">
    <w:abstractNumId w:val="10"/>
  </w:num>
  <w:num w:numId="23" w16cid:durableId="1239823964">
    <w:abstractNumId w:val="32"/>
  </w:num>
  <w:num w:numId="24" w16cid:durableId="400910668">
    <w:abstractNumId w:val="25"/>
  </w:num>
  <w:num w:numId="25" w16cid:durableId="1465343678">
    <w:abstractNumId w:val="22"/>
  </w:num>
  <w:num w:numId="26" w16cid:durableId="989821433">
    <w:abstractNumId w:val="17"/>
  </w:num>
  <w:num w:numId="27" w16cid:durableId="483397107">
    <w:abstractNumId w:val="26"/>
  </w:num>
  <w:num w:numId="28" w16cid:durableId="1158619328">
    <w:abstractNumId w:val="16"/>
  </w:num>
  <w:num w:numId="29" w16cid:durableId="2005275758">
    <w:abstractNumId w:val="31"/>
  </w:num>
  <w:num w:numId="30" w16cid:durableId="1440956066">
    <w:abstractNumId w:val="12"/>
  </w:num>
  <w:num w:numId="31" w16cid:durableId="1022513290">
    <w:abstractNumId w:val="14"/>
  </w:num>
  <w:num w:numId="32" w16cid:durableId="1452826362">
    <w:abstractNumId w:val="20"/>
  </w:num>
  <w:num w:numId="33" w16cid:durableId="2041083552">
    <w:abstractNumId w:val="24"/>
  </w:num>
  <w:num w:numId="34" w16cid:durableId="693381957">
    <w:abstractNumId w:val="29"/>
  </w:num>
  <w:num w:numId="35" w16cid:durableId="74318291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F92"/>
    <w:rsid w:val="0000228C"/>
    <w:rsid w:val="00010ECE"/>
    <w:rsid w:val="00016E91"/>
    <w:rsid w:val="00017538"/>
    <w:rsid w:val="00024A6B"/>
    <w:rsid w:val="00030954"/>
    <w:rsid w:val="000317ED"/>
    <w:rsid w:val="00032D29"/>
    <w:rsid w:val="00041271"/>
    <w:rsid w:val="00041A7F"/>
    <w:rsid w:val="00042AB5"/>
    <w:rsid w:val="000463E5"/>
    <w:rsid w:val="00053E39"/>
    <w:rsid w:val="00060ADA"/>
    <w:rsid w:val="00061393"/>
    <w:rsid w:val="00067945"/>
    <w:rsid w:val="00067B4F"/>
    <w:rsid w:val="00090737"/>
    <w:rsid w:val="00095B6C"/>
    <w:rsid w:val="000A135B"/>
    <w:rsid w:val="000A430B"/>
    <w:rsid w:val="000B3BB9"/>
    <w:rsid w:val="000B652D"/>
    <w:rsid w:val="000C1FA4"/>
    <w:rsid w:val="000D232E"/>
    <w:rsid w:val="000D31B3"/>
    <w:rsid w:val="000D3A05"/>
    <w:rsid w:val="000D44CA"/>
    <w:rsid w:val="000E44E8"/>
    <w:rsid w:val="000E7E5B"/>
    <w:rsid w:val="000F047C"/>
    <w:rsid w:val="000F2D97"/>
    <w:rsid w:val="000F4648"/>
    <w:rsid w:val="00100C96"/>
    <w:rsid w:val="001024C5"/>
    <w:rsid w:val="00106065"/>
    <w:rsid w:val="00111C80"/>
    <w:rsid w:val="00122717"/>
    <w:rsid w:val="0013044F"/>
    <w:rsid w:val="0013454E"/>
    <w:rsid w:val="001418F5"/>
    <w:rsid w:val="00143C53"/>
    <w:rsid w:val="0014755A"/>
    <w:rsid w:val="00167059"/>
    <w:rsid w:val="001747BF"/>
    <w:rsid w:val="001834F9"/>
    <w:rsid w:val="00184E61"/>
    <w:rsid w:val="00186D22"/>
    <w:rsid w:val="001921C9"/>
    <w:rsid w:val="00193129"/>
    <w:rsid w:val="001942F2"/>
    <w:rsid w:val="001960E6"/>
    <w:rsid w:val="00197A9E"/>
    <w:rsid w:val="001C10D3"/>
    <w:rsid w:val="001C2F92"/>
    <w:rsid w:val="001D37AA"/>
    <w:rsid w:val="001D56F6"/>
    <w:rsid w:val="001D5DDB"/>
    <w:rsid w:val="001E4A14"/>
    <w:rsid w:val="001E6D8D"/>
    <w:rsid w:val="001E76D2"/>
    <w:rsid w:val="001F7614"/>
    <w:rsid w:val="002024F1"/>
    <w:rsid w:val="00206D3B"/>
    <w:rsid w:val="00215A3A"/>
    <w:rsid w:val="00217910"/>
    <w:rsid w:val="00220077"/>
    <w:rsid w:val="00234678"/>
    <w:rsid w:val="002362C5"/>
    <w:rsid w:val="002368FA"/>
    <w:rsid w:val="0025037D"/>
    <w:rsid w:val="00253A72"/>
    <w:rsid w:val="002554CD"/>
    <w:rsid w:val="00257AE1"/>
    <w:rsid w:val="0026340F"/>
    <w:rsid w:val="00264E64"/>
    <w:rsid w:val="0026752A"/>
    <w:rsid w:val="0027291B"/>
    <w:rsid w:val="00282F16"/>
    <w:rsid w:val="00283524"/>
    <w:rsid w:val="00283E8A"/>
    <w:rsid w:val="00286F7C"/>
    <w:rsid w:val="002919CA"/>
    <w:rsid w:val="00293B83"/>
    <w:rsid w:val="002A5E5D"/>
    <w:rsid w:val="002A663B"/>
    <w:rsid w:val="002B1E01"/>
    <w:rsid w:val="002B4294"/>
    <w:rsid w:val="002B4A7C"/>
    <w:rsid w:val="002B533D"/>
    <w:rsid w:val="002C3104"/>
    <w:rsid w:val="002C3916"/>
    <w:rsid w:val="002C7897"/>
    <w:rsid w:val="002D0D22"/>
    <w:rsid w:val="002D4E7F"/>
    <w:rsid w:val="002D7E2B"/>
    <w:rsid w:val="002E0006"/>
    <w:rsid w:val="002F0950"/>
    <w:rsid w:val="002F5484"/>
    <w:rsid w:val="002F6B82"/>
    <w:rsid w:val="00320287"/>
    <w:rsid w:val="003305FC"/>
    <w:rsid w:val="00333D0D"/>
    <w:rsid w:val="00337153"/>
    <w:rsid w:val="00337D5B"/>
    <w:rsid w:val="00343B3C"/>
    <w:rsid w:val="00351C3A"/>
    <w:rsid w:val="0035539C"/>
    <w:rsid w:val="00363778"/>
    <w:rsid w:val="003660DE"/>
    <w:rsid w:val="00367E03"/>
    <w:rsid w:val="00371167"/>
    <w:rsid w:val="00386C81"/>
    <w:rsid w:val="00394253"/>
    <w:rsid w:val="00394F05"/>
    <w:rsid w:val="00397BB6"/>
    <w:rsid w:val="00397F29"/>
    <w:rsid w:val="003A4292"/>
    <w:rsid w:val="003A6F25"/>
    <w:rsid w:val="003B195C"/>
    <w:rsid w:val="003B72B7"/>
    <w:rsid w:val="003B754C"/>
    <w:rsid w:val="003C12EF"/>
    <w:rsid w:val="003C7A86"/>
    <w:rsid w:val="003D1623"/>
    <w:rsid w:val="003D1E68"/>
    <w:rsid w:val="003D42BB"/>
    <w:rsid w:val="003D5D60"/>
    <w:rsid w:val="003D64B6"/>
    <w:rsid w:val="003D740C"/>
    <w:rsid w:val="003E52FE"/>
    <w:rsid w:val="003F01D4"/>
    <w:rsid w:val="00414FA9"/>
    <w:rsid w:val="0041681B"/>
    <w:rsid w:val="00417412"/>
    <w:rsid w:val="00425538"/>
    <w:rsid w:val="00441BA0"/>
    <w:rsid w:val="00442857"/>
    <w:rsid w:val="004507B6"/>
    <w:rsid w:val="004522A6"/>
    <w:rsid w:val="004555DF"/>
    <w:rsid w:val="0045564D"/>
    <w:rsid w:val="00466215"/>
    <w:rsid w:val="004734C7"/>
    <w:rsid w:val="0047717E"/>
    <w:rsid w:val="00481733"/>
    <w:rsid w:val="00482F97"/>
    <w:rsid w:val="004A48D5"/>
    <w:rsid w:val="004A6AFA"/>
    <w:rsid w:val="004B035A"/>
    <w:rsid w:val="004B0F41"/>
    <w:rsid w:val="004B478B"/>
    <w:rsid w:val="004B6A31"/>
    <w:rsid w:val="004B79F6"/>
    <w:rsid w:val="004C049F"/>
    <w:rsid w:val="004C1DA0"/>
    <w:rsid w:val="004D03F6"/>
    <w:rsid w:val="004D1EB2"/>
    <w:rsid w:val="004D34F6"/>
    <w:rsid w:val="004D383E"/>
    <w:rsid w:val="004D7A51"/>
    <w:rsid w:val="004E4C68"/>
    <w:rsid w:val="004E596C"/>
    <w:rsid w:val="004E5C4E"/>
    <w:rsid w:val="004E6B51"/>
    <w:rsid w:val="005000E2"/>
    <w:rsid w:val="00503F45"/>
    <w:rsid w:val="005070B2"/>
    <w:rsid w:val="00514A82"/>
    <w:rsid w:val="005305F6"/>
    <w:rsid w:val="005352CC"/>
    <w:rsid w:val="005377C1"/>
    <w:rsid w:val="005412EF"/>
    <w:rsid w:val="005417BE"/>
    <w:rsid w:val="005452E1"/>
    <w:rsid w:val="00546207"/>
    <w:rsid w:val="00546E81"/>
    <w:rsid w:val="00553217"/>
    <w:rsid w:val="0055400B"/>
    <w:rsid w:val="00557EE6"/>
    <w:rsid w:val="00573E3F"/>
    <w:rsid w:val="00581DBE"/>
    <w:rsid w:val="005873AD"/>
    <w:rsid w:val="005B497E"/>
    <w:rsid w:val="005B4E3C"/>
    <w:rsid w:val="005B5246"/>
    <w:rsid w:val="005C21E7"/>
    <w:rsid w:val="005D057F"/>
    <w:rsid w:val="005D6B20"/>
    <w:rsid w:val="005D7444"/>
    <w:rsid w:val="005E7C83"/>
    <w:rsid w:val="005F0C6A"/>
    <w:rsid w:val="00600C7C"/>
    <w:rsid w:val="00607592"/>
    <w:rsid w:val="006106D9"/>
    <w:rsid w:val="00613B4F"/>
    <w:rsid w:val="00616940"/>
    <w:rsid w:val="006200D7"/>
    <w:rsid w:val="00625503"/>
    <w:rsid w:val="00625A21"/>
    <w:rsid w:val="00631F4D"/>
    <w:rsid w:val="00635D7B"/>
    <w:rsid w:val="006449E0"/>
    <w:rsid w:val="0064750B"/>
    <w:rsid w:val="00653B5A"/>
    <w:rsid w:val="006748B1"/>
    <w:rsid w:val="00675E74"/>
    <w:rsid w:val="00677480"/>
    <w:rsid w:val="0067762A"/>
    <w:rsid w:val="00681162"/>
    <w:rsid w:val="00682AAC"/>
    <w:rsid w:val="00682E3B"/>
    <w:rsid w:val="00685445"/>
    <w:rsid w:val="00691BC2"/>
    <w:rsid w:val="00695F23"/>
    <w:rsid w:val="006A12FD"/>
    <w:rsid w:val="006A2175"/>
    <w:rsid w:val="006A3CE7"/>
    <w:rsid w:val="006B0643"/>
    <w:rsid w:val="006B3CC9"/>
    <w:rsid w:val="006B5D96"/>
    <w:rsid w:val="006B6A4E"/>
    <w:rsid w:val="006D266E"/>
    <w:rsid w:val="006D5FEB"/>
    <w:rsid w:val="006E5E9C"/>
    <w:rsid w:val="006F00E4"/>
    <w:rsid w:val="006F02EA"/>
    <w:rsid w:val="00731EF1"/>
    <w:rsid w:val="00740985"/>
    <w:rsid w:val="0074320A"/>
    <w:rsid w:val="00750F9D"/>
    <w:rsid w:val="00753CA2"/>
    <w:rsid w:val="00763FB4"/>
    <w:rsid w:val="00771508"/>
    <w:rsid w:val="0077279F"/>
    <w:rsid w:val="00775B78"/>
    <w:rsid w:val="00775CAB"/>
    <w:rsid w:val="00783183"/>
    <w:rsid w:val="00787D43"/>
    <w:rsid w:val="00795BBF"/>
    <w:rsid w:val="007A4565"/>
    <w:rsid w:val="007A716D"/>
    <w:rsid w:val="007B7BF5"/>
    <w:rsid w:val="007C1ECF"/>
    <w:rsid w:val="007C4208"/>
    <w:rsid w:val="007C66FA"/>
    <w:rsid w:val="007D32F2"/>
    <w:rsid w:val="007E10D0"/>
    <w:rsid w:val="007E7F76"/>
    <w:rsid w:val="008212E3"/>
    <w:rsid w:val="008233B3"/>
    <w:rsid w:val="0083020E"/>
    <w:rsid w:val="00831005"/>
    <w:rsid w:val="008313F2"/>
    <w:rsid w:val="00841268"/>
    <w:rsid w:val="00843865"/>
    <w:rsid w:val="00847E2C"/>
    <w:rsid w:val="00853953"/>
    <w:rsid w:val="00856C88"/>
    <w:rsid w:val="008633A7"/>
    <w:rsid w:val="00865233"/>
    <w:rsid w:val="00866A95"/>
    <w:rsid w:val="00872DDD"/>
    <w:rsid w:val="00877D49"/>
    <w:rsid w:val="00892120"/>
    <w:rsid w:val="00893731"/>
    <w:rsid w:val="008A1699"/>
    <w:rsid w:val="008A333E"/>
    <w:rsid w:val="008A5B8B"/>
    <w:rsid w:val="008B1E45"/>
    <w:rsid w:val="008C441D"/>
    <w:rsid w:val="008C696F"/>
    <w:rsid w:val="008D675F"/>
    <w:rsid w:val="008E3C80"/>
    <w:rsid w:val="008E6D19"/>
    <w:rsid w:val="008F1E30"/>
    <w:rsid w:val="008F78BF"/>
    <w:rsid w:val="009044CA"/>
    <w:rsid w:val="00906810"/>
    <w:rsid w:val="00912385"/>
    <w:rsid w:val="0091387F"/>
    <w:rsid w:val="00920F36"/>
    <w:rsid w:val="009223F2"/>
    <w:rsid w:val="00923F67"/>
    <w:rsid w:val="0094214A"/>
    <w:rsid w:val="00942D5E"/>
    <w:rsid w:val="0094466F"/>
    <w:rsid w:val="009574F0"/>
    <w:rsid w:val="00962182"/>
    <w:rsid w:val="00963396"/>
    <w:rsid w:val="00964B08"/>
    <w:rsid w:val="00984345"/>
    <w:rsid w:val="00984E7C"/>
    <w:rsid w:val="0098609D"/>
    <w:rsid w:val="00992248"/>
    <w:rsid w:val="009925B7"/>
    <w:rsid w:val="009952D5"/>
    <w:rsid w:val="00997B4E"/>
    <w:rsid w:val="009A3656"/>
    <w:rsid w:val="009A4944"/>
    <w:rsid w:val="009A78C1"/>
    <w:rsid w:val="009B02F5"/>
    <w:rsid w:val="009B27C6"/>
    <w:rsid w:val="009B3CF8"/>
    <w:rsid w:val="009B6C1F"/>
    <w:rsid w:val="009C0A84"/>
    <w:rsid w:val="009C0F94"/>
    <w:rsid w:val="009C233F"/>
    <w:rsid w:val="009C7928"/>
    <w:rsid w:val="009F2E8A"/>
    <w:rsid w:val="009F428D"/>
    <w:rsid w:val="009F71B3"/>
    <w:rsid w:val="00A06896"/>
    <w:rsid w:val="00A16637"/>
    <w:rsid w:val="00A20D32"/>
    <w:rsid w:val="00A2797A"/>
    <w:rsid w:val="00A3123E"/>
    <w:rsid w:val="00A34EDB"/>
    <w:rsid w:val="00A34F03"/>
    <w:rsid w:val="00A44F15"/>
    <w:rsid w:val="00A45DF0"/>
    <w:rsid w:val="00A556A5"/>
    <w:rsid w:val="00A62ED0"/>
    <w:rsid w:val="00A63EE6"/>
    <w:rsid w:val="00A651E4"/>
    <w:rsid w:val="00A669EA"/>
    <w:rsid w:val="00A71471"/>
    <w:rsid w:val="00A80009"/>
    <w:rsid w:val="00A814DD"/>
    <w:rsid w:val="00A8272E"/>
    <w:rsid w:val="00A91EB7"/>
    <w:rsid w:val="00A92D5F"/>
    <w:rsid w:val="00A938C1"/>
    <w:rsid w:val="00AA0A88"/>
    <w:rsid w:val="00AA2C96"/>
    <w:rsid w:val="00AA69EF"/>
    <w:rsid w:val="00AB3842"/>
    <w:rsid w:val="00AB3926"/>
    <w:rsid w:val="00AB43FD"/>
    <w:rsid w:val="00AB6A08"/>
    <w:rsid w:val="00AC091B"/>
    <w:rsid w:val="00AC36E4"/>
    <w:rsid w:val="00AD2AC1"/>
    <w:rsid w:val="00AD2F15"/>
    <w:rsid w:val="00AD7AA6"/>
    <w:rsid w:val="00AF39FE"/>
    <w:rsid w:val="00AF77FE"/>
    <w:rsid w:val="00B00069"/>
    <w:rsid w:val="00B03486"/>
    <w:rsid w:val="00B06D38"/>
    <w:rsid w:val="00B203A8"/>
    <w:rsid w:val="00B27FDF"/>
    <w:rsid w:val="00B31031"/>
    <w:rsid w:val="00B471DB"/>
    <w:rsid w:val="00B5359D"/>
    <w:rsid w:val="00B5394E"/>
    <w:rsid w:val="00B546EC"/>
    <w:rsid w:val="00B57619"/>
    <w:rsid w:val="00B723B2"/>
    <w:rsid w:val="00B73AE1"/>
    <w:rsid w:val="00B765CE"/>
    <w:rsid w:val="00B80056"/>
    <w:rsid w:val="00B824F5"/>
    <w:rsid w:val="00B84744"/>
    <w:rsid w:val="00B93A6D"/>
    <w:rsid w:val="00BA56A8"/>
    <w:rsid w:val="00BA57B5"/>
    <w:rsid w:val="00BA7FC8"/>
    <w:rsid w:val="00BB5586"/>
    <w:rsid w:val="00BC2EA2"/>
    <w:rsid w:val="00BC5E0D"/>
    <w:rsid w:val="00BD63BF"/>
    <w:rsid w:val="00BE29CF"/>
    <w:rsid w:val="00BF0FF1"/>
    <w:rsid w:val="00BF18B0"/>
    <w:rsid w:val="00BF457E"/>
    <w:rsid w:val="00C01508"/>
    <w:rsid w:val="00C11BD4"/>
    <w:rsid w:val="00C13DEE"/>
    <w:rsid w:val="00C14D5D"/>
    <w:rsid w:val="00C17FC4"/>
    <w:rsid w:val="00C205C6"/>
    <w:rsid w:val="00C3147C"/>
    <w:rsid w:val="00C41A9D"/>
    <w:rsid w:val="00C46035"/>
    <w:rsid w:val="00C50126"/>
    <w:rsid w:val="00C50EB4"/>
    <w:rsid w:val="00C63765"/>
    <w:rsid w:val="00C6554A"/>
    <w:rsid w:val="00C67004"/>
    <w:rsid w:val="00C7007D"/>
    <w:rsid w:val="00C85AAE"/>
    <w:rsid w:val="00C9496F"/>
    <w:rsid w:val="00CA5AD0"/>
    <w:rsid w:val="00CB18F3"/>
    <w:rsid w:val="00CB5BDF"/>
    <w:rsid w:val="00CB5C1E"/>
    <w:rsid w:val="00CC2ECA"/>
    <w:rsid w:val="00CC59A8"/>
    <w:rsid w:val="00CD05D5"/>
    <w:rsid w:val="00CD3F7B"/>
    <w:rsid w:val="00CD4596"/>
    <w:rsid w:val="00CD649B"/>
    <w:rsid w:val="00CE469A"/>
    <w:rsid w:val="00D00C58"/>
    <w:rsid w:val="00D04330"/>
    <w:rsid w:val="00D11CD8"/>
    <w:rsid w:val="00D20BE4"/>
    <w:rsid w:val="00D31798"/>
    <w:rsid w:val="00D3387E"/>
    <w:rsid w:val="00D3595F"/>
    <w:rsid w:val="00D36B40"/>
    <w:rsid w:val="00D44869"/>
    <w:rsid w:val="00D50C20"/>
    <w:rsid w:val="00D55C6E"/>
    <w:rsid w:val="00D578AB"/>
    <w:rsid w:val="00D65F59"/>
    <w:rsid w:val="00D75847"/>
    <w:rsid w:val="00D82BDF"/>
    <w:rsid w:val="00D87386"/>
    <w:rsid w:val="00D9395A"/>
    <w:rsid w:val="00D94070"/>
    <w:rsid w:val="00DA4AB1"/>
    <w:rsid w:val="00DB5F77"/>
    <w:rsid w:val="00DB65C4"/>
    <w:rsid w:val="00DC4176"/>
    <w:rsid w:val="00DD0ACB"/>
    <w:rsid w:val="00DD409F"/>
    <w:rsid w:val="00DE1E74"/>
    <w:rsid w:val="00DE2676"/>
    <w:rsid w:val="00E0257F"/>
    <w:rsid w:val="00E22E4B"/>
    <w:rsid w:val="00E24FC4"/>
    <w:rsid w:val="00E33681"/>
    <w:rsid w:val="00E40C6B"/>
    <w:rsid w:val="00E411E4"/>
    <w:rsid w:val="00E43900"/>
    <w:rsid w:val="00E50A42"/>
    <w:rsid w:val="00E52D8C"/>
    <w:rsid w:val="00E63F46"/>
    <w:rsid w:val="00E64F3E"/>
    <w:rsid w:val="00E66AD0"/>
    <w:rsid w:val="00E70803"/>
    <w:rsid w:val="00E74759"/>
    <w:rsid w:val="00E830BF"/>
    <w:rsid w:val="00E84F22"/>
    <w:rsid w:val="00E93465"/>
    <w:rsid w:val="00E949F0"/>
    <w:rsid w:val="00E96EFD"/>
    <w:rsid w:val="00EA0084"/>
    <w:rsid w:val="00EA42DF"/>
    <w:rsid w:val="00EA6CE8"/>
    <w:rsid w:val="00EB4080"/>
    <w:rsid w:val="00EB57A7"/>
    <w:rsid w:val="00EB737B"/>
    <w:rsid w:val="00EB738B"/>
    <w:rsid w:val="00EC1162"/>
    <w:rsid w:val="00ED3F95"/>
    <w:rsid w:val="00ED72BA"/>
    <w:rsid w:val="00ED75F0"/>
    <w:rsid w:val="00ED7C44"/>
    <w:rsid w:val="00EE71B5"/>
    <w:rsid w:val="00F07581"/>
    <w:rsid w:val="00F14D6D"/>
    <w:rsid w:val="00F15865"/>
    <w:rsid w:val="00F17667"/>
    <w:rsid w:val="00F17833"/>
    <w:rsid w:val="00F20FFD"/>
    <w:rsid w:val="00F32903"/>
    <w:rsid w:val="00F32CAA"/>
    <w:rsid w:val="00F37098"/>
    <w:rsid w:val="00F51A54"/>
    <w:rsid w:val="00F61DD1"/>
    <w:rsid w:val="00F63C65"/>
    <w:rsid w:val="00F71285"/>
    <w:rsid w:val="00F7198A"/>
    <w:rsid w:val="00F768B0"/>
    <w:rsid w:val="00F83524"/>
    <w:rsid w:val="00F84F34"/>
    <w:rsid w:val="00F858FD"/>
    <w:rsid w:val="00F95A41"/>
    <w:rsid w:val="00FA2C65"/>
    <w:rsid w:val="00FA2EDC"/>
    <w:rsid w:val="00FA78B8"/>
    <w:rsid w:val="00FA7C48"/>
    <w:rsid w:val="00FB22D9"/>
    <w:rsid w:val="00FB2DD2"/>
    <w:rsid w:val="00FB5A0A"/>
    <w:rsid w:val="00FB6106"/>
    <w:rsid w:val="00FB7067"/>
    <w:rsid w:val="00FC1C11"/>
    <w:rsid w:val="00FC3DC9"/>
    <w:rsid w:val="00FD0770"/>
    <w:rsid w:val="00FD3EF8"/>
    <w:rsid w:val="00FD5226"/>
    <w:rsid w:val="00FE4C30"/>
    <w:rsid w:val="00FF1DCB"/>
    <w:rsid w:val="0690F4AE"/>
    <w:rsid w:val="06FFBD58"/>
    <w:rsid w:val="09D4A11A"/>
    <w:rsid w:val="19F11D12"/>
    <w:rsid w:val="29854084"/>
    <w:rsid w:val="38966684"/>
    <w:rsid w:val="5D6921B9"/>
    <w:rsid w:val="70117325"/>
    <w:rsid w:val="734913E7"/>
    <w:rsid w:val="79B99E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DEBE9D"/>
  <w15:chartTrackingRefBased/>
  <w15:docId w15:val="{F032D6AF-89AD-4085-BC6E-010BC3EE87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64B6"/>
    <w:rPr>
      <w:color w:val="auto"/>
      <w:sz w:val="20"/>
      <w:szCs w:val="20"/>
    </w:rPr>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4">
    <w:name w:val="heading 4"/>
    <w:basedOn w:val="Normal"/>
    <w:next w:val="Normal"/>
    <w:link w:val="Heading4Char"/>
    <w:uiPriority w:val="9"/>
    <w:semiHidden/>
    <w:unhideWhenUsed/>
    <w:qFormat/>
    <w:rsid w:val="00397F29"/>
    <w:pPr>
      <w:keepNext/>
      <w:keepLines/>
      <w:spacing w:before="40" w:after="0"/>
      <w:outlineLvl w:val="3"/>
    </w:pPr>
    <w:rPr>
      <w:rFonts w:asciiTheme="majorHAnsi" w:eastAsiaTheme="majorEastAsia" w:hAnsiTheme="majorHAnsi" w:cstheme="majorBidi"/>
      <w:i/>
      <w:iCs/>
      <w:color w:val="007789" w:themeColor="accent1" w:themeShade="BF"/>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qFormat/>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nhideWhenUsed/>
    <w:rsid w:val="00C6554A"/>
    <w:pPr>
      <w:spacing w:before="0" w:after="0" w:line="240" w:lineRule="auto"/>
    </w:pPr>
  </w:style>
  <w:style w:type="character" w:customStyle="1" w:styleId="HeaderChar">
    <w:name w:val="Header Char"/>
    <w:basedOn w:val="DefaultParagraphFont"/>
    <w:link w:val="Header"/>
    <w:qFormat/>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style>
  <w:style w:type="character" w:customStyle="1" w:styleId="CommentTextChar">
    <w:name w:val="Comment Text Char"/>
    <w:basedOn w:val="DefaultParagraphFont"/>
    <w:link w:val="CommentText"/>
    <w:uiPriority w:val="99"/>
    <w:semiHidden/>
    <w:rsid w:val="00C6554A"/>
    <w:rPr>
      <w:color w:val="auto"/>
      <w:sz w:val="20"/>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color w:val="auto"/>
      <w:sz w:val="20"/>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style>
  <w:style w:type="character" w:customStyle="1" w:styleId="EndnoteTextChar">
    <w:name w:val="Endnote Text Char"/>
    <w:basedOn w:val="DefaultParagraphFont"/>
    <w:link w:val="EndnoteText"/>
    <w:uiPriority w:val="99"/>
    <w:semiHidden/>
    <w:rsid w:val="00C6554A"/>
    <w:rPr>
      <w:color w:val="auto"/>
      <w:sz w:val="20"/>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style>
  <w:style w:type="character" w:customStyle="1" w:styleId="FootnoteTextChar">
    <w:name w:val="Footnote Text Char"/>
    <w:basedOn w:val="DefaultParagraphFont"/>
    <w:link w:val="FootnoteText"/>
    <w:uiPriority w:val="99"/>
    <w:semiHidden/>
    <w:rsid w:val="00C6554A"/>
    <w:rPr>
      <w:color w:val="auto"/>
      <w:sz w:val="20"/>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rPr>
  </w:style>
  <w:style w:type="character" w:customStyle="1" w:styleId="HTMLPreformattedChar">
    <w:name w:val="HTML Preformatted Char"/>
    <w:basedOn w:val="DefaultParagraphFont"/>
    <w:link w:val="HTMLPreformatted"/>
    <w:uiPriority w:val="99"/>
    <w:semiHidden/>
    <w:rsid w:val="00C6554A"/>
    <w:rPr>
      <w:rFonts w:ascii="Consolas" w:hAnsi="Consolas"/>
      <w:color w:val="auto"/>
      <w:sz w:val="20"/>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TOCHeading">
    <w:name w:val="TOC Heading"/>
    <w:basedOn w:val="Heading1"/>
    <w:next w:val="Normal"/>
    <w:uiPriority w:val="39"/>
    <w:unhideWhenUsed/>
    <w:qFormat/>
    <w:rsid w:val="001C2F92"/>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1C2F92"/>
    <w:pPr>
      <w:spacing w:after="100"/>
    </w:pPr>
  </w:style>
  <w:style w:type="paragraph" w:styleId="TOC2">
    <w:name w:val="toc 2"/>
    <w:basedOn w:val="Normal"/>
    <w:next w:val="Normal"/>
    <w:autoRedefine/>
    <w:uiPriority w:val="39"/>
    <w:unhideWhenUsed/>
    <w:rsid w:val="001C2F92"/>
    <w:pPr>
      <w:spacing w:after="100"/>
      <w:ind w:left="220"/>
    </w:pPr>
  </w:style>
  <w:style w:type="paragraph" w:customStyle="1" w:styleId="paragraph">
    <w:name w:val="paragraph"/>
    <w:basedOn w:val="Normal"/>
    <w:rsid w:val="00B8005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B80056"/>
  </w:style>
  <w:style w:type="character" w:customStyle="1" w:styleId="eop">
    <w:name w:val="eop"/>
    <w:basedOn w:val="DefaultParagraphFont"/>
    <w:rsid w:val="00B80056"/>
  </w:style>
  <w:style w:type="paragraph" w:styleId="ListParagraph">
    <w:name w:val="List Paragraph"/>
    <w:basedOn w:val="Normal"/>
    <w:uiPriority w:val="34"/>
    <w:unhideWhenUsed/>
    <w:qFormat/>
    <w:rsid w:val="00B80056"/>
    <w:pPr>
      <w:ind w:left="720"/>
      <w:contextualSpacing/>
    </w:pPr>
  </w:style>
  <w:style w:type="character" w:customStyle="1" w:styleId="Heading4Char">
    <w:name w:val="Heading 4 Char"/>
    <w:basedOn w:val="DefaultParagraphFont"/>
    <w:link w:val="Heading4"/>
    <w:uiPriority w:val="9"/>
    <w:semiHidden/>
    <w:rsid w:val="00397F29"/>
    <w:rPr>
      <w:rFonts w:asciiTheme="majorHAnsi" w:eastAsiaTheme="majorEastAsia" w:hAnsiTheme="majorHAnsi" w:cstheme="majorBidi"/>
      <w:i/>
      <w:iCs/>
      <w:color w:val="007789" w:themeColor="accent1" w:themeShade="BF"/>
    </w:rPr>
  </w:style>
  <w:style w:type="character" w:styleId="Strong">
    <w:name w:val="Strong"/>
    <w:basedOn w:val="DefaultParagraphFont"/>
    <w:uiPriority w:val="22"/>
    <w:qFormat/>
    <w:rsid w:val="00397F29"/>
    <w:rPr>
      <w:b/>
      <w:bCs/>
    </w:rPr>
  </w:style>
  <w:style w:type="paragraph" w:styleId="NormalWeb">
    <w:name w:val="Normal (Web)"/>
    <w:basedOn w:val="Normal"/>
    <w:uiPriority w:val="99"/>
    <w:semiHidden/>
    <w:unhideWhenUsed/>
    <w:rsid w:val="00397F2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ED72BA"/>
    <w:pPr>
      <w:spacing w:before="0" w:after="0" w:line="240" w:lineRule="auto"/>
    </w:pPr>
    <w:rPr>
      <w:color w:val="auto"/>
      <w:sz w:val="20"/>
      <w:szCs w:val="20"/>
    </w:rPr>
  </w:style>
  <w:style w:type="paragraph" w:styleId="Bibliography">
    <w:name w:val="Bibliography"/>
    <w:basedOn w:val="Normal"/>
    <w:next w:val="Normal"/>
    <w:uiPriority w:val="37"/>
    <w:unhideWhenUsed/>
    <w:rsid w:val="00573E3F"/>
  </w:style>
  <w:style w:type="paragraph" w:styleId="BodyText2">
    <w:name w:val="Body Text 2"/>
    <w:basedOn w:val="Normal"/>
    <w:link w:val="BodyText2Char"/>
    <w:uiPriority w:val="99"/>
    <w:semiHidden/>
    <w:unhideWhenUsed/>
    <w:rsid w:val="00E33681"/>
    <w:pPr>
      <w:spacing w:after="120" w:line="480" w:lineRule="auto"/>
    </w:pPr>
  </w:style>
  <w:style w:type="character" w:customStyle="1" w:styleId="BodyText2Char">
    <w:name w:val="Body Text 2 Char"/>
    <w:basedOn w:val="DefaultParagraphFont"/>
    <w:link w:val="BodyText2"/>
    <w:uiPriority w:val="99"/>
    <w:semiHidden/>
    <w:rsid w:val="00E33681"/>
    <w:rPr>
      <w:color w:val="auto"/>
      <w:sz w:val="20"/>
      <w:szCs w:val="20"/>
    </w:rPr>
  </w:style>
  <w:style w:type="paragraph" w:customStyle="1" w:styleId="BodyText1">
    <w:name w:val="Body Text1"/>
    <w:basedOn w:val="Normal"/>
    <w:qFormat/>
    <w:rsid w:val="00E33681"/>
    <w:pPr>
      <w:tabs>
        <w:tab w:val="left" w:pos="720"/>
        <w:tab w:val="left" w:pos="1440"/>
      </w:tabs>
      <w:spacing w:before="0" w:after="0" w:line="240" w:lineRule="auto"/>
    </w:pPr>
    <w:rPr>
      <w:rFonts w:ascii="CG Times (WN)" w:eastAsia="SimSun" w:hAnsi="CG Times (WN)" w:cs="Times New Roman"/>
      <w:sz w:val="24"/>
      <w:lang w:val="en-GB"/>
    </w:rPr>
  </w:style>
  <w:style w:type="paragraph" w:customStyle="1" w:styleId="BulletedList">
    <w:name w:val="Bulleted List"/>
    <w:basedOn w:val="Normal"/>
    <w:qFormat/>
    <w:rsid w:val="00E33681"/>
    <w:pPr>
      <w:spacing w:after="240" w:line="240" w:lineRule="auto"/>
    </w:pPr>
    <w:rPr>
      <w:rFonts w:ascii="Verdana" w:eastAsia="SimSun" w:hAnsi="Verdana" w:cs="Times New Roman"/>
      <w:sz w:val="16"/>
      <w:szCs w:val="24"/>
    </w:rPr>
  </w:style>
  <w:style w:type="paragraph" w:styleId="NoSpacing">
    <w:name w:val="No Spacing"/>
    <w:link w:val="NoSpacingChar"/>
    <w:uiPriority w:val="1"/>
    <w:qFormat/>
    <w:rsid w:val="00A63EE6"/>
    <w:pPr>
      <w:spacing w:before="0" w:after="0" w:line="240" w:lineRule="auto"/>
    </w:pPr>
    <w:rPr>
      <w:rFonts w:eastAsiaTheme="minorEastAsia"/>
      <w:color w:val="auto"/>
    </w:rPr>
  </w:style>
  <w:style w:type="character" w:customStyle="1" w:styleId="NoSpacingChar">
    <w:name w:val="No Spacing Char"/>
    <w:basedOn w:val="DefaultParagraphFont"/>
    <w:link w:val="NoSpacing"/>
    <w:uiPriority w:val="1"/>
    <w:rsid w:val="00A63EE6"/>
    <w:rPr>
      <w:rFonts w:eastAsiaTheme="minorEastAsia"/>
      <w:color w:val="aut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601018">
      <w:bodyDiv w:val="1"/>
      <w:marLeft w:val="0"/>
      <w:marRight w:val="0"/>
      <w:marTop w:val="0"/>
      <w:marBottom w:val="0"/>
      <w:divBdr>
        <w:top w:val="none" w:sz="0" w:space="0" w:color="auto"/>
        <w:left w:val="none" w:sz="0" w:space="0" w:color="auto"/>
        <w:bottom w:val="none" w:sz="0" w:space="0" w:color="auto"/>
        <w:right w:val="none" w:sz="0" w:space="0" w:color="auto"/>
      </w:divBdr>
    </w:div>
    <w:div w:id="57675924">
      <w:bodyDiv w:val="1"/>
      <w:marLeft w:val="0"/>
      <w:marRight w:val="0"/>
      <w:marTop w:val="0"/>
      <w:marBottom w:val="0"/>
      <w:divBdr>
        <w:top w:val="none" w:sz="0" w:space="0" w:color="auto"/>
        <w:left w:val="none" w:sz="0" w:space="0" w:color="auto"/>
        <w:bottom w:val="none" w:sz="0" w:space="0" w:color="auto"/>
        <w:right w:val="none" w:sz="0" w:space="0" w:color="auto"/>
      </w:divBdr>
      <w:divsChild>
        <w:div w:id="1481194083">
          <w:marLeft w:val="0"/>
          <w:marRight w:val="0"/>
          <w:marTop w:val="0"/>
          <w:marBottom w:val="0"/>
          <w:divBdr>
            <w:top w:val="none" w:sz="0" w:space="0" w:color="auto"/>
            <w:left w:val="none" w:sz="0" w:space="0" w:color="auto"/>
            <w:bottom w:val="none" w:sz="0" w:space="0" w:color="auto"/>
            <w:right w:val="none" w:sz="0" w:space="0" w:color="auto"/>
          </w:divBdr>
        </w:div>
        <w:div w:id="241763215">
          <w:marLeft w:val="0"/>
          <w:marRight w:val="0"/>
          <w:marTop w:val="0"/>
          <w:marBottom w:val="0"/>
          <w:divBdr>
            <w:top w:val="none" w:sz="0" w:space="0" w:color="auto"/>
            <w:left w:val="none" w:sz="0" w:space="0" w:color="auto"/>
            <w:bottom w:val="none" w:sz="0" w:space="0" w:color="auto"/>
            <w:right w:val="none" w:sz="0" w:space="0" w:color="auto"/>
          </w:divBdr>
        </w:div>
        <w:div w:id="136844360">
          <w:marLeft w:val="0"/>
          <w:marRight w:val="0"/>
          <w:marTop w:val="0"/>
          <w:marBottom w:val="0"/>
          <w:divBdr>
            <w:top w:val="none" w:sz="0" w:space="0" w:color="auto"/>
            <w:left w:val="none" w:sz="0" w:space="0" w:color="auto"/>
            <w:bottom w:val="none" w:sz="0" w:space="0" w:color="auto"/>
            <w:right w:val="none" w:sz="0" w:space="0" w:color="auto"/>
          </w:divBdr>
        </w:div>
        <w:div w:id="367611311">
          <w:marLeft w:val="0"/>
          <w:marRight w:val="0"/>
          <w:marTop w:val="0"/>
          <w:marBottom w:val="0"/>
          <w:divBdr>
            <w:top w:val="none" w:sz="0" w:space="0" w:color="auto"/>
            <w:left w:val="none" w:sz="0" w:space="0" w:color="auto"/>
            <w:bottom w:val="none" w:sz="0" w:space="0" w:color="auto"/>
            <w:right w:val="none" w:sz="0" w:space="0" w:color="auto"/>
          </w:divBdr>
        </w:div>
        <w:div w:id="1265960425">
          <w:marLeft w:val="0"/>
          <w:marRight w:val="0"/>
          <w:marTop w:val="0"/>
          <w:marBottom w:val="0"/>
          <w:divBdr>
            <w:top w:val="none" w:sz="0" w:space="0" w:color="auto"/>
            <w:left w:val="none" w:sz="0" w:space="0" w:color="auto"/>
            <w:bottom w:val="none" w:sz="0" w:space="0" w:color="auto"/>
            <w:right w:val="none" w:sz="0" w:space="0" w:color="auto"/>
          </w:divBdr>
          <w:divsChild>
            <w:div w:id="1113747192">
              <w:marLeft w:val="-75"/>
              <w:marRight w:val="0"/>
              <w:marTop w:val="30"/>
              <w:marBottom w:val="30"/>
              <w:divBdr>
                <w:top w:val="none" w:sz="0" w:space="0" w:color="auto"/>
                <w:left w:val="none" w:sz="0" w:space="0" w:color="auto"/>
                <w:bottom w:val="none" w:sz="0" w:space="0" w:color="auto"/>
                <w:right w:val="none" w:sz="0" w:space="0" w:color="auto"/>
              </w:divBdr>
              <w:divsChild>
                <w:div w:id="1894073236">
                  <w:marLeft w:val="0"/>
                  <w:marRight w:val="0"/>
                  <w:marTop w:val="0"/>
                  <w:marBottom w:val="0"/>
                  <w:divBdr>
                    <w:top w:val="none" w:sz="0" w:space="0" w:color="auto"/>
                    <w:left w:val="none" w:sz="0" w:space="0" w:color="auto"/>
                    <w:bottom w:val="none" w:sz="0" w:space="0" w:color="auto"/>
                    <w:right w:val="none" w:sz="0" w:space="0" w:color="auto"/>
                  </w:divBdr>
                  <w:divsChild>
                    <w:div w:id="1479616601">
                      <w:marLeft w:val="0"/>
                      <w:marRight w:val="0"/>
                      <w:marTop w:val="0"/>
                      <w:marBottom w:val="0"/>
                      <w:divBdr>
                        <w:top w:val="none" w:sz="0" w:space="0" w:color="auto"/>
                        <w:left w:val="none" w:sz="0" w:space="0" w:color="auto"/>
                        <w:bottom w:val="none" w:sz="0" w:space="0" w:color="auto"/>
                        <w:right w:val="none" w:sz="0" w:space="0" w:color="auto"/>
                      </w:divBdr>
                    </w:div>
                  </w:divsChild>
                </w:div>
                <w:div w:id="1263415650">
                  <w:marLeft w:val="0"/>
                  <w:marRight w:val="0"/>
                  <w:marTop w:val="0"/>
                  <w:marBottom w:val="0"/>
                  <w:divBdr>
                    <w:top w:val="none" w:sz="0" w:space="0" w:color="auto"/>
                    <w:left w:val="none" w:sz="0" w:space="0" w:color="auto"/>
                    <w:bottom w:val="none" w:sz="0" w:space="0" w:color="auto"/>
                    <w:right w:val="none" w:sz="0" w:space="0" w:color="auto"/>
                  </w:divBdr>
                  <w:divsChild>
                    <w:div w:id="489298157">
                      <w:marLeft w:val="0"/>
                      <w:marRight w:val="0"/>
                      <w:marTop w:val="0"/>
                      <w:marBottom w:val="0"/>
                      <w:divBdr>
                        <w:top w:val="none" w:sz="0" w:space="0" w:color="auto"/>
                        <w:left w:val="none" w:sz="0" w:space="0" w:color="auto"/>
                        <w:bottom w:val="none" w:sz="0" w:space="0" w:color="auto"/>
                        <w:right w:val="none" w:sz="0" w:space="0" w:color="auto"/>
                      </w:divBdr>
                    </w:div>
                  </w:divsChild>
                </w:div>
                <w:div w:id="1823279806">
                  <w:marLeft w:val="0"/>
                  <w:marRight w:val="0"/>
                  <w:marTop w:val="0"/>
                  <w:marBottom w:val="0"/>
                  <w:divBdr>
                    <w:top w:val="none" w:sz="0" w:space="0" w:color="auto"/>
                    <w:left w:val="none" w:sz="0" w:space="0" w:color="auto"/>
                    <w:bottom w:val="none" w:sz="0" w:space="0" w:color="auto"/>
                    <w:right w:val="none" w:sz="0" w:space="0" w:color="auto"/>
                  </w:divBdr>
                  <w:divsChild>
                    <w:div w:id="284969101">
                      <w:marLeft w:val="0"/>
                      <w:marRight w:val="0"/>
                      <w:marTop w:val="0"/>
                      <w:marBottom w:val="0"/>
                      <w:divBdr>
                        <w:top w:val="none" w:sz="0" w:space="0" w:color="auto"/>
                        <w:left w:val="none" w:sz="0" w:space="0" w:color="auto"/>
                        <w:bottom w:val="none" w:sz="0" w:space="0" w:color="auto"/>
                        <w:right w:val="none" w:sz="0" w:space="0" w:color="auto"/>
                      </w:divBdr>
                    </w:div>
                  </w:divsChild>
                </w:div>
                <w:div w:id="632252326">
                  <w:marLeft w:val="0"/>
                  <w:marRight w:val="0"/>
                  <w:marTop w:val="0"/>
                  <w:marBottom w:val="0"/>
                  <w:divBdr>
                    <w:top w:val="none" w:sz="0" w:space="0" w:color="auto"/>
                    <w:left w:val="none" w:sz="0" w:space="0" w:color="auto"/>
                    <w:bottom w:val="none" w:sz="0" w:space="0" w:color="auto"/>
                    <w:right w:val="none" w:sz="0" w:space="0" w:color="auto"/>
                  </w:divBdr>
                  <w:divsChild>
                    <w:div w:id="945576096">
                      <w:marLeft w:val="0"/>
                      <w:marRight w:val="0"/>
                      <w:marTop w:val="0"/>
                      <w:marBottom w:val="0"/>
                      <w:divBdr>
                        <w:top w:val="none" w:sz="0" w:space="0" w:color="auto"/>
                        <w:left w:val="none" w:sz="0" w:space="0" w:color="auto"/>
                        <w:bottom w:val="none" w:sz="0" w:space="0" w:color="auto"/>
                        <w:right w:val="none" w:sz="0" w:space="0" w:color="auto"/>
                      </w:divBdr>
                    </w:div>
                  </w:divsChild>
                </w:div>
                <w:div w:id="1401126838">
                  <w:marLeft w:val="0"/>
                  <w:marRight w:val="0"/>
                  <w:marTop w:val="0"/>
                  <w:marBottom w:val="0"/>
                  <w:divBdr>
                    <w:top w:val="none" w:sz="0" w:space="0" w:color="auto"/>
                    <w:left w:val="none" w:sz="0" w:space="0" w:color="auto"/>
                    <w:bottom w:val="none" w:sz="0" w:space="0" w:color="auto"/>
                    <w:right w:val="none" w:sz="0" w:space="0" w:color="auto"/>
                  </w:divBdr>
                  <w:divsChild>
                    <w:div w:id="1676960513">
                      <w:marLeft w:val="0"/>
                      <w:marRight w:val="0"/>
                      <w:marTop w:val="0"/>
                      <w:marBottom w:val="0"/>
                      <w:divBdr>
                        <w:top w:val="none" w:sz="0" w:space="0" w:color="auto"/>
                        <w:left w:val="none" w:sz="0" w:space="0" w:color="auto"/>
                        <w:bottom w:val="none" w:sz="0" w:space="0" w:color="auto"/>
                        <w:right w:val="none" w:sz="0" w:space="0" w:color="auto"/>
                      </w:divBdr>
                    </w:div>
                  </w:divsChild>
                </w:div>
                <w:div w:id="338240855">
                  <w:marLeft w:val="0"/>
                  <w:marRight w:val="0"/>
                  <w:marTop w:val="0"/>
                  <w:marBottom w:val="0"/>
                  <w:divBdr>
                    <w:top w:val="none" w:sz="0" w:space="0" w:color="auto"/>
                    <w:left w:val="none" w:sz="0" w:space="0" w:color="auto"/>
                    <w:bottom w:val="none" w:sz="0" w:space="0" w:color="auto"/>
                    <w:right w:val="none" w:sz="0" w:space="0" w:color="auto"/>
                  </w:divBdr>
                  <w:divsChild>
                    <w:div w:id="308291684">
                      <w:marLeft w:val="0"/>
                      <w:marRight w:val="0"/>
                      <w:marTop w:val="0"/>
                      <w:marBottom w:val="0"/>
                      <w:divBdr>
                        <w:top w:val="none" w:sz="0" w:space="0" w:color="auto"/>
                        <w:left w:val="none" w:sz="0" w:space="0" w:color="auto"/>
                        <w:bottom w:val="none" w:sz="0" w:space="0" w:color="auto"/>
                        <w:right w:val="none" w:sz="0" w:space="0" w:color="auto"/>
                      </w:divBdr>
                    </w:div>
                  </w:divsChild>
                </w:div>
                <w:div w:id="382409826">
                  <w:marLeft w:val="0"/>
                  <w:marRight w:val="0"/>
                  <w:marTop w:val="0"/>
                  <w:marBottom w:val="0"/>
                  <w:divBdr>
                    <w:top w:val="none" w:sz="0" w:space="0" w:color="auto"/>
                    <w:left w:val="none" w:sz="0" w:space="0" w:color="auto"/>
                    <w:bottom w:val="none" w:sz="0" w:space="0" w:color="auto"/>
                    <w:right w:val="none" w:sz="0" w:space="0" w:color="auto"/>
                  </w:divBdr>
                  <w:divsChild>
                    <w:div w:id="2056391027">
                      <w:marLeft w:val="0"/>
                      <w:marRight w:val="0"/>
                      <w:marTop w:val="0"/>
                      <w:marBottom w:val="0"/>
                      <w:divBdr>
                        <w:top w:val="none" w:sz="0" w:space="0" w:color="auto"/>
                        <w:left w:val="none" w:sz="0" w:space="0" w:color="auto"/>
                        <w:bottom w:val="none" w:sz="0" w:space="0" w:color="auto"/>
                        <w:right w:val="none" w:sz="0" w:space="0" w:color="auto"/>
                      </w:divBdr>
                    </w:div>
                  </w:divsChild>
                </w:div>
                <w:div w:id="1202135076">
                  <w:marLeft w:val="0"/>
                  <w:marRight w:val="0"/>
                  <w:marTop w:val="0"/>
                  <w:marBottom w:val="0"/>
                  <w:divBdr>
                    <w:top w:val="none" w:sz="0" w:space="0" w:color="auto"/>
                    <w:left w:val="none" w:sz="0" w:space="0" w:color="auto"/>
                    <w:bottom w:val="none" w:sz="0" w:space="0" w:color="auto"/>
                    <w:right w:val="none" w:sz="0" w:space="0" w:color="auto"/>
                  </w:divBdr>
                  <w:divsChild>
                    <w:div w:id="1900285758">
                      <w:marLeft w:val="0"/>
                      <w:marRight w:val="0"/>
                      <w:marTop w:val="0"/>
                      <w:marBottom w:val="0"/>
                      <w:divBdr>
                        <w:top w:val="none" w:sz="0" w:space="0" w:color="auto"/>
                        <w:left w:val="none" w:sz="0" w:space="0" w:color="auto"/>
                        <w:bottom w:val="none" w:sz="0" w:space="0" w:color="auto"/>
                        <w:right w:val="none" w:sz="0" w:space="0" w:color="auto"/>
                      </w:divBdr>
                    </w:div>
                  </w:divsChild>
                </w:div>
                <w:div w:id="1423065079">
                  <w:marLeft w:val="0"/>
                  <w:marRight w:val="0"/>
                  <w:marTop w:val="0"/>
                  <w:marBottom w:val="0"/>
                  <w:divBdr>
                    <w:top w:val="none" w:sz="0" w:space="0" w:color="auto"/>
                    <w:left w:val="none" w:sz="0" w:space="0" w:color="auto"/>
                    <w:bottom w:val="none" w:sz="0" w:space="0" w:color="auto"/>
                    <w:right w:val="none" w:sz="0" w:space="0" w:color="auto"/>
                  </w:divBdr>
                  <w:divsChild>
                    <w:div w:id="95712697">
                      <w:marLeft w:val="0"/>
                      <w:marRight w:val="0"/>
                      <w:marTop w:val="0"/>
                      <w:marBottom w:val="0"/>
                      <w:divBdr>
                        <w:top w:val="none" w:sz="0" w:space="0" w:color="auto"/>
                        <w:left w:val="none" w:sz="0" w:space="0" w:color="auto"/>
                        <w:bottom w:val="none" w:sz="0" w:space="0" w:color="auto"/>
                        <w:right w:val="none" w:sz="0" w:space="0" w:color="auto"/>
                      </w:divBdr>
                    </w:div>
                  </w:divsChild>
                </w:div>
                <w:div w:id="821235016">
                  <w:marLeft w:val="0"/>
                  <w:marRight w:val="0"/>
                  <w:marTop w:val="0"/>
                  <w:marBottom w:val="0"/>
                  <w:divBdr>
                    <w:top w:val="none" w:sz="0" w:space="0" w:color="auto"/>
                    <w:left w:val="none" w:sz="0" w:space="0" w:color="auto"/>
                    <w:bottom w:val="none" w:sz="0" w:space="0" w:color="auto"/>
                    <w:right w:val="none" w:sz="0" w:space="0" w:color="auto"/>
                  </w:divBdr>
                  <w:divsChild>
                    <w:div w:id="1917930803">
                      <w:marLeft w:val="0"/>
                      <w:marRight w:val="0"/>
                      <w:marTop w:val="0"/>
                      <w:marBottom w:val="0"/>
                      <w:divBdr>
                        <w:top w:val="none" w:sz="0" w:space="0" w:color="auto"/>
                        <w:left w:val="none" w:sz="0" w:space="0" w:color="auto"/>
                        <w:bottom w:val="none" w:sz="0" w:space="0" w:color="auto"/>
                        <w:right w:val="none" w:sz="0" w:space="0" w:color="auto"/>
                      </w:divBdr>
                    </w:div>
                  </w:divsChild>
                </w:div>
                <w:div w:id="1081372296">
                  <w:marLeft w:val="0"/>
                  <w:marRight w:val="0"/>
                  <w:marTop w:val="0"/>
                  <w:marBottom w:val="0"/>
                  <w:divBdr>
                    <w:top w:val="none" w:sz="0" w:space="0" w:color="auto"/>
                    <w:left w:val="none" w:sz="0" w:space="0" w:color="auto"/>
                    <w:bottom w:val="none" w:sz="0" w:space="0" w:color="auto"/>
                    <w:right w:val="none" w:sz="0" w:space="0" w:color="auto"/>
                  </w:divBdr>
                  <w:divsChild>
                    <w:div w:id="284192010">
                      <w:marLeft w:val="0"/>
                      <w:marRight w:val="0"/>
                      <w:marTop w:val="0"/>
                      <w:marBottom w:val="0"/>
                      <w:divBdr>
                        <w:top w:val="none" w:sz="0" w:space="0" w:color="auto"/>
                        <w:left w:val="none" w:sz="0" w:space="0" w:color="auto"/>
                        <w:bottom w:val="none" w:sz="0" w:space="0" w:color="auto"/>
                        <w:right w:val="none" w:sz="0" w:space="0" w:color="auto"/>
                      </w:divBdr>
                    </w:div>
                  </w:divsChild>
                </w:div>
                <w:div w:id="1605074020">
                  <w:marLeft w:val="0"/>
                  <w:marRight w:val="0"/>
                  <w:marTop w:val="0"/>
                  <w:marBottom w:val="0"/>
                  <w:divBdr>
                    <w:top w:val="none" w:sz="0" w:space="0" w:color="auto"/>
                    <w:left w:val="none" w:sz="0" w:space="0" w:color="auto"/>
                    <w:bottom w:val="none" w:sz="0" w:space="0" w:color="auto"/>
                    <w:right w:val="none" w:sz="0" w:space="0" w:color="auto"/>
                  </w:divBdr>
                  <w:divsChild>
                    <w:div w:id="1833133736">
                      <w:marLeft w:val="0"/>
                      <w:marRight w:val="0"/>
                      <w:marTop w:val="0"/>
                      <w:marBottom w:val="0"/>
                      <w:divBdr>
                        <w:top w:val="none" w:sz="0" w:space="0" w:color="auto"/>
                        <w:left w:val="none" w:sz="0" w:space="0" w:color="auto"/>
                        <w:bottom w:val="none" w:sz="0" w:space="0" w:color="auto"/>
                        <w:right w:val="none" w:sz="0" w:space="0" w:color="auto"/>
                      </w:divBdr>
                    </w:div>
                  </w:divsChild>
                </w:div>
                <w:div w:id="1759910183">
                  <w:marLeft w:val="0"/>
                  <w:marRight w:val="0"/>
                  <w:marTop w:val="0"/>
                  <w:marBottom w:val="0"/>
                  <w:divBdr>
                    <w:top w:val="none" w:sz="0" w:space="0" w:color="auto"/>
                    <w:left w:val="none" w:sz="0" w:space="0" w:color="auto"/>
                    <w:bottom w:val="none" w:sz="0" w:space="0" w:color="auto"/>
                    <w:right w:val="none" w:sz="0" w:space="0" w:color="auto"/>
                  </w:divBdr>
                  <w:divsChild>
                    <w:div w:id="1057585036">
                      <w:marLeft w:val="0"/>
                      <w:marRight w:val="0"/>
                      <w:marTop w:val="0"/>
                      <w:marBottom w:val="0"/>
                      <w:divBdr>
                        <w:top w:val="none" w:sz="0" w:space="0" w:color="auto"/>
                        <w:left w:val="none" w:sz="0" w:space="0" w:color="auto"/>
                        <w:bottom w:val="none" w:sz="0" w:space="0" w:color="auto"/>
                        <w:right w:val="none" w:sz="0" w:space="0" w:color="auto"/>
                      </w:divBdr>
                    </w:div>
                    <w:div w:id="1593200411">
                      <w:marLeft w:val="0"/>
                      <w:marRight w:val="0"/>
                      <w:marTop w:val="0"/>
                      <w:marBottom w:val="0"/>
                      <w:divBdr>
                        <w:top w:val="none" w:sz="0" w:space="0" w:color="auto"/>
                        <w:left w:val="none" w:sz="0" w:space="0" w:color="auto"/>
                        <w:bottom w:val="none" w:sz="0" w:space="0" w:color="auto"/>
                        <w:right w:val="none" w:sz="0" w:space="0" w:color="auto"/>
                      </w:divBdr>
                    </w:div>
                  </w:divsChild>
                </w:div>
                <w:div w:id="1535002137">
                  <w:marLeft w:val="0"/>
                  <w:marRight w:val="0"/>
                  <w:marTop w:val="0"/>
                  <w:marBottom w:val="0"/>
                  <w:divBdr>
                    <w:top w:val="none" w:sz="0" w:space="0" w:color="auto"/>
                    <w:left w:val="none" w:sz="0" w:space="0" w:color="auto"/>
                    <w:bottom w:val="none" w:sz="0" w:space="0" w:color="auto"/>
                    <w:right w:val="none" w:sz="0" w:space="0" w:color="auto"/>
                  </w:divBdr>
                  <w:divsChild>
                    <w:div w:id="36126810">
                      <w:marLeft w:val="0"/>
                      <w:marRight w:val="0"/>
                      <w:marTop w:val="0"/>
                      <w:marBottom w:val="0"/>
                      <w:divBdr>
                        <w:top w:val="none" w:sz="0" w:space="0" w:color="auto"/>
                        <w:left w:val="none" w:sz="0" w:space="0" w:color="auto"/>
                        <w:bottom w:val="none" w:sz="0" w:space="0" w:color="auto"/>
                        <w:right w:val="none" w:sz="0" w:space="0" w:color="auto"/>
                      </w:divBdr>
                    </w:div>
                  </w:divsChild>
                </w:div>
                <w:div w:id="785348870">
                  <w:marLeft w:val="0"/>
                  <w:marRight w:val="0"/>
                  <w:marTop w:val="0"/>
                  <w:marBottom w:val="0"/>
                  <w:divBdr>
                    <w:top w:val="none" w:sz="0" w:space="0" w:color="auto"/>
                    <w:left w:val="none" w:sz="0" w:space="0" w:color="auto"/>
                    <w:bottom w:val="none" w:sz="0" w:space="0" w:color="auto"/>
                    <w:right w:val="none" w:sz="0" w:space="0" w:color="auto"/>
                  </w:divBdr>
                  <w:divsChild>
                    <w:div w:id="1516765255">
                      <w:marLeft w:val="0"/>
                      <w:marRight w:val="0"/>
                      <w:marTop w:val="0"/>
                      <w:marBottom w:val="0"/>
                      <w:divBdr>
                        <w:top w:val="none" w:sz="0" w:space="0" w:color="auto"/>
                        <w:left w:val="none" w:sz="0" w:space="0" w:color="auto"/>
                        <w:bottom w:val="none" w:sz="0" w:space="0" w:color="auto"/>
                        <w:right w:val="none" w:sz="0" w:space="0" w:color="auto"/>
                      </w:divBdr>
                    </w:div>
                  </w:divsChild>
                </w:div>
                <w:div w:id="982782084">
                  <w:marLeft w:val="0"/>
                  <w:marRight w:val="0"/>
                  <w:marTop w:val="0"/>
                  <w:marBottom w:val="0"/>
                  <w:divBdr>
                    <w:top w:val="none" w:sz="0" w:space="0" w:color="auto"/>
                    <w:left w:val="none" w:sz="0" w:space="0" w:color="auto"/>
                    <w:bottom w:val="none" w:sz="0" w:space="0" w:color="auto"/>
                    <w:right w:val="none" w:sz="0" w:space="0" w:color="auto"/>
                  </w:divBdr>
                  <w:divsChild>
                    <w:div w:id="163713877">
                      <w:marLeft w:val="0"/>
                      <w:marRight w:val="0"/>
                      <w:marTop w:val="0"/>
                      <w:marBottom w:val="0"/>
                      <w:divBdr>
                        <w:top w:val="none" w:sz="0" w:space="0" w:color="auto"/>
                        <w:left w:val="none" w:sz="0" w:space="0" w:color="auto"/>
                        <w:bottom w:val="none" w:sz="0" w:space="0" w:color="auto"/>
                        <w:right w:val="none" w:sz="0" w:space="0" w:color="auto"/>
                      </w:divBdr>
                    </w:div>
                  </w:divsChild>
                </w:div>
                <w:div w:id="611480764">
                  <w:marLeft w:val="0"/>
                  <w:marRight w:val="0"/>
                  <w:marTop w:val="0"/>
                  <w:marBottom w:val="0"/>
                  <w:divBdr>
                    <w:top w:val="none" w:sz="0" w:space="0" w:color="auto"/>
                    <w:left w:val="none" w:sz="0" w:space="0" w:color="auto"/>
                    <w:bottom w:val="none" w:sz="0" w:space="0" w:color="auto"/>
                    <w:right w:val="none" w:sz="0" w:space="0" w:color="auto"/>
                  </w:divBdr>
                  <w:divsChild>
                    <w:div w:id="907610627">
                      <w:marLeft w:val="0"/>
                      <w:marRight w:val="0"/>
                      <w:marTop w:val="0"/>
                      <w:marBottom w:val="0"/>
                      <w:divBdr>
                        <w:top w:val="none" w:sz="0" w:space="0" w:color="auto"/>
                        <w:left w:val="none" w:sz="0" w:space="0" w:color="auto"/>
                        <w:bottom w:val="none" w:sz="0" w:space="0" w:color="auto"/>
                        <w:right w:val="none" w:sz="0" w:space="0" w:color="auto"/>
                      </w:divBdr>
                    </w:div>
                  </w:divsChild>
                </w:div>
                <w:div w:id="906763758">
                  <w:marLeft w:val="0"/>
                  <w:marRight w:val="0"/>
                  <w:marTop w:val="0"/>
                  <w:marBottom w:val="0"/>
                  <w:divBdr>
                    <w:top w:val="none" w:sz="0" w:space="0" w:color="auto"/>
                    <w:left w:val="none" w:sz="0" w:space="0" w:color="auto"/>
                    <w:bottom w:val="none" w:sz="0" w:space="0" w:color="auto"/>
                    <w:right w:val="none" w:sz="0" w:space="0" w:color="auto"/>
                  </w:divBdr>
                  <w:divsChild>
                    <w:div w:id="101465397">
                      <w:marLeft w:val="0"/>
                      <w:marRight w:val="0"/>
                      <w:marTop w:val="0"/>
                      <w:marBottom w:val="0"/>
                      <w:divBdr>
                        <w:top w:val="none" w:sz="0" w:space="0" w:color="auto"/>
                        <w:left w:val="none" w:sz="0" w:space="0" w:color="auto"/>
                        <w:bottom w:val="none" w:sz="0" w:space="0" w:color="auto"/>
                        <w:right w:val="none" w:sz="0" w:space="0" w:color="auto"/>
                      </w:divBdr>
                    </w:div>
                  </w:divsChild>
                </w:div>
                <w:div w:id="980230991">
                  <w:marLeft w:val="0"/>
                  <w:marRight w:val="0"/>
                  <w:marTop w:val="0"/>
                  <w:marBottom w:val="0"/>
                  <w:divBdr>
                    <w:top w:val="none" w:sz="0" w:space="0" w:color="auto"/>
                    <w:left w:val="none" w:sz="0" w:space="0" w:color="auto"/>
                    <w:bottom w:val="none" w:sz="0" w:space="0" w:color="auto"/>
                    <w:right w:val="none" w:sz="0" w:space="0" w:color="auto"/>
                  </w:divBdr>
                  <w:divsChild>
                    <w:div w:id="1121268454">
                      <w:marLeft w:val="0"/>
                      <w:marRight w:val="0"/>
                      <w:marTop w:val="0"/>
                      <w:marBottom w:val="0"/>
                      <w:divBdr>
                        <w:top w:val="none" w:sz="0" w:space="0" w:color="auto"/>
                        <w:left w:val="none" w:sz="0" w:space="0" w:color="auto"/>
                        <w:bottom w:val="none" w:sz="0" w:space="0" w:color="auto"/>
                        <w:right w:val="none" w:sz="0" w:space="0" w:color="auto"/>
                      </w:divBdr>
                    </w:div>
                  </w:divsChild>
                </w:div>
                <w:div w:id="263877758">
                  <w:marLeft w:val="0"/>
                  <w:marRight w:val="0"/>
                  <w:marTop w:val="0"/>
                  <w:marBottom w:val="0"/>
                  <w:divBdr>
                    <w:top w:val="none" w:sz="0" w:space="0" w:color="auto"/>
                    <w:left w:val="none" w:sz="0" w:space="0" w:color="auto"/>
                    <w:bottom w:val="none" w:sz="0" w:space="0" w:color="auto"/>
                    <w:right w:val="none" w:sz="0" w:space="0" w:color="auto"/>
                  </w:divBdr>
                  <w:divsChild>
                    <w:div w:id="602493227">
                      <w:marLeft w:val="0"/>
                      <w:marRight w:val="0"/>
                      <w:marTop w:val="0"/>
                      <w:marBottom w:val="0"/>
                      <w:divBdr>
                        <w:top w:val="none" w:sz="0" w:space="0" w:color="auto"/>
                        <w:left w:val="none" w:sz="0" w:space="0" w:color="auto"/>
                        <w:bottom w:val="none" w:sz="0" w:space="0" w:color="auto"/>
                        <w:right w:val="none" w:sz="0" w:space="0" w:color="auto"/>
                      </w:divBdr>
                    </w:div>
                  </w:divsChild>
                </w:div>
                <w:div w:id="1816483697">
                  <w:marLeft w:val="0"/>
                  <w:marRight w:val="0"/>
                  <w:marTop w:val="0"/>
                  <w:marBottom w:val="0"/>
                  <w:divBdr>
                    <w:top w:val="none" w:sz="0" w:space="0" w:color="auto"/>
                    <w:left w:val="none" w:sz="0" w:space="0" w:color="auto"/>
                    <w:bottom w:val="none" w:sz="0" w:space="0" w:color="auto"/>
                    <w:right w:val="none" w:sz="0" w:space="0" w:color="auto"/>
                  </w:divBdr>
                  <w:divsChild>
                    <w:div w:id="846139252">
                      <w:marLeft w:val="0"/>
                      <w:marRight w:val="0"/>
                      <w:marTop w:val="0"/>
                      <w:marBottom w:val="0"/>
                      <w:divBdr>
                        <w:top w:val="none" w:sz="0" w:space="0" w:color="auto"/>
                        <w:left w:val="none" w:sz="0" w:space="0" w:color="auto"/>
                        <w:bottom w:val="none" w:sz="0" w:space="0" w:color="auto"/>
                        <w:right w:val="none" w:sz="0" w:space="0" w:color="auto"/>
                      </w:divBdr>
                    </w:div>
                  </w:divsChild>
                </w:div>
                <w:div w:id="22945208">
                  <w:marLeft w:val="0"/>
                  <w:marRight w:val="0"/>
                  <w:marTop w:val="0"/>
                  <w:marBottom w:val="0"/>
                  <w:divBdr>
                    <w:top w:val="none" w:sz="0" w:space="0" w:color="auto"/>
                    <w:left w:val="none" w:sz="0" w:space="0" w:color="auto"/>
                    <w:bottom w:val="none" w:sz="0" w:space="0" w:color="auto"/>
                    <w:right w:val="none" w:sz="0" w:space="0" w:color="auto"/>
                  </w:divBdr>
                  <w:divsChild>
                    <w:div w:id="801340698">
                      <w:marLeft w:val="0"/>
                      <w:marRight w:val="0"/>
                      <w:marTop w:val="0"/>
                      <w:marBottom w:val="0"/>
                      <w:divBdr>
                        <w:top w:val="none" w:sz="0" w:space="0" w:color="auto"/>
                        <w:left w:val="none" w:sz="0" w:space="0" w:color="auto"/>
                        <w:bottom w:val="none" w:sz="0" w:space="0" w:color="auto"/>
                        <w:right w:val="none" w:sz="0" w:space="0" w:color="auto"/>
                      </w:divBdr>
                    </w:div>
                  </w:divsChild>
                </w:div>
                <w:div w:id="1168864865">
                  <w:marLeft w:val="0"/>
                  <w:marRight w:val="0"/>
                  <w:marTop w:val="0"/>
                  <w:marBottom w:val="0"/>
                  <w:divBdr>
                    <w:top w:val="none" w:sz="0" w:space="0" w:color="auto"/>
                    <w:left w:val="none" w:sz="0" w:space="0" w:color="auto"/>
                    <w:bottom w:val="none" w:sz="0" w:space="0" w:color="auto"/>
                    <w:right w:val="none" w:sz="0" w:space="0" w:color="auto"/>
                  </w:divBdr>
                  <w:divsChild>
                    <w:div w:id="507525276">
                      <w:marLeft w:val="0"/>
                      <w:marRight w:val="0"/>
                      <w:marTop w:val="0"/>
                      <w:marBottom w:val="0"/>
                      <w:divBdr>
                        <w:top w:val="none" w:sz="0" w:space="0" w:color="auto"/>
                        <w:left w:val="none" w:sz="0" w:space="0" w:color="auto"/>
                        <w:bottom w:val="none" w:sz="0" w:space="0" w:color="auto"/>
                        <w:right w:val="none" w:sz="0" w:space="0" w:color="auto"/>
                      </w:divBdr>
                    </w:div>
                  </w:divsChild>
                </w:div>
                <w:div w:id="362097961">
                  <w:marLeft w:val="0"/>
                  <w:marRight w:val="0"/>
                  <w:marTop w:val="0"/>
                  <w:marBottom w:val="0"/>
                  <w:divBdr>
                    <w:top w:val="none" w:sz="0" w:space="0" w:color="auto"/>
                    <w:left w:val="none" w:sz="0" w:space="0" w:color="auto"/>
                    <w:bottom w:val="none" w:sz="0" w:space="0" w:color="auto"/>
                    <w:right w:val="none" w:sz="0" w:space="0" w:color="auto"/>
                  </w:divBdr>
                  <w:divsChild>
                    <w:div w:id="541937390">
                      <w:marLeft w:val="0"/>
                      <w:marRight w:val="0"/>
                      <w:marTop w:val="0"/>
                      <w:marBottom w:val="0"/>
                      <w:divBdr>
                        <w:top w:val="none" w:sz="0" w:space="0" w:color="auto"/>
                        <w:left w:val="none" w:sz="0" w:space="0" w:color="auto"/>
                        <w:bottom w:val="none" w:sz="0" w:space="0" w:color="auto"/>
                        <w:right w:val="none" w:sz="0" w:space="0" w:color="auto"/>
                      </w:divBdr>
                    </w:div>
                  </w:divsChild>
                </w:div>
                <w:div w:id="575436858">
                  <w:marLeft w:val="0"/>
                  <w:marRight w:val="0"/>
                  <w:marTop w:val="0"/>
                  <w:marBottom w:val="0"/>
                  <w:divBdr>
                    <w:top w:val="none" w:sz="0" w:space="0" w:color="auto"/>
                    <w:left w:val="none" w:sz="0" w:space="0" w:color="auto"/>
                    <w:bottom w:val="none" w:sz="0" w:space="0" w:color="auto"/>
                    <w:right w:val="none" w:sz="0" w:space="0" w:color="auto"/>
                  </w:divBdr>
                  <w:divsChild>
                    <w:div w:id="415244531">
                      <w:marLeft w:val="0"/>
                      <w:marRight w:val="0"/>
                      <w:marTop w:val="0"/>
                      <w:marBottom w:val="0"/>
                      <w:divBdr>
                        <w:top w:val="none" w:sz="0" w:space="0" w:color="auto"/>
                        <w:left w:val="none" w:sz="0" w:space="0" w:color="auto"/>
                        <w:bottom w:val="none" w:sz="0" w:space="0" w:color="auto"/>
                        <w:right w:val="none" w:sz="0" w:space="0" w:color="auto"/>
                      </w:divBdr>
                    </w:div>
                  </w:divsChild>
                </w:div>
                <w:div w:id="1363364048">
                  <w:marLeft w:val="0"/>
                  <w:marRight w:val="0"/>
                  <w:marTop w:val="0"/>
                  <w:marBottom w:val="0"/>
                  <w:divBdr>
                    <w:top w:val="none" w:sz="0" w:space="0" w:color="auto"/>
                    <w:left w:val="none" w:sz="0" w:space="0" w:color="auto"/>
                    <w:bottom w:val="none" w:sz="0" w:space="0" w:color="auto"/>
                    <w:right w:val="none" w:sz="0" w:space="0" w:color="auto"/>
                  </w:divBdr>
                  <w:divsChild>
                    <w:div w:id="2123726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9643716">
          <w:marLeft w:val="0"/>
          <w:marRight w:val="0"/>
          <w:marTop w:val="0"/>
          <w:marBottom w:val="0"/>
          <w:divBdr>
            <w:top w:val="none" w:sz="0" w:space="0" w:color="auto"/>
            <w:left w:val="none" w:sz="0" w:space="0" w:color="auto"/>
            <w:bottom w:val="none" w:sz="0" w:space="0" w:color="auto"/>
            <w:right w:val="none" w:sz="0" w:space="0" w:color="auto"/>
          </w:divBdr>
          <w:divsChild>
            <w:div w:id="1223323852">
              <w:marLeft w:val="0"/>
              <w:marRight w:val="0"/>
              <w:marTop w:val="0"/>
              <w:marBottom w:val="0"/>
              <w:divBdr>
                <w:top w:val="none" w:sz="0" w:space="0" w:color="auto"/>
                <w:left w:val="none" w:sz="0" w:space="0" w:color="auto"/>
                <w:bottom w:val="none" w:sz="0" w:space="0" w:color="auto"/>
                <w:right w:val="none" w:sz="0" w:space="0" w:color="auto"/>
              </w:divBdr>
            </w:div>
          </w:divsChild>
        </w:div>
        <w:div w:id="642199319">
          <w:marLeft w:val="0"/>
          <w:marRight w:val="0"/>
          <w:marTop w:val="0"/>
          <w:marBottom w:val="0"/>
          <w:divBdr>
            <w:top w:val="none" w:sz="0" w:space="0" w:color="auto"/>
            <w:left w:val="none" w:sz="0" w:space="0" w:color="auto"/>
            <w:bottom w:val="none" w:sz="0" w:space="0" w:color="auto"/>
            <w:right w:val="none" w:sz="0" w:space="0" w:color="auto"/>
          </w:divBdr>
          <w:divsChild>
            <w:div w:id="924000986">
              <w:marLeft w:val="0"/>
              <w:marRight w:val="0"/>
              <w:marTop w:val="0"/>
              <w:marBottom w:val="0"/>
              <w:divBdr>
                <w:top w:val="none" w:sz="0" w:space="0" w:color="auto"/>
                <w:left w:val="none" w:sz="0" w:space="0" w:color="auto"/>
                <w:bottom w:val="none" w:sz="0" w:space="0" w:color="auto"/>
                <w:right w:val="none" w:sz="0" w:space="0" w:color="auto"/>
              </w:divBdr>
            </w:div>
          </w:divsChild>
        </w:div>
        <w:div w:id="1891918213">
          <w:marLeft w:val="0"/>
          <w:marRight w:val="0"/>
          <w:marTop w:val="0"/>
          <w:marBottom w:val="0"/>
          <w:divBdr>
            <w:top w:val="none" w:sz="0" w:space="0" w:color="auto"/>
            <w:left w:val="none" w:sz="0" w:space="0" w:color="auto"/>
            <w:bottom w:val="none" w:sz="0" w:space="0" w:color="auto"/>
            <w:right w:val="none" w:sz="0" w:space="0" w:color="auto"/>
          </w:divBdr>
          <w:divsChild>
            <w:div w:id="148137151">
              <w:marLeft w:val="0"/>
              <w:marRight w:val="0"/>
              <w:marTop w:val="0"/>
              <w:marBottom w:val="0"/>
              <w:divBdr>
                <w:top w:val="none" w:sz="0" w:space="0" w:color="auto"/>
                <w:left w:val="none" w:sz="0" w:space="0" w:color="auto"/>
                <w:bottom w:val="none" w:sz="0" w:space="0" w:color="auto"/>
                <w:right w:val="none" w:sz="0" w:space="0" w:color="auto"/>
              </w:divBdr>
            </w:div>
            <w:div w:id="519055289">
              <w:marLeft w:val="0"/>
              <w:marRight w:val="0"/>
              <w:marTop w:val="0"/>
              <w:marBottom w:val="0"/>
              <w:divBdr>
                <w:top w:val="none" w:sz="0" w:space="0" w:color="auto"/>
                <w:left w:val="none" w:sz="0" w:space="0" w:color="auto"/>
                <w:bottom w:val="none" w:sz="0" w:space="0" w:color="auto"/>
                <w:right w:val="none" w:sz="0" w:space="0" w:color="auto"/>
              </w:divBdr>
            </w:div>
          </w:divsChild>
        </w:div>
        <w:div w:id="1100678821">
          <w:marLeft w:val="0"/>
          <w:marRight w:val="0"/>
          <w:marTop w:val="0"/>
          <w:marBottom w:val="0"/>
          <w:divBdr>
            <w:top w:val="none" w:sz="0" w:space="0" w:color="auto"/>
            <w:left w:val="none" w:sz="0" w:space="0" w:color="auto"/>
            <w:bottom w:val="none" w:sz="0" w:space="0" w:color="auto"/>
            <w:right w:val="none" w:sz="0" w:space="0" w:color="auto"/>
          </w:divBdr>
          <w:divsChild>
            <w:div w:id="1224950430">
              <w:marLeft w:val="0"/>
              <w:marRight w:val="0"/>
              <w:marTop w:val="0"/>
              <w:marBottom w:val="0"/>
              <w:divBdr>
                <w:top w:val="none" w:sz="0" w:space="0" w:color="auto"/>
                <w:left w:val="none" w:sz="0" w:space="0" w:color="auto"/>
                <w:bottom w:val="none" w:sz="0" w:space="0" w:color="auto"/>
                <w:right w:val="none" w:sz="0" w:space="0" w:color="auto"/>
              </w:divBdr>
            </w:div>
          </w:divsChild>
        </w:div>
        <w:div w:id="482427706">
          <w:marLeft w:val="0"/>
          <w:marRight w:val="0"/>
          <w:marTop w:val="0"/>
          <w:marBottom w:val="0"/>
          <w:divBdr>
            <w:top w:val="none" w:sz="0" w:space="0" w:color="auto"/>
            <w:left w:val="none" w:sz="0" w:space="0" w:color="auto"/>
            <w:bottom w:val="none" w:sz="0" w:space="0" w:color="auto"/>
            <w:right w:val="none" w:sz="0" w:space="0" w:color="auto"/>
          </w:divBdr>
          <w:divsChild>
            <w:div w:id="1724789881">
              <w:marLeft w:val="0"/>
              <w:marRight w:val="0"/>
              <w:marTop w:val="0"/>
              <w:marBottom w:val="0"/>
              <w:divBdr>
                <w:top w:val="none" w:sz="0" w:space="0" w:color="auto"/>
                <w:left w:val="none" w:sz="0" w:space="0" w:color="auto"/>
                <w:bottom w:val="none" w:sz="0" w:space="0" w:color="auto"/>
                <w:right w:val="none" w:sz="0" w:space="0" w:color="auto"/>
              </w:divBdr>
            </w:div>
          </w:divsChild>
        </w:div>
        <w:div w:id="64304642">
          <w:marLeft w:val="0"/>
          <w:marRight w:val="0"/>
          <w:marTop w:val="0"/>
          <w:marBottom w:val="0"/>
          <w:divBdr>
            <w:top w:val="none" w:sz="0" w:space="0" w:color="auto"/>
            <w:left w:val="none" w:sz="0" w:space="0" w:color="auto"/>
            <w:bottom w:val="none" w:sz="0" w:space="0" w:color="auto"/>
            <w:right w:val="none" w:sz="0" w:space="0" w:color="auto"/>
          </w:divBdr>
          <w:divsChild>
            <w:div w:id="427774024">
              <w:marLeft w:val="0"/>
              <w:marRight w:val="0"/>
              <w:marTop w:val="0"/>
              <w:marBottom w:val="0"/>
              <w:divBdr>
                <w:top w:val="none" w:sz="0" w:space="0" w:color="auto"/>
                <w:left w:val="none" w:sz="0" w:space="0" w:color="auto"/>
                <w:bottom w:val="none" w:sz="0" w:space="0" w:color="auto"/>
                <w:right w:val="none" w:sz="0" w:space="0" w:color="auto"/>
              </w:divBdr>
            </w:div>
          </w:divsChild>
        </w:div>
        <w:div w:id="2143496465">
          <w:marLeft w:val="0"/>
          <w:marRight w:val="0"/>
          <w:marTop w:val="0"/>
          <w:marBottom w:val="0"/>
          <w:divBdr>
            <w:top w:val="none" w:sz="0" w:space="0" w:color="auto"/>
            <w:left w:val="none" w:sz="0" w:space="0" w:color="auto"/>
            <w:bottom w:val="none" w:sz="0" w:space="0" w:color="auto"/>
            <w:right w:val="none" w:sz="0" w:space="0" w:color="auto"/>
          </w:divBdr>
          <w:divsChild>
            <w:div w:id="180976322">
              <w:marLeft w:val="0"/>
              <w:marRight w:val="0"/>
              <w:marTop w:val="0"/>
              <w:marBottom w:val="0"/>
              <w:divBdr>
                <w:top w:val="none" w:sz="0" w:space="0" w:color="auto"/>
                <w:left w:val="none" w:sz="0" w:space="0" w:color="auto"/>
                <w:bottom w:val="none" w:sz="0" w:space="0" w:color="auto"/>
                <w:right w:val="none" w:sz="0" w:space="0" w:color="auto"/>
              </w:divBdr>
            </w:div>
          </w:divsChild>
        </w:div>
        <w:div w:id="1456175646">
          <w:marLeft w:val="0"/>
          <w:marRight w:val="0"/>
          <w:marTop w:val="0"/>
          <w:marBottom w:val="0"/>
          <w:divBdr>
            <w:top w:val="none" w:sz="0" w:space="0" w:color="auto"/>
            <w:left w:val="none" w:sz="0" w:space="0" w:color="auto"/>
            <w:bottom w:val="none" w:sz="0" w:space="0" w:color="auto"/>
            <w:right w:val="none" w:sz="0" w:space="0" w:color="auto"/>
          </w:divBdr>
          <w:divsChild>
            <w:div w:id="234708861">
              <w:marLeft w:val="0"/>
              <w:marRight w:val="0"/>
              <w:marTop w:val="0"/>
              <w:marBottom w:val="0"/>
              <w:divBdr>
                <w:top w:val="none" w:sz="0" w:space="0" w:color="auto"/>
                <w:left w:val="none" w:sz="0" w:space="0" w:color="auto"/>
                <w:bottom w:val="none" w:sz="0" w:space="0" w:color="auto"/>
                <w:right w:val="none" w:sz="0" w:space="0" w:color="auto"/>
              </w:divBdr>
            </w:div>
          </w:divsChild>
        </w:div>
        <w:div w:id="344013627">
          <w:marLeft w:val="0"/>
          <w:marRight w:val="0"/>
          <w:marTop w:val="0"/>
          <w:marBottom w:val="0"/>
          <w:divBdr>
            <w:top w:val="none" w:sz="0" w:space="0" w:color="auto"/>
            <w:left w:val="none" w:sz="0" w:space="0" w:color="auto"/>
            <w:bottom w:val="none" w:sz="0" w:space="0" w:color="auto"/>
            <w:right w:val="none" w:sz="0" w:space="0" w:color="auto"/>
          </w:divBdr>
          <w:divsChild>
            <w:div w:id="2123572524">
              <w:marLeft w:val="-75"/>
              <w:marRight w:val="0"/>
              <w:marTop w:val="30"/>
              <w:marBottom w:val="30"/>
              <w:divBdr>
                <w:top w:val="none" w:sz="0" w:space="0" w:color="auto"/>
                <w:left w:val="none" w:sz="0" w:space="0" w:color="auto"/>
                <w:bottom w:val="none" w:sz="0" w:space="0" w:color="auto"/>
                <w:right w:val="none" w:sz="0" w:space="0" w:color="auto"/>
              </w:divBdr>
              <w:divsChild>
                <w:div w:id="1955021330">
                  <w:marLeft w:val="0"/>
                  <w:marRight w:val="0"/>
                  <w:marTop w:val="0"/>
                  <w:marBottom w:val="0"/>
                  <w:divBdr>
                    <w:top w:val="none" w:sz="0" w:space="0" w:color="auto"/>
                    <w:left w:val="none" w:sz="0" w:space="0" w:color="auto"/>
                    <w:bottom w:val="none" w:sz="0" w:space="0" w:color="auto"/>
                    <w:right w:val="none" w:sz="0" w:space="0" w:color="auto"/>
                  </w:divBdr>
                  <w:divsChild>
                    <w:div w:id="551382670">
                      <w:marLeft w:val="0"/>
                      <w:marRight w:val="0"/>
                      <w:marTop w:val="0"/>
                      <w:marBottom w:val="0"/>
                      <w:divBdr>
                        <w:top w:val="none" w:sz="0" w:space="0" w:color="auto"/>
                        <w:left w:val="none" w:sz="0" w:space="0" w:color="auto"/>
                        <w:bottom w:val="none" w:sz="0" w:space="0" w:color="auto"/>
                        <w:right w:val="none" w:sz="0" w:space="0" w:color="auto"/>
                      </w:divBdr>
                    </w:div>
                  </w:divsChild>
                </w:div>
                <w:div w:id="1012729859">
                  <w:marLeft w:val="0"/>
                  <w:marRight w:val="0"/>
                  <w:marTop w:val="0"/>
                  <w:marBottom w:val="0"/>
                  <w:divBdr>
                    <w:top w:val="none" w:sz="0" w:space="0" w:color="auto"/>
                    <w:left w:val="none" w:sz="0" w:space="0" w:color="auto"/>
                    <w:bottom w:val="none" w:sz="0" w:space="0" w:color="auto"/>
                    <w:right w:val="none" w:sz="0" w:space="0" w:color="auto"/>
                  </w:divBdr>
                  <w:divsChild>
                    <w:div w:id="1212810685">
                      <w:marLeft w:val="0"/>
                      <w:marRight w:val="0"/>
                      <w:marTop w:val="0"/>
                      <w:marBottom w:val="0"/>
                      <w:divBdr>
                        <w:top w:val="none" w:sz="0" w:space="0" w:color="auto"/>
                        <w:left w:val="none" w:sz="0" w:space="0" w:color="auto"/>
                        <w:bottom w:val="none" w:sz="0" w:space="0" w:color="auto"/>
                        <w:right w:val="none" w:sz="0" w:space="0" w:color="auto"/>
                      </w:divBdr>
                    </w:div>
                  </w:divsChild>
                </w:div>
                <w:div w:id="1592619279">
                  <w:marLeft w:val="0"/>
                  <w:marRight w:val="0"/>
                  <w:marTop w:val="0"/>
                  <w:marBottom w:val="0"/>
                  <w:divBdr>
                    <w:top w:val="none" w:sz="0" w:space="0" w:color="auto"/>
                    <w:left w:val="none" w:sz="0" w:space="0" w:color="auto"/>
                    <w:bottom w:val="none" w:sz="0" w:space="0" w:color="auto"/>
                    <w:right w:val="none" w:sz="0" w:space="0" w:color="auto"/>
                  </w:divBdr>
                  <w:divsChild>
                    <w:div w:id="1804152401">
                      <w:marLeft w:val="0"/>
                      <w:marRight w:val="0"/>
                      <w:marTop w:val="0"/>
                      <w:marBottom w:val="0"/>
                      <w:divBdr>
                        <w:top w:val="none" w:sz="0" w:space="0" w:color="auto"/>
                        <w:left w:val="none" w:sz="0" w:space="0" w:color="auto"/>
                        <w:bottom w:val="none" w:sz="0" w:space="0" w:color="auto"/>
                        <w:right w:val="none" w:sz="0" w:space="0" w:color="auto"/>
                      </w:divBdr>
                    </w:div>
                  </w:divsChild>
                </w:div>
                <w:div w:id="347291695">
                  <w:marLeft w:val="0"/>
                  <w:marRight w:val="0"/>
                  <w:marTop w:val="0"/>
                  <w:marBottom w:val="0"/>
                  <w:divBdr>
                    <w:top w:val="none" w:sz="0" w:space="0" w:color="auto"/>
                    <w:left w:val="none" w:sz="0" w:space="0" w:color="auto"/>
                    <w:bottom w:val="none" w:sz="0" w:space="0" w:color="auto"/>
                    <w:right w:val="none" w:sz="0" w:space="0" w:color="auto"/>
                  </w:divBdr>
                  <w:divsChild>
                    <w:div w:id="2028209626">
                      <w:marLeft w:val="0"/>
                      <w:marRight w:val="0"/>
                      <w:marTop w:val="0"/>
                      <w:marBottom w:val="0"/>
                      <w:divBdr>
                        <w:top w:val="none" w:sz="0" w:space="0" w:color="auto"/>
                        <w:left w:val="none" w:sz="0" w:space="0" w:color="auto"/>
                        <w:bottom w:val="none" w:sz="0" w:space="0" w:color="auto"/>
                        <w:right w:val="none" w:sz="0" w:space="0" w:color="auto"/>
                      </w:divBdr>
                    </w:div>
                  </w:divsChild>
                </w:div>
                <w:div w:id="1520660468">
                  <w:marLeft w:val="0"/>
                  <w:marRight w:val="0"/>
                  <w:marTop w:val="0"/>
                  <w:marBottom w:val="0"/>
                  <w:divBdr>
                    <w:top w:val="none" w:sz="0" w:space="0" w:color="auto"/>
                    <w:left w:val="none" w:sz="0" w:space="0" w:color="auto"/>
                    <w:bottom w:val="none" w:sz="0" w:space="0" w:color="auto"/>
                    <w:right w:val="none" w:sz="0" w:space="0" w:color="auto"/>
                  </w:divBdr>
                  <w:divsChild>
                    <w:div w:id="1441225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4071460">
          <w:marLeft w:val="0"/>
          <w:marRight w:val="0"/>
          <w:marTop w:val="0"/>
          <w:marBottom w:val="0"/>
          <w:divBdr>
            <w:top w:val="none" w:sz="0" w:space="0" w:color="auto"/>
            <w:left w:val="none" w:sz="0" w:space="0" w:color="auto"/>
            <w:bottom w:val="none" w:sz="0" w:space="0" w:color="auto"/>
            <w:right w:val="none" w:sz="0" w:space="0" w:color="auto"/>
          </w:divBdr>
        </w:div>
        <w:div w:id="454518392">
          <w:marLeft w:val="0"/>
          <w:marRight w:val="0"/>
          <w:marTop w:val="0"/>
          <w:marBottom w:val="0"/>
          <w:divBdr>
            <w:top w:val="none" w:sz="0" w:space="0" w:color="auto"/>
            <w:left w:val="none" w:sz="0" w:space="0" w:color="auto"/>
            <w:bottom w:val="none" w:sz="0" w:space="0" w:color="auto"/>
            <w:right w:val="none" w:sz="0" w:space="0" w:color="auto"/>
          </w:divBdr>
          <w:divsChild>
            <w:div w:id="918636863">
              <w:marLeft w:val="-75"/>
              <w:marRight w:val="0"/>
              <w:marTop w:val="30"/>
              <w:marBottom w:val="30"/>
              <w:divBdr>
                <w:top w:val="none" w:sz="0" w:space="0" w:color="auto"/>
                <w:left w:val="none" w:sz="0" w:space="0" w:color="auto"/>
                <w:bottom w:val="none" w:sz="0" w:space="0" w:color="auto"/>
                <w:right w:val="none" w:sz="0" w:space="0" w:color="auto"/>
              </w:divBdr>
              <w:divsChild>
                <w:div w:id="353728893">
                  <w:marLeft w:val="0"/>
                  <w:marRight w:val="0"/>
                  <w:marTop w:val="0"/>
                  <w:marBottom w:val="0"/>
                  <w:divBdr>
                    <w:top w:val="none" w:sz="0" w:space="0" w:color="auto"/>
                    <w:left w:val="none" w:sz="0" w:space="0" w:color="auto"/>
                    <w:bottom w:val="none" w:sz="0" w:space="0" w:color="auto"/>
                    <w:right w:val="none" w:sz="0" w:space="0" w:color="auto"/>
                  </w:divBdr>
                  <w:divsChild>
                    <w:div w:id="421493860">
                      <w:marLeft w:val="0"/>
                      <w:marRight w:val="0"/>
                      <w:marTop w:val="0"/>
                      <w:marBottom w:val="0"/>
                      <w:divBdr>
                        <w:top w:val="none" w:sz="0" w:space="0" w:color="auto"/>
                        <w:left w:val="none" w:sz="0" w:space="0" w:color="auto"/>
                        <w:bottom w:val="none" w:sz="0" w:space="0" w:color="auto"/>
                        <w:right w:val="none" w:sz="0" w:space="0" w:color="auto"/>
                      </w:divBdr>
                    </w:div>
                    <w:div w:id="988901087">
                      <w:marLeft w:val="0"/>
                      <w:marRight w:val="0"/>
                      <w:marTop w:val="0"/>
                      <w:marBottom w:val="0"/>
                      <w:divBdr>
                        <w:top w:val="none" w:sz="0" w:space="0" w:color="auto"/>
                        <w:left w:val="none" w:sz="0" w:space="0" w:color="auto"/>
                        <w:bottom w:val="none" w:sz="0" w:space="0" w:color="auto"/>
                        <w:right w:val="none" w:sz="0" w:space="0" w:color="auto"/>
                      </w:divBdr>
                    </w:div>
                  </w:divsChild>
                </w:div>
                <w:div w:id="636569027">
                  <w:marLeft w:val="0"/>
                  <w:marRight w:val="0"/>
                  <w:marTop w:val="0"/>
                  <w:marBottom w:val="0"/>
                  <w:divBdr>
                    <w:top w:val="none" w:sz="0" w:space="0" w:color="auto"/>
                    <w:left w:val="none" w:sz="0" w:space="0" w:color="auto"/>
                    <w:bottom w:val="none" w:sz="0" w:space="0" w:color="auto"/>
                    <w:right w:val="none" w:sz="0" w:space="0" w:color="auto"/>
                  </w:divBdr>
                  <w:divsChild>
                    <w:div w:id="1373649738">
                      <w:marLeft w:val="0"/>
                      <w:marRight w:val="0"/>
                      <w:marTop w:val="0"/>
                      <w:marBottom w:val="0"/>
                      <w:divBdr>
                        <w:top w:val="none" w:sz="0" w:space="0" w:color="auto"/>
                        <w:left w:val="none" w:sz="0" w:space="0" w:color="auto"/>
                        <w:bottom w:val="none" w:sz="0" w:space="0" w:color="auto"/>
                        <w:right w:val="none" w:sz="0" w:space="0" w:color="auto"/>
                      </w:divBdr>
                    </w:div>
                  </w:divsChild>
                </w:div>
                <w:div w:id="1832788037">
                  <w:marLeft w:val="0"/>
                  <w:marRight w:val="0"/>
                  <w:marTop w:val="0"/>
                  <w:marBottom w:val="0"/>
                  <w:divBdr>
                    <w:top w:val="none" w:sz="0" w:space="0" w:color="auto"/>
                    <w:left w:val="none" w:sz="0" w:space="0" w:color="auto"/>
                    <w:bottom w:val="none" w:sz="0" w:space="0" w:color="auto"/>
                    <w:right w:val="none" w:sz="0" w:space="0" w:color="auto"/>
                  </w:divBdr>
                  <w:divsChild>
                    <w:div w:id="1850215111">
                      <w:marLeft w:val="0"/>
                      <w:marRight w:val="0"/>
                      <w:marTop w:val="0"/>
                      <w:marBottom w:val="0"/>
                      <w:divBdr>
                        <w:top w:val="none" w:sz="0" w:space="0" w:color="auto"/>
                        <w:left w:val="none" w:sz="0" w:space="0" w:color="auto"/>
                        <w:bottom w:val="none" w:sz="0" w:space="0" w:color="auto"/>
                        <w:right w:val="none" w:sz="0" w:space="0" w:color="auto"/>
                      </w:divBdr>
                    </w:div>
                    <w:div w:id="2118407006">
                      <w:marLeft w:val="0"/>
                      <w:marRight w:val="0"/>
                      <w:marTop w:val="0"/>
                      <w:marBottom w:val="0"/>
                      <w:divBdr>
                        <w:top w:val="none" w:sz="0" w:space="0" w:color="auto"/>
                        <w:left w:val="none" w:sz="0" w:space="0" w:color="auto"/>
                        <w:bottom w:val="none" w:sz="0" w:space="0" w:color="auto"/>
                        <w:right w:val="none" w:sz="0" w:space="0" w:color="auto"/>
                      </w:divBdr>
                    </w:div>
                    <w:div w:id="1294601476">
                      <w:marLeft w:val="0"/>
                      <w:marRight w:val="0"/>
                      <w:marTop w:val="0"/>
                      <w:marBottom w:val="0"/>
                      <w:divBdr>
                        <w:top w:val="none" w:sz="0" w:space="0" w:color="auto"/>
                        <w:left w:val="none" w:sz="0" w:space="0" w:color="auto"/>
                        <w:bottom w:val="none" w:sz="0" w:space="0" w:color="auto"/>
                        <w:right w:val="none" w:sz="0" w:space="0" w:color="auto"/>
                      </w:divBdr>
                    </w:div>
                  </w:divsChild>
                </w:div>
                <w:div w:id="144321165">
                  <w:marLeft w:val="0"/>
                  <w:marRight w:val="0"/>
                  <w:marTop w:val="0"/>
                  <w:marBottom w:val="0"/>
                  <w:divBdr>
                    <w:top w:val="none" w:sz="0" w:space="0" w:color="auto"/>
                    <w:left w:val="none" w:sz="0" w:space="0" w:color="auto"/>
                    <w:bottom w:val="none" w:sz="0" w:space="0" w:color="auto"/>
                    <w:right w:val="none" w:sz="0" w:space="0" w:color="auto"/>
                  </w:divBdr>
                  <w:divsChild>
                    <w:div w:id="1450052738">
                      <w:marLeft w:val="0"/>
                      <w:marRight w:val="0"/>
                      <w:marTop w:val="0"/>
                      <w:marBottom w:val="0"/>
                      <w:divBdr>
                        <w:top w:val="none" w:sz="0" w:space="0" w:color="auto"/>
                        <w:left w:val="none" w:sz="0" w:space="0" w:color="auto"/>
                        <w:bottom w:val="none" w:sz="0" w:space="0" w:color="auto"/>
                        <w:right w:val="none" w:sz="0" w:space="0" w:color="auto"/>
                      </w:divBdr>
                    </w:div>
                    <w:div w:id="1892227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6164153">
          <w:marLeft w:val="0"/>
          <w:marRight w:val="0"/>
          <w:marTop w:val="0"/>
          <w:marBottom w:val="0"/>
          <w:divBdr>
            <w:top w:val="none" w:sz="0" w:space="0" w:color="auto"/>
            <w:left w:val="none" w:sz="0" w:space="0" w:color="auto"/>
            <w:bottom w:val="none" w:sz="0" w:space="0" w:color="auto"/>
            <w:right w:val="none" w:sz="0" w:space="0" w:color="auto"/>
          </w:divBdr>
          <w:divsChild>
            <w:div w:id="501701365">
              <w:marLeft w:val="0"/>
              <w:marRight w:val="0"/>
              <w:marTop w:val="0"/>
              <w:marBottom w:val="0"/>
              <w:divBdr>
                <w:top w:val="none" w:sz="0" w:space="0" w:color="auto"/>
                <w:left w:val="none" w:sz="0" w:space="0" w:color="auto"/>
                <w:bottom w:val="none" w:sz="0" w:space="0" w:color="auto"/>
                <w:right w:val="none" w:sz="0" w:space="0" w:color="auto"/>
              </w:divBdr>
            </w:div>
          </w:divsChild>
        </w:div>
        <w:div w:id="797576067">
          <w:marLeft w:val="0"/>
          <w:marRight w:val="0"/>
          <w:marTop w:val="0"/>
          <w:marBottom w:val="0"/>
          <w:divBdr>
            <w:top w:val="none" w:sz="0" w:space="0" w:color="auto"/>
            <w:left w:val="none" w:sz="0" w:space="0" w:color="auto"/>
            <w:bottom w:val="none" w:sz="0" w:space="0" w:color="auto"/>
            <w:right w:val="none" w:sz="0" w:space="0" w:color="auto"/>
          </w:divBdr>
        </w:div>
        <w:div w:id="617374210">
          <w:marLeft w:val="0"/>
          <w:marRight w:val="0"/>
          <w:marTop w:val="0"/>
          <w:marBottom w:val="0"/>
          <w:divBdr>
            <w:top w:val="none" w:sz="0" w:space="0" w:color="auto"/>
            <w:left w:val="none" w:sz="0" w:space="0" w:color="auto"/>
            <w:bottom w:val="none" w:sz="0" w:space="0" w:color="auto"/>
            <w:right w:val="none" w:sz="0" w:space="0" w:color="auto"/>
          </w:divBdr>
        </w:div>
        <w:div w:id="194346394">
          <w:marLeft w:val="0"/>
          <w:marRight w:val="0"/>
          <w:marTop w:val="0"/>
          <w:marBottom w:val="0"/>
          <w:divBdr>
            <w:top w:val="none" w:sz="0" w:space="0" w:color="auto"/>
            <w:left w:val="none" w:sz="0" w:space="0" w:color="auto"/>
            <w:bottom w:val="none" w:sz="0" w:space="0" w:color="auto"/>
            <w:right w:val="none" w:sz="0" w:space="0" w:color="auto"/>
          </w:divBdr>
        </w:div>
        <w:div w:id="995107019">
          <w:marLeft w:val="0"/>
          <w:marRight w:val="0"/>
          <w:marTop w:val="0"/>
          <w:marBottom w:val="0"/>
          <w:divBdr>
            <w:top w:val="none" w:sz="0" w:space="0" w:color="auto"/>
            <w:left w:val="none" w:sz="0" w:space="0" w:color="auto"/>
            <w:bottom w:val="none" w:sz="0" w:space="0" w:color="auto"/>
            <w:right w:val="none" w:sz="0" w:space="0" w:color="auto"/>
          </w:divBdr>
        </w:div>
        <w:div w:id="479811157">
          <w:marLeft w:val="0"/>
          <w:marRight w:val="0"/>
          <w:marTop w:val="0"/>
          <w:marBottom w:val="0"/>
          <w:divBdr>
            <w:top w:val="none" w:sz="0" w:space="0" w:color="auto"/>
            <w:left w:val="none" w:sz="0" w:space="0" w:color="auto"/>
            <w:bottom w:val="none" w:sz="0" w:space="0" w:color="auto"/>
            <w:right w:val="none" w:sz="0" w:space="0" w:color="auto"/>
          </w:divBdr>
        </w:div>
        <w:div w:id="236289823">
          <w:marLeft w:val="0"/>
          <w:marRight w:val="0"/>
          <w:marTop w:val="0"/>
          <w:marBottom w:val="0"/>
          <w:divBdr>
            <w:top w:val="none" w:sz="0" w:space="0" w:color="auto"/>
            <w:left w:val="none" w:sz="0" w:space="0" w:color="auto"/>
            <w:bottom w:val="none" w:sz="0" w:space="0" w:color="auto"/>
            <w:right w:val="none" w:sz="0" w:space="0" w:color="auto"/>
          </w:divBdr>
        </w:div>
        <w:div w:id="1790315383">
          <w:marLeft w:val="0"/>
          <w:marRight w:val="0"/>
          <w:marTop w:val="0"/>
          <w:marBottom w:val="0"/>
          <w:divBdr>
            <w:top w:val="none" w:sz="0" w:space="0" w:color="auto"/>
            <w:left w:val="none" w:sz="0" w:space="0" w:color="auto"/>
            <w:bottom w:val="none" w:sz="0" w:space="0" w:color="auto"/>
            <w:right w:val="none" w:sz="0" w:space="0" w:color="auto"/>
          </w:divBdr>
        </w:div>
        <w:div w:id="1474635220">
          <w:marLeft w:val="0"/>
          <w:marRight w:val="0"/>
          <w:marTop w:val="0"/>
          <w:marBottom w:val="0"/>
          <w:divBdr>
            <w:top w:val="none" w:sz="0" w:space="0" w:color="auto"/>
            <w:left w:val="none" w:sz="0" w:space="0" w:color="auto"/>
            <w:bottom w:val="none" w:sz="0" w:space="0" w:color="auto"/>
            <w:right w:val="none" w:sz="0" w:space="0" w:color="auto"/>
          </w:divBdr>
        </w:div>
        <w:div w:id="1292907363">
          <w:marLeft w:val="0"/>
          <w:marRight w:val="0"/>
          <w:marTop w:val="0"/>
          <w:marBottom w:val="0"/>
          <w:divBdr>
            <w:top w:val="none" w:sz="0" w:space="0" w:color="auto"/>
            <w:left w:val="none" w:sz="0" w:space="0" w:color="auto"/>
            <w:bottom w:val="none" w:sz="0" w:space="0" w:color="auto"/>
            <w:right w:val="none" w:sz="0" w:space="0" w:color="auto"/>
          </w:divBdr>
        </w:div>
        <w:div w:id="2042436950">
          <w:marLeft w:val="0"/>
          <w:marRight w:val="0"/>
          <w:marTop w:val="0"/>
          <w:marBottom w:val="0"/>
          <w:divBdr>
            <w:top w:val="none" w:sz="0" w:space="0" w:color="auto"/>
            <w:left w:val="none" w:sz="0" w:space="0" w:color="auto"/>
            <w:bottom w:val="none" w:sz="0" w:space="0" w:color="auto"/>
            <w:right w:val="none" w:sz="0" w:space="0" w:color="auto"/>
          </w:divBdr>
        </w:div>
        <w:div w:id="1907033468">
          <w:marLeft w:val="0"/>
          <w:marRight w:val="0"/>
          <w:marTop w:val="0"/>
          <w:marBottom w:val="0"/>
          <w:divBdr>
            <w:top w:val="none" w:sz="0" w:space="0" w:color="auto"/>
            <w:left w:val="none" w:sz="0" w:space="0" w:color="auto"/>
            <w:bottom w:val="none" w:sz="0" w:space="0" w:color="auto"/>
            <w:right w:val="none" w:sz="0" w:space="0" w:color="auto"/>
          </w:divBdr>
        </w:div>
        <w:div w:id="1660309659">
          <w:marLeft w:val="0"/>
          <w:marRight w:val="0"/>
          <w:marTop w:val="0"/>
          <w:marBottom w:val="0"/>
          <w:divBdr>
            <w:top w:val="none" w:sz="0" w:space="0" w:color="auto"/>
            <w:left w:val="none" w:sz="0" w:space="0" w:color="auto"/>
            <w:bottom w:val="none" w:sz="0" w:space="0" w:color="auto"/>
            <w:right w:val="none" w:sz="0" w:space="0" w:color="auto"/>
          </w:divBdr>
        </w:div>
        <w:div w:id="1616062798">
          <w:marLeft w:val="0"/>
          <w:marRight w:val="0"/>
          <w:marTop w:val="0"/>
          <w:marBottom w:val="0"/>
          <w:divBdr>
            <w:top w:val="none" w:sz="0" w:space="0" w:color="auto"/>
            <w:left w:val="none" w:sz="0" w:space="0" w:color="auto"/>
            <w:bottom w:val="none" w:sz="0" w:space="0" w:color="auto"/>
            <w:right w:val="none" w:sz="0" w:space="0" w:color="auto"/>
          </w:divBdr>
        </w:div>
        <w:div w:id="410742624">
          <w:marLeft w:val="0"/>
          <w:marRight w:val="0"/>
          <w:marTop w:val="0"/>
          <w:marBottom w:val="0"/>
          <w:divBdr>
            <w:top w:val="none" w:sz="0" w:space="0" w:color="auto"/>
            <w:left w:val="none" w:sz="0" w:space="0" w:color="auto"/>
            <w:bottom w:val="none" w:sz="0" w:space="0" w:color="auto"/>
            <w:right w:val="none" w:sz="0" w:space="0" w:color="auto"/>
          </w:divBdr>
        </w:div>
        <w:div w:id="1454710064">
          <w:marLeft w:val="0"/>
          <w:marRight w:val="0"/>
          <w:marTop w:val="0"/>
          <w:marBottom w:val="0"/>
          <w:divBdr>
            <w:top w:val="none" w:sz="0" w:space="0" w:color="auto"/>
            <w:left w:val="none" w:sz="0" w:space="0" w:color="auto"/>
            <w:bottom w:val="none" w:sz="0" w:space="0" w:color="auto"/>
            <w:right w:val="none" w:sz="0" w:space="0" w:color="auto"/>
          </w:divBdr>
        </w:div>
        <w:div w:id="1275402287">
          <w:marLeft w:val="0"/>
          <w:marRight w:val="0"/>
          <w:marTop w:val="0"/>
          <w:marBottom w:val="0"/>
          <w:divBdr>
            <w:top w:val="none" w:sz="0" w:space="0" w:color="auto"/>
            <w:left w:val="none" w:sz="0" w:space="0" w:color="auto"/>
            <w:bottom w:val="none" w:sz="0" w:space="0" w:color="auto"/>
            <w:right w:val="none" w:sz="0" w:space="0" w:color="auto"/>
          </w:divBdr>
        </w:div>
        <w:div w:id="1129668853">
          <w:marLeft w:val="0"/>
          <w:marRight w:val="0"/>
          <w:marTop w:val="0"/>
          <w:marBottom w:val="0"/>
          <w:divBdr>
            <w:top w:val="none" w:sz="0" w:space="0" w:color="auto"/>
            <w:left w:val="none" w:sz="0" w:space="0" w:color="auto"/>
            <w:bottom w:val="none" w:sz="0" w:space="0" w:color="auto"/>
            <w:right w:val="none" w:sz="0" w:space="0" w:color="auto"/>
          </w:divBdr>
        </w:div>
        <w:div w:id="897012562">
          <w:marLeft w:val="0"/>
          <w:marRight w:val="0"/>
          <w:marTop w:val="0"/>
          <w:marBottom w:val="0"/>
          <w:divBdr>
            <w:top w:val="none" w:sz="0" w:space="0" w:color="auto"/>
            <w:left w:val="none" w:sz="0" w:space="0" w:color="auto"/>
            <w:bottom w:val="none" w:sz="0" w:space="0" w:color="auto"/>
            <w:right w:val="none" w:sz="0" w:space="0" w:color="auto"/>
          </w:divBdr>
        </w:div>
        <w:div w:id="303201870">
          <w:marLeft w:val="0"/>
          <w:marRight w:val="0"/>
          <w:marTop w:val="0"/>
          <w:marBottom w:val="0"/>
          <w:divBdr>
            <w:top w:val="none" w:sz="0" w:space="0" w:color="auto"/>
            <w:left w:val="none" w:sz="0" w:space="0" w:color="auto"/>
            <w:bottom w:val="none" w:sz="0" w:space="0" w:color="auto"/>
            <w:right w:val="none" w:sz="0" w:space="0" w:color="auto"/>
          </w:divBdr>
        </w:div>
        <w:div w:id="634993454">
          <w:marLeft w:val="0"/>
          <w:marRight w:val="0"/>
          <w:marTop w:val="0"/>
          <w:marBottom w:val="0"/>
          <w:divBdr>
            <w:top w:val="none" w:sz="0" w:space="0" w:color="auto"/>
            <w:left w:val="none" w:sz="0" w:space="0" w:color="auto"/>
            <w:bottom w:val="none" w:sz="0" w:space="0" w:color="auto"/>
            <w:right w:val="none" w:sz="0" w:space="0" w:color="auto"/>
          </w:divBdr>
        </w:div>
        <w:div w:id="2065059547">
          <w:marLeft w:val="0"/>
          <w:marRight w:val="0"/>
          <w:marTop w:val="0"/>
          <w:marBottom w:val="0"/>
          <w:divBdr>
            <w:top w:val="none" w:sz="0" w:space="0" w:color="auto"/>
            <w:left w:val="none" w:sz="0" w:space="0" w:color="auto"/>
            <w:bottom w:val="none" w:sz="0" w:space="0" w:color="auto"/>
            <w:right w:val="none" w:sz="0" w:space="0" w:color="auto"/>
          </w:divBdr>
        </w:div>
        <w:div w:id="902982124">
          <w:marLeft w:val="0"/>
          <w:marRight w:val="0"/>
          <w:marTop w:val="0"/>
          <w:marBottom w:val="0"/>
          <w:divBdr>
            <w:top w:val="none" w:sz="0" w:space="0" w:color="auto"/>
            <w:left w:val="none" w:sz="0" w:space="0" w:color="auto"/>
            <w:bottom w:val="none" w:sz="0" w:space="0" w:color="auto"/>
            <w:right w:val="none" w:sz="0" w:space="0" w:color="auto"/>
          </w:divBdr>
        </w:div>
        <w:div w:id="693111387">
          <w:marLeft w:val="0"/>
          <w:marRight w:val="0"/>
          <w:marTop w:val="0"/>
          <w:marBottom w:val="0"/>
          <w:divBdr>
            <w:top w:val="none" w:sz="0" w:space="0" w:color="auto"/>
            <w:left w:val="none" w:sz="0" w:space="0" w:color="auto"/>
            <w:bottom w:val="none" w:sz="0" w:space="0" w:color="auto"/>
            <w:right w:val="none" w:sz="0" w:space="0" w:color="auto"/>
          </w:divBdr>
        </w:div>
        <w:div w:id="1036393580">
          <w:marLeft w:val="0"/>
          <w:marRight w:val="0"/>
          <w:marTop w:val="0"/>
          <w:marBottom w:val="0"/>
          <w:divBdr>
            <w:top w:val="none" w:sz="0" w:space="0" w:color="auto"/>
            <w:left w:val="none" w:sz="0" w:space="0" w:color="auto"/>
            <w:bottom w:val="none" w:sz="0" w:space="0" w:color="auto"/>
            <w:right w:val="none" w:sz="0" w:space="0" w:color="auto"/>
          </w:divBdr>
        </w:div>
        <w:div w:id="1574043748">
          <w:marLeft w:val="0"/>
          <w:marRight w:val="0"/>
          <w:marTop w:val="0"/>
          <w:marBottom w:val="0"/>
          <w:divBdr>
            <w:top w:val="none" w:sz="0" w:space="0" w:color="auto"/>
            <w:left w:val="none" w:sz="0" w:space="0" w:color="auto"/>
            <w:bottom w:val="none" w:sz="0" w:space="0" w:color="auto"/>
            <w:right w:val="none" w:sz="0" w:space="0" w:color="auto"/>
          </w:divBdr>
        </w:div>
        <w:div w:id="327632072">
          <w:marLeft w:val="0"/>
          <w:marRight w:val="0"/>
          <w:marTop w:val="0"/>
          <w:marBottom w:val="0"/>
          <w:divBdr>
            <w:top w:val="none" w:sz="0" w:space="0" w:color="auto"/>
            <w:left w:val="none" w:sz="0" w:space="0" w:color="auto"/>
            <w:bottom w:val="none" w:sz="0" w:space="0" w:color="auto"/>
            <w:right w:val="none" w:sz="0" w:space="0" w:color="auto"/>
          </w:divBdr>
        </w:div>
        <w:div w:id="1105491931">
          <w:marLeft w:val="0"/>
          <w:marRight w:val="0"/>
          <w:marTop w:val="0"/>
          <w:marBottom w:val="0"/>
          <w:divBdr>
            <w:top w:val="none" w:sz="0" w:space="0" w:color="auto"/>
            <w:left w:val="none" w:sz="0" w:space="0" w:color="auto"/>
            <w:bottom w:val="none" w:sz="0" w:space="0" w:color="auto"/>
            <w:right w:val="none" w:sz="0" w:space="0" w:color="auto"/>
          </w:divBdr>
        </w:div>
        <w:div w:id="958879577">
          <w:marLeft w:val="0"/>
          <w:marRight w:val="0"/>
          <w:marTop w:val="0"/>
          <w:marBottom w:val="0"/>
          <w:divBdr>
            <w:top w:val="none" w:sz="0" w:space="0" w:color="auto"/>
            <w:left w:val="none" w:sz="0" w:space="0" w:color="auto"/>
            <w:bottom w:val="none" w:sz="0" w:space="0" w:color="auto"/>
            <w:right w:val="none" w:sz="0" w:space="0" w:color="auto"/>
          </w:divBdr>
        </w:div>
        <w:div w:id="640888051">
          <w:marLeft w:val="0"/>
          <w:marRight w:val="0"/>
          <w:marTop w:val="0"/>
          <w:marBottom w:val="0"/>
          <w:divBdr>
            <w:top w:val="none" w:sz="0" w:space="0" w:color="auto"/>
            <w:left w:val="none" w:sz="0" w:space="0" w:color="auto"/>
            <w:bottom w:val="none" w:sz="0" w:space="0" w:color="auto"/>
            <w:right w:val="none" w:sz="0" w:space="0" w:color="auto"/>
          </w:divBdr>
        </w:div>
        <w:div w:id="166025202">
          <w:marLeft w:val="0"/>
          <w:marRight w:val="0"/>
          <w:marTop w:val="0"/>
          <w:marBottom w:val="0"/>
          <w:divBdr>
            <w:top w:val="none" w:sz="0" w:space="0" w:color="auto"/>
            <w:left w:val="none" w:sz="0" w:space="0" w:color="auto"/>
            <w:bottom w:val="none" w:sz="0" w:space="0" w:color="auto"/>
            <w:right w:val="none" w:sz="0" w:space="0" w:color="auto"/>
          </w:divBdr>
        </w:div>
        <w:div w:id="309865991">
          <w:marLeft w:val="0"/>
          <w:marRight w:val="0"/>
          <w:marTop w:val="0"/>
          <w:marBottom w:val="0"/>
          <w:divBdr>
            <w:top w:val="none" w:sz="0" w:space="0" w:color="auto"/>
            <w:left w:val="none" w:sz="0" w:space="0" w:color="auto"/>
            <w:bottom w:val="none" w:sz="0" w:space="0" w:color="auto"/>
            <w:right w:val="none" w:sz="0" w:space="0" w:color="auto"/>
          </w:divBdr>
        </w:div>
        <w:div w:id="1227300722">
          <w:marLeft w:val="0"/>
          <w:marRight w:val="0"/>
          <w:marTop w:val="0"/>
          <w:marBottom w:val="0"/>
          <w:divBdr>
            <w:top w:val="none" w:sz="0" w:space="0" w:color="auto"/>
            <w:left w:val="none" w:sz="0" w:space="0" w:color="auto"/>
            <w:bottom w:val="none" w:sz="0" w:space="0" w:color="auto"/>
            <w:right w:val="none" w:sz="0" w:space="0" w:color="auto"/>
          </w:divBdr>
        </w:div>
        <w:div w:id="1523082129">
          <w:marLeft w:val="0"/>
          <w:marRight w:val="0"/>
          <w:marTop w:val="0"/>
          <w:marBottom w:val="0"/>
          <w:divBdr>
            <w:top w:val="none" w:sz="0" w:space="0" w:color="auto"/>
            <w:left w:val="none" w:sz="0" w:space="0" w:color="auto"/>
            <w:bottom w:val="none" w:sz="0" w:space="0" w:color="auto"/>
            <w:right w:val="none" w:sz="0" w:space="0" w:color="auto"/>
          </w:divBdr>
        </w:div>
        <w:div w:id="1260723247">
          <w:marLeft w:val="0"/>
          <w:marRight w:val="0"/>
          <w:marTop w:val="0"/>
          <w:marBottom w:val="0"/>
          <w:divBdr>
            <w:top w:val="none" w:sz="0" w:space="0" w:color="auto"/>
            <w:left w:val="none" w:sz="0" w:space="0" w:color="auto"/>
            <w:bottom w:val="none" w:sz="0" w:space="0" w:color="auto"/>
            <w:right w:val="none" w:sz="0" w:space="0" w:color="auto"/>
          </w:divBdr>
        </w:div>
        <w:div w:id="1413427408">
          <w:marLeft w:val="0"/>
          <w:marRight w:val="0"/>
          <w:marTop w:val="0"/>
          <w:marBottom w:val="0"/>
          <w:divBdr>
            <w:top w:val="none" w:sz="0" w:space="0" w:color="auto"/>
            <w:left w:val="none" w:sz="0" w:space="0" w:color="auto"/>
            <w:bottom w:val="none" w:sz="0" w:space="0" w:color="auto"/>
            <w:right w:val="none" w:sz="0" w:space="0" w:color="auto"/>
          </w:divBdr>
        </w:div>
        <w:div w:id="622350802">
          <w:marLeft w:val="0"/>
          <w:marRight w:val="0"/>
          <w:marTop w:val="0"/>
          <w:marBottom w:val="0"/>
          <w:divBdr>
            <w:top w:val="none" w:sz="0" w:space="0" w:color="auto"/>
            <w:left w:val="none" w:sz="0" w:space="0" w:color="auto"/>
            <w:bottom w:val="none" w:sz="0" w:space="0" w:color="auto"/>
            <w:right w:val="none" w:sz="0" w:space="0" w:color="auto"/>
          </w:divBdr>
        </w:div>
        <w:div w:id="1485928747">
          <w:marLeft w:val="0"/>
          <w:marRight w:val="0"/>
          <w:marTop w:val="0"/>
          <w:marBottom w:val="0"/>
          <w:divBdr>
            <w:top w:val="none" w:sz="0" w:space="0" w:color="auto"/>
            <w:left w:val="none" w:sz="0" w:space="0" w:color="auto"/>
            <w:bottom w:val="none" w:sz="0" w:space="0" w:color="auto"/>
            <w:right w:val="none" w:sz="0" w:space="0" w:color="auto"/>
          </w:divBdr>
          <w:divsChild>
            <w:div w:id="37895611">
              <w:marLeft w:val="0"/>
              <w:marRight w:val="0"/>
              <w:marTop w:val="0"/>
              <w:marBottom w:val="0"/>
              <w:divBdr>
                <w:top w:val="none" w:sz="0" w:space="0" w:color="auto"/>
                <w:left w:val="none" w:sz="0" w:space="0" w:color="auto"/>
                <w:bottom w:val="none" w:sz="0" w:space="0" w:color="auto"/>
                <w:right w:val="none" w:sz="0" w:space="0" w:color="auto"/>
              </w:divBdr>
            </w:div>
            <w:div w:id="1281523670">
              <w:marLeft w:val="0"/>
              <w:marRight w:val="0"/>
              <w:marTop w:val="0"/>
              <w:marBottom w:val="0"/>
              <w:divBdr>
                <w:top w:val="none" w:sz="0" w:space="0" w:color="auto"/>
                <w:left w:val="none" w:sz="0" w:space="0" w:color="auto"/>
                <w:bottom w:val="none" w:sz="0" w:space="0" w:color="auto"/>
                <w:right w:val="none" w:sz="0" w:space="0" w:color="auto"/>
              </w:divBdr>
            </w:div>
            <w:div w:id="1778525663">
              <w:marLeft w:val="0"/>
              <w:marRight w:val="0"/>
              <w:marTop w:val="0"/>
              <w:marBottom w:val="0"/>
              <w:divBdr>
                <w:top w:val="none" w:sz="0" w:space="0" w:color="auto"/>
                <w:left w:val="none" w:sz="0" w:space="0" w:color="auto"/>
                <w:bottom w:val="none" w:sz="0" w:space="0" w:color="auto"/>
                <w:right w:val="none" w:sz="0" w:space="0" w:color="auto"/>
              </w:divBdr>
            </w:div>
            <w:div w:id="1220894631">
              <w:marLeft w:val="0"/>
              <w:marRight w:val="0"/>
              <w:marTop w:val="0"/>
              <w:marBottom w:val="0"/>
              <w:divBdr>
                <w:top w:val="none" w:sz="0" w:space="0" w:color="auto"/>
                <w:left w:val="none" w:sz="0" w:space="0" w:color="auto"/>
                <w:bottom w:val="none" w:sz="0" w:space="0" w:color="auto"/>
                <w:right w:val="none" w:sz="0" w:space="0" w:color="auto"/>
              </w:divBdr>
            </w:div>
            <w:div w:id="1280525412">
              <w:marLeft w:val="0"/>
              <w:marRight w:val="0"/>
              <w:marTop w:val="0"/>
              <w:marBottom w:val="0"/>
              <w:divBdr>
                <w:top w:val="none" w:sz="0" w:space="0" w:color="auto"/>
                <w:left w:val="none" w:sz="0" w:space="0" w:color="auto"/>
                <w:bottom w:val="none" w:sz="0" w:space="0" w:color="auto"/>
                <w:right w:val="none" w:sz="0" w:space="0" w:color="auto"/>
              </w:divBdr>
            </w:div>
          </w:divsChild>
        </w:div>
        <w:div w:id="1143933553">
          <w:marLeft w:val="0"/>
          <w:marRight w:val="0"/>
          <w:marTop w:val="0"/>
          <w:marBottom w:val="0"/>
          <w:divBdr>
            <w:top w:val="none" w:sz="0" w:space="0" w:color="auto"/>
            <w:left w:val="none" w:sz="0" w:space="0" w:color="auto"/>
            <w:bottom w:val="none" w:sz="0" w:space="0" w:color="auto"/>
            <w:right w:val="none" w:sz="0" w:space="0" w:color="auto"/>
          </w:divBdr>
          <w:divsChild>
            <w:div w:id="859659736">
              <w:marLeft w:val="0"/>
              <w:marRight w:val="0"/>
              <w:marTop w:val="0"/>
              <w:marBottom w:val="0"/>
              <w:divBdr>
                <w:top w:val="none" w:sz="0" w:space="0" w:color="auto"/>
                <w:left w:val="none" w:sz="0" w:space="0" w:color="auto"/>
                <w:bottom w:val="none" w:sz="0" w:space="0" w:color="auto"/>
                <w:right w:val="none" w:sz="0" w:space="0" w:color="auto"/>
              </w:divBdr>
            </w:div>
            <w:div w:id="406654139">
              <w:marLeft w:val="0"/>
              <w:marRight w:val="0"/>
              <w:marTop w:val="0"/>
              <w:marBottom w:val="0"/>
              <w:divBdr>
                <w:top w:val="none" w:sz="0" w:space="0" w:color="auto"/>
                <w:left w:val="none" w:sz="0" w:space="0" w:color="auto"/>
                <w:bottom w:val="none" w:sz="0" w:space="0" w:color="auto"/>
                <w:right w:val="none" w:sz="0" w:space="0" w:color="auto"/>
              </w:divBdr>
            </w:div>
            <w:div w:id="679310157">
              <w:marLeft w:val="0"/>
              <w:marRight w:val="0"/>
              <w:marTop w:val="0"/>
              <w:marBottom w:val="0"/>
              <w:divBdr>
                <w:top w:val="none" w:sz="0" w:space="0" w:color="auto"/>
                <w:left w:val="none" w:sz="0" w:space="0" w:color="auto"/>
                <w:bottom w:val="none" w:sz="0" w:space="0" w:color="auto"/>
                <w:right w:val="none" w:sz="0" w:space="0" w:color="auto"/>
              </w:divBdr>
            </w:div>
            <w:div w:id="1969623829">
              <w:marLeft w:val="0"/>
              <w:marRight w:val="0"/>
              <w:marTop w:val="0"/>
              <w:marBottom w:val="0"/>
              <w:divBdr>
                <w:top w:val="none" w:sz="0" w:space="0" w:color="auto"/>
                <w:left w:val="none" w:sz="0" w:space="0" w:color="auto"/>
                <w:bottom w:val="none" w:sz="0" w:space="0" w:color="auto"/>
                <w:right w:val="none" w:sz="0" w:space="0" w:color="auto"/>
              </w:divBdr>
            </w:div>
            <w:div w:id="101271449">
              <w:marLeft w:val="0"/>
              <w:marRight w:val="0"/>
              <w:marTop w:val="0"/>
              <w:marBottom w:val="0"/>
              <w:divBdr>
                <w:top w:val="none" w:sz="0" w:space="0" w:color="auto"/>
                <w:left w:val="none" w:sz="0" w:space="0" w:color="auto"/>
                <w:bottom w:val="none" w:sz="0" w:space="0" w:color="auto"/>
                <w:right w:val="none" w:sz="0" w:space="0" w:color="auto"/>
              </w:divBdr>
            </w:div>
          </w:divsChild>
        </w:div>
        <w:div w:id="413867518">
          <w:marLeft w:val="0"/>
          <w:marRight w:val="0"/>
          <w:marTop w:val="0"/>
          <w:marBottom w:val="0"/>
          <w:divBdr>
            <w:top w:val="none" w:sz="0" w:space="0" w:color="auto"/>
            <w:left w:val="none" w:sz="0" w:space="0" w:color="auto"/>
            <w:bottom w:val="none" w:sz="0" w:space="0" w:color="auto"/>
            <w:right w:val="none" w:sz="0" w:space="0" w:color="auto"/>
          </w:divBdr>
          <w:divsChild>
            <w:div w:id="740250952">
              <w:marLeft w:val="0"/>
              <w:marRight w:val="0"/>
              <w:marTop w:val="0"/>
              <w:marBottom w:val="0"/>
              <w:divBdr>
                <w:top w:val="none" w:sz="0" w:space="0" w:color="auto"/>
                <w:left w:val="none" w:sz="0" w:space="0" w:color="auto"/>
                <w:bottom w:val="none" w:sz="0" w:space="0" w:color="auto"/>
                <w:right w:val="none" w:sz="0" w:space="0" w:color="auto"/>
              </w:divBdr>
            </w:div>
            <w:div w:id="364141673">
              <w:marLeft w:val="0"/>
              <w:marRight w:val="0"/>
              <w:marTop w:val="0"/>
              <w:marBottom w:val="0"/>
              <w:divBdr>
                <w:top w:val="none" w:sz="0" w:space="0" w:color="auto"/>
                <w:left w:val="none" w:sz="0" w:space="0" w:color="auto"/>
                <w:bottom w:val="none" w:sz="0" w:space="0" w:color="auto"/>
                <w:right w:val="none" w:sz="0" w:space="0" w:color="auto"/>
              </w:divBdr>
            </w:div>
            <w:div w:id="2025743411">
              <w:marLeft w:val="0"/>
              <w:marRight w:val="0"/>
              <w:marTop w:val="0"/>
              <w:marBottom w:val="0"/>
              <w:divBdr>
                <w:top w:val="none" w:sz="0" w:space="0" w:color="auto"/>
                <w:left w:val="none" w:sz="0" w:space="0" w:color="auto"/>
                <w:bottom w:val="none" w:sz="0" w:space="0" w:color="auto"/>
                <w:right w:val="none" w:sz="0" w:space="0" w:color="auto"/>
              </w:divBdr>
            </w:div>
            <w:div w:id="1754086707">
              <w:marLeft w:val="0"/>
              <w:marRight w:val="0"/>
              <w:marTop w:val="0"/>
              <w:marBottom w:val="0"/>
              <w:divBdr>
                <w:top w:val="none" w:sz="0" w:space="0" w:color="auto"/>
                <w:left w:val="none" w:sz="0" w:space="0" w:color="auto"/>
                <w:bottom w:val="none" w:sz="0" w:space="0" w:color="auto"/>
                <w:right w:val="none" w:sz="0" w:space="0" w:color="auto"/>
              </w:divBdr>
            </w:div>
            <w:div w:id="1841654892">
              <w:marLeft w:val="0"/>
              <w:marRight w:val="0"/>
              <w:marTop w:val="0"/>
              <w:marBottom w:val="0"/>
              <w:divBdr>
                <w:top w:val="none" w:sz="0" w:space="0" w:color="auto"/>
                <w:left w:val="none" w:sz="0" w:space="0" w:color="auto"/>
                <w:bottom w:val="none" w:sz="0" w:space="0" w:color="auto"/>
                <w:right w:val="none" w:sz="0" w:space="0" w:color="auto"/>
              </w:divBdr>
            </w:div>
          </w:divsChild>
        </w:div>
        <w:div w:id="654337720">
          <w:marLeft w:val="0"/>
          <w:marRight w:val="0"/>
          <w:marTop w:val="0"/>
          <w:marBottom w:val="0"/>
          <w:divBdr>
            <w:top w:val="none" w:sz="0" w:space="0" w:color="auto"/>
            <w:left w:val="none" w:sz="0" w:space="0" w:color="auto"/>
            <w:bottom w:val="none" w:sz="0" w:space="0" w:color="auto"/>
            <w:right w:val="none" w:sz="0" w:space="0" w:color="auto"/>
          </w:divBdr>
        </w:div>
        <w:div w:id="1093740507">
          <w:marLeft w:val="0"/>
          <w:marRight w:val="0"/>
          <w:marTop w:val="0"/>
          <w:marBottom w:val="0"/>
          <w:divBdr>
            <w:top w:val="none" w:sz="0" w:space="0" w:color="auto"/>
            <w:left w:val="none" w:sz="0" w:space="0" w:color="auto"/>
            <w:bottom w:val="none" w:sz="0" w:space="0" w:color="auto"/>
            <w:right w:val="none" w:sz="0" w:space="0" w:color="auto"/>
          </w:divBdr>
        </w:div>
        <w:div w:id="47462658">
          <w:marLeft w:val="0"/>
          <w:marRight w:val="0"/>
          <w:marTop w:val="0"/>
          <w:marBottom w:val="0"/>
          <w:divBdr>
            <w:top w:val="none" w:sz="0" w:space="0" w:color="auto"/>
            <w:left w:val="none" w:sz="0" w:space="0" w:color="auto"/>
            <w:bottom w:val="none" w:sz="0" w:space="0" w:color="auto"/>
            <w:right w:val="none" w:sz="0" w:space="0" w:color="auto"/>
          </w:divBdr>
        </w:div>
        <w:div w:id="251670418">
          <w:marLeft w:val="0"/>
          <w:marRight w:val="0"/>
          <w:marTop w:val="0"/>
          <w:marBottom w:val="0"/>
          <w:divBdr>
            <w:top w:val="none" w:sz="0" w:space="0" w:color="auto"/>
            <w:left w:val="none" w:sz="0" w:space="0" w:color="auto"/>
            <w:bottom w:val="none" w:sz="0" w:space="0" w:color="auto"/>
            <w:right w:val="none" w:sz="0" w:space="0" w:color="auto"/>
          </w:divBdr>
        </w:div>
        <w:div w:id="31267050">
          <w:marLeft w:val="0"/>
          <w:marRight w:val="0"/>
          <w:marTop w:val="0"/>
          <w:marBottom w:val="0"/>
          <w:divBdr>
            <w:top w:val="none" w:sz="0" w:space="0" w:color="auto"/>
            <w:left w:val="none" w:sz="0" w:space="0" w:color="auto"/>
            <w:bottom w:val="none" w:sz="0" w:space="0" w:color="auto"/>
            <w:right w:val="none" w:sz="0" w:space="0" w:color="auto"/>
          </w:divBdr>
        </w:div>
        <w:div w:id="1335718370">
          <w:marLeft w:val="0"/>
          <w:marRight w:val="0"/>
          <w:marTop w:val="0"/>
          <w:marBottom w:val="0"/>
          <w:divBdr>
            <w:top w:val="none" w:sz="0" w:space="0" w:color="auto"/>
            <w:left w:val="none" w:sz="0" w:space="0" w:color="auto"/>
            <w:bottom w:val="none" w:sz="0" w:space="0" w:color="auto"/>
            <w:right w:val="none" w:sz="0" w:space="0" w:color="auto"/>
          </w:divBdr>
        </w:div>
        <w:div w:id="596525080">
          <w:marLeft w:val="0"/>
          <w:marRight w:val="0"/>
          <w:marTop w:val="0"/>
          <w:marBottom w:val="0"/>
          <w:divBdr>
            <w:top w:val="none" w:sz="0" w:space="0" w:color="auto"/>
            <w:left w:val="none" w:sz="0" w:space="0" w:color="auto"/>
            <w:bottom w:val="none" w:sz="0" w:space="0" w:color="auto"/>
            <w:right w:val="none" w:sz="0" w:space="0" w:color="auto"/>
          </w:divBdr>
        </w:div>
        <w:div w:id="1743331223">
          <w:marLeft w:val="0"/>
          <w:marRight w:val="0"/>
          <w:marTop w:val="0"/>
          <w:marBottom w:val="0"/>
          <w:divBdr>
            <w:top w:val="none" w:sz="0" w:space="0" w:color="auto"/>
            <w:left w:val="none" w:sz="0" w:space="0" w:color="auto"/>
            <w:bottom w:val="none" w:sz="0" w:space="0" w:color="auto"/>
            <w:right w:val="none" w:sz="0" w:space="0" w:color="auto"/>
          </w:divBdr>
        </w:div>
        <w:div w:id="1968049767">
          <w:marLeft w:val="0"/>
          <w:marRight w:val="0"/>
          <w:marTop w:val="0"/>
          <w:marBottom w:val="0"/>
          <w:divBdr>
            <w:top w:val="none" w:sz="0" w:space="0" w:color="auto"/>
            <w:left w:val="none" w:sz="0" w:space="0" w:color="auto"/>
            <w:bottom w:val="none" w:sz="0" w:space="0" w:color="auto"/>
            <w:right w:val="none" w:sz="0" w:space="0" w:color="auto"/>
          </w:divBdr>
        </w:div>
        <w:div w:id="553925574">
          <w:marLeft w:val="0"/>
          <w:marRight w:val="0"/>
          <w:marTop w:val="0"/>
          <w:marBottom w:val="0"/>
          <w:divBdr>
            <w:top w:val="none" w:sz="0" w:space="0" w:color="auto"/>
            <w:left w:val="none" w:sz="0" w:space="0" w:color="auto"/>
            <w:bottom w:val="none" w:sz="0" w:space="0" w:color="auto"/>
            <w:right w:val="none" w:sz="0" w:space="0" w:color="auto"/>
          </w:divBdr>
        </w:div>
        <w:div w:id="913009462">
          <w:marLeft w:val="0"/>
          <w:marRight w:val="0"/>
          <w:marTop w:val="0"/>
          <w:marBottom w:val="0"/>
          <w:divBdr>
            <w:top w:val="none" w:sz="0" w:space="0" w:color="auto"/>
            <w:left w:val="none" w:sz="0" w:space="0" w:color="auto"/>
            <w:bottom w:val="none" w:sz="0" w:space="0" w:color="auto"/>
            <w:right w:val="none" w:sz="0" w:space="0" w:color="auto"/>
          </w:divBdr>
        </w:div>
        <w:div w:id="742870732">
          <w:marLeft w:val="0"/>
          <w:marRight w:val="0"/>
          <w:marTop w:val="0"/>
          <w:marBottom w:val="0"/>
          <w:divBdr>
            <w:top w:val="none" w:sz="0" w:space="0" w:color="auto"/>
            <w:left w:val="none" w:sz="0" w:space="0" w:color="auto"/>
            <w:bottom w:val="none" w:sz="0" w:space="0" w:color="auto"/>
            <w:right w:val="none" w:sz="0" w:space="0" w:color="auto"/>
          </w:divBdr>
        </w:div>
        <w:div w:id="204485853">
          <w:marLeft w:val="0"/>
          <w:marRight w:val="0"/>
          <w:marTop w:val="0"/>
          <w:marBottom w:val="0"/>
          <w:divBdr>
            <w:top w:val="none" w:sz="0" w:space="0" w:color="auto"/>
            <w:left w:val="none" w:sz="0" w:space="0" w:color="auto"/>
            <w:bottom w:val="none" w:sz="0" w:space="0" w:color="auto"/>
            <w:right w:val="none" w:sz="0" w:space="0" w:color="auto"/>
          </w:divBdr>
        </w:div>
        <w:div w:id="753361755">
          <w:marLeft w:val="0"/>
          <w:marRight w:val="0"/>
          <w:marTop w:val="0"/>
          <w:marBottom w:val="0"/>
          <w:divBdr>
            <w:top w:val="none" w:sz="0" w:space="0" w:color="auto"/>
            <w:left w:val="none" w:sz="0" w:space="0" w:color="auto"/>
            <w:bottom w:val="none" w:sz="0" w:space="0" w:color="auto"/>
            <w:right w:val="none" w:sz="0" w:space="0" w:color="auto"/>
          </w:divBdr>
        </w:div>
        <w:div w:id="1090198057">
          <w:marLeft w:val="0"/>
          <w:marRight w:val="0"/>
          <w:marTop w:val="0"/>
          <w:marBottom w:val="0"/>
          <w:divBdr>
            <w:top w:val="none" w:sz="0" w:space="0" w:color="auto"/>
            <w:left w:val="none" w:sz="0" w:space="0" w:color="auto"/>
            <w:bottom w:val="none" w:sz="0" w:space="0" w:color="auto"/>
            <w:right w:val="none" w:sz="0" w:space="0" w:color="auto"/>
          </w:divBdr>
        </w:div>
        <w:div w:id="459349458">
          <w:marLeft w:val="0"/>
          <w:marRight w:val="0"/>
          <w:marTop w:val="0"/>
          <w:marBottom w:val="0"/>
          <w:divBdr>
            <w:top w:val="none" w:sz="0" w:space="0" w:color="auto"/>
            <w:left w:val="none" w:sz="0" w:space="0" w:color="auto"/>
            <w:bottom w:val="none" w:sz="0" w:space="0" w:color="auto"/>
            <w:right w:val="none" w:sz="0" w:space="0" w:color="auto"/>
          </w:divBdr>
        </w:div>
        <w:div w:id="571476377">
          <w:marLeft w:val="0"/>
          <w:marRight w:val="0"/>
          <w:marTop w:val="0"/>
          <w:marBottom w:val="0"/>
          <w:divBdr>
            <w:top w:val="none" w:sz="0" w:space="0" w:color="auto"/>
            <w:left w:val="none" w:sz="0" w:space="0" w:color="auto"/>
            <w:bottom w:val="none" w:sz="0" w:space="0" w:color="auto"/>
            <w:right w:val="none" w:sz="0" w:space="0" w:color="auto"/>
          </w:divBdr>
        </w:div>
        <w:div w:id="1335956367">
          <w:marLeft w:val="0"/>
          <w:marRight w:val="0"/>
          <w:marTop w:val="0"/>
          <w:marBottom w:val="0"/>
          <w:divBdr>
            <w:top w:val="none" w:sz="0" w:space="0" w:color="auto"/>
            <w:left w:val="none" w:sz="0" w:space="0" w:color="auto"/>
            <w:bottom w:val="none" w:sz="0" w:space="0" w:color="auto"/>
            <w:right w:val="none" w:sz="0" w:space="0" w:color="auto"/>
          </w:divBdr>
        </w:div>
        <w:div w:id="1775174636">
          <w:marLeft w:val="0"/>
          <w:marRight w:val="0"/>
          <w:marTop w:val="0"/>
          <w:marBottom w:val="0"/>
          <w:divBdr>
            <w:top w:val="none" w:sz="0" w:space="0" w:color="auto"/>
            <w:left w:val="none" w:sz="0" w:space="0" w:color="auto"/>
            <w:bottom w:val="none" w:sz="0" w:space="0" w:color="auto"/>
            <w:right w:val="none" w:sz="0" w:space="0" w:color="auto"/>
          </w:divBdr>
        </w:div>
        <w:div w:id="1846507339">
          <w:marLeft w:val="0"/>
          <w:marRight w:val="0"/>
          <w:marTop w:val="0"/>
          <w:marBottom w:val="0"/>
          <w:divBdr>
            <w:top w:val="none" w:sz="0" w:space="0" w:color="auto"/>
            <w:left w:val="none" w:sz="0" w:space="0" w:color="auto"/>
            <w:bottom w:val="none" w:sz="0" w:space="0" w:color="auto"/>
            <w:right w:val="none" w:sz="0" w:space="0" w:color="auto"/>
          </w:divBdr>
        </w:div>
        <w:div w:id="636565892">
          <w:marLeft w:val="0"/>
          <w:marRight w:val="0"/>
          <w:marTop w:val="0"/>
          <w:marBottom w:val="0"/>
          <w:divBdr>
            <w:top w:val="none" w:sz="0" w:space="0" w:color="auto"/>
            <w:left w:val="none" w:sz="0" w:space="0" w:color="auto"/>
            <w:bottom w:val="none" w:sz="0" w:space="0" w:color="auto"/>
            <w:right w:val="none" w:sz="0" w:space="0" w:color="auto"/>
          </w:divBdr>
        </w:div>
        <w:div w:id="223494125">
          <w:marLeft w:val="0"/>
          <w:marRight w:val="0"/>
          <w:marTop w:val="0"/>
          <w:marBottom w:val="0"/>
          <w:divBdr>
            <w:top w:val="none" w:sz="0" w:space="0" w:color="auto"/>
            <w:left w:val="none" w:sz="0" w:space="0" w:color="auto"/>
            <w:bottom w:val="none" w:sz="0" w:space="0" w:color="auto"/>
            <w:right w:val="none" w:sz="0" w:space="0" w:color="auto"/>
          </w:divBdr>
        </w:div>
        <w:div w:id="2055764826">
          <w:marLeft w:val="0"/>
          <w:marRight w:val="0"/>
          <w:marTop w:val="0"/>
          <w:marBottom w:val="0"/>
          <w:divBdr>
            <w:top w:val="none" w:sz="0" w:space="0" w:color="auto"/>
            <w:left w:val="none" w:sz="0" w:space="0" w:color="auto"/>
            <w:bottom w:val="none" w:sz="0" w:space="0" w:color="auto"/>
            <w:right w:val="none" w:sz="0" w:space="0" w:color="auto"/>
          </w:divBdr>
        </w:div>
        <w:div w:id="1289093471">
          <w:marLeft w:val="0"/>
          <w:marRight w:val="0"/>
          <w:marTop w:val="0"/>
          <w:marBottom w:val="0"/>
          <w:divBdr>
            <w:top w:val="none" w:sz="0" w:space="0" w:color="auto"/>
            <w:left w:val="none" w:sz="0" w:space="0" w:color="auto"/>
            <w:bottom w:val="none" w:sz="0" w:space="0" w:color="auto"/>
            <w:right w:val="none" w:sz="0" w:space="0" w:color="auto"/>
          </w:divBdr>
        </w:div>
        <w:div w:id="715158452">
          <w:marLeft w:val="0"/>
          <w:marRight w:val="0"/>
          <w:marTop w:val="0"/>
          <w:marBottom w:val="0"/>
          <w:divBdr>
            <w:top w:val="none" w:sz="0" w:space="0" w:color="auto"/>
            <w:left w:val="none" w:sz="0" w:space="0" w:color="auto"/>
            <w:bottom w:val="none" w:sz="0" w:space="0" w:color="auto"/>
            <w:right w:val="none" w:sz="0" w:space="0" w:color="auto"/>
          </w:divBdr>
        </w:div>
        <w:div w:id="2104497905">
          <w:marLeft w:val="0"/>
          <w:marRight w:val="0"/>
          <w:marTop w:val="0"/>
          <w:marBottom w:val="0"/>
          <w:divBdr>
            <w:top w:val="none" w:sz="0" w:space="0" w:color="auto"/>
            <w:left w:val="none" w:sz="0" w:space="0" w:color="auto"/>
            <w:bottom w:val="none" w:sz="0" w:space="0" w:color="auto"/>
            <w:right w:val="none" w:sz="0" w:space="0" w:color="auto"/>
          </w:divBdr>
        </w:div>
        <w:div w:id="674579557">
          <w:marLeft w:val="0"/>
          <w:marRight w:val="0"/>
          <w:marTop w:val="0"/>
          <w:marBottom w:val="0"/>
          <w:divBdr>
            <w:top w:val="none" w:sz="0" w:space="0" w:color="auto"/>
            <w:left w:val="none" w:sz="0" w:space="0" w:color="auto"/>
            <w:bottom w:val="none" w:sz="0" w:space="0" w:color="auto"/>
            <w:right w:val="none" w:sz="0" w:space="0" w:color="auto"/>
          </w:divBdr>
        </w:div>
        <w:div w:id="2063943408">
          <w:marLeft w:val="0"/>
          <w:marRight w:val="0"/>
          <w:marTop w:val="0"/>
          <w:marBottom w:val="0"/>
          <w:divBdr>
            <w:top w:val="none" w:sz="0" w:space="0" w:color="auto"/>
            <w:left w:val="none" w:sz="0" w:space="0" w:color="auto"/>
            <w:bottom w:val="none" w:sz="0" w:space="0" w:color="auto"/>
            <w:right w:val="none" w:sz="0" w:space="0" w:color="auto"/>
          </w:divBdr>
        </w:div>
        <w:div w:id="2071880960">
          <w:marLeft w:val="0"/>
          <w:marRight w:val="0"/>
          <w:marTop w:val="0"/>
          <w:marBottom w:val="0"/>
          <w:divBdr>
            <w:top w:val="none" w:sz="0" w:space="0" w:color="auto"/>
            <w:left w:val="none" w:sz="0" w:space="0" w:color="auto"/>
            <w:bottom w:val="none" w:sz="0" w:space="0" w:color="auto"/>
            <w:right w:val="none" w:sz="0" w:space="0" w:color="auto"/>
          </w:divBdr>
        </w:div>
        <w:div w:id="1356158195">
          <w:marLeft w:val="0"/>
          <w:marRight w:val="0"/>
          <w:marTop w:val="0"/>
          <w:marBottom w:val="0"/>
          <w:divBdr>
            <w:top w:val="none" w:sz="0" w:space="0" w:color="auto"/>
            <w:left w:val="none" w:sz="0" w:space="0" w:color="auto"/>
            <w:bottom w:val="none" w:sz="0" w:space="0" w:color="auto"/>
            <w:right w:val="none" w:sz="0" w:space="0" w:color="auto"/>
          </w:divBdr>
        </w:div>
        <w:div w:id="2099135844">
          <w:marLeft w:val="0"/>
          <w:marRight w:val="0"/>
          <w:marTop w:val="0"/>
          <w:marBottom w:val="0"/>
          <w:divBdr>
            <w:top w:val="none" w:sz="0" w:space="0" w:color="auto"/>
            <w:left w:val="none" w:sz="0" w:space="0" w:color="auto"/>
            <w:bottom w:val="none" w:sz="0" w:space="0" w:color="auto"/>
            <w:right w:val="none" w:sz="0" w:space="0" w:color="auto"/>
          </w:divBdr>
        </w:div>
        <w:div w:id="893001368">
          <w:marLeft w:val="0"/>
          <w:marRight w:val="0"/>
          <w:marTop w:val="0"/>
          <w:marBottom w:val="0"/>
          <w:divBdr>
            <w:top w:val="none" w:sz="0" w:space="0" w:color="auto"/>
            <w:left w:val="none" w:sz="0" w:space="0" w:color="auto"/>
            <w:bottom w:val="none" w:sz="0" w:space="0" w:color="auto"/>
            <w:right w:val="none" w:sz="0" w:space="0" w:color="auto"/>
          </w:divBdr>
        </w:div>
        <w:div w:id="1230574987">
          <w:marLeft w:val="0"/>
          <w:marRight w:val="0"/>
          <w:marTop w:val="0"/>
          <w:marBottom w:val="0"/>
          <w:divBdr>
            <w:top w:val="none" w:sz="0" w:space="0" w:color="auto"/>
            <w:left w:val="none" w:sz="0" w:space="0" w:color="auto"/>
            <w:bottom w:val="none" w:sz="0" w:space="0" w:color="auto"/>
            <w:right w:val="none" w:sz="0" w:space="0" w:color="auto"/>
          </w:divBdr>
        </w:div>
        <w:div w:id="11344044">
          <w:marLeft w:val="0"/>
          <w:marRight w:val="0"/>
          <w:marTop w:val="0"/>
          <w:marBottom w:val="0"/>
          <w:divBdr>
            <w:top w:val="none" w:sz="0" w:space="0" w:color="auto"/>
            <w:left w:val="none" w:sz="0" w:space="0" w:color="auto"/>
            <w:bottom w:val="none" w:sz="0" w:space="0" w:color="auto"/>
            <w:right w:val="none" w:sz="0" w:space="0" w:color="auto"/>
          </w:divBdr>
        </w:div>
        <w:div w:id="478041631">
          <w:marLeft w:val="0"/>
          <w:marRight w:val="0"/>
          <w:marTop w:val="0"/>
          <w:marBottom w:val="0"/>
          <w:divBdr>
            <w:top w:val="none" w:sz="0" w:space="0" w:color="auto"/>
            <w:left w:val="none" w:sz="0" w:space="0" w:color="auto"/>
            <w:bottom w:val="none" w:sz="0" w:space="0" w:color="auto"/>
            <w:right w:val="none" w:sz="0" w:space="0" w:color="auto"/>
          </w:divBdr>
        </w:div>
        <w:div w:id="159200415">
          <w:marLeft w:val="0"/>
          <w:marRight w:val="0"/>
          <w:marTop w:val="0"/>
          <w:marBottom w:val="0"/>
          <w:divBdr>
            <w:top w:val="none" w:sz="0" w:space="0" w:color="auto"/>
            <w:left w:val="none" w:sz="0" w:space="0" w:color="auto"/>
            <w:bottom w:val="none" w:sz="0" w:space="0" w:color="auto"/>
            <w:right w:val="none" w:sz="0" w:space="0" w:color="auto"/>
          </w:divBdr>
        </w:div>
        <w:div w:id="1048844681">
          <w:marLeft w:val="0"/>
          <w:marRight w:val="0"/>
          <w:marTop w:val="0"/>
          <w:marBottom w:val="0"/>
          <w:divBdr>
            <w:top w:val="none" w:sz="0" w:space="0" w:color="auto"/>
            <w:left w:val="none" w:sz="0" w:space="0" w:color="auto"/>
            <w:bottom w:val="none" w:sz="0" w:space="0" w:color="auto"/>
            <w:right w:val="none" w:sz="0" w:space="0" w:color="auto"/>
          </w:divBdr>
        </w:div>
        <w:div w:id="744110501">
          <w:marLeft w:val="0"/>
          <w:marRight w:val="0"/>
          <w:marTop w:val="0"/>
          <w:marBottom w:val="0"/>
          <w:divBdr>
            <w:top w:val="none" w:sz="0" w:space="0" w:color="auto"/>
            <w:left w:val="none" w:sz="0" w:space="0" w:color="auto"/>
            <w:bottom w:val="none" w:sz="0" w:space="0" w:color="auto"/>
            <w:right w:val="none" w:sz="0" w:space="0" w:color="auto"/>
          </w:divBdr>
        </w:div>
        <w:div w:id="283469136">
          <w:marLeft w:val="0"/>
          <w:marRight w:val="0"/>
          <w:marTop w:val="0"/>
          <w:marBottom w:val="0"/>
          <w:divBdr>
            <w:top w:val="none" w:sz="0" w:space="0" w:color="auto"/>
            <w:left w:val="none" w:sz="0" w:space="0" w:color="auto"/>
            <w:bottom w:val="none" w:sz="0" w:space="0" w:color="auto"/>
            <w:right w:val="none" w:sz="0" w:space="0" w:color="auto"/>
          </w:divBdr>
        </w:div>
        <w:div w:id="1504198347">
          <w:marLeft w:val="0"/>
          <w:marRight w:val="0"/>
          <w:marTop w:val="0"/>
          <w:marBottom w:val="0"/>
          <w:divBdr>
            <w:top w:val="none" w:sz="0" w:space="0" w:color="auto"/>
            <w:left w:val="none" w:sz="0" w:space="0" w:color="auto"/>
            <w:bottom w:val="none" w:sz="0" w:space="0" w:color="auto"/>
            <w:right w:val="none" w:sz="0" w:space="0" w:color="auto"/>
          </w:divBdr>
        </w:div>
      </w:divsChild>
    </w:div>
    <w:div w:id="98185910">
      <w:bodyDiv w:val="1"/>
      <w:marLeft w:val="0"/>
      <w:marRight w:val="0"/>
      <w:marTop w:val="0"/>
      <w:marBottom w:val="0"/>
      <w:divBdr>
        <w:top w:val="none" w:sz="0" w:space="0" w:color="auto"/>
        <w:left w:val="none" w:sz="0" w:space="0" w:color="auto"/>
        <w:bottom w:val="none" w:sz="0" w:space="0" w:color="auto"/>
        <w:right w:val="none" w:sz="0" w:space="0" w:color="auto"/>
      </w:divBdr>
      <w:divsChild>
        <w:div w:id="744189017">
          <w:marLeft w:val="0"/>
          <w:marRight w:val="0"/>
          <w:marTop w:val="0"/>
          <w:marBottom w:val="0"/>
          <w:divBdr>
            <w:top w:val="none" w:sz="0" w:space="0" w:color="auto"/>
            <w:left w:val="none" w:sz="0" w:space="0" w:color="auto"/>
            <w:bottom w:val="none" w:sz="0" w:space="0" w:color="auto"/>
            <w:right w:val="none" w:sz="0" w:space="0" w:color="auto"/>
          </w:divBdr>
        </w:div>
        <w:div w:id="988828496">
          <w:marLeft w:val="0"/>
          <w:marRight w:val="0"/>
          <w:marTop w:val="0"/>
          <w:marBottom w:val="0"/>
          <w:divBdr>
            <w:top w:val="none" w:sz="0" w:space="0" w:color="auto"/>
            <w:left w:val="none" w:sz="0" w:space="0" w:color="auto"/>
            <w:bottom w:val="none" w:sz="0" w:space="0" w:color="auto"/>
            <w:right w:val="none" w:sz="0" w:space="0" w:color="auto"/>
          </w:divBdr>
        </w:div>
        <w:div w:id="1165784354">
          <w:marLeft w:val="0"/>
          <w:marRight w:val="0"/>
          <w:marTop w:val="0"/>
          <w:marBottom w:val="0"/>
          <w:divBdr>
            <w:top w:val="none" w:sz="0" w:space="0" w:color="auto"/>
            <w:left w:val="none" w:sz="0" w:space="0" w:color="auto"/>
            <w:bottom w:val="none" w:sz="0" w:space="0" w:color="auto"/>
            <w:right w:val="none" w:sz="0" w:space="0" w:color="auto"/>
          </w:divBdr>
        </w:div>
        <w:div w:id="1392922278">
          <w:marLeft w:val="0"/>
          <w:marRight w:val="0"/>
          <w:marTop w:val="0"/>
          <w:marBottom w:val="0"/>
          <w:divBdr>
            <w:top w:val="none" w:sz="0" w:space="0" w:color="auto"/>
            <w:left w:val="none" w:sz="0" w:space="0" w:color="auto"/>
            <w:bottom w:val="none" w:sz="0" w:space="0" w:color="auto"/>
            <w:right w:val="none" w:sz="0" w:space="0" w:color="auto"/>
          </w:divBdr>
        </w:div>
        <w:div w:id="1482044673">
          <w:marLeft w:val="0"/>
          <w:marRight w:val="0"/>
          <w:marTop w:val="0"/>
          <w:marBottom w:val="0"/>
          <w:divBdr>
            <w:top w:val="none" w:sz="0" w:space="0" w:color="auto"/>
            <w:left w:val="none" w:sz="0" w:space="0" w:color="auto"/>
            <w:bottom w:val="none" w:sz="0" w:space="0" w:color="auto"/>
            <w:right w:val="none" w:sz="0" w:space="0" w:color="auto"/>
          </w:divBdr>
        </w:div>
        <w:div w:id="1906603195">
          <w:marLeft w:val="0"/>
          <w:marRight w:val="0"/>
          <w:marTop w:val="0"/>
          <w:marBottom w:val="0"/>
          <w:divBdr>
            <w:top w:val="none" w:sz="0" w:space="0" w:color="auto"/>
            <w:left w:val="none" w:sz="0" w:space="0" w:color="auto"/>
            <w:bottom w:val="none" w:sz="0" w:space="0" w:color="auto"/>
            <w:right w:val="none" w:sz="0" w:space="0" w:color="auto"/>
          </w:divBdr>
        </w:div>
        <w:div w:id="1377855292">
          <w:marLeft w:val="0"/>
          <w:marRight w:val="0"/>
          <w:marTop w:val="0"/>
          <w:marBottom w:val="0"/>
          <w:divBdr>
            <w:top w:val="none" w:sz="0" w:space="0" w:color="auto"/>
            <w:left w:val="none" w:sz="0" w:space="0" w:color="auto"/>
            <w:bottom w:val="none" w:sz="0" w:space="0" w:color="auto"/>
            <w:right w:val="none" w:sz="0" w:space="0" w:color="auto"/>
          </w:divBdr>
        </w:div>
        <w:div w:id="328563146">
          <w:marLeft w:val="0"/>
          <w:marRight w:val="0"/>
          <w:marTop w:val="0"/>
          <w:marBottom w:val="0"/>
          <w:divBdr>
            <w:top w:val="none" w:sz="0" w:space="0" w:color="auto"/>
            <w:left w:val="none" w:sz="0" w:space="0" w:color="auto"/>
            <w:bottom w:val="none" w:sz="0" w:space="0" w:color="auto"/>
            <w:right w:val="none" w:sz="0" w:space="0" w:color="auto"/>
          </w:divBdr>
        </w:div>
        <w:div w:id="1643466094">
          <w:marLeft w:val="0"/>
          <w:marRight w:val="0"/>
          <w:marTop w:val="0"/>
          <w:marBottom w:val="0"/>
          <w:divBdr>
            <w:top w:val="none" w:sz="0" w:space="0" w:color="auto"/>
            <w:left w:val="none" w:sz="0" w:space="0" w:color="auto"/>
            <w:bottom w:val="none" w:sz="0" w:space="0" w:color="auto"/>
            <w:right w:val="none" w:sz="0" w:space="0" w:color="auto"/>
          </w:divBdr>
        </w:div>
        <w:div w:id="37357479">
          <w:marLeft w:val="0"/>
          <w:marRight w:val="0"/>
          <w:marTop w:val="0"/>
          <w:marBottom w:val="0"/>
          <w:divBdr>
            <w:top w:val="none" w:sz="0" w:space="0" w:color="auto"/>
            <w:left w:val="none" w:sz="0" w:space="0" w:color="auto"/>
            <w:bottom w:val="none" w:sz="0" w:space="0" w:color="auto"/>
            <w:right w:val="none" w:sz="0" w:space="0" w:color="auto"/>
          </w:divBdr>
        </w:div>
        <w:div w:id="561331827">
          <w:marLeft w:val="0"/>
          <w:marRight w:val="0"/>
          <w:marTop w:val="0"/>
          <w:marBottom w:val="0"/>
          <w:divBdr>
            <w:top w:val="none" w:sz="0" w:space="0" w:color="auto"/>
            <w:left w:val="none" w:sz="0" w:space="0" w:color="auto"/>
            <w:bottom w:val="none" w:sz="0" w:space="0" w:color="auto"/>
            <w:right w:val="none" w:sz="0" w:space="0" w:color="auto"/>
          </w:divBdr>
        </w:div>
        <w:div w:id="1735738023">
          <w:marLeft w:val="0"/>
          <w:marRight w:val="0"/>
          <w:marTop w:val="0"/>
          <w:marBottom w:val="0"/>
          <w:divBdr>
            <w:top w:val="none" w:sz="0" w:space="0" w:color="auto"/>
            <w:left w:val="none" w:sz="0" w:space="0" w:color="auto"/>
            <w:bottom w:val="none" w:sz="0" w:space="0" w:color="auto"/>
            <w:right w:val="none" w:sz="0" w:space="0" w:color="auto"/>
          </w:divBdr>
        </w:div>
        <w:div w:id="158086187">
          <w:marLeft w:val="0"/>
          <w:marRight w:val="0"/>
          <w:marTop w:val="0"/>
          <w:marBottom w:val="0"/>
          <w:divBdr>
            <w:top w:val="none" w:sz="0" w:space="0" w:color="auto"/>
            <w:left w:val="none" w:sz="0" w:space="0" w:color="auto"/>
            <w:bottom w:val="none" w:sz="0" w:space="0" w:color="auto"/>
            <w:right w:val="none" w:sz="0" w:space="0" w:color="auto"/>
          </w:divBdr>
        </w:div>
        <w:div w:id="1739397882">
          <w:marLeft w:val="0"/>
          <w:marRight w:val="0"/>
          <w:marTop w:val="0"/>
          <w:marBottom w:val="0"/>
          <w:divBdr>
            <w:top w:val="none" w:sz="0" w:space="0" w:color="auto"/>
            <w:left w:val="none" w:sz="0" w:space="0" w:color="auto"/>
            <w:bottom w:val="none" w:sz="0" w:space="0" w:color="auto"/>
            <w:right w:val="none" w:sz="0" w:space="0" w:color="auto"/>
          </w:divBdr>
        </w:div>
        <w:div w:id="2068802062">
          <w:marLeft w:val="0"/>
          <w:marRight w:val="0"/>
          <w:marTop w:val="0"/>
          <w:marBottom w:val="0"/>
          <w:divBdr>
            <w:top w:val="none" w:sz="0" w:space="0" w:color="auto"/>
            <w:left w:val="none" w:sz="0" w:space="0" w:color="auto"/>
            <w:bottom w:val="none" w:sz="0" w:space="0" w:color="auto"/>
            <w:right w:val="none" w:sz="0" w:space="0" w:color="auto"/>
          </w:divBdr>
        </w:div>
        <w:div w:id="1195580931">
          <w:marLeft w:val="0"/>
          <w:marRight w:val="0"/>
          <w:marTop w:val="0"/>
          <w:marBottom w:val="0"/>
          <w:divBdr>
            <w:top w:val="none" w:sz="0" w:space="0" w:color="auto"/>
            <w:left w:val="none" w:sz="0" w:space="0" w:color="auto"/>
            <w:bottom w:val="none" w:sz="0" w:space="0" w:color="auto"/>
            <w:right w:val="none" w:sz="0" w:space="0" w:color="auto"/>
          </w:divBdr>
        </w:div>
        <w:div w:id="1495992839">
          <w:marLeft w:val="0"/>
          <w:marRight w:val="0"/>
          <w:marTop w:val="0"/>
          <w:marBottom w:val="0"/>
          <w:divBdr>
            <w:top w:val="none" w:sz="0" w:space="0" w:color="auto"/>
            <w:left w:val="none" w:sz="0" w:space="0" w:color="auto"/>
            <w:bottom w:val="none" w:sz="0" w:space="0" w:color="auto"/>
            <w:right w:val="none" w:sz="0" w:space="0" w:color="auto"/>
          </w:divBdr>
        </w:div>
        <w:div w:id="1263534935">
          <w:marLeft w:val="0"/>
          <w:marRight w:val="0"/>
          <w:marTop w:val="0"/>
          <w:marBottom w:val="0"/>
          <w:divBdr>
            <w:top w:val="none" w:sz="0" w:space="0" w:color="auto"/>
            <w:left w:val="none" w:sz="0" w:space="0" w:color="auto"/>
            <w:bottom w:val="none" w:sz="0" w:space="0" w:color="auto"/>
            <w:right w:val="none" w:sz="0" w:space="0" w:color="auto"/>
          </w:divBdr>
        </w:div>
        <w:div w:id="476459928">
          <w:marLeft w:val="0"/>
          <w:marRight w:val="0"/>
          <w:marTop w:val="0"/>
          <w:marBottom w:val="0"/>
          <w:divBdr>
            <w:top w:val="none" w:sz="0" w:space="0" w:color="auto"/>
            <w:left w:val="none" w:sz="0" w:space="0" w:color="auto"/>
            <w:bottom w:val="none" w:sz="0" w:space="0" w:color="auto"/>
            <w:right w:val="none" w:sz="0" w:space="0" w:color="auto"/>
          </w:divBdr>
        </w:div>
        <w:div w:id="1882396229">
          <w:marLeft w:val="0"/>
          <w:marRight w:val="0"/>
          <w:marTop w:val="0"/>
          <w:marBottom w:val="0"/>
          <w:divBdr>
            <w:top w:val="none" w:sz="0" w:space="0" w:color="auto"/>
            <w:left w:val="none" w:sz="0" w:space="0" w:color="auto"/>
            <w:bottom w:val="none" w:sz="0" w:space="0" w:color="auto"/>
            <w:right w:val="none" w:sz="0" w:space="0" w:color="auto"/>
          </w:divBdr>
        </w:div>
        <w:div w:id="1531147605">
          <w:marLeft w:val="0"/>
          <w:marRight w:val="0"/>
          <w:marTop w:val="0"/>
          <w:marBottom w:val="0"/>
          <w:divBdr>
            <w:top w:val="none" w:sz="0" w:space="0" w:color="auto"/>
            <w:left w:val="none" w:sz="0" w:space="0" w:color="auto"/>
            <w:bottom w:val="none" w:sz="0" w:space="0" w:color="auto"/>
            <w:right w:val="none" w:sz="0" w:space="0" w:color="auto"/>
          </w:divBdr>
        </w:div>
        <w:div w:id="1993944235">
          <w:marLeft w:val="0"/>
          <w:marRight w:val="0"/>
          <w:marTop w:val="0"/>
          <w:marBottom w:val="0"/>
          <w:divBdr>
            <w:top w:val="none" w:sz="0" w:space="0" w:color="auto"/>
            <w:left w:val="none" w:sz="0" w:space="0" w:color="auto"/>
            <w:bottom w:val="none" w:sz="0" w:space="0" w:color="auto"/>
            <w:right w:val="none" w:sz="0" w:space="0" w:color="auto"/>
          </w:divBdr>
        </w:div>
        <w:div w:id="835610579">
          <w:marLeft w:val="0"/>
          <w:marRight w:val="0"/>
          <w:marTop w:val="0"/>
          <w:marBottom w:val="0"/>
          <w:divBdr>
            <w:top w:val="none" w:sz="0" w:space="0" w:color="auto"/>
            <w:left w:val="none" w:sz="0" w:space="0" w:color="auto"/>
            <w:bottom w:val="none" w:sz="0" w:space="0" w:color="auto"/>
            <w:right w:val="none" w:sz="0" w:space="0" w:color="auto"/>
          </w:divBdr>
        </w:div>
        <w:div w:id="872228635">
          <w:marLeft w:val="0"/>
          <w:marRight w:val="0"/>
          <w:marTop w:val="0"/>
          <w:marBottom w:val="0"/>
          <w:divBdr>
            <w:top w:val="none" w:sz="0" w:space="0" w:color="auto"/>
            <w:left w:val="none" w:sz="0" w:space="0" w:color="auto"/>
            <w:bottom w:val="none" w:sz="0" w:space="0" w:color="auto"/>
            <w:right w:val="none" w:sz="0" w:space="0" w:color="auto"/>
          </w:divBdr>
        </w:div>
        <w:div w:id="1419667005">
          <w:marLeft w:val="0"/>
          <w:marRight w:val="0"/>
          <w:marTop w:val="0"/>
          <w:marBottom w:val="0"/>
          <w:divBdr>
            <w:top w:val="none" w:sz="0" w:space="0" w:color="auto"/>
            <w:left w:val="none" w:sz="0" w:space="0" w:color="auto"/>
            <w:bottom w:val="none" w:sz="0" w:space="0" w:color="auto"/>
            <w:right w:val="none" w:sz="0" w:space="0" w:color="auto"/>
          </w:divBdr>
        </w:div>
        <w:div w:id="1391807079">
          <w:marLeft w:val="0"/>
          <w:marRight w:val="0"/>
          <w:marTop w:val="0"/>
          <w:marBottom w:val="0"/>
          <w:divBdr>
            <w:top w:val="none" w:sz="0" w:space="0" w:color="auto"/>
            <w:left w:val="none" w:sz="0" w:space="0" w:color="auto"/>
            <w:bottom w:val="none" w:sz="0" w:space="0" w:color="auto"/>
            <w:right w:val="none" w:sz="0" w:space="0" w:color="auto"/>
          </w:divBdr>
        </w:div>
        <w:div w:id="1554999169">
          <w:marLeft w:val="0"/>
          <w:marRight w:val="0"/>
          <w:marTop w:val="0"/>
          <w:marBottom w:val="0"/>
          <w:divBdr>
            <w:top w:val="none" w:sz="0" w:space="0" w:color="auto"/>
            <w:left w:val="none" w:sz="0" w:space="0" w:color="auto"/>
            <w:bottom w:val="none" w:sz="0" w:space="0" w:color="auto"/>
            <w:right w:val="none" w:sz="0" w:space="0" w:color="auto"/>
          </w:divBdr>
        </w:div>
        <w:div w:id="1757363529">
          <w:marLeft w:val="0"/>
          <w:marRight w:val="0"/>
          <w:marTop w:val="0"/>
          <w:marBottom w:val="0"/>
          <w:divBdr>
            <w:top w:val="none" w:sz="0" w:space="0" w:color="auto"/>
            <w:left w:val="none" w:sz="0" w:space="0" w:color="auto"/>
            <w:bottom w:val="none" w:sz="0" w:space="0" w:color="auto"/>
            <w:right w:val="none" w:sz="0" w:space="0" w:color="auto"/>
          </w:divBdr>
        </w:div>
        <w:div w:id="699091637">
          <w:marLeft w:val="0"/>
          <w:marRight w:val="0"/>
          <w:marTop w:val="0"/>
          <w:marBottom w:val="0"/>
          <w:divBdr>
            <w:top w:val="none" w:sz="0" w:space="0" w:color="auto"/>
            <w:left w:val="none" w:sz="0" w:space="0" w:color="auto"/>
            <w:bottom w:val="none" w:sz="0" w:space="0" w:color="auto"/>
            <w:right w:val="none" w:sz="0" w:space="0" w:color="auto"/>
          </w:divBdr>
        </w:div>
        <w:div w:id="613291113">
          <w:marLeft w:val="0"/>
          <w:marRight w:val="0"/>
          <w:marTop w:val="0"/>
          <w:marBottom w:val="0"/>
          <w:divBdr>
            <w:top w:val="none" w:sz="0" w:space="0" w:color="auto"/>
            <w:left w:val="none" w:sz="0" w:space="0" w:color="auto"/>
            <w:bottom w:val="none" w:sz="0" w:space="0" w:color="auto"/>
            <w:right w:val="none" w:sz="0" w:space="0" w:color="auto"/>
          </w:divBdr>
        </w:div>
        <w:div w:id="391006211">
          <w:marLeft w:val="0"/>
          <w:marRight w:val="0"/>
          <w:marTop w:val="0"/>
          <w:marBottom w:val="0"/>
          <w:divBdr>
            <w:top w:val="none" w:sz="0" w:space="0" w:color="auto"/>
            <w:left w:val="none" w:sz="0" w:space="0" w:color="auto"/>
            <w:bottom w:val="none" w:sz="0" w:space="0" w:color="auto"/>
            <w:right w:val="none" w:sz="0" w:space="0" w:color="auto"/>
          </w:divBdr>
        </w:div>
        <w:div w:id="870606989">
          <w:marLeft w:val="0"/>
          <w:marRight w:val="0"/>
          <w:marTop w:val="0"/>
          <w:marBottom w:val="0"/>
          <w:divBdr>
            <w:top w:val="none" w:sz="0" w:space="0" w:color="auto"/>
            <w:left w:val="none" w:sz="0" w:space="0" w:color="auto"/>
            <w:bottom w:val="none" w:sz="0" w:space="0" w:color="auto"/>
            <w:right w:val="none" w:sz="0" w:space="0" w:color="auto"/>
          </w:divBdr>
        </w:div>
      </w:divsChild>
    </w:div>
    <w:div w:id="311255581">
      <w:bodyDiv w:val="1"/>
      <w:marLeft w:val="0"/>
      <w:marRight w:val="0"/>
      <w:marTop w:val="0"/>
      <w:marBottom w:val="0"/>
      <w:divBdr>
        <w:top w:val="none" w:sz="0" w:space="0" w:color="auto"/>
        <w:left w:val="none" w:sz="0" w:space="0" w:color="auto"/>
        <w:bottom w:val="none" w:sz="0" w:space="0" w:color="auto"/>
        <w:right w:val="none" w:sz="0" w:space="0" w:color="auto"/>
      </w:divBdr>
    </w:div>
    <w:div w:id="441537070">
      <w:bodyDiv w:val="1"/>
      <w:marLeft w:val="0"/>
      <w:marRight w:val="0"/>
      <w:marTop w:val="0"/>
      <w:marBottom w:val="0"/>
      <w:divBdr>
        <w:top w:val="none" w:sz="0" w:space="0" w:color="auto"/>
        <w:left w:val="none" w:sz="0" w:space="0" w:color="auto"/>
        <w:bottom w:val="none" w:sz="0" w:space="0" w:color="auto"/>
        <w:right w:val="none" w:sz="0" w:space="0" w:color="auto"/>
      </w:divBdr>
      <w:divsChild>
        <w:div w:id="1206988579">
          <w:marLeft w:val="0"/>
          <w:marRight w:val="0"/>
          <w:marTop w:val="0"/>
          <w:marBottom w:val="0"/>
          <w:divBdr>
            <w:top w:val="none" w:sz="0" w:space="0" w:color="auto"/>
            <w:left w:val="none" w:sz="0" w:space="0" w:color="auto"/>
            <w:bottom w:val="none" w:sz="0" w:space="0" w:color="auto"/>
            <w:right w:val="none" w:sz="0" w:space="0" w:color="auto"/>
          </w:divBdr>
        </w:div>
        <w:div w:id="552738229">
          <w:marLeft w:val="0"/>
          <w:marRight w:val="0"/>
          <w:marTop w:val="0"/>
          <w:marBottom w:val="0"/>
          <w:divBdr>
            <w:top w:val="none" w:sz="0" w:space="0" w:color="auto"/>
            <w:left w:val="none" w:sz="0" w:space="0" w:color="auto"/>
            <w:bottom w:val="none" w:sz="0" w:space="0" w:color="auto"/>
            <w:right w:val="none" w:sz="0" w:space="0" w:color="auto"/>
          </w:divBdr>
        </w:div>
        <w:div w:id="1734352138">
          <w:marLeft w:val="0"/>
          <w:marRight w:val="0"/>
          <w:marTop w:val="0"/>
          <w:marBottom w:val="0"/>
          <w:divBdr>
            <w:top w:val="none" w:sz="0" w:space="0" w:color="auto"/>
            <w:left w:val="none" w:sz="0" w:space="0" w:color="auto"/>
            <w:bottom w:val="none" w:sz="0" w:space="0" w:color="auto"/>
            <w:right w:val="none" w:sz="0" w:space="0" w:color="auto"/>
          </w:divBdr>
        </w:div>
        <w:div w:id="1797067447">
          <w:marLeft w:val="0"/>
          <w:marRight w:val="0"/>
          <w:marTop w:val="0"/>
          <w:marBottom w:val="0"/>
          <w:divBdr>
            <w:top w:val="none" w:sz="0" w:space="0" w:color="auto"/>
            <w:left w:val="none" w:sz="0" w:space="0" w:color="auto"/>
            <w:bottom w:val="none" w:sz="0" w:space="0" w:color="auto"/>
            <w:right w:val="none" w:sz="0" w:space="0" w:color="auto"/>
          </w:divBdr>
        </w:div>
        <w:div w:id="880825830">
          <w:marLeft w:val="0"/>
          <w:marRight w:val="0"/>
          <w:marTop w:val="0"/>
          <w:marBottom w:val="0"/>
          <w:divBdr>
            <w:top w:val="none" w:sz="0" w:space="0" w:color="auto"/>
            <w:left w:val="none" w:sz="0" w:space="0" w:color="auto"/>
            <w:bottom w:val="none" w:sz="0" w:space="0" w:color="auto"/>
            <w:right w:val="none" w:sz="0" w:space="0" w:color="auto"/>
          </w:divBdr>
        </w:div>
        <w:div w:id="1175265863">
          <w:marLeft w:val="0"/>
          <w:marRight w:val="0"/>
          <w:marTop w:val="0"/>
          <w:marBottom w:val="0"/>
          <w:divBdr>
            <w:top w:val="none" w:sz="0" w:space="0" w:color="auto"/>
            <w:left w:val="none" w:sz="0" w:space="0" w:color="auto"/>
            <w:bottom w:val="none" w:sz="0" w:space="0" w:color="auto"/>
            <w:right w:val="none" w:sz="0" w:space="0" w:color="auto"/>
          </w:divBdr>
        </w:div>
        <w:div w:id="1376467829">
          <w:marLeft w:val="0"/>
          <w:marRight w:val="0"/>
          <w:marTop w:val="0"/>
          <w:marBottom w:val="0"/>
          <w:divBdr>
            <w:top w:val="none" w:sz="0" w:space="0" w:color="auto"/>
            <w:left w:val="none" w:sz="0" w:space="0" w:color="auto"/>
            <w:bottom w:val="none" w:sz="0" w:space="0" w:color="auto"/>
            <w:right w:val="none" w:sz="0" w:space="0" w:color="auto"/>
          </w:divBdr>
        </w:div>
      </w:divsChild>
    </w:div>
    <w:div w:id="535822608">
      <w:bodyDiv w:val="1"/>
      <w:marLeft w:val="0"/>
      <w:marRight w:val="0"/>
      <w:marTop w:val="0"/>
      <w:marBottom w:val="0"/>
      <w:divBdr>
        <w:top w:val="none" w:sz="0" w:space="0" w:color="auto"/>
        <w:left w:val="none" w:sz="0" w:space="0" w:color="auto"/>
        <w:bottom w:val="none" w:sz="0" w:space="0" w:color="auto"/>
        <w:right w:val="none" w:sz="0" w:space="0" w:color="auto"/>
      </w:divBdr>
    </w:div>
    <w:div w:id="747001753">
      <w:bodyDiv w:val="1"/>
      <w:marLeft w:val="0"/>
      <w:marRight w:val="0"/>
      <w:marTop w:val="0"/>
      <w:marBottom w:val="0"/>
      <w:divBdr>
        <w:top w:val="none" w:sz="0" w:space="0" w:color="auto"/>
        <w:left w:val="none" w:sz="0" w:space="0" w:color="auto"/>
        <w:bottom w:val="none" w:sz="0" w:space="0" w:color="auto"/>
        <w:right w:val="none" w:sz="0" w:space="0" w:color="auto"/>
      </w:divBdr>
    </w:div>
    <w:div w:id="890120393">
      <w:bodyDiv w:val="1"/>
      <w:marLeft w:val="0"/>
      <w:marRight w:val="0"/>
      <w:marTop w:val="0"/>
      <w:marBottom w:val="0"/>
      <w:divBdr>
        <w:top w:val="none" w:sz="0" w:space="0" w:color="auto"/>
        <w:left w:val="none" w:sz="0" w:space="0" w:color="auto"/>
        <w:bottom w:val="none" w:sz="0" w:space="0" w:color="auto"/>
        <w:right w:val="none" w:sz="0" w:space="0" w:color="auto"/>
      </w:divBdr>
    </w:div>
    <w:div w:id="959146365">
      <w:bodyDiv w:val="1"/>
      <w:marLeft w:val="0"/>
      <w:marRight w:val="0"/>
      <w:marTop w:val="0"/>
      <w:marBottom w:val="0"/>
      <w:divBdr>
        <w:top w:val="none" w:sz="0" w:space="0" w:color="auto"/>
        <w:left w:val="none" w:sz="0" w:space="0" w:color="auto"/>
        <w:bottom w:val="none" w:sz="0" w:space="0" w:color="auto"/>
        <w:right w:val="none" w:sz="0" w:space="0" w:color="auto"/>
      </w:divBdr>
      <w:divsChild>
        <w:div w:id="55443531">
          <w:marLeft w:val="0"/>
          <w:marRight w:val="0"/>
          <w:marTop w:val="0"/>
          <w:marBottom w:val="0"/>
          <w:divBdr>
            <w:top w:val="none" w:sz="0" w:space="0" w:color="auto"/>
            <w:left w:val="none" w:sz="0" w:space="0" w:color="auto"/>
            <w:bottom w:val="none" w:sz="0" w:space="0" w:color="auto"/>
            <w:right w:val="none" w:sz="0" w:space="0" w:color="auto"/>
          </w:divBdr>
        </w:div>
        <w:div w:id="1202208477">
          <w:marLeft w:val="0"/>
          <w:marRight w:val="0"/>
          <w:marTop w:val="0"/>
          <w:marBottom w:val="0"/>
          <w:divBdr>
            <w:top w:val="none" w:sz="0" w:space="0" w:color="auto"/>
            <w:left w:val="none" w:sz="0" w:space="0" w:color="auto"/>
            <w:bottom w:val="none" w:sz="0" w:space="0" w:color="auto"/>
            <w:right w:val="none" w:sz="0" w:space="0" w:color="auto"/>
          </w:divBdr>
        </w:div>
        <w:div w:id="586620275">
          <w:marLeft w:val="0"/>
          <w:marRight w:val="0"/>
          <w:marTop w:val="0"/>
          <w:marBottom w:val="0"/>
          <w:divBdr>
            <w:top w:val="none" w:sz="0" w:space="0" w:color="auto"/>
            <w:left w:val="none" w:sz="0" w:space="0" w:color="auto"/>
            <w:bottom w:val="none" w:sz="0" w:space="0" w:color="auto"/>
            <w:right w:val="none" w:sz="0" w:space="0" w:color="auto"/>
          </w:divBdr>
        </w:div>
        <w:div w:id="1870754823">
          <w:marLeft w:val="0"/>
          <w:marRight w:val="0"/>
          <w:marTop w:val="0"/>
          <w:marBottom w:val="0"/>
          <w:divBdr>
            <w:top w:val="none" w:sz="0" w:space="0" w:color="auto"/>
            <w:left w:val="none" w:sz="0" w:space="0" w:color="auto"/>
            <w:bottom w:val="none" w:sz="0" w:space="0" w:color="auto"/>
            <w:right w:val="none" w:sz="0" w:space="0" w:color="auto"/>
          </w:divBdr>
        </w:div>
        <w:div w:id="957836816">
          <w:marLeft w:val="0"/>
          <w:marRight w:val="0"/>
          <w:marTop w:val="0"/>
          <w:marBottom w:val="0"/>
          <w:divBdr>
            <w:top w:val="none" w:sz="0" w:space="0" w:color="auto"/>
            <w:left w:val="none" w:sz="0" w:space="0" w:color="auto"/>
            <w:bottom w:val="none" w:sz="0" w:space="0" w:color="auto"/>
            <w:right w:val="none" w:sz="0" w:space="0" w:color="auto"/>
          </w:divBdr>
        </w:div>
        <w:div w:id="51272875">
          <w:marLeft w:val="0"/>
          <w:marRight w:val="0"/>
          <w:marTop w:val="0"/>
          <w:marBottom w:val="0"/>
          <w:divBdr>
            <w:top w:val="none" w:sz="0" w:space="0" w:color="auto"/>
            <w:left w:val="none" w:sz="0" w:space="0" w:color="auto"/>
            <w:bottom w:val="none" w:sz="0" w:space="0" w:color="auto"/>
            <w:right w:val="none" w:sz="0" w:space="0" w:color="auto"/>
          </w:divBdr>
        </w:div>
        <w:div w:id="211306842">
          <w:marLeft w:val="0"/>
          <w:marRight w:val="0"/>
          <w:marTop w:val="0"/>
          <w:marBottom w:val="0"/>
          <w:divBdr>
            <w:top w:val="none" w:sz="0" w:space="0" w:color="auto"/>
            <w:left w:val="none" w:sz="0" w:space="0" w:color="auto"/>
            <w:bottom w:val="none" w:sz="0" w:space="0" w:color="auto"/>
            <w:right w:val="none" w:sz="0" w:space="0" w:color="auto"/>
          </w:divBdr>
        </w:div>
        <w:div w:id="1938058324">
          <w:marLeft w:val="0"/>
          <w:marRight w:val="0"/>
          <w:marTop w:val="0"/>
          <w:marBottom w:val="0"/>
          <w:divBdr>
            <w:top w:val="none" w:sz="0" w:space="0" w:color="auto"/>
            <w:left w:val="none" w:sz="0" w:space="0" w:color="auto"/>
            <w:bottom w:val="none" w:sz="0" w:space="0" w:color="auto"/>
            <w:right w:val="none" w:sz="0" w:space="0" w:color="auto"/>
          </w:divBdr>
        </w:div>
        <w:div w:id="2012949817">
          <w:marLeft w:val="0"/>
          <w:marRight w:val="0"/>
          <w:marTop w:val="0"/>
          <w:marBottom w:val="0"/>
          <w:divBdr>
            <w:top w:val="none" w:sz="0" w:space="0" w:color="auto"/>
            <w:left w:val="none" w:sz="0" w:space="0" w:color="auto"/>
            <w:bottom w:val="none" w:sz="0" w:space="0" w:color="auto"/>
            <w:right w:val="none" w:sz="0" w:space="0" w:color="auto"/>
          </w:divBdr>
        </w:div>
        <w:div w:id="1827160652">
          <w:marLeft w:val="0"/>
          <w:marRight w:val="0"/>
          <w:marTop w:val="0"/>
          <w:marBottom w:val="0"/>
          <w:divBdr>
            <w:top w:val="none" w:sz="0" w:space="0" w:color="auto"/>
            <w:left w:val="none" w:sz="0" w:space="0" w:color="auto"/>
            <w:bottom w:val="none" w:sz="0" w:space="0" w:color="auto"/>
            <w:right w:val="none" w:sz="0" w:space="0" w:color="auto"/>
          </w:divBdr>
        </w:div>
        <w:div w:id="1154294345">
          <w:marLeft w:val="0"/>
          <w:marRight w:val="0"/>
          <w:marTop w:val="0"/>
          <w:marBottom w:val="0"/>
          <w:divBdr>
            <w:top w:val="none" w:sz="0" w:space="0" w:color="auto"/>
            <w:left w:val="none" w:sz="0" w:space="0" w:color="auto"/>
            <w:bottom w:val="none" w:sz="0" w:space="0" w:color="auto"/>
            <w:right w:val="none" w:sz="0" w:space="0" w:color="auto"/>
          </w:divBdr>
        </w:div>
        <w:div w:id="1216502769">
          <w:marLeft w:val="0"/>
          <w:marRight w:val="0"/>
          <w:marTop w:val="0"/>
          <w:marBottom w:val="0"/>
          <w:divBdr>
            <w:top w:val="none" w:sz="0" w:space="0" w:color="auto"/>
            <w:left w:val="none" w:sz="0" w:space="0" w:color="auto"/>
            <w:bottom w:val="none" w:sz="0" w:space="0" w:color="auto"/>
            <w:right w:val="none" w:sz="0" w:space="0" w:color="auto"/>
          </w:divBdr>
        </w:div>
        <w:div w:id="1344745120">
          <w:marLeft w:val="0"/>
          <w:marRight w:val="0"/>
          <w:marTop w:val="0"/>
          <w:marBottom w:val="0"/>
          <w:divBdr>
            <w:top w:val="none" w:sz="0" w:space="0" w:color="auto"/>
            <w:left w:val="none" w:sz="0" w:space="0" w:color="auto"/>
            <w:bottom w:val="none" w:sz="0" w:space="0" w:color="auto"/>
            <w:right w:val="none" w:sz="0" w:space="0" w:color="auto"/>
          </w:divBdr>
        </w:div>
      </w:divsChild>
    </w:div>
    <w:div w:id="960694666">
      <w:bodyDiv w:val="1"/>
      <w:marLeft w:val="0"/>
      <w:marRight w:val="0"/>
      <w:marTop w:val="0"/>
      <w:marBottom w:val="0"/>
      <w:divBdr>
        <w:top w:val="none" w:sz="0" w:space="0" w:color="auto"/>
        <w:left w:val="none" w:sz="0" w:space="0" w:color="auto"/>
        <w:bottom w:val="none" w:sz="0" w:space="0" w:color="auto"/>
        <w:right w:val="none" w:sz="0" w:space="0" w:color="auto"/>
      </w:divBdr>
    </w:div>
    <w:div w:id="1078671478">
      <w:bodyDiv w:val="1"/>
      <w:marLeft w:val="0"/>
      <w:marRight w:val="0"/>
      <w:marTop w:val="0"/>
      <w:marBottom w:val="0"/>
      <w:divBdr>
        <w:top w:val="none" w:sz="0" w:space="0" w:color="auto"/>
        <w:left w:val="none" w:sz="0" w:space="0" w:color="auto"/>
        <w:bottom w:val="none" w:sz="0" w:space="0" w:color="auto"/>
        <w:right w:val="none" w:sz="0" w:space="0" w:color="auto"/>
      </w:divBdr>
    </w:div>
    <w:div w:id="1154301168">
      <w:bodyDiv w:val="1"/>
      <w:marLeft w:val="0"/>
      <w:marRight w:val="0"/>
      <w:marTop w:val="0"/>
      <w:marBottom w:val="0"/>
      <w:divBdr>
        <w:top w:val="none" w:sz="0" w:space="0" w:color="auto"/>
        <w:left w:val="none" w:sz="0" w:space="0" w:color="auto"/>
        <w:bottom w:val="none" w:sz="0" w:space="0" w:color="auto"/>
        <w:right w:val="none" w:sz="0" w:space="0" w:color="auto"/>
      </w:divBdr>
    </w:div>
    <w:div w:id="1232083157">
      <w:bodyDiv w:val="1"/>
      <w:marLeft w:val="0"/>
      <w:marRight w:val="0"/>
      <w:marTop w:val="0"/>
      <w:marBottom w:val="0"/>
      <w:divBdr>
        <w:top w:val="none" w:sz="0" w:space="0" w:color="auto"/>
        <w:left w:val="none" w:sz="0" w:space="0" w:color="auto"/>
        <w:bottom w:val="none" w:sz="0" w:space="0" w:color="auto"/>
        <w:right w:val="none" w:sz="0" w:space="0" w:color="auto"/>
      </w:divBdr>
    </w:div>
    <w:div w:id="1252163176">
      <w:bodyDiv w:val="1"/>
      <w:marLeft w:val="0"/>
      <w:marRight w:val="0"/>
      <w:marTop w:val="0"/>
      <w:marBottom w:val="0"/>
      <w:divBdr>
        <w:top w:val="none" w:sz="0" w:space="0" w:color="auto"/>
        <w:left w:val="none" w:sz="0" w:space="0" w:color="auto"/>
        <w:bottom w:val="none" w:sz="0" w:space="0" w:color="auto"/>
        <w:right w:val="none" w:sz="0" w:space="0" w:color="auto"/>
      </w:divBdr>
    </w:div>
    <w:div w:id="1301419049">
      <w:bodyDiv w:val="1"/>
      <w:marLeft w:val="0"/>
      <w:marRight w:val="0"/>
      <w:marTop w:val="0"/>
      <w:marBottom w:val="0"/>
      <w:divBdr>
        <w:top w:val="none" w:sz="0" w:space="0" w:color="auto"/>
        <w:left w:val="none" w:sz="0" w:space="0" w:color="auto"/>
        <w:bottom w:val="none" w:sz="0" w:space="0" w:color="auto"/>
        <w:right w:val="none" w:sz="0" w:space="0" w:color="auto"/>
      </w:divBdr>
      <w:divsChild>
        <w:div w:id="990014613">
          <w:marLeft w:val="0"/>
          <w:marRight w:val="0"/>
          <w:marTop w:val="0"/>
          <w:marBottom w:val="0"/>
          <w:divBdr>
            <w:top w:val="none" w:sz="0" w:space="0" w:color="auto"/>
            <w:left w:val="none" w:sz="0" w:space="0" w:color="auto"/>
            <w:bottom w:val="none" w:sz="0" w:space="0" w:color="auto"/>
            <w:right w:val="none" w:sz="0" w:space="0" w:color="auto"/>
          </w:divBdr>
        </w:div>
        <w:div w:id="1265115395">
          <w:marLeft w:val="0"/>
          <w:marRight w:val="0"/>
          <w:marTop w:val="0"/>
          <w:marBottom w:val="0"/>
          <w:divBdr>
            <w:top w:val="none" w:sz="0" w:space="0" w:color="auto"/>
            <w:left w:val="none" w:sz="0" w:space="0" w:color="auto"/>
            <w:bottom w:val="none" w:sz="0" w:space="0" w:color="auto"/>
            <w:right w:val="none" w:sz="0" w:space="0" w:color="auto"/>
          </w:divBdr>
        </w:div>
        <w:div w:id="2134320878">
          <w:marLeft w:val="0"/>
          <w:marRight w:val="0"/>
          <w:marTop w:val="0"/>
          <w:marBottom w:val="0"/>
          <w:divBdr>
            <w:top w:val="none" w:sz="0" w:space="0" w:color="auto"/>
            <w:left w:val="none" w:sz="0" w:space="0" w:color="auto"/>
            <w:bottom w:val="none" w:sz="0" w:space="0" w:color="auto"/>
            <w:right w:val="none" w:sz="0" w:space="0" w:color="auto"/>
          </w:divBdr>
        </w:div>
        <w:div w:id="341204217">
          <w:marLeft w:val="0"/>
          <w:marRight w:val="0"/>
          <w:marTop w:val="0"/>
          <w:marBottom w:val="0"/>
          <w:divBdr>
            <w:top w:val="none" w:sz="0" w:space="0" w:color="auto"/>
            <w:left w:val="none" w:sz="0" w:space="0" w:color="auto"/>
            <w:bottom w:val="none" w:sz="0" w:space="0" w:color="auto"/>
            <w:right w:val="none" w:sz="0" w:space="0" w:color="auto"/>
          </w:divBdr>
        </w:div>
        <w:div w:id="1292781173">
          <w:marLeft w:val="0"/>
          <w:marRight w:val="0"/>
          <w:marTop w:val="0"/>
          <w:marBottom w:val="0"/>
          <w:divBdr>
            <w:top w:val="none" w:sz="0" w:space="0" w:color="auto"/>
            <w:left w:val="none" w:sz="0" w:space="0" w:color="auto"/>
            <w:bottom w:val="none" w:sz="0" w:space="0" w:color="auto"/>
            <w:right w:val="none" w:sz="0" w:space="0" w:color="auto"/>
          </w:divBdr>
        </w:div>
        <w:div w:id="608006096">
          <w:marLeft w:val="0"/>
          <w:marRight w:val="0"/>
          <w:marTop w:val="0"/>
          <w:marBottom w:val="0"/>
          <w:divBdr>
            <w:top w:val="none" w:sz="0" w:space="0" w:color="auto"/>
            <w:left w:val="none" w:sz="0" w:space="0" w:color="auto"/>
            <w:bottom w:val="none" w:sz="0" w:space="0" w:color="auto"/>
            <w:right w:val="none" w:sz="0" w:space="0" w:color="auto"/>
          </w:divBdr>
        </w:div>
        <w:div w:id="359207587">
          <w:marLeft w:val="0"/>
          <w:marRight w:val="0"/>
          <w:marTop w:val="0"/>
          <w:marBottom w:val="0"/>
          <w:divBdr>
            <w:top w:val="none" w:sz="0" w:space="0" w:color="auto"/>
            <w:left w:val="none" w:sz="0" w:space="0" w:color="auto"/>
            <w:bottom w:val="none" w:sz="0" w:space="0" w:color="auto"/>
            <w:right w:val="none" w:sz="0" w:space="0" w:color="auto"/>
          </w:divBdr>
        </w:div>
        <w:div w:id="2032030050">
          <w:marLeft w:val="0"/>
          <w:marRight w:val="0"/>
          <w:marTop w:val="0"/>
          <w:marBottom w:val="0"/>
          <w:divBdr>
            <w:top w:val="none" w:sz="0" w:space="0" w:color="auto"/>
            <w:left w:val="none" w:sz="0" w:space="0" w:color="auto"/>
            <w:bottom w:val="none" w:sz="0" w:space="0" w:color="auto"/>
            <w:right w:val="none" w:sz="0" w:space="0" w:color="auto"/>
          </w:divBdr>
        </w:div>
        <w:div w:id="1227642774">
          <w:marLeft w:val="0"/>
          <w:marRight w:val="0"/>
          <w:marTop w:val="0"/>
          <w:marBottom w:val="0"/>
          <w:divBdr>
            <w:top w:val="none" w:sz="0" w:space="0" w:color="auto"/>
            <w:left w:val="none" w:sz="0" w:space="0" w:color="auto"/>
            <w:bottom w:val="none" w:sz="0" w:space="0" w:color="auto"/>
            <w:right w:val="none" w:sz="0" w:space="0" w:color="auto"/>
          </w:divBdr>
        </w:div>
        <w:div w:id="1203322656">
          <w:marLeft w:val="0"/>
          <w:marRight w:val="0"/>
          <w:marTop w:val="0"/>
          <w:marBottom w:val="0"/>
          <w:divBdr>
            <w:top w:val="none" w:sz="0" w:space="0" w:color="auto"/>
            <w:left w:val="none" w:sz="0" w:space="0" w:color="auto"/>
            <w:bottom w:val="none" w:sz="0" w:space="0" w:color="auto"/>
            <w:right w:val="none" w:sz="0" w:space="0" w:color="auto"/>
          </w:divBdr>
        </w:div>
        <w:div w:id="1476024814">
          <w:marLeft w:val="0"/>
          <w:marRight w:val="0"/>
          <w:marTop w:val="0"/>
          <w:marBottom w:val="0"/>
          <w:divBdr>
            <w:top w:val="none" w:sz="0" w:space="0" w:color="auto"/>
            <w:left w:val="none" w:sz="0" w:space="0" w:color="auto"/>
            <w:bottom w:val="none" w:sz="0" w:space="0" w:color="auto"/>
            <w:right w:val="none" w:sz="0" w:space="0" w:color="auto"/>
          </w:divBdr>
        </w:div>
        <w:div w:id="262569106">
          <w:marLeft w:val="0"/>
          <w:marRight w:val="0"/>
          <w:marTop w:val="0"/>
          <w:marBottom w:val="0"/>
          <w:divBdr>
            <w:top w:val="none" w:sz="0" w:space="0" w:color="auto"/>
            <w:left w:val="none" w:sz="0" w:space="0" w:color="auto"/>
            <w:bottom w:val="none" w:sz="0" w:space="0" w:color="auto"/>
            <w:right w:val="none" w:sz="0" w:space="0" w:color="auto"/>
          </w:divBdr>
        </w:div>
        <w:div w:id="596641576">
          <w:marLeft w:val="0"/>
          <w:marRight w:val="0"/>
          <w:marTop w:val="0"/>
          <w:marBottom w:val="0"/>
          <w:divBdr>
            <w:top w:val="none" w:sz="0" w:space="0" w:color="auto"/>
            <w:left w:val="none" w:sz="0" w:space="0" w:color="auto"/>
            <w:bottom w:val="none" w:sz="0" w:space="0" w:color="auto"/>
            <w:right w:val="none" w:sz="0" w:space="0" w:color="auto"/>
          </w:divBdr>
        </w:div>
        <w:div w:id="428888796">
          <w:marLeft w:val="0"/>
          <w:marRight w:val="0"/>
          <w:marTop w:val="0"/>
          <w:marBottom w:val="0"/>
          <w:divBdr>
            <w:top w:val="none" w:sz="0" w:space="0" w:color="auto"/>
            <w:left w:val="none" w:sz="0" w:space="0" w:color="auto"/>
            <w:bottom w:val="none" w:sz="0" w:space="0" w:color="auto"/>
            <w:right w:val="none" w:sz="0" w:space="0" w:color="auto"/>
          </w:divBdr>
        </w:div>
        <w:div w:id="1957785749">
          <w:marLeft w:val="0"/>
          <w:marRight w:val="0"/>
          <w:marTop w:val="0"/>
          <w:marBottom w:val="0"/>
          <w:divBdr>
            <w:top w:val="none" w:sz="0" w:space="0" w:color="auto"/>
            <w:left w:val="none" w:sz="0" w:space="0" w:color="auto"/>
            <w:bottom w:val="none" w:sz="0" w:space="0" w:color="auto"/>
            <w:right w:val="none" w:sz="0" w:space="0" w:color="auto"/>
          </w:divBdr>
        </w:div>
        <w:div w:id="1037435307">
          <w:marLeft w:val="0"/>
          <w:marRight w:val="0"/>
          <w:marTop w:val="0"/>
          <w:marBottom w:val="0"/>
          <w:divBdr>
            <w:top w:val="none" w:sz="0" w:space="0" w:color="auto"/>
            <w:left w:val="none" w:sz="0" w:space="0" w:color="auto"/>
            <w:bottom w:val="none" w:sz="0" w:space="0" w:color="auto"/>
            <w:right w:val="none" w:sz="0" w:space="0" w:color="auto"/>
          </w:divBdr>
        </w:div>
        <w:div w:id="1927420232">
          <w:marLeft w:val="0"/>
          <w:marRight w:val="0"/>
          <w:marTop w:val="0"/>
          <w:marBottom w:val="0"/>
          <w:divBdr>
            <w:top w:val="none" w:sz="0" w:space="0" w:color="auto"/>
            <w:left w:val="none" w:sz="0" w:space="0" w:color="auto"/>
            <w:bottom w:val="none" w:sz="0" w:space="0" w:color="auto"/>
            <w:right w:val="none" w:sz="0" w:space="0" w:color="auto"/>
          </w:divBdr>
        </w:div>
        <w:div w:id="1827475562">
          <w:marLeft w:val="0"/>
          <w:marRight w:val="0"/>
          <w:marTop w:val="0"/>
          <w:marBottom w:val="0"/>
          <w:divBdr>
            <w:top w:val="none" w:sz="0" w:space="0" w:color="auto"/>
            <w:left w:val="none" w:sz="0" w:space="0" w:color="auto"/>
            <w:bottom w:val="none" w:sz="0" w:space="0" w:color="auto"/>
            <w:right w:val="none" w:sz="0" w:space="0" w:color="auto"/>
          </w:divBdr>
        </w:div>
        <w:div w:id="1365862003">
          <w:marLeft w:val="0"/>
          <w:marRight w:val="0"/>
          <w:marTop w:val="0"/>
          <w:marBottom w:val="0"/>
          <w:divBdr>
            <w:top w:val="none" w:sz="0" w:space="0" w:color="auto"/>
            <w:left w:val="none" w:sz="0" w:space="0" w:color="auto"/>
            <w:bottom w:val="none" w:sz="0" w:space="0" w:color="auto"/>
            <w:right w:val="none" w:sz="0" w:space="0" w:color="auto"/>
          </w:divBdr>
        </w:div>
        <w:div w:id="1846244168">
          <w:marLeft w:val="0"/>
          <w:marRight w:val="0"/>
          <w:marTop w:val="0"/>
          <w:marBottom w:val="0"/>
          <w:divBdr>
            <w:top w:val="none" w:sz="0" w:space="0" w:color="auto"/>
            <w:left w:val="none" w:sz="0" w:space="0" w:color="auto"/>
            <w:bottom w:val="none" w:sz="0" w:space="0" w:color="auto"/>
            <w:right w:val="none" w:sz="0" w:space="0" w:color="auto"/>
          </w:divBdr>
        </w:div>
        <w:div w:id="760879745">
          <w:marLeft w:val="0"/>
          <w:marRight w:val="0"/>
          <w:marTop w:val="0"/>
          <w:marBottom w:val="0"/>
          <w:divBdr>
            <w:top w:val="none" w:sz="0" w:space="0" w:color="auto"/>
            <w:left w:val="none" w:sz="0" w:space="0" w:color="auto"/>
            <w:bottom w:val="none" w:sz="0" w:space="0" w:color="auto"/>
            <w:right w:val="none" w:sz="0" w:space="0" w:color="auto"/>
          </w:divBdr>
        </w:div>
        <w:div w:id="1332374583">
          <w:marLeft w:val="0"/>
          <w:marRight w:val="0"/>
          <w:marTop w:val="0"/>
          <w:marBottom w:val="0"/>
          <w:divBdr>
            <w:top w:val="none" w:sz="0" w:space="0" w:color="auto"/>
            <w:left w:val="none" w:sz="0" w:space="0" w:color="auto"/>
            <w:bottom w:val="none" w:sz="0" w:space="0" w:color="auto"/>
            <w:right w:val="none" w:sz="0" w:space="0" w:color="auto"/>
          </w:divBdr>
        </w:div>
        <w:div w:id="267734111">
          <w:marLeft w:val="0"/>
          <w:marRight w:val="0"/>
          <w:marTop w:val="0"/>
          <w:marBottom w:val="0"/>
          <w:divBdr>
            <w:top w:val="none" w:sz="0" w:space="0" w:color="auto"/>
            <w:left w:val="none" w:sz="0" w:space="0" w:color="auto"/>
            <w:bottom w:val="none" w:sz="0" w:space="0" w:color="auto"/>
            <w:right w:val="none" w:sz="0" w:space="0" w:color="auto"/>
          </w:divBdr>
        </w:div>
        <w:div w:id="1762801528">
          <w:marLeft w:val="0"/>
          <w:marRight w:val="0"/>
          <w:marTop w:val="0"/>
          <w:marBottom w:val="0"/>
          <w:divBdr>
            <w:top w:val="none" w:sz="0" w:space="0" w:color="auto"/>
            <w:left w:val="none" w:sz="0" w:space="0" w:color="auto"/>
            <w:bottom w:val="none" w:sz="0" w:space="0" w:color="auto"/>
            <w:right w:val="none" w:sz="0" w:space="0" w:color="auto"/>
          </w:divBdr>
        </w:div>
        <w:div w:id="78723729">
          <w:marLeft w:val="0"/>
          <w:marRight w:val="0"/>
          <w:marTop w:val="0"/>
          <w:marBottom w:val="0"/>
          <w:divBdr>
            <w:top w:val="none" w:sz="0" w:space="0" w:color="auto"/>
            <w:left w:val="none" w:sz="0" w:space="0" w:color="auto"/>
            <w:bottom w:val="none" w:sz="0" w:space="0" w:color="auto"/>
            <w:right w:val="none" w:sz="0" w:space="0" w:color="auto"/>
          </w:divBdr>
        </w:div>
        <w:div w:id="1877891379">
          <w:marLeft w:val="0"/>
          <w:marRight w:val="0"/>
          <w:marTop w:val="0"/>
          <w:marBottom w:val="0"/>
          <w:divBdr>
            <w:top w:val="none" w:sz="0" w:space="0" w:color="auto"/>
            <w:left w:val="none" w:sz="0" w:space="0" w:color="auto"/>
            <w:bottom w:val="none" w:sz="0" w:space="0" w:color="auto"/>
            <w:right w:val="none" w:sz="0" w:space="0" w:color="auto"/>
          </w:divBdr>
        </w:div>
        <w:div w:id="176234170">
          <w:marLeft w:val="0"/>
          <w:marRight w:val="0"/>
          <w:marTop w:val="0"/>
          <w:marBottom w:val="0"/>
          <w:divBdr>
            <w:top w:val="none" w:sz="0" w:space="0" w:color="auto"/>
            <w:left w:val="none" w:sz="0" w:space="0" w:color="auto"/>
            <w:bottom w:val="none" w:sz="0" w:space="0" w:color="auto"/>
            <w:right w:val="none" w:sz="0" w:space="0" w:color="auto"/>
          </w:divBdr>
        </w:div>
        <w:div w:id="1381856769">
          <w:marLeft w:val="0"/>
          <w:marRight w:val="0"/>
          <w:marTop w:val="0"/>
          <w:marBottom w:val="0"/>
          <w:divBdr>
            <w:top w:val="none" w:sz="0" w:space="0" w:color="auto"/>
            <w:left w:val="none" w:sz="0" w:space="0" w:color="auto"/>
            <w:bottom w:val="none" w:sz="0" w:space="0" w:color="auto"/>
            <w:right w:val="none" w:sz="0" w:space="0" w:color="auto"/>
          </w:divBdr>
        </w:div>
        <w:div w:id="529299408">
          <w:marLeft w:val="0"/>
          <w:marRight w:val="0"/>
          <w:marTop w:val="0"/>
          <w:marBottom w:val="0"/>
          <w:divBdr>
            <w:top w:val="none" w:sz="0" w:space="0" w:color="auto"/>
            <w:left w:val="none" w:sz="0" w:space="0" w:color="auto"/>
            <w:bottom w:val="none" w:sz="0" w:space="0" w:color="auto"/>
            <w:right w:val="none" w:sz="0" w:space="0" w:color="auto"/>
          </w:divBdr>
        </w:div>
        <w:div w:id="213011113">
          <w:marLeft w:val="0"/>
          <w:marRight w:val="0"/>
          <w:marTop w:val="0"/>
          <w:marBottom w:val="0"/>
          <w:divBdr>
            <w:top w:val="none" w:sz="0" w:space="0" w:color="auto"/>
            <w:left w:val="none" w:sz="0" w:space="0" w:color="auto"/>
            <w:bottom w:val="none" w:sz="0" w:space="0" w:color="auto"/>
            <w:right w:val="none" w:sz="0" w:space="0" w:color="auto"/>
          </w:divBdr>
        </w:div>
        <w:div w:id="1405568464">
          <w:marLeft w:val="0"/>
          <w:marRight w:val="0"/>
          <w:marTop w:val="0"/>
          <w:marBottom w:val="0"/>
          <w:divBdr>
            <w:top w:val="none" w:sz="0" w:space="0" w:color="auto"/>
            <w:left w:val="none" w:sz="0" w:space="0" w:color="auto"/>
            <w:bottom w:val="none" w:sz="0" w:space="0" w:color="auto"/>
            <w:right w:val="none" w:sz="0" w:space="0" w:color="auto"/>
          </w:divBdr>
        </w:div>
      </w:divsChild>
    </w:div>
    <w:div w:id="1394157085">
      <w:bodyDiv w:val="1"/>
      <w:marLeft w:val="0"/>
      <w:marRight w:val="0"/>
      <w:marTop w:val="0"/>
      <w:marBottom w:val="0"/>
      <w:divBdr>
        <w:top w:val="none" w:sz="0" w:space="0" w:color="auto"/>
        <w:left w:val="none" w:sz="0" w:space="0" w:color="auto"/>
        <w:bottom w:val="none" w:sz="0" w:space="0" w:color="auto"/>
        <w:right w:val="none" w:sz="0" w:space="0" w:color="auto"/>
      </w:divBdr>
    </w:div>
    <w:div w:id="1429303610">
      <w:bodyDiv w:val="1"/>
      <w:marLeft w:val="0"/>
      <w:marRight w:val="0"/>
      <w:marTop w:val="0"/>
      <w:marBottom w:val="0"/>
      <w:divBdr>
        <w:top w:val="none" w:sz="0" w:space="0" w:color="auto"/>
        <w:left w:val="none" w:sz="0" w:space="0" w:color="auto"/>
        <w:bottom w:val="none" w:sz="0" w:space="0" w:color="auto"/>
        <w:right w:val="none" w:sz="0" w:space="0" w:color="auto"/>
      </w:divBdr>
    </w:div>
    <w:div w:id="1446389827">
      <w:bodyDiv w:val="1"/>
      <w:marLeft w:val="0"/>
      <w:marRight w:val="0"/>
      <w:marTop w:val="0"/>
      <w:marBottom w:val="0"/>
      <w:divBdr>
        <w:top w:val="none" w:sz="0" w:space="0" w:color="auto"/>
        <w:left w:val="none" w:sz="0" w:space="0" w:color="auto"/>
        <w:bottom w:val="none" w:sz="0" w:space="0" w:color="auto"/>
        <w:right w:val="none" w:sz="0" w:space="0" w:color="auto"/>
      </w:divBdr>
    </w:div>
    <w:div w:id="1532184812">
      <w:bodyDiv w:val="1"/>
      <w:marLeft w:val="0"/>
      <w:marRight w:val="0"/>
      <w:marTop w:val="0"/>
      <w:marBottom w:val="0"/>
      <w:divBdr>
        <w:top w:val="none" w:sz="0" w:space="0" w:color="auto"/>
        <w:left w:val="none" w:sz="0" w:space="0" w:color="auto"/>
        <w:bottom w:val="none" w:sz="0" w:space="0" w:color="auto"/>
        <w:right w:val="none" w:sz="0" w:space="0" w:color="auto"/>
      </w:divBdr>
    </w:div>
    <w:div w:id="1572502666">
      <w:bodyDiv w:val="1"/>
      <w:marLeft w:val="0"/>
      <w:marRight w:val="0"/>
      <w:marTop w:val="0"/>
      <w:marBottom w:val="0"/>
      <w:divBdr>
        <w:top w:val="none" w:sz="0" w:space="0" w:color="auto"/>
        <w:left w:val="none" w:sz="0" w:space="0" w:color="auto"/>
        <w:bottom w:val="none" w:sz="0" w:space="0" w:color="auto"/>
        <w:right w:val="none" w:sz="0" w:space="0" w:color="auto"/>
      </w:divBdr>
    </w:div>
    <w:div w:id="1660379223">
      <w:bodyDiv w:val="1"/>
      <w:marLeft w:val="0"/>
      <w:marRight w:val="0"/>
      <w:marTop w:val="0"/>
      <w:marBottom w:val="0"/>
      <w:divBdr>
        <w:top w:val="none" w:sz="0" w:space="0" w:color="auto"/>
        <w:left w:val="none" w:sz="0" w:space="0" w:color="auto"/>
        <w:bottom w:val="none" w:sz="0" w:space="0" w:color="auto"/>
        <w:right w:val="none" w:sz="0" w:space="0" w:color="auto"/>
      </w:divBdr>
    </w:div>
    <w:div w:id="1662856637">
      <w:bodyDiv w:val="1"/>
      <w:marLeft w:val="0"/>
      <w:marRight w:val="0"/>
      <w:marTop w:val="0"/>
      <w:marBottom w:val="0"/>
      <w:divBdr>
        <w:top w:val="none" w:sz="0" w:space="0" w:color="auto"/>
        <w:left w:val="none" w:sz="0" w:space="0" w:color="auto"/>
        <w:bottom w:val="none" w:sz="0" w:space="0" w:color="auto"/>
        <w:right w:val="none" w:sz="0" w:space="0" w:color="auto"/>
      </w:divBdr>
    </w:div>
    <w:div w:id="1746368126">
      <w:bodyDiv w:val="1"/>
      <w:marLeft w:val="0"/>
      <w:marRight w:val="0"/>
      <w:marTop w:val="0"/>
      <w:marBottom w:val="0"/>
      <w:divBdr>
        <w:top w:val="none" w:sz="0" w:space="0" w:color="auto"/>
        <w:left w:val="none" w:sz="0" w:space="0" w:color="auto"/>
        <w:bottom w:val="none" w:sz="0" w:space="0" w:color="auto"/>
        <w:right w:val="none" w:sz="0" w:space="0" w:color="auto"/>
      </w:divBdr>
    </w:div>
    <w:div w:id="1870533302">
      <w:bodyDiv w:val="1"/>
      <w:marLeft w:val="0"/>
      <w:marRight w:val="0"/>
      <w:marTop w:val="0"/>
      <w:marBottom w:val="0"/>
      <w:divBdr>
        <w:top w:val="none" w:sz="0" w:space="0" w:color="auto"/>
        <w:left w:val="none" w:sz="0" w:space="0" w:color="auto"/>
        <w:bottom w:val="none" w:sz="0" w:space="0" w:color="auto"/>
        <w:right w:val="none" w:sz="0" w:space="0" w:color="auto"/>
      </w:divBdr>
    </w:div>
    <w:div w:id="1963921075">
      <w:bodyDiv w:val="1"/>
      <w:marLeft w:val="0"/>
      <w:marRight w:val="0"/>
      <w:marTop w:val="0"/>
      <w:marBottom w:val="0"/>
      <w:divBdr>
        <w:top w:val="none" w:sz="0" w:space="0" w:color="auto"/>
        <w:left w:val="none" w:sz="0" w:space="0" w:color="auto"/>
        <w:bottom w:val="none" w:sz="0" w:space="0" w:color="auto"/>
        <w:right w:val="none" w:sz="0" w:space="0" w:color="auto"/>
      </w:divBdr>
      <w:divsChild>
        <w:div w:id="1449010991">
          <w:marLeft w:val="0"/>
          <w:marRight w:val="0"/>
          <w:marTop w:val="0"/>
          <w:marBottom w:val="0"/>
          <w:divBdr>
            <w:top w:val="none" w:sz="0" w:space="0" w:color="auto"/>
            <w:left w:val="none" w:sz="0" w:space="0" w:color="auto"/>
            <w:bottom w:val="none" w:sz="0" w:space="0" w:color="auto"/>
            <w:right w:val="none" w:sz="0" w:space="0" w:color="auto"/>
          </w:divBdr>
        </w:div>
        <w:div w:id="1882286642">
          <w:marLeft w:val="0"/>
          <w:marRight w:val="0"/>
          <w:marTop w:val="0"/>
          <w:marBottom w:val="0"/>
          <w:divBdr>
            <w:top w:val="none" w:sz="0" w:space="0" w:color="auto"/>
            <w:left w:val="none" w:sz="0" w:space="0" w:color="auto"/>
            <w:bottom w:val="none" w:sz="0" w:space="0" w:color="auto"/>
            <w:right w:val="none" w:sz="0" w:space="0" w:color="auto"/>
          </w:divBdr>
        </w:div>
        <w:div w:id="395862342">
          <w:marLeft w:val="0"/>
          <w:marRight w:val="0"/>
          <w:marTop w:val="0"/>
          <w:marBottom w:val="0"/>
          <w:divBdr>
            <w:top w:val="none" w:sz="0" w:space="0" w:color="auto"/>
            <w:left w:val="none" w:sz="0" w:space="0" w:color="auto"/>
            <w:bottom w:val="none" w:sz="0" w:space="0" w:color="auto"/>
            <w:right w:val="none" w:sz="0" w:space="0" w:color="auto"/>
          </w:divBdr>
        </w:div>
        <w:div w:id="812211928">
          <w:marLeft w:val="0"/>
          <w:marRight w:val="0"/>
          <w:marTop w:val="0"/>
          <w:marBottom w:val="0"/>
          <w:divBdr>
            <w:top w:val="none" w:sz="0" w:space="0" w:color="auto"/>
            <w:left w:val="none" w:sz="0" w:space="0" w:color="auto"/>
            <w:bottom w:val="none" w:sz="0" w:space="0" w:color="auto"/>
            <w:right w:val="none" w:sz="0" w:space="0" w:color="auto"/>
          </w:divBdr>
        </w:div>
        <w:div w:id="324937318">
          <w:marLeft w:val="0"/>
          <w:marRight w:val="0"/>
          <w:marTop w:val="0"/>
          <w:marBottom w:val="0"/>
          <w:divBdr>
            <w:top w:val="none" w:sz="0" w:space="0" w:color="auto"/>
            <w:left w:val="none" w:sz="0" w:space="0" w:color="auto"/>
            <w:bottom w:val="none" w:sz="0" w:space="0" w:color="auto"/>
            <w:right w:val="none" w:sz="0" w:space="0" w:color="auto"/>
          </w:divBdr>
        </w:div>
        <w:div w:id="145367477">
          <w:marLeft w:val="0"/>
          <w:marRight w:val="0"/>
          <w:marTop w:val="0"/>
          <w:marBottom w:val="0"/>
          <w:divBdr>
            <w:top w:val="none" w:sz="0" w:space="0" w:color="auto"/>
            <w:left w:val="none" w:sz="0" w:space="0" w:color="auto"/>
            <w:bottom w:val="none" w:sz="0" w:space="0" w:color="auto"/>
            <w:right w:val="none" w:sz="0" w:space="0" w:color="auto"/>
          </w:divBdr>
        </w:div>
        <w:div w:id="1093285648">
          <w:marLeft w:val="0"/>
          <w:marRight w:val="0"/>
          <w:marTop w:val="0"/>
          <w:marBottom w:val="0"/>
          <w:divBdr>
            <w:top w:val="none" w:sz="0" w:space="0" w:color="auto"/>
            <w:left w:val="none" w:sz="0" w:space="0" w:color="auto"/>
            <w:bottom w:val="none" w:sz="0" w:space="0" w:color="auto"/>
            <w:right w:val="none" w:sz="0" w:space="0" w:color="auto"/>
          </w:divBdr>
        </w:div>
        <w:div w:id="1447696624">
          <w:marLeft w:val="0"/>
          <w:marRight w:val="0"/>
          <w:marTop w:val="0"/>
          <w:marBottom w:val="0"/>
          <w:divBdr>
            <w:top w:val="none" w:sz="0" w:space="0" w:color="auto"/>
            <w:left w:val="none" w:sz="0" w:space="0" w:color="auto"/>
            <w:bottom w:val="none" w:sz="0" w:space="0" w:color="auto"/>
            <w:right w:val="none" w:sz="0" w:space="0" w:color="auto"/>
          </w:divBdr>
        </w:div>
        <w:div w:id="1463964624">
          <w:marLeft w:val="0"/>
          <w:marRight w:val="0"/>
          <w:marTop w:val="0"/>
          <w:marBottom w:val="0"/>
          <w:divBdr>
            <w:top w:val="none" w:sz="0" w:space="0" w:color="auto"/>
            <w:left w:val="none" w:sz="0" w:space="0" w:color="auto"/>
            <w:bottom w:val="none" w:sz="0" w:space="0" w:color="auto"/>
            <w:right w:val="none" w:sz="0" w:space="0" w:color="auto"/>
          </w:divBdr>
        </w:div>
        <w:div w:id="15044692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chart" Target="charts/chart3.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chart" Target="charts/chart2.xml"/><Relationship Id="rId23" Type="http://schemas.microsoft.com/office/2020/10/relationships/intelligence" Target="intelligence2.xml"/><Relationship Id="rId10" Type="http://schemas.openxmlformats.org/officeDocument/2006/relationships/footnotes" Target="foot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chart" Target="charts/chart1.xml"/><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h143594\AppData\Roaming\Microsoft\Templates\Student%20report%20with%20photo.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216571_student_uwtsd_ac_uk/Documents/Material%20Properties%20&amp;%20Introduction%20to%20Processing/Coursework/Rubber%20Properties%20Stress-Strain%20Experimen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1" Type="http://schemas.openxmlformats.org/officeDocument/2006/relationships/oleObject" Target="https://uowtsd-my.sharepoint.com/personal/2216571_student_uwtsd_ac_uk/Documents/Material%20Properties%20&amp;%20Introduction%20to%20Processing/Coursework/Rubber%20Properties%20Stress-Strain%20Experiment.xlsx" TargetMode="Externa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216571_student_uwtsd_ac_uk/Documents/Material%20Properties%20&amp;%20Introduction%20to%20Processing/Coursework/Rubber%20Properties%20Stress-Strain%20Experiment.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'Trial 1'!$F$6</c:f>
              <c:strCache>
                <c:ptCount val="1"/>
                <c:pt idx="0">
                  <c:v>Band Length (mm)</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'Trial 1'!$C$7:$C$30</c:f>
              <c:numCache>
                <c:formatCode>General</c:formatCode>
                <c:ptCount val="24"/>
                <c:pt idx="0">
                  <c:v>0</c:v>
                </c:pt>
                <c:pt idx="1">
                  <c:v>129</c:v>
                </c:pt>
                <c:pt idx="2">
                  <c:v>229</c:v>
                </c:pt>
                <c:pt idx="3">
                  <c:v>331</c:v>
                </c:pt>
                <c:pt idx="4">
                  <c:v>432</c:v>
                </c:pt>
                <c:pt idx="5">
                  <c:v>536</c:v>
                </c:pt>
                <c:pt idx="6">
                  <c:v>639</c:v>
                </c:pt>
                <c:pt idx="7">
                  <c:v>744</c:v>
                </c:pt>
                <c:pt idx="8">
                  <c:v>843</c:v>
                </c:pt>
                <c:pt idx="9">
                  <c:v>944</c:v>
                </c:pt>
                <c:pt idx="10">
                  <c:v>1047</c:v>
                </c:pt>
                <c:pt idx="11">
                  <c:v>1148</c:v>
                </c:pt>
                <c:pt idx="12">
                  <c:v>1246</c:v>
                </c:pt>
                <c:pt idx="13">
                  <c:v>1351</c:v>
                </c:pt>
                <c:pt idx="14">
                  <c:v>1458</c:v>
                </c:pt>
                <c:pt idx="15">
                  <c:v>1561</c:v>
                </c:pt>
                <c:pt idx="16">
                  <c:v>1662</c:v>
                </c:pt>
                <c:pt idx="17">
                  <c:v>1762</c:v>
                </c:pt>
                <c:pt idx="18">
                  <c:v>1866</c:v>
                </c:pt>
                <c:pt idx="19">
                  <c:v>1968</c:v>
                </c:pt>
                <c:pt idx="20">
                  <c:v>2067</c:v>
                </c:pt>
                <c:pt idx="21">
                  <c:v>2169</c:v>
                </c:pt>
                <c:pt idx="22">
                  <c:v>2279</c:v>
                </c:pt>
                <c:pt idx="23">
                  <c:v>2385</c:v>
                </c:pt>
              </c:numCache>
            </c:numRef>
          </c:xVal>
          <c:yVal>
            <c:numRef>
              <c:f>'Trial 1'!$F$7:$F$30</c:f>
              <c:numCache>
                <c:formatCode>General</c:formatCode>
                <c:ptCount val="24"/>
                <c:pt idx="0">
                  <c:v>45</c:v>
                </c:pt>
                <c:pt idx="1">
                  <c:v>136</c:v>
                </c:pt>
                <c:pt idx="2">
                  <c:v>180</c:v>
                </c:pt>
                <c:pt idx="3">
                  <c:v>204</c:v>
                </c:pt>
                <c:pt idx="4">
                  <c:v>259</c:v>
                </c:pt>
                <c:pt idx="5">
                  <c:v>284</c:v>
                </c:pt>
                <c:pt idx="6">
                  <c:v>314</c:v>
                </c:pt>
                <c:pt idx="7">
                  <c:v>343</c:v>
                </c:pt>
                <c:pt idx="8">
                  <c:v>344</c:v>
                </c:pt>
                <c:pt idx="9">
                  <c:v>359</c:v>
                </c:pt>
                <c:pt idx="10">
                  <c:v>368</c:v>
                </c:pt>
                <c:pt idx="11">
                  <c:v>384</c:v>
                </c:pt>
                <c:pt idx="12">
                  <c:v>394</c:v>
                </c:pt>
                <c:pt idx="13">
                  <c:v>404</c:v>
                </c:pt>
                <c:pt idx="14">
                  <c:v>414</c:v>
                </c:pt>
                <c:pt idx="15">
                  <c:v>421</c:v>
                </c:pt>
                <c:pt idx="16">
                  <c:v>432</c:v>
                </c:pt>
                <c:pt idx="17">
                  <c:v>439</c:v>
                </c:pt>
                <c:pt idx="18">
                  <c:v>449</c:v>
                </c:pt>
                <c:pt idx="19">
                  <c:v>455</c:v>
                </c:pt>
                <c:pt idx="20">
                  <c:v>464</c:v>
                </c:pt>
                <c:pt idx="21">
                  <c:v>469</c:v>
                </c:pt>
                <c:pt idx="22">
                  <c:v>476</c:v>
                </c:pt>
                <c:pt idx="23">
                  <c:v>494</c:v>
                </c:pt>
              </c:numCache>
            </c:numRef>
          </c:yVal>
          <c:smooth val="0"/>
          <c:extLst>
            <c:ext xmlns:c16="http://schemas.microsoft.com/office/drawing/2014/chart" uri="{C3380CC4-5D6E-409C-BE32-E72D297353CC}">
              <c16:uniqueId val="{00000000-1EDB-464D-AE64-D4E89E178D13}"/>
            </c:ext>
          </c:extLst>
        </c:ser>
        <c:dLbls>
          <c:showLegendKey val="0"/>
          <c:showVal val="0"/>
          <c:showCatName val="0"/>
          <c:showSerName val="0"/>
          <c:showPercent val="0"/>
          <c:showBubbleSize val="0"/>
        </c:dLbls>
        <c:axId val="714244016"/>
        <c:axId val="714245984"/>
      </c:scatterChart>
      <c:valAx>
        <c:axId val="71424401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Load</a:t>
                </a:r>
                <a:r>
                  <a:rPr lang="en-GB" baseline="0"/>
                  <a:t> (gf)</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4245984"/>
        <c:crosses val="autoZero"/>
        <c:crossBetween val="midCat"/>
      </c:valAx>
      <c:valAx>
        <c:axId val="7142459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Length</a:t>
                </a:r>
                <a:r>
                  <a:rPr lang="en-GB" baseline="0"/>
                  <a:t> (mm)</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424401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Engineering Stress/Strain Curve for rubber band</a:t>
            </a:r>
          </a:p>
        </c:rich>
      </c:tx>
      <c:overlay val="0"/>
      <c:spPr>
        <a:noFill/>
        <a:ln>
          <a:noFill/>
        </a:ln>
        <a:effectLst/>
      </c:spPr>
    </c:title>
    <c:autoTitleDeleted val="0"/>
    <c:plotArea>
      <c:layout/>
      <c:scatterChart>
        <c:scatterStyle val="lineMarker"/>
        <c:varyColors val="0"/>
        <c:ser>
          <c:idx val="0"/>
          <c:order val="0"/>
          <c:tx>
            <c:strRef>
              <c:f>'Trial 1'!$J$6</c:f>
              <c:strCache>
                <c:ptCount val="1"/>
                <c:pt idx="0">
                  <c:v>Engineering Stress</c:v>
                </c:pt>
              </c:strCache>
            </c:strRef>
          </c:tx>
          <c:xVal>
            <c:numRef>
              <c:f>'Trial 1'!$G$7:$G$30</c:f>
              <c:numCache>
                <c:formatCode>0.00</c:formatCode>
                <c:ptCount val="24"/>
                <c:pt idx="0" formatCode="General">
                  <c:v>0</c:v>
                </c:pt>
                <c:pt idx="1">
                  <c:v>2.0222222222222221</c:v>
                </c:pt>
                <c:pt idx="2">
                  <c:v>3</c:v>
                </c:pt>
                <c:pt idx="3">
                  <c:v>3.5333333333333332</c:v>
                </c:pt>
                <c:pt idx="4">
                  <c:v>4.7555555555555555</c:v>
                </c:pt>
                <c:pt idx="5">
                  <c:v>5.3111111111111109</c:v>
                </c:pt>
                <c:pt idx="6">
                  <c:v>5.9777777777777779</c:v>
                </c:pt>
                <c:pt idx="7">
                  <c:v>6.6222222222222218</c:v>
                </c:pt>
                <c:pt idx="8">
                  <c:v>6.6444444444444448</c:v>
                </c:pt>
                <c:pt idx="9">
                  <c:v>6.9777777777777779</c:v>
                </c:pt>
                <c:pt idx="10">
                  <c:v>7.177777777777778</c:v>
                </c:pt>
                <c:pt idx="11">
                  <c:v>7.5333333333333332</c:v>
                </c:pt>
                <c:pt idx="12">
                  <c:v>7.7555555555555555</c:v>
                </c:pt>
                <c:pt idx="13">
                  <c:v>7.9777777777777779</c:v>
                </c:pt>
                <c:pt idx="14">
                  <c:v>8.1999999999999993</c:v>
                </c:pt>
                <c:pt idx="15">
                  <c:v>8.3555555555555561</c:v>
                </c:pt>
                <c:pt idx="16">
                  <c:v>8.6</c:v>
                </c:pt>
                <c:pt idx="17">
                  <c:v>8.7555555555555564</c:v>
                </c:pt>
                <c:pt idx="18">
                  <c:v>8.9777777777777779</c:v>
                </c:pt>
                <c:pt idx="19">
                  <c:v>9.1111111111111107</c:v>
                </c:pt>
                <c:pt idx="20">
                  <c:v>9.3111111111111118</c:v>
                </c:pt>
                <c:pt idx="21">
                  <c:v>9.4222222222222225</c:v>
                </c:pt>
                <c:pt idx="22">
                  <c:v>9.5777777777777775</c:v>
                </c:pt>
                <c:pt idx="23">
                  <c:v>9.9777777777777779</c:v>
                </c:pt>
              </c:numCache>
            </c:numRef>
          </c:xVal>
          <c:yVal>
            <c:numRef>
              <c:f>'Trial 1'!$J$7:$J$30</c:f>
              <c:numCache>
                <c:formatCode>0.00</c:formatCode>
                <c:ptCount val="24"/>
                <c:pt idx="0" formatCode="General">
                  <c:v>0</c:v>
                </c:pt>
                <c:pt idx="1">
                  <c:v>1.3372699300699302</c:v>
                </c:pt>
                <c:pt idx="2">
                  <c:v>2.3739132867132868</c:v>
                </c:pt>
                <c:pt idx="3">
                  <c:v>3.4312895104895107</c:v>
                </c:pt>
                <c:pt idx="4">
                  <c:v>4.4782993006993008</c:v>
                </c:pt>
                <c:pt idx="5">
                  <c:v>5.5564083916083922</c:v>
                </c:pt>
                <c:pt idx="6">
                  <c:v>6.6241510489510498</c:v>
                </c:pt>
                <c:pt idx="7">
                  <c:v>7.712626573426574</c:v>
                </c:pt>
                <c:pt idx="8">
                  <c:v>8.7389034965034966</c:v>
                </c:pt>
                <c:pt idx="9">
                  <c:v>9.7859132867132868</c:v>
                </c:pt>
                <c:pt idx="10">
                  <c:v>10.853655944055944</c:v>
                </c:pt>
                <c:pt idx="11">
                  <c:v>11.900665734265736</c:v>
                </c:pt>
                <c:pt idx="12">
                  <c:v>12.916576223776223</c:v>
                </c:pt>
                <c:pt idx="13">
                  <c:v>14.00505174825175</c:v>
                </c:pt>
                <c:pt idx="14">
                  <c:v>15.114260139860143</c:v>
                </c:pt>
                <c:pt idx="15">
                  <c:v>16.182002797202799</c:v>
                </c:pt>
                <c:pt idx="16">
                  <c:v>17.229012587412591</c:v>
                </c:pt>
                <c:pt idx="17">
                  <c:v>18.265655944055947</c:v>
                </c:pt>
                <c:pt idx="18">
                  <c:v>19.343765034965035</c:v>
                </c:pt>
                <c:pt idx="19">
                  <c:v>20.401141258741262</c:v>
                </c:pt>
                <c:pt idx="20">
                  <c:v>21.427418181818183</c:v>
                </c:pt>
                <c:pt idx="21">
                  <c:v>22.484794405594407</c:v>
                </c:pt>
                <c:pt idx="22">
                  <c:v>23.625102097902101</c:v>
                </c:pt>
                <c:pt idx="23">
                  <c:v>24.723944055944056</c:v>
                </c:pt>
              </c:numCache>
            </c:numRef>
          </c:yVal>
          <c:smooth val="0"/>
          <c:extLst>
            <c:ext xmlns:c16="http://schemas.microsoft.com/office/drawing/2014/chart" uri="{C3380CC4-5D6E-409C-BE32-E72D297353CC}">
              <c16:uniqueId val="{00000000-B12F-4E67-9993-92CD444E1265}"/>
            </c:ext>
          </c:extLst>
        </c:ser>
        <c:dLbls>
          <c:showLegendKey val="0"/>
          <c:showVal val="0"/>
          <c:showCatName val="0"/>
          <c:showSerName val="0"/>
          <c:showPercent val="0"/>
          <c:showBubbleSize val="0"/>
        </c:dLbls>
        <c:axId val="705370048"/>
        <c:axId val="705371696"/>
      </c:scatterChart>
      <c:valAx>
        <c:axId val="70537004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Engineering</a:t>
                </a:r>
                <a:r>
                  <a:rPr lang="en-GB" baseline="0"/>
                  <a:t> Strain</a:t>
                </a:r>
                <a:endParaRPr lang="en-GB"/>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5371696"/>
        <c:crosses val="autoZero"/>
        <c:crossBetween val="midCat"/>
      </c:valAx>
      <c:valAx>
        <c:axId val="7053716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 Engineering Stress (N/mm²)</a:t>
                </a:r>
              </a:p>
            </c:rich>
          </c:tx>
          <c:overlay val="0"/>
          <c:spPr>
            <a:noFill/>
            <a:ln>
              <a:noFill/>
            </a:ln>
            <a:effectLst/>
          </c:sp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5370048"/>
        <c:crosses val="autoZero"/>
        <c:crossBetween val="midCat"/>
      </c:valAx>
    </c:plotArea>
    <c:plotVisOnly val="1"/>
    <c:dispBlanksAs val="gap"/>
    <c:showDLblsOverMax val="0"/>
  </c:chart>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True Sress</a:t>
            </a:r>
            <a:r>
              <a:rPr lang="en-US" baseline="0"/>
              <a:t>/</a:t>
            </a:r>
            <a:r>
              <a:rPr lang="en-US"/>
              <a:t>Strain Curve</a:t>
            </a:r>
            <a:r>
              <a:rPr lang="en-US" baseline="0"/>
              <a:t> for rubber band</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'Trial 1'!$K$6</c:f>
              <c:strCache>
                <c:ptCount val="1"/>
                <c:pt idx="0">
                  <c:v>True Stress</c:v>
                </c:pt>
              </c:strCache>
            </c:strRef>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'Trial 1'!$H$7:$H$30</c:f>
              <c:numCache>
                <c:formatCode>0.00</c:formatCode>
                <c:ptCount val="24"/>
                <c:pt idx="0" formatCode="General">
                  <c:v>0</c:v>
                </c:pt>
                <c:pt idx="1">
                  <c:v>1.1059923959657323</c:v>
                </c:pt>
                <c:pt idx="2">
                  <c:v>1.3862943611198906</c:v>
                </c:pt>
                <c:pt idx="3">
                  <c:v>1.5114575040738967</c:v>
                </c:pt>
                <c:pt idx="4">
                  <c:v>1.750165571929218</c:v>
                </c:pt>
                <c:pt idx="5">
                  <c:v>1.8423117483908862</c:v>
                </c:pt>
                <c:pt idx="6">
                  <c:v>1.9427304961379337</c:v>
                </c:pt>
                <c:pt idx="7">
                  <c:v>2.0310679573956203</c:v>
                </c:pt>
                <c:pt idx="8">
                  <c:v>2.0339791676030785</c:v>
                </c:pt>
                <c:pt idx="9">
                  <c:v>2.076659898717959</c:v>
                </c:pt>
                <c:pt idx="10">
                  <c:v>2.1014204483986112</c:v>
                </c:pt>
                <c:pt idx="11">
                  <c:v>2.1439800628174073</c:v>
                </c:pt>
                <c:pt idx="12">
                  <c:v>2.1696884195276143</c:v>
                </c:pt>
                <c:pt idx="13">
                  <c:v>2.1947523881908304</c:v>
                </c:pt>
                <c:pt idx="14">
                  <c:v>2.2192034840549946</c:v>
                </c:pt>
                <c:pt idx="15">
                  <c:v>2.2359703439120615</c:v>
                </c:pt>
                <c:pt idx="16">
                  <c:v>2.2617630984737906</c:v>
                </c:pt>
                <c:pt idx="17">
                  <c:v>2.2778369233048519</c:v>
                </c:pt>
                <c:pt idx="18">
                  <c:v>2.3003603979719345</c:v>
                </c:pt>
                <c:pt idx="19">
                  <c:v>2.3136349291806306</c:v>
                </c:pt>
                <c:pt idx="20">
                  <c:v>2.3332220624559357</c:v>
                </c:pt>
                <c:pt idx="21">
                  <c:v>2.3439402786759596</c:v>
                </c:pt>
                <c:pt idx="22">
                  <c:v>2.3587553644611003</c:v>
                </c:pt>
                <c:pt idx="23">
                  <c:v>2.3958730274176028</c:v>
                </c:pt>
              </c:numCache>
            </c:numRef>
          </c:xVal>
          <c:yVal>
            <c:numRef>
              <c:f>'Trial 1'!$K$7:$K$30</c:f>
              <c:numCache>
                <c:formatCode>0.00</c:formatCode>
                <c:ptCount val="24"/>
                <c:pt idx="0" formatCode="General">
                  <c:v>0</c:v>
                </c:pt>
                <c:pt idx="1">
                  <c:v>1.3372699300699302</c:v>
                </c:pt>
                <c:pt idx="2">
                  <c:v>3.1419440559440561</c:v>
                </c:pt>
                <c:pt idx="3">
                  <c:v>5.1469342657342665</c:v>
                </c:pt>
                <c:pt idx="4">
                  <c:v>8.5285258741258758</c:v>
                </c:pt>
                <c:pt idx="5">
                  <c:v>11.603088111888113</c:v>
                </c:pt>
                <c:pt idx="6">
                  <c:v>15.293995804195808</c:v>
                </c:pt>
                <c:pt idx="7">
                  <c:v>19.451697902097905</c:v>
                </c:pt>
                <c:pt idx="8">
                  <c:v>22.10428531468532</c:v>
                </c:pt>
                <c:pt idx="9">
                  <c:v>25.831932867132871</c:v>
                </c:pt>
                <c:pt idx="10">
                  <c:v>29.368716083916084</c:v>
                </c:pt>
                <c:pt idx="11">
                  <c:v>33.601879720279726</c:v>
                </c:pt>
                <c:pt idx="12">
                  <c:v>37.420081118881122</c:v>
                </c:pt>
                <c:pt idx="13">
                  <c:v>41.60324195804197</c:v>
                </c:pt>
                <c:pt idx="14">
                  <c:v>46.009586013986024</c:v>
                </c:pt>
                <c:pt idx="15">
                  <c:v>50.092817482517489</c:v>
                </c:pt>
                <c:pt idx="16">
                  <c:v>54.727451748251752</c:v>
                </c:pt>
                <c:pt idx="17">
                  <c:v>58.96046293706295</c:v>
                </c:pt>
                <c:pt idx="18">
                  <c:v>63.862871328671339</c:v>
                </c:pt>
                <c:pt idx="19">
                  <c:v>68.253818181818204</c:v>
                </c:pt>
                <c:pt idx="20">
                  <c:v>73.105309090909103</c:v>
                </c:pt>
                <c:pt idx="21">
                  <c:v>77.539474825174835</c:v>
                </c:pt>
                <c:pt idx="22">
                  <c:v>82.687857342657367</c:v>
                </c:pt>
                <c:pt idx="23">
                  <c:v>89.806090909090926</c:v>
                </c:pt>
              </c:numCache>
            </c:numRef>
          </c:yVal>
          <c:smooth val="0"/>
          <c:extLst>
            <c:ext xmlns:c16="http://schemas.microsoft.com/office/drawing/2014/chart" uri="{C3380CC4-5D6E-409C-BE32-E72D297353CC}">
              <c16:uniqueId val="{00000000-AD5A-4D9F-94DE-99465E83A2E2}"/>
            </c:ext>
          </c:extLst>
        </c:ser>
        <c:dLbls>
          <c:showLegendKey val="0"/>
          <c:showVal val="0"/>
          <c:showCatName val="0"/>
          <c:showSerName val="0"/>
          <c:showPercent val="0"/>
          <c:showBubbleSize val="0"/>
        </c:dLbls>
        <c:axId val="705366128"/>
        <c:axId val="705328640"/>
      </c:scatterChart>
      <c:valAx>
        <c:axId val="70536612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True</a:t>
                </a:r>
                <a:r>
                  <a:rPr lang="en-GB" baseline="0"/>
                  <a:t> Strain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5328640"/>
        <c:crosses val="autoZero"/>
        <c:crossBetween val="midCat"/>
      </c:valAx>
      <c:valAx>
        <c:axId val="7053286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Engineering Stress (N/mm²)</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536612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2022-11-14T00:00:00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3" ma:contentTypeDescription="Create a new document." ma:contentTypeScope="" ma:versionID="5823e13cd72d0dbe8c96a7cb3dce4b74">
  <xsd:schema xmlns:xsd="http://www.w3.org/2001/XMLSchema" xmlns:xs="http://www.w3.org/2001/XMLSchema" xmlns:p="http://schemas.microsoft.com/office/2006/metadata/properties" xmlns:ns3="da3f2772-8f1e-4acb-bd98-3a0ee892f48a" targetNamespace="http://schemas.microsoft.com/office/2006/metadata/properties" ma:root="true" ma:fieldsID="7545ac29cb64a5c7d950210208657de5" ns3:_="">
    <xsd:import namespace="da3f2772-8f1e-4acb-bd98-3a0ee892f48a"/>
    <xsd:element name="properties">
      <xsd:complexType>
        <xsd:sequence>
          <xsd:element name="documentManagement">
            <xsd:complexType>
              <xsd:all>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APASixthEditionOfficeOnline.xsl" StyleName="APA" Version="6">
  <b:Source>
    <b:Tag>Mar19</b:Tag>
    <b:SourceType>InternetSite</b:SourceType>
    <b:Guid>{CB0975B8-2C61-446C-BF7B-949298B53DC4}</b:Guid>
    <b:Title>What Is Natural Rubber and Why Are We Searching for New Sources?</b:Title>
    <b:Year>2019</b:Year>
    <b:Author>
      <b:Author>
        <b:NameList>
          <b:Person>
            <b:Last>Dijk</b:Last>
            <b:First>Marina</b:First>
            <b:Middle>Arias and Peter J. van</b:Middle>
          </b:Person>
        </b:NameList>
      </b:Author>
    </b:Author>
    <b:InternetSiteTitle>kids.frontiersin.org</b:InternetSiteTitle>
    <b:Month>July</b:Month>
    <b:Day>19</b:Day>
    <b:URL>https://kids.frontiersin.org/articles/10.3389/frym.2019.00100#:~:text=Natural%20rubber%20is%20produced%20from,produced%20in%20laboratories%20and%20factories.</b:URL>
    <b:RefOrder>1</b:RefOrder>
  </b:Source>
  <b:Source>
    <b:Tag>Fou20</b:Tag>
    <b:SourceType>InternetSite</b:SourceType>
    <b:Guid>{1460877D-C781-49AF-82CF-7876A5007226}</b:Guid>
    <b:Author>
      <b:Author>
        <b:Corporate>Fournier Rubber &amp; Supply Co</b:Corporate>
      </b:Author>
    </b:Author>
    <b:Title>Everything You Need to Know About the Different Types of Rubber: Names, Properties, and Uses</b:Title>
    <b:InternetSiteTitle>Fournier Rubber &amp; Supply Co</b:InternetSiteTitle>
    <b:Year>2020</b:Year>
    <b:Month>July</b:Month>
    <b:Day>29</b:Day>
    <b:URL>https://www.fournierrubber.com/blog/rubber-types/#:~:text=Natural%20Rubber&amp;text=Some%20of%20the%20material's%20key,gloves%2C%20insulation%2C%20and%20tires.</b:URL>
    <b:RefOrder>2</b:RefOrder>
  </b:Source>
  <b:Source>
    <b:Tag>Jia18</b:Tag>
    <b:SourceType>InternetSite</b:SourceType>
    <b:Guid>{0B81009E-91C9-4BC4-B156-64EAFC9BA99B}</b:Guid>
    <b:Author>
      <b:Author>
        <b:NameList>
          <b:Person>
            <b:Last>Wu</b:Last>
            <b:First>Jian</b:First>
          </b:Person>
        </b:NameList>
      </b:Author>
    </b:Author>
    <b:Title>Effect of Temperature on Tensile Fatigue Life of Natural Rubber</b:Title>
    <b:InternetSiteTitle>researchgate.net</b:InternetSiteTitle>
    <b:Year>2018</b:Year>
    <b:Month>July</b:Month>
    <b:URL>https://www.researchgate.net/publication/326494724_Effect_of_Temperature_on_Tensile_Fatigue_Life_of_Natural_Rubber</b:URL>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488391C-C184-4955-8EA5-7A28B4E987CB}">
  <ds:schemaRefs>
    <ds:schemaRef ds:uri="http://purl.org/dc/elements/1.1/"/>
    <ds:schemaRef ds:uri="http://schemas.microsoft.com/office/2006/metadata/properties"/>
    <ds:schemaRef ds:uri="http://schemas.openxmlformats.org/package/2006/metadata/core-properties"/>
    <ds:schemaRef ds:uri="http://purl.org/dc/terms/"/>
    <ds:schemaRef ds:uri="http://schemas.microsoft.com/office/infopath/2007/PartnerControls"/>
    <ds:schemaRef ds:uri="http://schemas.microsoft.com/office/2006/documentManagement/types"/>
    <ds:schemaRef ds:uri="da3f2772-8f1e-4acb-bd98-3a0ee892f48a"/>
    <ds:schemaRef ds:uri="http://www.w3.org/XML/1998/namespace"/>
    <ds:schemaRef ds:uri="http://purl.org/dc/dcmitype/"/>
  </ds:schemaRefs>
</ds:datastoreItem>
</file>

<file path=customXml/itemProps3.xml><?xml version="1.0" encoding="utf-8"?>
<ds:datastoreItem xmlns:ds="http://schemas.openxmlformats.org/officeDocument/2006/customXml" ds:itemID="{EE76ABF7-BC5D-41BF-B5FD-338A0025E686}">
  <ds:schemaRefs>
    <ds:schemaRef ds:uri="http://schemas.microsoft.com/sharepoint/v3/contenttype/forms"/>
  </ds:schemaRefs>
</ds:datastoreItem>
</file>

<file path=customXml/itemProps4.xml><?xml version="1.0" encoding="utf-8"?>
<ds:datastoreItem xmlns:ds="http://schemas.openxmlformats.org/officeDocument/2006/customXml" ds:itemID="{4D82BC5F-0752-4273-8B94-BB3B4A05BC9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912A1660-A338-4E7F-9302-1C1F1CEC0B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250</TotalTime>
  <Pages>11</Pages>
  <Words>2052</Words>
  <Characters>11697</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Renishaw PLC</Company>
  <LinksUpToDate>false</LinksUpToDate>
  <CharactersWithSpaces>13722</CharactersWithSpaces>
  <SharedDoc>false</SharedDoc>
  <HLinks>
    <vt:vector size="54" baseType="variant">
      <vt:variant>
        <vt:i4>1638463</vt:i4>
      </vt:variant>
      <vt:variant>
        <vt:i4>50</vt:i4>
      </vt:variant>
      <vt:variant>
        <vt:i4>0</vt:i4>
      </vt:variant>
      <vt:variant>
        <vt:i4>5</vt:i4>
      </vt:variant>
      <vt:variant>
        <vt:lpwstr/>
      </vt:variant>
      <vt:variant>
        <vt:lpwstr>_Toc117583198</vt:lpwstr>
      </vt:variant>
      <vt:variant>
        <vt:i4>1638463</vt:i4>
      </vt:variant>
      <vt:variant>
        <vt:i4>44</vt:i4>
      </vt:variant>
      <vt:variant>
        <vt:i4>0</vt:i4>
      </vt:variant>
      <vt:variant>
        <vt:i4>5</vt:i4>
      </vt:variant>
      <vt:variant>
        <vt:lpwstr/>
      </vt:variant>
      <vt:variant>
        <vt:lpwstr>_Toc117583197</vt:lpwstr>
      </vt:variant>
      <vt:variant>
        <vt:i4>1638463</vt:i4>
      </vt:variant>
      <vt:variant>
        <vt:i4>38</vt:i4>
      </vt:variant>
      <vt:variant>
        <vt:i4>0</vt:i4>
      </vt:variant>
      <vt:variant>
        <vt:i4>5</vt:i4>
      </vt:variant>
      <vt:variant>
        <vt:lpwstr/>
      </vt:variant>
      <vt:variant>
        <vt:lpwstr>_Toc117583196</vt:lpwstr>
      </vt:variant>
      <vt:variant>
        <vt:i4>1638463</vt:i4>
      </vt:variant>
      <vt:variant>
        <vt:i4>32</vt:i4>
      </vt:variant>
      <vt:variant>
        <vt:i4>0</vt:i4>
      </vt:variant>
      <vt:variant>
        <vt:i4>5</vt:i4>
      </vt:variant>
      <vt:variant>
        <vt:lpwstr/>
      </vt:variant>
      <vt:variant>
        <vt:lpwstr>_Toc117583195</vt:lpwstr>
      </vt:variant>
      <vt:variant>
        <vt:i4>1638463</vt:i4>
      </vt:variant>
      <vt:variant>
        <vt:i4>26</vt:i4>
      </vt:variant>
      <vt:variant>
        <vt:i4>0</vt:i4>
      </vt:variant>
      <vt:variant>
        <vt:i4>5</vt:i4>
      </vt:variant>
      <vt:variant>
        <vt:lpwstr/>
      </vt:variant>
      <vt:variant>
        <vt:lpwstr>_Toc117583194</vt:lpwstr>
      </vt:variant>
      <vt:variant>
        <vt:i4>1638463</vt:i4>
      </vt:variant>
      <vt:variant>
        <vt:i4>20</vt:i4>
      </vt:variant>
      <vt:variant>
        <vt:i4>0</vt:i4>
      </vt:variant>
      <vt:variant>
        <vt:i4>5</vt:i4>
      </vt:variant>
      <vt:variant>
        <vt:lpwstr/>
      </vt:variant>
      <vt:variant>
        <vt:lpwstr>_Toc117583193</vt:lpwstr>
      </vt:variant>
      <vt:variant>
        <vt:i4>1638463</vt:i4>
      </vt:variant>
      <vt:variant>
        <vt:i4>14</vt:i4>
      </vt:variant>
      <vt:variant>
        <vt:i4>0</vt:i4>
      </vt:variant>
      <vt:variant>
        <vt:i4>5</vt:i4>
      </vt:variant>
      <vt:variant>
        <vt:lpwstr/>
      </vt:variant>
      <vt:variant>
        <vt:lpwstr>_Toc117583192</vt:lpwstr>
      </vt:variant>
      <vt:variant>
        <vt:i4>1638463</vt:i4>
      </vt:variant>
      <vt:variant>
        <vt:i4>8</vt:i4>
      </vt:variant>
      <vt:variant>
        <vt:i4>0</vt:i4>
      </vt:variant>
      <vt:variant>
        <vt:i4>5</vt:i4>
      </vt:variant>
      <vt:variant>
        <vt:lpwstr/>
      </vt:variant>
      <vt:variant>
        <vt:lpwstr>_Toc117583191</vt:lpwstr>
      </vt:variant>
      <vt:variant>
        <vt:i4>1638463</vt:i4>
      </vt:variant>
      <vt:variant>
        <vt:i4>2</vt:i4>
      </vt:variant>
      <vt:variant>
        <vt:i4>0</vt:i4>
      </vt:variant>
      <vt:variant>
        <vt:i4>5</vt:i4>
      </vt:variant>
      <vt:variant>
        <vt:lpwstr/>
      </vt:variant>
      <vt:variant>
        <vt:lpwstr>_Toc117583190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Rubber Properties</dc:title>
  <dc:subject>Materials and introduction to processing</dc:subject>
  <dc:creator>Emyr Hunnam</dc:creator>
  <cp:keywords/>
  <dc:description/>
  <cp:lastModifiedBy>Emyr Hunnam</cp:lastModifiedBy>
  <cp:revision>164</cp:revision>
  <dcterms:created xsi:type="dcterms:W3CDTF">2022-11-14T14:10:00Z</dcterms:created>
  <dcterms:modified xsi:type="dcterms:W3CDTF">2022-11-14T18:20:00Z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