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925ADB">
        <w:t>Callum WADHAM</w:t>
      </w:r>
    </w:p>
    <w:p w:rsidR="007E4409" w:rsidRDefault="00451AB2">
      <w:r w:rsidRPr="00451AB2">
        <w:rPr>
          <w:b/>
        </w:rPr>
        <w:t>Force Number</w:t>
      </w:r>
      <w:proofErr w:type="gramStart"/>
      <w:r w:rsidRPr="00451AB2">
        <w:rPr>
          <w:b/>
        </w:rPr>
        <w:t>:</w:t>
      </w:r>
      <w:r>
        <w:rPr>
          <w:b/>
        </w:rPr>
        <w:t>-</w:t>
      </w:r>
      <w:proofErr w:type="gramEnd"/>
      <w:r>
        <w:tab/>
      </w:r>
      <w:r>
        <w:tab/>
      </w:r>
      <w:r w:rsidR="00575AC9">
        <w:t>PC</w:t>
      </w:r>
      <w:r w:rsidR="00925ADB">
        <w:t>6949</w:t>
      </w:r>
      <w:r w:rsidR="00575AC9">
        <w:t xml:space="preserve"> </w:t>
      </w:r>
      <w:r w:rsidR="007E4409">
        <w:t xml:space="preserve"> South Wales Police</w:t>
      </w:r>
    </w:p>
    <w:p w:rsidR="00925ADB"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hyperlink r:id="rId6" w:history="1">
        <w:r w:rsidR="00925ADB">
          <w:rPr>
            <w:rStyle w:val="Hyperlink"/>
            <w:rFonts w:ascii="Segoe UI" w:hAnsi="Segoe UI" w:cs="Segoe UI"/>
            <w:color w:val="00090E"/>
            <w:sz w:val="23"/>
            <w:szCs w:val="23"/>
            <w:shd w:val="clear" w:color="auto" w:fill="FBF7F5"/>
          </w:rPr>
          <w:t>2029442</w:t>
        </w:r>
      </w:hyperlink>
      <w:r w:rsidRPr="00451AB2">
        <w:rPr>
          <w:b/>
        </w:rPr>
        <w:t xml:space="preserve"> </w:t>
      </w:r>
    </w:p>
    <w:p w:rsidR="007E4409" w:rsidRPr="00451AB2" w:rsidRDefault="007E4409">
      <w:pPr>
        <w:rPr>
          <w:b/>
        </w:rPr>
      </w:pPr>
      <w:r w:rsidRPr="00451AB2">
        <w:rPr>
          <w:b/>
        </w:rPr>
        <w:t xml:space="preserve">Exam </w:t>
      </w:r>
      <w:proofErr w:type="gramStart"/>
      <w:r w:rsidRPr="00451AB2">
        <w:rPr>
          <w:b/>
        </w:rPr>
        <w:t xml:space="preserve">1 </w:t>
      </w:r>
      <w:r w:rsidR="00451AB2">
        <w:rPr>
          <w:b/>
        </w:rPr>
        <w:t>:</w:t>
      </w:r>
      <w:proofErr w:type="gramEnd"/>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p>
    <w:p w:rsidR="008030EE" w:rsidRDefault="008030EE">
      <w:r>
        <w:t xml:space="preserve">A person is guilty of an offence if they enter a building or part of a building as a trespasser with intent to steal anything in the building or part of a building, inflict grievous bodily harm to any person therein or cause unlawful damage to the building or anything therein. </w:t>
      </w:r>
    </w:p>
    <w:p w:rsidR="008030EE" w:rsidRDefault="008030EE">
      <w:r>
        <w:t>Section 9.1a burglary of the Theft act 1968</w:t>
      </w:r>
      <w:r w:rsidR="000B4D52">
        <w:t>.</w:t>
      </w:r>
      <w:r>
        <w:t xml:space="preserve"> </w:t>
      </w:r>
    </w:p>
    <w:p w:rsidR="00682F3B" w:rsidRDefault="00682F3B"/>
    <w:p w:rsidR="00682F3B" w:rsidRPr="00451AB2" w:rsidRDefault="00682F3B">
      <w:pPr>
        <w:rPr>
          <w:b/>
        </w:rPr>
      </w:pPr>
      <w:r w:rsidRPr="00451AB2">
        <w:rPr>
          <w:b/>
        </w:rPr>
        <w:t>Question 2</w:t>
      </w:r>
    </w:p>
    <w:p w:rsidR="00682F3B" w:rsidRDefault="00CD684A">
      <w:r>
        <w:t xml:space="preserve">Upon arriving on scene to any incident Police officers must assess the situation for example if attending a road traffic collision, assess whether there are potential hazards to attending officers or other emergency services personnel such as fire hazards, further hazards of continuing traffic on the road, officers must also asses medical needs which may be present due to the collision such as injuries to occupants, </w:t>
      </w:r>
    </w:p>
    <w:p w:rsidR="00CD684A" w:rsidRDefault="00CD684A">
      <w:r>
        <w:t>Officers must also consider protecting any potential evidence that may be present at the incident and take the necessary precautions to preserve what is available should an investigation take place,</w:t>
      </w:r>
    </w:p>
    <w:p w:rsidR="00CD684A" w:rsidRDefault="00CD684A">
      <w:r>
        <w:t>Officers must effectively communicate with other attending officers, other emergency services and also the control room in order to achieve the most successful outcome possible.</w:t>
      </w:r>
    </w:p>
    <w:p w:rsidR="00682F3B" w:rsidRDefault="00682F3B"/>
    <w:p w:rsidR="00682F3B" w:rsidRPr="00451AB2" w:rsidRDefault="00682F3B" w:rsidP="00682F3B">
      <w:pPr>
        <w:rPr>
          <w:b/>
        </w:rPr>
      </w:pPr>
      <w:r w:rsidRPr="00451AB2">
        <w:rPr>
          <w:b/>
        </w:rPr>
        <w:t>Question 3</w:t>
      </w:r>
      <w:r w:rsidR="00CD684A">
        <w:rPr>
          <w:b/>
        </w:rPr>
        <w:t xml:space="preserve"> </w:t>
      </w:r>
    </w:p>
    <w:p w:rsidR="005847C9" w:rsidRDefault="005847C9">
      <w:r>
        <w:t>The golden hour principles relating to the gathering and retention of evidence include the seizing of mobile phones and downloading the data in a timely manner in order to preserve evidence, undertaking Section 18 searches on addresses relating to offences committed as soon as practicably   possible to prevent any other parties who are potentially involved in the offence to remove or destroy evidence, forensic opportunities must also be seized or protected in a timely manner from them being potentially destroyed by the elements or contaminated by other persons.</w:t>
      </w:r>
    </w:p>
    <w:p w:rsidR="00682F3B" w:rsidRDefault="00682F3B"/>
    <w:p w:rsidR="00682F3B" w:rsidRPr="00451AB2" w:rsidRDefault="00682F3B" w:rsidP="00682F3B">
      <w:pPr>
        <w:rPr>
          <w:b/>
        </w:rPr>
      </w:pPr>
      <w:r w:rsidRPr="00451AB2">
        <w:rPr>
          <w:b/>
        </w:rPr>
        <w:t>Question 4</w:t>
      </w:r>
    </w:p>
    <w:p w:rsidR="000B4D52" w:rsidRDefault="000B4D52">
      <w:r>
        <w:t>A person is guilty of an offence if they steal and immediately before doing so or at the time of doing so and in order to do so uses force on the person or puts or seeks to put the person in fear of being then and there subjected to violence.</w:t>
      </w:r>
    </w:p>
    <w:p w:rsidR="000B4D52" w:rsidRDefault="000B4D52">
      <w:r>
        <w:t>Section 8 of the Theft act 1968.</w:t>
      </w:r>
    </w:p>
    <w:p w:rsidR="00682F3B" w:rsidRDefault="00682F3B"/>
    <w:p w:rsidR="00682F3B" w:rsidRPr="00451AB2" w:rsidRDefault="00682F3B" w:rsidP="00682F3B">
      <w:pPr>
        <w:rPr>
          <w:b/>
        </w:rPr>
      </w:pPr>
      <w:r w:rsidRPr="00451AB2">
        <w:rPr>
          <w:b/>
        </w:rPr>
        <w:lastRenderedPageBreak/>
        <w:t>Question 5</w:t>
      </w:r>
    </w:p>
    <w:p w:rsidR="00682F3B" w:rsidRDefault="000B4D52">
      <w:r>
        <w:t>A person</w:t>
      </w:r>
      <w:r w:rsidR="00AF47D0">
        <w:t>, if they without lawful authority destroy or damage any property belonging to another with the intention of destroying or damaging any such property or being reckless as to whether any such property is destroyed or damaged shall be guilty of an offence.</w:t>
      </w:r>
    </w:p>
    <w:p w:rsidR="00AF47D0" w:rsidRDefault="00AF47D0"/>
    <w:p w:rsidR="00AF47D0" w:rsidRDefault="00AF47D0">
      <w:r>
        <w:t>Section 1 of the Criminal Damage act 1971.</w:t>
      </w:r>
    </w:p>
    <w:p w:rsidR="00682F3B" w:rsidRDefault="00682F3B"/>
    <w:p w:rsidR="00682F3B" w:rsidRPr="00451AB2" w:rsidRDefault="00682F3B" w:rsidP="00682F3B">
      <w:r w:rsidRPr="00451AB2">
        <w:rPr>
          <w:b/>
        </w:rPr>
        <w:t>Question 6</w:t>
      </w:r>
      <w:r w:rsidR="00451AB2">
        <w:rPr>
          <w:b/>
        </w:rPr>
        <w:br/>
      </w:r>
      <w:r w:rsidR="005847C9">
        <w:t>Section 24 of the police and criminal evidence act 1968</w:t>
      </w:r>
    </w:p>
    <w:p w:rsidR="00682F3B" w:rsidRDefault="00682F3B"/>
    <w:p w:rsidR="00A722C3" w:rsidRDefault="00682F3B">
      <w:pPr>
        <w:rPr>
          <w:b/>
        </w:rPr>
      </w:pPr>
      <w:r w:rsidRPr="00451AB2">
        <w:rPr>
          <w:b/>
        </w:rPr>
        <w:t>Question 7</w:t>
      </w:r>
    </w:p>
    <w:p w:rsidR="00A722C3" w:rsidRDefault="00A722C3">
      <w:pPr>
        <w:rPr>
          <w:b/>
        </w:rPr>
      </w:pPr>
    </w:p>
    <w:p w:rsidR="00682F3B" w:rsidRPr="00A722C3" w:rsidRDefault="00A722C3">
      <w:pPr>
        <w:rPr>
          <w:b/>
        </w:rPr>
      </w:pPr>
      <w:r>
        <w:rPr>
          <w:b/>
        </w:rPr>
        <w:t>Code C</w:t>
      </w:r>
      <w:r w:rsidR="00451AB2">
        <w:rPr>
          <w:b/>
        </w:rPr>
        <w:br/>
      </w:r>
      <w:r>
        <w:t>necessities for arrest are –</w:t>
      </w:r>
    </w:p>
    <w:p w:rsidR="00A722C3" w:rsidRDefault="00A722C3">
      <w:r>
        <w:t>For a prompt and effective investigation</w:t>
      </w:r>
    </w:p>
    <w:p w:rsidR="00A722C3" w:rsidRDefault="00A722C3">
      <w:r>
        <w:t>To prevent further harm to the subject or wider public</w:t>
      </w:r>
    </w:p>
    <w:p w:rsidR="00A722C3" w:rsidRDefault="00A722C3">
      <w:r>
        <w:t>To prevent loss or damage,</w:t>
      </w:r>
    </w:p>
    <w:p w:rsidR="00A722C3" w:rsidRDefault="00A722C3">
      <w:r>
        <w:t>To obtain name of subject</w:t>
      </w:r>
    </w:p>
    <w:p w:rsidR="00A722C3" w:rsidRDefault="00A722C3">
      <w:r>
        <w:t xml:space="preserve">To obtain address subject </w:t>
      </w:r>
    </w:p>
    <w:p w:rsidR="00A722C3" w:rsidRDefault="00A722C3">
      <w:r>
        <w:t>To prevent escape from lawful capture,</w:t>
      </w:r>
    </w:p>
    <w:p w:rsidR="00A722C3" w:rsidRDefault="00A722C3">
      <w:r>
        <w:t>To preserve evidence,</w:t>
      </w:r>
    </w:p>
    <w:p w:rsidR="00A722C3" w:rsidRPr="00451AB2" w:rsidRDefault="00A722C3"/>
    <w:p w:rsidR="00682F3B" w:rsidRDefault="00682F3B"/>
    <w:p w:rsidR="00682F3B" w:rsidRPr="00451AB2" w:rsidRDefault="00682F3B" w:rsidP="00682F3B">
      <w:r w:rsidRPr="00451AB2">
        <w:rPr>
          <w:b/>
        </w:rPr>
        <w:t>Question 8</w:t>
      </w:r>
      <w:r w:rsidR="00451AB2">
        <w:rPr>
          <w:b/>
        </w:rPr>
        <w:br/>
      </w:r>
      <w:r w:rsidR="001D5B16">
        <w:t xml:space="preserve">National decision making model </w:t>
      </w:r>
    </w:p>
    <w:p w:rsidR="00682F3B" w:rsidRDefault="00682F3B"/>
    <w:p w:rsidR="001D5B16" w:rsidRDefault="00682F3B" w:rsidP="00682F3B">
      <w:pPr>
        <w:rPr>
          <w:b/>
        </w:rPr>
      </w:pPr>
      <w:r w:rsidRPr="00451AB2">
        <w:rPr>
          <w:b/>
        </w:rPr>
        <w:t>Question 9</w:t>
      </w:r>
    </w:p>
    <w:p w:rsidR="00682F3B" w:rsidRDefault="001D5B16" w:rsidP="00682F3B">
      <w:r w:rsidRPr="001D5B16">
        <w:t>Identify you</w:t>
      </w:r>
      <w:r>
        <w:t>r</w:t>
      </w:r>
      <w:r w:rsidRPr="001D5B16">
        <w:t>self</w:t>
      </w:r>
      <w:r w:rsidR="00451AB2">
        <w:rPr>
          <w:b/>
        </w:rPr>
        <w:br/>
      </w:r>
      <w:r>
        <w:t xml:space="preserve">Time of arrest </w:t>
      </w:r>
    </w:p>
    <w:p w:rsidR="001D5B16" w:rsidRDefault="001D5B16" w:rsidP="00682F3B">
      <w:r>
        <w:t xml:space="preserve">Grounds </w:t>
      </w:r>
      <w:proofErr w:type="spellStart"/>
      <w:r>
        <w:t>ie</w:t>
      </w:r>
      <w:proofErr w:type="spellEnd"/>
      <w:r>
        <w:t>. “I am arresting you for the offence of theft”</w:t>
      </w:r>
    </w:p>
    <w:p w:rsidR="001D5B16" w:rsidRDefault="001D5B16" w:rsidP="00682F3B">
      <w:r>
        <w:t>Caution</w:t>
      </w:r>
    </w:p>
    <w:p w:rsidR="001D5B16" w:rsidRPr="00451AB2" w:rsidRDefault="001D5B16" w:rsidP="00682F3B">
      <w:r>
        <w:t>Necessity of arrest</w:t>
      </w:r>
    </w:p>
    <w:p w:rsidR="00682F3B" w:rsidRDefault="00682F3B"/>
    <w:p w:rsidR="00682F3B" w:rsidRDefault="00682F3B"/>
    <w:p w:rsidR="00A722C3" w:rsidRDefault="00682F3B" w:rsidP="00682F3B">
      <w:r w:rsidRPr="00451AB2">
        <w:rPr>
          <w:b/>
        </w:rPr>
        <w:t>Question 10</w:t>
      </w:r>
      <w:r w:rsidR="00451AB2">
        <w:br/>
      </w:r>
      <w:proofErr w:type="gramStart"/>
      <w:r w:rsidR="00A722C3">
        <w:t>The</w:t>
      </w:r>
      <w:proofErr w:type="gramEnd"/>
      <w:r w:rsidR="00A722C3">
        <w:t xml:space="preserve"> national decision making model (NDM) is centred around the code of ethics,</w:t>
      </w:r>
    </w:p>
    <w:p w:rsidR="00A722C3" w:rsidRDefault="00A722C3" w:rsidP="00682F3B">
      <w:r>
        <w:t xml:space="preserve">The Key elements to the NDM </w:t>
      </w:r>
      <w:proofErr w:type="gramStart"/>
      <w:r>
        <w:t>are :</w:t>
      </w:r>
      <w:proofErr w:type="gramEnd"/>
      <w:r>
        <w:t>-</w:t>
      </w:r>
    </w:p>
    <w:p w:rsidR="00A722C3" w:rsidRDefault="00A722C3" w:rsidP="00682F3B">
      <w:r>
        <w:t>Gather information and intelligence and develop a working strategy</w:t>
      </w:r>
    </w:p>
    <w:p w:rsidR="00A722C3" w:rsidRDefault="00A722C3" w:rsidP="00682F3B">
      <w:r>
        <w:t xml:space="preserve">Assess risk and vulnerability to yourself the subject and the wider general public </w:t>
      </w:r>
    </w:p>
    <w:p w:rsidR="00A722C3" w:rsidRDefault="00A722C3" w:rsidP="00682F3B">
      <w:r>
        <w:t>Consider Powers and Policies are available in relation to what is going on.</w:t>
      </w:r>
    </w:p>
    <w:p w:rsidR="00A722C3" w:rsidRDefault="00A722C3" w:rsidP="00682F3B">
      <w:r>
        <w:t xml:space="preserve">What options and contingencies are available? </w:t>
      </w:r>
    </w:p>
    <w:p w:rsidR="00A722C3" w:rsidRDefault="00A722C3" w:rsidP="00682F3B">
      <w:r>
        <w:t>What Actions should be taken?</w:t>
      </w:r>
    </w:p>
    <w:p w:rsidR="00A722C3" w:rsidRDefault="00A722C3" w:rsidP="00682F3B">
      <w:r>
        <w:t>Review what worked and what c</w:t>
      </w:r>
      <w:r w:rsidR="00423215">
        <w:t>an be improved on for next time to help professional development and provide a better service in the future if things went wrong.</w:t>
      </w:r>
    </w:p>
    <w:p w:rsidR="00A722C3" w:rsidRDefault="00A722C3" w:rsidP="00682F3B">
      <w:r>
        <w:t xml:space="preserve"> </w:t>
      </w:r>
    </w:p>
    <w:p w:rsidR="00A722C3" w:rsidRDefault="00A722C3" w:rsidP="00682F3B"/>
    <w:p w:rsidR="00682F3B" w:rsidRDefault="00682F3B"/>
    <w:p w:rsidR="004B291F" w:rsidRDefault="00682F3B">
      <w:r w:rsidRPr="00451AB2">
        <w:rPr>
          <w:b/>
        </w:rPr>
        <w:t>Question 11</w:t>
      </w:r>
      <w:r w:rsidR="00451AB2">
        <w:rPr>
          <w:b/>
        </w:rPr>
        <w:br/>
      </w:r>
      <w:r w:rsidR="003D7E28">
        <w:t>Sec 17 of the Police and criminal evidence act gives a police Constable the power to search a premises should they have reasonable grounds to suspect that :-</w:t>
      </w:r>
    </w:p>
    <w:p w:rsidR="003D7E28" w:rsidRDefault="003D7E28">
      <w:r>
        <w:t xml:space="preserve">A person is unlawfully at large </w:t>
      </w:r>
    </w:p>
    <w:p w:rsidR="003D7E28" w:rsidRDefault="003D7E28">
      <w:r>
        <w:t xml:space="preserve">To save life and limb and prevent serious damage to property </w:t>
      </w:r>
    </w:p>
    <w:p w:rsidR="003D7E28" w:rsidRDefault="003D7E28">
      <w:r>
        <w:t>To execute a warrant on the address</w:t>
      </w:r>
    </w:p>
    <w:p w:rsidR="003D7E28" w:rsidRDefault="003D7E28">
      <w:r>
        <w:t xml:space="preserve">To prevent harm or exploitation of the vulnerable </w:t>
      </w:r>
    </w:p>
    <w:p w:rsidR="003D7E28" w:rsidRDefault="003D7E28"/>
    <w:p w:rsidR="003D7E28" w:rsidRDefault="003D7E28"/>
    <w:p w:rsidR="004B291F" w:rsidRDefault="004B291F">
      <w:r>
        <w:t>Searching</w:t>
      </w:r>
    </w:p>
    <w:p w:rsidR="00682F3B" w:rsidRDefault="00682F3B" w:rsidP="00682F3B">
      <w:r w:rsidRPr="00451AB2">
        <w:rPr>
          <w:b/>
        </w:rPr>
        <w:t>Question 12</w:t>
      </w:r>
      <w:r w:rsidR="00451AB2">
        <w:rPr>
          <w:b/>
        </w:rPr>
        <w:br/>
      </w:r>
      <w:r w:rsidR="004B291F">
        <w:t xml:space="preserve">Sec 32 </w:t>
      </w:r>
    </w:p>
    <w:p w:rsidR="004B291F" w:rsidRPr="00451AB2" w:rsidRDefault="004B291F" w:rsidP="00682F3B">
      <w:pPr>
        <w:rPr>
          <w:b/>
        </w:rPr>
      </w:pPr>
      <w:r>
        <w:t>Searching after arrest</w:t>
      </w:r>
    </w:p>
    <w:p w:rsidR="003D7E28" w:rsidRDefault="003D7E28">
      <w:r>
        <w:t xml:space="preserve">A constable may search a person after arrest should they have reasonable grounds to suspect the person has on them:- </w:t>
      </w:r>
    </w:p>
    <w:p w:rsidR="00682F3B" w:rsidRDefault="003D7E28">
      <w:r>
        <w:t>Articles that may harm themselves or other</w:t>
      </w:r>
      <w:r w:rsidR="005847C9">
        <w:t>s,</w:t>
      </w:r>
    </w:p>
    <w:p w:rsidR="005847C9" w:rsidRDefault="005847C9">
      <w:r>
        <w:t>Evidence relating to an offence,</w:t>
      </w:r>
    </w:p>
    <w:p w:rsidR="005847C9" w:rsidRDefault="005847C9">
      <w:r>
        <w:t>Articles that may assist in their escape and evasion from lawful custody,</w:t>
      </w:r>
    </w:p>
    <w:p w:rsidR="005847C9" w:rsidRDefault="005847C9"/>
    <w:p w:rsidR="00682F3B" w:rsidRDefault="00682F3B" w:rsidP="00682F3B">
      <w:r w:rsidRPr="00451AB2">
        <w:rPr>
          <w:b/>
        </w:rPr>
        <w:lastRenderedPageBreak/>
        <w:t>Question 13</w:t>
      </w:r>
      <w:r w:rsidR="00451AB2">
        <w:rPr>
          <w:b/>
        </w:rPr>
        <w:br/>
      </w:r>
      <w:r w:rsidR="00423215">
        <w:t>Threat, what is the risk of threat to the victim, the subject and the wider community and how can it be mitigated,</w:t>
      </w:r>
    </w:p>
    <w:p w:rsidR="004B291F" w:rsidRDefault="004B291F" w:rsidP="00682F3B">
      <w:r>
        <w:t>Harm</w:t>
      </w:r>
      <w:r w:rsidR="00423215">
        <w:t>, what is the risk of further harm to victim, the subject and the wider community,</w:t>
      </w:r>
    </w:p>
    <w:p w:rsidR="004B291F" w:rsidRDefault="004B291F" w:rsidP="00682F3B">
      <w:r>
        <w:t>Risk</w:t>
      </w:r>
      <w:r w:rsidR="00423215">
        <w:t>, what is the risk to the victim, the subject and the wider community,</w:t>
      </w:r>
    </w:p>
    <w:p w:rsidR="004B291F" w:rsidRDefault="004B291F" w:rsidP="00682F3B">
      <w:r>
        <w:t>Investigation</w:t>
      </w:r>
      <w:r w:rsidR="00423215">
        <w:t>, what options and avenues are available for investigating the matter?</w:t>
      </w:r>
    </w:p>
    <w:p w:rsidR="004B291F" w:rsidRDefault="00423215" w:rsidP="00682F3B">
      <w:r>
        <w:t>Vulnerability, is vulnerability a factor if so what is the Vulnerability and how can it be supported,</w:t>
      </w:r>
    </w:p>
    <w:p w:rsidR="004B291F" w:rsidRPr="00451AB2" w:rsidRDefault="004B291F" w:rsidP="00682F3B">
      <w:r>
        <w:t>Engage</w:t>
      </w:r>
      <w:r w:rsidR="00423215">
        <w:t xml:space="preserve">ment, what engagement factors are open for the police to engage with the community </w:t>
      </w:r>
    </w:p>
    <w:p w:rsidR="00682F3B" w:rsidRDefault="00682F3B"/>
    <w:p w:rsidR="004B291F" w:rsidRDefault="00682F3B" w:rsidP="00682F3B">
      <w:r w:rsidRPr="00451AB2">
        <w:rPr>
          <w:b/>
        </w:rPr>
        <w:t>Question 14</w:t>
      </w:r>
      <w:r w:rsidR="00451AB2">
        <w:rPr>
          <w:b/>
        </w:rPr>
        <w:br/>
      </w:r>
      <w:r w:rsidR="004B291F">
        <w:t>Vulnerability</w:t>
      </w:r>
    </w:p>
    <w:p w:rsidR="00682F3B" w:rsidRDefault="004B291F" w:rsidP="00682F3B">
      <w:r>
        <w:t>A person is considered vulnerable if they due to their circumstance or disability cannot protect themselves from harm or exploitation.</w:t>
      </w:r>
    </w:p>
    <w:p w:rsidR="004B291F" w:rsidRPr="00451AB2" w:rsidRDefault="004B291F" w:rsidP="00682F3B"/>
    <w:p w:rsidR="00682F3B" w:rsidRPr="00451AB2" w:rsidRDefault="00451AB2" w:rsidP="00682F3B">
      <w:pPr>
        <w:rPr>
          <w:b/>
        </w:rPr>
      </w:pPr>
      <w:r>
        <w:br/>
      </w:r>
      <w:r w:rsidR="00682F3B" w:rsidRPr="00451AB2">
        <w:rPr>
          <w:b/>
        </w:rPr>
        <w:t>Question 15</w:t>
      </w:r>
    </w:p>
    <w:p w:rsidR="00682F3B" w:rsidRDefault="004B291F">
      <w:r>
        <w:t xml:space="preserve">ASB </w:t>
      </w:r>
    </w:p>
    <w:p w:rsidR="004B291F" w:rsidRDefault="004B291F">
      <w:r>
        <w:t xml:space="preserve">Any conduct </w:t>
      </w:r>
      <w:r w:rsidR="00423215">
        <w:t xml:space="preserve">or actions </w:t>
      </w:r>
      <w:r>
        <w:t xml:space="preserve">which is </w:t>
      </w:r>
      <w:r w:rsidR="00CD684A">
        <w:t>likely</w:t>
      </w:r>
      <w:r>
        <w:t xml:space="preserve"> to cause harassment</w:t>
      </w:r>
      <w:r w:rsidR="00423215">
        <w:t xml:space="preserve"> alarm or distress to any person.</w:t>
      </w:r>
    </w:p>
    <w:p w:rsidR="00682F3B" w:rsidRDefault="00682F3B"/>
    <w:p w:rsidR="00682F3B" w:rsidRPr="004B291F" w:rsidRDefault="00682F3B">
      <w:r w:rsidRPr="00451AB2">
        <w:rPr>
          <w:b/>
        </w:rPr>
        <w:t>Question 16</w:t>
      </w:r>
      <w:r w:rsidR="00451AB2">
        <w:rPr>
          <w:b/>
        </w:rPr>
        <w:br/>
      </w:r>
      <w:r w:rsidR="004B291F">
        <w:t xml:space="preserve">Sec 35 dispersal is authorised by the rank of Inspector or above and once issued to a person instructs that person to leave the designated area for a time period of 24 hours, if that person returns to the </w:t>
      </w:r>
      <w:r w:rsidR="00423215">
        <w:t xml:space="preserve">area, </w:t>
      </w:r>
      <w:r w:rsidR="004B291F">
        <w:t xml:space="preserve">at person can be arrested, this can be used when a person is acting in a manner which is likely to cause harassment alarm or distress.  </w:t>
      </w:r>
    </w:p>
    <w:p w:rsidR="00682F3B" w:rsidRDefault="00682F3B"/>
    <w:p w:rsidR="00682F3B" w:rsidRDefault="00682F3B" w:rsidP="00682F3B">
      <w:pPr>
        <w:rPr>
          <w:rFonts w:ascii="Trebuchet MS" w:hAnsi="Trebuchet MS" w:cs="Arial"/>
          <w:bCs/>
        </w:rPr>
      </w:pPr>
      <w:r w:rsidRPr="00451AB2">
        <w:rPr>
          <w:b/>
        </w:rPr>
        <w:t>Question 17</w:t>
      </w:r>
      <w:r w:rsidR="00451AB2">
        <w:rPr>
          <w:b/>
        </w:rPr>
        <w:br/>
      </w:r>
      <w:r w:rsidR="00A36E11">
        <w:rPr>
          <w:rFonts w:ascii="Trebuchet MS" w:hAnsi="Trebuchet MS" w:cs="Arial"/>
          <w:bCs/>
        </w:rPr>
        <w:t>C</w:t>
      </w:r>
      <w:r w:rsidR="00A36E11" w:rsidRPr="005458DB">
        <w:rPr>
          <w:rFonts w:ascii="Trebuchet MS" w:hAnsi="Trebuchet MS" w:cs="Arial"/>
          <w:bCs/>
        </w:rPr>
        <w:t>onsequences of ASB</w:t>
      </w:r>
    </w:p>
    <w:p w:rsidR="003D7E28" w:rsidRDefault="00537F8C" w:rsidP="00682F3B">
      <w:pPr>
        <w:rPr>
          <w:rFonts w:ascii="Trebuchet MS" w:hAnsi="Trebuchet MS" w:cs="Arial"/>
          <w:bCs/>
        </w:rPr>
      </w:pPr>
      <w:r>
        <w:rPr>
          <w:rFonts w:ascii="Trebuchet MS" w:hAnsi="Trebuchet MS" w:cs="Arial"/>
          <w:bCs/>
        </w:rPr>
        <w:t>There are many consequences of Anti-social Behaviour (ASB) some of which can be very traumatic or even life threating for example persistent victims of ASB if not supported correctly can feel isolated from others or vulnerable when ordinarily they would not feel this way, ASB can have a really significant impact on peoples mental health</w:t>
      </w:r>
      <w:r w:rsidR="003D7E28">
        <w:rPr>
          <w:rFonts w:ascii="Trebuchet MS" w:hAnsi="Trebuchet MS" w:cs="Arial"/>
          <w:bCs/>
        </w:rPr>
        <w:t xml:space="preserve"> should they be subjugated to this on a regular basis which in turn can have a detrimental effect to their physical health, ASB in the worst cases can even lead to victims taking their own lives if they feel that nothing is being done or they are not being listened too and are not being supported correctly,</w:t>
      </w:r>
    </w:p>
    <w:p w:rsidR="003D7E28" w:rsidRDefault="003D7E28" w:rsidP="00682F3B">
      <w:pPr>
        <w:rPr>
          <w:rFonts w:ascii="Trebuchet MS" w:hAnsi="Trebuchet MS" w:cs="Arial"/>
          <w:bCs/>
        </w:rPr>
      </w:pPr>
    </w:p>
    <w:p w:rsidR="00537F8C" w:rsidRDefault="003D7E28" w:rsidP="00682F3B">
      <w:pPr>
        <w:rPr>
          <w:rFonts w:ascii="Trebuchet MS" w:hAnsi="Trebuchet MS" w:cs="Arial"/>
          <w:bCs/>
        </w:rPr>
      </w:pPr>
      <w:r>
        <w:rPr>
          <w:rFonts w:ascii="Trebuchet MS" w:hAnsi="Trebuchet MS" w:cs="Arial"/>
          <w:bCs/>
        </w:rPr>
        <w:t xml:space="preserve">ASB can also have a negative impact on environmental factors if not address correctly for example a build-up of litter encourages others to litter which in turn and encourage others </w:t>
      </w:r>
      <w:r>
        <w:rPr>
          <w:rFonts w:ascii="Trebuchet MS" w:hAnsi="Trebuchet MS" w:cs="Arial"/>
          <w:bCs/>
        </w:rPr>
        <w:lastRenderedPageBreak/>
        <w:t xml:space="preserve">to cause criminal damage to the surrounding area to the fact that the area is not being maintained. </w:t>
      </w:r>
    </w:p>
    <w:p w:rsidR="00537F8C" w:rsidRPr="00451AB2" w:rsidRDefault="00537F8C" w:rsidP="00682F3B">
      <w:pPr>
        <w:rPr>
          <w:b/>
        </w:rPr>
      </w:pPr>
    </w:p>
    <w:p w:rsidR="00682F3B" w:rsidRDefault="00682F3B"/>
    <w:p w:rsidR="00682F3B" w:rsidRPr="00451AB2" w:rsidRDefault="00682F3B" w:rsidP="00682F3B">
      <w:pPr>
        <w:rPr>
          <w:b/>
        </w:rPr>
      </w:pPr>
      <w:r w:rsidRPr="00451AB2">
        <w:rPr>
          <w:b/>
        </w:rPr>
        <w:t>Question 18</w:t>
      </w:r>
      <w:r w:rsidR="00451AB2">
        <w:rPr>
          <w:b/>
        </w:rPr>
        <w:br/>
      </w:r>
      <w:r w:rsidR="00A36E11">
        <w:t xml:space="preserve">Evidence based policing </w:t>
      </w:r>
    </w:p>
    <w:p w:rsidR="00682F3B" w:rsidRDefault="00682F3B"/>
    <w:p w:rsidR="00682F3B" w:rsidRDefault="00682F3B" w:rsidP="00682F3B">
      <w:r w:rsidRPr="00451AB2">
        <w:rPr>
          <w:b/>
        </w:rPr>
        <w:t>Question 19</w:t>
      </w:r>
      <w:r w:rsidR="00451AB2">
        <w:rPr>
          <w:b/>
        </w:rPr>
        <w:br/>
      </w:r>
      <w:r w:rsidR="00A36E11">
        <w:t>OSARA with smart objectives and PAT</w:t>
      </w:r>
    </w:p>
    <w:p w:rsidR="00CA38AE" w:rsidRDefault="00CA38AE" w:rsidP="00682F3B">
      <w:r>
        <w:t>Objective, in order to effectively tackle an ongoing issue identifying the main objectives of your problem solving approach helps by assisting us concentrate on the key causes of the issue and by identifying these enables us to prioritise what needs to be done in order to have a successful outcome.</w:t>
      </w:r>
    </w:p>
    <w:p w:rsidR="00CA38AE" w:rsidRDefault="00CA38AE" w:rsidP="00682F3B">
      <w:r>
        <w:t xml:space="preserve">Scan, </w:t>
      </w:r>
      <w:r w:rsidR="00537F8C">
        <w:t xml:space="preserve">by effectively searching and gathering evidence on recurring problem helps but building up a better picture and understand of the problem for example attending locations and speaking to as many residents as practicably possible so to understand from multiple points of views on the topic, undertaking all avenues of investigation and no missing vital components such as CCTV for example as this could hold vital information such as offenders identification, time of events so to target patrols effectively or ensure premises are locked before certain times. </w:t>
      </w:r>
    </w:p>
    <w:p w:rsidR="00CA38AE" w:rsidRDefault="00CA38AE" w:rsidP="00682F3B">
      <w:r>
        <w:t>Analyse, correctly analysing a problem using all information sources available to us such as niche and the Police National Database helps identify the frequency of the issue and what has previously been tried to solve the issue so that we do not keep trying ineffective approaches.</w:t>
      </w:r>
    </w:p>
    <w:p w:rsidR="00CA38AE" w:rsidRDefault="00537F8C" w:rsidP="00682F3B">
      <w:r>
        <w:t>Response by effectively</w:t>
      </w:r>
      <w:r w:rsidR="00CA38AE">
        <w:t xml:space="preserve"> applying the previous stages of the problem solving approach, formula</w:t>
      </w:r>
      <w:r>
        <w:t>ting an</w:t>
      </w:r>
      <w:r w:rsidR="00CA38AE">
        <w:t xml:space="preserve"> effective response using the Problem analysis triangle in order to </w:t>
      </w:r>
      <w:r>
        <w:t>resolve the issues at hand such as high visibility foot patrols or speaking with local community members such as councillors or community hub leaders for their input using a multi-agency response to help archive the most successful outcome.</w:t>
      </w:r>
    </w:p>
    <w:p w:rsidR="00CA38AE" w:rsidRDefault="00CA38AE" w:rsidP="00682F3B">
      <w:r>
        <w:t>Assess</w:t>
      </w:r>
      <w:r w:rsidR="00537F8C">
        <w:t xml:space="preserve"> what worked well and what could be improved on and share with others your findings to enable others to potentially learn from mistakes that were made in order to prevent them happening again or to advise others in what worked well to achieve a positive outcome.</w:t>
      </w:r>
    </w:p>
    <w:p w:rsidR="00CA38AE" w:rsidRDefault="00CA38AE" w:rsidP="00682F3B"/>
    <w:p w:rsidR="00CA38AE" w:rsidRDefault="00CA38AE" w:rsidP="00682F3B">
      <w:r>
        <w:t>S</w:t>
      </w:r>
    </w:p>
    <w:p w:rsidR="00CA38AE" w:rsidRDefault="00CA38AE" w:rsidP="00682F3B">
      <w:r>
        <w:t>Measurable</w:t>
      </w:r>
    </w:p>
    <w:p w:rsidR="00CA38AE" w:rsidRDefault="00CA38AE" w:rsidP="00682F3B">
      <w:r>
        <w:t xml:space="preserve">Accurate </w:t>
      </w:r>
    </w:p>
    <w:p w:rsidR="00CA38AE" w:rsidRDefault="00CA38AE" w:rsidP="00682F3B">
      <w:r>
        <w:t xml:space="preserve">Reusable </w:t>
      </w:r>
    </w:p>
    <w:p w:rsidR="00CA38AE" w:rsidRDefault="00CA38AE" w:rsidP="00682F3B">
      <w:r>
        <w:t xml:space="preserve">Timely  </w:t>
      </w:r>
    </w:p>
    <w:p w:rsidR="00CA38AE" w:rsidRDefault="00CA38AE" w:rsidP="00682F3B"/>
    <w:p w:rsidR="00CA38AE" w:rsidRDefault="00CA38AE" w:rsidP="00682F3B"/>
    <w:p w:rsidR="00CA38AE" w:rsidRDefault="00CA38AE" w:rsidP="00682F3B"/>
    <w:p w:rsidR="00CA38AE" w:rsidRDefault="00CA38AE" w:rsidP="00682F3B"/>
    <w:p w:rsidR="00CA38AE" w:rsidRDefault="00CA38AE" w:rsidP="00682F3B">
      <w:r>
        <w:t xml:space="preserve"> </w:t>
      </w:r>
    </w:p>
    <w:p w:rsidR="00CA38AE" w:rsidRPr="00CA38AE" w:rsidRDefault="00CA38AE" w:rsidP="00682F3B"/>
    <w:p w:rsidR="00682F3B" w:rsidRDefault="00682F3B"/>
    <w:p w:rsidR="00682F3B" w:rsidRPr="00451AB2" w:rsidRDefault="00682F3B">
      <w:pPr>
        <w:rPr>
          <w:b/>
        </w:rPr>
      </w:pPr>
      <w:r w:rsidRPr="00451AB2">
        <w:rPr>
          <w:b/>
        </w:rPr>
        <w:t>Question 20</w:t>
      </w:r>
      <w:r w:rsidR="00451AB2">
        <w:rPr>
          <w:b/>
        </w:rPr>
        <w:br/>
      </w:r>
      <w:r w:rsidR="001D5B16">
        <w:t xml:space="preserve">Told not to complete due to error in the question </w:t>
      </w:r>
    </w:p>
    <w:p w:rsidR="00682F3B" w:rsidRDefault="00682F3B"/>
    <w:p w:rsidR="00682F3B" w:rsidRDefault="00682F3B" w:rsidP="00682F3B">
      <w:r w:rsidRPr="00451AB2">
        <w:rPr>
          <w:b/>
        </w:rPr>
        <w:t>Question 21</w:t>
      </w:r>
    </w:p>
    <w:p w:rsidR="00A36E11" w:rsidRDefault="00A36E11" w:rsidP="00682F3B">
      <w:r>
        <w:t>A constable may detain in order to search any person, vehicle or anything which is in or on a vehicle, in any place the public have access to, if he or she has reasonable grounds for suspecting that, stolen or prohibited articles, prohibited fireworks, bladed or sharply pointed articles will be found. Any such articles found during the search may be seized.</w:t>
      </w:r>
    </w:p>
    <w:p w:rsidR="00A36E11" w:rsidRPr="00451AB2" w:rsidRDefault="00A36E11" w:rsidP="00682F3B">
      <w:pPr>
        <w:rPr>
          <w:b/>
        </w:rPr>
      </w:pPr>
      <w:r>
        <w:t>Section 1 of the Police and Criminal evidence act 1968</w:t>
      </w:r>
    </w:p>
    <w:p w:rsidR="00682F3B" w:rsidRDefault="00682F3B"/>
    <w:p w:rsidR="00682F3B" w:rsidRDefault="00682F3B"/>
    <w:p w:rsidR="001D5B16" w:rsidRDefault="00682F3B" w:rsidP="00682F3B">
      <w:r w:rsidRPr="00451AB2">
        <w:rPr>
          <w:b/>
        </w:rPr>
        <w:t>Question 22</w:t>
      </w:r>
      <w:r w:rsidR="00451AB2">
        <w:rPr>
          <w:b/>
        </w:rPr>
        <w:br/>
      </w:r>
      <w:r w:rsidR="001D5B16">
        <w:t xml:space="preserve">Grounds, State the grounds </w:t>
      </w:r>
      <w:r w:rsidR="00172F26">
        <w:t>for search for example “section 1 of police and criminal</w:t>
      </w:r>
      <w:r w:rsidR="001D5B16">
        <w:t xml:space="preserve"> evidence act” </w:t>
      </w:r>
    </w:p>
    <w:p w:rsidR="001D5B16" w:rsidRDefault="00172F26" w:rsidP="001D5B16">
      <w:r>
        <w:t>Object</w:t>
      </w:r>
      <w:r w:rsidR="001D5B16">
        <w:t xml:space="preserve"> of the search to be explained to the subject such as to search for stolen goods in relation to an incident.</w:t>
      </w:r>
    </w:p>
    <w:p w:rsidR="00172F26" w:rsidRDefault="00172F26" w:rsidP="00682F3B"/>
    <w:p w:rsidR="00172F26" w:rsidRDefault="00172F26" w:rsidP="00682F3B">
      <w:r>
        <w:t>Warrant card</w:t>
      </w:r>
      <w:r w:rsidR="001D5B16">
        <w:t xml:space="preserve"> must be shown to the person should the constable not be in uniform</w:t>
      </w:r>
    </w:p>
    <w:p w:rsidR="00172F26" w:rsidRDefault="00172F26" w:rsidP="00682F3B">
      <w:r>
        <w:t>Identify yourself</w:t>
      </w:r>
      <w:r w:rsidR="001D5B16">
        <w:t xml:space="preserve"> as for example I am PC 6949 WADHAM </w:t>
      </w:r>
    </w:p>
    <w:p w:rsidR="00172F26" w:rsidRDefault="001D5B16" w:rsidP="00682F3B">
      <w:r>
        <w:t>Station, state what station you are based out of.</w:t>
      </w:r>
    </w:p>
    <w:p w:rsidR="00172F26" w:rsidRDefault="00172F26" w:rsidP="00682F3B">
      <w:r>
        <w:t>Entitlement to copy</w:t>
      </w:r>
      <w:r w:rsidR="001D5B16">
        <w:t>,</w:t>
      </w:r>
      <w:r>
        <w:t xml:space="preserve"> of the search</w:t>
      </w:r>
      <w:r w:rsidR="001D5B16">
        <w:t xml:space="preserve"> explain that once the search is concluded the subject can attend any police station within a time period and request a copy of the search that was conducted</w:t>
      </w:r>
    </w:p>
    <w:p w:rsidR="00172F26" w:rsidRDefault="00172F26" w:rsidP="00682F3B">
      <w:r>
        <w:t>Legal</w:t>
      </w:r>
      <w:r w:rsidR="001D5B16">
        <w:t xml:space="preserve">, explain the legal power which enables the search to be lawful </w:t>
      </w:r>
    </w:p>
    <w:p w:rsidR="00172F26" w:rsidRDefault="001D5B16" w:rsidP="00682F3B">
      <w:r>
        <w:t xml:space="preserve">You are detained, state they are detained for the purpose of the search </w:t>
      </w:r>
    </w:p>
    <w:p w:rsidR="00172F26" w:rsidRPr="00451AB2" w:rsidRDefault="00172F26" w:rsidP="00682F3B"/>
    <w:p w:rsidR="00682F3B" w:rsidRDefault="00682F3B"/>
    <w:p w:rsidR="00682F3B" w:rsidRDefault="00682F3B" w:rsidP="00682F3B">
      <w:r w:rsidRPr="00451AB2">
        <w:rPr>
          <w:b/>
        </w:rPr>
        <w:t>Question 23</w:t>
      </w:r>
      <w:r w:rsidR="00451AB2">
        <w:rPr>
          <w:b/>
        </w:rPr>
        <w:br/>
      </w:r>
      <w:r w:rsidR="00423215">
        <w:t xml:space="preserve">section 4 misuse of drugs act </w:t>
      </w:r>
    </w:p>
    <w:p w:rsidR="00682F3B" w:rsidRDefault="00CD684A">
      <w:r>
        <w:t>It is an offence for a person to supply any controlled substance without lawful authority for their own or another’s gain</w:t>
      </w:r>
    </w:p>
    <w:p w:rsidR="00CD684A" w:rsidRDefault="00682F3B">
      <w:r w:rsidRPr="00451AB2">
        <w:rPr>
          <w:b/>
        </w:rPr>
        <w:lastRenderedPageBreak/>
        <w:t>Question 24</w:t>
      </w:r>
      <w:r w:rsidR="00451AB2">
        <w:rPr>
          <w:b/>
        </w:rPr>
        <w:br/>
      </w:r>
      <w:r w:rsidR="00CD684A">
        <w:t>the national intelligence model is made up of the 3x5x2 template which includes:-</w:t>
      </w:r>
    </w:p>
    <w:p w:rsidR="00CD684A" w:rsidRDefault="00CD684A">
      <w:r>
        <w:t xml:space="preserve">Source evaluation – </w:t>
      </w:r>
    </w:p>
    <w:p w:rsidR="00CD684A" w:rsidRDefault="00CD684A">
      <w:r>
        <w:t>Reliability – untested but corroborated</w:t>
      </w:r>
    </w:p>
    <w:p w:rsidR="00CD684A" w:rsidRDefault="00CD684A">
      <w:r>
        <w:t xml:space="preserve">                      </w:t>
      </w:r>
      <w:bookmarkStart w:id="0" w:name="_GoBack"/>
      <w:bookmarkEnd w:id="0"/>
      <w:r>
        <w:t xml:space="preserve"> </w:t>
      </w:r>
    </w:p>
    <w:p w:rsidR="00CD684A" w:rsidRDefault="00CD684A">
      <w:r>
        <w:t xml:space="preserve">Sharing conditions – lawful permitted sharing  </w:t>
      </w:r>
    </w:p>
    <w:p w:rsidR="00CD684A" w:rsidRDefault="00CD684A">
      <w:r>
        <w:t xml:space="preserve">                                     Lawful permitted sharing with conditions</w:t>
      </w:r>
    </w:p>
    <w:p w:rsidR="00CD684A" w:rsidRDefault="00CD684A"/>
    <w:p w:rsidR="00682F3B" w:rsidRDefault="00682F3B" w:rsidP="00682F3B">
      <w:r w:rsidRPr="00451AB2">
        <w:rPr>
          <w:b/>
        </w:rPr>
        <w:t>Question 25</w:t>
      </w:r>
      <w:r w:rsidR="00451AB2">
        <w:rPr>
          <w:b/>
        </w:rPr>
        <w:br/>
      </w:r>
      <w:r w:rsidR="00423215">
        <w:t xml:space="preserve">Criminal policing information act, Data protection act, </w:t>
      </w:r>
    </w:p>
    <w:sectPr w:rsidR="00682F3B" w:rsidSect="008030E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47C9" w:rsidRDefault="005847C9" w:rsidP="008030EE">
      <w:pPr>
        <w:spacing w:after="0" w:line="240" w:lineRule="auto"/>
      </w:pPr>
      <w:r>
        <w:separator/>
      </w:r>
    </w:p>
  </w:endnote>
  <w:endnote w:type="continuationSeparator" w:id="0">
    <w:p w:rsidR="005847C9" w:rsidRDefault="005847C9" w:rsidP="00803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7C9" w:rsidRDefault="005823B5" w:rsidP="005823B5">
    <w:pPr>
      <w:pStyle w:val="Footer"/>
      <w:rPr>
        <w:color w:val="000000"/>
        <w:sz w:val="17"/>
      </w:rPr>
    </w:pPr>
    <w:bookmarkStart w:id="3" w:name="TITUS1FooterEvenPages"/>
    <w:r>
      <w:rPr>
        <w:color w:val="000000"/>
        <w:sz w:val="17"/>
      </w:rPr>
      <w:t> </w:t>
    </w:r>
  </w:p>
  <w:bookmarkEnd w:id="3"/>
  <w:p w:rsidR="005847C9" w:rsidRDefault="005847C9" w:rsidP="00AF47D0">
    <w:pPr>
      <w:pStyle w:val="Footer"/>
    </w:pPr>
  </w:p>
  <w:p w:rsidR="005847C9" w:rsidRDefault="005847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7C9" w:rsidRDefault="005823B5" w:rsidP="005823B5">
    <w:pPr>
      <w:pStyle w:val="Footer"/>
      <w:rPr>
        <w:color w:val="000000"/>
        <w:sz w:val="17"/>
      </w:rPr>
    </w:pPr>
    <w:bookmarkStart w:id="4" w:name="TITUS1FooterPrimary"/>
    <w:r>
      <w:rPr>
        <w:color w:val="000000"/>
        <w:sz w:val="17"/>
      </w:rPr>
      <w:t> </w:t>
    </w:r>
  </w:p>
  <w:bookmarkEnd w:id="4"/>
  <w:p w:rsidR="005847C9" w:rsidRDefault="005847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7C9" w:rsidRDefault="005823B5" w:rsidP="005823B5">
    <w:pPr>
      <w:pStyle w:val="Footer"/>
      <w:rPr>
        <w:color w:val="000000"/>
        <w:sz w:val="17"/>
      </w:rPr>
    </w:pPr>
    <w:bookmarkStart w:id="6" w:name="TITUS1FooterFirstPage"/>
    <w:r>
      <w:rPr>
        <w:color w:val="000000"/>
        <w:sz w:val="17"/>
      </w:rPr>
      <w:t> </w:t>
    </w:r>
  </w:p>
  <w:bookmarkEnd w:id="6"/>
  <w:p w:rsidR="005847C9" w:rsidRDefault="005847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47C9" w:rsidRDefault="005847C9" w:rsidP="008030EE">
      <w:pPr>
        <w:spacing w:after="0" w:line="240" w:lineRule="auto"/>
      </w:pPr>
      <w:r>
        <w:separator/>
      </w:r>
    </w:p>
  </w:footnote>
  <w:footnote w:type="continuationSeparator" w:id="0">
    <w:p w:rsidR="005847C9" w:rsidRDefault="005847C9" w:rsidP="008030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7C9" w:rsidRDefault="005823B5" w:rsidP="005823B5">
    <w:pPr>
      <w:pStyle w:val="Header"/>
      <w:rPr>
        <w:color w:val="000000"/>
        <w:sz w:val="17"/>
      </w:rPr>
    </w:pPr>
    <w:bookmarkStart w:id="1" w:name="TITUS1HeaderEvenPages"/>
    <w:r>
      <w:rPr>
        <w:color w:val="000000"/>
        <w:sz w:val="17"/>
      </w:rPr>
      <w:t> </w:t>
    </w:r>
  </w:p>
  <w:bookmarkEnd w:id="1"/>
  <w:p w:rsidR="005847C9" w:rsidRDefault="005847C9" w:rsidP="00AF47D0">
    <w:pPr>
      <w:pStyle w:val="Header"/>
    </w:pPr>
  </w:p>
  <w:p w:rsidR="005847C9" w:rsidRDefault="005847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7C9" w:rsidRDefault="005823B5" w:rsidP="005823B5">
    <w:pPr>
      <w:pStyle w:val="Header"/>
      <w:rPr>
        <w:color w:val="000000"/>
        <w:sz w:val="17"/>
      </w:rPr>
    </w:pPr>
    <w:bookmarkStart w:id="2" w:name="TITUS1HeaderPrimary"/>
    <w:r>
      <w:rPr>
        <w:color w:val="000000"/>
        <w:sz w:val="17"/>
      </w:rPr>
      <w:t> </w:t>
    </w:r>
  </w:p>
  <w:bookmarkEnd w:id="2"/>
  <w:p w:rsidR="005847C9" w:rsidRDefault="005847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47C9" w:rsidRDefault="005823B5" w:rsidP="005823B5">
    <w:pPr>
      <w:pStyle w:val="Header"/>
      <w:rPr>
        <w:color w:val="000000"/>
        <w:sz w:val="17"/>
      </w:rPr>
    </w:pPr>
    <w:bookmarkStart w:id="5" w:name="TITUS1HeaderFirstPage"/>
    <w:r>
      <w:rPr>
        <w:color w:val="000000"/>
        <w:sz w:val="17"/>
      </w:rPr>
      <w:t> </w:t>
    </w:r>
  </w:p>
  <w:bookmarkEnd w:id="5"/>
  <w:p w:rsidR="005847C9" w:rsidRDefault="005847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4D52"/>
    <w:rsid w:val="001203DA"/>
    <w:rsid w:val="00121DF7"/>
    <w:rsid w:val="00141681"/>
    <w:rsid w:val="00172F26"/>
    <w:rsid w:val="001D5B16"/>
    <w:rsid w:val="002D43AD"/>
    <w:rsid w:val="003D7E28"/>
    <w:rsid w:val="00423215"/>
    <w:rsid w:val="00451AB2"/>
    <w:rsid w:val="00463025"/>
    <w:rsid w:val="004B291F"/>
    <w:rsid w:val="00537F8C"/>
    <w:rsid w:val="00575AC9"/>
    <w:rsid w:val="005823B5"/>
    <w:rsid w:val="005847C9"/>
    <w:rsid w:val="00682F3B"/>
    <w:rsid w:val="007E4409"/>
    <w:rsid w:val="008030EE"/>
    <w:rsid w:val="00877432"/>
    <w:rsid w:val="00925ADB"/>
    <w:rsid w:val="00A36E11"/>
    <w:rsid w:val="00A722C3"/>
    <w:rsid w:val="00AF47D0"/>
    <w:rsid w:val="00CA38AE"/>
    <w:rsid w:val="00CD6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4C342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25ADB"/>
    <w:rPr>
      <w:color w:val="0000FF"/>
      <w:u w:val="single"/>
    </w:rPr>
  </w:style>
  <w:style w:type="paragraph" w:styleId="Header">
    <w:name w:val="header"/>
    <w:basedOn w:val="Normal"/>
    <w:link w:val="HeaderChar"/>
    <w:uiPriority w:val="99"/>
    <w:unhideWhenUsed/>
    <w:rsid w:val="00803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0EE"/>
  </w:style>
  <w:style w:type="paragraph" w:styleId="Footer">
    <w:name w:val="footer"/>
    <w:basedOn w:val="Normal"/>
    <w:link w:val="FooterChar"/>
    <w:uiPriority w:val="99"/>
    <w:unhideWhenUsed/>
    <w:rsid w:val="00803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0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32%30%32%394%34%32@%73%74u%64%65n%74%2e%75%77t%73%64%2ea%63.%75k"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1530</Words>
  <Characters>8723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Wadham,Callum swp6949</cp:lastModifiedBy>
  <cp:revision>2</cp:revision>
  <dcterms:created xsi:type="dcterms:W3CDTF">2021-06-07T14:02:00Z</dcterms:created>
  <dcterms:modified xsi:type="dcterms:W3CDTF">2021-06-07T14:02:00Z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