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BCBA37" w14:textId="24E8507D" w:rsidR="00D311E5" w:rsidRDefault="00D311E5" w:rsidP="00D311E5">
      <w:pPr>
        <w:jc w:val="center"/>
        <w:rPr>
          <w:rFonts w:ascii="Times New Roman" w:hAnsi="Times New Roman" w:cs="Times New Roman"/>
          <w:b/>
          <w:bCs/>
          <w:sz w:val="48"/>
          <w:szCs w:val="48"/>
          <w:lang w:val="en-US"/>
        </w:rPr>
      </w:pPr>
      <w:r>
        <w:rPr>
          <w:rFonts w:ascii="Times New Roman" w:hAnsi="Times New Roman" w:cs="Times New Roman"/>
          <w:b/>
          <w:bCs/>
          <w:sz w:val="48"/>
          <w:szCs w:val="48"/>
          <w:lang w:val="en-US"/>
        </w:rPr>
        <w:t>The Global Business Environment</w:t>
      </w:r>
      <w:r>
        <w:rPr>
          <w:rFonts w:ascii="Times New Roman" w:hAnsi="Times New Roman" w:cs="Times New Roman"/>
          <w:b/>
          <w:bCs/>
          <w:sz w:val="48"/>
          <w:szCs w:val="48"/>
          <w:lang w:val="en-US"/>
        </w:rPr>
        <w:br/>
        <w:t xml:space="preserve"> </w:t>
      </w:r>
      <w:r>
        <w:rPr>
          <w:rFonts w:ascii="Times New Roman" w:hAnsi="Times New Roman" w:cs="Times New Roman"/>
          <w:b/>
          <w:bCs/>
          <w:sz w:val="48"/>
          <w:szCs w:val="48"/>
          <w:lang w:val="en-US"/>
        </w:rPr>
        <w:br/>
      </w:r>
      <w:r>
        <w:rPr>
          <w:rFonts w:ascii="Times New Roman" w:hAnsi="Times New Roman" w:cs="Times New Roman"/>
          <w:sz w:val="48"/>
          <w:szCs w:val="48"/>
          <w:lang w:val="en-US"/>
        </w:rPr>
        <w:t>Lecturer: Rexon Nting</w:t>
      </w:r>
      <w:r>
        <w:rPr>
          <w:rFonts w:ascii="Times New Roman" w:hAnsi="Times New Roman" w:cs="Times New Roman"/>
          <w:b/>
          <w:bCs/>
          <w:sz w:val="48"/>
          <w:szCs w:val="48"/>
          <w:lang w:val="en-US"/>
        </w:rPr>
        <w:br/>
      </w:r>
      <w:r>
        <w:rPr>
          <w:rFonts w:ascii="Times New Roman" w:hAnsi="Times New Roman" w:cs="Times New Roman"/>
          <w:b/>
          <w:bCs/>
          <w:sz w:val="48"/>
          <w:szCs w:val="48"/>
          <w:lang w:val="en-US"/>
        </w:rPr>
        <w:br/>
      </w:r>
      <w:r>
        <w:rPr>
          <w:rFonts w:ascii="Times New Roman" w:hAnsi="Times New Roman" w:cs="Times New Roman"/>
          <w:sz w:val="48"/>
          <w:szCs w:val="48"/>
          <w:lang w:val="en-US"/>
        </w:rPr>
        <w:t>Environmental analysis of Tesla</w:t>
      </w:r>
      <w:r>
        <w:rPr>
          <w:rFonts w:ascii="Times New Roman" w:hAnsi="Times New Roman" w:cs="Times New Roman"/>
          <w:b/>
          <w:bCs/>
          <w:sz w:val="48"/>
          <w:szCs w:val="48"/>
          <w:lang w:val="en-US"/>
        </w:rPr>
        <w:br/>
      </w:r>
      <w:r>
        <w:rPr>
          <w:rFonts w:ascii="Times New Roman" w:hAnsi="Times New Roman" w:cs="Times New Roman"/>
          <w:b/>
          <w:bCs/>
          <w:sz w:val="48"/>
          <w:szCs w:val="48"/>
          <w:lang w:val="en-US"/>
        </w:rPr>
        <w:br/>
      </w:r>
      <w:r>
        <w:rPr>
          <w:rFonts w:ascii="Times New Roman" w:hAnsi="Times New Roman" w:cs="Times New Roman"/>
          <w:sz w:val="48"/>
          <w:szCs w:val="48"/>
          <w:lang w:val="en-US"/>
        </w:rPr>
        <w:t>Stanislav Angelov</w:t>
      </w:r>
      <w:r>
        <w:rPr>
          <w:rFonts w:ascii="Times New Roman" w:hAnsi="Times New Roman" w:cs="Times New Roman"/>
          <w:sz w:val="48"/>
          <w:szCs w:val="48"/>
          <w:lang w:val="en-US"/>
        </w:rPr>
        <w:br/>
      </w:r>
      <w:r>
        <w:rPr>
          <w:rFonts w:ascii="Times New Roman" w:hAnsi="Times New Roman" w:cs="Times New Roman"/>
          <w:b/>
          <w:bCs/>
          <w:sz w:val="48"/>
          <w:szCs w:val="48"/>
          <w:lang w:val="en-US"/>
        </w:rPr>
        <w:t>1919647</w:t>
      </w:r>
    </w:p>
    <w:p w14:paraId="7F647F1B" w14:textId="4D6D3BC0" w:rsidR="00D311E5" w:rsidRDefault="00D311E5" w:rsidP="00D311E5">
      <w:pPr>
        <w:jc w:val="center"/>
        <w:rPr>
          <w:rFonts w:ascii="Times New Roman" w:hAnsi="Times New Roman" w:cs="Times New Roman"/>
          <w:b/>
          <w:bCs/>
          <w:sz w:val="48"/>
          <w:szCs w:val="48"/>
          <w:lang w:val="en-US"/>
        </w:rPr>
      </w:pPr>
    </w:p>
    <w:p w14:paraId="729A01D9" w14:textId="1945DE84" w:rsidR="00D311E5" w:rsidRDefault="00D311E5" w:rsidP="00D311E5">
      <w:pPr>
        <w:jc w:val="center"/>
        <w:rPr>
          <w:rFonts w:ascii="Times New Roman" w:hAnsi="Times New Roman" w:cs="Times New Roman"/>
          <w:b/>
          <w:bCs/>
          <w:sz w:val="48"/>
          <w:szCs w:val="48"/>
          <w:lang w:val="en-US"/>
        </w:rPr>
      </w:pPr>
    </w:p>
    <w:p w14:paraId="28762B05" w14:textId="585D3A14" w:rsidR="00D311E5" w:rsidRDefault="00D311E5" w:rsidP="00D311E5">
      <w:pPr>
        <w:jc w:val="center"/>
        <w:rPr>
          <w:rFonts w:ascii="Times New Roman" w:hAnsi="Times New Roman" w:cs="Times New Roman"/>
          <w:b/>
          <w:bCs/>
          <w:sz w:val="48"/>
          <w:szCs w:val="48"/>
          <w:lang w:val="en-US"/>
        </w:rPr>
      </w:pPr>
    </w:p>
    <w:p w14:paraId="0B89F440" w14:textId="466BECB4" w:rsidR="00D311E5" w:rsidRDefault="00D311E5" w:rsidP="00D311E5">
      <w:pPr>
        <w:jc w:val="center"/>
        <w:rPr>
          <w:rFonts w:ascii="Times New Roman" w:hAnsi="Times New Roman" w:cs="Times New Roman"/>
          <w:b/>
          <w:bCs/>
          <w:sz w:val="48"/>
          <w:szCs w:val="48"/>
          <w:lang w:val="en-US"/>
        </w:rPr>
      </w:pPr>
    </w:p>
    <w:p w14:paraId="35648ABC" w14:textId="6D2B23DD" w:rsidR="00D311E5" w:rsidRDefault="00D311E5" w:rsidP="00D311E5">
      <w:pPr>
        <w:jc w:val="center"/>
        <w:rPr>
          <w:rFonts w:ascii="Times New Roman" w:hAnsi="Times New Roman" w:cs="Times New Roman"/>
          <w:b/>
          <w:bCs/>
          <w:sz w:val="48"/>
          <w:szCs w:val="48"/>
          <w:lang w:val="en-US"/>
        </w:rPr>
      </w:pPr>
    </w:p>
    <w:p w14:paraId="2B0BBFC3" w14:textId="7CC853A8" w:rsidR="00D311E5" w:rsidRDefault="00D311E5" w:rsidP="00D311E5">
      <w:pPr>
        <w:jc w:val="center"/>
        <w:rPr>
          <w:rFonts w:ascii="Times New Roman" w:hAnsi="Times New Roman" w:cs="Times New Roman"/>
          <w:b/>
          <w:bCs/>
          <w:sz w:val="48"/>
          <w:szCs w:val="48"/>
          <w:lang w:val="en-US"/>
        </w:rPr>
      </w:pPr>
    </w:p>
    <w:p w14:paraId="2C3E6099" w14:textId="700C9E21" w:rsidR="00D311E5" w:rsidRDefault="00D311E5" w:rsidP="00D311E5">
      <w:pPr>
        <w:jc w:val="center"/>
        <w:rPr>
          <w:rFonts w:ascii="Times New Roman" w:hAnsi="Times New Roman" w:cs="Times New Roman"/>
          <w:b/>
          <w:bCs/>
          <w:sz w:val="48"/>
          <w:szCs w:val="48"/>
          <w:lang w:val="en-US"/>
        </w:rPr>
      </w:pPr>
    </w:p>
    <w:p w14:paraId="2F1B3BF2" w14:textId="42D77261" w:rsidR="00D311E5" w:rsidRDefault="00D311E5" w:rsidP="00D311E5">
      <w:pPr>
        <w:jc w:val="center"/>
        <w:rPr>
          <w:rFonts w:ascii="Times New Roman" w:hAnsi="Times New Roman" w:cs="Times New Roman"/>
          <w:b/>
          <w:bCs/>
          <w:sz w:val="48"/>
          <w:szCs w:val="48"/>
          <w:lang w:val="en-US"/>
        </w:rPr>
      </w:pPr>
    </w:p>
    <w:p w14:paraId="5E4BC74E" w14:textId="1C29F3E6" w:rsidR="00D311E5" w:rsidRDefault="00D311E5" w:rsidP="00D311E5">
      <w:pPr>
        <w:jc w:val="center"/>
        <w:rPr>
          <w:rFonts w:ascii="Times New Roman" w:hAnsi="Times New Roman" w:cs="Times New Roman"/>
          <w:b/>
          <w:bCs/>
          <w:sz w:val="48"/>
          <w:szCs w:val="48"/>
          <w:lang w:val="en-US"/>
        </w:rPr>
      </w:pPr>
    </w:p>
    <w:p w14:paraId="107E7C00" w14:textId="5F67BD60" w:rsidR="00D311E5" w:rsidRDefault="00D311E5" w:rsidP="00D311E5">
      <w:pPr>
        <w:jc w:val="center"/>
        <w:rPr>
          <w:rFonts w:ascii="Times New Roman" w:hAnsi="Times New Roman" w:cs="Times New Roman"/>
          <w:b/>
          <w:bCs/>
          <w:sz w:val="48"/>
          <w:szCs w:val="48"/>
          <w:lang w:val="en-US"/>
        </w:rPr>
      </w:pPr>
    </w:p>
    <w:p w14:paraId="29D9009D" w14:textId="04F960BA" w:rsidR="00D311E5" w:rsidRDefault="00D311E5" w:rsidP="00D311E5">
      <w:pPr>
        <w:jc w:val="center"/>
        <w:rPr>
          <w:rFonts w:ascii="Times New Roman" w:hAnsi="Times New Roman" w:cs="Times New Roman"/>
          <w:b/>
          <w:bCs/>
          <w:sz w:val="48"/>
          <w:szCs w:val="48"/>
          <w:lang w:val="en-US"/>
        </w:rPr>
      </w:pPr>
    </w:p>
    <w:p w14:paraId="6E00834E" w14:textId="24BA28F8" w:rsidR="00D311E5" w:rsidRDefault="00D311E5" w:rsidP="00D311E5">
      <w:pPr>
        <w:jc w:val="center"/>
        <w:rPr>
          <w:rFonts w:ascii="Times New Roman" w:hAnsi="Times New Roman" w:cs="Times New Roman"/>
          <w:b/>
          <w:bCs/>
          <w:sz w:val="24"/>
          <w:szCs w:val="24"/>
          <w:lang w:val="en-US"/>
        </w:rPr>
      </w:pPr>
    </w:p>
    <w:p w14:paraId="31190875" w14:textId="28664E04" w:rsidR="00D311E5" w:rsidRDefault="00D311E5" w:rsidP="00D311E5">
      <w:pPr>
        <w:rPr>
          <w:rFonts w:ascii="Times New Roman" w:hAnsi="Times New Roman" w:cs="Times New Roman"/>
          <w:b/>
          <w:bCs/>
          <w:sz w:val="24"/>
          <w:szCs w:val="24"/>
          <w:lang w:val="en-US"/>
        </w:rPr>
      </w:pPr>
    </w:p>
    <w:p w14:paraId="0FD86135" w14:textId="56B4034E" w:rsidR="009F5CE9" w:rsidRPr="00BD69DA" w:rsidRDefault="006348BD" w:rsidP="006348BD">
      <w:pPr>
        <w:rPr>
          <w:rFonts w:ascii="Times New Roman" w:hAnsi="Times New Roman" w:cs="Times New Roman"/>
          <w:sz w:val="24"/>
          <w:szCs w:val="24"/>
          <w:lang w:val="en-US"/>
        </w:rPr>
      </w:pPr>
      <w:r w:rsidRPr="00BD69DA">
        <w:rPr>
          <w:rFonts w:ascii="Times New Roman" w:hAnsi="Times New Roman" w:cs="Times New Roman"/>
          <w:sz w:val="24"/>
          <w:szCs w:val="24"/>
          <w:lang w:val="en-US"/>
        </w:rPr>
        <w:lastRenderedPageBreak/>
        <w:t xml:space="preserve">Tesla Motors is an electric car manufacturer that also produces power storage products. The company is founded in 2003 by an American group of engineers. In 2004 Elon Musk founded the company with $30 million and became a chairman of the board of directors. In 2008 the first fully electric car was made and they called it the Roadster. And in the same year, they announced the idea of Model S which was released in production in 2012 and had a huge success even to this day this is the most sold car from the company. In 2020 the company sells three models of fully electric cars the Model </w:t>
      </w:r>
      <w:r w:rsidR="00B07B35">
        <w:rPr>
          <w:rFonts w:ascii="Times New Roman" w:hAnsi="Times New Roman" w:cs="Times New Roman"/>
          <w:sz w:val="24"/>
          <w:szCs w:val="24"/>
          <w:lang w:val="en-US"/>
        </w:rPr>
        <w:t>3</w:t>
      </w:r>
      <w:r w:rsidRPr="00BD69DA">
        <w:rPr>
          <w:rFonts w:ascii="Times New Roman" w:hAnsi="Times New Roman" w:cs="Times New Roman"/>
          <w:sz w:val="24"/>
          <w:szCs w:val="24"/>
          <w:lang w:val="en-US"/>
        </w:rPr>
        <w:t xml:space="preserve">, Model </w:t>
      </w:r>
      <w:r w:rsidR="00B07B35">
        <w:rPr>
          <w:rFonts w:ascii="Times New Roman" w:hAnsi="Times New Roman" w:cs="Times New Roman"/>
          <w:sz w:val="24"/>
          <w:szCs w:val="24"/>
          <w:lang w:val="en-US"/>
        </w:rPr>
        <w:t>X</w:t>
      </w:r>
      <w:r w:rsidRPr="00BD69DA">
        <w:rPr>
          <w:rFonts w:ascii="Times New Roman" w:hAnsi="Times New Roman" w:cs="Times New Roman"/>
          <w:sz w:val="24"/>
          <w:szCs w:val="24"/>
          <w:lang w:val="en-US"/>
        </w:rPr>
        <w:t xml:space="preserve">, and Model </w:t>
      </w:r>
      <w:r w:rsidR="00B07B35">
        <w:rPr>
          <w:rFonts w:ascii="Times New Roman" w:hAnsi="Times New Roman" w:cs="Times New Roman"/>
          <w:sz w:val="24"/>
          <w:szCs w:val="24"/>
          <w:lang w:val="en-US"/>
        </w:rPr>
        <w:t>S</w:t>
      </w:r>
      <w:r w:rsidRPr="00BD69DA">
        <w:rPr>
          <w:rFonts w:ascii="Times New Roman" w:hAnsi="Times New Roman" w:cs="Times New Roman"/>
          <w:sz w:val="24"/>
          <w:szCs w:val="24"/>
          <w:lang w:val="en-US"/>
        </w:rPr>
        <w:t>. But Tesla doesn’t sell just cars they also sell solar panels.</w:t>
      </w:r>
      <w:r w:rsidR="00DC02CB">
        <w:rPr>
          <w:rFonts w:ascii="Times New Roman" w:hAnsi="Times New Roman" w:cs="Times New Roman"/>
          <w:sz w:val="24"/>
          <w:szCs w:val="24"/>
          <w:lang w:val="en-US"/>
        </w:rPr>
        <w:t xml:space="preserve"> Tesla is also a public company which means they can sell their shares on the market.</w:t>
      </w:r>
      <w:r w:rsidR="00DC02CB" w:rsidRPr="00DC02CB">
        <w:rPr>
          <w:rFonts w:ascii="Times New Roman" w:hAnsi="Times New Roman" w:cs="Times New Roman"/>
          <w:sz w:val="24"/>
          <w:szCs w:val="24"/>
          <w:lang w:val="en-US"/>
        </w:rPr>
        <w:t xml:space="preserve"> </w:t>
      </w:r>
      <w:r w:rsidR="00DC02CB">
        <w:rPr>
          <w:rFonts w:ascii="Times New Roman" w:hAnsi="Times New Roman" w:cs="Times New Roman"/>
          <w:sz w:val="24"/>
          <w:szCs w:val="24"/>
          <w:lang w:val="en-US"/>
        </w:rPr>
        <w:t>(</w:t>
      </w:r>
      <w:r w:rsidR="00DC02CB" w:rsidRPr="008D2EC1">
        <w:rPr>
          <w:rFonts w:ascii="Times New Roman" w:hAnsi="Times New Roman" w:cs="Times New Roman"/>
          <w:sz w:val="24"/>
          <w:szCs w:val="24"/>
          <w:lang w:val="en-US"/>
        </w:rPr>
        <w:t>Tracy, P. 2020)</w:t>
      </w:r>
      <w:r w:rsidR="00DC02CB">
        <w:rPr>
          <w:rFonts w:ascii="Times New Roman" w:hAnsi="Times New Roman" w:cs="Times New Roman"/>
          <w:sz w:val="24"/>
          <w:szCs w:val="24"/>
          <w:lang w:val="en-US"/>
        </w:rPr>
        <w:t>.</w:t>
      </w:r>
      <w:r w:rsidRPr="00BD69DA">
        <w:rPr>
          <w:rFonts w:ascii="Times New Roman" w:hAnsi="Times New Roman" w:cs="Times New Roman"/>
          <w:sz w:val="24"/>
          <w:szCs w:val="24"/>
          <w:lang w:val="en-US"/>
        </w:rPr>
        <w:t xml:space="preserve"> Most of the parts for the car Tesla manufactures by itself. </w:t>
      </w:r>
      <w:r w:rsidR="009F5CE9">
        <w:rPr>
          <w:rFonts w:ascii="Times New Roman" w:hAnsi="Times New Roman" w:cs="Times New Roman"/>
          <w:sz w:val="24"/>
          <w:szCs w:val="24"/>
          <w:lang w:val="en-US"/>
        </w:rPr>
        <w:t>(</w:t>
      </w:r>
      <w:r w:rsidR="009F5CE9" w:rsidRPr="008D2EC1">
        <w:rPr>
          <w:rFonts w:ascii="Times New Roman" w:hAnsi="Times New Roman" w:cs="Times New Roman"/>
          <w:sz w:val="24"/>
          <w:szCs w:val="24"/>
          <w:lang w:val="en-US"/>
        </w:rPr>
        <w:t>Reed, E. 2020</w:t>
      </w:r>
      <w:r w:rsidR="009F5CE9">
        <w:rPr>
          <w:rFonts w:ascii="Times New Roman" w:hAnsi="Times New Roman" w:cs="Times New Roman"/>
          <w:sz w:val="24"/>
          <w:szCs w:val="24"/>
          <w:lang w:val="en-US"/>
        </w:rPr>
        <w:t>)</w:t>
      </w:r>
    </w:p>
    <w:p w14:paraId="1AAA8919" w14:textId="6F27D9AE" w:rsidR="006348BD" w:rsidRPr="00BD69DA" w:rsidRDefault="006348BD" w:rsidP="006348BD">
      <w:pPr>
        <w:rPr>
          <w:rFonts w:ascii="Times New Roman" w:hAnsi="Times New Roman" w:cs="Times New Roman"/>
          <w:sz w:val="24"/>
          <w:szCs w:val="24"/>
          <w:lang w:val="en-US"/>
        </w:rPr>
      </w:pPr>
      <w:r w:rsidRPr="00BD69DA">
        <w:rPr>
          <w:rFonts w:ascii="Times New Roman" w:hAnsi="Times New Roman" w:cs="Times New Roman"/>
          <w:sz w:val="24"/>
          <w:szCs w:val="24"/>
          <w:lang w:val="en-US"/>
        </w:rPr>
        <w:t>The business environment is the surroundings of a business and how outside factors from the dynamic environment can have an impact on the company. The business environment is created by several outside organization forces such as legal, demographic, social, competitive, global, technological, economic, and global all of these forces create threats and opportunities for the company. The owners of the company have some force over the internal forces such as managers and employees. They also can choose the products they sell and where they sell them, what markets they can target, and what staff they will hire. They also have control over suppliers. But on the other hand, they have no control over the external forces so for the better success of the company they have to study the external environment and adapt to the changes.</w:t>
      </w:r>
    </w:p>
    <w:p w14:paraId="72BB5075" w14:textId="5D67F096" w:rsidR="006348BD" w:rsidRPr="00BD69DA" w:rsidRDefault="006348BD" w:rsidP="006348BD">
      <w:pPr>
        <w:rPr>
          <w:rFonts w:ascii="Times New Roman" w:hAnsi="Times New Roman" w:cs="Times New Roman"/>
          <w:sz w:val="24"/>
          <w:szCs w:val="24"/>
          <w:lang w:val="en-US"/>
        </w:rPr>
      </w:pPr>
      <w:r w:rsidRPr="00BD69DA">
        <w:rPr>
          <w:rFonts w:ascii="Times New Roman" w:hAnsi="Times New Roman" w:cs="Times New Roman"/>
          <w:sz w:val="24"/>
          <w:szCs w:val="24"/>
          <w:lang w:val="en-US"/>
        </w:rPr>
        <w:t xml:space="preserve">Tesla has to overpower the challenges that come from the external forces so it can keep being efficient and profitable. The PESTLE analysis helps to understand the threats and opportunities of the business macro-environment. Tesla must focus on the external factors because when they </w:t>
      </w:r>
      <w:r w:rsidR="000D1901" w:rsidRPr="00BD69DA">
        <w:rPr>
          <w:rFonts w:ascii="Times New Roman" w:hAnsi="Times New Roman" w:cs="Times New Roman"/>
          <w:sz w:val="24"/>
          <w:szCs w:val="24"/>
          <w:lang w:val="en-US"/>
        </w:rPr>
        <w:t>change,</w:t>
      </w:r>
      <w:r w:rsidRPr="00BD69DA">
        <w:rPr>
          <w:rFonts w:ascii="Times New Roman" w:hAnsi="Times New Roman" w:cs="Times New Roman"/>
          <w:sz w:val="24"/>
          <w:szCs w:val="24"/>
          <w:lang w:val="en-US"/>
        </w:rPr>
        <w:t xml:space="preserve"> they influence the customers. Tesla’s market share and communities are based on factors like the energy-efficient technology of the products. Tesla s strong brand image has a big influence on the probability of the company and can help for its long turn success. Tesla must use this PESTLE analysis for the long turn success of the company and understanding the trends of the business environment. The electric automobile, solar panel, and battery sales are growing despite a large amount of competition such as major car manufacturers like Toyota Motor Corporation, Volkswagen, General Motors, Nissan, and BMW.</w:t>
      </w:r>
    </w:p>
    <w:p w14:paraId="7EED3F7D" w14:textId="6CF2545F" w:rsidR="000536AD" w:rsidRPr="005E79FA" w:rsidRDefault="006348BD" w:rsidP="005E79FA">
      <w:pPr>
        <w:rPr>
          <w:rFonts w:ascii="Times New Roman" w:hAnsi="Times New Roman" w:cs="Times New Roman"/>
          <w:sz w:val="24"/>
          <w:szCs w:val="24"/>
          <w:lang w:val="en-US"/>
        </w:rPr>
      </w:pPr>
      <w:r w:rsidRPr="00BD69DA">
        <w:rPr>
          <w:rFonts w:ascii="Times New Roman" w:hAnsi="Times New Roman" w:cs="Times New Roman"/>
          <w:sz w:val="24"/>
          <w:szCs w:val="24"/>
          <w:lang w:val="en-US"/>
        </w:rPr>
        <w:t>Ethnological factors. This factor can solve production and organization problems with the new equipment and software that can help employees improve their efficiency and lower the cost of production. Tesla's advancement in their products about energy efficiency depends on the available technologies.</w:t>
      </w:r>
      <w:r w:rsidR="000536AD" w:rsidRPr="00BD69DA">
        <w:rPr>
          <w:rFonts w:ascii="Times New Roman" w:hAnsi="Times New Roman" w:cs="Times New Roman"/>
          <w:sz w:val="24"/>
          <w:szCs w:val="24"/>
          <w:lang w:val="en-US"/>
        </w:rPr>
        <w:br/>
      </w:r>
    </w:p>
    <w:p w14:paraId="2572E90C" w14:textId="77777777" w:rsidR="000D1901" w:rsidRPr="00BD69DA" w:rsidRDefault="000D1901" w:rsidP="000D1901">
      <w:pPr>
        <w:rPr>
          <w:rFonts w:ascii="Times New Roman" w:hAnsi="Times New Roman" w:cs="Times New Roman"/>
          <w:sz w:val="24"/>
          <w:szCs w:val="24"/>
          <w:lang w:val="en-US"/>
        </w:rPr>
      </w:pPr>
      <w:r w:rsidRPr="00BD69DA">
        <w:rPr>
          <w:rFonts w:ascii="Times New Roman" w:hAnsi="Times New Roman" w:cs="Times New Roman"/>
          <w:sz w:val="24"/>
          <w:szCs w:val="24"/>
          <w:lang w:val="en-US"/>
        </w:rPr>
        <w:t>The high rate of technological change can be either an opportunity and a treat for Tesla. The high rate gives an opportunity for Tesla to have cutting-edge technology for its products which will give the uniqueness of the products and satisfy more customers with the new technologies. On the other hand, this external factor can be a treat to the company if the new technologies rapidly develop, and Tesla can't catch up. In this case, other companies will have a hand on the new technologies before Tesla and the customers can switch easily between companies. The increment of automation in business has growth opportunities for Tesla. On the same aspect, the increasing popularity of online mobile systems benefits the companies if they integrate these systems into cars. So that the technological factors are mainly opportunities for Tesla.</w:t>
      </w:r>
    </w:p>
    <w:p w14:paraId="5FD78FE6" w14:textId="44632B0E" w:rsidR="00977880" w:rsidRPr="00BD69DA" w:rsidRDefault="000D1901" w:rsidP="000D1901">
      <w:pPr>
        <w:rPr>
          <w:rFonts w:ascii="Times New Roman" w:hAnsi="Times New Roman" w:cs="Times New Roman"/>
          <w:sz w:val="24"/>
          <w:szCs w:val="24"/>
          <w:lang w:val="en-US"/>
        </w:rPr>
      </w:pPr>
      <w:r w:rsidRPr="00BD69DA">
        <w:rPr>
          <w:rFonts w:ascii="Times New Roman" w:hAnsi="Times New Roman" w:cs="Times New Roman"/>
          <w:sz w:val="24"/>
          <w:szCs w:val="24"/>
          <w:lang w:val="en-US"/>
        </w:rPr>
        <w:lastRenderedPageBreak/>
        <w:t>Political factors – The political factors analysis of Tesla describes governmental force over the business and their profit. Governmental force is one of the main societal factors that affect business and industries</w:t>
      </w:r>
    </w:p>
    <w:p w14:paraId="045A5109" w14:textId="065DFDCF" w:rsidR="000D1901" w:rsidRPr="00BD69DA" w:rsidRDefault="000D1901" w:rsidP="000D1901">
      <w:pPr>
        <w:rPr>
          <w:rFonts w:ascii="Times New Roman" w:hAnsi="Times New Roman" w:cs="Times New Roman"/>
          <w:sz w:val="24"/>
          <w:szCs w:val="24"/>
          <w:lang w:val="en-US"/>
        </w:rPr>
      </w:pPr>
      <w:r w:rsidRPr="00BD69DA">
        <w:rPr>
          <w:rFonts w:ascii="Times New Roman" w:hAnsi="Times New Roman" w:cs="Times New Roman"/>
          <w:sz w:val="24"/>
          <w:szCs w:val="24"/>
          <w:lang w:val="en-US"/>
        </w:rPr>
        <w:t>Tesla benefits financially from the initiatives of the government. That relates directly to Tesla because they minimalize the emotions of the company’s operations and products. and most of the government support the change from old petrol cars to fully electric ones and lower the task of electric cars because they don’t pollute the environment. The expansion of free trade agreement opens opportunities for the company to make the operations internationally. That means that Tesla can open new factories for their cars and solar-related product in other countries. Also, the political stability of major markets makes this pestle factor favorable for Tesla and allows them to grow.</w:t>
      </w:r>
    </w:p>
    <w:p w14:paraId="59CFEC69" w14:textId="2FB21C9F" w:rsidR="000D1901" w:rsidRPr="00BD69DA" w:rsidRDefault="000D1901" w:rsidP="000D1901">
      <w:pPr>
        <w:rPr>
          <w:rFonts w:ascii="Times New Roman" w:hAnsi="Times New Roman" w:cs="Times New Roman"/>
          <w:sz w:val="24"/>
          <w:szCs w:val="24"/>
          <w:lang w:val="en-US"/>
        </w:rPr>
      </w:pPr>
      <w:r w:rsidRPr="00BD69DA">
        <w:rPr>
          <w:rFonts w:ascii="Times New Roman" w:hAnsi="Times New Roman" w:cs="Times New Roman"/>
          <w:sz w:val="24"/>
          <w:szCs w:val="24"/>
          <w:lang w:val="en-US"/>
        </w:rPr>
        <w:t>Economic Factors. This factor is one of the most important external influence on businesses. For example, when the economy is growing unemployment rates are low, and income levels rise. Inflation and interest rates are changing to economic activity. These factors include currency trade levels, market growth, and others that affect the electric car industry. Some of these factors are:</w:t>
      </w:r>
    </w:p>
    <w:p w14:paraId="4C7D954E" w14:textId="3E55AE93" w:rsidR="000D1901" w:rsidRPr="00BD69DA" w:rsidRDefault="000D1901" w:rsidP="000D1901">
      <w:pPr>
        <w:rPr>
          <w:rFonts w:ascii="Times New Roman" w:hAnsi="Times New Roman" w:cs="Times New Roman"/>
          <w:sz w:val="24"/>
          <w:szCs w:val="24"/>
          <w:lang w:val="en-US"/>
        </w:rPr>
      </w:pPr>
      <w:r w:rsidRPr="00BD69DA">
        <w:rPr>
          <w:rFonts w:ascii="Times New Roman" w:hAnsi="Times New Roman" w:cs="Times New Roman"/>
          <w:sz w:val="24"/>
          <w:szCs w:val="24"/>
          <w:lang w:val="en-US"/>
        </w:rPr>
        <w:t>Tesla has benefited from lower battery costs because when the battery cost is low Tesla can make its electric products more affordable to customers. Also, increasing renewable energy costs makes Tesla products more popular in the communities. Tesla's business grows as renewable energy solutions become more well known. On the other hand, the economic stability issues affect the company’s financial performance negatively especially in Europe and Asia. This part of the analysis shows that Tesla has major growth opportunities, but the threat of economic stability issues remains.</w:t>
      </w:r>
    </w:p>
    <w:p w14:paraId="47B57DC2" w14:textId="4D617341" w:rsidR="000D1901" w:rsidRPr="00BD69DA" w:rsidRDefault="000D1901" w:rsidP="000D1901">
      <w:pPr>
        <w:rPr>
          <w:rFonts w:ascii="Times New Roman" w:hAnsi="Times New Roman" w:cs="Times New Roman"/>
          <w:sz w:val="24"/>
          <w:szCs w:val="24"/>
          <w:lang w:val="en-US"/>
        </w:rPr>
      </w:pPr>
      <w:r w:rsidRPr="00BD69DA">
        <w:rPr>
          <w:rFonts w:ascii="Times New Roman" w:hAnsi="Times New Roman" w:cs="Times New Roman"/>
          <w:sz w:val="24"/>
          <w:szCs w:val="24"/>
          <w:lang w:val="en-US"/>
        </w:rPr>
        <w:t xml:space="preserve">Social </w:t>
      </w:r>
      <w:r w:rsidR="006732DE">
        <w:rPr>
          <w:rFonts w:ascii="Times New Roman" w:hAnsi="Times New Roman" w:cs="Times New Roman"/>
          <w:sz w:val="24"/>
          <w:szCs w:val="24"/>
          <w:lang w:val="en-US"/>
        </w:rPr>
        <w:t>and cultural factors</w:t>
      </w:r>
      <w:r w:rsidRPr="00BD69DA">
        <w:rPr>
          <w:rFonts w:ascii="Times New Roman" w:hAnsi="Times New Roman" w:cs="Times New Roman"/>
          <w:sz w:val="24"/>
          <w:szCs w:val="24"/>
          <w:lang w:val="en-US"/>
        </w:rPr>
        <w:t xml:space="preserve"> – Social trends can affect the company trough employees, customers, and investors. Managers in the company have to make sure that these strategies are used to make the maximum profit for the business. Some of the social and cultural factors that affect Tesla are:</w:t>
      </w:r>
    </w:p>
    <w:p w14:paraId="6EB150FC" w14:textId="59CE8620" w:rsidR="000D1901" w:rsidRPr="00BD69DA" w:rsidRDefault="000D1901" w:rsidP="000D1901">
      <w:pPr>
        <w:rPr>
          <w:rFonts w:ascii="Times New Roman" w:hAnsi="Times New Roman" w:cs="Times New Roman"/>
          <w:sz w:val="24"/>
          <w:szCs w:val="24"/>
          <w:lang w:val="en-US"/>
        </w:rPr>
      </w:pPr>
      <w:r w:rsidRPr="00BD69DA">
        <w:rPr>
          <w:rFonts w:ascii="Times New Roman" w:hAnsi="Times New Roman" w:cs="Times New Roman"/>
          <w:sz w:val="24"/>
          <w:szCs w:val="24"/>
          <w:lang w:val="en-US"/>
        </w:rPr>
        <w:t xml:space="preserve">Tesla’s biggest opportunity is to grow in different national markets because opportunities know the main market for Tesla in the US. If Tesla creates more galleries in new countries, they can attract more customers to the products and with creating more supercharges for electric cars in these countries they can make the customers experience better. The low-carbon lifestyle is increasing the preference for renewable energy and that benefits Tesla because all of the products are energy efficient. The </w:t>
      </w:r>
      <w:r w:rsidR="00B94F02">
        <w:rPr>
          <w:rFonts w:ascii="Times New Roman" w:hAnsi="Times New Roman" w:cs="Times New Roman"/>
          <w:sz w:val="24"/>
          <w:szCs w:val="24"/>
          <w:lang w:val="en-US"/>
        </w:rPr>
        <w:t>need</w:t>
      </w:r>
      <w:r w:rsidRPr="00BD69DA">
        <w:rPr>
          <w:rFonts w:ascii="Times New Roman" w:hAnsi="Times New Roman" w:cs="Times New Roman"/>
          <w:sz w:val="24"/>
          <w:szCs w:val="24"/>
          <w:lang w:val="en-US"/>
        </w:rPr>
        <w:t xml:space="preserve"> for the company’s electric cars and </w:t>
      </w:r>
      <w:r w:rsidR="00B94F02">
        <w:rPr>
          <w:rFonts w:ascii="Times New Roman" w:hAnsi="Times New Roman" w:cs="Times New Roman"/>
          <w:sz w:val="24"/>
          <w:szCs w:val="24"/>
          <w:lang w:val="en-US"/>
        </w:rPr>
        <w:t>related products</w:t>
      </w:r>
      <w:r w:rsidRPr="00BD69DA">
        <w:rPr>
          <w:rFonts w:ascii="Times New Roman" w:hAnsi="Times New Roman" w:cs="Times New Roman"/>
          <w:sz w:val="24"/>
          <w:szCs w:val="24"/>
          <w:lang w:val="en-US"/>
        </w:rPr>
        <w:t xml:space="preserve"> is rising every year. The increasing welled distribution in developing markets gives Tesla the opportunities to attract more potential buyers for their products.</w:t>
      </w:r>
      <w:r w:rsidR="009F5CE9" w:rsidRPr="009F5CE9">
        <w:rPr>
          <w:rFonts w:ascii="Times New Roman" w:hAnsi="Times New Roman" w:cs="Times New Roman"/>
          <w:sz w:val="24"/>
          <w:szCs w:val="24"/>
          <w:lang w:val="en-US"/>
        </w:rPr>
        <w:t xml:space="preserve"> </w:t>
      </w:r>
      <w:r w:rsidR="009F5CE9">
        <w:rPr>
          <w:rFonts w:ascii="Times New Roman" w:hAnsi="Times New Roman" w:cs="Times New Roman"/>
          <w:sz w:val="24"/>
          <w:szCs w:val="24"/>
          <w:lang w:val="en-US"/>
        </w:rPr>
        <w:t>(</w:t>
      </w:r>
      <w:r w:rsidR="009F5CE9" w:rsidRPr="008D2EC1">
        <w:rPr>
          <w:rFonts w:ascii="Times New Roman" w:hAnsi="Times New Roman" w:cs="Times New Roman"/>
          <w:sz w:val="24"/>
          <w:szCs w:val="24"/>
          <w:lang w:val="en-US"/>
        </w:rPr>
        <w:t>Gitman, L. 2020)</w:t>
      </w:r>
    </w:p>
    <w:p w14:paraId="237CC7D6" w14:textId="77777777" w:rsidR="000D1901" w:rsidRPr="00BD69DA" w:rsidRDefault="000D1901" w:rsidP="000D1901">
      <w:pPr>
        <w:rPr>
          <w:rFonts w:ascii="Times New Roman" w:hAnsi="Times New Roman" w:cs="Times New Roman"/>
          <w:sz w:val="24"/>
          <w:szCs w:val="24"/>
          <w:lang w:val="en-US"/>
        </w:rPr>
      </w:pPr>
    </w:p>
    <w:p w14:paraId="26282BFD" w14:textId="050B32FD" w:rsidR="000D1901" w:rsidRPr="00BD69DA" w:rsidRDefault="000D1901" w:rsidP="000D1901">
      <w:pPr>
        <w:rPr>
          <w:rFonts w:ascii="Times New Roman" w:hAnsi="Times New Roman" w:cs="Times New Roman"/>
          <w:sz w:val="24"/>
          <w:szCs w:val="24"/>
          <w:lang w:val="en-US"/>
        </w:rPr>
      </w:pPr>
      <w:r w:rsidRPr="00BD69DA">
        <w:rPr>
          <w:rFonts w:ascii="Times New Roman" w:hAnsi="Times New Roman" w:cs="Times New Roman"/>
          <w:sz w:val="24"/>
          <w:szCs w:val="24"/>
          <w:lang w:val="en-US"/>
        </w:rPr>
        <w:t>Environmental factors-Ecological trends can affect the company for the materials they use in their production process. Some of the environmental factors that affect Tesla are:</w:t>
      </w:r>
    </w:p>
    <w:p w14:paraId="369AB94D" w14:textId="71E1AC28" w:rsidR="000D1901" w:rsidRPr="00BD69DA" w:rsidRDefault="000D1901" w:rsidP="000D1901">
      <w:pPr>
        <w:rPr>
          <w:rFonts w:ascii="Times New Roman" w:hAnsi="Times New Roman" w:cs="Times New Roman"/>
          <w:sz w:val="24"/>
          <w:szCs w:val="24"/>
          <w:lang w:val="en-US"/>
        </w:rPr>
      </w:pPr>
      <w:r w:rsidRPr="00BD69DA">
        <w:rPr>
          <w:rFonts w:ascii="Times New Roman" w:hAnsi="Times New Roman" w:cs="Times New Roman"/>
          <w:sz w:val="24"/>
          <w:szCs w:val="24"/>
          <w:lang w:val="en-US"/>
        </w:rPr>
        <w:t xml:space="preserve">Tesla has the opportunity to promote its products based on the concerns on climate change in the world. Communities are attracted to Tesla because of their vision and statement for sustainable efficient energy and have a long-term relationship with the company. </w:t>
      </w:r>
      <w:r w:rsidR="0056172B">
        <w:rPr>
          <w:rFonts w:ascii="Times New Roman" w:hAnsi="Times New Roman" w:cs="Times New Roman"/>
          <w:sz w:val="24"/>
          <w:szCs w:val="24"/>
          <w:lang w:val="en-US"/>
        </w:rPr>
        <w:t>Growing</w:t>
      </w:r>
      <w:r w:rsidRPr="00BD69DA">
        <w:rPr>
          <w:rFonts w:ascii="Times New Roman" w:hAnsi="Times New Roman" w:cs="Times New Roman"/>
          <w:sz w:val="24"/>
          <w:szCs w:val="24"/>
          <w:lang w:val="en-US"/>
        </w:rPr>
        <w:t xml:space="preserve"> environmental programs and the rising standards on waste disposal are creating opportunities </w:t>
      </w:r>
      <w:r w:rsidRPr="00BD69DA">
        <w:rPr>
          <w:rFonts w:ascii="Times New Roman" w:hAnsi="Times New Roman" w:cs="Times New Roman"/>
          <w:sz w:val="24"/>
          <w:szCs w:val="24"/>
          <w:lang w:val="en-US"/>
        </w:rPr>
        <w:lastRenderedPageBreak/>
        <w:t>for Tesla because their electric cars batteries and solar panels are an environmentally friendly product.</w:t>
      </w:r>
    </w:p>
    <w:p w14:paraId="0C59ABC4" w14:textId="68C393DD" w:rsidR="000D1901" w:rsidRPr="00BD69DA" w:rsidRDefault="000D1901" w:rsidP="000D1901">
      <w:pPr>
        <w:rPr>
          <w:rFonts w:ascii="Times New Roman" w:hAnsi="Times New Roman" w:cs="Times New Roman"/>
          <w:sz w:val="24"/>
          <w:szCs w:val="24"/>
          <w:lang w:val="en-US"/>
        </w:rPr>
      </w:pPr>
      <w:r w:rsidRPr="00BD69DA">
        <w:rPr>
          <w:rFonts w:ascii="Times New Roman" w:hAnsi="Times New Roman" w:cs="Times New Roman"/>
          <w:sz w:val="24"/>
          <w:szCs w:val="24"/>
          <w:lang w:val="en-US"/>
        </w:rPr>
        <w:t>Legal Factors lows and legal systems have a big impact on decisions in business development. Some of the legal factors are:</w:t>
      </w:r>
    </w:p>
    <w:p w14:paraId="4EA08A9C" w14:textId="5D40A7A9" w:rsidR="00FE2997" w:rsidRPr="00BD69DA" w:rsidRDefault="00FE2997" w:rsidP="00FE2997">
      <w:pPr>
        <w:rPr>
          <w:rFonts w:ascii="Times New Roman" w:hAnsi="Times New Roman" w:cs="Times New Roman"/>
          <w:sz w:val="24"/>
          <w:szCs w:val="24"/>
          <w:lang w:val="en-US"/>
        </w:rPr>
      </w:pPr>
      <w:r w:rsidRPr="00BD69DA">
        <w:rPr>
          <w:rFonts w:ascii="Times New Roman" w:hAnsi="Times New Roman" w:cs="Times New Roman"/>
          <w:sz w:val="24"/>
          <w:szCs w:val="24"/>
          <w:lang w:val="en-US"/>
        </w:rPr>
        <w:t xml:space="preserve">Tesla can easily expand its business to other countries and make it safe with the expansion of international patent protection. Energy consumption regulations are also another opportunity that Tesla can use to promote its energy solution products based on the </w:t>
      </w:r>
      <w:r w:rsidR="002E6D2F">
        <w:rPr>
          <w:rFonts w:ascii="Times New Roman" w:hAnsi="Times New Roman" w:cs="Times New Roman"/>
          <w:sz w:val="24"/>
          <w:szCs w:val="24"/>
          <w:lang w:val="en-US"/>
        </w:rPr>
        <w:t>struct rules that</w:t>
      </w:r>
      <w:r w:rsidRPr="00BD69DA">
        <w:rPr>
          <w:rFonts w:ascii="Times New Roman" w:hAnsi="Times New Roman" w:cs="Times New Roman"/>
          <w:sz w:val="24"/>
          <w:szCs w:val="24"/>
          <w:lang w:val="en-US"/>
        </w:rPr>
        <w:t xml:space="preserve"> organizations </w:t>
      </w:r>
      <w:r w:rsidR="005E79FA">
        <w:rPr>
          <w:rFonts w:ascii="Times New Roman" w:hAnsi="Times New Roman" w:cs="Times New Roman"/>
          <w:sz w:val="24"/>
          <w:szCs w:val="24"/>
          <w:lang w:val="en-US"/>
        </w:rPr>
        <w:t>have</w:t>
      </w:r>
      <w:r w:rsidR="002E6D2F">
        <w:rPr>
          <w:rFonts w:ascii="Times New Roman" w:hAnsi="Times New Roman" w:cs="Times New Roman"/>
          <w:sz w:val="24"/>
          <w:szCs w:val="24"/>
          <w:lang w:val="en-US"/>
        </w:rPr>
        <w:t xml:space="preserve"> to</w:t>
      </w:r>
      <w:r w:rsidRPr="00BD69DA">
        <w:rPr>
          <w:rFonts w:ascii="Times New Roman" w:hAnsi="Times New Roman" w:cs="Times New Roman"/>
          <w:sz w:val="24"/>
          <w:szCs w:val="24"/>
          <w:lang w:val="en-US"/>
        </w:rPr>
        <w:t xml:space="preserve"> follow. Tesla uses its own dealerships and has a direct channel of distribution but in some states of America, some regulations require Tesla to use third party dealerships and that creates some treat for the company. </w:t>
      </w:r>
    </w:p>
    <w:p w14:paraId="496876C0" w14:textId="32556245" w:rsidR="00FE2997" w:rsidRPr="00BD69DA" w:rsidRDefault="00FE2997" w:rsidP="00FE2997">
      <w:pPr>
        <w:rPr>
          <w:rFonts w:ascii="Times New Roman" w:hAnsi="Times New Roman" w:cs="Times New Roman"/>
          <w:sz w:val="24"/>
          <w:szCs w:val="24"/>
          <w:lang w:val="en-US"/>
        </w:rPr>
      </w:pPr>
      <w:r w:rsidRPr="00BD69DA">
        <w:rPr>
          <w:rFonts w:ascii="Times New Roman" w:hAnsi="Times New Roman" w:cs="Times New Roman"/>
          <w:sz w:val="24"/>
          <w:szCs w:val="24"/>
          <w:lang w:val="en-US"/>
        </w:rPr>
        <w:t xml:space="preserve">In conclusion for this Pestel analysis, Tesla's performance keeps growing with the help of Elon Musk's leadership and popularity. The need for changing the world for sustainable energy gives Tesla a lot of opportunities because all of its products are oriented towards energy efficiency. Tesla’s growth also has a lot of opportunities because most of their sales come from the US with expanding to other global markets Tesla can reach better profits. </w:t>
      </w:r>
      <w:r w:rsidR="009F5CE9">
        <w:rPr>
          <w:rFonts w:ascii="Times New Roman" w:hAnsi="Times New Roman" w:cs="Times New Roman"/>
          <w:sz w:val="24"/>
          <w:szCs w:val="24"/>
          <w:lang w:val="en-US"/>
        </w:rPr>
        <w:t>(</w:t>
      </w:r>
      <w:r w:rsidR="009F5CE9" w:rsidRPr="008D2EC1">
        <w:rPr>
          <w:rFonts w:ascii="Times New Roman" w:hAnsi="Times New Roman" w:cs="Times New Roman"/>
          <w:sz w:val="24"/>
          <w:szCs w:val="24"/>
          <w:lang w:val="en-US"/>
        </w:rPr>
        <w:t>Kissinger, D. 2019)</w:t>
      </w:r>
    </w:p>
    <w:p w14:paraId="75C4DB95" w14:textId="40DC98D5" w:rsidR="00FE2997" w:rsidRPr="00BD69DA" w:rsidRDefault="00FE2997" w:rsidP="00FE2997">
      <w:pPr>
        <w:rPr>
          <w:rFonts w:ascii="Times New Roman" w:hAnsi="Times New Roman" w:cs="Times New Roman"/>
          <w:sz w:val="24"/>
          <w:szCs w:val="24"/>
          <w:lang w:val="en-US"/>
        </w:rPr>
      </w:pPr>
      <w:r w:rsidRPr="00BD69DA">
        <w:rPr>
          <w:rFonts w:ascii="Times New Roman" w:hAnsi="Times New Roman" w:cs="Times New Roman"/>
          <w:sz w:val="24"/>
          <w:szCs w:val="24"/>
          <w:lang w:val="en-US"/>
        </w:rPr>
        <w:t xml:space="preserve">Porter's Five Forces is an analysis model develop to describe the external factors and the competitive environment it the industry. Is developed by Michael Porter. With this analysis, Tesla gets to know its external factors in the automotive industry and energy solutions industry and how they affect the company. Tesla must use this model so it can stay competitive within their rivals from other car manufacturers. </w:t>
      </w:r>
    </w:p>
    <w:p w14:paraId="111FFFE2" w14:textId="65026224" w:rsidR="001A642E" w:rsidRPr="00BD69DA" w:rsidRDefault="00FE2997" w:rsidP="00FE2997">
      <w:pPr>
        <w:rPr>
          <w:rFonts w:ascii="Times New Roman" w:hAnsi="Times New Roman" w:cs="Times New Roman"/>
          <w:sz w:val="24"/>
          <w:szCs w:val="24"/>
          <w:lang w:val="en-US"/>
        </w:rPr>
      </w:pPr>
      <w:r w:rsidRPr="00BD69DA">
        <w:rPr>
          <w:rFonts w:ascii="Times New Roman" w:hAnsi="Times New Roman" w:cs="Times New Roman"/>
          <w:sz w:val="24"/>
          <w:szCs w:val="24"/>
          <w:lang w:val="en-US"/>
        </w:rPr>
        <w:t>Competitive rivalry (Strong Force). Tesla is in a highly competitive market. Some forces have the most influence on the competition of tesla such as:</w:t>
      </w:r>
    </w:p>
    <w:p w14:paraId="090CED70" w14:textId="77777777" w:rsidR="00FE2997" w:rsidRPr="00BD69DA" w:rsidRDefault="00FE2997" w:rsidP="00FE2997">
      <w:pPr>
        <w:rPr>
          <w:rFonts w:ascii="Times New Roman" w:hAnsi="Times New Roman" w:cs="Times New Roman"/>
          <w:sz w:val="24"/>
          <w:szCs w:val="24"/>
          <w:lang w:val="en-US"/>
        </w:rPr>
      </w:pPr>
      <w:r w:rsidRPr="00BD69DA">
        <w:rPr>
          <w:rFonts w:ascii="Times New Roman" w:hAnsi="Times New Roman" w:cs="Times New Roman"/>
          <w:sz w:val="24"/>
          <w:szCs w:val="24"/>
          <w:lang w:val="en-US"/>
        </w:rPr>
        <w:t>There are not a lot of firms that work in the car industry which gives Tesla the advantage of knowing their competitors. But those firms tend to be aggressive in terms of promotions on their products. Because the bigger the company the bigger the marketing campaign and that creates a strong force against Tesla. Also, the low switching cost between companies for the customers creates a threat for tesla. Customers can easily switch between what they like and they tend to buy cars for a long time so Tesla must keep their customers.</w:t>
      </w:r>
    </w:p>
    <w:p w14:paraId="02778863" w14:textId="55F81925" w:rsidR="00E30376" w:rsidRPr="00BD69DA" w:rsidRDefault="00FE2997" w:rsidP="00FE2997">
      <w:pPr>
        <w:rPr>
          <w:rFonts w:ascii="Times New Roman" w:hAnsi="Times New Roman" w:cs="Times New Roman"/>
          <w:sz w:val="24"/>
          <w:szCs w:val="24"/>
          <w:lang w:val="en-US"/>
        </w:rPr>
      </w:pPr>
      <w:r w:rsidRPr="00BD69DA">
        <w:rPr>
          <w:rFonts w:ascii="Times New Roman" w:hAnsi="Times New Roman" w:cs="Times New Roman"/>
          <w:sz w:val="24"/>
          <w:szCs w:val="24"/>
          <w:lang w:val="en-US"/>
        </w:rPr>
        <w:t>Customers Power (Medium Force). The impact of the customers for Tesla and its cars, battery, and solar panels can be a big part of the sales revenue. Those are some of the customer power factors that affect Tesla the most:</w:t>
      </w:r>
    </w:p>
    <w:p w14:paraId="24C97A35" w14:textId="77777777" w:rsidR="00FE2997" w:rsidRPr="00BD69DA" w:rsidRDefault="00FE2997" w:rsidP="00FE2997">
      <w:pPr>
        <w:rPr>
          <w:rFonts w:ascii="Times New Roman" w:hAnsi="Times New Roman" w:cs="Times New Roman"/>
          <w:sz w:val="24"/>
          <w:szCs w:val="24"/>
          <w:lang w:val="en-US"/>
        </w:rPr>
      </w:pPr>
      <w:r w:rsidRPr="00BD69DA">
        <w:rPr>
          <w:rFonts w:ascii="Times New Roman" w:hAnsi="Times New Roman" w:cs="Times New Roman"/>
          <w:sz w:val="24"/>
          <w:szCs w:val="24"/>
          <w:lang w:val="en-US"/>
        </w:rPr>
        <w:t>As said before low switching costs are a big problem for tesla so they must try and keep their customers for a long time and that’s why it has strong force. The substitute availability is medium because people can use a different type of transportation but it depends on the city in some arias there is limited public transport so people buy more cars. And the low volume of purchases has a weak force because most people buy one car and keep it for a long time. So, if Tesla attracts more customers and they buy the cars they are less likely to switch if their needs and wants are satisfied.</w:t>
      </w:r>
    </w:p>
    <w:p w14:paraId="07389064" w14:textId="3A9DFADC" w:rsidR="00FE2997" w:rsidRPr="00BD69DA" w:rsidRDefault="00FE2997" w:rsidP="00FE2997">
      <w:pPr>
        <w:rPr>
          <w:rFonts w:ascii="Times New Roman" w:hAnsi="Times New Roman" w:cs="Times New Roman"/>
          <w:sz w:val="24"/>
          <w:szCs w:val="24"/>
          <w:lang w:val="en-US"/>
        </w:rPr>
      </w:pPr>
      <w:r w:rsidRPr="00BD69DA">
        <w:rPr>
          <w:rFonts w:ascii="Times New Roman" w:hAnsi="Times New Roman" w:cs="Times New Roman"/>
          <w:sz w:val="24"/>
          <w:szCs w:val="24"/>
          <w:lang w:val="en-US"/>
        </w:rPr>
        <w:t>Supplier Power (Medium Force). Tesla’s business mainly depends on the suppliers. There are some major forces that Tesla suppliers have:</w:t>
      </w:r>
    </w:p>
    <w:p w14:paraId="0676D375" w14:textId="77964B43" w:rsidR="00FE2997" w:rsidRPr="00BD69DA" w:rsidRDefault="00FE2997" w:rsidP="00FE2997">
      <w:pPr>
        <w:rPr>
          <w:rFonts w:ascii="Times New Roman" w:hAnsi="Times New Roman" w:cs="Times New Roman"/>
          <w:sz w:val="24"/>
          <w:szCs w:val="24"/>
          <w:lang w:val="en-US"/>
        </w:rPr>
      </w:pPr>
      <w:r w:rsidRPr="00BD69DA">
        <w:rPr>
          <w:rFonts w:ascii="Times New Roman" w:hAnsi="Times New Roman" w:cs="Times New Roman"/>
          <w:sz w:val="24"/>
          <w:szCs w:val="24"/>
          <w:lang w:val="en-US"/>
        </w:rPr>
        <w:lastRenderedPageBreak/>
        <w:t>The suppliers of Tesla have a low level of forwarding integration. So that means they have limited control over the sales of their products. So, some suppliers use third parties to sell parts to Tesla others use a direct channel of distribution and give the parts directly to Tesla. Tesla uses a moderate supply level which means they have some effect on Tesla but nothing that threatens the company.</w:t>
      </w:r>
    </w:p>
    <w:p w14:paraId="278950C6" w14:textId="2DBAB5DE" w:rsidR="009341D8" w:rsidRPr="005E79FA" w:rsidRDefault="00FE2997" w:rsidP="005E79FA">
      <w:pPr>
        <w:rPr>
          <w:rFonts w:ascii="Times New Roman" w:hAnsi="Times New Roman" w:cs="Times New Roman"/>
          <w:sz w:val="24"/>
          <w:szCs w:val="24"/>
          <w:lang w:val="en-US"/>
        </w:rPr>
      </w:pPr>
      <w:r w:rsidRPr="00BD69DA">
        <w:rPr>
          <w:rFonts w:ascii="Times New Roman" w:hAnsi="Times New Roman" w:cs="Times New Roman"/>
          <w:sz w:val="24"/>
          <w:szCs w:val="24"/>
          <w:lang w:val="en-US"/>
        </w:rPr>
        <w:t>The threat of Substitutes (Moderate Force). Tesla gets impacted by substitutes in the car and energy products industry. There are some major forces that substitutes have:</w:t>
      </w:r>
    </w:p>
    <w:p w14:paraId="1F3170AA" w14:textId="77777777" w:rsidR="00FE2997" w:rsidRPr="00BD69DA" w:rsidRDefault="00FE2997" w:rsidP="00FE2997">
      <w:pPr>
        <w:rPr>
          <w:rFonts w:ascii="Times New Roman" w:hAnsi="Times New Roman" w:cs="Times New Roman"/>
          <w:sz w:val="24"/>
          <w:szCs w:val="24"/>
          <w:lang w:val="en-US"/>
        </w:rPr>
      </w:pPr>
      <w:r w:rsidRPr="00BD69DA">
        <w:rPr>
          <w:rFonts w:ascii="Times New Roman" w:hAnsi="Times New Roman" w:cs="Times New Roman"/>
          <w:sz w:val="24"/>
          <w:szCs w:val="24"/>
          <w:lang w:val="en-US"/>
        </w:rPr>
        <w:t>As described before the low switching cost of the customers have strong force over Tesla. And helps companies to stay competitive with each other. The customer has only a handful of companies to choose from when it gets to electric cars and Tesla is on top of them but they slowly are catching up with the newer technology so their performance stays at medium force.</w:t>
      </w:r>
    </w:p>
    <w:p w14:paraId="37FF00F6" w14:textId="33CF0E2E" w:rsidR="009341D8" w:rsidRPr="00BD69DA" w:rsidRDefault="00FE2997" w:rsidP="00FE2997">
      <w:pPr>
        <w:rPr>
          <w:rFonts w:ascii="Times New Roman" w:hAnsi="Times New Roman" w:cs="Times New Roman"/>
          <w:sz w:val="24"/>
          <w:szCs w:val="24"/>
          <w:lang w:val="en-US"/>
        </w:rPr>
      </w:pPr>
      <w:r w:rsidRPr="00BD69DA">
        <w:rPr>
          <w:rFonts w:ascii="Times New Roman" w:hAnsi="Times New Roman" w:cs="Times New Roman"/>
          <w:sz w:val="24"/>
          <w:szCs w:val="24"/>
          <w:lang w:val="en-US"/>
        </w:rPr>
        <w:t>The threat of New Entrants (Weak Force). New entrants are companies that want to join the electric car industry but their force stays weak because there are some major forces such as:</w:t>
      </w:r>
    </w:p>
    <w:p w14:paraId="76CB223A" w14:textId="4A376AA2" w:rsidR="00FE2997" w:rsidRPr="00BD69DA" w:rsidRDefault="00FE2997" w:rsidP="00FE2997">
      <w:pPr>
        <w:rPr>
          <w:rFonts w:ascii="Times New Roman" w:hAnsi="Times New Roman" w:cs="Times New Roman"/>
          <w:sz w:val="24"/>
          <w:szCs w:val="24"/>
          <w:lang w:val="en-US"/>
        </w:rPr>
      </w:pPr>
      <w:r w:rsidRPr="00BD69DA">
        <w:rPr>
          <w:rFonts w:ascii="Times New Roman" w:hAnsi="Times New Roman" w:cs="Times New Roman"/>
          <w:sz w:val="24"/>
          <w:szCs w:val="24"/>
          <w:lang w:val="en-US"/>
        </w:rPr>
        <w:t>One of the big advantages of Tesla is that they use a big part of the profit for the development of new technologies and with that, they remain with cutting edge technology. The high cost of development is one of the major weaknesses of new entries. The cost of running a business is also considered a weak force because new companies can’t afford to run the business and to compete with the bigger companies.</w:t>
      </w:r>
      <w:r w:rsidR="009F5CE9" w:rsidRPr="009F5CE9">
        <w:rPr>
          <w:rFonts w:ascii="Times New Roman" w:hAnsi="Times New Roman" w:cs="Times New Roman"/>
          <w:sz w:val="24"/>
          <w:szCs w:val="24"/>
          <w:lang w:val="en-US"/>
        </w:rPr>
        <w:t xml:space="preserve"> </w:t>
      </w:r>
      <w:r w:rsidR="009F5CE9">
        <w:rPr>
          <w:rFonts w:ascii="Times New Roman" w:hAnsi="Times New Roman" w:cs="Times New Roman"/>
          <w:sz w:val="24"/>
          <w:szCs w:val="24"/>
          <w:lang w:val="en-US"/>
        </w:rPr>
        <w:t>(</w:t>
      </w:r>
      <w:r w:rsidR="009F5CE9" w:rsidRPr="008D2EC1">
        <w:rPr>
          <w:rFonts w:ascii="Times New Roman" w:hAnsi="Times New Roman" w:cs="Times New Roman"/>
          <w:sz w:val="24"/>
          <w:szCs w:val="24"/>
          <w:lang w:val="en-US"/>
        </w:rPr>
        <w:t>Kissinger, D. 2019)</w:t>
      </w:r>
      <w:r w:rsidRPr="00BD69DA">
        <w:rPr>
          <w:rFonts w:ascii="Times New Roman" w:hAnsi="Times New Roman" w:cs="Times New Roman"/>
          <w:sz w:val="24"/>
          <w:szCs w:val="24"/>
          <w:lang w:val="en-US"/>
        </w:rPr>
        <w:t xml:space="preserve"> </w:t>
      </w:r>
    </w:p>
    <w:p w14:paraId="62A06ED0" w14:textId="78434E20" w:rsidR="009341D8" w:rsidRDefault="00FE2997" w:rsidP="00FE2997">
      <w:pPr>
        <w:rPr>
          <w:rFonts w:ascii="Times New Roman" w:hAnsi="Times New Roman" w:cs="Times New Roman"/>
          <w:sz w:val="24"/>
          <w:szCs w:val="24"/>
          <w:lang w:val="en-US"/>
        </w:rPr>
      </w:pPr>
      <w:r w:rsidRPr="00BD69DA">
        <w:rPr>
          <w:rFonts w:ascii="Times New Roman" w:hAnsi="Times New Roman" w:cs="Times New Roman"/>
          <w:sz w:val="24"/>
          <w:szCs w:val="24"/>
          <w:lang w:val="en-US"/>
        </w:rPr>
        <w:t xml:space="preserve">The corporate social relationship for Tesla is good because they satisfy all the needs of their internal and external stakeholders and this strategy works well for Tesla because it creates a relationship between the company and the stakeholders. But their vision of a cleaner and the more energy-efficient world keeps people and communities engaged with the company </w:t>
      </w:r>
      <w:r w:rsidR="009F5CE9">
        <w:rPr>
          <w:rFonts w:ascii="Times New Roman" w:hAnsi="Times New Roman" w:cs="Times New Roman"/>
          <w:sz w:val="24"/>
          <w:szCs w:val="24"/>
          <w:lang w:val="en-US"/>
        </w:rPr>
        <w:t>(</w:t>
      </w:r>
      <w:r w:rsidR="009F5CE9" w:rsidRPr="008D2EC1">
        <w:rPr>
          <w:rFonts w:ascii="Times New Roman" w:hAnsi="Times New Roman" w:cs="Times New Roman"/>
          <w:sz w:val="24"/>
          <w:szCs w:val="24"/>
          <w:lang w:val="en-US"/>
        </w:rPr>
        <w:t>Rowland, C. 2018)</w:t>
      </w:r>
      <w:r w:rsidR="009F5CE9">
        <w:rPr>
          <w:rFonts w:ascii="Times New Roman" w:hAnsi="Times New Roman" w:cs="Times New Roman"/>
          <w:sz w:val="24"/>
          <w:szCs w:val="24"/>
          <w:lang w:val="en-US"/>
        </w:rPr>
        <w:t xml:space="preserve"> </w:t>
      </w:r>
      <w:r w:rsidRPr="00BD69DA">
        <w:rPr>
          <w:rFonts w:ascii="Times New Roman" w:hAnsi="Times New Roman" w:cs="Times New Roman"/>
          <w:sz w:val="24"/>
          <w:szCs w:val="24"/>
          <w:lang w:val="en-US"/>
        </w:rPr>
        <w:t xml:space="preserve">and for that, they have a </w:t>
      </w:r>
      <w:r w:rsidR="00BD69DA" w:rsidRPr="00BD69DA">
        <w:rPr>
          <w:rFonts w:ascii="Times New Roman" w:hAnsi="Times New Roman" w:cs="Times New Roman"/>
          <w:sz w:val="24"/>
          <w:szCs w:val="24"/>
          <w:lang w:val="en-US"/>
        </w:rPr>
        <w:t>long-term</w:t>
      </w:r>
      <w:r w:rsidRPr="00BD69DA">
        <w:rPr>
          <w:rFonts w:ascii="Times New Roman" w:hAnsi="Times New Roman" w:cs="Times New Roman"/>
          <w:sz w:val="24"/>
          <w:szCs w:val="24"/>
          <w:lang w:val="en-US"/>
        </w:rPr>
        <w:t xml:space="preserve"> relationship in the journey for the future.</w:t>
      </w:r>
      <w:r w:rsidR="009F5CE9" w:rsidRPr="009F5CE9">
        <w:rPr>
          <w:rFonts w:ascii="Times New Roman" w:hAnsi="Times New Roman" w:cs="Times New Roman"/>
          <w:sz w:val="24"/>
          <w:szCs w:val="24"/>
          <w:lang w:val="en-US"/>
        </w:rPr>
        <w:t xml:space="preserve"> </w:t>
      </w:r>
      <w:r w:rsidR="009F5CE9">
        <w:rPr>
          <w:rFonts w:ascii="Times New Roman" w:hAnsi="Times New Roman" w:cs="Times New Roman"/>
          <w:sz w:val="24"/>
          <w:szCs w:val="24"/>
          <w:lang w:val="en-US"/>
        </w:rPr>
        <w:t>(</w:t>
      </w:r>
      <w:r w:rsidR="009F5CE9" w:rsidRPr="008D2EC1">
        <w:rPr>
          <w:rFonts w:ascii="Times New Roman" w:hAnsi="Times New Roman" w:cs="Times New Roman"/>
          <w:sz w:val="24"/>
          <w:szCs w:val="24"/>
          <w:lang w:val="en-US"/>
        </w:rPr>
        <w:t>Greenspan, R. 2018)</w:t>
      </w:r>
    </w:p>
    <w:p w14:paraId="48661FAE" w14:textId="10DA4050" w:rsidR="00FB55B9" w:rsidRDefault="00FB55B9" w:rsidP="00FE2997">
      <w:pPr>
        <w:rPr>
          <w:rFonts w:ascii="Times New Roman" w:hAnsi="Times New Roman" w:cs="Times New Roman"/>
          <w:sz w:val="24"/>
          <w:szCs w:val="24"/>
          <w:lang w:val="en-US"/>
        </w:rPr>
      </w:pPr>
    </w:p>
    <w:p w14:paraId="1FE1F855" w14:textId="3B00A25B" w:rsidR="00FB55B9" w:rsidRDefault="00FB55B9" w:rsidP="00FE2997">
      <w:pPr>
        <w:rPr>
          <w:rFonts w:ascii="Times New Roman" w:hAnsi="Times New Roman" w:cs="Times New Roman"/>
          <w:sz w:val="24"/>
          <w:szCs w:val="24"/>
          <w:lang w:val="en-US"/>
        </w:rPr>
      </w:pPr>
    </w:p>
    <w:p w14:paraId="22614FDB" w14:textId="0A415363" w:rsidR="00FB55B9" w:rsidRDefault="00FB55B9" w:rsidP="00FE2997">
      <w:pPr>
        <w:rPr>
          <w:rFonts w:ascii="Times New Roman" w:hAnsi="Times New Roman" w:cs="Times New Roman"/>
          <w:sz w:val="24"/>
          <w:szCs w:val="24"/>
          <w:lang w:val="en-US"/>
        </w:rPr>
      </w:pPr>
    </w:p>
    <w:p w14:paraId="0728B3BE" w14:textId="3F842B08" w:rsidR="00FB55B9" w:rsidRDefault="00FB55B9" w:rsidP="00FE2997">
      <w:pPr>
        <w:rPr>
          <w:rFonts w:ascii="Times New Roman" w:hAnsi="Times New Roman" w:cs="Times New Roman"/>
          <w:sz w:val="24"/>
          <w:szCs w:val="24"/>
          <w:lang w:val="en-US"/>
        </w:rPr>
      </w:pPr>
    </w:p>
    <w:p w14:paraId="4C73B5C9" w14:textId="0E11BEBB" w:rsidR="00FB55B9" w:rsidRDefault="00FB55B9" w:rsidP="00FE2997">
      <w:pPr>
        <w:rPr>
          <w:rFonts w:ascii="Times New Roman" w:hAnsi="Times New Roman" w:cs="Times New Roman"/>
          <w:sz w:val="24"/>
          <w:szCs w:val="24"/>
          <w:lang w:val="en-US"/>
        </w:rPr>
      </w:pPr>
    </w:p>
    <w:p w14:paraId="59CED630" w14:textId="6EFBC980" w:rsidR="00FB55B9" w:rsidRDefault="00FB55B9" w:rsidP="00FE2997">
      <w:pPr>
        <w:rPr>
          <w:rFonts w:ascii="Times New Roman" w:hAnsi="Times New Roman" w:cs="Times New Roman"/>
          <w:sz w:val="24"/>
          <w:szCs w:val="24"/>
          <w:lang w:val="en-US"/>
        </w:rPr>
      </w:pPr>
    </w:p>
    <w:p w14:paraId="4C6E1A14" w14:textId="36EB3E5E" w:rsidR="00FB55B9" w:rsidRDefault="00FB55B9" w:rsidP="00FE2997">
      <w:pPr>
        <w:rPr>
          <w:rFonts w:ascii="Times New Roman" w:hAnsi="Times New Roman" w:cs="Times New Roman"/>
          <w:sz w:val="24"/>
          <w:szCs w:val="24"/>
          <w:lang w:val="en-US"/>
        </w:rPr>
      </w:pPr>
    </w:p>
    <w:p w14:paraId="79C47276" w14:textId="006822AA" w:rsidR="00FB55B9" w:rsidRDefault="00FB55B9" w:rsidP="00FE2997">
      <w:pPr>
        <w:rPr>
          <w:rFonts w:ascii="Times New Roman" w:hAnsi="Times New Roman" w:cs="Times New Roman"/>
          <w:sz w:val="24"/>
          <w:szCs w:val="24"/>
          <w:lang w:val="en-US"/>
        </w:rPr>
      </w:pPr>
    </w:p>
    <w:p w14:paraId="360688BC" w14:textId="33B857E2" w:rsidR="00FB55B9" w:rsidRDefault="00FB55B9" w:rsidP="00FE2997">
      <w:pPr>
        <w:rPr>
          <w:rFonts w:ascii="Times New Roman" w:hAnsi="Times New Roman" w:cs="Times New Roman"/>
          <w:sz w:val="24"/>
          <w:szCs w:val="24"/>
          <w:lang w:val="en-US"/>
        </w:rPr>
      </w:pPr>
    </w:p>
    <w:p w14:paraId="42105B2F" w14:textId="0886EB00" w:rsidR="00FB55B9" w:rsidRDefault="00FB55B9" w:rsidP="00FE2997">
      <w:pPr>
        <w:rPr>
          <w:rFonts w:ascii="Times New Roman" w:hAnsi="Times New Roman" w:cs="Times New Roman"/>
          <w:sz w:val="24"/>
          <w:szCs w:val="24"/>
          <w:lang w:val="en-US"/>
        </w:rPr>
      </w:pPr>
    </w:p>
    <w:p w14:paraId="3AF21912" w14:textId="74B8989C" w:rsidR="00FB55B9" w:rsidRDefault="00FB55B9" w:rsidP="00FE2997">
      <w:pPr>
        <w:rPr>
          <w:rFonts w:ascii="Times New Roman" w:hAnsi="Times New Roman" w:cs="Times New Roman"/>
          <w:sz w:val="24"/>
          <w:szCs w:val="24"/>
          <w:lang w:val="en-US"/>
        </w:rPr>
      </w:pPr>
    </w:p>
    <w:p w14:paraId="68C3870A" w14:textId="302079E7" w:rsidR="00FB55B9" w:rsidRDefault="00FB55B9" w:rsidP="00FE2997">
      <w:pPr>
        <w:rPr>
          <w:rFonts w:ascii="Times New Roman" w:hAnsi="Times New Roman" w:cs="Times New Roman"/>
          <w:sz w:val="24"/>
          <w:szCs w:val="24"/>
          <w:lang w:val="en-US"/>
        </w:rPr>
      </w:pPr>
    </w:p>
    <w:p w14:paraId="5CA16AC0" w14:textId="7785842E" w:rsidR="00FB55B9" w:rsidRDefault="00FB55B9" w:rsidP="00FE2997">
      <w:pPr>
        <w:rPr>
          <w:rFonts w:ascii="Times New Roman" w:hAnsi="Times New Roman" w:cs="Times New Roman"/>
          <w:sz w:val="48"/>
          <w:szCs w:val="48"/>
          <w:lang w:val="en-US"/>
        </w:rPr>
      </w:pPr>
      <w:r>
        <w:rPr>
          <w:rFonts w:ascii="Times New Roman" w:hAnsi="Times New Roman" w:cs="Times New Roman"/>
          <w:sz w:val="48"/>
          <w:szCs w:val="48"/>
          <w:lang w:val="en-US"/>
        </w:rPr>
        <w:lastRenderedPageBreak/>
        <w:t>Reference.</w:t>
      </w:r>
    </w:p>
    <w:p w14:paraId="7A286BDF" w14:textId="7BBF4BA2" w:rsidR="00FB55B9" w:rsidRDefault="00FB55B9" w:rsidP="00FE2997">
      <w:pPr>
        <w:rPr>
          <w:rFonts w:ascii="Times New Roman" w:hAnsi="Times New Roman" w:cs="Times New Roman"/>
          <w:sz w:val="24"/>
          <w:szCs w:val="24"/>
          <w:lang w:val="en-US"/>
        </w:rPr>
      </w:pPr>
    </w:p>
    <w:p w14:paraId="1C57CD44" w14:textId="61C9F9BF" w:rsidR="008D2EC1" w:rsidRDefault="008D2EC1" w:rsidP="00FE2997">
      <w:pPr>
        <w:rPr>
          <w:rFonts w:ascii="Times New Roman" w:hAnsi="Times New Roman" w:cs="Times New Roman"/>
          <w:sz w:val="24"/>
          <w:szCs w:val="24"/>
          <w:lang w:val="en-US"/>
        </w:rPr>
      </w:pPr>
      <w:r w:rsidRPr="008D2EC1">
        <w:rPr>
          <w:rFonts w:ascii="Times New Roman" w:hAnsi="Times New Roman" w:cs="Times New Roman"/>
          <w:sz w:val="24"/>
          <w:szCs w:val="24"/>
          <w:lang w:val="en-US"/>
        </w:rPr>
        <w:t>Gitman, L. (2020).</w:t>
      </w:r>
      <w:r>
        <w:rPr>
          <w:rFonts w:ascii="Times New Roman" w:hAnsi="Times New Roman" w:cs="Times New Roman"/>
          <w:sz w:val="24"/>
          <w:szCs w:val="24"/>
          <w:lang w:val="en-US"/>
        </w:rPr>
        <w:t xml:space="preserve"> </w:t>
      </w:r>
      <w:r w:rsidRPr="008D2EC1">
        <w:rPr>
          <w:rFonts w:ascii="Times New Roman" w:hAnsi="Times New Roman" w:cs="Times New Roman"/>
          <w:sz w:val="24"/>
          <w:szCs w:val="24"/>
          <w:lang w:val="en-US"/>
        </w:rPr>
        <w:t>Understanding the Business Environment.</w:t>
      </w:r>
      <w:r>
        <w:rPr>
          <w:rFonts w:ascii="Times New Roman" w:hAnsi="Times New Roman" w:cs="Times New Roman"/>
          <w:sz w:val="24"/>
          <w:szCs w:val="24"/>
          <w:lang w:val="en-US"/>
        </w:rPr>
        <w:t xml:space="preserve"> Available at: </w:t>
      </w:r>
      <w:hyperlink r:id="rId6" w:history="1">
        <w:r>
          <w:rPr>
            <w:rStyle w:val="Hyperlink"/>
          </w:rPr>
          <w:t>https://opentextbc.ca/businessopenstax/chapter/understanding-the-business-environment/</w:t>
        </w:r>
      </w:hyperlink>
      <w:r>
        <w:rPr>
          <w:lang w:val="en-US"/>
        </w:rPr>
        <w:t xml:space="preserve"> </w:t>
      </w:r>
      <w:r w:rsidRPr="008D2EC1">
        <w:rPr>
          <w:rFonts w:ascii="Times New Roman" w:hAnsi="Times New Roman" w:cs="Times New Roman"/>
          <w:sz w:val="24"/>
          <w:szCs w:val="24"/>
          <w:lang w:val="en-US"/>
        </w:rPr>
        <w:t>(Accessed on 31.8.2020)</w:t>
      </w:r>
      <w:r>
        <w:rPr>
          <w:lang w:val="en-US"/>
        </w:rPr>
        <w:br/>
      </w:r>
      <w:r>
        <w:rPr>
          <w:lang w:val="en-US"/>
        </w:rPr>
        <w:br/>
      </w:r>
      <w:r w:rsidRPr="008D2EC1">
        <w:rPr>
          <w:rFonts w:ascii="Times New Roman" w:hAnsi="Times New Roman" w:cs="Times New Roman"/>
          <w:sz w:val="24"/>
          <w:szCs w:val="24"/>
          <w:lang w:val="en-US"/>
        </w:rPr>
        <w:t>Greenspan, R. (2018). Tesla, Ink.'s Corporate Social Responsibility &amp; Citizenship, Stakeholders</w:t>
      </w:r>
      <w:r>
        <w:rPr>
          <w:rFonts w:ascii="Times New Roman" w:hAnsi="Times New Roman" w:cs="Times New Roman"/>
          <w:sz w:val="24"/>
          <w:szCs w:val="24"/>
          <w:lang w:val="en-US"/>
        </w:rPr>
        <w:t xml:space="preserve">. Available at: </w:t>
      </w:r>
      <w:hyperlink r:id="rId7" w:history="1">
        <w:r>
          <w:rPr>
            <w:rStyle w:val="Hyperlink"/>
          </w:rPr>
          <w:t>http://panmore.com/tesla-motors-inc-stakeholders-corporate-social-responsibility</w:t>
        </w:r>
      </w:hyperlink>
      <w:r>
        <w:rPr>
          <w:lang w:val="en-US"/>
        </w:rPr>
        <w:t xml:space="preserve"> </w:t>
      </w:r>
      <w:r w:rsidRPr="008D2EC1">
        <w:rPr>
          <w:rFonts w:ascii="Times New Roman" w:hAnsi="Times New Roman" w:cs="Times New Roman"/>
          <w:sz w:val="24"/>
          <w:szCs w:val="24"/>
          <w:lang w:val="en-US"/>
        </w:rPr>
        <w:t>(Accessed on 31.8.2020)</w:t>
      </w:r>
      <w:r>
        <w:rPr>
          <w:lang w:val="en-US"/>
        </w:rPr>
        <w:br/>
      </w:r>
      <w:r>
        <w:rPr>
          <w:lang w:val="en-US"/>
        </w:rPr>
        <w:br/>
      </w:r>
      <w:r w:rsidRPr="008D2EC1">
        <w:rPr>
          <w:rFonts w:ascii="Times New Roman" w:hAnsi="Times New Roman" w:cs="Times New Roman"/>
          <w:sz w:val="24"/>
          <w:szCs w:val="24"/>
          <w:lang w:val="en-US"/>
        </w:rPr>
        <w:t>Kissinger, D. (2019)</w:t>
      </w:r>
      <w:r>
        <w:rPr>
          <w:rFonts w:ascii="Times New Roman" w:hAnsi="Times New Roman" w:cs="Times New Roman"/>
          <w:sz w:val="24"/>
          <w:szCs w:val="24"/>
          <w:lang w:val="en-US"/>
        </w:rPr>
        <w:t>.</w:t>
      </w:r>
      <w:r w:rsidRPr="008D2EC1">
        <w:rPr>
          <w:rFonts w:ascii="Times New Roman" w:hAnsi="Times New Roman" w:cs="Times New Roman"/>
          <w:sz w:val="24"/>
          <w:szCs w:val="24"/>
          <w:lang w:val="en-US"/>
        </w:rPr>
        <w:t xml:space="preserve"> Tesla Ink. Five Forces Analysis (Porter's Model) &amp; Recommendations.</w:t>
      </w:r>
      <w:r>
        <w:rPr>
          <w:rFonts w:ascii="Times New Roman" w:hAnsi="Times New Roman" w:cs="Times New Roman"/>
          <w:sz w:val="24"/>
          <w:szCs w:val="24"/>
          <w:lang w:val="en-US"/>
        </w:rPr>
        <w:t xml:space="preserve"> Available at: </w:t>
      </w:r>
      <w:hyperlink r:id="rId8" w:history="1">
        <w:r>
          <w:rPr>
            <w:rStyle w:val="Hyperlink"/>
          </w:rPr>
          <w:t>http://panmore.com/tesla-motors-inc-five-forces-analysis-recommendations-porters-model</w:t>
        </w:r>
      </w:hyperlink>
      <w:r>
        <w:rPr>
          <w:lang w:val="en-US"/>
        </w:rPr>
        <w:t xml:space="preserve"> </w:t>
      </w:r>
      <w:r w:rsidRPr="008D2EC1">
        <w:rPr>
          <w:rFonts w:ascii="Times New Roman" w:hAnsi="Times New Roman" w:cs="Times New Roman"/>
          <w:sz w:val="24"/>
          <w:szCs w:val="24"/>
          <w:lang w:val="en-US"/>
        </w:rPr>
        <w:t>(Accessed on 31.8.2020)</w:t>
      </w:r>
      <w:r>
        <w:rPr>
          <w:lang w:val="en-US"/>
        </w:rPr>
        <w:br/>
      </w:r>
      <w:r>
        <w:rPr>
          <w:lang w:val="en-US"/>
        </w:rPr>
        <w:br/>
      </w:r>
      <w:r w:rsidRPr="008D2EC1">
        <w:rPr>
          <w:rFonts w:ascii="Times New Roman" w:hAnsi="Times New Roman" w:cs="Times New Roman"/>
          <w:sz w:val="24"/>
          <w:szCs w:val="24"/>
          <w:lang w:val="en-US"/>
        </w:rPr>
        <w:t>Kissinger, D. (2019)</w:t>
      </w:r>
      <w:r>
        <w:rPr>
          <w:rFonts w:ascii="Times New Roman" w:hAnsi="Times New Roman" w:cs="Times New Roman"/>
          <w:sz w:val="24"/>
          <w:szCs w:val="24"/>
          <w:lang w:val="en-US"/>
        </w:rPr>
        <w:t xml:space="preserve">. </w:t>
      </w:r>
      <w:r w:rsidRPr="008D2EC1">
        <w:rPr>
          <w:rFonts w:ascii="Times New Roman" w:hAnsi="Times New Roman" w:cs="Times New Roman"/>
          <w:sz w:val="24"/>
          <w:szCs w:val="24"/>
          <w:lang w:val="en-US"/>
        </w:rPr>
        <w:t>Tesla, Inc. PESTEL/PESTLE Analysis &amp; Recommendations</w:t>
      </w:r>
      <w:r>
        <w:rPr>
          <w:rFonts w:ascii="Times New Roman" w:hAnsi="Times New Roman" w:cs="Times New Roman"/>
          <w:sz w:val="24"/>
          <w:szCs w:val="24"/>
          <w:lang w:val="en-US"/>
        </w:rPr>
        <w:t xml:space="preserve">. Available at: </w:t>
      </w:r>
      <w:hyperlink r:id="rId9" w:history="1">
        <w:r>
          <w:rPr>
            <w:rStyle w:val="Hyperlink"/>
          </w:rPr>
          <w:t>http://panmore.com/tesla-motors-inc-pestel-pestle-analysis-recommendations</w:t>
        </w:r>
      </w:hyperlink>
      <w:r>
        <w:rPr>
          <w:lang w:val="en-US"/>
        </w:rPr>
        <w:t xml:space="preserve"> </w:t>
      </w:r>
      <w:r w:rsidRPr="008D2EC1">
        <w:rPr>
          <w:rFonts w:ascii="Times New Roman" w:hAnsi="Times New Roman" w:cs="Times New Roman"/>
          <w:sz w:val="24"/>
          <w:szCs w:val="24"/>
          <w:lang w:val="en-US"/>
        </w:rPr>
        <w:t>(Accessed on 31.8.2020)</w:t>
      </w:r>
      <w:r>
        <w:rPr>
          <w:rFonts w:ascii="Times New Roman" w:hAnsi="Times New Roman" w:cs="Times New Roman"/>
          <w:sz w:val="24"/>
          <w:szCs w:val="24"/>
          <w:lang w:val="en-US"/>
        </w:rPr>
        <w:t xml:space="preserve"> </w:t>
      </w:r>
      <w:r>
        <w:rPr>
          <w:rFonts w:ascii="Times New Roman" w:hAnsi="Times New Roman" w:cs="Times New Roman"/>
          <w:sz w:val="24"/>
          <w:szCs w:val="24"/>
          <w:lang w:val="en-US"/>
        </w:rPr>
        <w:br/>
      </w:r>
      <w:r>
        <w:rPr>
          <w:rFonts w:ascii="Times New Roman" w:hAnsi="Times New Roman" w:cs="Times New Roman"/>
          <w:sz w:val="24"/>
          <w:szCs w:val="24"/>
          <w:lang w:val="en-US"/>
        </w:rPr>
        <w:br/>
      </w:r>
      <w:r w:rsidRPr="008D2EC1">
        <w:rPr>
          <w:rFonts w:ascii="Times New Roman" w:hAnsi="Times New Roman" w:cs="Times New Roman"/>
          <w:sz w:val="24"/>
          <w:szCs w:val="24"/>
          <w:lang w:val="en-US"/>
        </w:rPr>
        <w:t>Reed, E. (2020)</w:t>
      </w:r>
      <w:r>
        <w:rPr>
          <w:rFonts w:ascii="Times New Roman" w:hAnsi="Times New Roman" w:cs="Times New Roman"/>
          <w:sz w:val="24"/>
          <w:szCs w:val="24"/>
          <w:lang w:val="en-US"/>
        </w:rPr>
        <w:t xml:space="preserve">. </w:t>
      </w:r>
      <w:r w:rsidRPr="008D2EC1">
        <w:rPr>
          <w:rFonts w:ascii="Times New Roman" w:hAnsi="Times New Roman" w:cs="Times New Roman"/>
          <w:sz w:val="24"/>
          <w:szCs w:val="24"/>
          <w:lang w:val="en-US"/>
        </w:rPr>
        <w:t>History of Tesla: Timeline and Facts</w:t>
      </w:r>
      <w:r>
        <w:rPr>
          <w:rFonts w:ascii="Times New Roman" w:hAnsi="Times New Roman" w:cs="Times New Roman"/>
          <w:sz w:val="24"/>
          <w:szCs w:val="24"/>
          <w:lang w:val="en-US"/>
        </w:rPr>
        <w:t xml:space="preserve">. Available at: </w:t>
      </w:r>
      <w:hyperlink r:id="rId10" w:history="1">
        <w:r>
          <w:rPr>
            <w:rStyle w:val="Hyperlink"/>
          </w:rPr>
          <w:t>https://www.thestreet.com/technology/history-of-tesla-15088992</w:t>
        </w:r>
      </w:hyperlink>
      <w:r>
        <w:rPr>
          <w:lang w:val="en-US"/>
        </w:rPr>
        <w:t xml:space="preserve"> </w:t>
      </w:r>
      <w:r w:rsidRPr="008D2EC1">
        <w:rPr>
          <w:rFonts w:ascii="Times New Roman" w:hAnsi="Times New Roman" w:cs="Times New Roman"/>
          <w:sz w:val="24"/>
          <w:szCs w:val="24"/>
          <w:lang w:val="en-US"/>
        </w:rPr>
        <w:t>(Accessed on 31.8.2020)</w:t>
      </w:r>
      <w:r>
        <w:rPr>
          <w:rFonts w:ascii="Times New Roman" w:hAnsi="Times New Roman" w:cs="Times New Roman"/>
          <w:sz w:val="24"/>
          <w:szCs w:val="24"/>
          <w:lang w:val="en-US"/>
        </w:rPr>
        <w:br/>
      </w:r>
      <w:r>
        <w:rPr>
          <w:rFonts w:ascii="Times New Roman" w:hAnsi="Times New Roman" w:cs="Times New Roman"/>
          <w:sz w:val="24"/>
          <w:szCs w:val="24"/>
          <w:lang w:val="en-US"/>
        </w:rPr>
        <w:br/>
      </w:r>
      <w:r w:rsidRPr="008D2EC1">
        <w:rPr>
          <w:rFonts w:ascii="Times New Roman" w:hAnsi="Times New Roman" w:cs="Times New Roman"/>
          <w:sz w:val="24"/>
          <w:szCs w:val="24"/>
          <w:lang w:val="en-US"/>
        </w:rPr>
        <w:t>Rowland, C. (2018).Tesla,Inc.'s Mission Statement &amp; Vision Statement (An Analysis)</w:t>
      </w:r>
      <w:r>
        <w:rPr>
          <w:rFonts w:ascii="Times New Roman" w:hAnsi="Times New Roman" w:cs="Times New Roman"/>
          <w:sz w:val="24"/>
          <w:szCs w:val="24"/>
          <w:lang w:val="en-US"/>
        </w:rPr>
        <w:t xml:space="preserve"> Available at: </w:t>
      </w:r>
      <w:hyperlink r:id="rId11" w:history="1">
        <w:r>
          <w:rPr>
            <w:rStyle w:val="Hyperlink"/>
          </w:rPr>
          <w:t>http://panmore.com/tesla-motors-inc-vision-statement-mission-statement-analysis</w:t>
        </w:r>
      </w:hyperlink>
      <w:r>
        <w:rPr>
          <w:lang w:val="en-US"/>
        </w:rPr>
        <w:t xml:space="preserve"> </w:t>
      </w:r>
      <w:r w:rsidRPr="008D2EC1">
        <w:rPr>
          <w:rFonts w:ascii="Times New Roman" w:hAnsi="Times New Roman" w:cs="Times New Roman"/>
          <w:sz w:val="24"/>
          <w:szCs w:val="24"/>
          <w:lang w:val="en-US"/>
        </w:rPr>
        <w:t>(Accessed on 31.8.2020)</w:t>
      </w:r>
      <w:r>
        <w:rPr>
          <w:rFonts w:ascii="Times New Roman" w:hAnsi="Times New Roman" w:cs="Times New Roman"/>
          <w:sz w:val="24"/>
          <w:szCs w:val="24"/>
          <w:lang w:val="en-US"/>
        </w:rPr>
        <w:t xml:space="preserve"> </w:t>
      </w:r>
    </w:p>
    <w:p w14:paraId="1C7F0A40" w14:textId="50B90860" w:rsidR="008D2EC1" w:rsidRDefault="008D2EC1" w:rsidP="00FE2997">
      <w:pPr>
        <w:rPr>
          <w:rFonts w:ascii="Times New Roman" w:hAnsi="Times New Roman" w:cs="Times New Roman"/>
          <w:sz w:val="24"/>
          <w:szCs w:val="24"/>
          <w:lang w:val="en-US"/>
        </w:rPr>
      </w:pPr>
    </w:p>
    <w:p w14:paraId="65831D85" w14:textId="5FC670AD" w:rsidR="008D2EC1" w:rsidRDefault="008D2EC1" w:rsidP="00FE2997">
      <w:pPr>
        <w:rPr>
          <w:rFonts w:ascii="Times New Roman" w:hAnsi="Times New Roman" w:cs="Times New Roman"/>
          <w:sz w:val="24"/>
          <w:szCs w:val="24"/>
          <w:lang w:val="en-US"/>
        </w:rPr>
      </w:pPr>
      <w:r>
        <w:rPr>
          <w:rFonts w:ascii="Times New Roman" w:hAnsi="Times New Roman" w:cs="Times New Roman"/>
          <w:sz w:val="24"/>
          <w:szCs w:val="24"/>
          <w:lang w:val="en-US"/>
        </w:rPr>
        <w:t xml:space="preserve">Tesla Inc. (2020) About Tesla Available at: </w:t>
      </w:r>
      <w:hyperlink r:id="rId12" w:history="1">
        <w:r>
          <w:rPr>
            <w:rStyle w:val="Hyperlink"/>
          </w:rPr>
          <w:t>https://www.tesla.com/en_GB/about?redirect=no</w:t>
        </w:r>
      </w:hyperlink>
      <w:r>
        <w:rPr>
          <w:lang w:val="en-US"/>
        </w:rPr>
        <w:t xml:space="preserve"> </w:t>
      </w:r>
      <w:r w:rsidRPr="008D2EC1">
        <w:rPr>
          <w:rFonts w:ascii="Times New Roman" w:hAnsi="Times New Roman" w:cs="Times New Roman"/>
          <w:sz w:val="24"/>
          <w:szCs w:val="24"/>
          <w:lang w:val="en-US"/>
        </w:rPr>
        <w:t>(Accessed on 31.8.2020)</w:t>
      </w:r>
      <w:r>
        <w:rPr>
          <w:rFonts w:ascii="Times New Roman" w:hAnsi="Times New Roman" w:cs="Times New Roman"/>
          <w:sz w:val="24"/>
          <w:szCs w:val="24"/>
          <w:lang w:val="en-US"/>
        </w:rPr>
        <w:br/>
      </w:r>
      <w:r>
        <w:rPr>
          <w:rFonts w:ascii="Times New Roman" w:hAnsi="Times New Roman" w:cs="Times New Roman"/>
          <w:sz w:val="24"/>
          <w:szCs w:val="24"/>
          <w:lang w:val="en-US"/>
        </w:rPr>
        <w:br/>
        <w:t xml:space="preserve">Tesla Inc. (2020) Model S Available at: </w:t>
      </w:r>
      <w:hyperlink r:id="rId13" w:history="1">
        <w:r>
          <w:rPr>
            <w:rStyle w:val="Hyperlink"/>
          </w:rPr>
          <w:t>https://www.tesla.com/en_gb/models</w:t>
        </w:r>
      </w:hyperlink>
      <w:r>
        <w:rPr>
          <w:lang w:val="en-US"/>
        </w:rPr>
        <w:t xml:space="preserve"> </w:t>
      </w:r>
      <w:r w:rsidRPr="008D2EC1">
        <w:rPr>
          <w:rFonts w:ascii="Times New Roman" w:hAnsi="Times New Roman" w:cs="Times New Roman"/>
          <w:sz w:val="24"/>
          <w:szCs w:val="24"/>
          <w:lang w:val="en-US"/>
        </w:rPr>
        <w:t>(Accessed on 31.8.2020)</w:t>
      </w:r>
      <w:r>
        <w:rPr>
          <w:rFonts w:ascii="Times New Roman" w:hAnsi="Times New Roman" w:cs="Times New Roman"/>
          <w:sz w:val="24"/>
          <w:szCs w:val="24"/>
          <w:lang w:val="en-US"/>
        </w:rPr>
        <w:br/>
      </w:r>
    </w:p>
    <w:p w14:paraId="38B55B2D" w14:textId="1AC3D63D" w:rsidR="008D2EC1" w:rsidRPr="00C40C96" w:rsidRDefault="008D2EC1" w:rsidP="00FE2997">
      <w:pPr>
        <w:rPr>
          <w:rFonts w:ascii="Times New Roman" w:hAnsi="Times New Roman" w:cs="Times New Roman"/>
          <w:sz w:val="24"/>
          <w:szCs w:val="24"/>
          <w:lang w:val="en-US"/>
        </w:rPr>
      </w:pPr>
      <w:r>
        <w:rPr>
          <w:rFonts w:ascii="Times New Roman" w:hAnsi="Times New Roman" w:cs="Times New Roman"/>
          <w:sz w:val="24"/>
          <w:szCs w:val="24"/>
          <w:lang w:val="en-US"/>
        </w:rPr>
        <w:t xml:space="preserve">Tesla Inc. (2020) Supercharger Available at: </w:t>
      </w:r>
      <w:hyperlink r:id="rId14" w:history="1">
        <w:r>
          <w:rPr>
            <w:rStyle w:val="Hyperlink"/>
          </w:rPr>
          <w:t>https://www.tesla.com/en_GB/supercharger?redirect=no</w:t>
        </w:r>
      </w:hyperlink>
      <w:r>
        <w:rPr>
          <w:lang w:val="en-US"/>
        </w:rPr>
        <w:t xml:space="preserve"> </w:t>
      </w:r>
      <w:r w:rsidRPr="008D2EC1">
        <w:rPr>
          <w:rFonts w:ascii="Times New Roman" w:hAnsi="Times New Roman" w:cs="Times New Roman"/>
          <w:sz w:val="24"/>
          <w:szCs w:val="24"/>
          <w:lang w:val="en-US"/>
        </w:rPr>
        <w:t>(Accessed on 31.8.2020)</w:t>
      </w:r>
      <w:r>
        <w:rPr>
          <w:rFonts w:ascii="Times New Roman" w:hAnsi="Times New Roman" w:cs="Times New Roman"/>
          <w:sz w:val="24"/>
          <w:szCs w:val="24"/>
          <w:lang w:val="en-US"/>
        </w:rPr>
        <w:br/>
      </w:r>
      <w:r>
        <w:rPr>
          <w:rFonts w:ascii="Times New Roman" w:hAnsi="Times New Roman" w:cs="Times New Roman"/>
          <w:sz w:val="24"/>
          <w:szCs w:val="24"/>
          <w:lang w:val="en-US"/>
        </w:rPr>
        <w:br/>
      </w:r>
      <w:r w:rsidRPr="008D2EC1">
        <w:rPr>
          <w:rFonts w:ascii="Times New Roman" w:hAnsi="Times New Roman" w:cs="Times New Roman"/>
          <w:sz w:val="24"/>
          <w:szCs w:val="24"/>
          <w:lang w:val="en-US"/>
        </w:rPr>
        <w:t>Tracy, P. (2020).What is a Public Company?</w:t>
      </w:r>
      <w:r>
        <w:rPr>
          <w:rFonts w:ascii="Times New Roman" w:hAnsi="Times New Roman" w:cs="Times New Roman"/>
          <w:sz w:val="24"/>
          <w:szCs w:val="24"/>
          <w:lang w:val="en-US"/>
        </w:rPr>
        <w:t xml:space="preserve"> </w:t>
      </w:r>
      <w:r w:rsidR="00C40C96">
        <w:rPr>
          <w:rFonts w:ascii="Times New Roman" w:hAnsi="Times New Roman" w:cs="Times New Roman"/>
          <w:sz w:val="24"/>
          <w:szCs w:val="24"/>
          <w:lang w:val="en-US"/>
        </w:rPr>
        <w:t xml:space="preserve">Available at: </w:t>
      </w:r>
      <w:hyperlink r:id="rId15" w:history="1">
        <w:r w:rsidR="00C40C96">
          <w:rPr>
            <w:rStyle w:val="Hyperlink"/>
          </w:rPr>
          <w:t>https://investinganswers.com/dictionary/p/public-company</w:t>
        </w:r>
      </w:hyperlink>
      <w:r w:rsidR="00C40C96">
        <w:rPr>
          <w:lang w:val="en-US"/>
        </w:rPr>
        <w:t xml:space="preserve"> </w:t>
      </w:r>
      <w:r w:rsidR="00C40C96" w:rsidRPr="008D2EC1">
        <w:rPr>
          <w:rFonts w:ascii="Times New Roman" w:hAnsi="Times New Roman" w:cs="Times New Roman"/>
          <w:sz w:val="24"/>
          <w:szCs w:val="24"/>
          <w:lang w:val="en-US"/>
        </w:rPr>
        <w:t>(Accessed on 31.8.2020)</w:t>
      </w:r>
    </w:p>
    <w:sectPr w:rsidR="008D2EC1" w:rsidRPr="00C40C9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9D794D"/>
    <w:multiLevelType w:val="hybridMultilevel"/>
    <w:tmpl w:val="C2A02F4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 w15:restartNumberingAfterBreak="0">
    <w:nsid w:val="156A3ECD"/>
    <w:multiLevelType w:val="hybridMultilevel"/>
    <w:tmpl w:val="8F2058E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 w15:restartNumberingAfterBreak="0">
    <w:nsid w:val="1C812D5E"/>
    <w:multiLevelType w:val="hybridMultilevel"/>
    <w:tmpl w:val="74F0B67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 w15:restartNumberingAfterBreak="0">
    <w:nsid w:val="2199203F"/>
    <w:multiLevelType w:val="hybridMultilevel"/>
    <w:tmpl w:val="E5160668"/>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 w15:restartNumberingAfterBreak="0">
    <w:nsid w:val="29FA2586"/>
    <w:multiLevelType w:val="hybridMultilevel"/>
    <w:tmpl w:val="9C4EFC7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 w15:restartNumberingAfterBreak="0">
    <w:nsid w:val="41796DDF"/>
    <w:multiLevelType w:val="hybridMultilevel"/>
    <w:tmpl w:val="39CE1DE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 w15:restartNumberingAfterBreak="0">
    <w:nsid w:val="492C58EE"/>
    <w:multiLevelType w:val="hybridMultilevel"/>
    <w:tmpl w:val="892E1558"/>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7" w15:restartNumberingAfterBreak="0">
    <w:nsid w:val="4B6C3728"/>
    <w:multiLevelType w:val="hybridMultilevel"/>
    <w:tmpl w:val="4F9A242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8" w15:restartNumberingAfterBreak="0">
    <w:nsid w:val="50AC19DC"/>
    <w:multiLevelType w:val="hybridMultilevel"/>
    <w:tmpl w:val="6736F36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9" w15:restartNumberingAfterBreak="0">
    <w:nsid w:val="6B6E313A"/>
    <w:multiLevelType w:val="hybridMultilevel"/>
    <w:tmpl w:val="7C08A248"/>
    <w:lvl w:ilvl="0" w:tplc="04020001">
      <w:start w:val="1"/>
      <w:numFmt w:val="bullet"/>
      <w:lvlText w:val=""/>
      <w:lvlJc w:val="left"/>
      <w:pPr>
        <w:ind w:left="780" w:hanging="360"/>
      </w:pPr>
      <w:rPr>
        <w:rFonts w:ascii="Symbol" w:hAnsi="Symbol" w:hint="default"/>
      </w:rPr>
    </w:lvl>
    <w:lvl w:ilvl="1" w:tplc="04020003" w:tentative="1">
      <w:start w:val="1"/>
      <w:numFmt w:val="bullet"/>
      <w:lvlText w:val="o"/>
      <w:lvlJc w:val="left"/>
      <w:pPr>
        <w:ind w:left="1500" w:hanging="360"/>
      </w:pPr>
      <w:rPr>
        <w:rFonts w:ascii="Courier New" w:hAnsi="Courier New" w:cs="Courier New" w:hint="default"/>
      </w:rPr>
    </w:lvl>
    <w:lvl w:ilvl="2" w:tplc="04020005" w:tentative="1">
      <w:start w:val="1"/>
      <w:numFmt w:val="bullet"/>
      <w:lvlText w:val=""/>
      <w:lvlJc w:val="left"/>
      <w:pPr>
        <w:ind w:left="2220" w:hanging="360"/>
      </w:pPr>
      <w:rPr>
        <w:rFonts w:ascii="Wingdings" w:hAnsi="Wingdings" w:hint="default"/>
      </w:rPr>
    </w:lvl>
    <w:lvl w:ilvl="3" w:tplc="04020001" w:tentative="1">
      <w:start w:val="1"/>
      <w:numFmt w:val="bullet"/>
      <w:lvlText w:val=""/>
      <w:lvlJc w:val="left"/>
      <w:pPr>
        <w:ind w:left="2940" w:hanging="360"/>
      </w:pPr>
      <w:rPr>
        <w:rFonts w:ascii="Symbol" w:hAnsi="Symbol" w:hint="default"/>
      </w:rPr>
    </w:lvl>
    <w:lvl w:ilvl="4" w:tplc="04020003" w:tentative="1">
      <w:start w:val="1"/>
      <w:numFmt w:val="bullet"/>
      <w:lvlText w:val="o"/>
      <w:lvlJc w:val="left"/>
      <w:pPr>
        <w:ind w:left="3660" w:hanging="360"/>
      </w:pPr>
      <w:rPr>
        <w:rFonts w:ascii="Courier New" w:hAnsi="Courier New" w:cs="Courier New" w:hint="default"/>
      </w:rPr>
    </w:lvl>
    <w:lvl w:ilvl="5" w:tplc="04020005" w:tentative="1">
      <w:start w:val="1"/>
      <w:numFmt w:val="bullet"/>
      <w:lvlText w:val=""/>
      <w:lvlJc w:val="left"/>
      <w:pPr>
        <w:ind w:left="4380" w:hanging="360"/>
      </w:pPr>
      <w:rPr>
        <w:rFonts w:ascii="Wingdings" w:hAnsi="Wingdings" w:hint="default"/>
      </w:rPr>
    </w:lvl>
    <w:lvl w:ilvl="6" w:tplc="04020001" w:tentative="1">
      <w:start w:val="1"/>
      <w:numFmt w:val="bullet"/>
      <w:lvlText w:val=""/>
      <w:lvlJc w:val="left"/>
      <w:pPr>
        <w:ind w:left="5100" w:hanging="360"/>
      </w:pPr>
      <w:rPr>
        <w:rFonts w:ascii="Symbol" w:hAnsi="Symbol" w:hint="default"/>
      </w:rPr>
    </w:lvl>
    <w:lvl w:ilvl="7" w:tplc="04020003" w:tentative="1">
      <w:start w:val="1"/>
      <w:numFmt w:val="bullet"/>
      <w:lvlText w:val="o"/>
      <w:lvlJc w:val="left"/>
      <w:pPr>
        <w:ind w:left="5820" w:hanging="360"/>
      </w:pPr>
      <w:rPr>
        <w:rFonts w:ascii="Courier New" w:hAnsi="Courier New" w:cs="Courier New" w:hint="default"/>
      </w:rPr>
    </w:lvl>
    <w:lvl w:ilvl="8" w:tplc="04020005" w:tentative="1">
      <w:start w:val="1"/>
      <w:numFmt w:val="bullet"/>
      <w:lvlText w:val=""/>
      <w:lvlJc w:val="left"/>
      <w:pPr>
        <w:ind w:left="6540" w:hanging="360"/>
      </w:pPr>
      <w:rPr>
        <w:rFonts w:ascii="Wingdings" w:hAnsi="Wingdings" w:hint="default"/>
      </w:rPr>
    </w:lvl>
  </w:abstractNum>
  <w:abstractNum w:abstractNumId="10" w15:restartNumberingAfterBreak="0">
    <w:nsid w:val="6FDB638B"/>
    <w:multiLevelType w:val="hybridMultilevel"/>
    <w:tmpl w:val="1A9297A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1" w15:restartNumberingAfterBreak="0">
    <w:nsid w:val="742928F7"/>
    <w:multiLevelType w:val="hybridMultilevel"/>
    <w:tmpl w:val="27BCCDF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8"/>
  </w:num>
  <w:num w:numId="2">
    <w:abstractNumId w:val="4"/>
  </w:num>
  <w:num w:numId="3">
    <w:abstractNumId w:val="5"/>
  </w:num>
  <w:num w:numId="4">
    <w:abstractNumId w:val="10"/>
  </w:num>
  <w:num w:numId="5">
    <w:abstractNumId w:val="2"/>
  </w:num>
  <w:num w:numId="6">
    <w:abstractNumId w:val="9"/>
  </w:num>
  <w:num w:numId="7">
    <w:abstractNumId w:val="6"/>
  </w:num>
  <w:num w:numId="8">
    <w:abstractNumId w:val="3"/>
  </w:num>
  <w:num w:numId="9">
    <w:abstractNumId w:val="11"/>
  </w:num>
  <w:num w:numId="10">
    <w:abstractNumId w:val="1"/>
  </w:num>
  <w:num w:numId="11">
    <w:abstractNumId w:val="7"/>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11E5"/>
    <w:rsid w:val="000536AD"/>
    <w:rsid w:val="000D1901"/>
    <w:rsid w:val="00140BAA"/>
    <w:rsid w:val="001A642E"/>
    <w:rsid w:val="002E6D2F"/>
    <w:rsid w:val="0044274B"/>
    <w:rsid w:val="004C55E6"/>
    <w:rsid w:val="0056172B"/>
    <w:rsid w:val="005B6D97"/>
    <w:rsid w:val="005E79FA"/>
    <w:rsid w:val="006348BD"/>
    <w:rsid w:val="006732DE"/>
    <w:rsid w:val="007F5BBC"/>
    <w:rsid w:val="008049C5"/>
    <w:rsid w:val="00850815"/>
    <w:rsid w:val="008B6258"/>
    <w:rsid w:val="008D2EC1"/>
    <w:rsid w:val="009341D8"/>
    <w:rsid w:val="00977880"/>
    <w:rsid w:val="009B0B11"/>
    <w:rsid w:val="009C06D0"/>
    <w:rsid w:val="009F5CE9"/>
    <w:rsid w:val="00B07B35"/>
    <w:rsid w:val="00B94F02"/>
    <w:rsid w:val="00BD69DA"/>
    <w:rsid w:val="00BF3E62"/>
    <w:rsid w:val="00BF54C9"/>
    <w:rsid w:val="00C40C96"/>
    <w:rsid w:val="00CB3A4C"/>
    <w:rsid w:val="00CD6F97"/>
    <w:rsid w:val="00D311E5"/>
    <w:rsid w:val="00DC02CB"/>
    <w:rsid w:val="00E30376"/>
    <w:rsid w:val="00E82963"/>
    <w:rsid w:val="00E84D1F"/>
    <w:rsid w:val="00EC5B29"/>
    <w:rsid w:val="00ED74B6"/>
    <w:rsid w:val="00FA2068"/>
    <w:rsid w:val="00FB55B9"/>
    <w:rsid w:val="00FE2997"/>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7F840A"/>
  <w15:chartTrackingRefBased/>
  <w15:docId w15:val="{5CF86C41-38A2-4E6F-8877-3885F7CE43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11E5"/>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536AD"/>
    <w:pPr>
      <w:ind w:left="720"/>
      <w:contextualSpacing/>
    </w:pPr>
  </w:style>
  <w:style w:type="character" w:styleId="Hyperlink">
    <w:name w:val="Hyperlink"/>
    <w:basedOn w:val="DefaultParagraphFont"/>
    <w:uiPriority w:val="99"/>
    <w:semiHidden/>
    <w:unhideWhenUsed/>
    <w:rsid w:val="008D2EC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0945514">
      <w:bodyDiv w:val="1"/>
      <w:marLeft w:val="0"/>
      <w:marRight w:val="0"/>
      <w:marTop w:val="0"/>
      <w:marBottom w:val="0"/>
      <w:divBdr>
        <w:top w:val="none" w:sz="0" w:space="0" w:color="auto"/>
        <w:left w:val="none" w:sz="0" w:space="0" w:color="auto"/>
        <w:bottom w:val="none" w:sz="0" w:space="0" w:color="auto"/>
        <w:right w:val="none" w:sz="0" w:space="0" w:color="auto"/>
      </w:divBdr>
    </w:div>
    <w:div w:id="377972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anmore.com/tesla-motors-inc-five-forces-analysis-recommendations-porters-model" TargetMode="External"/><Relationship Id="rId13" Type="http://schemas.openxmlformats.org/officeDocument/2006/relationships/hyperlink" Target="https://www.tesla.com/en_gb/models" TargetMode="External"/><Relationship Id="rId3" Type="http://schemas.openxmlformats.org/officeDocument/2006/relationships/styles" Target="styles.xml"/><Relationship Id="rId7" Type="http://schemas.openxmlformats.org/officeDocument/2006/relationships/hyperlink" Target="http://panmore.com/tesla-motors-inc-stakeholders-corporate-social-responsibility" TargetMode="External"/><Relationship Id="rId12" Type="http://schemas.openxmlformats.org/officeDocument/2006/relationships/hyperlink" Target="https://www.tesla.com/en_GB/about?redirect=no"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opentextbc.ca/businessopenstax/chapter/understanding-the-business-environment/" TargetMode="External"/><Relationship Id="rId11" Type="http://schemas.openxmlformats.org/officeDocument/2006/relationships/hyperlink" Target="http://panmore.com/tesla-motors-inc-vision-statement-mission-statement-analysis" TargetMode="External"/><Relationship Id="rId5" Type="http://schemas.openxmlformats.org/officeDocument/2006/relationships/webSettings" Target="webSettings.xml"/><Relationship Id="rId15" Type="http://schemas.openxmlformats.org/officeDocument/2006/relationships/hyperlink" Target="https://investinganswers.com/dictionary/p/public-company" TargetMode="External"/><Relationship Id="rId10" Type="http://schemas.openxmlformats.org/officeDocument/2006/relationships/hyperlink" Target="https://www.thestreet.com/technology/history-of-tesla-15088992" TargetMode="External"/><Relationship Id="rId4" Type="http://schemas.openxmlformats.org/officeDocument/2006/relationships/settings" Target="settings.xml"/><Relationship Id="rId9" Type="http://schemas.openxmlformats.org/officeDocument/2006/relationships/hyperlink" Target="http://panmore.com/tesla-motors-inc-pestel-pestle-analysis-recommendations" TargetMode="External"/><Relationship Id="rId14" Type="http://schemas.openxmlformats.org/officeDocument/2006/relationships/hyperlink" Target="https://www.tesla.com/en_GB/supercharger?redirect=n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3857DD-7E80-4E7A-8FD8-662EFDA56F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521</TotalTime>
  <Pages>6</Pages>
  <Words>2257</Words>
  <Characters>12866</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Slavi Angelov</dc:creator>
  <cp:keywords/>
  <dc:description/>
  <cp:lastModifiedBy>Slavi Angelov</cp:lastModifiedBy>
  <cp:revision>45</cp:revision>
  <dcterms:created xsi:type="dcterms:W3CDTF">2020-08-31T12:21:00Z</dcterms:created>
  <dcterms:modified xsi:type="dcterms:W3CDTF">2020-08-31T21:19:00Z</dcterms:modified>
</cp:coreProperties>
</file>