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b w:val="0"/>
          <w:color w:val="000000" w:themeColor="text1"/>
          <w:kern w:val="0"/>
          <w:sz w:val="24"/>
          <w14:ligatures w14:val="none"/>
        </w:rPr>
        <w:id w:val="-610511916"/>
        <w:docPartObj>
          <w:docPartGallery w:val="Cover Pages"/>
          <w:docPartUnique/>
        </w:docPartObj>
      </w:sdtPr>
      <w:sdtContent>
        <w:p w14:paraId="3371F11B" w14:textId="3E83B723" w:rsidR="00E304BB" w:rsidRPr="00765407" w:rsidRDefault="00E304BB" w:rsidP="00EF1454">
          <w:pPr>
            <w:pStyle w:val="Title"/>
            <w:spacing w:before="240" w:after="240" w:line="360" w:lineRule="auto"/>
            <w:jc w:val="both"/>
            <w:rPr>
              <w:rFonts w:ascii="Times New Roman" w:hAnsi="Times New Roman" w:cs="Times New Roman"/>
              <w:color w:val="000000" w:themeColor="text1"/>
            </w:rPr>
          </w:pPr>
        </w:p>
        <w:p w14:paraId="5E157CED" w14:textId="45098A91" w:rsidR="00E304BB" w:rsidRPr="00765407" w:rsidRDefault="006F25AF" w:rsidP="00044A35">
          <w:pPr>
            <w:spacing w:after="240"/>
            <w:jc w:val="center"/>
            <w:rPr>
              <w:rFonts w:ascii="Times New Roman" w:hAnsi="Times New Roman" w:cs="Times New Roman"/>
              <w:color w:val="000000" w:themeColor="text1"/>
            </w:rPr>
          </w:pPr>
          <w:r w:rsidRPr="00765407">
            <w:rPr>
              <w:rFonts w:ascii="Times New Roman" w:hAnsi="Times New Roman" w:cs="Times New Roman"/>
              <w:noProof/>
              <w:color w:val="000000" w:themeColor="text1"/>
              <w:lang w:val="en-US"/>
            </w:rPr>
            <w:drawing>
              <wp:inline distT="0" distB="0" distL="0" distR="0" wp14:anchorId="1DE92B87" wp14:editId="3E85D1FE">
                <wp:extent cx="2880360" cy="845820"/>
                <wp:effectExtent l="0" t="0" r="0" b="0"/>
                <wp:docPr id="1391444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0360" cy="845820"/>
                        </a:xfrm>
                        <a:prstGeom prst="rect">
                          <a:avLst/>
                        </a:prstGeom>
                        <a:noFill/>
                        <a:ln>
                          <a:noFill/>
                        </a:ln>
                      </pic:spPr>
                    </pic:pic>
                  </a:graphicData>
                </a:graphic>
              </wp:inline>
            </w:drawing>
          </w:r>
        </w:p>
        <w:p w14:paraId="7D6FBE9D" w14:textId="77777777" w:rsidR="00F37666" w:rsidRPr="00F37666" w:rsidRDefault="00F37666" w:rsidP="00F37666">
          <w:pPr>
            <w:spacing w:after="240"/>
            <w:rPr>
              <w:rFonts w:ascii="Times New Roman" w:hAnsi="Times New Roman" w:cs="Times New Roman"/>
              <w:sz w:val="28"/>
              <w:szCs w:val="28"/>
            </w:rPr>
          </w:pPr>
          <w:r w:rsidRPr="00F37666">
            <w:rPr>
              <w:rFonts w:ascii="Times New Roman" w:hAnsi="Times New Roman" w:cs="Times New Roman"/>
              <w:sz w:val="28"/>
              <w:szCs w:val="28"/>
            </w:rPr>
            <w:t>Student name: Dumitru Alin Popa</w:t>
          </w:r>
        </w:p>
        <w:p w14:paraId="42F08C57" w14:textId="77777777" w:rsidR="00F37666" w:rsidRPr="00F37666" w:rsidRDefault="00F37666" w:rsidP="00F37666">
          <w:pPr>
            <w:spacing w:after="240"/>
            <w:rPr>
              <w:rFonts w:ascii="Times New Roman" w:hAnsi="Times New Roman" w:cs="Times New Roman"/>
              <w:sz w:val="28"/>
              <w:szCs w:val="28"/>
            </w:rPr>
          </w:pPr>
          <w:r w:rsidRPr="00F37666">
            <w:rPr>
              <w:rFonts w:ascii="Times New Roman" w:hAnsi="Times New Roman" w:cs="Times New Roman"/>
              <w:sz w:val="28"/>
              <w:szCs w:val="28"/>
            </w:rPr>
            <w:t>Student number: 2132755</w:t>
          </w:r>
        </w:p>
        <w:p w14:paraId="2144B076" w14:textId="77777777" w:rsidR="00F37666" w:rsidRPr="00F37666" w:rsidRDefault="00F37666" w:rsidP="00F37666">
          <w:pPr>
            <w:spacing w:after="240"/>
            <w:rPr>
              <w:rFonts w:ascii="Times New Roman" w:hAnsi="Times New Roman" w:cs="Times New Roman"/>
              <w:sz w:val="28"/>
              <w:szCs w:val="28"/>
            </w:rPr>
          </w:pPr>
          <w:r w:rsidRPr="00F37666">
            <w:rPr>
              <w:rFonts w:ascii="Times New Roman" w:hAnsi="Times New Roman" w:cs="Times New Roman"/>
              <w:sz w:val="28"/>
              <w:szCs w:val="28"/>
            </w:rPr>
            <w:t>Module: Foreign Languages and Cultural Awareness</w:t>
          </w:r>
        </w:p>
        <w:p w14:paraId="633263F3" w14:textId="77777777" w:rsidR="00F37666" w:rsidRPr="00F37666" w:rsidRDefault="00F37666" w:rsidP="00F37666">
          <w:pPr>
            <w:spacing w:after="240"/>
            <w:rPr>
              <w:rFonts w:ascii="Times New Roman" w:hAnsi="Times New Roman" w:cs="Times New Roman"/>
              <w:sz w:val="28"/>
              <w:szCs w:val="28"/>
            </w:rPr>
          </w:pPr>
          <w:r w:rsidRPr="00F37666">
            <w:rPr>
              <w:rFonts w:ascii="Times New Roman" w:hAnsi="Times New Roman" w:cs="Times New Roman"/>
              <w:sz w:val="28"/>
              <w:szCs w:val="28"/>
            </w:rPr>
            <w:t>Module Code: BMIH (5003)</w:t>
          </w:r>
        </w:p>
        <w:p w14:paraId="1F314D40" w14:textId="77777777" w:rsidR="00F37666" w:rsidRPr="00F37666" w:rsidRDefault="00F37666" w:rsidP="00F37666">
          <w:pPr>
            <w:spacing w:after="240"/>
            <w:rPr>
              <w:rFonts w:ascii="Times New Roman" w:hAnsi="Times New Roman" w:cs="Times New Roman"/>
              <w:sz w:val="28"/>
              <w:szCs w:val="28"/>
            </w:rPr>
          </w:pPr>
          <w:bookmarkStart w:id="0" w:name="_Hlk136409309"/>
          <w:r w:rsidRPr="00F37666">
            <w:rPr>
              <w:rFonts w:ascii="Times New Roman" w:hAnsi="Times New Roman" w:cs="Times New Roman"/>
              <w:sz w:val="28"/>
              <w:szCs w:val="28"/>
            </w:rPr>
            <w:t>Lecturer: Lisa-Marie Bassler</w:t>
          </w:r>
          <w:bookmarkEnd w:id="0"/>
        </w:p>
        <w:p w14:paraId="68965262" w14:textId="69E37036" w:rsidR="00E304BB" w:rsidRPr="00765407" w:rsidRDefault="00E304BB" w:rsidP="00EF1454">
          <w:pPr>
            <w:spacing w:after="240"/>
            <w:rPr>
              <w:rFonts w:ascii="Times New Roman" w:hAnsi="Times New Roman" w:cs="Times New Roman"/>
              <w:color w:val="000000" w:themeColor="text1"/>
            </w:rPr>
          </w:pPr>
        </w:p>
        <w:p w14:paraId="5554B60F" w14:textId="2DD9539D" w:rsidR="00E304BB" w:rsidRPr="00765407" w:rsidRDefault="00E304BB" w:rsidP="00EF1454">
          <w:pPr>
            <w:spacing w:after="240"/>
            <w:rPr>
              <w:rFonts w:ascii="Times New Roman" w:hAnsi="Times New Roman" w:cs="Times New Roman"/>
              <w:color w:val="000000" w:themeColor="text1"/>
            </w:rPr>
          </w:pPr>
        </w:p>
        <w:p w14:paraId="04A7BFE4" w14:textId="22C1BC4D" w:rsidR="00E304BB" w:rsidRPr="00765407" w:rsidRDefault="009C5B7F" w:rsidP="00EF1454">
          <w:pPr>
            <w:spacing w:after="240"/>
            <w:rPr>
              <w:rFonts w:ascii="Times New Roman" w:hAnsi="Times New Roman" w:cs="Times New Roman"/>
              <w:b/>
              <w:bCs/>
              <w:color w:val="000000" w:themeColor="text1"/>
              <w:sz w:val="32"/>
              <w:szCs w:val="28"/>
            </w:rPr>
          </w:pPr>
          <w:r w:rsidRPr="00765407">
            <w:rPr>
              <w:rFonts w:ascii="Times New Roman" w:hAnsi="Times New Roman" w:cs="Times New Roman"/>
              <w:b/>
              <w:bCs/>
              <w:color w:val="000000" w:themeColor="text1"/>
              <w:sz w:val="32"/>
              <w:szCs w:val="28"/>
            </w:rPr>
            <w:t>Executive Summary</w:t>
          </w:r>
        </w:p>
        <w:p w14:paraId="4B5299A0" w14:textId="48717FC1" w:rsidR="00E304BB" w:rsidRPr="00765407" w:rsidRDefault="00AD6A86"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t>To ensure</w:t>
          </w:r>
          <w:r w:rsidR="009C5B7F" w:rsidRPr="00765407">
            <w:rPr>
              <w:rFonts w:ascii="Times New Roman" w:hAnsi="Times New Roman" w:cs="Times New Roman"/>
              <w:color w:val="000000" w:themeColor="text1"/>
            </w:rPr>
            <w:t xml:space="preserve"> staff members are equipped to provide optimum services for German and Italian guests, this Hotel Handbook provides vital cultural insights. A thorough understanding of </w:t>
          </w:r>
          <w:r w:rsidR="00500B94" w:rsidRPr="00500B94">
            <w:rPr>
              <w:rFonts w:ascii="Times New Roman" w:hAnsi="Times New Roman" w:cs="Times New Roman"/>
              <w:color w:val="000000" w:themeColor="text1"/>
            </w:rPr>
            <w:t xml:space="preserve">these countries' distinct cultural differences, customary practices, and behaviours </w:t>
          </w:r>
          <w:r w:rsidR="009C5B7F" w:rsidRPr="00765407">
            <w:rPr>
              <w:rFonts w:ascii="Times New Roman" w:hAnsi="Times New Roman" w:cs="Times New Roman"/>
              <w:color w:val="000000" w:themeColor="text1"/>
            </w:rPr>
            <w:t xml:space="preserve">is essential to achieve exceptional standards of hospitability. This report delves into gestures, body language, dining norms, food culture, communication, and etiquette observed in Germany and Italy. Hotel staff members </w:t>
          </w:r>
          <w:r w:rsidR="00F37666" w:rsidRPr="00F37666">
            <w:rPr>
              <w:rFonts w:ascii="Times New Roman" w:hAnsi="Times New Roman" w:cs="Times New Roman"/>
              <w:color w:val="000000" w:themeColor="text1"/>
            </w:rPr>
            <w:t>adhering to the handbook’s directives will likely</w:t>
          </w:r>
          <w:r w:rsidR="009C5B7F" w:rsidRPr="00765407">
            <w:rPr>
              <w:rFonts w:ascii="Times New Roman" w:hAnsi="Times New Roman" w:cs="Times New Roman"/>
              <w:color w:val="000000" w:themeColor="text1"/>
            </w:rPr>
            <w:t xml:space="preserve"> boost positive guest experiences and encourage cross-cultural awareness.</w:t>
          </w:r>
          <w:r w:rsidR="00E304BB" w:rsidRPr="00765407">
            <w:rPr>
              <w:rFonts w:ascii="Times New Roman" w:hAnsi="Times New Roman" w:cs="Times New Roman"/>
              <w:color w:val="000000" w:themeColor="text1"/>
            </w:rPr>
            <w:br w:type="page"/>
          </w:r>
        </w:p>
      </w:sdtContent>
    </w:sdt>
    <w:sdt>
      <w:sdtPr>
        <w:rPr>
          <w:rFonts w:ascii="Times New Roman" w:eastAsiaTheme="minorHAnsi" w:hAnsi="Times New Roman" w:cs="Times New Roman"/>
          <w:b w:val="0"/>
          <w:color w:val="000000" w:themeColor="text1"/>
          <w:sz w:val="24"/>
          <w:szCs w:val="28"/>
          <w:lang w:val="en-GB"/>
        </w:rPr>
        <w:id w:val="-988781888"/>
        <w:docPartObj>
          <w:docPartGallery w:val="Table of Contents"/>
          <w:docPartUnique/>
        </w:docPartObj>
      </w:sdtPr>
      <w:sdtEndPr>
        <w:rPr>
          <w:bCs/>
          <w:noProof/>
          <w:szCs w:val="22"/>
        </w:rPr>
      </w:sdtEndPr>
      <w:sdtContent>
        <w:p w14:paraId="463E2F1B" w14:textId="4ACE2C5C" w:rsidR="00E304BB" w:rsidRPr="00765407" w:rsidRDefault="00E304BB" w:rsidP="00D42324">
          <w:pPr>
            <w:pStyle w:val="TOCHeading"/>
            <w:spacing w:after="240" w:line="360" w:lineRule="auto"/>
            <w:jc w:val="center"/>
            <w:rPr>
              <w:rFonts w:ascii="Times New Roman" w:hAnsi="Times New Roman" w:cs="Times New Roman"/>
              <w:color w:val="000000" w:themeColor="text1"/>
              <w:lang w:val="en-GB"/>
            </w:rPr>
          </w:pPr>
          <w:r w:rsidRPr="00765407">
            <w:rPr>
              <w:rFonts w:ascii="Times New Roman" w:hAnsi="Times New Roman" w:cs="Times New Roman"/>
              <w:color w:val="000000" w:themeColor="text1"/>
              <w:lang w:val="en-GB"/>
            </w:rPr>
            <w:t>Contents</w:t>
          </w:r>
        </w:p>
        <w:p w14:paraId="78FE3882" w14:textId="58ED36F0" w:rsidR="008D2D90" w:rsidRPr="00765407" w:rsidRDefault="00A23FBE" w:rsidP="008D2D90">
          <w:pPr>
            <w:pStyle w:val="TOC1"/>
            <w:tabs>
              <w:tab w:val="right" w:leader="dot" w:pos="9016"/>
            </w:tabs>
            <w:rPr>
              <w:rFonts w:ascii="Times New Roman" w:eastAsiaTheme="minorEastAsia" w:hAnsi="Times New Roman" w:cs="Times New Roman"/>
              <w:noProof/>
              <w:color w:val="000000" w:themeColor="text1"/>
              <w:szCs w:val="24"/>
            </w:rPr>
          </w:pPr>
          <w:r w:rsidRPr="00765407">
            <w:rPr>
              <w:rFonts w:ascii="Times New Roman" w:hAnsi="Times New Roman" w:cs="Times New Roman"/>
              <w:color w:val="000000" w:themeColor="text1"/>
              <w:szCs w:val="24"/>
            </w:rPr>
            <w:fldChar w:fldCharType="begin"/>
          </w:r>
          <w:r w:rsidRPr="00765407">
            <w:rPr>
              <w:rFonts w:ascii="Times New Roman" w:hAnsi="Times New Roman" w:cs="Times New Roman"/>
              <w:color w:val="000000" w:themeColor="text1"/>
              <w:szCs w:val="24"/>
            </w:rPr>
            <w:instrText xml:space="preserve"> TOC \o "1-3" \h \z \u </w:instrText>
          </w:r>
          <w:r w:rsidRPr="00765407">
            <w:rPr>
              <w:rFonts w:ascii="Times New Roman" w:hAnsi="Times New Roman" w:cs="Times New Roman"/>
              <w:color w:val="000000" w:themeColor="text1"/>
              <w:szCs w:val="24"/>
            </w:rPr>
            <w:fldChar w:fldCharType="separate"/>
          </w:r>
          <w:hyperlink w:anchor="_Toc136083516" w:history="1">
            <w:r w:rsidR="008D2D90" w:rsidRPr="00765407">
              <w:rPr>
                <w:rStyle w:val="Hyperlink"/>
                <w:rFonts w:ascii="Times New Roman" w:hAnsi="Times New Roman" w:cs="Times New Roman"/>
                <w:noProof/>
                <w:color w:val="000000" w:themeColor="text1"/>
                <w:szCs w:val="24"/>
              </w:rPr>
              <w:t>Introduction</w:t>
            </w:r>
            <w:r w:rsidR="008D2D90" w:rsidRPr="00765407">
              <w:rPr>
                <w:rFonts w:ascii="Times New Roman" w:hAnsi="Times New Roman" w:cs="Times New Roman"/>
                <w:noProof/>
                <w:webHidden/>
                <w:color w:val="000000" w:themeColor="text1"/>
                <w:szCs w:val="24"/>
              </w:rPr>
              <w:tab/>
            </w:r>
            <w:r w:rsidR="008D2D90" w:rsidRPr="00765407">
              <w:rPr>
                <w:rFonts w:ascii="Times New Roman" w:hAnsi="Times New Roman" w:cs="Times New Roman"/>
                <w:noProof/>
                <w:webHidden/>
                <w:color w:val="000000" w:themeColor="text1"/>
                <w:szCs w:val="24"/>
              </w:rPr>
              <w:fldChar w:fldCharType="begin"/>
            </w:r>
            <w:r w:rsidR="008D2D90" w:rsidRPr="00765407">
              <w:rPr>
                <w:rFonts w:ascii="Times New Roman" w:hAnsi="Times New Roman" w:cs="Times New Roman"/>
                <w:noProof/>
                <w:webHidden/>
                <w:color w:val="000000" w:themeColor="text1"/>
                <w:szCs w:val="24"/>
              </w:rPr>
              <w:instrText xml:space="preserve"> PAGEREF _Toc136083516 \h </w:instrText>
            </w:r>
            <w:r w:rsidR="008D2D90" w:rsidRPr="00765407">
              <w:rPr>
                <w:rFonts w:ascii="Times New Roman" w:hAnsi="Times New Roman" w:cs="Times New Roman"/>
                <w:noProof/>
                <w:webHidden/>
                <w:color w:val="000000" w:themeColor="text1"/>
                <w:szCs w:val="24"/>
              </w:rPr>
            </w:r>
            <w:r w:rsidR="008D2D90" w:rsidRPr="00765407">
              <w:rPr>
                <w:rFonts w:ascii="Times New Roman" w:hAnsi="Times New Roman" w:cs="Times New Roman"/>
                <w:noProof/>
                <w:webHidden/>
                <w:color w:val="000000" w:themeColor="text1"/>
                <w:szCs w:val="24"/>
              </w:rPr>
              <w:fldChar w:fldCharType="separate"/>
            </w:r>
            <w:r w:rsidR="00222A46" w:rsidRPr="00765407">
              <w:rPr>
                <w:rFonts w:ascii="Times New Roman" w:hAnsi="Times New Roman" w:cs="Times New Roman"/>
                <w:noProof/>
                <w:webHidden/>
                <w:color w:val="000000" w:themeColor="text1"/>
                <w:szCs w:val="24"/>
              </w:rPr>
              <w:t>3</w:t>
            </w:r>
            <w:r w:rsidR="008D2D90" w:rsidRPr="00765407">
              <w:rPr>
                <w:rFonts w:ascii="Times New Roman" w:hAnsi="Times New Roman" w:cs="Times New Roman"/>
                <w:noProof/>
                <w:webHidden/>
                <w:color w:val="000000" w:themeColor="text1"/>
                <w:szCs w:val="24"/>
              </w:rPr>
              <w:fldChar w:fldCharType="end"/>
            </w:r>
          </w:hyperlink>
        </w:p>
        <w:p w14:paraId="4BCABCCD" w14:textId="7C3A1FAE" w:rsidR="008D2D90" w:rsidRPr="00765407" w:rsidRDefault="00000000" w:rsidP="008D2D90">
          <w:pPr>
            <w:pStyle w:val="TOC1"/>
            <w:tabs>
              <w:tab w:val="right" w:leader="dot" w:pos="9016"/>
            </w:tabs>
            <w:rPr>
              <w:rFonts w:ascii="Times New Roman" w:eastAsiaTheme="minorEastAsia" w:hAnsi="Times New Roman" w:cs="Times New Roman"/>
              <w:noProof/>
              <w:color w:val="000000" w:themeColor="text1"/>
              <w:szCs w:val="24"/>
            </w:rPr>
          </w:pPr>
          <w:hyperlink w:anchor="_Toc136083517" w:history="1">
            <w:r w:rsidR="008D2D90" w:rsidRPr="00765407">
              <w:rPr>
                <w:rStyle w:val="Hyperlink"/>
                <w:rFonts w:ascii="Times New Roman" w:hAnsi="Times New Roman" w:cs="Times New Roman"/>
                <w:noProof/>
                <w:color w:val="000000" w:themeColor="text1"/>
                <w:szCs w:val="24"/>
              </w:rPr>
              <w:t>Cultural Differences, Customs, and Behaviours</w:t>
            </w:r>
            <w:r w:rsidR="008D2D90" w:rsidRPr="00765407">
              <w:rPr>
                <w:rFonts w:ascii="Times New Roman" w:hAnsi="Times New Roman" w:cs="Times New Roman"/>
                <w:noProof/>
                <w:webHidden/>
                <w:color w:val="000000" w:themeColor="text1"/>
                <w:szCs w:val="24"/>
              </w:rPr>
              <w:tab/>
            </w:r>
            <w:r w:rsidR="008D2D90" w:rsidRPr="00765407">
              <w:rPr>
                <w:rFonts w:ascii="Times New Roman" w:hAnsi="Times New Roman" w:cs="Times New Roman"/>
                <w:noProof/>
                <w:webHidden/>
                <w:color w:val="000000" w:themeColor="text1"/>
                <w:szCs w:val="24"/>
              </w:rPr>
              <w:fldChar w:fldCharType="begin"/>
            </w:r>
            <w:r w:rsidR="008D2D90" w:rsidRPr="00765407">
              <w:rPr>
                <w:rFonts w:ascii="Times New Roman" w:hAnsi="Times New Roman" w:cs="Times New Roman"/>
                <w:noProof/>
                <w:webHidden/>
                <w:color w:val="000000" w:themeColor="text1"/>
                <w:szCs w:val="24"/>
              </w:rPr>
              <w:instrText xml:space="preserve"> PAGEREF _Toc136083517 \h </w:instrText>
            </w:r>
            <w:r w:rsidR="008D2D90" w:rsidRPr="00765407">
              <w:rPr>
                <w:rFonts w:ascii="Times New Roman" w:hAnsi="Times New Roman" w:cs="Times New Roman"/>
                <w:noProof/>
                <w:webHidden/>
                <w:color w:val="000000" w:themeColor="text1"/>
                <w:szCs w:val="24"/>
              </w:rPr>
            </w:r>
            <w:r w:rsidR="008D2D90" w:rsidRPr="00765407">
              <w:rPr>
                <w:rFonts w:ascii="Times New Roman" w:hAnsi="Times New Roman" w:cs="Times New Roman"/>
                <w:noProof/>
                <w:webHidden/>
                <w:color w:val="000000" w:themeColor="text1"/>
                <w:szCs w:val="24"/>
              </w:rPr>
              <w:fldChar w:fldCharType="separate"/>
            </w:r>
            <w:r w:rsidR="00222A46" w:rsidRPr="00765407">
              <w:rPr>
                <w:rFonts w:ascii="Times New Roman" w:hAnsi="Times New Roman" w:cs="Times New Roman"/>
                <w:noProof/>
                <w:webHidden/>
                <w:color w:val="000000" w:themeColor="text1"/>
                <w:szCs w:val="24"/>
              </w:rPr>
              <w:t>4</w:t>
            </w:r>
            <w:r w:rsidR="008D2D90" w:rsidRPr="00765407">
              <w:rPr>
                <w:rFonts w:ascii="Times New Roman" w:hAnsi="Times New Roman" w:cs="Times New Roman"/>
                <w:noProof/>
                <w:webHidden/>
                <w:color w:val="000000" w:themeColor="text1"/>
                <w:szCs w:val="24"/>
              </w:rPr>
              <w:fldChar w:fldCharType="end"/>
            </w:r>
          </w:hyperlink>
        </w:p>
        <w:p w14:paraId="3BB9DBC4" w14:textId="57C2DC65" w:rsidR="008D2D90" w:rsidRPr="00765407" w:rsidRDefault="00000000" w:rsidP="008D2D90">
          <w:pPr>
            <w:pStyle w:val="TOC2"/>
            <w:tabs>
              <w:tab w:val="right" w:leader="dot" w:pos="9016"/>
            </w:tabs>
            <w:rPr>
              <w:rFonts w:ascii="Times New Roman" w:eastAsiaTheme="minorEastAsia" w:hAnsi="Times New Roman" w:cs="Times New Roman"/>
              <w:noProof/>
              <w:color w:val="000000" w:themeColor="text1"/>
              <w:szCs w:val="24"/>
            </w:rPr>
          </w:pPr>
          <w:hyperlink w:anchor="_Toc136083518" w:history="1">
            <w:r w:rsidR="008D2D90" w:rsidRPr="00765407">
              <w:rPr>
                <w:rStyle w:val="Hyperlink"/>
                <w:rFonts w:ascii="Times New Roman" w:hAnsi="Times New Roman" w:cs="Times New Roman"/>
                <w:noProof/>
                <w:color w:val="000000" w:themeColor="text1"/>
                <w:szCs w:val="24"/>
              </w:rPr>
              <w:t>Preamble</w:t>
            </w:r>
            <w:r w:rsidR="008D2D90" w:rsidRPr="00765407">
              <w:rPr>
                <w:rFonts w:ascii="Times New Roman" w:hAnsi="Times New Roman" w:cs="Times New Roman"/>
                <w:noProof/>
                <w:webHidden/>
                <w:color w:val="000000" w:themeColor="text1"/>
                <w:szCs w:val="24"/>
              </w:rPr>
              <w:tab/>
            </w:r>
            <w:r w:rsidR="008D2D90" w:rsidRPr="00765407">
              <w:rPr>
                <w:rFonts w:ascii="Times New Roman" w:hAnsi="Times New Roman" w:cs="Times New Roman"/>
                <w:noProof/>
                <w:webHidden/>
                <w:color w:val="000000" w:themeColor="text1"/>
                <w:szCs w:val="24"/>
              </w:rPr>
              <w:fldChar w:fldCharType="begin"/>
            </w:r>
            <w:r w:rsidR="008D2D90" w:rsidRPr="00765407">
              <w:rPr>
                <w:rFonts w:ascii="Times New Roman" w:hAnsi="Times New Roman" w:cs="Times New Roman"/>
                <w:noProof/>
                <w:webHidden/>
                <w:color w:val="000000" w:themeColor="text1"/>
                <w:szCs w:val="24"/>
              </w:rPr>
              <w:instrText xml:space="preserve"> PAGEREF _Toc136083518 \h </w:instrText>
            </w:r>
            <w:r w:rsidR="008D2D90" w:rsidRPr="00765407">
              <w:rPr>
                <w:rFonts w:ascii="Times New Roman" w:hAnsi="Times New Roman" w:cs="Times New Roman"/>
                <w:noProof/>
                <w:webHidden/>
                <w:color w:val="000000" w:themeColor="text1"/>
                <w:szCs w:val="24"/>
              </w:rPr>
            </w:r>
            <w:r w:rsidR="008D2D90" w:rsidRPr="00765407">
              <w:rPr>
                <w:rFonts w:ascii="Times New Roman" w:hAnsi="Times New Roman" w:cs="Times New Roman"/>
                <w:noProof/>
                <w:webHidden/>
                <w:color w:val="000000" w:themeColor="text1"/>
                <w:szCs w:val="24"/>
              </w:rPr>
              <w:fldChar w:fldCharType="separate"/>
            </w:r>
            <w:r w:rsidR="00222A46" w:rsidRPr="00765407">
              <w:rPr>
                <w:rFonts w:ascii="Times New Roman" w:hAnsi="Times New Roman" w:cs="Times New Roman"/>
                <w:noProof/>
                <w:webHidden/>
                <w:color w:val="000000" w:themeColor="text1"/>
                <w:szCs w:val="24"/>
              </w:rPr>
              <w:t>4</w:t>
            </w:r>
            <w:r w:rsidR="008D2D90" w:rsidRPr="00765407">
              <w:rPr>
                <w:rFonts w:ascii="Times New Roman" w:hAnsi="Times New Roman" w:cs="Times New Roman"/>
                <w:noProof/>
                <w:webHidden/>
                <w:color w:val="000000" w:themeColor="text1"/>
                <w:szCs w:val="24"/>
              </w:rPr>
              <w:fldChar w:fldCharType="end"/>
            </w:r>
          </w:hyperlink>
        </w:p>
        <w:p w14:paraId="6430B921" w14:textId="06D8FBA8" w:rsidR="008D2D90" w:rsidRPr="00765407" w:rsidRDefault="00000000" w:rsidP="008D2D90">
          <w:pPr>
            <w:pStyle w:val="TOC2"/>
            <w:tabs>
              <w:tab w:val="right" w:leader="dot" w:pos="9016"/>
            </w:tabs>
            <w:rPr>
              <w:rFonts w:ascii="Times New Roman" w:eastAsiaTheme="minorEastAsia" w:hAnsi="Times New Roman" w:cs="Times New Roman"/>
              <w:noProof/>
              <w:color w:val="000000" w:themeColor="text1"/>
              <w:szCs w:val="24"/>
            </w:rPr>
          </w:pPr>
          <w:hyperlink w:anchor="_Toc136083519" w:history="1">
            <w:r w:rsidR="008D2D90" w:rsidRPr="00765407">
              <w:rPr>
                <w:rStyle w:val="Hyperlink"/>
                <w:rFonts w:ascii="Times New Roman" w:hAnsi="Times New Roman" w:cs="Times New Roman"/>
                <w:noProof/>
                <w:color w:val="000000" w:themeColor="text1"/>
                <w:szCs w:val="24"/>
              </w:rPr>
              <w:t>A. Germany</w:t>
            </w:r>
            <w:r w:rsidR="008D2D90" w:rsidRPr="00765407">
              <w:rPr>
                <w:rFonts w:ascii="Times New Roman" w:hAnsi="Times New Roman" w:cs="Times New Roman"/>
                <w:noProof/>
                <w:webHidden/>
                <w:color w:val="000000" w:themeColor="text1"/>
                <w:szCs w:val="24"/>
              </w:rPr>
              <w:tab/>
            </w:r>
            <w:r w:rsidR="008D2D90" w:rsidRPr="00765407">
              <w:rPr>
                <w:rFonts w:ascii="Times New Roman" w:hAnsi="Times New Roman" w:cs="Times New Roman"/>
                <w:noProof/>
                <w:webHidden/>
                <w:color w:val="000000" w:themeColor="text1"/>
                <w:szCs w:val="24"/>
              </w:rPr>
              <w:fldChar w:fldCharType="begin"/>
            </w:r>
            <w:r w:rsidR="008D2D90" w:rsidRPr="00765407">
              <w:rPr>
                <w:rFonts w:ascii="Times New Roman" w:hAnsi="Times New Roman" w:cs="Times New Roman"/>
                <w:noProof/>
                <w:webHidden/>
                <w:color w:val="000000" w:themeColor="text1"/>
                <w:szCs w:val="24"/>
              </w:rPr>
              <w:instrText xml:space="preserve"> PAGEREF _Toc136083519 \h </w:instrText>
            </w:r>
            <w:r w:rsidR="008D2D90" w:rsidRPr="00765407">
              <w:rPr>
                <w:rFonts w:ascii="Times New Roman" w:hAnsi="Times New Roman" w:cs="Times New Roman"/>
                <w:noProof/>
                <w:webHidden/>
                <w:color w:val="000000" w:themeColor="text1"/>
                <w:szCs w:val="24"/>
              </w:rPr>
            </w:r>
            <w:r w:rsidR="008D2D90" w:rsidRPr="00765407">
              <w:rPr>
                <w:rFonts w:ascii="Times New Roman" w:hAnsi="Times New Roman" w:cs="Times New Roman"/>
                <w:noProof/>
                <w:webHidden/>
                <w:color w:val="000000" w:themeColor="text1"/>
                <w:szCs w:val="24"/>
              </w:rPr>
              <w:fldChar w:fldCharType="separate"/>
            </w:r>
            <w:r w:rsidR="00222A46" w:rsidRPr="00765407">
              <w:rPr>
                <w:rFonts w:ascii="Times New Roman" w:hAnsi="Times New Roman" w:cs="Times New Roman"/>
                <w:noProof/>
                <w:webHidden/>
                <w:color w:val="000000" w:themeColor="text1"/>
                <w:szCs w:val="24"/>
              </w:rPr>
              <w:t>4</w:t>
            </w:r>
            <w:r w:rsidR="008D2D90" w:rsidRPr="00765407">
              <w:rPr>
                <w:rFonts w:ascii="Times New Roman" w:hAnsi="Times New Roman" w:cs="Times New Roman"/>
                <w:noProof/>
                <w:webHidden/>
                <w:color w:val="000000" w:themeColor="text1"/>
                <w:szCs w:val="24"/>
              </w:rPr>
              <w:fldChar w:fldCharType="end"/>
            </w:r>
          </w:hyperlink>
        </w:p>
        <w:p w14:paraId="3C3B1968" w14:textId="6D252787" w:rsidR="008D2D90" w:rsidRPr="00765407" w:rsidRDefault="00000000" w:rsidP="008D2D90">
          <w:pPr>
            <w:pStyle w:val="TOC2"/>
            <w:tabs>
              <w:tab w:val="right" w:leader="dot" w:pos="9016"/>
            </w:tabs>
            <w:rPr>
              <w:rFonts w:ascii="Times New Roman" w:eastAsiaTheme="minorEastAsia" w:hAnsi="Times New Roman" w:cs="Times New Roman"/>
              <w:noProof/>
              <w:color w:val="000000" w:themeColor="text1"/>
              <w:szCs w:val="24"/>
            </w:rPr>
          </w:pPr>
          <w:hyperlink w:anchor="_Toc136083520" w:history="1">
            <w:r w:rsidR="008D2D90" w:rsidRPr="00765407">
              <w:rPr>
                <w:rStyle w:val="Hyperlink"/>
                <w:rFonts w:ascii="Times New Roman" w:hAnsi="Times New Roman" w:cs="Times New Roman"/>
                <w:noProof/>
                <w:color w:val="000000" w:themeColor="text1"/>
                <w:szCs w:val="24"/>
              </w:rPr>
              <w:t>B. Italy</w:t>
            </w:r>
            <w:r w:rsidR="008D2D90" w:rsidRPr="00765407">
              <w:rPr>
                <w:rFonts w:ascii="Times New Roman" w:hAnsi="Times New Roman" w:cs="Times New Roman"/>
                <w:noProof/>
                <w:webHidden/>
                <w:color w:val="000000" w:themeColor="text1"/>
                <w:szCs w:val="24"/>
              </w:rPr>
              <w:tab/>
            </w:r>
            <w:r w:rsidR="008D2D90" w:rsidRPr="00765407">
              <w:rPr>
                <w:rFonts w:ascii="Times New Roman" w:hAnsi="Times New Roman" w:cs="Times New Roman"/>
                <w:noProof/>
                <w:webHidden/>
                <w:color w:val="000000" w:themeColor="text1"/>
                <w:szCs w:val="24"/>
              </w:rPr>
              <w:fldChar w:fldCharType="begin"/>
            </w:r>
            <w:r w:rsidR="008D2D90" w:rsidRPr="00765407">
              <w:rPr>
                <w:rFonts w:ascii="Times New Roman" w:hAnsi="Times New Roman" w:cs="Times New Roman"/>
                <w:noProof/>
                <w:webHidden/>
                <w:color w:val="000000" w:themeColor="text1"/>
                <w:szCs w:val="24"/>
              </w:rPr>
              <w:instrText xml:space="preserve"> PAGEREF _Toc136083520 \h </w:instrText>
            </w:r>
            <w:r w:rsidR="008D2D90" w:rsidRPr="00765407">
              <w:rPr>
                <w:rFonts w:ascii="Times New Roman" w:hAnsi="Times New Roman" w:cs="Times New Roman"/>
                <w:noProof/>
                <w:webHidden/>
                <w:color w:val="000000" w:themeColor="text1"/>
                <w:szCs w:val="24"/>
              </w:rPr>
            </w:r>
            <w:r w:rsidR="008D2D90" w:rsidRPr="00765407">
              <w:rPr>
                <w:rFonts w:ascii="Times New Roman" w:hAnsi="Times New Roman" w:cs="Times New Roman"/>
                <w:noProof/>
                <w:webHidden/>
                <w:color w:val="000000" w:themeColor="text1"/>
                <w:szCs w:val="24"/>
              </w:rPr>
              <w:fldChar w:fldCharType="separate"/>
            </w:r>
            <w:r w:rsidR="00222A46" w:rsidRPr="00765407">
              <w:rPr>
                <w:rFonts w:ascii="Times New Roman" w:hAnsi="Times New Roman" w:cs="Times New Roman"/>
                <w:noProof/>
                <w:webHidden/>
                <w:color w:val="000000" w:themeColor="text1"/>
                <w:szCs w:val="24"/>
              </w:rPr>
              <w:t>5</w:t>
            </w:r>
            <w:r w:rsidR="008D2D90" w:rsidRPr="00765407">
              <w:rPr>
                <w:rFonts w:ascii="Times New Roman" w:hAnsi="Times New Roman" w:cs="Times New Roman"/>
                <w:noProof/>
                <w:webHidden/>
                <w:color w:val="000000" w:themeColor="text1"/>
                <w:szCs w:val="24"/>
              </w:rPr>
              <w:fldChar w:fldCharType="end"/>
            </w:r>
          </w:hyperlink>
        </w:p>
        <w:p w14:paraId="424A6C45" w14:textId="1A019D54" w:rsidR="008D2D90" w:rsidRPr="00765407" w:rsidRDefault="00000000" w:rsidP="008D2D90">
          <w:pPr>
            <w:pStyle w:val="TOC1"/>
            <w:tabs>
              <w:tab w:val="right" w:leader="dot" w:pos="9016"/>
            </w:tabs>
            <w:rPr>
              <w:rFonts w:ascii="Times New Roman" w:eastAsiaTheme="minorEastAsia" w:hAnsi="Times New Roman" w:cs="Times New Roman"/>
              <w:noProof/>
              <w:color w:val="000000" w:themeColor="text1"/>
              <w:szCs w:val="24"/>
            </w:rPr>
          </w:pPr>
          <w:hyperlink w:anchor="_Toc136083521" w:history="1">
            <w:r w:rsidR="008D2D90" w:rsidRPr="00765407">
              <w:rPr>
                <w:rStyle w:val="Hyperlink"/>
                <w:rFonts w:ascii="Times New Roman" w:hAnsi="Times New Roman" w:cs="Times New Roman"/>
                <w:noProof/>
                <w:color w:val="000000" w:themeColor="text1"/>
                <w:szCs w:val="24"/>
              </w:rPr>
              <w:t>Summary</w:t>
            </w:r>
            <w:r w:rsidR="008D2D90" w:rsidRPr="00765407">
              <w:rPr>
                <w:rFonts w:ascii="Times New Roman" w:hAnsi="Times New Roman" w:cs="Times New Roman"/>
                <w:noProof/>
                <w:webHidden/>
                <w:color w:val="000000" w:themeColor="text1"/>
                <w:szCs w:val="24"/>
              </w:rPr>
              <w:tab/>
            </w:r>
            <w:r w:rsidR="008D2D90" w:rsidRPr="00765407">
              <w:rPr>
                <w:rFonts w:ascii="Times New Roman" w:hAnsi="Times New Roman" w:cs="Times New Roman"/>
                <w:noProof/>
                <w:webHidden/>
                <w:color w:val="000000" w:themeColor="text1"/>
                <w:szCs w:val="24"/>
              </w:rPr>
              <w:fldChar w:fldCharType="begin"/>
            </w:r>
            <w:r w:rsidR="008D2D90" w:rsidRPr="00765407">
              <w:rPr>
                <w:rFonts w:ascii="Times New Roman" w:hAnsi="Times New Roman" w:cs="Times New Roman"/>
                <w:noProof/>
                <w:webHidden/>
                <w:color w:val="000000" w:themeColor="text1"/>
                <w:szCs w:val="24"/>
              </w:rPr>
              <w:instrText xml:space="preserve"> PAGEREF _Toc136083521 \h </w:instrText>
            </w:r>
            <w:r w:rsidR="008D2D90" w:rsidRPr="00765407">
              <w:rPr>
                <w:rFonts w:ascii="Times New Roman" w:hAnsi="Times New Roman" w:cs="Times New Roman"/>
                <w:noProof/>
                <w:webHidden/>
                <w:color w:val="000000" w:themeColor="text1"/>
                <w:szCs w:val="24"/>
              </w:rPr>
            </w:r>
            <w:r w:rsidR="008D2D90" w:rsidRPr="00765407">
              <w:rPr>
                <w:rFonts w:ascii="Times New Roman" w:hAnsi="Times New Roman" w:cs="Times New Roman"/>
                <w:noProof/>
                <w:webHidden/>
                <w:color w:val="000000" w:themeColor="text1"/>
                <w:szCs w:val="24"/>
              </w:rPr>
              <w:fldChar w:fldCharType="separate"/>
            </w:r>
            <w:r w:rsidR="00222A46" w:rsidRPr="00765407">
              <w:rPr>
                <w:rFonts w:ascii="Times New Roman" w:hAnsi="Times New Roman" w:cs="Times New Roman"/>
                <w:noProof/>
                <w:webHidden/>
                <w:color w:val="000000" w:themeColor="text1"/>
                <w:szCs w:val="24"/>
              </w:rPr>
              <w:t>6</w:t>
            </w:r>
            <w:r w:rsidR="008D2D90" w:rsidRPr="00765407">
              <w:rPr>
                <w:rFonts w:ascii="Times New Roman" w:hAnsi="Times New Roman" w:cs="Times New Roman"/>
                <w:noProof/>
                <w:webHidden/>
                <w:color w:val="000000" w:themeColor="text1"/>
                <w:szCs w:val="24"/>
              </w:rPr>
              <w:fldChar w:fldCharType="end"/>
            </w:r>
          </w:hyperlink>
        </w:p>
        <w:p w14:paraId="3C286377" w14:textId="75C430A8" w:rsidR="008D2D90" w:rsidRPr="00765407" w:rsidRDefault="00000000" w:rsidP="008D2D90">
          <w:pPr>
            <w:pStyle w:val="TOC1"/>
            <w:tabs>
              <w:tab w:val="right" w:leader="dot" w:pos="9016"/>
            </w:tabs>
            <w:rPr>
              <w:rFonts w:ascii="Times New Roman" w:eastAsiaTheme="minorEastAsia" w:hAnsi="Times New Roman" w:cs="Times New Roman"/>
              <w:noProof/>
              <w:color w:val="000000" w:themeColor="text1"/>
              <w:szCs w:val="24"/>
            </w:rPr>
          </w:pPr>
          <w:hyperlink w:anchor="_Toc136083522" w:history="1">
            <w:r w:rsidR="008D2D90" w:rsidRPr="00765407">
              <w:rPr>
                <w:rStyle w:val="Hyperlink"/>
                <w:rFonts w:ascii="Times New Roman" w:hAnsi="Times New Roman" w:cs="Times New Roman"/>
                <w:noProof/>
                <w:color w:val="000000" w:themeColor="text1"/>
                <w:szCs w:val="24"/>
              </w:rPr>
              <w:t>Recommendations for Staff</w:t>
            </w:r>
            <w:r w:rsidR="008D2D90" w:rsidRPr="00765407">
              <w:rPr>
                <w:rFonts w:ascii="Times New Roman" w:hAnsi="Times New Roman" w:cs="Times New Roman"/>
                <w:noProof/>
                <w:webHidden/>
                <w:color w:val="000000" w:themeColor="text1"/>
                <w:szCs w:val="24"/>
              </w:rPr>
              <w:tab/>
            </w:r>
            <w:r w:rsidR="008D2D90" w:rsidRPr="00765407">
              <w:rPr>
                <w:rFonts w:ascii="Times New Roman" w:hAnsi="Times New Roman" w:cs="Times New Roman"/>
                <w:noProof/>
                <w:webHidden/>
                <w:color w:val="000000" w:themeColor="text1"/>
                <w:szCs w:val="24"/>
              </w:rPr>
              <w:fldChar w:fldCharType="begin"/>
            </w:r>
            <w:r w:rsidR="008D2D90" w:rsidRPr="00765407">
              <w:rPr>
                <w:rFonts w:ascii="Times New Roman" w:hAnsi="Times New Roman" w:cs="Times New Roman"/>
                <w:noProof/>
                <w:webHidden/>
                <w:color w:val="000000" w:themeColor="text1"/>
                <w:szCs w:val="24"/>
              </w:rPr>
              <w:instrText xml:space="preserve"> PAGEREF _Toc136083522 \h </w:instrText>
            </w:r>
            <w:r w:rsidR="008D2D90" w:rsidRPr="00765407">
              <w:rPr>
                <w:rFonts w:ascii="Times New Roman" w:hAnsi="Times New Roman" w:cs="Times New Roman"/>
                <w:noProof/>
                <w:webHidden/>
                <w:color w:val="000000" w:themeColor="text1"/>
                <w:szCs w:val="24"/>
              </w:rPr>
            </w:r>
            <w:r w:rsidR="008D2D90" w:rsidRPr="00765407">
              <w:rPr>
                <w:rFonts w:ascii="Times New Roman" w:hAnsi="Times New Roman" w:cs="Times New Roman"/>
                <w:noProof/>
                <w:webHidden/>
                <w:color w:val="000000" w:themeColor="text1"/>
                <w:szCs w:val="24"/>
              </w:rPr>
              <w:fldChar w:fldCharType="separate"/>
            </w:r>
            <w:r w:rsidR="00222A46" w:rsidRPr="00765407">
              <w:rPr>
                <w:rFonts w:ascii="Times New Roman" w:hAnsi="Times New Roman" w:cs="Times New Roman"/>
                <w:noProof/>
                <w:webHidden/>
                <w:color w:val="000000" w:themeColor="text1"/>
                <w:szCs w:val="24"/>
              </w:rPr>
              <w:t>7</w:t>
            </w:r>
            <w:r w:rsidR="008D2D90" w:rsidRPr="00765407">
              <w:rPr>
                <w:rFonts w:ascii="Times New Roman" w:hAnsi="Times New Roman" w:cs="Times New Roman"/>
                <w:noProof/>
                <w:webHidden/>
                <w:color w:val="000000" w:themeColor="text1"/>
                <w:szCs w:val="24"/>
              </w:rPr>
              <w:fldChar w:fldCharType="end"/>
            </w:r>
          </w:hyperlink>
        </w:p>
        <w:p w14:paraId="747CA23F" w14:textId="3D366558" w:rsidR="008D2D90" w:rsidRPr="00765407" w:rsidRDefault="00000000" w:rsidP="008D2D90">
          <w:pPr>
            <w:pStyle w:val="TOC1"/>
            <w:tabs>
              <w:tab w:val="right" w:leader="dot" w:pos="9016"/>
            </w:tabs>
            <w:rPr>
              <w:rFonts w:ascii="Times New Roman" w:eastAsiaTheme="minorEastAsia" w:hAnsi="Times New Roman" w:cs="Times New Roman"/>
              <w:noProof/>
              <w:color w:val="000000" w:themeColor="text1"/>
              <w:szCs w:val="24"/>
            </w:rPr>
          </w:pPr>
          <w:hyperlink w:anchor="_Toc136083523" w:history="1">
            <w:r w:rsidR="008D2D90" w:rsidRPr="00765407">
              <w:rPr>
                <w:rStyle w:val="Hyperlink"/>
                <w:rFonts w:ascii="Times New Roman" w:hAnsi="Times New Roman" w:cs="Times New Roman"/>
                <w:noProof/>
                <w:color w:val="000000" w:themeColor="text1"/>
                <w:szCs w:val="24"/>
              </w:rPr>
              <w:t>Conclusion</w:t>
            </w:r>
            <w:r w:rsidR="008D2D90" w:rsidRPr="00765407">
              <w:rPr>
                <w:rFonts w:ascii="Times New Roman" w:hAnsi="Times New Roman" w:cs="Times New Roman"/>
                <w:noProof/>
                <w:webHidden/>
                <w:color w:val="000000" w:themeColor="text1"/>
                <w:szCs w:val="24"/>
              </w:rPr>
              <w:tab/>
            </w:r>
            <w:r w:rsidR="008D2D90" w:rsidRPr="00765407">
              <w:rPr>
                <w:rFonts w:ascii="Times New Roman" w:hAnsi="Times New Roman" w:cs="Times New Roman"/>
                <w:noProof/>
                <w:webHidden/>
                <w:color w:val="000000" w:themeColor="text1"/>
                <w:szCs w:val="24"/>
              </w:rPr>
              <w:fldChar w:fldCharType="begin"/>
            </w:r>
            <w:r w:rsidR="008D2D90" w:rsidRPr="00765407">
              <w:rPr>
                <w:rFonts w:ascii="Times New Roman" w:hAnsi="Times New Roman" w:cs="Times New Roman"/>
                <w:noProof/>
                <w:webHidden/>
                <w:color w:val="000000" w:themeColor="text1"/>
                <w:szCs w:val="24"/>
              </w:rPr>
              <w:instrText xml:space="preserve"> PAGEREF _Toc136083523 \h </w:instrText>
            </w:r>
            <w:r w:rsidR="008D2D90" w:rsidRPr="00765407">
              <w:rPr>
                <w:rFonts w:ascii="Times New Roman" w:hAnsi="Times New Roman" w:cs="Times New Roman"/>
                <w:noProof/>
                <w:webHidden/>
                <w:color w:val="000000" w:themeColor="text1"/>
                <w:szCs w:val="24"/>
              </w:rPr>
            </w:r>
            <w:r w:rsidR="008D2D90" w:rsidRPr="00765407">
              <w:rPr>
                <w:rFonts w:ascii="Times New Roman" w:hAnsi="Times New Roman" w:cs="Times New Roman"/>
                <w:noProof/>
                <w:webHidden/>
                <w:color w:val="000000" w:themeColor="text1"/>
                <w:szCs w:val="24"/>
              </w:rPr>
              <w:fldChar w:fldCharType="separate"/>
            </w:r>
            <w:r w:rsidR="00222A46" w:rsidRPr="00765407">
              <w:rPr>
                <w:rFonts w:ascii="Times New Roman" w:hAnsi="Times New Roman" w:cs="Times New Roman"/>
                <w:noProof/>
                <w:webHidden/>
                <w:color w:val="000000" w:themeColor="text1"/>
                <w:szCs w:val="24"/>
              </w:rPr>
              <w:t>10</w:t>
            </w:r>
            <w:r w:rsidR="008D2D90" w:rsidRPr="00765407">
              <w:rPr>
                <w:rFonts w:ascii="Times New Roman" w:hAnsi="Times New Roman" w:cs="Times New Roman"/>
                <w:noProof/>
                <w:webHidden/>
                <w:color w:val="000000" w:themeColor="text1"/>
                <w:szCs w:val="24"/>
              </w:rPr>
              <w:fldChar w:fldCharType="end"/>
            </w:r>
          </w:hyperlink>
        </w:p>
        <w:p w14:paraId="6C6938CE" w14:textId="65C18E6A" w:rsidR="008D2D90" w:rsidRPr="00765407" w:rsidRDefault="00000000" w:rsidP="008D2D90">
          <w:pPr>
            <w:pStyle w:val="TOC1"/>
            <w:tabs>
              <w:tab w:val="right" w:leader="dot" w:pos="9016"/>
            </w:tabs>
            <w:rPr>
              <w:rFonts w:ascii="Times New Roman" w:eastAsiaTheme="minorEastAsia" w:hAnsi="Times New Roman" w:cs="Times New Roman"/>
              <w:noProof/>
              <w:color w:val="000000" w:themeColor="text1"/>
              <w:szCs w:val="24"/>
            </w:rPr>
          </w:pPr>
          <w:hyperlink w:anchor="_Toc136083524" w:history="1">
            <w:r w:rsidR="008D2D90" w:rsidRPr="00765407">
              <w:rPr>
                <w:rStyle w:val="Hyperlink"/>
                <w:rFonts w:ascii="Times New Roman" w:hAnsi="Times New Roman" w:cs="Times New Roman"/>
                <w:noProof/>
                <w:color w:val="000000" w:themeColor="text1"/>
                <w:szCs w:val="24"/>
              </w:rPr>
              <w:t>References</w:t>
            </w:r>
            <w:r w:rsidR="008D2D90" w:rsidRPr="00765407">
              <w:rPr>
                <w:rFonts w:ascii="Times New Roman" w:hAnsi="Times New Roman" w:cs="Times New Roman"/>
                <w:noProof/>
                <w:webHidden/>
                <w:color w:val="000000" w:themeColor="text1"/>
                <w:szCs w:val="24"/>
              </w:rPr>
              <w:tab/>
            </w:r>
            <w:r w:rsidR="008D2D90" w:rsidRPr="00765407">
              <w:rPr>
                <w:rFonts w:ascii="Times New Roman" w:hAnsi="Times New Roman" w:cs="Times New Roman"/>
                <w:noProof/>
                <w:webHidden/>
                <w:color w:val="000000" w:themeColor="text1"/>
                <w:szCs w:val="24"/>
              </w:rPr>
              <w:fldChar w:fldCharType="begin"/>
            </w:r>
            <w:r w:rsidR="008D2D90" w:rsidRPr="00765407">
              <w:rPr>
                <w:rFonts w:ascii="Times New Roman" w:hAnsi="Times New Roman" w:cs="Times New Roman"/>
                <w:noProof/>
                <w:webHidden/>
                <w:color w:val="000000" w:themeColor="text1"/>
                <w:szCs w:val="24"/>
              </w:rPr>
              <w:instrText xml:space="preserve"> PAGEREF _Toc136083524 \h </w:instrText>
            </w:r>
            <w:r w:rsidR="008D2D90" w:rsidRPr="00765407">
              <w:rPr>
                <w:rFonts w:ascii="Times New Roman" w:hAnsi="Times New Roman" w:cs="Times New Roman"/>
                <w:noProof/>
                <w:webHidden/>
                <w:color w:val="000000" w:themeColor="text1"/>
                <w:szCs w:val="24"/>
              </w:rPr>
            </w:r>
            <w:r w:rsidR="008D2D90" w:rsidRPr="00765407">
              <w:rPr>
                <w:rFonts w:ascii="Times New Roman" w:hAnsi="Times New Roman" w:cs="Times New Roman"/>
                <w:noProof/>
                <w:webHidden/>
                <w:color w:val="000000" w:themeColor="text1"/>
                <w:szCs w:val="24"/>
              </w:rPr>
              <w:fldChar w:fldCharType="separate"/>
            </w:r>
            <w:r w:rsidR="00222A46" w:rsidRPr="00765407">
              <w:rPr>
                <w:rFonts w:ascii="Times New Roman" w:hAnsi="Times New Roman" w:cs="Times New Roman"/>
                <w:noProof/>
                <w:webHidden/>
                <w:color w:val="000000" w:themeColor="text1"/>
                <w:szCs w:val="24"/>
              </w:rPr>
              <w:t>11</w:t>
            </w:r>
            <w:r w:rsidR="008D2D90" w:rsidRPr="00765407">
              <w:rPr>
                <w:rFonts w:ascii="Times New Roman" w:hAnsi="Times New Roman" w:cs="Times New Roman"/>
                <w:noProof/>
                <w:webHidden/>
                <w:color w:val="000000" w:themeColor="text1"/>
                <w:szCs w:val="24"/>
              </w:rPr>
              <w:fldChar w:fldCharType="end"/>
            </w:r>
          </w:hyperlink>
        </w:p>
        <w:p w14:paraId="5AA1ECF5" w14:textId="1BB522A9" w:rsidR="00E304BB" w:rsidRPr="00765407" w:rsidRDefault="00A23FBE" w:rsidP="008D2D90">
          <w:pPr>
            <w:spacing w:after="240"/>
            <w:rPr>
              <w:rFonts w:ascii="Times New Roman" w:hAnsi="Times New Roman" w:cs="Times New Roman"/>
              <w:color w:val="000000" w:themeColor="text1"/>
            </w:rPr>
          </w:pPr>
          <w:r w:rsidRPr="00765407">
            <w:rPr>
              <w:rFonts w:ascii="Times New Roman" w:hAnsi="Times New Roman" w:cs="Times New Roman"/>
              <w:b/>
              <w:bCs/>
              <w:noProof/>
              <w:color w:val="000000" w:themeColor="text1"/>
              <w:szCs w:val="24"/>
            </w:rPr>
            <w:fldChar w:fldCharType="end"/>
          </w:r>
        </w:p>
      </w:sdtContent>
    </w:sdt>
    <w:p w14:paraId="722C0D09" w14:textId="4BA4F04D" w:rsidR="00E304BB" w:rsidRPr="00765407" w:rsidRDefault="00E304BB"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t xml:space="preserve"> </w:t>
      </w:r>
    </w:p>
    <w:p w14:paraId="49849A17" w14:textId="77777777" w:rsidR="00E304BB" w:rsidRPr="00765407" w:rsidRDefault="00E304BB"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br w:type="page"/>
      </w:r>
    </w:p>
    <w:p w14:paraId="2323EF0D" w14:textId="11A38727" w:rsidR="00E304BB" w:rsidRPr="00765407" w:rsidRDefault="00E304BB" w:rsidP="00EF1454">
      <w:pPr>
        <w:pStyle w:val="Heading1"/>
        <w:rPr>
          <w:rFonts w:cs="Times New Roman"/>
          <w:color w:val="000000" w:themeColor="text1"/>
        </w:rPr>
      </w:pPr>
      <w:bookmarkStart w:id="1" w:name="_Toc136083516"/>
      <w:r w:rsidRPr="00765407">
        <w:rPr>
          <w:rFonts w:cs="Times New Roman"/>
          <w:color w:val="000000" w:themeColor="text1"/>
        </w:rPr>
        <w:lastRenderedPageBreak/>
        <w:t>Introduction</w:t>
      </w:r>
      <w:bookmarkEnd w:id="1"/>
    </w:p>
    <w:p w14:paraId="6FB0A6BD" w14:textId="7469B5FC" w:rsidR="00ED7A5D" w:rsidRPr="00765407" w:rsidRDefault="00ED7A5D"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t xml:space="preserve">International visitors flock to Germany and Italy, making cultural sensitivity critical in providing a positive hospitality experience. </w:t>
      </w:r>
      <w:r w:rsidR="00F37666" w:rsidRPr="00F37666">
        <w:rPr>
          <w:rFonts w:ascii="Times New Roman" w:hAnsi="Times New Roman" w:cs="Times New Roman"/>
          <w:color w:val="000000" w:themeColor="text1"/>
        </w:rPr>
        <w:t>Staff must navigate international nuances with respect and expertise to impress guests from these European powerhouses</w:t>
      </w:r>
      <w:r w:rsidRPr="00765407">
        <w:rPr>
          <w:rFonts w:ascii="Times New Roman" w:hAnsi="Times New Roman" w:cs="Times New Roman"/>
          <w:color w:val="000000" w:themeColor="text1"/>
        </w:rPr>
        <w:t>. Accommodating customs, etiquette, and general behaviours will elevate the standard of hospitality, ensuring guest</w:t>
      </w:r>
      <w:r w:rsidR="00EA2A77" w:rsidRPr="00765407">
        <w:rPr>
          <w:rFonts w:ascii="Times New Roman" w:hAnsi="Times New Roman" w:cs="Times New Roman"/>
          <w:color w:val="000000" w:themeColor="text1"/>
        </w:rPr>
        <w:t>s</w:t>
      </w:r>
      <w:r w:rsidRPr="00765407">
        <w:rPr>
          <w:rFonts w:ascii="Times New Roman" w:hAnsi="Times New Roman" w:cs="Times New Roman"/>
          <w:color w:val="000000" w:themeColor="text1"/>
        </w:rPr>
        <w:t xml:space="preserve"> feel at ease, welcome, and accommodat</w:t>
      </w:r>
      <w:r w:rsidR="00EA2A77" w:rsidRPr="00765407">
        <w:rPr>
          <w:rFonts w:ascii="Times New Roman" w:hAnsi="Times New Roman" w:cs="Times New Roman"/>
          <w:color w:val="000000" w:themeColor="text1"/>
        </w:rPr>
        <w:t>ing</w:t>
      </w:r>
      <w:r w:rsidR="000B07F5" w:rsidRPr="00765407">
        <w:rPr>
          <w:rFonts w:ascii="Times New Roman" w:hAnsi="Times New Roman" w:cs="Times New Roman"/>
          <w:color w:val="000000" w:themeColor="text1"/>
        </w:rPr>
        <w:t xml:space="preserve"> (Rogers, 2020)</w:t>
      </w:r>
      <w:r w:rsidRPr="00765407">
        <w:rPr>
          <w:rFonts w:ascii="Times New Roman" w:hAnsi="Times New Roman" w:cs="Times New Roman"/>
          <w:color w:val="000000" w:themeColor="text1"/>
        </w:rPr>
        <w:t xml:space="preserve">. </w:t>
      </w:r>
    </w:p>
    <w:p w14:paraId="622E29A0" w14:textId="1FFFD703" w:rsidR="00ED7A5D" w:rsidRPr="00765407" w:rsidRDefault="00ED7A5D"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br w:type="page"/>
      </w:r>
    </w:p>
    <w:p w14:paraId="3D92A83B" w14:textId="6517C7E7" w:rsidR="00E304BB" w:rsidRPr="00765407" w:rsidRDefault="00ED7A5D" w:rsidP="00EF1454">
      <w:pPr>
        <w:pStyle w:val="Heading1"/>
        <w:rPr>
          <w:rFonts w:cs="Times New Roman"/>
          <w:color w:val="000000" w:themeColor="text1"/>
        </w:rPr>
      </w:pPr>
      <w:bookmarkStart w:id="2" w:name="_Toc136083517"/>
      <w:r w:rsidRPr="00765407">
        <w:rPr>
          <w:rFonts w:cs="Times New Roman"/>
          <w:color w:val="000000" w:themeColor="text1"/>
        </w:rPr>
        <w:lastRenderedPageBreak/>
        <w:t>Cultural Differences, Customs, and Behaviours</w:t>
      </w:r>
      <w:bookmarkEnd w:id="2"/>
    </w:p>
    <w:p w14:paraId="21F604E5" w14:textId="5DA43C8E" w:rsidR="00F976EA" w:rsidRPr="00765407" w:rsidRDefault="00F976EA" w:rsidP="00EF1454">
      <w:pPr>
        <w:pStyle w:val="Heading2"/>
        <w:spacing w:before="240" w:after="240"/>
        <w:rPr>
          <w:rFonts w:ascii="Times New Roman" w:hAnsi="Times New Roman" w:cs="Times New Roman"/>
          <w:color w:val="000000" w:themeColor="text1"/>
        </w:rPr>
      </w:pPr>
      <w:bookmarkStart w:id="3" w:name="_Toc136083518"/>
      <w:r w:rsidRPr="00765407">
        <w:rPr>
          <w:rFonts w:ascii="Times New Roman" w:hAnsi="Times New Roman" w:cs="Times New Roman"/>
          <w:color w:val="000000" w:themeColor="text1"/>
        </w:rPr>
        <w:t>Preamble</w:t>
      </w:r>
      <w:bookmarkEnd w:id="3"/>
    </w:p>
    <w:p w14:paraId="34260307" w14:textId="2AF32C95" w:rsidR="005141FE" w:rsidRPr="00765407" w:rsidRDefault="005141FE"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t>Customs, cultural differences, and behaviour all intertwine in complex ways. Developing a keen awareness of these differences is crucial to understanding other societies and making a good impression when interacting with them</w:t>
      </w:r>
      <w:r w:rsidR="00C562B7" w:rsidRPr="00765407">
        <w:rPr>
          <w:rFonts w:ascii="Times New Roman" w:hAnsi="Times New Roman" w:cs="Times New Roman"/>
          <w:color w:val="000000" w:themeColor="text1"/>
        </w:rPr>
        <w:t xml:space="preserve"> (Neal, 2016)</w:t>
      </w:r>
      <w:r w:rsidRPr="00765407">
        <w:rPr>
          <w:rFonts w:ascii="Times New Roman" w:hAnsi="Times New Roman" w:cs="Times New Roman"/>
          <w:color w:val="000000" w:themeColor="text1"/>
        </w:rPr>
        <w:t xml:space="preserve">. Even seemingly minor </w:t>
      </w:r>
      <w:r w:rsidR="00B202AC" w:rsidRPr="00765407">
        <w:rPr>
          <w:rFonts w:ascii="Times New Roman" w:hAnsi="Times New Roman" w:cs="Times New Roman"/>
          <w:color w:val="000000" w:themeColor="text1"/>
        </w:rPr>
        <w:t>taboos</w:t>
      </w:r>
      <w:r w:rsidRPr="00765407">
        <w:rPr>
          <w:rFonts w:ascii="Times New Roman" w:hAnsi="Times New Roman" w:cs="Times New Roman"/>
          <w:color w:val="000000" w:themeColor="text1"/>
        </w:rPr>
        <w:t xml:space="preserve"> such as the use of the left hand in some cultures, can completely change the success of </w:t>
      </w:r>
      <w:r w:rsidR="00EA2A77" w:rsidRPr="00765407">
        <w:rPr>
          <w:rFonts w:ascii="Times New Roman" w:hAnsi="Times New Roman" w:cs="Times New Roman"/>
          <w:color w:val="000000" w:themeColor="text1"/>
        </w:rPr>
        <w:t>a</w:t>
      </w:r>
      <w:r w:rsidRPr="00765407">
        <w:rPr>
          <w:rFonts w:ascii="Times New Roman" w:hAnsi="Times New Roman" w:cs="Times New Roman"/>
          <w:color w:val="000000" w:themeColor="text1"/>
        </w:rPr>
        <w:t xml:space="preserve"> business deal</w:t>
      </w:r>
      <w:r w:rsidR="00A012FC" w:rsidRPr="00765407">
        <w:rPr>
          <w:rFonts w:ascii="Times New Roman" w:hAnsi="Times New Roman" w:cs="Times New Roman"/>
          <w:color w:val="000000" w:themeColor="text1"/>
        </w:rPr>
        <w:t xml:space="preserve"> (Nguyen-Phuong-Mai, 2019)</w:t>
      </w:r>
      <w:r w:rsidRPr="00765407">
        <w:rPr>
          <w:rFonts w:ascii="Times New Roman" w:hAnsi="Times New Roman" w:cs="Times New Roman"/>
          <w:color w:val="000000" w:themeColor="text1"/>
        </w:rPr>
        <w:t xml:space="preserve">. It’s also important to </w:t>
      </w:r>
      <w:r w:rsidR="00B202AC" w:rsidRPr="00765407">
        <w:rPr>
          <w:rFonts w:ascii="Times New Roman" w:hAnsi="Times New Roman" w:cs="Times New Roman"/>
          <w:color w:val="000000" w:themeColor="text1"/>
        </w:rPr>
        <w:t>recognise</w:t>
      </w:r>
      <w:r w:rsidRPr="00765407">
        <w:rPr>
          <w:rFonts w:ascii="Times New Roman" w:hAnsi="Times New Roman" w:cs="Times New Roman"/>
          <w:color w:val="000000" w:themeColor="text1"/>
        </w:rPr>
        <w:t xml:space="preserve"> norms that may seem strange or uncomfortable but are considered common or polite in other cultures. Ultimately, being mindful and respectful of these customs can go</w:t>
      </w:r>
      <w:r w:rsidR="00EA2A77" w:rsidRPr="00765407">
        <w:rPr>
          <w:rFonts w:ascii="Times New Roman" w:hAnsi="Times New Roman" w:cs="Times New Roman"/>
          <w:color w:val="000000" w:themeColor="text1"/>
        </w:rPr>
        <w:t xml:space="preserve"> </w:t>
      </w:r>
      <w:r w:rsidRPr="00765407">
        <w:rPr>
          <w:rFonts w:ascii="Times New Roman" w:hAnsi="Times New Roman" w:cs="Times New Roman"/>
          <w:color w:val="000000" w:themeColor="text1"/>
        </w:rPr>
        <w:t>a long way in cultivating positive relationships and avoiding cultural misunderstandings.</w:t>
      </w:r>
    </w:p>
    <w:p w14:paraId="36D804B4" w14:textId="2946B383" w:rsidR="00281E5A" w:rsidRPr="00765407" w:rsidRDefault="00DD055E" w:rsidP="00281E5A">
      <w:pPr>
        <w:pStyle w:val="Heading2"/>
        <w:rPr>
          <w:color w:val="000000" w:themeColor="text1"/>
        </w:rPr>
      </w:pPr>
      <w:r w:rsidRPr="00765407">
        <w:rPr>
          <w:color w:val="000000" w:themeColor="text1"/>
        </w:rPr>
        <w:t>Understanding the variations in societal and cultural values through the lens of culture</w:t>
      </w:r>
    </w:p>
    <w:p w14:paraId="242BBD70" w14:textId="3AA0EE72" w:rsidR="00281E5A" w:rsidRPr="00765407" w:rsidRDefault="00281E5A" w:rsidP="00281E5A">
      <w:pPr>
        <w:spacing w:after="240"/>
        <w:rPr>
          <w:color w:val="000000" w:themeColor="text1"/>
        </w:rPr>
      </w:pPr>
      <w:r w:rsidRPr="00765407">
        <w:rPr>
          <w:color w:val="000000" w:themeColor="text1"/>
        </w:rPr>
        <w:t xml:space="preserve">To get a comprehensive overview of the differences between these two countries, a comparison can help go a long way by providing reliable insights. Hofstede’s Six Dimensions is </w:t>
      </w:r>
      <w:r w:rsidR="00FE1452" w:rsidRPr="00765407">
        <w:rPr>
          <w:color w:val="000000" w:themeColor="text1"/>
        </w:rPr>
        <w:t xml:space="preserve">a </w:t>
      </w:r>
      <w:r w:rsidRPr="00765407">
        <w:rPr>
          <w:color w:val="000000" w:themeColor="text1"/>
        </w:rPr>
        <w:t>tool that is specifically suited for this. To help reach the goal of this report a comparison using the said tool is presented below:</w:t>
      </w:r>
    </w:p>
    <w:p w14:paraId="718DFE8D" w14:textId="52951C4C" w:rsidR="00C11B81" w:rsidRPr="00765407" w:rsidRDefault="00C11B81" w:rsidP="00C11B81">
      <w:pPr>
        <w:spacing w:after="240"/>
        <w:jc w:val="center"/>
        <w:rPr>
          <w:color w:val="000000" w:themeColor="text1"/>
        </w:rPr>
      </w:pPr>
      <w:r w:rsidRPr="00765407">
        <w:rPr>
          <w:noProof/>
          <w:color w:val="000000" w:themeColor="text1"/>
          <w:lang w:val="en-US"/>
        </w:rPr>
        <w:drawing>
          <wp:inline distT="0" distB="0" distL="0" distR="0" wp14:anchorId="118C782C" wp14:editId="7E5C1483">
            <wp:extent cx="5720080" cy="2562225"/>
            <wp:effectExtent l="76200" t="76200" r="128270" b="142875"/>
            <wp:docPr id="582707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0080" cy="2562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E8A354" w14:textId="19DCEE26" w:rsidR="009561DD" w:rsidRPr="00765407" w:rsidRDefault="00E34DBA" w:rsidP="00C11B81">
      <w:pPr>
        <w:spacing w:after="240"/>
        <w:jc w:val="center"/>
        <w:rPr>
          <w:b/>
          <w:bCs/>
          <w:color w:val="000000" w:themeColor="text1"/>
          <w:sz w:val="20"/>
          <w:szCs w:val="18"/>
        </w:rPr>
      </w:pPr>
      <w:r w:rsidRPr="00765407">
        <w:rPr>
          <w:b/>
          <w:bCs/>
          <w:color w:val="000000" w:themeColor="text1"/>
          <w:sz w:val="20"/>
          <w:szCs w:val="18"/>
        </w:rPr>
        <w:t>Source:</w:t>
      </w:r>
      <w:r w:rsidRPr="00765407">
        <w:rPr>
          <w:color w:val="000000" w:themeColor="text1"/>
          <w:sz w:val="20"/>
          <w:szCs w:val="18"/>
        </w:rPr>
        <w:t xml:space="preserve"> Hofstede Insights, 2023</w:t>
      </w:r>
    </w:p>
    <w:p w14:paraId="567F3EB6" w14:textId="77777777" w:rsidR="009561DD" w:rsidRPr="00765407" w:rsidRDefault="009561DD" w:rsidP="00C11B81">
      <w:pPr>
        <w:spacing w:after="240"/>
        <w:jc w:val="center"/>
        <w:rPr>
          <w:color w:val="000000" w:themeColor="text1"/>
        </w:rPr>
      </w:pPr>
    </w:p>
    <w:p w14:paraId="76700573" w14:textId="103B4A8C" w:rsidR="00281E5A" w:rsidRPr="00765407" w:rsidRDefault="003C006B" w:rsidP="00281E5A">
      <w:pPr>
        <w:spacing w:after="240"/>
        <w:rPr>
          <w:b/>
          <w:bCs/>
          <w:color w:val="000000" w:themeColor="text1"/>
        </w:rPr>
      </w:pPr>
      <w:r w:rsidRPr="00765407">
        <w:rPr>
          <w:b/>
          <w:bCs/>
          <w:color w:val="000000" w:themeColor="text1"/>
        </w:rPr>
        <w:lastRenderedPageBreak/>
        <w:t>Power Distance</w:t>
      </w:r>
    </w:p>
    <w:p w14:paraId="30E2FEB5" w14:textId="3D8E425B" w:rsidR="003C006B" w:rsidRPr="00765407" w:rsidRDefault="00C11B81" w:rsidP="00C11B81">
      <w:pPr>
        <w:spacing w:after="240"/>
        <w:jc w:val="center"/>
        <w:rPr>
          <w:color w:val="000000" w:themeColor="text1"/>
        </w:rPr>
      </w:pPr>
      <w:r w:rsidRPr="00765407">
        <w:rPr>
          <w:noProof/>
          <w:color w:val="000000" w:themeColor="text1"/>
          <w:lang w:val="en-US"/>
        </w:rPr>
        <w:drawing>
          <wp:inline distT="0" distB="0" distL="0" distR="0" wp14:anchorId="43A8A3B4" wp14:editId="62D15B5A">
            <wp:extent cx="4123660" cy="2301832"/>
            <wp:effectExtent l="76200" t="76200" r="125095" b="137160"/>
            <wp:docPr id="1955868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2706" cy="23124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79FFF3" w14:textId="418D48FE" w:rsidR="00E34DBA" w:rsidRPr="00765407" w:rsidRDefault="00E34DBA" w:rsidP="00E34DBA">
      <w:pPr>
        <w:spacing w:after="240"/>
        <w:jc w:val="center"/>
        <w:rPr>
          <w:b/>
          <w:bCs/>
          <w:color w:val="000000" w:themeColor="text1"/>
          <w:sz w:val="20"/>
          <w:szCs w:val="18"/>
        </w:rPr>
      </w:pPr>
      <w:r w:rsidRPr="00765407">
        <w:rPr>
          <w:b/>
          <w:bCs/>
          <w:color w:val="000000" w:themeColor="text1"/>
          <w:sz w:val="20"/>
          <w:szCs w:val="18"/>
        </w:rPr>
        <w:t>Source:</w:t>
      </w:r>
      <w:r w:rsidRPr="00765407">
        <w:rPr>
          <w:color w:val="000000" w:themeColor="text1"/>
          <w:sz w:val="20"/>
          <w:szCs w:val="18"/>
        </w:rPr>
        <w:t xml:space="preserve"> Hofstede Insights, 2023</w:t>
      </w:r>
    </w:p>
    <w:p w14:paraId="752D34B8" w14:textId="454B4F51" w:rsidR="00364DDE" w:rsidRPr="00765407" w:rsidRDefault="00364DDE" w:rsidP="00281E5A">
      <w:pPr>
        <w:spacing w:after="240"/>
        <w:rPr>
          <w:color w:val="000000" w:themeColor="text1"/>
        </w:rPr>
      </w:pPr>
      <w:r w:rsidRPr="00765407">
        <w:rPr>
          <w:color w:val="000000" w:themeColor="text1"/>
        </w:rPr>
        <w:t xml:space="preserve">Germany’s score of 35 reflects its pride in having </w:t>
      </w:r>
      <w:r w:rsidR="00500B94" w:rsidRPr="00500B94">
        <w:rPr>
          <w:color w:val="000000" w:themeColor="text1"/>
        </w:rPr>
        <w:t>decentralised and participatory communication</w:t>
      </w:r>
      <w:r w:rsidRPr="00765407">
        <w:rPr>
          <w:color w:val="000000" w:themeColor="text1"/>
        </w:rPr>
        <w:t xml:space="preserve">, which contributes to Germany’s preference for equality and distaste for authority. Whereas, Italy, shows a preference for </w:t>
      </w:r>
      <w:r w:rsidR="00E46D5B" w:rsidRPr="00765407">
        <w:rPr>
          <w:color w:val="000000" w:themeColor="text1"/>
        </w:rPr>
        <w:t>authority and decision-making especially in the northern part of the nation.</w:t>
      </w:r>
    </w:p>
    <w:p w14:paraId="531C4821" w14:textId="2A936F9A" w:rsidR="003C006B" w:rsidRPr="00765407" w:rsidRDefault="003C006B" w:rsidP="00281E5A">
      <w:pPr>
        <w:spacing w:after="240"/>
        <w:rPr>
          <w:b/>
          <w:bCs/>
          <w:color w:val="000000" w:themeColor="text1"/>
        </w:rPr>
      </w:pPr>
      <w:r w:rsidRPr="00765407">
        <w:rPr>
          <w:b/>
          <w:bCs/>
          <w:color w:val="000000" w:themeColor="text1"/>
        </w:rPr>
        <w:t>Individualism vs. Collectivism</w:t>
      </w:r>
    </w:p>
    <w:p w14:paraId="6B07AB78" w14:textId="37E61B2A" w:rsidR="00364DDE" w:rsidRPr="00765407" w:rsidRDefault="00364DDE" w:rsidP="00364DDE">
      <w:pPr>
        <w:spacing w:after="240"/>
        <w:jc w:val="center"/>
        <w:rPr>
          <w:color w:val="000000" w:themeColor="text1"/>
        </w:rPr>
      </w:pPr>
      <w:r w:rsidRPr="00765407">
        <w:rPr>
          <w:noProof/>
          <w:color w:val="000000" w:themeColor="text1"/>
          <w:lang w:val="en-US"/>
        </w:rPr>
        <w:drawing>
          <wp:inline distT="0" distB="0" distL="0" distR="0" wp14:anchorId="149C5B15" wp14:editId="270F733E">
            <wp:extent cx="2593040" cy="3051958"/>
            <wp:effectExtent l="76200" t="76200" r="131445" b="129540"/>
            <wp:docPr id="18029793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96774" cy="30563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A3A2B8" w14:textId="0EA65A51" w:rsidR="00E34DBA" w:rsidRPr="00765407" w:rsidRDefault="00E34DBA" w:rsidP="00364DDE">
      <w:pPr>
        <w:spacing w:after="240"/>
        <w:jc w:val="center"/>
        <w:rPr>
          <w:color w:val="000000" w:themeColor="text1"/>
        </w:rPr>
      </w:pPr>
      <w:r w:rsidRPr="00765407">
        <w:rPr>
          <w:b/>
          <w:bCs/>
          <w:color w:val="000000" w:themeColor="text1"/>
          <w:sz w:val="20"/>
          <w:szCs w:val="18"/>
        </w:rPr>
        <w:t>Source:</w:t>
      </w:r>
      <w:r w:rsidRPr="00765407">
        <w:rPr>
          <w:color w:val="000000" w:themeColor="text1"/>
          <w:sz w:val="20"/>
          <w:szCs w:val="18"/>
        </w:rPr>
        <w:t xml:space="preserve"> Hofstede Insights, 2023</w:t>
      </w:r>
    </w:p>
    <w:p w14:paraId="7A47B1D3" w14:textId="2B69AC61" w:rsidR="003C006B" w:rsidRPr="00765407" w:rsidRDefault="00001F0F" w:rsidP="00281E5A">
      <w:pPr>
        <w:spacing w:after="240"/>
        <w:rPr>
          <w:color w:val="000000" w:themeColor="text1"/>
        </w:rPr>
      </w:pPr>
      <w:r w:rsidRPr="00765407">
        <w:rPr>
          <w:color w:val="000000" w:themeColor="text1"/>
        </w:rPr>
        <w:lastRenderedPageBreak/>
        <w:t xml:space="preserve">Germany and Italy both have individualistic cultures that promote personal goals and ideals in every sphere of life. To exemplify, Germany focuses on self-actualisation, open communication, and loyalty based on a sense of duty and responsibility. </w:t>
      </w:r>
      <w:r w:rsidR="00F37666">
        <w:rPr>
          <w:color w:val="000000" w:themeColor="text1"/>
        </w:rPr>
        <w:t>Similarly</w:t>
      </w:r>
      <w:r w:rsidR="00FE1452" w:rsidRPr="00765407">
        <w:rPr>
          <w:color w:val="000000" w:themeColor="text1"/>
        </w:rPr>
        <w:t>,</w:t>
      </w:r>
      <w:r w:rsidRPr="00765407">
        <w:rPr>
          <w:color w:val="000000" w:themeColor="text1"/>
        </w:rPr>
        <w:t xml:space="preserve"> Italy also emphasises family and close ties. </w:t>
      </w:r>
    </w:p>
    <w:p w14:paraId="230F4B04" w14:textId="7D9543BC" w:rsidR="003C006B" w:rsidRPr="00765407" w:rsidRDefault="003C006B" w:rsidP="00281E5A">
      <w:pPr>
        <w:spacing w:after="240"/>
        <w:rPr>
          <w:b/>
          <w:bCs/>
          <w:color w:val="000000" w:themeColor="text1"/>
        </w:rPr>
      </w:pPr>
      <w:r w:rsidRPr="00765407">
        <w:rPr>
          <w:b/>
          <w:bCs/>
          <w:color w:val="000000" w:themeColor="text1"/>
        </w:rPr>
        <w:t>Masculinity vs. Femininity</w:t>
      </w:r>
    </w:p>
    <w:p w14:paraId="65509B45" w14:textId="5290EF75" w:rsidR="00364DDE" w:rsidRPr="00765407" w:rsidRDefault="00364DDE" w:rsidP="00364DDE">
      <w:pPr>
        <w:spacing w:after="240"/>
        <w:jc w:val="center"/>
        <w:rPr>
          <w:color w:val="000000" w:themeColor="text1"/>
        </w:rPr>
      </w:pPr>
      <w:r w:rsidRPr="00765407">
        <w:rPr>
          <w:noProof/>
          <w:color w:val="000000" w:themeColor="text1"/>
          <w:lang w:val="en-US"/>
        </w:rPr>
        <w:drawing>
          <wp:inline distT="0" distB="0" distL="0" distR="0" wp14:anchorId="51351D29" wp14:editId="3FD3DA86">
            <wp:extent cx="3557649" cy="2955565"/>
            <wp:effectExtent l="76200" t="76200" r="138430" b="130810"/>
            <wp:docPr id="11297960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66408" cy="29628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C329EA2" w14:textId="5CFC6A24" w:rsidR="00E34DBA" w:rsidRPr="00765407" w:rsidRDefault="00E34DBA" w:rsidP="00364DDE">
      <w:pPr>
        <w:spacing w:after="240"/>
        <w:jc w:val="center"/>
        <w:rPr>
          <w:color w:val="000000" w:themeColor="text1"/>
        </w:rPr>
      </w:pPr>
      <w:r w:rsidRPr="00765407">
        <w:rPr>
          <w:b/>
          <w:bCs/>
          <w:color w:val="000000" w:themeColor="text1"/>
          <w:sz w:val="20"/>
          <w:szCs w:val="18"/>
        </w:rPr>
        <w:t>Source:</w:t>
      </w:r>
      <w:r w:rsidRPr="00765407">
        <w:rPr>
          <w:color w:val="000000" w:themeColor="text1"/>
          <w:sz w:val="20"/>
          <w:szCs w:val="18"/>
        </w:rPr>
        <w:t xml:space="preserve"> Hofstede Insights, 2023</w:t>
      </w:r>
    </w:p>
    <w:p w14:paraId="1B053985" w14:textId="2F773BDE" w:rsidR="003C006B" w:rsidRPr="00765407" w:rsidRDefault="00992D06" w:rsidP="00281E5A">
      <w:pPr>
        <w:spacing w:after="240"/>
        <w:rPr>
          <w:color w:val="000000" w:themeColor="text1"/>
        </w:rPr>
      </w:pPr>
      <w:r w:rsidRPr="00765407">
        <w:rPr>
          <w:color w:val="000000" w:themeColor="text1"/>
        </w:rPr>
        <w:t xml:space="preserve">The comparison indicates that both of the countries have a masculine society that values achievement, assertiveness, and strong a work ethic. </w:t>
      </w:r>
    </w:p>
    <w:p w14:paraId="5A1E6087" w14:textId="0F279C1F" w:rsidR="00281E5A" w:rsidRPr="00765407" w:rsidRDefault="003C006B" w:rsidP="00EF1454">
      <w:pPr>
        <w:spacing w:after="240"/>
        <w:rPr>
          <w:rFonts w:ascii="Times New Roman" w:hAnsi="Times New Roman" w:cs="Times New Roman"/>
          <w:b/>
          <w:bCs/>
          <w:color w:val="000000" w:themeColor="text1"/>
        </w:rPr>
      </w:pPr>
      <w:r w:rsidRPr="00765407">
        <w:rPr>
          <w:rFonts w:ascii="Times New Roman" w:hAnsi="Times New Roman" w:cs="Times New Roman"/>
          <w:b/>
          <w:bCs/>
          <w:color w:val="000000" w:themeColor="text1"/>
        </w:rPr>
        <w:t>Uncertainty Avoidance</w:t>
      </w:r>
    </w:p>
    <w:p w14:paraId="03ED08EA" w14:textId="18214CDB" w:rsidR="00364DDE" w:rsidRPr="00765407" w:rsidRDefault="00364DDE" w:rsidP="00364DDE">
      <w:pPr>
        <w:spacing w:after="240"/>
        <w:jc w:val="center"/>
        <w:rPr>
          <w:rFonts w:ascii="Times New Roman" w:hAnsi="Times New Roman" w:cs="Times New Roman"/>
          <w:color w:val="000000" w:themeColor="text1"/>
        </w:rPr>
      </w:pPr>
      <w:r w:rsidRPr="00765407">
        <w:rPr>
          <w:rFonts w:ascii="Times New Roman" w:hAnsi="Times New Roman" w:cs="Times New Roman"/>
          <w:noProof/>
          <w:color w:val="000000" w:themeColor="text1"/>
          <w:lang w:val="en-US"/>
        </w:rPr>
        <w:drawing>
          <wp:inline distT="0" distB="0" distL="0" distR="0" wp14:anchorId="28A8B397" wp14:editId="4B4D8371">
            <wp:extent cx="2091538" cy="1740725"/>
            <wp:effectExtent l="76200" t="76200" r="137795" b="126365"/>
            <wp:docPr id="10947768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06017" cy="17527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CE6282" w14:textId="57A5C7CD" w:rsidR="00E34DBA" w:rsidRPr="00765407" w:rsidRDefault="00E34DBA" w:rsidP="00364DDE">
      <w:pPr>
        <w:spacing w:after="240"/>
        <w:jc w:val="center"/>
        <w:rPr>
          <w:rFonts w:ascii="Times New Roman" w:hAnsi="Times New Roman" w:cs="Times New Roman"/>
          <w:color w:val="000000" w:themeColor="text1"/>
        </w:rPr>
      </w:pPr>
      <w:r w:rsidRPr="00765407">
        <w:rPr>
          <w:b/>
          <w:bCs/>
          <w:color w:val="000000" w:themeColor="text1"/>
          <w:sz w:val="20"/>
          <w:szCs w:val="18"/>
        </w:rPr>
        <w:t>Source:</w:t>
      </w:r>
      <w:r w:rsidRPr="00765407">
        <w:rPr>
          <w:color w:val="000000" w:themeColor="text1"/>
          <w:sz w:val="20"/>
          <w:szCs w:val="18"/>
        </w:rPr>
        <w:t xml:space="preserve"> Hofstede Insights, 2023</w:t>
      </w:r>
    </w:p>
    <w:p w14:paraId="0DD40A27" w14:textId="04DEB36F" w:rsidR="003C006B" w:rsidRPr="00765407" w:rsidRDefault="009F114B"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lastRenderedPageBreak/>
        <w:t xml:space="preserve">Germany </w:t>
      </w:r>
      <w:r w:rsidR="00500B94">
        <w:rPr>
          <w:rFonts w:ascii="Times New Roman" w:hAnsi="Times New Roman" w:cs="Times New Roman"/>
          <w:color w:val="000000" w:themeColor="text1"/>
        </w:rPr>
        <w:t>moderately prefers</w:t>
      </w:r>
      <w:r w:rsidRPr="00765407">
        <w:rPr>
          <w:rFonts w:ascii="Times New Roman" w:hAnsi="Times New Roman" w:cs="Times New Roman"/>
          <w:color w:val="000000" w:themeColor="text1"/>
        </w:rPr>
        <w:t xml:space="preserve"> uncertainty avoidance, valuing systematic planning and disliking ambiguity. Italy has a higher preference for this aspect and indicates a greater reliance on formal procedures and discomfort with ambiguous situations.</w:t>
      </w:r>
    </w:p>
    <w:p w14:paraId="0EC3A038" w14:textId="66B66D3C" w:rsidR="003C006B" w:rsidRPr="00765407" w:rsidRDefault="003C006B" w:rsidP="00EF1454">
      <w:pPr>
        <w:spacing w:after="240"/>
        <w:rPr>
          <w:rFonts w:ascii="Times New Roman" w:hAnsi="Times New Roman" w:cs="Times New Roman"/>
          <w:b/>
          <w:bCs/>
          <w:color w:val="000000" w:themeColor="text1"/>
        </w:rPr>
      </w:pPr>
      <w:r w:rsidRPr="00765407">
        <w:rPr>
          <w:rFonts w:ascii="Times New Roman" w:hAnsi="Times New Roman" w:cs="Times New Roman"/>
          <w:b/>
          <w:bCs/>
          <w:color w:val="000000" w:themeColor="text1"/>
        </w:rPr>
        <w:t>Long-term Orientation</w:t>
      </w:r>
    </w:p>
    <w:p w14:paraId="4818D2C2" w14:textId="1492D254" w:rsidR="00364DDE" w:rsidRPr="00765407" w:rsidRDefault="00364DDE" w:rsidP="00364DDE">
      <w:pPr>
        <w:spacing w:after="240"/>
        <w:jc w:val="center"/>
        <w:rPr>
          <w:rFonts w:ascii="Times New Roman" w:hAnsi="Times New Roman" w:cs="Times New Roman"/>
          <w:color w:val="000000" w:themeColor="text1"/>
        </w:rPr>
      </w:pPr>
      <w:r w:rsidRPr="00765407">
        <w:rPr>
          <w:rFonts w:ascii="Times New Roman" w:hAnsi="Times New Roman" w:cs="Times New Roman"/>
          <w:noProof/>
          <w:color w:val="000000" w:themeColor="text1"/>
          <w:lang w:val="en-US"/>
        </w:rPr>
        <w:drawing>
          <wp:inline distT="0" distB="0" distL="0" distR="0" wp14:anchorId="4B3D8A13" wp14:editId="422C24FD">
            <wp:extent cx="2465119" cy="1888205"/>
            <wp:effectExtent l="76200" t="76200" r="125730" b="131445"/>
            <wp:docPr id="10856400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71919" cy="18934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EFCC3A" w14:textId="227ACCAD" w:rsidR="00E34DBA" w:rsidRPr="00765407" w:rsidRDefault="00E34DBA" w:rsidP="00364DDE">
      <w:pPr>
        <w:spacing w:after="240"/>
        <w:jc w:val="center"/>
        <w:rPr>
          <w:rFonts w:ascii="Times New Roman" w:hAnsi="Times New Roman" w:cs="Times New Roman"/>
          <w:color w:val="000000" w:themeColor="text1"/>
        </w:rPr>
      </w:pPr>
      <w:r w:rsidRPr="00765407">
        <w:rPr>
          <w:b/>
          <w:bCs/>
          <w:color w:val="000000" w:themeColor="text1"/>
          <w:sz w:val="20"/>
          <w:szCs w:val="18"/>
        </w:rPr>
        <w:t>Source:</w:t>
      </w:r>
      <w:r w:rsidRPr="00765407">
        <w:rPr>
          <w:color w:val="000000" w:themeColor="text1"/>
          <w:sz w:val="20"/>
          <w:szCs w:val="18"/>
        </w:rPr>
        <w:t xml:space="preserve"> Hofstede Insights, 2023</w:t>
      </w:r>
    </w:p>
    <w:p w14:paraId="33861280" w14:textId="2D1B5C58" w:rsidR="003C006B" w:rsidRPr="00765407" w:rsidRDefault="009F114B"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t xml:space="preserve">Germany is </w:t>
      </w:r>
      <w:r w:rsidR="00FE1452" w:rsidRPr="00765407">
        <w:rPr>
          <w:rFonts w:ascii="Times New Roman" w:hAnsi="Times New Roman" w:cs="Times New Roman"/>
          <w:color w:val="000000" w:themeColor="text1"/>
        </w:rPr>
        <w:t xml:space="preserve">a </w:t>
      </w:r>
      <w:r w:rsidRPr="00765407">
        <w:rPr>
          <w:rFonts w:ascii="Times New Roman" w:hAnsi="Times New Roman" w:cs="Times New Roman"/>
          <w:color w:val="000000" w:themeColor="text1"/>
        </w:rPr>
        <w:t>nation with a pragmatic culture that places a strong emphasis on adaptability, persistence, and long-term planning while adapting to every new situation that emerges.</w:t>
      </w:r>
      <w:r w:rsidR="00411B29" w:rsidRPr="00765407">
        <w:rPr>
          <w:rFonts w:ascii="Times New Roman" w:hAnsi="Times New Roman" w:cs="Times New Roman"/>
          <w:color w:val="000000" w:themeColor="text1"/>
        </w:rPr>
        <w:t xml:space="preserve"> Italy’s pragmatic culture also adapts to changing circumstances with a relatively lower emphasis on long-term goals.</w:t>
      </w:r>
    </w:p>
    <w:p w14:paraId="14F67FB8" w14:textId="2DC4A965" w:rsidR="003C006B" w:rsidRPr="00765407" w:rsidRDefault="003C006B" w:rsidP="00EF1454">
      <w:pPr>
        <w:spacing w:after="240"/>
        <w:rPr>
          <w:rFonts w:ascii="Times New Roman" w:hAnsi="Times New Roman" w:cs="Times New Roman"/>
          <w:b/>
          <w:bCs/>
          <w:color w:val="000000" w:themeColor="text1"/>
        </w:rPr>
      </w:pPr>
      <w:r w:rsidRPr="00765407">
        <w:rPr>
          <w:rFonts w:ascii="Times New Roman" w:hAnsi="Times New Roman" w:cs="Times New Roman"/>
          <w:b/>
          <w:bCs/>
          <w:color w:val="000000" w:themeColor="text1"/>
        </w:rPr>
        <w:t>Indulgence vs Restraint</w:t>
      </w:r>
    </w:p>
    <w:p w14:paraId="1B4E1E55" w14:textId="5EE7EA20" w:rsidR="00364DDE" w:rsidRPr="00765407" w:rsidRDefault="00364DDE" w:rsidP="00364DDE">
      <w:pPr>
        <w:spacing w:after="240"/>
        <w:jc w:val="center"/>
        <w:rPr>
          <w:rFonts w:ascii="Times New Roman" w:hAnsi="Times New Roman" w:cs="Times New Roman"/>
          <w:color w:val="000000" w:themeColor="text1"/>
        </w:rPr>
      </w:pPr>
      <w:r w:rsidRPr="00765407">
        <w:rPr>
          <w:rFonts w:ascii="Times New Roman" w:hAnsi="Times New Roman" w:cs="Times New Roman"/>
          <w:noProof/>
          <w:color w:val="000000" w:themeColor="text1"/>
          <w:lang w:val="en-US"/>
        </w:rPr>
        <w:drawing>
          <wp:inline distT="0" distB="0" distL="0" distR="0" wp14:anchorId="392C2E3C" wp14:editId="51C51BE0">
            <wp:extent cx="2821379" cy="2446718"/>
            <wp:effectExtent l="76200" t="76200" r="131445" b="125095"/>
            <wp:docPr id="21379848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36211" cy="24595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D5F795" w14:textId="3F87D63C" w:rsidR="00E34DBA" w:rsidRPr="00765407" w:rsidRDefault="00E34DBA" w:rsidP="00364DDE">
      <w:pPr>
        <w:spacing w:after="240"/>
        <w:jc w:val="center"/>
        <w:rPr>
          <w:rFonts w:ascii="Times New Roman" w:hAnsi="Times New Roman" w:cs="Times New Roman"/>
          <w:color w:val="000000" w:themeColor="text1"/>
        </w:rPr>
      </w:pPr>
      <w:r w:rsidRPr="00765407">
        <w:rPr>
          <w:b/>
          <w:bCs/>
          <w:color w:val="000000" w:themeColor="text1"/>
          <w:sz w:val="20"/>
          <w:szCs w:val="18"/>
        </w:rPr>
        <w:t>Source:</w:t>
      </w:r>
      <w:r w:rsidRPr="00765407">
        <w:rPr>
          <w:color w:val="000000" w:themeColor="text1"/>
          <w:sz w:val="20"/>
          <w:szCs w:val="18"/>
        </w:rPr>
        <w:t xml:space="preserve"> Hofstede Insights, 2023</w:t>
      </w:r>
    </w:p>
    <w:p w14:paraId="7FDC3F8F" w14:textId="0DC6ACC5" w:rsidR="003C006B" w:rsidRPr="00765407" w:rsidRDefault="00411B29"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lastRenderedPageBreak/>
        <w:t>Germany reflects its restrained culture, which values thriftiness and self-control and places social norms above individual indulgence.</w:t>
      </w:r>
      <w:r w:rsidR="0084574E" w:rsidRPr="00765407">
        <w:rPr>
          <w:rFonts w:ascii="Times New Roman" w:hAnsi="Times New Roman" w:cs="Times New Roman"/>
          <w:color w:val="000000" w:themeColor="text1"/>
        </w:rPr>
        <w:t xml:space="preserve"> On the contrary, the comparison indicates social norms and the control of desires are important and leisure time is not as important.</w:t>
      </w:r>
    </w:p>
    <w:p w14:paraId="1B465808" w14:textId="1F426FD9" w:rsidR="00E304BB" w:rsidRPr="00765407" w:rsidRDefault="00ED7A5D" w:rsidP="00EF1454">
      <w:pPr>
        <w:pStyle w:val="Heading2"/>
        <w:spacing w:before="240" w:after="240"/>
        <w:rPr>
          <w:rFonts w:ascii="Times New Roman" w:hAnsi="Times New Roman" w:cs="Times New Roman"/>
          <w:color w:val="000000" w:themeColor="text1"/>
        </w:rPr>
      </w:pPr>
      <w:bookmarkStart w:id="4" w:name="_Toc136083519"/>
      <w:r w:rsidRPr="00765407">
        <w:rPr>
          <w:rFonts w:ascii="Times New Roman" w:hAnsi="Times New Roman" w:cs="Times New Roman"/>
          <w:color w:val="000000" w:themeColor="text1"/>
        </w:rPr>
        <w:t>A. Germany</w:t>
      </w:r>
      <w:bookmarkEnd w:id="4"/>
    </w:p>
    <w:p w14:paraId="5239A145" w14:textId="62C8A6FE" w:rsidR="00B202AC" w:rsidRPr="00765407" w:rsidRDefault="002D3545"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t>Germany, a nation in central Europe, is well known for its brisk economy and engineering prowess. It also has a varіеd landscape brimming with breathtakingly natural features, including the amazing Bavarian Alps, the dense and ominous Black Forest, and the well-known Rhine River. Berlin, the capital of the country and home to over 83 million people is renowned for its vibrant atmosphere and rich cultural heritage (MacDonogh, 2018). German is also the official language, and Munich hosts the world-famous Oktoberfest celebrations, which are known to draw tourists from around the world. There is so much to discover in Germany, which is a truly amazing place.</w:t>
      </w:r>
    </w:p>
    <w:p w14:paraId="56D8CE0B" w14:textId="1CCA8BBD" w:rsidR="00792B21" w:rsidRPr="00765407" w:rsidRDefault="0013279F" w:rsidP="009519ED">
      <w:pPr>
        <w:spacing w:after="240"/>
        <w:jc w:val="center"/>
        <w:rPr>
          <w:rFonts w:ascii="Times New Roman" w:hAnsi="Times New Roman" w:cs="Times New Roman"/>
          <w:color w:val="000000" w:themeColor="text1"/>
        </w:rPr>
      </w:pPr>
      <w:r w:rsidRPr="00765407">
        <w:rPr>
          <w:rFonts w:ascii="Times New Roman" w:hAnsi="Times New Roman" w:cs="Times New Roman"/>
          <w:noProof/>
          <w:color w:val="000000" w:themeColor="text1"/>
          <w:lang w:val="en-US"/>
        </w:rPr>
        <w:drawing>
          <wp:inline distT="0" distB="0" distL="0" distR="0" wp14:anchorId="058EFBF1" wp14:editId="72A46D9B">
            <wp:extent cx="3281149" cy="2475787"/>
            <wp:effectExtent l="76200" t="76200" r="128905" b="134620"/>
            <wp:docPr id="323164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8326" b="410"/>
                    <a:stretch/>
                  </pic:blipFill>
                  <pic:spPr bwMode="auto">
                    <a:xfrm>
                      <a:off x="0" y="0"/>
                      <a:ext cx="3303224" cy="24924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A59DDBD" w14:textId="46BB50B0" w:rsidR="001245AD" w:rsidRPr="00765407" w:rsidRDefault="001245AD" w:rsidP="00EF1454">
      <w:pPr>
        <w:pStyle w:val="ListParagraph"/>
        <w:numPr>
          <w:ilvl w:val="0"/>
          <w:numId w:val="2"/>
        </w:numPr>
        <w:spacing w:after="240"/>
        <w:rPr>
          <w:rFonts w:ascii="Times New Roman" w:hAnsi="Times New Roman" w:cs="Times New Roman"/>
          <w:b/>
          <w:bCs/>
          <w:color w:val="000000" w:themeColor="text1"/>
        </w:rPr>
      </w:pPr>
      <w:r w:rsidRPr="00765407">
        <w:rPr>
          <w:rFonts w:ascii="Times New Roman" w:hAnsi="Times New Roman" w:cs="Times New Roman"/>
          <w:b/>
          <w:bCs/>
          <w:color w:val="000000" w:themeColor="text1"/>
        </w:rPr>
        <w:t xml:space="preserve">Communication and Etiquette: </w:t>
      </w:r>
      <w:r w:rsidRPr="00765407">
        <w:rPr>
          <w:rFonts w:ascii="Times New Roman" w:hAnsi="Times New Roman" w:cs="Times New Roman"/>
          <w:color w:val="000000" w:themeColor="text1"/>
        </w:rPr>
        <w:t>A direct approach is valued in German culture, and clear and concise communication is highly valued. When speaking to someone, it’s customary to make eye contact and address them by their last name with “Herr” or “Frau” before it. The preferred method of greeting is a handshake</w:t>
      </w:r>
      <w:r w:rsidR="00C8608B" w:rsidRPr="00765407">
        <w:rPr>
          <w:rFonts w:ascii="Times New Roman" w:hAnsi="Times New Roman" w:cs="Times New Roman"/>
          <w:color w:val="000000" w:themeColor="text1"/>
        </w:rPr>
        <w:t xml:space="preserve"> (Noelle and Strohschein, 2015)</w:t>
      </w:r>
      <w:r w:rsidRPr="00765407">
        <w:rPr>
          <w:rFonts w:ascii="Times New Roman" w:hAnsi="Times New Roman" w:cs="Times New Roman"/>
          <w:color w:val="000000" w:themeColor="text1"/>
        </w:rPr>
        <w:t>.</w:t>
      </w:r>
    </w:p>
    <w:p w14:paraId="1AAA32C4" w14:textId="77777777" w:rsidR="00892F83" w:rsidRPr="00765407" w:rsidRDefault="00892F83" w:rsidP="00EF1454">
      <w:pPr>
        <w:pStyle w:val="ListParagraph"/>
        <w:spacing w:after="240"/>
        <w:rPr>
          <w:rFonts w:ascii="Times New Roman" w:hAnsi="Times New Roman" w:cs="Times New Roman"/>
          <w:b/>
          <w:bCs/>
          <w:color w:val="000000" w:themeColor="text1"/>
        </w:rPr>
      </w:pPr>
    </w:p>
    <w:p w14:paraId="77743EC1" w14:textId="7A931CC5" w:rsidR="001245AD" w:rsidRPr="00765407" w:rsidRDefault="001245AD" w:rsidP="00EF1454">
      <w:pPr>
        <w:pStyle w:val="ListParagraph"/>
        <w:numPr>
          <w:ilvl w:val="0"/>
          <w:numId w:val="2"/>
        </w:numPr>
        <w:spacing w:after="240"/>
        <w:rPr>
          <w:rFonts w:ascii="Times New Roman" w:hAnsi="Times New Roman" w:cs="Times New Roman"/>
          <w:color w:val="000000" w:themeColor="text1"/>
        </w:rPr>
      </w:pPr>
      <w:r w:rsidRPr="00765407">
        <w:rPr>
          <w:rFonts w:ascii="Times New Roman" w:hAnsi="Times New Roman" w:cs="Times New Roman"/>
          <w:b/>
          <w:bCs/>
          <w:color w:val="000000" w:themeColor="text1"/>
        </w:rPr>
        <w:t xml:space="preserve">Dining and Food </w:t>
      </w:r>
      <w:r w:rsidR="004A41CB" w:rsidRPr="00765407">
        <w:rPr>
          <w:rFonts w:ascii="Times New Roman" w:hAnsi="Times New Roman" w:cs="Times New Roman"/>
          <w:b/>
          <w:bCs/>
          <w:color w:val="000000" w:themeColor="text1"/>
        </w:rPr>
        <w:t>Customs</w:t>
      </w:r>
      <w:r w:rsidRPr="00765407">
        <w:rPr>
          <w:rFonts w:ascii="Times New Roman" w:hAnsi="Times New Roman" w:cs="Times New Roman"/>
          <w:b/>
          <w:bCs/>
          <w:color w:val="000000" w:themeColor="text1"/>
        </w:rPr>
        <w:t xml:space="preserve">: </w:t>
      </w:r>
      <w:r w:rsidRPr="00765407">
        <w:rPr>
          <w:rFonts w:ascii="Times New Roman" w:hAnsi="Times New Roman" w:cs="Times New Roman"/>
          <w:color w:val="000000" w:themeColor="text1"/>
        </w:rPr>
        <w:t xml:space="preserve">When eating, it’s important to follow table manners, which include using utensils properly and keeping one’s hands off the table while the meal is being served. “Guten Appetit” is traditionally said before starting. Notably, </w:t>
      </w:r>
      <w:r w:rsidRPr="00765407">
        <w:rPr>
          <w:rFonts w:ascii="Times New Roman" w:hAnsi="Times New Roman" w:cs="Times New Roman"/>
          <w:color w:val="000000" w:themeColor="text1"/>
        </w:rPr>
        <w:lastRenderedPageBreak/>
        <w:t>given their cultural significance, traditional German foods like sausages and pretzels are worth trying</w:t>
      </w:r>
      <w:r w:rsidR="00A675BB" w:rsidRPr="00765407">
        <w:rPr>
          <w:rFonts w:ascii="Times New Roman" w:hAnsi="Times New Roman" w:cs="Times New Roman"/>
          <w:color w:val="000000" w:themeColor="text1"/>
        </w:rPr>
        <w:t xml:space="preserve"> (Yazane, 2020)</w:t>
      </w:r>
      <w:r w:rsidRPr="00765407">
        <w:rPr>
          <w:rFonts w:ascii="Times New Roman" w:hAnsi="Times New Roman" w:cs="Times New Roman"/>
          <w:color w:val="000000" w:themeColor="text1"/>
        </w:rPr>
        <w:t>.</w:t>
      </w:r>
    </w:p>
    <w:p w14:paraId="6C152119" w14:textId="3850ED47" w:rsidR="001245AD" w:rsidRPr="00765407" w:rsidRDefault="001245AD" w:rsidP="00EF1454">
      <w:pPr>
        <w:pStyle w:val="ListParagraph"/>
        <w:numPr>
          <w:ilvl w:val="0"/>
          <w:numId w:val="2"/>
        </w:numPr>
        <w:spacing w:after="240"/>
        <w:rPr>
          <w:rFonts w:ascii="Times New Roman" w:hAnsi="Times New Roman" w:cs="Times New Roman"/>
          <w:color w:val="000000" w:themeColor="text1"/>
        </w:rPr>
      </w:pPr>
      <w:r w:rsidRPr="00765407">
        <w:rPr>
          <w:rFonts w:ascii="Times New Roman" w:hAnsi="Times New Roman" w:cs="Times New Roman"/>
          <w:b/>
          <w:bCs/>
          <w:color w:val="000000" w:themeColor="text1"/>
        </w:rPr>
        <w:t>Gestures and Body Language:</w:t>
      </w:r>
      <w:r w:rsidRPr="00765407">
        <w:rPr>
          <w:rFonts w:ascii="Times New Roman" w:hAnsi="Times New Roman" w:cs="Times New Roman"/>
          <w:color w:val="000000" w:themeColor="text1"/>
        </w:rPr>
        <w:t xml:space="preserve"> </w:t>
      </w:r>
      <w:r w:rsidR="00246F36" w:rsidRPr="00765407">
        <w:rPr>
          <w:rFonts w:ascii="Times New Roman" w:hAnsi="Times New Roman" w:cs="Times New Roman"/>
          <w:color w:val="000000" w:themeColor="text1"/>
        </w:rPr>
        <w:t xml:space="preserve">It's important to respect the privacy of Germans because they value it. Unless the German guest initiates it, avoid touching. </w:t>
      </w:r>
      <w:r w:rsidR="00F37666" w:rsidRPr="00F37666">
        <w:rPr>
          <w:rFonts w:ascii="Times New Roman" w:hAnsi="Times New Roman" w:cs="Times New Roman"/>
          <w:color w:val="000000" w:themeColor="text1"/>
        </w:rPr>
        <w:t>Pointing with the finger is also considered impolite</w:t>
      </w:r>
      <w:r w:rsidR="00246F36" w:rsidRPr="00765407">
        <w:rPr>
          <w:rFonts w:ascii="Times New Roman" w:hAnsi="Times New Roman" w:cs="Times New Roman"/>
          <w:color w:val="000000" w:themeColor="text1"/>
        </w:rPr>
        <w:t>; instead, an open-handed gesture is preferred (Janzеn, 2016).</w:t>
      </w:r>
    </w:p>
    <w:p w14:paraId="1C03213C" w14:textId="291A8908" w:rsidR="00315D52" w:rsidRPr="00765407" w:rsidRDefault="00315D52" w:rsidP="00EF1454">
      <w:pPr>
        <w:pStyle w:val="Heading2"/>
        <w:spacing w:before="240" w:after="240"/>
        <w:rPr>
          <w:rFonts w:ascii="Times New Roman" w:hAnsi="Times New Roman" w:cs="Times New Roman"/>
          <w:color w:val="000000" w:themeColor="text1"/>
        </w:rPr>
      </w:pPr>
      <w:bookmarkStart w:id="5" w:name="_Toc136083520"/>
      <w:r w:rsidRPr="00765407">
        <w:rPr>
          <w:rFonts w:ascii="Times New Roman" w:hAnsi="Times New Roman" w:cs="Times New Roman"/>
          <w:color w:val="000000" w:themeColor="text1"/>
        </w:rPr>
        <w:t>B. Italy</w:t>
      </w:r>
      <w:bookmarkEnd w:id="5"/>
    </w:p>
    <w:p w14:paraId="3F1EAF66" w14:textId="7E2ECC99" w:rsidR="00315D52" w:rsidRPr="00765407" w:rsidRDefault="00315D52"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t>Italy is a vibrant country renowned for its cultural identity, whether it be eminent history, artistic prominence, or culinary finesse. Italians are kind-hearted people who hold values that reflect their family</w:t>
      </w:r>
      <w:r w:rsidR="00186207" w:rsidRPr="00765407">
        <w:rPr>
          <w:rFonts w:ascii="Times New Roman" w:hAnsi="Times New Roman" w:cs="Times New Roman"/>
          <w:color w:val="000000" w:themeColor="text1"/>
        </w:rPr>
        <w:t xml:space="preserve"> (Paolini, 2020)</w:t>
      </w:r>
      <w:r w:rsidRPr="00765407">
        <w:rPr>
          <w:rFonts w:ascii="Times New Roman" w:hAnsi="Times New Roman" w:cs="Times New Roman"/>
          <w:color w:val="000000" w:themeColor="text1"/>
        </w:rPr>
        <w:t>. Here are some things a hotel employee should think about if they want to serve Italian clients:</w:t>
      </w:r>
    </w:p>
    <w:p w14:paraId="134FB0B7" w14:textId="0420CB0E" w:rsidR="0013279F" w:rsidRPr="00765407" w:rsidRDefault="0013279F" w:rsidP="009519ED">
      <w:pPr>
        <w:spacing w:after="240"/>
        <w:jc w:val="center"/>
        <w:rPr>
          <w:rFonts w:ascii="Times New Roman" w:hAnsi="Times New Roman" w:cs="Times New Roman"/>
          <w:color w:val="000000" w:themeColor="text1"/>
        </w:rPr>
      </w:pPr>
      <w:r w:rsidRPr="00765407">
        <w:rPr>
          <w:rFonts w:ascii="Times New Roman" w:hAnsi="Times New Roman" w:cs="Times New Roman"/>
          <w:noProof/>
          <w:color w:val="000000" w:themeColor="text1"/>
          <w:lang w:val="en-US"/>
        </w:rPr>
        <w:drawing>
          <wp:inline distT="0" distB="0" distL="0" distR="0" wp14:anchorId="4FC121E0" wp14:editId="072F97E2">
            <wp:extent cx="3827060" cy="2830195"/>
            <wp:effectExtent l="76200" t="76200" r="135890" b="141605"/>
            <wp:docPr id="16239036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5981" cy="28441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3BA32A" w14:textId="065CBA4B" w:rsidR="00315D52" w:rsidRPr="00765407" w:rsidRDefault="00315D52" w:rsidP="00EF1454">
      <w:pPr>
        <w:pStyle w:val="ListParagraph"/>
        <w:numPr>
          <w:ilvl w:val="0"/>
          <w:numId w:val="3"/>
        </w:numPr>
        <w:spacing w:after="240"/>
        <w:rPr>
          <w:rFonts w:ascii="Times New Roman" w:hAnsi="Times New Roman" w:cs="Times New Roman"/>
          <w:b/>
          <w:bCs/>
          <w:color w:val="000000" w:themeColor="text1"/>
        </w:rPr>
      </w:pPr>
      <w:r w:rsidRPr="00765407">
        <w:rPr>
          <w:rFonts w:ascii="Times New Roman" w:hAnsi="Times New Roman" w:cs="Times New Roman"/>
          <w:b/>
          <w:bCs/>
          <w:color w:val="000000" w:themeColor="text1"/>
        </w:rPr>
        <w:t xml:space="preserve">Communication and Etiquette: </w:t>
      </w:r>
      <w:r w:rsidR="00EA2A77" w:rsidRPr="00765407">
        <w:rPr>
          <w:rFonts w:ascii="Times New Roman" w:hAnsi="Times New Roman" w:cs="Times New Roman"/>
          <w:color w:val="000000" w:themeColor="text1"/>
        </w:rPr>
        <w:t>Italians</w:t>
      </w:r>
      <w:r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place</w:t>
      </w:r>
      <w:r w:rsidRPr="00765407">
        <w:rPr>
          <w:rFonts w:ascii="Times New Roman" w:hAnsi="Times New Roman" w:cs="Times New Roman"/>
          <w:color w:val="000000" w:themeColor="text1"/>
        </w:rPr>
        <w:t xml:space="preserve"> a </w:t>
      </w:r>
      <w:r w:rsidR="00EA2A77" w:rsidRPr="00765407">
        <w:rPr>
          <w:rFonts w:ascii="Times New Roman" w:hAnsi="Times New Roman" w:cs="Times New Roman"/>
          <w:color w:val="000000" w:themeColor="text1"/>
        </w:rPr>
        <w:t>high</w:t>
      </w:r>
      <w:r w:rsidRPr="00765407">
        <w:rPr>
          <w:rFonts w:ascii="Times New Roman" w:hAnsi="Times New Roman" w:cs="Times New Roman"/>
          <w:color w:val="000000" w:themeColor="text1"/>
        </w:rPr>
        <w:t xml:space="preserve"> value on </w:t>
      </w:r>
      <w:r w:rsidR="00EA2A77" w:rsidRPr="00765407">
        <w:rPr>
          <w:rFonts w:ascii="Times New Roman" w:hAnsi="Times New Roman" w:cs="Times New Roman"/>
          <w:color w:val="000000" w:themeColor="text1"/>
        </w:rPr>
        <w:t>interpersonal</w:t>
      </w:r>
      <w:r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relationships</w:t>
      </w:r>
      <w:r w:rsidRPr="00765407">
        <w:rPr>
          <w:rFonts w:ascii="Times New Roman" w:hAnsi="Times New Roman" w:cs="Times New Roman"/>
          <w:color w:val="000000" w:themeColor="text1"/>
        </w:rPr>
        <w:t xml:space="preserve">, so </w:t>
      </w:r>
      <w:r w:rsidR="003C4F0C" w:rsidRPr="00765407">
        <w:rPr>
          <w:rFonts w:ascii="Times New Roman" w:hAnsi="Times New Roman" w:cs="Times New Roman"/>
          <w:color w:val="000000" w:themeColor="text1"/>
        </w:rPr>
        <w:t>anyone</w:t>
      </w:r>
      <w:r w:rsidRPr="00765407">
        <w:rPr>
          <w:rFonts w:ascii="Times New Roman" w:hAnsi="Times New Roman" w:cs="Times New Roman"/>
          <w:color w:val="000000" w:themeColor="text1"/>
        </w:rPr>
        <w:t xml:space="preserve"> can count on </w:t>
      </w:r>
      <w:r w:rsidR="00EA2A77" w:rsidRPr="00765407">
        <w:rPr>
          <w:rFonts w:ascii="Times New Roman" w:hAnsi="Times New Roman" w:cs="Times New Roman"/>
          <w:color w:val="000000" w:themeColor="text1"/>
        </w:rPr>
        <w:t>the</w:t>
      </w:r>
      <w:r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hotel</w:t>
      </w:r>
      <w:r w:rsidRPr="00765407">
        <w:rPr>
          <w:rFonts w:ascii="Times New Roman" w:hAnsi="Times New Roman" w:cs="Times New Roman"/>
          <w:color w:val="000000" w:themeColor="text1"/>
        </w:rPr>
        <w:t xml:space="preserve"> staff to </w:t>
      </w:r>
      <w:r w:rsidR="00EA2A77" w:rsidRPr="00765407">
        <w:rPr>
          <w:rFonts w:ascii="Times New Roman" w:hAnsi="Times New Roman" w:cs="Times New Roman"/>
          <w:color w:val="000000" w:themeColor="text1"/>
        </w:rPr>
        <w:t>treat</w:t>
      </w:r>
      <w:r w:rsidRPr="00765407">
        <w:rPr>
          <w:rFonts w:ascii="Times New Roman" w:hAnsi="Times New Roman" w:cs="Times New Roman"/>
          <w:color w:val="000000" w:themeColor="text1"/>
        </w:rPr>
        <w:t xml:space="preserve"> </w:t>
      </w:r>
      <w:r w:rsidR="00FE1452" w:rsidRPr="00765407">
        <w:rPr>
          <w:rFonts w:ascii="Times New Roman" w:hAnsi="Times New Roman" w:cs="Times New Roman"/>
          <w:color w:val="000000" w:themeColor="text1"/>
        </w:rPr>
        <w:t xml:space="preserve">them </w:t>
      </w:r>
      <w:r w:rsidR="00EA2A77" w:rsidRPr="00765407">
        <w:rPr>
          <w:rFonts w:ascii="Times New Roman" w:hAnsi="Times New Roman" w:cs="Times New Roman"/>
          <w:color w:val="000000" w:themeColor="text1"/>
        </w:rPr>
        <w:t>politely</w:t>
      </w:r>
      <w:r w:rsidRPr="00765407">
        <w:rPr>
          <w:rFonts w:ascii="Times New Roman" w:hAnsi="Times New Roman" w:cs="Times New Roman"/>
          <w:color w:val="000000" w:themeColor="text1"/>
        </w:rPr>
        <w:t xml:space="preserve">. It's customary to grееt </w:t>
      </w:r>
      <w:r w:rsidR="00EA2A77" w:rsidRPr="00765407">
        <w:rPr>
          <w:rFonts w:ascii="Times New Roman" w:hAnsi="Times New Roman" w:cs="Times New Roman"/>
          <w:color w:val="000000" w:themeColor="text1"/>
        </w:rPr>
        <w:t>acquaintances</w:t>
      </w:r>
      <w:r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with</w:t>
      </w:r>
      <w:r w:rsidRPr="00765407">
        <w:rPr>
          <w:rFonts w:ascii="Times New Roman" w:hAnsi="Times New Roman" w:cs="Times New Roman"/>
          <w:color w:val="000000" w:themeColor="text1"/>
        </w:rPr>
        <w:t xml:space="preserve"> a </w:t>
      </w:r>
      <w:r w:rsidR="00EA2A77" w:rsidRPr="00765407">
        <w:rPr>
          <w:rFonts w:ascii="Times New Roman" w:hAnsi="Times New Roman" w:cs="Times New Roman"/>
          <w:color w:val="000000" w:themeColor="text1"/>
        </w:rPr>
        <w:t>handshake</w:t>
      </w:r>
      <w:r w:rsidRPr="00765407">
        <w:rPr>
          <w:rFonts w:ascii="Times New Roman" w:hAnsi="Times New Roman" w:cs="Times New Roman"/>
          <w:color w:val="000000" w:themeColor="text1"/>
        </w:rPr>
        <w:t xml:space="preserve"> and heartfelt </w:t>
      </w:r>
      <w:r w:rsidR="00EA2A77" w:rsidRPr="00765407">
        <w:rPr>
          <w:rFonts w:ascii="Times New Roman" w:hAnsi="Times New Roman" w:cs="Times New Roman"/>
          <w:color w:val="000000" w:themeColor="text1"/>
        </w:rPr>
        <w:t>greeting</w:t>
      </w:r>
      <w:r w:rsidRPr="00765407">
        <w:rPr>
          <w:rFonts w:ascii="Times New Roman" w:hAnsi="Times New Roman" w:cs="Times New Roman"/>
          <w:color w:val="000000" w:themeColor="text1"/>
        </w:rPr>
        <w:t xml:space="preserve">, followed by a two-cheek kiss. </w:t>
      </w:r>
      <w:r w:rsidR="00EA2A77" w:rsidRPr="00765407">
        <w:rPr>
          <w:rFonts w:ascii="Times New Roman" w:hAnsi="Times New Roman" w:cs="Times New Roman"/>
          <w:color w:val="000000" w:themeColor="text1"/>
        </w:rPr>
        <w:t>Italians</w:t>
      </w:r>
      <w:r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have</w:t>
      </w:r>
      <w:r w:rsidRPr="00765407">
        <w:rPr>
          <w:rFonts w:ascii="Times New Roman" w:hAnsi="Times New Roman" w:cs="Times New Roman"/>
          <w:color w:val="000000" w:themeColor="text1"/>
        </w:rPr>
        <w:t xml:space="preserve"> a </w:t>
      </w:r>
      <w:r w:rsidR="00EA2A77" w:rsidRPr="00765407">
        <w:rPr>
          <w:rFonts w:ascii="Times New Roman" w:hAnsi="Times New Roman" w:cs="Times New Roman"/>
          <w:color w:val="000000" w:themeColor="text1"/>
        </w:rPr>
        <w:t>propensity</w:t>
      </w:r>
      <w:r w:rsidRPr="00765407">
        <w:rPr>
          <w:rFonts w:ascii="Times New Roman" w:hAnsi="Times New Roman" w:cs="Times New Roman"/>
          <w:color w:val="000000" w:themeColor="text1"/>
        </w:rPr>
        <w:t xml:space="preserve"> for making </w:t>
      </w:r>
      <w:r w:rsidR="00EA2A77" w:rsidRPr="00765407">
        <w:rPr>
          <w:rFonts w:ascii="Times New Roman" w:hAnsi="Times New Roman" w:cs="Times New Roman"/>
          <w:color w:val="000000" w:themeColor="text1"/>
        </w:rPr>
        <w:t>frequent</w:t>
      </w:r>
      <w:r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gestures</w:t>
      </w:r>
      <w:r w:rsidRPr="00765407">
        <w:rPr>
          <w:rFonts w:ascii="Times New Roman" w:hAnsi="Times New Roman" w:cs="Times New Roman"/>
          <w:color w:val="000000" w:themeColor="text1"/>
        </w:rPr>
        <w:t xml:space="preserve"> and </w:t>
      </w:r>
      <w:r w:rsidR="00EA2A77" w:rsidRPr="00765407">
        <w:rPr>
          <w:rFonts w:ascii="Times New Roman" w:hAnsi="Times New Roman" w:cs="Times New Roman"/>
          <w:color w:val="000000" w:themeColor="text1"/>
        </w:rPr>
        <w:t>showing</w:t>
      </w:r>
      <w:r w:rsidRPr="00765407">
        <w:rPr>
          <w:rFonts w:ascii="Times New Roman" w:hAnsi="Times New Roman" w:cs="Times New Roman"/>
          <w:color w:val="000000" w:themeColor="text1"/>
        </w:rPr>
        <w:t xml:space="preserve"> facial </w:t>
      </w:r>
      <w:r w:rsidR="00EA2A77" w:rsidRPr="00765407">
        <w:rPr>
          <w:rFonts w:ascii="Times New Roman" w:hAnsi="Times New Roman" w:cs="Times New Roman"/>
          <w:color w:val="000000" w:themeColor="text1"/>
        </w:rPr>
        <w:t>expressions</w:t>
      </w:r>
      <w:r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during</w:t>
      </w:r>
      <w:r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communication</w:t>
      </w:r>
      <w:r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which</w:t>
      </w:r>
      <w:r w:rsidRPr="00765407">
        <w:rPr>
          <w:rFonts w:ascii="Times New Roman" w:hAnsi="Times New Roman" w:cs="Times New Roman"/>
          <w:color w:val="000000" w:themeColor="text1"/>
        </w:rPr>
        <w:t xml:space="preserve"> should </w:t>
      </w:r>
      <w:r w:rsidR="00EA2A77" w:rsidRPr="00765407">
        <w:rPr>
          <w:rFonts w:ascii="Times New Roman" w:hAnsi="Times New Roman" w:cs="Times New Roman"/>
          <w:color w:val="000000" w:themeColor="text1"/>
        </w:rPr>
        <w:t>be</w:t>
      </w:r>
      <w:r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respectfully</w:t>
      </w:r>
      <w:r w:rsidRPr="00765407">
        <w:rPr>
          <w:rFonts w:ascii="Times New Roman" w:hAnsi="Times New Roman" w:cs="Times New Roman"/>
          <w:color w:val="000000" w:themeColor="text1"/>
        </w:rPr>
        <w:t xml:space="preserve"> іmіtated</w:t>
      </w:r>
      <w:r w:rsidR="00E40A85" w:rsidRPr="00765407">
        <w:rPr>
          <w:rFonts w:ascii="Times New Roman" w:hAnsi="Times New Roman" w:cs="Times New Roman"/>
          <w:color w:val="000000" w:themeColor="text1"/>
        </w:rPr>
        <w:t xml:space="preserve"> (Shankland, 2014)</w:t>
      </w:r>
      <w:r w:rsidRPr="00765407">
        <w:rPr>
          <w:rFonts w:ascii="Times New Roman" w:hAnsi="Times New Roman" w:cs="Times New Roman"/>
          <w:color w:val="000000" w:themeColor="text1"/>
        </w:rPr>
        <w:t>.</w:t>
      </w:r>
    </w:p>
    <w:p w14:paraId="65EF4431" w14:textId="4A38D3DB" w:rsidR="00315D52" w:rsidRPr="00765407" w:rsidRDefault="00315D52" w:rsidP="00EF1454">
      <w:pPr>
        <w:pStyle w:val="ListParagraph"/>
        <w:numPr>
          <w:ilvl w:val="0"/>
          <w:numId w:val="3"/>
        </w:numPr>
        <w:spacing w:after="240"/>
        <w:rPr>
          <w:rFonts w:ascii="Times New Roman" w:hAnsi="Times New Roman" w:cs="Times New Roman"/>
          <w:color w:val="000000" w:themeColor="text1"/>
        </w:rPr>
      </w:pPr>
      <w:r w:rsidRPr="00765407">
        <w:rPr>
          <w:rFonts w:ascii="Times New Roman" w:hAnsi="Times New Roman" w:cs="Times New Roman"/>
          <w:b/>
          <w:bCs/>
          <w:color w:val="000000" w:themeColor="text1"/>
        </w:rPr>
        <w:t xml:space="preserve">Dining and Food </w:t>
      </w:r>
      <w:r w:rsidR="004A41CB" w:rsidRPr="00765407">
        <w:rPr>
          <w:rFonts w:ascii="Times New Roman" w:hAnsi="Times New Roman" w:cs="Times New Roman"/>
          <w:b/>
          <w:bCs/>
          <w:color w:val="000000" w:themeColor="text1"/>
        </w:rPr>
        <w:t>Customs</w:t>
      </w:r>
      <w:r w:rsidRPr="00765407">
        <w:rPr>
          <w:rFonts w:ascii="Times New Roman" w:hAnsi="Times New Roman" w:cs="Times New Roman"/>
          <w:b/>
          <w:bCs/>
          <w:color w:val="000000" w:themeColor="text1"/>
        </w:rPr>
        <w:t xml:space="preserve">: </w:t>
      </w:r>
      <w:r w:rsidR="00EA2A77" w:rsidRPr="00765407">
        <w:rPr>
          <w:rFonts w:ascii="Times New Roman" w:hAnsi="Times New Roman" w:cs="Times New Roman"/>
          <w:color w:val="000000" w:themeColor="text1"/>
        </w:rPr>
        <w:t>Eating</w:t>
      </w:r>
      <w:r w:rsidR="004A41CB" w:rsidRPr="00765407">
        <w:rPr>
          <w:rFonts w:ascii="Times New Roman" w:hAnsi="Times New Roman" w:cs="Times New Roman"/>
          <w:color w:val="000000" w:themeColor="text1"/>
        </w:rPr>
        <w:t xml:space="preserve"> together is a </w:t>
      </w:r>
      <w:r w:rsidR="00EA2A77" w:rsidRPr="00765407">
        <w:rPr>
          <w:rFonts w:ascii="Times New Roman" w:hAnsi="Times New Roman" w:cs="Times New Roman"/>
          <w:color w:val="000000" w:themeColor="text1"/>
        </w:rPr>
        <w:t>significant</w:t>
      </w:r>
      <w:r w:rsidR="004A41CB"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social</w:t>
      </w:r>
      <w:r w:rsidR="004A41CB"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activity</w:t>
      </w:r>
      <w:r w:rsidR="004A41CB" w:rsidRPr="00765407">
        <w:rPr>
          <w:rFonts w:ascii="Times New Roman" w:hAnsi="Times New Roman" w:cs="Times New Roman"/>
          <w:color w:val="000000" w:themeColor="text1"/>
        </w:rPr>
        <w:t xml:space="preserve"> in Italy, where a great </w:t>
      </w:r>
      <w:r w:rsidR="00EA2A77" w:rsidRPr="00765407">
        <w:rPr>
          <w:rFonts w:ascii="Times New Roman" w:hAnsi="Times New Roman" w:cs="Times New Roman"/>
          <w:color w:val="000000" w:themeColor="text1"/>
        </w:rPr>
        <w:t>deal</w:t>
      </w:r>
      <w:r w:rsidR="004A41CB" w:rsidRPr="00765407">
        <w:rPr>
          <w:rFonts w:ascii="Times New Roman" w:hAnsi="Times New Roman" w:cs="Times New Roman"/>
          <w:color w:val="000000" w:themeColor="text1"/>
        </w:rPr>
        <w:t xml:space="preserve"> of </w:t>
      </w:r>
      <w:r w:rsidR="00EA2A77" w:rsidRPr="00765407">
        <w:rPr>
          <w:rFonts w:ascii="Times New Roman" w:hAnsi="Times New Roman" w:cs="Times New Roman"/>
          <w:color w:val="000000" w:themeColor="text1"/>
        </w:rPr>
        <w:t>pride</w:t>
      </w:r>
      <w:r w:rsidR="004A41CB" w:rsidRPr="00765407">
        <w:rPr>
          <w:rFonts w:ascii="Times New Roman" w:hAnsi="Times New Roman" w:cs="Times New Roman"/>
          <w:color w:val="000000" w:themeColor="text1"/>
        </w:rPr>
        <w:t xml:space="preserve"> is taken in </w:t>
      </w:r>
      <w:r w:rsidR="00EA2A77" w:rsidRPr="00765407">
        <w:rPr>
          <w:rFonts w:ascii="Times New Roman" w:hAnsi="Times New Roman" w:cs="Times New Roman"/>
          <w:color w:val="000000" w:themeColor="text1"/>
        </w:rPr>
        <w:t>the</w:t>
      </w:r>
      <w:r w:rsidR="004A41CB" w:rsidRPr="00765407">
        <w:rPr>
          <w:rFonts w:ascii="Times New Roman" w:hAnsi="Times New Roman" w:cs="Times New Roman"/>
          <w:color w:val="000000" w:themeColor="text1"/>
        </w:rPr>
        <w:t xml:space="preserve"> country's </w:t>
      </w:r>
      <w:r w:rsidR="00EA2A77" w:rsidRPr="00765407">
        <w:rPr>
          <w:rFonts w:ascii="Times New Roman" w:hAnsi="Times New Roman" w:cs="Times New Roman"/>
          <w:color w:val="000000" w:themeColor="text1"/>
        </w:rPr>
        <w:t>wide</w:t>
      </w:r>
      <w:r w:rsidR="004A41CB"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variety</w:t>
      </w:r>
      <w:r w:rsidR="004A41CB" w:rsidRPr="00765407">
        <w:rPr>
          <w:rFonts w:ascii="Times New Roman" w:hAnsi="Times New Roman" w:cs="Times New Roman"/>
          <w:color w:val="000000" w:themeColor="text1"/>
        </w:rPr>
        <w:t xml:space="preserve"> of </w:t>
      </w:r>
      <w:r w:rsidR="00EA2A77" w:rsidRPr="00765407">
        <w:rPr>
          <w:rFonts w:ascii="Times New Roman" w:hAnsi="Times New Roman" w:cs="Times New Roman"/>
          <w:color w:val="000000" w:themeColor="text1"/>
        </w:rPr>
        <w:t>cuisine</w:t>
      </w:r>
      <w:r w:rsidR="004A41CB" w:rsidRPr="00765407">
        <w:rPr>
          <w:rFonts w:ascii="Times New Roman" w:hAnsi="Times New Roman" w:cs="Times New Roman"/>
          <w:color w:val="000000" w:themeColor="text1"/>
        </w:rPr>
        <w:t xml:space="preserve">. To leave a </w:t>
      </w:r>
      <w:r w:rsidR="00EA2A77" w:rsidRPr="00765407">
        <w:rPr>
          <w:rFonts w:ascii="Times New Roman" w:hAnsi="Times New Roman" w:cs="Times New Roman"/>
          <w:color w:val="000000" w:themeColor="text1"/>
        </w:rPr>
        <w:lastRenderedPageBreak/>
        <w:t>positive</w:t>
      </w:r>
      <w:r w:rsidR="004A41CB"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impression</w:t>
      </w:r>
      <w:r w:rsidR="004A41CB" w:rsidRPr="00765407">
        <w:rPr>
          <w:rFonts w:ascii="Times New Roman" w:hAnsi="Times New Roman" w:cs="Times New Roman"/>
          <w:color w:val="000000" w:themeColor="text1"/>
        </w:rPr>
        <w:t xml:space="preserve"> on </w:t>
      </w:r>
      <w:r w:rsidR="00EA2A77" w:rsidRPr="00765407">
        <w:rPr>
          <w:rFonts w:ascii="Times New Roman" w:hAnsi="Times New Roman" w:cs="Times New Roman"/>
          <w:color w:val="000000" w:themeColor="text1"/>
        </w:rPr>
        <w:t>guests</w:t>
      </w:r>
      <w:r w:rsidR="004A41CB"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the hotel</w:t>
      </w:r>
      <w:r w:rsidR="004A41CB" w:rsidRPr="00765407">
        <w:rPr>
          <w:rFonts w:ascii="Times New Roman" w:hAnsi="Times New Roman" w:cs="Times New Roman"/>
          <w:color w:val="000000" w:themeColor="text1"/>
        </w:rPr>
        <w:t xml:space="preserve"> staff must be </w:t>
      </w:r>
      <w:r w:rsidR="00EA2A77" w:rsidRPr="00765407">
        <w:rPr>
          <w:rFonts w:ascii="Times New Roman" w:hAnsi="Times New Roman" w:cs="Times New Roman"/>
          <w:color w:val="000000" w:themeColor="text1"/>
        </w:rPr>
        <w:t>knowledgeable</w:t>
      </w:r>
      <w:r w:rsidR="004A41CB" w:rsidRPr="00765407">
        <w:rPr>
          <w:rFonts w:ascii="Times New Roman" w:hAnsi="Times New Roman" w:cs="Times New Roman"/>
          <w:color w:val="000000" w:themeColor="text1"/>
        </w:rPr>
        <w:t xml:space="preserve"> about </w:t>
      </w:r>
      <w:r w:rsidR="00EA2A77" w:rsidRPr="00765407">
        <w:rPr>
          <w:rFonts w:ascii="Times New Roman" w:hAnsi="Times New Roman" w:cs="Times New Roman"/>
          <w:color w:val="000000" w:themeColor="text1"/>
        </w:rPr>
        <w:t>classic</w:t>
      </w:r>
      <w:r w:rsidR="004A41CB" w:rsidRPr="00765407">
        <w:rPr>
          <w:rFonts w:ascii="Times New Roman" w:hAnsi="Times New Roman" w:cs="Times New Roman"/>
          <w:color w:val="000000" w:themeColor="text1"/>
        </w:rPr>
        <w:t xml:space="preserve"> Italian dishes </w:t>
      </w:r>
      <w:r w:rsidR="00EA2A77" w:rsidRPr="00765407">
        <w:rPr>
          <w:rFonts w:ascii="Times New Roman" w:hAnsi="Times New Roman" w:cs="Times New Roman"/>
          <w:color w:val="000000" w:themeColor="text1"/>
        </w:rPr>
        <w:t>like</w:t>
      </w:r>
      <w:r w:rsidR="004A41CB" w:rsidRPr="00765407">
        <w:rPr>
          <w:rFonts w:ascii="Times New Roman" w:hAnsi="Times New Roman" w:cs="Times New Roman"/>
          <w:color w:val="000000" w:themeColor="text1"/>
        </w:rPr>
        <w:t xml:space="preserve"> pasta, pizza, and gelato and should follow the proper </w:t>
      </w:r>
      <w:r w:rsidR="00EA2A77" w:rsidRPr="00765407">
        <w:rPr>
          <w:rFonts w:ascii="Times New Roman" w:hAnsi="Times New Roman" w:cs="Times New Roman"/>
          <w:color w:val="000000" w:themeColor="text1"/>
        </w:rPr>
        <w:t>etiquette</w:t>
      </w:r>
      <w:r w:rsidR="004A41CB"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when</w:t>
      </w:r>
      <w:r w:rsidR="004A41CB" w:rsidRPr="00765407">
        <w:rPr>
          <w:rFonts w:ascii="Times New Roman" w:hAnsi="Times New Roman" w:cs="Times New Roman"/>
          <w:color w:val="000000" w:themeColor="text1"/>
        </w:rPr>
        <w:t xml:space="preserve"> serving and </w:t>
      </w:r>
      <w:r w:rsidR="00EA2A77" w:rsidRPr="00765407">
        <w:rPr>
          <w:rFonts w:ascii="Times New Roman" w:hAnsi="Times New Roman" w:cs="Times New Roman"/>
          <w:color w:val="000000" w:themeColor="text1"/>
        </w:rPr>
        <w:t>consuming</w:t>
      </w:r>
      <w:r w:rsidR="004A41CB" w:rsidRPr="00765407">
        <w:rPr>
          <w:rFonts w:ascii="Times New Roman" w:hAnsi="Times New Roman" w:cs="Times New Roman"/>
          <w:color w:val="000000" w:themeColor="text1"/>
        </w:rPr>
        <w:t xml:space="preserve"> them</w:t>
      </w:r>
      <w:r w:rsidR="003F1557" w:rsidRPr="00765407">
        <w:rPr>
          <w:rFonts w:ascii="Times New Roman" w:hAnsi="Times New Roman" w:cs="Times New Roman"/>
          <w:color w:val="000000" w:themeColor="text1"/>
        </w:rPr>
        <w:t xml:space="preserve"> (Naccarato, Nowak and Eckert, 2017)</w:t>
      </w:r>
      <w:r w:rsidR="004A41CB" w:rsidRPr="00765407">
        <w:rPr>
          <w:rFonts w:ascii="Times New Roman" w:hAnsi="Times New Roman" w:cs="Times New Roman"/>
          <w:color w:val="000000" w:themeColor="text1"/>
        </w:rPr>
        <w:t>.</w:t>
      </w:r>
    </w:p>
    <w:p w14:paraId="29A37250" w14:textId="31ED835D" w:rsidR="00E304BB" w:rsidRPr="00765407" w:rsidRDefault="00315D52" w:rsidP="00EF1454">
      <w:pPr>
        <w:pStyle w:val="ListParagraph"/>
        <w:numPr>
          <w:ilvl w:val="0"/>
          <w:numId w:val="3"/>
        </w:numPr>
        <w:spacing w:after="240"/>
        <w:rPr>
          <w:rFonts w:ascii="Times New Roman" w:hAnsi="Times New Roman" w:cs="Times New Roman"/>
          <w:color w:val="000000" w:themeColor="text1"/>
        </w:rPr>
      </w:pPr>
      <w:r w:rsidRPr="00765407">
        <w:rPr>
          <w:rFonts w:ascii="Times New Roman" w:hAnsi="Times New Roman" w:cs="Times New Roman"/>
          <w:b/>
          <w:color w:val="000000" w:themeColor="text1"/>
        </w:rPr>
        <w:t>Gestures and Body Language</w:t>
      </w:r>
      <w:r w:rsidR="00253D3D" w:rsidRPr="00765407">
        <w:rPr>
          <w:rFonts w:ascii="Times New Roman" w:hAnsi="Times New Roman" w:cs="Times New Roman"/>
          <w:b/>
          <w:color w:val="000000" w:themeColor="text1"/>
        </w:rPr>
        <w:t>:</w:t>
      </w:r>
      <w:r w:rsidR="00253D3D" w:rsidRPr="00765407">
        <w:rPr>
          <w:rFonts w:ascii="Times New Roman" w:hAnsi="Times New Roman" w:cs="Times New Roman"/>
          <w:color w:val="000000" w:themeColor="text1"/>
        </w:rPr>
        <w:t xml:space="preserve"> </w:t>
      </w:r>
      <w:r w:rsidR="00253D3D" w:rsidRPr="00765407">
        <w:rPr>
          <w:rFonts w:ascii="Times New Roman" w:hAnsi="Times New Roman" w:cs="Times New Roman"/>
          <w:bCs/>
          <w:color w:val="000000" w:themeColor="text1"/>
        </w:rPr>
        <w:t xml:space="preserve">It's </w:t>
      </w:r>
      <w:r w:rsidR="00933AF2" w:rsidRPr="00765407">
        <w:rPr>
          <w:rFonts w:ascii="Times New Roman" w:hAnsi="Times New Roman" w:cs="Times New Roman"/>
          <w:bCs/>
          <w:color w:val="000000" w:themeColor="text1"/>
        </w:rPr>
        <w:t>well</w:t>
      </w:r>
      <w:r w:rsidR="00253D3D" w:rsidRPr="00765407">
        <w:rPr>
          <w:rFonts w:ascii="Times New Roman" w:hAnsi="Times New Roman" w:cs="Times New Roman"/>
          <w:bCs/>
          <w:color w:val="000000" w:themeColor="text1"/>
        </w:rPr>
        <w:t xml:space="preserve"> known that </w:t>
      </w:r>
      <w:r w:rsidR="00933AF2" w:rsidRPr="00765407">
        <w:rPr>
          <w:rFonts w:ascii="Times New Roman" w:hAnsi="Times New Roman" w:cs="Times New Roman"/>
          <w:bCs/>
          <w:color w:val="000000" w:themeColor="text1"/>
        </w:rPr>
        <w:t>people</w:t>
      </w:r>
      <w:r w:rsidR="00253D3D" w:rsidRPr="00765407">
        <w:rPr>
          <w:rFonts w:ascii="Times New Roman" w:hAnsi="Times New Roman" w:cs="Times New Roman"/>
          <w:bCs/>
          <w:color w:val="000000" w:themeColor="text1"/>
        </w:rPr>
        <w:t xml:space="preserve"> from Italy </w:t>
      </w:r>
      <w:r w:rsidR="00933AF2" w:rsidRPr="00765407">
        <w:rPr>
          <w:rFonts w:ascii="Times New Roman" w:hAnsi="Times New Roman" w:cs="Times New Roman"/>
          <w:bCs/>
          <w:color w:val="000000" w:themeColor="text1"/>
        </w:rPr>
        <w:t>communicate</w:t>
      </w:r>
      <w:r w:rsidR="00253D3D" w:rsidRPr="00765407">
        <w:rPr>
          <w:rFonts w:ascii="Times New Roman" w:hAnsi="Times New Roman" w:cs="Times New Roman"/>
          <w:bCs/>
          <w:color w:val="000000" w:themeColor="text1"/>
        </w:rPr>
        <w:t xml:space="preserve"> </w:t>
      </w:r>
      <w:r w:rsidR="00933AF2" w:rsidRPr="00765407">
        <w:rPr>
          <w:rFonts w:ascii="Times New Roman" w:hAnsi="Times New Roman" w:cs="Times New Roman"/>
          <w:bCs/>
          <w:color w:val="000000" w:themeColor="text1"/>
        </w:rPr>
        <w:t>nonverbally</w:t>
      </w:r>
      <w:r w:rsidR="00253D3D" w:rsidRPr="00765407">
        <w:rPr>
          <w:rFonts w:ascii="Times New Roman" w:hAnsi="Times New Roman" w:cs="Times New Roman"/>
          <w:bCs/>
          <w:color w:val="000000" w:themeColor="text1"/>
        </w:rPr>
        <w:t xml:space="preserve"> </w:t>
      </w:r>
      <w:r w:rsidR="00AD6A86" w:rsidRPr="00765407">
        <w:rPr>
          <w:rFonts w:ascii="Times New Roman" w:hAnsi="Times New Roman" w:cs="Times New Roman"/>
          <w:bCs/>
          <w:color w:val="000000" w:themeColor="text1"/>
        </w:rPr>
        <w:t>animatedly and passionately</w:t>
      </w:r>
      <w:r w:rsidR="00253D3D" w:rsidRPr="00765407">
        <w:rPr>
          <w:rFonts w:ascii="Times New Roman" w:hAnsi="Times New Roman" w:cs="Times New Roman"/>
          <w:bCs/>
          <w:color w:val="000000" w:themeColor="text1"/>
        </w:rPr>
        <w:t xml:space="preserve">. But </w:t>
      </w:r>
      <w:r w:rsidR="00933AF2" w:rsidRPr="00765407">
        <w:rPr>
          <w:rFonts w:ascii="Times New Roman" w:hAnsi="Times New Roman" w:cs="Times New Roman"/>
          <w:bCs/>
          <w:color w:val="000000" w:themeColor="text1"/>
        </w:rPr>
        <w:t>depending</w:t>
      </w:r>
      <w:r w:rsidR="00253D3D" w:rsidRPr="00765407">
        <w:rPr>
          <w:rFonts w:ascii="Times New Roman" w:hAnsi="Times New Roman" w:cs="Times New Roman"/>
          <w:bCs/>
          <w:color w:val="000000" w:themeColor="text1"/>
        </w:rPr>
        <w:t xml:space="preserve"> on </w:t>
      </w:r>
      <w:r w:rsidR="00933AF2" w:rsidRPr="00765407">
        <w:rPr>
          <w:rFonts w:ascii="Times New Roman" w:hAnsi="Times New Roman" w:cs="Times New Roman"/>
          <w:bCs/>
          <w:color w:val="000000" w:themeColor="text1"/>
        </w:rPr>
        <w:t>where</w:t>
      </w:r>
      <w:r w:rsidR="00253D3D" w:rsidRPr="00765407">
        <w:rPr>
          <w:rFonts w:ascii="Times New Roman" w:hAnsi="Times New Roman" w:cs="Times New Roman"/>
          <w:bCs/>
          <w:color w:val="000000" w:themeColor="text1"/>
        </w:rPr>
        <w:t xml:space="preserve"> a guest </w:t>
      </w:r>
      <w:r w:rsidR="00933AF2" w:rsidRPr="00765407">
        <w:rPr>
          <w:rFonts w:ascii="Times New Roman" w:hAnsi="Times New Roman" w:cs="Times New Roman"/>
          <w:bCs/>
          <w:color w:val="000000" w:themeColor="text1"/>
        </w:rPr>
        <w:t>lives</w:t>
      </w:r>
      <w:r w:rsidR="00253D3D" w:rsidRPr="00765407">
        <w:rPr>
          <w:rFonts w:ascii="Times New Roman" w:hAnsi="Times New Roman" w:cs="Times New Roman"/>
          <w:bCs/>
          <w:color w:val="000000" w:themeColor="text1"/>
        </w:rPr>
        <w:t xml:space="preserve">, this </w:t>
      </w:r>
      <w:r w:rsidR="00933AF2" w:rsidRPr="00765407">
        <w:rPr>
          <w:rFonts w:ascii="Times New Roman" w:hAnsi="Times New Roman" w:cs="Times New Roman"/>
          <w:bCs/>
          <w:color w:val="000000" w:themeColor="text1"/>
        </w:rPr>
        <w:t>might</w:t>
      </w:r>
      <w:r w:rsidR="00253D3D" w:rsidRPr="00765407">
        <w:rPr>
          <w:rFonts w:ascii="Times New Roman" w:hAnsi="Times New Roman" w:cs="Times New Roman"/>
          <w:bCs/>
          <w:color w:val="000000" w:themeColor="text1"/>
        </w:rPr>
        <w:t xml:space="preserve"> not mean much. As a </w:t>
      </w:r>
      <w:r w:rsidR="00933AF2" w:rsidRPr="00765407">
        <w:rPr>
          <w:rFonts w:ascii="Times New Roman" w:hAnsi="Times New Roman" w:cs="Times New Roman"/>
          <w:bCs/>
          <w:color w:val="000000" w:themeColor="text1"/>
        </w:rPr>
        <w:t>result</w:t>
      </w:r>
      <w:r w:rsidR="00253D3D" w:rsidRPr="00765407">
        <w:rPr>
          <w:rFonts w:ascii="Times New Roman" w:hAnsi="Times New Roman" w:cs="Times New Roman"/>
          <w:bCs/>
          <w:color w:val="000000" w:themeColor="text1"/>
        </w:rPr>
        <w:t xml:space="preserve">, </w:t>
      </w:r>
      <w:r w:rsidR="00AD6A86" w:rsidRPr="00765407">
        <w:rPr>
          <w:rFonts w:ascii="Times New Roman" w:hAnsi="Times New Roman" w:cs="Times New Roman"/>
          <w:bCs/>
          <w:color w:val="000000" w:themeColor="text1"/>
        </w:rPr>
        <w:t>hotel staff needs to be</w:t>
      </w:r>
      <w:r w:rsidR="00253D3D" w:rsidRPr="00765407">
        <w:rPr>
          <w:rFonts w:ascii="Times New Roman" w:hAnsi="Times New Roman" w:cs="Times New Roman"/>
          <w:bCs/>
          <w:color w:val="000000" w:themeColor="text1"/>
        </w:rPr>
        <w:t xml:space="preserve"> </w:t>
      </w:r>
      <w:r w:rsidR="00933AF2" w:rsidRPr="00765407">
        <w:rPr>
          <w:rFonts w:ascii="Times New Roman" w:hAnsi="Times New Roman" w:cs="Times New Roman"/>
          <w:bCs/>
          <w:color w:val="000000" w:themeColor="text1"/>
        </w:rPr>
        <w:t>alert</w:t>
      </w:r>
      <w:r w:rsidR="00253D3D" w:rsidRPr="00765407">
        <w:rPr>
          <w:rFonts w:ascii="Times New Roman" w:hAnsi="Times New Roman" w:cs="Times New Roman"/>
          <w:bCs/>
          <w:color w:val="000000" w:themeColor="text1"/>
        </w:rPr>
        <w:t xml:space="preserve"> and </w:t>
      </w:r>
      <w:r w:rsidR="00933AF2" w:rsidRPr="00765407">
        <w:rPr>
          <w:rFonts w:ascii="Times New Roman" w:hAnsi="Times New Roman" w:cs="Times New Roman"/>
          <w:bCs/>
          <w:color w:val="000000" w:themeColor="text1"/>
        </w:rPr>
        <w:t>aware</w:t>
      </w:r>
      <w:r w:rsidR="00253D3D" w:rsidRPr="00765407">
        <w:rPr>
          <w:rFonts w:ascii="Times New Roman" w:hAnsi="Times New Roman" w:cs="Times New Roman"/>
          <w:bCs/>
          <w:color w:val="000000" w:themeColor="text1"/>
        </w:rPr>
        <w:t xml:space="preserve"> of their </w:t>
      </w:r>
      <w:r w:rsidR="00933AF2" w:rsidRPr="00765407">
        <w:rPr>
          <w:rFonts w:ascii="Times New Roman" w:hAnsi="Times New Roman" w:cs="Times New Roman"/>
          <w:bCs/>
          <w:color w:val="000000" w:themeColor="text1"/>
        </w:rPr>
        <w:t>surroundings</w:t>
      </w:r>
      <w:r w:rsidR="00253D3D" w:rsidRPr="00765407">
        <w:rPr>
          <w:rFonts w:ascii="Times New Roman" w:hAnsi="Times New Roman" w:cs="Times New Roman"/>
          <w:bCs/>
          <w:color w:val="000000" w:themeColor="text1"/>
        </w:rPr>
        <w:t xml:space="preserve"> (Smart and Tomalin, 2021).</w:t>
      </w:r>
    </w:p>
    <w:p w14:paraId="0CF3758B" w14:textId="6800732E" w:rsidR="00E304BB" w:rsidRPr="00765407" w:rsidRDefault="00F76A4E" w:rsidP="00EF1454">
      <w:pPr>
        <w:pStyle w:val="Heading1"/>
        <w:rPr>
          <w:rFonts w:cs="Times New Roman"/>
          <w:color w:val="000000" w:themeColor="text1"/>
        </w:rPr>
      </w:pPr>
      <w:bookmarkStart w:id="6" w:name="_Toc136083521"/>
      <w:r w:rsidRPr="00765407">
        <w:rPr>
          <w:rFonts w:cs="Times New Roman"/>
          <w:color w:val="000000" w:themeColor="text1"/>
        </w:rPr>
        <w:t>Summary</w:t>
      </w:r>
      <w:bookmarkEnd w:id="6"/>
    </w:p>
    <w:p w14:paraId="33E4FC27" w14:textId="4CE7009A" w:rsidR="0013279F" w:rsidRPr="00765407" w:rsidRDefault="00253D3D"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t xml:space="preserve">In the hospitality </w:t>
      </w:r>
      <w:r w:rsidR="00933AF2" w:rsidRPr="00765407">
        <w:rPr>
          <w:rFonts w:ascii="Times New Roman" w:hAnsi="Times New Roman" w:cs="Times New Roman"/>
          <w:color w:val="000000" w:themeColor="text1"/>
        </w:rPr>
        <w:t>industry</w:t>
      </w:r>
      <w:r w:rsidRPr="00765407">
        <w:rPr>
          <w:rFonts w:ascii="Times New Roman" w:hAnsi="Times New Roman" w:cs="Times New Roman"/>
          <w:color w:val="000000" w:themeColor="text1"/>
        </w:rPr>
        <w:t xml:space="preserve">, </w:t>
      </w:r>
      <w:r w:rsidR="00933AF2" w:rsidRPr="00765407">
        <w:rPr>
          <w:rFonts w:ascii="Times New Roman" w:hAnsi="Times New Roman" w:cs="Times New Roman"/>
          <w:color w:val="000000" w:themeColor="text1"/>
        </w:rPr>
        <w:t>providing</w:t>
      </w:r>
      <w:r w:rsidRPr="00765407">
        <w:rPr>
          <w:rFonts w:ascii="Times New Roman" w:hAnsi="Times New Roman" w:cs="Times New Roman"/>
          <w:color w:val="000000" w:themeColor="text1"/>
        </w:rPr>
        <w:t xml:space="preserve"> </w:t>
      </w:r>
      <w:r w:rsidR="00933AF2" w:rsidRPr="00765407">
        <w:rPr>
          <w:rFonts w:ascii="Times New Roman" w:hAnsi="Times New Roman" w:cs="Times New Roman"/>
          <w:color w:val="000000" w:themeColor="text1"/>
        </w:rPr>
        <w:t>exceptional</w:t>
      </w:r>
      <w:r w:rsidRPr="00765407">
        <w:rPr>
          <w:rFonts w:ascii="Times New Roman" w:hAnsi="Times New Roman" w:cs="Times New Roman"/>
          <w:color w:val="000000" w:themeColor="text1"/>
        </w:rPr>
        <w:t xml:space="preserve"> </w:t>
      </w:r>
      <w:r w:rsidR="00933AF2" w:rsidRPr="00765407">
        <w:rPr>
          <w:rFonts w:ascii="Times New Roman" w:hAnsi="Times New Roman" w:cs="Times New Roman"/>
          <w:color w:val="000000" w:themeColor="text1"/>
        </w:rPr>
        <w:t>customer</w:t>
      </w:r>
      <w:r w:rsidRPr="00765407">
        <w:rPr>
          <w:rFonts w:ascii="Times New Roman" w:hAnsi="Times New Roman" w:cs="Times New Roman"/>
          <w:color w:val="000000" w:themeColor="text1"/>
        </w:rPr>
        <w:t xml:space="preserve"> </w:t>
      </w:r>
      <w:r w:rsidR="00933AF2" w:rsidRPr="00765407">
        <w:rPr>
          <w:rFonts w:ascii="Times New Roman" w:hAnsi="Times New Roman" w:cs="Times New Roman"/>
          <w:color w:val="000000" w:themeColor="text1"/>
        </w:rPr>
        <w:t>service</w:t>
      </w:r>
      <w:r w:rsidRPr="00765407">
        <w:rPr>
          <w:rFonts w:ascii="Times New Roman" w:hAnsi="Times New Roman" w:cs="Times New Roman"/>
          <w:color w:val="000000" w:themeColor="text1"/>
        </w:rPr>
        <w:t xml:space="preserve"> is crucial, and doing so </w:t>
      </w:r>
      <w:r w:rsidR="00933AF2" w:rsidRPr="00765407">
        <w:rPr>
          <w:rFonts w:ascii="Times New Roman" w:hAnsi="Times New Roman" w:cs="Times New Roman"/>
          <w:color w:val="000000" w:themeColor="text1"/>
        </w:rPr>
        <w:t>requires</w:t>
      </w:r>
      <w:r w:rsidRPr="00765407">
        <w:rPr>
          <w:rFonts w:ascii="Times New Roman" w:hAnsi="Times New Roman" w:cs="Times New Roman"/>
          <w:color w:val="000000" w:themeColor="text1"/>
        </w:rPr>
        <w:t xml:space="preserve"> an </w:t>
      </w:r>
      <w:r w:rsidR="00933AF2" w:rsidRPr="00765407">
        <w:rPr>
          <w:rFonts w:ascii="Times New Roman" w:hAnsi="Times New Roman" w:cs="Times New Roman"/>
          <w:color w:val="000000" w:themeColor="text1"/>
        </w:rPr>
        <w:t>in-depth</w:t>
      </w:r>
      <w:r w:rsidRPr="00765407">
        <w:rPr>
          <w:rFonts w:ascii="Times New Roman" w:hAnsi="Times New Roman" w:cs="Times New Roman"/>
          <w:color w:val="000000" w:themeColor="text1"/>
        </w:rPr>
        <w:t xml:space="preserve"> </w:t>
      </w:r>
      <w:r w:rsidR="00933AF2" w:rsidRPr="00765407">
        <w:rPr>
          <w:rFonts w:ascii="Times New Roman" w:hAnsi="Times New Roman" w:cs="Times New Roman"/>
          <w:color w:val="000000" w:themeColor="text1"/>
        </w:rPr>
        <w:t>understanding</w:t>
      </w:r>
      <w:r w:rsidRPr="00765407">
        <w:rPr>
          <w:rFonts w:ascii="Times New Roman" w:hAnsi="Times New Roman" w:cs="Times New Roman"/>
          <w:color w:val="000000" w:themeColor="text1"/>
        </w:rPr>
        <w:t xml:space="preserve"> of cultural </w:t>
      </w:r>
      <w:r w:rsidR="00933AF2" w:rsidRPr="00765407">
        <w:rPr>
          <w:rFonts w:ascii="Times New Roman" w:hAnsi="Times New Roman" w:cs="Times New Roman"/>
          <w:color w:val="000000" w:themeColor="text1"/>
        </w:rPr>
        <w:t>differences</w:t>
      </w:r>
      <w:r w:rsidRPr="00765407">
        <w:rPr>
          <w:rFonts w:ascii="Times New Roman" w:hAnsi="Times New Roman" w:cs="Times New Roman"/>
          <w:color w:val="000000" w:themeColor="text1"/>
        </w:rPr>
        <w:t xml:space="preserve"> (Mwеndwa, 2014). </w:t>
      </w:r>
      <w:r w:rsidR="00711DC3" w:rsidRPr="00765407">
        <w:rPr>
          <w:rFonts w:ascii="Times New Roman" w:hAnsi="Times New Roman" w:cs="Times New Roman"/>
          <w:color w:val="000000" w:themeColor="text1"/>
        </w:rPr>
        <w:t xml:space="preserve">By </w:t>
      </w:r>
      <w:r w:rsidR="00EA2A77" w:rsidRPr="00765407">
        <w:rPr>
          <w:rFonts w:ascii="Times New Roman" w:hAnsi="Times New Roman" w:cs="Times New Roman"/>
          <w:color w:val="000000" w:themeColor="text1"/>
        </w:rPr>
        <w:t>understanding</w:t>
      </w:r>
      <w:r w:rsidR="00711DC3" w:rsidRPr="00765407">
        <w:rPr>
          <w:rFonts w:ascii="Times New Roman" w:hAnsi="Times New Roman" w:cs="Times New Roman"/>
          <w:color w:val="000000" w:themeColor="text1"/>
        </w:rPr>
        <w:t xml:space="preserve"> and </w:t>
      </w:r>
      <w:r w:rsidR="00EA2A77" w:rsidRPr="00765407">
        <w:rPr>
          <w:rFonts w:ascii="Times New Roman" w:hAnsi="Times New Roman" w:cs="Times New Roman"/>
          <w:color w:val="000000" w:themeColor="text1"/>
        </w:rPr>
        <w:t>upholding</w:t>
      </w:r>
      <w:r w:rsidR="00711DC3"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these</w:t>
      </w:r>
      <w:r w:rsidR="00711DC3" w:rsidRPr="00765407">
        <w:rPr>
          <w:rFonts w:ascii="Times New Roman" w:hAnsi="Times New Roman" w:cs="Times New Roman"/>
          <w:color w:val="000000" w:themeColor="text1"/>
        </w:rPr>
        <w:t xml:space="preserve"> cultural </w:t>
      </w:r>
      <w:r w:rsidR="00EA2A77" w:rsidRPr="00765407">
        <w:rPr>
          <w:rFonts w:ascii="Times New Roman" w:hAnsi="Times New Roman" w:cs="Times New Roman"/>
          <w:color w:val="000000" w:themeColor="text1"/>
        </w:rPr>
        <w:t>values</w:t>
      </w:r>
      <w:r w:rsidR="00711DC3"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hotel</w:t>
      </w:r>
      <w:r w:rsidR="00711DC3" w:rsidRPr="00765407">
        <w:rPr>
          <w:rFonts w:ascii="Times New Roman" w:hAnsi="Times New Roman" w:cs="Times New Roman"/>
          <w:color w:val="000000" w:themeColor="text1"/>
        </w:rPr>
        <w:t xml:space="preserve"> staff can enhance </w:t>
      </w:r>
      <w:r w:rsidR="00EA2A77" w:rsidRPr="00765407">
        <w:rPr>
          <w:rFonts w:ascii="Times New Roman" w:hAnsi="Times New Roman" w:cs="Times New Roman"/>
          <w:color w:val="000000" w:themeColor="text1"/>
        </w:rPr>
        <w:t>interactions</w:t>
      </w:r>
      <w:r w:rsidR="00711DC3" w:rsidRPr="00765407">
        <w:rPr>
          <w:rFonts w:ascii="Times New Roman" w:hAnsi="Times New Roman" w:cs="Times New Roman"/>
          <w:color w:val="000000" w:themeColor="text1"/>
        </w:rPr>
        <w:t xml:space="preserve"> with </w:t>
      </w:r>
      <w:r w:rsidR="00EA2A77" w:rsidRPr="00765407">
        <w:rPr>
          <w:rFonts w:ascii="Times New Roman" w:hAnsi="Times New Roman" w:cs="Times New Roman"/>
          <w:color w:val="000000" w:themeColor="text1"/>
        </w:rPr>
        <w:t>customers</w:t>
      </w:r>
      <w:r w:rsidR="00711DC3" w:rsidRPr="00765407">
        <w:rPr>
          <w:rFonts w:ascii="Times New Roman" w:hAnsi="Times New Roman" w:cs="Times New Roman"/>
          <w:color w:val="000000" w:themeColor="text1"/>
        </w:rPr>
        <w:t xml:space="preserve"> and </w:t>
      </w:r>
      <w:r w:rsidR="00EA2A77" w:rsidRPr="00765407">
        <w:rPr>
          <w:rFonts w:ascii="Times New Roman" w:hAnsi="Times New Roman" w:cs="Times New Roman"/>
          <w:color w:val="000000" w:themeColor="text1"/>
        </w:rPr>
        <w:t>foster</w:t>
      </w:r>
      <w:r w:rsidR="00711DC3"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positive</w:t>
      </w:r>
      <w:r w:rsidR="00711DC3" w:rsidRPr="00765407">
        <w:rPr>
          <w:rFonts w:ascii="Times New Roman" w:hAnsi="Times New Roman" w:cs="Times New Roman"/>
          <w:color w:val="000000" w:themeColor="text1"/>
        </w:rPr>
        <w:t xml:space="preserve"> </w:t>
      </w:r>
      <w:r w:rsidR="00EA2A77" w:rsidRPr="00765407">
        <w:rPr>
          <w:rFonts w:ascii="Times New Roman" w:hAnsi="Times New Roman" w:cs="Times New Roman"/>
          <w:color w:val="000000" w:themeColor="text1"/>
        </w:rPr>
        <w:t>experiences</w:t>
      </w:r>
      <w:r w:rsidR="00711DC3" w:rsidRPr="00765407">
        <w:rPr>
          <w:rFonts w:ascii="Times New Roman" w:hAnsi="Times New Roman" w:cs="Times New Roman"/>
          <w:color w:val="000000" w:themeColor="text1"/>
        </w:rPr>
        <w:t>.</w:t>
      </w:r>
    </w:p>
    <w:p w14:paraId="0EF3A001" w14:textId="1F0159FF" w:rsidR="00E304BB" w:rsidRPr="00765407" w:rsidRDefault="00711DC3" w:rsidP="00EF1454">
      <w:pPr>
        <w:pStyle w:val="Heading1"/>
        <w:rPr>
          <w:rFonts w:cs="Times New Roman"/>
          <w:color w:val="000000" w:themeColor="text1"/>
        </w:rPr>
      </w:pPr>
      <w:bookmarkStart w:id="7" w:name="_Toc136083522"/>
      <w:r w:rsidRPr="00765407">
        <w:rPr>
          <w:rFonts w:cs="Times New Roman"/>
          <w:color w:val="000000" w:themeColor="text1"/>
        </w:rPr>
        <w:t>Recommendations for Staff</w:t>
      </w:r>
      <w:bookmarkEnd w:id="7"/>
    </w:p>
    <w:p w14:paraId="59B08AA1" w14:textId="2205B0D9" w:rsidR="006979F9" w:rsidRPr="00765407" w:rsidRDefault="006979F9"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t>1. Investing in cultural training іnіtіatіvеs: provide staff members with training</w:t>
      </w:r>
      <w:r w:rsidR="00F32096" w:rsidRPr="00765407">
        <w:rPr>
          <w:rFonts w:ascii="Times New Roman" w:hAnsi="Times New Roman" w:cs="Times New Roman"/>
          <w:color w:val="000000" w:themeColor="text1"/>
        </w:rPr>
        <w:t xml:space="preserve"> </w:t>
      </w:r>
      <w:r w:rsidRPr="00765407">
        <w:rPr>
          <w:rFonts w:ascii="Times New Roman" w:hAnsi="Times New Roman" w:cs="Times New Roman"/>
          <w:color w:val="000000" w:themeColor="text1"/>
        </w:rPr>
        <w:t>that gives them an understanding of various national customs, traditions, and</w:t>
      </w:r>
      <w:r w:rsidR="00F32096" w:rsidRPr="00765407">
        <w:rPr>
          <w:rFonts w:ascii="Times New Roman" w:hAnsi="Times New Roman" w:cs="Times New Roman"/>
          <w:color w:val="000000" w:themeColor="text1"/>
        </w:rPr>
        <w:t xml:space="preserve"> </w:t>
      </w:r>
      <w:r w:rsidRPr="00765407">
        <w:rPr>
          <w:rFonts w:ascii="Times New Roman" w:hAnsi="Times New Roman" w:cs="Times New Roman"/>
          <w:color w:val="000000" w:themeColor="text1"/>
        </w:rPr>
        <w:t>manners. This will help the team navigate cultural nuances with confidence.</w:t>
      </w:r>
    </w:p>
    <w:p w14:paraId="4B4FEB3E" w14:textId="77777777" w:rsidR="00C509F5" w:rsidRPr="00765407" w:rsidRDefault="006979F9"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t>2. Fostering open-mindedness and adaptability: Encourage employees to</w:t>
      </w:r>
      <w:r w:rsidR="00F32096" w:rsidRPr="00765407">
        <w:rPr>
          <w:rFonts w:ascii="Times New Roman" w:hAnsi="Times New Roman" w:cs="Times New Roman"/>
          <w:color w:val="000000" w:themeColor="text1"/>
        </w:rPr>
        <w:t xml:space="preserve"> </w:t>
      </w:r>
      <w:r w:rsidRPr="00765407">
        <w:rPr>
          <w:rFonts w:ascii="Times New Roman" w:hAnsi="Times New Roman" w:cs="Times New Roman"/>
          <w:color w:val="000000" w:themeColor="text1"/>
        </w:rPr>
        <w:t>embrace diversity and approach еvеry guest interaction with an open mind.</w:t>
      </w:r>
      <w:r w:rsidR="00F32096" w:rsidRPr="00765407">
        <w:rPr>
          <w:rFonts w:ascii="Times New Roman" w:hAnsi="Times New Roman" w:cs="Times New Roman"/>
          <w:color w:val="000000" w:themeColor="text1"/>
        </w:rPr>
        <w:t xml:space="preserve"> </w:t>
      </w:r>
      <w:r w:rsidRPr="00765407">
        <w:rPr>
          <w:rFonts w:ascii="Times New Roman" w:hAnsi="Times New Roman" w:cs="Times New Roman"/>
          <w:color w:val="000000" w:themeColor="text1"/>
        </w:rPr>
        <w:t>Promote flexibility and open-mindedness. A more individualized and satisfying</w:t>
      </w:r>
      <w:r w:rsidR="00F32096" w:rsidRPr="00765407">
        <w:rPr>
          <w:rFonts w:ascii="Times New Roman" w:hAnsi="Times New Roman" w:cs="Times New Roman"/>
          <w:color w:val="000000" w:themeColor="text1"/>
        </w:rPr>
        <w:t xml:space="preserve"> </w:t>
      </w:r>
      <w:r w:rsidRPr="00765407">
        <w:rPr>
          <w:rFonts w:ascii="Times New Roman" w:hAnsi="Times New Roman" w:cs="Times New Roman"/>
          <w:color w:val="000000" w:themeColor="text1"/>
        </w:rPr>
        <w:t>experience can be achieved by using flexibility and adaptability to</w:t>
      </w:r>
      <w:r w:rsidR="00F32096" w:rsidRPr="00765407">
        <w:rPr>
          <w:rFonts w:ascii="Times New Roman" w:hAnsi="Times New Roman" w:cs="Times New Roman"/>
          <w:color w:val="000000" w:themeColor="text1"/>
        </w:rPr>
        <w:t xml:space="preserve"> </w:t>
      </w:r>
      <w:r w:rsidRPr="00765407">
        <w:rPr>
          <w:rFonts w:ascii="Times New Roman" w:hAnsi="Times New Roman" w:cs="Times New Roman"/>
          <w:color w:val="000000" w:themeColor="text1"/>
        </w:rPr>
        <w:t>accommodate guests and cultural preferences</w:t>
      </w:r>
      <w:r w:rsidR="00F32096" w:rsidRPr="00765407">
        <w:rPr>
          <w:rFonts w:ascii="Times New Roman" w:hAnsi="Times New Roman" w:cs="Times New Roman"/>
          <w:color w:val="000000" w:themeColor="text1"/>
        </w:rPr>
        <w:t>.</w:t>
      </w:r>
    </w:p>
    <w:p w14:paraId="03CCFB4B" w14:textId="77777777" w:rsidR="006E7716" w:rsidRPr="00765407" w:rsidRDefault="006E7716">
      <w:pPr>
        <w:spacing w:before="0" w:line="259" w:lineRule="auto"/>
        <w:jc w:val="left"/>
        <w:rPr>
          <w:rFonts w:ascii="Times New Roman" w:hAnsi="Times New Roman" w:cs="Times New Roman"/>
          <w:color w:val="000000" w:themeColor="text1"/>
        </w:rPr>
      </w:pPr>
      <w:r w:rsidRPr="00765407">
        <w:rPr>
          <w:rFonts w:ascii="Times New Roman" w:hAnsi="Times New Roman" w:cs="Times New Roman"/>
          <w:color w:val="000000" w:themeColor="text1"/>
        </w:rPr>
        <w:br w:type="page"/>
      </w:r>
    </w:p>
    <w:p w14:paraId="0A5A03EA" w14:textId="64DCC05F" w:rsidR="00711DC3" w:rsidRPr="00765407" w:rsidRDefault="00253D3D"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lastRenderedPageBreak/>
        <w:t>Below is a list of Recommendations categorised by “Dos” and “Don’ts” for the hotel staff to put into practice and improve their interactions with guests from Germany and Italy:</w:t>
      </w:r>
    </w:p>
    <w:tbl>
      <w:tblPr>
        <w:tblStyle w:val="ListTable4-Accent6"/>
        <w:tblW w:w="5000" w:type="pct"/>
        <w:tblLook w:val="04A0" w:firstRow="1" w:lastRow="0" w:firstColumn="1" w:lastColumn="0" w:noHBand="0" w:noVBand="1"/>
      </w:tblPr>
      <w:tblGrid>
        <w:gridCol w:w="4453"/>
        <w:gridCol w:w="4453"/>
      </w:tblGrid>
      <w:tr w:rsidR="00765407" w:rsidRPr="00765407" w14:paraId="2E90D412" w14:textId="77777777" w:rsidTr="00792B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threeDEngrave" w:sz="24" w:space="0" w:color="70AD47" w:themeColor="accent6"/>
              <w:left w:val="threeDEngrave" w:sz="24" w:space="0" w:color="70AD47" w:themeColor="accent6"/>
              <w:bottom w:val="threeDEngrave" w:sz="24" w:space="0" w:color="70AD47" w:themeColor="accent6"/>
              <w:right w:val="nil"/>
            </w:tcBorders>
            <w:shd w:val="clear" w:color="auto" w:fill="538135" w:themeFill="accent6" w:themeFillShade="BF"/>
            <w:hideMark/>
          </w:tcPr>
          <w:p w14:paraId="2E88DF80" w14:textId="77777777" w:rsidR="0088276A" w:rsidRPr="00765407" w:rsidRDefault="0088276A" w:rsidP="00EF1454">
            <w:pPr>
              <w:spacing w:after="240"/>
              <w:rPr>
                <w:rFonts w:ascii="Times New Roman" w:eastAsia="Times New Roman" w:hAnsi="Times New Roman" w:cs="Times New Roman"/>
                <w:color w:val="000000" w:themeColor="text1"/>
                <w:sz w:val="44"/>
                <w:szCs w:val="44"/>
                <w:lang w:eastAsia="en-GB"/>
              </w:rPr>
            </w:pPr>
            <w:r w:rsidRPr="00765407">
              <w:rPr>
                <w:rFonts w:ascii="Times New Roman" w:eastAsia="Times New Roman" w:hAnsi="Times New Roman" w:cs="Times New Roman"/>
                <w:color w:val="000000" w:themeColor="text1"/>
                <w:sz w:val="44"/>
                <w:szCs w:val="44"/>
                <w:lang w:eastAsia="en-GB"/>
              </w:rPr>
              <w:t>Dos</w:t>
            </w:r>
          </w:p>
        </w:tc>
        <w:tc>
          <w:tcPr>
            <w:tcW w:w="2500" w:type="pct"/>
            <w:tcBorders>
              <w:top w:val="threeDEngrave" w:sz="24" w:space="0" w:color="70AD47" w:themeColor="accent6"/>
              <w:left w:val="nil"/>
              <w:bottom w:val="threeDEngrave" w:sz="24" w:space="0" w:color="70AD47" w:themeColor="accent6"/>
              <w:right w:val="threeDEngrave" w:sz="24" w:space="0" w:color="70AD47" w:themeColor="accent6"/>
            </w:tcBorders>
            <w:shd w:val="clear" w:color="auto" w:fill="538135" w:themeFill="accent6" w:themeFillShade="BF"/>
            <w:hideMark/>
          </w:tcPr>
          <w:p w14:paraId="53F30EEF" w14:textId="77777777" w:rsidR="0088276A" w:rsidRPr="00765407" w:rsidRDefault="0088276A" w:rsidP="00EF1454">
            <w:pPr>
              <w:spacing w:after="24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44"/>
                <w:szCs w:val="44"/>
                <w:lang w:eastAsia="en-GB"/>
              </w:rPr>
            </w:pPr>
            <w:r w:rsidRPr="00765407">
              <w:rPr>
                <w:rFonts w:ascii="Times New Roman" w:eastAsia="Times New Roman" w:hAnsi="Times New Roman" w:cs="Times New Roman"/>
                <w:color w:val="000000" w:themeColor="text1"/>
                <w:sz w:val="44"/>
                <w:szCs w:val="44"/>
                <w:lang w:eastAsia="en-GB"/>
              </w:rPr>
              <w:t>Don'ts</w:t>
            </w:r>
          </w:p>
        </w:tc>
      </w:tr>
      <w:tr w:rsidR="00765407" w:rsidRPr="00765407" w14:paraId="6FD8F36F" w14:textId="77777777" w:rsidTr="00E836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threeDEngrave" w:sz="24" w:space="0" w:color="70AD47" w:themeColor="accent6"/>
              <w:left w:val="threeDEngrave" w:sz="24" w:space="0" w:color="70AD47" w:themeColor="accent6"/>
              <w:right w:val="threeDEngrave" w:sz="24" w:space="0" w:color="70AD47" w:themeColor="accent6"/>
            </w:tcBorders>
            <w:hideMark/>
          </w:tcPr>
          <w:p w14:paraId="052489F0" w14:textId="2E6CAE19" w:rsidR="0088276A" w:rsidRPr="00765407" w:rsidRDefault="00B449CF" w:rsidP="00EF1454">
            <w:pPr>
              <w:spacing w:after="240"/>
              <w:rPr>
                <w:rFonts w:ascii="Times New Roman" w:hAnsi="Times New Roman" w:cs="Times New Roman"/>
                <w:b w:val="0"/>
                <w:bCs w:val="0"/>
                <w:color w:val="000000" w:themeColor="text1"/>
                <w:lang w:eastAsia="en-GB"/>
              </w:rPr>
            </w:pPr>
            <w:r w:rsidRPr="00765407">
              <w:rPr>
                <w:rFonts w:ascii="Times New Roman" w:hAnsi="Times New Roman" w:cs="Times New Roman"/>
                <w:b w:val="0"/>
                <w:bCs w:val="0"/>
                <w:color w:val="000000" w:themeColor="text1"/>
                <w:lang w:eastAsia="en-GB"/>
              </w:rPr>
              <w:t>Provide</w:t>
            </w:r>
            <w:r w:rsidR="00FD5726"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funding</w:t>
            </w:r>
            <w:r w:rsidR="00FD5726" w:rsidRPr="00765407">
              <w:rPr>
                <w:rFonts w:ascii="Times New Roman" w:hAnsi="Times New Roman" w:cs="Times New Roman"/>
                <w:b w:val="0"/>
                <w:bCs w:val="0"/>
                <w:color w:val="000000" w:themeColor="text1"/>
                <w:lang w:eastAsia="en-GB"/>
              </w:rPr>
              <w:t xml:space="preserve"> for cultural </w:t>
            </w:r>
            <w:r w:rsidRPr="00765407">
              <w:rPr>
                <w:rFonts w:ascii="Times New Roman" w:hAnsi="Times New Roman" w:cs="Times New Roman"/>
                <w:b w:val="0"/>
                <w:bCs w:val="0"/>
                <w:color w:val="000000" w:themeColor="text1"/>
                <w:lang w:eastAsia="en-GB"/>
              </w:rPr>
              <w:t>initiatives</w:t>
            </w:r>
            <w:r w:rsidR="00FD5726" w:rsidRPr="00765407">
              <w:rPr>
                <w:rFonts w:ascii="Times New Roman" w:hAnsi="Times New Roman" w:cs="Times New Roman"/>
                <w:b w:val="0"/>
                <w:bCs w:val="0"/>
                <w:color w:val="000000" w:themeColor="text1"/>
                <w:lang w:eastAsia="en-GB"/>
              </w:rPr>
              <w:t xml:space="preserve"> that </w:t>
            </w:r>
            <w:r w:rsidRPr="00765407">
              <w:rPr>
                <w:rFonts w:ascii="Times New Roman" w:hAnsi="Times New Roman" w:cs="Times New Roman"/>
                <w:b w:val="0"/>
                <w:bCs w:val="0"/>
                <w:color w:val="000000" w:themeColor="text1"/>
                <w:lang w:eastAsia="en-GB"/>
              </w:rPr>
              <w:t>promote</w:t>
            </w:r>
            <w:r w:rsidR="00FD5726"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employees</w:t>
            </w:r>
            <w:r w:rsidR="00FD5726"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familiarity</w:t>
            </w:r>
            <w:r w:rsidR="00FD5726"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with</w:t>
            </w:r>
            <w:r w:rsidR="00FD5726" w:rsidRPr="00765407">
              <w:rPr>
                <w:rFonts w:ascii="Times New Roman" w:hAnsi="Times New Roman" w:cs="Times New Roman"/>
                <w:b w:val="0"/>
                <w:bCs w:val="0"/>
                <w:color w:val="000000" w:themeColor="text1"/>
                <w:lang w:eastAsia="en-GB"/>
              </w:rPr>
              <w:t xml:space="preserve"> local </w:t>
            </w:r>
            <w:r w:rsidRPr="00765407">
              <w:rPr>
                <w:rFonts w:ascii="Times New Roman" w:hAnsi="Times New Roman" w:cs="Times New Roman"/>
                <w:b w:val="0"/>
                <w:bCs w:val="0"/>
                <w:color w:val="000000" w:themeColor="text1"/>
                <w:lang w:eastAsia="en-GB"/>
              </w:rPr>
              <w:t>practices</w:t>
            </w:r>
            <w:r w:rsidR="00FD5726"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traditions</w:t>
            </w:r>
            <w:r w:rsidR="00FD5726" w:rsidRPr="00765407">
              <w:rPr>
                <w:rFonts w:ascii="Times New Roman" w:hAnsi="Times New Roman" w:cs="Times New Roman"/>
                <w:b w:val="0"/>
                <w:bCs w:val="0"/>
                <w:color w:val="000000" w:themeColor="text1"/>
                <w:lang w:eastAsia="en-GB"/>
              </w:rPr>
              <w:t>, and languages.</w:t>
            </w:r>
          </w:p>
        </w:tc>
        <w:tc>
          <w:tcPr>
            <w:tcW w:w="2500" w:type="pct"/>
            <w:tcBorders>
              <w:top w:val="threeDEngrave" w:sz="24" w:space="0" w:color="70AD47" w:themeColor="accent6"/>
              <w:left w:val="threeDEngrave" w:sz="24" w:space="0" w:color="70AD47" w:themeColor="accent6"/>
              <w:right w:val="threeDEngrave" w:sz="24" w:space="0" w:color="70AD47" w:themeColor="accent6"/>
            </w:tcBorders>
            <w:hideMark/>
          </w:tcPr>
          <w:p w14:paraId="65CC7608" w14:textId="62115B89" w:rsidR="0088276A" w:rsidRPr="00765407" w:rsidRDefault="00453AA4" w:rsidP="00EF1454">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highlight w:val="yellow"/>
                <w:lang w:eastAsia="en-GB"/>
              </w:rPr>
            </w:pPr>
            <w:r w:rsidRPr="00765407">
              <w:rPr>
                <w:rFonts w:ascii="Times New Roman" w:hAnsi="Times New Roman" w:cs="Times New Roman"/>
                <w:color w:val="000000" w:themeColor="text1"/>
                <w:lang w:eastAsia="en-GB"/>
              </w:rPr>
              <w:t xml:space="preserve">Avoid brushing off a visitor's cultural </w:t>
            </w:r>
            <w:r w:rsidR="00B449CF" w:rsidRPr="00765407">
              <w:rPr>
                <w:rFonts w:ascii="Times New Roman" w:hAnsi="Times New Roman" w:cs="Times New Roman"/>
                <w:color w:val="000000" w:themeColor="text1"/>
                <w:lang w:eastAsia="en-GB"/>
              </w:rPr>
              <w:t>questions</w:t>
            </w:r>
            <w:r w:rsidRPr="00765407">
              <w:rPr>
                <w:rFonts w:ascii="Times New Roman" w:hAnsi="Times New Roman" w:cs="Times New Roman"/>
                <w:color w:val="000000" w:themeColor="text1"/>
                <w:lang w:eastAsia="en-GB"/>
              </w:rPr>
              <w:t xml:space="preserve"> or requests and </w:t>
            </w:r>
            <w:r w:rsidR="00B449CF" w:rsidRPr="00765407">
              <w:rPr>
                <w:rFonts w:ascii="Times New Roman" w:hAnsi="Times New Roman" w:cs="Times New Roman"/>
                <w:color w:val="000000" w:themeColor="text1"/>
                <w:lang w:eastAsia="en-GB"/>
              </w:rPr>
              <w:t>offer</w:t>
            </w:r>
            <w:r w:rsidRPr="00765407">
              <w:rPr>
                <w:rFonts w:ascii="Times New Roman" w:hAnsi="Times New Roman" w:cs="Times New Roman"/>
                <w:color w:val="000000" w:themeColor="text1"/>
                <w:lang w:eastAsia="en-GB"/>
              </w:rPr>
              <w:t xml:space="preserve"> </w:t>
            </w:r>
            <w:r w:rsidR="00B449CF" w:rsidRPr="00765407">
              <w:rPr>
                <w:rFonts w:ascii="Times New Roman" w:hAnsi="Times New Roman" w:cs="Times New Roman"/>
                <w:color w:val="000000" w:themeColor="text1"/>
                <w:lang w:eastAsia="en-GB"/>
              </w:rPr>
              <w:t>timely</w:t>
            </w:r>
            <w:r w:rsidRPr="00765407">
              <w:rPr>
                <w:rFonts w:ascii="Times New Roman" w:hAnsi="Times New Roman" w:cs="Times New Roman"/>
                <w:color w:val="000000" w:themeColor="text1"/>
                <w:lang w:eastAsia="en-GB"/>
              </w:rPr>
              <w:t>, accurate assistance.</w:t>
            </w:r>
          </w:p>
        </w:tc>
      </w:tr>
      <w:tr w:rsidR="00765407" w:rsidRPr="00765407" w14:paraId="6AD620AA" w14:textId="77777777" w:rsidTr="00E836DD">
        <w:tc>
          <w:tcPr>
            <w:cnfStyle w:val="001000000000" w:firstRow="0" w:lastRow="0" w:firstColumn="1" w:lastColumn="0" w:oddVBand="0" w:evenVBand="0" w:oddHBand="0" w:evenHBand="0" w:firstRowFirstColumn="0" w:firstRowLastColumn="0" w:lastRowFirstColumn="0" w:lastRowLastColumn="0"/>
            <w:tcW w:w="2500" w:type="pct"/>
            <w:tcBorders>
              <w:left w:val="threeDEngrave" w:sz="24" w:space="0" w:color="70AD47" w:themeColor="accent6"/>
              <w:right w:val="threeDEngrave" w:sz="24" w:space="0" w:color="70AD47" w:themeColor="accent6"/>
            </w:tcBorders>
            <w:shd w:val="clear" w:color="auto" w:fill="E2EFD9" w:themeFill="accent6" w:themeFillTint="33"/>
            <w:hideMark/>
          </w:tcPr>
          <w:p w14:paraId="70FFE40E" w14:textId="52B09D27" w:rsidR="0088276A" w:rsidRPr="00765407" w:rsidRDefault="00B449CF" w:rsidP="00EF1454">
            <w:pPr>
              <w:spacing w:after="240"/>
              <w:rPr>
                <w:rFonts w:ascii="Times New Roman" w:hAnsi="Times New Roman" w:cs="Times New Roman"/>
                <w:b w:val="0"/>
                <w:bCs w:val="0"/>
                <w:color w:val="000000" w:themeColor="text1"/>
                <w:lang w:eastAsia="en-GB"/>
              </w:rPr>
            </w:pPr>
            <w:r w:rsidRPr="00765407">
              <w:rPr>
                <w:rFonts w:ascii="Times New Roman" w:hAnsi="Times New Roman" w:cs="Times New Roman"/>
                <w:b w:val="0"/>
                <w:bCs w:val="0"/>
                <w:color w:val="000000" w:themeColor="text1"/>
                <w:lang w:eastAsia="en-GB"/>
              </w:rPr>
              <w:t>Provide</w:t>
            </w:r>
            <w:r w:rsidR="00FD5726"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team</w:t>
            </w:r>
            <w:r w:rsidR="00FD5726"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members</w:t>
            </w:r>
            <w:r w:rsidR="00FD5726"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with</w:t>
            </w:r>
            <w:r w:rsidR="00FD5726" w:rsidRPr="00765407">
              <w:rPr>
                <w:rFonts w:ascii="Times New Roman" w:hAnsi="Times New Roman" w:cs="Times New Roman"/>
                <w:b w:val="0"/>
                <w:bCs w:val="0"/>
                <w:color w:val="000000" w:themeColor="text1"/>
                <w:lang w:eastAsia="en-GB"/>
              </w:rPr>
              <w:t xml:space="preserve"> instruction on a var</w:t>
            </w:r>
            <w:r w:rsidRPr="00765407">
              <w:rPr>
                <w:rFonts w:ascii="Times New Roman" w:hAnsi="Times New Roman" w:cs="Times New Roman"/>
                <w:b w:val="0"/>
                <w:bCs w:val="0"/>
                <w:color w:val="000000" w:themeColor="text1"/>
                <w:lang w:eastAsia="en-GB"/>
              </w:rPr>
              <w:t>ie</w:t>
            </w:r>
            <w:r w:rsidR="00FD5726" w:rsidRPr="00765407">
              <w:rPr>
                <w:rFonts w:ascii="Times New Roman" w:hAnsi="Times New Roman" w:cs="Times New Roman"/>
                <w:b w:val="0"/>
                <w:bCs w:val="0"/>
                <w:color w:val="000000" w:themeColor="text1"/>
                <w:lang w:eastAsia="en-GB"/>
              </w:rPr>
              <w:t xml:space="preserve">ty of </w:t>
            </w:r>
            <w:r w:rsidRPr="00765407">
              <w:rPr>
                <w:rFonts w:ascii="Times New Roman" w:hAnsi="Times New Roman" w:cs="Times New Roman"/>
                <w:b w:val="0"/>
                <w:bCs w:val="0"/>
                <w:color w:val="000000" w:themeColor="text1"/>
                <w:lang w:eastAsia="en-GB"/>
              </w:rPr>
              <w:t>national</w:t>
            </w:r>
            <w:r w:rsidR="00FD5726"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traditions</w:t>
            </w:r>
            <w:r w:rsidR="00FD5726" w:rsidRPr="00765407">
              <w:rPr>
                <w:rFonts w:ascii="Times New Roman" w:hAnsi="Times New Roman" w:cs="Times New Roman"/>
                <w:b w:val="0"/>
                <w:bCs w:val="0"/>
                <w:color w:val="000000" w:themeColor="text1"/>
                <w:lang w:eastAsia="en-GB"/>
              </w:rPr>
              <w:t xml:space="preserve">, manners, and customs. By doing so, they </w:t>
            </w:r>
            <w:r w:rsidRPr="00765407">
              <w:rPr>
                <w:rFonts w:ascii="Times New Roman" w:hAnsi="Times New Roman" w:cs="Times New Roman"/>
                <w:b w:val="0"/>
                <w:bCs w:val="0"/>
                <w:color w:val="000000" w:themeColor="text1"/>
                <w:lang w:eastAsia="en-GB"/>
              </w:rPr>
              <w:t>will</w:t>
            </w:r>
            <w:r w:rsidR="00FD5726" w:rsidRPr="00765407">
              <w:rPr>
                <w:rFonts w:ascii="Times New Roman" w:hAnsi="Times New Roman" w:cs="Times New Roman"/>
                <w:b w:val="0"/>
                <w:bCs w:val="0"/>
                <w:color w:val="000000" w:themeColor="text1"/>
                <w:lang w:eastAsia="en-GB"/>
              </w:rPr>
              <w:t xml:space="preserve"> gain the </w:t>
            </w:r>
            <w:r w:rsidRPr="00765407">
              <w:rPr>
                <w:rFonts w:ascii="Times New Roman" w:hAnsi="Times New Roman" w:cs="Times New Roman"/>
                <w:b w:val="0"/>
                <w:bCs w:val="0"/>
                <w:color w:val="000000" w:themeColor="text1"/>
                <w:lang w:eastAsia="en-GB"/>
              </w:rPr>
              <w:t>confidence</w:t>
            </w:r>
            <w:r w:rsidR="00FD5726"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necessary</w:t>
            </w:r>
            <w:r w:rsidR="00FD5726" w:rsidRPr="00765407">
              <w:rPr>
                <w:rFonts w:ascii="Times New Roman" w:hAnsi="Times New Roman" w:cs="Times New Roman"/>
                <w:b w:val="0"/>
                <w:bCs w:val="0"/>
                <w:color w:val="000000" w:themeColor="text1"/>
                <w:lang w:eastAsia="en-GB"/>
              </w:rPr>
              <w:t xml:space="preserve"> to understand and </w:t>
            </w:r>
            <w:r w:rsidRPr="00765407">
              <w:rPr>
                <w:rFonts w:ascii="Times New Roman" w:hAnsi="Times New Roman" w:cs="Times New Roman"/>
                <w:b w:val="0"/>
                <w:bCs w:val="0"/>
                <w:color w:val="000000" w:themeColor="text1"/>
                <w:lang w:eastAsia="en-GB"/>
              </w:rPr>
              <w:t>deal</w:t>
            </w:r>
            <w:r w:rsidR="00FD5726" w:rsidRPr="00765407">
              <w:rPr>
                <w:rFonts w:ascii="Times New Roman" w:hAnsi="Times New Roman" w:cs="Times New Roman"/>
                <w:b w:val="0"/>
                <w:bCs w:val="0"/>
                <w:color w:val="000000" w:themeColor="text1"/>
                <w:lang w:eastAsia="en-GB"/>
              </w:rPr>
              <w:t xml:space="preserve"> with cultural nuances.</w:t>
            </w:r>
          </w:p>
        </w:tc>
        <w:tc>
          <w:tcPr>
            <w:tcW w:w="2500" w:type="pct"/>
            <w:tcBorders>
              <w:left w:val="threeDEngrave" w:sz="24" w:space="0" w:color="70AD47" w:themeColor="accent6"/>
              <w:right w:val="threeDEngrave" w:sz="24" w:space="0" w:color="70AD47" w:themeColor="accent6"/>
            </w:tcBorders>
            <w:shd w:val="clear" w:color="auto" w:fill="E2EFD9" w:themeFill="accent6" w:themeFillTint="33"/>
            <w:hideMark/>
          </w:tcPr>
          <w:p w14:paraId="23DCDB4F" w14:textId="16C7DC53" w:rsidR="0088276A" w:rsidRPr="00765407" w:rsidRDefault="005543E4" w:rsidP="00EF1454">
            <w:pPr>
              <w:spacing w:after="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highlight w:val="yellow"/>
                <w:lang w:eastAsia="en-GB"/>
              </w:rPr>
            </w:pPr>
            <w:r w:rsidRPr="00765407">
              <w:rPr>
                <w:rFonts w:ascii="Times New Roman" w:hAnsi="Times New Roman" w:cs="Times New Roman"/>
                <w:color w:val="000000" w:themeColor="text1"/>
                <w:lang w:eastAsia="en-GB"/>
              </w:rPr>
              <w:t xml:space="preserve">Avoid </w:t>
            </w:r>
            <w:r w:rsidR="00B449CF" w:rsidRPr="00765407">
              <w:rPr>
                <w:rFonts w:ascii="Times New Roman" w:hAnsi="Times New Roman" w:cs="Times New Roman"/>
                <w:color w:val="000000" w:themeColor="text1"/>
                <w:lang w:eastAsia="en-GB"/>
              </w:rPr>
              <w:t>applying</w:t>
            </w:r>
            <w:r w:rsidRPr="00765407">
              <w:rPr>
                <w:rFonts w:ascii="Times New Roman" w:hAnsi="Times New Roman" w:cs="Times New Roman"/>
                <w:color w:val="000000" w:themeColor="text1"/>
                <w:lang w:eastAsia="en-GB"/>
              </w:rPr>
              <w:t xml:space="preserve"> </w:t>
            </w:r>
            <w:r w:rsidR="00B449CF" w:rsidRPr="00765407">
              <w:rPr>
                <w:rFonts w:ascii="Times New Roman" w:hAnsi="Times New Roman" w:cs="Times New Roman"/>
                <w:color w:val="000000" w:themeColor="text1"/>
                <w:lang w:eastAsia="en-GB"/>
              </w:rPr>
              <w:t>stereotypes</w:t>
            </w:r>
            <w:r w:rsidRPr="00765407">
              <w:rPr>
                <w:rFonts w:ascii="Times New Roman" w:hAnsi="Times New Roman" w:cs="Times New Roman"/>
                <w:color w:val="000000" w:themeColor="text1"/>
                <w:lang w:eastAsia="en-GB"/>
              </w:rPr>
              <w:t xml:space="preserve"> or making </w:t>
            </w:r>
            <w:r w:rsidR="00B449CF" w:rsidRPr="00765407">
              <w:rPr>
                <w:rFonts w:ascii="Times New Roman" w:hAnsi="Times New Roman" w:cs="Times New Roman"/>
                <w:color w:val="000000" w:themeColor="text1"/>
                <w:lang w:eastAsia="en-GB"/>
              </w:rPr>
              <w:t>presumptions</w:t>
            </w:r>
            <w:r w:rsidRPr="00765407">
              <w:rPr>
                <w:rFonts w:ascii="Times New Roman" w:hAnsi="Times New Roman" w:cs="Times New Roman"/>
                <w:color w:val="000000" w:themeColor="text1"/>
                <w:lang w:eastAsia="en-GB"/>
              </w:rPr>
              <w:t xml:space="preserve"> about a </w:t>
            </w:r>
            <w:r w:rsidR="00B449CF" w:rsidRPr="00765407">
              <w:rPr>
                <w:rFonts w:ascii="Times New Roman" w:hAnsi="Times New Roman" w:cs="Times New Roman"/>
                <w:color w:val="000000" w:themeColor="text1"/>
                <w:lang w:eastAsia="en-GB"/>
              </w:rPr>
              <w:t>visitor’s</w:t>
            </w:r>
            <w:r w:rsidRPr="00765407">
              <w:rPr>
                <w:rFonts w:ascii="Times New Roman" w:hAnsi="Times New Roman" w:cs="Times New Roman"/>
                <w:color w:val="000000" w:themeColor="text1"/>
                <w:lang w:eastAsia="en-GB"/>
              </w:rPr>
              <w:t xml:space="preserve"> </w:t>
            </w:r>
            <w:r w:rsidR="00B449CF" w:rsidRPr="00765407">
              <w:rPr>
                <w:rFonts w:ascii="Times New Roman" w:hAnsi="Times New Roman" w:cs="Times New Roman"/>
                <w:color w:val="000000" w:themeColor="text1"/>
                <w:lang w:eastAsia="en-GB"/>
              </w:rPr>
              <w:t>nationality</w:t>
            </w:r>
            <w:r w:rsidRPr="00765407">
              <w:rPr>
                <w:rFonts w:ascii="Times New Roman" w:hAnsi="Times New Roman" w:cs="Times New Roman"/>
                <w:color w:val="000000" w:themeColor="text1"/>
                <w:lang w:eastAsia="en-GB"/>
              </w:rPr>
              <w:t>.</w:t>
            </w:r>
          </w:p>
        </w:tc>
      </w:tr>
      <w:tr w:rsidR="00765407" w:rsidRPr="00765407" w14:paraId="0B45910A" w14:textId="77777777" w:rsidTr="00E836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left w:val="threeDEngrave" w:sz="24" w:space="0" w:color="70AD47" w:themeColor="accent6"/>
              <w:right w:val="threeDEngrave" w:sz="24" w:space="0" w:color="70AD47" w:themeColor="accent6"/>
            </w:tcBorders>
            <w:hideMark/>
          </w:tcPr>
          <w:p w14:paraId="5DB13338" w14:textId="38012EC1" w:rsidR="0088276A" w:rsidRPr="00765407" w:rsidRDefault="00B449CF" w:rsidP="00EF1454">
            <w:pPr>
              <w:spacing w:after="240"/>
              <w:rPr>
                <w:rFonts w:ascii="Times New Roman" w:hAnsi="Times New Roman" w:cs="Times New Roman"/>
                <w:b w:val="0"/>
                <w:bCs w:val="0"/>
                <w:color w:val="000000" w:themeColor="text1"/>
                <w:lang w:eastAsia="en-GB"/>
              </w:rPr>
            </w:pPr>
            <w:r w:rsidRPr="00765407">
              <w:rPr>
                <w:rFonts w:ascii="Times New Roman" w:hAnsi="Times New Roman" w:cs="Times New Roman"/>
                <w:b w:val="0"/>
                <w:bCs w:val="0"/>
                <w:color w:val="000000" w:themeColor="text1"/>
                <w:lang w:eastAsia="en-GB"/>
              </w:rPr>
              <w:t>Encourage</w:t>
            </w:r>
            <w:r w:rsidR="005543E4" w:rsidRPr="00765407">
              <w:rPr>
                <w:rFonts w:ascii="Times New Roman" w:hAnsi="Times New Roman" w:cs="Times New Roman"/>
                <w:b w:val="0"/>
                <w:bCs w:val="0"/>
                <w:color w:val="000000" w:themeColor="text1"/>
                <w:lang w:eastAsia="en-GB"/>
              </w:rPr>
              <w:t xml:space="preserve"> employ</w:t>
            </w:r>
            <w:r w:rsidRPr="00765407">
              <w:rPr>
                <w:rFonts w:ascii="Times New Roman" w:hAnsi="Times New Roman" w:cs="Times New Roman"/>
                <w:b w:val="0"/>
                <w:bCs w:val="0"/>
                <w:color w:val="000000" w:themeColor="text1"/>
                <w:lang w:eastAsia="en-GB"/>
              </w:rPr>
              <w:t>ee</w:t>
            </w:r>
            <w:r w:rsidR="005543E4" w:rsidRPr="00765407">
              <w:rPr>
                <w:rFonts w:ascii="Times New Roman" w:hAnsi="Times New Roman" w:cs="Times New Roman"/>
                <w:b w:val="0"/>
                <w:bCs w:val="0"/>
                <w:color w:val="000000" w:themeColor="text1"/>
                <w:lang w:eastAsia="en-GB"/>
              </w:rPr>
              <w:t xml:space="preserve">s to value </w:t>
            </w:r>
            <w:r w:rsidRPr="00765407">
              <w:rPr>
                <w:rFonts w:ascii="Times New Roman" w:hAnsi="Times New Roman" w:cs="Times New Roman"/>
                <w:b w:val="0"/>
                <w:bCs w:val="0"/>
                <w:color w:val="000000" w:themeColor="text1"/>
                <w:lang w:eastAsia="en-GB"/>
              </w:rPr>
              <w:t>diversity</w:t>
            </w:r>
            <w:r w:rsidR="005543E4" w:rsidRPr="00765407">
              <w:rPr>
                <w:rFonts w:ascii="Times New Roman" w:hAnsi="Times New Roman" w:cs="Times New Roman"/>
                <w:b w:val="0"/>
                <w:bCs w:val="0"/>
                <w:color w:val="000000" w:themeColor="text1"/>
                <w:lang w:eastAsia="en-GB"/>
              </w:rPr>
              <w:t xml:space="preserve"> and approach all interactions with customers </w:t>
            </w:r>
            <w:r w:rsidRPr="00765407">
              <w:rPr>
                <w:rFonts w:ascii="Times New Roman" w:hAnsi="Times New Roman" w:cs="Times New Roman"/>
                <w:b w:val="0"/>
                <w:bCs w:val="0"/>
                <w:color w:val="000000" w:themeColor="text1"/>
                <w:lang w:eastAsia="en-GB"/>
              </w:rPr>
              <w:t>with</w:t>
            </w:r>
            <w:r w:rsidR="005543E4" w:rsidRPr="00765407">
              <w:rPr>
                <w:rFonts w:ascii="Times New Roman" w:hAnsi="Times New Roman" w:cs="Times New Roman"/>
                <w:b w:val="0"/>
                <w:bCs w:val="0"/>
                <w:color w:val="000000" w:themeColor="text1"/>
                <w:lang w:eastAsia="en-GB"/>
              </w:rPr>
              <w:t xml:space="preserve"> an </w:t>
            </w:r>
            <w:r w:rsidRPr="00765407">
              <w:rPr>
                <w:rFonts w:ascii="Times New Roman" w:hAnsi="Times New Roman" w:cs="Times New Roman"/>
                <w:b w:val="0"/>
                <w:bCs w:val="0"/>
                <w:color w:val="000000" w:themeColor="text1"/>
                <w:lang w:eastAsia="en-GB"/>
              </w:rPr>
              <w:t>open</w:t>
            </w:r>
            <w:r w:rsidR="005543E4" w:rsidRPr="00765407">
              <w:rPr>
                <w:rFonts w:ascii="Times New Roman" w:hAnsi="Times New Roman" w:cs="Times New Roman"/>
                <w:b w:val="0"/>
                <w:bCs w:val="0"/>
                <w:color w:val="000000" w:themeColor="text1"/>
                <w:lang w:eastAsia="en-GB"/>
              </w:rPr>
              <w:t xml:space="preserve"> mind. Encourage team </w:t>
            </w:r>
            <w:r w:rsidRPr="00765407">
              <w:rPr>
                <w:rFonts w:ascii="Times New Roman" w:hAnsi="Times New Roman" w:cs="Times New Roman"/>
                <w:b w:val="0"/>
                <w:bCs w:val="0"/>
                <w:color w:val="000000" w:themeColor="text1"/>
                <w:lang w:eastAsia="en-GB"/>
              </w:rPr>
              <w:t>members</w:t>
            </w:r>
            <w:r w:rsidR="005543E4" w:rsidRPr="00765407">
              <w:rPr>
                <w:rFonts w:ascii="Times New Roman" w:hAnsi="Times New Roman" w:cs="Times New Roman"/>
                <w:b w:val="0"/>
                <w:bCs w:val="0"/>
                <w:color w:val="000000" w:themeColor="text1"/>
                <w:lang w:eastAsia="en-GB"/>
              </w:rPr>
              <w:t xml:space="preserve"> to be adaptable and </w:t>
            </w:r>
            <w:r w:rsidRPr="00765407">
              <w:rPr>
                <w:rFonts w:ascii="Times New Roman" w:hAnsi="Times New Roman" w:cs="Times New Roman"/>
                <w:b w:val="0"/>
                <w:bCs w:val="0"/>
                <w:color w:val="000000" w:themeColor="text1"/>
                <w:lang w:eastAsia="en-GB"/>
              </w:rPr>
              <w:t>open</w:t>
            </w:r>
            <w:r w:rsidR="005543E4" w:rsidRPr="00765407">
              <w:rPr>
                <w:rFonts w:ascii="Times New Roman" w:hAnsi="Times New Roman" w:cs="Times New Roman"/>
                <w:b w:val="0"/>
                <w:bCs w:val="0"/>
                <w:color w:val="000000" w:themeColor="text1"/>
                <w:lang w:eastAsia="en-GB"/>
              </w:rPr>
              <w:t>-minded (Uysal, Sirgy, and Krugеr, 2018).</w:t>
            </w:r>
          </w:p>
        </w:tc>
        <w:tc>
          <w:tcPr>
            <w:tcW w:w="2500" w:type="pct"/>
            <w:tcBorders>
              <w:left w:val="threeDEngrave" w:sz="24" w:space="0" w:color="70AD47" w:themeColor="accent6"/>
              <w:right w:val="threeDEngrave" w:sz="24" w:space="0" w:color="70AD47" w:themeColor="accent6"/>
            </w:tcBorders>
            <w:hideMark/>
          </w:tcPr>
          <w:p w14:paraId="7206D5D0" w14:textId="5B84777D" w:rsidR="0088276A" w:rsidRPr="00765407" w:rsidRDefault="005543E4" w:rsidP="00EF1454">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highlight w:val="yellow"/>
                <w:lang w:eastAsia="en-GB"/>
              </w:rPr>
            </w:pPr>
            <w:r w:rsidRPr="00765407">
              <w:rPr>
                <w:rFonts w:ascii="Times New Roman" w:hAnsi="Times New Roman" w:cs="Times New Roman"/>
                <w:color w:val="000000" w:themeColor="text1"/>
                <w:lang w:eastAsia="en-GB"/>
              </w:rPr>
              <w:t xml:space="preserve">Try not to </w:t>
            </w:r>
            <w:r w:rsidR="00B449CF" w:rsidRPr="00765407">
              <w:rPr>
                <w:rFonts w:ascii="Times New Roman" w:hAnsi="Times New Roman" w:cs="Times New Roman"/>
                <w:color w:val="000000" w:themeColor="text1"/>
                <w:lang w:eastAsia="en-GB"/>
              </w:rPr>
              <w:t>dismiss</w:t>
            </w:r>
            <w:r w:rsidRPr="00765407">
              <w:rPr>
                <w:rFonts w:ascii="Times New Roman" w:hAnsi="Times New Roman" w:cs="Times New Roman"/>
                <w:color w:val="000000" w:themeColor="text1"/>
                <w:lang w:eastAsia="en-GB"/>
              </w:rPr>
              <w:t xml:space="preserve"> a </w:t>
            </w:r>
            <w:r w:rsidR="00B449CF" w:rsidRPr="00765407">
              <w:rPr>
                <w:rFonts w:ascii="Times New Roman" w:hAnsi="Times New Roman" w:cs="Times New Roman"/>
                <w:color w:val="000000" w:themeColor="text1"/>
                <w:lang w:eastAsia="en-GB"/>
              </w:rPr>
              <w:t>visitor’s</w:t>
            </w:r>
            <w:r w:rsidRPr="00765407">
              <w:rPr>
                <w:rFonts w:ascii="Times New Roman" w:hAnsi="Times New Roman" w:cs="Times New Roman"/>
                <w:color w:val="000000" w:themeColor="text1"/>
                <w:lang w:eastAsia="en-GB"/>
              </w:rPr>
              <w:t xml:space="preserve"> </w:t>
            </w:r>
            <w:r w:rsidR="00B449CF" w:rsidRPr="00765407">
              <w:rPr>
                <w:rFonts w:ascii="Times New Roman" w:hAnsi="Times New Roman" w:cs="Times New Roman"/>
                <w:color w:val="000000" w:themeColor="text1"/>
                <w:lang w:eastAsia="en-GB"/>
              </w:rPr>
              <w:t>requests</w:t>
            </w:r>
            <w:r w:rsidRPr="00765407">
              <w:rPr>
                <w:rFonts w:ascii="Times New Roman" w:hAnsi="Times New Roman" w:cs="Times New Roman"/>
                <w:color w:val="000000" w:themeColor="text1"/>
                <w:lang w:eastAsia="en-GB"/>
              </w:rPr>
              <w:t xml:space="preserve"> or </w:t>
            </w:r>
            <w:r w:rsidR="00B449CF" w:rsidRPr="00765407">
              <w:rPr>
                <w:rFonts w:ascii="Times New Roman" w:hAnsi="Times New Roman" w:cs="Times New Roman"/>
                <w:color w:val="000000" w:themeColor="text1"/>
                <w:lang w:eastAsia="en-GB"/>
              </w:rPr>
              <w:t>questions</w:t>
            </w:r>
            <w:r w:rsidRPr="00765407">
              <w:rPr>
                <w:rFonts w:ascii="Times New Roman" w:hAnsi="Times New Roman" w:cs="Times New Roman"/>
                <w:color w:val="000000" w:themeColor="text1"/>
                <w:lang w:eastAsia="en-GB"/>
              </w:rPr>
              <w:t xml:space="preserve"> about </w:t>
            </w:r>
            <w:r w:rsidR="00B449CF" w:rsidRPr="00765407">
              <w:rPr>
                <w:rFonts w:ascii="Times New Roman" w:hAnsi="Times New Roman" w:cs="Times New Roman"/>
                <w:color w:val="000000" w:themeColor="text1"/>
                <w:lang w:eastAsia="en-GB"/>
              </w:rPr>
              <w:t>culture</w:t>
            </w:r>
            <w:r w:rsidRPr="00765407">
              <w:rPr>
                <w:rFonts w:ascii="Times New Roman" w:hAnsi="Times New Roman" w:cs="Times New Roman"/>
                <w:color w:val="000000" w:themeColor="text1"/>
                <w:lang w:eastAsia="en-GB"/>
              </w:rPr>
              <w:t xml:space="preserve">. </w:t>
            </w:r>
            <w:r w:rsidR="00B449CF" w:rsidRPr="00765407">
              <w:rPr>
                <w:rFonts w:ascii="Times New Roman" w:hAnsi="Times New Roman" w:cs="Times New Roman"/>
                <w:color w:val="000000" w:themeColor="text1"/>
                <w:lang w:eastAsia="en-GB"/>
              </w:rPr>
              <w:t>Offer</w:t>
            </w:r>
            <w:r w:rsidRPr="00765407">
              <w:rPr>
                <w:rFonts w:ascii="Times New Roman" w:hAnsi="Times New Roman" w:cs="Times New Roman"/>
                <w:color w:val="000000" w:themeColor="text1"/>
                <w:lang w:eastAsia="en-GB"/>
              </w:rPr>
              <w:t xml:space="preserve"> </w:t>
            </w:r>
            <w:r w:rsidR="00B449CF" w:rsidRPr="00765407">
              <w:rPr>
                <w:rFonts w:ascii="Times New Roman" w:hAnsi="Times New Roman" w:cs="Times New Roman"/>
                <w:color w:val="000000" w:themeColor="text1"/>
                <w:lang w:eastAsia="en-GB"/>
              </w:rPr>
              <w:t>timely</w:t>
            </w:r>
            <w:r w:rsidRPr="00765407">
              <w:rPr>
                <w:rFonts w:ascii="Times New Roman" w:hAnsi="Times New Roman" w:cs="Times New Roman"/>
                <w:color w:val="000000" w:themeColor="text1"/>
                <w:lang w:eastAsia="en-GB"/>
              </w:rPr>
              <w:t xml:space="preserve"> and accurate </w:t>
            </w:r>
            <w:r w:rsidR="00B449CF" w:rsidRPr="00765407">
              <w:rPr>
                <w:rFonts w:ascii="Times New Roman" w:hAnsi="Times New Roman" w:cs="Times New Roman"/>
                <w:color w:val="000000" w:themeColor="text1"/>
                <w:lang w:eastAsia="en-GB"/>
              </w:rPr>
              <w:t>assistance</w:t>
            </w:r>
            <w:r w:rsidRPr="00765407">
              <w:rPr>
                <w:rFonts w:ascii="Times New Roman" w:hAnsi="Times New Roman" w:cs="Times New Roman"/>
                <w:color w:val="000000" w:themeColor="text1"/>
                <w:lang w:eastAsia="en-GB"/>
              </w:rPr>
              <w:t>.</w:t>
            </w:r>
          </w:p>
        </w:tc>
      </w:tr>
      <w:tr w:rsidR="00765407" w:rsidRPr="00765407" w14:paraId="6FB63A14" w14:textId="77777777" w:rsidTr="00A945CA">
        <w:tc>
          <w:tcPr>
            <w:cnfStyle w:val="001000000000" w:firstRow="0" w:lastRow="0" w:firstColumn="1" w:lastColumn="0" w:oddVBand="0" w:evenVBand="0" w:oddHBand="0" w:evenHBand="0" w:firstRowFirstColumn="0" w:firstRowLastColumn="0" w:lastRowFirstColumn="0" w:lastRowLastColumn="0"/>
            <w:tcW w:w="2500" w:type="pct"/>
            <w:tcBorders>
              <w:left w:val="threeDEngrave" w:sz="24" w:space="0" w:color="70AD47" w:themeColor="accent6"/>
              <w:right w:val="threeDEngrave" w:sz="24" w:space="0" w:color="70AD47" w:themeColor="accent6"/>
            </w:tcBorders>
            <w:shd w:val="clear" w:color="auto" w:fill="A8D08D" w:themeFill="accent6" w:themeFillTint="99"/>
            <w:hideMark/>
          </w:tcPr>
          <w:p w14:paraId="240F0AD3" w14:textId="4773D158" w:rsidR="0088276A" w:rsidRPr="00765407" w:rsidRDefault="00B449CF" w:rsidP="00EF1454">
            <w:pPr>
              <w:spacing w:after="240"/>
              <w:rPr>
                <w:rFonts w:ascii="Times New Roman" w:hAnsi="Times New Roman" w:cs="Times New Roman"/>
                <w:b w:val="0"/>
                <w:bCs w:val="0"/>
                <w:color w:val="000000" w:themeColor="text1"/>
                <w:lang w:eastAsia="en-GB"/>
              </w:rPr>
            </w:pPr>
            <w:r w:rsidRPr="00765407">
              <w:rPr>
                <w:rFonts w:ascii="Times New Roman" w:hAnsi="Times New Roman" w:cs="Times New Roman"/>
                <w:b w:val="0"/>
                <w:bCs w:val="0"/>
                <w:color w:val="000000" w:themeColor="text1"/>
                <w:lang w:eastAsia="en-GB"/>
              </w:rPr>
              <w:t>Create</w:t>
            </w:r>
            <w:r w:rsidR="005543E4"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Multicultural</w:t>
            </w:r>
            <w:r w:rsidR="005543E4" w:rsidRPr="00765407">
              <w:rPr>
                <w:rFonts w:ascii="Times New Roman" w:hAnsi="Times New Roman" w:cs="Times New Roman"/>
                <w:b w:val="0"/>
                <w:bCs w:val="0"/>
                <w:color w:val="000000" w:themeColor="text1"/>
                <w:lang w:eastAsia="en-GB"/>
              </w:rPr>
              <w:t xml:space="preserve"> Languagе </w:t>
            </w:r>
            <w:r w:rsidRPr="00765407">
              <w:rPr>
                <w:rFonts w:ascii="Times New Roman" w:hAnsi="Times New Roman" w:cs="Times New Roman"/>
                <w:b w:val="0"/>
                <w:bCs w:val="0"/>
                <w:color w:val="000000" w:themeColor="text1"/>
                <w:lang w:eastAsia="en-GB"/>
              </w:rPr>
              <w:t>Resources</w:t>
            </w:r>
            <w:r w:rsidR="005543E4" w:rsidRPr="00765407">
              <w:rPr>
                <w:rFonts w:ascii="Times New Roman" w:hAnsi="Times New Roman" w:cs="Times New Roman"/>
                <w:b w:val="0"/>
                <w:bCs w:val="0"/>
                <w:color w:val="000000" w:themeColor="text1"/>
                <w:lang w:eastAsia="en-GB"/>
              </w:rPr>
              <w:t>.</w:t>
            </w:r>
          </w:p>
        </w:tc>
        <w:tc>
          <w:tcPr>
            <w:tcW w:w="2500" w:type="pct"/>
            <w:tcBorders>
              <w:left w:val="threeDEngrave" w:sz="24" w:space="0" w:color="70AD47" w:themeColor="accent6"/>
              <w:right w:val="threeDEngrave" w:sz="24" w:space="0" w:color="70AD47" w:themeColor="accent6"/>
            </w:tcBorders>
            <w:shd w:val="clear" w:color="auto" w:fill="A8D08D" w:themeFill="accent6" w:themeFillTint="99"/>
            <w:hideMark/>
          </w:tcPr>
          <w:p w14:paraId="701EFBFE" w14:textId="415B0834" w:rsidR="0088276A" w:rsidRPr="00765407" w:rsidRDefault="00B449CF" w:rsidP="00EF1454">
            <w:pPr>
              <w:spacing w:after="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highlight w:val="yellow"/>
                <w:lang w:eastAsia="en-GB"/>
              </w:rPr>
            </w:pPr>
            <w:r w:rsidRPr="00765407">
              <w:rPr>
                <w:rFonts w:ascii="Times New Roman" w:hAnsi="Times New Roman" w:cs="Times New Roman"/>
                <w:color w:val="000000" w:themeColor="text1"/>
                <w:lang w:eastAsia="en-GB"/>
              </w:rPr>
              <w:t>Refrain from relying solely on English-language content and communication.</w:t>
            </w:r>
          </w:p>
        </w:tc>
      </w:tr>
      <w:tr w:rsidR="00765407" w:rsidRPr="00765407" w14:paraId="70B48424" w14:textId="77777777" w:rsidTr="00E836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left w:val="threeDEngrave" w:sz="24" w:space="0" w:color="70AD47" w:themeColor="accent6"/>
              <w:right w:val="threeDEngrave" w:sz="24" w:space="0" w:color="70AD47" w:themeColor="accent6"/>
            </w:tcBorders>
            <w:hideMark/>
          </w:tcPr>
          <w:p w14:paraId="3CDF0661" w14:textId="0B2C5C93" w:rsidR="0088276A" w:rsidRPr="00765407" w:rsidRDefault="005543E4" w:rsidP="00EF1454">
            <w:pPr>
              <w:spacing w:after="240"/>
              <w:rPr>
                <w:rFonts w:ascii="Times New Roman" w:hAnsi="Times New Roman" w:cs="Times New Roman"/>
                <w:b w:val="0"/>
                <w:bCs w:val="0"/>
                <w:color w:val="000000" w:themeColor="text1"/>
                <w:lang w:eastAsia="en-GB"/>
              </w:rPr>
            </w:pPr>
            <w:r w:rsidRPr="00765407">
              <w:rPr>
                <w:rFonts w:ascii="Times New Roman" w:hAnsi="Times New Roman" w:cs="Times New Roman"/>
                <w:b w:val="0"/>
                <w:bCs w:val="0"/>
                <w:color w:val="000000" w:themeColor="text1"/>
                <w:lang w:eastAsia="en-GB"/>
              </w:rPr>
              <w:t xml:space="preserve">Produce </w:t>
            </w:r>
            <w:r w:rsidR="00B449CF" w:rsidRPr="00765407">
              <w:rPr>
                <w:rFonts w:ascii="Times New Roman" w:hAnsi="Times New Roman" w:cs="Times New Roman"/>
                <w:b w:val="0"/>
                <w:bCs w:val="0"/>
                <w:color w:val="000000" w:themeColor="text1"/>
                <w:lang w:eastAsia="en-GB"/>
              </w:rPr>
              <w:t>materials</w:t>
            </w:r>
            <w:r w:rsidRPr="00765407">
              <w:rPr>
                <w:rFonts w:ascii="Times New Roman" w:hAnsi="Times New Roman" w:cs="Times New Roman"/>
                <w:b w:val="0"/>
                <w:bCs w:val="0"/>
                <w:color w:val="000000" w:themeColor="text1"/>
                <w:lang w:eastAsia="en-GB"/>
              </w:rPr>
              <w:t xml:space="preserve"> that can </w:t>
            </w:r>
            <w:r w:rsidR="00B449CF" w:rsidRPr="00765407">
              <w:rPr>
                <w:rFonts w:ascii="Times New Roman" w:hAnsi="Times New Roman" w:cs="Times New Roman"/>
                <w:b w:val="0"/>
                <w:bCs w:val="0"/>
                <w:color w:val="000000" w:themeColor="text1"/>
                <w:lang w:eastAsia="en-GB"/>
              </w:rPr>
              <w:t>be</w:t>
            </w:r>
            <w:r w:rsidRPr="00765407">
              <w:rPr>
                <w:rFonts w:ascii="Times New Roman" w:hAnsi="Times New Roman" w:cs="Times New Roman"/>
                <w:b w:val="0"/>
                <w:bCs w:val="0"/>
                <w:color w:val="000000" w:themeColor="text1"/>
                <w:lang w:eastAsia="en-GB"/>
              </w:rPr>
              <w:t xml:space="preserve"> </w:t>
            </w:r>
            <w:r w:rsidR="00B449CF" w:rsidRPr="00765407">
              <w:rPr>
                <w:rFonts w:ascii="Times New Roman" w:hAnsi="Times New Roman" w:cs="Times New Roman"/>
                <w:b w:val="0"/>
                <w:bCs w:val="0"/>
                <w:color w:val="000000" w:themeColor="text1"/>
                <w:lang w:eastAsia="en-GB"/>
              </w:rPr>
              <w:t>translated</w:t>
            </w:r>
            <w:r w:rsidRPr="00765407">
              <w:rPr>
                <w:rFonts w:ascii="Times New Roman" w:hAnsi="Times New Roman" w:cs="Times New Roman"/>
                <w:b w:val="0"/>
                <w:bCs w:val="0"/>
                <w:color w:val="000000" w:themeColor="text1"/>
                <w:lang w:eastAsia="en-GB"/>
              </w:rPr>
              <w:t xml:space="preserve"> </w:t>
            </w:r>
            <w:r w:rsidR="00B449CF" w:rsidRPr="00765407">
              <w:rPr>
                <w:rFonts w:ascii="Times New Roman" w:hAnsi="Times New Roman" w:cs="Times New Roman"/>
                <w:b w:val="0"/>
                <w:bCs w:val="0"/>
                <w:color w:val="000000" w:themeColor="text1"/>
                <w:lang w:eastAsia="en-GB"/>
              </w:rPr>
              <w:t>into</w:t>
            </w:r>
            <w:r w:rsidRPr="00765407">
              <w:rPr>
                <w:rFonts w:ascii="Times New Roman" w:hAnsi="Times New Roman" w:cs="Times New Roman"/>
                <w:b w:val="0"/>
                <w:bCs w:val="0"/>
                <w:color w:val="000000" w:themeColor="text1"/>
                <w:lang w:eastAsia="en-GB"/>
              </w:rPr>
              <w:t xml:space="preserve"> </w:t>
            </w:r>
            <w:r w:rsidR="00B449CF" w:rsidRPr="00765407">
              <w:rPr>
                <w:rFonts w:ascii="Times New Roman" w:hAnsi="Times New Roman" w:cs="Times New Roman"/>
                <w:b w:val="0"/>
                <w:bCs w:val="0"/>
                <w:color w:val="000000" w:themeColor="text1"/>
                <w:lang w:eastAsia="en-GB"/>
              </w:rPr>
              <w:t>multiple</w:t>
            </w:r>
            <w:r w:rsidRPr="00765407">
              <w:rPr>
                <w:rFonts w:ascii="Times New Roman" w:hAnsi="Times New Roman" w:cs="Times New Roman"/>
                <w:b w:val="0"/>
                <w:bCs w:val="0"/>
                <w:color w:val="000000" w:themeColor="text1"/>
                <w:lang w:eastAsia="en-GB"/>
              </w:rPr>
              <w:t xml:space="preserve"> languages, such as </w:t>
            </w:r>
            <w:r w:rsidR="00B449CF" w:rsidRPr="00765407">
              <w:rPr>
                <w:rFonts w:ascii="Times New Roman" w:hAnsi="Times New Roman" w:cs="Times New Roman"/>
                <w:b w:val="0"/>
                <w:bCs w:val="0"/>
                <w:color w:val="000000" w:themeColor="text1"/>
                <w:lang w:eastAsia="en-GB"/>
              </w:rPr>
              <w:t>menus</w:t>
            </w:r>
            <w:r w:rsidRPr="00765407">
              <w:rPr>
                <w:rFonts w:ascii="Times New Roman" w:hAnsi="Times New Roman" w:cs="Times New Roman"/>
                <w:b w:val="0"/>
                <w:bCs w:val="0"/>
                <w:color w:val="000000" w:themeColor="text1"/>
                <w:lang w:eastAsia="en-GB"/>
              </w:rPr>
              <w:t xml:space="preserve">, signs, and </w:t>
            </w:r>
            <w:r w:rsidR="00B449CF" w:rsidRPr="00765407">
              <w:rPr>
                <w:rFonts w:ascii="Times New Roman" w:hAnsi="Times New Roman" w:cs="Times New Roman"/>
                <w:b w:val="0"/>
                <w:bCs w:val="0"/>
                <w:color w:val="000000" w:themeColor="text1"/>
                <w:lang w:eastAsia="en-GB"/>
              </w:rPr>
              <w:t>welcome</w:t>
            </w:r>
            <w:r w:rsidRPr="00765407">
              <w:rPr>
                <w:rFonts w:ascii="Times New Roman" w:hAnsi="Times New Roman" w:cs="Times New Roman"/>
                <w:b w:val="0"/>
                <w:bCs w:val="0"/>
                <w:color w:val="000000" w:themeColor="text1"/>
                <w:lang w:eastAsia="en-GB"/>
              </w:rPr>
              <w:t xml:space="preserve"> </w:t>
            </w:r>
            <w:r w:rsidR="00B449CF" w:rsidRPr="00765407">
              <w:rPr>
                <w:rFonts w:ascii="Times New Roman" w:hAnsi="Times New Roman" w:cs="Times New Roman"/>
                <w:b w:val="0"/>
                <w:bCs w:val="0"/>
                <w:color w:val="000000" w:themeColor="text1"/>
                <w:lang w:eastAsia="en-GB"/>
              </w:rPr>
              <w:t>kits</w:t>
            </w:r>
            <w:r w:rsidRPr="00765407">
              <w:rPr>
                <w:rFonts w:ascii="Times New Roman" w:hAnsi="Times New Roman" w:cs="Times New Roman"/>
                <w:b w:val="0"/>
                <w:bCs w:val="0"/>
                <w:color w:val="000000" w:themeColor="text1"/>
                <w:lang w:eastAsia="en-GB"/>
              </w:rPr>
              <w:t xml:space="preserve"> for Italian and Gеrman-spеaking customers.</w:t>
            </w:r>
          </w:p>
        </w:tc>
        <w:tc>
          <w:tcPr>
            <w:tcW w:w="2500" w:type="pct"/>
            <w:tcBorders>
              <w:left w:val="threeDEngrave" w:sz="24" w:space="0" w:color="70AD47" w:themeColor="accent6"/>
              <w:right w:val="threeDEngrave" w:sz="24" w:space="0" w:color="70AD47" w:themeColor="accent6"/>
            </w:tcBorders>
            <w:hideMark/>
          </w:tcPr>
          <w:p w14:paraId="53048D7B" w14:textId="1E656B65" w:rsidR="0088276A" w:rsidRPr="00765407" w:rsidRDefault="00B449CF" w:rsidP="00EF1454">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highlight w:val="yellow"/>
                <w:lang w:eastAsia="en-GB"/>
              </w:rPr>
            </w:pPr>
            <w:r w:rsidRPr="00765407">
              <w:rPr>
                <w:rFonts w:ascii="Times New Roman" w:hAnsi="Times New Roman" w:cs="Times New Roman"/>
                <w:color w:val="000000" w:themeColor="text1"/>
                <w:lang w:eastAsia="en-GB"/>
              </w:rPr>
              <w:t>Never assume that all visitors from Italy and Germany speak English well. For еffіcіеnt communication, offer language assistance.</w:t>
            </w:r>
          </w:p>
        </w:tc>
      </w:tr>
      <w:tr w:rsidR="00765407" w:rsidRPr="00765407" w14:paraId="43C5AB1B" w14:textId="77777777" w:rsidTr="00A945CA">
        <w:tc>
          <w:tcPr>
            <w:cnfStyle w:val="001000000000" w:firstRow="0" w:lastRow="0" w:firstColumn="1" w:lastColumn="0" w:oddVBand="0" w:evenVBand="0" w:oddHBand="0" w:evenHBand="0" w:firstRowFirstColumn="0" w:firstRowLastColumn="0" w:lastRowFirstColumn="0" w:lastRowLastColumn="0"/>
            <w:tcW w:w="2500" w:type="pct"/>
            <w:tcBorders>
              <w:left w:val="threeDEngrave" w:sz="24" w:space="0" w:color="70AD47" w:themeColor="accent6"/>
              <w:right w:val="threeDEngrave" w:sz="24" w:space="0" w:color="70AD47" w:themeColor="accent6"/>
            </w:tcBorders>
            <w:shd w:val="clear" w:color="auto" w:fill="A8D08D" w:themeFill="accent6" w:themeFillTint="99"/>
            <w:hideMark/>
          </w:tcPr>
          <w:p w14:paraId="1DD2D2E7" w14:textId="7BCA7C81" w:rsidR="0088276A" w:rsidRPr="00765407" w:rsidRDefault="0094465F" w:rsidP="00EF1454">
            <w:pPr>
              <w:spacing w:after="240"/>
              <w:rPr>
                <w:rFonts w:ascii="Times New Roman" w:hAnsi="Times New Roman" w:cs="Times New Roman"/>
                <w:b w:val="0"/>
                <w:bCs w:val="0"/>
                <w:color w:val="000000" w:themeColor="text1"/>
                <w:lang w:eastAsia="en-GB"/>
              </w:rPr>
            </w:pPr>
            <w:r w:rsidRPr="00765407">
              <w:rPr>
                <w:rFonts w:ascii="Times New Roman" w:hAnsi="Times New Roman" w:cs="Times New Roman"/>
                <w:b w:val="0"/>
                <w:bCs w:val="0"/>
                <w:color w:val="000000" w:themeColor="text1"/>
                <w:lang w:eastAsia="en-GB"/>
              </w:rPr>
              <w:lastRenderedPageBreak/>
              <w:t>Offer Cultural Concierge Services</w:t>
            </w:r>
            <w:r w:rsidR="00545DB0" w:rsidRPr="00765407">
              <w:rPr>
                <w:rFonts w:ascii="Times New Roman" w:hAnsi="Times New Roman" w:cs="Times New Roman"/>
                <w:b w:val="0"/>
                <w:bCs w:val="0"/>
                <w:color w:val="000000" w:themeColor="text1"/>
                <w:lang w:eastAsia="en-GB"/>
              </w:rPr>
              <w:t>.</w:t>
            </w:r>
          </w:p>
        </w:tc>
        <w:tc>
          <w:tcPr>
            <w:tcW w:w="2500" w:type="pct"/>
            <w:tcBorders>
              <w:left w:val="threeDEngrave" w:sz="24" w:space="0" w:color="70AD47" w:themeColor="accent6"/>
              <w:right w:val="threeDEngrave" w:sz="24" w:space="0" w:color="70AD47" w:themeColor="accent6"/>
            </w:tcBorders>
            <w:shd w:val="clear" w:color="auto" w:fill="A8D08D" w:themeFill="accent6" w:themeFillTint="99"/>
            <w:hideMark/>
          </w:tcPr>
          <w:p w14:paraId="3BF1BBFD" w14:textId="2ADB8A0B" w:rsidR="0088276A" w:rsidRPr="00765407" w:rsidRDefault="00B449CF" w:rsidP="00EF1454">
            <w:pPr>
              <w:spacing w:after="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highlight w:val="yellow"/>
                <w:lang w:eastAsia="en-GB"/>
              </w:rPr>
            </w:pPr>
            <w:r w:rsidRPr="00765407">
              <w:rPr>
                <w:rFonts w:ascii="Times New Roman" w:hAnsi="Times New Roman" w:cs="Times New Roman"/>
                <w:color w:val="000000" w:themeColor="text1"/>
                <w:lang w:eastAsia="en-GB"/>
              </w:rPr>
              <w:t>Don't disregard a visitor’s cultural questions or needs.</w:t>
            </w:r>
          </w:p>
        </w:tc>
      </w:tr>
      <w:tr w:rsidR="00765407" w:rsidRPr="00765407" w14:paraId="2087C4AC" w14:textId="77777777" w:rsidTr="00E836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left w:val="threeDEngrave" w:sz="24" w:space="0" w:color="70AD47" w:themeColor="accent6"/>
              <w:right w:val="threeDEngrave" w:sz="24" w:space="0" w:color="70AD47" w:themeColor="accent6"/>
            </w:tcBorders>
            <w:hideMark/>
          </w:tcPr>
          <w:p w14:paraId="11420E9E" w14:textId="120AF863" w:rsidR="0088276A" w:rsidRPr="00765407" w:rsidRDefault="00B449CF" w:rsidP="00EF1454">
            <w:pPr>
              <w:spacing w:after="240"/>
              <w:rPr>
                <w:rFonts w:ascii="Times New Roman" w:hAnsi="Times New Roman" w:cs="Times New Roman"/>
                <w:b w:val="0"/>
                <w:bCs w:val="0"/>
                <w:color w:val="000000" w:themeColor="text1"/>
                <w:lang w:eastAsia="en-GB"/>
              </w:rPr>
            </w:pPr>
            <w:r w:rsidRPr="00765407">
              <w:rPr>
                <w:rFonts w:ascii="Times New Roman" w:hAnsi="Times New Roman" w:cs="Times New Roman"/>
                <w:b w:val="0"/>
                <w:bCs w:val="0"/>
                <w:color w:val="000000" w:themeColor="text1"/>
                <w:lang w:eastAsia="en-GB"/>
              </w:rPr>
              <w:t>Create</w:t>
            </w:r>
            <w:r w:rsidR="005543E4" w:rsidRPr="00765407">
              <w:rPr>
                <w:rFonts w:ascii="Times New Roman" w:hAnsi="Times New Roman" w:cs="Times New Roman"/>
                <w:b w:val="0"/>
                <w:bCs w:val="0"/>
                <w:color w:val="000000" w:themeColor="text1"/>
                <w:lang w:eastAsia="en-GB"/>
              </w:rPr>
              <w:t xml:space="preserve"> a </w:t>
            </w:r>
            <w:r w:rsidRPr="00765407">
              <w:rPr>
                <w:rFonts w:ascii="Times New Roman" w:hAnsi="Times New Roman" w:cs="Times New Roman"/>
                <w:b w:val="0"/>
                <w:bCs w:val="0"/>
                <w:color w:val="000000" w:themeColor="text1"/>
                <w:lang w:eastAsia="en-GB"/>
              </w:rPr>
              <w:t>speciali</w:t>
            </w:r>
            <w:r w:rsidR="00A1678B" w:rsidRPr="00765407">
              <w:rPr>
                <w:rFonts w:ascii="Times New Roman" w:hAnsi="Times New Roman" w:cs="Times New Roman"/>
                <w:b w:val="0"/>
                <w:bCs w:val="0"/>
                <w:color w:val="000000" w:themeColor="text1"/>
                <w:lang w:eastAsia="en-GB"/>
              </w:rPr>
              <w:t>s</w:t>
            </w:r>
            <w:r w:rsidRPr="00765407">
              <w:rPr>
                <w:rFonts w:ascii="Times New Roman" w:hAnsi="Times New Roman" w:cs="Times New Roman"/>
                <w:b w:val="0"/>
                <w:bCs w:val="0"/>
                <w:color w:val="000000" w:themeColor="text1"/>
                <w:lang w:eastAsia="en-GB"/>
              </w:rPr>
              <w:t>ed</w:t>
            </w:r>
            <w:r w:rsidR="005543E4" w:rsidRPr="00765407">
              <w:rPr>
                <w:rFonts w:ascii="Times New Roman" w:hAnsi="Times New Roman" w:cs="Times New Roman"/>
                <w:b w:val="0"/>
                <w:bCs w:val="0"/>
                <w:color w:val="000000" w:themeColor="text1"/>
                <w:lang w:eastAsia="en-GB"/>
              </w:rPr>
              <w:t xml:space="preserve"> unit or </w:t>
            </w:r>
            <w:r w:rsidRPr="00765407">
              <w:rPr>
                <w:rFonts w:ascii="Times New Roman" w:hAnsi="Times New Roman" w:cs="Times New Roman"/>
                <w:b w:val="0"/>
                <w:bCs w:val="0"/>
                <w:color w:val="000000" w:themeColor="text1"/>
                <w:lang w:eastAsia="en-GB"/>
              </w:rPr>
              <w:t>designate</w:t>
            </w:r>
            <w:r w:rsidR="005543E4" w:rsidRPr="00765407">
              <w:rPr>
                <w:rFonts w:ascii="Times New Roman" w:hAnsi="Times New Roman" w:cs="Times New Roman"/>
                <w:b w:val="0"/>
                <w:bCs w:val="0"/>
                <w:color w:val="000000" w:themeColor="text1"/>
                <w:lang w:eastAsia="en-GB"/>
              </w:rPr>
              <w:t xml:space="preserve"> a staff member as a cultural mentor to provide </w:t>
            </w:r>
            <w:r w:rsidRPr="00765407">
              <w:rPr>
                <w:rFonts w:ascii="Times New Roman" w:hAnsi="Times New Roman" w:cs="Times New Roman"/>
                <w:b w:val="0"/>
                <w:bCs w:val="0"/>
                <w:color w:val="000000" w:themeColor="text1"/>
                <w:lang w:eastAsia="en-GB"/>
              </w:rPr>
              <w:t>exceptional</w:t>
            </w:r>
            <w:r w:rsidR="005543E4"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assistance</w:t>
            </w:r>
            <w:r w:rsidR="005543E4" w:rsidRPr="00765407">
              <w:rPr>
                <w:rFonts w:ascii="Times New Roman" w:hAnsi="Times New Roman" w:cs="Times New Roman"/>
                <w:b w:val="0"/>
                <w:bCs w:val="0"/>
                <w:color w:val="000000" w:themeColor="text1"/>
                <w:lang w:eastAsia="en-GB"/>
              </w:rPr>
              <w:t xml:space="preserve"> to </w:t>
            </w:r>
            <w:r w:rsidRPr="00765407">
              <w:rPr>
                <w:rFonts w:ascii="Times New Roman" w:hAnsi="Times New Roman" w:cs="Times New Roman"/>
                <w:b w:val="0"/>
                <w:bCs w:val="0"/>
                <w:color w:val="000000" w:themeColor="text1"/>
                <w:lang w:eastAsia="en-GB"/>
              </w:rPr>
              <w:t>German</w:t>
            </w:r>
            <w:r w:rsidR="005543E4" w:rsidRPr="00765407">
              <w:rPr>
                <w:rFonts w:ascii="Times New Roman" w:hAnsi="Times New Roman" w:cs="Times New Roman"/>
                <w:b w:val="0"/>
                <w:bCs w:val="0"/>
                <w:color w:val="000000" w:themeColor="text1"/>
                <w:lang w:eastAsia="en-GB"/>
              </w:rPr>
              <w:t xml:space="preserve"> and </w:t>
            </w:r>
            <w:r w:rsidRPr="00765407">
              <w:rPr>
                <w:rFonts w:ascii="Times New Roman" w:hAnsi="Times New Roman" w:cs="Times New Roman"/>
                <w:b w:val="0"/>
                <w:bCs w:val="0"/>
                <w:color w:val="000000" w:themeColor="text1"/>
                <w:lang w:eastAsia="en-GB"/>
              </w:rPr>
              <w:t>Italian</w:t>
            </w:r>
            <w:r w:rsidR="005543E4"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visitors</w:t>
            </w:r>
            <w:r w:rsidR="005543E4"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These</w:t>
            </w:r>
            <w:r w:rsidR="005543E4" w:rsidRPr="00765407">
              <w:rPr>
                <w:rFonts w:ascii="Times New Roman" w:hAnsi="Times New Roman" w:cs="Times New Roman"/>
                <w:b w:val="0"/>
                <w:bCs w:val="0"/>
                <w:color w:val="000000" w:themeColor="text1"/>
                <w:lang w:eastAsia="en-GB"/>
              </w:rPr>
              <w:t xml:space="preserve"> people ought to </w:t>
            </w:r>
            <w:r w:rsidRPr="00765407">
              <w:rPr>
                <w:rFonts w:ascii="Times New Roman" w:hAnsi="Times New Roman" w:cs="Times New Roman"/>
                <w:b w:val="0"/>
                <w:bCs w:val="0"/>
                <w:color w:val="000000" w:themeColor="text1"/>
                <w:lang w:eastAsia="en-GB"/>
              </w:rPr>
              <w:t>be</w:t>
            </w:r>
            <w:r w:rsidR="005543E4" w:rsidRPr="00765407">
              <w:rPr>
                <w:rFonts w:ascii="Times New Roman" w:hAnsi="Times New Roman" w:cs="Times New Roman"/>
                <w:b w:val="0"/>
                <w:bCs w:val="0"/>
                <w:color w:val="000000" w:themeColor="text1"/>
                <w:lang w:eastAsia="en-GB"/>
              </w:rPr>
              <w:t xml:space="preserve"> fully aware of German and Italian customs and </w:t>
            </w:r>
            <w:r w:rsidRPr="00765407">
              <w:rPr>
                <w:rFonts w:ascii="Times New Roman" w:hAnsi="Times New Roman" w:cs="Times New Roman"/>
                <w:b w:val="0"/>
                <w:bCs w:val="0"/>
                <w:color w:val="000000" w:themeColor="text1"/>
                <w:lang w:eastAsia="en-GB"/>
              </w:rPr>
              <w:t>knowledgeable</w:t>
            </w:r>
            <w:r w:rsidR="005543E4" w:rsidRPr="00765407">
              <w:rPr>
                <w:rFonts w:ascii="Times New Roman" w:hAnsi="Times New Roman" w:cs="Times New Roman"/>
                <w:b w:val="0"/>
                <w:bCs w:val="0"/>
                <w:color w:val="000000" w:themeColor="text1"/>
                <w:lang w:eastAsia="en-GB"/>
              </w:rPr>
              <w:t xml:space="preserve"> about the local </w:t>
            </w:r>
            <w:r w:rsidRPr="00765407">
              <w:rPr>
                <w:rFonts w:ascii="Times New Roman" w:hAnsi="Times New Roman" w:cs="Times New Roman"/>
                <w:b w:val="0"/>
                <w:bCs w:val="0"/>
                <w:color w:val="000000" w:themeColor="text1"/>
                <w:lang w:eastAsia="en-GB"/>
              </w:rPr>
              <w:t>area</w:t>
            </w:r>
            <w:r w:rsidR="005543E4" w:rsidRPr="00765407">
              <w:rPr>
                <w:rFonts w:ascii="Times New Roman" w:hAnsi="Times New Roman" w:cs="Times New Roman"/>
                <w:b w:val="0"/>
                <w:bCs w:val="0"/>
                <w:color w:val="000000" w:themeColor="text1"/>
                <w:lang w:eastAsia="en-GB"/>
              </w:rPr>
              <w:t xml:space="preserve"> and popular </w:t>
            </w:r>
            <w:r w:rsidRPr="00765407">
              <w:rPr>
                <w:rFonts w:ascii="Times New Roman" w:hAnsi="Times New Roman" w:cs="Times New Roman"/>
                <w:b w:val="0"/>
                <w:bCs w:val="0"/>
                <w:color w:val="000000" w:themeColor="text1"/>
                <w:lang w:eastAsia="en-GB"/>
              </w:rPr>
              <w:t>tourist</w:t>
            </w:r>
            <w:r w:rsidR="005543E4" w:rsidRPr="00765407">
              <w:rPr>
                <w:rFonts w:ascii="Times New Roman" w:hAnsi="Times New Roman" w:cs="Times New Roman"/>
                <w:b w:val="0"/>
                <w:bCs w:val="0"/>
                <w:color w:val="000000" w:themeColor="text1"/>
                <w:lang w:eastAsia="en-GB"/>
              </w:rPr>
              <w:t xml:space="preserve"> </w:t>
            </w:r>
            <w:r w:rsidRPr="00765407">
              <w:rPr>
                <w:rFonts w:ascii="Times New Roman" w:hAnsi="Times New Roman" w:cs="Times New Roman"/>
                <w:b w:val="0"/>
                <w:bCs w:val="0"/>
                <w:color w:val="000000" w:themeColor="text1"/>
                <w:lang w:eastAsia="en-GB"/>
              </w:rPr>
              <w:t>destinations</w:t>
            </w:r>
            <w:r w:rsidR="005543E4" w:rsidRPr="00765407">
              <w:rPr>
                <w:rFonts w:ascii="Times New Roman" w:hAnsi="Times New Roman" w:cs="Times New Roman"/>
                <w:b w:val="0"/>
                <w:bCs w:val="0"/>
                <w:color w:val="000000" w:themeColor="text1"/>
                <w:lang w:eastAsia="en-GB"/>
              </w:rPr>
              <w:t xml:space="preserve"> (Mok, Sparks, and Kadampully, 2013). </w:t>
            </w:r>
          </w:p>
        </w:tc>
        <w:tc>
          <w:tcPr>
            <w:tcW w:w="2500" w:type="pct"/>
            <w:tcBorders>
              <w:left w:val="threeDEngrave" w:sz="24" w:space="0" w:color="70AD47" w:themeColor="accent6"/>
              <w:right w:val="threeDEngrave" w:sz="24" w:space="0" w:color="70AD47" w:themeColor="accent6"/>
            </w:tcBorders>
            <w:hideMark/>
          </w:tcPr>
          <w:p w14:paraId="2E3774C7" w14:textId="5CA0425D" w:rsidR="0088276A" w:rsidRPr="00765407" w:rsidRDefault="00B449CF" w:rsidP="00EF1454">
            <w:pPr>
              <w:spacing w:after="2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highlight w:val="yellow"/>
                <w:lang w:eastAsia="en-GB"/>
              </w:rPr>
            </w:pPr>
            <w:r w:rsidRPr="00765407">
              <w:rPr>
                <w:rFonts w:ascii="Times New Roman" w:hAnsi="Times New Roman" w:cs="Times New Roman"/>
                <w:color w:val="000000" w:themeColor="text1"/>
                <w:lang w:eastAsia="en-GB"/>
              </w:rPr>
              <w:t>Do not dismiss or ignore a visitor’s requests for information about their culture. Prompt responses and precise information are required.</w:t>
            </w:r>
          </w:p>
        </w:tc>
      </w:tr>
      <w:tr w:rsidR="00765407" w:rsidRPr="00765407" w14:paraId="629BF08A" w14:textId="77777777" w:rsidTr="00E836DD">
        <w:tc>
          <w:tcPr>
            <w:cnfStyle w:val="001000000000" w:firstRow="0" w:lastRow="0" w:firstColumn="1" w:lastColumn="0" w:oddVBand="0" w:evenVBand="0" w:oddHBand="0" w:evenHBand="0" w:firstRowFirstColumn="0" w:firstRowLastColumn="0" w:lastRowFirstColumn="0" w:lastRowLastColumn="0"/>
            <w:tcW w:w="2500" w:type="pct"/>
            <w:tcBorders>
              <w:left w:val="threeDEngrave" w:sz="24" w:space="0" w:color="70AD47" w:themeColor="accent6"/>
              <w:bottom w:val="threeDEngrave" w:sz="24" w:space="0" w:color="70AD47" w:themeColor="accent6"/>
              <w:right w:val="threeDEngrave" w:sz="24" w:space="0" w:color="70AD47" w:themeColor="accent6"/>
            </w:tcBorders>
            <w:shd w:val="clear" w:color="auto" w:fill="E2EFD9" w:themeFill="accent6" w:themeFillTint="33"/>
            <w:hideMark/>
          </w:tcPr>
          <w:p w14:paraId="14F064F7" w14:textId="6A6BC869" w:rsidR="0088276A" w:rsidRPr="00765407" w:rsidRDefault="005543E4" w:rsidP="00EF1454">
            <w:pPr>
              <w:spacing w:after="240"/>
              <w:rPr>
                <w:rFonts w:ascii="Times New Roman" w:hAnsi="Times New Roman" w:cs="Times New Roman"/>
                <w:b w:val="0"/>
                <w:bCs w:val="0"/>
                <w:color w:val="000000" w:themeColor="text1"/>
                <w:lang w:eastAsia="en-GB"/>
              </w:rPr>
            </w:pPr>
            <w:r w:rsidRPr="00765407">
              <w:rPr>
                <w:rFonts w:ascii="Times New Roman" w:hAnsi="Times New Roman" w:cs="Times New Roman"/>
                <w:b w:val="0"/>
                <w:bCs w:val="0"/>
                <w:color w:val="000000" w:themeColor="text1"/>
                <w:lang w:eastAsia="en-GB"/>
              </w:rPr>
              <w:t xml:space="preserve">Work </w:t>
            </w:r>
            <w:r w:rsidR="00B449CF" w:rsidRPr="00765407">
              <w:rPr>
                <w:rFonts w:ascii="Times New Roman" w:hAnsi="Times New Roman" w:cs="Times New Roman"/>
                <w:b w:val="0"/>
                <w:bCs w:val="0"/>
                <w:color w:val="000000" w:themeColor="text1"/>
                <w:lang w:eastAsia="en-GB"/>
              </w:rPr>
              <w:t>with</w:t>
            </w:r>
            <w:r w:rsidRPr="00765407">
              <w:rPr>
                <w:rFonts w:ascii="Times New Roman" w:hAnsi="Times New Roman" w:cs="Times New Roman"/>
                <w:b w:val="0"/>
                <w:bCs w:val="0"/>
                <w:color w:val="000000" w:themeColor="text1"/>
                <w:lang w:eastAsia="en-GB"/>
              </w:rPr>
              <w:t xml:space="preserve"> local cultural </w:t>
            </w:r>
            <w:r w:rsidR="00B449CF" w:rsidRPr="00765407">
              <w:rPr>
                <w:rFonts w:ascii="Times New Roman" w:hAnsi="Times New Roman" w:cs="Times New Roman"/>
                <w:b w:val="0"/>
                <w:bCs w:val="0"/>
                <w:color w:val="000000" w:themeColor="text1"/>
                <w:lang w:eastAsia="en-GB"/>
              </w:rPr>
              <w:t>organi</w:t>
            </w:r>
            <w:r w:rsidR="00A1678B" w:rsidRPr="00765407">
              <w:rPr>
                <w:rFonts w:ascii="Times New Roman" w:hAnsi="Times New Roman" w:cs="Times New Roman"/>
                <w:b w:val="0"/>
                <w:bCs w:val="0"/>
                <w:color w:val="000000" w:themeColor="text1"/>
                <w:lang w:eastAsia="en-GB"/>
              </w:rPr>
              <w:t>s</w:t>
            </w:r>
            <w:r w:rsidR="00B449CF" w:rsidRPr="00765407">
              <w:rPr>
                <w:rFonts w:ascii="Times New Roman" w:hAnsi="Times New Roman" w:cs="Times New Roman"/>
                <w:b w:val="0"/>
                <w:bCs w:val="0"/>
                <w:color w:val="000000" w:themeColor="text1"/>
                <w:lang w:eastAsia="en-GB"/>
              </w:rPr>
              <w:t>ations</w:t>
            </w:r>
            <w:r w:rsidRPr="00765407">
              <w:rPr>
                <w:rFonts w:ascii="Times New Roman" w:hAnsi="Times New Roman" w:cs="Times New Roman"/>
                <w:b w:val="0"/>
                <w:bCs w:val="0"/>
                <w:color w:val="000000" w:themeColor="text1"/>
                <w:lang w:eastAsia="en-GB"/>
              </w:rPr>
              <w:t xml:space="preserve"> or tour operators to plan cultural </w:t>
            </w:r>
            <w:r w:rsidR="00B449CF" w:rsidRPr="00765407">
              <w:rPr>
                <w:rFonts w:ascii="Times New Roman" w:hAnsi="Times New Roman" w:cs="Times New Roman"/>
                <w:b w:val="0"/>
                <w:bCs w:val="0"/>
                <w:color w:val="000000" w:themeColor="text1"/>
                <w:lang w:eastAsia="en-GB"/>
              </w:rPr>
              <w:t>outings</w:t>
            </w:r>
            <w:r w:rsidRPr="00765407">
              <w:rPr>
                <w:rFonts w:ascii="Times New Roman" w:hAnsi="Times New Roman" w:cs="Times New Roman"/>
                <w:b w:val="0"/>
                <w:bCs w:val="0"/>
                <w:color w:val="000000" w:themeColor="text1"/>
                <w:lang w:eastAsia="en-GB"/>
              </w:rPr>
              <w:t xml:space="preserve"> that introduce </w:t>
            </w:r>
            <w:r w:rsidR="00B449CF" w:rsidRPr="00765407">
              <w:rPr>
                <w:rFonts w:ascii="Times New Roman" w:hAnsi="Times New Roman" w:cs="Times New Roman"/>
                <w:b w:val="0"/>
                <w:bCs w:val="0"/>
                <w:color w:val="000000" w:themeColor="text1"/>
                <w:lang w:eastAsia="en-GB"/>
              </w:rPr>
              <w:t>guests</w:t>
            </w:r>
            <w:r w:rsidRPr="00765407">
              <w:rPr>
                <w:rFonts w:ascii="Times New Roman" w:hAnsi="Times New Roman" w:cs="Times New Roman"/>
                <w:b w:val="0"/>
                <w:bCs w:val="0"/>
                <w:color w:val="000000" w:themeColor="text1"/>
                <w:lang w:eastAsia="en-GB"/>
              </w:rPr>
              <w:t xml:space="preserve"> to </w:t>
            </w:r>
            <w:r w:rsidR="00B449CF" w:rsidRPr="00765407">
              <w:rPr>
                <w:rFonts w:ascii="Times New Roman" w:hAnsi="Times New Roman" w:cs="Times New Roman"/>
                <w:b w:val="0"/>
                <w:bCs w:val="0"/>
                <w:color w:val="000000" w:themeColor="text1"/>
                <w:lang w:eastAsia="en-GB"/>
              </w:rPr>
              <w:t>traditional</w:t>
            </w:r>
            <w:r w:rsidRPr="00765407">
              <w:rPr>
                <w:rFonts w:ascii="Times New Roman" w:hAnsi="Times New Roman" w:cs="Times New Roman"/>
                <w:b w:val="0"/>
                <w:bCs w:val="0"/>
                <w:color w:val="000000" w:themeColor="text1"/>
                <w:lang w:eastAsia="en-GB"/>
              </w:rPr>
              <w:t xml:space="preserve"> </w:t>
            </w:r>
            <w:r w:rsidR="00B449CF" w:rsidRPr="00765407">
              <w:rPr>
                <w:rFonts w:ascii="Times New Roman" w:hAnsi="Times New Roman" w:cs="Times New Roman"/>
                <w:b w:val="0"/>
                <w:bCs w:val="0"/>
                <w:color w:val="000000" w:themeColor="text1"/>
                <w:lang w:eastAsia="en-GB"/>
              </w:rPr>
              <w:t>German</w:t>
            </w:r>
            <w:r w:rsidRPr="00765407">
              <w:rPr>
                <w:rFonts w:ascii="Times New Roman" w:hAnsi="Times New Roman" w:cs="Times New Roman"/>
                <w:b w:val="0"/>
                <w:bCs w:val="0"/>
                <w:color w:val="000000" w:themeColor="text1"/>
                <w:lang w:eastAsia="en-GB"/>
              </w:rPr>
              <w:t xml:space="preserve"> and Italian practices, cuіsіnе, or cultural </w:t>
            </w:r>
            <w:r w:rsidR="00B449CF" w:rsidRPr="00765407">
              <w:rPr>
                <w:rFonts w:ascii="Times New Roman" w:hAnsi="Times New Roman" w:cs="Times New Roman"/>
                <w:b w:val="0"/>
                <w:bCs w:val="0"/>
                <w:color w:val="000000" w:themeColor="text1"/>
                <w:lang w:eastAsia="en-GB"/>
              </w:rPr>
              <w:t>knowledge</w:t>
            </w:r>
            <w:r w:rsidRPr="00765407">
              <w:rPr>
                <w:rFonts w:ascii="Times New Roman" w:hAnsi="Times New Roman" w:cs="Times New Roman"/>
                <w:b w:val="0"/>
                <w:bCs w:val="0"/>
                <w:color w:val="000000" w:themeColor="text1"/>
                <w:lang w:eastAsia="en-GB"/>
              </w:rPr>
              <w:t xml:space="preserve"> (Resources, 2014).</w:t>
            </w:r>
          </w:p>
        </w:tc>
        <w:tc>
          <w:tcPr>
            <w:tcW w:w="2500" w:type="pct"/>
            <w:tcBorders>
              <w:left w:val="threeDEngrave" w:sz="24" w:space="0" w:color="70AD47" w:themeColor="accent6"/>
              <w:bottom w:val="threeDEngrave" w:sz="24" w:space="0" w:color="70AD47" w:themeColor="accent6"/>
              <w:right w:val="threeDEngrave" w:sz="24" w:space="0" w:color="70AD47" w:themeColor="accent6"/>
            </w:tcBorders>
            <w:shd w:val="clear" w:color="auto" w:fill="E2EFD9" w:themeFill="accent6" w:themeFillTint="33"/>
            <w:hideMark/>
          </w:tcPr>
          <w:p w14:paraId="655E02BD" w14:textId="0EF82FF8" w:rsidR="0088276A" w:rsidRPr="00765407" w:rsidRDefault="00B449CF" w:rsidP="00EF1454">
            <w:pPr>
              <w:spacing w:after="2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highlight w:val="yellow"/>
                <w:lang w:eastAsia="en-GB"/>
              </w:rPr>
            </w:pPr>
            <w:r w:rsidRPr="00765407">
              <w:rPr>
                <w:rFonts w:ascii="Times New Roman" w:hAnsi="Times New Roman" w:cs="Times New Roman"/>
                <w:color w:val="000000" w:themeColor="text1"/>
                <w:lang w:eastAsia="en-GB"/>
              </w:rPr>
              <w:t>Don't just provide gеnеrіc tourist actіvitіеs. Instead, give visitors the chance to interact with the culture and traditions of the area to foster dееpеr connections and long-lasting mеmorіеs.</w:t>
            </w:r>
          </w:p>
        </w:tc>
      </w:tr>
    </w:tbl>
    <w:p w14:paraId="4AE3E63F" w14:textId="0F27621F" w:rsidR="006A4B50" w:rsidRPr="00765407" w:rsidRDefault="002A613B"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br w:type="page"/>
      </w:r>
    </w:p>
    <w:p w14:paraId="1E10FB15" w14:textId="0226C06C" w:rsidR="00E304BB" w:rsidRPr="00765407" w:rsidRDefault="00E304BB" w:rsidP="00EF1454">
      <w:pPr>
        <w:pStyle w:val="Heading1"/>
        <w:rPr>
          <w:rFonts w:cs="Times New Roman"/>
          <w:color w:val="000000" w:themeColor="text1"/>
        </w:rPr>
      </w:pPr>
      <w:bookmarkStart w:id="8" w:name="_Toc136083523"/>
      <w:r w:rsidRPr="00765407">
        <w:rPr>
          <w:rFonts w:cs="Times New Roman"/>
          <w:color w:val="000000" w:themeColor="text1"/>
        </w:rPr>
        <w:lastRenderedPageBreak/>
        <w:t>Conclusion</w:t>
      </w:r>
      <w:bookmarkEnd w:id="8"/>
    </w:p>
    <w:p w14:paraId="75E0B6A9" w14:textId="48305267" w:rsidR="00E304BB" w:rsidRPr="00765407" w:rsidRDefault="00EA2A77"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t>Connecting hotel staff with foreign visitors depends heavily on cultural awareness. The cultural distinctions, traditions, and behaviour of visitors from Germany and Italy have been clarified by this guide. Hotel staff can improve visitor interactions and leave lasting impressions by incorporating cultural awareness into daily interactions. Success in the global hospitality industry depends on promoting cultural sensitivity and embracing diversity.</w:t>
      </w:r>
      <w:r w:rsidR="00E304BB" w:rsidRPr="00765407">
        <w:rPr>
          <w:rFonts w:ascii="Times New Roman" w:hAnsi="Times New Roman" w:cs="Times New Roman"/>
          <w:color w:val="000000" w:themeColor="text1"/>
        </w:rPr>
        <w:t xml:space="preserve"> </w:t>
      </w:r>
    </w:p>
    <w:p w14:paraId="709A5E41" w14:textId="77777777" w:rsidR="00E304BB" w:rsidRPr="00765407" w:rsidRDefault="00E304BB" w:rsidP="00EF1454">
      <w:pPr>
        <w:spacing w:after="240"/>
        <w:rPr>
          <w:rFonts w:ascii="Times New Roman" w:hAnsi="Times New Roman" w:cs="Times New Roman"/>
          <w:color w:val="000000" w:themeColor="text1"/>
        </w:rPr>
      </w:pPr>
      <w:r w:rsidRPr="00765407">
        <w:rPr>
          <w:rFonts w:ascii="Times New Roman" w:hAnsi="Times New Roman" w:cs="Times New Roman"/>
          <w:color w:val="000000" w:themeColor="text1"/>
        </w:rPr>
        <w:br w:type="page"/>
      </w:r>
    </w:p>
    <w:p w14:paraId="57ECC3C6" w14:textId="02F448D2" w:rsidR="00E304BB" w:rsidRPr="00765407" w:rsidRDefault="00E304BB" w:rsidP="00EF1454">
      <w:pPr>
        <w:pStyle w:val="Heading1"/>
        <w:rPr>
          <w:rFonts w:cs="Times New Roman"/>
          <w:color w:val="000000" w:themeColor="text1"/>
        </w:rPr>
      </w:pPr>
      <w:bookmarkStart w:id="9" w:name="_Toc136083524"/>
      <w:r w:rsidRPr="00765407">
        <w:rPr>
          <w:rFonts w:cs="Times New Roman"/>
          <w:color w:val="000000" w:themeColor="text1"/>
        </w:rPr>
        <w:lastRenderedPageBreak/>
        <w:t>References</w:t>
      </w:r>
      <w:bookmarkEnd w:id="9"/>
    </w:p>
    <w:p w14:paraId="728C3E39" w14:textId="77777777" w:rsidR="00CC0126" w:rsidRPr="00765407" w:rsidRDefault="00CC0126" w:rsidP="00CC0126">
      <w:pPr>
        <w:pStyle w:val="NormalWeb"/>
        <w:spacing w:before="240" w:beforeAutospacing="0" w:after="240" w:afterAutospacing="0" w:line="360" w:lineRule="auto"/>
        <w:jc w:val="both"/>
        <w:rPr>
          <w:color w:val="000000" w:themeColor="text1"/>
        </w:rPr>
      </w:pPr>
      <w:r w:rsidRPr="00765407">
        <w:rPr>
          <w:color w:val="000000" w:themeColor="text1"/>
        </w:rPr>
        <w:t xml:space="preserve">Hofstede Insights (2023) </w:t>
      </w:r>
      <w:r w:rsidRPr="00765407">
        <w:rPr>
          <w:i/>
          <w:iCs/>
          <w:color w:val="000000" w:themeColor="text1"/>
        </w:rPr>
        <w:t>Comparison between Germany and Italy</w:t>
      </w:r>
      <w:r w:rsidRPr="00765407">
        <w:rPr>
          <w:color w:val="000000" w:themeColor="text1"/>
        </w:rPr>
        <w:t>. Available at: https://www.hofstede-insights.com/country-comparison-tool?countries=germany%2Citaly (Accessed: June 10, 2023).</w:t>
      </w:r>
    </w:p>
    <w:p w14:paraId="093BF843"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Janzen, J. (2016) </w:t>
      </w:r>
      <w:r w:rsidRPr="00765407">
        <w:rPr>
          <w:i/>
          <w:iCs/>
          <w:color w:val="000000" w:themeColor="text1"/>
        </w:rPr>
        <w:t>Media, Modernity and Dynamic Plants in Early 20th Century German Culture</w:t>
      </w:r>
      <w:r w:rsidRPr="00765407">
        <w:rPr>
          <w:color w:val="000000" w:themeColor="text1"/>
        </w:rPr>
        <w:t>. BRILL.</w:t>
      </w:r>
    </w:p>
    <w:p w14:paraId="5CAFD703"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MacDonogh, G. (2018) </w:t>
      </w:r>
      <w:r w:rsidRPr="00765407">
        <w:rPr>
          <w:i/>
          <w:iCs/>
          <w:color w:val="000000" w:themeColor="text1"/>
        </w:rPr>
        <w:t>On Germany</w:t>
      </w:r>
      <w:r w:rsidRPr="00765407">
        <w:rPr>
          <w:color w:val="000000" w:themeColor="text1"/>
        </w:rPr>
        <w:t>. Oxford University Press.</w:t>
      </w:r>
    </w:p>
    <w:p w14:paraId="60D88287"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Mok, C., Sparks, B. and Kadampully, J. (2013) </w:t>
      </w:r>
      <w:r w:rsidRPr="00765407">
        <w:rPr>
          <w:i/>
          <w:iCs/>
          <w:color w:val="000000" w:themeColor="text1"/>
        </w:rPr>
        <w:t>Service Quality Management in Hospitality, Tourism, and Leisure</w:t>
      </w:r>
      <w:r w:rsidRPr="00765407">
        <w:rPr>
          <w:color w:val="000000" w:themeColor="text1"/>
        </w:rPr>
        <w:t>. Routledge.</w:t>
      </w:r>
    </w:p>
    <w:p w14:paraId="6D145938"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Mwendwa, H. (2014) </w:t>
      </w:r>
      <w:r w:rsidRPr="00765407">
        <w:rPr>
          <w:i/>
          <w:iCs/>
          <w:color w:val="000000" w:themeColor="text1"/>
        </w:rPr>
        <w:t>Diversity Management in Hospitality Industry</w:t>
      </w:r>
      <w:r w:rsidRPr="00765407">
        <w:rPr>
          <w:color w:val="000000" w:themeColor="text1"/>
        </w:rPr>
        <w:t>. GRIN Verlag.</w:t>
      </w:r>
    </w:p>
    <w:p w14:paraId="40AFB3ED"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Naccarato, P., Nowak, Z. and Eckert, E.K. (2017) </w:t>
      </w:r>
      <w:r w:rsidRPr="00765407">
        <w:rPr>
          <w:i/>
          <w:iCs/>
          <w:color w:val="000000" w:themeColor="text1"/>
        </w:rPr>
        <w:t>Representing Italy Through Food</w:t>
      </w:r>
      <w:r w:rsidRPr="00765407">
        <w:rPr>
          <w:color w:val="000000" w:themeColor="text1"/>
        </w:rPr>
        <w:t>. Bloomsbury Publishing.</w:t>
      </w:r>
    </w:p>
    <w:p w14:paraId="2F966B3B"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Neal, M. (2016) </w:t>
      </w:r>
      <w:r w:rsidRPr="00765407">
        <w:rPr>
          <w:i/>
          <w:iCs/>
          <w:color w:val="000000" w:themeColor="text1"/>
        </w:rPr>
        <w:t>The Culture Factor: Cross-National Management and the Foreign Venture</w:t>
      </w:r>
      <w:r w:rsidRPr="00765407">
        <w:rPr>
          <w:color w:val="000000" w:themeColor="text1"/>
        </w:rPr>
        <w:t>. Springer.</w:t>
      </w:r>
    </w:p>
    <w:p w14:paraId="389C91FF"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Nguyen-Phuong-Mai, M. (2019) </w:t>
      </w:r>
      <w:r w:rsidRPr="00765407">
        <w:rPr>
          <w:i/>
          <w:iCs/>
          <w:color w:val="000000" w:themeColor="text1"/>
        </w:rPr>
        <w:t>Cross-Cultural Management: With Insights from Brain Science</w:t>
      </w:r>
      <w:r w:rsidRPr="00765407">
        <w:rPr>
          <w:color w:val="000000" w:themeColor="text1"/>
        </w:rPr>
        <w:t>. Routledge.</w:t>
      </w:r>
    </w:p>
    <w:p w14:paraId="6999BC20"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Noelle, O. and Strohschein, A. (2015) </w:t>
      </w:r>
      <w:r w:rsidRPr="00765407">
        <w:rPr>
          <w:i/>
          <w:iCs/>
          <w:color w:val="000000" w:themeColor="text1"/>
        </w:rPr>
        <w:t>A Useful Guide to Modern Business Etiquette in Germany: How an English Person is to Survive Social and Professional Minefields in Germany - 88 Quick Tips for Success</w:t>
      </w:r>
      <w:r w:rsidRPr="00765407">
        <w:rPr>
          <w:color w:val="000000" w:themeColor="text1"/>
        </w:rPr>
        <w:t>. BoD – Books on Demand.</w:t>
      </w:r>
    </w:p>
    <w:p w14:paraId="49D30552"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Paolini, F. (2020) </w:t>
      </w:r>
      <w:r w:rsidRPr="00765407">
        <w:rPr>
          <w:i/>
          <w:iCs/>
          <w:color w:val="000000" w:themeColor="text1"/>
        </w:rPr>
        <w:t>Environment and Urbanization in Modern Italy</w:t>
      </w:r>
      <w:r w:rsidRPr="00765407">
        <w:rPr>
          <w:color w:val="000000" w:themeColor="text1"/>
        </w:rPr>
        <w:t>. University of Pittsburgh Press.</w:t>
      </w:r>
    </w:p>
    <w:p w14:paraId="3F7FF1A2"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Resources, M.A.I. (2014) </w:t>
      </w:r>
      <w:r w:rsidRPr="00765407">
        <w:rPr>
          <w:i/>
          <w:iCs/>
          <w:color w:val="000000" w:themeColor="text1"/>
        </w:rPr>
        <w:t>Cross-Cultural Interaction: Concepts, Methodologies, Tools, and Applications: Concepts, Methodologies, Tools, and Applications</w:t>
      </w:r>
      <w:r w:rsidRPr="00765407">
        <w:rPr>
          <w:color w:val="000000" w:themeColor="text1"/>
        </w:rPr>
        <w:t>. IGI Global.</w:t>
      </w:r>
    </w:p>
    <w:p w14:paraId="2A659B56"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Rogers, R. (2020) </w:t>
      </w:r>
      <w:r w:rsidRPr="00765407">
        <w:rPr>
          <w:i/>
          <w:iCs/>
          <w:color w:val="000000" w:themeColor="text1"/>
        </w:rPr>
        <w:t>Guests Come to Stay: The Effects of European Labor Migration on Sending and Receiving Countries</w:t>
      </w:r>
      <w:r w:rsidRPr="00765407">
        <w:rPr>
          <w:color w:val="000000" w:themeColor="text1"/>
        </w:rPr>
        <w:t>. Routledge.</w:t>
      </w:r>
    </w:p>
    <w:p w14:paraId="1704F0A9"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Shankland, H. (2014) </w:t>
      </w:r>
      <w:r w:rsidRPr="00765407">
        <w:rPr>
          <w:i/>
          <w:iCs/>
          <w:color w:val="000000" w:themeColor="text1"/>
        </w:rPr>
        <w:t>Customs and Etiquette of Italy</w:t>
      </w:r>
      <w:r w:rsidRPr="00765407">
        <w:rPr>
          <w:color w:val="000000" w:themeColor="text1"/>
        </w:rPr>
        <w:t>. Bravo Limited.</w:t>
      </w:r>
    </w:p>
    <w:p w14:paraId="339142A3"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lastRenderedPageBreak/>
        <w:t xml:space="preserve">Smart, C. and Tomalin, B. (2021) </w:t>
      </w:r>
      <w:r w:rsidRPr="00765407">
        <w:rPr>
          <w:i/>
          <w:iCs/>
          <w:color w:val="000000" w:themeColor="text1"/>
        </w:rPr>
        <w:t>Italy - Culture Smart!: The Essential Guide to Customs &amp; Culture</w:t>
      </w:r>
      <w:r w:rsidRPr="00765407">
        <w:rPr>
          <w:color w:val="000000" w:themeColor="text1"/>
        </w:rPr>
        <w:t>. Kuperard.</w:t>
      </w:r>
    </w:p>
    <w:p w14:paraId="66B62661"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Uysal, M., Sirgy, M.J. and Kruger, S. (2018) </w:t>
      </w:r>
      <w:r w:rsidRPr="00765407">
        <w:rPr>
          <w:i/>
          <w:iCs/>
          <w:color w:val="000000" w:themeColor="text1"/>
        </w:rPr>
        <w:t>Managing Quality of Life in Tourism and Hospitality</w:t>
      </w:r>
      <w:r w:rsidRPr="00765407">
        <w:rPr>
          <w:color w:val="000000" w:themeColor="text1"/>
        </w:rPr>
        <w:t>. CABI.</w:t>
      </w:r>
    </w:p>
    <w:p w14:paraId="74EB35CB" w14:textId="77777777" w:rsidR="00CC0126" w:rsidRPr="00765407" w:rsidRDefault="00CC0126" w:rsidP="00FB1B05">
      <w:pPr>
        <w:pStyle w:val="NormalWeb"/>
        <w:spacing w:before="240" w:beforeAutospacing="0" w:after="240" w:afterAutospacing="0" w:line="360" w:lineRule="auto"/>
        <w:jc w:val="both"/>
        <w:rPr>
          <w:color w:val="000000" w:themeColor="text1"/>
        </w:rPr>
      </w:pPr>
      <w:r w:rsidRPr="00765407">
        <w:rPr>
          <w:color w:val="000000" w:themeColor="text1"/>
        </w:rPr>
        <w:t xml:space="preserve">Yazane, J. (2020) </w:t>
      </w:r>
      <w:r w:rsidRPr="00765407">
        <w:rPr>
          <w:i/>
          <w:iCs/>
          <w:color w:val="000000" w:themeColor="text1"/>
        </w:rPr>
        <w:t>German Culture: Language Food Identity Tradition Customs, 6’’ 9’’ in Notebook</w:t>
      </w:r>
      <w:r w:rsidRPr="00765407">
        <w:rPr>
          <w:color w:val="000000" w:themeColor="text1"/>
        </w:rPr>
        <w:t>.</w:t>
      </w:r>
    </w:p>
    <w:sectPr w:rsidR="00CC0126" w:rsidRPr="00765407" w:rsidSect="00A66815">
      <w:footerReference w:type="default" r:id="rId18"/>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9B6E2" w14:textId="77777777" w:rsidR="002B3742" w:rsidRDefault="002B3742" w:rsidP="00E304BB">
      <w:pPr>
        <w:spacing w:before="0" w:after="0" w:line="240" w:lineRule="auto"/>
      </w:pPr>
      <w:r>
        <w:separator/>
      </w:r>
    </w:p>
  </w:endnote>
  <w:endnote w:type="continuationSeparator" w:id="0">
    <w:p w14:paraId="36134611" w14:textId="77777777" w:rsidR="002B3742" w:rsidRDefault="002B3742" w:rsidP="00E304B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016531"/>
      <w:docPartObj>
        <w:docPartGallery w:val="Page Numbers (Bottom of Page)"/>
        <w:docPartUnique/>
      </w:docPartObj>
    </w:sdtPr>
    <w:sdtEndPr>
      <w:rPr>
        <w:noProof/>
      </w:rPr>
    </w:sdtEndPr>
    <w:sdtContent>
      <w:p w14:paraId="1825E126" w14:textId="2CAFC0F8" w:rsidR="00E304BB" w:rsidRDefault="00E304BB">
        <w:pPr>
          <w:pStyle w:val="Footer"/>
          <w:jc w:val="right"/>
        </w:pPr>
        <w:r>
          <w:fldChar w:fldCharType="begin"/>
        </w:r>
        <w:r>
          <w:instrText xml:space="preserve"> PAGE   \* MERGEFORMAT </w:instrText>
        </w:r>
        <w:r>
          <w:fldChar w:fldCharType="separate"/>
        </w:r>
        <w:r w:rsidR="00765407">
          <w:rPr>
            <w:noProof/>
          </w:rPr>
          <w:t>15</w:t>
        </w:r>
        <w:r>
          <w:rPr>
            <w:noProof/>
          </w:rPr>
          <w:fldChar w:fldCharType="end"/>
        </w:r>
      </w:p>
    </w:sdtContent>
  </w:sdt>
  <w:p w14:paraId="3596CD5E" w14:textId="77777777" w:rsidR="00E304BB" w:rsidRDefault="00E304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D3ADB" w14:textId="77777777" w:rsidR="002B3742" w:rsidRDefault="002B3742" w:rsidP="00E304BB">
      <w:pPr>
        <w:spacing w:before="0" w:after="0" w:line="240" w:lineRule="auto"/>
      </w:pPr>
      <w:r>
        <w:separator/>
      </w:r>
    </w:p>
  </w:footnote>
  <w:footnote w:type="continuationSeparator" w:id="0">
    <w:p w14:paraId="62DC88A4" w14:textId="77777777" w:rsidR="002B3742" w:rsidRDefault="002B3742" w:rsidP="00E304B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304AB"/>
    <w:multiLevelType w:val="hybridMultilevel"/>
    <w:tmpl w:val="94368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D06FA8"/>
    <w:multiLevelType w:val="hybridMultilevel"/>
    <w:tmpl w:val="1E388E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0C84387"/>
    <w:multiLevelType w:val="hybridMultilevel"/>
    <w:tmpl w:val="95068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17D6D"/>
    <w:multiLevelType w:val="hybridMultilevel"/>
    <w:tmpl w:val="13DAE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4E05CF"/>
    <w:multiLevelType w:val="hybridMultilevel"/>
    <w:tmpl w:val="1E388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E8020C"/>
    <w:multiLevelType w:val="hybridMultilevel"/>
    <w:tmpl w:val="1C1821D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AC42A2"/>
    <w:multiLevelType w:val="hybridMultilevel"/>
    <w:tmpl w:val="161479A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F8141B"/>
    <w:multiLevelType w:val="hybridMultilevel"/>
    <w:tmpl w:val="757CB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A0415A"/>
    <w:multiLevelType w:val="hybridMultilevel"/>
    <w:tmpl w:val="B0EE1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017121">
    <w:abstractNumId w:val="5"/>
  </w:num>
  <w:num w:numId="2" w16cid:durableId="159732333">
    <w:abstractNumId w:val="4"/>
  </w:num>
  <w:num w:numId="3" w16cid:durableId="518349581">
    <w:abstractNumId w:val="1"/>
  </w:num>
  <w:num w:numId="4" w16cid:durableId="1237713524">
    <w:abstractNumId w:val="8"/>
  </w:num>
  <w:num w:numId="5" w16cid:durableId="652174354">
    <w:abstractNumId w:val="6"/>
  </w:num>
  <w:num w:numId="6" w16cid:durableId="441345436">
    <w:abstractNumId w:val="2"/>
  </w:num>
  <w:num w:numId="7" w16cid:durableId="472798516">
    <w:abstractNumId w:val="3"/>
  </w:num>
  <w:num w:numId="8" w16cid:durableId="384767157">
    <w:abstractNumId w:val="0"/>
  </w:num>
  <w:num w:numId="9" w16cid:durableId="19420318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xNzEyNDA3MjAyMDRQ0lEKTi0uzszPAymwqAUA2uYGCSwAAAA="/>
  </w:docVars>
  <w:rsids>
    <w:rsidRoot w:val="00DB34E9"/>
    <w:rsid w:val="00001F0F"/>
    <w:rsid w:val="0004403B"/>
    <w:rsid w:val="00044A35"/>
    <w:rsid w:val="00056678"/>
    <w:rsid w:val="000B07F5"/>
    <w:rsid w:val="000D5293"/>
    <w:rsid w:val="000E59E7"/>
    <w:rsid w:val="000F28BC"/>
    <w:rsid w:val="001245AD"/>
    <w:rsid w:val="0013279F"/>
    <w:rsid w:val="00140456"/>
    <w:rsid w:val="00141AFE"/>
    <w:rsid w:val="001450E3"/>
    <w:rsid w:val="001613BA"/>
    <w:rsid w:val="00164C5F"/>
    <w:rsid w:val="00186207"/>
    <w:rsid w:val="0019290C"/>
    <w:rsid w:val="00193F94"/>
    <w:rsid w:val="001A63CF"/>
    <w:rsid w:val="001D47C0"/>
    <w:rsid w:val="00205DD7"/>
    <w:rsid w:val="00222A46"/>
    <w:rsid w:val="00246F36"/>
    <w:rsid w:val="002508B9"/>
    <w:rsid w:val="00253D3D"/>
    <w:rsid w:val="00263BA7"/>
    <w:rsid w:val="00281E5A"/>
    <w:rsid w:val="00293DFC"/>
    <w:rsid w:val="002A0B1D"/>
    <w:rsid w:val="002A613B"/>
    <w:rsid w:val="002B3742"/>
    <w:rsid w:val="002D3545"/>
    <w:rsid w:val="002E7900"/>
    <w:rsid w:val="00315D52"/>
    <w:rsid w:val="00350698"/>
    <w:rsid w:val="0035192C"/>
    <w:rsid w:val="00364DDE"/>
    <w:rsid w:val="00383874"/>
    <w:rsid w:val="003972D4"/>
    <w:rsid w:val="003C006B"/>
    <w:rsid w:val="003C4F0C"/>
    <w:rsid w:val="003D3CC3"/>
    <w:rsid w:val="003F1557"/>
    <w:rsid w:val="00411B29"/>
    <w:rsid w:val="00411F85"/>
    <w:rsid w:val="004310AE"/>
    <w:rsid w:val="00431FC8"/>
    <w:rsid w:val="00453AA4"/>
    <w:rsid w:val="0046019F"/>
    <w:rsid w:val="004A41CB"/>
    <w:rsid w:val="004D6C95"/>
    <w:rsid w:val="004F3768"/>
    <w:rsid w:val="004F39A4"/>
    <w:rsid w:val="00500B94"/>
    <w:rsid w:val="005141FE"/>
    <w:rsid w:val="005341B4"/>
    <w:rsid w:val="00545DB0"/>
    <w:rsid w:val="005543E4"/>
    <w:rsid w:val="005B282F"/>
    <w:rsid w:val="005D6877"/>
    <w:rsid w:val="005E07A8"/>
    <w:rsid w:val="005F7522"/>
    <w:rsid w:val="00647C4B"/>
    <w:rsid w:val="006638CC"/>
    <w:rsid w:val="006979F9"/>
    <w:rsid w:val="006A4B50"/>
    <w:rsid w:val="006C7AF2"/>
    <w:rsid w:val="006E7716"/>
    <w:rsid w:val="006F25AF"/>
    <w:rsid w:val="007022FB"/>
    <w:rsid w:val="00711DC3"/>
    <w:rsid w:val="00725CCE"/>
    <w:rsid w:val="00740309"/>
    <w:rsid w:val="007500D7"/>
    <w:rsid w:val="00753559"/>
    <w:rsid w:val="00765407"/>
    <w:rsid w:val="00792B21"/>
    <w:rsid w:val="007A4FEB"/>
    <w:rsid w:val="0084574E"/>
    <w:rsid w:val="00845982"/>
    <w:rsid w:val="0088276A"/>
    <w:rsid w:val="00892F83"/>
    <w:rsid w:val="00895708"/>
    <w:rsid w:val="008D2D90"/>
    <w:rsid w:val="008E4F51"/>
    <w:rsid w:val="009111C1"/>
    <w:rsid w:val="009334F8"/>
    <w:rsid w:val="00933AF2"/>
    <w:rsid w:val="0094465F"/>
    <w:rsid w:val="009519ED"/>
    <w:rsid w:val="009559C0"/>
    <w:rsid w:val="009561DD"/>
    <w:rsid w:val="00977152"/>
    <w:rsid w:val="0099202B"/>
    <w:rsid w:val="00992D06"/>
    <w:rsid w:val="0099765B"/>
    <w:rsid w:val="009A1548"/>
    <w:rsid w:val="009B4CC3"/>
    <w:rsid w:val="009C10E9"/>
    <w:rsid w:val="009C5B7F"/>
    <w:rsid w:val="009F114B"/>
    <w:rsid w:val="009F6DDD"/>
    <w:rsid w:val="00A012FC"/>
    <w:rsid w:val="00A05BEA"/>
    <w:rsid w:val="00A1678B"/>
    <w:rsid w:val="00A23FBE"/>
    <w:rsid w:val="00A30B90"/>
    <w:rsid w:val="00A340E2"/>
    <w:rsid w:val="00A66815"/>
    <w:rsid w:val="00A675BB"/>
    <w:rsid w:val="00A72433"/>
    <w:rsid w:val="00A945CA"/>
    <w:rsid w:val="00AA0C12"/>
    <w:rsid w:val="00AA46BD"/>
    <w:rsid w:val="00AD6A86"/>
    <w:rsid w:val="00B021BC"/>
    <w:rsid w:val="00B202AC"/>
    <w:rsid w:val="00B449CF"/>
    <w:rsid w:val="00B454C5"/>
    <w:rsid w:val="00BA7C3B"/>
    <w:rsid w:val="00BC3DC6"/>
    <w:rsid w:val="00BC6747"/>
    <w:rsid w:val="00C05EA6"/>
    <w:rsid w:val="00C10FBD"/>
    <w:rsid w:val="00C11B81"/>
    <w:rsid w:val="00C12EF8"/>
    <w:rsid w:val="00C50564"/>
    <w:rsid w:val="00C509F5"/>
    <w:rsid w:val="00C52A51"/>
    <w:rsid w:val="00C54DA4"/>
    <w:rsid w:val="00C562B7"/>
    <w:rsid w:val="00C8608B"/>
    <w:rsid w:val="00C933B2"/>
    <w:rsid w:val="00CC0126"/>
    <w:rsid w:val="00D06408"/>
    <w:rsid w:val="00D42324"/>
    <w:rsid w:val="00D46FF7"/>
    <w:rsid w:val="00D940B6"/>
    <w:rsid w:val="00DB34E9"/>
    <w:rsid w:val="00DD055E"/>
    <w:rsid w:val="00E304BB"/>
    <w:rsid w:val="00E30C02"/>
    <w:rsid w:val="00E34786"/>
    <w:rsid w:val="00E34DBA"/>
    <w:rsid w:val="00E40A85"/>
    <w:rsid w:val="00E46D5B"/>
    <w:rsid w:val="00E654B1"/>
    <w:rsid w:val="00E6763A"/>
    <w:rsid w:val="00E826C3"/>
    <w:rsid w:val="00E836DD"/>
    <w:rsid w:val="00EA2A77"/>
    <w:rsid w:val="00ED7A5D"/>
    <w:rsid w:val="00EE2A00"/>
    <w:rsid w:val="00EF1454"/>
    <w:rsid w:val="00F114A9"/>
    <w:rsid w:val="00F24310"/>
    <w:rsid w:val="00F2550F"/>
    <w:rsid w:val="00F32096"/>
    <w:rsid w:val="00F37666"/>
    <w:rsid w:val="00F41BA1"/>
    <w:rsid w:val="00F76A4E"/>
    <w:rsid w:val="00F86C92"/>
    <w:rsid w:val="00F976EA"/>
    <w:rsid w:val="00FA39A6"/>
    <w:rsid w:val="00FB1B05"/>
    <w:rsid w:val="00FD5726"/>
    <w:rsid w:val="00FE14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14DCA"/>
  <w15:chartTrackingRefBased/>
  <w15:docId w15:val="{FCBC40D9-0A4F-4C3B-875E-8D623134D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DA4"/>
    <w:pPr>
      <w:spacing w:before="240"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164C5F"/>
    <w:pPr>
      <w:keepNext/>
      <w:keepLines/>
      <w:spacing w:after="240"/>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64C5F"/>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B202AC"/>
    <w:pPr>
      <w:keepNext/>
      <w:keepLines/>
      <w:spacing w:before="40" w:after="0"/>
      <w:outlineLvl w:val="2"/>
    </w:pPr>
    <w:rPr>
      <w:rFonts w:eastAsiaTheme="majorEastAsia" w:cstheme="majorBidi"/>
      <w:color w:val="44546A" w:themeColor="text2"/>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5982"/>
    <w:pPr>
      <w:spacing w:after="0" w:line="240" w:lineRule="auto"/>
      <w:jc w:val="both"/>
    </w:pPr>
    <w:rPr>
      <w:rFonts w:ascii="Arial" w:hAnsi="Arial"/>
      <w:sz w:val="24"/>
    </w:rPr>
  </w:style>
  <w:style w:type="character" w:customStyle="1" w:styleId="Heading2Char">
    <w:name w:val="Heading 2 Char"/>
    <w:basedOn w:val="DefaultParagraphFont"/>
    <w:link w:val="Heading2"/>
    <w:uiPriority w:val="9"/>
    <w:rsid w:val="00164C5F"/>
    <w:rPr>
      <w:rFonts w:ascii="Arial" w:eastAsiaTheme="majorEastAsia" w:hAnsi="Arial" w:cstheme="majorBidi"/>
      <w:color w:val="2F5496" w:themeColor="accent1" w:themeShade="BF"/>
      <w:kern w:val="0"/>
      <w:sz w:val="28"/>
      <w:szCs w:val="26"/>
      <w14:ligatures w14:val="none"/>
    </w:rPr>
  </w:style>
  <w:style w:type="character" w:customStyle="1" w:styleId="Heading1Char">
    <w:name w:val="Heading 1 Char"/>
    <w:basedOn w:val="DefaultParagraphFont"/>
    <w:link w:val="Heading1"/>
    <w:uiPriority w:val="9"/>
    <w:rsid w:val="00164C5F"/>
    <w:rPr>
      <w:rFonts w:ascii="Times New Roman" w:eastAsiaTheme="majorEastAsia" w:hAnsi="Times New Roman" w:cstheme="majorBidi"/>
      <w:b/>
      <w:color w:val="2F5496" w:themeColor="accent1" w:themeShade="BF"/>
      <w:kern w:val="0"/>
      <w:sz w:val="32"/>
      <w:szCs w:val="32"/>
      <w14:ligatures w14:val="none"/>
    </w:rPr>
  </w:style>
  <w:style w:type="paragraph" w:styleId="Title">
    <w:name w:val="Title"/>
    <w:basedOn w:val="NoSpacing"/>
    <w:next w:val="Normal"/>
    <w:link w:val="TitleChar"/>
    <w:uiPriority w:val="10"/>
    <w:qFormat/>
    <w:rsid w:val="00383874"/>
    <w:pPr>
      <w:jc w:val="center"/>
    </w:pPr>
    <w:rPr>
      <w:b/>
      <w:sz w:val="60"/>
    </w:rPr>
  </w:style>
  <w:style w:type="character" w:customStyle="1" w:styleId="TitleChar">
    <w:name w:val="Title Char"/>
    <w:basedOn w:val="DefaultParagraphFont"/>
    <w:link w:val="Title"/>
    <w:uiPriority w:val="10"/>
    <w:rsid w:val="00383874"/>
    <w:rPr>
      <w:rFonts w:ascii="Arial" w:hAnsi="Arial"/>
      <w:b/>
      <w:sz w:val="60"/>
    </w:rPr>
  </w:style>
  <w:style w:type="character" w:customStyle="1" w:styleId="Heading3Char">
    <w:name w:val="Heading 3 Char"/>
    <w:basedOn w:val="DefaultParagraphFont"/>
    <w:link w:val="Heading3"/>
    <w:uiPriority w:val="9"/>
    <w:rsid w:val="00B202AC"/>
    <w:rPr>
      <w:rFonts w:ascii="Arial" w:eastAsiaTheme="majorEastAsia" w:hAnsi="Arial" w:cstheme="majorBidi"/>
      <w:color w:val="44546A" w:themeColor="text2"/>
      <w:kern w:val="0"/>
      <w:sz w:val="26"/>
      <w:szCs w:val="24"/>
      <w14:ligatures w14:val="none"/>
    </w:rPr>
  </w:style>
  <w:style w:type="paragraph" w:styleId="Subtitle">
    <w:name w:val="Subtitle"/>
    <w:basedOn w:val="Normal"/>
    <w:next w:val="Normal"/>
    <w:link w:val="SubtitleChar"/>
    <w:uiPriority w:val="11"/>
    <w:qFormat/>
    <w:rsid w:val="0035192C"/>
    <w:pPr>
      <w:numPr>
        <w:ilvl w:val="1"/>
      </w:numPr>
      <w:spacing w:after="0"/>
      <w:jc w:val="center"/>
    </w:pPr>
    <w:rPr>
      <w:rFonts w:eastAsiaTheme="minorEastAsia"/>
      <w:color w:val="5A5A5A" w:themeColor="text1" w:themeTint="A5"/>
      <w:spacing w:val="15"/>
      <w:sz w:val="36"/>
    </w:rPr>
  </w:style>
  <w:style w:type="character" w:customStyle="1" w:styleId="SubtitleChar">
    <w:name w:val="Subtitle Char"/>
    <w:basedOn w:val="DefaultParagraphFont"/>
    <w:link w:val="Subtitle"/>
    <w:uiPriority w:val="11"/>
    <w:rsid w:val="0035192C"/>
    <w:rPr>
      <w:rFonts w:ascii="Arial" w:eastAsiaTheme="minorEastAsia" w:hAnsi="Arial"/>
      <w:color w:val="5A5A5A" w:themeColor="text1" w:themeTint="A5"/>
      <w:spacing w:val="15"/>
      <w:sz w:val="36"/>
    </w:rPr>
  </w:style>
  <w:style w:type="character" w:customStyle="1" w:styleId="NoSpacingChar">
    <w:name w:val="No Spacing Char"/>
    <w:basedOn w:val="DefaultParagraphFont"/>
    <w:link w:val="NoSpacing"/>
    <w:uiPriority w:val="1"/>
    <w:rsid w:val="00E304BB"/>
    <w:rPr>
      <w:rFonts w:ascii="Arial" w:hAnsi="Arial"/>
      <w:sz w:val="24"/>
    </w:rPr>
  </w:style>
  <w:style w:type="paragraph" w:styleId="TOCHeading">
    <w:name w:val="TOC Heading"/>
    <w:basedOn w:val="Heading1"/>
    <w:next w:val="Normal"/>
    <w:uiPriority w:val="39"/>
    <w:unhideWhenUsed/>
    <w:qFormat/>
    <w:rsid w:val="00E304BB"/>
    <w:pPr>
      <w:spacing w:after="0" w:line="259" w:lineRule="auto"/>
      <w:jc w:val="left"/>
      <w:outlineLvl w:val="9"/>
    </w:pPr>
    <w:rPr>
      <w:rFonts w:asciiTheme="majorHAnsi" w:hAnsiTheme="majorHAnsi"/>
      <w:lang w:val="en-US"/>
    </w:rPr>
  </w:style>
  <w:style w:type="paragraph" w:styleId="Header">
    <w:name w:val="header"/>
    <w:basedOn w:val="Normal"/>
    <w:link w:val="HeaderChar"/>
    <w:uiPriority w:val="99"/>
    <w:unhideWhenUsed/>
    <w:rsid w:val="00E304B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304BB"/>
    <w:rPr>
      <w:rFonts w:ascii="Arial" w:hAnsi="Arial"/>
      <w:kern w:val="0"/>
      <w:sz w:val="24"/>
      <w14:ligatures w14:val="none"/>
    </w:rPr>
  </w:style>
  <w:style w:type="paragraph" w:styleId="Footer">
    <w:name w:val="footer"/>
    <w:basedOn w:val="Normal"/>
    <w:link w:val="FooterChar"/>
    <w:uiPriority w:val="99"/>
    <w:unhideWhenUsed/>
    <w:rsid w:val="00E304B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304BB"/>
    <w:rPr>
      <w:rFonts w:ascii="Arial" w:hAnsi="Arial"/>
      <w:kern w:val="0"/>
      <w:sz w:val="24"/>
      <w14:ligatures w14:val="none"/>
    </w:rPr>
  </w:style>
  <w:style w:type="paragraph" w:styleId="TOC1">
    <w:name w:val="toc 1"/>
    <w:basedOn w:val="Normal"/>
    <w:next w:val="Normal"/>
    <w:autoRedefine/>
    <w:uiPriority w:val="39"/>
    <w:unhideWhenUsed/>
    <w:rsid w:val="00A340E2"/>
    <w:pPr>
      <w:spacing w:after="100"/>
    </w:pPr>
  </w:style>
  <w:style w:type="character" w:styleId="Hyperlink">
    <w:name w:val="Hyperlink"/>
    <w:basedOn w:val="DefaultParagraphFont"/>
    <w:uiPriority w:val="99"/>
    <w:unhideWhenUsed/>
    <w:rsid w:val="00A340E2"/>
    <w:rPr>
      <w:color w:val="0563C1" w:themeColor="hyperlink"/>
      <w:u w:val="single"/>
    </w:rPr>
  </w:style>
  <w:style w:type="paragraph" w:styleId="TOC2">
    <w:name w:val="toc 2"/>
    <w:basedOn w:val="Normal"/>
    <w:next w:val="Normal"/>
    <w:autoRedefine/>
    <w:uiPriority w:val="39"/>
    <w:unhideWhenUsed/>
    <w:rsid w:val="00FA39A6"/>
    <w:pPr>
      <w:spacing w:after="100"/>
      <w:ind w:left="240"/>
    </w:pPr>
  </w:style>
  <w:style w:type="paragraph" w:styleId="ListParagraph">
    <w:name w:val="List Paragraph"/>
    <w:basedOn w:val="Normal"/>
    <w:uiPriority w:val="34"/>
    <w:qFormat/>
    <w:rsid w:val="00ED7A5D"/>
    <w:pPr>
      <w:ind w:left="720"/>
      <w:contextualSpacing/>
    </w:pPr>
  </w:style>
  <w:style w:type="paragraph" w:styleId="NormalWeb">
    <w:name w:val="Normal (Web)"/>
    <w:basedOn w:val="Normal"/>
    <w:uiPriority w:val="99"/>
    <w:unhideWhenUsed/>
    <w:rsid w:val="00293DFC"/>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88276A"/>
    <w:rPr>
      <w:b/>
      <w:bCs/>
    </w:rPr>
  </w:style>
  <w:style w:type="table" w:styleId="TableGridLight">
    <w:name w:val="Grid Table Light"/>
    <w:basedOn w:val="TableNormal"/>
    <w:uiPriority w:val="40"/>
    <w:rsid w:val="008827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4-Accent6">
    <w:name w:val="List Table 4 Accent 6"/>
    <w:basedOn w:val="TableNormal"/>
    <w:uiPriority w:val="49"/>
    <w:rsid w:val="0088276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910798">
      <w:bodyDiv w:val="1"/>
      <w:marLeft w:val="0"/>
      <w:marRight w:val="0"/>
      <w:marTop w:val="0"/>
      <w:marBottom w:val="0"/>
      <w:divBdr>
        <w:top w:val="none" w:sz="0" w:space="0" w:color="auto"/>
        <w:left w:val="none" w:sz="0" w:space="0" w:color="auto"/>
        <w:bottom w:val="none" w:sz="0" w:space="0" w:color="auto"/>
        <w:right w:val="none" w:sz="0" w:space="0" w:color="auto"/>
      </w:divBdr>
    </w:div>
    <w:div w:id="1078015336">
      <w:bodyDiv w:val="1"/>
      <w:marLeft w:val="0"/>
      <w:marRight w:val="0"/>
      <w:marTop w:val="0"/>
      <w:marBottom w:val="0"/>
      <w:divBdr>
        <w:top w:val="none" w:sz="0" w:space="0" w:color="auto"/>
        <w:left w:val="none" w:sz="0" w:space="0" w:color="auto"/>
        <w:bottom w:val="none" w:sz="0" w:space="0" w:color="auto"/>
        <w:right w:val="none" w:sz="0" w:space="0" w:color="auto"/>
      </w:divBdr>
    </w:div>
    <w:div w:id="1484200091">
      <w:bodyDiv w:val="1"/>
      <w:marLeft w:val="0"/>
      <w:marRight w:val="0"/>
      <w:marTop w:val="0"/>
      <w:marBottom w:val="0"/>
      <w:divBdr>
        <w:top w:val="none" w:sz="0" w:space="0" w:color="auto"/>
        <w:left w:val="none" w:sz="0" w:space="0" w:color="auto"/>
        <w:bottom w:val="none" w:sz="0" w:space="0" w:color="auto"/>
        <w:right w:val="none" w:sz="0" w:space="0" w:color="auto"/>
      </w:divBdr>
    </w:div>
    <w:div w:id="195895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61A30-6A69-458B-BA4F-E0DE8B54F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Pages>
  <Words>2054</Words>
  <Characters>11710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Dumitru Alin Popa (2132755)</cp:lastModifiedBy>
  <cp:revision>7</cp:revision>
  <dcterms:created xsi:type="dcterms:W3CDTF">2023-02-10T03:43:00Z</dcterms:created>
  <dcterms:modified xsi:type="dcterms:W3CDTF">2023-06-15T09:20:00Z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7326ded09704b651075ef6f2a23a1c6c084409729abd5319455e6c47a536cf17</vt:lpwstr>
  </property>
</Properties>
</file>