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1809750" cy="723900"/>
            <wp:effectExtent l="0" t="0" r="635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tretch>
                      <a:fillRect/>
                    </a:stretch>
                  </pic:blipFill>
                  <pic:spPr>
                    <a:xfrm>
                      <a:off x="0" y="0"/>
                      <a:ext cx="1809750" cy="723900"/>
                    </a:xfrm>
                    <a:prstGeom prst="rect">
                      <a:avLst/>
                    </a:prstGeom>
                    <a:noFill/>
                    <a:ln>
                      <a:noFill/>
                    </a:ln>
                  </pic:spPr>
                </pic:pic>
              </a:graphicData>
            </a:graphic>
          </wp:inline>
        </w:drawing>
      </w:r>
    </w:p>
    <w:p>
      <w:pPr>
        <w:widowControl/>
        <w:jc w:val="left"/>
      </w:pPr>
    </w:p>
    <w:p>
      <w:pPr>
        <w:widowControl/>
        <w:jc w:val="left"/>
      </w:pPr>
    </w:p>
    <w:p>
      <w:pPr>
        <w:widowControl/>
        <w:jc w:val="left"/>
      </w:pPr>
    </w:p>
    <w:p>
      <w:pPr>
        <w:widowControl/>
        <w:jc w:val="left"/>
      </w:pPr>
    </w:p>
    <w:p>
      <w:pPr>
        <w:widowControl/>
        <w:jc w:val="left"/>
      </w:pPr>
    </w:p>
    <w:p>
      <w:pPr>
        <w:widowControl/>
        <w:jc w:val="left"/>
      </w:pPr>
    </w:p>
    <w:p>
      <w:pPr>
        <w:widowControl/>
        <w:jc w:val="center"/>
      </w:pPr>
      <w:r>
        <w:rPr>
          <w:rFonts w:hint="eastAsia" w:ascii="Arial" w:hAnsi="Arial" w:eastAsia="Times New Roman" w:cs="Arial"/>
          <w:b/>
          <w:sz w:val="32"/>
          <w:szCs w:val="32"/>
        </w:rPr>
        <w:t>International business communication theory analysis and suggestions</w:t>
      </w:r>
    </w:p>
    <w:p>
      <w:pPr>
        <w:widowControl/>
        <w:jc w:val="left"/>
      </w:pPr>
    </w:p>
    <w:p>
      <w:pPr>
        <w:widowControl/>
        <w:jc w:val="left"/>
      </w:pPr>
    </w:p>
    <w:p>
      <w:pPr>
        <w:widowControl/>
        <w:jc w:val="left"/>
      </w:pPr>
    </w:p>
    <w:p>
      <w:pPr>
        <w:widowControl/>
        <w:jc w:val="left"/>
      </w:pPr>
    </w:p>
    <w:p>
      <w:pPr>
        <w:widowControl/>
        <w:jc w:val="left"/>
        <w:rPr>
          <w:sz w:val="28"/>
          <w:szCs w:val="28"/>
        </w:rPr>
      </w:pPr>
    </w:p>
    <w:p>
      <w:pPr>
        <w:widowControl/>
        <w:jc w:val="center"/>
        <w:rPr>
          <w:rFonts w:ascii="Arial" w:hAnsi="Arial" w:eastAsia="Times New Roman" w:cs="Arial"/>
          <w:sz w:val="28"/>
          <w:szCs w:val="28"/>
        </w:rPr>
      </w:pPr>
      <w:r>
        <w:rPr>
          <w:rFonts w:ascii="Arial" w:hAnsi="Arial" w:eastAsia="Times New Roman" w:cs="Arial"/>
          <w:sz w:val="28"/>
          <w:szCs w:val="28"/>
        </w:rPr>
        <w:t xml:space="preserve">Unit name: </w:t>
      </w:r>
      <w:r>
        <w:rPr>
          <w:rFonts w:hint="default" w:ascii="Arial" w:hAnsi="Arial" w:eastAsia="Times New Roman" w:cs="Arial"/>
          <w:sz w:val="28"/>
          <w:szCs w:val="28"/>
        </w:rPr>
        <w:t>International Business Communication</w:t>
      </w:r>
    </w:p>
    <w:p>
      <w:pPr>
        <w:widowControl/>
        <w:jc w:val="center"/>
        <w:rPr>
          <w:rFonts w:hint="default" w:ascii="Arial" w:hAnsi="Arial" w:eastAsia="宋体" w:cs="Arial"/>
          <w:sz w:val="28"/>
          <w:szCs w:val="28"/>
          <w:lang w:val="en-US" w:eastAsia="zh-CN"/>
        </w:rPr>
      </w:pPr>
      <w:r>
        <w:rPr>
          <w:rFonts w:ascii="Arial" w:hAnsi="Arial" w:eastAsia="Times New Roman" w:cs="Arial"/>
          <w:sz w:val="28"/>
          <w:szCs w:val="28"/>
        </w:rPr>
        <w:t>MODULE CODE: BMBM60</w:t>
      </w:r>
      <w:r>
        <w:rPr>
          <w:rFonts w:hint="eastAsia" w:ascii="Arial" w:hAnsi="Arial" w:eastAsia="宋体" w:cs="Arial"/>
          <w:sz w:val="28"/>
          <w:szCs w:val="28"/>
          <w:lang w:val="en-US" w:eastAsia="zh-CN"/>
        </w:rPr>
        <w:t>21</w:t>
      </w:r>
    </w:p>
    <w:p>
      <w:pPr>
        <w:widowControl/>
        <w:jc w:val="center"/>
        <w:rPr>
          <w:rFonts w:ascii="Arial" w:hAnsi="Arial" w:eastAsia="Times New Roman" w:cs="Arial"/>
          <w:sz w:val="28"/>
          <w:szCs w:val="28"/>
        </w:rPr>
      </w:pPr>
      <w:r>
        <w:rPr>
          <w:rFonts w:ascii="Arial" w:hAnsi="Arial" w:eastAsia="Times New Roman" w:cs="Arial"/>
          <w:sz w:val="28"/>
          <w:szCs w:val="28"/>
        </w:rPr>
        <w:t>Prepared: Gwyneth Jones</w:t>
      </w:r>
    </w:p>
    <w:p>
      <w:pPr>
        <w:widowControl/>
        <w:jc w:val="center"/>
        <w:rPr>
          <w:rFonts w:ascii="Arial" w:hAnsi="Arial" w:eastAsia="Times New Roman" w:cs="Arial"/>
          <w:sz w:val="28"/>
          <w:szCs w:val="28"/>
        </w:rPr>
      </w:pPr>
      <w:r>
        <w:rPr>
          <w:rFonts w:ascii="Arial" w:hAnsi="Arial" w:eastAsia="Times New Roman" w:cs="Arial"/>
          <w:sz w:val="28"/>
          <w:szCs w:val="28"/>
        </w:rPr>
        <w:t>Written by: Yiding Xu</w:t>
      </w:r>
    </w:p>
    <w:p>
      <w:pPr>
        <w:widowControl/>
        <w:jc w:val="center"/>
        <w:rPr>
          <w:rFonts w:ascii="Arial" w:hAnsi="Arial" w:eastAsia="Times New Roman" w:cs="Arial"/>
          <w:sz w:val="28"/>
          <w:szCs w:val="28"/>
        </w:rPr>
      </w:pPr>
      <w:r>
        <w:rPr>
          <w:rFonts w:ascii="Arial" w:hAnsi="Arial" w:eastAsia="Times New Roman" w:cs="Arial"/>
          <w:sz w:val="28"/>
          <w:szCs w:val="28"/>
        </w:rPr>
        <w:t>Student ID: 2308016</w:t>
      </w:r>
    </w:p>
    <w:p>
      <w:pPr>
        <w:widowControl/>
        <w:jc w:val="center"/>
        <w:rPr>
          <w:rFonts w:ascii="Arial" w:hAnsi="Arial" w:eastAsia="Times New Roman" w:cs="Arial"/>
          <w:sz w:val="28"/>
          <w:szCs w:val="28"/>
        </w:rPr>
      </w:pPr>
      <w:r>
        <w:rPr>
          <w:rFonts w:ascii="Arial" w:hAnsi="Arial" w:eastAsia="Times New Roman" w:cs="Arial"/>
          <w:sz w:val="28"/>
          <w:szCs w:val="28"/>
        </w:rPr>
        <w:t xml:space="preserve">Date submitted:1 </w:t>
      </w:r>
      <w:r>
        <w:rPr>
          <w:rFonts w:hint="eastAsia" w:ascii="Arial" w:hAnsi="Arial" w:eastAsia="Times New Roman" w:cs="Arial"/>
          <w:sz w:val="28"/>
          <w:szCs w:val="28"/>
          <w:lang w:val="en-US" w:eastAsia="zh-CN"/>
        </w:rPr>
        <w:t>December</w:t>
      </w:r>
      <w:r>
        <w:rPr>
          <w:rFonts w:ascii="Arial" w:hAnsi="Arial" w:eastAsia="Times New Roman" w:cs="Arial"/>
          <w:sz w:val="28"/>
          <w:szCs w:val="28"/>
        </w:rPr>
        <w:t xml:space="preserve"> 2023</w:t>
      </w:r>
    </w:p>
    <w:p>
      <w:pPr>
        <w:widowControl/>
        <w:jc w:val="left"/>
      </w:pPr>
    </w:p>
    <w:p>
      <w:pPr>
        <w:widowControl/>
        <w:jc w:val="left"/>
      </w:pPr>
    </w:p>
    <w:p>
      <w:pPr>
        <w:widowControl/>
        <w:jc w:val="left"/>
      </w:pPr>
    </w:p>
    <w:p>
      <w:pPr>
        <w:widowControl/>
        <w:jc w:val="left"/>
      </w:pPr>
    </w:p>
    <w:p>
      <w:pPr>
        <w:widowControl/>
        <w:jc w:val="left"/>
      </w:pPr>
    </w:p>
    <w:p>
      <w:pPr>
        <w:widowControl/>
        <w:jc w:val="left"/>
      </w:pPr>
    </w:p>
    <w:p>
      <w:pPr>
        <w:widowControl/>
        <w:jc w:val="left"/>
      </w:pPr>
    </w:p>
    <w:p>
      <w:pPr>
        <w:keepNext w:val="0"/>
        <w:keepLines w:val="0"/>
        <w:pageBreakBefore w:val="0"/>
        <w:widowControl/>
        <w:kinsoku/>
        <w:wordWrap/>
        <w:overflowPunct/>
        <w:topLinePunct w:val="0"/>
        <w:autoSpaceDE/>
        <w:autoSpaceDN/>
        <w:bidi w:val="0"/>
        <w:adjustRightInd/>
        <w:snapToGrid/>
        <w:jc w:val="both"/>
        <w:textAlignment w:val="auto"/>
        <w:rPr>
          <w:rFonts w:ascii="Arial" w:hAnsi="Arial" w:eastAsia="Times New Roman" w:cs="Arial"/>
          <w:sz w:val="18"/>
          <w:szCs w:val="18"/>
        </w:rPr>
      </w:pPr>
    </w:p>
    <w:p>
      <w:pPr>
        <w:keepNext w:val="0"/>
        <w:keepLines w:val="0"/>
        <w:pageBreakBefore w:val="0"/>
        <w:widowControl/>
        <w:kinsoku/>
        <w:wordWrap/>
        <w:overflowPunct/>
        <w:topLinePunct w:val="0"/>
        <w:autoSpaceDE/>
        <w:autoSpaceDN/>
        <w:bidi w:val="0"/>
        <w:adjustRightInd/>
        <w:snapToGrid/>
        <w:jc w:val="both"/>
        <w:textAlignment w:val="auto"/>
        <w:rPr>
          <w:rFonts w:ascii="Arial" w:hAnsi="Arial" w:eastAsia="Times New Roman" w:cs="Arial"/>
          <w:sz w:val="18"/>
          <w:szCs w:val="18"/>
        </w:rPr>
      </w:pPr>
    </w:p>
    <w:p>
      <w:pPr>
        <w:keepNext w:val="0"/>
        <w:keepLines w:val="0"/>
        <w:pageBreakBefore w:val="0"/>
        <w:widowControl/>
        <w:kinsoku/>
        <w:wordWrap/>
        <w:overflowPunct/>
        <w:topLinePunct w:val="0"/>
        <w:autoSpaceDE/>
        <w:autoSpaceDN/>
        <w:bidi w:val="0"/>
        <w:adjustRightInd/>
        <w:snapToGrid/>
        <w:jc w:val="both"/>
        <w:textAlignment w:val="auto"/>
        <w:rPr>
          <w:rFonts w:ascii="Arial" w:hAnsi="Arial" w:eastAsia="Times New Roman" w:cs="Arial"/>
          <w:sz w:val="18"/>
          <w:szCs w:val="18"/>
        </w:rPr>
      </w:pPr>
    </w:p>
    <w:p>
      <w:pPr>
        <w:keepNext w:val="0"/>
        <w:keepLines w:val="0"/>
        <w:pageBreakBefore w:val="0"/>
        <w:kinsoku/>
        <w:wordWrap/>
        <w:overflowPunct/>
        <w:topLinePunct w:val="0"/>
        <w:autoSpaceDE/>
        <w:autoSpaceDN/>
        <w:bidi w:val="0"/>
        <w:adjustRightInd/>
        <w:snapToGrid/>
        <w:jc w:val="center"/>
        <w:textAlignment w:val="auto"/>
        <w:rPr>
          <w:rFonts w:ascii="Arial" w:hAnsi="Arial" w:eastAsia="Times New Roman" w:cs="Arial"/>
          <w:sz w:val="18"/>
          <w:szCs w:val="18"/>
        </w:rPr>
      </w:pPr>
      <w:r>
        <w:rPr>
          <w:rFonts w:ascii="Arial" w:hAnsi="Arial" w:eastAsia="Times New Roman" w:cs="Arial"/>
          <w:sz w:val="18"/>
          <w:szCs w:val="18"/>
        </w:rPr>
        <w:t xml:space="preserve">A 2500-word report submitted in </w:t>
      </w:r>
      <w:r>
        <w:rPr>
          <w:rFonts w:hint="eastAsia" w:ascii="Arial" w:hAnsi="Arial" w:eastAsia="宋体" w:cs="Arial"/>
          <w:sz w:val="18"/>
          <w:szCs w:val="18"/>
          <w:lang w:eastAsia="zh-CN"/>
        </w:rPr>
        <w:t>fulfillment</w:t>
      </w:r>
      <w:r>
        <w:rPr>
          <w:rFonts w:ascii="Arial" w:hAnsi="Arial" w:eastAsia="Times New Roman" w:cs="Arial"/>
          <w:sz w:val="18"/>
          <w:szCs w:val="18"/>
        </w:rPr>
        <w:t xml:space="preserve"> of the requirements for Course BMBM60</w:t>
      </w:r>
      <w:r>
        <w:rPr>
          <w:rFonts w:hint="eastAsia" w:ascii="Arial" w:hAnsi="Arial" w:eastAsia="宋体" w:cs="Arial"/>
          <w:sz w:val="18"/>
          <w:szCs w:val="18"/>
          <w:lang w:val="en-US" w:eastAsia="zh-CN"/>
        </w:rPr>
        <w:t>21</w:t>
      </w:r>
      <w:r>
        <w:rPr>
          <w:rFonts w:ascii="Arial" w:hAnsi="Arial" w:eastAsia="Times New Roman" w:cs="Arial"/>
          <w:sz w:val="18"/>
          <w:szCs w:val="18"/>
        </w:rPr>
        <w:t>,</w:t>
      </w:r>
      <w:r>
        <w:rPr>
          <w:rFonts w:hint="default" w:ascii="Arial" w:hAnsi="Arial" w:eastAsia="Times New Roman" w:cs="Arial"/>
          <w:sz w:val="18"/>
          <w:szCs w:val="18"/>
        </w:rPr>
        <w:t>International Business Communication</w:t>
      </w:r>
      <w:r>
        <w:rPr>
          <w:rFonts w:ascii="Arial" w:hAnsi="Arial" w:eastAsia="Times New Roman" w:cs="Arial"/>
          <w:sz w:val="18"/>
          <w:szCs w:val="18"/>
        </w:rPr>
        <w:t>, University of Wales Trinity Saint David.</w:t>
      </w:r>
    </w:p>
    <w:p>
      <w:pPr>
        <w:tabs>
          <w:tab w:val="left" w:pos="263"/>
        </w:tabs>
        <w:bidi w:val="0"/>
        <w:jc w:val="left"/>
        <w:rPr>
          <w:rFonts w:hint="eastAsia"/>
          <w:lang w:val="en-US" w:eastAsia="zh-CN"/>
        </w:rPr>
        <w:sectPr>
          <w:pgSz w:w="11906" w:h="16838"/>
          <w:pgMar w:top="1440" w:right="1800" w:bottom="1440" w:left="1800" w:header="851" w:footer="992" w:gutter="0"/>
          <w:cols w:space="425" w:num="1"/>
          <w:docGrid w:type="lines" w:linePitch="312" w:charSpace="0"/>
        </w:sectPr>
      </w:pPr>
      <w:bookmarkStart w:id="17" w:name="_GoBack"/>
      <w:bookmarkEnd w:id="17"/>
    </w:p>
    <w:p>
      <w:pPr>
        <w:widowControl/>
        <w:jc w:val="left"/>
        <w:outlineLvl w:val="0"/>
        <w:rPr>
          <w:rFonts w:ascii="Arial" w:hAnsi="Arial" w:eastAsia="Times New Roman" w:cs="Arial"/>
          <w:b/>
          <w:bCs/>
          <w:sz w:val="28"/>
          <w:szCs w:val="28"/>
        </w:rPr>
      </w:pPr>
      <w:bookmarkStart w:id="0" w:name="_Toc24673"/>
      <w:r>
        <w:rPr>
          <w:rFonts w:ascii="Arial" w:hAnsi="Arial" w:eastAsia="Times New Roman" w:cs="Arial"/>
          <w:b/>
          <w:bCs/>
          <w:sz w:val="28"/>
          <w:szCs w:val="28"/>
        </w:rPr>
        <w:t>Executive Summary</w:t>
      </w:r>
      <w:bookmarkEnd w:id="0"/>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Arial" w:hAnsi="Arial" w:eastAsia="Times New Roman" w:cs="Arial"/>
          <w:sz w:val="24"/>
          <w:szCs w:val="24"/>
          <w:lang w:val="en-US" w:eastAsia="zh-CN"/>
        </w:rPr>
        <w:t>By analyzing the theories of international business communication, this paper makes a preliminary classification of the culture, customs and values of different countries by using three theories. And through the analysis of the clothing company may meet the risk analysis, from the partners, market, customs, government departments and other aspects to make the analysis and how to prevent. Also through the relevant theories, let the clothing company understand the importance of business interpersonal relationship and how to build business trust. It also briefly explained the possible consequences if it fails to do so. This paper also lists relevant cases to prove the reliability of the theory. At the same time, through the analysis of different cultural theories, this paper has fully explained what companies should do. At the end of the article, it also lists some solutions to the problems encountered by the clothing company after opening in Asia.</w:t>
      </w:r>
    </w:p>
    <w:sdt>
      <w:sdtPr>
        <w:rPr>
          <w:rFonts w:ascii="宋体" w:hAnsi="宋体" w:eastAsia="宋体" w:cstheme="minorBidi"/>
          <w:b/>
          <w:bCs/>
          <w:kern w:val="2"/>
          <w:sz w:val="21"/>
          <w:szCs w:val="24"/>
          <w:lang w:val="en-US" w:eastAsia="zh-CN" w:bidi="ar-SA"/>
        </w:rPr>
        <w:id w:val="147458483"/>
        <w15:color w:val="DBDBDB"/>
        <w:docPartObj>
          <w:docPartGallery w:val="Table of Contents"/>
          <w:docPartUnique/>
        </w:docPartObj>
      </w:sdtPr>
      <w:sdtEndPr>
        <w:rPr>
          <w:b/>
        </w:rPr>
      </w:sdtEndPr>
      <w:sdtContent>
        <w:p>
          <w:pPr>
            <w:pStyle w:val="11"/>
            <w:jc w:val="center"/>
            <w:rPr>
              <w:rFonts w:ascii="Arial" w:hAnsi="Arial" w:cs="Arial"/>
              <w:b/>
              <w:bCs/>
              <w:color w:val="auto"/>
            </w:rPr>
          </w:pPr>
          <w:r>
            <w:rPr>
              <w:rFonts w:ascii="Arial" w:hAnsi="Arial" w:eastAsia="Times New Roman" w:cs="Arial"/>
              <w:b/>
              <w:bCs/>
              <w:color w:val="auto"/>
            </w:rPr>
            <w:t>C</w:t>
          </w:r>
          <w:r>
            <w:rPr>
              <w:rFonts w:hint="eastAsia" w:cs="Arial" w:asciiTheme="minorEastAsia" w:hAnsiTheme="minorEastAsia" w:eastAsiaTheme="minorEastAsia"/>
              <w:b/>
              <w:bCs/>
              <w:color w:val="auto"/>
            </w:rPr>
            <w:t>ontents</w:t>
          </w:r>
        </w:p>
        <w:p>
          <w:pPr>
            <w:pStyle w:val="13"/>
            <w:tabs>
              <w:tab w:val="right" w:leader="dot" w:pos="8306"/>
            </w:tabs>
            <w:rPr>
              <w:b w:val="0"/>
              <w:bCs w:val="0"/>
            </w:rPr>
          </w:pPr>
          <w:r>
            <w:rPr>
              <w:b w:val="0"/>
              <w:bCs w:val="0"/>
            </w:rPr>
            <w:fldChar w:fldCharType="begin"/>
          </w:r>
          <w:r>
            <w:rPr>
              <w:b w:val="0"/>
              <w:bCs w:val="0"/>
            </w:rPr>
            <w:instrText xml:space="preserve">TOC \o "1-2" \h \u </w:instrText>
          </w:r>
          <w:r>
            <w:rPr>
              <w:b w:val="0"/>
              <w:bCs w:val="0"/>
            </w:rPr>
            <w:fldChar w:fldCharType="separate"/>
          </w:r>
        </w:p>
        <w:p>
          <w:pPr>
            <w:pStyle w:val="13"/>
            <w:tabs>
              <w:tab w:val="right" w:leader="dot" w:pos="8306"/>
            </w:tabs>
            <w:rPr>
              <w:b w:val="0"/>
              <w:bCs w:val="0"/>
            </w:rPr>
          </w:pPr>
          <w:r>
            <w:rPr>
              <w:b w:val="0"/>
              <w:bCs w:val="0"/>
            </w:rPr>
            <w:fldChar w:fldCharType="begin"/>
          </w:r>
          <w:r>
            <w:rPr>
              <w:b w:val="0"/>
              <w:bCs w:val="0"/>
            </w:rPr>
            <w:instrText xml:space="preserve"> HYPERLINK \l _Toc18380 </w:instrText>
          </w:r>
          <w:r>
            <w:rPr>
              <w:b w:val="0"/>
              <w:bCs w:val="0"/>
            </w:rPr>
            <w:fldChar w:fldCharType="separate"/>
          </w:r>
          <w:r>
            <w:rPr>
              <w:rFonts w:hint="default" w:ascii="Arial" w:hAnsi="Arial" w:cs="Arial"/>
              <w:b w:val="0"/>
              <w:bCs w:val="0"/>
              <w:lang w:val="en-US" w:eastAsia="zh-CN"/>
            </w:rPr>
            <w:t xml:space="preserve">1.0 </w:t>
          </w:r>
          <w:r>
            <w:rPr>
              <w:rFonts w:hint="default" w:ascii="Arial" w:hAnsi="Arial" w:cs="Arial"/>
              <w:b w:val="0"/>
              <w:bCs w:val="0"/>
            </w:rPr>
            <w:t>Introduction</w:t>
          </w:r>
          <w:r>
            <w:rPr>
              <w:b w:val="0"/>
              <w:bCs w:val="0"/>
            </w:rPr>
            <w:tab/>
          </w:r>
          <w:r>
            <w:rPr>
              <w:b w:val="0"/>
              <w:bCs w:val="0"/>
            </w:rPr>
            <w:fldChar w:fldCharType="begin"/>
          </w:r>
          <w:r>
            <w:rPr>
              <w:b w:val="0"/>
              <w:bCs w:val="0"/>
            </w:rPr>
            <w:instrText xml:space="preserve"> PAGEREF _Toc18380 \h </w:instrText>
          </w:r>
          <w:r>
            <w:rPr>
              <w:b w:val="0"/>
              <w:bCs w:val="0"/>
            </w:rPr>
            <w:fldChar w:fldCharType="separate"/>
          </w:r>
          <w:r>
            <w:rPr>
              <w:b w:val="0"/>
              <w:bCs w:val="0"/>
            </w:rPr>
            <w:t>1</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_Toc3548 </w:instrText>
          </w:r>
          <w:r>
            <w:rPr>
              <w:b w:val="0"/>
              <w:bCs w:val="0"/>
            </w:rPr>
            <w:fldChar w:fldCharType="separate"/>
          </w:r>
          <w:r>
            <w:rPr>
              <w:rFonts w:hint="default" w:ascii="Arial" w:hAnsi="Arial" w:cs="Arial"/>
              <w:b w:val="0"/>
              <w:bCs w:val="0"/>
            </w:rPr>
            <w:t>2.1 Introduction to International Business Communication</w:t>
          </w:r>
          <w:r>
            <w:rPr>
              <w:b w:val="0"/>
              <w:bCs w:val="0"/>
            </w:rPr>
            <w:tab/>
          </w:r>
          <w:r>
            <w:rPr>
              <w:b w:val="0"/>
              <w:bCs w:val="0"/>
            </w:rPr>
            <w:fldChar w:fldCharType="begin"/>
          </w:r>
          <w:r>
            <w:rPr>
              <w:b w:val="0"/>
              <w:bCs w:val="0"/>
            </w:rPr>
            <w:instrText xml:space="preserve"> PAGEREF _Toc3548 \h </w:instrText>
          </w:r>
          <w:r>
            <w:rPr>
              <w:b w:val="0"/>
              <w:bCs w:val="0"/>
            </w:rPr>
            <w:fldChar w:fldCharType="separate"/>
          </w:r>
          <w:r>
            <w:rPr>
              <w:b w:val="0"/>
              <w:bCs w:val="0"/>
            </w:rPr>
            <w:t>2</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_Toc28425 </w:instrText>
          </w:r>
          <w:r>
            <w:rPr>
              <w:b w:val="0"/>
              <w:bCs w:val="0"/>
            </w:rPr>
            <w:fldChar w:fldCharType="separate"/>
          </w:r>
          <w:r>
            <w:rPr>
              <w:rFonts w:hint="default" w:ascii="Arial" w:hAnsi="Arial" w:cs="Arial"/>
              <w:b w:val="0"/>
              <w:bCs w:val="0"/>
              <w:lang w:val="en-US" w:eastAsia="zh-CN"/>
            </w:rPr>
            <w:t>2.2 Required skills</w:t>
          </w:r>
          <w:r>
            <w:rPr>
              <w:b w:val="0"/>
              <w:bCs w:val="0"/>
            </w:rPr>
            <w:tab/>
          </w:r>
          <w:r>
            <w:rPr>
              <w:b w:val="0"/>
              <w:bCs w:val="0"/>
            </w:rPr>
            <w:fldChar w:fldCharType="begin"/>
          </w:r>
          <w:r>
            <w:rPr>
              <w:b w:val="0"/>
              <w:bCs w:val="0"/>
            </w:rPr>
            <w:instrText xml:space="preserve"> PAGEREF _Toc28425 \h </w:instrText>
          </w:r>
          <w:r>
            <w:rPr>
              <w:b w:val="0"/>
              <w:bCs w:val="0"/>
            </w:rPr>
            <w:fldChar w:fldCharType="separate"/>
          </w:r>
          <w:r>
            <w:rPr>
              <w:b w:val="0"/>
              <w:bCs w:val="0"/>
            </w:rPr>
            <w:t>4</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_Toc13916 </w:instrText>
          </w:r>
          <w:r>
            <w:rPr>
              <w:b w:val="0"/>
              <w:bCs w:val="0"/>
            </w:rPr>
            <w:fldChar w:fldCharType="separate"/>
          </w:r>
          <w:r>
            <w:rPr>
              <w:rFonts w:hint="default" w:ascii="Arial" w:hAnsi="Arial" w:cs="Arial"/>
              <w:b w:val="0"/>
              <w:bCs w:val="0"/>
            </w:rPr>
            <w:t>2.3 - Halls High Low Context</w:t>
          </w:r>
          <w:r>
            <w:rPr>
              <w:rFonts w:hint="default" w:ascii="Arial" w:hAnsi="Arial" w:cs="Arial"/>
              <w:b w:val="0"/>
              <w:bCs w:val="0"/>
              <w:lang w:val="en-US" w:eastAsia="zh-CN"/>
            </w:rPr>
            <w:t xml:space="preserve"> and </w:t>
          </w:r>
          <w:r>
            <w:rPr>
              <w:rFonts w:hint="default" w:ascii="Arial" w:hAnsi="Arial" w:cs="Arial"/>
              <w:b w:val="0"/>
              <w:bCs w:val="0"/>
            </w:rPr>
            <w:t>Effective Communication</w:t>
          </w:r>
          <w:r>
            <w:rPr>
              <w:b w:val="0"/>
              <w:bCs w:val="0"/>
            </w:rPr>
            <w:tab/>
          </w:r>
          <w:r>
            <w:rPr>
              <w:b w:val="0"/>
              <w:bCs w:val="0"/>
            </w:rPr>
            <w:fldChar w:fldCharType="begin"/>
          </w:r>
          <w:r>
            <w:rPr>
              <w:b w:val="0"/>
              <w:bCs w:val="0"/>
            </w:rPr>
            <w:instrText xml:space="preserve"> PAGEREF _Toc13916 \h </w:instrText>
          </w:r>
          <w:r>
            <w:rPr>
              <w:b w:val="0"/>
              <w:bCs w:val="0"/>
            </w:rPr>
            <w:fldChar w:fldCharType="separate"/>
          </w:r>
          <w:r>
            <w:rPr>
              <w:b w:val="0"/>
              <w:bCs w:val="0"/>
            </w:rPr>
            <w:t>7</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_Toc20738 </w:instrText>
          </w:r>
          <w:r>
            <w:rPr>
              <w:b w:val="0"/>
              <w:bCs w:val="0"/>
            </w:rPr>
            <w:fldChar w:fldCharType="separate"/>
          </w:r>
          <w:r>
            <w:rPr>
              <w:rFonts w:hint="default" w:ascii="Arial" w:hAnsi="Arial" w:cs="Arial"/>
              <w:b w:val="0"/>
              <w:bCs w:val="0"/>
              <w:lang w:val="fr-FR"/>
            </w:rPr>
            <w:t>2.</w:t>
          </w:r>
          <w:r>
            <w:rPr>
              <w:rFonts w:hint="default" w:ascii="Arial" w:hAnsi="Arial" w:cs="Arial"/>
              <w:b w:val="0"/>
              <w:bCs w:val="0"/>
              <w:lang w:val="en-US" w:eastAsia="zh-CN"/>
            </w:rPr>
            <w:t>4</w:t>
          </w:r>
          <w:r>
            <w:rPr>
              <w:rFonts w:hint="default" w:ascii="Arial" w:hAnsi="Arial" w:cs="Arial"/>
              <w:b w:val="0"/>
              <w:bCs w:val="0"/>
              <w:lang w:val="fr-FR"/>
            </w:rPr>
            <w:t xml:space="preserve"> -- International Culture</w:t>
          </w:r>
          <w:r>
            <w:rPr>
              <w:b w:val="0"/>
              <w:bCs w:val="0"/>
            </w:rPr>
            <w:tab/>
          </w:r>
          <w:r>
            <w:rPr>
              <w:b w:val="0"/>
              <w:bCs w:val="0"/>
            </w:rPr>
            <w:fldChar w:fldCharType="begin"/>
          </w:r>
          <w:r>
            <w:rPr>
              <w:b w:val="0"/>
              <w:bCs w:val="0"/>
            </w:rPr>
            <w:instrText xml:space="preserve"> PAGEREF _Toc20738 \h </w:instrText>
          </w:r>
          <w:r>
            <w:rPr>
              <w:b w:val="0"/>
              <w:bCs w:val="0"/>
            </w:rPr>
            <w:fldChar w:fldCharType="separate"/>
          </w:r>
          <w:r>
            <w:rPr>
              <w:b w:val="0"/>
              <w:bCs w:val="0"/>
            </w:rPr>
            <w:t>10</w:t>
          </w:r>
          <w:r>
            <w:rPr>
              <w:b w:val="0"/>
              <w:bCs w:val="0"/>
            </w:rPr>
            <w:fldChar w:fldCharType="end"/>
          </w:r>
          <w:r>
            <w:rPr>
              <w:b w:val="0"/>
              <w:bCs w:val="0"/>
            </w:rPr>
            <w:fldChar w:fldCharType="end"/>
          </w:r>
        </w:p>
        <w:p>
          <w:pPr>
            <w:pStyle w:val="13"/>
            <w:tabs>
              <w:tab w:val="right" w:leader="dot" w:pos="8306"/>
            </w:tabs>
            <w:ind w:firstLine="200" w:firstLineChars="100"/>
            <w:rPr>
              <w:b w:val="0"/>
              <w:bCs w:val="0"/>
            </w:rPr>
          </w:pPr>
          <w:r>
            <w:rPr>
              <w:b w:val="0"/>
              <w:bCs w:val="0"/>
            </w:rPr>
            <w:fldChar w:fldCharType="begin"/>
          </w:r>
          <w:r>
            <w:rPr>
              <w:b w:val="0"/>
              <w:bCs w:val="0"/>
            </w:rPr>
            <w:instrText xml:space="preserve"> HYPERLINK \l _Toc23456 </w:instrText>
          </w:r>
          <w:r>
            <w:rPr>
              <w:b w:val="0"/>
              <w:bCs w:val="0"/>
            </w:rPr>
            <w:fldChar w:fldCharType="separate"/>
          </w:r>
          <w:r>
            <w:rPr>
              <w:rFonts w:hint="default" w:ascii="Arial" w:hAnsi="Arial" w:cs="Arial"/>
              <w:b w:val="0"/>
              <w:bCs w:val="0"/>
              <w:lang w:val="fr-FR"/>
            </w:rPr>
            <w:t>2.</w:t>
          </w:r>
          <w:r>
            <w:rPr>
              <w:rFonts w:hint="default" w:ascii="Arial" w:hAnsi="Arial" w:cs="Arial"/>
              <w:b w:val="0"/>
              <w:bCs w:val="0"/>
              <w:lang w:val="en-US" w:eastAsia="zh-CN"/>
            </w:rPr>
            <w:t>4</w:t>
          </w:r>
          <w:r>
            <w:rPr>
              <w:rFonts w:hint="default" w:ascii="Arial" w:hAnsi="Arial" w:cs="Arial"/>
              <w:b w:val="0"/>
              <w:bCs w:val="0"/>
              <w:lang w:val="fr-FR"/>
            </w:rPr>
            <w:t>.1 - Trompenaar's 7 dimensions to culture</w:t>
          </w:r>
          <w:r>
            <w:rPr>
              <w:b w:val="0"/>
              <w:bCs w:val="0"/>
            </w:rPr>
            <w:tab/>
          </w:r>
          <w:r>
            <w:rPr>
              <w:b w:val="0"/>
              <w:bCs w:val="0"/>
            </w:rPr>
            <w:fldChar w:fldCharType="begin"/>
          </w:r>
          <w:r>
            <w:rPr>
              <w:b w:val="0"/>
              <w:bCs w:val="0"/>
            </w:rPr>
            <w:instrText xml:space="preserve"> PAGEREF _Toc23456 \h </w:instrText>
          </w:r>
          <w:r>
            <w:rPr>
              <w:b w:val="0"/>
              <w:bCs w:val="0"/>
            </w:rPr>
            <w:fldChar w:fldCharType="separate"/>
          </w:r>
          <w:r>
            <w:rPr>
              <w:b w:val="0"/>
              <w:bCs w:val="0"/>
            </w:rPr>
            <w:t>11</w:t>
          </w:r>
          <w:r>
            <w:rPr>
              <w:b w:val="0"/>
              <w:bCs w:val="0"/>
            </w:rPr>
            <w:fldChar w:fldCharType="end"/>
          </w:r>
          <w:r>
            <w:rPr>
              <w:b w:val="0"/>
              <w:bCs w:val="0"/>
            </w:rPr>
            <w:fldChar w:fldCharType="end"/>
          </w:r>
        </w:p>
        <w:p>
          <w:pPr>
            <w:pStyle w:val="13"/>
            <w:tabs>
              <w:tab w:val="right" w:leader="dot" w:pos="8306"/>
            </w:tabs>
            <w:ind w:firstLine="200" w:firstLineChars="100"/>
            <w:rPr>
              <w:b w:val="0"/>
              <w:bCs w:val="0"/>
            </w:rPr>
          </w:pPr>
          <w:r>
            <w:rPr>
              <w:b w:val="0"/>
              <w:bCs w:val="0"/>
            </w:rPr>
            <w:fldChar w:fldCharType="begin"/>
          </w:r>
          <w:r>
            <w:rPr>
              <w:b w:val="0"/>
              <w:bCs w:val="0"/>
            </w:rPr>
            <w:instrText xml:space="preserve"> HYPERLINK \l _Toc26313 </w:instrText>
          </w:r>
          <w:r>
            <w:rPr>
              <w:b w:val="0"/>
              <w:bCs w:val="0"/>
            </w:rPr>
            <w:fldChar w:fldCharType="separate"/>
          </w:r>
          <w:r>
            <w:rPr>
              <w:rFonts w:hint="default" w:ascii="Arial" w:hAnsi="Arial" w:cs="Arial"/>
              <w:b w:val="0"/>
              <w:bCs w:val="0"/>
              <w:lang w:val="en-US" w:eastAsia="zh-CN"/>
            </w:rPr>
            <w:t>2.4.2 Hofstede's Cultural Dimensions Theory</w:t>
          </w:r>
          <w:r>
            <w:rPr>
              <w:b w:val="0"/>
              <w:bCs w:val="0"/>
            </w:rPr>
            <w:tab/>
          </w:r>
          <w:r>
            <w:rPr>
              <w:b w:val="0"/>
              <w:bCs w:val="0"/>
            </w:rPr>
            <w:fldChar w:fldCharType="begin"/>
          </w:r>
          <w:r>
            <w:rPr>
              <w:b w:val="0"/>
              <w:bCs w:val="0"/>
            </w:rPr>
            <w:instrText xml:space="preserve"> PAGEREF _Toc26313 \h </w:instrText>
          </w:r>
          <w:r>
            <w:rPr>
              <w:b w:val="0"/>
              <w:bCs w:val="0"/>
            </w:rPr>
            <w:fldChar w:fldCharType="separate"/>
          </w:r>
          <w:r>
            <w:rPr>
              <w:b w:val="0"/>
              <w:bCs w:val="0"/>
            </w:rPr>
            <w:t>13</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_Toc21556 </w:instrText>
          </w:r>
          <w:r>
            <w:rPr>
              <w:b w:val="0"/>
              <w:bCs w:val="0"/>
            </w:rPr>
            <w:fldChar w:fldCharType="separate"/>
          </w:r>
          <w:r>
            <w:rPr>
              <w:rFonts w:hint="default" w:ascii="Arial" w:hAnsi="Arial" w:cs="Arial"/>
              <w:b w:val="0"/>
              <w:bCs w:val="0"/>
            </w:rPr>
            <w:t>2.</w:t>
          </w:r>
          <w:r>
            <w:rPr>
              <w:rFonts w:hint="default" w:ascii="Arial" w:hAnsi="Arial" w:cs="Arial"/>
              <w:b w:val="0"/>
              <w:bCs w:val="0"/>
              <w:lang w:val="en-US" w:eastAsia="zh-CN"/>
            </w:rPr>
            <w:t>5</w:t>
          </w:r>
          <w:r>
            <w:rPr>
              <w:rFonts w:hint="default" w:ascii="Arial" w:hAnsi="Arial" w:cs="Arial"/>
              <w:b w:val="0"/>
              <w:bCs w:val="0"/>
            </w:rPr>
            <w:t xml:space="preserve"> -- Importance of Building Relationships</w:t>
          </w:r>
          <w:r>
            <w:rPr>
              <w:b w:val="0"/>
              <w:bCs w:val="0"/>
            </w:rPr>
            <w:tab/>
          </w:r>
          <w:r>
            <w:rPr>
              <w:b w:val="0"/>
              <w:bCs w:val="0"/>
            </w:rPr>
            <w:fldChar w:fldCharType="begin"/>
          </w:r>
          <w:r>
            <w:rPr>
              <w:b w:val="0"/>
              <w:bCs w:val="0"/>
            </w:rPr>
            <w:instrText xml:space="preserve"> PAGEREF _Toc21556 \h </w:instrText>
          </w:r>
          <w:r>
            <w:rPr>
              <w:b w:val="0"/>
              <w:bCs w:val="0"/>
            </w:rPr>
            <w:fldChar w:fldCharType="separate"/>
          </w:r>
          <w:r>
            <w:rPr>
              <w:b w:val="0"/>
              <w:bCs w:val="0"/>
            </w:rPr>
            <w:t>15</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_Toc28528 </w:instrText>
          </w:r>
          <w:r>
            <w:rPr>
              <w:b w:val="0"/>
              <w:bCs w:val="0"/>
            </w:rPr>
            <w:fldChar w:fldCharType="separate"/>
          </w:r>
          <w:r>
            <w:rPr>
              <w:rFonts w:hint="default" w:ascii="Arial" w:hAnsi="Arial" w:cs="Arial"/>
              <w:b w:val="0"/>
              <w:bCs w:val="0"/>
            </w:rPr>
            <w:t xml:space="preserve"> </w:t>
          </w:r>
          <w:r>
            <w:rPr>
              <w:b w:val="0"/>
              <w:bCs w:val="0"/>
            </w:rPr>
            <w:tab/>
          </w:r>
          <w:r>
            <w:rPr>
              <w:b w:val="0"/>
              <w:bCs w:val="0"/>
            </w:rPr>
            <w:fldChar w:fldCharType="begin"/>
          </w:r>
          <w:r>
            <w:rPr>
              <w:b w:val="0"/>
              <w:bCs w:val="0"/>
            </w:rPr>
            <w:instrText xml:space="preserve"> PAGEREF _Toc28528 \h </w:instrText>
          </w:r>
          <w:r>
            <w:rPr>
              <w:b w:val="0"/>
              <w:bCs w:val="0"/>
            </w:rPr>
            <w:fldChar w:fldCharType="separate"/>
          </w:r>
          <w:r>
            <w:rPr>
              <w:b w:val="0"/>
              <w:bCs w:val="0"/>
            </w:rPr>
            <w:t>15</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_Toc693 </w:instrText>
          </w:r>
          <w:r>
            <w:rPr>
              <w:b w:val="0"/>
              <w:bCs w:val="0"/>
            </w:rPr>
            <w:fldChar w:fldCharType="separate"/>
          </w:r>
          <w:r>
            <w:rPr>
              <w:rFonts w:hint="default" w:ascii="Arial" w:hAnsi="Arial" w:cs="Arial"/>
              <w:b w:val="0"/>
              <w:bCs w:val="0"/>
            </w:rPr>
            <w:t>2.</w:t>
          </w:r>
          <w:r>
            <w:rPr>
              <w:rFonts w:hint="default" w:ascii="Arial" w:hAnsi="Arial" w:cs="Arial"/>
              <w:b w:val="0"/>
              <w:bCs w:val="0"/>
              <w:lang w:val="en-US" w:eastAsia="zh-CN"/>
            </w:rPr>
            <w:t>6</w:t>
          </w:r>
          <w:r>
            <w:rPr>
              <w:rFonts w:hint="default" w:ascii="Arial" w:hAnsi="Arial" w:cs="Arial"/>
              <w:b w:val="0"/>
              <w:bCs w:val="0"/>
            </w:rPr>
            <w:t xml:space="preserve"> -- How to build Trust</w:t>
          </w:r>
          <w:r>
            <w:rPr>
              <w:b w:val="0"/>
              <w:bCs w:val="0"/>
            </w:rPr>
            <w:tab/>
          </w:r>
          <w:r>
            <w:rPr>
              <w:b w:val="0"/>
              <w:bCs w:val="0"/>
            </w:rPr>
            <w:fldChar w:fldCharType="begin"/>
          </w:r>
          <w:r>
            <w:rPr>
              <w:b w:val="0"/>
              <w:bCs w:val="0"/>
            </w:rPr>
            <w:instrText xml:space="preserve"> PAGEREF _Toc693 \h </w:instrText>
          </w:r>
          <w:r>
            <w:rPr>
              <w:b w:val="0"/>
              <w:bCs w:val="0"/>
            </w:rPr>
            <w:fldChar w:fldCharType="separate"/>
          </w:r>
          <w:r>
            <w:rPr>
              <w:b w:val="0"/>
              <w:bCs w:val="0"/>
            </w:rPr>
            <w:t>16</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_Toc11178 </w:instrText>
          </w:r>
          <w:r>
            <w:rPr>
              <w:b w:val="0"/>
              <w:bCs w:val="0"/>
            </w:rPr>
            <w:fldChar w:fldCharType="separate"/>
          </w:r>
          <w:r>
            <w:rPr>
              <w:rFonts w:hint="default" w:ascii="Arial" w:hAnsi="Arial" w:cs="Arial"/>
              <w:b w:val="0"/>
              <w:bCs w:val="0"/>
              <w:lang w:val="en-US" w:eastAsia="zh-CN"/>
            </w:rPr>
            <w:t xml:space="preserve"> </w:t>
          </w:r>
          <w:r>
            <w:rPr>
              <w:rFonts w:hint="default" w:ascii="Arial" w:hAnsi="Arial" w:cs="Arial"/>
              <w:b w:val="0"/>
              <w:bCs w:val="0"/>
              <w:lang w:val="en-US" w:eastAsia="zh-CN"/>
            </w:rPr>
            <w:t xml:space="preserve"> </w:t>
          </w:r>
          <w:r>
            <w:rPr>
              <w:rFonts w:hint="default" w:ascii="Arial" w:hAnsi="Arial" w:cs="Arial"/>
              <w:b w:val="0"/>
              <w:bCs w:val="0"/>
              <w:lang w:val="en-US" w:eastAsia="zh-CN"/>
            </w:rPr>
            <w:t xml:space="preserve"> </w:t>
          </w:r>
          <w:r>
            <w:rPr>
              <w:b w:val="0"/>
              <w:bCs w:val="0"/>
            </w:rPr>
            <w:tab/>
          </w:r>
          <w:r>
            <w:rPr>
              <w:b w:val="0"/>
              <w:bCs w:val="0"/>
            </w:rPr>
            <w:fldChar w:fldCharType="begin"/>
          </w:r>
          <w:r>
            <w:rPr>
              <w:b w:val="0"/>
              <w:bCs w:val="0"/>
            </w:rPr>
            <w:instrText xml:space="preserve"> PAGEREF _Toc11178 \h </w:instrText>
          </w:r>
          <w:r>
            <w:rPr>
              <w:b w:val="0"/>
              <w:bCs w:val="0"/>
            </w:rPr>
            <w:fldChar w:fldCharType="separate"/>
          </w:r>
          <w:r>
            <w:rPr>
              <w:b w:val="0"/>
              <w:bCs w:val="0"/>
            </w:rPr>
            <w:t>17</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_Toc4969 </w:instrText>
          </w:r>
          <w:r>
            <w:rPr>
              <w:b w:val="0"/>
              <w:bCs w:val="0"/>
            </w:rPr>
            <w:fldChar w:fldCharType="separate"/>
          </w:r>
          <w:r>
            <w:rPr>
              <w:rFonts w:hint="default" w:ascii="Arial" w:hAnsi="Arial" w:cs="Arial"/>
              <w:b w:val="0"/>
              <w:bCs w:val="0"/>
              <w:lang w:val="en-US" w:eastAsia="zh-CN"/>
            </w:rPr>
            <w:t xml:space="preserve">3.0 </w:t>
          </w:r>
          <w:r>
            <w:rPr>
              <w:rFonts w:hint="default" w:ascii="Arial" w:hAnsi="Arial" w:cs="Arial"/>
              <w:b w:val="0"/>
              <w:bCs w:val="0"/>
            </w:rPr>
            <w:t>Summary</w:t>
          </w:r>
          <w:r>
            <w:rPr>
              <w:b w:val="0"/>
              <w:bCs w:val="0"/>
            </w:rPr>
            <w:tab/>
          </w:r>
          <w:r>
            <w:rPr>
              <w:b w:val="0"/>
              <w:bCs w:val="0"/>
            </w:rPr>
            <w:fldChar w:fldCharType="begin"/>
          </w:r>
          <w:r>
            <w:rPr>
              <w:b w:val="0"/>
              <w:bCs w:val="0"/>
            </w:rPr>
            <w:instrText xml:space="preserve"> PAGEREF _Toc4969 \h </w:instrText>
          </w:r>
          <w:r>
            <w:rPr>
              <w:b w:val="0"/>
              <w:bCs w:val="0"/>
            </w:rPr>
            <w:fldChar w:fldCharType="separate"/>
          </w:r>
          <w:r>
            <w:rPr>
              <w:b w:val="0"/>
              <w:bCs w:val="0"/>
            </w:rPr>
            <w:t>18</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_Toc21379 </w:instrText>
          </w:r>
          <w:r>
            <w:rPr>
              <w:b w:val="0"/>
              <w:bCs w:val="0"/>
            </w:rPr>
            <w:fldChar w:fldCharType="separate"/>
          </w:r>
          <w:r>
            <w:rPr>
              <w:rFonts w:hint="default" w:ascii="Arial" w:hAnsi="Arial" w:cs="Arial"/>
              <w:b w:val="0"/>
              <w:bCs w:val="0"/>
              <w:lang w:val="en-US" w:eastAsia="zh-CN"/>
            </w:rPr>
            <w:t>4.0 Recommendations</w:t>
          </w:r>
          <w:r>
            <w:rPr>
              <w:b w:val="0"/>
              <w:bCs w:val="0"/>
            </w:rPr>
            <w:tab/>
          </w:r>
          <w:r>
            <w:rPr>
              <w:b w:val="0"/>
              <w:bCs w:val="0"/>
            </w:rPr>
            <w:fldChar w:fldCharType="begin"/>
          </w:r>
          <w:r>
            <w:rPr>
              <w:b w:val="0"/>
              <w:bCs w:val="0"/>
            </w:rPr>
            <w:instrText xml:space="preserve"> PAGEREF _Toc21379 \h </w:instrText>
          </w:r>
          <w:r>
            <w:rPr>
              <w:b w:val="0"/>
              <w:bCs w:val="0"/>
            </w:rPr>
            <w:fldChar w:fldCharType="separate"/>
          </w:r>
          <w:r>
            <w:rPr>
              <w:b w:val="0"/>
              <w:bCs w:val="0"/>
            </w:rPr>
            <w:t>19</w:t>
          </w:r>
          <w:r>
            <w:rPr>
              <w:b w:val="0"/>
              <w:bCs w:val="0"/>
            </w:rPr>
            <w:fldChar w:fldCharType="end"/>
          </w:r>
          <w:r>
            <w:rPr>
              <w:b w:val="0"/>
              <w:bCs w:val="0"/>
            </w:rPr>
            <w:fldChar w:fldCharType="end"/>
          </w:r>
        </w:p>
        <w:p>
          <w:pPr>
            <w:pStyle w:val="13"/>
            <w:tabs>
              <w:tab w:val="right" w:leader="dot" w:pos="8306"/>
            </w:tabs>
            <w:rPr>
              <w:b w:val="0"/>
              <w:bCs w:val="0"/>
            </w:rPr>
          </w:pPr>
          <w:r>
            <w:rPr>
              <w:b w:val="0"/>
              <w:bCs w:val="0"/>
            </w:rPr>
            <w:fldChar w:fldCharType="begin"/>
          </w:r>
          <w:r>
            <w:rPr>
              <w:b w:val="0"/>
              <w:bCs w:val="0"/>
            </w:rPr>
            <w:instrText xml:space="preserve"> HYPERLINK \l _Toc4004 </w:instrText>
          </w:r>
          <w:r>
            <w:rPr>
              <w:b w:val="0"/>
              <w:bCs w:val="0"/>
            </w:rPr>
            <w:fldChar w:fldCharType="separate"/>
          </w:r>
          <w:r>
            <w:rPr>
              <w:rFonts w:ascii="Arial" w:hAnsi="Times New Roman" w:eastAsia="Times New Roman" w:cs="Times New Roman"/>
              <w:b w:val="0"/>
              <w:bCs w:val="0"/>
            </w:rPr>
            <w:t>References</w:t>
          </w:r>
          <w:r>
            <w:rPr>
              <w:b w:val="0"/>
              <w:bCs w:val="0"/>
            </w:rPr>
            <w:tab/>
          </w:r>
          <w:r>
            <w:rPr>
              <w:b w:val="0"/>
              <w:bCs w:val="0"/>
            </w:rPr>
            <w:fldChar w:fldCharType="begin"/>
          </w:r>
          <w:r>
            <w:rPr>
              <w:b w:val="0"/>
              <w:bCs w:val="0"/>
            </w:rPr>
            <w:instrText xml:space="preserve"> PAGEREF _Toc4004 \h </w:instrText>
          </w:r>
          <w:r>
            <w:rPr>
              <w:b w:val="0"/>
              <w:bCs w:val="0"/>
            </w:rPr>
            <w:fldChar w:fldCharType="separate"/>
          </w:r>
          <w:r>
            <w:rPr>
              <w:b w:val="0"/>
              <w:bCs w:val="0"/>
            </w:rPr>
            <w:t>20</w:t>
          </w:r>
          <w:r>
            <w:rPr>
              <w:b w:val="0"/>
              <w:bCs w:val="0"/>
            </w:rPr>
            <w:fldChar w:fldCharType="end"/>
          </w:r>
          <w:r>
            <w:rPr>
              <w:b w:val="0"/>
              <w:bCs w:val="0"/>
            </w:rPr>
            <w:fldChar w:fldCharType="end"/>
          </w:r>
        </w:p>
        <w:p>
          <w:pPr>
            <w:rPr>
              <w:rFonts w:hint="eastAsia" w:hAnsi="Times New Roman" w:eastAsia="Times New Roman" w:cs="Times New Roman"/>
              <w:lang w:val="en-US" w:eastAsia="zh-CN"/>
            </w:rPr>
            <w:sectPr>
              <w:pgSz w:w="11906" w:h="16838"/>
              <w:pgMar w:top="1440" w:right="1800" w:bottom="1440" w:left="1800" w:header="851" w:footer="992" w:gutter="0"/>
              <w:cols w:space="425" w:num="1"/>
              <w:docGrid w:type="lines" w:linePitch="312" w:charSpace="0"/>
            </w:sectPr>
          </w:pPr>
          <w:r>
            <w:rPr>
              <w:b w:val="0"/>
              <w:bCs w:val="0"/>
            </w:rPr>
            <w:fldChar w:fldCharType="end"/>
          </w:r>
        </w:p>
      </w:sdtContent>
    </w:sdt>
    <w:p>
      <w:pPr>
        <w:pStyle w:val="2"/>
        <w:bidi w:val="0"/>
        <w:rPr>
          <w:rFonts w:hint="default" w:ascii="Arial" w:hAnsi="Arial" w:cs="Arial"/>
          <w:lang w:val="en-US" w:eastAsia="zh-CN"/>
        </w:rPr>
      </w:pPr>
      <w:bookmarkStart w:id="1" w:name="_Toc18380"/>
      <w:r>
        <w:rPr>
          <w:rFonts w:hint="default" w:ascii="Arial" w:hAnsi="Arial" w:cs="Arial"/>
          <w:lang w:val="en-US" w:eastAsia="zh-CN"/>
        </w:rPr>
        <w:t xml:space="preserve">1.0 </w:t>
      </w:r>
      <w:r>
        <w:rPr>
          <w:rFonts w:hint="default" w:ascii="Arial" w:hAnsi="Arial" w:cs="Arial"/>
        </w:rPr>
        <w:t>Introduction</w:t>
      </w:r>
      <w:bookmarkEnd w:id="1"/>
    </w:p>
    <w:p>
      <w:pPr>
        <w:ind w:firstLine="720"/>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sz w:val="24"/>
          <w:szCs w:val="24"/>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default" w:ascii="Arial" w:hAnsi="Arial" w:eastAsia="Times New Roman" w:cs="Arial"/>
          <w:sz w:val="24"/>
          <w:szCs w:val="24"/>
          <w:lang w:val="en-US" w:eastAsia="zh-CN"/>
        </w:rPr>
        <w:t>This paper will explain and analyze the relevant theories of international business communication, and analyze the behavior of apparel companies to explore the market in Asia. Some of them include: Communication, Business communication, International business communication, culture, different regional values, Import and export process, High context, Low context, Effective communication</w:t>
      </w:r>
      <w:r>
        <w:rPr>
          <w:rFonts w:hint="default" w:ascii="Arial" w:hAnsi="Arial" w:eastAsia="Times New Roman" w:cs="Arial"/>
          <w:sz w:val="24"/>
          <w:szCs w:val="24"/>
          <w:lang w:val="fr-FR"/>
        </w:rPr>
        <w:t xml:space="preserve">, Trompenaar's 7 dimensions to culture, </w:t>
      </w:r>
      <w:r>
        <w:rPr>
          <w:rFonts w:hint="default" w:ascii="Arial" w:hAnsi="Arial" w:eastAsia="Times New Roman" w:cs="Arial"/>
          <w:sz w:val="24"/>
          <w:szCs w:val="24"/>
          <w:lang w:val="en-US" w:eastAsia="zh-CN"/>
        </w:rPr>
        <w:t>Hofstede's Cultural Dimensions Theory.</w:t>
      </w:r>
    </w:p>
    <w:p>
      <w:pPr>
        <w:pStyle w:val="2"/>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bookmarkStart w:id="2" w:name="_Toc3548"/>
      <w:r>
        <w:rPr>
          <w:rFonts w:hint="default" w:ascii="Arial" w:hAnsi="Arial" w:cs="Arial"/>
        </w:rPr>
        <w:t>2.1 Introduction to International Business Communication</w:t>
      </w:r>
      <w:bookmarkEnd w:id="2"/>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宋体" w:cs="Arial"/>
          <w:b w:val="0"/>
          <w:bCs w:val="0"/>
          <w:i w:val="0"/>
          <w:iCs w:val="0"/>
          <w:caps w:val="0"/>
          <w:color w:val="262626"/>
          <w:spacing w:val="0"/>
          <w:sz w:val="24"/>
          <w:szCs w:val="24"/>
          <w:shd w:val="clear" w:fill="FFFFFF"/>
          <w:lang w:val="en-US" w:eastAsia="zh-CN"/>
        </w:rPr>
      </w:pPr>
      <w:r>
        <w:rPr>
          <w:rFonts w:hint="default" w:ascii="Arial" w:hAnsi="Arial" w:eastAsia="Times New Roman" w:cs="Arial"/>
          <w:b w:val="0"/>
          <w:bCs w:val="0"/>
          <w:sz w:val="24"/>
          <w:szCs w:val="24"/>
          <w:lang w:val="en-US" w:eastAsia="zh-CN"/>
        </w:rPr>
        <w:t>International business communication is the business communication that the company needs to take into account to sell products to another country. Business communication is one part of the communication between people. So communication is a process of communication between people, usually through voice, sign language, text, etc., and the effect of communication is affected by both sides' voice, intonation, facial expression, body movement, eyes, interest, mood and so on. (Dictionary, 2023) With the progress and development of society, in the process of business transactions, reaching an agreement has become a crucial link, and contracts and contracts need to be gradually improved through communication to ensure the mutual benefit and win-win situation of both partners and consumers. Therefore, the concept of business communication is evolved. Business communication mainly focuses on the process of sharing rest, understanding information</w:t>
      </w:r>
      <w:r>
        <w:rPr>
          <w:rFonts w:hint="default" w:ascii="Arial" w:hAnsi="Arial" w:eastAsia="Times New Roman" w:cs="Arial"/>
          <w:b w:val="0"/>
          <w:bCs w:val="0"/>
          <w:i w:val="0"/>
          <w:iCs w:val="0"/>
          <w:caps w:val="0"/>
          <w:color w:val="262626"/>
          <w:spacing w:val="0"/>
          <w:sz w:val="24"/>
          <w:szCs w:val="24"/>
          <w:shd w:val="clear" w:fill="FFFFFF"/>
        </w:rPr>
        <w:t xml:space="preserve"> and </w:t>
      </w:r>
      <w:r>
        <w:rPr>
          <w:rFonts w:hint="default" w:ascii="Arial" w:hAnsi="Arial" w:eastAsia="Times New Roman" w:cs="Arial"/>
          <w:b w:val="0"/>
          <w:bCs w:val="0"/>
          <w:sz w:val="24"/>
          <w:szCs w:val="24"/>
          <w:lang w:val="en-US" w:eastAsia="zh-CN"/>
        </w:rPr>
        <w:t>making reply</w:t>
      </w:r>
      <w:r>
        <w:rPr>
          <w:rFonts w:hint="default" w:ascii="Arial" w:hAnsi="Arial" w:eastAsia="Times New Roman" w:cs="Arial"/>
          <w:b w:val="0"/>
          <w:bCs w:val="0"/>
          <w:i w:val="0"/>
          <w:iCs w:val="0"/>
          <w:caps w:val="0"/>
          <w:color w:val="262626"/>
          <w:spacing w:val="0"/>
          <w:sz w:val="24"/>
          <w:szCs w:val="24"/>
          <w:shd w:val="clear" w:fill="FFFFFF"/>
        </w:rPr>
        <w:t xml:space="preserve"> through oral and written forms among employees of enterprises, suppliers of enterprises, retailers and other partners or consumers. </w:t>
      </w:r>
      <w:r>
        <w:rPr>
          <w:rFonts w:hint="default" w:ascii="Arial" w:hAnsi="Arial" w:eastAsia="Times New Roman" w:cs="Arial"/>
          <w:b w:val="0"/>
          <w:bCs w:val="0"/>
          <w:i w:val="0"/>
          <w:iCs w:val="0"/>
          <w:caps w:val="0"/>
          <w:color w:val="262626"/>
          <w:spacing w:val="0"/>
          <w:sz w:val="24"/>
          <w:szCs w:val="24"/>
          <w:shd w:val="clear" w:fill="FFFFFF"/>
          <w:lang w:val="en-US" w:eastAsia="zh-CN"/>
        </w:rPr>
        <w:t>And with the development of the world, business communication is m</w:t>
      </w:r>
      <w:r>
        <w:rPr>
          <w:rFonts w:hint="default" w:ascii="Arial" w:hAnsi="Arial" w:eastAsia="Times New Roman" w:cs="Arial"/>
          <w:b w:val="0"/>
          <w:bCs w:val="0"/>
          <w:i w:val="0"/>
          <w:iCs w:val="0"/>
          <w:caps w:val="0"/>
          <w:color w:val="auto"/>
          <w:spacing w:val="0"/>
          <w:sz w:val="24"/>
          <w:szCs w:val="24"/>
          <w:shd w:val="clear" w:fill="FFFFFF"/>
          <w:lang w:val="en-US" w:eastAsia="zh-CN"/>
        </w:rPr>
        <w:t>ore and more dependent on technology, which is often used by companies in</w:t>
      </w:r>
      <w:r>
        <w:rPr>
          <w:rFonts w:hint="default" w:ascii="Arial" w:hAnsi="Arial" w:eastAsia="Segoe UI" w:cs="Arial"/>
          <w:b w:val="0"/>
          <w:bCs w:val="0"/>
          <w:i w:val="0"/>
          <w:iCs w:val="0"/>
          <w:caps w:val="0"/>
          <w:color w:val="auto"/>
          <w:spacing w:val="0"/>
          <w:sz w:val="24"/>
          <w:szCs w:val="24"/>
          <w:u w:val="none"/>
          <w:shd w:val="clear" w:fill="FFFFFF"/>
        </w:rPr>
        <w:fldChar w:fldCharType="begin"/>
      </w:r>
      <w:r>
        <w:rPr>
          <w:rFonts w:hint="default" w:ascii="Arial" w:hAnsi="Arial" w:eastAsia="Segoe UI" w:cs="Arial"/>
          <w:b w:val="0"/>
          <w:bCs w:val="0"/>
          <w:i w:val="0"/>
          <w:iCs w:val="0"/>
          <w:caps w:val="0"/>
          <w:color w:val="auto"/>
          <w:spacing w:val="0"/>
          <w:sz w:val="24"/>
          <w:szCs w:val="24"/>
          <w:u w:val="none"/>
          <w:shd w:val="clear" w:fill="FFFFFF"/>
        </w:rPr>
        <w:instrText xml:space="preserve"> HYPERLINK "https://vibaike.com/203385/" \t "https://vibaike.com/203375/_blank" </w:instrText>
      </w:r>
      <w:r>
        <w:rPr>
          <w:rFonts w:hint="default" w:ascii="Arial" w:hAnsi="Arial" w:eastAsia="Segoe UI" w:cs="Arial"/>
          <w:b w:val="0"/>
          <w:bCs w:val="0"/>
          <w:i w:val="0"/>
          <w:iCs w:val="0"/>
          <w:caps w:val="0"/>
          <w:color w:val="auto"/>
          <w:spacing w:val="0"/>
          <w:sz w:val="24"/>
          <w:szCs w:val="24"/>
          <w:u w:val="none"/>
          <w:shd w:val="clear" w:fill="FFFFFF"/>
        </w:rPr>
        <w:fldChar w:fldCharType="separate"/>
      </w:r>
      <w:r>
        <w:rPr>
          <w:rStyle w:val="9"/>
          <w:rFonts w:hint="default" w:ascii="Arial" w:hAnsi="Arial" w:eastAsia="Times New Roman" w:cs="Arial"/>
          <w:b w:val="0"/>
          <w:bCs w:val="0"/>
          <w:i w:val="0"/>
          <w:iCs w:val="0"/>
          <w:caps w:val="0"/>
          <w:color w:val="auto"/>
          <w:spacing w:val="0"/>
          <w:sz w:val="24"/>
          <w:szCs w:val="24"/>
          <w:u w:val="none"/>
          <w:shd w:val="clear" w:fill="FFFFFF"/>
        </w:rPr>
        <w:t xml:space="preserve"> marketing</w:t>
      </w:r>
      <w:r>
        <w:rPr>
          <w:rFonts w:hint="default" w:ascii="Arial" w:hAnsi="Arial" w:eastAsia="Times New Roman" w:cs="Arial"/>
          <w:b w:val="0"/>
          <w:bCs w:val="0"/>
          <w:i w:val="0"/>
          <w:iCs w:val="0"/>
          <w:caps w:val="0"/>
          <w:color w:val="auto"/>
          <w:spacing w:val="0"/>
          <w:sz w:val="24"/>
          <w:szCs w:val="24"/>
          <w:shd w:val="clear" w:fill="FFFFFF"/>
          <w:lang w:val="en-US" w:eastAsia="zh-CN"/>
        </w:rPr>
        <w:t xml:space="preserve">, </w:t>
      </w:r>
      <w:r>
        <w:rPr>
          <w:rFonts w:hint="default" w:ascii="Arial" w:hAnsi="Arial" w:eastAsia="Segoe UI" w:cs="Arial"/>
          <w:b w:val="0"/>
          <w:bCs w:val="0"/>
          <w:i w:val="0"/>
          <w:iCs w:val="0"/>
          <w:caps w:val="0"/>
          <w:color w:val="auto"/>
          <w:spacing w:val="0"/>
          <w:sz w:val="24"/>
          <w:szCs w:val="24"/>
          <w:u w:val="none"/>
          <w:shd w:val="clear" w:fill="FFFFFF"/>
        </w:rPr>
        <w:fldChar w:fldCharType="end"/>
      </w:r>
      <w:r>
        <w:rPr>
          <w:rFonts w:hint="default" w:ascii="Arial" w:hAnsi="Arial" w:eastAsia="Segoe UI" w:cs="Arial"/>
          <w:b w:val="0"/>
          <w:bCs w:val="0"/>
          <w:i w:val="0"/>
          <w:iCs w:val="0"/>
          <w:caps w:val="0"/>
          <w:color w:val="auto"/>
          <w:spacing w:val="0"/>
          <w:sz w:val="24"/>
          <w:szCs w:val="24"/>
          <w:u w:val="none"/>
          <w:shd w:val="clear" w:fill="FFFFFF"/>
        </w:rPr>
        <w:fldChar w:fldCharType="begin"/>
      </w:r>
      <w:r>
        <w:rPr>
          <w:rFonts w:hint="default" w:ascii="Arial" w:hAnsi="Arial" w:eastAsia="Segoe UI" w:cs="Arial"/>
          <w:b w:val="0"/>
          <w:bCs w:val="0"/>
          <w:i w:val="0"/>
          <w:iCs w:val="0"/>
          <w:caps w:val="0"/>
          <w:color w:val="auto"/>
          <w:spacing w:val="0"/>
          <w:sz w:val="24"/>
          <w:szCs w:val="24"/>
          <w:u w:val="none"/>
          <w:shd w:val="clear" w:fill="FFFFFF"/>
        </w:rPr>
        <w:instrText xml:space="preserve"> HYPERLINK "https://vibaike.com/112083/" \t "https://vibaike.com/203375/_blank" </w:instrText>
      </w:r>
      <w:r>
        <w:rPr>
          <w:rFonts w:hint="default" w:ascii="Arial" w:hAnsi="Arial" w:eastAsia="Segoe UI" w:cs="Arial"/>
          <w:b w:val="0"/>
          <w:bCs w:val="0"/>
          <w:i w:val="0"/>
          <w:iCs w:val="0"/>
          <w:caps w:val="0"/>
          <w:color w:val="auto"/>
          <w:spacing w:val="0"/>
          <w:sz w:val="24"/>
          <w:szCs w:val="24"/>
          <w:u w:val="none"/>
          <w:shd w:val="clear" w:fill="FFFFFF"/>
        </w:rPr>
        <w:fldChar w:fldCharType="separate"/>
      </w:r>
      <w:r>
        <w:rPr>
          <w:rStyle w:val="9"/>
          <w:rFonts w:hint="default" w:ascii="Arial" w:hAnsi="Arial" w:eastAsia="Times New Roman" w:cs="Arial"/>
          <w:b w:val="0"/>
          <w:bCs w:val="0"/>
          <w:i w:val="0"/>
          <w:iCs w:val="0"/>
          <w:caps w:val="0"/>
          <w:color w:val="auto"/>
          <w:spacing w:val="0"/>
          <w:sz w:val="24"/>
          <w:szCs w:val="24"/>
          <w:u w:val="none"/>
          <w:shd w:val="clear" w:fill="FFFFFF"/>
        </w:rPr>
        <w:t>brand management</w:t>
      </w:r>
      <w:r>
        <w:rPr>
          <w:rFonts w:hint="default" w:ascii="Arial" w:hAnsi="Arial" w:eastAsia="Segoe UI" w:cs="Arial"/>
          <w:b w:val="0"/>
          <w:bCs w:val="0"/>
          <w:i w:val="0"/>
          <w:iCs w:val="0"/>
          <w:caps w:val="0"/>
          <w:color w:val="auto"/>
          <w:spacing w:val="0"/>
          <w:sz w:val="24"/>
          <w:szCs w:val="24"/>
          <w:u w:val="none"/>
          <w:shd w:val="clear" w:fill="FFFFFF"/>
        </w:rPr>
        <w:fldChar w:fldCharType="end"/>
      </w:r>
      <w:r>
        <w:rPr>
          <w:rFonts w:hint="default" w:ascii="Arial" w:hAnsi="Arial" w:eastAsia="Segoe UI" w:cs="Arial"/>
          <w:b w:val="0"/>
          <w:bCs w:val="0"/>
          <w:i w:val="0"/>
          <w:iCs w:val="0"/>
          <w:caps w:val="0"/>
          <w:color w:val="auto"/>
          <w:spacing w:val="0"/>
          <w:sz w:val="24"/>
          <w:szCs w:val="24"/>
          <w:u w:val="none"/>
          <w:shd w:val="clear" w:fill="FFFFFF"/>
        </w:rPr>
        <w:fldChar w:fldCharType="begin"/>
      </w:r>
      <w:r>
        <w:rPr>
          <w:rFonts w:hint="default" w:ascii="Arial" w:hAnsi="Arial" w:eastAsia="Segoe UI" w:cs="Arial"/>
          <w:b w:val="0"/>
          <w:bCs w:val="0"/>
          <w:i w:val="0"/>
          <w:iCs w:val="0"/>
          <w:caps w:val="0"/>
          <w:color w:val="auto"/>
          <w:spacing w:val="0"/>
          <w:sz w:val="24"/>
          <w:szCs w:val="24"/>
          <w:u w:val="none"/>
          <w:shd w:val="clear" w:fill="FFFFFF"/>
        </w:rPr>
        <w:instrText xml:space="preserve"> HYPERLINK "https://vibaike.com/3284/" \t "https://vibaike.com/203375/_blank" </w:instrText>
      </w:r>
      <w:r>
        <w:rPr>
          <w:rFonts w:hint="default" w:ascii="Arial" w:hAnsi="Arial" w:eastAsia="Segoe UI" w:cs="Arial"/>
          <w:b w:val="0"/>
          <w:bCs w:val="0"/>
          <w:i w:val="0"/>
          <w:iCs w:val="0"/>
          <w:caps w:val="0"/>
          <w:color w:val="auto"/>
          <w:spacing w:val="0"/>
          <w:sz w:val="24"/>
          <w:szCs w:val="24"/>
          <w:u w:val="none"/>
          <w:shd w:val="clear" w:fill="FFFFFF"/>
        </w:rPr>
        <w:fldChar w:fldCharType="separate"/>
      </w:r>
      <w:r>
        <w:rPr>
          <w:rFonts w:hint="default" w:ascii="Arial" w:hAnsi="Arial" w:eastAsia="Segoe UI" w:cs="Arial"/>
          <w:b w:val="0"/>
          <w:bCs w:val="0"/>
          <w:i w:val="0"/>
          <w:iCs w:val="0"/>
          <w:caps w:val="0"/>
          <w:color w:val="auto"/>
          <w:spacing w:val="0"/>
          <w:sz w:val="24"/>
          <w:szCs w:val="24"/>
          <w:u w:val="none"/>
          <w:shd w:val="clear" w:fill="FFFFFF"/>
        </w:rPr>
        <w:fldChar w:fldCharType="end"/>
      </w:r>
      <w:r>
        <w:rPr>
          <w:rFonts w:hint="default" w:ascii="Arial" w:hAnsi="Arial" w:eastAsia="Times New Roman" w:cs="Arial"/>
          <w:b w:val="0"/>
          <w:bCs w:val="0"/>
          <w:i w:val="0"/>
          <w:iCs w:val="0"/>
          <w:caps w:val="0"/>
          <w:color w:val="auto"/>
          <w:spacing w:val="0"/>
          <w:sz w:val="24"/>
          <w:szCs w:val="24"/>
          <w:shd w:val="clear" w:fill="FFFFFF"/>
          <w:lang w:eastAsia="zh-CN"/>
        </w:rPr>
        <w:t xml:space="preserve">, </w:t>
      </w:r>
      <w:r>
        <w:rPr>
          <w:rStyle w:val="9"/>
          <w:rFonts w:hint="default" w:ascii="Arial" w:hAnsi="Arial" w:eastAsia="Times New Roman" w:cs="Arial"/>
          <w:b w:val="0"/>
          <w:bCs w:val="0"/>
          <w:i w:val="0"/>
          <w:iCs w:val="0"/>
          <w:caps w:val="0"/>
          <w:color w:val="auto"/>
          <w:spacing w:val="0"/>
          <w:sz w:val="24"/>
          <w:szCs w:val="24"/>
          <w:u w:val="none"/>
          <w:shd w:val="clear" w:fill="FFFFFF"/>
        </w:rPr>
        <w:t>customer</w:t>
      </w:r>
      <w:r>
        <w:rPr>
          <w:rFonts w:hint="default" w:ascii="Arial" w:hAnsi="Arial" w:eastAsia="Times New Roman" w:cs="Arial"/>
          <w:b w:val="0"/>
          <w:bCs w:val="0"/>
          <w:i w:val="0"/>
          <w:iCs w:val="0"/>
          <w:caps w:val="0"/>
          <w:color w:val="auto"/>
          <w:spacing w:val="0"/>
          <w:sz w:val="24"/>
          <w:szCs w:val="24"/>
          <w:shd w:val="clear" w:fill="FFFFFF"/>
        </w:rPr>
        <w:t xml:space="preserve"> relations</w:t>
      </w:r>
      <w:r>
        <w:rPr>
          <w:rFonts w:hint="default" w:ascii="Arial" w:hAnsi="Arial" w:eastAsia="Segoe UI" w:cs="Arial"/>
          <w:b w:val="0"/>
          <w:bCs w:val="0"/>
          <w:i w:val="0"/>
          <w:iCs w:val="0"/>
          <w:caps w:val="0"/>
          <w:color w:val="auto"/>
          <w:spacing w:val="0"/>
          <w:sz w:val="24"/>
          <w:szCs w:val="24"/>
          <w:u w:val="none"/>
          <w:shd w:val="clear" w:fill="FFFFFF"/>
        </w:rPr>
        <w:fldChar w:fldCharType="begin"/>
      </w:r>
      <w:r>
        <w:rPr>
          <w:rFonts w:hint="default" w:ascii="Arial" w:hAnsi="Arial" w:eastAsia="Segoe UI" w:cs="Arial"/>
          <w:b w:val="0"/>
          <w:bCs w:val="0"/>
          <w:i w:val="0"/>
          <w:iCs w:val="0"/>
          <w:caps w:val="0"/>
          <w:color w:val="auto"/>
          <w:spacing w:val="0"/>
          <w:sz w:val="24"/>
          <w:szCs w:val="24"/>
          <w:u w:val="none"/>
          <w:shd w:val="clear" w:fill="FFFFFF"/>
        </w:rPr>
        <w:instrText xml:space="preserve"> HYPERLINK "https://vibaike.com/3330/" \t "https://vibaike.com/203375/_blank" </w:instrText>
      </w:r>
      <w:r>
        <w:rPr>
          <w:rFonts w:hint="default" w:ascii="Arial" w:hAnsi="Arial" w:eastAsia="Segoe UI" w:cs="Arial"/>
          <w:b w:val="0"/>
          <w:bCs w:val="0"/>
          <w:i w:val="0"/>
          <w:iCs w:val="0"/>
          <w:caps w:val="0"/>
          <w:color w:val="auto"/>
          <w:spacing w:val="0"/>
          <w:sz w:val="24"/>
          <w:szCs w:val="24"/>
          <w:u w:val="none"/>
          <w:shd w:val="clear" w:fill="FFFFFF"/>
        </w:rPr>
        <w:fldChar w:fldCharType="separate"/>
      </w:r>
      <w:r>
        <w:rPr>
          <w:rFonts w:hint="default" w:ascii="Arial" w:hAnsi="Arial" w:eastAsia="Segoe UI" w:cs="Arial"/>
          <w:b w:val="0"/>
          <w:bCs w:val="0"/>
          <w:i w:val="0"/>
          <w:iCs w:val="0"/>
          <w:caps w:val="0"/>
          <w:color w:val="auto"/>
          <w:spacing w:val="0"/>
          <w:sz w:val="24"/>
          <w:szCs w:val="24"/>
          <w:u w:val="none"/>
          <w:shd w:val="clear" w:fill="FFFFFF"/>
        </w:rPr>
        <w:fldChar w:fldCharType="end"/>
      </w:r>
      <w:r>
        <w:rPr>
          <w:rFonts w:hint="default" w:ascii="Arial" w:hAnsi="Arial" w:eastAsia="Times New Roman" w:cs="Arial"/>
          <w:b w:val="0"/>
          <w:bCs w:val="0"/>
          <w:i w:val="0"/>
          <w:iCs w:val="0"/>
          <w:caps w:val="0"/>
          <w:color w:val="auto"/>
          <w:spacing w:val="0"/>
          <w:sz w:val="24"/>
          <w:szCs w:val="24"/>
          <w:shd w:val="clear" w:fill="FFFFFF"/>
          <w:lang w:eastAsia="zh-CN"/>
        </w:rPr>
        <w:t xml:space="preserve">, </w:t>
      </w:r>
      <w:r>
        <w:rPr>
          <w:rStyle w:val="9"/>
          <w:rFonts w:hint="default" w:ascii="Arial" w:hAnsi="Arial" w:eastAsia="Times New Roman" w:cs="Arial"/>
          <w:b w:val="0"/>
          <w:bCs w:val="0"/>
          <w:i w:val="0"/>
          <w:iCs w:val="0"/>
          <w:caps w:val="0"/>
          <w:color w:val="auto"/>
          <w:spacing w:val="0"/>
          <w:sz w:val="24"/>
          <w:szCs w:val="24"/>
          <w:u w:val="none"/>
          <w:shd w:val="clear" w:fill="FFFFFF"/>
        </w:rPr>
        <w:t>consumer</w:t>
      </w:r>
      <w:r>
        <w:rPr>
          <w:rFonts w:hint="default" w:ascii="Arial" w:hAnsi="Arial" w:eastAsia="Times New Roman" w:cs="Arial"/>
          <w:b w:val="0"/>
          <w:bCs w:val="0"/>
          <w:i w:val="0"/>
          <w:iCs w:val="0"/>
          <w:caps w:val="0"/>
          <w:color w:val="auto"/>
          <w:spacing w:val="0"/>
          <w:sz w:val="24"/>
          <w:szCs w:val="24"/>
          <w:shd w:val="clear" w:fill="FFFFFF"/>
          <w:lang w:eastAsia="zh-CN"/>
        </w:rPr>
        <w:t xml:space="preserve"> behavior, advertising </w:t>
      </w:r>
      <w:r>
        <w:rPr>
          <w:rFonts w:hint="default" w:ascii="Arial" w:hAnsi="Arial" w:eastAsia="Segoe UI" w:cs="Arial"/>
          <w:b w:val="0"/>
          <w:bCs w:val="0"/>
          <w:i w:val="0"/>
          <w:iCs w:val="0"/>
          <w:caps w:val="0"/>
          <w:color w:val="auto"/>
          <w:spacing w:val="0"/>
          <w:sz w:val="24"/>
          <w:szCs w:val="24"/>
          <w:u w:val="none"/>
          <w:shd w:val="clear" w:fill="FFFFFF"/>
        </w:rPr>
        <w:fldChar w:fldCharType="begin"/>
      </w:r>
      <w:r>
        <w:rPr>
          <w:rFonts w:hint="default" w:ascii="Arial" w:hAnsi="Arial" w:eastAsia="Segoe UI" w:cs="Arial"/>
          <w:b w:val="0"/>
          <w:bCs w:val="0"/>
          <w:i w:val="0"/>
          <w:iCs w:val="0"/>
          <w:caps w:val="0"/>
          <w:color w:val="auto"/>
          <w:spacing w:val="0"/>
          <w:sz w:val="24"/>
          <w:szCs w:val="24"/>
          <w:u w:val="none"/>
          <w:shd w:val="clear" w:fill="FFFFFF"/>
        </w:rPr>
        <w:instrText xml:space="preserve"> HYPERLINK "https://vibaike.com/104578/" \t "https://vibaike.com/203375/_blank" </w:instrText>
      </w:r>
      <w:r>
        <w:rPr>
          <w:rFonts w:hint="default" w:ascii="Arial" w:hAnsi="Arial" w:eastAsia="Segoe UI" w:cs="Arial"/>
          <w:b w:val="0"/>
          <w:bCs w:val="0"/>
          <w:i w:val="0"/>
          <w:iCs w:val="0"/>
          <w:caps w:val="0"/>
          <w:color w:val="auto"/>
          <w:spacing w:val="0"/>
          <w:sz w:val="24"/>
          <w:szCs w:val="24"/>
          <w:u w:val="none"/>
          <w:shd w:val="clear" w:fill="FFFFFF"/>
        </w:rPr>
        <w:fldChar w:fldCharType="separate"/>
      </w:r>
      <w:r>
        <w:rPr>
          <w:rStyle w:val="9"/>
          <w:rFonts w:hint="default" w:ascii="Arial" w:hAnsi="Arial" w:eastAsia="Times New Roman" w:cs="Arial"/>
          <w:b w:val="0"/>
          <w:bCs w:val="0"/>
          <w:i w:val="0"/>
          <w:iCs w:val="0"/>
          <w:caps w:val="0"/>
          <w:color w:val="auto"/>
          <w:spacing w:val="0"/>
          <w:sz w:val="24"/>
          <w:szCs w:val="24"/>
          <w:u w:val="none"/>
          <w:shd w:val="clear" w:fill="FFFFFF"/>
        </w:rPr>
        <w:t>and public</w:t>
      </w:r>
      <w:r>
        <w:rPr>
          <w:rFonts w:hint="default" w:ascii="Arial" w:hAnsi="Arial" w:eastAsia="Times New Roman" w:cs="Arial"/>
          <w:b w:val="0"/>
          <w:bCs w:val="0"/>
          <w:i w:val="0"/>
          <w:iCs w:val="0"/>
          <w:caps w:val="0"/>
          <w:color w:val="auto"/>
          <w:spacing w:val="0"/>
          <w:sz w:val="24"/>
          <w:szCs w:val="24"/>
          <w:u w:val="none"/>
          <w:shd w:val="clear" w:fill="FFFFFF"/>
          <w:lang w:eastAsia="zh-CN"/>
        </w:rPr>
        <w:t xml:space="preserve"> relations</w:t>
      </w:r>
      <w:r>
        <w:rPr>
          <w:rFonts w:hint="default" w:ascii="Arial" w:hAnsi="Arial" w:eastAsia="Segoe UI" w:cs="Arial"/>
          <w:b w:val="0"/>
          <w:bCs w:val="0"/>
          <w:i w:val="0"/>
          <w:iCs w:val="0"/>
          <w:caps w:val="0"/>
          <w:color w:val="auto"/>
          <w:spacing w:val="0"/>
          <w:sz w:val="24"/>
          <w:szCs w:val="24"/>
          <w:u w:val="none"/>
          <w:shd w:val="clear" w:fill="FFFFFF"/>
        </w:rPr>
        <w:fldChar w:fldCharType="end"/>
      </w:r>
      <w:r>
        <w:rPr>
          <w:rFonts w:hint="default" w:ascii="Arial" w:hAnsi="Arial" w:eastAsia="Segoe UI" w:cs="Arial"/>
          <w:b w:val="0"/>
          <w:bCs w:val="0"/>
          <w:i w:val="0"/>
          <w:iCs w:val="0"/>
          <w:caps w:val="0"/>
          <w:color w:val="auto"/>
          <w:spacing w:val="0"/>
          <w:sz w:val="24"/>
          <w:szCs w:val="24"/>
          <w:u w:val="none"/>
          <w:shd w:val="clear" w:fill="FFFFFF"/>
        </w:rPr>
        <w:fldChar w:fldCharType="begin"/>
      </w:r>
      <w:r>
        <w:rPr>
          <w:rFonts w:hint="default" w:ascii="Arial" w:hAnsi="Arial" w:eastAsia="Segoe UI" w:cs="Arial"/>
          <w:b w:val="0"/>
          <w:bCs w:val="0"/>
          <w:i w:val="0"/>
          <w:iCs w:val="0"/>
          <w:caps w:val="0"/>
          <w:color w:val="auto"/>
          <w:spacing w:val="0"/>
          <w:sz w:val="24"/>
          <w:szCs w:val="24"/>
          <w:u w:val="none"/>
          <w:shd w:val="clear" w:fill="FFFFFF"/>
        </w:rPr>
        <w:instrText xml:space="preserve"> HYPERLINK "https://vibaike.com/4001/" \t "https://vibaike.com/203375/_blank" </w:instrText>
      </w:r>
      <w:r>
        <w:rPr>
          <w:rFonts w:hint="default" w:ascii="Arial" w:hAnsi="Arial" w:eastAsia="Segoe UI" w:cs="Arial"/>
          <w:b w:val="0"/>
          <w:bCs w:val="0"/>
          <w:i w:val="0"/>
          <w:iCs w:val="0"/>
          <w:caps w:val="0"/>
          <w:color w:val="auto"/>
          <w:spacing w:val="0"/>
          <w:sz w:val="24"/>
          <w:szCs w:val="24"/>
          <w:u w:val="none"/>
          <w:shd w:val="clear" w:fill="FFFFFF"/>
        </w:rPr>
        <w:fldChar w:fldCharType="separate"/>
      </w:r>
      <w:r>
        <w:rPr>
          <w:rStyle w:val="9"/>
          <w:rFonts w:hint="default" w:ascii="Arial" w:hAnsi="Arial" w:eastAsia="Times New Roman" w:cs="Arial"/>
          <w:b w:val="0"/>
          <w:bCs w:val="0"/>
          <w:i w:val="0"/>
          <w:iCs w:val="0"/>
          <w:caps w:val="0"/>
          <w:color w:val="auto"/>
          <w:spacing w:val="0"/>
          <w:sz w:val="24"/>
          <w:szCs w:val="24"/>
          <w:u w:val="none"/>
          <w:shd w:val="clear" w:fill="FFFFFF"/>
        </w:rPr>
        <w:t>.</w:t>
      </w:r>
      <w:r>
        <w:rPr>
          <w:rFonts w:hint="default" w:ascii="Arial" w:hAnsi="Arial" w:eastAsia="Times New Roman" w:cs="Arial"/>
          <w:b w:val="0"/>
          <w:bCs w:val="0"/>
          <w:i w:val="0"/>
          <w:iCs w:val="0"/>
          <w:caps w:val="0"/>
          <w:color w:val="auto"/>
          <w:spacing w:val="0"/>
          <w:sz w:val="24"/>
          <w:szCs w:val="24"/>
          <w:u w:val="none"/>
          <w:shd w:val="clear" w:fill="FFFFFF"/>
          <w:lang w:eastAsia="zh-CN"/>
        </w:rPr>
        <w:t xml:space="preserve"> </w:t>
      </w:r>
      <w:r>
        <w:rPr>
          <w:rFonts w:hint="default" w:ascii="Arial" w:hAnsi="Arial" w:eastAsia="Segoe UI" w:cs="Arial"/>
          <w:b w:val="0"/>
          <w:bCs w:val="0"/>
          <w:i w:val="0"/>
          <w:iCs w:val="0"/>
          <w:caps w:val="0"/>
          <w:color w:val="auto"/>
          <w:spacing w:val="0"/>
          <w:sz w:val="24"/>
          <w:szCs w:val="24"/>
          <w:u w:val="none"/>
          <w:shd w:val="clear" w:fill="FFFFFF"/>
        </w:rPr>
        <w:fldChar w:fldCharType="end"/>
      </w:r>
      <w:r>
        <w:rPr>
          <w:rFonts w:hint="default" w:ascii="Arial" w:hAnsi="Arial" w:eastAsia="Times New Roman" w:cs="Arial"/>
          <w:b w:val="0"/>
          <w:bCs w:val="0"/>
          <w:i w:val="0"/>
          <w:iCs w:val="0"/>
          <w:caps w:val="0"/>
          <w:color w:val="auto"/>
          <w:spacing w:val="0"/>
          <w:sz w:val="24"/>
          <w:szCs w:val="24"/>
          <w:u w:val="none"/>
          <w:shd w:val="clear" w:fill="FFFFFF"/>
          <w:lang w:val="en-US" w:eastAsia="zh-CN"/>
        </w:rPr>
        <w:t xml:space="preserve">(VIBAIKE, 2020) American </w:t>
      </w:r>
      <w:r>
        <w:rPr>
          <w:rFonts w:hint="default" w:ascii="Arial" w:hAnsi="Arial" w:eastAsia="Times New Roman" w:cs="Arial"/>
          <w:color w:val="auto"/>
          <w:sz w:val="24"/>
          <w:szCs w:val="24"/>
        </w:rPr>
        <w:t>anthropologist</w:t>
      </w:r>
      <w:r>
        <w:rPr>
          <w:rFonts w:hint="default" w:ascii="Arial" w:hAnsi="Arial" w:eastAsia="Times New Roman" w:cs="Arial"/>
          <w:color w:val="auto"/>
          <w:sz w:val="24"/>
          <w:szCs w:val="24"/>
          <w:lang w:val="en-US" w:eastAsia="zh-CN"/>
        </w:rPr>
        <w:t xml:space="preserve"> Edward Hall </w:t>
      </w:r>
      <w:r>
        <w:rPr>
          <w:rFonts w:hint="default" w:ascii="Arial" w:hAnsi="Arial" w:eastAsia="Times New Roman" w:cs="Arial"/>
          <w:color w:val="auto"/>
          <w:sz w:val="24"/>
          <w:szCs w:val="24"/>
        </w:rPr>
        <w:t xml:space="preserve">first put forward the </w:t>
      </w:r>
      <w:r>
        <w:rPr>
          <w:rFonts w:hint="default" w:ascii="Arial" w:hAnsi="Arial" w:eastAsia="Times New Roman" w:cs="Arial"/>
          <w:b w:val="0"/>
          <w:bCs w:val="0"/>
          <w:i w:val="0"/>
          <w:iCs w:val="0"/>
          <w:caps w:val="0"/>
          <w:color w:val="auto"/>
          <w:spacing w:val="0"/>
          <w:sz w:val="24"/>
          <w:szCs w:val="24"/>
          <w:shd w:val="clear" w:fill="FFFFFF"/>
          <w:lang w:val="en-US" w:eastAsia="zh-CN"/>
        </w:rPr>
        <w:t xml:space="preserve">concept of intercultural communication in 1959. Canal proposed </w:t>
      </w:r>
      <w:r>
        <w:rPr>
          <w:rFonts w:hint="default" w:ascii="Arial" w:hAnsi="Arial" w:eastAsia="Times New Roman" w:cs="Arial"/>
          <w:b w:val="0"/>
          <w:bCs w:val="0"/>
          <w:i w:val="0"/>
          <w:iCs w:val="0"/>
          <w:caps w:val="0"/>
          <w:color w:val="262626"/>
          <w:spacing w:val="0"/>
          <w:sz w:val="24"/>
          <w:szCs w:val="24"/>
          <w:shd w:val="clear" w:fill="FFFFFF"/>
          <w:lang w:val="en-US" w:eastAsia="zh-CN"/>
        </w:rPr>
        <w:t>the concept of communicative competence in 1983. Communicative competence includes: It includes grammatical ability, sociolinguistic ability, discursive ability and strategic ability, and requires the ability of communicators to transform in different cultural backgrounds, that is, the basic knowledge reserve that communicators need to have in a specific environment, and the ability to use different language strategies when communicating with people from different cultural backgrounds. (Brunsch, 2021) These theories lay the foundation for international business communication. International business communication is for employees to use communication or other communication methods to achieve the goals of the enterprise, taking into account the cultural customs, values, beliefs, laws and other issues of different countries, and overcoming the barriers of different languages, business practices and technologies, so as to carry out efficient communication and achieve the goals of the enterprise. (Simon &amp; Simon, 2022) As a clothing retailer wants to expand its business to Asia, it needs to apply the above mentioned theories and methods of international business communication. The culture of most Asian countries is quite different from that of the UK, that is, there are different languages, values, cooperation models and legal policies. Without a thorough study of the local culture, customs, etc., and the use of appropriate international business communication methods for communication, it may lead to the smooth progress of business. The details of international business communication will be analyzed step by step in the following section.</w:t>
      </w:r>
    </w:p>
    <w:p>
      <w:pPr>
        <w:rPr>
          <w:rFonts w:hint="default" w:ascii="Arial" w:hAnsi="Arial" w:eastAsia="宋体" w:cs="Arial"/>
          <w:b w:val="0"/>
          <w:bCs w:val="0"/>
          <w:i w:val="0"/>
          <w:iCs w:val="0"/>
          <w:caps w:val="0"/>
          <w:color w:val="262626"/>
          <w:spacing w:val="0"/>
          <w:sz w:val="24"/>
          <w:szCs w:val="24"/>
          <w:shd w:val="clear" w:fill="FFFFFF"/>
          <w:lang w:val="en-US" w:eastAsia="zh-CN"/>
        </w:rPr>
      </w:pPr>
    </w:p>
    <w:p>
      <w:pPr>
        <w:pStyle w:val="2"/>
        <w:bidi w:val="0"/>
        <w:rPr>
          <w:rFonts w:hint="default" w:ascii="Arial" w:hAnsi="Arial" w:cs="Arial"/>
          <w:lang w:val="en-US" w:eastAsia="zh-CN"/>
        </w:rPr>
      </w:pPr>
      <w:bookmarkStart w:id="3" w:name="_Toc28425"/>
      <w:r>
        <w:rPr>
          <w:rFonts w:hint="default" w:ascii="Arial" w:hAnsi="Arial" w:cs="Arial"/>
          <w:lang w:val="en-US" w:eastAsia="zh-CN"/>
        </w:rPr>
        <w:t>2.2 Required skills</w:t>
      </w:r>
      <w:bookmarkEnd w:id="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i w:val="0"/>
          <w:iCs w:val="0"/>
          <w:caps w:val="0"/>
          <w:color w:val="262626"/>
          <w:spacing w:val="0"/>
          <w:sz w:val="24"/>
          <w:szCs w:val="24"/>
          <w:shd w:val="clear" w:fill="FFFFFF"/>
          <w:lang w:val="en-US" w:eastAsia="zh-CN"/>
        </w:rPr>
      </w:pPr>
      <w:r>
        <w:rPr>
          <w:rFonts w:hint="default" w:ascii="Arial" w:hAnsi="Arial" w:eastAsia="Times New Roman" w:cs="Arial"/>
          <w:b w:val="0"/>
          <w:bCs w:val="0"/>
          <w:i w:val="0"/>
          <w:iCs w:val="0"/>
          <w:caps w:val="0"/>
          <w:color w:val="262626"/>
          <w:spacing w:val="0"/>
          <w:sz w:val="24"/>
          <w:szCs w:val="24"/>
          <w:shd w:val="clear" w:fill="FFFFFF"/>
          <w:lang w:val="en-US" w:eastAsia="zh-CN"/>
        </w:rPr>
        <w:t xml:space="preserve">Clothing retailers need to hire people who are familiar with the local culture and can translate English and the local language fluently, and preferably familiar with the business. China wants to sell high-speed trains to </w:t>
      </w:r>
      <w:r>
        <w:rPr>
          <w:rFonts w:hint="default" w:ascii="Arial" w:hAnsi="Arial" w:eastAsia="Times New Roman" w:cs="Arial"/>
          <w:i w:val="0"/>
          <w:iCs w:val="0"/>
          <w:caps w:val="0"/>
          <w:color w:val="333333"/>
          <w:spacing w:val="0"/>
          <w:sz w:val="24"/>
          <w:szCs w:val="24"/>
          <w:shd w:val="clear" w:fill="FFFFFF"/>
        </w:rPr>
        <w:t>Mumbai, India</w:t>
      </w:r>
      <w:r>
        <w:rPr>
          <w:rFonts w:hint="default" w:ascii="Arial" w:hAnsi="Arial" w:eastAsia="Times New Roman" w:cs="Arial"/>
          <w:b w:val="0"/>
          <w:bCs w:val="0"/>
          <w:i w:val="0"/>
          <w:iCs w:val="0"/>
          <w:caps w:val="0"/>
          <w:color w:val="262626"/>
          <w:spacing w:val="0"/>
          <w:sz w:val="24"/>
          <w:szCs w:val="24"/>
          <w:shd w:val="clear" w:fill="FFFFFF"/>
          <w:lang w:val="en-US" w:eastAsia="zh-CN"/>
        </w:rPr>
        <w:t xml:space="preserve">, but because of the problem of China's own education, which is dumb English, not focusing on spoken English but focusing on exams, there are very few people who can understand the project and communicate in English proficiently. Usually, it is necessary to hire a translator, but the translator does not understand the technology, which will lead to a lot of communication efficiency decline, and easy to cause misunderstanding. And for these reasons, the quality of business and technical texts produced by China is much lower than that of other countries. Other companies are more willing to buy products from other countries, such as </w:t>
      </w:r>
      <w:r>
        <w:rPr>
          <w:rFonts w:hint="default" w:ascii="Arial" w:hAnsi="Arial" w:eastAsia="Times New Roman" w:cs="Arial"/>
          <w:i w:val="0"/>
          <w:iCs w:val="0"/>
          <w:caps w:val="0"/>
          <w:color w:val="333333"/>
          <w:spacing w:val="0"/>
          <w:sz w:val="24"/>
          <w:szCs w:val="24"/>
          <w:shd w:val="clear" w:fill="FFFFFF"/>
        </w:rPr>
        <w:t>Alstom, Bombardier and Siemens, through perfect service process and brand image</w:t>
      </w:r>
      <w:r>
        <w:rPr>
          <w:rFonts w:hint="default" w:ascii="Arial" w:hAnsi="Arial" w:eastAsia="Times New Roman" w:cs="Arial"/>
          <w:b w:val="0"/>
          <w:bCs w:val="0"/>
          <w:i w:val="0"/>
          <w:iCs w:val="0"/>
          <w:caps w:val="0"/>
          <w:color w:val="262626"/>
          <w:spacing w:val="0"/>
          <w:sz w:val="24"/>
          <w:szCs w:val="24"/>
          <w:shd w:val="clear" w:fill="FFFFFF"/>
          <w:lang w:val="en-US" w:eastAsia="zh-CN"/>
        </w:rPr>
        <w:t>, rather than products from Chinese enterprises with higher cost performance and better technology. (</w:t>
      </w:r>
      <w:r>
        <w:rPr>
          <w:rFonts w:hint="default" w:ascii="Arial" w:hAnsi="Arial" w:eastAsia="Times New Roman" w:cs="Arial"/>
          <w:i w:val="0"/>
          <w:iCs w:val="0"/>
          <w:caps w:val="0"/>
          <w:color w:val="000000"/>
          <w:spacing w:val="0"/>
          <w:sz w:val="24"/>
          <w:szCs w:val="24"/>
          <w:u w:val="none"/>
          <w:shd w:val="clear" w:fill="FFFFFF"/>
        </w:rPr>
        <w:t>China Economic Weekly</w:t>
      </w:r>
      <w:r>
        <w:rPr>
          <w:rFonts w:hint="default" w:ascii="Arial" w:hAnsi="Arial" w:eastAsia="Times New Roman" w:cs="Arial"/>
          <w:b w:val="0"/>
          <w:bCs w:val="0"/>
          <w:i w:val="0"/>
          <w:iCs w:val="0"/>
          <w:caps w:val="0"/>
          <w:color w:val="262626"/>
          <w:spacing w:val="0"/>
          <w:sz w:val="24"/>
          <w:szCs w:val="24"/>
          <w:shd w:val="clear" w:fill="FFFFFF"/>
          <w:lang w:val="en-US" w:eastAsia="zh-CN"/>
        </w:rPr>
        <w:t xml:space="preserve">, </w:t>
      </w:r>
      <w:r>
        <w:rPr>
          <w:rFonts w:hint="default" w:ascii="Arial" w:hAnsi="Arial" w:eastAsia="Times New Roman" w:cs="Arial"/>
          <w:i w:val="0"/>
          <w:iCs w:val="0"/>
          <w:caps w:val="0"/>
          <w:color w:val="333333"/>
          <w:spacing w:val="0"/>
          <w:sz w:val="24"/>
          <w:szCs w:val="24"/>
          <w:shd w:val="clear" w:fill="FFFFFF"/>
          <w:lang w:eastAsia="zh-CN"/>
        </w:rPr>
        <w:t>2014</w:t>
      </w:r>
      <w:r>
        <w:rPr>
          <w:rFonts w:hint="default" w:ascii="Arial" w:hAnsi="Arial" w:eastAsia="Times New Roman" w:cs="Arial"/>
          <w:b w:val="0"/>
          <w:bCs w:val="0"/>
          <w:i w:val="0"/>
          <w:iCs w:val="0"/>
          <w:caps w:val="0"/>
          <w:color w:val="262626"/>
          <w:spacing w:val="0"/>
          <w:sz w:val="24"/>
          <w:szCs w:val="24"/>
          <w:shd w:val="clear" w:fill="FFFFFF"/>
          <w:lang w:val="en-US" w:eastAsia="zh-CN"/>
        </w:rPr>
        <w:t>) It can be seen from this case that if the company does not have the right employees to complete the relevant tasks, it may cause misunderstanding between the two companies due to communication, business texts and technical texts, which will affect the competitiveness and brand image of the company, even if the product quality is good. Even if the product quality is good, the order will be lost due to the communication problem. Language is usually used as the carrier of culture and commodity export in international communication. Different languages and cultures reflect different social backgrounds and are the most direct expression of people's ideology. (Guifang Wang and Xiao Hu, 2022) Therefore, it can be seen that language skills are crucial for international business communication. However, if the goods are in urgent need locally and there are no competitors, the sales company should not be too demanding about perfect communication even if it does not have relevant preparations.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i w:val="0"/>
          <w:iCs w:val="0"/>
          <w:caps w:val="0"/>
          <w:color w:val="262626"/>
          <w:spacing w:val="0"/>
          <w:sz w:val="24"/>
          <w:szCs w:val="24"/>
          <w:shd w:val="clear" w:fill="FFFFFF"/>
          <w:lang w:val="en-US" w:eastAsia="zh-CN"/>
        </w:rPr>
      </w:pPr>
      <w:r>
        <w:rPr>
          <w:rFonts w:hint="default" w:ascii="Arial" w:hAnsi="Arial" w:eastAsia="Times New Roman" w:cs="Arial"/>
          <w:b w:val="0"/>
          <w:bCs w:val="0"/>
          <w:i w:val="0"/>
          <w:iCs w:val="0"/>
          <w:caps w:val="0"/>
          <w:color w:val="262626"/>
          <w:spacing w:val="0"/>
          <w:sz w:val="24"/>
          <w:szCs w:val="24"/>
          <w:shd w:val="clear" w:fill="FFFFFF"/>
          <w:lang w:val="en-US" w:eastAsia="zh-CN"/>
        </w:rPr>
        <w:t>Clothing retailers need to conduct full investigation and research on local laws and regulations, customs and government departments, and it is best to recruit talents with relevant specialties. That is to say, they need to understand the export process, including export-related contracts, customs declaration, insurance, trade terms, payment methods and so on</w:t>
      </w:r>
      <w:r>
        <w:rPr>
          <w:rFonts w:hint="default" w:ascii="Arial" w:hAnsi="Arial" w:eastAsia="Times New Roman" w:cs="Arial"/>
          <w:i w:val="0"/>
          <w:iCs w:val="0"/>
          <w:caps w:val="0"/>
          <w:color w:val="121212"/>
          <w:spacing w:val="0"/>
          <w:sz w:val="24"/>
          <w:szCs w:val="24"/>
          <w:shd w:val="clear" w:fill="FFFFFF"/>
        </w:rPr>
        <w:t>.</w:t>
      </w:r>
      <w:r>
        <w:rPr>
          <w:rFonts w:hint="default" w:ascii="Arial" w:hAnsi="Arial" w:eastAsia="Times New Roman" w:cs="Arial"/>
          <w:b w:val="0"/>
          <w:bCs w:val="0"/>
          <w:i w:val="0"/>
          <w:iCs w:val="0"/>
          <w:caps w:val="0"/>
          <w:color w:val="262626"/>
          <w:spacing w:val="0"/>
          <w:sz w:val="24"/>
          <w:szCs w:val="24"/>
          <w:shd w:val="clear" w:fill="FFFFFF"/>
          <w:lang w:val="en-US" w:eastAsia="zh-CN"/>
        </w:rPr>
        <w:t xml:space="preserve"> In addition, it is necessary to comply with regulations and regulatory systems, and be able to properly deal with possible problems in the export process, such as customs approval and logistics management. </w:t>
      </w:r>
      <w:r>
        <w:rPr>
          <w:rFonts w:hint="default" w:ascii="Arial" w:hAnsi="Arial" w:eastAsia="宋体" w:cs="Arial"/>
          <w:b w:val="0"/>
          <w:bCs w:val="0"/>
          <w:i w:val="0"/>
          <w:iCs w:val="0"/>
          <w:caps w:val="0"/>
          <w:color w:val="262626"/>
          <w:spacing w:val="0"/>
          <w:sz w:val="24"/>
          <w:szCs w:val="24"/>
          <w:shd w:val="clear" w:fill="FFFFFF"/>
          <w:lang w:val="en-US" w:eastAsia="zh-CN"/>
        </w:rPr>
        <w:fldChar w:fldCharType="begin"/>
      </w:r>
      <w:r>
        <w:rPr>
          <w:rFonts w:hint="default" w:ascii="Arial" w:hAnsi="Arial" w:eastAsia="宋体" w:cs="Arial"/>
          <w:b w:val="0"/>
          <w:bCs w:val="0"/>
          <w:i w:val="0"/>
          <w:iCs w:val="0"/>
          <w:caps w:val="0"/>
          <w:color w:val="262626"/>
          <w:spacing w:val="0"/>
          <w:sz w:val="24"/>
          <w:szCs w:val="24"/>
          <w:shd w:val="clear" w:fill="FFFFFF"/>
          <w:lang w:val="en-US" w:eastAsia="zh-CN"/>
        </w:rPr>
        <w:instrText xml:space="preserve"> HYPERLINK "https://www.zhihu.com/search?q=%E7%89%A9%E6%B5%81%E7%AE%A1%E7%90%86&amp;search_source=Entity&amp;hybrid_search_source=Entity&amp;hybrid_search_extra={"sourceType":"answer","sourceId":2907350630}" \t "https://www.zhihu.com/question/_blank" </w:instrText>
      </w:r>
      <w:r>
        <w:rPr>
          <w:rFonts w:hint="default" w:ascii="Arial" w:hAnsi="Arial" w:eastAsia="宋体" w:cs="Arial"/>
          <w:b w:val="0"/>
          <w:bCs w:val="0"/>
          <w:i w:val="0"/>
          <w:iCs w:val="0"/>
          <w:caps w:val="0"/>
          <w:color w:val="262626"/>
          <w:spacing w:val="0"/>
          <w:sz w:val="24"/>
          <w:szCs w:val="24"/>
          <w:shd w:val="clear" w:fill="FFFFFF"/>
          <w:lang w:val="en-US" w:eastAsia="zh-CN"/>
        </w:rPr>
        <w:fldChar w:fldCharType="separate"/>
      </w:r>
      <w:r>
        <w:rPr>
          <w:rFonts w:hint="default" w:ascii="Arial" w:hAnsi="Arial" w:eastAsia="宋体" w:cs="Arial"/>
          <w:b w:val="0"/>
          <w:bCs w:val="0"/>
          <w:i w:val="0"/>
          <w:iCs w:val="0"/>
          <w:caps w:val="0"/>
          <w:color w:val="262626"/>
          <w:spacing w:val="0"/>
          <w:sz w:val="24"/>
          <w:szCs w:val="24"/>
          <w:shd w:val="clear" w:fill="FFFFFF"/>
          <w:lang w:val="en-US" w:eastAsia="zh-CN"/>
        </w:rPr>
        <w:fldChar w:fldCharType="end"/>
      </w:r>
      <w:r>
        <w:rPr>
          <w:rFonts w:hint="default" w:ascii="Arial" w:hAnsi="Arial" w:eastAsia="Times New Roman" w:cs="Arial"/>
          <w:b w:val="0"/>
          <w:bCs w:val="0"/>
          <w:i w:val="0"/>
          <w:iCs w:val="0"/>
          <w:caps w:val="0"/>
          <w:color w:val="262626"/>
          <w:spacing w:val="0"/>
          <w:sz w:val="24"/>
          <w:szCs w:val="24"/>
          <w:shd w:val="clear" w:fill="FFFFFF"/>
          <w:lang w:val="en-US" w:eastAsia="zh-CN"/>
        </w:rPr>
        <w:t>(Milk, 2023) Incoterms is very important. There are 11 trade terms in total. International trade contracts usually use these three-word trade terms to determine the payment time, payment proportion, delivery time, insurance and so on. In other words, it clarifies the tasks, costs and risks involved in the delivery of goods from the seller to the buyer, which helps to avoid costly misunderstandings. (ICC, 2020)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i w:val="0"/>
          <w:iCs w:val="0"/>
          <w:caps w:val="0"/>
          <w:color w:val="262626"/>
          <w:spacing w:val="0"/>
          <w:sz w:val="24"/>
          <w:szCs w:val="24"/>
          <w:shd w:val="clear" w:fill="FFFFFF"/>
          <w:lang w:val="en-US" w:eastAsia="zh-CN"/>
        </w:rPr>
      </w:pPr>
      <w:r>
        <w:rPr>
          <w:rFonts w:hint="default" w:ascii="Arial" w:hAnsi="Arial" w:eastAsia="Times New Roman" w:cs="Arial"/>
          <w:b w:val="0"/>
          <w:bCs w:val="0"/>
          <w:i w:val="0"/>
          <w:iCs w:val="0"/>
          <w:caps w:val="0"/>
          <w:color w:val="262626"/>
          <w:spacing w:val="0"/>
          <w:sz w:val="24"/>
          <w:szCs w:val="24"/>
          <w:shd w:val="clear" w:fill="FFFFFF"/>
          <w:lang w:val="en-US" w:eastAsia="zh-CN"/>
        </w:rPr>
        <w:t>At the same time, British clothing companies should conduct sufficient credit investigation on the enterprises they will cooperate with, send employees to collect relevant industry and company information locally, find local factoring companies or government agencies to assist in the investigation if necessary, and ask factoring companies or government to provide guarantee. To avoid losses caused by uncontrollable or other policy factors that cannot complete the transaction. Factoring refers to the export financing business in which the factoring company assumes the credit risk of the importing company, the political risk of the importing country and transfers the risk. (Angel, et al. 2014) Enterprises also need to consider the risk of bribery. When they set up local offices, branches or agents to recruit employees, there may be the problem of favorestation, because the company gradually decentralize the authority, which will lead to the recruitment of related people into the company, who are often less productive and easy to interfere with the company's operation in all aspects. Which may lay a hidden danger for major crisis events. (Chen, G. and Tang, J., 2015) Therefore, companies need to formulate relevant regulatory policies to avoid such risks. When apparel companies expand in the local market, they may also face the problem of employees' bribery of government departments. Usually, when such problems occur, the parent company will be held accountable and face large fines. To avoid this, companies also need to design equity values, organizational structures and disclaimers in accordance with laws and regulations, and use these skills to avoid risks.</w:t>
      </w:r>
    </w:p>
    <w:p>
      <w:pPr>
        <w:rPr>
          <w:rFonts w:hint="default" w:ascii="Arial" w:hAnsi="Arial" w:eastAsia="宋体" w:cs="Arial"/>
          <w:b w:val="0"/>
          <w:bCs w:val="0"/>
          <w:i w:val="0"/>
          <w:iCs w:val="0"/>
          <w:caps w:val="0"/>
          <w:color w:val="262626"/>
          <w:spacing w:val="0"/>
          <w:sz w:val="24"/>
          <w:szCs w:val="24"/>
          <w:shd w:val="clear" w:fill="FFFFFF"/>
          <w:lang w:val="en-US" w:eastAsia="zh-CN"/>
        </w:rPr>
      </w:pPr>
    </w:p>
    <w:p>
      <w:pPr>
        <w:pStyle w:val="2"/>
        <w:bidi w:val="0"/>
        <w:rPr>
          <w:rFonts w:hint="default" w:ascii="Arial" w:hAnsi="Arial" w:cs="Arial"/>
          <w:lang w:val="en-US" w:eastAsia="zh-CN"/>
        </w:rPr>
      </w:pPr>
      <w:bookmarkStart w:id="4" w:name="_Toc13916"/>
      <w:r>
        <w:rPr>
          <w:rFonts w:hint="default" w:ascii="Arial" w:hAnsi="Arial" w:cs="Arial"/>
        </w:rPr>
        <w:t>2.3 - Halls High Low Context</w:t>
      </w:r>
      <w:r>
        <w:rPr>
          <w:rFonts w:hint="default" w:ascii="Arial" w:hAnsi="Arial" w:cs="Arial"/>
          <w:lang w:val="en-US" w:eastAsia="zh-CN"/>
        </w:rPr>
        <w:t xml:space="preserve"> and </w:t>
      </w:r>
      <w:r>
        <w:rPr>
          <w:rFonts w:hint="default" w:ascii="Arial" w:hAnsi="Arial" w:cs="Arial"/>
        </w:rPr>
        <w:t>Effective Communication</w:t>
      </w:r>
      <w:bookmarkEnd w:id="4"/>
    </w:p>
    <w:p>
      <w:pPr>
        <w:keepNext w:val="0"/>
        <w:keepLines w:val="0"/>
        <w:pageBreakBefore w:val="0"/>
        <w:kinsoku/>
        <w:wordWrap/>
        <w:overflowPunct/>
        <w:topLinePunct w:val="0"/>
        <w:autoSpaceDE/>
        <w:autoSpaceDN/>
        <w:bidi w:val="0"/>
        <w:adjustRightInd/>
        <w:snapToGrid/>
        <w:spacing w:line="480" w:lineRule="auto"/>
        <w:textAlignment w:val="auto"/>
        <w:rPr>
          <w:rFonts w:hint="eastAsia" w:ascii="Arial" w:hAnsi="Arial" w:eastAsia="宋体" w:cs="Arial"/>
          <w:i w:val="0"/>
          <w:iCs w:val="0"/>
          <w:caps w:val="0"/>
          <w:color w:val="auto"/>
          <w:spacing w:val="0"/>
          <w:sz w:val="24"/>
          <w:szCs w:val="24"/>
          <w:shd w:val="clear" w:fill="FFFFFF"/>
          <w:lang w:val="en-US" w:eastAsia="zh-CN"/>
        </w:rPr>
      </w:pPr>
      <w:r>
        <w:rPr>
          <w:rFonts w:hint="default" w:ascii="Arial" w:hAnsi="Arial" w:eastAsia="Times New Roman" w:cs="Arial"/>
          <w:color w:val="auto"/>
          <w:sz w:val="24"/>
          <w:szCs w:val="24"/>
          <w:lang w:val="en-US" w:eastAsia="zh-CN"/>
        </w:rPr>
        <w:t>There are obvious differences in language and communication modes among countries, so a new theory has been developed to rank the complexity of national communication from high to low. Hall says: "</w:t>
      </w:r>
      <w:r>
        <w:rPr>
          <w:rFonts w:hint="default" w:ascii="Arial" w:hAnsi="Arial" w:eastAsia="Times New Roman" w:cs="Arial"/>
          <w:i w:val="0"/>
          <w:iCs w:val="0"/>
          <w:caps w:val="0"/>
          <w:color w:val="auto"/>
          <w:spacing w:val="0"/>
          <w:sz w:val="24"/>
          <w:szCs w:val="24"/>
          <w:shd w:val="clear" w:fill="FFFFFF"/>
        </w:rPr>
        <w:t xml:space="preserve">High-context communication refers to information that exists in the actual context or within the person itself, and is rarely symbolized or clearly communicated. Low-context communication, on the other hand, conveys as much information as possible </w:t>
      </w:r>
      <w:r>
        <w:rPr>
          <w:rFonts w:hint="default" w:ascii="Arial" w:hAnsi="Arial" w:eastAsia="Times New Roman" w:cs="Arial"/>
          <w:i w:val="0"/>
          <w:iCs w:val="0"/>
          <w:caps w:val="0"/>
          <w:color w:val="auto"/>
          <w:spacing w:val="0"/>
          <w:sz w:val="24"/>
          <w:szCs w:val="24"/>
          <w:shd w:val="clear" w:fill="FFFFFF"/>
          <w:lang w:eastAsia="zh-CN"/>
        </w:rPr>
        <w:t>"</w:t>
      </w:r>
      <w:r>
        <w:rPr>
          <w:rFonts w:hint="default" w:ascii="Arial" w:hAnsi="Arial" w:eastAsia="Times New Roman" w:cs="Arial"/>
          <w:i w:val="0"/>
          <w:iCs w:val="0"/>
          <w:caps w:val="0"/>
          <w:color w:val="auto"/>
          <w:spacing w:val="0"/>
          <w:sz w:val="24"/>
          <w:szCs w:val="24"/>
          <w:shd w:val="clear" w:fill="FFFFFF"/>
        </w:rPr>
        <w:t xml:space="preserve">(Hall, Beyond Culture, </w:t>
      </w:r>
      <w:r>
        <w:rPr>
          <w:rFonts w:hint="eastAsia" w:ascii="Arial" w:hAnsi="Arial" w:eastAsia="宋体" w:cs="Arial"/>
          <w:i w:val="0"/>
          <w:iCs w:val="0"/>
          <w:caps w:val="0"/>
          <w:color w:val="auto"/>
          <w:spacing w:val="0"/>
          <w:sz w:val="24"/>
          <w:szCs w:val="24"/>
          <w:shd w:val="clear" w:fill="FFFFFF"/>
          <w:lang w:val="en-US" w:eastAsia="zh-CN"/>
        </w:rPr>
        <w:t>1976)</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auto"/>
          <w:spacing w:val="0"/>
          <w:sz w:val="24"/>
          <w:szCs w:val="24"/>
          <w:shd w:val="clear" w:fill="FFFFFF"/>
          <w:lang w:val="en-US" w:eastAsia="zh-CN"/>
        </w:rPr>
      </w:pP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auto"/>
          <w:spacing w:val="0"/>
          <w:sz w:val="24"/>
          <w:szCs w:val="24"/>
          <w:shd w:val="clear" w:fill="FFFFFF"/>
          <w:lang w:val="en-US" w:eastAsia="zh-CN"/>
        </w:rPr>
      </w:pPr>
      <w:r>
        <w:rPr>
          <w:rFonts w:hint="default" w:ascii="Arial" w:hAnsi="Arial" w:eastAsia="Times New Roman" w:cs="Arial"/>
          <w:color w:val="auto"/>
          <w:sz w:val="24"/>
          <w:szCs w:val="24"/>
          <w:lang w:val="en-US" w:eastAsia="zh-CN"/>
        </w:rPr>
        <w:t>In high-context cultures, the context of communication conveys a lot of implicit meaning, and the way and intonation of speech and details may be more important than the content of speech. Therefore, before communication, both parties have a preset information transmission program, such as common customs, values and social axioms, supervisor-subordinate relationship</w:t>
      </w:r>
      <w:r>
        <w:rPr>
          <w:rFonts w:hint="default" w:ascii="Arial" w:hAnsi="Arial" w:eastAsia="Times New Roman" w:cs="Arial"/>
          <w:i w:val="0"/>
          <w:iCs w:val="0"/>
          <w:caps w:val="0"/>
          <w:color w:val="auto"/>
          <w:spacing w:val="0"/>
          <w:sz w:val="24"/>
          <w:szCs w:val="24"/>
          <w:shd w:val="clear" w:fill="FFFFFF"/>
        </w:rPr>
        <w:t>, social number and occasions, and so on.</w:t>
      </w:r>
      <w:r>
        <w:rPr>
          <w:rFonts w:hint="default" w:ascii="Arial" w:hAnsi="Arial" w:eastAsia="Times New Roman" w:cs="Arial"/>
          <w:i w:val="0"/>
          <w:iCs w:val="0"/>
          <w:caps w:val="0"/>
          <w:color w:val="auto"/>
          <w:spacing w:val="0"/>
          <w:sz w:val="24"/>
          <w:szCs w:val="24"/>
          <w:shd w:val="clear" w:fill="FFFFFF"/>
          <w:lang w:val="en-US" w:eastAsia="zh-CN"/>
        </w:rPr>
        <w:t xml:space="preserve"> In this case, the content of the conversation is often misunderstood by people in a low context or from a different culture, because what they say is often different from what they actually want to express. It takes a lot of time for both parties to develop a tacit understanding, that is, to share common values and historical experiences. (Qia Wen Informed, 2022) High-context communication is also known as white lies and worldly wisdom, in The film The Farewell, which describes Asian culture:</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微软雅黑" w:cs="Arial"/>
          <w:i w:val="0"/>
          <w:iCs w:val="0"/>
          <w:caps w:val="0"/>
          <w:color w:val="auto"/>
          <w:spacing w:val="0"/>
          <w:sz w:val="24"/>
          <w:szCs w:val="24"/>
          <w:shd w:val="clear" w:fill="FFFFFF"/>
          <w:lang w:val="en-US" w:eastAsia="zh-CN"/>
        </w:rPr>
      </w:pPr>
      <w:r>
        <w:rPr>
          <w:rFonts w:hint="default" w:ascii="Arial" w:hAnsi="Arial" w:eastAsia="Times New Roman" w:cs="Arial"/>
          <w:i w:val="0"/>
          <w:iCs w:val="0"/>
          <w:caps w:val="0"/>
          <w:color w:val="auto"/>
          <w:spacing w:val="0"/>
          <w:sz w:val="24"/>
          <w:szCs w:val="24"/>
          <w:shd w:val="clear" w:fill="FFFFFF"/>
          <w:lang w:val="en-US" w:eastAsia="zh-CN"/>
        </w:rPr>
        <w:t>Billie Billi, a Chinese-American artist in New York, lies to each other over the phone with her grandma in China. Billi assures grandma in chilly Brooklyn that she's wearing a hat, when she's not. Grandma said she was going to visit her sister, but in fact she was in the hospital. The purpose of doing this is to avoid worrying about each other (Andrew Miano, 2019). It can be seen that</w:t>
      </w:r>
      <w:r>
        <w:rPr>
          <w:rFonts w:hint="default" w:ascii="Arial" w:hAnsi="Arial" w:eastAsia="Times New Roman" w:cs="Arial"/>
          <w:i w:val="0"/>
          <w:iCs w:val="0"/>
          <w:caps w:val="0"/>
          <w:color w:val="auto"/>
          <w:spacing w:val="0"/>
          <w:sz w:val="24"/>
          <w:szCs w:val="24"/>
          <w:shd w:val="clear" w:fill="FFFFFF"/>
        </w:rPr>
        <w:t xml:space="preserve"> high context reflects a focus on the context of communication, and people can convey attitudes and emotions by reaching a certain agreement on the values and customs that they are already familiar with, although they have not spoken</w:t>
      </w:r>
      <w:r>
        <w:rPr>
          <w:rFonts w:hint="default" w:ascii="Arial" w:hAnsi="Arial" w:eastAsia="Times New Roman" w:cs="Arial"/>
          <w:i w:val="0"/>
          <w:iCs w:val="0"/>
          <w:caps w:val="0"/>
          <w:color w:val="auto"/>
          <w:spacing w:val="0"/>
          <w:sz w:val="24"/>
          <w:szCs w:val="24"/>
          <w:shd w:val="clear" w:fill="FFFFFF"/>
          <w:lang w:val="en-US" w:eastAsia="zh-CN"/>
        </w:rPr>
        <w:t xml:space="preserve"> them out. In </w:t>
      </w:r>
      <w:r>
        <w:rPr>
          <w:rFonts w:hint="default" w:ascii="Arial" w:hAnsi="Arial" w:eastAsia="Times New Roman" w:cs="Arial"/>
          <w:i w:val="0"/>
          <w:iCs w:val="0"/>
          <w:caps w:val="0"/>
          <w:color w:val="auto"/>
          <w:spacing w:val="0"/>
          <w:sz w:val="24"/>
          <w:szCs w:val="24"/>
          <w:shd w:val="clear" w:fill="FFFFFF"/>
        </w:rPr>
        <w:t>terms</w:t>
      </w:r>
      <w:r>
        <w:rPr>
          <w:rFonts w:hint="default" w:ascii="Arial" w:hAnsi="Arial" w:eastAsia="Times New Roman" w:cs="Arial"/>
          <w:i w:val="0"/>
          <w:iCs w:val="0"/>
          <w:caps w:val="0"/>
          <w:color w:val="auto"/>
          <w:spacing w:val="0"/>
          <w:sz w:val="24"/>
          <w:szCs w:val="24"/>
          <w:shd w:val="clear" w:fill="FFFFFF"/>
          <w:lang w:val="en-US" w:eastAsia="zh-CN"/>
        </w:rPr>
        <w:t xml:space="preserve"> of geography, </w:t>
      </w:r>
      <w:r>
        <w:rPr>
          <w:rFonts w:hint="default" w:ascii="Arial" w:hAnsi="Arial" w:eastAsia="Times New Roman" w:cs="Arial"/>
          <w:i w:val="0"/>
          <w:iCs w:val="0"/>
          <w:caps w:val="0"/>
          <w:color w:val="auto"/>
          <w:spacing w:val="0"/>
          <w:sz w:val="24"/>
          <w:szCs w:val="24"/>
          <w:shd w:val="clear" w:fill="FFFFFF"/>
        </w:rPr>
        <w:t>it can also be divided into European and American countries such as the United States, Canada, Australia and Finland, which tend to use concise and clear language in communication</w:t>
      </w:r>
      <w:r>
        <w:rPr>
          <w:rFonts w:hint="default" w:ascii="Arial" w:hAnsi="Arial" w:eastAsia="Times New Roman" w:cs="Arial"/>
          <w:i w:val="0"/>
          <w:iCs w:val="0"/>
          <w:caps w:val="0"/>
          <w:color w:val="auto"/>
          <w:spacing w:val="0"/>
          <w:sz w:val="24"/>
          <w:szCs w:val="24"/>
          <w:shd w:val="clear" w:fill="FFFFFF"/>
          <w:lang w:eastAsia="zh-CN"/>
        </w:rPr>
        <w:t>, that is, low context. However, in eastern countries such as Japan, India and China, traditional communication is based on conventions and common collective culture, and in many cases specific information will not be clearly and completely</w:t>
      </w:r>
      <w:r>
        <w:rPr>
          <w:rFonts w:hint="default" w:ascii="Arial" w:hAnsi="Arial" w:eastAsia="Times New Roman" w:cs="Arial"/>
          <w:i w:val="0"/>
          <w:iCs w:val="0"/>
          <w:caps w:val="0"/>
          <w:color w:val="auto"/>
          <w:spacing w:val="0"/>
          <w:sz w:val="24"/>
          <w:szCs w:val="24"/>
          <w:shd w:val="clear" w:fill="FFFFFF"/>
          <w:lang w:val="en-US" w:eastAsia="zh-CN"/>
        </w:rPr>
        <w:t xml:space="preserve"> expressed, that is, high context. (</w:t>
      </w:r>
      <w:r>
        <w:rPr>
          <w:rFonts w:hint="default" w:ascii="Arial" w:hAnsi="Arial" w:eastAsia="Times New Roman" w:cs="Arial"/>
          <w:i w:val="0"/>
          <w:iCs w:val="0"/>
          <w:caps w:val="0"/>
          <w:color w:val="auto"/>
          <w:spacing w:val="0"/>
          <w:sz w:val="24"/>
          <w:szCs w:val="24"/>
          <w:shd w:val="clear" w:fill="FFFFFF"/>
        </w:rPr>
        <w:t>Erin Meyer</w:t>
      </w:r>
      <w:r>
        <w:rPr>
          <w:rFonts w:hint="default" w:ascii="Arial" w:hAnsi="Arial" w:eastAsia="Times New Roman" w:cs="Arial"/>
          <w:i w:val="0"/>
          <w:iCs w:val="0"/>
          <w:caps w:val="0"/>
          <w:color w:val="auto"/>
          <w:spacing w:val="0"/>
          <w:sz w:val="24"/>
          <w:szCs w:val="24"/>
          <w:shd w:val="clear" w:fill="FFFFFF"/>
          <w:lang w:eastAsia="zh-CN"/>
        </w:rPr>
        <w:t>, 2014)</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333333"/>
          <w:spacing w:val="0"/>
          <w:sz w:val="24"/>
          <w:szCs w:val="24"/>
          <w:shd w:val="clear" w:fill="FFFFFF"/>
          <w:lang w:val="en-US" w:eastAsia="zh-CN"/>
        </w:rPr>
      </w:pP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Helvetica" w:cs="Arial"/>
          <w:i w:val="0"/>
          <w:iCs w:val="0"/>
          <w:caps w:val="0"/>
          <w:color w:val="auto"/>
          <w:spacing w:val="0"/>
          <w:sz w:val="24"/>
          <w:szCs w:val="24"/>
          <w:shd w:val="clear" w:fill="FFFFFF"/>
          <w:lang w:val="en-US"/>
        </w:rPr>
      </w:pPr>
      <w:r>
        <w:rPr>
          <w:rFonts w:hint="default" w:ascii="Arial" w:hAnsi="Arial" w:eastAsia="Times New Roman" w:cs="Arial"/>
          <w:i w:val="0"/>
          <w:iCs w:val="0"/>
          <w:caps w:val="0"/>
          <w:color w:val="auto"/>
          <w:spacing w:val="0"/>
          <w:sz w:val="24"/>
          <w:szCs w:val="24"/>
          <w:shd w:val="clear" w:fill="FFFFFF"/>
          <w:lang w:val="en-US" w:eastAsia="zh-CN"/>
        </w:rPr>
        <w:t>Low context usually includes meaning directly in speech, that is, speaking simply and clearly</w:t>
      </w:r>
      <w:r>
        <w:rPr>
          <w:rFonts w:hint="default" w:ascii="Arial" w:hAnsi="Arial" w:eastAsia="Times New Roman" w:cs="Arial"/>
          <w:i w:val="0"/>
          <w:iCs w:val="0"/>
          <w:caps w:val="0"/>
          <w:color w:val="auto"/>
          <w:spacing w:val="0"/>
          <w:sz w:val="24"/>
          <w:szCs w:val="24"/>
          <w:shd w:val="clear" w:fill="FFFFFF"/>
        </w:rPr>
        <w:t xml:space="preserve">, </w:t>
      </w:r>
      <w:r>
        <w:rPr>
          <w:rFonts w:hint="default" w:ascii="Arial" w:hAnsi="Arial" w:eastAsia="Times New Roman" w:cs="Arial"/>
          <w:i w:val="0"/>
          <w:iCs w:val="0"/>
          <w:caps w:val="0"/>
          <w:color w:val="auto"/>
          <w:spacing w:val="0"/>
          <w:sz w:val="24"/>
          <w:szCs w:val="24"/>
          <w:shd w:val="clear" w:fill="FFFFFF"/>
          <w:lang w:val="en-US" w:eastAsia="zh-CN"/>
        </w:rPr>
        <w:t xml:space="preserve">paying attention to the </w:t>
      </w:r>
      <w:r>
        <w:rPr>
          <w:rFonts w:hint="default" w:ascii="Arial" w:hAnsi="Arial" w:eastAsia="Times New Roman" w:cs="Arial"/>
          <w:i w:val="0"/>
          <w:iCs w:val="0"/>
          <w:caps w:val="0"/>
          <w:color w:val="auto"/>
          <w:spacing w:val="0"/>
          <w:sz w:val="24"/>
          <w:szCs w:val="24"/>
          <w:shd w:val="clear" w:fill="FFFFFF"/>
        </w:rPr>
        <w:t xml:space="preserve">logic of </w:t>
      </w:r>
      <w:r>
        <w:rPr>
          <w:rFonts w:hint="default" w:ascii="Arial" w:hAnsi="Arial" w:eastAsia="Times New Roman" w:cs="Arial"/>
          <w:i w:val="0"/>
          <w:iCs w:val="0"/>
          <w:caps w:val="0"/>
          <w:color w:val="auto"/>
          <w:spacing w:val="0"/>
          <w:sz w:val="24"/>
          <w:szCs w:val="24"/>
          <w:shd w:val="clear" w:fill="FFFFFF"/>
          <w:lang w:eastAsia="zh-CN"/>
        </w:rPr>
        <w:t>vocabulary</w:t>
      </w:r>
      <w:r>
        <w:rPr>
          <w:rFonts w:hint="default" w:ascii="Arial" w:hAnsi="Arial" w:eastAsia="Times New Roman" w:cs="Arial"/>
          <w:i w:val="0"/>
          <w:iCs w:val="0"/>
          <w:caps w:val="0"/>
          <w:color w:val="auto"/>
          <w:spacing w:val="0"/>
          <w:sz w:val="24"/>
          <w:szCs w:val="24"/>
          <w:shd w:val="clear" w:fill="FFFFFF"/>
          <w:lang w:val="en-US" w:eastAsia="zh-CN"/>
        </w:rPr>
        <w:t xml:space="preserve"> expression </w:t>
      </w:r>
      <w:r>
        <w:rPr>
          <w:rFonts w:hint="default" w:ascii="Arial" w:hAnsi="Arial" w:eastAsia="Times New Roman" w:cs="Arial"/>
          <w:b w:val="0"/>
          <w:bCs w:val="0"/>
          <w:i w:val="0"/>
          <w:iCs w:val="0"/>
          <w:caps w:val="0"/>
          <w:color w:val="auto"/>
          <w:spacing w:val="0"/>
          <w:sz w:val="24"/>
          <w:szCs w:val="24"/>
          <w:shd w:val="clear" w:fill="FFFFFF"/>
        </w:rPr>
        <w:t>in communication</w:t>
      </w:r>
      <w:r>
        <w:rPr>
          <w:rFonts w:hint="default" w:ascii="Arial" w:hAnsi="Arial" w:eastAsia="Times New Roman" w:cs="Arial"/>
          <w:b w:val="0"/>
          <w:bCs w:val="0"/>
          <w:i w:val="0"/>
          <w:iCs w:val="0"/>
          <w:caps w:val="0"/>
          <w:color w:val="auto"/>
          <w:spacing w:val="0"/>
          <w:sz w:val="24"/>
          <w:szCs w:val="24"/>
          <w:shd w:val="clear" w:fill="FFFFFF"/>
          <w:lang w:val="en-US" w:eastAsia="zh-CN"/>
        </w:rPr>
        <w:t>, and relying less on context. That is to say, people need stronger expression ability to throw out clear ideas, background and details in communication to avoid misunderstanding.</w:t>
      </w:r>
      <w:r>
        <w:rPr>
          <w:rFonts w:hint="default" w:ascii="Arial" w:hAnsi="Arial" w:eastAsia="Times New Roman" w:cs="Arial"/>
          <w:b/>
          <w:bCs/>
          <w:i w:val="0"/>
          <w:iCs w:val="0"/>
          <w:caps w:val="0"/>
          <w:color w:val="auto"/>
          <w:spacing w:val="0"/>
          <w:sz w:val="24"/>
          <w:szCs w:val="24"/>
          <w:shd w:val="clear" w:fill="FFFFFF"/>
          <w:lang w:val="en-US" w:eastAsia="zh-CN"/>
        </w:rPr>
        <w:t xml:space="preserve"> </w:t>
      </w:r>
      <w:r>
        <w:rPr>
          <w:rFonts w:hint="default" w:ascii="Arial" w:hAnsi="Arial" w:eastAsia="Times New Roman" w:cs="Arial"/>
          <w:i w:val="0"/>
          <w:iCs w:val="0"/>
          <w:caps w:val="0"/>
          <w:color w:val="auto"/>
          <w:spacing w:val="0"/>
          <w:sz w:val="24"/>
          <w:szCs w:val="24"/>
          <w:shd w:val="clear" w:fill="FFFFFF"/>
        </w:rPr>
        <w:t xml:space="preserve">This kind of communication system but the entry threshold is not high, can make it easier for outsiders to join the dialogue, the efficiency is very high, and can achieve the communication effect in a short time. </w:t>
      </w:r>
      <w:r>
        <w:rPr>
          <w:rFonts w:hint="default" w:ascii="Arial" w:hAnsi="Arial" w:eastAsia="Times New Roman" w:cs="Arial"/>
          <w:i w:val="0"/>
          <w:iCs w:val="0"/>
          <w:caps w:val="0"/>
          <w:color w:val="auto"/>
          <w:spacing w:val="0"/>
          <w:sz w:val="24"/>
          <w:szCs w:val="24"/>
          <w:shd w:val="clear" w:fill="FFFFFF"/>
          <w:lang w:val="en-US" w:eastAsia="zh-CN"/>
        </w:rPr>
        <w:t>Moreover</w:t>
      </w:r>
      <w:r>
        <w:rPr>
          <w:rFonts w:hint="default" w:ascii="Arial" w:hAnsi="Arial" w:eastAsia="Times New Roman" w:cs="Arial"/>
          <w:i w:val="0"/>
          <w:iCs w:val="0"/>
          <w:caps w:val="0"/>
          <w:color w:val="auto"/>
          <w:spacing w:val="0"/>
          <w:sz w:val="24"/>
          <w:szCs w:val="24"/>
          <w:shd w:val="clear" w:fill="FFFFFF"/>
        </w:rPr>
        <w:t xml:space="preserve">, people in low-context cultures regard roundabout ways of expression as a disrespect to communication itself. </w:t>
      </w:r>
      <w:r>
        <w:rPr>
          <w:rFonts w:hint="default" w:ascii="Arial" w:hAnsi="Arial" w:eastAsia="Times New Roman" w:cs="Arial"/>
          <w:i w:val="0"/>
          <w:iCs w:val="0"/>
          <w:caps w:val="0"/>
          <w:color w:val="auto"/>
          <w:spacing w:val="0"/>
          <w:sz w:val="24"/>
          <w:szCs w:val="24"/>
          <w:shd w:val="clear" w:fill="FFFFFF"/>
          <w:lang w:eastAsia="zh-CN"/>
        </w:rPr>
        <w:t>(</w:t>
      </w:r>
      <w:r>
        <w:rPr>
          <w:rFonts w:hint="default" w:ascii="Arial" w:hAnsi="Arial" w:eastAsia="Times New Roman" w:cs="Arial"/>
          <w:i w:val="0"/>
          <w:iCs w:val="0"/>
          <w:caps w:val="0"/>
          <w:color w:val="auto"/>
          <w:spacing w:val="0"/>
          <w:sz w:val="24"/>
          <w:szCs w:val="24"/>
          <w:shd w:val="clear" w:fill="FFFFFF"/>
          <w:lang w:val="en-US" w:eastAsia="zh-CN"/>
        </w:rPr>
        <w:t>Nishimura, S., Nevgi, A., &amp; Tella, S., 2008) For example, in American blockbuster, the dialogue between tough guys and superheroes is often simple and clear, which can accurately let the audience perceive the happiness, anger and sadness of the movie characters.</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Helvetica" w:cs="Arial"/>
          <w:i w:val="0"/>
          <w:iCs w:val="0"/>
          <w:caps w:val="0"/>
          <w:color w:val="auto"/>
          <w:spacing w:val="0"/>
          <w:sz w:val="24"/>
          <w:szCs w:val="24"/>
          <w:shd w:val="clear" w:fill="FFFFFF"/>
        </w:rPr>
      </w:pPr>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Times New Roman" w:cs="Arial"/>
          <w:i w:val="0"/>
          <w:iCs w:val="0"/>
          <w:caps w:val="0"/>
          <w:color w:val="auto"/>
          <w:spacing w:val="0"/>
          <w:sz w:val="24"/>
          <w:szCs w:val="24"/>
          <w:shd w:val="clear" w:fill="FFFFFF"/>
          <w:lang w:val="en-US" w:eastAsia="zh-CN"/>
        </w:rPr>
      </w:pPr>
      <w:r>
        <w:rPr>
          <w:rFonts w:hint="default" w:ascii="Arial" w:hAnsi="Arial" w:eastAsia="Times New Roman" w:cs="Arial"/>
          <w:i w:val="0"/>
          <w:iCs w:val="0"/>
          <w:caps w:val="0"/>
          <w:color w:val="auto"/>
          <w:spacing w:val="0"/>
          <w:sz w:val="24"/>
          <w:szCs w:val="24"/>
          <w:shd w:val="clear" w:fill="FFFFFF"/>
          <w:lang w:val="en-US" w:eastAsia="zh-CN"/>
        </w:rPr>
        <w:t>Because people in low-context culture like to express their thoughts and opinions directly and candidly, they are not good at guessing the other party's thoughts according to the context. In contrast, people in high-context culture prefer to express their ideas in a roundabout way. Clothing design companies are prone to misunderstanding with partners and the market without preparation in advance. Therefore, when conducting business in Asia, clothing companies need to recruit local people and train their low-context communication skills, so that they can communicate effectively with local people in high-context communication and with the company in low-context communication. Including but not limited to allowing them to state reasons, express opinions and repeat opinions clearly, in detail and concretely; Make clear what you don't understand realistically and ask the other party for further explanation. Apparel companies also need to learn high-context communication and understand local culture and values.</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If you want to expand your company to Asia and communicate effectively, you need to analyze the local culture and communication habits after studying them, and use appropriate body language, facial expression, sincerity, etc. At the same time, it is necessary to master the encouragement and silence of the evaluation rate as much as possible for the company to seek more favorable conditions. It is also necessary to pay attention to the environment of the communication site to avoid the possible adverse effects of noise, distance, equipment and hardware on communication. At the same time, the copy and theme of the communication need to avoid sensitive topics, and need to cut into different cultures to fully mobilize the interest of the other party. The key is to be patient and be careful to avoid ethical and legal risks such as bribery.</w:t>
      </w:r>
    </w:p>
    <w:p>
      <w:pPr>
        <w:pStyle w:val="6"/>
        <w:keepNext w:val="0"/>
        <w:keepLines w:val="0"/>
        <w:widowControl/>
        <w:suppressLineNumbers w:val="0"/>
        <w:shd w:val="clear" w:fill="FFFFFF"/>
        <w:spacing w:before="294" w:beforeAutospacing="0" w:after="294" w:afterAutospacing="0"/>
        <w:ind w:left="0" w:right="0" w:firstLine="0"/>
        <w:rPr>
          <w:rFonts w:hint="default" w:ascii="Arial" w:hAnsi="Arial" w:eastAsia="微软雅黑" w:cs="Arial"/>
          <w:b/>
          <w:bCs/>
          <w:i/>
          <w:iCs/>
          <w:caps w:val="0"/>
          <w:color w:val="121212"/>
          <w:spacing w:val="0"/>
          <w:sz w:val="24"/>
          <w:szCs w:val="24"/>
          <w:shd w:val="clear" w:fill="FFFFFF"/>
          <w:lang w:val="en-US" w:eastAsia="zh-CN"/>
        </w:rPr>
      </w:pPr>
    </w:p>
    <w:p>
      <w:pPr>
        <w:rPr>
          <w:rFonts w:hint="default" w:ascii="Arial" w:hAnsi="Arial" w:eastAsia="宋体" w:cs="Arial"/>
          <w:sz w:val="24"/>
          <w:szCs w:val="24"/>
          <w:lang w:val="en-US" w:eastAsia="zh-CN"/>
        </w:rPr>
      </w:pPr>
    </w:p>
    <w:p>
      <w:pPr>
        <w:ind w:firstLine="720"/>
        <w:rPr>
          <w:rFonts w:hint="default" w:ascii="Arial" w:hAnsi="Arial" w:cs="Arial"/>
          <w:sz w:val="24"/>
          <w:szCs w:val="24"/>
        </w:rPr>
      </w:pPr>
    </w:p>
    <w:p>
      <w:pPr>
        <w:pStyle w:val="2"/>
        <w:bidi w:val="0"/>
        <w:outlineLvl w:val="1"/>
        <w:rPr>
          <w:rFonts w:hint="default" w:ascii="Arial" w:hAnsi="Arial" w:cs="Arial"/>
          <w:lang w:val="fr-FR"/>
        </w:rPr>
      </w:pPr>
      <w:bookmarkStart w:id="5" w:name="_Toc20738"/>
      <w:r>
        <w:rPr>
          <w:rFonts w:hint="default" w:ascii="Arial" w:hAnsi="Arial" w:cs="Arial"/>
          <w:lang w:val="fr-FR"/>
        </w:rPr>
        <w:t>2.</w:t>
      </w:r>
      <w:r>
        <w:rPr>
          <w:rFonts w:hint="default" w:ascii="Arial" w:hAnsi="Arial" w:cs="Arial"/>
          <w:lang w:val="en-US" w:eastAsia="zh-CN"/>
        </w:rPr>
        <w:t>4</w:t>
      </w:r>
      <w:r>
        <w:rPr>
          <w:rFonts w:hint="default" w:ascii="Arial" w:hAnsi="Arial" w:cs="Arial"/>
          <w:lang w:val="fr-FR"/>
        </w:rPr>
        <w:t xml:space="preserve"> -- International Culture</w:t>
      </w:r>
      <w:bookmarkEnd w:id="5"/>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 xml:space="preserve">Culture refers to people from different countries' views on identity, status, beliefs, knowledge, and the meaning of life and death usually differ greatly from those of other people from different countries, because people from different countries have different development histories and different climate environments. Therefore, culture is not only a social </w:t>
      </w:r>
      <w:r>
        <w:rPr>
          <w:rFonts w:hint="default" w:ascii="Arial" w:hAnsi="Arial" w:eastAsia="Times New Roman" w:cs="Arial"/>
          <w:i w:val="0"/>
          <w:iCs w:val="0"/>
          <w:caps w:val="0"/>
          <w:color w:val="333333"/>
          <w:spacing w:val="0"/>
          <w:sz w:val="24"/>
          <w:szCs w:val="24"/>
          <w:shd w:val="clear" w:fill="FFFFFF"/>
          <w:lang w:val="en-US" w:eastAsia="zh-CN"/>
        </w:rPr>
        <w:fldChar w:fldCharType="begin"/>
      </w:r>
      <w:r>
        <w:rPr>
          <w:rFonts w:hint="default" w:ascii="Arial" w:hAnsi="Arial" w:eastAsia="Times New Roman" w:cs="Arial"/>
          <w:i w:val="0"/>
          <w:iCs w:val="0"/>
          <w:caps w:val="0"/>
          <w:color w:val="333333"/>
          <w:spacing w:val="0"/>
          <w:sz w:val="24"/>
          <w:szCs w:val="24"/>
          <w:shd w:val="clear" w:fill="FFFFFF"/>
          <w:lang w:val="en-US" w:eastAsia="zh-CN"/>
        </w:rPr>
        <w:instrText xml:space="preserve"> HYPERLINK "https://baike.baidu.com/item/%E7%A4%BE%E4%BC%9A%E7%8E%B0%E8%B1%A1/6139891?fromModule=lemma_inlink" \t "https://baike.baidu.com/item/%E6%96%87%E5%8C%96/_blank" </w:instrText>
      </w:r>
      <w:r>
        <w:rPr>
          <w:rFonts w:hint="default" w:ascii="Arial" w:hAnsi="Arial" w:eastAsia="Times New Roman" w:cs="Arial"/>
          <w:i w:val="0"/>
          <w:iCs w:val="0"/>
          <w:caps w:val="0"/>
          <w:color w:val="333333"/>
          <w:spacing w:val="0"/>
          <w:sz w:val="24"/>
          <w:szCs w:val="24"/>
          <w:shd w:val="clear" w:fill="FFFFFF"/>
          <w:lang w:val="en-US" w:eastAsia="zh-CN"/>
        </w:rPr>
        <w:fldChar w:fldCharType="separate"/>
      </w:r>
      <w:r>
        <w:rPr>
          <w:rFonts w:hint="default" w:ascii="Arial" w:hAnsi="Arial" w:eastAsia="Times New Roman" w:cs="Arial"/>
          <w:i w:val="0"/>
          <w:iCs w:val="0"/>
          <w:caps w:val="0"/>
          <w:color w:val="333333"/>
          <w:spacing w:val="0"/>
          <w:sz w:val="24"/>
          <w:szCs w:val="24"/>
          <w:shd w:val="clear" w:fill="FFFFFF"/>
          <w:lang w:val="en-US" w:eastAsia="zh-CN"/>
        </w:rPr>
        <w:fldChar w:fldCharType="end"/>
      </w:r>
      <w:r>
        <w:rPr>
          <w:rFonts w:hint="default" w:ascii="Arial" w:hAnsi="Arial" w:eastAsia="Times New Roman" w:cs="Arial"/>
          <w:i w:val="0"/>
          <w:iCs w:val="0"/>
          <w:caps w:val="0"/>
          <w:color w:val="333333"/>
          <w:spacing w:val="0"/>
          <w:sz w:val="24"/>
          <w:szCs w:val="24"/>
          <w:shd w:val="clear" w:fill="FFFFFF"/>
          <w:lang w:val="en-US" w:eastAsia="zh-CN"/>
        </w:rPr>
        <w:t xml:space="preserve">phenomenon, but also a historical phenomenon, that is, the product formed by the precipitation of history in the long-term development process of human society. It is a way of </w:t>
      </w:r>
      <w:r>
        <w:rPr>
          <w:rFonts w:hint="default" w:ascii="Arial" w:hAnsi="Arial" w:eastAsia="Times New Roman" w:cs="Arial"/>
          <w:i w:val="0"/>
          <w:iCs w:val="0"/>
          <w:caps w:val="0"/>
          <w:color w:val="333333"/>
          <w:spacing w:val="0"/>
          <w:sz w:val="24"/>
          <w:szCs w:val="24"/>
          <w:shd w:val="clear" w:fill="FFFFFF"/>
          <w:lang w:val="en-US" w:eastAsia="zh-CN"/>
        </w:rPr>
        <w:fldChar w:fldCharType="begin"/>
      </w:r>
      <w:r>
        <w:rPr>
          <w:rFonts w:hint="default" w:ascii="Arial" w:hAnsi="Arial" w:eastAsia="Times New Roman" w:cs="Arial"/>
          <w:i w:val="0"/>
          <w:iCs w:val="0"/>
          <w:caps w:val="0"/>
          <w:color w:val="333333"/>
          <w:spacing w:val="0"/>
          <w:sz w:val="24"/>
          <w:szCs w:val="24"/>
          <w:shd w:val="clear" w:fill="FFFFFF"/>
          <w:lang w:val="en-US" w:eastAsia="zh-CN"/>
        </w:rPr>
        <w:instrText xml:space="preserve"> HYPERLINK "https://baike.baidu.com/item/%E6%80%9D%E7%BB%B4%E6%96%B9%E5%BC%8F?fromModule=lemma_inlink" \t "https://baike.baidu.com/item/%E6%96%87%E5%8C%96/_blank" </w:instrText>
      </w:r>
      <w:r>
        <w:rPr>
          <w:rFonts w:hint="default" w:ascii="Arial" w:hAnsi="Arial" w:eastAsia="Times New Roman" w:cs="Arial"/>
          <w:i w:val="0"/>
          <w:iCs w:val="0"/>
          <w:caps w:val="0"/>
          <w:color w:val="333333"/>
          <w:spacing w:val="0"/>
          <w:sz w:val="24"/>
          <w:szCs w:val="24"/>
          <w:shd w:val="clear" w:fill="FFFFFF"/>
          <w:lang w:val="en-US" w:eastAsia="zh-CN"/>
        </w:rPr>
        <w:fldChar w:fldCharType="separate"/>
      </w:r>
      <w:r>
        <w:rPr>
          <w:rFonts w:hint="default" w:ascii="Arial" w:hAnsi="Arial" w:eastAsia="Times New Roman" w:cs="Arial"/>
          <w:i w:val="0"/>
          <w:iCs w:val="0"/>
          <w:caps w:val="0"/>
          <w:color w:val="333333"/>
          <w:spacing w:val="0"/>
          <w:sz w:val="24"/>
          <w:szCs w:val="24"/>
          <w:shd w:val="clear" w:fill="FFFFFF"/>
          <w:lang w:val="en-US" w:eastAsia="zh-CN"/>
        </w:rPr>
        <w:fldChar w:fldCharType="end"/>
      </w:r>
      <w:r>
        <w:rPr>
          <w:rFonts w:hint="default" w:ascii="Arial" w:hAnsi="Arial" w:eastAsia="Times New Roman" w:cs="Arial"/>
          <w:i w:val="0"/>
          <w:iCs w:val="0"/>
          <w:caps w:val="0"/>
          <w:color w:val="333333"/>
          <w:spacing w:val="0"/>
          <w:sz w:val="24"/>
          <w:szCs w:val="24"/>
          <w:shd w:val="clear" w:fill="FFFFFF"/>
          <w:lang w:val="en-US" w:eastAsia="zh-CN"/>
        </w:rPr>
        <w:fldChar w:fldCharType="begin"/>
      </w:r>
      <w:r>
        <w:rPr>
          <w:rFonts w:hint="default" w:ascii="Arial" w:hAnsi="Arial" w:eastAsia="Times New Roman" w:cs="Arial"/>
          <w:i w:val="0"/>
          <w:iCs w:val="0"/>
          <w:caps w:val="0"/>
          <w:color w:val="333333"/>
          <w:spacing w:val="0"/>
          <w:sz w:val="24"/>
          <w:szCs w:val="24"/>
          <w:shd w:val="clear" w:fill="FFFFFF"/>
          <w:lang w:val="en-US" w:eastAsia="zh-CN"/>
        </w:rPr>
        <w:instrText xml:space="preserve"> HYPERLINK "https://baike.baidu.com/item/%E4%BB%B7%E5%80%BC%E8%A7%82/2447914?fromModule=lemma_inlink" \t "https://baike.baidu.com/item/%E6%96%87%E5%8C%96/_blank" </w:instrText>
      </w:r>
      <w:r>
        <w:rPr>
          <w:rFonts w:hint="default" w:ascii="Arial" w:hAnsi="Arial" w:eastAsia="Times New Roman" w:cs="Arial"/>
          <w:i w:val="0"/>
          <w:iCs w:val="0"/>
          <w:caps w:val="0"/>
          <w:color w:val="333333"/>
          <w:spacing w:val="0"/>
          <w:sz w:val="24"/>
          <w:szCs w:val="24"/>
          <w:shd w:val="clear" w:fill="FFFFFF"/>
          <w:lang w:val="en-US" w:eastAsia="zh-CN"/>
        </w:rPr>
        <w:fldChar w:fldCharType="separate"/>
      </w:r>
      <w:r>
        <w:rPr>
          <w:rFonts w:hint="default" w:ascii="Arial" w:hAnsi="Arial" w:eastAsia="Times New Roman" w:cs="Arial"/>
          <w:i w:val="0"/>
          <w:iCs w:val="0"/>
          <w:caps w:val="0"/>
          <w:color w:val="333333"/>
          <w:spacing w:val="0"/>
          <w:sz w:val="24"/>
          <w:szCs w:val="24"/>
          <w:shd w:val="clear" w:fill="FFFFFF"/>
          <w:lang w:val="en-US" w:eastAsia="zh-CN"/>
        </w:rPr>
        <w:fldChar w:fldCharType="end"/>
      </w:r>
      <w:r>
        <w:rPr>
          <w:rFonts w:hint="default" w:ascii="Arial" w:hAnsi="Arial" w:eastAsia="Times New Roman" w:cs="Arial"/>
          <w:i w:val="0"/>
          <w:iCs w:val="0"/>
          <w:caps w:val="0"/>
          <w:color w:val="333333"/>
          <w:spacing w:val="0"/>
          <w:sz w:val="24"/>
          <w:szCs w:val="24"/>
          <w:shd w:val="clear" w:fill="FFFFFF"/>
          <w:lang w:val="en-US" w:eastAsia="zh-CN"/>
        </w:rPr>
        <w:fldChar w:fldCharType="begin"/>
      </w:r>
      <w:r>
        <w:rPr>
          <w:rFonts w:hint="default" w:ascii="Arial" w:hAnsi="Arial" w:eastAsia="Times New Roman" w:cs="Arial"/>
          <w:i w:val="0"/>
          <w:iCs w:val="0"/>
          <w:caps w:val="0"/>
          <w:color w:val="333333"/>
          <w:spacing w:val="0"/>
          <w:sz w:val="24"/>
          <w:szCs w:val="24"/>
          <w:shd w:val="clear" w:fill="FFFFFF"/>
          <w:lang w:val="en-US" w:eastAsia="zh-CN"/>
        </w:rPr>
        <w:instrText xml:space="preserve"> HYPERLINK "https://baike.baidu.com/item/%E8%A1%8C%E4%B8%BA%E8%A7%84%E8%8C%83/832063?fromModule=lemma_inlink" \t "https://baike.baidu.com/item/%E6%96%87%E5%8C%96/_blank" </w:instrText>
      </w:r>
      <w:r>
        <w:rPr>
          <w:rFonts w:hint="default" w:ascii="Arial" w:hAnsi="Arial" w:eastAsia="Times New Roman" w:cs="Arial"/>
          <w:i w:val="0"/>
          <w:iCs w:val="0"/>
          <w:caps w:val="0"/>
          <w:color w:val="333333"/>
          <w:spacing w:val="0"/>
          <w:sz w:val="24"/>
          <w:szCs w:val="24"/>
          <w:shd w:val="clear" w:fill="FFFFFF"/>
          <w:lang w:val="en-US" w:eastAsia="zh-CN"/>
        </w:rPr>
        <w:fldChar w:fldCharType="separate"/>
      </w:r>
      <w:r>
        <w:rPr>
          <w:rFonts w:hint="default" w:ascii="Arial" w:hAnsi="Arial" w:eastAsia="Times New Roman" w:cs="Arial"/>
          <w:i w:val="0"/>
          <w:iCs w:val="0"/>
          <w:caps w:val="0"/>
          <w:color w:val="333333"/>
          <w:spacing w:val="0"/>
          <w:sz w:val="24"/>
          <w:szCs w:val="24"/>
          <w:shd w:val="clear" w:fill="FFFFFF"/>
          <w:lang w:val="en-US" w:eastAsia="zh-CN"/>
        </w:rPr>
        <w:fldChar w:fldCharType="end"/>
      </w:r>
      <w:r>
        <w:rPr>
          <w:rFonts w:hint="default" w:ascii="Arial" w:hAnsi="Arial" w:eastAsia="Times New Roman" w:cs="Arial"/>
          <w:i w:val="0"/>
          <w:iCs w:val="0"/>
          <w:caps w:val="0"/>
          <w:color w:val="333333"/>
          <w:spacing w:val="0"/>
          <w:sz w:val="24"/>
          <w:szCs w:val="24"/>
          <w:shd w:val="clear" w:fill="FFFFFF"/>
          <w:lang w:val="en-US" w:eastAsia="zh-CN"/>
        </w:rPr>
        <w:t xml:space="preserve">thinking, values, lifestyle, code of conduct, art and culture, science and technology that has been inherited and spread. It can be called an ideology that can be </w:t>
      </w:r>
      <w:r>
        <w:rPr>
          <w:rFonts w:hint="default" w:ascii="Arial" w:hAnsi="Arial" w:eastAsia="Times New Roman" w:cs="Arial"/>
          <w:i w:val="0"/>
          <w:iCs w:val="0"/>
          <w:caps w:val="0"/>
          <w:color w:val="333333"/>
          <w:spacing w:val="0"/>
          <w:sz w:val="24"/>
          <w:szCs w:val="24"/>
          <w:shd w:val="clear" w:fill="FFFFFF"/>
          <w:lang w:val="en-US" w:eastAsia="zh-CN"/>
        </w:rPr>
        <w:fldChar w:fldCharType="begin"/>
      </w:r>
      <w:r>
        <w:rPr>
          <w:rFonts w:hint="default" w:ascii="Arial" w:hAnsi="Arial" w:eastAsia="Times New Roman" w:cs="Arial"/>
          <w:i w:val="0"/>
          <w:iCs w:val="0"/>
          <w:caps w:val="0"/>
          <w:color w:val="333333"/>
          <w:spacing w:val="0"/>
          <w:sz w:val="24"/>
          <w:szCs w:val="24"/>
          <w:shd w:val="clear" w:fill="FFFFFF"/>
          <w:lang w:val="en-US" w:eastAsia="zh-CN"/>
        </w:rPr>
        <w:instrText xml:space="preserve"> HYPERLINK "https://baike.baidu.com/item/%E6%84%8F%E8%AF%86%E5%BD%A2%E6%80%81/92719?fromModule=lemma_inlink" \t "https://baike.baidu.com/item/%E6%96%87%E5%8C%96/_blank" </w:instrText>
      </w:r>
      <w:r>
        <w:rPr>
          <w:rFonts w:hint="default" w:ascii="Arial" w:hAnsi="Arial" w:eastAsia="Times New Roman" w:cs="Arial"/>
          <w:i w:val="0"/>
          <w:iCs w:val="0"/>
          <w:caps w:val="0"/>
          <w:color w:val="333333"/>
          <w:spacing w:val="0"/>
          <w:sz w:val="24"/>
          <w:szCs w:val="24"/>
          <w:shd w:val="clear" w:fill="FFFFFF"/>
          <w:lang w:val="en-US" w:eastAsia="zh-CN"/>
        </w:rPr>
        <w:fldChar w:fldCharType="separate"/>
      </w:r>
      <w:r>
        <w:rPr>
          <w:rFonts w:hint="default" w:ascii="Arial" w:hAnsi="Arial" w:eastAsia="Times New Roman" w:cs="Arial"/>
          <w:i w:val="0"/>
          <w:iCs w:val="0"/>
          <w:caps w:val="0"/>
          <w:color w:val="333333"/>
          <w:spacing w:val="0"/>
          <w:sz w:val="24"/>
          <w:szCs w:val="24"/>
          <w:shd w:val="clear" w:fill="FFFFFF"/>
          <w:lang w:val="en-US" w:eastAsia="zh-CN"/>
        </w:rPr>
        <w:fldChar w:fldCharType="end"/>
      </w:r>
      <w:r>
        <w:rPr>
          <w:rFonts w:hint="default" w:ascii="Arial" w:hAnsi="Arial" w:eastAsia="Times New Roman" w:cs="Arial"/>
          <w:i w:val="0"/>
          <w:iCs w:val="0"/>
          <w:caps w:val="0"/>
          <w:color w:val="333333"/>
          <w:spacing w:val="0"/>
          <w:sz w:val="24"/>
          <w:szCs w:val="24"/>
          <w:shd w:val="clear" w:fill="FFFFFF"/>
          <w:lang w:val="en-US" w:eastAsia="zh-CN"/>
        </w:rPr>
        <w:t>accepted or inherited by each other. (Demir, 2019) In the following part of this paper, we will further analyze the problem based on specific theories</w:t>
      </w:r>
    </w:p>
    <w:p>
      <w:pPr>
        <w:ind w:firstLine="720"/>
        <w:rPr>
          <w:rFonts w:hint="default" w:ascii="Arial" w:hAnsi="Arial" w:cs="Arial"/>
          <w:sz w:val="24"/>
          <w:szCs w:val="24"/>
          <w:lang w:val="fr-FR"/>
        </w:rPr>
      </w:pPr>
    </w:p>
    <w:p>
      <w:pPr>
        <w:rPr>
          <w:rStyle w:val="12"/>
          <w:rFonts w:hint="default" w:ascii="Arial" w:hAnsi="Arial" w:cs="Arial"/>
          <w:lang w:val="fr-FR"/>
        </w:rPr>
      </w:pPr>
      <w:bookmarkStart w:id="6" w:name="_Toc23456"/>
      <w:r>
        <w:rPr>
          <w:rStyle w:val="12"/>
          <w:rFonts w:hint="default" w:ascii="Arial" w:hAnsi="Arial" w:cs="Arial"/>
          <w:lang w:val="fr-FR"/>
        </w:rPr>
        <w:t>2.</w:t>
      </w:r>
      <w:r>
        <w:rPr>
          <w:rStyle w:val="12"/>
          <w:rFonts w:hint="default" w:ascii="Arial" w:hAnsi="Arial" w:cs="Arial"/>
          <w:lang w:val="en-US" w:eastAsia="zh-CN"/>
        </w:rPr>
        <w:t>4</w:t>
      </w:r>
      <w:r>
        <w:rPr>
          <w:rStyle w:val="12"/>
          <w:rFonts w:hint="default" w:ascii="Arial" w:hAnsi="Arial" w:cs="Arial"/>
          <w:lang w:val="fr-FR"/>
        </w:rPr>
        <w:t>.1 - Trompenaar's 7 dimensions to culture</w:t>
      </w:r>
    </w:p>
    <w:bookmarkEnd w:id="6"/>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Universalism means that practices and ideas can be applied to all parts of the world without modification, that is, this culture will make both parties strictly abide by the contract. Particularism means that ideas and practices can change slightly as the environment changes, which means that the contracts of countries with such a culture are easy to be modified. During the epidemic, Wanda Group revised the contracts of most merchants and announced them on the official platform, considering that the tenants had no source of income and the cash flow was difficult to turn. Therefore, Wanda's tenants were free of rent for one month. Since the epidemic control did not end, more rent and property fees were reduced later, which reduced the rent by 4 billion yuan. (Peng Beng, 2020)</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Individualism means that people think of themselves as independent individuals, emphasizing individuals and doing things alone, taking on huge responsibilities as workers, and making decisions by representatives when multiple people are involved. Communitarianism means that people feel that they are part of a group and value the group so much that they often give decision-making power to a committee and share responsibility.</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Neutral means that people usually do not show their emotions, suppress them and show calm and resilience. Emotional means that people don't hide their emotions and show them openly, such as smiling and greeting warmly.</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Specific culture means that people will share large Spaces with others when they are at work, but will not make contact with them after work, focusing on their own private space and enjoying their private life with relatives, friends and colleagues.</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Diffuse culture means that people are still in close contact with people at work after work, and work and private life are closely connected. In recent years, the treatment of Chinese Internet companies is very good, which leads to a large number of young people competing for a few positions. As a result, if employees are dissatisfied with overtime work or other unreasonable requirements, the company will replace the employees immediately. As a result, employees have almost no private life, and will be arranged to work overtime or have business dinner with the management when they have a rest. (Fesaft, 2023)</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Achicevement culture means that an employee's status is determined based on job performance. Ascription culture means that an employee's status is based on his or her Chinese background, relationship or rank.</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Monochrone means that people usually follow a plan and do one activity at a time, strictly following the agreement. Polychrone means people</w:t>
      </w:r>
      <w:r>
        <w:rPr>
          <w:rFonts w:hint="eastAsia" w:ascii="Arial" w:hAnsi="Arial" w:eastAsia="Times New Roman" w:cs="Arial"/>
          <w:i w:val="0"/>
          <w:iCs w:val="0"/>
          <w:caps w:val="0"/>
          <w:color w:val="333333"/>
          <w:spacing w:val="0"/>
          <w:sz w:val="24"/>
          <w:szCs w:val="24"/>
          <w:shd w:val="clear" w:fill="FFFFFF"/>
          <w:lang w:val="en-US" w:eastAsia="zh-CN"/>
        </w:rPr>
        <w:t xml:space="preserve"> </w:t>
      </w:r>
      <w:r>
        <w:rPr>
          <w:rFonts w:hint="default" w:ascii="Arial" w:hAnsi="Arial" w:eastAsia="Times New Roman" w:cs="Arial"/>
          <w:i w:val="0"/>
          <w:iCs w:val="0"/>
          <w:caps w:val="0"/>
          <w:color w:val="333333"/>
          <w:spacing w:val="0"/>
          <w:sz w:val="24"/>
          <w:szCs w:val="24"/>
          <w:shd w:val="clear" w:fill="FFFFFF"/>
          <w:lang w:val="en-US" w:eastAsia="zh-CN"/>
        </w:rPr>
        <w:t xml:space="preserve">multitask and usually schedule their schedule based on their relationships. </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cs="Arial"/>
          <w:sz w:val="24"/>
          <w:szCs w:val="24"/>
          <w:lang w:val="en-US" w:eastAsia="zh-CN"/>
        </w:rPr>
      </w:pPr>
      <w:r>
        <w:rPr>
          <w:rFonts w:hint="default" w:ascii="Arial" w:hAnsi="Arial" w:eastAsia="Times New Roman" w:cs="Arial"/>
          <w:i w:val="0"/>
          <w:iCs w:val="0"/>
          <w:caps w:val="0"/>
          <w:color w:val="333333"/>
          <w:spacing w:val="0"/>
          <w:sz w:val="24"/>
          <w:szCs w:val="24"/>
          <w:shd w:val="clear" w:fill="FFFFFF"/>
          <w:lang w:val="en-US" w:eastAsia="zh-CN"/>
        </w:rPr>
        <w:t>Inner-directed means people believe in controlling outcomes. Outer-directed means people are willing to let things go their way. (</w:t>
      </w:r>
      <w:r>
        <w:rPr>
          <w:rFonts w:hint="default" w:ascii="Arial" w:hAnsi="Arial" w:eastAsia="Times New Roman" w:cs="Arial"/>
          <w:i w:val="0"/>
          <w:iCs w:val="0"/>
          <w:caps w:val="0"/>
          <w:color w:val="333333"/>
          <w:spacing w:val="0"/>
          <w:sz w:val="24"/>
          <w:szCs w:val="24"/>
          <w:shd w:val="clear" w:fill="FFFFFF"/>
          <w:lang w:val="en-US" w:eastAsia="zh-CN"/>
        </w:rPr>
        <w:fldChar w:fldCharType="begin"/>
      </w:r>
      <w:r>
        <w:rPr>
          <w:rFonts w:hint="default" w:ascii="Arial" w:hAnsi="Arial" w:eastAsia="Times New Roman" w:cs="Arial"/>
          <w:i w:val="0"/>
          <w:iCs w:val="0"/>
          <w:caps w:val="0"/>
          <w:color w:val="333333"/>
          <w:spacing w:val="0"/>
          <w:sz w:val="24"/>
          <w:szCs w:val="24"/>
          <w:shd w:val="clear" w:fill="FFFFFF"/>
          <w:lang w:val="en-US" w:eastAsia="zh-CN"/>
        </w:rPr>
        <w:instrText xml:space="preserve"> HYPERLINK "http://search.dangdang.com/?key2=Hampden&amp;medium=01&amp;category_path=01.00.00.00.00.00" \t "http://product.dangdang.com/_blank" </w:instrText>
      </w:r>
      <w:r>
        <w:rPr>
          <w:rFonts w:hint="default" w:ascii="Arial" w:hAnsi="Arial" w:eastAsia="Times New Roman" w:cs="Arial"/>
          <w:i w:val="0"/>
          <w:iCs w:val="0"/>
          <w:caps w:val="0"/>
          <w:color w:val="333333"/>
          <w:spacing w:val="0"/>
          <w:sz w:val="24"/>
          <w:szCs w:val="24"/>
          <w:shd w:val="clear" w:fill="FFFFFF"/>
          <w:lang w:val="en-US" w:eastAsia="zh-CN"/>
        </w:rPr>
        <w:fldChar w:fldCharType="separate"/>
      </w:r>
      <w:r>
        <w:rPr>
          <w:rFonts w:hint="default" w:ascii="Arial" w:hAnsi="Arial" w:eastAsia="Times New Roman" w:cs="Arial"/>
          <w:i w:val="0"/>
          <w:iCs w:val="0"/>
          <w:caps w:val="0"/>
          <w:color w:val="333333"/>
          <w:spacing w:val="0"/>
          <w:sz w:val="24"/>
          <w:szCs w:val="24"/>
          <w:shd w:val="clear" w:fill="FFFFFF"/>
          <w:lang w:val="en-US" w:eastAsia="zh-CN"/>
        </w:rPr>
        <w:t>Hampden-Turner</w:t>
      </w:r>
      <w:r>
        <w:rPr>
          <w:rFonts w:hint="default" w:ascii="Arial" w:hAnsi="Arial" w:eastAsia="Times New Roman" w:cs="Arial"/>
          <w:i w:val="0"/>
          <w:iCs w:val="0"/>
          <w:caps w:val="0"/>
          <w:color w:val="333333"/>
          <w:spacing w:val="0"/>
          <w:sz w:val="24"/>
          <w:szCs w:val="24"/>
          <w:shd w:val="clear" w:fill="FFFFFF"/>
          <w:lang w:val="en-US" w:eastAsia="zh-CN"/>
        </w:rPr>
        <w:fldChar w:fldCharType="end"/>
      </w:r>
      <w:r>
        <w:rPr>
          <w:rFonts w:hint="default" w:ascii="Arial" w:hAnsi="Arial" w:eastAsia="Times New Roman" w:cs="Arial"/>
          <w:i w:val="0"/>
          <w:iCs w:val="0"/>
          <w:caps w:val="0"/>
          <w:color w:val="333333"/>
          <w:spacing w:val="0"/>
          <w:sz w:val="24"/>
          <w:szCs w:val="24"/>
          <w:shd w:val="clear" w:fill="FFFFFF"/>
          <w:lang w:val="en-US" w:eastAsia="zh-CN"/>
        </w:rPr>
        <w:fldChar w:fldCharType="begin"/>
      </w:r>
      <w:r>
        <w:rPr>
          <w:rFonts w:hint="default" w:ascii="Arial" w:hAnsi="Arial" w:eastAsia="Times New Roman" w:cs="Arial"/>
          <w:i w:val="0"/>
          <w:iCs w:val="0"/>
          <w:caps w:val="0"/>
          <w:color w:val="333333"/>
          <w:spacing w:val="0"/>
          <w:sz w:val="24"/>
          <w:szCs w:val="24"/>
          <w:shd w:val="clear" w:fill="FFFFFF"/>
          <w:lang w:val="en-US" w:eastAsia="zh-CN"/>
        </w:rPr>
        <w:instrText xml:space="preserve"> HYPERLINK "http://search.dangdang.com/?key2=Turner&amp;medium=01&amp;category_path=01.00.00.00.00.00" \t "http://product.dangdang.com/_blank" </w:instrText>
      </w:r>
      <w:r>
        <w:rPr>
          <w:rFonts w:hint="default" w:ascii="Arial" w:hAnsi="Arial" w:eastAsia="Times New Roman" w:cs="Arial"/>
          <w:i w:val="0"/>
          <w:iCs w:val="0"/>
          <w:caps w:val="0"/>
          <w:color w:val="333333"/>
          <w:spacing w:val="0"/>
          <w:sz w:val="24"/>
          <w:szCs w:val="24"/>
          <w:shd w:val="clear" w:fill="FFFFFF"/>
          <w:lang w:val="en-US" w:eastAsia="zh-CN"/>
        </w:rPr>
        <w:fldChar w:fldCharType="separate"/>
      </w:r>
      <w:r>
        <w:rPr>
          <w:rFonts w:hint="default" w:ascii="Arial" w:hAnsi="Arial" w:eastAsia="Times New Roman" w:cs="Arial"/>
          <w:i w:val="0"/>
          <w:iCs w:val="0"/>
          <w:caps w:val="0"/>
          <w:color w:val="333333"/>
          <w:spacing w:val="0"/>
          <w:sz w:val="24"/>
          <w:szCs w:val="24"/>
          <w:shd w:val="clear" w:fill="FFFFFF"/>
          <w:lang w:val="en-US" w:eastAsia="zh-CN"/>
        </w:rPr>
        <w:fldChar w:fldCharType="end"/>
      </w:r>
      <w:r>
        <w:rPr>
          <w:rFonts w:hint="default" w:ascii="Arial" w:hAnsi="Arial" w:eastAsia="Times New Roman" w:cs="Arial"/>
          <w:i w:val="0"/>
          <w:iCs w:val="0"/>
          <w:caps w:val="0"/>
          <w:color w:val="333333"/>
          <w:spacing w:val="0"/>
          <w:sz w:val="24"/>
          <w:szCs w:val="24"/>
          <w:shd w:val="clear" w:fill="FFFFFF"/>
          <w:lang w:val="en-US" w:eastAsia="zh-CN"/>
        </w:rPr>
        <w:t xml:space="preserve"> and Charles, </w:t>
      </w:r>
      <w:r>
        <w:rPr>
          <w:rFonts w:hint="default" w:ascii="Arial" w:hAnsi="Arial" w:eastAsia="Times New Roman" w:cs="Arial"/>
          <w:i w:val="0"/>
          <w:iCs w:val="0"/>
          <w:caps w:val="0"/>
          <w:color w:val="333333"/>
          <w:spacing w:val="0"/>
          <w:sz w:val="24"/>
          <w:szCs w:val="24"/>
          <w:shd w:val="clear" w:fill="FFFFFF"/>
          <w:lang w:val="en-US" w:eastAsia="zh-CN"/>
        </w:rPr>
        <w:fldChar w:fldCharType="begin"/>
      </w:r>
      <w:r>
        <w:rPr>
          <w:rFonts w:hint="default" w:ascii="Arial" w:hAnsi="Arial" w:eastAsia="Times New Roman" w:cs="Arial"/>
          <w:i w:val="0"/>
          <w:iCs w:val="0"/>
          <w:caps w:val="0"/>
          <w:color w:val="333333"/>
          <w:spacing w:val="0"/>
          <w:sz w:val="24"/>
          <w:szCs w:val="24"/>
          <w:shd w:val="clear" w:fill="FFFFFF"/>
          <w:lang w:val="en-US" w:eastAsia="zh-CN"/>
        </w:rPr>
        <w:instrText xml:space="preserve"> HYPERLINK "http://search.dangdang.com/?key2=Charles&amp;medium=01&amp;category_path=01.00.00.00.00.00" \t "http://product.dangdang.com/_blank" </w:instrText>
      </w:r>
      <w:r>
        <w:rPr>
          <w:rFonts w:hint="default" w:ascii="Arial" w:hAnsi="Arial" w:eastAsia="Times New Roman" w:cs="Arial"/>
          <w:i w:val="0"/>
          <w:iCs w:val="0"/>
          <w:caps w:val="0"/>
          <w:color w:val="333333"/>
          <w:spacing w:val="0"/>
          <w:sz w:val="24"/>
          <w:szCs w:val="24"/>
          <w:shd w:val="clear" w:fill="FFFFFF"/>
          <w:lang w:val="en-US" w:eastAsia="zh-CN"/>
        </w:rPr>
        <w:fldChar w:fldCharType="separate"/>
      </w:r>
      <w:r>
        <w:rPr>
          <w:rFonts w:hint="default" w:ascii="Arial" w:hAnsi="Arial" w:eastAsia="Times New Roman" w:cs="Arial"/>
          <w:i w:val="0"/>
          <w:iCs w:val="0"/>
          <w:caps w:val="0"/>
          <w:color w:val="333333"/>
          <w:spacing w:val="0"/>
          <w:sz w:val="24"/>
          <w:szCs w:val="24"/>
          <w:shd w:val="clear" w:fill="FFFFFF"/>
          <w:lang w:val="en-US" w:eastAsia="zh-CN"/>
        </w:rPr>
        <w:fldChar w:fldCharType="end"/>
      </w:r>
      <w:r>
        <w:rPr>
          <w:rFonts w:hint="default" w:ascii="Arial" w:hAnsi="Arial" w:eastAsia="Times New Roman" w:cs="Arial"/>
          <w:i w:val="0"/>
          <w:iCs w:val="0"/>
          <w:caps w:val="0"/>
          <w:color w:val="333333"/>
          <w:spacing w:val="0"/>
          <w:sz w:val="24"/>
          <w:szCs w:val="24"/>
          <w:shd w:val="clear" w:fill="FFFFFF"/>
          <w:lang w:val="en-US" w:eastAsia="zh-CN"/>
        </w:rPr>
        <w:t>2020)</w:t>
      </w:r>
    </w:p>
    <w:p>
      <w:pPr>
        <w:rPr>
          <w:rFonts w:hint="default" w:ascii="Arial" w:hAnsi="Arial" w:cs="Arial"/>
          <w:sz w:val="24"/>
          <w:szCs w:val="24"/>
          <w:lang w:val="en-US" w:eastAsia="zh-CN"/>
        </w:rPr>
      </w:pPr>
    </w:p>
    <w:p>
      <w:pPr>
        <w:pStyle w:val="2"/>
        <w:bidi w:val="0"/>
        <w:rPr>
          <w:rFonts w:hint="default" w:ascii="Arial" w:hAnsi="Arial" w:cs="Arial"/>
          <w:lang w:val="en-US" w:eastAsia="zh-CN"/>
        </w:rPr>
      </w:pPr>
      <w:bookmarkStart w:id="7" w:name="_Toc26313"/>
      <w:r>
        <w:rPr>
          <w:rFonts w:hint="default" w:ascii="Arial" w:hAnsi="Arial" w:cs="Arial"/>
          <w:lang w:val="en-US" w:eastAsia="zh-CN"/>
        </w:rPr>
        <w:t>2.4.2 Hofstede's Cultural Dimensions Theory</w:t>
      </w:r>
      <w:bookmarkEnd w:id="7"/>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In 1980, Hofstede developed four cultural dimensions based on Western culture, namely individualism and collectivism, power distance, uncertainty avoidance, rigidity and flexibility, on the basis of investigating the work value of 117,000 IBM employees in 66 countries. Later, he and Bond established a fifth cultural dimension, long-term orientation. In his 2010 study, he added a sixth dimension: indulgence and restraint. (DataFun, 2023) The first dimension is Power Distance: In high power distance cultures, there is a large gap between those in power and those not in power, often with a strict hierarchy in the workplace. In low power distance cultures, power is distributed more equitably and management is usually flat. The second dimension is Individualism versus Collectivism: in individual culture, the interests and achievements of individuals are prioritized, while in collective culture, the interests and achievements of the group are prioritized. The third dimension is Masculinity vs Femininity: femininity only takes into account the work-life balance in work, that is, the relationship between others and oneself, and pays attention to the quality of life and the spiritual world. Male culture prioritises competition and focuses more on material success. The fourth dimension is Uncertainty Avoidance: In low-uncertainty cultures, people are receptive to change and risk, and are likely to be willing to adapt to change. In a culture of high uncertainty, the workplace will have strict rules to avoid uncertainty.</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The fifth dimension is Long-Term Orientation versus Short-Term Orientation: In a long-term orientation culture, long-term planning is prioritized and future rewards are emphasized. In a short-term orientation culture, people focus on current interests and stick to tradition. The sixth dimension is: Indulgence vs Restrain: in an indulgent culture, people are more inclined to enjoy life and satisfy desires, while in a restrained culture, they are more inclined to self-discipline and control desires. (Hofstede,2001)</w:t>
      </w:r>
    </w:p>
    <w:p>
      <w:pPr>
        <w:ind w:firstLine="720"/>
        <w:rPr>
          <w:rFonts w:hint="default" w:ascii="Arial" w:hAnsi="Arial" w:cs="Arial"/>
          <w:sz w:val="24"/>
          <w:szCs w:val="24"/>
          <w:highlight w:val="yellow"/>
        </w:rPr>
      </w:pPr>
    </w:p>
    <w:p>
      <w:pPr>
        <w:pStyle w:val="2"/>
        <w:bidi w:val="0"/>
        <w:outlineLvl w:val="9"/>
        <w:rPr>
          <w:rFonts w:hint="default" w:ascii="Arial" w:hAnsi="Arial" w:cs="Arial"/>
        </w:rPr>
      </w:pPr>
    </w:p>
    <w:p>
      <w:pPr>
        <w:pStyle w:val="2"/>
        <w:bidi w:val="0"/>
        <w:outlineLvl w:val="9"/>
        <w:rPr>
          <w:rFonts w:hint="default" w:ascii="Arial" w:hAnsi="Arial" w:cs="Arial"/>
        </w:rPr>
      </w:pPr>
    </w:p>
    <w:p>
      <w:pPr>
        <w:pStyle w:val="2"/>
        <w:bidi w:val="0"/>
        <w:rPr>
          <w:rFonts w:hint="default" w:ascii="Arial" w:hAnsi="Arial" w:cs="Arial"/>
        </w:rPr>
      </w:pPr>
      <w:bookmarkStart w:id="8" w:name="_Toc21556"/>
      <w:r>
        <w:rPr>
          <w:rFonts w:hint="default" w:ascii="Arial" w:hAnsi="Arial" w:cs="Arial"/>
        </w:rPr>
        <w:t>2.</w:t>
      </w:r>
      <w:r>
        <w:rPr>
          <w:rFonts w:hint="default" w:ascii="Arial" w:hAnsi="Arial" w:cs="Arial"/>
          <w:lang w:val="en-US" w:eastAsia="zh-CN"/>
        </w:rPr>
        <w:t>5</w:t>
      </w:r>
      <w:r>
        <w:rPr>
          <w:rFonts w:hint="default" w:ascii="Arial" w:hAnsi="Arial" w:cs="Arial"/>
        </w:rPr>
        <w:t xml:space="preserve"> -- Importance of Building Relationships</w:t>
      </w:r>
      <w:bookmarkEnd w:id="8"/>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People and society, people and organizations, and people are interdependent, interacting and influencing each other. Only by being with others can people survive, develop, make progress, be happy and be happy. Similarly, if there is no mutual benefit and win-win situation, it is impossible to form mass production, employees will not work for enterprises, enterprises will not cooperate with each other, and society will not exist. Establishing interpersonal relations with international business partners can better promote the profits of enterprises, reduce the losses of enterprises facing risks, open up more markets, and meet the employment needs of the society to provide more jobs. In the same way, more technology, knowledge and theories can be learned, which can also help enterprises to recruit more talents. When the interpersonal relationship is stable, we can also get acquainted with more interpersonal relationships through word-of-mouth and brand, and continue to further expand the market and improve the reputation. In a critical moment, more people can give help. Enterprises can also improve their influence through interpersonal relations, export their own culture, learn from the excellent parts of other countries' culture, so as to make the company develop better. (Broker research agency, 2023)</w:t>
      </w:r>
    </w:p>
    <w:p>
      <w:pPr>
        <w:pStyle w:val="2"/>
        <w:bidi w:val="0"/>
        <w:outlineLvl w:val="9"/>
        <w:rPr>
          <w:rFonts w:hint="default" w:ascii="Arial" w:hAnsi="Arial" w:cs="Arial"/>
        </w:rPr>
      </w:pPr>
      <w:bookmarkStart w:id="9" w:name="_Toc28528"/>
      <w:r>
        <w:rPr>
          <w:rFonts w:hint="default" w:ascii="Arial" w:hAnsi="Arial" w:cs="Arial"/>
        </w:rPr>
        <w:br w:type="textWrapping"/>
      </w:r>
      <w:bookmarkEnd w:id="9"/>
    </w:p>
    <w:p>
      <w:pPr>
        <w:pStyle w:val="2"/>
        <w:bidi w:val="0"/>
        <w:rPr>
          <w:rFonts w:hint="default" w:ascii="Arial" w:hAnsi="Arial" w:cs="Arial"/>
        </w:rPr>
      </w:pPr>
      <w:bookmarkStart w:id="10" w:name="_Toc693"/>
      <w:r>
        <w:rPr>
          <w:rFonts w:hint="default" w:ascii="Arial" w:hAnsi="Arial" w:cs="Arial"/>
        </w:rPr>
        <w:t>2.</w:t>
      </w:r>
      <w:r>
        <w:rPr>
          <w:rFonts w:hint="default" w:ascii="Arial" w:hAnsi="Arial" w:cs="Arial"/>
          <w:lang w:val="en-US" w:eastAsia="zh-CN"/>
        </w:rPr>
        <w:t>6</w:t>
      </w:r>
      <w:r>
        <w:rPr>
          <w:rFonts w:hint="default" w:ascii="Arial" w:hAnsi="Arial" w:cs="Arial"/>
        </w:rPr>
        <w:t xml:space="preserve"> -- How to build Trust</w:t>
      </w:r>
      <w:bookmarkEnd w:id="10"/>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Enterprises need to build their own brand image and improve their own strength. The first exchange meeting between companies mainly focuses on the strength and reputation of the other company. That is, how the company deals with the information of the other company, and on this basis, it decides whether to take the risk of trust. Trust is mainly the product of rationality. (Schoorman, et al., 2007) The long-term cooperative relationship between companies may also lead to the emotion between the management and the other company's management, thus leading to long-term cooperation. This kind of situation mostly occurs in self-employed and small and micro enterprises. In the process of cooperation, enterprises need to show sincerity, avoid data fraud, and be good at adopting each other's opinions, so that both sides can maintain mutual respect, mutual benefit and win-win situation. At the same time, it can also obtain the recommended trust company from long-term partners, and exchange the same information to each other when the other side has the demand, and respect each other's culture. After many times of cooperation, a stable trust network can be established. (Dai, L. &amp; Wu, Y, 2015). If the interest is the core, the interests of the other party are ignored, and the culture of the other party is not respected, the relationship will be damaged.</w:t>
      </w:r>
      <w:r>
        <w:rPr>
          <w:rFonts w:hint="eastAsia" w:ascii="Arial" w:hAnsi="Arial" w:eastAsia="Times New Roman" w:cs="Arial"/>
          <w:i w:val="0"/>
          <w:iCs w:val="0"/>
          <w:caps w:val="0"/>
          <w:color w:val="333333"/>
          <w:spacing w:val="0"/>
          <w:sz w:val="24"/>
          <w:szCs w:val="24"/>
          <w:shd w:val="clear" w:fill="FFFFFF"/>
          <w:lang w:val="en-US" w:eastAsia="zh-CN"/>
        </w:rPr>
        <w:t xml:space="preserve"> Because Blizzard did not reach an agreement with NetEase's goal, wanted to obtain NetEase's database, and did not respect local values and culture, its games completely left the Chinese market this year, and lost all sales in the Chinese market. (World Wide Web,</w:t>
      </w:r>
      <w:r>
        <w:rPr>
          <w:rFonts w:hint="eastAsia" w:ascii="Arial" w:hAnsi="Arial" w:eastAsia="Times New Roman" w:cs="Arial"/>
          <w:i w:val="0"/>
          <w:iCs w:val="0"/>
          <w:caps w:val="0"/>
          <w:color w:val="333333"/>
          <w:spacing w:val="0"/>
          <w:sz w:val="24"/>
          <w:szCs w:val="24"/>
          <w:shd w:val="clear" w:fill="FFFFFF"/>
          <w:lang w:val="en-US" w:eastAsia="zh-CN"/>
        </w:rPr>
        <w:tab/>
        <w:t>2023)</w:t>
      </w:r>
    </w:p>
    <w:p>
      <w:pPr>
        <w:ind w:firstLine="720"/>
        <w:rPr>
          <w:rFonts w:hint="default" w:ascii="Arial" w:hAnsi="Arial" w:cs="Arial"/>
          <w:sz w:val="24"/>
          <w:szCs w:val="24"/>
          <w:highlight w:val="none"/>
          <w:lang w:val="en-US" w:eastAsia="zh-CN"/>
        </w:rPr>
      </w:pPr>
    </w:p>
    <w:p>
      <w:pPr>
        <w:ind w:firstLine="720"/>
        <w:rPr>
          <w:rFonts w:hint="default" w:ascii="Arial" w:hAnsi="Arial" w:cs="Arial"/>
          <w:sz w:val="24"/>
          <w:szCs w:val="24"/>
          <w:highlight w:val="none"/>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pStyle w:val="2"/>
        <w:bidi w:val="0"/>
        <w:outlineLvl w:val="9"/>
        <w:rPr>
          <w:rFonts w:hint="default" w:ascii="Arial" w:hAnsi="Arial" w:cs="Arial"/>
          <w:lang w:val="en-US" w:eastAsia="zh-CN"/>
        </w:rPr>
      </w:pPr>
      <w:bookmarkStart w:id="11" w:name="_Toc11178"/>
      <w:r>
        <w:rPr>
          <w:rFonts w:hint="default" w:ascii="Arial" w:hAnsi="Arial" w:cs="Arial"/>
          <w:lang w:val="en-US" w:eastAsia="zh-CN"/>
        </w:rPr>
        <w:br w:type="textWrapping"/>
      </w:r>
      <w:r>
        <w:rPr>
          <w:rFonts w:hint="default" w:ascii="Arial" w:hAnsi="Arial" w:cs="Arial"/>
          <w:lang w:val="en-US" w:eastAsia="zh-CN"/>
        </w:rPr>
        <w:br w:type="textWrapping"/>
      </w:r>
      <w:r>
        <w:rPr>
          <w:rFonts w:hint="default" w:ascii="Arial" w:hAnsi="Arial" w:cs="Arial"/>
          <w:lang w:val="en-US" w:eastAsia="zh-CN"/>
        </w:rPr>
        <w:br w:type="textWrapping"/>
      </w:r>
      <w:bookmarkEnd w:id="11"/>
    </w:p>
    <w:p>
      <w:pPr>
        <w:pStyle w:val="2"/>
        <w:bidi w:val="0"/>
        <w:outlineLvl w:val="9"/>
        <w:rPr>
          <w:rFonts w:hint="default" w:ascii="Arial" w:hAnsi="Arial" w:cs="Arial"/>
          <w:lang w:val="en-US" w:eastAsia="zh-CN"/>
        </w:rPr>
      </w:pPr>
    </w:p>
    <w:p>
      <w:pPr>
        <w:pStyle w:val="2"/>
        <w:bidi w:val="0"/>
        <w:outlineLvl w:val="9"/>
        <w:rPr>
          <w:rFonts w:hint="default" w:ascii="Arial" w:hAnsi="Arial" w:cs="Arial"/>
          <w:lang w:val="en-US" w:eastAsia="zh-CN"/>
        </w:rPr>
      </w:pPr>
    </w:p>
    <w:p>
      <w:pPr>
        <w:pStyle w:val="2"/>
        <w:bidi w:val="0"/>
        <w:outlineLvl w:val="9"/>
        <w:rPr>
          <w:rFonts w:hint="default" w:ascii="Arial" w:hAnsi="Arial" w:cs="Arial"/>
          <w:lang w:val="en-US" w:eastAsia="zh-CN"/>
        </w:rPr>
      </w:pPr>
    </w:p>
    <w:p>
      <w:pPr>
        <w:pStyle w:val="2"/>
        <w:bidi w:val="0"/>
        <w:outlineLvl w:val="9"/>
        <w:rPr>
          <w:rFonts w:hint="default" w:ascii="Arial" w:hAnsi="Arial" w:cs="Arial"/>
          <w:lang w:val="en-US" w:eastAsia="zh-CN"/>
        </w:rPr>
      </w:pPr>
    </w:p>
    <w:p>
      <w:pPr>
        <w:pStyle w:val="2"/>
        <w:bidi w:val="0"/>
        <w:outlineLvl w:val="9"/>
        <w:rPr>
          <w:rFonts w:hint="default" w:ascii="Arial" w:hAnsi="Arial" w:cs="Arial"/>
          <w:lang w:val="en-US" w:eastAsia="zh-CN"/>
        </w:rPr>
      </w:pPr>
    </w:p>
    <w:p>
      <w:pPr>
        <w:pStyle w:val="2"/>
        <w:bidi w:val="0"/>
        <w:outlineLvl w:val="9"/>
        <w:rPr>
          <w:rFonts w:hint="default" w:ascii="Arial" w:hAnsi="Arial" w:cs="Arial"/>
          <w:lang w:val="en-US" w:eastAsia="zh-CN"/>
        </w:rPr>
      </w:pPr>
    </w:p>
    <w:p>
      <w:pPr>
        <w:pStyle w:val="2"/>
        <w:bidi w:val="0"/>
        <w:rPr>
          <w:rFonts w:hint="default" w:ascii="Arial" w:hAnsi="Arial" w:cs="Arial"/>
        </w:rPr>
      </w:pPr>
      <w:bookmarkStart w:id="12" w:name="_Toc4969"/>
      <w:r>
        <w:rPr>
          <w:rFonts w:hint="default" w:ascii="Arial" w:hAnsi="Arial" w:cs="Arial"/>
          <w:lang w:val="en-US" w:eastAsia="zh-CN"/>
        </w:rPr>
        <w:t xml:space="preserve">3.0 </w:t>
      </w:r>
      <w:bookmarkStart w:id="13" w:name="_Toc150547051"/>
      <w:r>
        <w:rPr>
          <w:rFonts w:hint="default" w:ascii="Arial" w:hAnsi="Arial" w:cs="Arial"/>
        </w:rPr>
        <w:t>Summary</w:t>
      </w:r>
      <w:bookmarkEnd w:id="12"/>
      <w:bookmarkEnd w:id="13"/>
    </w:p>
    <w:p>
      <w:pPr>
        <w:rPr>
          <w:rFonts w:hint="default" w:ascii="Arial" w:hAnsi="Arial" w:eastAsia="宋体" w:cs="Arial"/>
          <w:b w:val="0"/>
          <w:bCs w:val="0"/>
          <w:i w:val="0"/>
          <w:iCs w:val="0"/>
          <w:caps w:val="0"/>
          <w:color w:val="262626"/>
          <w:spacing w:val="0"/>
          <w:sz w:val="24"/>
          <w:szCs w:val="24"/>
          <w:shd w:val="clear" w:fill="FFFFFF"/>
          <w:lang w:val="en-US" w:eastAsia="zh-CN"/>
        </w:rPr>
      </w:pP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The garment factory needs to use the theory mentioned in this paper to analyze the local culture, values, laws and regulations, etc., to understand which one it belongs to and what ways it may need to deal with it, and then let the enterprise show respect for each other's culture and sincerity, so as to establish a trust relationship between the two sides. At the same time, it is also necessary to avoid relevant legal and credit risks.</w:t>
      </w:r>
    </w:p>
    <w:p>
      <w:pPr>
        <w:rPr>
          <w:rFonts w:hint="default" w:ascii="Arial" w:hAnsi="Arial" w:eastAsia="宋体" w:cs="Arial"/>
          <w:b w:val="0"/>
          <w:bCs w:val="0"/>
          <w:i w:val="0"/>
          <w:iCs w:val="0"/>
          <w:caps w:val="0"/>
          <w:color w:val="262626"/>
          <w:spacing w:val="0"/>
          <w:sz w:val="24"/>
          <w:szCs w:val="24"/>
          <w:shd w:val="clear" w:fill="FFFFFF"/>
          <w:lang w:val="en-US" w:eastAsia="zh-CN"/>
        </w:rPr>
      </w:pPr>
    </w:p>
    <w:p>
      <w:pPr>
        <w:rPr>
          <w:rFonts w:hint="default" w:ascii="Arial" w:hAnsi="Arial" w:eastAsia="宋体" w:cs="Arial"/>
          <w:b w:val="0"/>
          <w:bCs w:val="0"/>
          <w:i w:val="0"/>
          <w:iCs w:val="0"/>
          <w:caps w:val="0"/>
          <w:color w:val="262626"/>
          <w:spacing w:val="0"/>
          <w:sz w:val="24"/>
          <w:szCs w:val="24"/>
          <w:shd w:val="clear" w:fill="FFFFFF"/>
          <w:lang w:val="en-US" w:eastAsia="zh-CN"/>
        </w:rPr>
      </w:pPr>
    </w:p>
    <w:p>
      <w:pPr>
        <w:rPr>
          <w:rFonts w:hint="default" w:ascii="Arial" w:hAnsi="Arial" w:eastAsia="宋体"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rPr>
          <w:rFonts w:hint="default" w:ascii="Arial" w:hAnsi="Arial" w:eastAsia="Times New Roman" w:cs="Arial"/>
          <w:b w:val="0"/>
          <w:bCs w:val="0"/>
          <w:i w:val="0"/>
          <w:iCs w:val="0"/>
          <w:caps w:val="0"/>
          <w:color w:val="262626"/>
          <w:spacing w:val="0"/>
          <w:sz w:val="24"/>
          <w:szCs w:val="24"/>
          <w:shd w:val="clear" w:fill="FFFFFF"/>
          <w:lang w:val="en-US" w:eastAsia="zh-CN"/>
        </w:rPr>
      </w:pPr>
    </w:p>
    <w:p>
      <w:pPr>
        <w:pStyle w:val="2"/>
        <w:bidi w:val="0"/>
        <w:rPr>
          <w:rFonts w:hint="default" w:ascii="Arial" w:hAnsi="Arial" w:eastAsia="Times New Roman" w:cs="Arial"/>
          <w:i w:val="0"/>
          <w:iCs w:val="0"/>
          <w:caps w:val="0"/>
          <w:color w:val="333333"/>
          <w:spacing w:val="0"/>
          <w:sz w:val="24"/>
          <w:szCs w:val="24"/>
          <w:shd w:val="clear" w:fill="FFFFFF"/>
          <w:lang w:val="en-US" w:eastAsia="zh-CN"/>
        </w:rPr>
      </w:pPr>
      <w:bookmarkStart w:id="14" w:name="_Toc21379"/>
      <w:r>
        <w:rPr>
          <w:rFonts w:hint="default" w:ascii="Arial" w:hAnsi="Arial" w:cs="Arial"/>
          <w:lang w:val="en-US" w:eastAsia="zh-CN"/>
        </w:rPr>
        <w:t>4.0 Recommendations</w:t>
      </w:r>
      <w:bookmarkEnd w:id="14"/>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both"/>
        <w:textAlignment w:val="auto"/>
        <w:rPr>
          <w:rFonts w:hint="default" w:ascii="Arial" w:hAnsi="Arial" w:eastAsia="Times New Roman" w:cs="Arial"/>
          <w:i w:val="0"/>
          <w:iCs w:val="0"/>
          <w:caps w:val="0"/>
          <w:color w:val="333333"/>
          <w:spacing w:val="0"/>
          <w:sz w:val="24"/>
          <w:szCs w:val="24"/>
          <w:shd w:val="clear" w:fill="FFFFFF"/>
          <w:lang w:val="en-US" w:eastAsia="zh-CN"/>
        </w:rPr>
      </w:pPr>
      <w:r>
        <w:rPr>
          <w:rFonts w:hint="default" w:ascii="Arial" w:hAnsi="Arial" w:eastAsia="Times New Roman" w:cs="Arial"/>
          <w:i w:val="0"/>
          <w:iCs w:val="0"/>
          <w:caps w:val="0"/>
          <w:color w:val="333333"/>
          <w:spacing w:val="0"/>
          <w:sz w:val="24"/>
          <w:szCs w:val="24"/>
          <w:shd w:val="clear" w:fill="FFFFFF"/>
          <w:lang w:val="en-US" w:eastAsia="zh-CN"/>
        </w:rPr>
        <w:t>If the other company has problems, it needs to find the help of the government department and share the loss through the company that shared the risk before. If the risk is caused by the bribery problem of the government part, the evidence needs to be submitted to the local government department in the pre-set framework. If there is a problem with shipping, the claim should be made to the insurance company. If the company has a problem with local customers or partners, it should make up for it in the way described above and restore the company's brand image with sincerity and respect for the culture.</w:t>
      </w:r>
    </w:p>
    <w:p>
      <w:pPr>
        <w:rPr>
          <w:rFonts w:hint="eastAsia"/>
        </w:rPr>
        <w:sectPr>
          <w:pgSz w:w="11906" w:h="16838"/>
          <w:pgMar w:top="1440" w:right="1800" w:bottom="1440" w:left="1800" w:header="851" w:footer="992" w:gutter="0"/>
          <w:pgNumType w:fmt="decimal"/>
          <w:cols w:space="425" w:num="1"/>
          <w:docGrid w:type="lines" w:linePitch="312" w:charSpace="0"/>
        </w:sectPr>
      </w:pPr>
    </w:p>
    <w:p>
      <w:pPr>
        <w:pStyle w:val="2"/>
        <w:ind w:right="210"/>
        <w:rPr>
          <w:rFonts w:ascii="Arial" w:hAnsi="Arial" w:eastAsia="Times New Roman" w:cs="Arial"/>
        </w:rPr>
      </w:pPr>
      <w:bookmarkStart w:id="15" w:name="_Toc150547052"/>
      <w:bookmarkStart w:id="16" w:name="_Toc4004"/>
      <w:r>
        <w:rPr>
          <w:rFonts w:ascii="Arial" w:hAnsi="Times New Roman" w:eastAsia="Times New Roman" w:cs="Times New Roman"/>
        </w:rPr>
        <w:t>References</w:t>
      </w:r>
      <w:bookmarkEnd w:id="15"/>
      <w:bookmarkEnd w:id="16"/>
    </w:p>
    <w:p>
      <w:pPr>
        <w:pStyle w:val="10"/>
        <w:widowControl/>
        <w:numPr>
          <w:ilvl w:val="0"/>
          <w:numId w:val="1"/>
        </w:numPr>
        <w:spacing w:line="480" w:lineRule="auto"/>
        <w:ind w:left="425" w:leftChars="0" w:hanging="425" w:firstLineChars="0"/>
        <w:jc w:val="left"/>
        <w:rPr>
          <w:rFonts w:ascii="Arial" w:hAnsi="Times New Roman" w:eastAsia="Times New Roman" w:cs="Times New Roman"/>
          <w:sz w:val="24"/>
          <w:szCs w:val="24"/>
        </w:rPr>
      </w:pPr>
      <w:r>
        <w:rPr>
          <w:rFonts w:hint="default" w:ascii="Arial" w:hAnsi="Times New Roman" w:eastAsia="Times New Roman" w:cs="Times New Roman"/>
          <w:sz w:val="24"/>
          <w:szCs w:val="24"/>
          <w:lang w:val="en-US" w:eastAsia="zh-CN"/>
        </w:rPr>
        <w:t xml:space="preserve">Dictionary., 2023. Communication. Dictionary.com, </w:t>
      </w:r>
      <w:r>
        <w:rPr>
          <w:rFonts w:hint="default" w:ascii="Arial" w:hAnsi="Times New Roman" w:eastAsia="Times New Roman" w:cs="Times New Roman"/>
          <w:sz w:val="24"/>
          <w:szCs w:val="24"/>
        </w:rPr>
        <w:t>[online] Available at</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color w:val="0000FF"/>
          <w:sz w:val="24"/>
          <w:szCs w:val="24"/>
          <w:lang w:val="en-US" w:eastAsia="zh-CN"/>
        </w:rPr>
        <w:t>https://www.dictionary.com/browse/communication</w:t>
      </w:r>
      <w:r>
        <w:rPr>
          <w:rFonts w:hint="eastAsia" w:ascii="Arial" w:hAnsi="Times New Roman" w:eastAsia="Times New Roman" w:cs="Times New Roman"/>
          <w:sz w:val="24"/>
          <w:szCs w:val="24"/>
        </w:rPr>
        <w:fldChar w:fldCharType="begin"/>
      </w:r>
      <w:r>
        <w:rPr>
          <w:rFonts w:hint="eastAsia" w:ascii="Arial" w:hAnsi="Times New Roman" w:eastAsia="Times New Roman" w:cs="Times New Roman"/>
          <w:sz w:val="24"/>
          <w:szCs w:val="24"/>
        </w:rPr>
        <w:instrText xml:space="preserve"> HYPERLINK "https://www.dictionary.com/browse/communication" </w:instrText>
      </w:r>
      <w:r>
        <w:rPr>
          <w:rFonts w:hint="eastAsia" w:ascii="Arial" w:hAnsi="Times New Roman" w:eastAsia="Times New Roman" w:cs="Times New Roman"/>
          <w:sz w:val="24"/>
          <w:szCs w:val="24"/>
        </w:rPr>
        <w:fldChar w:fldCharType="separate"/>
      </w:r>
      <w:r>
        <w:rPr>
          <w:rFonts w:hint="eastAsia" w:ascii="Arial" w:hAnsi="Times New Roman" w:eastAsia="Times New Roman" w:cs="Times New Roman"/>
          <w:sz w:val="24"/>
          <w:szCs w:val="24"/>
        </w:rPr>
        <w:fldChar w:fldCharType="end"/>
      </w:r>
    </w:p>
    <w:p>
      <w:pPr>
        <w:pStyle w:val="10"/>
        <w:widowControl/>
        <w:spacing w:line="480" w:lineRule="auto"/>
        <w:ind w:left="0" w:leftChars="0" w:firstLine="480" w:firstLineChars="200"/>
        <w:jc w:val="left"/>
        <w:rPr>
          <w:rFonts w:ascii="Arial" w:hAnsi="Times New Roman" w:eastAsia="Times New Roman" w:cs="Times New Roman"/>
          <w:sz w:val="24"/>
          <w:szCs w:val="24"/>
        </w:rPr>
      </w:pPr>
      <w:r>
        <w:rPr>
          <w:rFonts w:ascii="Arial" w:hAnsi="Times New Roman" w:eastAsia="Times New Roman" w:cs="Times New Roman"/>
          <w:sz w:val="24"/>
          <w:szCs w:val="24"/>
        </w:rPr>
        <w:t>[</w:t>
      </w:r>
      <w:r>
        <w:rPr>
          <w:rFonts w:hint="eastAsia" w:ascii="Arial" w:hAnsi="Times New Roman" w:eastAsia="Times New Roman" w:cs="Times New Roman"/>
          <w:sz w:val="24"/>
          <w:szCs w:val="24"/>
        </w:rPr>
        <w:t>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11</w:t>
      </w:r>
      <w:r>
        <w:rPr>
          <w:rFonts w:ascii="Arial" w:hAnsi="Times New Roman" w:eastAsia="Times New Roman" w:cs="Times New Roman"/>
          <w:sz w:val="24"/>
          <w:szCs w:val="24"/>
        </w:rPr>
        <w:t xml:space="preserve"> November 2023]</w:t>
      </w:r>
    </w:p>
    <w:p>
      <w:pPr>
        <w:pStyle w:val="10"/>
        <w:widowControl/>
        <w:spacing w:line="480" w:lineRule="auto"/>
        <w:ind w:left="0" w:leftChars="0" w:firstLine="0" w:firstLineChars="0"/>
        <w:jc w:val="left"/>
        <w:rPr>
          <w:rFonts w:ascii="Arial" w:hAnsi="Arial" w:eastAsia="Times New Roman" w:cs="Arial"/>
          <w:sz w:val="24"/>
          <w:szCs w:val="24"/>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VIBAIKE., 2020. Business communication. VIBAIKE.com</w:t>
      </w:r>
      <w:r>
        <w:rPr>
          <w:rFonts w:hint="default" w:ascii="Arial" w:hAnsi="Times New Roman" w:eastAsia="Times New Roman" w:cs="Times New Roman"/>
          <w:sz w:val="24"/>
          <w:szCs w:val="24"/>
          <w:lang w:val="en-US" w:eastAsia="zh-CN"/>
        </w:rPr>
        <w:t>, [online] Available at</w:t>
      </w: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color w:val="0000FF"/>
          <w:sz w:val="24"/>
          <w:szCs w:val="24"/>
          <w:lang w:val="en-US" w:eastAsia="zh-CN"/>
        </w:rPr>
        <w:t>https://vibaike.com/203375/</w:t>
      </w:r>
      <w:r>
        <w:rPr>
          <w:rFonts w:hint="eastAsia" w:ascii="Arial" w:hAnsi="Times New Roman" w:eastAsia="Times New Roman" w:cs="Times New Roman"/>
          <w:sz w:val="24"/>
          <w:szCs w:val="24"/>
          <w:lang w:val="en-US" w:eastAsia="zh-CN"/>
        </w:rPr>
        <w:fldChar w:fldCharType="begin"/>
      </w:r>
      <w:r>
        <w:rPr>
          <w:rFonts w:hint="eastAsia" w:ascii="Arial" w:hAnsi="Times New Roman" w:eastAsia="Times New Roman" w:cs="Times New Roman"/>
          <w:sz w:val="24"/>
          <w:szCs w:val="24"/>
          <w:lang w:val="en-US" w:eastAsia="zh-CN"/>
        </w:rPr>
        <w:instrText xml:space="preserve"> HYPERLINK "https://vibaike.com/203375/" </w:instrText>
      </w:r>
      <w:r>
        <w:rPr>
          <w:rFonts w:hint="eastAsia" w:ascii="Arial" w:hAnsi="Times New Roman" w:eastAsia="Times New Roman" w:cs="Times New Roman"/>
          <w:sz w:val="24"/>
          <w:szCs w:val="24"/>
          <w:lang w:val="en-US" w:eastAsia="zh-CN"/>
        </w:rPr>
        <w:fldChar w:fldCharType="separate"/>
      </w:r>
      <w:r>
        <w:rPr>
          <w:rFonts w:hint="eastAsia" w:ascii="Arial" w:hAnsi="Times New Roman" w:eastAsia="Times New Roman" w:cs="Times New Roman"/>
          <w:sz w:val="24"/>
          <w:szCs w:val="24"/>
          <w:lang w:val="en-US" w:eastAsia="zh-CN"/>
        </w:rPr>
        <w:fldChar w:fldCharType="end"/>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11</w:t>
      </w:r>
      <w:r>
        <w:rPr>
          <w:rFonts w:hint="default" w:ascii="Arial" w:hAnsi="Times New Roman" w:eastAsia="Times New Roman" w:cs="Times New Roman"/>
          <w:sz w:val="24"/>
          <w:szCs w:val="24"/>
          <w:lang w:val="en-US" w:eastAsia="zh-CN"/>
        </w:rPr>
        <w:t xml:space="preserve"> November 2023]</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Brunsch, C. (2021) Stereotyping as a Phenomenon in Intercultural Communication. Shanghai Foreign Language Education Press, Shanghai.</w:t>
      </w:r>
    </w:p>
    <w:p>
      <w:pPr>
        <w:pStyle w:val="10"/>
        <w:widowControl/>
        <w:numPr>
          <w:numId w:val="0"/>
        </w:numPr>
        <w:spacing w:line="480" w:lineRule="auto"/>
        <w:ind w:leftChars="0"/>
        <w:jc w:val="left"/>
        <w:rPr>
          <w:rFonts w:hint="eastAsia"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Simon &amp; Simon</w:t>
      </w:r>
      <w:r>
        <w:rPr>
          <w:rFonts w:hint="eastAsia" w:ascii="Arial" w:hAnsi="Times New Roman" w:eastAsia="Times New Roman" w:cs="Times New Roman"/>
          <w:sz w:val="24"/>
          <w:szCs w:val="24"/>
          <w:lang w:val="en-US" w:eastAsia="zh-CN"/>
        </w:rPr>
        <w:t>., 2022</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The complete Guide To International Business Communication. </w:t>
      </w:r>
      <w:r>
        <w:rPr>
          <w:rFonts w:hint="default" w:ascii="Arial" w:hAnsi="Times New Roman" w:eastAsia="Times New Roman" w:cs="Times New Roman"/>
          <w:sz w:val="24"/>
          <w:szCs w:val="24"/>
          <w:lang w:val="en-US" w:eastAsia="zh-CN"/>
        </w:rPr>
        <w:t>[online]</w:t>
      </w:r>
      <w:r>
        <w:rPr>
          <w:rFonts w:hint="eastAsia" w:ascii="Arial" w:hAnsi="Times New Roman" w:eastAsia="Times New Roman" w:cs="Times New Roman"/>
          <w:sz w:val="24"/>
          <w:szCs w:val="24"/>
          <w:lang w:val="en-US" w:eastAsia="zh-CN"/>
        </w:rPr>
        <w:t>22 March</w:t>
      </w:r>
      <w:r>
        <w:rPr>
          <w:rFonts w:hint="default" w:ascii="Arial" w:hAnsi="Times New Roman" w:eastAsia="Times New Roman" w:cs="Times New Roman"/>
          <w:sz w:val="24"/>
          <w:szCs w:val="24"/>
          <w:lang w:val="en-US" w:eastAsia="zh-CN"/>
        </w:rPr>
        <w:t xml:space="preserve"> Available at</w:t>
      </w:r>
      <w:r>
        <w:rPr>
          <w:rFonts w:hint="eastAsia" w:ascii="Arial" w:hAnsi="Times New Roman" w:eastAsia="Times New Roman" w:cs="Times New Roman"/>
          <w:sz w:val="24"/>
          <w:szCs w:val="24"/>
          <w:lang w:val="en-US" w:eastAsia="zh-CN"/>
        </w:rPr>
        <w:t>：</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"https://www.simonandsimon.co.uk/blog/the-complete-guide-to-international-business-communication"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t xml:space="preserve">https://www.simonandsimon.co.uk/blog/the-complete-guide-to-international-business-communication </w:t>
      </w:r>
      <w:r>
        <w:rPr>
          <w:rFonts w:hint="eastAsia" w:ascii="Arial" w:hAnsi="Times New Roman" w:eastAsia="Times New Roman" w:cs="Times New Roman"/>
          <w:color w:val="0000FF"/>
          <w:sz w:val="24"/>
          <w:szCs w:val="24"/>
          <w:lang w:val="en-US" w:eastAsia="zh-CN"/>
        </w:rPr>
        <w:fldChar w:fldCharType="end"/>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11</w:t>
      </w:r>
      <w:r>
        <w:rPr>
          <w:rFonts w:hint="default" w:ascii="Arial" w:hAnsi="Times New Roman" w:eastAsia="Times New Roman" w:cs="Times New Roman"/>
          <w:sz w:val="24"/>
          <w:szCs w:val="24"/>
          <w:lang w:val="en-US" w:eastAsia="zh-CN"/>
        </w:rPr>
        <w:t xml:space="preserve"> November 2023]</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China Economic Weekly</w:t>
      </w:r>
      <w:r>
        <w:rPr>
          <w:rFonts w:hint="eastAsia" w:ascii="Arial" w:hAnsi="Times New Roman" w:eastAsia="Times New Roman" w:cs="Times New Roman"/>
          <w:sz w:val="24"/>
          <w:szCs w:val="24"/>
          <w:lang w:val="en-US" w:eastAsia="zh-CN"/>
        </w:rPr>
        <w:t>., 2014. China's high-speed rail exports have lost orders due to translation errors wipers translated into rags. CCTV.com.</w:t>
      </w:r>
      <w:r>
        <w:rPr>
          <w:rFonts w:hint="default" w:ascii="Arial" w:hAnsi="Times New Roman" w:eastAsia="Times New Roman" w:cs="Times New Roman"/>
          <w:sz w:val="24"/>
          <w:szCs w:val="24"/>
          <w:lang w:val="en-US" w:eastAsia="zh-CN"/>
        </w:rPr>
        <w:t xml:space="preserve"> [online]</w:t>
      </w:r>
      <w:r>
        <w:rPr>
          <w:rFonts w:hint="eastAsia" w:ascii="Arial" w:hAnsi="Times New Roman" w:eastAsia="Times New Roman" w:cs="Times New Roman"/>
          <w:sz w:val="24"/>
          <w:szCs w:val="24"/>
          <w:lang w:val="en-US" w:eastAsia="zh-CN"/>
        </w:rPr>
        <w:t xml:space="preserve">30 December </w:t>
      </w:r>
      <w:r>
        <w:rPr>
          <w:rFonts w:hint="default" w:ascii="Arial" w:hAnsi="Times New Roman" w:eastAsia="Times New Roman" w:cs="Times New Roman"/>
          <w:sz w:val="24"/>
          <w:szCs w:val="24"/>
          <w:lang w:val="en-US" w:eastAsia="zh-CN"/>
        </w:rPr>
        <w:t>Available at</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"http://news.cntv.cn/2014/12/30/ARTI1419892070214971.shtml"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t>http://news.cntv.cn/2014/12/30/ARTI1419892070214971.shtml</w:t>
      </w:r>
      <w:r>
        <w:rPr>
          <w:rFonts w:hint="eastAsia" w:ascii="Arial" w:hAnsi="Times New Roman" w:eastAsia="Times New Roman" w:cs="Times New Roman"/>
          <w:color w:val="0000FF"/>
          <w:sz w:val="24"/>
          <w:szCs w:val="24"/>
          <w:lang w:val="en-US" w:eastAsia="zh-CN"/>
        </w:rPr>
        <w:fldChar w:fldCharType="end"/>
      </w:r>
      <w:r>
        <w:rPr>
          <w:rFonts w:hint="default" w:ascii="Arial" w:hAnsi="Times New Roman" w:eastAsia="Times New Roman" w:cs="Times New Roman"/>
          <w:color w:val="0000FF"/>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eastAsia" w:ascii="Arial" w:hAnsi="Times New Roman" w:eastAsia="Times New Roman" w:cs="Times New Roman"/>
          <w:sz w:val="24"/>
          <w:szCs w:val="24"/>
          <w:lang w:val="en-US" w:eastAsia="zh-CN"/>
        </w:rPr>
        <w:t xml:space="preserve"> 12</w:t>
      </w:r>
      <w:r>
        <w:rPr>
          <w:rFonts w:hint="default" w:ascii="Arial" w:hAnsi="Times New Roman" w:eastAsia="Times New Roman" w:cs="Times New Roman"/>
          <w:sz w:val="24"/>
          <w:szCs w:val="24"/>
          <w:lang w:val="en-US" w:eastAsia="zh-CN"/>
        </w:rPr>
        <w:t xml:space="preserve"> November 2023]</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Guifang Wang</w:t>
      </w:r>
      <w:r>
        <w:rPr>
          <w:rFonts w:hint="eastAsia" w:ascii="Arial" w:hAnsi="Times New Roman" w:eastAsia="Times New Roman" w:cs="Times New Roman"/>
          <w:sz w:val="24"/>
          <w:szCs w:val="24"/>
          <w:lang w:val="en-US" w:eastAsia="zh-CN"/>
        </w:rPr>
        <w:t xml:space="preserve"> and </w:t>
      </w:r>
      <w:r>
        <w:rPr>
          <w:rFonts w:hint="default" w:ascii="Arial" w:hAnsi="Times New Roman" w:eastAsia="Times New Roman" w:cs="Times New Roman"/>
          <w:sz w:val="24"/>
          <w:szCs w:val="24"/>
          <w:lang w:val="en-US" w:eastAsia="zh-CN"/>
        </w:rPr>
        <w:t>Xiao Hu</w:t>
      </w:r>
      <w:r>
        <w:rPr>
          <w:rFonts w:hint="eastAsia" w:ascii="Arial" w:hAnsi="Times New Roman" w:eastAsia="Times New Roman" w:cs="Times New Roman"/>
          <w:sz w:val="24"/>
          <w:szCs w:val="24"/>
          <w:lang w:val="en-US" w:eastAsia="zh-CN"/>
        </w:rPr>
        <w:t>., (2022) Research on Intercultural Communication in International Business. Open Access Library Journal,9,1-7</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Milk., 2023. What skills does an excellent foreign trade salesman need to master? 29 January. Zhihu</w:t>
      </w:r>
      <w:r>
        <w:rPr>
          <w:rFonts w:hint="default" w:ascii="Arial" w:hAnsi="Times New Roman" w:eastAsia="Times New Roman" w:cs="Times New Roman"/>
          <w:sz w:val="24"/>
          <w:szCs w:val="24"/>
          <w:lang w:val="en-US" w:eastAsia="zh-CN"/>
        </w:rPr>
        <w:t>. [online]Available at</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"https://www.zhihu.com/question/580443103"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t xml:space="preserve">https://www.zhihu.com/question/580443103 </w:t>
      </w:r>
      <w:r>
        <w:rPr>
          <w:rFonts w:hint="eastAsia" w:ascii="Arial" w:hAnsi="Times New Roman" w:eastAsia="Times New Roman" w:cs="Times New Roman"/>
          <w:color w:val="0000FF"/>
          <w:sz w:val="24"/>
          <w:szCs w:val="24"/>
          <w:lang w:val="en-US" w:eastAsia="zh-CN"/>
        </w:rPr>
        <w:fldChar w:fldCharType="end"/>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12 </w:t>
      </w:r>
      <w:r>
        <w:rPr>
          <w:rFonts w:hint="default" w:ascii="Arial" w:hAnsi="Times New Roman" w:eastAsia="Times New Roman" w:cs="Times New Roman"/>
          <w:sz w:val="24"/>
          <w:szCs w:val="24"/>
          <w:lang w:val="en-US" w:eastAsia="zh-CN"/>
        </w:rPr>
        <w:t>November 2023]</w:t>
      </w:r>
    </w:p>
    <w:p>
      <w:pPr>
        <w:pStyle w:val="10"/>
        <w:widowControl/>
        <w:numPr>
          <w:numId w:val="0"/>
        </w:numPr>
        <w:spacing w:line="480" w:lineRule="auto"/>
        <w:ind w:leftChars="0"/>
        <w:jc w:val="left"/>
        <w:rPr>
          <w:rFonts w:hint="eastAsia"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ICC., 2020. Incoterms® Rules, International Chamber of Commerce. </w:t>
      </w:r>
      <w:r>
        <w:rPr>
          <w:rFonts w:hint="default" w:ascii="Arial" w:hAnsi="Times New Roman" w:eastAsia="Times New Roman" w:cs="Times New Roman"/>
          <w:sz w:val="24"/>
          <w:szCs w:val="24"/>
          <w:lang w:val="en-US" w:eastAsia="zh-CN"/>
        </w:rPr>
        <w:t>[online]</w:t>
      </w: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Available at</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"https://iccwbo.org/business-solutions/incoterms-rules/"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t xml:space="preserve">https://iccwbo.org/business-solutions/incoterms-rules/ </w:t>
      </w:r>
      <w:r>
        <w:rPr>
          <w:rFonts w:hint="eastAsia" w:ascii="Arial" w:hAnsi="Times New Roman" w:eastAsia="Times New Roman" w:cs="Times New Roman"/>
          <w:color w:val="0000FF"/>
          <w:sz w:val="24"/>
          <w:szCs w:val="24"/>
          <w:lang w:val="en-US" w:eastAsia="zh-CN"/>
        </w:rPr>
        <w:fldChar w:fldCharType="end"/>
      </w:r>
    </w:p>
    <w:p>
      <w:pPr>
        <w:pStyle w:val="10"/>
        <w:widowControl/>
        <w:numPr>
          <w:numId w:val="0"/>
        </w:numPr>
        <w:spacing w:line="480" w:lineRule="auto"/>
        <w:ind w:leftChars="0" w:firstLine="480" w:firstLineChars="20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14 </w:t>
      </w:r>
      <w:r>
        <w:rPr>
          <w:rFonts w:hint="default" w:ascii="Arial" w:hAnsi="Times New Roman" w:eastAsia="Times New Roman" w:cs="Times New Roman"/>
          <w:sz w:val="24"/>
          <w:szCs w:val="24"/>
          <w:lang w:val="en-US" w:eastAsia="zh-CN"/>
        </w:rPr>
        <w:t>November 2023]</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color w:val="0000FF"/>
          <w:sz w:val="24"/>
          <w:szCs w:val="24"/>
          <w:lang w:val="en-US" w:eastAsia="zh-CN"/>
        </w:rPr>
      </w:pPr>
      <w:r>
        <w:rPr>
          <w:rFonts w:hint="eastAsia" w:ascii="Arial" w:hAnsi="Times New Roman" w:eastAsia="Times New Roman" w:cs="Times New Roman"/>
          <w:sz w:val="24"/>
          <w:szCs w:val="24"/>
          <w:lang w:val="en-US" w:eastAsia="zh-CN"/>
        </w:rPr>
        <w:t xml:space="preserve">Angle, et al., 2014. Factoring. MBA Think Tank. </w:t>
      </w:r>
      <w:r>
        <w:rPr>
          <w:rFonts w:hint="default" w:ascii="Arial" w:hAnsi="Times New Roman" w:eastAsia="Times New Roman" w:cs="Times New Roman"/>
          <w:sz w:val="24"/>
          <w:szCs w:val="24"/>
          <w:lang w:val="en-US" w:eastAsia="zh-CN"/>
        </w:rPr>
        <w:t>[online]</w:t>
      </w:r>
      <w:r>
        <w:rPr>
          <w:rFonts w:hint="eastAsia" w:ascii="Arial" w:hAnsi="Times New Roman" w:eastAsia="Times New Roman" w:cs="Times New Roman"/>
          <w:sz w:val="24"/>
          <w:szCs w:val="24"/>
          <w:lang w:val="en-US" w:eastAsia="zh-CN"/>
        </w:rPr>
        <w:t xml:space="preserve">26 December </w:t>
      </w:r>
      <w:r>
        <w:rPr>
          <w:rFonts w:hint="default" w:ascii="Arial" w:hAnsi="Times New Roman" w:eastAsia="Times New Roman" w:cs="Times New Roman"/>
          <w:sz w:val="24"/>
          <w:szCs w:val="24"/>
          <w:lang w:val="en-US" w:eastAsia="zh-CN"/>
        </w:rPr>
        <w:t>Available at</w:t>
      </w:r>
      <w:r>
        <w:rPr>
          <w:rFonts w:hint="eastAsia" w:ascii="Arial" w:hAnsi="Times New Roman" w:eastAsia="Times New Roman" w:cs="Times New Roman"/>
          <w:sz w:val="24"/>
          <w:szCs w:val="24"/>
          <w:lang w:val="en-US" w:eastAsia="zh-CN"/>
        </w:rPr>
        <w:t>：</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"https://wiki.mbalib.com/wiki/%E4%BF%9D%E7%90%86"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t xml:space="preserve">https://wiki.mbalib.com/wiki/%E4%BF%9D%E7%90%86 </w:t>
      </w:r>
      <w:r>
        <w:rPr>
          <w:rFonts w:hint="eastAsia" w:ascii="Arial" w:hAnsi="Times New Roman" w:eastAsia="Times New Roman" w:cs="Times New Roman"/>
          <w:color w:val="0000FF"/>
          <w:sz w:val="24"/>
          <w:szCs w:val="24"/>
          <w:lang w:val="en-US" w:eastAsia="zh-CN"/>
        </w:rPr>
        <w:fldChar w:fldCharType="end"/>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14 </w:t>
      </w:r>
      <w:r>
        <w:rPr>
          <w:rFonts w:hint="default" w:ascii="Arial" w:hAnsi="Times New Roman" w:eastAsia="Times New Roman" w:cs="Times New Roman"/>
          <w:sz w:val="24"/>
          <w:szCs w:val="24"/>
          <w:lang w:val="en-US" w:eastAsia="zh-CN"/>
        </w:rPr>
        <w:t>November 2023]</w:t>
      </w:r>
    </w:p>
    <w:p>
      <w:pPr>
        <w:tabs>
          <w:tab w:val="left" w:pos="1583"/>
        </w:tabs>
        <w:bidi w:val="0"/>
        <w:jc w:val="left"/>
        <w:rPr>
          <w:rFonts w:hint="eastAsia"/>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Chen, G. and Tang, J. (2015) Worker Recruiting with Favoritism and Bribery.Theoretical Economics Letters,5, 415-424. </w:t>
      </w:r>
    </w:p>
    <w:p>
      <w:pPr>
        <w:pStyle w:val="10"/>
        <w:widowControl/>
        <w:numPr>
          <w:numId w:val="0"/>
        </w:numPr>
        <w:spacing w:line="480" w:lineRule="auto"/>
        <w:ind w:leftChars="0"/>
        <w:jc w:val="left"/>
        <w:rPr>
          <w:rFonts w:hint="eastAsia"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Edward T. Hall (1976). Beyond Culture. New York: Anchor Books/Doubleday.</w:t>
      </w: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p.91</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Qia Wen Informed., 2022. Coping with the world, understanding differences - high context vs. low </w:t>
      </w:r>
      <w:r>
        <w:rPr>
          <w:rFonts w:hint="eastAsia" w:ascii="Arial" w:hAnsi="Times New Roman" w:eastAsia="Times New Roman" w:cs="Times New Roman"/>
          <w:sz w:val="24"/>
          <w:szCs w:val="24"/>
          <w:lang w:val="en-US" w:eastAsia="zh-CN"/>
        </w:rPr>
        <w:t>context.</w:t>
      </w:r>
      <w:r>
        <w:rPr>
          <w:rFonts w:hint="default" w:ascii="Arial" w:hAnsi="Times New Roman" w:eastAsia="Times New Roman" w:cs="Times New Roman"/>
          <w:sz w:val="24"/>
          <w:szCs w:val="24"/>
          <w:lang w:val="en-US" w:eastAsia="zh-CN"/>
        </w:rPr>
        <w:t xml:space="preserve"> [online]</w:t>
      </w:r>
      <w:r>
        <w:rPr>
          <w:rFonts w:hint="eastAsia" w:ascii="Arial" w:hAnsi="Times New Roman" w:eastAsia="Times New Roman" w:cs="Times New Roman"/>
          <w:sz w:val="24"/>
          <w:szCs w:val="24"/>
          <w:lang w:val="en-US" w:eastAsia="zh-CN"/>
        </w:rPr>
        <w:t xml:space="preserve">18 April </w:t>
      </w:r>
      <w:r>
        <w:rPr>
          <w:rFonts w:hint="default" w:ascii="Arial" w:hAnsi="Times New Roman" w:eastAsia="Times New Roman" w:cs="Times New Roman"/>
          <w:sz w:val="24"/>
          <w:szCs w:val="24"/>
          <w:lang w:val="en-US" w:eastAsia="zh-CN"/>
        </w:rPr>
        <w:t>Available at</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"https://zhuanlan.zhihu.com/p/355583718"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fldChar w:fldCharType="end"/>
      </w:r>
      <w:r>
        <w:rPr>
          <w:rFonts w:hint="eastAsia" w:ascii="Arial" w:hAnsi="Times New Roman" w:eastAsia="Times New Roman" w:cs="Times New Roman"/>
          <w:color w:val="0000FF"/>
          <w:sz w:val="24"/>
          <w:szCs w:val="24"/>
          <w:lang w:val="en-US" w:eastAsia="zh-CN"/>
        </w:rPr>
        <w:t xml:space="preserve">https://zhuanlan.zhihu.com/p/355583718 </w:t>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14 </w:t>
      </w:r>
      <w:r>
        <w:rPr>
          <w:rFonts w:hint="default" w:ascii="Arial" w:hAnsi="Times New Roman" w:eastAsia="Times New Roman" w:cs="Times New Roman"/>
          <w:sz w:val="24"/>
          <w:szCs w:val="24"/>
          <w:lang w:val="en-US" w:eastAsia="zh-CN"/>
        </w:rPr>
        <w:t>November 2023]</w:t>
      </w:r>
    </w:p>
    <w:p>
      <w:pPr>
        <w:pStyle w:val="10"/>
        <w:widowControl/>
        <w:numPr>
          <w:numId w:val="0"/>
        </w:numPr>
        <w:spacing w:line="480" w:lineRule="auto"/>
        <w:ind w:leftChars="0"/>
        <w:jc w:val="left"/>
        <w:rPr>
          <w:rFonts w:hint="eastAsia"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Andrew Miano., 2019. The farewell. A24.</w:t>
      </w:r>
      <w:r>
        <w:rPr>
          <w:rFonts w:hint="default" w:ascii="Arial" w:hAnsi="Times New Roman" w:eastAsia="Times New Roman" w:cs="Times New Roman"/>
          <w:sz w:val="24"/>
          <w:szCs w:val="24"/>
          <w:lang w:val="en-US" w:eastAsia="zh-CN"/>
        </w:rPr>
        <w:t xml:space="preserve"> [online] Available</w:t>
      </w:r>
      <w:r>
        <w:rPr>
          <w:rFonts w:hint="eastAsia" w:ascii="Arial" w:hAnsi="Times New Roman" w:eastAsia="Times New Roman" w:cs="Times New Roman"/>
          <w:sz w:val="24"/>
          <w:szCs w:val="24"/>
          <w:lang w:val="en-US" w:eastAsia="zh-CN"/>
        </w:rPr>
        <w:t xml:space="preserve"> at: </w:t>
      </w:r>
      <w:r>
        <w:rPr>
          <w:rFonts w:hint="eastAsia" w:ascii="Arial" w:hAnsi="Times New Roman" w:eastAsia="Times New Roman" w:cs="Times New Roman"/>
          <w:color w:val="0000FF"/>
          <w:sz w:val="24"/>
          <w:szCs w:val="24"/>
          <w:lang w:val="en-US" w:eastAsia="zh-CN"/>
        </w:rPr>
        <w:t xml:space="preserve">https://www.youtube.com/watch?v=4S5TO7QC_jk </w:t>
      </w:r>
      <w:r>
        <w:rPr>
          <w:rFonts w:hint="eastAsia" w:ascii="Arial" w:hAnsi="Times New Roman" w:eastAsia="Times New Roman" w:cs="Times New Roman"/>
          <w:sz w:val="24"/>
          <w:szCs w:val="24"/>
          <w:lang w:val="en-US" w:eastAsia="zh-CN"/>
        </w:rPr>
        <w:fldChar w:fldCharType="begin"/>
      </w:r>
      <w:r>
        <w:rPr>
          <w:rFonts w:hint="eastAsia" w:ascii="Arial" w:hAnsi="Times New Roman" w:eastAsia="Times New Roman" w:cs="Times New Roman"/>
          <w:sz w:val="24"/>
          <w:szCs w:val="24"/>
          <w:lang w:val="en-US" w:eastAsia="zh-CN"/>
        </w:rPr>
        <w:instrText xml:space="preserve"> HYPERLINK "https://www.youtube.com/watch?v=4S5TO7QC_jk" </w:instrText>
      </w:r>
      <w:r>
        <w:rPr>
          <w:rFonts w:hint="eastAsia" w:ascii="Arial" w:hAnsi="Times New Roman" w:eastAsia="Times New Roman" w:cs="Times New Roman"/>
          <w:sz w:val="24"/>
          <w:szCs w:val="24"/>
          <w:lang w:val="en-US" w:eastAsia="zh-CN"/>
        </w:rPr>
        <w:fldChar w:fldCharType="separate"/>
      </w:r>
      <w:r>
        <w:rPr>
          <w:rFonts w:hint="eastAsia" w:ascii="Arial" w:hAnsi="Times New Roman" w:eastAsia="Times New Roman" w:cs="Times New Roman"/>
          <w:sz w:val="24"/>
          <w:szCs w:val="24"/>
          <w:lang w:val="en-US" w:eastAsia="zh-CN"/>
        </w:rPr>
        <w:fldChar w:fldCharType="end"/>
      </w:r>
    </w:p>
    <w:p>
      <w:pPr>
        <w:pStyle w:val="10"/>
        <w:widowControl/>
        <w:numPr>
          <w:numId w:val="0"/>
        </w:numPr>
        <w:spacing w:line="480" w:lineRule="auto"/>
        <w:ind w:leftChars="0" w:firstLine="480" w:firstLineChars="200"/>
        <w:jc w:val="left"/>
        <w:rPr>
          <w:rFonts w:hint="default"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5 May</w:t>
      </w:r>
      <w:r>
        <w:rPr>
          <w:rFonts w:hint="default" w:ascii="Arial" w:hAnsi="Times New Roman" w:eastAsia="Times New Roman" w:cs="Times New Roman"/>
          <w:sz w:val="24"/>
          <w:szCs w:val="24"/>
          <w:lang w:val="en-US" w:eastAsia="zh-CN"/>
        </w:rPr>
        <w:t xml:space="preserve"> 202</w:t>
      </w:r>
      <w:r>
        <w:rPr>
          <w:rFonts w:hint="eastAsia" w:ascii="Arial" w:hAnsi="Times New Roman" w:eastAsia="Times New Roman" w:cs="Times New Roman"/>
          <w:sz w:val="24"/>
          <w:szCs w:val="24"/>
          <w:lang w:val="en-US" w:eastAsia="zh-CN"/>
        </w:rPr>
        <w:t>2</w:t>
      </w:r>
      <w:r>
        <w:rPr>
          <w:rFonts w:hint="default" w:ascii="Arial" w:hAnsi="Times New Roman" w:eastAsia="Times New Roman" w:cs="Times New Roman"/>
          <w:sz w:val="24"/>
          <w:szCs w:val="24"/>
          <w:lang w:val="en-US" w:eastAsia="zh-CN"/>
        </w:rPr>
        <w:t>]</w:t>
      </w:r>
    </w:p>
    <w:p>
      <w:pPr>
        <w:pStyle w:val="10"/>
        <w:widowControl/>
        <w:numPr>
          <w:numId w:val="0"/>
        </w:numPr>
        <w:spacing w:line="480" w:lineRule="auto"/>
        <w:ind w:leftChars="0" w:firstLine="480" w:firstLineChars="200"/>
        <w:jc w:val="left"/>
        <w:rPr>
          <w:rFonts w:hint="eastAsia"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Erin Meyer (2014). The Culture Map. New York: PublicAffairs.</w:t>
      </w:r>
    </w:p>
    <w:p>
      <w:pPr>
        <w:pStyle w:val="10"/>
        <w:widowControl/>
        <w:numPr>
          <w:numId w:val="0"/>
        </w:numPr>
        <w:spacing w:line="480" w:lineRule="auto"/>
        <w:ind w:leftChars="0"/>
        <w:jc w:val="left"/>
        <w:rPr>
          <w:rFonts w:hint="eastAsia"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Nishimura, S., Nevgi, A., &amp; Tella, S. (2008).  Communication style and cultural features in high/low context communication cultures: A case study of Finland, Japan and India.  Teoksessa A. Kallioniemi (toim.), Uudistuva ja kehittyva ainedidaktiikka. Ainedidaktinen symposiumi, 8(2008), 783-796.</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Demir, C. (2019) Review of linguistic pragmatics of intercultural professional and business communication. Eurasian Journal of Applied Linguistics, 5, 537-541.</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Peng Beng., 2020. Wanda Commercial Management: Rent reduction of more than 4 billion combined to help merchants overcome difficulties. WANDA FROUP. </w:t>
      </w:r>
      <w:r>
        <w:rPr>
          <w:rFonts w:hint="default" w:ascii="Arial" w:hAnsi="Times New Roman" w:eastAsia="Times New Roman" w:cs="Times New Roman"/>
          <w:sz w:val="24"/>
          <w:szCs w:val="24"/>
          <w:lang w:val="en-US" w:eastAsia="zh-CN"/>
        </w:rPr>
        <w:t xml:space="preserve">[online] Available At: </w:t>
      </w:r>
      <w:r>
        <w:rPr>
          <w:rFonts w:hint="eastAsia" w:ascii="Arial" w:hAnsi="Times New Roman" w:eastAsia="Times New Roman" w:cs="Times New Roman"/>
          <w:color w:val="0000FF"/>
          <w:sz w:val="24"/>
          <w:szCs w:val="24"/>
          <w:lang w:val="en-US" w:eastAsia="zh-CN"/>
        </w:rPr>
        <w:t xml:space="preserve">https://www.wanda.cn/mobile/magazine/mobile/118/3277_info.html </w:t>
      </w:r>
      <w:r>
        <w:rPr>
          <w:rFonts w:hint="eastAsia" w:ascii="Arial" w:hAnsi="Times New Roman" w:eastAsia="Times New Roman" w:cs="Times New Roman"/>
          <w:sz w:val="24"/>
          <w:szCs w:val="24"/>
          <w:lang w:val="en-US" w:eastAsia="zh-CN"/>
        </w:rPr>
        <w:fldChar w:fldCharType="begin"/>
      </w:r>
      <w:r>
        <w:rPr>
          <w:rFonts w:hint="eastAsia" w:ascii="Arial" w:hAnsi="Times New Roman" w:eastAsia="Times New Roman" w:cs="Times New Roman"/>
          <w:sz w:val="24"/>
          <w:szCs w:val="24"/>
          <w:lang w:val="en-US" w:eastAsia="zh-CN"/>
        </w:rPr>
        <w:instrText xml:space="preserve"> HYPERLINK "https://www.wanda.cn/mobile/magazine/mobile/118/3277_info.html" </w:instrText>
      </w:r>
      <w:r>
        <w:rPr>
          <w:rFonts w:hint="eastAsia" w:ascii="Arial" w:hAnsi="Times New Roman" w:eastAsia="Times New Roman" w:cs="Times New Roman"/>
          <w:sz w:val="24"/>
          <w:szCs w:val="24"/>
          <w:lang w:val="en-US" w:eastAsia="zh-CN"/>
        </w:rPr>
        <w:fldChar w:fldCharType="separate"/>
      </w:r>
      <w:r>
        <w:rPr>
          <w:rFonts w:hint="eastAsia" w:ascii="Arial" w:hAnsi="Times New Roman" w:eastAsia="Times New Roman" w:cs="Times New Roman"/>
          <w:sz w:val="24"/>
          <w:szCs w:val="24"/>
          <w:lang w:val="en-US" w:eastAsia="zh-CN"/>
        </w:rPr>
        <w:fldChar w:fldCharType="end"/>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20 </w:t>
      </w:r>
      <w:r>
        <w:rPr>
          <w:rFonts w:hint="default" w:ascii="Arial" w:hAnsi="Times New Roman" w:eastAsia="Times New Roman" w:cs="Times New Roman"/>
          <w:sz w:val="24"/>
          <w:szCs w:val="24"/>
          <w:lang w:val="en-US" w:eastAsia="zh-CN"/>
        </w:rPr>
        <w:t>November 2023]</w:t>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Fesaft., 2023. China: China's internal volume serious 996, did not want the professor to secretly change the concept of dedication, was blasted by the whole audience. Baidu. </w:t>
      </w:r>
      <w:r>
        <w:rPr>
          <w:rFonts w:hint="default" w:ascii="Arial" w:hAnsi="Times New Roman" w:eastAsia="Times New Roman" w:cs="Times New Roman"/>
          <w:sz w:val="24"/>
          <w:szCs w:val="24"/>
          <w:lang w:val="en-US" w:eastAsia="zh-CN"/>
        </w:rPr>
        <w:t>[online]</w:t>
      </w:r>
      <w:r>
        <w:rPr>
          <w:rFonts w:hint="eastAsia" w:ascii="Arial" w:hAnsi="Times New Roman" w:eastAsia="Times New Roman" w:cs="Times New Roman"/>
          <w:sz w:val="24"/>
          <w:szCs w:val="24"/>
          <w:lang w:val="en-US" w:eastAsia="zh-CN"/>
        </w:rPr>
        <w:t xml:space="preserve">20 June </w:t>
      </w:r>
      <w:r>
        <w:rPr>
          <w:rFonts w:hint="default" w:ascii="Arial" w:hAnsi="Times New Roman" w:eastAsia="Times New Roman" w:cs="Times New Roman"/>
          <w:sz w:val="24"/>
          <w:szCs w:val="24"/>
          <w:lang w:val="en-US" w:eastAsia="zh-CN"/>
        </w:rPr>
        <w:t>Available at</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"https://baijiahao.baidu.com/s?id=1769212303957111110&amp;wfr=spider&amp;for=pc"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fldChar w:fldCharType="end"/>
      </w:r>
      <w:r>
        <w:rPr>
          <w:rFonts w:hint="eastAsia" w:ascii="Arial" w:hAnsi="Times New Roman" w:eastAsia="Times New Roman" w:cs="Times New Roman"/>
          <w:color w:val="0000FF"/>
          <w:sz w:val="24"/>
          <w:szCs w:val="24"/>
          <w:lang w:val="en-US" w:eastAsia="zh-CN"/>
        </w:rPr>
        <w:t xml:space="preserve">https://baijiahao.baidu.com/s?id=1769212303957111110&amp;wfr=spider&amp;for=pc </w:t>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21 </w:t>
      </w:r>
      <w:r>
        <w:rPr>
          <w:rFonts w:hint="default" w:ascii="Arial" w:hAnsi="Times New Roman" w:eastAsia="Times New Roman" w:cs="Times New Roman"/>
          <w:sz w:val="24"/>
          <w:szCs w:val="24"/>
          <w:lang w:val="en-US" w:eastAsia="zh-CN"/>
        </w:rPr>
        <w:t>November 2023]</w:t>
      </w:r>
    </w:p>
    <w:p>
      <w:pPr>
        <w:pStyle w:val="10"/>
        <w:widowControl/>
        <w:numPr>
          <w:numId w:val="0"/>
        </w:numPr>
        <w:spacing w:line="480" w:lineRule="auto"/>
        <w:ind w:leftChars="0"/>
        <w:jc w:val="left"/>
        <w:rPr>
          <w:rFonts w:hint="eastAsia"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fldChar w:fldCharType="begin"/>
      </w:r>
      <w:r>
        <w:rPr>
          <w:rFonts w:hint="default" w:ascii="Arial" w:hAnsi="Times New Roman" w:eastAsia="Times New Roman" w:cs="Times New Roman"/>
          <w:sz w:val="24"/>
          <w:szCs w:val="24"/>
          <w:lang w:val="en-US" w:eastAsia="zh-CN"/>
        </w:rPr>
        <w:instrText xml:space="preserve"> HYPERLINK "http://search.dangdang.com/?key2=Hampden&amp;medium=01&amp;category_path=01.00.00.00.00.00" \t "http://product.dangdang.com/_blank" </w:instrText>
      </w:r>
      <w:r>
        <w:rPr>
          <w:rFonts w:hint="default" w:ascii="Arial" w:hAnsi="Times New Roman" w:eastAsia="Times New Roman" w:cs="Times New Roman"/>
          <w:sz w:val="24"/>
          <w:szCs w:val="24"/>
          <w:lang w:val="en-US" w:eastAsia="zh-CN"/>
        </w:rPr>
        <w:fldChar w:fldCharType="separate"/>
      </w:r>
      <w:r>
        <w:rPr>
          <w:rFonts w:hint="default" w:ascii="Arial" w:hAnsi="Times New Roman" w:eastAsia="Times New Roman" w:cs="Times New Roman"/>
          <w:sz w:val="24"/>
          <w:szCs w:val="24"/>
          <w:lang w:val="en-US" w:eastAsia="zh-CN"/>
        </w:rPr>
        <w:t>Hampten-turner, Charles</w:t>
      </w:r>
      <w:r>
        <w:rPr>
          <w:rFonts w:hint="default" w:ascii="Arial" w:hAnsi="Times New Roman" w:eastAsia="Times New Roman" w:cs="Times New Roman"/>
          <w:sz w:val="24"/>
          <w:szCs w:val="24"/>
          <w:lang w:val="en-US" w:eastAsia="zh-CN"/>
        </w:rPr>
        <w:fldChar w:fldCharType="end"/>
      </w:r>
      <w:r>
        <w:rPr>
          <w:rFonts w:hint="default" w:ascii="Arial" w:hAnsi="Times New Roman" w:eastAsia="Times New Roman" w:cs="Times New Roman"/>
          <w:sz w:val="24"/>
          <w:szCs w:val="24"/>
          <w:lang w:val="en-US" w:eastAsia="zh-CN"/>
        </w:rPr>
        <w:fldChar w:fldCharType="begin"/>
      </w:r>
      <w:r>
        <w:rPr>
          <w:rFonts w:hint="default" w:ascii="Arial" w:hAnsi="Times New Roman" w:eastAsia="Times New Roman" w:cs="Times New Roman"/>
          <w:sz w:val="24"/>
          <w:szCs w:val="24"/>
          <w:lang w:val="en-US" w:eastAsia="zh-CN"/>
        </w:rPr>
        <w:instrText xml:space="preserve"> HYPERLINK "http://search.dangdang.com/?key2=Turner&amp;medium=01&amp;category_path=01.00.00.00.00.00" \t "http://product.dangdang.com/_blank" </w:instrText>
      </w:r>
      <w:r>
        <w:rPr>
          <w:rFonts w:hint="default" w:ascii="Arial" w:hAnsi="Times New Roman" w:eastAsia="Times New Roman" w:cs="Times New Roman"/>
          <w:sz w:val="24"/>
          <w:szCs w:val="24"/>
          <w:lang w:val="en-US" w:eastAsia="zh-CN"/>
        </w:rPr>
        <w:fldChar w:fldCharType="separate"/>
      </w:r>
      <w:r>
        <w:rPr>
          <w:rFonts w:hint="default" w:ascii="Arial" w:hAnsi="Times New Roman" w:eastAsia="Times New Roman" w:cs="Times New Roman"/>
          <w:sz w:val="24"/>
          <w:szCs w:val="24"/>
          <w:lang w:val="en-US" w:eastAsia="zh-CN"/>
        </w:rPr>
        <w:fldChar w:fldCharType="end"/>
      </w:r>
      <w:r>
        <w:rPr>
          <w:rFonts w:hint="default" w:ascii="Arial" w:hAnsi="Times New Roman" w:eastAsia="Times New Roman" w:cs="Times New Roman"/>
          <w:sz w:val="24"/>
          <w:szCs w:val="24"/>
          <w:lang w:val="en-US" w:eastAsia="zh-CN"/>
        </w:rPr>
        <w:fldChar w:fldCharType="begin"/>
      </w:r>
      <w:r>
        <w:rPr>
          <w:rFonts w:hint="default" w:ascii="Arial" w:hAnsi="Times New Roman" w:eastAsia="Times New Roman" w:cs="Times New Roman"/>
          <w:sz w:val="24"/>
          <w:szCs w:val="24"/>
          <w:lang w:val="en-US" w:eastAsia="zh-CN"/>
        </w:rPr>
        <w:instrText xml:space="preserve"> HYPERLINK "http://search.dangdang.com/?key2=Charles&amp;medium=01&amp;category_path=01.00.00.00.00.00" \t "http://product.dangdang.com/_blank" </w:instrText>
      </w:r>
      <w:r>
        <w:rPr>
          <w:rFonts w:hint="default" w:ascii="Arial" w:hAnsi="Times New Roman" w:eastAsia="Times New Roman" w:cs="Times New Roman"/>
          <w:sz w:val="24"/>
          <w:szCs w:val="24"/>
          <w:lang w:val="en-US" w:eastAsia="zh-CN"/>
        </w:rPr>
        <w:fldChar w:fldCharType="separate"/>
      </w:r>
      <w:r>
        <w:rPr>
          <w:rFonts w:hint="default" w:ascii="Arial" w:hAnsi="Times New Roman" w:eastAsia="Times New Roman" w:cs="Times New Roman"/>
          <w:sz w:val="24"/>
          <w:szCs w:val="24"/>
          <w:lang w:val="en-US" w:eastAsia="zh-CN"/>
        </w:rPr>
        <w:fldChar w:fldCharType="end"/>
      </w:r>
      <w:r>
        <w:rPr>
          <w:rFonts w:hint="eastAsia" w:ascii="Arial" w:hAnsi="Times New Roman" w:eastAsia="Times New Roman" w:cs="Times New Roman"/>
          <w:sz w:val="24"/>
          <w:szCs w:val="24"/>
          <w:lang w:val="en-US" w:eastAsia="zh-CN"/>
        </w:rPr>
        <w:t>., (2020)</w:t>
      </w:r>
      <w:r>
        <w:rPr>
          <w:rFonts w:hint="default" w:ascii="Arial" w:hAnsi="Times New Roman" w:eastAsia="Times New Roman" w:cs="Times New Roman"/>
          <w:sz w:val="24"/>
          <w:szCs w:val="24"/>
          <w:lang w:val="en-US" w:eastAsia="zh-CN"/>
        </w:rPr>
        <w:t xml:space="preserve"> Riding the Waves of Culture. John Murray Press</w:t>
      </w:r>
      <w:r>
        <w:rPr>
          <w:rFonts w:hint="default" w:ascii="Arial" w:hAnsi="Times New Roman" w:eastAsia="Times New Roman" w:cs="Times New Roman"/>
          <w:sz w:val="24"/>
          <w:szCs w:val="24"/>
          <w:lang w:val="en-US" w:eastAsia="zh-CN"/>
        </w:rPr>
        <w:fldChar w:fldCharType="begin"/>
      </w:r>
      <w:r>
        <w:rPr>
          <w:rFonts w:hint="default" w:ascii="Arial" w:hAnsi="Times New Roman" w:eastAsia="Times New Roman" w:cs="Times New Roman"/>
          <w:sz w:val="24"/>
          <w:szCs w:val="24"/>
          <w:lang w:val="en-US" w:eastAsia="zh-CN"/>
        </w:rPr>
        <w:instrText xml:space="preserve"> HYPERLINK "http://search.dangdang.com/?key3=John+Murray+Press&amp;medium=01&amp;category_path=01.00.00.00.00.00" \t "http://product.dangdang.com/_blank" </w:instrText>
      </w:r>
      <w:r>
        <w:rPr>
          <w:rFonts w:hint="default" w:ascii="Arial" w:hAnsi="Times New Roman" w:eastAsia="Times New Roman" w:cs="Times New Roman"/>
          <w:sz w:val="24"/>
          <w:szCs w:val="24"/>
          <w:lang w:val="en-US" w:eastAsia="zh-CN"/>
        </w:rPr>
        <w:fldChar w:fldCharType="separate"/>
      </w:r>
      <w:r>
        <w:rPr>
          <w:rFonts w:hint="default" w:ascii="Arial" w:hAnsi="Times New Roman" w:eastAsia="Times New Roman" w:cs="Times New Roman"/>
          <w:sz w:val="24"/>
          <w:szCs w:val="24"/>
          <w:lang w:val="en-US" w:eastAsia="zh-CN"/>
        </w:rPr>
        <w:fldChar w:fldCharType="end"/>
      </w:r>
    </w:p>
    <w:p>
      <w:pPr>
        <w:tabs>
          <w:tab w:val="left" w:pos="1833"/>
        </w:tabs>
        <w:bidi w:val="0"/>
        <w:jc w:val="left"/>
        <w:rPr>
          <w:rFonts w:hint="default"/>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DataFun., 2023. Cultural distance between countries -- Hofstede's cultural dimension data.Zhihu. </w:t>
      </w:r>
      <w:r>
        <w:rPr>
          <w:rFonts w:hint="default" w:ascii="Arial" w:hAnsi="Times New Roman" w:eastAsia="Times New Roman" w:cs="Times New Roman"/>
          <w:sz w:val="24"/>
          <w:szCs w:val="24"/>
          <w:lang w:val="en-US" w:eastAsia="zh-CN"/>
        </w:rPr>
        <w:t>[online]</w:t>
      </w:r>
      <w:r>
        <w:rPr>
          <w:rFonts w:hint="eastAsia" w:ascii="Arial" w:hAnsi="Times New Roman" w:eastAsia="Times New Roman" w:cs="Times New Roman"/>
          <w:sz w:val="24"/>
          <w:szCs w:val="24"/>
          <w:lang w:val="en-US" w:eastAsia="zh-CN"/>
        </w:rPr>
        <w:t xml:space="preserve">6 August </w:t>
      </w:r>
      <w:r>
        <w:rPr>
          <w:rFonts w:hint="default" w:ascii="Arial" w:hAnsi="Times New Roman" w:eastAsia="Times New Roman" w:cs="Times New Roman"/>
          <w:sz w:val="24"/>
          <w:szCs w:val="24"/>
          <w:lang w:val="en-US" w:eastAsia="zh-CN"/>
        </w:rPr>
        <w:t>Available at</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"https://zhuanlan.zhihu.com/p/511042706"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fldChar w:fldCharType="end"/>
      </w:r>
      <w:r>
        <w:rPr>
          <w:rFonts w:hint="eastAsia" w:ascii="Arial" w:hAnsi="Times New Roman" w:eastAsia="Times New Roman" w:cs="Times New Roman"/>
          <w:color w:val="0000FF"/>
          <w:sz w:val="24"/>
          <w:szCs w:val="24"/>
          <w:lang w:val="en-US" w:eastAsia="zh-CN"/>
        </w:rPr>
        <w:t xml:space="preserve">https://zhuanlan.zhihu.com/p/511042706 </w:t>
      </w:r>
    </w:p>
    <w:p>
      <w:pPr>
        <w:pStyle w:val="10"/>
        <w:widowControl/>
        <w:numPr>
          <w:numId w:val="0"/>
        </w:numPr>
        <w:spacing w:line="480" w:lineRule="auto"/>
        <w:ind w:leftChars="0" w:firstLine="240" w:firstLineChars="100"/>
        <w:jc w:val="left"/>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w:t>
      </w:r>
      <w:r>
        <w:rPr>
          <w:rFonts w:hint="default" w:ascii="Arial" w:hAnsi="Times New Roman" w:eastAsia="Times New Roman" w:cs="Times New Roman"/>
          <w:sz w:val="24"/>
          <w:szCs w:val="24"/>
          <w:lang w:val="en-US" w:eastAsia="zh-CN"/>
        </w:rPr>
        <w:t>[</w:t>
      </w:r>
      <w:r>
        <w:rPr>
          <w:rFonts w:hint="eastAsia" w:ascii="Arial" w:hAnsi="Times New Roman" w:eastAsia="Times New Roman" w:cs="Times New Roman"/>
          <w:sz w:val="24"/>
          <w:szCs w:val="24"/>
          <w:lang w:val="en-US" w:eastAsia="zh-CN"/>
        </w:rPr>
        <w:t>Accessed</w:t>
      </w:r>
      <w:r>
        <w:rPr>
          <w:rFonts w:hint="default"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24 </w:t>
      </w:r>
      <w:r>
        <w:rPr>
          <w:rFonts w:hint="default" w:ascii="Arial" w:hAnsi="Times New Roman" w:eastAsia="Times New Roman" w:cs="Times New Roman"/>
          <w:sz w:val="24"/>
          <w:szCs w:val="24"/>
          <w:lang w:val="en-US" w:eastAsia="zh-CN"/>
        </w:rPr>
        <w:t>November 2023]</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Hofstede, G. (2001). Culture’s Consequences: Comparing Values, Behaviors, Institutions and Organizations across Nations. Sage Publications.</w:t>
      </w:r>
    </w:p>
    <w:p>
      <w:pPr>
        <w:rPr>
          <w:rFonts w:hint="eastAsia" w:ascii="Arial" w:hAnsi="Arial" w:eastAsia="宋体" w:cs="Arial"/>
          <w:sz w:val="24"/>
          <w:szCs w:val="24"/>
          <w:lang w:val="en-US" w:eastAsia="zh-CN"/>
        </w:rPr>
      </w:pPr>
    </w:p>
    <w:p>
      <w:pPr>
        <w:pStyle w:val="10"/>
        <w:widowControl/>
        <w:numPr>
          <w:ilvl w:val="0"/>
          <w:numId w:val="1"/>
        </w:numPr>
        <w:spacing w:line="480" w:lineRule="auto"/>
        <w:ind w:left="425" w:leftChars="0" w:hanging="425" w:firstLineChars="0"/>
        <w:jc w:val="left"/>
        <w:rPr>
          <w:rFonts w:hint="eastAsia"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Broker research agency</w:t>
      </w:r>
      <w:r>
        <w:rPr>
          <w:rFonts w:hint="eastAsia" w:ascii="Arial" w:hAnsi="Times New Roman" w:eastAsia="Times New Roman" w:cs="Times New Roman"/>
          <w:sz w:val="24"/>
          <w:szCs w:val="24"/>
          <w:lang w:val="en-US" w:eastAsia="zh-CN"/>
        </w:rPr>
        <w:t>., 2023. things Networking is very important in business and career development. Baidu</w:t>
      </w:r>
      <w:r>
        <w:rPr>
          <w:rFonts w:hint="default" w:ascii="Arial" w:hAnsi="Times New Roman" w:eastAsia="Times New Roman" w:cs="Times New Roman"/>
          <w:sz w:val="24"/>
          <w:szCs w:val="24"/>
          <w:lang w:val="en-US" w:eastAsia="zh-CN"/>
        </w:rPr>
        <w:t xml:space="preserve"> [online]</w:t>
      </w:r>
      <w:r>
        <w:rPr>
          <w:rFonts w:hint="eastAsia" w:ascii="Arial" w:hAnsi="Times New Roman" w:eastAsia="Times New Roman" w:cs="Times New Roman"/>
          <w:sz w:val="24"/>
          <w:szCs w:val="24"/>
          <w:lang w:val="en-US" w:eastAsia="zh-CN"/>
        </w:rPr>
        <w:t xml:space="preserve">27 October </w:t>
      </w:r>
      <w:r>
        <w:rPr>
          <w:rFonts w:hint="default" w:ascii="Arial" w:hAnsi="Times New Roman" w:eastAsia="Times New Roman" w:cs="Times New Roman"/>
          <w:sz w:val="24"/>
          <w:szCs w:val="24"/>
          <w:lang w:val="en-US" w:eastAsia="zh-CN"/>
        </w:rPr>
        <w:t>Available at</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color w:val="0000FF"/>
          <w:sz w:val="24"/>
          <w:szCs w:val="24"/>
          <w:lang w:val="en-US" w:eastAsia="zh-CN"/>
        </w:rPr>
        <w:fldChar w:fldCharType="begin"/>
      </w:r>
      <w:r>
        <w:rPr>
          <w:rFonts w:hint="eastAsia" w:ascii="Arial" w:hAnsi="Times New Roman" w:eastAsia="Times New Roman" w:cs="Times New Roman"/>
          <w:color w:val="0000FF"/>
          <w:sz w:val="24"/>
          <w:szCs w:val="24"/>
          <w:lang w:val="en-US" w:eastAsia="zh-CN"/>
        </w:rPr>
        <w:instrText xml:space="preserve"> HYPERLINK "https://baijiahao.baidu.com/s?id=1780880711753220889&amp;wfr=spider&amp;for=pc" </w:instrText>
      </w:r>
      <w:r>
        <w:rPr>
          <w:rFonts w:hint="eastAsia" w:ascii="Arial" w:hAnsi="Times New Roman" w:eastAsia="Times New Roman" w:cs="Times New Roman"/>
          <w:color w:val="0000FF"/>
          <w:sz w:val="24"/>
          <w:szCs w:val="24"/>
          <w:lang w:val="en-US" w:eastAsia="zh-CN"/>
        </w:rPr>
        <w:fldChar w:fldCharType="separate"/>
      </w:r>
      <w:r>
        <w:rPr>
          <w:rFonts w:hint="eastAsia" w:ascii="Arial" w:hAnsi="Times New Roman" w:eastAsia="Times New Roman" w:cs="Times New Roman"/>
          <w:color w:val="0000FF"/>
          <w:sz w:val="24"/>
          <w:szCs w:val="24"/>
          <w:lang w:val="en-US" w:eastAsia="zh-CN"/>
        </w:rPr>
        <w:t xml:space="preserve">https://baijiahao.baidu.com/s?id=1780880711753220889&amp;wfr=spider&amp;for=pc </w:t>
      </w:r>
      <w:r>
        <w:rPr>
          <w:rFonts w:hint="eastAsia" w:ascii="Arial" w:hAnsi="Times New Roman" w:eastAsia="Times New Roman" w:cs="Times New Roman"/>
          <w:color w:val="0000FF"/>
          <w:sz w:val="24"/>
          <w:szCs w:val="24"/>
          <w:lang w:val="en-US" w:eastAsia="zh-CN"/>
        </w:rPr>
        <w:fldChar w:fldCharType="end"/>
      </w:r>
    </w:p>
    <w:p>
      <w:pPr>
        <w:pStyle w:val="10"/>
        <w:widowControl/>
        <w:numPr>
          <w:numId w:val="0"/>
        </w:numPr>
        <w:spacing w:line="480" w:lineRule="auto"/>
        <w:ind w:leftChars="0" w:firstLine="240" w:firstLineChars="10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[Accessed </w:t>
      </w:r>
      <w:r>
        <w:rPr>
          <w:rFonts w:hint="eastAsia" w:ascii="Arial" w:hAnsi="Times New Roman" w:eastAsia="Times New Roman" w:cs="Times New Roman"/>
          <w:sz w:val="24"/>
          <w:szCs w:val="24"/>
          <w:lang w:val="en-US" w:eastAsia="zh-CN"/>
        </w:rPr>
        <w:t>27 November 2023]</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Schoorman, F. D., Mayer, R. C., &amp; Davis, J. H. (2007). An Integrative Model of Organizational Trust: Past, Present and Future. Academy of Management Review, 32, 344-354.</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numPr>
          <w:ilvl w:val="0"/>
          <w:numId w:val="1"/>
        </w:numPr>
        <w:ind w:left="425" w:leftChars="0" w:hanging="425" w:firstLineChars="0"/>
        <w:rPr>
          <w:rFonts w:hint="default"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Dai, L. &amp; Wu, Y. (2015). Trust Maintenance and Trust Repair.Psychology, 6,767-772.</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p>
      <w:pPr>
        <w:pStyle w:val="10"/>
        <w:widowControl/>
        <w:numPr>
          <w:ilvl w:val="0"/>
          <w:numId w:val="1"/>
        </w:numPr>
        <w:spacing w:line="480" w:lineRule="auto"/>
        <w:ind w:left="425" w:leftChars="0" w:hanging="425" w:firstLineChars="0"/>
        <w:jc w:val="left"/>
        <w:rPr>
          <w:rFonts w:hint="default" w:ascii="Arial" w:hAnsi="Times New Roman" w:eastAsia="Times New Roman" w:cs="Times New Roman"/>
          <w:sz w:val="24"/>
          <w:szCs w:val="24"/>
          <w:lang w:val="en-US" w:eastAsia="zh-CN"/>
        </w:rPr>
      </w:pPr>
      <w:r>
        <w:rPr>
          <w:rFonts w:hint="default" w:ascii="Arial" w:hAnsi="Times New Roman" w:eastAsia="Times New Roman" w:cs="Times New Roman"/>
          <w:sz w:val="24"/>
          <w:szCs w:val="24"/>
          <w:lang w:val="en-US" w:eastAsia="zh-CN"/>
        </w:rPr>
        <w:t>World Wide Web</w:t>
      </w:r>
      <w:r>
        <w:rPr>
          <w:rFonts w:hint="eastAsia" w:ascii="Arial" w:hAnsi="Times New Roman" w:eastAsia="Times New Roman" w:cs="Times New Roman"/>
          <w:sz w:val="24"/>
          <w:szCs w:val="24"/>
          <w:lang w:val="en-US" w:eastAsia="zh-CN"/>
        </w:rPr>
        <w:t>.,2023. Blizzard to ban Chinese players? Or its Chinese market image completely collapse. China Central Broadcasting Network.</w:t>
      </w:r>
      <w:r>
        <w:rPr>
          <w:rFonts w:hint="default" w:ascii="Arial" w:hAnsi="Times New Roman" w:eastAsia="Times New Roman" w:cs="Times New Roman"/>
          <w:sz w:val="24"/>
          <w:szCs w:val="24"/>
          <w:lang w:val="en-US" w:eastAsia="zh-CN"/>
        </w:rPr>
        <w:t xml:space="preserve"> [online]</w:t>
      </w:r>
      <w:r>
        <w:rPr>
          <w:rFonts w:hint="eastAsia" w:ascii="Arial" w:hAnsi="Times New Roman" w:eastAsia="Times New Roman" w:cs="Times New Roman"/>
          <w:sz w:val="24"/>
          <w:szCs w:val="24"/>
          <w:lang w:val="en-US" w:eastAsia="zh-CN"/>
        </w:rPr>
        <w:t xml:space="preserve">26 June </w:t>
      </w:r>
      <w:r>
        <w:rPr>
          <w:rFonts w:hint="default" w:ascii="Arial" w:hAnsi="Times New Roman" w:eastAsia="Times New Roman" w:cs="Times New Roman"/>
          <w:sz w:val="24"/>
          <w:szCs w:val="24"/>
          <w:lang w:val="en-US" w:eastAsia="zh-CN"/>
        </w:rPr>
        <w:t>Available at</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fldChar w:fldCharType="begin"/>
      </w:r>
      <w:r>
        <w:rPr>
          <w:rFonts w:hint="eastAsia" w:ascii="Arial" w:hAnsi="Times New Roman" w:eastAsia="Times New Roman" w:cs="Times New Roman"/>
          <w:sz w:val="24"/>
          <w:szCs w:val="24"/>
          <w:lang w:val="en-US" w:eastAsia="zh-CN"/>
        </w:rPr>
        <w:instrText xml:space="preserve"> HYPERLINK "https://baijiahao.baidu.com/s?id=1769746518518283202&amp;wfr=spider&amp;for=pc" </w:instrText>
      </w:r>
      <w:r>
        <w:rPr>
          <w:rFonts w:hint="eastAsia" w:ascii="Arial" w:hAnsi="Times New Roman" w:eastAsia="Times New Roman" w:cs="Times New Roman"/>
          <w:sz w:val="24"/>
          <w:szCs w:val="24"/>
          <w:lang w:val="en-US" w:eastAsia="zh-CN"/>
        </w:rPr>
        <w:fldChar w:fldCharType="separate"/>
      </w:r>
      <w:r>
        <w:rPr>
          <w:rStyle w:val="9"/>
          <w:rFonts w:hint="eastAsia" w:ascii="Arial" w:hAnsi="Times New Roman" w:eastAsia="Times New Roman" w:cs="Times New Roman"/>
          <w:sz w:val="24"/>
          <w:szCs w:val="24"/>
          <w:lang w:val="en-US" w:eastAsia="zh-CN"/>
        </w:rPr>
        <w:t>https://baijiahao.baidu.com/s?id=1769746518518283202&amp;wfr=spider&amp;for=pc</w:t>
      </w:r>
      <w:r>
        <w:rPr>
          <w:rFonts w:hint="eastAsia" w:ascii="Arial" w:hAnsi="Times New Roman" w:eastAsia="Times New Roman" w:cs="Times New Roman"/>
          <w:sz w:val="24"/>
          <w:szCs w:val="24"/>
          <w:lang w:val="en-US" w:eastAsia="zh-CN"/>
        </w:rPr>
        <w:fldChar w:fldCharType="end"/>
      </w:r>
      <w:r>
        <w:rPr>
          <w:rFonts w:hint="eastAsia" w:ascii="Arial" w:hAnsi="Times New Roman" w:eastAsia="Times New Roman" w:cs="Times New Roman"/>
          <w:sz w:val="24"/>
          <w:szCs w:val="24"/>
          <w:lang w:val="en-US" w:eastAsia="zh-CN"/>
        </w:rPr>
        <w:t xml:space="preserve"> </w:t>
      </w:r>
    </w:p>
    <w:p>
      <w:pPr>
        <w:pStyle w:val="10"/>
        <w:widowControl/>
        <w:numPr>
          <w:ilvl w:val="0"/>
          <w:numId w:val="0"/>
        </w:numPr>
        <w:spacing w:line="480" w:lineRule="auto"/>
        <w:ind w:leftChars="0" w:firstLine="240" w:firstLineChars="100"/>
        <w:jc w:val="left"/>
        <w:rPr>
          <w:rFonts w:hint="eastAsia" w:ascii="Arial" w:hAnsi="Times New Roman" w:eastAsia="Times New Roman" w:cs="Times New Roman"/>
          <w:sz w:val="24"/>
          <w:szCs w:val="24"/>
          <w:lang w:val="en-US" w:eastAsia="zh-CN"/>
        </w:rPr>
      </w:pPr>
      <w:r>
        <w:rPr>
          <w:rFonts w:hint="eastAsia" w:ascii="Arial" w:hAnsi="Times New Roman" w:eastAsia="Times New Roman" w:cs="Times New Roman"/>
          <w:sz w:val="24"/>
          <w:szCs w:val="24"/>
          <w:lang w:val="en-US" w:eastAsia="zh-CN"/>
        </w:rPr>
        <w:t xml:space="preserve"> [Accessed 30 November 2023]</w:t>
      </w:r>
    </w:p>
    <w:p>
      <w:pPr>
        <w:pStyle w:val="10"/>
        <w:widowControl/>
        <w:numPr>
          <w:numId w:val="0"/>
        </w:numPr>
        <w:spacing w:line="480" w:lineRule="auto"/>
        <w:ind w:leftChars="0"/>
        <w:jc w:val="left"/>
        <w:rPr>
          <w:rFonts w:hint="default" w:ascii="Arial" w:hAnsi="Times New Roman" w:eastAsia="Times New Roman" w:cs="Times New Roman"/>
          <w:sz w:val="24"/>
          <w:szCs w:val="24"/>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alibri Light">
    <w:panose1 w:val="020F0302020204030204"/>
    <w:charset w:val="00"/>
    <w:family w:val="auto"/>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Algerian">
    <w:panose1 w:val="04020705040A02060702"/>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E70965"/>
    <w:multiLevelType w:val="singleLevel"/>
    <w:tmpl w:val="CCE70965"/>
    <w:lvl w:ilvl="0" w:tentative="0">
      <w:start w:val="1"/>
      <w:numFmt w:val="decimal"/>
      <w:lvlText w:val="%1)"/>
      <w:lvlJc w:val="left"/>
      <w:pPr>
        <w:ind w:left="425" w:hanging="425"/>
      </w:pPr>
      <w:rPr>
        <w:rFonts w:hint="default"/>
        <w:color w:val="000000" w:themeColor="text1"/>
        <w14:textFill>
          <w14:solidFill>
            <w14:schemeClr w14:val="tx1"/>
          </w14:solidFill>
        </w14:textFil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1MjQ2ZWEzNGJiMGY1MTg2ZTU4ODk1ODcxODdlMTYifQ=="/>
  </w:docVars>
  <w:rsids>
    <w:rsidRoot w:val="36FE6943"/>
    <w:rsid w:val="175C1819"/>
    <w:rsid w:val="1B811F27"/>
    <w:rsid w:val="36FE6943"/>
    <w:rsid w:val="3F731171"/>
    <w:rsid w:val="5FE85C7E"/>
    <w:rsid w:val="6A360751"/>
    <w:rsid w:val="745A67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link w:val="12"/>
    <w:qFormat/>
    <w:uiPriority w:val="9"/>
    <w:pPr>
      <w:widowControl/>
      <w:spacing w:before="820" w:beforeAutospacing="1" w:after="820" w:afterAutospacing="1" w:line="480" w:lineRule="auto"/>
      <w:jc w:val="left"/>
      <w:outlineLvl w:val="0"/>
    </w:pPr>
    <w:rPr>
      <w:rFonts w:ascii="宋体" w:hAnsi="宋体" w:eastAsia="Arial" w:cs="宋体"/>
      <w:b/>
      <w:bCs/>
      <w:kern w:val="36"/>
      <w:sz w:val="24"/>
      <w:szCs w:val="48"/>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Hyperlink"/>
    <w:basedOn w:val="8"/>
    <w:qFormat/>
    <w:uiPriority w:val="0"/>
    <w:rPr>
      <w:color w:val="0000FF"/>
      <w:u w:val="single"/>
    </w:rPr>
  </w:style>
  <w:style w:type="paragraph" w:styleId="10">
    <w:name w:val="List Paragraph"/>
    <w:basedOn w:val="1"/>
    <w:unhideWhenUsed/>
    <w:qFormat/>
    <w:uiPriority w:val="99"/>
    <w:pPr>
      <w:ind w:firstLine="420" w:firstLineChars="200"/>
    </w:pPr>
  </w:style>
  <w:style w:type="paragraph" w:customStyle="1" w:styleId="11">
    <w:name w:val="TOC Heading"/>
    <w:basedOn w:val="2"/>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12">
    <w:name w:val="标题 1 Char"/>
    <w:link w:val="2"/>
    <w:uiPriority w:val="9"/>
    <w:rPr>
      <w:rFonts w:ascii="宋体" w:hAnsi="宋体" w:eastAsia="Arial" w:cs="宋体"/>
      <w:b/>
      <w:bCs/>
      <w:kern w:val="36"/>
      <w:sz w:val="24"/>
      <w:szCs w:val="48"/>
    </w:rPr>
  </w:style>
  <w:style w:type="paragraph" w:customStyle="1" w:styleId="13">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2023-11-29T20:03:00Z</dcterms:created>
  <dc:creator>ㅤㅤㅤㅤ</dc:creator>
  <cp:lastModifiedBy>ㅤㅤㅤㅤ</cp:lastModifiedBy>
  <dcterms:modified xsi:type="dcterms:W3CDTF">2023-12-01T23:44:11Z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E0E31FEA08FB4F709BFC47B50B57058E_13</vt:lpwstr>
  </property>
</Properties>
</file>