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A7E6C" w14:textId="58F28360" w:rsidR="00DA7E5B" w:rsidRPr="00F01188" w:rsidRDefault="00B20F73">
      <w:pPr>
        <w:rPr>
          <w:b/>
          <w:sz w:val="32"/>
          <w:szCs w:val="32"/>
          <w:lang w:val="en-US"/>
        </w:rPr>
      </w:pPr>
      <w:r w:rsidRPr="00F01188">
        <w:rPr>
          <w:b/>
          <w:sz w:val="32"/>
          <w:szCs w:val="32"/>
          <w:lang w:val="en-US"/>
        </w:rPr>
        <w:t>Singapore</w:t>
      </w:r>
      <w:r w:rsidR="00F01188" w:rsidRPr="00F01188">
        <w:rPr>
          <w:b/>
          <w:sz w:val="32"/>
          <w:szCs w:val="32"/>
          <w:lang w:val="en-US"/>
        </w:rPr>
        <w:t xml:space="preserve"> – Ministry of Education – Singapore Government</w:t>
      </w:r>
    </w:p>
    <w:p w14:paraId="3CD0F4EA" w14:textId="77777777" w:rsidR="00B20F73" w:rsidRDefault="00B20F73">
      <w:pPr>
        <w:rPr>
          <w:lang w:val="en-US"/>
        </w:rPr>
      </w:pPr>
    </w:p>
    <w:p w14:paraId="37507C44" w14:textId="77777777" w:rsidR="00B20F73" w:rsidRPr="00B20F73" w:rsidRDefault="00B20F73" w:rsidP="00B20F73">
      <w:pPr>
        <w:widowControl w:val="0"/>
        <w:autoSpaceDE w:val="0"/>
        <w:autoSpaceDN w:val="0"/>
        <w:adjustRightInd w:val="0"/>
        <w:rPr>
          <w:rFonts w:ascii="TitilliumWeb-ExtraLight" w:hAnsi="TitilliumWeb-ExtraLight" w:cs="TitilliumWeb-ExtraLight"/>
          <w:color w:val="181A1E"/>
          <w:lang w:val="en-US"/>
        </w:rPr>
      </w:pPr>
      <w:r w:rsidRPr="00B20F73">
        <w:rPr>
          <w:rFonts w:ascii="TitilliumWeb-ExtraLight" w:hAnsi="TitilliumWeb-ExtraLight" w:cs="TitilliumWeb-ExtraLight"/>
          <w:color w:val="181A1E"/>
          <w:lang w:val="en-US"/>
        </w:rPr>
        <w:t>DESIRED OUTCOMES OF EDUCATION</w:t>
      </w:r>
    </w:p>
    <w:p w14:paraId="25BC0C94" w14:textId="77777777" w:rsidR="00B20F73" w:rsidRPr="00B20F73" w:rsidRDefault="00B20F73" w:rsidP="00B20F73">
      <w:pPr>
        <w:widowControl w:val="0"/>
        <w:autoSpaceDE w:val="0"/>
        <w:autoSpaceDN w:val="0"/>
        <w:adjustRightInd w:val="0"/>
        <w:rPr>
          <w:rFonts w:ascii="TitilliumWeb-SemiBold" w:hAnsi="TitilliumWeb-SemiBold" w:cs="TitilliumWeb-SemiBold"/>
          <w:b/>
          <w:bCs/>
          <w:color w:val="BD1E27"/>
          <w:lang w:val="en-US"/>
        </w:rPr>
      </w:pPr>
      <w:r w:rsidRPr="00B20F73">
        <w:rPr>
          <w:rFonts w:ascii="TitilliumWeb-SemiBold" w:hAnsi="TitilliumWeb-SemiBold" w:cs="TitilliumWeb-SemiBold"/>
          <w:b/>
          <w:bCs/>
          <w:color w:val="BD1E27"/>
          <w:lang w:val="en-US"/>
        </w:rPr>
        <w:t>What are the Desired Outcomes of Education?</w:t>
      </w:r>
    </w:p>
    <w:p w14:paraId="3A3B555E" w14:textId="77777777" w:rsidR="00B20F73" w:rsidRPr="00B20F73" w:rsidRDefault="00B20F73" w:rsidP="00B20F73">
      <w:pPr>
        <w:widowControl w:val="0"/>
        <w:autoSpaceDE w:val="0"/>
        <w:autoSpaceDN w:val="0"/>
        <w:adjustRightInd w:val="0"/>
        <w:rPr>
          <w:rFonts w:ascii="Arial" w:hAnsi="Arial" w:cs="Arial"/>
          <w:color w:val="262626"/>
          <w:lang w:val="en-US"/>
        </w:rPr>
      </w:pPr>
      <w:r w:rsidRPr="00B20F73">
        <w:rPr>
          <w:rFonts w:ascii="Arial" w:hAnsi="Arial" w:cs="Arial"/>
          <w:color w:val="262626"/>
          <w:lang w:val="en-US"/>
        </w:rPr>
        <w:t>The Desired Outcomes of Education (DOE)</w:t>
      </w:r>
      <w:r w:rsidRPr="00B20F73">
        <w:rPr>
          <w:rFonts w:ascii="Arial" w:hAnsi="Arial" w:cs="Arial"/>
          <w:color w:val="BD1E27"/>
          <w:vertAlign w:val="superscript"/>
          <w:lang w:val="en-US"/>
        </w:rPr>
        <w:t>1</w:t>
      </w:r>
      <w:r w:rsidRPr="00B20F73">
        <w:rPr>
          <w:rFonts w:ascii="Arial" w:hAnsi="Arial" w:cs="Arial"/>
          <w:color w:val="262626"/>
          <w:lang w:val="en-US"/>
        </w:rPr>
        <w:t xml:space="preserve"> are attributes that educators aspire for every Singaporean to have by the completion of his formal education. These outcomes establish a common purpose for educators, drive our policies and programmes, and allow us to determine how well our education system is doing.</w:t>
      </w:r>
    </w:p>
    <w:p w14:paraId="1146DB8E" w14:textId="77777777" w:rsidR="00B20F73" w:rsidRPr="00B20F73" w:rsidRDefault="00B20F73" w:rsidP="00B20F73">
      <w:pPr>
        <w:widowControl w:val="0"/>
        <w:autoSpaceDE w:val="0"/>
        <w:autoSpaceDN w:val="0"/>
        <w:adjustRightInd w:val="0"/>
        <w:rPr>
          <w:rFonts w:ascii="Arial" w:hAnsi="Arial" w:cs="Arial"/>
          <w:color w:val="262626"/>
          <w:lang w:val="en-US"/>
        </w:rPr>
      </w:pPr>
      <w:r w:rsidRPr="00B20F73">
        <w:rPr>
          <w:rFonts w:ascii="Arial" w:hAnsi="Arial" w:cs="Arial"/>
          <w:color w:val="262626"/>
          <w:lang w:val="en-US"/>
        </w:rPr>
        <w:t>The person who is schooled in the Singapore Education system embodies the Desired Outcomes of Education. He has a good sense of self-awareness, a sound moral compass, and the necessary skills and knowledge to take on challenges of the future. He is responsible to his family, community and nation. He appreciates the beauty of the world around him, possesses a healthy mind and body, and has a zest for life. In sum, he is</w:t>
      </w:r>
    </w:p>
    <w:p w14:paraId="66619958" w14:textId="77777777" w:rsidR="00B20F73" w:rsidRPr="00B20F73" w:rsidRDefault="00B20F73" w:rsidP="00B20F73">
      <w:pPr>
        <w:widowControl w:val="0"/>
        <w:numPr>
          <w:ilvl w:val="0"/>
          <w:numId w:val="1"/>
        </w:numPr>
        <w:tabs>
          <w:tab w:val="left" w:pos="220"/>
          <w:tab w:val="left" w:pos="720"/>
        </w:tabs>
        <w:autoSpaceDE w:val="0"/>
        <w:autoSpaceDN w:val="0"/>
        <w:adjustRightInd w:val="0"/>
        <w:ind w:hanging="720"/>
        <w:rPr>
          <w:rFonts w:ascii="Arial" w:hAnsi="Arial" w:cs="Arial"/>
          <w:color w:val="262626"/>
          <w:lang w:val="en-US"/>
        </w:rPr>
      </w:pPr>
      <w:r w:rsidRPr="00B20F73">
        <w:rPr>
          <w:rFonts w:ascii="Arial" w:hAnsi="Arial" w:cs="Arial"/>
          <w:color w:val="262626"/>
          <w:lang w:val="en-US"/>
        </w:rPr>
        <w:t xml:space="preserve">a </w:t>
      </w:r>
      <w:r w:rsidRPr="00B20F73">
        <w:rPr>
          <w:rFonts w:ascii="Arial" w:hAnsi="Arial" w:cs="Arial"/>
          <w:b/>
          <w:bCs/>
          <w:color w:val="262626"/>
          <w:lang w:val="en-US"/>
        </w:rPr>
        <w:t>confident person</w:t>
      </w:r>
      <w:r w:rsidRPr="00B20F73">
        <w:rPr>
          <w:rFonts w:ascii="Arial" w:hAnsi="Arial" w:cs="Arial"/>
          <w:color w:val="262626"/>
          <w:lang w:val="en-US"/>
        </w:rPr>
        <w:t xml:space="preserve"> who has a strong sense of right and wrong, is adaptable and resilient, knows himself, is discerning in judgment, thinks independently and critically, and communicates effectively;</w:t>
      </w:r>
    </w:p>
    <w:p w14:paraId="4944BF1A" w14:textId="77777777" w:rsidR="00B20F73" w:rsidRPr="00B20F73" w:rsidRDefault="00B20F73" w:rsidP="00B20F73">
      <w:pPr>
        <w:widowControl w:val="0"/>
        <w:numPr>
          <w:ilvl w:val="0"/>
          <w:numId w:val="1"/>
        </w:numPr>
        <w:tabs>
          <w:tab w:val="left" w:pos="220"/>
          <w:tab w:val="left" w:pos="720"/>
        </w:tabs>
        <w:autoSpaceDE w:val="0"/>
        <w:autoSpaceDN w:val="0"/>
        <w:adjustRightInd w:val="0"/>
        <w:ind w:hanging="720"/>
        <w:rPr>
          <w:rFonts w:ascii="Arial" w:hAnsi="Arial" w:cs="Arial"/>
          <w:color w:val="262626"/>
          <w:lang w:val="en-US"/>
        </w:rPr>
      </w:pPr>
      <w:r w:rsidRPr="00B20F73">
        <w:rPr>
          <w:rFonts w:ascii="Arial" w:hAnsi="Arial" w:cs="Arial"/>
          <w:color w:val="262626"/>
          <w:lang w:val="en-US"/>
        </w:rPr>
        <w:t xml:space="preserve">a </w:t>
      </w:r>
      <w:r w:rsidRPr="00B20F73">
        <w:rPr>
          <w:rFonts w:ascii="Arial" w:hAnsi="Arial" w:cs="Arial"/>
          <w:b/>
          <w:bCs/>
          <w:color w:val="262626"/>
          <w:lang w:val="en-US"/>
        </w:rPr>
        <w:t>self-directed learner</w:t>
      </w:r>
      <w:r w:rsidRPr="00B20F73">
        <w:rPr>
          <w:rFonts w:ascii="Arial" w:hAnsi="Arial" w:cs="Arial"/>
          <w:color w:val="262626"/>
          <w:lang w:val="en-US"/>
        </w:rPr>
        <w:t xml:space="preserve"> who takes responsibility for his own learning, who questions, reflects and perseveres in the pursuit of learning;</w:t>
      </w:r>
    </w:p>
    <w:p w14:paraId="6D642521" w14:textId="77777777" w:rsidR="00B20F73" w:rsidRPr="00B20F73" w:rsidRDefault="00B20F73" w:rsidP="00B20F73">
      <w:pPr>
        <w:widowControl w:val="0"/>
        <w:numPr>
          <w:ilvl w:val="0"/>
          <w:numId w:val="1"/>
        </w:numPr>
        <w:tabs>
          <w:tab w:val="left" w:pos="220"/>
          <w:tab w:val="left" w:pos="720"/>
        </w:tabs>
        <w:autoSpaceDE w:val="0"/>
        <w:autoSpaceDN w:val="0"/>
        <w:adjustRightInd w:val="0"/>
        <w:ind w:hanging="720"/>
        <w:rPr>
          <w:rFonts w:ascii="Arial" w:hAnsi="Arial" w:cs="Arial"/>
          <w:color w:val="262626"/>
          <w:lang w:val="en-US"/>
        </w:rPr>
      </w:pPr>
      <w:r w:rsidRPr="00B20F73">
        <w:rPr>
          <w:rFonts w:ascii="Arial" w:hAnsi="Arial" w:cs="Arial"/>
          <w:color w:val="262626"/>
          <w:lang w:val="en-US"/>
        </w:rPr>
        <w:t xml:space="preserve">an </w:t>
      </w:r>
      <w:r w:rsidRPr="00B20F73">
        <w:rPr>
          <w:rFonts w:ascii="Arial" w:hAnsi="Arial" w:cs="Arial"/>
          <w:b/>
          <w:bCs/>
          <w:color w:val="262626"/>
          <w:lang w:val="en-US"/>
        </w:rPr>
        <w:t>active contributor</w:t>
      </w:r>
      <w:r w:rsidRPr="00B20F73">
        <w:rPr>
          <w:rFonts w:ascii="Arial" w:hAnsi="Arial" w:cs="Arial"/>
          <w:color w:val="262626"/>
          <w:lang w:val="en-US"/>
        </w:rPr>
        <w:t xml:space="preserve"> who is able to work effectively in teams, exercises initiative, takes calculated risks, is innovative and strives for excellence; and,</w:t>
      </w:r>
    </w:p>
    <w:p w14:paraId="35F15747" w14:textId="77777777" w:rsidR="00B20F73" w:rsidRPr="00B20F73" w:rsidRDefault="00B20F73" w:rsidP="00B20F73">
      <w:pPr>
        <w:widowControl w:val="0"/>
        <w:numPr>
          <w:ilvl w:val="0"/>
          <w:numId w:val="1"/>
        </w:numPr>
        <w:tabs>
          <w:tab w:val="left" w:pos="220"/>
          <w:tab w:val="left" w:pos="720"/>
        </w:tabs>
        <w:autoSpaceDE w:val="0"/>
        <w:autoSpaceDN w:val="0"/>
        <w:adjustRightInd w:val="0"/>
        <w:ind w:hanging="720"/>
        <w:rPr>
          <w:rFonts w:ascii="Arial" w:hAnsi="Arial" w:cs="Arial"/>
          <w:color w:val="262626"/>
          <w:lang w:val="en-US"/>
        </w:rPr>
      </w:pPr>
      <w:r w:rsidRPr="00B20F73">
        <w:rPr>
          <w:rFonts w:ascii="Arial" w:hAnsi="Arial" w:cs="Arial"/>
          <w:color w:val="262626"/>
          <w:lang w:val="en-US"/>
        </w:rPr>
        <w:t xml:space="preserve">a </w:t>
      </w:r>
      <w:r w:rsidRPr="00B20F73">
        <w:rPr>
          <w:rFonts w:ascii="Arial" w:hAnsi="Arial" w:cs="Arial"/>
          <w:b/>
          <w:bCs/>
          <w:color w:val="262626"/>
          <w:lang w:val="en-US"/>
        </w:rPr>
        <w:t>concerned citizen</w:t>
      </w:r>
      <w:r w:rsidRPr="00B20F73">
        <w:rPr>
          <w:rFonts w:ascii="Arial" w:hAnsi="Arial" w:cs="Arial"/>
          <w:color w:val="262626"/>
          <w:lang w:val="en-US"/>
        </w:rPr>
        <w:t xml:space="preserve"> who is rooted to Singapore, has a strong civic consciousness, is informed, and takes an active role in bettering the lives of others around him.</w:t>
      </w:r>
    </w:p>
    <w:p w14:paraId="06AE150A" w14:textId="77777777" w:rsidR="00B20F73" w:rsidRDefault="00B20F73" w:rsidP="00B20F73">
      <w:pPr>
        <w:widowControl w:val="0"/>
        <w:autoSpaceDE w:val="0"/>
        <w:autoSpaceDN w:val="0"/>
        <w:adjustRightInd w:val="0"/>
        <w:rPr>
          <w:rFonts w:ascii="TitilliumWeb-SemiBold" w:hAnsi="TitilliumWeb-SemiBold" w:cs="TitilliumWeb-SemiBold"/>
          <w:b/>
          <w:bCs/>
          <w:color w:val="BD1E27"/>
          <w:lang w:val="en-US"/>
        </w:rPr>
      </w:pPr>
    </w:p>
    <w:p w14:paraId="5F69D6BB" w14:textId="77777777" w:rsidR="00B20F73" w:rsidRPr="00B20F73" w:rsidRDefault="00B20F73" w:rsidP="00E926D5">
      <w:pPr>
        <w:widowControl w:val="0"/>
        <w:tabs>
          <w:tab w:val="left" w:pos="7830"/>
        </w:tabs>
        <w:autoSpaceDE w:val="0"/>
        <w:autoSpaceDN w:val="0"/>
        <w:adjustRightInd w:val="0"/>
        <w:rPr>
          <w:rFonts w:ascii="TitilliumWeb-SemiBold" w:hAnsi="TitilliumWeb-SemiBold" w:cs="TitilliumWeb-SemiBold"/>
          <w:b/>
          <w:bCs/>
          <w:color w:val="BD1E27"/>
          <w:lang w:val="en-US"/>
        </w:rPr>
      </w:pPr>
      <w:r w:rsidRPr="00B20F73">
        <w:rPr>
          <w:rFonts w:ascii="TitilliumWeb-SemiBold" w:hAnsi="TitilliumWeb-SemiBold" w:cs="TitilliumWeb-SemiBold"/>
          <w:b/>
          <w:bCs/>
          <w:color w:val="BD1E27"/>
          <w:lang w:val="en-US"/>
        </w:rPr>
        <w:t>The Key Stage Outcomes</w:t>
      </w:r>
    </w:p>
    <w:p w14:paraId="7A5FA350" w14:textId="77777777" w:rsidR="00B20F73" w:rsidRPr="00B20F73" w:rsidRDefault="00B20F73" w:rsidP="00B20F73">
      <w:pPr>
        <w:widowControl w:val="0"/>
        <w:autoSpaceDE w:val="0"/>
        <w:autoSpaceDN w:val="0"/>
        <w:adjustRightInd w:val="0"/>
        <w:rPr>
          <w:rFonts w:ascii="Arial" w:hAnsi="Arial" w:cs="Arial"/>
          <w:color w:val="262626"/>
          <w:lang w:val="en-US"/>
        </w:rPr>
      </w:pPr>
      <w:r w:rsidRPr="00B20F73">
        <w:rPr>
          <w:rFonts w:ascii="Arial" w:hAnsi="Arial" w:cs="Arial"/>
          <w:color w:val="262626"/>
          <w:lang w:val="en-US"/>
        </w:rPr>
        <w:t>The DOE are translated into a set of developmental outcomes for each key stage of our education system. The Key Stage Outcomes spell out what the Education Service aspires to develop in our students through Primary, Secondary, and Post-Secondary</w:t>
      </w:r>
      <w:r w:rsidRPr="00B20F73">
        <w:rPr>
          <w:rFonts w:ascii="Arial" w:hAnsi="Arial" w:cs="Arial"/>
          <w:color w:val="BD1E27"/>
          <w:vertAlign w:val="superscript"/>
          <w:lang w:val="en-US"/>
        </w:rPr>
        <w:t>2</w:t>
      </w:r>
      <w:r w:rsidRPr="00B20F73">
        <w:rPr>
          <w:rFonts w:ascii="Arial" w:hAnsi="Arial" w:cs="Arial"/>
          <w:color w:val="262626"/>
          <w:lang w:val="en-US"/>
        </w:rPr>
        <w:t xml:space="preserve"> education. Each educational level builds upon the previous stages and lays the foundation for subsequent ones. For example, primary school students start by learning to know and love Singapore. In doing so, their belief in Singapore will be strengthened and they will understand what matters to Singapore by secondary school. They will grow to be proud of Singapore and understand our country within the global context at the post-secondary level.</w:t>
      </w:r>
    </w:p>
    <w:p w14:paraId="42093D08" w14:textId="77777777" w:rsidR="00B20F73" w:rsidRDefault="00B20F73" w:rsidP="00B20F73">
      <w:pPr>
        <w:rPr>
          <w:rFonts w:ascii="Arial" w:hAnsi="Arial" w:cs="Arial"/>
          <w:color w:val="262626"/>
          <w:lang w:val="en-US"/>
        </w:rPr>
      </w:pPr>
      <w:r w:rsidRPr="00B20F73">
        <w:rPr>
          <w:rFonts w:ascii="Arial" w:hAnsi="Arial" w:cs="Arial"/>
          <w:color w:val="262626"/>
          <w:lang w:val="en-US"/>
        </w:rPr>
        <w:t>There are eight outcomes at each key stage. Taken together, the Key Stage Outcomes make explicit what we aspire to develop in our young so as to lay the strong foundations for them to thrive and achieve success in life as contributing members of society.</w:t>
      </w:r>
    </w:p>
    <w:p w14:paraId="7777373E" w14:textId="77777777" w:rsidR="00B20F73" w:rsidRDefault="00B20F73" w:rsidP="00B20F73">
      <w:pPr>
        <w:rPr>
          <w:rFonts w:ascii="Arial" w:hAnsi="Arial" w:cs="Arial"/>
          <w:color w:val="262626"/>
          <w:lang w:val="en-US"/>
        </w:rPr>
      </w:pPr>
    </w:p>
    <w:p w14:paraId="338F2F79" w14:textId="77777777" w:rsidR="00B20F73" w:rsidRDefault="00B20F73" w:rsidP="00B20F73">
      <w:pPr>
        <w:rPr>
          <w:lang w:val="en-US"/>
        </w:rPr>
      </w:pPr>
      <w:r>
        <w:rPr>
          <w:noProof/>
          <w:lang w:val="en-US"/>
        </w:rPr>
        <w:lastRenderedPageBreak/>
        <w:drawing>
          <wp:inline distT="0" distB="0" distL="0" distR="0" wp14:anchorId="7D3E29B9" wp14:editId="54D38F59">
            <wp:extent cx="5727700" cy="476059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21 at 20.18.1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4760595"/>
                    </a:xfrm>
                    <a:prstGeom prst="rect">
                      <a:avLst/>
                    </a:prstGeom>
                  </pic:spPr>
                </pic:pic>
              </a:graphicData>
            </a:graphic>
          </wp:inline>
        </w:drawing>
      </w:r>
    </w:p>
    <w:p w14:paraId="171D08CE" w14:textId="77777777" w:rsidR="00B20F73" w:rsidRDefault="00B20F73" w:rsidP="00B20F73">
      <w:pPr>
        <w:rPr>
          <w:lang w:val="en-US"/>
        </w:rPr>
      </w:pPr>
    </w:p>
    <w:p w14:paraId="6AA6DCEE" w14:textId="417CC31C" w:rsidR="00F01188" w:rsidRDefault="00F01188" w:rsidP="00B20F73">
      <w:pPr>
        <w:rPr>
          <w:lang w:val="en-US"/>
        </w:rPr>
      </w:pPr>
      <w:r>
        <w:rPr>
          <w:noProof/>
          <w:lang w:val="en-US"/>
        </w:rPr>
        <w:drawing>
          <wp:inline distT="0" distB="0" distL="0" distR="0" wp14:anchorId="6A55DF1D" wp14:editId="4FFFF9D4">
            <wp:extent cx="5727700" cy="4899660"/>
            <wp:effectExtent l="0" t="0" r="1270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7-11-23 at 08.20.04.png"/>
                    <pic:cNvPicPr/>
                  </pic:nvPicPr>
                  <pic:blipFill>
                    <a:blip r:embed="rId6">
                      <a:extLst>
                        <a:ext uri="{28A0092B-C50C-407E-A947-70E740481C1C}">
                          <a14:useLocalDpi xmlns:a14="http://schemas.microsoft.com/office/drawing/2010/main" val="0"/>
                        </a:ext>
                      </a:extLst>
                    </a:blip>
                    <a:stretch>
                      <a:fillRect/>
                    </a:stretch>
                  </pic:blipFill>
                  <pic:spPr>
                    <a:xfrm>
                      <a:off x="0" y="0"/>
                      <a:ext cx="5727700" cy="4899660"/>
                    </a:xfrm>
                    <a:prstGeom prst="rect">
                      <a:avLst/>
                    </a:prstGeom>
                  </pic:spPr>
                </pic:pic>
              </a:graphicData>
            </a:graphic>
          </wp:inline>
        </w:drawing>
      </w:r>
    </w:p>
    <w:p w14:paraId="4FE78420" w14:textId="77777777" w:rsidR="00B20F73" w:rsidRDefault="00B20F73" w:rsidP="00B20F73">
      <w:pPr>
        <w:rPr>
          <w:lang w:val="en-US"/>
        </w:rPr>
      </w:pPr>
      <w:r>
        <w:rPr>
          <w:noProof/>
          <w:lang w:val="en-US"/>
        </w:rPr>
        <w:drawing>
          <wp:inline distT="0" distB="0" distL="0" distR="0" wp14:anchorId="532F2DF6" wp14:editId="54030E08">
            <wp:extent cx="5727700" cy="5912485"/>
            <wp:effectExtent l="0" t="0" r="1270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1-21 at 20.21.24.png"/>
                    <pic:cNvPicPr/>
                  </pic:nvPicPr>
                  <pic:blipFill>
                    <a:blip r:embed="rId7">
                      <a:extLst>
                        <a:ext uri="{28A0092B-C50C-407E-A947-70E740481C1C}">
                          <a14:useLocalDpi xmlns:a14="http://schemas.microsoft.com/office/drawing/2010/main" val="0"/>
                        </a:ext>
                      </a:extLst>
                    </a:blip>
                    <a:stretch>
                      <a:fillRect/>
                    </a:stretch>
                  </pic:blipFill>
                  <pic:spPr>
                    <a:xfrm>
                      <a:off x="0" y="0"/>
                      <a:ext cx="5727700" cy="5912485"/>
                    </a:xfrm>
                    <a:prstGeom prst="rect">
                      <a:avLst/>
                    </a:prstGeom>
                  </pic:spPr>
                </pic:pic>
              </a:graphicData>
            </a:graphic>
          </wp:inline>
        </w:drawing>
      </w:r>
    </w:p>
    <w:p w14:paraId="7FC4AFCA" w14:textId="77777777" w:rsidR="00B20F73" w:rsidRDefault="00B20F73" w:rsidP="00B20F73">
      <w:pPr>
        <w:rPr>
          <w:lang w:val="en-US"/>
        </w:rPr>
      </w:pPr>
    </w:p>
    <w:p w14:paraId="5EF31DBB" w14:textId="29A9368E" w:rsidR="00F30541" w:rsidRDefault="00F30541" w:rsidP="00B20F73">
      <w:pPr>
        <w:rPr>
          <w:lang w:val="en-US"/>
        </w:rPr>
      </w:pPr>
      <w:r>
        <w:rPr>
          <w:noProof/>
          <w:lang w:val="en-US"/>
        </w:rPr>
        <w:drawing>
          <wp:inline distT="0" distB="0" distL="0" distR="0" wp14:anchorId="5B9EB588" wp14:editId="3D2744DA">
            <wp:extent cx="5727700" cy="350837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1-23 at 07.56.39.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508375"/>
                    </a:xfrm>
                    <a:prstGeom prst="rect">
                      <a:avLst/>
                    </a:prstGeom>
                  </pic:spPr>
                </pic:pic>
              </a:graphicData>
            </a:graphic>
          </wp:inline>
        </w:drawing>
      </w:r>
    </w:p>
    <w:p w14:paraId="26892328" w14:textId="77777777" w:rsidR="00F30541" w:rsidRDefault="00F30541" w:rsidP="00B20F73">
      <w:pPr>
        <w:rPr>
          <w:lang w:val="en-US"/>
        </w:rPr>
      </w:pPr>
    </w:p>
    <w:p w14:paraId="3A7BB62C" w14:textId="4CE561A8" w:rsidR="00F30541" w:rsidRDefault="0007487E" w:rsidP="00B20F73">
      <w:pPr>
        <w:rPr>
          <w:lang w:val="en-US"/>
        </w:rPr>
      </w:pPr>
      <w:r>
        <w:rPr>
          <w:noProof/>
          <w:lang w:val="en-US"/>
        </w:rPr>
        <w:drawing>
          <wp:inline distT="0" distB="0" distL="0" distR="0" wp14:anchorId="16E051CF" wp14:editId="2CF6EB8A">
            <wp:extent cx="5727700" cy="6409055"/>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1-23 at 07.59.1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6409055"/>
                    </a:xfrm>
                    <a:prstGeom prst="rect">
                      <a:avLst/>
                    </a:prstGeom>
                  </pic:spPr>
                </pic:pic>
              </a:graphicData>
            </a:graphic>
          </wp:inline>
        </w:drawing>
      </w:r>
    </w:p>
    <w:p w14:paraId="17B6EACC" w14:textId="77777777" w:rsidR="0007487E" w:rsidRDefault="0007487E" w:rsidP="00B20F73">
      <w:pPr>
        <w:rPr>
          <w:lang w:val="en-US"/>
        </w:rPr>
      </w:pPr>
    </w:p>
    <w:p w14:paraId="5F5A4988" w14:textId="77777777" w:rsidR="0007487E" w:rsidRDefault="0007487E" w:rsidP="00B20F73">
      <w:pPr>
        <w:rPr>
          <w:lang w:val="en-US"/>
        </w:rPr>
      </w:pPr>
    </w:p>
    <w:p w14:paraId="08D92E71" w14:textId="77777777" w:rsidR="003F45EB" w:rsidRDefault="003F45EB" w:rsidP="00B20F73">
      <w:pPr>
        <w:rPr>
          <w:lang w:val="en-US"/>
        </w:rPr>
      </w:pPr>
    </w:p>
    <w:p w14:paraId="0ED769EA" w14:textId="77777777" w:rsidR="003F45EB" w:rsidRDefault="003F45EB" w:rsidP="00B20F73">
      <w:pPr>
        <w:rPr>
          <w:lang w:val="en-US"/>
        </w:rPr>
      </w:pPr>
    </w:p>
    <w:p w14:paraId="7906E6B5" w14:textId="77777777" w:rsidR="003F45EB" w:rsidRDefault="003F45EB" w:rsidP="00B20F73">
      <w:pPr>
        <w:rPr>
          <w:lang w:val="en-US"/>
        </w:rPr>
      </w:pPr>
    </w:p>
    <w:p w14:paraId="18CDB082" w14:textId="77777777" w:rsidR="003F45EB" w:rsidRDefault="003F45EB" w:rsidP="00B20F73">
      <w:pPr>
        <w:rPr>
          <w:lang w:val="en-US"/>
        </w:rPr>
      </w:pPr>
    </w:p>
    <w:p w14:paraId="25F91D5B" w14:textId="77777777" w:rsidR="003F45EB" w:rsidRDefault="003F45EB" w:rsidP="00B20F73">
      <w:pPr>
        <w:rPr>
          <w:lang w:val="en-US"/>
        </w:rPr>
      </w:pPr>
    </w:p>
    <w:p w14:paraId="60E7F363" w14:textId="77777777" w:rsidR="003F45EB" w:rsidRDefault="003F45EB" w:rsidP="00B20F73">
      <w:pPr>
        <w:rPr>
          <w:lang w:val="en-US"/>
        </w:rPr>
      </w:pPr>
    </w:p>
    <w:p w14:paraId="3D711A2C" w14:textId="77777777" w:rsidR="003F45EB" w:rsidRDefault="003F45EB" w:rsidP="00B20F73">
      <w:pPr>
        <w:rPr>
          <w:lang w:val="en-US"/>
        </w:rPr>
      </w:pPr>
    </w:p>
    <w:p w14:paraId="3705D178" w14:textId="77777777" w:rsidR="003F45EB" w:rsidRDefault="003F45EB" w:rsidP="00B20F73">
      <w:pPr>
        <w:rPr>
          <w:lang w:val="en-US"/>
        </w:rPr>
      </w:pPr>
    </w:p>
    <w:p w14:paraId="7541A702" w14:textId="77777777" w:rsidR="003F45EB" w:rsidRDefault="003F45EB" w:rsidP="00B20F73">
      <w:pPr>
        <w:rPr>
          <w:lang w:val="en-US"/>
        </w:rPr>
      </w:pPr>
    </w:p>
    <w:p w14:paraId="72B0DD54" w14:textId="77777777" w:rsidR="003F45EB" w:rsidRDefault="003F45EB" w:rsidP="00B20F73">
      <w:pPr>
        <w:rPr>
          <w:lang w:val="en-US"/>
        </w:rPr>
      </w:pPr>
    </w:p>
    <w:p w14:paraId="0627C50C" w14:textId="77777777" w:rsidR="003F45EB" w:rsidRDefault="003F45EB" w:rsidP="00B20F73">
      <w:pPr>
        <w:rPr>
          <w:lang w:val="en-US"/>
        </w:rPr>
      </w:pPr>
    </w:p>
    <w:p w14:paraId="3EBF15A2" w14:textId="0F479E67" w:rsidR="003F45EB" w:rsidRDefault="003F45EB" w:rsidP="00B20F73">
      <w:pPr>
        <w:rPr>
          <w:lang w:val="en-US"/>
        </w:rPr>
      </w:pPr>
      <w:r>
        <w:rPr>
          <w:noProof/>
          <w:lang w:val="en-US"/>
        </w:rPr>
        <w:drawing>
          <wp:inline distT="0" distB="0" distL="0" distR="0" wp14:anchorId="499488BE" wp14:editId="6F8A85EA">
            <wp:extent cx="5727700" cy="3415665"/>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1-23 at 08.00.3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415665"/>
                    </a:xfrm>
                    <a:prstGeom prst="rect">
                      <a:avLst/>
                    </a:prstGeom>
                  </pic:spPr>
                </pic:pic>
              </a:graphicData>
            </a:graphic>
          </wp:inline>
        </w:drawing>
      </w:r>
    </w:p>
    <w:p w14:paraId="30405732" w14:textId="35121DC0" w:rsidR="003F45EB" w:rsidRDefault="003F45EB" w:rsidP="00B20F73">
      <w:pPr>
        <w:rPr>
          <w:lang w:val="en-US"/>
        </w:rPr>
      </w:pPr>
      <w:r>
        <w:rPr>
          <w:noProof/>
          <w:lang w:val="en-US"/>
        </w:rPr>
        <w:drawing>
          <wp:inline distT="0" distB="0" distL="0" distR="0" wp14:anchorId="130C28D1" wp14:editId="2BD8B915">
            <wp:extent cx="5727700" cy="288163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11-23 at 08.00.3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881630"/>
                    </a:xfrm>
                    <a:prstGeom prst="rect">
                      <a:avLst/>
                    </a:prstGeom>
                  </pic:spPr>
                </pic:pic>
              </a:graphicData>
            </a:graphic>
          </wp:inline>
        </w:drawing>
      </w:r>
    </w:p>
    <w:p w14:paraId="34413585" w14:textId="77777777" w:rsidR="003F45EB" w:rsidRDefault="003F45EB" w:rsidP="00B20F73">
      <w:pPr>
        <w:rPr>
          <w:lang w:val="en-US"/>
        </w:rPr>
      </w:pPr>
    </w:p>
    <w:p w14:paraId="6D7833D4" w14:textId="5E4D2A20" w:rsidR="003F45EB" w:rsidRDefault="003F45EB" w:rsidP="00B20F73">
      <w:pPr>
        <w:rPr>
          <w:lang w:val="en-US"/>
        </w:rPr>
      </w:pPr>
      <w:r>
        <w:rPr>
          <w:noProof/>
          <w:lang w:val="en-US"/>
        </w:rPr>
        <w:drawing>
          <wp:inline distT="0" distB="0" distL="0" distR="0" wp14:anchorId="5155F82C" wp14:editId="3012C323">
            <wp:extent cx="5727700" cy="3909060"/>
            <wp:effectExtent l="0" t="0" r="1270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11-23 at 08.00.5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909060"/>
                    </a:xfrm>
                    <a:prstGeom prst="rect">
                      <a:avLst/>
                    </a:prstGeom>
                  </pic:spPr>
                </pic:pic>
              </a:graphicData>
            </a:graphic>
          </wp:inline>
        </w:drawing>
      </w:r>
    </w:p>
    <w:p w14:paraId="5AD4EA4F" w14:textId="77777777" w:rsidR="003F45EB" w:rsidRDefault="003F45EB" w:rsidP="00B20F73">
      <w:pPr>
        <w:rPr>
          <w:lang w:val="en-US"/>
        </w:rPr>
      </w:pPr>
    </w:p>
    <w:p w14:paraId="2D531FCD" w14:textId="025B424E" w:rsidR="003F45EB" w:rsidRDefault="003F45EB" w:rsidP="00B20F73">
      <w:pPr>
        <w:rPr>
          <w:lang w:val="en-US"/>
        </w:rPr>
      </w:pPr>
      <w:r>
        <w:rPr>
          <w:noProof/>
          <w:lang w:val="en-US"/>
        </w:rPr>
        <w:drawing>
          <wp:inline distT="0" distB="0" distL="0" distR="0" wp14:anchorId="020B5D71" wp14:editId="16C32475">
            <wp:extent cx="5727700" cy="3747770"/>
            <wp:effectExtent l="0" t="0" r="12700"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11-23 at 08.01.0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747770"/>
                    </a:xfrm>
                    <a:prstGeom prst="rect">
                      <a:avLst/>
                    </a:prstGeom>
                  </pic:spPr>
                </pic:pic>
              </a:graphicData>
            </a:graphic>
          </wp:inline>
        </w:drawing>
      </w:r>
    </w:p>
    <w:p w14:paraId="575A57EC" w14:textId="77777777" w:rsidR="003F45EB" w:rsidRDefault="003F45EB" w:rsidP="00B20F73">
      <w:pPr>
        <w:rPr>
          <w:lang w:val="en-US"/>
        </w:rPr>
      </w:pPr>
    </w:p>
    <w:p w14:paraId="0AB6C4BC" w14:textId="1C9F5822" w:rsidR="003F45EB" w:rsidRDefault="003F45EB" w:rsidP="00B20F73">
      <w:pPr>
        <w:rPr>
          <w:lang w:val="en-US"/>
        </w:rPr>
      </w:pPr>
      <w:r>
        <w:rPr>
          <w:noProof/>
          <w:lang w:val="en-US"/>
        </w:rPr>
        <w:drawing>
          <wp:inline distT="0" distB="0" distL="0" distR="0" wp14:anchorId="2804CBD9" wp14:editId="40BC7F42">
            <wp:extent cx="5727700" cy="366141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11-23 at 08.01.2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661410"/>
                    </a:xfrm>
                    <a:prstGeom prst="rect">
                      <a:avLst/>
                    </a:prstGeom>
                  </pic:spPr>
                </pic:pic>
              </a:graphicData>
            </a:graphic>
          </wp:inline>
        </w:drawing>
      </w:r>
    </w:p>
    <w:p w14:paraId="1A6AE743" w14:textId="77777777" w:rsidR="003F45EB" w:rsidRDefault="003F45EB" w:rsidP="00B20F73">
      <w:pPr>
        <w:rPr>
          <w:lang w:val="en-US"/>
        </w:rPr>
      </w:pPr>
    </w:p>
    <w:p w14:paraId="06B24A10" w14:textId="487A59F0" w:rsidR="003F45EB" w:rsidRDefault="003F45EB" w:rsidP="00B20F73">
      <w:pPr>
        <w:rPr>
          <w:lang w:val="en-US"/>
        </w:rPr>
      </w:pPr>
      <w:r>
        <w:rPr>
          <w:noProof/>
          <w:lang w:val="en-US"/>
        </w:rPr>
        <w:drawing>
          <wp:inline distT="0" distB="0" distL="0" distR="0" wp14:anchorId="18D934F1" wp14:editId="53EC84DD">
            <wp:extent cx="5727700" cy="3883660"/>
            <wp:effectExtent l="0" t="0" r="1270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11-23 at 08.01.3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883660"/>
                    </a:xfrm>
                    <a:prstGeom prst="rect">
                      <a:avLst/>
                    </a:prstGeom>
                  </pic:spPr>
                </pic:pic>
              </a:graphicData>
            </a:graphic>
          </wp:inline>
        </w:drawing>
      </w:r>
    </w:p>
    <w:p w14:paraId="33B20753" w14:textId="77777777" w:rsidR="003F45EB" w:rsidRDefault="003F45EB" w:rsidP="00B20F73">
      <w:pPr>
        <w:rPr>
          <w:lang w:val="en-US"/>
        </w:rPr>
      </w:pPr>
      <w:bookmarkStart w:id="0" w:name="_GoBack"/>
      <w:bookmarkEnd w:id="0"/>
    </w:p>
    <w:p w14:paraId="64A857D7" w14:textId="695FF954" w:rsidR="003F45EB" w:rsidRDefault="003F45EB" w:rsidP="00B20F73">
      <w:pPr>
        <w:rPr>
          <w:lang w:val="en-US"/>
        </w:rPr>
      </w:pPr>
      <w:r>
        <w:rPr>
          <w:noProof/>
          <w:lang w:val="en-US"/>
        </w:rPr>
        <w:drawing>
          <wp:inline distT="0" distB="0" distL="0" distR="0" wp14:anchorId="21ECEF53" wp14:editId="75730F10">
            <wp:extent cx="5727700" cy="3940175"/>
            <wp:effectExtent l="0" t="0" r="1270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11-23 at 08.01.4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940175"/>
                    </a:xfrm>
                    <a:prstGeom prst="rect">
                      <a:avLst/>
                    </a:prstGeom>
                  </pic:spPr>
                </pic:pic>
              </a:graphicData>
            </a:graphic>
          </wp:inline>
        </w:drawing>
      </w:r>
    </w:p>
    <w:p w14:paraId="5A15E0CE" w14:textId="77777777" w:rsidR="003F45EB" w:rsidRDefault="003F45EB" w:rsidP="00B20F73">
      <w:pPr>
        <w:rPr>
          <w:lang w:val="en-US"/>
        </w:rPr>
      </w:pPr>
    </w:p>
    <w:p w14:paraId="2D9EE59E" w14:textId="5E7A165E" w:rsidR="003F45EB" w:rsidRDefault="003F45EB" w:rsidP="00B20F73">
      <w:pPr>
        <w:rPr>
          <w:lang w:val="en-US"/>
        </w:rPr>
      </w:pPr>
      <w:r>
        <w:rPr>
          <w:noProof/>
          <w:lang w:val="en-US"/>
        </w:rPr>
        <w:drawing>
          <wp:inline distT="0" distB="0" distL="0" distR="0" wp14:anchorId="0CB8F0FD" wp14:editId="6A510C02">
            <wp:extent cx="5727700" cy="392049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11-23 at 08.01.5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920490"/>
                    </a:xfrm>
                    <a:prstGeom prst="rect">
                      <a:avLst/>
                    </a:prstGeom>
                  </pic:spPr>
                </pic:pic>
              </a:graphicData>
            </a:graphic>
          </wp:inline>
        </w:drawing>
      </w:r>
    </w:p>
    <w:p w14:paraId="4246887C" w14:textId="77777777" w:rsidR="003F45EB" w:rsidRDefault="003F45EB" w:rsidP="00B20F73">
      <w:pPr>
        <w:rPr>
          <w:lang w:val="en-US"/>
        </w:rPr>
      </w:pPr>
    </w:p>
    <w:p w14:paraId="58AFB43A" w14:textId="4B87E49C" w:rsidR="003F45EB" w:rsidRDefault="003F45EB" w:rsidP="00B20F73">
      <w:pPr>
        <w:rPr>
          <w:lang w:val="en-US"/>
        </w:rPr>
      </w:pPr>
      <w:r>
        <w:rPr>
          <w:noProof/>
          <w:lang w:val="en-US"/>
        </w:rPr>
        <w:drawing>
          <wp:inline distT="0" distB="0" distL="0" distR="0" wp14:anchorId="3759FF3A" wp14:editId="1E653D60">
            <wp:extent cx="5727700" cy="3855720"/>
            <wp:effectExtent l="0" t="0" r="1270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11-23 at 08.02.0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855720"/>
                    </a:xfrm>
                    <a:prstGeom prst="rect">
                      <a:avLst/>
                    </a:prstGeom>
                  </pic:spPr>
                </pic:pic>
              </a:graphicData>
            </a:graphic>
          </wp:inline>
        </w:drawing>
      </w:r>
    </w:p>
    <w:p w14:paraId="2CF0475F" w14:textId="77777777" w:rsidR="003F45EB" w:rsidRDefault="003F45EB" w:rsidP="00B20F73">
      <w:pPr>
        <w:rPr>
          <w:lang w:val="en-US"/>
        </w:rPr>
      </w:pPr>
    </w:p>
    <w:p w14:paraId="476F41A8" w14:textId="5630A88F" w:rsidR="003F45EB" w:rsidRDefault="003F45EB" w:rsidP="00B20F73">
      <w:pPr>
        <w:rPr>
          <w:lang w:val="en-US"/>
        </w:rPr>
      </w:pPr>
      <w:r>
        <w:rPr>
          <w:noProof/>
          <w:lang w:val="en-US"/>
        </w:rPr>
        <w:drawing>
          <wp:inline distT="0" distB="0" distL="0" distR="0" wp14:anchorId="23BF6C90" wp14:editId="0821DD4E">
            <wp:extent cx="5727700" cy="3874770"/>
            <wp:effectExtent l="0" t="0" r="1270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11-23 at 08.02.19.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874770"/>
                    </a:xfrm>
                    <a:prstGeom prst="rect">
                      <a:avLst/>
                    </a:prstGeom>
                  </pic:spPr>
                </pic:pic>
              </a:graphicData>
            </a:graphic>
          </wp:inline>
        </w:drawing>
      </w:r>
    </w:p>
    <w:p w14:paraId="1633A369" w14:textId="77777777" w:rsidR="003F45EB" w:rsidRDefault="003F45EB" w:rsidP="00B20F73">
      <w:pPr>
        <w:rPr>
          <w:lang w:val="en-US"/>
        </w:rPr>
      </w:pPr>
    </w:p>
    <w:p w14:paraId="4D310FC4" w14:textId="43086CF1" w:rsidR="003F45EB" w:rsidRDefault="003F45EB" w:rsidP="00B20F73">
      <w:pPr>
        <w:rPr>
          <w:lang w:val="en-US"/>
        </w:rPr>
      </w:pPr>
      <w:r>
        <w:rPr>
          <w:noProof/>
          <w:lang w:val="en-US"/>
        </w:rPr>
        <w:drawing>
          <wp:inline distT="0" distB="0" distL="0" distR="0" wp14:anchorId="354842FA" wp14:editId="0E227C18">
            <wp:extent cx="5727700" cy="3853815"/>
            <wp:effectExtent l="0" t="0" r="1270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11-23 at 08.02.3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853815"/>
                    </a:xfrm>
                    <a:prstGeom prst="rect">
                      <a:avLst/>
                    </a:prstGeom>
                  </pic:spPr>
                </pic:pic>
              </a:graphicData>
            </a:graphic>
          </wp:inline>
        </w:drawing>
      </w:r>
    </w:p>
    <w:p w14:paraId="5BFF5520" w14:textId="77777777" w:rsidR="003F45EB" w:rsidRDefault="003F45EB" w:rsidP="00B20F73">
      <w:pPr>
        <w:rPr>
          <w:lang w:val="en-US"/>
        </w:rPr>
      </w:pPr>
    </w:p>
    <w:p w14:paraId="2C4BFD83" w14:textId="69010B46" w:rsidR="003F45EB" w:rsidRDefault="003F45EB" w:rsidP="00B20F73">
      <w:pPr>
        <w:rPr>
          <w:lang w:val="en-US"/>
        </w:rPr>
      </w:pPr>
      <w:r>
        <w:rPr>
          <w:noProof/>
          <w:lang w:val="en-US"/>
        </w:rPr>
        <w:drawing>
          <wp:inline distT="0" distB="0" distL="0" distR="0" wp14:anchorId="681A6C72" wp14:editId="43A38541">
            <wp:extent cx="5727700" cy="3881120"/>
            <wp:effectExtent l="0" t="0" r="1270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11-23 at 08.04.3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881120"/>
                    </a:xfrm>
                    <a:prstGeom prst="rect">
                      <a:avLst/>
                    </a:prstGeom>
                  </pic:spPr>
                </pic:pic>
              </a:graphicData>
            </a:graphic>
          </wp:inline>
        </w:drawing>
      </w:r>
    </w:p>
    <w:p w14:paraId="733BDB30" w14:textId="77777777" w:rsidR="003F45EB" w:rsidRDefault="003F45EB" w:rsidP="00B20F73">
      <w:pPr>
        <w:rPr>
          <w:lang w:val="en-US"/>
        </w:rPr>
      </w:pPr>
    </w:p>
    <w:p w14:paraId="505542FB" w14:textId="3B16F79B" w:rsidR="003F45EB" w:rsidRDefault="003F45EB" w:rsidP="00B20F73">
      <w:pPr>
        <w:rPr>
          <w:lang w:val="en-US"/>
        </w:rPr>
      </w:pPr>
      <w:r>
        <w:rPr>
          <w:noProof/>
          <w:lang w:val="en-US"/>
        </w:rPr>
        <w:drawing>
          <wp:inline distT="0" distB="0" distL="0" distR="0" wp14:anchorId="7B25BE83" wp14:editId="28D2D2AD">
            <wp:extent cx="5727700" cy="3928110"/>
            <wp:effectExtent l="0" t="0" r="1270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11-23 at 08.04.4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3928110"/>
                    </a:xfrm>
                    <a:prstGeom prst="rect">
                      <a:avLst/>
                    </a:prstGeom>
                  </pic:spPr>
                </pic:pic>
              </a:graphicData>
            </a:graphic>
          </wp:inline>
        </w:drawing>
      </w:r>
    </w:p>
    <w:p w14:paraId="3AE907FF" w14:textId="77777777" w:rsidR="003F45EB" w:rsidRDefault="003F45EB" w:rsidP="00B20F73">
      <w:pPr>
        <w:rPr>
          <w:lang w:val="en-US"/>
        </w:rPr>
      </w:pPr>
    </w:p>
    <w:p w14:paraId="6B702794" w14:textId="702D97AA" w:rsidR="003F45EB" w:rsidRDefault="003F45EB" w:rsidP="00B20F73">
      <w:pPr>
        <w:rPr>
          <w:lang w:val="en-US"/>
        </w:rPr>
      </w:pPr>
      <w:r>
        <w:rPr>
          <w:noProof/>
          <w:lang w:val="en-US"/>
        </w:rPr>
        <w:drawing>
          <wp:inline distT="0" distB="0" distL="0" distR="0" wp14:anchorId="20204082" wp14:editId="7BBB9A33">
            <wp:extent cx="5727700" cy="3928110"/>
            <wp:effectExtent l="0" t="0" r="1270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7-11-23 at 08.04.4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3928110"/>
                    </a:xfrm>
                    <a:prstGeom prst="rect">
                      <a:avLst/>
                    </a:prstGeom>
                  </pic:spPr>
                </pic:pic>
              </a:graphicData>
            </a:graphic>
          </wp:inline>
        </w:drawing>
      </w:r>
    </w:p>
    <w:p w14:paraId="67179A06" w14:textId="77777777" w:rsidR="003F45EB" w:rsidRDefault="003F45EB" w:rsidP="00B20F73">
      <w:pPr>
        <w:rPr>
          <w:lang w:val="en-US"/>
        </w:rPr>
      </w:pPr>
    </w:p>
    <w:p w14:paraId="2C0CEECE" w14:textId="2AB6FA36" w:rsidR="003F45EB" w:rsidRDefault="003F45EB" w:rsidP="00B20F73">
      <w:pPr>
        <w:rPr>
          <w:lang w:val="en-US"/>
        </w:rPr>
      </w:pPr>
      <w:r>
        <w:rPr>
          <w:noProof/>
          <w:lang w:val="en-US"/>
        </w:rPr>
        <w:drawing>
          <wp:inline distT="0" distB="0" distL="0" distR="0" wp14:anchorId="48A9B884" wp14:editId="19F6207F">
            <wp:extent cx="5727700" cy="7416800"/>
            <wp:effectExtent l="0" t="0" r="1270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7-11-23 at 08.04.49.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7416800"/>
                    </a:xfrm>
                    <a:prstGeom prst="rect">
                      <a:avLst/>
                    </a:prstGeom>
                  </pic:spPr>
                </pic:pic>
              </a:graphicData>
            </a:graphic>
          </wp:inline>
        </w:drawing>
      </w:r>
    </w:p>
    <w:p w14:paraId="12496BBA" w14:textId="77777777" w:rsidR="003F45EB" w:rsidRDefault="003F45EB" w:rsidP="00B20F73">
      <w:pPr>
        <w:rPr>
          <w:lang w:val="en-US"/>
        </w:rPr>
      </w:pPr>
    </w:p>
    <w:p w14:paraId="1D492536" w14:textId="226AEBCA" w:rsidR="003F45EB" w:rsidRDefault="003F45EB" w:rsidP="00B20F73">
      <w:pPr>
        <w:rPr>
          <w:lang w:val="en-US"/>
        </w:rPr>
      </w:pPr>
      <w:r>
        <w:rPr>
          <w:noProof/>
          <w:lang w:val="en-US"/>
        </w:rPr>
        <w:drawing>
          <wp:inline distT="0" distB="0" distL="0" distR="0" wp14:anchorId="7AE45EC0" wp14:editId="1BF3C70A">
            <wp:extent cx="5727700" cy="3987800"/>
            <wp:effectExtent l="0" t="0" r="1270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7-11-23 at 08.04.58.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3987800"/>
                    </a:xfrm>
                    <a:prstGeom prst="rect">
                      <a:avLst/>
                    </a:prstGeom>
                  </pic:spPr>
                </pic:pic>
              </a:graphicData>
            </a:graphic>
          </wp:inline>
        </w:drawing>
      </w:r>
    </w:p>
    <w:p w14:paraId="72278779" w14:textId="77777777" w:rsidR="003F45EB" w:rsidRDefault="003F45EB" w:rsidP="00B20F73">
      <w:pPr>
        <w:rPr>
          <w:lang w:val="en-US"/>
        </w:rPr>
      </w:pPr>
    </w:p>
    <w:p w14:paraId="52A1FA71" w14:textId="5FC013DB" w:rsidR="003F45EB" w:rsidRDefault="003F45EB" w:rsidP="00B20F73">
      <w:pPr>
        <w:rPr>
          <w:lang w:val="en-US"/>
        </w:rPr>
      </w:pPr>
      <w:r>
        <w:rPr>
          <w:noProof/>
          <w:lang w:val="en-US"/>
        </w:rPr>
        <w:drawing>
          <wp:inline distT="0" distB="0" distL="0" distR="0" wp14:anchorId="66C6B35D" wp14:editId="618DE833">
            <wp:extent cx="5727700" cy="3824605"/>
            <wp:effectExtent l="0" t="0" r="12700" b="1079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11-23 at 08.05.2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3824605"/>
                    </a:xfrm>
                    <a:prstGeom prst="rect">
                      <a:avLst/>
                    </a:prstGeom>
                  </pic:spPr>
                </pic:pic>
              </a:graphicData>
            </a:graphic>
          </wp:inline>
        </w:drawing>
      </w:r>
    </w:p>
    <w:p w14:paraId="2DC171B0" w14:textId="554C27B1" w:rsidR="003F45EB" w:rsidRDefault="003F45EB" w:rsidP="00B20F73">
      <w:pPr>
        <w:rPr>
          <w:lang w:val="en-US"/>
        </w:rPr>
      </w:pPr>
      <w:r>
        <w:rPr>
          <w:noProof/>
          <w:lang w:val="en-US"/>
        </w:rPr>
        <w:drawing>
          <wp:inline distT="0" distB="0" distL="0" distR="0" wp14:anchorId="659B8CA3" wp14:editId="045D3679">
            <wp:extent cx="5727700" cy="4036060"/>
            <wp:effectExtent l="0" t="0" r="1270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7-11-23 at 08.05.3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4036060"/>
                    </a:xfrm>
                    <a:prstGeom prst="rect">
                      <a:avLst/>
                    </a:prstGeom>
                  </pic:spPr>
                </pic:pic>
              </a:graphicData>
            </a:graphic>
          </wp:inline>
        </w:drawing>
      </w:r>
    </w:p>
    <w:p w14:paraId="06FF6F8A" w14:textId="77777777" w:rsidR="003F45EB" w:rsidRDefault="003F45EB" w:rsidP="00B20F73">
      <w:pPr>
        <w:rPr>
          <w:lang w:val="en-US"/>
        </w:rPr>
      </w:pPr>
    </w:p>
    <w:p w14:paraId="53077621" w14:textId="5503760D" w:rsidR="003F45EB" w:rsidRDefault="003F45EB" w:rsidP="00B20F73">
      <w:pPr>
        <w:rPr>
          <w:lang w:val="en-US"/>
        </w:rPr>
      </w:pPr>
      <w:r>
        <w:rPr>
          <w:noProof/>
          <w:lang w:val="en-US"/>
        </w:rPr>
        <w:drawing>
          <wp:inline distT="0" distB="0" distL="0" distR="0" wp14:anchorId="00D4C684" wp14:editId="22A7F6FB">
            <wp:extent cx="5727700" cy="2747645"/>
            <wp:effectExtent l="0" t="0" r="1270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7-11-23 at 08.05.3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2747645"/>
                    </a:xfrm>
                    <a:prstGeom prst="rect">
                      <a:avLst/>
                    </a:prstGeom>
                  </pic:spPr>
                </pic:pic>
              </a:graphicData>
            </a:graphic>
          </wp:inline>
        </w:drawing>
      </w:r>
    </w:p>
    <w:p w14:paraId="20BACB95" w14:textId="0C82A55A" w:rsidR="003F45EB" w:rsidRDefault="003F45EB" w:rsidP="00B20F73">
      <w:pPr>
        <w:rPr>
          <w:lang w:val="en-US"/>
        </w:rPr>
      </w:pPr>
      <w:r>
        <w:rPr>
          <w:noProof/>
          <w:lang w:val="en-US"/>
        </w:rPr>
        <w:drawing>
          <wp:inline distT="0" distB="0" distL="0" distR="0" wp14:anchorId="0B0E2260" wp14:editId="1BC38D87">
            <wp:extent cx="5727700" cy="3859530"/>
            <wp:effectExtent l="0" t="0" r="1270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7-11-23 at 08.06.0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859530"/>
                    </a:xfrm>
                    <a:prstGeom prst="rect">
                      <a:avLst/>
                    </a:prstGeom>
                  </pic:spPr>
                </pic:pic>
              </a:graphicData>
            </a:graphic>
          </wp:inline>
        </w:drawing>
      </w:r>
    </w:p>
    <w:p w14:paraId="3819293E" w14:textId="77777777" w:rsidR="003F45EB" w:rsidRDefault="003F45EB" w:rsidP="00B20F73">
      <w:pPr>
        <w:rPr>
          <w:lang w:val="en-US"/>
        </w:rPr>
      </w:pPr>
    </w:p>
    <w:p w14:paraId="4F576ED7" w14:textId="17A0A1AE" w:rsidR="003F45EB" w:rsidRDefault="003F45EB" w:rsidP="00B20F73">
      <w:pPr>
        <w:rPr>
          <w:lang w:val="en-US"/>
        </w:rPr>
      </w:pPr>
      <w:r>
        <w:rPr>
          <w:noProof/>
          <w:lang w:val="en-US"/>
        </w:rPr>
        <w:drawing>
          <wp:inline distT="0" distB="0" distL="0" distR="0" wp14:anchorId="08674FC1" wp14:editId="020B939D">
            <wp:extent cx="5727700" cy="3446145"/>
            <wp:effectExtent l="0" t="0" r="1270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7-11-23 at 08.06.2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3446145"/>
                    </a:xfrm>
                    <a:prstGeom prst="rect">
                      <a:avLst/>
                    </a:prstGeom>
                  </pic:spPr>
                </pic:pic>
              </a:graphicData>
            </a:graphic>
          </wp:inline>
        </w:drawing>
      </w:r>
    </w:p>
    <w:p w14:paraId="112AA689" w14:textId="77777777" w:rsidR="003F45EB" w:rsidRDefault="003F45EB" w:rsidP="00B20F73">
      <w:pPr>
        <w:rPr>
          <w:lang w:val="en-US"/>
        </w:rPr>
      </w:pPr>
    </w:p>
    <w:p w14:paraId="7F8739CD" w14:textId="7296CEAB" w:rsidR="003F45EB" w:rsidRDefault="003F45EB" w:rsidP="00B20F73">
      <w:pPr>
        <w:rPr>
          <w:lang w:val="en-US"/>
        </w:rPr>
      </w:pPr>
      <w:r>
        <w:rPr>
          <w:noProof/>
          <w:lang w:val="en-US"/>
        </w:rPr>
        <w:drawing>
          <wp:inline distT="0" distB="0" distL="0" distR="0" wp14:anchorId="1E835848" wp14:editId="400270F2">
            <wp:extent cx="5727700" cy="3997325"/>
            <wp:effectExtent l="0" t="0" r="1270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7-11-23 at 08.06.38.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997325"/>
                    </a:xfrm>
                    <a:prstGeom prst="rect">
                      <a:avLst/>
                    </a:prstGeom>
                  </pic:spPr>
                </pic:pic>
              </a:graphicData>
            </a:graphic>
          </wp:inline>
        </w:drawing>
      </w:r>
    </w:p>
    <w:p w14:paraId="38B3C403" w14:textId="77777777" w:rsidR="003F45EB" w:rsidRDefault="003F45EB" w:rsidP="00B20F73">
      <w:pPr>
        <w:rPr>
          <w:lang w:val="en-US"/>
        </w:rPr>
      </w:pPr>
    </w:p>
    <w:p w14:paraId="15DA924C" w14:textId="7D4A5C03" w:rsidR="003F45EB" w:rsidRDefault="003F45EB" w:rsidP="00B20F73">
      <w:pPr>
        <w:rPr>
          <w:lang w:val="en-US"/>
        </w:rPr>
      </w:pPr>
      <w:r>
        <w:rPr>
          <w:noProof/>
          <w:lang w:val="en-US"/>
        </w:rPr>
        <w:drawing>
          <wp:inline distT="0" distB="0" distL="0" distR="0" wp14:anchorId="28B8CD50" wp14:editId="247C2FA6">
            <wp:extent cx="5727700" cy="1617345"/>
            <wp:effectExtent l="0" t="0" r="1270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7-11-23 at 08.06.5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1617345"/>
                    </a:xfrm>
                    <a:prstGeom prst="rect">
                      <a:avLst/>
                    </a:prstGeom>
                  </pic:spPr>
                </pic:pic>
              </a:graphicData>
            </a:graphic>
          </wp:inline>
        </w:drawing>
      </w:r>
    </w:p>
    <w:p w14:paraId="4B3CBF35" w14:textId="77777777" w:rsidR="003F45EB" w:rsidRDefault="003F45EB" w:rsidP="00B20F73">
      <w:pPr>
        <w:rPr>
          <w:lang w:val="en-US"/>
        </w:rPr>
      </w:pPr>
    </w:p>
    <w:p w14:paraId="61C81237" w14:textId="00293E3A" w:rsidR="003F45EB" w:rsidRDefault="003F45EB" w:rsidP="00B20F73">
      <w:pPr>
        <w:rPr>
          <w:lang w:val="en-US"/>
        </w:rPr>
      </w:pPr>
      <w:r>
        <w:rPr>
          <w:noProof/>
          <w:lang w:val="en-US"/>
        </w:rPr>
        <w:drawing>
          <wp:inline distT="0" distB="0" distL="0" distR="0" wp14:anchorId="4944F051" wp14:editId="16AC1129">
            <wp:extent cx="5727700" cy="3307715"/>
            <wp:effectExtent l="0" t="0" r="1270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7-11-23 at 08.08.02.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3307715"/>
                    </a:xfrm>
                    <a:prstGeom prst="rect">
                      <a:avLst/>
                    </a:prstGeom>
                  </pic:spPr>
                </pic:pic>
              </a:graphicData>
            </a:graphic>
          </wp:inline>
        </w:drawing>
      </w:r>
    </w:p>
    <w:p w14:paraId="621B0345" w14:textId="77777777" w:rsidR="003F45EB" w:rsidRDefault="003F45EB" w:rsidP="00B20F73">
      <w:pPr>
        <w:rPr>
          <w:lang w:val="en-US"/>
        </w:rPr>
      </w:pPr>
    </w:p>
    <w:p w14:paraId="21555BED" w14:textId="3CE9BA33" w:rsidR="003F45EB" w:rsidRDefault="003F45EB" w:rsidP="00B20F73">
      <w:pPr>
        <w:rPr>
          <w:lang w:val="en-US"/>
        </w:rPr>
      </w:pPr>
      <w:r>
        <w:rPr>
          <w:noProof/>
          <w:lang w:val="en-US"/>
        </w:rPr>
        <w:drawing>
          <wp:inline distT="0" distB="0" distL="0" distR="0" wp14:anchorId="6D990559" wp14:editId="5A8B3C16">
            <wp:extent cx="5727700" cy="3348990"/>
            <wp:effectExtent l="0" t="0" r="1270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7-11-23 at 08.08.16.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3348990"/>
                    </a:xfrm>
                    <a:prstGeom prst="rect">
                      <a:avLst/>
                    </a:prstGeom>
                  </pic:spPr>
                </pic:pic>
              </a:graphicData>
            </a:graphic>
          </wp:inline>
        </w:drawing>
      </w:r>
    </w:p>
    <w:p w14:paraId="43ADAB23" w14:textId="77777777" w:rsidR="003F45EB" w:rsidRPr="00B20F73" w:rsidRDefault="003F45EB" w:rsidP="00B20F73">
      <w:pPr>
        <w:rPr>
          <w:lang w:val="en-US"/>
        </w:rPr>
      </w:pPr>
    </w:p>
    <w:sectPr w:rsidR="003F45EB" w:rsidRPr="00B20F73" w:rsidSect="007472A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tilliumWeb-ExtraLight">
    <w:altName w:val="Calibri"/>
    <w:panose1 w:val="00000000000000000000"/>
    <w:charset w:val="00"/>
    <w:family w:val="auto"/>
    <w:notTrueType/>
    <w:pitch w:val="default"/>
    <w:sig w:usb0="00000003" w:usb1="00000000" w:usb2="00000000" w:usb3="00000000" w:csb0="00000001" w:csb1="00000000"/>
  </w:font>
  <w:font w:name="TitilliumWeb-Sem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F73"/>
    <w:rsid w:val="0007487E"/>
    <w:rsid w:val="0036293D"/>
    <w:rsid w:val="003F45EB"/>
    <w:rsid w:val="004F6859"/>
    <w:rsid w:val="007472A6"/>
    <w:rsid w:val="00B20F73"/>
    <w:rsid w:val="00D51AE9"/>
    <w:rsid w:val="00DA7E5B"/>
    <w:rsid w:val="00E926D5"/>
    <w:rsid w:val="00F01188"/>
    <w:rsid w:val="00F013E8"/>
    <w:rsid w:val="00F305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D7BC2E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19</Pages>
  <Words>387</Words>
  <Characters>2209</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Kent</dc:creator>
  <cp:keywords/>
  <dc:description/>
  <cp:lastModifiedBy>James Kent</cp:lastModifiedBy>
  <cp:revision>4</cp:revision>
  <dcterms:created xsi:type="dcterms:W3CDTF">2017-11-21T20:11:00Z</dcterms:created>
  <dcterms:modified xsi:type="dcterms:W3CDTF">2017-11-27T09:03:00Z</dcterms:modified>
</cp:coreProperties>
</file>