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D966" w:themeColor="accent4" w:themeTint="99"/>
  <w:body>
    <w:p w14:paraId="240CF139" w14:textId="55599628" w:rsidR="00D21742" w:rsidRPr="000518A1" w:rsidRDefault="00F165F5" w:rsidP="000518A1">
      <w:pPr>
        <w:spacing w:after="0" w:line="360" w:lineRule="auto"/>
        <w:rPr>
          <w:rFonts w:ascii="Times New Roman" w:hAnsi="Times New Roman" w:cs="Times New Roman"/>
          <w:sz w:val="26"/>
          <w:szCs w:val="26"/>
        </w:rPr>
      </w:pPr>
      <w:r w:rsidRPr="000518A1">
        <w:rPr>
          <w:rFonts w:ascii="Times New Roman" w:hAnsi="Times New Roman" w:cs="Times New Roman"/>
          <w:sz w:val="26"/>
          <w:szCs w:val="26"/>
        </w:rPr>
        <w:t>Reflective journal:</w:t>
      </w:r>
    </w:p>
    <w:p w14:paraId="76A6F8F5" w14:textId="298E2C01" w:rsidR="0048192E" w:rsidRPr="00200D24" w:rsidRDefault="009D67E2" w:rsidP="000518A1">
      <w:pPr>
        <w:spacing w:after="0" w:line="360" w:lineRule="auto"/>
        <w:rPr>
          <w:rFonts w:ascii="Times New Roman" w:hAnsi="Times New Roman" w:cs="Times New Roman"/>
          <w:b/>
          <w:sz w:val="26"/>
          <w:szCs w:val="26"/>
        </w:rPr>
      </w:pPr>
      <w:r w:rsidRPr="00200D24">
        <w:rPr>
          <w:rFonts w:ascii="Times New Roman" w:hAnsi="Times New Roman" w:cs="Times New Roman"/>
          <w:b/>
          <w:sz w:val="26"/>
          <w:szCs w:val="26"/>
        </w:rPr>
        <w:t xml:space="preserve">Week One: </w:t>
      </w:r>
      <w:r w:rsidR="00F165F5" w:rsidRPr="00200D24">
        <w:rPr>
          <w:rFonts w:ascii="Times New Roman" w:hAnsi="Times New Roman" w:cs="Times New Roman"/>
          <w:b/>
          <w:sz w:val="26"/>
          <w:szCs w:val="26"/>
        </w:rPr>
        <w:t>08/02/2018</w:t>
      </w:r>
    </w:p>
    <w:p w14:paraId="77DFF6BB" w14:textId="77777777" w:rsidR="00D21742" w:rsidRPr="00200D24" w:rsidRDefault="00D21742" w:rsidP="000518A1">
      <w:pPr>
        <w:spacing w:after="0" w:line="360" w:lineRule="auto"/>
        <w:rPr>
          <w:rFonts w:ascii="Times New Roman" w:hAnsi="Times New Roman" w:cs="Times New Roman"/>
          <w:sz w:val="26"/>
          <w:szCs w:val="26"/>
        </w:rPr>
      </w:pPr>
    </w:p>
    <w:p w14:paraId="2F1D5F9A" w14:textId="77777777" w:rsidR="00D21742" w:rsidRPr="000518A1" w:rsidRDefault="0048192E" w:rsidP="000518A1">
      <w:pPr>
        <w:spacing w:after="0" w:line="360" w:lineRule="auto"/>
        <w:rPr>
          <w:rFonts w:ascii="Times New Roman" w:hAnsi="Times New Roman" w:cs="Times New Roman"/>
          <w:sz w:val="26"/>
          <w:szCs w:val="26"/>
        </w:rPr>
      </w:pPr>
      <w:r w:rsidRPr="000518A1">
        <w:rPr>
          <w:rFonts w:ascii="Times New Roman" w:hAnsi="Times New Roman" w:cs="Times New Roman"/>
          <w:sz w:val="26"/>
          <w:szCs w:val="26"/>
        </w:rPr>
        <w:t xml:space="preserve">The first lecture of the semester started on this day this was situated </w:t>
      </w:r>
      <w:r w:rsidR="00D21742" w:rsidRPr="000518A1">
        <w:rPr>
          <w:rFonts w:ascii="Times New Roman" w:hAnsi="Times New Roman" w:cs="Times New Roman"/>
          <w:sz w:val="26"/>
          <w:szCs w:val="26"/>
        </w:rPr>
        <w:t xml:space="preserve">inside Arts 5, </w:t>
      </w:r>
      <w:r w:rsidRPr="000518A1">
        <w:rPr>
          <w:rFonts w:ascii="Times New Roman" w:hAnsi="Times New Roman" w:cs="Times New Roman"/>
          <w:sz w:val="26"/>
          <w:szCs w:val="26"/>
        </w:rPr>
        <w:t xml:space="preserve">in a desk based arrangement </w:t>
      </w:r>
      <w:r w:rsidR="00D21742" w:rsidRPr="000518A1">
        <w:rPr>
          <w:rFonts w:ascii="Times New Roman" w:hAnsi="Times New Roman" w:cs="Times New Roman"/>
          <w:sz w:val="26"/>
          <w:szCs w:val="26"/>
        </w:rPr>
        <w:t>working individually and then together in twos and threes in responding to questions.</w:t>
      </w:r>
    </w:p>
    <w:p w14:paraId="7AFA857D" w14:textId="77777777" w:rsidR="00D21742" w:rsidRPr="000518A1" w:rsidRDefault="00D21742" w:rsidP="000518A1">
      <w:pPr>
        <w:spacing w:after="0" w:line="360" w:lineRule="auto"/>
        <w:rPr>
          <w:rFonts w:ascii="Times New Roman" w:hAnsi="Times New Roman" w:cs="Times New Roman"/>
          <w:sz w:val="26"/>
          <w:szCs w:val="26"/>
        </w:rPr>
      </w:pPr>
    </w:p>
    <w:p w14:paraId="3F362B75" w14:textId="77777777" w:rsidR="00D21742" w:rsidRPr="000518A1" w:rsidRDefault="00D21742" w:rsidP="000518A1">
      <w:pPr>
        <w:spacing w:after="0" w:line="360" w:lineRule="auto"/>
        <w:rPr>
          <w:rFonts w:ascii="Times New Roman" w:hAnsi="Times New Roman" w:cs="Times New Roman"/>
          <w:sz w:val="26"/>
          <w:szCs w:val="26"/>
        </w:rPr>
      </w:pPr>
      <w:r w:rsidRPr="000518A1">
        <w:rPr>
          <w:rFonts w:ascii="Times New Roman" w:hAnsi="Times New Roman" w:cs="Times New Roman"/>
          <w:sz w:val="26"/>
          <w:szCs w:val="26"/>
        </w:rPr>
        <w:t>O</w:t>
      </w:r>
      <w:r w:rsidR="00A33CCF" w:rsidRPr="000518A1">
        <w:rPr>
          <w:rFonts w:ascii="Times New Roman" w:hAnsi="Times New Roman" w:cs="Times New Roman"/>
          <w:sz w:val="26"/>
          <w:szCs w:val="26"/>
        </w:rPr>
        <w:t xml:space="preserve">ur </w:t>
      </w:r>
      <w:r w:rsidR="00743270" w:rsidRPr="000518A1">
        <w:rPr>
          <w:rFonts w:ascii="Times New Roman" w:hAnsi="Times New Roman" w:cs="Times New Roman"/>
          <w:sz w:val="26"/>
          <w:szCs w:val="26"/>
        </w:rPr>
        <w:t>lecturer</w:t>
      </w:r>
      <w:r w:rsidR="00A33CCF" w:rsidRPr="000518A1">
        <w:rPr>
          <w:rFonts w:ascii="Times New Roman" w:hAnsi="Times New Roman" w:cs="Times New Roman"/>
          <w:sz w:val="26"/>
          <w:szCs w:val="26"/>
        </w:rPr>
        <w:t xml:space="preserve"> Martin </w:t>
      </w:r>
      <w:r w:rsidR="0048192E" w:rsidRPr="000518A1">
        <w:rPr>
          <w:rFonts w:ascii="Times New Roman" w:hAnsi="Times New Roman" w:cs="Times New Roman"/>
          <w:sz w:val="26"/>
          <w:szCs w:val="26"/>
        </w:rPr>
        <w:t xml:space="preserve">gave us a brief outline </w:t>
      </w:r>
      <w:r w:rsidRPr="000518A1">
        <w:rPr>
          <w:rFonts w:ascii="Times New Roman" w:hAnsi="Times New Roman" w:cs="Times New Roman"/>
          <w:sz w:val="26"/>
          <w:szCs w:val="26"/>
        </w:rPr>
        <w:t>and overall introduction to</w:t>
      </w:r>
      <w:r w:rsidR="0048192E" w:rsidRPr="000518A1">
        <w:rPr>
          <w:rFonts w:ascii="Times New Roman" w:hAnsi="Times New Roman" w:cs="Times New Roman"/>
          <w:sz w:val="26"/>
          <w:szCs w:val="26"/>
        </w:rPr>
        <w:t xml:space="preserve"> what maps are and how these are read. </w:t>
      </w:r>
      <w:r w:rsidRPr="000518A1">
        <w:rPr>
          <w:rFonts w:ascii="Times New Roman" w:hAnsi="Times New Roman" w:cs="Times New Roman"/>
          <w:sz w:val="26"/>
          <w:szCs w:val="26"/>
        </w:rPr>
        <w:t xml:space="preserve">He then </w:t>
      </w:r>
      <w:r w:rsidR="0048192E" w:rsidRPr="000518A1">
        <w:rPr>
          <w:rFonts w:ascii="Times New Roman" w:hAnsi="Times New Roman" w:cs="Times New Roman"/>
          <w:sz w:val="26"/>
          <w:szCs w:val="26"/>
        </w:rPr>
        <w:t>started to go into more detail about maps</w:t>
      </w:r>
      <w:r w:rsidRPr="000518A1">
        <w:rPr>
          <w:rFonts w:ascii="Times New Roman" w:hAnsi="Times New Roman" w:cs="Times New Roman"/>
          <w:sz w:val="26"/>
          <w:szCs w:val="26"/>
        </w:rPr>
        <w:t xml:space="preserve">, </w:t>
      </w:r>
      <w:r w:rsidR="0048192E" w:rsidRPr="000518A1">
        <w:rPr>
          <w:rFonts w:ascii="Times New Roman" w:hAnsi="Times New Roman" w:cs="Times New Roman"/>
          <w:sz w:val="26"/>
          <w:szCs w:val="26"/>
        </w:rPr>
        <w:t>before giving us examples</w:t>
      </w:r>
      <w:r w:rsidRPr="000518A1">
        <w:rPr>
          <w:rFonts w:ascii="Times New Roman" w:hAnsi="Times New Roman" w:cs="Times New Roman"/>
          <w:sz w:val="26"/>
          <w:szCs w:val="26"/>
        </w:rPr>
        <w:t xml:space="preserve"> of what type of maps there are including:</w:t>
      </w:r>
      <w:r w:rsidR="0048192E" w:rsidRPr="000518A1">
        <w:rPr>
          <w:rFonts w:ascii="Times New Roman" w:hAnsi="Times New Roman" w:cs="Times New Roman"/>
          <w:sz w:val="26"/>
          <w:szCs w:val="26"/>
        </w:rPr>
        <w:t xml:space="preserve"> </w:t>
      </w:r>
      <w:r w:rsidRPr="000518A1">
        <w:rPr>
          <w:rFonts w:ascii="Times New Roman" w:hAnsi="Times New Roman" w:cs="Times New Roman"/>
          <w:sz w:val="26"/>
          <w:szCs w:val="26"/>
        </w:rPr>
        <w:t>ordinance survey; geological;</w:t>
      </w:r>
      <w:r w:rsidR="00402B09" w:rsidRPr="000518A1">
        <w:rPr>
          <w:rFonts w:ascii="Times New Roman" w:hAnsi="Times New Roman" w:cs="Times New Roman"/>
          <w:sz w:val="26"/>
          <w:szCs w:val="26"/>
        </w:rPr>
        <w:t xml:space="preserve"> soils and hydrological. </w:t>
      </w:r>
    </w:p>
    <w:p w14:paraId="29CB979A" w14:textId="77777777" w:rsidR="00D21742" w:rsidRPr="000518A1" w:rsidRDefault="00D21742" w:rsidP="000518A1">
      <w:pPr>
        <w:spacing w:after="0" w:line="360" w:lineRule="auto"/>
        <w:rPr>
          <w:rFonts w:ascii="Times New Roman" w:hAnsi="Times New Roman" w:cs="Times New Roman"/>
          <w:sz w:val="26"/>
          <w:szCs w:val="26"/>
        </w:rPr>
      </w:pPr>
    </w:p>
    <w:p w14:paraId="7554BB0E" w14:textId="7DDC394F" w:rsidR="00402B09" w:rsidRPr="000518A1" w:rsidRDefault="00402B09" w:rsidP="000518A1">
      <w:pPr>
        <w:spacing w:after="0" w:line="360" w:lineRule="auto"/>
        <w:rPr>
          <w:rFonts w:ascii="Times New Roman" w:hAnsi="Times New Roman" w:cs="Times New Roman"/>
          <w:sz w:val="26"/>
          <w:szCs w:val="26"/>
        </w:rPr>
      </w:pPr>
      <w:r w:rsidRPr="000518A1">
        <w:rPr>
          <w:rFonts w:ascii="Times New Roman" w:hAnsi="Times New Roman" w:cs="Times New Roman"/>
          <w:sz w:val="26"/>
          <w:szCs w:val="26"/>
        </w:rPr>
        <w:t>As</w:t>
      </w:r>
      <w:r w:rsidR="008833D7" w:rsidRPr="000518A1">
        <w:rPr>
          <w:rFonts w:ascii="Times New Roman" w:hAnsi="Times New Roman" w:cs="Times New Roman"/>
          <w:sz w:val="26"/>
          <w:szCs w:val="26"/>
        </w:rPr>
        <w:t xml:space="preserve"> well </w:t>
      </w:r>
      <w:r w:rsidRPr="000518A1">
        <w:rPr>
          <w:rFonts w:ascii="Times New Roman" w:hAnsi="Times New Roman" w:cs="Times New Roman"/>
          <w:sz w:val="26"/>
          <w:szCs w:val="26"/>
        </w:rPr>
        <w:t>as</w:t>
      </w:r>
      <w:r w:rsidR="008833D7" w:rsidRPr="000518A1">
        <w:rPr>
          <w:rFonts w:ascii="Times New Roman" w:hAnsi="Times New Roman" w:cs="Times New Roman"/>
          <w:sz w:val="26"/>
          <w:szCs w:val="26"/>
        </w:rPr>
        <w:t>,</w:t>
      </w:r>
      <w:r w:rsidRPr="000518A1">
        <w:rPr>
          <w:rFonts w:ascii="Times New Roman" w:hAnsi="Times New Roman" w:cs="Times New Roman"/>
          <w:sz w:val="26"/>
          <w:szCs w:val="26"/>
        </w:rPr>
        <w:t xml:space="preserve"> being given the verbal list of maps we were shown the maps on screen </w:t>
      </w:r>
      <w:r w:rsidR="009747C1" w:rsidRPr="000518A1">
        <w:rPr>
          <w:rFonts w:ascii="Times New Roman" w:hAnsi="Times New Roman" w:cs="Times New Roman"/>
          <w:sz w:val="26"/>
          <w:szCs w:val="26"/>
        </w:rPr>
        <w:t>and</w:t>
      </w:r>
      <w:r w:rsidRPr="000518A1">
        <w:rPr>
          <w:rFonts w:ascii="Times New Roman" w:hAnsi="Times New Roman" w:cs="Times New Roman"/>
          <w:sz w:val="26"/>
          <w:szCs w:val="26"/>
        </w:rPr>
        <w:t xml:space="preserve"> given a handout of maps to complete </w:t>
      </w:r>
      <w:r w:rsidR="009747C1" w:rsidRPr="000518A1">
        <w:rPr>
          <w:rFonts w:ascii="Times New Roman" w:hAnsi="Times New Roman" w:cs="Times New Roman"/>
          <w:sz w:val="26"/>
          <w:szCs w:val="26"/>
        </w:rPr>
        <w:t>later</w:t>
      </w:r>
      <w:r w:rsidRPr="000518A1">
        <w:rPr>
          <w:rFonts w:ascii="Times New Roman" w:hAnsi="Times New Roman" w:cs="Times New Roman"/>
          <w:sz w:val="26"/>
          <w:szCs w:val="26"/>
        </w:rPr>
        <w:t xml:space="preserve"> in the </w:t>
      </w:r>
      <w:r w:rsidR="00D21742" w:rsidRPr="000518A1">
        <w:rPr>
          <w:rFonts w:ascii="Times New Roman" w:hAnsi="Times New Roman" w:cs="Times New Roman"/>
          <w:sz w:val="26"/>
          <w:szCs w:val="26"/>
        </w:rPr>
        <w:t>lecture.</w:t>
      </w:r>
    </w:p>
    <w:p w14:paraId="0283BE13" w14:textId="77777777" w:rsidR="00D21742" w:rsidRPr="000518A1" w:rsidRDefault="00D21742" w:rsidP="000518A1">
      <w:pPr>
        <w:spacing w:after="0" w:line="360" w:lineRule="auto"/>
        <w:rPr>
          <w:rFonts w:ascii="Times New Roman" w:hAnsi="Times New Roman" w:cs="Times New Roman"/>
          <w:sz w:val="26"/>
          <w:szCs w:val="26"/>
        </w:rPr>
      </w:pPr>
    </w:p>
    <w:p w14:paraId="4B97210C" w14:textId="5297D047" w:rsidR="00CD3A88" w:rsidRPr="000518A1" w:rsidRDefault="00402B09" w:rsidP="000518A1">
      <w:pPr>
        <w:spacing w:after="0" w:line="360" w:lineRule="auto"/>
        <w:rPr>
          <w:rFonts w:ascii="Times New Roman" w:hAnsi="Times New Roman" w:cs="Times New Roman"/>
          <w:sz w:val="26"/>
          <w:szCs w:val="26"/>
        </w:rPr>
      </w:pPr>
      <w:r w:rsidRPr="000518A1">
        <w:rPr>
          <w:rFonts w:ascii="Times New Roman" w:hAnsi="Times New Roman" w:cs="Times New Roman"/>
          <w:sz w:val="26"/>
          <w:szCs w:val="26"/>
        </w:rPr>
        <w:t xml:space="preserve">At the start of the </w:t>
      </w:r>
      <w:r w:rsidR="008833D7" w:rsidRPr="000518A1">
        <w:rPr>
          <w:rFonts w:ascii="Times New Roman" w:hAnsi="Times New Roman" w:cs="Times New Roman"/>
          <w:sz w:val="26"/>
          <w:szCs w:val="26"/>
        </w:rPr>
        <w:t xml:space="preserve">lecture </w:t>
      </w:r>
      <w:r w:rsidRPr="000518A1">
        <w:rPr>
          <w:rFonts w:ascii="Times New Roman" w:hAnsi="Times New Roman" w:cs="Times New Roman"/>
          <w:sz w:val="26"/>
          <w:szCs w:val="26"/>
        </w:rPr>
        <w:t>I was unsure about whether I would gain any kn</w:t>
      </w:r>
      <w:r w:rsidR="00D21742" w:rsidRPr="000518A1">
        <w:rPr>
          <w:rFonts w:ascii="Times New Roman" w:hAnsi="Times New Roman" w:cs="Times New Roman"/>
          <w:sz w:val="26"/>
          <w:szCs w:val="26"/>
        </w:rPr>
        <w:t>owledge</w:t>
      </w:r>
      <w:r w:rsidR="008833D7" w:rsidRPr="000518A1">
        <w:rPr>
          <w:rFonts w:ascii="Times New Roman" w:hAnsi="Times New Roman" w:cs="Times New Roman"/>
          <w:sz w:val="26"/>
          <w:szCs w:val="26"/>
        </w:rPr>
        <w:t>. A</w:t>
      </w:r>
      <w:r w:rsidR="00D21742" w:rsidRPr="000518A1">
        <w:rPr>
          <w:rFonts w:ascii="Times New Roman" w:hAnsi="Times New Roman" w:cs="Times New Roman"/>
          <w:sz w:val="26"/>
          <w:szCs w:val="26"/>
        </w:rPr>
        <w:t xml:space="preserve">s I </w:t>
      </w:r>
      <w:r w:rsidRPr="000518A1">
        <w:rPr>
          <w:rFonts w:ascii="Times New Roman" w:hAnsi="Times New Roman" w:cs="Times New Roman"/>
          <w:sz w:val="26"/>
          <w:szCs w:val="26"/>
        </w:rPr>
        <w:t xml:space="preserve">have </w:t>
      </w:r>
      <w:r w:rsidR="00D21742" w:rsidRPr="000518A1">
        <w:rPr>
          <w:rFonts w:ascii="Times New Roman" w:hAnsi="Times New Roman" w:cs="Times New Roman"/>
          <w:sz w:val="26"/>
          <w:szCs w:val="26"/>
        </w:rPr>
        <w:t xml:space="preserve">had </w:t>
      </w:r>
      <w:r w:rsidRPr="000518A1">
        <w:rPr>
          <w:rFonts w:ascii="Times New Roman" w:hAnsi="Times New Roman" w:cs="Times New Roman"/>
          <w:sz w:val="26"/>
          <w:szCs w:val="26"/>
        </w:rPr>
        <w:t xml:space="preserve">a brief overview of </w:t>
      </w:r>
      <w:r w:rsidR="00D21742" w:rsidRPr="000518A1">
        <w:rPr>
          <w:rFonts w:ascii="Times New Roman" w:hAnsi="Times New Roman" w:cs="Times New Roman"/>
          <w:sz w:val="26"/>
          <w:szCs w:val="26"/>
        </w:rPr>
        <w:t>map orientation</w:t>
      </w:r>
      <w:r w:rsidRPr="000518A1">
        <w:rPr>
          <w:rFonts w:ascii="Times New Roman" w:hAnsi="Times New Roman" w:cs="Times New Roman"/>
          <w:sz w:val="26"/>
          <w:szCs w:val="26"/>
        </w:rPr>
        <w:t xml:space="preserve"> and the different kind of maps </w:t>
      </w:r>
      <w:r w:rsidR="00D21742" w:rsidRPr="000518A1">
        <w:rPr>
          <w:rFonts w:ascii="Times New Roman" w:hAnsi="Times New Roman" w:cs="Times New Roman"/>
          <w:sz w:val="26"/>
          <w:szCs w:val="26"/>
        </w:rPr>
        <w:t xml:space="preserve">from Year 6 in primary school. </w:t>
      </w:r>
      <w:r w:rsidRPr="000518A1">
        <w:rPr>
          <w:rFonts w:ascii="Times New Roman" w:hAnsi="Times New Roman" w:cs="Times New Roman"/>
          <w:sz w:val="26"/>
          <w:szCs w:val="26"/>
        </w:rPr>
        <w:t>But I found that when the examples were shown on the screen and we were shown the different scales</w:t>
      </w:r>
      <w:r w:rsidR="00D21742" w:rsidRPr="000518A1">
        <w:rPr>
          <w:rFonts w:ascii="Times New Roman" w:hAnsi="Times New Roman" w:cs="Times New Roman"/>
          <w:sz w:val="26"/>
          <w:szCs w:val="26"/>
        </w:rPr>
        <w:t>,</w:t>
      </w:r>
      <w:r w:rsidRPr="000518A1">
        <w:rPr>
          <w:rFonts w:ascii="Times New Roman" w:hAnsi="Times New Roman" w:cs="Times New Roman"/>
          <w:sz w:val="26"/>
          <w:szCs w:val="26"/>
        </w:rPr>
        <w:t xml:space="preserve"> as well as the other types of maps</w:t>
      </w:r>
      <w:r w:rsidR="00D21742" w:rsidRPr="000518A1">
        <w:rPr>
          <w:rFonts w:ascii="Times New Roman" w:hAnsi="Times New Roman" w:cs="Times New Roman"/>
          <w:sz w:val="26"/>
          <w:szCs w:val="26"/>
        </w:rPr>
        <w:t>,</w:t>
      </w:r>
      <w:r w:rsidR="00FC7D92" w:rsidRPr="000518A1">
        <w:rPr>
          <w:rFonts w:ascii="Times New Roman" w:hAnsi="Times New Roman" w:cs="Times New Roman"/>
          <w:sz w:val="26"/>
          <w:szCs w:val="26"/>
        </w:rPr>
        <w:t xml:space="preserve"> my knowledge was increased.</w:t>
      </w:r>
    </w:p>
    <w:p w14:paraId="344D9990" w14:textId="77777777" w:rsidR="00D21742" w:rsidRPr="000518A1" w:rsidRDefault="00D21742" w:rsidP="000518A1">
      <w:pPr>
        <w:spacing w:after="0" w:line="360" w:lineRule="auto"/>
        <w:rPr>
          <w:rFonts w:ascii="Times New Roman" w:hAnsi="Times New Roman" w:cs="Times New Roman"/>
          <w:sz w:val="26"/>
          <w:szCs w:val="26"/>
        </w:rPr>
      </w:pPr>
    </w:p>
    <w:p w14:paraId="38374C13" w14:textId="45D8F3C3" w:rsidR="006C1089" w:rsidRPr="000518A1" w:rsidRDefault="00FC7D92" w:rsidP="000518A1">
      <w:pPr>
        <w:spacing w:after="0" w:line="360" w:lineRule="auto"/>
        <w:rPr>
          <w:rFonts w:ascii="Times New Roman" w:hAnsi="Times New Roman" w:cs="Times New Roman"/>
          <w:sz w:val="26"/>
          <w:szCs w:val="26"/>
        </w:rPr>
      </w:pPr>
      <w:r w:rsidRPr="000518A1">
        <w:rPr>
          <w:rFonts w:ascii="Times New Roman" w:hAnsi="Times New Roman" w:cs="Times New Roman"/>
          <w:sz w:val="26"/>
          <w:szCs w:val="26"/>
        </w:rPr>
        <w:t xml:space="preserve">We </w:t>
      </w:r>
      <w:r w:rsidR="00F22FAF" w:rsidRPr="000518A1">
        <w:rPr>
          <w:rFonts w:ascii="Times New Roman" w:hAnsi="Times New Roman" w:cs="Times New Roman"/>
          <w:sz w:val="26"/>
          <w:szCs w:val="26"/>
        </w:rPr>
        <w:t xml:space="preserve">looked at </w:t>
      </w:r>
      <w:r w:rsidR="00EA3AD3" w:rsidRPr="000518A1">
        <w:rPr>
          <w:rFonts w:ascii="Times New Roman" w:hAnsi="Times New Roman" w:cs="Times New Roman"/>
          <w:sz w:val="26"/>
          <w:szCs w:val="26"/>
        </w:rPr>
        <w:t>the types</w:t>
      </w:r>
      <w:r w:rsidR="00402B09" w:rsidRPr="000518A1">
        <w:rPr>
          <w:rFonts w:ascii="Times New Roman" w:hAnsi="Times New Roman" w:cs="Times New Roman"/>
          <w:sz w:val="26"/>
          <w:szCs w:val="26"/>
        </w:rPr>
        <w:t xml:space="preserve"> of scaling and the ways to work out each different scaling. An example of the scaling that we discussed was 1:2500 </w:t>
      </w:r>
      <w:r w:rsidR="00F22FAF" w:rsidRPr="000518A1">
        <w:rPr>
          <w:rFonts w:ascii="Times New Roman" w:hAnsi="Times New Roman" w:cs="Times New Roman"/>
          <w:sz w:val="26"/>
          <w:szCs w:val="26"/>
        </w:rPr>
        <w:t xml:space="preserve">and 1:5000 scales </w:t>
      </w:r>
      <w:r w:rsidR="002945E4" w:rsidRPr="000518A1">
        <w:rPr>
          <w:rFonts w:ascii="Times New Roman" w:hAnsi="Times New Roman" w:cs="Times New Roman"/>
          <w:sz w:val="26"/>
          <w:szCs w:val="26"/>
        </w:rPr>
        <w:t xml:space="preserve">(See below figure </w:t>
      </w:r>
      <w:r w:rsidR="00F03FF6">
        <w:rPr>
          <w:rFonts w:ascii="Times New Roman" w:hAnsi="Times New Roman" w:cs="Times New Roman"/>
          <w:sz w:val="26"/>
          <w:szCs w:val="26"/>
        </w:rPr>
        <w:t>1</w:t>
      </w:r>
      <w:r w:rsidR="002945E4" w:rsidRPr="000518A1">
        <w:rPr>
          <w:rFonts w:ascii="Times New Roman" w:hAnsi="Times New Roman" w:cs="Times New Roman"/>
          <w:sz w:val="26"/>
          <w:szCs w:val="26"/>
        </w:rPr>
        <w:t xml:space="preserve">) </w:t>
      </w:r>
      <w:r w:rsidR="00F22FAF" w:rsidRPr="000518A1">
        <w:rPr>
          <w:rFonts w:ascii="Times New Roman" w:hAnsi="Times New Roman" w:cs="Times New Roman"/>
          <w:sz w:val="26"/>
          <w:szCs w:val="26"/>
        </w:rPr>
        <w:t xml:space="preserve">which were both different scales on ordinance survey maps, </w:t>
      </w:r>
      <w:r w:rsidR="009747C1" w:rsidRPr="000518A1">
        <w:rPr>
          <w:rFonts w:ascii="Times New Roman" w:hAnsi="Times New Roman" w:cs="Times New Roman"/>
          <w:sz w:val="26"/>
          <w:szCs w:val="26"/>
        </w:rPr>
        <w:t>both maps</w:t>
      </w:r>
      <w:r w:rsidR="00F22FAF" w:rsidRPr="000518A1">
        <w:rPr>
          <w:rFonts w:ascii="Times New Roman" w:hAnsi="Times New Roman" w:cs="Times New Roman"/>
          <w:sz w:val="26"/>
          <w:szCs w:val="26"/>
        </w:rPr>
        <w:t xml:space="preserve"> </w:t>
      </w:r>
      <w:r w:rsidRPr="000518A1">
        <w:rPr>
          <w:rFonts w:ascii="Times New Roman" w:hAnsi="Times New Roman" w:cs="Times New Roman"/>
          <w:sz w:val="26"/>
          <w:szCs w:val="26"/>
        </w:rPr>
        <w:t xml:space="preserve">appeared </w:t>
      </w:r>
      <w:r w:rsidR="009747C1" w:rsidRPr="000518A1">
        <w:rPr>
          <w:rFonts w:ascii="Times New Roman" w:hAnsi="Times New Roman" w:cs="Times New Roman"/>
          <w:sz w:val="26"/>
          <w:szCs w:val="26"/>
        </w:rPr>
        <w:t>like</w:t>
      </w:r>
      <w:r w:rsidR="00F22FAF" w:rsidRPr="000518A1">
        <w:rPr>
          <w:rFonts w:ascii="Times New Roman" w:hAnsi="Times New Roman" w:cs="Times New Roman"/>
          <w:sz w:val="26"/>
          <w:szCs w:val="26"/>
        </w:rPr>
        <w:t xml:space="preserve"> me </w:t>
      </w:r>
      <w:r w:rsidRPr="000518A1">
        <w:rPr>
          <w:rFonts w:ascii="Times New Roman" w:hAnsi="Times New Roman" w:cs="Times New Roman"/>
          <w:sz w:val="26"/>
          <w:szCs w:val="26"/>
        </w:rPr>
        <w:t xml:space="preserve">initially, </w:t>
      </w:r>
      <w:r w:rsidR="00F22FAF" w:rsidRPr="000518A1">
        <w:rPr>
          <w:rFonts w:ascii="Times New Roman" w:hAnsi="Times New Roman" w:cs="Times New Roman"/>
          <w:sz w:val="26"/>
          <w:szCs w:val="26"/>
        </w:rPr>
        <w:t xml:space="preserve">but after listening to Martin discuss the different scales and the differences I had a better understanding of the different scales than at the beginning. </w:t>
      </w:r>
      <w:bookmarkStart w:id="0" w:name="_GoBack"/>
      <w:bookmarkEnd w:id="0"/>
    </w:p>
    <w:p w14:paraId="6FBE35F5" w14:textId="0CDC7D2E" w:rsidR="006C1089" w:rsidRPr="000518A1" w:rsidRDefault="006C1089" w:rsidP="000518A1">
      <w:pPr>
        <w:spacing w:after="0" w:line="360" w:lineRule="auto"/>
        <w:rPr>
          <w:rFonts w:ascii="Times New Roman" w:hAnsi="Times New Roman" w:cs="Times New Roman"/>
          <w:sz w:val="26"/>
          <w:szCs w:val="26"/>
        </w:rPr>
      </w:pPr>
      <w:r w:rsidRPr="000518A1">
        <w:rPr>
          <w:rFonts w:ascii="Times New Roman" w:hAnsi="Times New Roman" w:cs="Times New Roman"/>
          <w:noProof/>
        </w:rPr>
        <w:lastRenderedPageBreak/>
        <w:drawing>
          <wp:inline distT="0" distB="0" distL="0" distR="0" wp14:anchorId="01BB1785" wp14:editId="18BA501F">
            <wp:extent cx="2955469" cy="2704823"/>
            <wp:effectExtent l="0" t="7938" r="8573" b="8572"/>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18044"/>
                    <a:stretch/>
                  </pic:blipFill>
                  <pic:spPr bwMode="auto">
                    <a:xfrm rot="5400000">
                      <a:off x="0" y="0"/>
                      <a:ext cx="2956298" cy="2705582"/>
                    </a:xfrm>
                    <a:prstGeom prst="rect">
                      <a:avLst/>
                    </a:prstGeom>
                    <a:ln>
                      <a:noFill/>
                    </a:ln>
                    <a:extLst>
                      <a:ext uri="{53640926-AAD7-44D8-BBD7-CCE9431645EC}">
                        <a14:shadowObscured xmlns:a14="http://schemas.microsoft.com/office/drawing/2010/main"/>
                      </a:ext>
                    </a:extLst>
                  </pic:spPr>
                </pic:pic>
              </a:graphicData>
            </a:graphic>
          </wp:inline>
        </w:drawing>
      </w:r>
    </w:p>
    <w:p w14:paraId="0D9CF403" w14:textId="42E4A72E" w:rsidR="006C1089" w:rsidRDefault="006C1089" w:rsidP="000518A1">
      <w:pPr>
        <w:spacing w:after="0" w:line="360" w:lineRule="auto"/>
        <w:rPr>
          <w:rFonts w:ascii="Times New Roman" w:hAnsi="Times New Roman" w:cs="Times New Roman"/>
          <w:sz w:val="26"/>
          <w:szCs w:val="26"/>
        </w:rPr>
      </w:pPr>
      <w:r w:rsidRPr="000518A1">
        <w:rPr>
          <w:rFonts w:ascii="Times New Roman" w:hAnsi="Times New Roman" w:cs="Times New Roman"/>
          <w:sz w:val="26"/>
          <w:szCs w:val="26"/>
        </w:rPr>
        <w:t>(</w:t>
      </w:r>
      <w:r w:rsidRPr="00341A23">
        <w:rPr>
          <w:rFonts w:ascii="Times New Roman" w:hAnsi="Times New Roman" w:cs="Times New Roman"/>
          <w:i/>
          <w:sz w:val="26"/>
          <w:szCs w:val="26"/>
        </w:rPr>
        <w:t xml:space="preserve">Figure </w:t>
      </w:r>
      <w:r w:rsidR="00F03FF6" w:rsidRPr="00341A23">
        <w:rPr>
          <w:rFonts w:ascii="Times New Roman" w:hAnsi="Times New Roman" w:cs="Times New Roman"/>
          <w:i/>
          <w:sz w:val="26"/>
          <w:szCs w:val="26"/>
        </w:rPr>
        <w:t xml:space="preserve">2. </w:t>
      </w:r>
      <w:r w:rsidRPr="00341A23">
        <w:rPr>
          <w:rFonts w:ascii="Times New Roman" w:hAnsi="Times New Roman" w:cs="Times New Roman"/>
          <w:i/>
          <w:sz w:val="26"/>
          <w:szCs w:val="26"/>
        </w:rPr>
        <w:t xml:space="preserve">6&amp;8 references. </w:t>
      </w:r>
      <w:proofErr w:type="spellStart"/>
      <w:r w:rsidRPr="00341A23">
        <w:rPr>
          <w:rFonts w:ascii="Times New Roman" w:hAnsi="Times New Roman" w:cs="Times New Roman"/>
          <w:i/>
          <w:sz w:val="26"/>
          <w:szCs w:val="26"/>
        </w:rPr>
        <w:t>Willikson</w:t>
      </w:r>
      <w:proofErr w:type="spellEnd"/>
      <w:r w:rsidRPr="00341A23">
        <w:rPr>
          <w:rFonts w:ascii="Times New Roman" w:hAnsi="Times New Roman" w:cs="Times New Roman"/>
          <w:i/>
          <w:sz w:val="26"/>
          <w:szCs w:val="26"/>
        </w:rPr>
        <w:t xml:space="preserve"> 2007. </w:t>
      </w:r>
      <w:proofErr w:type="spellStart"/>
      <w:r w:rsidRPr="00341A23">
        <w:rPr>
          <w:rFonts w:ascii="Times New Roman" w:hAnsi="Times New Roman" w:cs="Times New Roman"/>
          <w:i/>
          <w:sz w:val="26"/>
          <w:szCs w:val="26"/>
        </w:rPr>
        <w:t>Pg</w:t>
      </w:r>
      <w:proofErr w:type="spellEnd"/>
      <w:r w:rsidRPr="00341A23">
        <w:rPr>
          <w:rFonts w:ascii="Times New Roman" w:hAnsi="Times New Roman" w:cs="Times New Roman"/>
          <w:i/>
          <w:sz w:val="26"/>
          <w:szCs w:val="26"/>
        </w:rPr>
        <w:t xml:space="preserve"> </w:t>
      </w:r>
      <w:r w:rsidR="009D67E2" w:rsidRPr="00341A23">
        <w:rPr>
          <w:rFonts w:ascii="Times New Roman" w:hAnsi="Times New Roman" w:cs="Times New Roman"/>
          <w:i/>
          <w:sz w:val="26"/>
          <w:szCs w:val="26"/>
        </w:rPr>
        <w:t>48</w:t>
      </w:r>
      <w:r w:rsidR="009D67E2" w:rsidRPr="000518A1">
        <w:rPr>
          <w:rFonts w:ascii="Times New Roman" w:hAnsi="Times New Roman" w:cs="Times New Roman"/>
          <w:sz w:val="26"/>
          <w:szCs w:val="26"/>
        </w:rPr>
        <w:t>)</w:t>
      </w:r>
    </w:p>
    <w:p w14:paraId="58EE5B9D" w14:textId="77777777" w:rsidR="00F03FF6" w:rsidRPr="000518A1" w:rsidRDefault="00F03FF6" w:rsidP="000518A1">
      <w:pPr>
        <w:spacing w:after="0" w:line="360" w:lineRule="auto"/>
        <w:rPr>
          <w:rFonts w:ascii="Times New Roman" w:hAnsi="Times New Roman" w:cs="Times New Roman"/>
          <w:sz w:val="26"/>
          <w:szCs w:val="26"/>
        </w:rPr>
      </w:pPr>
    </w:p>
    <w:p w14:paraId="5E14EFFA" w14:textId="215053D9" w:rsidR="00EE4AAE" w:rsidRPr="000518A1" w:rsidRDefault="002945E4" w:rsidP="000518A1">
      <w:pPr>
        <w:spacing w:after="0" w:line="360" w:lineRule="auto"/>
        <w:rPr>
          <w:rFonts w:ascii="Times New Roman" w:hAnsi="Times New Roman" w:cs="Times New Roman"/>
          <w:sz w:val="26"/>
          <w:szCs w:val="26"/>
        </w:rPr>
      </w:pPr>
      <w:r w:rsidRPr="000518A1">
        <w:rPr>
          <w:rFonts w:ascii="Times New Roman" w:hAnsi="Times New Roman" w:cs="Times New Roman"/>
          <w:sz w:val="26"/>
          <w:szCs w:val="26"/>
        </w:rPr>
        <w:t>Secondly,</w:t>
      </w:r>
      <w:r w:rsidR="00F22FAF" w:rsidRPr="000518A1">
        <w:rPr>
          <w:rFonts w:ascii="Times New Roman" w:hAnsi="Times New Roman" w:cs="Times New Roman"/>
          <w:sz w:val="26"/>
          <w:szCs w:val="26"/>
        </w:rPr>
        <w:t xml:space="preserve"> we began talking about </w:t>
      </w:r>
      <w:r w:rsidR="00CB7508" w:rsidRPr="000518A1">
        <w:rPr>
          <w:rFonts w:ascii="Times New Roman" w:hAnsi="Times New Roman" w:cs="Times New Roman"/>
          <w:sz w:val="26"/>
          <w:szCs w:val="26"/>
        </w:rPr>
        <w:t xml:space="preserve">grid references and how to read them on a map. </w:t>
      </w:r>
      <w:r w:rsidR="00F22FAF" w:rsidRPr="000518A1">
        <w:rPr>
          <w:rFonts w:ascii="Times New Roman" w:hAnsi="Times New Roman" w:cs="Times New Roman"/>
          <w:sz w:val="26"/>
          <w:szCs w:val="26"/>
        </w:rPr>
        <w:t xml:space="preserve">As well as the introduction of the grid references we jumped right into </w:t>
      </w:r>
      <w:r w:rsidR="00EE4AAE" w:rsidRPr="000518A1">
        <w:rPr>
          <w:rFonts w:ascii="Times New Roman" w:hAnsi="Times New Roman" w:cs="Times New Roman"/>
          <w:sz w:val="26"/>
          <w:szCs w:val="26"/>
        </w:rPr>
        <w:t>the accuracy of grid referencing</w:t>
      </w:r>
      <w:r w:rsidR="008833D7" w:rsidRPr="000518A1">
        <w:rPr>
          <w:rFonts w:ascii="Times New Roman" w:hAnsi="Times New Roman" w:cs="Times New Roman"/>
          <w:sz w:val="26"/>
          <w:szCs w:val="26"/>
        </w:rPr>
        <w:t>. A</w:t>
      </w:r>
      <w:r w:rsidR="00F22FAF" w:rsidRPr="000518A1">
        <w:rPr>
          <w:rFonts w:ascii="Times New Roman" w:hAnsi="Times New Roman" w:cs="Times New Roman"/>
          <w:sz w:val="26"/>
          <w:szCs w:val="26"/>
        </w:rPr>
        <w:t xml:space="preserve">t </w:t>
      </w:r>
      <w:r w:rsidR="008833D7" w:rsidRPr="000518A1">
        <w:rPr>
          <w:rFonts w:ascii="Times New Roman" w:hAnsi="Times New Roman" w:cs="Times New Roman"/>
          <w:sz w:val="26"/>
          <w:szCs w:val="26"/>
        </w:rPr>
        <w:t>first,</w:t>
      </w:r>
      <w:r w:rsidR="00F22FAF" w:rsidRPr="000518A1">
        <w:rPr>
          <w:rFonts w:ascii="Times New Roman" w:hAnsi="Times New Roman" w:cs="Times New Roman"/>
          <w:sz w:val="26"/>
          <w:szCs w:val="26"/>
        </w:rPr>
        <w:t xml:space="preserve"> </w:t>
      </w:r>
      <w:r w:rsidR="00EE4AAE" w:rsidRPr="000518A1">
        <w:rPr>
          <w:rFonts w:ascii="Times New Roman" w:hAnsi="Times New Roman" w:cs="Times New Roman"/>
          <w:sz w:val="26"/>
          <w:szCs w:val="26"/>
        </w:rPr>
        <w:t>I didn’t understand the p</w:t>
      </w:r>
      <w:r w:rsidR="00F22FAF" w:rsidRPr="000518A1">
        <w:rPr>
          <w:rFonts w:ascii="Times New Roman" w:hAnsi="Times New Roman" w:cs="Times New Roman"/>
          <w:sz w:val="26"/>
          <w:szCs w:val="26"/>
        </w:rPr>
        <w:t xml:space="preserve">oint to why this </w:t>
      </w:r>
      <w:r w:rsidR="008833D7" w:rsidRPr="000518A1">
        <w:rPr>
          <w:rFonts w:ascii="Times New Roman" w:hAnsi="Times New Roman" w:cs="Times New Roman"/>
          <w:sz w:val="26"/>
          <w:szCs w:val="26"/>
        </w:rPr>
        <w:t xml:space="preserve">information </w:t>
      </w:r>
      <w:r w:rsidR="00F22FAF" w:rsidRPr="000518A1">
        <w:rPr>
          <w:rFonts w:ascii="Times New Roman" w:hAnsi="Times New Roman" w:cs="Times New Roman"/>
          <w:sz w:val="26"/>
          <w:szCs w:val="26"/>
        </w:rPr>
        <w:t xml:space="preserve">was necessary but after I listened to Martin talk about the references in much more detail and I took much more information in than I did at the start </w:t>
      </w:r>
      <w:r w:rsidR="00EA3AD3" w:rsidRPr="000518A1">
        <w:rPr>
          <w:rFonts w:ascii="Times New Roman" w:hAnsi="Times New Roman" w:cs="Times New Roman"/>
          <w:sz w:val="26"/>
          <w:szCs w:val="26"/>
        </w:rPr>
        <w:t xml:space="preserve">and I understood the process of the grid references even more. </w:t>
      </w:r>
    </w:p>
    <w:p w14:paraId="39DFCD6C" w14:textId="59D24099" w:rsidR="00EA3AD3" w:rsidRPr="000518A1" w:rsidRDefault="00EA3AD3" w:rsidP="000518A1">
      <w:pPr>
        <w:spacing w:after="0" w:line="360" w:lineRule="auto"/>
        <w:rPr>
          <w:rFonts w:ascii="Times New Roman" w:hAnsi="Times New Roman" w:cs="Times New Roman"/>
          <w:sz w:val="26"/>
          <w:szCs w:val="26"/>
        </w:rPr>
      </w:pPr>
      <w:r w:rsidRPr="000518A1">
        <w:rPr>
          <w:rFonts w:ascii="Times New Roman" w:hAnsi="Times New Roman" w:cs="Times New Roman"/>
          <w:sz w:val="26"/>
          <w:szCs w:val="26"/>
        </w:rPr>
        <w:t>There was a task where we were shown the distinct form of grid references which consist of</w:t>
      </w:r>
      <w:r w:rsidR="002945E4" w:rsidRPr="000518A1">
        <w:rPr>
          <w:rFonts w:ascii="Times New Roman" w:hAnsi="Times New Roman" w:cs="Times New Roman"/>
          <w:sz w:val="26"/>
          <w:szCs w:val="26"/>
        </w:rPr>
        <w:t>;</w:t>
      </w:r>
      <w:r w:rsidRPr="000518A1">
        <w:rPr>
          <w:rFonts w:ascii="Times New Roman" w:hAnsi="Times New Roman" w:cs="Times New Roman"/>
          <w:sz w:val="26"/>
          <w:szCs w:val="26"/>
        </w:rPr>
        <w:t xml:space="preserve">4 </w:t>
      </w:r>
      <w:r w:rsidR="002945E4" w:rsidRPr="000518A1">
        <w:rPr>
          <w:rFonts w:ascii="Times New Roman" w:hAnsi="Times New Roman" w:cs="Times New Roman"/>
          <w:sz w:val="26"/>
          <w:szCs w:val="26"/>
        </w:rPr>
        <w:t>figure</w:t>
      </w:r>
      <w:r w:rsidRPr="000518A1">
        <w:rPr>
          <w:rFonts w:ascii="Times New Roman" w:hAnsi="Times New Roman" w:cs="Times New Roman"/>
          <w:sz w:val="26"/>
          <w:szCs w:val="26"/>
        </w:rPr>
        <w:t xml:space="preserve">, 6 </w:t>
      </w:r>
      <w:proofErr w:type="gramStart"/>
      <w:r w:rsidR="002945E4" w:rsidRPr="000518A1">
        <w:rPr>
          <w:rFonts w:ascii="Times New Roman" w:hAnsi="Times New Roman" w:cs="Times New Roman"/>
          <w:sz w:val="26"/>
          <w:szCs w:val="26"/>
        </w:rPr>
        <w:t>figure</w:t>
      </w:r>
      <w:proofErr w:type="gramEnd"/>
      <w:r w:rsidRPr="000518A1">
        <w:rPr>
          <w:rFonts w:ascii="Times New Roman" w:hAnsi="Times New Roman" w:cs="Times New Roman"/>
          <w:sz w:val="26"/>
          <w:szCs w:val="26"/>
        </w:rPr>
        <w:t xml:space="preserve">, 8 </w:t>
      </w:r>
      <w:r w:rsidR="002945E4" w:rsidRPr="000518A1">
        <w:rPr>
          <w:rFonts w:ascii="Times New Roman" w:hAnsi="Times New Roman" w:cs="Times New Roman"/>
          <w:sz w:val="26"/>
          <w:szCs w:val="26"/>
        </w:rPr>
        <w:t>figure</w:t>
      </w:r>
      <w:r w:rsidRPr="000518A1">
        <w:rPr>
          <w:rFonts w:ascii="Times New Roman" w:hAnsi="Times New Roman" w:cs="Times New Roman"/>
          <w:sz w:val="26"/>
          <w:szCs w:val="26"/>
        </w:rPr>
        <w:t xml:space="preserve"> and 10 figure references</w:t>
      </w:r>
      <w:r w:rsidR="002945E4" w:rsidRPr="000518A1">
        <w:rPr>
          <w:rFonts w:ascii="Times New Roman" w:hAnsi="Times New Roman" w:cs="Times New Roman"/>
          <w:sz w:val="26"/>
          <w:szCs w:val="26"/>
        </w:rPr>
        <w:t xml:space="preserve">. </w:t>
      </w:r>
      <w:r w:rsidRPr="000518A1">
        <w:rPr>
          <w:rFonts w:ascii="Times New Roman" w:hAnsi="Times New Roman" w:cs="Times New Roman"/>
          <w:sz w:val="26"/>
          <w:szCs w:val="26"/>
        </w:rPr>
        <w:t xml:space="preserve">I found this quite heavy to attempt how to work out each of the figure references on a grid </w:t>
      </w:r>
      <w:r w:rsidR="002945E4" w:rsidRPr="000518A1">
        <w:rPr>
          <w:rFonts w:ascii="Times New Roman" w:hAnsi="Times New Roman" w:cs="Times New Roman"/>
          <w:sz w:val="26"/>
          <w:szCs w:val="26"/>
        </w:rPr>
        <w:t xml:space="preserve">as my maths skills are quite terrible </w:t>
      </w:r>
      <w:r w:rsidRPr="000518A1">
        <w:rPr>
          <w:rFonts w:ascii="Times New Roman" w:hAnsi="Times New Roman" w:cs="Times New Roman"/>
          <w:sz w:val="26"/>
          <w:szCs w:val="26"/>
        </w:rPr>
        <w:t>and I didn’t think that I learn</w:t>
      </w:r>
      <w:r w:rsidR="002945E4" w:rsidRPr="000518A1">
        <w:rPr>
          <w:rFonts w:ascii="Times New Roman" w:hAnsi="Times New Roman" w:cs="Times New Roman"/>
          <w:sz w:val="26"/>
          <w:szCs w:val="26"/>
        </w:rPr>
        <w:t>t as</w:t>
      </w:r>
      <w:r w:rsidRPr="000518A1">
        <w:rPr>
          <w:rFonts w:ascii="Times New Roman" w:hAnsi="Times New Roman" w:cs="Times New Roman"/>
          <w:sz w:val="26"/>
          <w:szCs w:val="26"/>
        </w:rPr>
        <w:t xml:space="preserve"> much as </w:t>
      </w:r>
      <w:r w:rsidR="002945E4" w:rsidRPr="000518A1">
        <w:rPr>
          <w:rFonts w:ascii="Times New Roman" w:hAnsi="Times New Roman" w:cs="Times New Roman"/>
          <w:sz w:val="26"/>
          <w:szCs w:val="26"/>
        </w:rPr>
        <w:t xml:space="preserve">everyone else as it seemed simple to them. </w:t>
      </w:r>
    </w:p>
    <w:p w14:paraId="463A6971" w14:textId="0AB4D3FE" w:rsidR="008D4F46" w:rsidRPr="000518A1" w:rsidRDefault="00CE2524" w:rsidP="000518A1">
      <w:pPr>
        <w:spacing w:after="0" w:line="360" w:lineRule="auto"/>
        <w:rPr>
          <w:rFonts w:ascii="Times New Roman" w:hAnsi="Times New Roman" w:cs="Times New Roman"/>
          <w:sz w:val="26"/>
          <w:szCs w:val="26"/>
        </w:rPr>
      </w:pPr>
      <w:r w:rsidRPr="000518A1">
        <w:rPr>
          <w:rFonts w:ascii="Times New Roman" w:hAnsi="Times New Roman" w:cs="Times New Roman"/>
          <w:sz w:val="26"/>
          <w:szCs w:val="26"/>
        </w:rPr>
        <w:t>We were given our own practice maps where we followed the questions on the sheets of the map of Lampeter and we plotted grid references on the map. The task seemed simple enough until the map was handed out, the map itself was printed largely onto an A4 piec</w:t>
      </w:r>
      <w:r w:rsidR="00CD3A88" w:rsidRPr="000518A1">
        <w:rPr>
          <w:rFonts w:ascii="Times New Roman" w:hAnsi="Times New Roman" w:cs="Times New Roman"/>
          <w:sz w:val="26"/>
          <w:szCs w:val="26"/>
        </w:rPr>
        <w:t xml:space="preserve">e </w:t>
      </w:r>
      <w:r w:rsidRPr="000518A1">
        <w:rPr>
          <w:rFonts w:ascii="Times New Roman" w:hAnsi="Times New Roman" w:cs="Times New Roman"/>
          <w:sz w:val="26"/>
          <w:szCs w:val="26"/>
        </w:rPr>
        <w:t xml:space="preserve">of paper which was not easy to read </w:t>
      </w:r>
      <w:r w:rsidR="00CD3A88" w:rsidRPr="000518A1">
        <w:rPr>
          <w:rFonts w:ascii="Times New Roman" w:hAnsi="Times New Roman" w:cs="Times New Roman"/>
          <w:sz w:val="26"/>
          <w:szCs w:val="26"/>
        </w:rPr>
        <w:t>and my classmate found this quite difficult at first as we weren’t able to locate many of the</w:t>
      </w:r>
      <w:r w:rsidRPr="000518A1">
        <w:rPr>
          <w:rFonts w:ascii="Times New Roman" w:hAnsi="Times New Roman" w:cs="Times New Roman"/>
          <w:sz w:val="26"/>
          <w:szCs w:val="26"/>
        </w:rPr>
        <w:t xml:space="preserve"> references on the map. We were given a coloured map but this didn’t help because the colours on the map made me have to strain my eyes just to understand where each of the plots were. </w:t>
      </w:r>
    </w:p>
    <w:p w14:paraId="56730D23" w14:textId="77777777" w:rsidR="00373CA5" w:rsidRPr="000518A1" w:rsidRDefault="00373CA5" w:rsidP="000518A1">
      <w:pPr>
        <w:spacing w:after="0" w:line="360" w:lineRule="auto"/>
        <w:rPr>
          <w:rFonts w:ascii="Times New Roman" w:hAnsi="Times New Roman" w:cs="Times New Roman"/>
          <w:sz w:val="26"/>
          <w:szCs w:val="26"/>
        </w:rPr>
      </w:pPr>
    </w:p>
    <w:p w14:paraId="133AC73F" w14:textId="77777777" w:rsidR="00CE2524" w:rsidRPr="000518A1" w:rsidRDefault="00CE2524" w:rsidP="000518A1">
      <w:pPr>
        <w:spacing w:after="0" w:line="360" w:lineRule="auto"/>
        <w:rPr>
          <w:rFonts w:ascii="Times New Roman" w:hAnsi="Times New Roman" w:cs="Times New Roman"/>
          <w:sz w:val="26"/>
          <w:szCs w:val="26"/>
        </w:rPr>
      </w:pPr>
    </w:p>
    <w:p w14:paraId="7E49300A" w14:textId="6EE0F065" w:rsidR="00F03FF6" w:rsidRPr="00F478B1" w:rsidRDefault="009D67E2" w:rsidP="000518A1">
      <w:pPr>
        <w:spacing w:after="0" w:line="360" w:lineRule="auto"/>
        <w:rPr>
          <w:rFonts w:ascii="Times New Roman" w:hAnsi="Times New Roman" w:cs="Times New Roman"/>
          <w:b/>
          <w:sz w:val="26"/>
          <w:szCs w:val="26"/>
        </w:rPr>
      </w:pPr>
      <w:r w:rsidRPr="000518A1">
        <w:rPr>
          <w:rFonts w:ascii="Times New Roman" w:hAnsi="Times New Roman" w:cs="Times New Roman"/>
          <w:b/>
          <w:sz w:val="26"/>
          <w:szCs w:val="26"/>
        </w:rPr>
        <w:t xml:space="preserve">Week Two: </w:t>
      </w:r>
      <w:r w:rsidR="00CE2524" w:rsidRPr="000518A1">
        <w:rPr>
          <w:rFonts w:ascii="Times New Roman" w:hAnsi="Times New Roman" w:cs="Times New Roman"/>
          <w:b/>
          <w:sz w:val="26"/>
          <w:szCs w:val="26"/>
        </w:rPr>
        <w:t>15/02/18</w:t>
      </w:r>
    </w:p>
    <w:p w14:paraId="5B55766E" w14:textId="5BC4AF24" w:rsidR="001D619F" w:rsidRPr="000518A1" w:rsidRDefault="00E81D44" w:rsidP="000518A1">
      <w:pPr>
        <w:spacing w:after="0" w:line="360" w:lineRule="auto"/>
        <w:rPr>
          <w:rFonts w:ascii="Times New Roman" w:hAnsi="Times New Roman" w:cs="Times New Roman"/>
          <w:sz w:val="26"/>
          <w:szCs w:val="26"/>
        </w:rPr>
      </w:pPr>
      <w:r w:rsidRPr="000518A1">
        <w:rPr>
          <w:rFonts w:ascii="Times New Roman" w:hAnsi="Times New Roman" w:cs="Times New Roman"/>
          <w:sz w:val="26"/>
          <w:szCs w:val="26"/>
        </w:rPr>
        <w:t>We went through the maps that we visited last wee</w:t>
      </w:r>
      <w:r w:rsidR="000518A1" w:rsidRPr="000518A1">
        <w:rPr>
          <w:rFonts w:ascii="Times New Roman" w:hAnsi="Times New Roman" w:cs="Times New Roman"/>
          <w:sz w:val="26"/>
          <w:szCs w:val="26"/>
        </w:rPr>
        <w:t>k and</w:t>
      </w:r>
      <w:r w:rsidR="001D619F" w:rsidRPr="000518A1">
        <w:rPr>
          <w:rFonts w:ascii="Times New Roman" w:hAnsi="Times New Roman" w:cs="Times New Roman"/>
          <w:sz w:val="26"/>
          <w:szCs w:val="26"/>
        </w:rPr>
        <w:t xml:space="preserve"> </w:t>
      </w:r>
      <w:r w:rsidR="002945E4" w:rsidRPr="000518A1">
        <w:rPr>
          <w:rFonts w:ascii="Times New Roman" w:hAnsi="Times New Roman" w:cs="Times New Roman"/>
          <w:sz w:val="26"/>
          <w:szCs w:val="26"/>
        </w:rPr>
        <w:t xml:space="preserve">a </w:t>
      </w:r>
      <w:r w:rsidR="001D619F" w:rsidRPr="000518A1">
        <w:rPr>
          <w:rFonts w:ascii="Times New Roman" w:hAnsi="Times New Roman" w:cs="Times New Roman"/>
          <w:sz w:val="26"/>
          <w:szCs w:val="26"/>
        </w:rPr>
        <w:t xml:space="preserve">few examples of equipment which include the setting out of the site grid to start excavations on the land which helps to get a good planned scale. The pegs and string which is used to help set out the grid just like the site grid above. There was a slight mention of </w:t>
      </w:r>
      <w:r w:rsidR="009A60BC" w:rsidRPr="000518A1">
        <w:rPr>
          <w:rFonts w:ascii="Times New Roman" w:hAnsi="Times New Roman" w:cs="Times New Roman"/>
          <w:sz w:val="26"/>
          <w:szCs w:val="26"/>
        </w:rPr>
        <w:t xml:space="preserve">using the geometry which can help us to set out a </w:t>
      </w:r>
      <w:r w:rsidR="001D619F" w:rsidRPr="000518A1">
        <w:rPr>
          <w:rFonts w:ascii="Times New Roman" w:hAnsi="Times New Roman" w:cs="Times New Roman"/>
          <w:sz w:val="26"/>
          <w:szCs w:val="26"/>
        </w:rPr>
        <w:t>grid, I</w:t>
      </w:r>
      <w:r w:rsidR="009A60BC" w:rsidRPr="000518A1">
        <w:rPr>
          <w:rFonts w:ascii="Times New Roman" w:hAnsi="Times New Roman" w:cs="Times New Roman"/>
          <w:sz w:val="26"/>
          <w:szCs w:val="26"/>
        </w:rPr>
        <w:t xml:space="preserve"> found this quite boring and I started to phase a lot out of concentration</w:t>
      </w:r>
      <w:r w:rsidR="001D619F" w:rsidRPr="000518A1">
        <w:rPr>
          <w:rFonts w:ascii="Times New Roman" w:hAnsi="Times New Roman" w:cs="Times New Roman"/>
          <w:sz w:val="26"/>
          <w:szCs w:val="26"/>
        </w:rPr>
        <w:t xml:space="preserve"> as anything to do with maths and geometry I find extremely difficult. </w:t>
      </w:r>
    </w:p>
    <w:p w14:paraId="2748C46A" w14:textId="43847672" w:rsidR="00E81D44" w:rsidRPr="000518A1" w:rsidRDefault="009A60BC" w:rsidP="000518A1">
      <w:pPr>
        <w:spacing w:after="0" w:line="360" w:lineRule="auto"/>
        <w:rPr>
          <w:rFonts w:ascii="Times New Roman" w:hAnsi="Times New Roman" w:cs="Times New Roman"/>
          <w:sz w:val="26"/>
          <w:szCs w:val="26"/>
        </w:rPr>
      </w:pPr>
      <w:r w:rsidRPr="000518A1">
        <w:rPr>
          <w:rFonts w:ascii="Times New Roman" w:hAnsi="Times New Roman" w:cs="Times New Roman"/>
          <w:sz w:val="26"/>
          <w:szCs w:val="26"/>
        </w:rPr>
        <w:t xml:space="preserve">Pythagoras theorem </w:t>
      </w:r>
      <w:r w:rsidR="001D619F" w:rsidRPr="000518A1">
        <w:rPr>
          <w:rFonts w:ascii="Times New Roman" w:hAnsi="Times New Roman" w:cs="Times New Roman"/>
          <w:sz w:val="26"/>
          <w:szCs w:val="26"/>
        </w:rPr>
        <w:t xml:space="preserve">was also spoken about </w:t>
      </w:r>
      <w:r w:rsidRPr="000518A1">
        <w:rPr>
          <w:rFonts w:ascii="Times New Roman" w:hAnsi="Times New Roman" w:cs="Times New Roman"/>
          <w:sz w:val="26"/>
          <w:szCs w:val="26"/>
        </w:rPr>
        <w:t xml:space="preserve">and how can we interpret </w:t>
      </w:r>
      <w:r w:rsidR="002C021E" w:rsidRPr="000518A1">
        <w:rPr>
          <w:rFonts w:ascii="Times New Roman" w:hAnsi="Times New Roman" w:cs="Times New Roman"/>
          <w:sz w:val="26"/>
          <w:szCs w:val="26"/>
        </w:rPr>
        <w:t xml:space="preserve">this to digging the trenches in the ground. </w:t>
      </w:r>
      <w:r w:rsidR="001D619F" w:rsidRPr="000518A1">
        <w:rPr>
          <w:rFonts w:ascii="Times New Roman" w:hAnsi="Times New Roman" w:cs="Times New Roman"/>
          <w:sz w:val="26"/>
          <w:szCs w:val="26"/>
        </w:rPr>
        <w:t xml:space="preserve">This bit I found quite interesting as I know what Pythagoras is and how it works but it was interesting to learn how it can be used in archelogy. </w:t>
      </w:r>
    </w:p>
    <w:p w14:paraId="1B55B6FF" w14:textId="029B031D" w:rsidR="002C021E" w:rsidRPr="000518A1" w:rsidRDefault="002C021E" w:rsidP="000518A1">
      <w:pPr>
        <w:spacing w:after="0" w:line="360" w:lineRule="auto"/>
        <w:rPr>
          <w:rFonts w:ascii="Times New Roman" w:hAnsi="Times New Roman" w:cs="Times New Roman"/>
          <w:sz w:val="26"/>
          <w:szCs w:val="26"/>
        </w:rPr>
      </w:pPr>
      <w:r w:rsidRPr="000518A1">
        <w:rPr>
          <w:rFonts w:ascii="Times New Roman" w:hAnsi="Times New Roman" w:cs="Times New Roman"/>
          <w:sz w:val="26"/>
          <w:szCs w:val="26"/>
        </w:rPr>
        <w:t xml:space="preserve">We also went through placing the numbers from Pythagoras theorem onto the floor plan and where the digital stand </w:t>
      </w:r>
      <w:r w:rsidR="00B9621D" w:rsidRPr="000518A1">
        <w:rPr>
          <w:rFonts w:ascii="Times New Roman" w:hAnsi="Times New Roman" w:cs="Times New Roman"/>
          <w:sz w:val="26"/>
          <w:szCs w:val="26"/>
        </w:rPr>
        <w:t xml:space="preserve">is situated and how we can put the points on the grid to where we are going to be digging in the trench area that will be made once the points are right. </w:t>
      </w:r>
      <w:r w:rsidR="001D619F" w:rsidRPr="000518A1">
        <w:rPr>
          <w:rFonts w:ascii="Times New Roman" w:hAnsi="Times New Roman" w:cs="Times New Roman"/>
          <w:sz w:val="26"/>
          <w:szCs w:val="26"/>
          <w:shd w:val="clear" w:color="auto" w:fill="BFBFBF" w:themeFill="background1" w:themeFillShade="BF"/>
        </w:rPr>
        <w:t xml:space="preserve"> </w:t>
      </w:r>
    </w:p>
    <w:p w14:paraId="6413F430" w14:textId="77777777" w:rsidR="00B9621D" w:rsidRPr="000518A1" w:rsidRDefault="00B9621D" w:rsidP="000518A1">
      <w:pPr>
        <w:spacing w:after="0" w:line="360" w:lineRule="auto"/>
        <w:rPr>
          <w:rFonts w:ascii="Times New Roman" w:hAnsi="Times New Roman" w:cs="Times New Roman"/>
          <w:sz w:val="26"/>
          <w:szCs w:val="26"/>
        </w:rPr>
      </w:pPr>
    </w:p>
    <w:p w14:paraId="396384FF" w14:textId="38209BF1" w:rsidR="00E81D44" w:rsidRPr="000518A1" w:rsidRDefault="00B9621D" w:rsidP="000518A1">
      <w:pPr>
        <w:spacing w:line="360" w:lineRule="auto"/>
        <w:rPr>
          <w:rFonts w:ascii="Times New Roman" w:hAnsi="Times New Roman" w:cs="Times New Roman"/>
          <w:sz w:val="26"/>
          <w:szCs w:val="26"/>
        </w:rPr>
      </w:pPr>
      <w:r w:rsidRPr="000518A1">
        <w:rPr>
          <w:rFonts w:ascii="Times New Roman" w:hAnsi="Times New Roman" w:cs="Times New Roman"/>
          <w:sz w:val="26"/>
          <w:szCs w:val="26"/>
        </w:rPr>
        <w:t xml:space="preserve">After we did that, we went outside to draw or sketch a floor plan of the building and surrounding area on graph </w:t>
      </w:r>
      <w:r w:rsidR="004E221D" w:rsidRPr="000518A1">
        <w:rPr>
          <w:rFonts w:ascii="Times New Roman" w:hAnsi="Times New Roman" w:cs="Times New Roman"/>
          <w:sz w:val="26"/>
          <w:szCs w:val="26"/>
        </w:rPr>
        <w:t>paper,</w:t>
      </w:r>
      <w:r w:rsidRPr="000518A1">
        <w:rPr>
          <w:rFonts w:ascii="Times New Roman" w:hAnsi="Times New Roman" w:cs="Times New Roman"/>
          <w:sz w:val="26"/>
          <w:szCs w:val="26"/>
        </w:rPr>
        <w:t xml:space="preserve"> so we can understand what the area on campus that is around us. </w:t>
      </w:r>
      <w:r w:rsidR="004E221D" w:rsidRPr="000518A1">
        <w:rPr>
          <w:rFonts w:ascii="Times New Roman" w:hAnsi="Times New Roman" w:cs="Times New Roman"/>
          <w:sz w:val="26"/>
          <w:szCs w:val="26"/>
        </w:rPr>
        <w:t xml:space="preserve">We did a rough sketch of the floor, I worked with Melisa and we started to do our floor plan outside of the river then we looked on the floor maps inside the arts building and took ideas from that. We finished within 20-30 mins earlier than everyone else, so we were told to take the map with us and either get a coffee or go home. </w:t>
      </w:r>
    </w:p>
    <w:p w14:paraId="146ED053" w14:textId="09959C42" w:rsidR="00E81D44" w:rsidRPr="000518A1" w:rsidRDefault="009D67E2" w:rsidP="000518A1">
      <w:pPr>
        <w:spacing w:after="0" w:line="360" w:lineRule="auto"/>
        <w:rPr>
          <w:rFonts w:ascii="Times New Roman" w:hAnsi="Times New Roman" w:cs="Times New Roman"/>
          <w:b/>
          <w:sz w:val="26"/>
          <w:szCs w:val="26"/>
        </w:rPr>
      </w:pPr>
      <w:r w:rsidRPr="000518A1">
        <w:rPr>
          <w:rFonts w:ascii="Times New Roman" w:hAnsi="Times New Roman" w:cs="Times New Roman"/>
          <w:b/>
          <w:sz w:val="26"/>
          <w:szCs w:val="26"/>
        </w:rPr>
        <w:t xml:space="preserve">Week Three: </w:t>
      </w:r>
      <w:r w:rsidR="00E81D44" w:rsidRPr="000518A1">
        <w:rPr>
          <w:rFonts w:ascii="Times New Roman" w:hAnsi="Times New Roman" w:cs="Times New Roman"/>
          <w:b/>
          <w:sz w:val="26"/>
          <w:szCs w:val="26"/>
        </w:rPr>
        <w:t>22/02/18</w:t>
      </w:r>
    </w:p>
    <w:p w14:paraId="76658755" w14:textId="285F4145" w:rsidR="004E221D" w:rsidRPr="005B41CC" w:rsidRDefault="004E221D" w:rsidP="000518A1">
      <w:pPr>
        <w:spacing w:after="0" w:line="360" w:lineRule="auto"/>
        <w:rPr>
          <w:rFonts w:ascii="Times New Roman" w:hAnsi="Times New Roman" w:cs="Times New Roman"/>
          <w:sz w:val="26"/>
          <w:szCs w:val="26"/>
        </w:rPr>
      </w:pPr>
      <w:r w:rsidRPr="005B41CC">
        <w:rPr>
          <w:rFonts w:ascii="Times New Roman" w:hAnsi="Times New Roman" w:cs="Times New Roman"/>
          <w:sz w:val="26"/>
          <w:szCs w:val="26"/>
        </w:rPr>
        <w:t xml:space="preserve">We started to learn about graveyards and what we can learn about the graves themselves and the person who is preoccupying the grave just by what the grave stone looks like. We also spoke about where the graves were based and whether that has to </w:t>
      </w:r>
      <w:r w:rsidRPr="005B41CC">
        <w:rPr>
          <w:rFonts w:ascii="Times New Roman" w:hAnsi="Times New Roman" w:cs="Times New Roman"/>
          <w:sz w:val="26"/>
          <w:szCs w:val="26"/>
        </w:rPr>
        <w:lastRenderedPageBreak/>
        <w:t xml:space="preserve">do with wealth and if there are certain types of graves deeper within the ground which was why there are gaps in the spacing of the graves. </w:t>
      </w:r>
    </w:p>
    <w:p w14:paraId="7E961E83" w14:textId="2102BCD8" w:rsidR="00EA126E" w:rsidRPr="00F93DDF" w:rsidRDefault="00EA126E" w:rsidP="000518A1">
      <w:pPr>
        <w:spacing w:after="0" w:line="360" w:lineRule="auto"/>
        <w:rPr>
          <w:rFonts w:ascii="Times New Roman" w:hAnsi="Times New Roman" w:cs="Times New Roman"/>
          <w:sz w:val="26"/>
          <w:szCs w:val="26"/>
        </w:rPr>
      </w:pPr>
      <w:r w:rsidRPr="00F93DDF">
        <w:rPr>
          <w:rFonts w:ascii="Times New Roman" w:hAnsi="Times New Roman" w:cs="Times New Roman"/>
          <w:sz w:val="26"/>
          <w:szCs w:val="26"/>
        </w:rPr>
        <w:t>We analysed a tombstone, we talked about what was on the stone and</w:t>
      </w:r>
      <w:r w:rsidR="001D619F" w:rsidRPr="00F93DDF">
        <w:rPr>
          <w:rFonts w:ascii="Times New Roman" w:hAnsi="Times New Roman" w:cs="Times New Roman"/>
          <w:sz w:val="26"/>
          <w:szCs w:val="26"/>
        </w:rPr>
        <w:t xml:space="preserve"> how the flowers </w:t>
      </w:r>
      <w:r w:rsidR="00F93DDF" w:rsidRPr="00F93DDF">
        <w:rPr>
          <w:rFonts w:ascii="Times New Roman" w:hAnsi="Times New Roman" w:cs="Times New Roman"/>
          <w:sz w:val="26"/>
          <w:szCs w:val="26"/>
        </w:rPr>
        <w:t>are important as this suggest that this was a personalised grave stone to match the person buried there but as well like mentioned above it could also imply wealth of the family who the person is related too.</w:t>
      </w:r>
    </w:p>
    <w:p w14:paraId="5592EF85" w14:textId="01136BBC" w:rsidR="004E221D" w:rsidRPr="00F93DDF" w:rsidRDefault="00EA126E" w:rsidP="000518A1">
      <w:pPr>
        <w:spacing w:after="0" w:line="360" w:lineRule="auto"/>
        <w:rPr>
          <w:rFonts w:ascii="Times New Roman" w:hAnsi="Times New Roman" w:cs="Times New Roman"/>
          <w:sz w:val="26"/>
          <w:szCs w:val="26"/>
        </w:rPr>
      </w:pPr>
      <w:r w:rsidRPr="00F93DDF">
        <w:rPr>
          <w:rFonts w:ascii="Times New Roman" w:hAnsi="Times New Roman" w:cs="Times New Roman"/>
          <w:sz w:val="26"/>
          <w:szCs w:val="26"/>
        </w:rPr>
        <w:t xml:space="preserve">We also spoke about the fact that the graveyard/cemetery is an open space and there will be people there who are visiting their loved ones, they will be asking questions as to why I’m there and I have been advised to  not mention that I’m here for an archaeological course but doing a graveyard survey since many people will be interested and ask questions.. </w:t>
      </w:r>
    </w:p>
    <w:p w14:paraId="3BF6E5A8" w14:textId="40DD6721" w:rsidR="00EA126E" w:rsidRPr="00F93DDF" w:rsidRDefault="00EA126E" w:rsidP="000518A1">
      <w:pPr>
        <w:spacing w:after="0" w:line="360" w:lineRule="auto"/>
        <w:rPr>
          <w:rFonts w:ascii="Times New Roman" w:hAnsi="Times New Roman" w:cs="Times New Roman"/>
          <w:sz w:val="26"/>
          <w:szCs w:val="26"/>
        </w:rPr>
      </w:pPr>
    </w:p>
    <w:p w14:paraId="518B71AD" w14:textId="050F0833" w:rsidR="00EA126E" w:rsidRPr="00F93DDF" w:rsidRDefault="009D67E2" w:rsidP="000518A1">
      <w:pPr>
        <w:spacing w:after="0" w:line="360" w:lineRule="auto"/>
        <w:rPr>
          <w:rFonts w:ascii="Times New Roman" w:hAnsi="Times New Roman" w:cs="Times New Roman"/>
          <w:b/>
          <w:sz w:val="26"/>
          <w:szCs w:val="26"/>
        </w:rPr>
      </w:pPr>
      <w:r w:rsidRPr="00F93DDF">
        <w:rPr>
          <w:rFonts w:ascii="Times New Roman" w:hAnsi="Times New Roman" w:cs="Times New Roman"/>
          <w:b/>
          <w:sz w:val="26"/>
          <w:szCs w:val="26"/>
        </w:rPr>
        <w:t xml:space="preserve">Week </w:t>
      </w:r>
      <w:proofErr w:type="spellStart"/>
      <w:r w:rsidRPr="00F93DDF">
        <w:rPr>
          <w:rFonts w:ascii="Times New Roman" w:hAnsi="Times New Roman" w:cs="Times New Roman"/>
          <w:b/>
          <w:sz w:val="26"/>
          <w:szCs w:val="26"/>
        </w:rPr>
        <w:t>Four&amp;Five</w:t>
      </w:r>
      <w:proofErr w:type="spellEnd"/>
      <w:r w:rsidRPr="00F93DDF">
        <w:rPr>
          <w:rFonts w:ascii="Times New Roman" w:hAnsi="Times New Roman" w:cs="Times New Roman"/>
          <w:b/>
          <w:sz w:val="26"/>
          <w:szCs w:val="26"/>
        </w:rPr>
        <w:t xml:space="preserve">: </w:t>
      </w:r>
      <w:r w:rsidR="00670A5F" w:rsidRPr="00F93DDF">
        <w:rPr>
          <w:rFonts w:ascii="Times New Roman" w:hAnsi="Times New Roman" w:cs="Times New Roman"/>
          <w:b/>
          <w:sz w:val="26"/>
          <w:szCs w:val="26"/>
        </w:rPr>
        <w:t>15</w:t>
      </w:r>
      <w:r w:rsidR="00E92118" w:rsidRPr="00F93DDF">
        <w:rPr>
          <w:rFonts w:ascii="Times New Roman" w:hAnsi="Times New Roman" w:cs="Times New Roman"/>
          <w:b/>
          <w:sz w:val="26"/>
          <w:szCs w:val="26"/>
        </w:rPr>
        <w:t>/03/18</w:t>
      </w:r>
      <w:r w:rsidRPr="00F93DDF">
        <w:rPr>
          <w:rFonts w:ascii="Times New Roman" w:hAnsi="Times New Roman" w:cs="Times New Roman"/>
          <w:b/>
          <w:sz w:val="26"/>
          <w:szCs w:val="26"/>
        </w:rPr>
        <w:t>, 8/03/18</w:t>
      </w:r>
    </w:p>
    <w:p w14:paraId="49713092" w14:textId="57164020" w:rsidR="0002023A" w:rsidRPr="00F93DDF" w:rsidRDefault="004436E0" w:rsidP="000518A1">
      <w:pPr>
        <w:spacing w:after="0" w:line="360" w:lineRule="auto"/>
        <w:rPr>
          <w:rFonts w:ascii="Times New Roman" w:hAnsi="Times New Roman" w:cs="Times New Roman"/>
          <w:b/>
          <w:sz w:val="26"/>
          <w:szCs w:val="26"/>
          <w:u w:val="single"/>
        </w:rPr>
      </w:pPr>
      <w:r w:rsidRPr="00F93DDF">
        <w:rPr>
          <w:rFonts w:ascii="Times New Roman" w:hAnsi="Times New Roman" w:cs="Times New Roman"/>
          <w:noProof/>
        </w:rPr>
        <w:drawing>
          <wp:anchor distT="0" distB="0" distL="114300" distR="114300" simplePos="0" relativeHeight="251660288" behindDoc="1" locked="0" layoutInCell="1" allowOverlap="1" wp14:anchorId="6CD31A53" wp14:editId="4F68B8B8">
            <wp:simplePos x="0" y="0"/>
            <wp:positionH relativeFrom="margin">
              <wp:align>left</wp:align>
            </wp:positionH>
            <wp:positionV relativeFrom="paragraph">
              <wp:posOffset>7620</wp:posOffset>
            </wp:positionV>
            <wp:extent cx="3256280" cy="3486150"/>
            <wp:effectExtent l="0" t="0" r="1270" b="0"/>
            <wp:wrapTight wrapText="bothSides">
              <wp:wrapPolygon edited="0">
                <wp:start x="0" y="0"/>
                <wp:lineTo x="0" y="21482"/>
                <wp:lineTo x="21482" y="21482"/>
                <wp:lineTo x="2148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12132" t="19693" b="9764"/>
                    <a:stretch/>
                  </pic:blipFill>
                  <pic:spPr bwMode="auto">
                    <a:xfrm>
                      <a:off x="0" y="0"/>
                      <a:ext cx="3256280" cy="3486150"/>
                    </a:xfrm>
                    <a:prstGeom prst="rect">
                      <a:avLst/>
                    </a:prstGeom>
                    <a:ln>
                      <a:noFill/>
                    </a:ln>
                    <a:extLst>
                      <a:ext uri="{53640926-AAD7-44D8-BBD7-CCE9431645EC}">
                        <a14:shadowObscured xmlns:a14="http://schemas.microsoft.com/office/drawing/2010/main"/>
                      </a:ext>
                    </a:extLst>
                  </pic:spPr>
                </pic:pic>
              </a:graphicData>
            </a:graphic>
          </wp:anchor>
        </w:drawing>
      </w:r>
    </w:p>
    <w:p w14:paraId="1FBFDA38" w14:textId="7764C804" w:rsidR="004436E0" w:rsidRPr="00F93DDF" w:rsidRDefault="004436E0" w:rsidP="000518A1">
      <w:pPr>
        <w:spacing w:after="0" w:line="360" w:lineRule="auto"/>
        <w:rPr>
          <w:rFonts w:ascii="Times New Roman" w:hAnsi="Times New Roman" w:cs="Times New Roman"/>
          <w:b/>
          <w:sz w:val="26"/>
          <w:szCs w:val="26"/>
          <w:u w:val="single"/>
        </w:rPr>
      </w:pPr>
    </w:p>
    <w:p w14:paraId="0282E89F" w14:textId="06E34379" w:rsidR="0002023A" w:rsidRPr="000518A1" w:rsidRDefault="0002023A" w:rsidP="000518A1">
      <w:pPr>
        <w:spacing w:after="0" w:line="360" w:lineRule="auto"/>
        <w:rPr>
          <w:rFonts w:ascii="Times New Roman" w:hAnsi="Times New Roman" w:cs="Times New Roman"/>
          <w:b/>
          <w:sz w:val="26"/>
          <w:szCs w:val="26"/>
        </w:rPr>
      </w:pPr>
      <w:r w:rsidRPr="000518A1">
        <w:rPr>
          <w:rFonts w:ascii="Times New Roman" w:hAnsi="Times New Roman" w:cs="Times New Roman"/>
          <w:b/>
          <w:sz w:val="26"/>
          <w:szCs w:val="26"/>
        </w:rPr>
        <w:t xml:space="preserve">       </w:t>
      </w:r>
    </w:p>
    <w:p w14:paraId="0B9BA7B3" w14:textId="77777777" w:rsidR="004436E0" w:rsidRPr="000518A1" w:rsidRDefault="004436E0" w:rsidP="000518A1">
      <w:pPr>
        <w:spacing w:after="0" w:line="360" w:lineRule="auto"/>
        <w:rPr>
          <w:rFonts w:ascii="Times New Roman" w:hAnsi="Times New Roman" w:cs="Times New Roman"/>
          <w:sz w:val="26"/>
          <w:szCs w:val="26"/>
        </w:rPr>
      </w:pPr>
    </w:p>
    <w:p w14:paraId="781D254E" w14:textId="73A23247" w:rsidR="004436E0" w:rsidRPr="000518A1" w:rsidRDefault="004436E0" w:rsidP="000518A1">
      <w:pPr>
        <w:spacing w:after="0" w:line="360" w:lineRule="auto"/>
        <w:rPr>
          <w:rFonts w:ascii="Times New Roman" w:hAnsi="Times New Roman" w:cs="Times New Roman"/>
          <w:sz w:val="26"/>
          <w:szCs w:val="26"/>
        </w:rPr>
      </w:pPr>
    </w:p>
    <w:p w14:paraId="0C697181" w14:textId="2FC40E93" w:rsidR="004436E0" w:rsidRPr="000518A1" w:rsidRDefault="004436E0" w:rsidP="000518A1">
      <w:pPr>
        <w:spacing w:after="0" w:line="360" w:lineRule="auto"/>
        <w:rPr>
          <w:rFonts w:ascii="Times New Roman" w:hAnsi="Times New Roman" w:cs="Times New Roman"/>
          <w:sz w:val="26"/>
          <w:szCs w:val="26"/>
        </w:rPr>
      </w:pPr>
    </w:p>
    <w:p w14:paraId="1B82AF08" w14:textId="3E2D983C" w:rsidR="004436E0" w:rsidRPr="000518A1" w:rsidRDefault="004436E0" w:rsidP="000518A1">
      <w:pPr>
        <w:spacing w:after="0" w:line="360" w:lineRule="auto"/>
        <w:rPr>
          <w:rFonts w:ascii="Times New Roman" w:hAnsi="Times New Roman" w:cs="Times New Roman"/>
          <w:sz w:val="26"/>
          <w:szCs w:val="26"/>
        </w:rPr>
      </w:pPr>
    </w:p>
    <w:p w14:paraId="285930E6" w14:textId="413B571C" w:rsidR="004436E0" w:rsidRPr="000518A1" w:rsidRDefault="004436E0" w:rsidP="000518A1">
      <w:pPr>
        <w:spacing w:after="0" w:line="360" w:lineRule="auto"/>
        <w:rPr>
          <w:rFonts w:ascii="Times New Roman" w:hAnsi="Times New Roman" w:cs="Times New Roman"/>
          <w:sz w:val="26"/>
          <w:szCs w:val="26"/>
        </w:rPr>
      </w:pPr>
    </w:p>
    <w:p w14:paraId="577894FC" w14:textId="5911FCC6" w:rsidR="004436E0" w:rsidRPr="000518A1" w:rsidRDefault="004436E0" w:rsidP="000518A1">
      <w:pPr>
        <w:spacing w:after="0" w:line="360" w:lineRule="auto"/>
        <w:rPr>
          <w:rFonts w:ascii="Times New Roman" w:hAnsi="Times New Roman" w:cs="Times New Roman"/>
          <w:sz w:val="26"/>
          <w:szCs w:val="26"/>
        </w:rPr>
      </w:pPr>
    </w:p>
    <w:p w14:paraId="1EB7305D" w14:textId="4C28B35D" w:rsidR="004436E0" w:rsidRPr="000518A1" w:rsidRDefault="004436E0" w:rsidP="000518A1">
      <w:pPr>
        <w:spacing w:after="0" w:line="360" w:lineRule="auto"/>
        <w:rPr>
          <w:rFonts w:ascii="Times New Roman" w:hAnsi="Times New Roman" w:cs="Times New Roman"/>
          <w:sz w:val="26"/>
          <w:szCs w:val="26"/>
        </w:rPr>
      </w:pPr>
    </w:p>
    <w:p w14:paraId="5FF454ED" w14:textId="560B4A49" w:rsidR="004436E0" w:rsidRDefault="004436E0" w:rsidP="000518A1">
      <w:pPr>
        <w:spacing w:after="0" w:line="360" w:lineRule="auto"/>
        <w:rPr>
          <w:rFonts w:ascii="Times New Roman" w:hAnsi="Times New Roman" w:cs="Times New Roman"/>
          <w:sz w:val="26"/>
          <w:szCs w:val="26"/>
        </w:rPr>
      </w:pPr>
    </w:p>
    <w:p w14:paraId="0A2DB547" w14:textId="77777777" w:rsidR="00F03FF6" w:rsidRPr="000518A1" w:rsidRDefault="00F03FF6" w:rsidP="000518A1">
      <w:pPr>
        <w:spacing w:after="0" w:line="360" w:lineRule="auto"/>
        <w:rPr>
          <w:rFonts w:ascii="Times New Roman" w:hAnsi="Times New Roman" w:cs="Times New Roman"/>
          <w:sz w:val="26"/>
          <w:szCs w:val="26"/>
        </w:rPr>
      </w:pPr>
    </w:p>
    <w:p w14:paraId="1005935E" w14:textId="61DF1EB9" w:rsidR="004436E0" w:rsidRPr="000518A1" w:rsidRDefault="004436E0" w:rsidP="000518A1">
      <w:pPr>
        <w:spacing w:after="0" w:line="360" w:lineRule="auto"/>
        <w:rPr>
          <w:rFonts w:ascii="Times New Roman" w:hAnsi="Times New Roman" w:cs="Times New Roman"/>
          <w:sz w:val="26"/>
          <w:szCs w:val="26"/>
        </w:rPr>
      </w:pPr>
    </w:p>
    <w:p w14:paraId="7E4C13B1" w14:textId="041F4274" w:rsidR="004436E0" w:rsidRPr="000518A1" w:rsidRDefault="004436E0" w:rsidP="000518A1">
      <w:pPr>
        <w:spacing w:after="0" w:line="360" w:lineRule="auto"/>
        <w:rPr>
          <w:rFonts w:ascii="Times New Roman" w:hAnsi="Times New Roman" w:cs="Times New Roman"/>
          <w:sz w:val="26"/>
          <w:szCs w:val="26"/>
        </w:rPr>
      </w:pPr>
      <w:r w:rsidRPr="000518A1">
        <w:rPr>
          <w:rFonts w:ascii="Times New Roman" w:hAnsi="Times New Roman" w:cs="Times New Roman"/>
          <w:sz w:val="26"/>
          <w:szCs w:val="26"/>
        </w:rPr>
        <w:t>(</w:t>
      </w:r>
      <w:r w:rsidRPr="00341A23">
        <w:rPr>
          <w:rFonts w:ascii="Times New Roman" w:hAnsi="Times New Roman" w:cs="Times New Roman"/>
          <w:i/>
          <w:sz w:val="26"/>
          <w:szCs w:val="26"/>
        </w:rPr>
        <w:t xml:space="preserve">Figure </w:t>
      </w:r>
      <w:r w:rsidR="00341A23">
        <w:rPr>
          <w:rFonts w:ascii="Times New Roman" w:hAnsi="Times New Roman" w:cs="Times New Roman"/>
          <w:i/>
          <w:sz w:val="26"/>
          <w:szCs w:val="26"/>
        </w:rPr>
        <w:t>4</w:t>
      </w:r>
      <w:r w:rsidRPr="00341A23">
        <w:rPr>
          <w:rFonts w:ascii="Times New Roman" w:hAnsi="Times New Roman" w:cs="Times New Roman"/>
          <w:i/>
          <w:sz w:val="26"/>
          <w:szCs w:val="26"/>
        </w:rPr>
        <w:t xml:space="preserve"> – Dumpy level results from exercise- Harriet</w:t>
      </w:r>
      <w:r w:rsidR="00341A23" w:rsidRPr="00341A23">
        <w:rPr>
          <w:rFonts w:ascii="Times New Roman" w:hAnsi="Times New Roman" w:cs="Times New Roman"/>
          <w:i/>
          <w:sz w:val="26"/>
          <w:szCs w:val="26"/>
        </w:rPr>
        <w:t xml:space="preserve">, </w:t>
      </w:r>
      <w:r w:rsidRPr="00341A23">
        <w:rPr>
          <w:rFonts w:ascii="Times New Roman" w:hAnsi="Times New Roman" w:cs="Times New Roman"/>
          <w:i/>
          <w:sz w:val="26"/>
          <w:szCs w:val="26"/>
        </w:rPr>
        <w:t>Barber 2018)</w:t>
      </w:r>
    </w:p>
    <w:p w14:paraId="5037F248" w14:textId="77777777" w:rsidR="004436E0" w:rsidRPr="000518A1" w:rsidRDefault="004436E0" w:rsidP="000518A1">
      <w:pPr>
        <w:spacing w:after="0" w:line="360" w:lineRule="auto"/>
        <w:rPr>
          <w:rFonts w:ascii="Times New Roman" w:hAnsi="Times New Roman" w:cs="Times New Roman"/>
          <w:sz w:val="26"/>
          <w:szCs w:val="26"/>
        </w:rPr>
      </w:pPr>
    </w:p>
    <w:p w14:paraId="1E111F35" w14:textId="456F7F63" w:rsidR="009D67E2" w:rsidRPr="000518A1" w:rsidRDefault="004436E0" w:rsidP="000518A1">
      <w:pPr>
        <w:spacing w:after="0" w:line="360" w:lineRule="auto"/>
        <w:rPr>
          <w:rFonts w:ascii="Times New Roman" w:hAnsi="Times New Roman" w:cs="Times New Roman"/>
          <w:sz w:val="26"/>
          <w:szCs w:val="26"/>
        </w:rPr>
      </w:pPr>
      <w:r w:rsidRPr="000518A1">
        <w:rPr>
          <w:rFonts w:ascii="Times New Roman" w:hAnsi="Times New Roman" w:cs="Times New Roman"/>
          <w:b/>
          <w:sz w:val="26"/>
          <w:szCs w:val="26"/>
          <w:u w:val="single"/>
        </w:rPr>
        <w:t>08/03/18</w:t>
      </w:r>
    </w:p>
    <w:p w14:paraId="3F650DF2" w14:textId="11E6E8C8" w:rsidR="004436E0" w:rsidRPr="000518A1" w:rsidRDefault="004436E0" w:rsidP="000518A1">
      <w:pPr>
        <w:spacing w:after="0" w:line="360" w:lineRule="auto"/>
        <w:rPr>
          <w:rFonts w:ascii="Times New Roman" w:hAnsi="Times New Roman" w:cs="Times New Roman"/>
          <w:sz w:val="26"/>
          <w:szCs w:val="26"/>
        </w:rPr>
      </w:pPr>
      <w:r w:rsidRPr="000518A1">
        <w:rPr>
          <w:rFonts w:ascii="Times New Roman" w:hAnsi="Times New Roman" w:cs="Times New Roman"/>
          <w:b/>
          <w:noProof/>
          <w:sz w:val="26"/>
          <w:szCs w:val="26"/>
          <w:lang w:eastAsia="en-GB"/>
        </w:rPr>
        <mc:AlternateContent>
          <mc:Choice Requires="wps">
            <w:drawing>
              <wp:anchor distT="0" distB="0" distL="114300" distR="114300" simplePos="0" relativeHeight="251659264" behindDoc="0" locked="0" layoutInCell="1" allowOverlap="1" wp14:anchorId="0F70240E" wp14:editId="6CD128EF">
                <wp:simplePos x="0" y="0"/>
                <wp:positionH relativeFrom="column">
                  <wp:posOffset>152400</wp:posOffset>
                </wp:positionH>
                <wp:positionV relativeFrom="paragraph">
                  <wp:posOffset>8890</wp:posOffset>
                </wp:positionV>
                <wp:extent cx="180975" cy="219075"/>
                <wp:effectExtent l="19050" t="0" r="28575" b="47625"/>
                <wp:wrapNone/>
                <wp:docPr id="2" name="Arrow: Down 2"/>
                <wp:cNvGraphicFramePr/>
                <a:graphic xmlns:a="http://schemas.openxmlformats.org/drawingml/2006/main">
                  <a:graphicData uri="http://schemas.microsoft.com/office/word/2010/wordprocessingShape">
                    <wps:wsp>
                      <wps:cNvSpPr/>
                      <wps:spPr>
                        <a:xfrm>
                          <a:off x="0" y="0"/>
                          <a:ext cx="180975" cy="219075"/>
                        </a:xfrm>
                        <a:prstGeom prst="downArrow">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9E8FD60" w14:textId="77777777" w:rsidR="004436E0" w:rsidRDefault="004436E0" w:rsidP="004436E0">
                            <w:pPr>
                              <w:jc w:val="center"/>
                            </w:pPr>
                          </w:p>
                          <w:p w14:paraId="1FFDFAE9" w14:textId="77777777" w:rsidR="004436E0" w:rsidRDefault="004436E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F70240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 o:spid="_x0000_s1026" type="#_x0000_t67" style="position:absolute;margin-left:12pt;margin-top:.7pt;width:14.25pt;height:17.2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" adj="12678" fillcolor="black [3213]" strokecolor="black [3213]" strokeweight="1pt">
                <v:textbox>
                  <w:txbxContent>
                    <w:p w14:paraId="09E8FD60" w14:textId="77777777" w:rsidR="004436E0" w:rsidRDefault="004436E0" w:rsidP="004436E0">
                      <w:pPr>
                        <w:jc w:val="center"/>
                      </w:pPr>
                    </w:p>
                    <w:p w14:paraId="1FFDFAE9" w14:textId="77777777" w:rsidR="004436E0" w:rsidRDefault="004436E0"/>
                  </w:txbxContent>
                </v:textbox>
              </v:shape>
            </w:pict>
          </mc:Fallback>
        </mc:AlternateContent>
      </w:r>
    </w:p>
    <w:p w14:paraId="721DD2B7" w14:textId="194BE066" w:rsidR="004436E0" w:rsidRPr="00F93DDF" w:rsidRDefault="00E92118" w:rsidP="000518A1">
      <w:pPr>
        <w:spacing w:after="0" w:line="360" w:lineRule="auto"/>
        <w:rPr>
          <w:rFonts w:ascii="Times New Roman" w:hAnsi="Times New Roman" w:cs="Times New Roman"/>
          <w:sz w:val="26"/>
          <w:szCs w:val="26"/>
        </w:rPr>
      </w:pPr>
      <w:r w:rsidRPr="00F93DDF">
        <w:rPr>
          <w:rFonts w:ascii="Times New Roman" w:hAnsi="Times New Roman" w:cs="Times New Roman"/>
          <w:sz w:val="26"/>
          <w:szCs w:val="26"/>
        </w:rPr>
        <w:lastRenderedPageBreak/>
        <w:t>I wa</w:t>
      </w:r>
      <w:r w:rsidR="00291401" w:rsidRPr="00F93DDF">
        <w:rPr>
          <w:rFonts w:ascii="Times New Roman" w:hAnsi="Times New Roman" w:cs="Times New Roman"/>
          <w:sz w:val="26"/>
          <w:szCs w:val="26"/>
        </w:rPr>
        <w:t xml:space="preserve">s </w:t>
      </w:r>
      <w:r w:rsidR="00670A5F" w:rsidRPr="00F93DDF">
        <w:rPr>
          <w:rFonts w:ascii="Times New Roman" w:hAnsi="Times New Roman" w:cs="Times New Roman"/>
          <w:sz w:val="26"/>
          <w:szCs w:val="26"/>
        </w:rPr>
        <w:t xml:space="preserve">unfortunately unable to attend the lecture last week, but I was able to get the notes and numbers off my classmates. During </w:t>
      </w:r>
      <w:r w:rsidR="0002023A" w:rsidRPr="00F93DDF">
        <w:rPr>
          <w:rFonts w:ascii="Times New Roman" w:hAnsi="Times New Roman" w:cs="Times New Roman"/>
          <w:sz w:val="26"/>
          <w:szCs w:val="26"/>
        </w:rPr>
        <w:t>that lecture</w:t>
      </w:r>
      <w:r w:rsidR="00670A5F" w:rsidRPr="00F93DDF">
        <w:rPr>
          <w:rFonts w:ascii="Times New Roman" w:hAnsi="Times New Roman" w:cs="Times New Roman"/>
          <w:sz w:val="26"/>
          <w:szCs w:val="26"/>
        </w:rPr>
        <w:t xml:space="preserve"> it was a fieldwork exercise where they went outside to measure the dumpy levels of the ground</w:t>
      </w:r>
      <w:r w:rsidR="00F93DDF">
        <w:rPr>
          <w:rFonts w:ascii="Times New Roman" w:hAnsi="Times New Roman" w:cs="Times New Roman"/>
          <w:sz w:val="26"/>
          <w:szCs w:val="26"/>
        </w:rPr>
        <w:t xml:space="preserve">. </w:t>
      </w:r>
      <w:r w:rsidR="00F93DDF" w:rsidRPr="00F93DDF">
        <w:rPr>
          <w:rFonts w:ascii="Times New Roman" w:hAnsi="Times New Roman" w:cs="Times New Roman"/>
          <w:sz w:val="26"/>
          <w:szCs w:val="26"/>
        </w:rPr>
        <w:t>W</w:t>
      </w:r>
      <w:r w:rsidR="00670A5F" w:rsidRPr="00F93DDF">
        <w:rPr>
          <w:rFonts w:ascii="Times New Roman" w:hAnsi="Times New Roman" w:cs="Times New Roman"/>
          <w:sz w:val="26"/>
          <w:szCs w:val="26"/>
        </w:rPr>
        <w:t>hen this was recapped in class it seemed a bit confusi</w:t>
      </w:r>
      <w:r w:rsidR="0002023A" w:rsidRPr="00F93DDF">
        <w:rPr>
          <w:rFonts w:ascii="Times New Roman" w:hAnsi="Times New Roman" w:cs="Times New Roman"/>
          <w:sz w:val="26"/>
          <w:szCs w:val="26"/>
        </w:rPr>
        <w:t xml:space="preserve">ng </w:t>
      </w:r>
      <w:r w:rsidR="00445555" w:rsidRPr="00F93DDF">
        <w:rPr>
          <w:rFonts w:ascii="Times New Roman" w:hAnsi="Times New Roman" w:cs="Times New Roman"/>
          <w:sz w:val="26"/>
          <w:szCs w:val="26"/>
        </w:rPr>
        <w:t xml:space="preserve">as I didn’t know what everyone was </w:t>
      </w:r>
      <w:r w:rsidR="00A11EEC" w:rsidRPr="00F93DDF">
        <w:rPr>
          <w:rFonts w:ascii="Times New Roman" w:hAnsi="Times New Roman" w:cs="Times New Roman"/>
          <w:sz w:val="26"/>
          <w:szCs w:val="26"/>
        </w:rPr>
        <w:t xml:space="preserve">working on due to my absence </w:t>
      </w:r>
      <w:r w:rsidR="002457A1" w:rsidRPr="00F93DDF">
        <w:rPr>
          <w:rFonts w:ascii="Times New Roman" w:hAnsi="Times New Roman" w:cs="Times New Roman"/>
          <w:sz w:val="26"/>
          <w:szCs w:val="26"/>
        </w:rPr>
        <w:t>f</w:t>
      </w:r>
      <w:r w:rsidR="00C31DBC" w:rsidRPr="00F93DDF">
        <w:rPr>
          <w:rFonts w:ascii="Times New Roman" w:hAnsi="Times New Roman" w:cs="Times New Roman"/>
          <w:sz w:val="26"/>
          <w:szCs w:val="26"/>
        </w:rPr>
        <w:t>rom the class</w:t>
      </w:r>
      <w:r w:rsidR="00FE71F9" w:rsidRPr="00F93DDF">
        <w:rPr>
          <w:rFonts w:ascii="Times New Roman" w:hAnsi="Times New Roman" w:cs="Times New Roman"/>
          <w:sz w:val="26"/>
          <w:szCs w:val="26"/>
        </w:rPr>
        <w:t>.</w:t>
      </w:r>
    </w:p>
    <w:p w14:paraId="3ED1256B" w14:textId="37AFE62B" w:rsidR="00C31DBC" w:rsidRPr="00F93DDF" w:rsidRDefault="00FE71F9" w:rsidP="000518A1">
      <w:pPr>
        <w:spacing w:after="0" w:line="360" w:lineRule="auto"/>
        <w:rPr>
          <w:rFonts w:ascii="Times New Roman" w:hAnsi="Times New Roman" w:cs="Times New Roman"/>
          <w:sz w:val="26"/>
          <w:szCs w:val="26"/>
        </w:rPr>
      </w:pPr>
      <w:r w:rsidRPr="00F93DDF">
        <w:rPr>
          <w:rFonts w:ascii="Times New Roman" w:hAnsi="Times New Roman" w:cs="Times New Roman"/>
          <w:sz w:val="26"/>
          <w:szCs w:val="26"/>
        </w:rPr>
        <w:t xml:space="preserve"> </w:t>
      </w:r>
      <w:r w:rsidR="00772CF3" w:rsidRPr="00F93DDF">
        <w:rPr>
          <w:rFonts w:ascii="Times New Roman" w:hAnsi="Times New Roman" w:cs="Times New Roman"/>
          <w:sz w:val="26"/>
          <w:szCs w:val="26"/>
        </w:rPr>
        <w:t xml:space="preserve">I had a big discussion about what the results were about with my classmate Rebecca because I didn’t understand I felt a bit disconnected from </w:t>
      </w:r>
      <w:r w:rsidR="00AF57E3" w:rsidRPr="00F93DDF">
        <w:rPr>
          <w:rFonts w:ascii="Times New Roman" w:hAnsi="Times New Roman" w:cs="Times New Roman"/>
          <w:sz w:val="26"/>
          <w:szCs w:val="26"/>
        </w:rPr>
        <w:t>what everyone else had learnt last week</w:t>
      </w:r>
      <w:r w:rsidR="003B70E6" w:rsidRPr="00F93DDF">
        <w:rPr>
          <w:rFonts w:ascii="Times New Roman" w:hAnsi="Times New Roman" w:cs="Times New Roman"/>
          <w:sz w:val="26"/>
          <w:szCs w:val="26"/>
        </w:rPr>
        <w:t xml:space="preserve"> and I felt that my classmate was getting a bit annoyed at me as I wasn’t really understanding what she was talking about. This made me feel that I didn’t want to ask her for help as she might have got even more annoyed if I kept interrupting </w:t>
      </w:r>
      <w:r w:rsidR="009C2136" w:rsidRPr="00F93DDF">
        <w:rPr>
          <w:rFonts w:ascii="Times New Roman" w:hAnsi="Times New Roman" w:cs="Times New Roman"/>
          <w:sz w:val="26"/>
          <w:szCs w:val="26"/>
        </w:rPr>
        <w:t>her,</w:t>
      </w:r>
      <w:r w:rsidR="003B70E6" w:rsidRPr="00F93DDF">
        <w:rPr>
          <w:rFonts w:ascii="Times New Roman" w:hAnsi="Times New Roman" w:cs="Times New Roman"/>
          <w:sz w:val="26"/>
          <w:szCs w:val="26"/>
        </w:rPr>
        <w:t xml:space="preserve"> so I waited for her to finish talking to my other classmate Melisa before I started to ask her for help on the how to draw the scale on the graph. She didn’t really understand it either but we </w:t>
      </w:r>
      <w:r w:rsidR="009C2136" w:rsidRPr="00F93DDF">
        <w:rPr>
          <w:rFonts w:ascii="Times New Roman" w:hAnsi="Times New Roman" w:cs="Times New Roman"/>
          <w:sz w:val="26"/>
          <w:szCs w:val="26"/>
        </w:rPr>
        <w:t xml:space="preserve">both tried to help each other and got the scale correctly. </w:t>
      </w:r>
    </w:p>
    <w:p w14:paraId="5A04FE5A" w14:textId="5602DECA" w:rsidR="00FE71F9" w:rsidRPr="00F93DDF" w:rsidRDefault="001D619F" w:rsidP="000518A1">
      <w:pPr>
        <w:spacing w:after="0" w:line="360" w:lineRule="auto"/>
        <w:rPr>
          <w:rFonts w:ascii="Times New Roman" w:hAnsi="Times New Roman" w:cs="Times New Roman"/>
          <w:sz w:val="26"/>
          <w:szCs w:val="26"/>
        </w:rPr>
      </w:pPr>
      <w:r w:rsidRPr="00F93DDF">
        <w:rPr>
          <w:rFonts w:ascii="Times New Roman" w:hAnsi="Times New Roman" w:cs="Times New Roman"/>
          <w:noProof/>
        </w:rPr>
        <w:drawing>
          <wp:inline distT="0" distB="0" distL="0" distR="0" wp14:anchorId="742E8B7F" wp14:editId="3CBAD1C6">
            <wp:extent cx="3040849" cy="2247900"/>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9094" t="12470" r="-558" b="7243"/>
                    <a:stretch/>
                  </pic:blipFill>
                  <pic:spPr bwMode="auto">
                    <a:xfrm>
                      <a:off x="0" y="0"/>
                      <a:ext cx="3042947" cy="2249451"/>
                    </a:xfrm>
                    <a:prstGeom prst="rect">
                      <a:avLst/>
                    </a:prstGeom>
                    <a:ln>
                      <a:noFill/>
                    </a:ln>
                    <a:extLst>
                      <a:ext uri="{53640926-AAD7-44D8-BBD7-CCE9431645EC}">
                        <a14:shadowObscured xmlns:a14="http://schemas.microsoft.com/office/drawing/2010/main"/>
                      </a:ext>
                    </a:extLst>
                  </pic:spPr>
                </pic:pic>
              </a:graphicData>
            </a:graphic>
          </wp:inline>
        </w:drawing>
      </w:r>
    </w:p>
    <w:p w14:paraId="4729DDF3" w14:textId="364B3D6C" w:rsidR="001D619F" w:rsidRPr="00F93DDF" w:rsidRDefault="001D619F" w:rsidP="000518A1">
      <w:pPr>
        <w:spacing w:after="0" w:line="360" w:lineRule="auto"/>
        <w:rPr>
          <w:rFonts w:ascii="Times New Roman" w:hAnsi="Times New Roman" w:cs="Times New Roman"/>
          <w:sz w:val="26"/>
          <w:szCs w:val="26"/>
        </w:rPr>
      </w:pPr>
      <w:r w:rsidRPr="00F93DDF">
        <w:rPr>
          <w:rFonts w:ascii="Times New Roman" w:hAnsi="Times New Roman" w:cs="Times New Roman"/>
          <w:sz w:val="26"/>
          <w:szCs w:val="26"/>
        </w:rPr>
        <w:t>(</w:t>
      </w:r>
      <w:r w:rsidRPr="00341A23">
        <w:rPr>
          <w:rFonts w:ascii="Times New Roman" w:hAnsi="Times New Roman" w:cs="Times New Roman"/>
          <w:i/>
          <w:sz w:val="26"/>
          <w:szCs w:val="26"/>
        </w:rPr>
        <w:t xml:space="preserve">Figure </w:t>
      </w:r>
      <w:r w:rsidR="00341A23">
        <w:rPr>
          <w:rFonts w:ascii="Times New Roman" w:hAnsi="Times New Roman" w:cs="Times New Roman"/>
          <w:i/>
          <w:sz w:val="26"/>
          <w:szCs w:val="26"/>
        </w:rPr>
        <w:t>5</w:t>
      </w:r>
      <w:r w:rsidRPr="00341A23">
        <w:rPr>
          <w:rFonts w:ascii="Times New Roman" w:hAnsi="Times New Roman" w:cs="Times New Roman"/>
          <w:i/>
          <w:sz w:val="26"/>
          <w:szCs w:val="26"/>
        </w:rPr>
        <w:t xml:space="preserve">- Results placed on graph, </w:t>
      </w:r>
      <w:proofErr w:type="spellStart"/>
      <w:proofErr w:type="gramStart"/>
      <w:r w:rsidR="00341A23" w:rsidRPr="00341A23">
        <w:rPr>
          <w:rFonts w:ascii="Times New Roman" w:hAnsi="Times New Roman" w:cs="Times New Roman"/>
          <w:i/>
          <w:sz w:val="26"/>
          <w:szCs w:val="26"/>
        </w:rPr>
        <w:t>Harriet,</w:t>
      </w:r>
      <w:r w:rsidRPr="00341A23">
        <w:rPr>
          <w:rFonts w:ascii="Times New Roman" w:hAnsi="Times New Roman" w:cs="Times New Roman"/>
          <w:i/>
          <w:sz w:val="26"/>
          <w:szCs w:val="26"/>
        </w:rPr>
        <w:t>Barber</w:t>
      </w:r>
      <w:proofErr w:type="spellEnd"/>
      <w:proofErr w:type="gramEnd"/>
      <w:r w:rsidR="009D67E2" w:rsidRPr="00341A23">
        <w:rPr>
          <w:rFonts w:ascii="Times New Roman" w:hAnsi="Times New Roman" w:cs="Times New Roman"/>
          <w:i/>
          <w:sz w:val="26"/>
          <w:szCs w:val="26"/>
        </w:rPr>
        <w:t xml:space="preserve"> 2018</w:t>
      </w:r>
      <w:r w:rsidRPr="00F93DDF">
        <w:rPr>
          <w:rFonts w:ascii="Times New Roman" w:hAnsi="Times New Roman" w:cs="Times New Roman"/>
          <w:sz w:val="26"/>
          <w:szCs w:val="26"/>
        </w:rPr>
        <w:t>)</w:t>
      </w:r>
    </w:p>
    <w:p w14:paraId="58AA8D08" w14:textId="77777777" w:rsidR="009D67E2" w:rsidRPr="00F93DDF" w:rsidRDefault="009D67E2" w:rsidP="000518A1">
      <w:pPr>
        <w:spacing w:after="0" w:line="360" w:lineRule="auto"/>
        <w:rPr>
          <w:rFonts w:ascii="Times New Roman" w:hAnsi="Times New Roman" w:cs="Times New Roman"/>
          <w:sz w:val="26"/>
          <w:szCs w:val="26"/>
        </w:rPr>
      </w:pPr>
    </w:p>
    <w:p w14:paraId="5BA5502E" w14:textId="563D90DA" w:rsidR="001D619F" w:rsidRPr="00F93DDF" w:rsidRDefault="009D67E2" w:rsidP="000518A1">
      <w:pPr>
        <w:spacing w:after="0" w:line="360" w:lineRule="auto"/>
        <w:rPr>
          <w:rFonts w:ascii="Times New Roman" w:hAnsi="Times New Roman" w:cs="Times New Roman"/>
          <w:b/>
          <w:sz w:val="26"/>
          <w:szCs w:val="26"/>
        </w:rPr>
      </w:pPr>
      <w:r w:rsidRPr="00F93DDF">
        <w:rPr>
          <w:rFonts w:ascii="Times New Roman" w:hAnsi="Times New Roman" w:cs="Times New Roman"/>
          <w:b/>
          <w:sz w:val="26"/>
          <w:szCs w:val="26"/>
        </w:rPr>
        <w:t>15/03/18:</w:t>
      </w:r>
    </w:p>
    <w:p w14:paraId="3F8B5B8A" w14:textId="488F647F" w:rsidR="00FE71F9" w:rsidRPr="00F93DDF" w:rsidRDefault="00FE71F9" w:rsidP="000518A1">
      <w:pPr>
        <w:spacing w:after="0" w:line="360" w:lineRule="auto"/>
        <w:rPr>
          <w:rFonts w:ascii="Times New Roman" w:hAnsi="Times New Roman" w:cs="Times New Roman"/>
          <w:sz w:val="26"/>
          <w:szCs w:val="26"/>
        </w:rPr>
      </w:pPr>
      <w:r w:rsidRPr="00F93DDF">
        <w:rPr>
          <w:rFonts w:ascii="Times New Roman" w:hAnsi="Times New Roman" w:cs="Times New Roman"/>
          <w:sz w:val="26"/>
          <w:szCs w:val="26"/>
        </w:rPr>
        <w:t xml:space="preserve">With the results from the dumpy levels were put on a graph, we were given graph paper and worked together to plan the scale of the graph. Me and my classmate Rebecca were a bit confused as to which way </w:t>
      </w:r>
      <w:r w:rsidR="00FC12E4" w:rsidRPr="00F93DDF">
        <w:rPr>
          <w:rFonts w:ascii="Times New Roman" w:hAnsi="Times New Roman" w:cs="Times New Roman"/>
          <w:sz w:val="26"/>
          <w:szCs w:val="26"/>
        </w:rPr>
        <w:t xml:space="preserve">the graph should be shown and labelled but we spoke to our lecturers after we had drawn on the graph, we found </w:t>
      </w:r>
      <w:r w:rsidR="00E014BE" w:rsidRPr="00F93DDF">
        <w:rPr>
          <w:rFonts w:ascii="Times New Roman" w:hAnsi="Times New Roman" w:cs="Times New Roman"/>
          <w:sz w:val="26"/>
          <w:szCs w:val="26"/>
        </w:rPr>
        <w:t>that the way that we were drawing on the gra</w:t>
      </w:r>
      <w:r w:rsidR="00A82ECA" w:rsidRPr="00F93DDF">
        <w:rPr>
          <w:rFonts w:ascii="Times New Roman" w:hAnsi="Times New Roman" w:cs="Times New Roman"/>
          <w:sz w:val="26"/>
          <w:szCs w:val="26"/>
        </w:rPr>
        <w:t xml:space="preserve">ph wasn’t the best way to do. </w:t>
      </w:r>
    </w:p>
    <w:p w14:paraId="5796438B" w14:textId="5B80AD62" w:rsidR="00E014BE" w:rsidRPr="00F93DDF" w:rsidRDefault="00A82ECA" w:rsidP="000518A1">
      <w:pPr>
        <w:spacing w:after="0" w:line="360" w:lineRule="auto"/>
        <w:rPr>
          <w:rFonts w:ascii="Times New Roman" w:hAnsi="Times New Roman" w:cs="Times New Roman"/>
          <w:sz w:val="26"/>
          <w:szCs w:val="26"/>
        </w:rPr>
      </w:pPr>
      <w:r w:rsidRPr="00F93DDF">
        <w:rPr>
          <w:rFonts w:ascii="Times New Roman" w:hAnsi="Times New Roman" w:cs="Times New Roman"/>
          <w:sz w:val="26"/>
          <w:szCs w:val="26"/>
        </w:rPr>
        <w:lastRenderedPageBreak/>
        <w:t xml:space="preserve">When Mel wrote up her graph at first, she thought her graph has was okay but when we all looked at it with our lecturers. Mel had drawn her graph upside down and backwards but the points themselves were correct just situated the wrong way, this made our group laugh and I thought it was quite funny even though I was still confused about the scaling and why we are placing the results on the graph. </w:t>
      </w:r>
    </w:p>
    <w:p w14:paraId="72887013" w14:textId="0FD2A7CC" w:rsidR="00A82ECA" w:rsidRPr="00F93DDF" w:rsidRDefault="00A82ECA" w:rsidP="000518A1">
      <w:pPr>
        <w:spacing w:after="0" w:line="360" w:lineRule="auto"/>
        <w:rPr>
          <w:rFonts w:ascii="Times New Roman" w:hAnsi="Times New Roman" w:cs="Times New Roman"/>
          <w:sz w:val="26"/>
          <w:szCs w:val="26"/>
        </w:rPr>
      </w:pPr>
      <w:r w:rsidRPr="00F93DDF">
        <w:rPr>
          <w:rFonts w:ascii="Times New Roman" w:hAnsi="Times New Roman" w:cs="Times New Roman"/>
          <w:sz w:val="26"/>
          <w:szCs w:val="26"/>
        </w:rPr>
        <w:t xml:space="preserve">The results were plotted onto the graph via height and I thought that mine </w:t>
      </w:r>
      <w:r w:rsidR="00C34142" w:rsidRPr="00F93DDF">
        <w:rPr>
          <w:rFonts w:ascii="Times New Roman" w:hAnsi="Times New Roman" w:cs="Times New Roman"/>
          <w:sz w:val="26"/>
          <w:szCs w:val="26"/>
        </w:rPr>
        <w:t xml:space="preserve">looked a bit different to others in my group mainly because I had not spaced out the points labelled on the graph like many others had done. </w:t>
      </w:r>
    </w:p>
    <w:p w14:paraId="1F7C0498" w14:textId="36341632" w:rsidR="00C34142" w:rsidRPr="00F93DDF" w:rsidRDefault="00C34142" w:rsidP="000518A1">
      <w:pPr>
        <w:spacing w:after="0" w:line="360" w:lineRule="auto"/>
        <w:rPr>
          <w:rFonts w:ascii="Times New Roman" w:hAnsi="Times New Roman" w:cs="Times New Roman"/>
          <w:sz w:val="26"/>
          <w:szCs w:val="26"/>
        </w:rPr>
      </w:pPr>
    </w:p>
    <w:p w14:paraId="3063A9CC" w14:textId="77777777" w:rsidR="00F03FF6" w:rsidRPr="00F93DDF" w:rsidRDefault="00F03FF6" w:rsidP="000518A1">
      <w:pPr>
        <w:spacing w:after="0" w:line="360" w:lineRule="auto"/>
        <w:rPr>
          <w:rFonts w:ascii="Times New Roman" w:hAnsi="Times New Roman" w:cs="Times New Roman"/>
          <w:sz w:val="26"/>
          <w:szCs w:val="26"/>
        </w:rPr>
      </w:pPr>
    </w:p>
    <w:p w14:paraId="1439F353" w14:textId="77777777" w:rsidR="00F03FF6" w:rsidRPr="00F93DDF" w:rsidRDefault="00F03FF6" w:rsidP="000518A1">
      <w:pPr>
        <w:spacing w:after="0" w:line="360" w:lineRule="auto"/>
        <w:rPr>
          <w:rFonts w:ascii="Times New Roman" w:hAnsi="Times New Roman" w:cs="Times New Roman"/>
          <w:sz w:val="26"/>
          <w:szCs w:val="26"/>
        </w:rPr>
      </w:pPr>
    </w:p>
    <w:p w14:paraId="45A75534" w14:textId="41D591F2" w:rsidR="00F03FF6" w:rsidRPr="00F93DDF" w:rsidRDefault="00C34142" w:rsidP="000518A1">
      <w:pPr>
        <w:spacing w:after="0" w:line="360" w:lineRule="auto"/>
        <w:rPr>
          <w:rFonts w:ascii="Times New Roman" w:hAnsi="Times New Roman" w:cs="Times New Roman"/>
          <w:sz w:val="26"/>
          <w:szCs w:val="26"/>
        </w:rPr>
      </w:pPr>
      <w:r w:rsidRPr="00F93DDF">
        <w:rPr>
          <w:rFonts w:ascii="Times New Roman" w:hAnsi="Times New Roman" w:cs="Times New Roman"/>
          <w:sz w:val="26"/>
          <w:szCs w:val="26"/>
        </w:rPr>
        <w:t xml:space="preserve">After we had done with plotting on the graph Quentin went on to talk about Hachures in an archaeological viewpoint and what they are in terms of where they are placed on the map. This was the first time I had heard about hachures before as I didn’t do the module introduction to archaeology, so this was fresh information for me and I didn’t really understand why we had to do hachures were. Even so I listened to Quentin talking about these hachures to try and make pieces of what was being spoken about, he drew on the board the different types of hachures as well the main one which has the triangle was shaded in. Some of the drawings that Quentin drew on the board made some of us laugh as Martin made a joke about the drawings, as well as drawing the </w:t>
      </w:r>
      <w:r w:rsidR="00197E76" w:rsidRPr="00F93DDF">
        <w:rPr>
          <w:rFonts w:ascii="Times New Roman" w:hAnsi="Times New Roman" w:cs="Times New Roman"/>
          <w:sz w:val="26"/>
          <w:szCs w:val="26"/>
        </w:rPr>
        <w:t>hachures</w:t>
      </w:r>
      <w:r w:rsidRPr="00F93DDF">
        <w:rPr>
          <w:rFonts w:ascii="Times New Roman" w:hAnsi="Times New Roman" w:cs="Times New Roman"/>
          <w:sz w:val="26"/>
          <w:szCs w:val="26"/>
        </w:rPr>
        <w:t xml:space="preserve"> just to the left of these drawings Quentin talked about the </w:t>
      </w:r>
      <w:r w:rsidR="00197E76" w:rsidRPr="00F93DDF">
        <w:rPr>
          <w:rFonts w:ascii="Times New Roman" w:hAnsi="Times New Roman" w:cs="Times New Roman"/>
          <w:sz w:val="26"/>
          <w:szCs w:val="26"/>
        </w:rPr>
        <w:t xml:space="preserve">Birdseye view of the scale as well as other views of the scale. He went through how we would place the hachures on this birds’ eye view on the map and how we would know that these are the hachures because the way that they are placed on the map, they are also directed in the way that the different directions and distances on the scale they were. </w:t>
      </w:r>
    </w:p>
    <w:p w14:paraId="29B65F6C" w14:textId="6033FE15" w:rsidR="00E014BE" w:rsidRPr="00F93DDF" w:rsidRDefault="0085477D" w:rsidP="000518A1">
      <w:pPr>
        <w:spacing w:after="0" w:line="360" w:lineRule="auto"/>
        <w:rPr>
          <w:rFonts w:ascii="Times New Roman" w:hAnsi="Times New Roman" w:cs="Times New Roman"/>
          <w:sz w:val="26"/>
          <w:szCs w:val="26"/>
        </w:rPr>
      </w:pPr>
      <w:r w:rsidRPr="00F93DDF">
        <w:rPr>
          <w:rFonts w:ascii="Times New Roman" w:hAnsi="Times New Roman" w:cs="Times New Roman"/>
          <w:sz w:val="26"/>
          <w:szCs w:val="26"/>
        </w:rPr>
        <w:t xml:space="preserve">We were told that the more </w:t>
      </w:r>
      <w:r w:rsidR="00A11925" w:rsidRPr="00F93DDF">
        <w:rPr>
          <w:rFonts w:ascii="Times New Roman" w:hAnsi="Times New Roman" w:cs="Times New Roman"/>
          <w:sz w:val="26"/>
          <w:szCs w:val="26"/>
        </w:rPr>
        <w:t>hachures</w:t>
      </w:r>
      <w:r w:rsidRPr="00F93DDF">
        <w:rPr>
          <w:rFonts w:ascii="Times New Roman" w:hAnsi="Times New Roman" w:cs="Times New Roman"/>
          <w:sz w:val="26"/>
          <w:szCs w:val="26"/>
        </w:rPr>
        <w:t xml:space="preserve"> together the steeper the slope and </w:t>
      </w:r>
      <w:r w:rsidR="00A11925" w:rsidRPr="00F93DDF">
        <w:rPr>
          <w:rFonts w:ascii="Times New Roman" w:hAnsi="Times New Roman" w:cs="Times New Roman"/>
          <w:sz w:val="26"/>
          <w:szCs w:val="26"/>
        </w:rPr>
        <w:t>hachures</w:t>
      </w:r>
      <w:r w:rsidRPr="00F93DDF">
        <w:rPr>
          <w:rFonts w:ascii="Times New Roman" w:hAnsi="Times New Roman" w:cs="Times New Roman"/>
          <w:sz w:val="26"/>
          <w:szCs w:val="26"/>
        </w:rPr>
        <w:t xml:space="preserve"> are used for </w:t>
      </w:r>
      <w:r w:rsidR="00A11925" w:rsidRPr="00F93DDF">
        <w:rPr>
          <w:rFonts w:ascii="Times New Roman" w:hAnsi="Times New Roman" w:cs="Times New Roman"/>
          <w:sz w:val="26"/>
          <w:szCs w:val="26"/>
        </w:rPr>
        <w:t>hill shading</w:t>
      </w:r>
      <w:r w:rsidRPr="00F93DDF">
        <w:rPr>
          <w:rFonts w:ascii="Times New Roman" w:hAnsi="Times New Roman" w:cs="Times New Roman"/>
          <w:sz w:val="26"/>
          <w:szCs w:val="26"/>
        </w:rPr>
        <w:t xml:space="preserve"> on maps and they are used to measure the steepness on the hill, once I had understood this the whole idea of using these made the lecture much easier to understand. </w:t>
      </w:r>
    </w:p>
    <w:p w14:paraId="3676E474" w14:textId="77777777" w:rsidR="00F03FF6" w:rsidRPr="00F93DDF" w:rsidRDefault="001D619F" w:rsidP="000518A1">
      <w:pPr>
        <w:spacing w:after="0" w:line="360" w:lineRule="auto"/>
        <w:rPr>
          <w:rFonts w:ascii="Times New Roman" w:hAnsi="Times New Roman" w:cs="Times New Roman"/>
          <w:sz w:val="26"/>
          <w:szCs w:val="26"/>
        </w:rPr>
      </w:pPr>
      <w:r w:rsidRPr="00F93DDF">
        <w:rPr>
          <w:rFonts w:ascii="Times New Roman" w:hAnsi="Times New Roman" w:cs="Times New Roman"/>
          <w:noProof/>
        </w:rPr>
        <w:lastRenderedPageBreak/>
        <w:drawing>
          <wp:inline distT="0" distB="0" distL="0" distR="0" wp14:anchorId="0FEA931D" wp14:editId="351A6899">
            <wp:extent cx="1894840" cy="14192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7000" t="50275" r="35365" b="22968"/>
                    <a:stretch/>
                  </pic:blipFill>
                  <pic:spPr bwMode="auto">
                    <a:xfrm>
                      <a:off x="0" y="0"/>
                      <a:ext cx="1896279" cy="1420302"/>
                    </a:xfrm>
                    <a:prstGeom prst="rect">
                      <a:avLst/>
                    </a:prstGeom>
                    <a:ln>
                      <a:noFill/>
                    </a:ln>
                    <a:extLst>
                      <a:ext uri="{53640926-AAD7-44D8-BBD7-CCE9431645EC}">
                        <a14:shadowObscured xmlns:a14="http://schemas.microsoft.com/office/drawing/2010/main"/>
                      </a:ext>
                    </a:extLst>
                  </pic:spPr>
                </pic:pic>
              </a:graphicData>
            </a:graphic>
          </wp:inline>
        </w:drawing>
      </w:r>
      <w:r w:rsidR="00F03FF6" w:rsidRPr="00F93DDF">
        <w:rPr>
          <w:rFonts w:ascii="Times New Roman" w:hAnsi="Times New Roman" w:cs="Times New Roman"/>
          <w:sz w:val="26"/>
          <w:szCs w:val="26"/>
        </w:rPr>
        <w:t xml:space="preserve">   </w:t>
      </w:r>
    </w:p>
    <w:p w14:paraId="708D64F5" w14:textId="39D3D8B3" w:rsidR="0085477D" w:rsidRPr="00F93DDF" w:rsidRDefault="00F03FF6" w:rsidP="000518A1">
      <w:pPr>
        <w:spacing w:after="0" w:line="360" w:lineRule="auto"/>
        <w:rPr>
          <w:rFonts w:ascii="Times New Roman" w:hAnsi="Times New Roman" w:cs="Times New Roman"/>
          <w:sz w:val="26"/>
          <w:szCs w:val="26"/>
        </w:rPr>
      </w:pPr>
      <w:r w:rsidRPr="00F93DDF">
        <w:rPr>
          <w:rFonts w:ascii="Times New Roman" w:hAnsi="Times New Roman" w:cs="Times New Roman"/>
          <w:sz w:val="26"/>
          <w:szCs w:val="26"/>
        </w:rPr>
        <w:t xml:space="preserve">                                                  </w:t>
      </w:r>
    </w:p>
    <w:p w14:paraId="113B1EF1" w14:textId="734C3418" w:rsidR="001D619F" w:rsidRPr="00CE4CB1" w:rsidRDefault="001D619F" w:rsidP="000518A1">
      <w:pPr>
        <w:spacing w:after="0" w:line="360" w:lineRule="auto"/>
        <w:rPr>
          <w:rFonts w:ascii="Times New Roman" w:hAnsi="Times New Roman" w:cs="Times New Roman"/>
          <w:i/>
          <w:sz w:val="26"/>
          <w:szCs w:val="26"/>
        </w:rPr>
      </w:pPr>
      <w:r w:rsidRPr="00CE4CB1">
        <w:rPr>
          <w:rFonts w:ascii="Times New Roman" w:hAnsi="Times New Roman" w:cs="Times New Roman"/>
          <w:i/>
          <w:sz w:val="26"/>
          <w:szCs w:val="26"/>
        </w:rPr>
        <w:t xml:space="preserve">(Figure </w:t>
      </w:r>
      <w:r w:rsidR="00CE4CB1">
        <w:rPr>
          <w:rFonts w:ascii="Times New Roman" w:hAnsi="Times New Roman" w:cs="Times New Roman"/>
          <w:i/>
          <w:sz w:val="26"/>
          <w:szCs w:val="26"/>
        </w:rPr>
        <w:t>7</w:t>
      </w:r>
      <w:r w:rsidRPr="00CE4CB1">
        <w:rPr>
          <w:rFonts w:ascii="Times New Roman" w:hAnsi="Times New Roman" w:cs="Times New Roman"/>
          <w:i/>
          <w:sz w:val="26"/>
          <w:szCs w:val="26"/>
        </w:rPr>
        <w:t>- Hachures</w:t>
      </w:r>
      <w:r w:rsidR="00F03FF6" w:rsidRPr="00CE4CB1">
        <w:rPr>
          <w:rFonts w:ascii="Times New Roman" w:hAnsi="Times New Roman" w:cs="Times New Roman"/>
          <w:i/>
          <w:sz w:val="26"/>
          <w:szCs w:val="26"/>
        </w:rPr>
        <w:t xml:space="preserve">. </w:t>
      </w:r>
      <w:r w:rsidR="00CE4CB1">
        <w:rPr>
          <w:rFonts w:ascii="Times New Roman" w:hAnsi="Times New Roman" w:cs="Times New Roman"/>
          <w:i/>
          <w:sz w:val="26"/>
          <w:szCs w:val="26"/>
        </w:rPr>
        <w:t>Harriet, Barber 2018</w:t>
      </w:r>
      <w:r w:rsidRPr="00CE4CB1">
        <w:rPr>
          <w:rFonts w:ascii="Times New Roman" w:hAnsi="Times New Roman" w:cs="Times New Roman"/>
          <w:i/>
          <w:sz w:val="26"/>
          <w:szCs w:val="26"/>
        </w:rPr>
        <w:t>)</w:t>
      </w:r>
    </w:p>
    <w:p w14:paraId="70D2E783" w14:textId="77777777" w:rsidR="001D619F" w:rsidRPr="00F93DDF" w:rsidRDefault="001D619F" w:rsidP="000518A1">
      <w:pPr>
        <w:spacing w:after="0" w:line="360" w:lineRule="auto"/>
        <w:rPr>
          <w:rFonts w:ascii="Times New Roman" w:hAnsi="Times New Roman" w:cs="Times New Roman"/>
          <w:sz w:val="26"/>
          <w:szCs w:val="26"/>
        </w:rPr>
      </w:pPr>
    </w:p>
    <w:p w14:paraId="553A8843" w14:textId="7BDF8A3C" w:rsidR="00A11925" w:rsidRPr="00F93DDF" w:rsidRDefault="00772CF3" w:rsidP="000518A1">
      <w:pPr>
        <w:spacing w:after="0" w:line="360" w:lineRule="auto"/>
        <w:rPr>
          <w:rFonts w:ascii="Times New Roman" w:hAnsi="Times New Roman" w:cs="Times New Roman"/>
          <w:sz w:val="26"/>
          <w:szCs w:val="26"/>
        </w:rPr>
      </w:pPr>
      <w:r w:rsidRPr="00F93DDF">
        <w:rPr>
          <w:rFonts w:ascii="Times New Roman" w:hAnsi="Times New Roman" w:cs="Times New Roman"/>
          <w:sz w:val="26"/>
          <w:szCs w:val="26"/>
        </w:rPr>
        <w:t>For</w:t>
      </w:r>
      <w:r w:rsidR="00A11925" w:rsidRPr="00F93DDF">
        <w:rPr>
          <w:rFonts w:ascii="Times New Roman" w:hAnsi="Times New Roman" w:cs="Times New Roman"/>
          <w:sz w:val="26"/>
          <w:szCs w:val="26"/>
        </w:rPr>
        <w:t xml:space="preserve"> us to understand the way that hachures are used and to make this topic into more of a fieldwork lecture we went outside and drew our own graphs of areas outside the lecture room. We had to work in pairs but we all ended up in a big group with more than one board, we went outside the café 1822 on the grass near the road and measured the distance </w:t>
      </w:r>
      <w:r w:rsidRPr="00F93DDF">
        <w:rPr>
          <w:rFonts w:ascii="Times New Roman" w:hAnsi="Times New Roman" w:cs="Times New Roman"/>
          <w:sz w:val="26"/>
          <w:szCs w:val="26"/>
        </w:rPr>
        <w:t xml:space="preserve">of the area/slabs around the edge nearest the wall, we worked out how far the distance was by stepping on every slab with bigger footed steps. We measured the lengths of the wall around the outside of the grass and the distance between the outer edge of the slabs from the tree which was centred in the middle. </w:t>
      </w:r>
    </w:p>
    <w:p w14:paraId="239BB544" w14:textId="0EEC7170" w:rsidR="00865943" w:rsidRPr="00F93DDF" w:rsidRDefault="00772CF3" w:rsidP="000518A1">
      <w:pPr>
        <w:spacing w:after="0" w:line="360" w:lineRule="auto"/>
        <w:rPr>
          <w:rFonts w:ascii="Times New Roman" w:hAnsi="Times New Roman" w:cs="Times New Roman"/>
          <w:sz w:val="26"/>
          <w:szCs w:val="26"/>
        </w:rPr>
      </w:pPr>
      <w:r w:rsidRPr="00F93DDF">
        <w:rPr>
          <w:rFonts w:ascii="Times New Roman" w:hAnsi="Times New Roman" w:cs="Times New Roman"/>
          <w:sz w:val="26"/>
          <w:szCs w:val="26"/>
        </w:rPr>
        <w:t xml:space="preserve">I found this activity quite boring as it was cold as well and I </w:t>
      </w:r>
      <w:r w:rsidR="004776D6" w:rsidRPr="00F93DDF">
        <w:rPr>
          <w:rFonts w:ascii="Times New Roman" w:hAnsi="Times New Roman" w:cs="Times New Roman"/>
          <w:sz w:val="26"/>
          <w:szCs w:val="26"/>
        </w:rPr>
        <w:t>wasn’t really given a chance to be</w:t>
      </w:r>
      <w:r w:rsidRPr="00F93DDF">
        <w:rPr>
          <w:rFonts w:ascii="Times New Roman" w:hAnsi="Times New Roman" w:cs="Times New Roman"/>
          <w:sz w:val="26"/>
          <w:szCs w:val="26"/>
        </w:rPr>
        <w:t xml:space="preserve"> involved as </w:t>
      </w:r>
      <w:r w:rsidR="004776D6" w:rsidRPr="00F93DDF">
        <w:rPr>
          <w:rFonts w:ascii="Times New Roman" w:hAnsi="Times New Roman" w:cs="Times New Roman"/>
          <w:sz w:val="26"/>
          <w:szCs w:val="26"/>
        </w:rPr>
        <w:t>it was more of a big</w:t>
      </w:r>
      <w:r w:rsidRPr="00F93DDF">
        <w:rPr>
          <w:rFonts w:ascii="Times New Roman" w:hAnsi="Times New Roman" w:cs="Times New Roman"/>
          <w:sz w:val="26"/>
          <w:szCs w:val="26"/>
        </w:rPr>
        <w:t xml:space="preserve"> group</w:t>
      </w:r>
      <w:r w:rsidR="004776D6" w:rsidRPr="00F93DDF">
        <w:rPr>
          <w:rFonts w:ascii="Times New Roman" w:hAnsi="Times New Roman" w:cs="Times New Roman"/>
          <w:sz w:val="26"/>
          <w:szCs w:val="26"/>
        </w:rPr>
        <w:t>. We then paired up to focus on smaller maps</w:t>
      </w:r>
      <w:r w:rsidRPr="00F93DDF">
        <w:rPr>
          <w:rFonts w:ascii="Times New Roman" w:hAnsi="Times New Roman" w:cs="Times New Roman"/>
          <w:sz w:val="26"/>
          <w:szCs w:val="26"/>
        </w:rPr>
        <w:t xml:space="preserve">, I paired off with Alex who unfortunately was not paying attention to the whole activity </w:t>
      </w:r>
      <w:r w:rsidR="004776D6" w:rsidRPr="00F93DDF">
        <w:rPr>
          <w:rFonts w:ascii="Times New Roman" w:hAnsi="Times New Roman" w:cs="Times New Roman"/>
          <w:sz w:val="26"/>
          <w:szCs w:val="26"/>
        </w:rPr>
        <w:t>this</w:t>
      </w:r>
      <w:r w:rsidRPr="00F93DDF">
        <w:rPr>
          <w:rFonts w:ascii="Times New Roman" w:hAnsi="Times New Roman" w:cs="Times New Roman"/>
          <w:sz w:val="26"/>
          <w:szCs w:val="26"/>
        </w:rPr>
        <w:t xml:space="preserve"> annoyed me because I didn’t really understand what we di</w:t>
      </w:r>
      <w:r w:rsidR="004776D6" w:rsidRPr="00F93DDF">
        <w:rPr>
          <w:rFonts w:ascii="Times New Roman" w:hAnsi="Times New Roman" w:cs="Times New Roman"/>
          <w:sz w:val="26"/>
          <w:szCs w:val="26"/>
        </w:rPr>
        <w:t xml:space="preserve">d either, but a map needed to be done so we went over bits that the Melisa and Charlie’s group did. </w:t>
      </w:r>
      <w:r w:rsidRPr="00F93DDF">
        <w:rPr>
          <w:rFonts w:ascii="Times New Roman" w:hAnsi="Times New Roman" w:cs="Times New Roman"/>
          <w:sz w:val="26"/>
          <w:szCs w:val="26"/>
        </w:rPr>
        <w:t>It got colder</w:t>
      </w:r>
      <w:r w:rsidR="004776D6" w:rsidRPr="00F93DDF">
        <w:rPr>
          <w:rFonts w:ascii="Times New Roman" w:hAnsi="Times New Roman" w:cs="Times New Roman"/>
          <w:sz w:val="26"/>
          <w:szCs w:val="26"/>
        </w:rPr>
        <w:t xml:space="preserve"> so </w:t>
      </w:r>
      <w:r w:rsidRPr="00F93DDF">
        <w:rPr>
          <w:rFonts w:ascii="Times New Roman" w:hAnsi="Times New Roman" w:cs="Times New Roman"/>
          <w:sz w:val="26"/>
          <w:szCs w:val="26"/>
        </w:rPr>
        <w:t xml:space="preserve">we finished </w:t>
      </w:r>
      <w:r w:rsidR="004776D6" w:rsidRPr="00F93DDF">
        <w:rPr>
          <w:rFonts w:ascii="Times New Roman" w:hAnsi="Times New Roman" w:cs="Times New Roman"/>
          <w:sz w:val="26"/>
          <w:szCs w:val="26"/>
        </w:rPr>
        <w:t xml:space="preserve">off </w:t>
      </w:r>
      <w:r w:rsidRPr="00F93DDF">
        <w:rPr>
          <w:rFonts w:ascii="Times New Roman" w:hAnsi="Times New Roman" w:cs="Times New Roman"/>
          <w:sz w:val="26"/>
          <w:szCs w:val="26"/>
        </w:rPr>
        <w:t xml:space="preserve">drawing the graphs </w:t>
      </w:r>
      <w:r w:rsidR="00865943" w:rsidRPr="00F93DDF">
        <w:rPr>
          <w:rFonts w:ascii="Times New Roman" w:hAnsi="Times New Roman" w:cs="Times New Roman"/>
          <w:sz w:val="26"/>
          <w:szCs w:val="26"/>
        </w:rPr>
        <w:t>outside,</w:t>
      </w:r>
      <w:r w:rsidR="004776D6" w:rsidRPr="00F93DDF">
        <w:rPr>
          <w:rFonts w:ascii="Times New Roman" w:hAnsi="Times New Roman" w:cs="Times New Roman"/>
          <w:sz w:val="26"/>
          <w:szCs w:val="26"/>
        </w:rPr>
        <w:t xml:space="preserve"> so we </w:t>
      </w:r>
      <w:r w:rsidR="00865943" w:rsidRPr="00F93DDF">
        <w:rPr>
          <w:rFonts w:ascii="Times New Roman" w:hAnsi="Times New Roman" w:cs="Times New Roman"/>
          <w:sz w:val="26"/>
          <w:szCs w:val="26"/>
        </w:rPr>
        <w:t xml:space="preserve">went inside.  </w:t>
      </w:r>
    </w:p>
    <w:p w14:paraId="16119235" w14:textId="2D05AC99" w:rsidR="00772CF3" w:rsidRPr="00F93DDF" w:rsidRDefault="00865943" w:rsidP="000518A1">
      <w:pPr>
        <w:spacing w:after="0" w:line="360" w:lineRule="auto"/>
        <w:rPr>
          <w:rFonts w:ascii="Times New Roman" w:hAnsi="Times New Roman" w:cs="Times New Roman"/>
          <w:sz w:val="26"/>
          <w:szCs w:val="26"/>
        </w:rPr>
      </w:pPr>
      <w:r w:rsidRPr="00F93DDF">
        <w:rPr>
          <w:rFonts w:ascii="Times New Roman" w:hAnsi="Times New Roman" w:cs="Times New Roman"/>
          <w:sz w:val="26"/>
          <w:szCs w:val="26"/>
        </w:rPr>
        <w:t xml:space="preserve">Once inside we </w:t>
      </w:r>
      <w:r w:rsidR="00772CF3" w:rsidRPr="00F93DDF">
        <w:rPr>
          <w:rFonts w:ascii="Times New Roman" w:hAnsi="Times New Roman" w:cs="Times New Roman"/>
          <w:sz w:val="26"/>
          <w:szCs w:val="26"/>
        </w:rPr>
        <w:t xml:space="preserve">discussed </w:t>
      </w:r>
      <w:r w:rsidRPr="00F93DDF">
        <w:rPr>
          <w:rFonts w:ascii="Times New Roman" w:hAnsi="Times New Roman" w:cs="Times New Roman"/>
          <w:sz w:val="26"/>
          <w:szCs w:val="26"/>
        </w:rPr>
        <w:t>about having the</w:t>
      </w:r>
      <w:r w:rsidR="00772CF3" w:rsidRPr="00F93DDF">
        <w:rPr>
          <w:rFonts w:ascii="Times New Roman" w:hAnsi="Times New Roman" w:cs="Times New Roman"/>
          <w:sz w:val="26"/>
          <w:szCs w:val="26"/>
        </w:rPr>
        <w:t xml:space="preserve"> graph scanned online to module</w:t>
      </w:r>
      <w:r w:rsidRPr="00F93DDF">
        <w:rPr>
          <w:rFonts w:ascii="Times New Roman" w:hAnsi="Times New Roman" w:cs="Times New Roman"/>
          <w:sz w:val="26"/>
          <w:szCs w:val="26"/>
        </w:rPr>
        <w:t xml:space="preserve"> so that we can all access it. I</w:t>
      </w:r>
      <w:r w:rsidR="00772CF3" w:rsidRPr="00F93DDF">
        <w:rPr>
          <w:rFonts w:ascii="Times New Roman" w:hAnsi="Times New Roman" w:cs="Times New Roman"/>
          <w:sz w:val="26"/>
          <w:szCs w:val="26"/>
        </w:rPr>
        <w:t xml:space="preserve">t would </w:t>
      </w:r>
      <w:r w:rsidRPr="00F93DDF">
        <w:rPr>
          <w:rFonts w:ascii="Times New Roman" w:hAnsi="Times New Roman" w:cs="Times New Roman"/>
          <w:sz w:val="26"/>
          <w:szCs w:val="26"/>
        </w:rPr>
        <w:t xml:space="preserve">also </w:t>
      </w:r>
      <w:r w:rsidR="00772CF3" w:rsidRPr="00F93DDF">
        <w:rPr>
          <w:rFonts w:ascii="Times New Roman" w:hAnsi="Times New Roman" w:cs="Times New Roman"/>
          <w:sz w:val="26"/>
          <w:szCs w:val="26"/>
        </w:rPr>
        <w:t xml:space="preserve">give me a better understanding of what the purpose of hachures. </w:t>
      </w:r>
    </w:p>
    <w:p w14:paraId="5F2122C5" w14:textId="153FC7B8" w:rsidR="002945E4" w:rsidRPr="00F93DDF" w:rsidRDefault="002945E4" w:rsidP="004E221D">
      <w:pPr>
        <w:spacing w:after="0"/>
        <w:rPr>
          <w:rFonts w:ascii="Mongolian Baiti" w:hAnsi="Mongolian Baiti" w:cs="Mongolian Baiti"/>
          <w:sz w:val="26"/>
          <w:szCs w:val="26"/>
        </w:rPr>
      </w:pPr>
    </w:p>
    <w:sdt>
      <w:sdtPr>
        <w:rPr>
          <w:rFonts w:asciiTheme="minorHAnsi" w:eastAsiaTheme="minorHAnsi" w:hAnsiTheme="minorHAnsi" w:cstheme="minorBidi"/>
          <w:color w:val="auto"/>
          <w:sz w:val="22"/>
          <w:szCs w:val="22"/>
          <w:lang w:val="en-GB"/>
        </w:rPr>
        <w:id w:val="-886945853"/>
        <w:docPartObj>
          <w:docPartGallery w:val="Bibliographies"/>
          <w:docPartUnique/>
        </w:docPartObj>
      </w:sdtPr>
      <w:sdtEndPr/>
      <w:sdtContent>
        <w:p w14:paraId="7D196648" w14:textId="4D37ED17" w:rsidR="002945E4" w:rsidRPr="00F93DDF" w:rsidRDefault="002945E4">
          <w:pPr>
            <w:pStyle w:val="Heading1"/>
          </w:pPr>
          <w:r w:rsidRPr="00F93DDF">
            <w:t>Bibliography</w:t>
          </w:r>
        </w:p>
        <w:sdt>
          <w:sdtPr>
            <w:id w:val="111145805"/>
            <w:bibliography/>
          </w:sdtPr>
          <w:sdtEndPr/>
          <w:sdtContent>
            <w:p w14:paraId="45AAE707" w14:textId="17F53055" w:rsidR="006C1089" w:rsidRPr="00AA443B" w:rsidRDefault="00865943">
              <w:r w:rsidRPr="00F93DDF">
                <w:t xml:space="preserve">Wilkinson, P. (2007). Archaeology. </w:t>
              </w:r>
              <w:r w:rsidRPr="00AA443B">
                <w:t xml:space="preserve">Oxford: </w:t>
              </w:r>
              <w:proofErr w:type="spellStart"/>
              <w:r w:rsidRPr="00AA443B">
                <w:t>Archaeopress</w:t>
              </w:r>
              <w:proofErr w:type="spellEnd"/>
              <w:r w:rsidRPr="00AA443B">
                <w:t>, pp.19,48,52,64</w:t>
              </w:r>
              <w:r w:rsidR="001A3C7C" w:rsidRPr="00AA443B">
                <w:t>,</w:t>
              </w:r>
              <w:r w:rsidRPr="00AA443B">
                <w:t>66.</w:t>
              </w:r>
            </w:p>
            <w:p w14:paraId="16769970" w14:textId="2994BD7C" w:rsidR="002945E4" w:rsidRPr="00433FFE" w:rsidRDefault="009D67E2" w:rsidP="00433FFE">
              <w:r w:rsidRPr="00AA443B">
                <w:t>Greene, K. and Moore, T. (2010). Archaeology. London: Routledge, p.60.</w:t>
              </w:r>
            </w:p>
          </w:sdtContent>
        </w:sdt>
      </w:sdtContent>
    </w:sdt>
    <w:sectPr w:rsidR="002945E4" w:rsidRPr="00433F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Mongolian Baiti">
    <w:panose1 w:val="03000500000000000000"/>
    <w:charset w:val="00"/>
    <w:family w:val="script"/>
    <w:pitch w:val="variable"/>
    <w:sig w:usb0="80000023" w:usb1="00000000" w:usb2="0002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I1NzKxNDC3MDIzMzZV0lEKTi0uzszPAykwrAUAj3ZIPiwAAAA="/>
  </w:docVars>
  <w:rsids>
    <w:rsidRoot w:val="00F165F5"/>
    <w:rsid w:val="0002023A"/>
    <w:rsid w:val="000518A1"/>
    <w:rsid w:val="000822F1"/>
    <w:rsid w:val="00197E76"/>
    <w:rsid w:val="001A3C7C"/>
    <w:rsid w:val="001D619F"/>
    <w:rsid w:val="00200D24"/>
    <w:rsid w:val="0021031F"/>
    <w:rsid w:val="002457A1"/>
    <w:rsid w:val="00291401"/>
    <w:rsid w:val="002945E4"/>
    <w:rsid w:val="002A3DE3"/>
    <w:rsid w:val="002C021E"/>
    <w:rsid w:val="002E0549"/>
    <w:rsid w:val="00341A23"/>
    <w:rsid w:val="00373CA5"/>
    <w:rsid w:val="003751C1"/>
    <w:rsid w:val="003B70E6"/>
    <w:rsid w:val="00402B09"/>
    <w:rsid w:val="004235DD"/>
    <w:rsid w:val="00433FFE"/>
    <w:rsid w:val="004436E0"/>
    <w:rsid w:val="00445555"/>
    <w:rsid w:val="004776D6"/>
    <w:rsid w:val="0048192E"/>
    <w:rsid w:val="004E221D"/>
    <w:rsid w:val="005B41CC"/>
    <w:rsid w:val="006536C4"/>
    <w:rsid w:val="00670A5F"/>
    <w:rsid w:val="006C1089"/>
    <w:rsid w:val="00743270"/>
    <w:rsid w:val="00772CF3"/>
    <w:rsid w:val="007E48AF"/>
    <w:rsid w:val="0080112D"/>
    <w:rsid w:val="0085477D"/>
    <w:rsid w:val="00865943"/>
    <w:rsid w:val="008833D7"/>
    <w:rsid w:val="0088510E"/>
    <w:rsid w:val="008D4F46"/>
    <w:rsid w:val="00944DEA"/>
    <w:rsid w:val="009747C1"/>
    <w:rsid w:val="009A60BC"/>
    <w:rsid w:val="009C2136"/>
    <w:rsid w:val="009D67E2"/>
    <w:rsid w:val="00A11925"/>
    <w:rsid w:val="00A11EEC"/>
    <w:rsid w:val="00A33CCF"/>
    <w:rsid w:val="00A35605"/>
    <w:rsid w:val="00A82ECA"/>
    <w:rsid w:val="00AA443B"/>
    <w:rsid w:val="00AA6EF5"/>
    <w:rsid w:val="00AE6F58"/>
    <w:rsid w:val="00AF57E3"/>
    <w:rsid w:val="00B9621D"/>
    <w:rsid w:val="00BC24DB"/>
    <w:rsid w:val="00C31DBC"/>
    <w:rsid w:val="00C34142"/>
    <w:rsid w:val="00C54E9E"/>
    <w:rsid w:val="00C91483"/>
    <w:rsid w:val="00CB0119"/>
    <w:rsid w:val="00CB7508"/>
    <w:rsid w:val="00CD3A88"/>
    <w:rsid w:val="00CE2524"/>
    <w:rsid w:val="00CE4CB1"/>
    <w:rsid w:val="00D21742"/>
    <w:rsid w:val="00E014BE"/>
    <w:rsid w:val="00E642AE"/>
    <w:rsid w:val="00E81D44"/>
    <w:rsid w:val="00E92118"/>
    <w:rsid w:val="00EA126E"/>
    <w:rsid w:val="00EA3AD3"/>
    <w:rsid w:val="00EE4AAE"/>
    <w:rsid w:val="00F03FF6"/>
    <w:rsid w:val="00F165F5"/>
    <w:rsid w:val="00F22FAF"/>
    <w:rsid w:val="00F478B1"/>
    <w:rsid w:val="00F93DDF"/>
    <w:rsid w:val="00FC12E4"/>
    <w:rsid w:val="00FC7D92"/>
    <w:rsid w:val="00FE71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fd966"/>
    </o:shapedefaults>
    <o:shapelayout v:ext="edit">
      <o:idmap v:ext="edit" data="1"/>
    </o:shapelayout>
  </w:shapeDefaults>
  <w:decimalSymbol w:val="."/>
  <w:listSeparator w:val=","/>
  <w14:docId w14:val="78EE2079"/>
  <w15:chartTrackingRefBased/>
  <w15:docId w15:val="{4E9907A1-F82A-4F65-B177-68110492CD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45E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45E4"/>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42A480-CDCC-4087-9447-3E88DCBCBC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438</TotalTime>
  <Pages>7</Pages>
  <Words>1629</Words>
  <Characters>9286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Barber (1703736)</dc:creator>
  <cp:keywords/>
  <dc:description/>
  <cp:lastModifiedBy>Harriet Barber (1703736)</cp:lastModifiedBy>
  <cp:revision>7</cp:revision>
  <dcterms:created xsi:type="dcterms:W3CDTF">2018-03-26T11:30:00Z</dcterms:created>
  <dcterms:modified xsi:type="dcterms:W3CDTF">2018-03-27T22:15:00Z</dcterms:modified>
</cp:coreProperties>
</file>