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6601589"/>
        <w:docPartObj>
          <w:docPartGallery w:val="Cover Pages"/>
          <w:docPartUnique/>
        </w:docPartObj>
      </w:sdtPr>
      <w:sdtEndPr>
        <w:rPr>
          <w:rFonts w:asciiTheme="majorHAnsi" w:eastAsiaTheme="minorEastAsia" w:hAnsiTheme="majorHAnsi" w:cstheme="minorBidi"/>
          <w:i/>
          <w:caps/>
          <w:color w:val="262626" w:themeColor="text1" w:themeTint="D9"/>
          <w:sz w:val="48"/>
          <w:szCs w:val="48"/>
          <w:lang w:val="en-US" w:eastAsia="zh-CN"/>
        </w:rPr>
      </w:sdtEndPr>
      <w:sdtContent>
        <w:p w14:paraId="29526D86" w14:textId="3F0A9602" w:rsidR="0070303F" w:rsidRDefault="0070303F">
          <w:r>
            <w:rPr>
              <w:noProof/>
            </w:rPr>
            <mc:AlternateContent>
              <mc:Choice Requires="wpg">
                <w:drawing>
                  <wp:anchor distT="0" distB="0" distL="114300" distR="114300" simplePos="0" relativeHeight="251722752" behindDoc="0" locked="0" layoutInCell="1" allowOverlap="1" wp14:anchorId="5A407AB4" wp14:editId="76B0411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5655CC" id="Group 149" o:spid="_x0000_s1026" style="position:absolute;margin-left:0;margin-top:0;width:8in;height:95.7pt;z-index:2517227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719680" behindDoc="0" locked="0" layoutInCell="1" allowOverlap="1" wp14:anchorId="1E119A3B" wp14:editId="5356CC30">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563B5F12" w14:textId="7AE58FD1" w:rsidR="00AF075B" w:rsidRPr="00AF075B" w:rsidRDefault="00AF075B">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AF075B">
                                      <w:rPr>
                                        <w:caps/>
                                        <w:color w:val="4472C4" w:themeColor="accent1"/>
                                        <w:sz w:val="56"/>
                                        <w:szCs w:val="56"/>
                                      </w:rPr>
                                      <w:t>Current and emerging digital business themes - Airbnb</w:t>
                                    </w:r>
                                  </w:sdtContent>
                                </w:sdt>
                              </w:p>
                              <w:sdt>
                                <w:sdtPr>
                                  <w:rPr>
                                    <w:b/>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BB0F9A" w14:textId="2FB69ACB" w:rsidR="00AF075B" w:rsidRPr="00AF075B" w:rsidRDefault="00AF075B">
                                    <w:pPr>
                                      <w:jc w:val="right"/>
                                      <w:rPr>
                                        <w:smallCaps/>
                                        <w:color w:val="404040" w:themeColor="text1" w:themeTint="BF"/>
                                        <w:sz w:val="36"/>
                                        <w:szCs w:val="36"/>
                                      </w:rPr>
                                    </w:pPr>
                                    <w:r w:rsidRPr="00AF075B">
                                      <w:rPr>
                                        <w:b/>
                                        <w:sz w:val="28"/>
                                        <w:szCs w:val="28"/>
                                      </w:rPr>
                                      <w:t>Nia Lewis – 1802184 - BMSP6002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E119A3B" id="_x0000_t202" coordsize="21600,21600" o:spt="202" path="m,l,21600r21600,l21600,xe">
                    <v:stroke joinstyle="miter"/>
                    <v:path gradientshapeok="t" o:connecttype="rect"/>
                  </v:shapetype>
                  <v:shape id="Text Box 154" o:spid="_x0000_s1026" type="#_x0000_t202" style="position:absolute;margin-left:0;margin-top:0;width:8in;height:286.5pt;z-index:251719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" filled="f" stroked="f">
                    <v:textbox inset="126pt,0,54pt,0">
                      <w:txbxContent>
                        <w:p w14:paraId="563B5F12" w14:textId="7AE58FD1" w:rsidR="00AF075B" w:rsidRPr="00AF075B" w:rsidRDefault="00AF075B">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AF075B">
                                <w:rPr>
                                  <w:caps/>
                                  <w:color w:val="4472C4" w:themeColor="accent1"/>
                                  <w:sz w:val="56"/>
                                  <w:szCs w:val="56"/>
                                </w:rPr>
                                <w:t>Current and emerging digital business themes - Airbnb</w:t>
                              </w:r>
                            </w:sdtContent>
                          </w:sdt>
                        </w:p>
                        <w:sdt>
                          <w:sdtPr>
                            <w:rPr>
                              <w:b/>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BB0F9A" w14:textId="2FB69ACB" w:rsidR="00AF075B" w:rsidRPr="00AF075B" w:rsidRDefault="00AF075B">
                              <w:pPr>
                                <w:jc w:val="right"/>
                                <w:rPr>
                                  <w:smallCaps/>
                                  <w:color w:val="404040" w:themeColor="text1" w:themeTint="BF"/>
                                  <w:sz w:val="36"/>
                                  <w:szCs w:val="36"/>
                                </w:rPr>
                              </w:pPr>
                              <w:r w:rsidRPr="00AF075B">
                                <w:rPr>
                                  <w:b/>
                                  <w:sz w:val="28"/>
                                  <w:szCs w:val="28"/>
                                </w:rPr>
                                <w:t>Nia Lewis – 1802184 - BMSP6002</w:t>
                              </w:r>
                            </w:p>
                          </w:sdtContent>
                        </w:sdt>
                      </w:txbxContent>
                    </v:textbox>
                    <w10:wrap type="square" anchorx="page" anchory="page"/>
                  </v:shape>
                </w:pict>
              </mc:Fallback>
            </mc:AlternateContent>
          </w:r>
        </w:p>
        <w:p w14:paraId="1960C23C" w14:textId="067C14C8" w:rsidR="0070303F" w:rsidRDefault="0070303F">
          <w:pPr>
            <w:rPr>
              <w:rFonts w:asciiTheme="majorHAnsi" w:eastAsiaTheme="minorEastAsia" w:hAnsiTheme="majorHAnsi" w:cstheme="minorBidi"/>
              <w:i/>
              <w:caps/>
              <w:color w:val="262626" w:themeColor="text1" w:themeTint="D9"/>
              <w:sz w:val="48"/>
              <w:szCs w:val="48"/>
              <w:lang w:val="en-US" w:eastAsia="zh-CN"/>
            </w:rPr>
          </w:pPr>
          <w:r>
            <w:rPr>
              <w:rFonts w:asciiTheme="majorHAnsi" w:eastAsiaTheme="minorEastAsia" w:hAnsiTheme="majorHAnsi" w:cstheme="minorBidi"/>
              <w:i/>
              <w:caps/>
              <w:color w:val="262626" w:themeColor="text1" w:themeTint="D9"/>
              <w:sz w:val="48"/>
              <w:szCs w:val="48"/>
              <w:lang w:val="en-US" w:eastAsia="zh-CN"/>
            </w:rPr>
            <w:br w:type="page"/>
          </w:r>
        </w:p>
      </w:sdtContent>
    </w:sdt>
    <w:sdt>
      <w:sdtPr>
        <w:id w:val="-24240755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BC58D96" w14:textId="14E38DE6" w:rsidR="00130601" w:rsidRDefault="00130601">
          <w:pPr>
            <w:pStyle w:val="TOCHeading"/>
          </w:pPr>
          <w:r>
            <w:t>Table of Contents</w:t>
          </w:r>
        </w:p>
        <w:p w14:paraId="3F66D754" w14:textId="26A19418" w:rsidR="00B80721" w:rsidRDefault="00130601">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6041861" w:history="1">
            <w:r w:rsidR="00B80721" w:rsidRPr="0051732E">
              <w:rPr>
                <w:rStyle w:val="Hyperlink"/>
                <w:noProof/>
                <w:lang w:bidi="en-US"/>
              </w:rPr>
              <w:t>Introduction.</w:t>
            </w:r>
            <w:r w:rsidR="00B80721">
              <w:rPr>
                <w:noProof/>
                <w:webHidden/>
              </w:rPr>
              <w:tab/>
            </w:r>
            <w:r w:rsidR="00B80721">
              <w:rPr>
                <w:noProof/>
                <w:webHidden/>
              </w:rPr>
              <w:fldChar w:fldCharType="begin"/>
            </w:r>
            <w:r w:rsidR="00B80721">
              <w:rPr>
                <w:noProof/>
                <w:webHidden/>
              </w:rPr>
              <w:instrText xml:space="preserve"> PAGEREF _Toc66041861 \h </w:instrText>
            </w:r>
            <w:r w:rsidR="00B80721">
              <w:rPr>
                <w:noProof/>
                <w:webHidden/>
              </w:rPr>
            </w:r>
            <w:r w:rsidR="00B80721">
              <w:rPr>
                <w:noProof/>
                <w:webHidden/>
              </w:rPr>
              <w:fldChar w:fldCharType="separate"/>
            </w:r>
            <w:r w:rsidR="00B80721">
              <w:rPr>
                <w:noProof/>
                <w:webHidden/>
              </w:rPr>
              <w:t>2</w:t>
            </w:r>
            <w:r w:rsidR="00B80721">
              <w:rPr>
                <w:noProof/>
                <w:webHidden/>
              </w:rPr>
              <w:fldChar w:fldCharType="end"/>
            </w:r>
          </w:hyperlink>
        </w:p>
        <w:p w14:paraId="675F9518" w14:textId="4AF9B6B5" w:rsidR="00B80721" w:rsidRDefault="00B80721">
          <w:pPr>
            <w:pStyle w:val="TOC1"/>
            <w:tabs>
              <w:tab w:val="right" w:leader="dot" w:pos="9010"/>
            </w:tabs>
            <w:rPr>
              <w:rFonts w:eastAsiaTheme="minorEastAsia" w:cstheme="minorBidi"/>
              <w:b w:val="0"/>
              <w:bCs w:val="0"/>
              <w:i w:val="0"/>
              <w:iCs w:val="0"/>
              <w:noProof/>
            </w:rPr>
          </w:pPr>
          <w:hyperlink w:anchor="_Toc66041862" w:history="1">
            <w:r w:rsidRPr="0051732E">
              <w:rPr>
                <w:rStyle w:val="Hyperlink"/>
                <w:noProof/>
                <w:lang w:bidi="en-US"/>
              </w:rPr>
              <w:t>Airbnb’s Landscape.</w:t>
            </w:r>
            <w:r>
              <w:rPr>
                <w:noProof/>
                <w:webHidden/>
              </w:rPr>
              <w:tab/>
            </w:r>
            <w:r>
              <w:rPr>
                <w:noProof/>
                <w:webHidden/>
              </w:rPr>
              <w:fldChar w:fldCharType="begin"/>
            </w:r>
            <w:r>
              <w:rPr>
                <w:noProof/>
                <w:webHidden/>
              </w:rPr>
              <w:instrText xml:space="preserve"> PAGEREF _Toc66041862 \h </w:instrText>
            </w:r>
            <w:r>
              <w:rPr>
                <w:noProof/>
                <w:webHidden/>
              </w:rPr>
            </w:r>
            <w:r>
              <w:rPr>
                <w:noProof/>
                <w:webHidden/>
              </w:rPr>
              <w:fldChar w:fldCharType="separate"/>
            </w:r>
            <w:r>
              <w:rPr>
                <w:noProof/>
                <w:webHidden/>
              </w:rPr>
              <w:t>3</w:t>
            </w:r>
            <w:r>
              <w:rPr>
                <w:noProof/>
                <w:webHidden/>
              </w:rPr>
              <w:fldChar w:fldCharType="end"/>
            </w:r>
          </w:hyperlink>
        </w:p>
        <w:p w14:paraId="58E7A2EB" w14:textId="31EFB296" w:rsidR="00B80721" w:rsidRDefault="00B80721">
          <w:pPr>
            <w:pStyle w:val="TOC1"/>
            <w:tabs>
              <w:tab w:val="right" w:leader="dot" w:pos="9010"/>
            </w:tabs>
            <w:rPr>
              <w:rFonts w:eastAsiaTheme="minorEastAsia" w:cstheme="minorBidi"/>
              <w:b w:val="0"/>
              <w:bCs w:val="0"/>
              <w:i w:val="0"/>
              <w:iCs w:val="0"/>
              <w:noProof/>
            </w:rPr>
          </w:pPr>
          <w:hyperlink w:anchor="_Toc66041863" w:history="1">
            <w:r w:rsidRPr="0051732E">
              <w:rPr>
                <w:rStyle w:val="Hyperlink"/>
                <w:noProof/>
                <w:lang w:bidi="en-US"/>
              </w:rPr>
              <w:t xml:space="preserve">Business Model Canvas- </w:t>
            </w:r>
            <w:r>
              <w:rPr>
                <w:noProof/>
                <w:webHidden/>
              </w:rPr>
              <w:tab/>
            </w:r>
            <w:r>
              <w:rPr>
                <w:noProof/>
                <w:webHidden/>
              </w:rPr>
              <w:fldChar w:fldCharType="begin"/>
            </w:r>
            <w:r>
              <w:rPr>
                <w:noProof/>
                <w:webHidden/>
              </w:rPr>
              <w:instrText xml:space="preserve"> PAGEREF _Toc66041863 \h </w:instrText>
            </w:r>
            <w:r>
              <w:rPr>
                <w:noProof/>
                <w:webHidden/>
              </w:rPr>
            </w:r>
            <w:r>
              <w:rPr>
                <w:noProof/>
                <w:webHidden/>
              </w:rPr>
              <w:fldChar w:fldCharType="separate"/>
            </w:r>
            <w:r>
              <w:rPr>
                <w:noProof/>
                <w:webHidden/>
              </w:rPr>
              <w:t>5</w:t>
            </w:r>
            <w:r>
              <w:rPr>
                <w:noProof/>
                <w:webHidden/>
              </w:rPr>
              <w:fldChar w:fldCharType="end"/>
            </w:r>
          </w:hyperlink>
        </w:p>
        <w:p w14:paraId="4961EC1C" w14:textId="181C13A9" w:rsidR="00B80721" w:rsidRDefault="00B80721">
          <w:pPr>
            <w:pStyle w:val="TOC2"/>
            <w:tabs>
              <w:tab w:val="right" w:leader="dot" w:pos="9010"/>
            </w:tabs>
            <w:rPr>
              <w:rFonts w:eastAsiaTheme="minorEastAsia" w:cstheme="minorBidi"/>
              <w:b w:val="0"/>
              <w:bCs w:val="0"/>
              <w:noProof/>
              <w:sz w:val="24"/>
              <w:szCs w:val="24"/>
            </w:rPr>
          </w:pPr>
          <w:hyperlink w:anchor="_Toc66041864" w:history="1">
            <w:r w:rsidRPr="0051732E">
              <w:rPr>
                <w:rStyle w:val="Hyperlink"/>
                <w:noProof/>
              </w:rPr>
              <w:t>Figure 1 – Business Model Canvas</w:t>
            </w:r>
            <w:r>
              <w:rPr>
                <w:noProof/>
                <w:webHidden/>
              </w:rPr>
              <w:tab/>
            </w:r>
            <w:r>
              <w:rPr>
                <w:noProof/>
                <w:webHidden/>
              </w:rPr>
              <w:fldChar w:fldCharType="begin"/>
            </w:r>
            <w:r>
              <w:rPr>
                <w:noProof/>
                <w:webHidden/>
              </w:rPr>
              <w:instrText xml:space="preserve"> PAGEREF _Toc66041864 \h </w:instrText>
            </w:r>
            <w:r>
              <w:rPr>
                <w:noProof/>
                <w:webHidden/>
              </w:rPr>
            </w:r>
            <w:r>
              <w:rPr>
                <w:noProof/>
                <w:webHidden/>
              </w:rPr>
              <w:fldChar w:fldCharType="separate"/>
            </w:r>
            <w:r>
              <w:rPr>
                <w:noProof/>
                <w:webHidden/>
              </w:rPr>
              <w:t>5</w:t>
            </w:r>
            <w:r>
              <w:rPr>
                <w:noProof/>
                <w:webHidden/>
              </w:rPr>
              <w:fldChar w:fldCharType="end"/>
            </w:r>
          </w:hyperlink>
        </w:p>
        <w:p w14:paraId="4CABC6BD" w14:textId="18D8845A" w:rsidR="00B80721" w:rsidRDefault="00B80721">
          <w:pPr>
            <w:pStyle w:val="TOC1"/>
            <w:tabs>
              <w:tab w:val="right" w:leader="dot" w:pos="9010"/>
            </w:tabs>
            <w:rPr>
              <w:rFonts w:eastAsiaTheme="minorEastAsia" w:cstheme="minorBidi"/>
              <w:b w:val="0"/>
              <w:bCs w:val="0"/>
              <w:i w:val="0"/>
              <w:iCs w:val="0"/>
              <w:noProof/>
            </w:rPr>
          </w:pPr>
          <w:hyperlink w:anchor="_Toc66041865" w:history="1">
            <w:r w:rsidRPr="0051732E">
              <w:rPr>
                <w:rStyle w:val="Hyperlink"/>
                <w:noProof/>
                <w:lang w:bidi="en-US"/>
              </w:rPr>
              <w:t>Evaluation of The Business Model Canvas.</w:t>
            </w:r>
            <w:r>
              <w:rPr>
                <w:noProof/>
                <w:webHidden/>
              </w:rPr>
              <w:tab/>
            </w:r>
            <w:r>
              <w:rPr>
                <w:noProof/>
                <w:webHidden/>
              </w:rPr>
              <w:fldChar w:fldCharType="begin"/>
            </w:r>
            <w:r>
              <w:rPr>
                <w:noProof/>
                <w:webHidden/>
              </w:rPr>
              <w:instrText xml:space="preserve"> PAGEREF _Toc66041865 \h </w:instrText>
            </w:r>
            <w:r>
              <w:rPr>
                <w:noProof/>
                <w:webHidden/>
              </w:rPr>
            </w:r>
            <w:r>
              <w:rPr>
                <w:noProof/>
                <w:webHidden/>
              </w:rPr>
              <w:fldChar w:fldCharType="separate"/>
            </w:r>
            <w:r>
              <w:rPr>
                <w:noProof/>
                <w:webHidden/>
              </w:rPr>
              <w:t>6</w:t>
            </w:r>
            <w:r>
              <w:rPr>
                <w:noProof/>
                <w:webHidden/>
              </w:rPr>
              <w:fldChar w:fldCharType="end"/>
            </w:r>
          </w:hyperlink>
        </w:p>
        <w:p w14:paraId="74F40EF5" w14:textId="547B4950" w:rsidR="00B80721" w:rsidRDefault="00B80721">
          <w:pPr>
            <w:pStyle w:val="TOC2"/>
            <w:tabs>
              <w:tab w:val="right" w:leader="dot" w:pos="9010"/>
            </w:tabs>
            <w:rPr>
              <w:rFonts w:eastAsiaTheme="minorEastAsia" w:cstheme="minorBidi"/>
              <w:b w:val="0"/>
              <w:bCs w:val="0"/>
              <w:noProof/>
              <w:sz w:val="24"/>
              <w:szCs w:val="24"/>
            </w:rPr>
          </w:pPr>
          <w:hyperlink w:anchor="_Toc66041866" w:history="1">
            <w:r w:rsidRPr="0051732E">
              <w:rPr>
                <w:rStyle w:val="Hyperlink"/>
                <w:noProof/>
              </w:rPr>
              <w:t>Table 1 - Evaluation of The Business Model Canvas</w:t>
            </w:r>
            <w:r>
              <w:rPr>
                <w:noProof/>
                <w:webHidden/>
              </w:rPr>
              <w:tab/>
            </w:r>
            <w:r>
              <w:rPr>
                <w:noProof/>
                <w:webHidden/>
              </w:rPr>
              <w:fldChar w:fldCharType="begin"/>
            </w:r>
            <w:r>
              <w:rPr>
                <w:noProof/>
                <w:webHidden/>
              </w:rPr>
              <w:instrText xml:space="preserve"> PAGEREF _Toc66041866 \h </w:instrText>
            </w:r>
            <w:r>
              <w:rPr>
                <w:noProof/>
                <w:webHidden/>
              </w:rPr>
            </w:r>
            <w:r>
              <w:rPr>
                <w:noProof/>
                <w:webHidden/>
              </w:rPr>
              <w:fldChar w:fldCharType="separate"/>
            </w:r>
            <w:r>
              <w:rPr>
                <w:noProof/>
                <w:webHidden/>
              </w:rPr>
              <w:t>6</w:t>
            </w:r>
            <w:r>
              <w:rPr>
                <w:noProof/>
                <w:webHidden/>
              </w:rPr>
              <w:fldChar w:fldCharType="end"/>
            </w:r>
          </w:hyperlink>
        </w:p>
        <w:p w14:paraId="51EEC616" w14:textId="2DFCC2B9" w:rsidR="00B80721" w:rsidRDefault="00B80721">
          <w:pPr>
            <w:pStyle w:val="TOC2"/>
            <w:tabs>
              <w:tab w:val="right" w:leader="dot" w:pos="9010"/>
            </w:tabs>
            <w:rPr>
              <w:rFonts w:eastAsiaTheme="minorEastAsia" w:cstheme="minorBidi"/>
              <w:b w:val="0"/>
              <w:bCs w:val="0"/>
              <w:noProof/>
              <w:sz w:val="24"/>
              <w:szCs w:val="24"/>
            </w:rPr>
          </w:pPr>
          <w:hyperlink w:anchor="_Toc66041867" w:history="1">
            <w:r w:rsidRPr="0051732E">
              <w:rPr>
                <w:rStyle w:val="Hyperlink"/>
                <w:noProof/>
              </w:rPr>
              <w:t>Value Proposition</w:t>
            </w:r>
            <w:r>
              <w:rPr>
                <w:noProof/>
                <w:webHidden/>
              </w:rPr>
              <w:tab/>
            </w:r>
            <w:r>
              <w:rPr>
                <w:noProof/>
                <w:webHidden/>
              </w:rPr>
              <w:fldChar w:fldCharType="begin"/>
            </w:r>
            <w:r>
              <w:rPr>
                <w:noProof/>
                <w:webHidden/>
              </w:rPr>
              <w:instrText xml:space="preserve"> PAGEREF _Toc66041867 \h </w:instrText>
            </w:r>
            <w:r>
              <w:rPr>
                <w:noProof/>
                <w:webHidden/>
              </w:rPr>
            </w:r>
            <w:r>
              <w:rPr>
                <w:noProof/>
                <w:webHidden/>
              </w:rPr>
              <w:fldChar w:fldCharType="separate"/>
            </w:r>
            <w:r>
              <w:rPr>
                <w:noProof/>
                <w:webHidden/>
              </w:rPr>
              <w:t>7</w:t>
            </w:r>
            <w:r>
              <w:rPr>
                <w:noProof/>
                <w:webHidden/>
              </w:rPr>
              <w:fldChar w:fldCharType="end"/>
            </w:r>
          </w:hyperlink>
        </w:p>
        <w:p w14:paraId="50322836" w14:textId="2173C50B" w:rsidR="00B80721" w:rsidRDefault="00B80721">
          <w:pPr>
            <w:pStyle w:val="TOC1"/>
            <w:tabs>
              <w:tab w:val="right" w:leader="dot" w:pos="9010"/>
            </w:tabs>
            <w:rPr>
              <w:rFonts w:eastAsiaTheme="minorEastAsia" w:cstheme="minorBidi"/>
              <w:b w:val="0"/>
              <w:bCs w:val="0"/>
              <w:i w:val="0"/>
              <w:iCs w:val="0"/>
              <w:noProof/>
            </w:rPr>
          </w:pPr>
          <w:hyperlink w:anchor="_Toc66041868" w:history="1">
            <w:r w:rsidRPr="0051732E">
              <w:rPr>
                <w:rStyle w:val="Hyperlink"/>
                <w:noProof/>
                <w:lang w:bidi="en-US"/>
              </w:rPr>
              <w:t>Strategic Formulation Analytic Framework</w:t>
            </w:r>
            <w:r>
              <w:rPr>
                <w:noProof/>
                <w:webHidden/>
              </w:rPr>
              <w:tab/>
            </w:r>
            <w:r>
              <w:rPr>
                <w:noProof/>
                <w:webHidden/>
              </w:rPr>
              <w:fldChar w:fldCharType="begin"/>
            </w:r>
            <w:r>
              <w:rPr>
                <w:noProof/>
                <w:webHidden/>
              </w:rPr>
              <w:instrText xml:space="preserve"> PAGEREF _Toc66041868 \h </w:instrText>
            </w:r>
            <w:r>
              <w:rPr>
                <w:noProof/>
                <w:webHidden/>
              </w:rPr>
            </w:r>
            <w:r>
              <w:rPr>
                <w:noProof/>
                <w:webHidden/>
              </w:rPr>
              <w:fldChar w:fldCharType="separate"/>
            </w:r>
            <w:r>
              <w:rPr>
                <w:noProof/>
                <w:webHidden/>
              </w:rPr>
              <w:t>8</w:t>
            </w:r>
            <w:r>
              <w:rPr>
                <w:noProof/>
                <w:webHidden/>
              </w:rPr>
              <w:fldChar w:fldCharType="end"/>
            </w:r>
          </w:hyperlink>
        </w:p>
        <w:p w14:paraId="2F3D80E0" w14:textId="2AEBDA4B" w:rsidR="00B80721" w:rsidRDefault="00B80721">
          <w:pPr>
            <w:pStyle w:val="TOC2"/>
            <w:tabs>
              <w:tab w:val="right" w:leader="dot" w:pos="9010"/>
            </w:tabs>
            <w:rPr>
              <w:rFonts w:eastAsiaTheme="minorEastAsia" w:cstheme="minorBidi"/>
              <w:b w:val="0"/>
              <w:bCs w:val="0"/>
              <w:noProof/>
              <w:sz w:val="24"/>
              <w:szCs w:val="24"/>
            </w:rPr>
          </w:pPr>
          <w:hyperlink w:anchor="_Toc66041869" w:history="1">
            <w:r w:rsidRPr="0051732E">
              <w:rPr>
                <w:rStyle w:val="Hyperlink"/>
                <w:noProof/>
              </w:rPr>
              <w:t>Figure 2 – Strategic Formulation Framework</w:t>
            </w:r>
            <w:r>
              <w:rPr>
                <w:noProof/>
                <w:webHidden/>
              </w:rPr>
              <w:tab/>
            </w:r>
            <w:r>
              <w:rPr>
                <w:noProof/>
                <w:webHidden/>
              </w:rPr>
              <w:fldChar w:fldCharType="begin"/>
            </w:r>
            <w:r>
              <w:rPr>
                <w:noProof/>
                <w:webHidden/>
              </w:rPr>
              <w:instrText xml:space="preserve"> PAGEREF _Toc66041869 \h </w:instrText>
            </w:r>
            <w:r>
              <w:rPr>
                <w:noProof/>
                <w:webHidden/>
              </w:rPr>
            </w:r>
            <w:r>
              <w:rPr>
                <w:noProof/>
                <w:webHidden/>
              </w:rPr>
              <w:fldChar w:fldCharType="separate"/>
            </w:r>
            <w:r>
              <w:rPr>
                <w:noProof/>
                <w:webHidden/>
              </w:rPr>
              <w:t>8</w:t>
            </w:r>
            <w:r>
              <w:rPr>
                <w:noProof/>
                <w:webHidden/>
              </w:rPr>
              <w:fldChar w:fldCharType="end"/>
            </w:r>
          </w:hyperlink>
        </w:p>
        <w:p w14:paraId="6585E25F" w14:textId="2D8FD737" w:rsidR="00B80721" w:rsidRDefault="00B80721">
          <w:pPr>
            <w:pStyle w:val="TOC1"/>
            <w:tabs>
              <w:tab w:val="right" w:leader="dot" w:pos="9010"/>
            </w:tabs>
            <w:rPr>
              <w:rFonts w:eastAsiaTheme="minorEastAsia" w:cstheme="minorBidi"/>
              <w:b w:val="0"/>
              <w:bCs w:val="0"/>
              <w:i w:val="0"/>
              <w:iCs w:val="0"/>
              <w:noProof/>
            </w:rPr>
          </w:pPr>
          <w:hyperlink w:anchor="_Toc66041870" w:history="1">
            <w:r w:rsidRPr="0051732E">
              <w:rPr>
                <w:rStyle w:val="Hyperlink"/>
                <w:noProof/>
                <w:lang w:bidi="en-US"/>
              </w:rPr>
              <w:t>Evaluation of the Strategic Formulation Analytical Framework.</w:t>
            </w:r>
            <w:r>
              <w:rPr>
                <w:noProof/>
                <w:webHidden/>
              </w:rPr>
              <w:tab/>
            </w:r>
            <w:r>
              <w:rPr>
                <w:noProof/>
                <w:webHidden/>
              </w:rPr>
              <w:fldChar w:fldCharType="begin"/>
            </w:r>
            <w:r>
              <w:rPr>
                <w:noProof/>
                <w:webHidden/>
              </w:rPr>
              <w:instrText xml:space="preserve"> PAGEREF _Toc66041870 \h </w:instrText>
            </w:r>
            <w:r>
              <w:rPr>
                <w:noProof/>
                <w:webHidden/>
              </w:rPr>
            </w:r>
            <w:r>
              <w:rPr>
                <w:noProof/>
                <w:webHidden/>
              </w:rPr>
              <w:fldChar w:fldCharType="separate"/>
            </w:r>
            <w:r>
              <w:rPr>
                <w:noProof/>
                <w:webHidden/>
              </w:rPr>
              <w:t>10</w:t>
            </w:r>
            <w:r>
              <w:rPr>
                <w:noProof/>
                <w:webHidden/>
              </w:rPr>
              <w:fldChar w:fldCharType="end"/>
            </w:r>
          </w:hyperlink>
        </w:p>
        <w:p w14:paraId="5C4A3DE9" w14:textId="10FC0F78" w:rsidR="00B80721" w:rsidRDefault="00B80721">
          <w:pPr>
            <w:pStyle w:val="TOC2"/>
            <w:tabs>
              <w:tab w:val="right" w:leader="dot" w:pos="9010"/>
            </w:tabs>
            <w:rPr>
              <w:rFonts w:eastAsiaTheme="minorEastAsia" w:cstheme="minorBidi"/>
              <w:b w:val="0"/>
              <w:bCs w:val="0"/>
              <w:noProof/>
              <w:sz w:val="24"/>
              <w:szCs w:val="24"/>
            </w:rPr>
          </w:pPr>
          <w:hyperlink w:anchor="_Toc66041871" w:history="1">
            <w:r w:rsidRPr="0051732E">
              <w:rPr>
                <w:rStyle w:val="Hyperlink"/>
                <w:noProof/>
              </w:rPr>
              <w:t>Table 2 - Evaluation of the Strategic Formulation Analytical Framework</w:t>
            </w:r>
            <w:r>
              <w:rPr>
                <w:noProof/>
                <w:webHidden/>
              </w:rPr>
              <w:tab/>
            </w:r>
            <w:r>
              <w:rPr>
                <w:noProof/>
                <w:webHidden/>
              </w:rPr>
              <w:fldChar w:fldCharType="begin"/>
            </w:r>
            <w:r>
              <w:rPr>
                <w:noProof/>
                <w:webHidden/>
              </w:rPr>
              <w:instrText xml:space="preserve"> PAGEREF _Toc66041871 \h </w:instrText>
            </w:r>
            <w:r>
              <w:rPr>
                <w:noProof/>
                <w:webHidden/>
              </w:rPr>
            </w:r>
            <w:r>
              <w:rPr>
                <w:noProof/>
                <w:webHidden/>
              </w:rPr>
              <w:fldChar w:fldCharType="separate"/>
            </w:r>
            <w:r>
              <w:rPr>
                <w:noProof/>
                <w:webHidden/>
              </w:rPr>
              <w:t>10</w:t>
            </w:r>
            <w:r>
              <w:rPr>
                <w:noProof/>
                <w:webHidden/>
              </w:rPr>
              <w:fldChar w:fldCharType="end"/>
            </w:r>
          </w:hyperlink>
        </w:p>
        <w:p w14:paraId="273606F6" w14:textId="1C8D86C4" w:rsidR="00B80721" w:rsidRDefault="00B80721">
          <w:pPr>
            <w:pStyle w:val="TOC2"/>
            <w:tabs>
              <w:tab w:val="right" w:leader="dot" w:pos="9010"/>
            </w:tabs>
            <w:rPr>
              <w:rFonts w:eastAsiaTheme="minorEastAsia" w:cstheme="minorBidi"/>
              <w:b w:val="0"/>
              <w:bCs w:val="0"/>
              <w:noProof/>
              <w:sz w:val="24"/>
              <w:szCs w:val="24"/>
            </w:rPr>
          </w:pPr>
          <w:hyperlink w:anchor="_Toc66041872" w:history="1">
            <w:r w:rsidRPr="0051732E">
              <w:rPr>
                <w:rStyle w:val="Hyperlink"/>
                <w:noProof/>
              </w:rPr>
              <w:t>The Grand Strategy Matrix</w:t>
            </w:r>
            <w:r>
              <w:rPr>
                <w:noProof/>
                <w:webHidden/>
              </w:rPr>
              <w:tab/>
            </w:r>
            <w:r>
              <w:rPr>
                <w:noProof/>
                <w:webHidden/>
              </w:rPr>
              <w:fldChar w:fldCharType="begin"/>
            </w:r>
            <w:r>
              <w:rPr>
                <w:noProof/>
                <w:webHidden/>
              </w:rPr>
              <w:instrText xml:space="preserve"> PAGEREF _Toc66041872 \h </w:instrText>
            </w:r>
            <w:r>
              <w:rPr>
                <w:noProof/>
                <w:webHidden/>
              </w:rPr>
            </w:r>
            <w:r>
              <w:rPr>
                <w:noProof/>
                <w:webHidden/>
              </w:rPr>
              <w:fldChar w:fldCharType="separate"/>
            </w:r>
            <w:r>
              <w:rPr>
                <w:noProof/>
                <w:webHidden/>
              </w:rPr>
              <w:t>11</w:t>
            </w:r>
            <w:r>
              <w:rPr>
                <w:noProof/>
                <w:webHidden/>
              </w:rPr>
              <w:fldChar w:fldCharType="end"/>
            </w:r>
          </w:hyperlink>
        </w:p>
        <w:p w14:paraId="5EB5D3BF" w14:textId="5EA23ABB" w:rsidR="00B80721" w:rsidRDefault="00B80721">
          <w:pPr>
            <w:pStyle w:val="TOC2"/>
            <w:tabs>
              <w:tab w:val="right" w:leader="dot" w:pos="9010"/>
            </w:tabs>
            <w:rPr>
              <w:rFonts w:eastAsiaTheme="minorEastAsia" w:cstheme="minorBidi"/>
              <w:b w:val="0"/>
              <w:bCs w:val="0"/>
              <w:noProof/>
              <w:sz w:val="24"/>
              <w:szCs w:val="24"/>
            </w:rPr>
          </w:pPr>
          <w:hyperlink w:anchor="_Toc66041873" w:history="1">
            <w:r w:rsidRPr="0051732E">
              <w:rPr>
                <w:rStyle w:val="Hyperlink"/>
                <w:noProof/>
              </w:rPr>
              <w:t>Figure 3 – Airbnb Grand Strategic Matrix</w:t>
            </w:r>
            <w:r>
              <w:rPr>
                <w:noProof/>
                <w:webHidden/>
              </w:rPr>
              <w:tab/>
            </w:r>
            <w:r>
              <w:rPr>
                <w:noProof/>
                <w:webHidden/>
              </w:rPr>
              <w:fldChar w:fldCharType="begin"/>
            </w:r>
            <w:r>
              <w:rPr>
                <w:noProof/>
                <w:webHidden/>
              </w:rPr>
              <w:instrText xml:space="preserve"> PAGEREF _Toc66041873 \h </w:instrText>
            </w:r>
            <w:r>
              <w:rPr>
                <w:noProof/>
                <w:webHidden/>
              </w:rPr>
            </w:r>
            <w:r>
              <w:rPr>
                <w:noProof/>
                <w:webHidden/>
              </w:rPr>
              <w:fldChar w:fldCharType="separate"/>
            </w:r>
            <w:r>
              <w:rPr>
                <w:noProof/>
                <w:webHidden/>
              </w:rPr>
              <w:t>11</w:t>
            </w:r>
            <w:r>
              <w:rPr>
                <w:noProof/>
                <w:webHidden/>
              </w:rPr>
              <w:fldChar w:fldCharType="end"/>
            </w:r>
          </w:hyperlink>
        </w:p>
        <w:p w14:paraId="00893210" w14:textId="5E182BB9" w:rsidR="00B80721" w:rsidRDefault="00B80721">
          <w:pPr>
            <w:pStyle w:val="TOC1"/>
            <w:tabs>
              <w:tab w:val="right" w:leader="dot" w:pos="9010"/>
            </w:tabs>
            <w:rPr>
              <w:rFonts w:eastAsiaTheme="minorEastAsia" w:cstheme="minorBidi"/>
              <w:b w:val="0"/>
              <w:bCs w:val="0"/>
              <w:i w:val="0"/>
              <w:iCs w:val="0"/>
              <w:noProof/>
            </w:rPr>
          </w:pPr>
          <w:hyperlink w:anchor="_Toc66041874" w:history="1">
            <w:r w:rsidRPr="0051732E">
              <w:rPr>
                <w:rStyle w:val="Hyperlink"/>
                <w:noProof/>
                <w:lang w:bidi="en-US"/>
              </w:rPr>
              <w:t>Airbnb’s tools and systems.</w:t>
            </w:r>
            <w:r>
              <w:rPr>
                <w:noProof/>
                <w:webHidden/>
              </w:rPr>
              <w:tab/>
            </w:r>
            <w:r>
              <w:rPr>
                <w:noProof/>
                <w:webHidden/>
              </w:rPr>
              <w:fldChar w:fldCharType="begin"/>
            </w:r>
            <w:r>
              <w:rPr>
                <w:noProof/>
                <w:webHidden/>
              </w:rPr>
              <w:instrText xml:space="preserve"> PAGEREF _Toc66041874 \h </w:instrText>
            </w:r>
            <w:r>
              <w:rPr>
                <w:noProof/>
                <w:webHidden/>
              </w:rPr>
            </w:r>
            <w:r>
              <w:rPr>
                <w:noProof/>
                <w:webHidden/>
              </w:rPr>
              <w:fldChar w:fldCharType="separate"/>
            </w:r>
            <w:r>
              <w:rPr>
                <w:noProof/>
                <w:webHidden/>
              </w:rPr>
              <w:t>12</w:t>
            </w:r>
            <w:r>
              <w:rPr>
                <w:noProof/>
                <w:webHidden/>
              </w:rPr>
              <w:fldChar w:fldCharType="end"/>
            </w:r>
          </w:hyperlink>
        </w:p>
        <w:p w14:paraId="2A5243F7" w14:textId="3E6460B3" w:rsidR="00B80721" w:rsidRDefault="00B80721">
          <w:pPr>
            <w:pStyle w:val="TOC2"/>
            <w:tabs>
              <w:tab w:val="right" w:leader="dot" w:pos="9010"/>
            </w:tabs>
            <w:rPr>
              <w:rFonts w:eastAsiaTheme="minorEastAsia" w:cstheme="minorBidi"/>
              <w:b w:val="0"/>
              <w:bCs w:val="0"/>
              <w:noProof/>
              <w:sz w:val="24"/>
              <w:szCs w:val="24"/>
            </w:rPr>
          </w:pPr>
          <w:hyperlink w:anchor="_Toc66041875" w:history="1">
            <w:r w:rsidRPr="0051732E">
              <w:rPr>
                <w:rStyle w:val="Hyperlink"/>
                <w:noProof/>
              </w:rPr>
              <w:t>Figure 4 Functional Areas of Airbnb’s platform</w:t>
            </w:r>
            <w:r>
              <w:rPr>
                <w:noProof/>
                <w:webHidden/>
              </w:rPr>
              <w:tab/>
            </w:r>
            <w:r>
              <w:rPr>
                <w:noProof/>
                <w:webHidden/>
              </w:rPr>
              <w:fldChar w:fldCharType="begin"/>
            </w:r>
            <w:r>
              <w:rPr>
                <w:noProof/>
                <w:webHidden/>
              </w:rPr>
              <w:instrText xml:space="preserve"> PAGEREF _Toc66041875 \h </w:instrText>
            </w:r>
            <w:r>
              <w:rPr>
                <w:noProof/>
                <w:webHidden/>
              </w:rPr>
            </w:r>
            <w:r>
              <w:rPr>
                <w:noProof/>
                <w:webHidden/>
              </w:rPr>
              <w:fldChar w:fldCharType="separate"/>
            </w:r>
            <w:r>
              <w:rPr>
                <w:noProof/>
                <w:webHidden/>
              </w:rPr>
              <w:t>13</w:t>
            </w:r>
            <w:r>
              <w:rPr>
                <w:noProof/>
                <w:webHidden/>
              </w:rPr>
              <w:fldChar w:fldCharType="end"/>
            </w:r>
          </w:hyperlink>
        </w:p>
        <w:p w14:paraId="31061E65" w14:textId="4581B6A1" w:rsidR="00B80721" w:rsidRDefault="00B80721">
          <w:pPr>
            <w:pStyle w:val="TOC2"/>
            <w:tabs>
              <w:tab w:val="right" w:leader="dot" w:pos="9010"/>
            </w:tabs>
            <w:rPr>
              <w:rFonts w:eastAsiaTheme="minorEastAsia" w:cstheme="minorBidi"/>
              <w:b w:val="0"/>
              <w:bCs w:val="0"/>
              <w:noProof/>
              <w:sz w:val="24"/>
              <w:szCs w:val="24"/>
            </w:rPr>
          </w:pPr>
          <w:hyperlink w:anchor="_Toc66041876" w:history="1">
            <w:r w:rsidRPr="0051732E">
              <w:rPr>
                <w:rStyle w:val="Hyperlink"/>
                <w:noProof/>
              </w:rPr>
              <w:t>Enterprise Resource Management</w:t>
            </w:r>
            <w:r>
              <w:rPr>
                <w:noProof/>
                <w:webHidden/>
              </w:rPr>
              <w:tab/>
            </w:r>
            <w:r>
              <w:rPr>
                <w:noProof/>
                <w:webHidden/>
              </w:rPr>
              <w:fldChar w:fldCharType="begin"/>
            </w:r>
            <w:r>
              <w:rPr>
                <w:noProof/>
                <w:webHidden/>
              </w:rPr>
              <w:instrText xml:space="preserve"> PAGEREF _Toc66041876 \h </w:instrText>
            </w:r>
            <w:r>
              <w:rPr>
                <w:noProof/>
                <w:webHidden/>
              </w:rPr>
            </w:r>
            <w:r>
              <w:rPr>
                <w:noProof/>
                <w:webHidden/>
              </w:rPr>
              <w:fldChar w:fldCharType="separate"/>
            </w:r>
            <w:r>
              <w:rPr>
                <w:noProof/>
                <w:webHidden/>
              </w:rPr>
              <w:t>13</w:t>
            </w:r>
            <w:r>
              <w:rPr>
                <w:noProof/>
                <w:webHidden/>
              </w:rPr>
              <w:fldChar w:fldCharType="end"/>
            </w:r>
          </w:hyperlink>
        </w:p>
        <w:p w14:paraId="52C8C87E" w14:textId="7D0E480B" w:rsidR="00B80721" w:rsidRDefault="00B80721">
          <w:pPr>
            <w:pStyle w:val="TOC2"/>
            <w:tabs>
              <w:tab w:val="right" w:leader="dot" w:pos="9010"/>
            </w:tabs>
            <w:rPr>
              <w:rFonts w:eastAsiaTheme="minorEastAsia" w:cstheme="minorBidi"/>
              <w:b w:val="0"/>
              <w:bCs w:val="0"/>
              <w:noProof/>
              <w:sz w:val="24"/>
              <w:szCs w:val="24"/>
            </w:rPr>
          </w:pPr>
          <w:hyperlink w:anchor="_Toc66041877" w:history="1">
            <w:r w:rsidRPr="0051732E">
              <w:rPr>
                <w:rStyle w:val="Hyperlink"/>
                <w:noProof/>
              </w:rPr>
              <w:t>Customer relationship management</w:t>
            </w:r>
            <w:r>
              <w:rPr>
                <w:noProof/>
                <w:webHidden/>
              </w:rPr>
              <w:tab/>
            </w:r>
            <w:r>
              <w:rPr>
                <w:noProof/>
                <w:webHidden/>
              </w:rPr>
              <w:fldChar w:fldCharType="begin"/>
            </w:r>
            <w:r>
              <w:rPr>
                <w:noProof/>
                <w:webHidden/>
              </w:rPr>
              <w:instrText xml:space="preserve"> PAGEREF _Toc66041877 \h </w:instrText>
            </w:r>
            <w:r>
              <w:rPr>
                <w:noProof/>
                <w:webHidden/>
              </w:rPr>
            </w:r>
            <w:r>
              <w:rPr>
                <w:noProof/>
                <w:webHidden/>
              </w:rPr>
              <w:fldChar w:fldCharType="separate"/>
            </w:r>
            <w:r>
              <w:rPr>
                <w:noProof/>
                <w:webHidden/>
              </w:rPr>
              <w:t>13</w:t>
            </w:r>
            <w:r>
              <w:rPr>
                <w:noProof/>
                <w:webHidden/>
              </w:rPr>
              <w:fldChar w:fldCharType="end"/>
            </w:r>
          </w:hyperlink>
        </w:p>
        <w:p w14:paraId="7BC06A04" w14:textId="6312793E" w:rsidR="00B80721" w:rsidRDefault="00B80721">
          <w:pPr>
            <w:pStyle w:val="TOC2"/>
            <w:tabs>
              <w:tab w:val="right" w:leader="dot" w:pos="9010"/>
            </w:tabs>
            <w:rPr>
              <w:rFonts w:eastAsiaTheme="minorEastAsia" w:cstheme="minorBidi"/>
              <w:b w:val="0"/>
              <w:bCs w:val="0"/>
              <w:noProof/>
              <w:sz w:val="24"/>
              <w:szCs w:val="24"/>
            </w:rPr>
          </w:pPr>
          <w:hyperlink w:anchor="_Toc66041878" w:history="1">
            <w:r w:rsidRPr="0051732E">
              <w:rPr>
                <w:rStyle w:val="Hyperlink"/>
                <w:noProof/>
              </w:rPr>
              <w:t>Supply Chain Management</w:t>
            </w:r>
            <w:r>
              <w:rPr>
                <w:noProof/>
                <w:webHidden/>
              </w:rPr>
              <w:tab/>
            </w:r>
            <w:r>
              <w:rPr>
                <w:noProof/>
                <w:webHidden/>
              </w:rPr>
              <w:fldChar w:fldCharType="begin"/>
            </w:r>
            <w:r>
              <w:rPr>
                <w:noProof/>
                <w:webHidden/>
              </w:rPr>
              <w:instrText xml:space="preserve"> PAGEREF _Toc66041878 \h </w:instrText>
            </w:r>
            <w:r>
              <w:rPr>
                <w:noProof/>
                <w:webHidden/>
              </w:rPr>
            </w:r>
            <w:r>
              <w:rPr>
                <w:noProof/>
                <w:webHidden/>
              </w:rPr>
              <w:fldChar w:fldCharType="separate"/>
            </w:r>
            <w:r>
              <w:rPr>
                <w:noProof/>
                <w:webHidden/>
              </w:rPr>
              <w:t>14</w:t>
            </w:r>
            <w:r>
              <w:rPr>
                <w:noProof/>
                <w:webHidden/>
              </w:rPr>
              <w:fldChar w:fldCharType="end"/>
            </w:r>
          </w:hyperlink>
        </w:p>
        <w:p w14:paraId="1FB014B0" w14:textId="24BB8D92" w:rsidR="00B80721" w:rsidRDefault="00B80721">
          <w:pPr>
            <w:pStyle w:val="TOC2"/>
            <w:tabs>
              <w:tab w:val="right" w:leader="dot" w:pos="9010"/>
            </w:tabs>
            <w:rPr>
              <w:rFonts w:eastAsiaTheme="minorEastAsia" w:cstheme="minorBidi"/>
              <w:b w:val="0"/>
              <w:bCs w:val="0"/>
              <w:noProof/>
              <w:sz w:val="24"/>
              <w:szCs w:val="24"/>
            </w:rPr>
          </w:pPr>
          <w:hyperlink w:anchor="_Toc66041879" w:history="1">
            <w:r w:rsidRPr="0051732E">
              <w:rPr>
                <w:rStyle w:val="Hyperlink"/>
                <w:noProof/>
              </w:rPr>
              <w:t>Figure 5 Members of the supply chain</w:t>
            </w:r>
            <w:r>
              <w:rPr>
                <w:noProof/>
                <w:webHidden/>
              </w:rPr>
              <w:tab/>
            </w:r>
            <w:r>
              <w:rPr>
                <w:noProof/>
                <w:webHidden/>
              </w:rPr>
              <w:fldChar w:fldCharType="begin"/>
            </w:r>
            <w:r>
              <w:rPr>
                <w:noProof/>
                <w:webHidden/>
              </w:rPr>
              <w:instrText xml:space="preserve"> PAGEREF _Toc66041879 \h </w:instrText>
            </w:r>
            <w:r>
              <w:rPr>
                <w:noProof/>
                <w:webHidden/>
              </w:rPr>
            </w:r>
            <w:r>
              <w:rPr>
                <w:noProof/>
                <w:webHidden/>
              </w:rPr>
              <w:fldChar w:fldCharType="separate"/>
            </w:r>
            <w:r>
              <w:rPr>
                <w:noProof/>
                <w:webHidden/>
              </w:rPr>
              <w:t>14</w:t>
            </w:r>
            <w:r>
              <w:rPr>
                <w:noProof/>
                <w:webHidden/>
              </w:rPr>
              <w:fldChar w:fldCharType="end"/>
            </w:r>
          </w:hyperlink>
        </w:p>
        <w:p w14:paraId="411679E1" w14:textId="66EEDF1A" w:rsidR="00B80721" w:rsidRDefault="00B80721">
          <w:pPr>
            <w:pStyle w:val="TOC1"/>
            <w:tabs>
              <w:tab w:val="right" w:leader="dot" w:pos="9010"/>
            </w:tabs>
            <w:rPr>
              <w:rFonts w:eastAsiaTheme="minorEastAsia" w:cstheme="minorBidi"/>
              <w:b w:val="0"/>
              <w:bCs w:val="0"/>
              <w:i w:val="0"/>
              <w:iCs w:val="0"/>
              <w:noProof/>
            </w:rPr>
          </w:pPr>
          <w:hyperlink w:anchor="_Toc66041880" w:history="1">
            <w:r w:rsidRPr="0051732E">
              <w:rPr>
                <w:rStyle w:val="Hyperlink"/>
                <w:noProof/>
                <w:lang w:bidi="en-US"/>
              </w:rPr>
              <w:t>Conclusion.</w:t>
            </w:r>
            <w:r>
              <w:rPr>
                <w:noProof/>
                <w:webHidden/>
              </w:rPr>
              <w:tab/>
            </w:r>
            <w:r>
              <w:rPr>
                <w:noProof/>
                <w:webHidden/>
              </w:rPr>
              <w:fldChar w:fldCharType="begin"/>
            </w:r>
            <w:r>
              <w:rPr>
                <w:noProof/>
                <w:webHidden/>
              </w:rPr>
              <w:instrText xml:space="preserve"> PAGEREF _Toc66041880 \h </w:instrText>
            </w:r>
            <w:r>
              <w:rPr>
                <w:noProof/>
                <w:webHidden/>
              </w:rPr>
            </w:r>
            <w:r>
              <w:rPr>
                <w:noProof/>
                <w:webHidden/>
              </w:rPr>
              <w:fldChar w:fldCharType="separate"/>
            </w:r>
            <w:r>
              <w:rPr>
                <w:noProof/>
                <w:webHidden/>
              </w:rPr>
              <w:t>15</w:t>
            </w:r>
            <w:r>
              <w:rPr>
                <w:noProof/>
                <w:webHidden/>
              </w:rPr>
              <w:fldChar w:fldCharType="end"/>
            </w:r>
          </w:hyperlink>
        </w:p>
        <w:p w14:paraId="164E93B1" w14:textId="5802998A" w:rsidR="00B80721" w:rsidRDefault="00B80721">
          <w:pPr>
            <w:pStyle w:val="TOC1"/>
            <w:tabs>
              <w:tab w:val="right" w:leader="dot" w:pos="9010"/>
            </w:tabs>
            <w:rPr>
              <w:rFonts w:eastAsiaTheme="minorEastAsia" w:cstheme="minorBidi"/>
              <w:b w:val="0"/>
              <w:bCs w:val="0"/>
              <w:i w:val="0"/>
              <w:iCs w:val="0"/>
              <w:noProof/>
            </w:rPr>
          </w:pPr>
          <w:hyperlink w:anchor="_Toc66041881" w:history="1">
            <w:r w:rsidRPr="0051732E">
              <w:rPr>
                <w:rStyle w:val="Hyperlink"/>
                <w:noProof/>
                <w:lang w:bidi="en-US"/>
              </w:rPr>
              <w:t>Bibliography</w:t>
            </w:r>
            <w:r>
              <w:rPr>
                <w:noProof/>
                <w:webHidden/>
              </w:rPr>
              <w:tab/>
            </w:r>
            <w:r>
              <w:rPr>
                <w:noProof/>
                <w:webHidden/>
              </w:rPr>
              <w:fldChar w:fldCharType="begin"/>
            </w:r>
            <w:r>
              <w:rPr>
                <w:noProof/>
                <w:webHidden/>
              </w:rPr>
              <w:instrText xml:space="preserve"> PAGEREF _Toc66041881 \h </w:instrText>
            </w:r>
            <w:r>
              <w:rPr>
                <w:noProof/>
                <w:webHidden/>
              </w:rPr>
            </w:r>
            <w:r>
              <w:rPr>
                <w:noProof/>
                <w:webHidden/>
              </w:rPr>
              <w:fldChar w:fldCharType="separate"/>
            </w:r>
            <w:r>
              <w:rPr>
                <w:noProof/>
                <w:webHidden/>
              </w:rPr>
              <w:t>16</w:t>
            </w:r>
            <w:r>
              <w:rPr>
                <w:noProof/>
                <w:webHidden/>
              </w:rPr>
              <w:fldChar w:fldCharType="end"/>
            </w:r>
          </w:hyperlink>
        </w:p>
        <w:p w14:paraId="04D57A61" w14:textId="5F84B6CE" w:rsidR="00130601" w:rsidRDefault="00130601">
          <w:r>
            <w:rPr>
              <w:b/>
              <w:bCs/>
              <w:noProof/>
            </w:rPr>
            <w:fldChar w:fldCharType="end"/>
          </w:r>
        </w:p>
      </w:sdtContent>
    </w:sdt>
    <w:p w14:paraId="1F55E4F5" w14:textId="77777777" w:rsidR="00130601" w:rsidRDefault="00130601" w:rsidP="0070303F">
      <w:pPr>
        <w:pStyle w:val="Heading1"/>
        <w:rPr>
          <w:rFonts w:cs="Times New Roman"/>
        </w:rPr>
      </w:pPr>
    </w:p>
    <w:p w14:paraId="72AC79AE" w14:textId="77777777" w:rsidR="00130601" w:rsidRDefault="00130601" w:rsidP="0070303F">
      <w:pPr>
        <w:pStyle w:val="Heading1"/>
        <w:rPr>
          <w:rFonts w:cs="Times New Roman"/>
        </w:rPr>
      </w:pPr>
    </w:p>
    <w:p w14:paraId="67C73FF2" w14:textId="77777777" w:rsidR="00130601" w:rsidRDefault="00130601" w:rsidP="0070303F">
      <w:pPr>
        <w:pStyle w:val="Heading1"/>
        <w:rPr>
          <w:rFonts w:cs="Times New Roman"/>
        </w:rPr>
      </w:pPr>
    </w:p>
    <w:p w14:paraId="075984B9" w14:textId="10456A47" w:rsidR="00130601" w:rsidRDefault="00130601" w:rsidP="0070303F">
      <w:pPr>
        <w:pStyle w:val="Heading1"/>
        <w:rPr>
          <w:rFonts w:cs="Times New Roman"/>
        </w:rPr>
      </w:pPr>
    </w:p>
    <w:p w14:paraId="520ADAB1" w14:textId="05749B49" w:rsidR="00130601" w:rsidRDefault="00130601" w:rsidP="00130601">
      <w:pPr>
        <w:rPr>
          <w:lang w:val="en-US" w:eastAsia="en-US" w:bidi="en-US"/>
        </w:rPr>
      </w:pPr>
    </w:p>
    <w:p w14:paraId="6575F0F8" w14:textId="78AA55CC" w:rsidR="00130601" w:rsidRDefault="00130601" w:rsidP="00130601">
      <w:pPr>
        <w:rPr>
          <w:lang w:val="en-US" w:eastAsia="en-US" w:bidi="en-US"/>
        </w:rPr>
      </w:pPr>
    </w:p>
    <w:p w14:paraId="08F66528" w14:textId="0578D394" w:rsidR="0044204E" w:rsidRDefault="005B4161" w:rsidP="0070303F">
      <w:pPr>
        <w:pStyle w:val="Heading1"/>
        <w:rPr>
          <w:rFonts w:cs="Times New Roman"/>
        </w:rPr>
      </w:pPr>
      <w:bookmarkStart w:id="0" w:name="_Toc66041861"/>
      <w:r w:rsidRPr="0070303F">
        <w:rPr>
          <w:rFonts w:cs="Times New Roman"/>
        </w:rPr>
        <w:lastRenderedPageBreak/>
        <w:t>Introduction</w:t>
      </w:r>
      <w:r w:rsidR="00F94099" w:rsidRPr="0070303F">
        <w:rPr>
          <w:rFonts w:cs="Times New Roman"/>
        </w:rPr>
        <w:t>.</w:t>
      </w:r>
      <w:bookmarkEnd w:id="0"/>
    </w:p>
    <w:p w14:paraId="137207E5" w14:textId="77777777" w:rsidR="00962F67" w:rsidRPr="00962F67" w:rsidRDefault="00962F67" w:rsidP="00962F67">
      <w:pPr>
        <w:rPr>
          <w:lang w:val="en-US" w:eastAsia="en-US" w:bidi="en-US"/>
        </w:rPr>
      </w:pPr>
    </w:p>
    <w:p w14:paraId="3C90BF71" w14:textId="3FE32937" w:rsidR="005B4161" w:rsidRDefault="00BA3C2C" w:rsidP="00481789">
      <w:pPr>
        <w:spacing w:line="360" w:lineRule="auto"/>
        <w:jc w:val="both"/>
      </w:pPr>
      <w:r w:rsidRPr="00481789">
        <w:t>‘</w:t>
      </w:r>
      <w:r w:rsidR="0044204E" w:rsidRPr="00481789">
        <w:t>The sharing economy can be identified as an economic model based on peer-to-peer activity by acquiring, providing or sharing access to goods or facilities facilitated by a peer-to-peer online platform</w:t>
      </w:r>
      <w:r w:rsidRPr="00481789">
        <w:t>’</w:t>
      </w:r>
      <w:r w:rsidR="0044204E" w:rsidRPr="00481789">
        <w:t xml:space="preserve"> </w:t>
      </w:r>
      <w:sdt>
        <w:sdtPr>
          <w:id w:val="-2063092015"/>
          <w:citation/>
        </w:sdtPr>
        <w:sdtContent>
          <w:r w:rsidR="0044204E" w:rsidRPr="00481789">
            <w:fldChar w:fldCharType="begin"/>
          </w:r>
          <w:r w:rsidR="0044204E" w:rsidRPr="00481789">
            <w:instrText xml:space="preserve"> CITATION Jef18 \l 2057 </w:instrText>
          </w:r>
          <w:r w:rsidR="0044204E" w:rsidRPr="00481789">
            <w:fldChar w:fldCharType="separate"/>
          </w:r>
          <w:r w:rsidR="008908B7">
            <w:rPr>
              <w:noProof/>
            </w:rPr>
            <w:t>(Hong, 2018)</w:t>
          </w:r>
          <w:r w:rsidR="0044204E" w:rsidRPr="00481789">
            <w:fldChar w:fldCharType="end"/>
          </w:r>
        </w:sdtContent>
      </w:sdt>
      <w:r w:rsidR="0044204E" w:rsidRPr="00481789">
        <w:t xml:space="preserve">. </w:t>
      </w:r>
      <w:r w:rsidR="00481789" w:rsidRPr="00481789">
        <w:t xml:space="preserve">The </w:t>
      </w:r>
      <w:r w:rsidR="00481789" w:rsidRPr="00481789">
        <w:rPr>
          <w:color w:val="202124"/>
          <w:shd w:val="clear" w:color="auto" w:fill="FFFFFF"/>
        </w:rPr>
        <w:t>sharing economy platforms are facilitating the creation of markets and better use of underutilized assets</w:t>
      </w:r>
      <w:r w:rsidR="00481789">
        <w:rPr>
          <w:color w:val="202124"/>
          <w:shd w:val="clear" w:color="auto" w:fill="FFFFFF"/>
        </w:rPr>
        <w:t xml:space="preserve"> </w:t>
      </w:r>
      <w:r w:rsidR="00481789">
        <w:t>which is having</w:t>
      </w:r>
      <w:r w:rsidR="004D5B96" w:rsidRPr="00481789">
        <w:t xml:space="preserve"> a significant positive impact</w:t>
      </w:r>
      <w:r w:rsidR="00481789">
        <w:t xml:space="preserve"> on</w:t>
      </w:r>
      <w:r w:rsidR="004D5B96" w:rsidRPr="00481789">
        <w:t xml:space="preserve"> the sharing economy, especially in the tourism industry with the effects of travel trends and patterns </w:t>
      </w:r>
      <w:sdt>
        <w:sdtPr>
          <w:id w:val="1745212564"/>
          <w:citation/>
        </w:sdtPr>
        <w:sdtContent>
          <w:r w:rsidR="004D5B96" w:rsidRPr="00481789">
            <w:fldChar w:fldCharType="begin"/>
          </w:r>
          <w:r w:rsidR="004D5B96" w:rsidRPr="00481789">
            <w:instrText xml:space="preserve"> CITATION Per15 \l 2057 </w:instrText>
          </w:r>
          <w:r w:rsidR="004D5B96" w:rsidRPr="00481789">
            <w:fldChar w:fldCharType="separate"/>
          </w:r>
          <w:r w:rsidR="008908B7">
            <w:rPr>
              <w:noProof/>
            </w:rPr>
            <w:t>(Personen, 2015)</w:t>
          </w:r>
          <w:r w:rsidR="004D5B96" w:rsidRPr="00481789">
            <w:fldChar w:fldCharType="end"/>
          </w:r>
        </w:sdtContent>
      </w:sdt>
      <w:r w:rsidR="00F94099" w:rsidRPr="00481789">
        <w:t>.</w:t>
      </w:r>
      <w:r w:rsidR="004D5B96" w:rsidRPr="00481789">
        <w:t xml:space="preserve"> Airbnb is an example of a successful sharing </w:t>
      </w:r>
      <w:r w:rsidR="00F94099" w:rsidRPr="00481789">
        <w:t>economy-based</w:t>
      </w:r>
      <w:r w:rsidR="004D5B96" w:rsidRPr="00481789">
        <w:t xml:space="preserve"> </w:t>
      </w:r>
      <w:r w:rsidR="00481789">
        <w:t>platform.</w:t>
      </w:r>
      <w:r w:rsidR="002A5F6B" w:rsidRPr="00481789">
        <w:t xml:space="preserve"> </w:t>
      </w:r>
      <w:r w:rsidR="00481789">
        <w:t>T</w:t>
      </w:r>
      <w:r w:rsidR="002A5F6B" w:rsidRPr="00481789">
        <w:t>his report will analyse</w:t>
      </w:r>
      <w:r w:rsidR="00F94099" w:rsidRPr="00481789">
        <w:t xml:space="preserve"> the</w:t>
      </w:r>
      <w:r w:rsidR="00727A5B" w:rsidRPr="00481789">
        <w:t xml:space="preserve"> financial landscape of Airbnb and review digital business systems and frameworks </w:t>
      </w:r>
      <w:r w:rsidR="00CD1617" w:rsidRPr="00481789">
        <w:t xml:space="preserve">that could aid Airbnb </w:t>
      </w:r>
      <w:r w:rsidR="002400CC" w:rsidRPr="00481789">
        <w:t>to successfully manage contemporary digital business systems</w:t>
      </w:r>
      <w:r w:rsidR="003A1123" w:rsidRPr="00481789">
        <w:t>.</w:t>
      </w:r>
    </w:p>
    <w:p w14:paraId="08B0F721" w14:textId="0D405E88" w:rsidR="00962F67" w:rsidRDefault="00962F67" w:rsidP="00481789">
      <w:pPr>
        <w:spacing w:line="360" w:lineRule="auto"/>
        <w:jc w:val="both"/>
      </w:pPr>
    </w:p>
    <w:p w14:paraId="79774D03" w14:textId="70D26279" w:rsidR="00962F67" w:rsidRDefault="00962F67" w:rsidP="00481789">
      <w:pPr>
        <w:spacing w:line="360" w:lineRule="auto"/>
        <w:jc w:val="both"/>
      </w:pPr>
    </w:p>
    <w:p w14:paraId="5218BBDC" w14:textId="19EBC329" w:rsidR="00962F67" w:rsidRDefault="00962F67" w:rsidP="00481789">
      <w:pPr>
        <w:spacing w:line="360" w:lineRule="auto"/>
        <w:jc w:val="both"/>
      </w:pPr>
    </w:p>
    <w:p w14:paraId="04AAC661" w14:textId="2689197B" w:rsidR="00962F67" w:rsidRDefault="00962F67" w:rsidP="00481789">
      <w:pPr>
        <w:spacing w:line="360" w:lineRule="auto"/>
        <w:jc w:val="both"/>
      </w:pPr>
    </w:p>
    <w:p w14:paraId="74A35DE5" w14:textId="3A560EB5" w:rsidR="00962F67" w:rsidRDefault="00962F67" w:rsidP="00481789">
      <w:pPr>
        <w:spacing w:line="360" w:lineRule="auto"/>
        <w:jc w:val="both"/>
      </w:pPr>
    </w:p>
    <w:p w14:paraId="127EFA9E" w14:textId="2C61301A" w:rsidR="00962F67" w:rsidRDefault="00962F67" w:rsidP="00481789">
      <w:pPr>
        <w:spacing w:line="360" w:lineRule="auto"/>
        <w:jc w:val="both"/>
      </w:pPr>
    </w:p>
    <w:p w14:paraId="277F31D5" w14:textId="55A790CB" w:rsidR="00962F67" w:rsidRDefault="00962F67" w:rsidP="00481789">
      <w:pPr>
        <w:spacing w:line="360" w:lineRule="auto"/>
        <w:jc w:val="both"/>
      </w:pPr>
    </w:p>
    <w:p w14:paraId="186AA27A" w14:textId="4DE7D6EB" w:rsidR="00962F67" w:rsidRDefault="00962F67" w:rsidP="00481789">
      <w:pPr>
        <w:spacing w:line="360" w:lineRule="auto"/>
        <w:jc w:val="both"/>
      </w:pPr>
    </w:p>
    <w:p w14:paraId="522CE2D7" w14:textId="1F073A68" w:rsidR="00962F67" w:rsidRDefault="00962F67" w:rsidP="00481789">
      <w:pPr>
        <w:spacing w:line="360" w:lineRule="auto"/>
        <w:jc w:val="both"/>
      </w:pPr>
    </w:p>
    <w:p w14:paraId="73587BA0" w14:textId="248B8CC8" w:rsidR="00962F67" w:rsidRDefault="00962F67" w:rsidP="00481789">
      <w:pPr>
        <w:spacing w:line="360" w:lineRule="auto"/>
        <w:jc w:val="both"/>
      </w:pPr>
    </w:p>
    <w:p w14:paraId="18A49E9D" w14:textId="7E65AB39" w:rsidR="00962F67" w:rsidRDefault="00962F67" w:rsidP="00481789">
      <w:pPr>
        <w:spacing w:line="360" w:lineRule="auto"/>
        <w:jc w:val="both"/>
      </w:pPr>
    </w:p>
    <w:p w14:paraId="1D66A0C5" w14:textId="0532712C" w:rsidR="00962F67" w:rsidRDefault="00962F67" w:rsidP="00481789">
      <w:pPr>
        <w:spacing w:line="360" w:lineRule="auto"/>
        <w:jc w:val="both"/>
      </w:pPr>
    </w:p>
    <w:p w14:paraId="7B2C6306" w14:textId="70DFC64D" w:rsidR="00962F67" w:rsidRDefault="00962F67" w:rsidP="00481789">
      <w:pPr>
        <w:spacing w:line="360" w:lineRule="auto"/>
        <w:jc w:val="both"/>
      </w:pPr>
    </w:p>
    <w:p w14:paraId="53C7722E" w14:textId="25743271" w:rsidR="00962F67" w:rsidRDefault="00962F67" w:rsidP="00481789">
      <w:pPr>
        <w:spacing w:line="360" w:lineRule="auto"/>
        <w:jc w:val="both"/>
      </w:pPr>
    </w:p>
    <w:p w14:paraId="75BFE9D2" w14:textId="5E7A1626" w:rsidR="00962F67" w:rsidRDefault="00962F67" w:rsidP="00481789">
      <w:pPr>
        <w:spacing w:line="360" w:lineRule="auto"/>
        <w:jc w:val="both"/>
      </w:pPr>
    </w:p>
    <w:p w14:paraId="0CB08933" w14:textId="6B8C1163" w:rsidR="00962F67" w:rsidRDefault="00962F67" w:rsidP="00481789">
      <w:pPr>
        <w:spacing w:line="360" w:lineRule="auto"/>
        <w:jc w:val="both"/>
      </w:pPr>
    </w:p>
    <w:p w14:paraId="7783F514" w14:textId="1C5DF2AF" w:rsidR="00962F67" w:rsidRDefault="00962F67" w:rsidP="00481789">
      <w:pPr>
        <w:spacing w:line="360" w:lineRule="auto"/>
        <w:jc w:val="both"/>
      </w:pPr>
    </w:p>
    <w:p w14:paraId="5B33E523" w14:textId="70EA4714" w:rsidR="00962F67" w:rsidRDefault="00962F67" w:rsidP="00481789">
      <w:pPr>
        <w:spacing w:line="360" w:lineRule="auto"/>
        <w:jc w:val="both"/>
      </w:pPr>
    </w:p>
    <w:p w14:paraId="66B5C286" w14:textId="65F47D0C" w:rsidR="00962F67" w:rsidRDefault="00962F67" w:rsidP="00481789">
      <w:pPr>
        <w:spacing w:line="360" w:lineRule="auto"/>
        <w:jc w:val="both"/>
      </w:pPr>
    </w:p>
    <w:p w14:paraId="6F6E248D" w14:textId="6F7D2457" w:rsidR="00962F67" w:rsidRDefault="00962F67" w:rsidP="00481789">
      <w:pPr>
        <w:spacing w:line="360" w:lineRule="auto"/>
        <w:jc w:val="both"/>
      </w:pPr>
    </w:p>
    <w:p w14:paraId="2EE805D5" w14:textId="16348955" w:rsidR="00962F67" w:rsidRDefault="00962F67" w:rsidP="00481789">
      <w:pPr>
        <w:spacing w:line="360" w:lineRule="auto"/>
        <w:jc w:val="both"/>
      </w:pPr>
    </w:p>
    <w:p w14:paraId="78854A42" w14:textId="77777777" w:rsidR="00962F67" w:rsidRPr="00481789" w:rsidRDefault="00962F67" w:rsidP="00481789">
      <w:pPr>
        <w:spacing w:line="360" w:lineRule="auto"/>
        <w:jc w:val="both"/>
      </w:pPr>
    </w:p>
    <w:p w14:paraId="2AC4DA88" w14:textId="18A5A6D3" w:rsidR="005C5EBA" w:rsidRDefault="005B4161" w:rsidP="0070303F">
      <w:pPr>
        <w:pStyle w:val="Heading1"/>
      </w:pPr>
      <w:bookmarkStart w:id="1" w:name="_Toc66041862"/>
      <w:r w:rsidRPr="0070303F">
        <w:lastRenderedPageBreak/>
        <w:t>Airbnb</w:t>
      </w:r>
      <w:r w:rsidR="00503949" w:rsidRPr="0070303F">
        <w:t>’s Landscape</w:t>
      </w:r>
      <w:r w:rsidR="0070303F">
        <w:t>.</w:t>
      </w:r>
      <w:bookmarkEnd w:id="1"/>
    </w:p>
    <w:p w14:paraId="25FD9CD5" w14:textId="77777777" w:rsidR="00962F67" w:rsidRPr="00962F67" w:rsidRDefault="00962F67" w:rsidP="00962F67">
      <w:pPr>
        <w:rPr>
          <w:lang w:val="en-US" w:eastAsia="en-US" w:bidi="en-US"/>
        </w:rPr>
      </w:pPr>
    </w:p>
    <w:p w14:paraId="58136525" w14:textId="092B7D84" w:rsidR="00BF5A26" w:rsidRPr="003A1123" w:rsidRDefault="005C5EBA" w:rsidP="00481789">
      <w:pPr>
        <w:spacing w:line="360" w:lineRule="auto"/>
        <w:jc w:val="both"/>
      </w:pPr>
      <w:r w:rsidRPr="003A1123">
        <w:t xml:space="preserve">Airbnb is recognised for being ‘a trusted marketplace which allows users to list, discover and book unique accommodation around the world’. The online platform disrupted the tourism industry when the innovative idea grew and there was a rise of an informal tourism accommodation sector </w:t>
      </w:r>
      <w:sdt>
        <w:sdtPr>
          <w:id w:val="1361856553"/>
          <w:citation/>
        </w:sdtPr>
        <w:sdtContent>
          <w:r w:rsidRPr="003A1123">
            <w:fldChar w:fldCharType="begin"/>
          </w:r>
          <w:r w:rsidRPr="003A1123">
            <w:instrText xml:space="preserve">CITATION Gut \l 2057 </w:instrText>
          </w:r>
          <w:r w:rsidRPr="003A1123">
            <w:fldChar w:fldCharType="separate"/>
          </w:r>
          <w:r w:rsidR="008908B7">
            <w:rPr>
              <w:noProof/>
            </w:rPr>
            <w:t>(Guttentag, 2013)</w:t>
          </w:r>
          <w:r w:rsidRPr="003A1123">
            <w:fldChar w:fldCharType="end"/>
          </w:r>
        </w:sdtContent>
      </w:sdt>
      <w:r w:rsidRPr="003A1123">
        <w:t>. It is essentially described as a platform that allows people to rent out underutilized spaces</w:t>
      </w:r>
      <w:r w:rsidR="001058D5" w:rsidRPr="003A1123">
        <w:t xml:space="preserve"> for tourists </w:t>
      </w:r>
      <w:sdt>
        <w:sdtPr>
          <w:id w:val="-2055303774"/>
          <w:citation/>
        </w:sdtPr>
        <w:sdtContent>
          <w:r w:rsidR="001058D5" w:rsidRPr="003A1123">
            <w:fldChar w:fldCharType="begin"/>
          </w:r>
          <w:r w:rsidR="001058D5" w:rsidRPr="003A1123">
            <w:instrText xml:space="preserve"> CITATION Wor11 \l 2057 </w:instrText>
          </w:r>
          <w:r w:rsidR="001058D5" w:rsidRPr="003A1123">
            <w:fldChar w:fldCharType="separate"/>
          </w:r>
          <w:r w:rsidR="008908B7">
            <w:rPr>
              <w:noProof/>
            </w:rPr>
            <w:t>(Wortham, 2011)</w:t>
          </w:r>
          <w:r w:rsidR="001058D5" w:rsidRPr="003A1123">
            <w:fldChar w:fldCharType="end"/>
          </w:r>
        </w:sdtContent>
      </w:sdt>
      <w:r w:rsidR="001058D5" w:rsidRPr="003A1123">
        <w:t xml:space="preserve">. </w:t>
      </w:r>
    </w:p>
    <w:p w14:paraId="400788B9" w14:textId="09E6E846" w:rsidR="00BE2C44" w:rsidRDefault="00BE2C44" w:rsidP="00BE2C44">
      <w:pPr>
        <w:pStyle w:val="Heading2"/>
      </w:pPr>
    </w:p>
    <w:p w14:paraId="6A365F85" w14:textId="448867EB" w:rsidR="004228B1" w:rsidRPr="003A1123" w:rsidRDefault="001058D5" w:rsidP="00481789">
      <w:pPr>
        <w:spacing w:line="360" w:lineRule="auto"/>
        <w:jc w:val="both"/>
      </w:pPr>
      <w:r w:rsidRPr="003A1123">
        <w:t>Airbnb’s total revenue valued at 2.52 billion US dollars in 2020, just over half the revenue of 2019 which was 4.81 billion US dollars</w:t>
      </w:r>
      <w:r w:rsidR="00451ACE" w:rsidRPr="003A1123">
        <w:t xml:space="preserve"> </w:t>
      </w:r>
      <w:sdt>
        <w:sdtPr>
          <w:id w:val="-1690433028"/>
          <w:citation/>
        </w:sdtPr>
        <w:sdtContent>
          <w:r w:rsidR="009C672A" w:rsidRPr="003A1123">
            <w:fldChar w:fldCharType="begin"/>
          </w:r>
          <w:r w:rsidR="009C672A" w:rsidRPr="003A1123">
            <w:instrText xml:space="preserve"> CITATION Sta21 \l 2057 </w:instrText>
          </w:r>
          <w:r w:rsidR="009C672A" w:rsidRPr="003A1123">
            <w:fldChar w:fldCharType="separate"/>
          </w:r>
          <w:r w:rsidR="008908B7">
            <w:rPr>
              <w:noProof/>
            </w:rPr>
            <w:t>(Statista, 2021)</w:t>
          </w:r>
          <w:r w:rsidR="009C672A" w:rsidRPr="003A1123">
            <w:fldChar w:fldCharType="end"/>
          </w:r>
        </w:sdtContent>
      </w:sdt>
      <w:r w:rsidR="009C672A" w:rsidRPr="003A1123">
        <w:t xml:space="preserve">. </w:t>
      </w:r>
      <w:r w:rsidRPr="003A1123">
        <w:t xml:space="preserve">COVID-19 has </w:t>
      </w:r>
      <w:r w:rsidR="00481789">
        <w:t>impacted</w:t>
      </w:r>
      <w:r w:rsidRPr="003A1123">
        <w:t xml:space="preserve"> the tourism industry from cancelled travel, events and conferences</w:t>
      </w:r>
      <w:r w:rsidR="00451ACE" w:rsidRPr="003A1123">
        <w:t xml:space="preserve"> including their $250 million dollar pay out to landlords for the cancellation of reservations due to the pandemic</w:t>
      </w:r>
      <w:r w:rsidR="00BF5A26" w:rsidRPr="003A1123">
        <w:t xml:space="preserve"> </w:t>
      </w:r>
      <w:r w:rsidR="00481789" w:rsidRPr="003A1123">
        <w:rPr>
          <w:noProof/>
        </w:rPr>
        <w:t>(Airbnb,2020)</w:t>
      </w:r>
      <w:r w:rsidR="00451ACE" w:rsidRPr="003A1123">
        <w:t>.</w:t>
      </w:r>
      <w:r w:rsidR="00ED44E3" w:rsidRPr="003A1123">
        <w:t xml:space="preserve"> </w:t>
      </w:r>
      <w:r w:rsidR="00BF5A26" w:rsidRPr="003A1123">
        <w:t>Due to COVID-19 Airbnb ha</w:t>
      </w:r>
      <w:r w:rsidR="000D1D91">
        <w:t>ve had</w:t>
      </w:r>
      <w:r w:rsidR="00BF5A26" w:rsidRPr="003A1123">
        <w:t xml:space="preserve"> to put their company on hold </w:t>
      </w:r>
      <w:r w:rsidR="000D1D91">
        <w:t>for all</w:t>
      </w:r>
      <w:r w:rsidR="00BF5A26" w:rsidRPr="003A1123">
        <w:t xml:space="preserve"> business bookings </w:t>
      </w:r>
      <w:r w:rsidR="00B12FF3" w:rsidRPr="003A1123">
        <w:t>as the demand of bookings fell dramatically as a result of the COVID-19 Pandemic</w:t>
      </w:r>
      <w:r w:rsidR="000D1D91">
        <w:t xml:space="preserve"> </w:t>
      </w:r>
      <w:sdt>
        <w:sdtPr>
          <w:id w:val="-1249270303"/>
          <w:citation/>
        </w:sdtPr>
        <w:sdtContent>
          <w:r w:rsidR="000D1D91">
            <w:fldChar w:fldCharType="begin"/>
          </w:r>
          <w:r w:rsidR="000D1D91">
            <w:instrText xml:space="preserve"> CITATION Ela20 \l 2057 </w:instrText>
          </w:r>
          <w:r w:rsidR="000D1D91">
            <w:fldChar w:fldCharType="separate"/>
          </w:r>
          <w:r w:rsidR="008908B7">
            <w:rPr>
              <w:noProof/>
            </w:rPr>
            <w:t>(Glusac, 2020)</w:t>
          </w:r>
          <w:r w:rsidR="000D1D91">
            <w:fldChar w:fldCharType="end"/>
          </w:r>
        </w:sdtContent>
      </w:sdt>
      <w:r w:rsidR="000D1D91">
        <w:t>.</w:t>
      </w:r>
    </w:p>
    <w:p w14:paraId="4244B83D" w14:textId="77777777" w:rsidR="004228B1" w:rsidRPr="003A1123" w:rsidRDefault="004228B1" w:rsidP="00481789">
      <w:pPr>
        <w:spacing w:line="360" w:lineRule="auto"/>
        <w:jc w:val="both"/>
      </w:pPr>
    </w:p>
    <w:p w14:paraId="13A76D2E" w14:textId="44613147" w:rsidR="005C5EBA" w:rsidRPr="003A1123" w:rsidRDefault="00ED44E3" w:rsidP="00481789">
      <w:pPr>
        <w:spacing w:line="360" w:lineRule="auto"/>
        <w:jc w:val="both"/>
      </w:pPr>
      <w:r w:rsidRPr="003A1123">
        <w:t xml:space="preserve">The future </w:t>
      </w:r>
      <w:r w:rsidR="004B01B0" w:rsidRPr="003A1123">
        <w:t>performance of Airbnb is currently unknown and will fully depend</w:t>
      </w:r>
      <w:r w:rsidR="00A2685C" w:rsidRPr="003A1123">
        <w:t xml:space="preserve"> on how quickly the global pandemic comes to an end. I</w:t>
      </w:r>
      <w:r w:rsidRPr="003A1123">
        <w:t xml:space="preserve">t may take </w:t>
      </w:r>
      <w:r w:rsidR="006C3D99" w:rsidRPr="003A1123">
        <w:t>an</w:t>
      </w:r>
      <w:r w:rsidRPr="003A1123">
        <w:t xml:space="preserve"> </w:t>
      </w:r>
      <w:r w:rsidR="00A2685C" w:rsidRPr="003A1123">
        <w:t xml:space="preserve">extensive </w:t>
      </w:r>
      <w:r w:rsidRPr="003A1123">
        <w:t xml:space="preserve">period of time for hosts and guests to </w:t>
      </w:r>
      <w:r w:rsidR="00B25BB8" w:rsidRPr="003A1123">
        <w:t xml:space="preserve">be more comfortable hiring and booking through Airbnb. Statistics state that 47% of hosts do not feel safe renting their underutilized space to guests, in comparison to 70% of guests who state they are fearful to book and stay at accommodations </w:t>
      </w:r>
      <w:r w:rsidR="00431DED" w:rsidRPr="003A1123">
        <w:t>listed on</w:t>
      </w:r>
      <w:r w:rsidR="00B25BB8" w:rsidRPr="003A1123">
        <w:t xml:space="preserve"> Airbnb </w:t>
      </w:r>
      <w:sdt>
        <w:sdtPr>
          <w:id w:val="1277525255"/>
          <w:citation/>
        </w:sdtPr>
        <w:sdtContent>
          <w:r w:rsidR="00B25BB8" w:rsidRPr="003A1123">
            <w:fldChar w:fldCharType="begin"/>
          </w:r>
          <w:r w:rsidR="00B25BB8" w:rsidRPr="003A1123">
            <w:instrText xml:space="preserve"> CITATION For202 \l 2057 </w:instrText>
          </w:r>
          <w:r w:rsidR="00B25BB8" w:rsidRPr="003A1123">
            <w:fldChar w:fldCharType="separate"/>
          </w:r>
          <w:r w:rsidR="008908B7">
            <w:rPr>
              <w:noProof/>
            </w:rPr>
            <w:t>(Forbes, 2020)</w:t>
          </w:r>
          <w:r w:rsidR="00B25BB8" w:rsidRPr="003A1123">
            <w:fldChar w:fldCharType="end"/>
          </w:r>
        </w:sdtContent>
      </w:sdt>
      <w:r w:rsidR="00B25BB8" w:rsidRPr="003A1123">
        <w:t>.</w:t>
      </w:r>
      <w:r w:rsidR="004228B1" w:rsidRPr="003A1123">
        <w:t xml:space="preserve"> </w:t>
      </w:r>
      <w:r w:rsidR="00A2685C" w:rsidRPr="003A1123">
        <w:t>Although this is a challenge for Airbnb, revenues are likely to increase rapidly after t</w:t>
      </w:r>
      <w:r w:rsidR="00912C05" w:rsidRPr="003A1123">
        <w:t xml:space="preserve">he coronavirus crisis comes to an end and holidays will be in high demand as airlines such as Easyjet and Tui have reported a surge in holiday bookings after UK announced their lockdown exit plan </w:t>
      </w:r>
      <w:sdt>
        <w:sdtPr>
          <w:id w:val="-1263757916"/>
          <w:citation/>
        </w:sdtPr>
        <w:sdtContent>
          <w:r w:rsidR="00912C05" w:rsidRPr="003A1123">
            <w:fldChar w:fldCharType="begin"/>
          </w:r>
          <w:r w:rsidR="00912C05" w:rsidRPr="003A1123">
            <w:instrText xml:space="preserve"> CITATION The21 \l 2057 </w:instrText>
          </w:r>
          <w:r w:rsidR="00912C05" w:rsidRPr="003A1123">
            <w:fldChar w:fldCharType="separate"/>
          </w:r>
          <w:r w:rsidR="008908B7">
            <w:rPr>
              <w:noProof/>
            </w:rPr>
            <w:t>(Guardian, 2021)</w:t>
          </w:r>
          <w:r w:rsidR="00912C05" w:rsidRPr="003A1123">
            <w:fldChar w:fldCharType="end"/>
          </w:r>
        </w:sdtContent>
      </w:sdt>
      <w:r w:rsidR="00912C05" w:rsidRPr="003A1123">
        <w:t>.</w:t>
      </w:r>
    </w:p>
    <w:p w14:paraId="41EB5F71" w14:textId="7DB93D20" w:rsidR="00BF5A26" w:rsidRPr="003A1123" w:rsidRDefault="00BF5A26" w:rsidP="00481789">
      <w:pPr>
        <w:spacing w:line="360" w:lineRule="auto"/>
        <w:jc w:val="both"/>
      </w:pPr>
    </w:p>
    <w:p w14:paraId="3CD15874" w14:textId="31DD3890" w:rsidR="00F732A9" w:rsidRPr="003A1123" w:rsidRDefault="00BF5A26" w:rsidP="00481789">
      <w:pPr>
        <w:spacing w:line="360" w:lineRule="auto"/>
        <w:jc w:val="both"/>
      </w:pPr>
      <w:r w:rsidRPr="003A1123">
        <w:t xml:space="preserve">Airbnb have also adapted to an </w:t>
      </w:r>
      <w:r w:rsidR="004E1C3C" w:rsidRPr="003A1123">
        <w:t xml:space="preserve">initial public offering </w:t>
      </w:r>
      <w:r w:rsidRPr="003A1123">
        <w:t>which results in released shares on the stock exchange</w:t>
      </w:r>
      <w:r w:rsidR="004E1C3C" w:rsidRPr="003A1123">
        <w:t>. They have ad</w:t>
      </w:r>
      <w:r w:rsidR="000F3804">
        <w:t>o</w:t>
      </w:r>
      <w:r w:rsidR="004E1C3C" w:rsidRPr="003A1123">
        <w:t>pted a new investment into the company so that shareholders can buy into the company</w:t>
      </w:r>
      <w:r w:rsidR="00A7671F">
        <w:t>,</w:t>
      </w:r>
      <w:r w:rsidR="004E1C3C" w:rsidRPr="003A1123">
        <w:t xml:space="preserve"> </w:t>
      </w:r>
      <w:r w:rsidR="00AB044D" w:rsidRPr="003A1123">
        <w:t xml:space="preserve">which raises capital </w:t>
      </w:r>
      <w:r w:rsidR="00F94099" w:rsidRPr="003A1123">
        <w:t>to implement a growth strategy</w:t>
      </w:r>
      <w:r w:rsidR="004E1C3C" w:rsidRPr="003A1123">
        <w:t xml:space="preserve">. </w:t>
      </w:r>
      <w:r w:rsidR="00F732A9" w:rsidRPr="003A1123">
        <w:t xml:space="preserve">On the first day of trading, Airbnb’s shares rocketed as much as 120% and share prices were priced higher than expected and estimated to have raised $3.5 billion in their initial public offering </w:t>
      </w:r>
      <w:sdt>
        <w:sdtPr>
          <w:id w:val="-2017446116"/>
          <w:citation/>
        </w:sdtPr>
        <w:sdtContent>
          <w:r w:rsidR="00F732A9" w:rsidRPr="003A1123">
            <w:fldChar w:fldCharType="begin"/>
          </w:r>
          <w:r w:rsidR="00F732A9" w:rsidRPr="003A1123">
            <w:instrText xml:space="preserve">CITATION Jon20 \l 2057 </w:instrText>
          </w:r>
          <w:r w:rsidR="00F732A9" w:rsidRPr="003A1123">
            <w:fldChar w:fldCharType="separate"/>
          </w:r>
          <w:r w:rsidR="008908B7">
            <w:rPr>
              <w:noProof/>
            </w:rPr>
            <w:t>(Ponciano, 2020)</w:t>
          </w:r>
          <w:r w:rsidR="00F732A9" w:rsidRPr="003A1123">
            <w:fldChar w:fldCharType="end"/>
          </w:r>
        </w:sdtContent>
      </w:sdt>
      <w:r w:rsidR="00F732A9" w:rsidRPr="003A1123">
        <w:t>.</w:t>
      </w:r>
      <w:r w:rsidR="0071250F" w:rsidRPr="003A1123">
        <w:t xml:space="preserve"> </w:t>
      </w:r>
    </w:p>
    <w:p w14:paraId="0655845C" w14:textId="77777777" w:rsidR="00BE2C44" w:rsidRPr="00BE2C44" w:rsidRDefault="00BE2C44" w:rsidP="00BE2C44"/>
    <w:p w14:paraId="0B922A3F" w14:textId="31AED961" w:rsidR="006C3D99" w:rsidRPr="003A1123" w:rsidRDefault="004E1C3C" w:rsidP="00481789">
      <w:pPr>
        <w:spacing w:line="360" w:lineRule="auto"/>
        <w:jc w:val="both"/>
      </w:pPr>
      <w:r w:rsidRPr="003A1123">
        <w:t>Another market challenge is Brexit</w:t>
      </w:r>
      <w:r w:rsidR="000F3804">
        <w:t>.</w:t>
      </w:r>
      <w:r w:rsidRPr="003A1123">
        <w:t xml:space="preserve"> </w:t>
      </w:r>
      <w:r w:rsidR="000F3804">
        <w:t>T</w:t>
      </w:r>
      <w:r w:rsidRPr="003A1123">
        <w:t>he effects of Brexit could impact the business travel industry as suppliers within Airbnb providing short term leases for their business</w:t>
      </w:r>
      <w:r w:rsidR="002948F3">
        <w:t xml:space="preserve"> and</w:t>
      </w:r>
      <w:r w:rsidRPr="003A1123">
        <w:t xml:space="preserve"> </w:t>
      </w:r>
      <w:proofErr w:type="gramStart"/>
      <w:r w:rsidR="00962F67" w:rsidRPr="003A1123">
        <w:t>short</w:t>
      </w:r>
      <w:r w:rsidR="000F3804">
        <w:t xml:space="preserve"> </w:t>
      </w:r>
      <w:r w:rsidR="00962F67">
        <w:t>term</w:t>
      </w:r>
      <w:proofErr w:type="gramEnd"/>
      <w:r w:rsidRPr="003A1123">
        <w:t xml:space="preserve"> rents for business occupants will be affected</w:t>
      </w:r>
      <w:r w:rsidR="00015656" w:rsidRPr="003A1123">
        <w:t>. Another element is that users</w:t>
      </w:r>
      <w:r w:rsidR="006D4A92">
        <w:t xml:space="preserve"> </w:t>
      </w:r>
      <w:r w:rsidR="00015656" w:rsidRPr="003A1123">
        <w:t xml:space="preserve">of Airbnb </w:t>
      </w:r>
      <w:r w:rsidR="00015656" w:rsidRPr="003A1123">
        <w:lastRenderedPageBreak/>
        <w:t>could face a price hike as the UK Brexit department stated the cost of paying by card would increase between the UK and the EU. T</w:t>
      </w:r>
      <w:r w:rsidR="00D136B5" w:rsidRPr="003A1123">
        <w:t>he increase of charge for tourists will result in larger fees</w:t>
      </w:r>
      <w:r w:rsidR="000F3804">
        <w:t xml:space="preserve"> for</w:t>
      </w:r>
      <w:r w:rsidR="00D136B5" w:rsidRPr="003A1123">
        <w:t xml:space="preserve"> credit cards </w:t>
      </w:r>
      <w:r w:rsidR="000F3804">
        <w:t xml:space="preserve">which </w:t>
      </w:r>
      <w:r w:rsidR="004A7BC8">
        <w:t xml:space="preserve">are used </w:t>
      </w:r>
      <w:r w:rsidR="00D136B5" w:rsidRPr="003A1123">
        <w:t>whilst visiting the EU, which may affect the demand for holidays as it</w:t>
      </w:r>
      <w:r w:rsidR="004A7BC8">
        <w:t xml:space="preserve"> may be</w:t>
      </w:r>
      <w:r w:rsidR="00D136B5" w:rsidRPr="003A1123">
        <w:t xml:space="preserve"> </w:t>
      </w:r>
      <w:r w:rsidR="004A7BC8">
        <w:t>too expensive for tourists</w:t>
      </w:r>
      <w:r w:rsidR="004738CB" w:rsidRPr="003A1123">
        <w:t xml:space="preserve"> </w:t>
      </w:r>
      <w:sdt>
        <w:sdtPr>
          <w:id w:val="-403526959"/>
          <w:citation/>
        </w:sdtPr>
        <w:sdtContent>
          <w:r w:rsidR="004738CB" w:rsidRPr="003A1123">
            <w:fldChar w:fldCharType="begin"/>
          </w:r>
          <w:r w:rsidR="004738CB" w:rsidRPr="003A1123">
            <w:instrText xml:space="preserve"> CITATION Ben18 \l 2057 </w:instrText>
          </w:r>
          <w:r w:rsidR="004738CB" w:rsidRPr="003A1123">
            <w:fldChar w:fldCharType="separate"/>
          </w:r>
          <w:r w:rsidR="008908B7">
            <w:rPr>
              <w:noProof/>
            </w:rPr>
            <w:t>(Bennett, 2018)</w:t>
          </w:r>
          <w:r w:rsidR="004738CB" w:rsidRPr="003A1123">
            <w:fldChar w:fldCharType="end"/>
          </w:r>
        </w:sdtContent>
      </w:sdt>
      <w:r w:rsidR="004738CB" w:rsidRPr="003A1123">
        <w:t>.</w:t>
      </w:r>
      <w:r w:rsidR="00D136B5" w:rsidRPr="003A1123">
        <w:t xml:space="preserve"> In January 2021</w:t>
      </w:r>
      <w:r w:rsidR="004738CB" w:rsidRPr="003A1123">
        <w:t>,</w:t>
      </w:r>
      <w:r w:rsidR="00D136B5" w:rsidRPr="003A1123">
        <w:t xml:space="preserve"> Mastercard decided to increase the fees EU firms face to take payments from online shoppers by at least 400% increasing their charge of credit card from 0.3% to 1.5% </w:t>
      </w:r>
      <w:sdt>
        <w:sdtPr>
          <w:id w:val="1218478012"/>
          <w:citation/>
        </w:sdtPr>
        <w:sdtContent>
          <w:r w:rsidR="00D136B5" w:rsidRPr="003A1123">
            <w:fldChar w:fldCharType="begin"/>
          </w:r>
          <w:r w:rsidR="00D136B5" w:rsidRPr="003A1123">
            <w:instrText xml:space="preserve"> CITATION Hil21 \l 2057 </w:instrText>
          </w:r>
          <w:r w:rsidR="00D136B5" w:rsidRPr="003A1123">
            <w:fldChar w:fldCharType="separate"/>
          </w:r>
          <w:r w:rsidR="008908B7">
            <w:rPr>
              <w:noProof/>
            </w:rPr>
            <w:t>(Osborne, 2021)</w:t>
          </w:r>
          <w:r w:rsidR="00D136B5" w:rsidRPr="003A1123">
            <w:fldChar w:fldCharType="end"/>
          </w:r>
        </w:sdtContent>
      </w:sdt>
      <w:r w:rsidR="00D136B5" w:rsidRPr="003A1123">
        <w:t>.</w:t>
      </w:r>
    </w:p>
    <w:p w14:paraId="10374FFA" w14:textId="632BF338" w:rsidR="006C3D99" w:rsidRPr="003A1123" w:rsidRDefault="006C3D99" w:rsidP="00481789">
      <w:pPr>
        <w:spacing w:line="360" w:lineRule="auto"/>
        <w:jc w:val="both"/>
        <w:rPr>
          <w:b/>
          <w:bCs/>
        </w:rPr>
      </w:pPr>
    </w:p>
    <w:p w14:paraId="281E9957" w14:textId="04714AC3" w:rsidR="007C00B7" w:rsidRDefault="007C00B7" w:rsidP="00481789">
      <w:pPr>
        <w:spacing w:line="360" w:lineRule="auto"/>
        <w:jc w:val="both"/>
        <w:rPr>
          <w:b/>
          <w:bCs/>
        </w:rPr>
      </w:pPr>
    </w:p>
    <w:p w14:paraId="094DD882" w14:textId="0A77B983" w:rsidR="003A1123" w:rsidRDefault="003A1123" w:rsidP="00481789">
      <w:pPr>
        <w:spacing w:line="360" w:lineRule="auto"/>
        <w:jc w:val="both"/>
        <w:rPr>
          <w:b/>
          <w:bCs/>
        </w:rPr>
      </w:pPr>
    </w:p>
    <w:p w14:paraId="2E14989A" w14:textId="672F26C2" w:rsidR="003A1123" w:rsidRDefault="003A1123" w:rsidP="00481789">
      <w:pPr>
        <w:spacing w:line="360" w:lineRule="auto"/>
        <w:jc w:val="both"/>
        <w:rPr>
          <w:b/>
          <w:bCs/>
        </w:rPr>
      </w:pPr>
    </w:p>
    <w:p w14:paraId="16EEC003" w14:textId="6048FD44" w:rsidR="003A1123" w:rsidRDefault="003A1123" w:rsidP="00481789">
      <w:pPr>
        <w:spacing w:line="360" w:lineRule="auto"/>
        <w:jc w:val="both"/>
        <w:rPr>
          <w:b/>
          <w:bCs/>
        </w:rPr>
      </w:pPr>
    </w:p>
    <w:p w14:paraId="6B291329" w14:textId="21D0F698" w:rsidR="003A1123" w:rsidRDefault="003A1123" w:rsidP="00481789">
      <w:pPr>
        <w:spacing w:line="360" w:lineRule="auto"/>
        <w:jc w:val="both"/>
        <w:rPr>
          <w:b/>
          <w:bCs/>
        </w:rPr>
      </w:pPr>
    </w:p>
    <w:p w14:paraId="6890F1DE" w14:textId="1B9BCAE3" w:rsidR="003A1123" w:rsidRDefault="003A1123" w:rsidP="00481789">
      <w:pPr>
        <w:spacing w:line="360" w:lineRule="auto"/>
        <w:jc w:val="both"/>
        <w:rPr>
          <w:b/>
          <w:bCs/>
        </w:rPr>
      </w:pPr>
    </w:p>
    <w:p w14:paraId="42C315E5" w14:textId="512BCB35" w:rsidR="003A1123" w:rsidRDefault="003A1123" w:rsidP="00481789">
      <w:pPr>
        <w:spacing w:line="360" w:lineRule="auto"/>
        <w:jc w:val="both"/>
        <w:rPr>
          <w:b/>
          <w:bCs/>
        </w:rPr>
      </w:pPr>
    </w:p>
    <w:p w14:paraId="181F8201" w14:textId="0BCB1A5C" w:rsidR="003A1123" w:rsidRDefault="003A1123" w:rsidP="00481789">
      <w:pPr>
        <w:spacing w:line="360" w:lineRule="auto"/>
        <w:jc w:val="both"/>
        <w:rPr>
          <w:b/>
          <w:bCs/>
        </w:rPr>
      </w:pPr>
    </w:p>
    <w:p w14:paraId="09BF0588" w14:textId="7A307B70" w:rsidR="003A1123" w:rsidRDefault="003A1123" w:rsidP="00481789">
      <w:pPr>
        <w:spacing w:line="360" w:lineRule="auto"/>
        <w:jc w:val="both"/>
        <w:rPr>
          <w:b/>
          <w:bCs/>
        </w:rPr>
      </w:pPr>
    </w:p>
    <w:p w14:paraId="34886D48" w14:textId="17B739E1" w:rsidR="007C00B7" w:rsidRPr="0070303F" w:rsidRDefault="00BF01C9" w:rsidP="0070303F">
      <w:pPr>
        <w:pStyle w:val="Heading1"/>
      </w:pPr>
      <w:bookmarkStart w:id="2" w:name="_Toc66041863"/>
      <w:r w:rsidRPr="003A1123">
        <w:lastRenderedPageBreak/>
        <w:t xml:space="preserve">Business Model Canvas- </w:t>
      </w:r>
      <w:r w:rsidR="003A1123" w:rsidRPr="003A1123">
        <w:rPr>
          <w:rFonts w:cs="Times New Roman"/>
          <w:b w:val="0"/>
          <w:bCs w:val="0"/>
          <w:noProof/>
          <w:sz w:val="24"/>
          <w:szCs w:val="24"/>
        </w:rPr>
        <w:drawing>
          <wp:anchor distT="0" distB="0" distL="114300" distR="114300" simplePos="0" relativeHeight="251716608" behindDoc="0" locked="0" layoutInCell="1" allowOverlap="1" wp14:anchorId="4DB0094F" wp14:editId="3C888FDF">
            <wp:simplePos x="0" y="0"/>
            <wp:positionH relativeFrom="column">
              <wp:posOffset>-329784</wp:posOffset>
            </wp:positionH>
            <wp:positionV relativeFrom="paragraph">
              <wp:posOffset>262890</wp:posOffset>
            </wp:positionV>
            <wp:extent cx="6597130" cy="3919514"/>
            <wp:effectExtent l="0" t="0" r="0" b="5080"/>
            <wp:wrapTopAndBottom/>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1-03-07 at 17.18.0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97130" cy="3919514"/>
                    </a:xfrm>
                    <a:prstGeom prst="rect">
                      <a:avLst/>
                    </a:prstGeom>
                  </pic:spPr>
                </pic:pic>
              </a:graphicData>
            </a:graphic>
            <wp14:sizeRelH relativeFrom="page">
              <wp14:pctWidth>0</wp14:pctWidth>
            </wp14:sizeRelH>
            <wp14:sizeRelV relativeFrom="page">
              <wp14:pctHeight>0</wp14:pctHeight>
            </wp14:sizeRelV>
          </wp:anchor>
        </w:drawing>
      </w:r>
      <w:bookmarkEnd w:id="2"/>
    </w:p>
    <w:p w14:paraId="04C20F1B" w14:textId="77777777" w:rsidR="007C00B7" w:rsidRPr="003A1123" w:rsidRDefault="007C00B7" w:rsidP="004A7BC8">
      <w:pPr>
        <w:spacing w:line="360" w:lineRule="auto"/>
        <w:jc w:val="center"/>
        <w:rPr>
          <w:b/>
          <w:bCs/>
        </w:rPr>
      </w:pPr>
    </w:p>
    <w:p w14:paraId="08D7FF57" w14:textId="56C2B69B" w:rsidR="0071250F" w:rsidRPr="00886CAE" w:rsidRDefault="007C00B7" w:rsidP="00886CAE">
      <w:pPr>
        <w:pStyle w:val="Heading2"/>
        <w:jc w:val="center"/>
      </w:pPr>
      <w:bookmarkStart w:id="3" w:name="_Toc66041864"/>
      <w:r w:rsidRPr="00886CAE">
        <w:t>Figure 1</w:t>
      </w:r>
      <w:r w:rsidR="00886CAE" w:rsidRPr="00886CAE">
        <w:t xml:space="preserve"> – Business Model Canvas</w:t>
      </w:r>
      <w:bookmarkEnd w:id="3"/>
    </w:p>
    <w:p w14:paraId="71574005" w14:textId="3B3FF2AF" w:rsidR="0071250F" w:rsidRPr="003A1123" w:rsidRDefault="0071250F" w:rsidP="00481789">
      <w:pPr>
        <w:spacing w:line="360" w:lineRule="auto"/>
        <w:jc w:val="both"/>
        <w:rPr>
          <w:b/>
          <w:bCs/>
        </w:rPr>
      </w:pPr>
    </w:p>
    <w:p w14:paraId="504DC585" w14:textId="3AC03D99" w:rsidR="00102430" w:rsidRPr="003A1123" w:rsidRDefault="004E3D30" w:rsidP="00481789">
      <w:pPr>
        <w:spacing w:line="360" w:lineRule="auto"/>
        <w:jc w:val="both"/>
      </w:pPr>
      <w:r w:rsidRPr="003A1123">
        <w:t>In 2008 Oswalder and Pigneur designed The Business Model Canvas</w:t>
      </w:r>
      <w:r w:rsidR="001E1192" w:rsidRPr="003A1123">
        <w:t>.</w:t>
      </w:r>
      <w:r w:rsidRPr="003A1123">
        <w:t xml:space="preserve"> </w:t>
      </w:r>
      <w:r w:rsidR="001E1192" w:rsidRPr="003A1123">
        <w:t>A</w:t>
      </w:r>
      <w:r w:rsidRPr="003A1123">
        <w:t xml:space="preserve">ccording to Oswalder the purpose of his business model is to define and present elements of an organisation that creates, delivers and captures value </w:t>
      </w:r>
      <w:r w:rsidR="00AD1DCD" w:rsidRPr="003A1123">
        <w:rPr>
          <w:noProof/>
        </w:rPr>
        <w:t>(Osterwalder,2004)</w:t>
      </w:r>
      <w:r w:rsidRPr="003A1123">
        <w:t xml:space="preserve">. The nine important </w:t>
      </w:r>
      <w:r w:rsidR="000960DC" w:rsidRPr="003A1123">
        <w:t xml:space="preserve">building blocks </w:t>
      </w:r>
      <w:r w:rsidRPr="003A1123">
        <w:t xml:space="preserve">within the business model canvas reflect value creating and value-adding activities in businesses, the components within the mapped canvas are not unique features, combining them into a value map is </w:t>
      </w:r>
      <w:r w:rsidR="00327122" w:rsidRPr="003A1123">
        <w:t>the key</w:t>
      </w:r>
      <w:r w:rsidRPr="003A1123">
        <w:t xml:space="preserve"> feature of Osterwalder’s successful business model </w:t>
      </w:r>
      <w:sdt>
        <w:sdtPr>
          <w:id w:val="-975366134"/>
          <w:citation/>
        </w:sdtPr>
        <w:sdtContent>
          <w:r w:rsidRPr="003A1123">
            <w:fldChar w:fldCharType="begin"/>
          </w:r>
          <w:r w:rsidRPr="003A1123">
            <w:instrText xml:space="preserve">CITATION Ost17 \l 2057 </w:instrText>
          </w:r>
          <w:r w:rsidRPr="003A1123">
            <w:fldChar w:fldCharType="separate"/>
          </w:r>
          <w:r w:rsidR="008908B7">
            <w:rPr>
              <w:noProof/>
            </w:rPr>
            <w:t>(Mcfarlane, 2017)</w:t>
          </w:r>
          <w:r w:rsidRPr="003A1123">
            <w:fldChar w:fldCharType="end"/>
          </w:r>
        </w:sdtContent>
      </w:sdt>
      <w:r w:rsidRPr="003A1123">
        <w:t>.</w:t>
      </w:r>
      <w:r w:rsidR="00D653C3" w:rsidRPr="003A1123">
        <w:t xml:space="preserve"> The Business Canvas model allows </w:t>
      </w:r>
      <w:r w:rsidR="003E1CBA">
        <w:t>Airbnb</w:t>
      </w:r>
      <w:r w:rsidR="00D653C3" w:rsidRPr="003A1123">
        <w:t xml:space="preserve"> to map their organisation by assessing vital value creating functions and activities. It can also be used to effectively discover components that would reflect value creation and value delivery, the platform also allows leaders and managers to develop and implement a strategy around core activities, resources and processes</w:t>
      </w:r>
      <w:r w:rsidR="005934F8" w:rsidRPr="003A1123">
        <w:t xml:space="preserve"> </w:t>
      </w:r>
      <w:r w:rsidR="00D27335" w:rsidRPr="003A1123">
        <w:rPr>
          <w:noProof/>
        </w:rPr>
        <w:t>(Michellini, 2011)</w:t>
      </w:r>
      <w:r w:rsidR="005934F8" w:rsidRPr="003A1123">
        <w:t>.</w:t>
      </w:r>
      <w:r w:rsidR="00D653C3" w:rsidRPr="003A1123">
        <w:t xml:space="preserve"> </w:t>
      </w:r>
    </w:p>
    <w:p w14:paraId="3E8E9E70" w14:textId="6B342AC7" w:rsidR="00D27335" w:rsidRPr="003A1123" w:rsidRDefault="00C2251B" w:rsidP="0070303F">
      <w:pPr>
        <w:pStyle w:val="Heading1"/>
      </w:pPr>
      <w:bookmarkStart w:id="4" w:name="_Toc66041865"/>
      <w:r w:rsidRPr="003A1123">
        <w:rPr>
          <w:noProof/>
        </w:rPr>
        <w:lastRenderedPageBreak/>
        <w:drawing>
          <wp:anchor distT="0" distB="0" distL="114300" distR="114300" simplePos="0" relativeHeight="251714560" behindDoc="1" locked="0" layoutInCell="1" allowOverlap="1" wp14:anchorId="09D54110" wp14:editId="437ABB47">
            <wp:simplePos x="0" y="0"/>
            <wp:positionH relativeFrom="column">
              <wp:posOffset>-133350</wp:posOffset>
            </wp:positionH>
            <wp:positionV relativeFrom="paragraph">
              <wp:posOffset>304800</wp:posOffset>
            </wp:positionV>
            <wp:extent cx="6159500" cy="8270240"/>
            <wp:effectExtent l="0" t="0" r="0" b="0"/>
            <wp:wrapTight wrapText="bothSides">
              <wp:wrapPolygon edited="0">
                <wp:start x="0" y="0"/>
                <wp:lineTo x="0" y="21560"/>
                <wp:lineTo x="21555" y="21560"/>
                <wp:lineTo x="21555" y="0"/>
                <wp:lineTo x="0" y="0"/>
              </wp:wrapPolygon>
            </wp:wrapTight>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1-03-07 at 17.39.14.png"/>
                    <pic:cNvPicPr/>
                  </pic:nvPicPr>
                  <pic:blipFill>
                    <a:blip r:embed="rId12">
                      <a:extLst>
                        <a:ext uri="{28A0092B-C50C-407E-A947-70E740481C1C}">
                          <a14:useLocalDpi xmlns:a14="http://schemas.microsoft.com/office/drawing/2010/main" val="0"/>
                        </a:ext>
                      </a:extLst>
                    </a:blip>
                    <a:stretch>
                      <a:fillRect/>
                    </a:stretch>
                  </pic:blipFill>
                  <pic:spPr>
                    <a:xfrm>
                      <a:off x="0" y="0"/>
                      <a:ext cx="6159500" cy="8270240"/>
                    </a:xfrm>
                    <a:prstGeom prst="rect">
                      <a:avLst/>
                    </a:prstGeom>
                  </pic:spPr>
                </pic:pic>
              </a:graphicData>
            </a:graphic>
            <wp14:sizeRelH relativeFrom="page">
              <wp14:pctWidth>0</wp14:pctWidth>
            </wp14:sizeRelH>
            <wp14:sizeRelV relativeFrom="page">
              <wp14:pctHeight>0</wp14:pctHeight>
            </wp14:sizeRelV>
          </wp:anchor>
        </w:drawing>
      </w:r>
      <w:r w:rsidR="004D5B96" w:rsidRPr="003A1123">
        <w:t>Evaluation of The Business Model Canvas</w:t>
      </w:r>
      <w:r w:rsidRPr="003A1123">
        <w:t>.</w:t>
      </w:r>
      <w:bookmarkEnd w:id="4"/>
    </w:p>
    <w:p w14:paraId="26ACF5D9" w14:textId="561DE351" w:rsidR="0070303F" w:rsidRDefault="0070303F" w:rsidP="00B80721">
      <w:pPr>
        <w:pStyle w:val="Heading2"/>
        <w:jc w:val="center"/>
        <w:rPr>
          <w:b/>
          <w:bCs/>
        </w:rPr>
      </w:pPr>
      <w:bookmarkStart w:id="5" w:name="_Toc66041866"/>
      <w:r>
        <w:rPr>
          <w:b/>
          <w:bCs/>
        </w:rPr>
        <w:t>Table 1</w:t>
      </w:r>
      <w:r w:rsidR="00B80721">
        <w:rPr>
          <w:b/>
          <w:bCs/>
        </w:rPr>
        <w:t xml:space="preserve"> - </w:t>
      </w:r>
      <w:r w:rsidR="00B80721" w:rsidRPr="003A1123">
        <w:t>Evaluation of The Business Model Canvas</w:t>
      </w:r>
      <w:bookmarkEnd w:id="5"/>
    </w:p>
    <w:p w14:paraId="690B8957" w14:textId="4E5260D2" w:rsidR="004D138E" w:rsidRPr="00BE2C44" w:rsidRDefault="00727A5B" w:rsidP="00BE2C44">
      <w:pPr>
        <w:pStyle w:val="Heading2"/>
        <w:rPr>
          <w:rFonts w:cs="Times New Roman"/>
        </w:rPr>
      </w:pPr>
      <w:bookmarkStart w:id="6" w:name="_Toc66041867"/>
      <w:r w:rsidRPr="00BE2C44">
        <w:rPr>
          <w:rFonts w:cs="Times New Roman"/>
        </w:rPr>
        <w:lastRenderedPageBreak/>
        <w:t>V</w:t>
      </w:r>
      <w:r w:rsidR="004D138E" w:rsidRPr="00BE2C44">
        <w:rPr>
          <w:rFonts w:cs="Times New Roman"/>
        </w:rPr>
        <w:t>alue Proposition</w:t>
      </w:r>
      <w:bookmarkEnd w:id="6"/>
    </w:p>
    <w:p w14:paraId="49593E91" w14:textId="77777777" w:rsidR="00BE2C44" w:rsidRPr="00BE2C44" w:rsidRDefault="00BE2C44" w:rsidP="00BE2C44"/>
    <w:p w14:paraId="599250BD" w14:textId="1BD61936" w:rsidR="00C009D7" w:rsidRDefault="00B937D4" w:rsidP="00481789">
      <w:pPr>
        <w:spacing w:line="360" w:lineRule="auto"/>
        <w:jc w:val="both"/>
      </w:pPr>
      <w:r w:rsidRPr="003A1123">
        <w:t>The Business Model Canvas is an effective business tool that is used to visualise all nine building blocks to help a business understand the insights about consumers</w:t>
      </w:r>
      <w:r w:rsidR="000F3804">
        <w:t>,</w:t>
      </w:r>
      <w:r w:rsidRPr="003A1123">
        <w:t xml:space="preserve"> and what value proposition is offered through business channels </w:t>
      </w:r>
      <w:r w:rsidR="00A75534" w:rsidRPr="003A1123">
        <w:rPr>
          <w:noProof/>
        </w:rPr>
        <w:t>(Oxford University, 2020)</w:t>
      </w:r>
      <w:r w:rsidRPr="003A1123">
        <w:t xml:space="preserve">. Value proposition can be identified as an important factor of the business model as it describes the bundle of products or </w:t>
      </w:r>
      <w:r w:rsidR="00C009D7">
        <w:t xml:space="preserve">services that </w:t>
      </w:r>
      <w:r w:rsidRPr="003A1123">
        <w:t>creates value for a specific customer segment</w:t>
      </w:r>
      <w:r w:rsidR="00C009D7">
        <w:t>.</w:t>
      </w:r>
    </w:p>
    <w:p w14:paraId="74E8690E" w14:textId="7F91DE37" w:rsidR="006C3D99" w:rsidRPr="003A1123" w:rsidRDefault="00B937D4" w:rsidP="00481789">
      <w:pPr>
        <w:spacing w:line="360" w:lineRule="auto"/>
        <w:jc w:val="both"/>
      </w:pPr>
      <w:r w:rsidRPr="003A1123">
        <w:rPr>
          <w:noProof/>
        </w:rPr>
        <w:t xml:space="preserve">(Osterwalder,2013) </w:t>
      </w:r>
      <w:r w:rsidRPr="003A1123">
        <w:t xml:space="preserve">states that making </w:t>
      </w:r>
      <w:r w:rsidR="00C009D7">
        <w:t>processes</w:t>
      </w:r>
      <w:r w:rsidRPr="003A1123">
        <w:t xml:space="preserve"> more convenient creates substantial value for customers. When reflecting this element of the Business Model Canvas to Airbnb</w:t>
      </w:r>
      <w:r w:rsidR="000F3804">
        <w:t>,</w:t>
      </w:r>
      <w:r w:rsidR="00D46854" w:rsidRPr="003A1123">
        <w:t xml:space="preserve"> it is clear that they offer customers the cost of convenience. The peer-to-peer network </w:t>
      </w:r>
      <w:r w:rsidR="008B7509" w:rsidRPr="003A1123">
        <w:t xml:space="preserve">which is an element of the sharing economy has contributed to increased convenience and lower prices for customers </w:t>
      </w:r>
      <w:sdt>
        <w:sdtPr>
          <w:id w:val="561912609"/>
          <w:citation/>
        </w:sdtPr>
        <w:sdtContent>
          <w:r w:rsidR="008B7509" w:rsidRPr="003A1123">
            <w:fldChar w:fldCharType="begin"/>
          </w:r>
          <w:r w:rsidR="008B7509" w:rsidRPr="003A1123">
            <w:instrText xml:space="preserve"> CITATION Zha19 \l 2057 </w:instrText>
          </w:r>
          <w:r w:rsidR="008B7509" w:rsidRPr="003A1123">
            <w:fldChar w:fldCharType="separate"/>
          </w:r>
          <w:r w:rsidR="008908B7">
            <w:rPr>
              <w:noProof/>
            </w:rPr>
            <w:t>(Zhang &amp; Chen, 2019)</w:t>
          </w:r>
          <w:r w:rsidR="008B7509" w:rsidRPr="003A1123">
            <w:fldChar w:fldCharType="end"/>
          </w:r>
        </w:sdtContent>
      </w:sdt>
      <w:r w:rsidR="008B7509" w:rsidRPr="003A1123">
        <w:t>.</w:t>
      </w:r>
    </w:p>
    <w:p w14:paraId="7E4AA45C" w14:textId="3EF2A699" w:rsidR="008B7509" w:rsidRPr="003A1123" w:rsidRDefault="008B7509" w:rsidP="00481789">
      <w:pPr>
        <w:spacing w:line="360" w:lineRule="auto"/>
        <w:jc w:val="both"/>
      </w:pPr>
    </w:p>
    <w:p w14:paraId="7DEE0023" w14:textId="4DA95CFD" w:rsidR="008B7509" w:rsidRPr="003A1123" w:rsidRDefault="008B7509" w:rsidP="00481789">
      <w:pPr>
        <w:spacing w:line="360" w:lineRule="auto"/>
        <w:jc w:val="both"/>
      </w:pPr>
      <w:r w:rsidRPr="003A1123">
        <w:t>The use of Airbnb’s digital platform provides</w:t>
      </w:r>
      <w:r w:rsidR="00A35F60" w:rsidRPr="003A1123">
        <w:t xml:space="preserve"> value propositions </w:t>
      </w:r>
      <w:r w:rsidRPr="003A1123">
        <w:t>for hosts</w:t>
      </w:r>
      <w:r w:rsidR="00C009D7">
        <w:t>.</w:t>
      </w:r>
      <w:r w:rsidRPr="003A1123">
        <w:t xml:space="preserve"> </w:t>
      </w:r>
      <w:r w:rsidR="00C009D7">
        <w:t>T</w:t>
      </w:r>
      <w:r w:rsidR="00A35F60" w:rsidRPr="003A1123">
        <w:t>he first being that Airbnb identifies suitable guests by enabling’s hosts to list their underutilized spaces through the digital platform</w:t>
      </w:r>
      <w:r w:rsidR="00D83C56">
        <w:t>, which</w:t>
      </w:r>
      <w:r w:rsidR="00A35F60" w:rsidRPr="003A1123">
        <w:t xml:space="preserve"> attracts business travellers</w:t>
      </w:r>
      <w:r w:rsidR="00D83C56">
        <w:t xml:space="preserve"> </w:t>
      </w:r>
      <w:r w:rsidR="00A35F60" w:rsidRPr="003A1123">
        <w:t>and guests from all over the globe. The second value proposition is mitigating risks for hosts by ensuring guests verify their identity before booking spaces, they also have a peer-to-peer curriculum vitae which shows all previous reviews conducted by previous hosts</w:t>
      </w:r>
      <w:r w:rsidR="00D83C56" w:rsidRPr="003A1123">
        <w:rPr>
          <w:noProof/>
        </w:rPr>
        <w:t xml:space="preserve"> (Dolnicar,2018)</w:t>
      </w:r>
      <w:r w:rsidR="001A20AC" w:rsidRPr="003A1123">
        <w:t>.</w:t>
      </w:r>
      <w:r w:rsidR="00A35F60" w:rsidRPr="003A1123">
        <w:t xml:space="preserve"> The third value proposition is the easy transaction process where all exchanges are cash-less, and all guests must provide credit card details to the network facilitator before booking. Another Value proposition that Airbnb provides for hosts is the management of short-term rentals, it </w:t>
      </w:r>
      <w:r w:rsidR="001A20AC" w:rsidRPr="003A1123">
        <w:t xml:space="preserve">provides hosts with a calendar booking management tool which gives hosts structure </w:t>
      </w:r>
      <w:r w:rsidR="006C3155" w:rsidRPr="003A1123">
        <w:rPr>
          <w:noProof/>
        </w:rPr>
        <w:t>(Dolnicar, 2018)</w:t>
      </w:r>
      <w:r w:rsidR="001A20AC" w:rsidRPr="003A1123">
        <w:t>.</w:t>
      </w:r>
    </w:p>
    <w:p w14:paraId="79407465" w14:textId="38BE3B21" w:rsidR="00823444" w:rsidRPr="003A1123" w:rsidRDefault="00823444" w:rsidP="00481789">
      <w:pPr>
        <w:spacing w:line="360" w:lineRule="auto"/>
        <w:jc w:val="both"/>
      </w:pPr>
    </w:p>
    <w:p w14:paraId="74EF4550" w14:textId="19E8280D" w:rsidR="00823444" w:rsidRPr="003A1123" w:rsidRDefault="00823444" w:rsidP="00481789">
      <w:pPr>
        <w:spacing w:line="360" w:lineRule="auto"/>
        <w:jc w:val="both"/>
      </w:pPr>
      <w:r w:rsidRPr="003A1123">
        <w:t xml:space="preserve">Airbnb </w:t>
      </w:r>
      <w:r w:rsidR="00A11032">
        <w:t xml:space="preserve">also </w:t>
      </w:r>
      <w:r w:rsidRPr="003A1123">
        <w:t xml:space="preserve">offers multiple value propositions for </w:t>
      </w:r>
      <w:r w:rsidR="00A11032" w:rsidRPr="003A1123">
        <w:t>guests</w:t>
      </w:r>
      <w:r w:rsidR="00A11032">
        <w:t>,</w:t>
      </w:r>
      <w:r w:rsidR="00A11032" w:rsidRPr="003A1123">
        <w:t xml:space="preserve"> the</w:t>
      </w:r>
      <w:r w:rsidRPr="003A1123">
        <w:t xml:space="preserve"> use of a well-designed platform enables guests to find accommodation options and compare prices and locations around the globe twenty</w:t>
      </w:r>
      <w:r w:rsidR="00A11032">
        <w:t xml:space="preserve"> </w:t>
      </w:r>
      <w:r w:rsidRPr="003A1123">
        <w:t xml:space="preserve">four hours every day </w:t>
      </w:r>
      <w:r w:rsidR="003D41DB" w:rsidRPr="003A1123">
        <w:rPr>
          <w:noProof/>
        </w:rPr>
        <w:t>(Dolnicar, 2018)</w:t>
      </w:r>
      <w:r w:rsidR="006F1CF9" w:rsidRPr="003A1123">
        <w:rPr>
          <w:noProof/>
        </w:rPr>
        <w:t xml:space="preserve">. </w:t>
      </w:r>
      <w:r w:rsidRPr="003A1123">
        <w:t>Airbnb also provide guests with safety measures to ensure their experience meets their needs, the use of reviews encourage guests, the use of trusted monetary transactions through network facilitators also offers guests guarantee and assistance if there are any complications during their duration of stay</w:t>
      </w:r>
      <w:r w:rsidR="007D1C38" w:rsidRPr="003A1123">
        <w:rPr>
          <w:noProof/>
        </w:rPr>
        <w:t xml:space="preserve"> (Dolnicar,2018).</w:t>
      </w:r>
    </w:p>
    <w:p w14:paraId="6574612D" w14:textId="3CC0FB7A" w:rsidR="006C3D99" w:rsidRPr="003A1123" w:rsidRDefault="006C3D99" w:rsidP="00481789">
      <w:pPr>
        <w:spacing w:line="360" w:lineRule="auto"/>
        <w:jc w:val="both"/>
        <w:rPr>
          <w:b/>
          <w:bCs/>
        </w:rPr>
      </w:pPr>
    </w:p>
    <w:p w14:paraId="22B66CD0" w14:textId="74C3FFFA" w:rsidR="00222C58" w:rsidRPr="00BE2C44" w:rsidRDefault="00727A5B" w:rsidP="00BE2C44">
      <w:pPr>
        <w:spacing w:line="360" w:lineRule="auto"/>
        <w:jc w:val="both"/>
        <w:rPr>
          <w:noProof/>
        </w:rPr>
      </w:pPr>
      <w:r w:rsidRPr="003A1123">
        <w:t xml:space="preserve">The value proposition element reflects what unique value Airbnb provides for guests and hosts. It’s the value that meets the needs of customers and what makes Airbnb competitive. Airbnb have recently adopted ‘Experiences’ which allows guests to experience unique activities such </w:t>
      </w:r>
      <w:r w:rsidRPr="003A1123">
        <w:lastRenderedPageBreak/>
        <w:t>as meditation and yoga in Thailand or cooking healthy Asian fusion recipes with local experts and in small groups.  Every experience is reviewed for unique access and is vetted for quality</w:t>
      </w:r>
      <w:r w:rsidRPr="003A1123">
        <w:rPr>
          <w:noProof/>
        </w:rPr>
        <w:t xml:space="preserve"> (Airbnb,2021).</w:t>
      </w:r>
    </w:p>
    <w:p w14:paraId="15106AAF" w14:textId="567B2253" w:rsidR="00546698" w:rsidRDefault="00E66B59" w:rsidP="00BE2C44">
      <w:pPr>
        <w:pStyle w:val="Heading1"/>
      </w:pPr>
      <w:bookmarkStart w:id="7" w:name="_Toc66041868"/>
      <w:r w:rsidRPr="003A1123">
        <w:t xml:space="preserve">Strategic Formulation </w:t>
      </w:r>
      <w:r w:rsidR="00706B6F" w:rsidRPr="003A1123">
        <w:t>Analytic</w:t>
      </w:r>
      <w:r w:rsidR="00546698" w:rsidRPr="003A1123">
        <w:t xml:space="preserve"> </w:t>
      </w:r>
      <w:r w:rsidR="001761E7" w:rsidRPr="003A1123">
        <w:t>Framework</w:t>
      </w:r>
      <w:bookmarkEnd w:id="7"/>
      <w:r w:rsidR="001761E7" w:rsidRPr="003A1123">
        <w:t xml:space="preserve"> </w:t>
      </w:r>
    </w:p>
    <w:p w14:paraId="4CE09D3F" w14:textId="77777777" w:rsidR="00BE2C44" w:rsidRPr="00BE2C44" w:rsidRDefault="00BE2C44" w:rsidP="00BE2C44">
      <w:pPr>
        <w:rPr>
          <w:lang w:val="en-US" w:eastAsia="en-US" w:bidi="en-US"/>
        </w:rPr>
      </w:pPr>
    </w:p>
    <w:p w14:paraId="08F6750C" w14:textId="71F01BEE" w:rsidR="00546698" w:rsidRPr="003A1123" w:rsidRDefault="006F1CF9" w:rsidP="00481789">
      <w:pPr>
        <w:spacing w:line="360" w:lineRule="auto"/>
        <w:jc w:val="both"/>
      </w:pPr>
      <w:r w:rsidRPr="003A1123">
        <w:fldChar w:fldCharType="begin"/>
      </w:r>
      <w:r w:rsidRPr="003A1123">
        <w:instrText xml:space="preserve"> INCLUDEPICTURE "https://www.oreilly.com/library/view/strategic-management-a/9780134167848/images/FG_06_002.png" \* MERGEFORMATINET </w:instrText>
      </w:r>
      <w:r w:rsidRPr="003A1123">
        <w:fldChar w:fldCharType="separate"/>
      </w:r>
      <w:r w:rsidRPr="003A1123">
        <w:rPr>
          <w:noProof/>
        </w:rPr>
        <w:drawing>
          <wp:inline distT="0" distB="0" distL="0" distR="0" wp14:anchorId="236C7C10" wp14:editId="7FBAD7E0">
            <wp:extent cx="5884817" cy="2128842"/>
            <wp:effectExtent l="0" t="0" r="0" b="5080"/>
            <wp:docPr id="16" name="Picture 16" descr="A chart illustrates the strategy-formulation analytical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illustrates the strategy-formulation analytical framework."/>
                    <pic:cNvPicPr>
                      <a:picLocks noChangeAspect="1" noChangeArrowheads="1"/>
                    </pic:cNvPicPr>
                  </pic:nvPicPr>
                  <pic:blipFill>
                    <a:blip r:embed="rId13" cstate="print">
                      <a:grayscl/>
                      <a:extLst>
                        <a:ext uri="{28A0092B-C50C-407E-A947-70E740481C1C}">
                          <a14:useLocalDpi xmlns:a14="http://schemas.microsoft.com/office/drawing/2010/main" val="0"/>
                        </a:ext>
                      </a:extLst>
                    </a:blip>
                    <a:srcRect/>
                    <a:stretch>
                      <a:fillRect/>
                    </a:stretch>
                  </pic:blipFill>
                  <pic:spPr bwMode="auto">
                    <a:xfrm>
                      <a:off x="0" y="0"/>
                      <a:ext cx="5976214" cy="2161905"/>
                    </a:xfrm>
                    <a:prstGeom prst="rect">
                      <a:avLst/>
                    </a:prstGeom>
                    <a:noFill/>
                    <a:ln>
                      <a:noFill/>
                    </a:ln>
                  </pic:spPr>
                </pic:pic>
              </a:graphicData>
            </a:graphic>
          </wp:inline>
        </w:drawing>
      </w:r>
      <w:r w:rsidRPr="003A1123">
        <w:fldChar w:fldCharType="end"/>
      </w:r>
    </w:p>
    <w:p w14:paraId="277BA9B9" w14:textId="7C4142C5" w:rsidR="00927F3C" w:rsidRPr="00BE2C44" w:rsidRDefault="00927F3C" w:rsidP="00BE2C44">
      <w:pPr>
        <w:spacing w:line="360" w:lineRule="auto"/>
        <w:jc w:val="center"/>
        <w:rPr>
          <w:b/>
          <w:bCs/>
        </w:rPr>
      </w:pPr>
      <w:bookmarkStart w:id="8" w:name="_Toc66041869"/>
      <w:r w:rsidRPr="00B80721">
        <w:rPr>
          <w:rStyle w:val="Heading2Char"/>
        </w:rPr>
        <w:t>Figure 2</w:t>
      </w:r>
      <w:r w:rsidR="00B80721" w:rsidRPr="00B80721">
        <w:rPr>
          <w:rStyle w:val="Heading2Char"/>
        </w:rPr>
        <w:t xml:space="preserve"> – Strategic Formulation Framework</w:t>
      </w:r>
      <w:bookmarkEnd w:id="8"/>
      <w:r w:rsidR="003A1123" w:rsidRPr="00BE2C44">
        <w:rPr>
          <w:b/>
          <w:bCs/>
        </w:rPr>
        <w:t xml:space="preserve">  </w:t>
      </w:r>
      <w:sdt>
        <w:sdtPr>
          <w:id w:val="1016190888"/>
          <w:citation/>
        </w:sdtPr>
        <w:sdtContent>
          <w:r w:rsidR="003A1123" w:rsidRPr="00B80721">
            <w:fldChar w:fldCharType="begin"/>
          </w:r>
          <w:r w:rsidR="003A1123" w:rsidRPr="00B80721">
            <w:instrText xml:space="preserve"> CITATION ORe21 \l 2057 </w:instrText>
          </w:r>
          <w:r w:rsidR="003A1123" w:rsidRPr="00B80721">
            <w:fldChar w:fldCharType="separate"/>
          </w:r>
          <w:r w:rsidR="008908B7" w:rsidRPr="00B80721">
            <w:rPr>
              <w:noProof/>
            </w:rPr>
            <w:t>(O'Reilly, 2021)</w:t>
          </w:r>
          <w:r w:rsidR="003A1123" w:rsidRPr="00B80721">
            <w:fldChar w:fldCharType="end"/>
          </w:r>
        </w:sdtContent>
      </w:sdt>
    </w:p>
    <w:p w14:paraId="7FFB9B12" w14:textId="052EA559" w:rsidR="00546698" w:rsidRPr="003A1123" w:rsidRDefault="00546698" w:rsidP="00481789">
      <w:pPr>
        <w:spacing w:line="360" w:lineRule="auto"/>
        <w:jc w:val="both"/>
      </w:pPr>
    </w:p>
    <w:p w14:paraId="4C9A11DD" w14:textId="27EF70BF" w:rsidR="00E66B59" w:rsidRPr="003A1123" w:rsidRDefault="00F5625B" w:rsidP="00481789">
      <w:pPr>
        <w:spacing w:line="360" w:lineRule="auto"/>
        <w:jc w:val="both"/>
      </w:pPr>
      <w:r w:rsidRPr="003A1123">
        <w:t xml:space="preserve">The Strategic Formulation Analytic Framework (SFF) was designed by Fred David. The SFF </w:t>
      </w:r>
      <w:r w:rsidR="00C70952" w:rsidRPr="003A1123">
        <w:t>could benefit a business such as</w:t>
      </w:r>
      <w:r w:rsidRPr="003A1123">
        <w:t xml:space="preserve"> Airbnb </w:t>
      </w:r>
      <w:r w:rsidR="00C70952" w:rsidRPr="003A1123">
        <w:t xml:space="preserve">as they can use the framework to </w:t>
      </w:r>
      <w:r w:rsidRPr="003A1123">
        <w:t xml:space="preserve">consider techniques of strategy formulation to be integrated into </w:t>
      </w:r>
      <w:r w:rsidR="00C70952" w:rsidRPr="003A1123">
        <w:t>their</w:t>
      </w:r>
      <w:r w:rsidRPr="003A1123">
        <w:t xml:space="preserve"> decision-making framework. There are three elements of the framework (1) The input stage, (2) </w:t>
      </w:r>
      <w:r w:rsidR="006A5C36">
        <w:t xml:space="preserve">The </w:t>
      </w:r>
      <w:r w:rsidRPr="003A1123">
        <w:t xml:space="preserve">matching stage, and (3) </w:t>
      </w:r>
      <w:r w:rsidR="006A5C36">
        <w:t xml:space="preserve">The </w:t>
      </w:r>
      <w:r w:rsidRPr="003A1123">
        <w:t xml:space="preserve">decision stage. The framework aids business’s such as Airbnb to implement strategic thinking into their practises </w:t>
      </w:r>
      <w:r w:rsidR="00C23982" w:rsidRPr="003A1123">
        <w:t xml:space="preserve">as </w:t>
      </w:r>
      <w:r w:rsidR="003018B9" w:rsidRPr="003A1123">
        <w:t xml:space="preserve">it enables them to evaluate the internal and external dimensions and to adapt alternative strategies by implementing tools and techniques </w:t>
      </w:r>
      <w:r w:rsidR="00D93A0C" w:rsidRPr="003A1123">
        <w:rPr>
          <w:noProof/>
        </w:rPr>
        <w:t>(Torlak,2007)</w:t>
      </w:r>
      <w:r w:rsidR="003018B9" w:rsidRPr="003A1123">
        <w:t>.</w:t>
      </w:r>
      <w:r w:rsidR="002F7154" w:rsidRPr="003A1123">
        <w:t xml:space="preserve"> </w:t>
      </w:r>
      <w:r w:rsidR="004D68F0" w:rsidRPr="003A1123">
        <w:t>Strategic thinking using SFF enables businesses such as Airbnb to capture all the features included within this framework and understand them</w:t>
      </w:r>
      <w:r w:rsidR="006A5C36">
        <w:t xml:space="preserve"> thoroughly</w:t>
      </w:r>
      <w:r w:rsidR="004D68F0" w:rsidRPr="003A1123">
        <w:t xml:space="preserve">. This reflects how strategic thinking using SFF is based from fact-based decision ensuring all features are captured in the external and internal environment </w:t>
      </w:r>
      <w:sdt>
        <w:sdtPr>
          <w:id w:val="261194116"/>
          <w:citation/>
        </w:sdtPr>
        <w:sdtContent>
          <w:r w:rsidR="004D68F0" w:rsidRPr="003A1123">
            <w:fldChar w:fldCharType="begin"/>
          </w:r>
          <w:r w:rsidR="004D68F0" w:rsidRPr="003A1123">
            <w:instrText xml:space="preserve"> CITATION Rup03 \l 2057 </w:instrText>
          </w:r>
          <w:r w:rsidR="004D68F0" w:rsidRPr="003A1123">
            <w:fldChar w:fldCharType="separate"/>
          </w:r>
          <w:r w:rsidR="008908B7">
            <w:rPr>
              <w:noProof/>
            </w:rPr>
            <w:t>(Rupcic &amp; Jelenc, 2003)</w:t>
          </w:r>
          <w:r w:rsidR="004D68F0" w:rsidRPr="003A1123">
            <w:fldChar w:fldCharType="end"/>
          </w:r>
        </w:sdtContent>
      </w:sdt>
      <w:r w:rsidR="004D68F0" w:rsidRPr="003A1123">
        <w:t xml:space="preserve">. The data captured </w:t>
      </w:r>
      <w:r w:rsidR="006A5C36">
        <w:t>enables</w:t>
      </w:r>
      <w:r w:rsidR="004D68F0" w:rsidRPr="003A1123">
        <w:t xml:space="preserve"> Airbnb to think strategically.</w:t>
      </w:r>
    </w:p>
    <w:p w14:paraId="3674DB9B" w14:textId="77777777" w:rsidR="002261F2" w:rsidRPr="003A1123" w:rsidRDefault="002261F2" w:rsidP="00481789">
      <w:pPr>
        <w:spacing w:line="360" w:lineRule="auto"/>
        <w:jc w:val="both"/>
        <w:rPr>
          <w:color w:val="7030A0"/>
        </w:rPr>
      </w:pPr>
    </w:p>
    <w:p w14:paraId="7DDBAD91" w14:textId="3DF8A3E3" w:rsidR="00E66B59" w:rsidRPr="003A1123" w:rsidRDefault="00A8101A" w:rsidP="00481789">
      <w:pPr>
        <w:spacing w:line="360" w:lineRule="auto"/>
        <w:jc w:val="both"/>
        <w:rPr>
          <w:color w:val="000000" w:themeColor="text1"/>
        </w:rPr>
      </w:pPr>
      <w:r w:rsidRPr="003A1123">
        <w:rPr>
          <w:color w:val="000000" w:themeColor="text1"/>
        </w:rPr>
        <w:t xml:space="preserve">The SFF framework has many benefits for Airbnb as the </w:t>
      </w:r>
      <w:r w:rsidR="008C45B0" w:rsidRPr="003A1123">
        <w:rPr>
          <w:color w:val="000000" w:themeColor="text1"/>
        </w:rPr>
        <w:t>relative importance of facts, figures, trends and data among feasible alternative strategies to pursue is key in formulating strategies that can provide major competitive advantages</w:t>
      </w:r>
      <w:r w:rsidR="00632183">
        <w:rPr>
          <w:color w:val="000000" w:themeColor="text1"/>
        </w:rPr>
        <w:t xml:space="preserve"> </w:t>
      </w:r>
      <w:sdt>
        <w:sdtPr>
          <w:rPr>
            <w:color w:val="000000" w:themeColor="text1"/>
          </w:rPr>
          <w:id w:val="-2116052345"/>
          <w:citation/>
        </w:sdtPr>
        <w:sdtContent>
          <w:r w:rsidR="008C45B0" w:rsidRPr="003A1123">
            <w:rPr>
              <w:color w:val="000000" w:themeColor="text1"/>
            </w:rPr>
            <w:fldChar w:fldCharType="begin"/>
          </w:r>
          <w:r w:rsidR="008C45B0" w:rsidRPr="003A1123">
            <w:rPr>
              <w:color w:val="000000" w:themeColor="text1"/>
            </w:rPr>
            <w:instrText xml:space="preserve"> CITATION Dav09 \l 2057 </w:instrText>
          </w:r>
          <w:r w:rsidR="008C45B0" w:rsidRPr="003A1123">
            <w:rPr>
              <w:color w:val="000000" w:themeColor="text1"/>
            </w:rPr>
            <w:fldChar w:fldCharType="separate"/>
          </w:r>
          <w:r w:rsidR="008908B7" w:rsidRPr="008908B7">
            <w:rPr>
              <w:noProof/>
              <w:color w:val="000000" w:themeColor="text1"/>
            </w:rPr>
            <w:t>(David &amp; Forest, 2009)</w:t>
          </w:r>
          <w:r w:rsidR="008C45B0" w:rsidRPr="003A1123">
            <w:rPr>
              <w:color w:val="000000" w:themeColor="text1"/>
            </w:rPr>
            <w:fldChar w:fldCharType="end"/>
          </w:r>
        </w:sdtContent>
      </w:sdt>
      <w:r w:rsidR="008C45B0" w:rsidRPr="003A1123">
        <w:rPr>
          <w:color w:val="000000" w:themeColor="text1"/>
        </w:rPr>
        <w:t>.</w:t>
      </w:r>
      <w:r w:rsidR="00247C8B" w:rsidRPr="003A1123">
        <w:rPr>
          <w:color w:val="000000" w:themeColor="text1"/>
        </w:rPr>
        <w:t xml:space="preserve"> In addition to this, </w:t>
      </w:r>
      <w:sdt>
        <w:sdtPr>
          <w:rPr>
            <w:color w:val="000000" w:themeColor="text1"/>
          </w:rPr>
          <w:id w:val="1232502542"/>
          <w:citation/>
        </w:sdtPr>
        <w:sdtContent>
          <w:r w:rsidR="00247C8B" w:rsidRPr="003A1123">
            <w:rPr>
              <w:color w:val="000000" w:themeColor="text1"/>
            </w:rPr>
            <w:fldChar w:fldCharType="begin"/>
          </w:r>
          <w:r w:rsidR="00247C8B" w:rsidRPr="003A1123">
            <w:rPr>
              <w:color w:val="000000" w:themeColor="text1"/>
            </w:rPr>
            <w:instrText xml:space="preserve"> CITATION Fue20 \l 2057 </w:instrText>
          </w:r>
          <w:r w:rsidR="00247C8B" w:rsidRPr="003A1123">
            <w:rPr>
              <w:color w:val="000000" w:themeColor="text1"/>
            </w:rPr>
            <w:fldChar w:fldCharType="separate"/>
          </w:r>
          <w:r w:rsidR="008908B7" w:rsidRPr="008908B7">
            <w:rPr>
              <w:noProof/>
              <w:color w:val="000000" w:themeColor="text1"/>
            </w:rPr>
            <w:t>(Guillermo, 2020)</w:t>
          </w:r>
          <w:r w:rsidR="00247C8B" w:rsidRPr="003A1123">
            <w:rPr>
              <w:color w:val="000000" w:themeColor="text1"/>
            </w:rPr>
            <w:fldChar w:fldCharType="end"/>
          </w:r>
        </w:sdtContent>
      </w:sdt>
      <w:r w:rsidR="00247C8B" w:rsidRPr="003A1123">
        <w:rPr>
          <w:color w:val="000000" w:themeColor="text1"/>
        </w:rPr>
        <w:t xml:space="preserve"> states that although this framework is not a guarantee of success it allows businesses to make efficient decisions for the long term, take them to practise efficiently and </w:t>
      </w:r>
      <w:r w:rsidR="00247C8B" w:rsidRPr="003A1123">
        <w:rPr>
          <w:color w:val="000000" w:themeColor="text1"/>
        </w:rPr>
        <w:lastRenderedPageBreak/>
        <w:t>adapt corrective actions as needed. A key element to the success of the SFF strategic evaluation is an integration of the intuition and the analysis.</w:t>
      </w:r>
      <w:r w:rsidR="00A93735" w:rsidRPr="003A1123">
        <w:rPr>
          <w:color w:val="000000" w:themeColor="text1"/>
        </w:rPr>
        <w:t xml:space="preserve"> As Airbnb are a large organisation, the use of applying the SFF to all countries they operate in and collating important data gives Airbnb a structure</w:t>
      </w:r>
      <w:r w:rsidR="000F3804">
        <w:rPr>
          <w:color w:val="000000" w:themeColor="text1"/>
        </w:rPr>
        <w:t>d</w:t>
      </w:r>
      <w:r w:rsidR="00A93735" w:rsidRPr="003A1123">
        <w:rPr>
          <w:color w:val="000000" w:themeColor="text1"/>
        </w:rPr>
        <w:t xml:space="preserve"> framework</w:t>
      </w:r>
      <w:r w:rsidR="00632183">
        <w:rPr>
          <w:color w:val="000000" w:themeColor="text1"/>
        </w:rPr>
        <w:t>. It also</w:t>
      </w:r>
      <w:r w:rsidR="00A93735" w:rsidRPr="003A1123">
        <w:rPr>
          <w:color w:val="000000" w:themeColor="text1"/>
        </w:rPr>
        <w:t xml:space="preserve"> allows them to identify the information and discover how the features are linked together rather than using the strategic tools and not identifying greater information and data </w:t>
      </w:r>
      <w:sdt>
        <w:sdtPr>
          <w:rPr>
            <w:color w:val="000000" w:themeColor="text1"/>
          </w:rPr>
          <w:id w:val="-21942629"/>
          <w:citation/>
        </w:sdtPr>
        <w:sdtContent>
          <w:r w:rsidR="00A95D67" w:rsidRPr="003A1123">
            <w:rPr>
              <w:color w:val="000000" w:themeColor="text1"/>
            </w:rPr>
            <w:fldChar w:fldCharType="begin"/>
          </w:r>
          <w:r w:rsidR="00A95D67" w:rsidRPr="003A1123">
            <w:rPr>
              <w:color w:val="000000" w:themeColor="text1"/>
            </w:rPr>
            <w:instrText xml:space="preserve"> CITATION Rup03 \l 2057 </w:instrText>
          </w:r>
          <w:r w:rsidR="00A95D67" w:rsidRPr="003A1123">
            <w:rPr>
              <w:color w:val="000000" w:themeColor="text1"/>
            </w:rPr>
            <w:fldChar w:fldCharType="separate"/>
          </w:r>
          <w:r w:rsidR="008908B7" w:rsidRPr="008908B7">
            <w:rPr>
              <w:noProof/>
              <w:color w:val="000000" w:themeColor="text1"/>
            </w:rPr>
            <w:t>(Rupcic &amp; Jelenc, 2003)</w:t>
          </w:r>
          <w:r w:rsidR="00A95D67" w:rsidRPr="003A1123">
            <w:rPr>
              <w:color w:val="000000" w:themeColor="text1"/>
            </w:rPr>
            <w:fldChar w:fldCharType="end"/>
          </w:r>
        </w:sdtContent>
      </w:sdt>
      <w:r w:rsidR="00A95D67" w:rsidRPr="003A1123">
        <w:rPr>
          <w:color w:val="000000" w:themeColor="text1"/>
        </w:rPr>
        <w:t>.</w:t>
      </w:r>
    </w:p>
    <w:p w14:paraId="1F4846EE" w14:textId="6EC34407" w:rsidR="002261F2" w:rsidRPr="003A1123" w:rsidRDefault="002261F2" w:rsidP="00481789">
      <w:pPr>
        <w:spacing w:line="360" w:lineRule="auto"/>
        <w:jc w:val="both"/>
        <w:rPr>
          <w:color w:val="000000" w:themeColor="text1"/>
        </w:rPr>
      </w:pPr>
    </w:p>
    <w:p w14:paraId="22D16E96" w14:textId="7C030ED4" w:rsidR="00870A79" w:rsidRPr="003A1123" w:rsidRDefault="00DC5F8A" w:rsidP="00481789">
      <w:pPr>
        <w:spacing w:line="360" w:lineRule="auto"/>
        <w:jc w:val="both"/>
        <w:rPr>
          <w:color w:val="FF0000"/>
        </w:rPr>
      </w:pPr>
      <w:r w:rsidRPr="003A1123">
        <w:rPr>
          <w:color w:val="000000" w:themeColor="text1"/>
        </w:rPr>
        <w:t>A limitation of the SFF framework is related to the issue of cultural feasibility. After Airbnb have applied a set of strategies</w:t>
      </w:r>
      <w:r w:rsidR="00DB7EC0" w:rsidRPr="003A1123">
        <w:rPr>
          <w:color w:val="000000" w:themeColor="text1"/>
        </w:rPr>
        <w:t xml:space="preserve"> that may not commensurate with the values, norms, goals and objectives of the organisation. </w:t>
      </w:r>
      <w:r w:rsidR="00D93A0C" w:rsidRPr="003A1123">
        <w:rPr>
          <w:noProof/>
          <w:color w:val="000000" w:themeColor="text1"/>
        </w:rPr>
        <w:t>(Torlak,2007)</w:t>
      </w:r>
      <w:r w:rsidR="00DB7EC0" w:rsidRPr="003A1123">
        <w:rPr>
          <w:color w:val="000000" w:themeColor="text1"/>
        </w:rPr>
        <w:t xml:space="preserve"> </w:t>
      </w:r>
      <w:r w:rsidR="00D93A0C" w:rsidRPr="003A1123">
        <w:rPr>
          <w:color w:val="000000" w:themeColor="text1"/>
        </w:rPr>
        <w:t>s</w:t>
      </w:r>
      <w:r w:rsidR="00DB7EC0" w:rsidRPr="003A1123">
        <w:rPr>
          <w:color w:val="000000" w:themeColor="text1"/>
        </w:rPr>
        <w:t xml:space="preserve">uggests that the framework should be designed </w:t>
      </w:r>
      <w:r w:rsidR="00D93A0C" w:rsidRPr="003A1123">
        <w:rPr>
          <w:color w:val="000000" w:themeColor="text1"/>
        </w:rPr>
        <w:t xml:space="preserve">to be loyal to the values, norms and goals and interpretive schemes of the company. </w:t>
      </w:r>
    </w:p>
    <w:p w14:paraId="40C4F651" w14:textId="700EC89A" w:rsidR="00C2251B" w:rsidRDefault="00C2251B" w:rsidP="00481789">
      <w:pPr>
        <w:spacing w:line="360" w:lineRule="auto"/>
        <w:jc w:val="both"/>
        <w:rPr>
          <w:color w:val="FF0000"/>
        </w:rPr>
      </w:pPr>
    </w:p>
    <w:p w14:paraId="0232A945" w14:textId="6C947024" w:rsidR="003A1123" w:rsidRDefault="003A1123" w:rsidP="00481789">
      <w:pPr>
        <w:spacing w:line="360" w:lineRule="auto"/>
        <w:jc w:val="both"/>
        <w:rPr>
          <w:color w:val="FF0000"/>
        </w:rPr>
      </w:pPr>
    </w:p>
    <w:p w14:paraId="159EF823" w14:textId="0EA22638" w:rsidR="003A1123" w:rsidRDefault="003A1123" w:rsidP="00481789">
      <w:pPr>
        <w:spacing w:line="360" w:lineRule="auto"/>
        <w:jc w:val="both"/>
        <w:rPr>
          <w:color w:val="FF0000"/>
        </w:rPr>
      </w:pPr>
    </w:p>
    <w:p w14:paraId="7DA0DB1A" w14:textId="1F026D75" w:rsidR="003A1123" w:rsidRDefault="003A1123" w:rsidP="00481789">
      <w:pPr>
        <w:spacing w:line="360" w:lineRule="auto"/>
        <w:jc w:val="both"/>
        <w:rPr>
          <w:color w:val="FF0000"/>
        </w:rPr>
      </w:pPr>
    </w:p>
    <w:p w14:paraId="3B2DE278" w14:textId="6A55DB93" w:rsidR="003A1123" w:rsidRDefault="003A1123" w:rsidP="00481789">
      <w:pPr>
        <w:spacing w:line="360" w:lineRule="auto"/>
        <w:jc w:val="both"/>
        <w:rPr>
          <w:color w:val="FF0000"/>
        </w:rPr>
      </w:pPr>
    </w:p>
    <w:p w14:paraId="7AD58944" w14:textId="6CFFE0FF" w:rsidR="003A1123" w:rsidRDefault="003A1123" w:rsidP="00481789">
      <w:pPr>
        <w:spacing w:line="360" w:lineRule="auto"/>
        <w:jc w:val="both"/>
        <w:rPr>
          <w:color w:val="FF0000"/>
        </w:rPr>
      </w:pPr>
    </w:p>
    <w:p w14:paraId="2F679B09" w14:textId="34B3809C" w:rsidR="003A1123" w:rsidRDefault="003A1123" w:rsidP="00481789">
      <w:pPr>
        <w:spacing w:line="360" w:lineRule="auto"/>
        <w:jc w:val="both"/>
        <w:rPr>
          <w:color w:val="FF0000"/>
        </w:rPr>
      </w:pPr>
    </w:p>
    <w:p w14:paraId="6559C06E" w14:textId="3F381B0C" w:rsidR="003A1123" w:rsidRDefault="003A1123" w:rsidP="00481789">
      <w:pPr>
        <w:spacing w:line="360" w:lineRule="auto"/>
        <w:jc w:val="both"/>
        <w:rPr>
          <w:color w:val="FF0000"/>
        </w:rPr>
      </w:pPr>
    </w:p>
    <w:p w14:paraId="66726217" w14:textId="4D29F82D" w:rsidR="003A1123" w:rsidRDefault="003A1123" w:rsidP="00481789">
      <w:pPr>
        <w:spacing w:line="360" w:lineRule="auto"/>
        <w:jc w:val="both"/>
        <w:rPr>
          <w:color w:val="FF0000"/>
        </w:rPr>
      </w:pPr>
    </w:p>
    <w:p w14:paraId="5E22BECC" w14:textId="75FE79E3" w:rsidR="003A1123" w:rsidRDefault="003A1123" w:rsidP="00481789">
      <w:pPr>
        <w:spacing w:line="360" w:lineRule="auto"/>
        <w:jc w:val="both"/>
        <w:rPr>
          <w:color w:val="FF0000"/>
        </w:rPr>
      </w:pPr>
    </w:p>
    <w:p w14:paraId="3E96FB3E" w14:textId="41314414" w:rsidR="003A1123" w:rsidRDefault="003A1123" w:rsidP="00481789">
      <w:pPr>
        <w:spacing w:line="360" w:lineRule="auto"/>
        <w:jc w:val="both"/>
        <w:rPr>
          <w:color w:val="FF0000"/>
        </w:rPr>
      </w:pPr>
    </w:p>
    <w:p w14:paraId="1A0D82D8" w14:textId="13614833" w:rsidR="003A1123" w:rsidRDefault="003A1123" w:rsidP="00481789">
      <w:pPr>
        <w:spacing w:line="360" w:lineRule="auto"/>
        <w:jc w:val="both"/>
        <w:rPr>
          <w:color w:val="FF0000"/>
        </w:rPr>
      </w:pPr>
    </w:p>
    <w:p w14:paraId="161B9B0E" w14:textId="3C182959" w:rsidR="003A1123" w:rsidRDefault="003A1123" w:rsidP="00481789">
      <w:pPr>
        <w:spacing w:line="360" w:lineRule="auto"/>
        <w:jc w:val="both"/>
        <w:rPr>
          <w:color w:val="FF0000"/>
        </w:rPr>
      </w:pPr>
    </w:p>
    <w:p w14:paraId="05F71D31" w14:textId="74279CD1" w:rsidR="003A1123" w:rsidRDefault="003A1123" w:rsidP="00481789">
      <w:pPr>
        <w:spacing w:line="360" w:lineRule="auto"/>
        <w:jc w:val="both"/>
        <w:rPr>
          <w:color w:val="FF0000"/>
        </w:rPr>
      </w:pPr>
    </w:p>
    <w:p w14:paraId="03B02A13" w14:textId="184AC4CA" w:rsidR="003A1123" w:rsidRDefault="003A1123" w:rsidP="00481789">
      <w:pPr>
        <w:spacing w:line="360" w:lineRule="auto"/>
        <w:jc w:val="both"/>
        <w:rPr>
          <w:color w:val="FF0000"/>
        </w:rPr>
      </w:pPr>
    </w:p>
    <w:p w14:paraId="076C4178" w14:textId="77777777" w:rsidR="003A1123" w:rsidRPr="003A1123" w:rsidRDefault="003A1123" w:rsidP="00481789">
      <w:pPr>
        <w:spacing w:line="360" w:lineRule="auto"/>
        <w:jc w:val="both"/>
        <w:rPr>
          <w:color w:val="FF0000"/>
        </w:rPr>
      </w:pPr>
    </w:p>
    <w:p w14:paraId="589D6CC5" w14:textId="1C5CC471" w:rsidR="00222C58" w:rsidRDefault="00222C58" w:rsidP="00481789">
      <w:pPr>
        <w:spacing w:line="360" w:lineRule="auto"/>
        <w:jc w:val="both"/>
        <w:rPr>
          <w:color w:val="FF0000"/>
        </w:rPr>
      </w:pPr>
    </w:p>
    <w:p w14:paraId="2DE8EC68" w14:textId="5BC224F3" w:rsidR="00632183" w:rsidRDefault="00632183" w:rsidP="00481789">
      <w:pPr>
        <w:spacing w:line="360" w:lineRule="auto"/>
        <w:jc w:val="both"/>
        <w:rPr>
          <w:color w:val="FF0000"/>
        </w:rPr>
      </w:pPr>
    </w:p>
    <w:p w14:paraId="42106FF2" w14:textId="0BA35F73" w:rsidR="00632183" w:rsidRDefault="00632183" w:rsidP="00481789">
      <w:pPr>
        <w:spacing w:line="360" w:lineRule="auto"/>
        <w:jc w:val="both"/>
        <w:rPr>
          <w:color w:val="FF0000"/>
        </w:rPr>
      </w:pPr>
    </w:p>
    <w:p w14:paraId="15916BAA" w14:textId="06DC04AB" w:rsidR="00632183" w:rsidRDefault="00632183" w:rsidP="00481789">
      <w:pPr>
        <w:spacing w:line="360" w:lineRule="auto"/>
        <w:jc w:val="both"/>
        <w:rPr>
          <w:color w:val="FF0000"/>
        </w:rPr>
      </w:pPr>
    </w:p>
    <w:p w14:paraId="41ABD888" w14:textId="789EAD06" w:rsidR="00632183" w:rsidRDefault="00632183" w:rsidP="00481789">
      <w:pPr>
        <w:spacing w:line="360" w:lineRule="auto"/>
        <w:jc w:val="both"/>
        <w:rPr>
          <w:color w:val="FF0000"/>
        </w:rPr>
      </w:pPr>
    </w:p>
    <w:p w14:paraId="7A60B44A" w14:textId="6AF1777C" w:rsidR="00632183" w:rsidRDefault="00632183" w:rsidP="00481789">
      <w:pPr>
        <w:spacing w:line="360" w:lineRule="auto"/>
        <w:jc w:val="both"/>
        <w:rPr>
          <w:color w:val="FF0000"/>
        </w:rPr>
      </w:pPr>
    </w:p>
    <w:p w14:paraId="0262258A" w14:textId="5CB915AD" w:rsidR="00222C58" w:rsidRPr="003A1123" w:rsidRDefault="00BE2C44" w:rsidP="00481789">
      <w:pPr>
        <w:spacing w:line="360" w:lineRule="auto"/>
        <w:jc w:val="both"/>
        <w:rPr>
          <w:color w:val="000000" w:themeColor="text1"/>
        </w:rPr>
      </w:pPr>
      <w:r w:rsidRPr="00BE2C44">
        <w:rPr>
          <w:rStyle w:val="Heading1Char"/>
        </w:rPr>
        <w:lastRenderedPageBreak/>
        <w:drawing>
          <wp:anchor distT="0" distB="0" distL="114300" distR="114300" simplePos="0" relativeHeight="251715584" behindDoc="1" locked="0" layoutInCell="1" allowOverlap="1" wp14:anchorId="3F95C827" wp14:editId="5E4D0A54">
            <wp:simplePos x="0" y="0"/>
            <wp:positionH relativeFrom="column">
              <wp:posOffset>-259080</wp:posOffset>
            </wp:positionH>
            <wp:positionV relativeFrom="paragraph">
              <wp:posOffset>235585</wp:posOffset>
            </wp:positionV>
            <wp:extent cx="6266815" cy="7696089"/>
            <wp:effectExtent l="0" t="0" r="0" b="635"/>
            <wp:wrapTight wrapText="bothSides">
              <wp:wrapPolygon edited="0">
                <wp:start x="0" y="0"/>
                <wp:lineTo x="0" y="21566"/>
                <wp:lineTo x="21537" y="21566"/>
                <wp:lineTo x="21537" y="0"/>
                <wp:lineTo x="0" y="0"/>
              </wp:wrapPolygon>
            </wp:wrapTight>
            <wp:docPr id="20" name="Picture 20"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1-03-07 at 18.17.01.png"/>
                    <pic:cNvPicPr/>
                  </pic:nvPicPr>
                  <pic:blipFill>
                    <a:blip r:embed="rId14">
                      <a:extLst>
                        <a:ext uri="{28A0092B-C50C-407E-A947-70E740481C1C}">
                          <a14:useLocalDpi xmlns:a14="http://schemas.microsoft.com/office/drawing/2010/main" val="0"/>
                        </a:ext>
                      </a:extLst>
                    </a:blip>
                    <a:stretch>
                      <a:fillRect/>
                    </a:stretch>
                  </pic:blipFill>
                  <pic:spPr>
                    <a:xfrm>
                      <a:off x="0" y="0"/>
                      <a:ext cx="6266815" cy="7696089"/>
                    </a:xfrm>
                    <a:prstGeom prst="rect">
                      <a:avLst/>
                    </a:prstGeom>
                  </pic:spPr>
                </pic:pic>
              </a:graphicData>
            </a:graphic>
            <wp14:sizeRelH relativeFrom="page">
              <wp14:pctWidth>0</wp14:pctWidth>
            </wp14:sizeRelH>
            <wp14:sizeRelV relativeFrom="page">
              <wp14:pctHeight>0</wp14:pctHeight>
            </wp14:sizeRelV>
          </wp:anchor>
        </w:drawing>
      </w:r>
      <w:bookmarkStart w:id="9" w:name="_Toc66041870"/>
      <w:r w:rsidRPr="00BE2C44">
        <w:rPr>
          <w:rStyle w:val="Heading1Char"/>
        </w:rPr>
        <w:t>E</w:t>
      </w:r>
      <w:r w:rsidR="00222C58" w:rsidRPr="00BE2C44">
        <w:rPr>
          <w:rStyle w:val="Heading1Char"/>
        </w:rPr>
        <w:t>valuation of the Strategic Formulation Analytical Framework</w:t>
      </w:r>
      <w:r w:rsidRPr="00BE2C44">
        <w:rPr>
          <w:rStyle w:val="Heading1Char"/>
        </w:rPr>
        <w:t>.</w:t>
      </w:r>
      <w:bookmarkEnd w:id="9"/>
    </w:p>
    <w:p w14:paraId="539F5829" w14:textId="76C8AA84" w:rsidR="009E7E84" w:rsidRPr="00BE2C44" w:rsidRDefault="00BE2C44" w:rsidP="00B80721">
      <w:pPr>
        <w:pStyle w:val="Heading2"/>
        <w:jc w:val="center"/>
        <w:rPr>
          <w:color w:val="000000" w:themeColor="text1"/>
        </w:rPr>
      </w:pPr>
      <w:bookmarkStart w:id="10" w:name="_Toc66041871"/>
      <w:r w:rsidRPr="00B80721">
        <w:t>Table 2</w:t>
      </w:r>
      <w:r w:rsidR="00B80721" w:rsidRPr="00B80721">
        <w:t xml:space="preserve"> - Evaluation of the Strategic Formulation Analytical Framework</w:t>
      </w:r>
      <w:bookmarkEnd w:id="10"/>
    </w:p>
    <w:p w14:paraId="5D0DCDA8" w14:textId="6F3EE51B" w:rsidR="009E7E84" w:rsidRPr="003A1123" w:rsidRDefault="009E7E84" w:rsidP="00481789">
      <w:pPr>
        <w:spacing w:line="360" w:lineRule="auto"/>
        <w:jc w:val="both"/>
        <w:rPr>
          <w:color w:val="FF0000"/>
        </w:rPr>
      </w:pPr>
    </w:p>
    <w:p w14:paraId="7DC463F5" w14:textId="43816B95" w:rsidR="008036C1" w:rsidRDefault="00693B23" w:rsidP="00BE2C44">
      <w:pPr>
        <w:pStyle w:val="Heading2"/>
      </w:pPr>
      <w:bookmarkStart w:id="11" w:name="_Toc66041872"/>
      <w:r w:rsidRPr="003A1123">
        <w:lastRenderedPageBreak/>
        <w:t>The Grand Strategy Matrix</w:t>
      </w:r>
      <w:bookmarkEnd w:id="11"/>
    </w:p>
    <w:p w14:paraId="570915E2" w14:textId="77777777" w:rsidR="00BE2C44" w:rsidRPr="00BE2C44" w:rsidRDefault="00BE2C44" w:rsidP="00BE2C44"/>
    <w:p w14:paraId="5D337F2E" w14:textId="7A759001" w:rsidR="00663A99" w:rsidRPr="003A1123" w:rsidRDefault="009B0222" w:rsidP="00632183">
      <w:pPr>
        <w:spacing w:line="360" w:lineRule="auto"/>
        <w:jc w:val="center"/>
      </w:pPr>
      <w:r w:rsidRPr="003A1123">
        <w:rPr>
          <w:b/>
          <w:bCs/>
          <w:noProof/>
        </w:rPr>
        <w:drawing>
          <wp:anchor distT="0" distB="0" distL="114300" distR="114300" simplePos="0" relativeHeight="251713536" behindDoc="0" locked="0" layoutInCell="1" allowOverlap="1" wp14:anchorId="286A65B9" wp14:editId="5B2D82C1">
            <wp:simplePos x="0" y="0"/>
            <wp:positionH relativeFrom="column">
              <wp:posOffset>4353614</wp:posOffset>
            </wp:positionH>
            <wp:positionV relativeFrom="paragraph">
              <wp:posOffset>600075</wp:posOffset>
            </wp:positionV>
            <wp:extent cx="362938" cy="236764"/>
            <wp:effectExtent l="0" t="0" r="5715" b="5080"/>
            <wp:wrapNone/>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1-03-07 at 13.49.57.png"/>
                    <pic:cNvPicPr/>
                  </pic:nvPicPr>
                  <pic:blipFill rotWithShape="1">
                    <a:blip r:embed="rId15" cstate="print">
                      <a:extLst>
                        <a:ext uri="{28A0092B-C50C-407E-A947-70E740481C1C}">
                          <a14:useLocalDpi xmlns:a14="http://schemas.microsoft.com/office/drawing/2010/main" val="0"/>
                        </a:ext>
                      </a:extLst>
                    </a:blip>
                    <a:srcRect l="76318" t="10273" r="10236" b="75274"/>
                    <a:stretch/>
                  </pic:blipFill>
                  <pic:spPr bwMode="auto">
                    <a:xfrm>
                      <a:off x="0" y="0"/>
                      <a:ext cx="362938" cy="2367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rPr>
        <mc:AlternateContent>
          <mc:Choice Requires="wps">
            <w:drawing>
              <wp:anchor distT="0" distB="0" distL="114300" distR="114300" simplePos="0" relativeHeight="251717632" behindDoc="0" locked="0" layoutInCell="1" allowOverlap="1" wp14:anchorId="4F5D03B5" wp14:editId="77E15014">
                <wp:simplePos x="0" y="0"/>
                <wp:positionH relativeFrom="column">
                  <wp:posOffset>4513634</wp:posOffset>
                </wp:positionH>
                <wp:positionV relativeFrom="paragraph">
                  <wp:posOffset>520881</wp:posOffset>
                </wp:positionV>
                <wp:extent cx="45719" cy="45719"/>
                <wp:effectExtent l="0" t="0" r="18415" b="18415"/>
                <wp:wrapNone/>
                <wp:docPr id="22" name="Oval 22"/>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206CA5" id="Oval 22" o:spid="_x0000_s1026" style="position:absolute;margin-left:355.4pt;margin-top:41pt;width:3.6pt;height:3.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" fillcolor="black [3200]" strokecolor="black [1600]" strokeweight="1pt">
                <v:stroke joinstyle="miter"/>
              </v:oval>
            </w:pict>
          </mc:Fallback>
        </mc:AlternateContent>
      </w:r>
      <w:r w:rsidR="003A1123" w:rsidRPr="003A1123">
        <w:fldChar w:fldCharType="begin"/>
      </w:r>
      <w:r w:rsidR="003A1123" w:rsidRPr="003A1123">
        <w:instrText xml:space="preserve"> INCLUDEPICTURE "https://a.storyblok.com/f/62984/1320x818/22b20f71ad/grandstrategymatrix.png" \* MERGEFORMATINET </w:instrText>
      </w:r>
      <w:r w:rsidR="003A1123" w:rsidRPr="003A1123">
        <w:fldChar w:fldCharType="separate"/>
      </w:r>
      <w:r w:rsidR="003A1123" w:rsidRPr="003A1123">
        <w:rPr>
          <w:noProof/>
        </w:rPr>
        <w:drawing>
          <wp:inline distT="0" distB="0" distL="0" distR="0" wp14:anchorId="7A88CF0C" wp14:editId="6D7BEB2E">
            <wp:extent cx="4707754" cy="2919120"/>
            <wp:effectExtent l="0" t="0" r="4445" b="190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25982" cy="2930423"/>
                    </a:xfrm>
                    <a:prstGeom prst="rect">
                      <a:avLst/>
                    </a:prstGeom>
                    <a:noFill/>
                    <a:ln>
                      <a:noFill/>
                    </a:ln>
                  </pic:spPr>
                </pic:pic>
              </a:graphicData>
            </a:graphic>
          </wp:inline>
        </w:drawing>
      </w:r>
      <w:r w:rsidR="003A1123" w:rsidRPr="003A1123">
        <w:fldChar w:fldCharType="end"/>
      </w:r>
    </w:p>
    <w:p w14:paraId="090302D2" w14:textId="5D4EB318" w:rsidR="00DA15C2" w:rsidRDefault="00693B23" w:rsidP="00632183">
      <w:pPr>
        <w:spacing w:line="360" w:lineRule="auto"/>
        <w:jc w:val="center"/>
        <w:rPr>
          <w:b/>
          <w:bCs/>
          <w:noProof/>
        </w:rPr>
      </w:pPr>
      <w:bookmarkStart w:id="12" w:name="_Toc66041873"/>
      <w:r w:rsidRPr="00B80721">
        <w:rPr>
          <w:rStyle w:val="Heading2Char"/>
        </w:rPr>
        <w:t xml:space="preserve">Figure 3 </w:t>
      </w:r>
      <w:r w:rsidR="00B80721" w:rsidRPr="00B80721">
        <w:rPr>
          <w:rStyle w:val="Heading2Char"/>
        </w:rPr>
        <w:t>– Airbnb Grand Strategic Matrix</w:t>
      </w:r>
      <w:bookmarkEnd w:id="12"/>
      <w:r w:rsidR="00B80721">
        <w:rPr>
          <w:b/>
          <w:bCs/>
          <w:noProof/>
        </w:rPr>
        <w:t xml:space="preserve"> </w:t>
      </w:r>
      <w:r w:rsidR="00DA15C2" w:rsidRPr="00B80721">
        <w:rPr>
          <w:noProof/>
        </w:rPr>
        <w:t>(Lucidity, 2021).</w:t>
      </w:r>
    </w:p>
    <w:p w14:paraId="18CF2B9C" w14:textId="77777777" w:rsidR="003A1123" w:rsidRPr="003A1123" w:rsidRDefault="003A1123" w:rsidP="00481789">
      <w:pPr>
        <w:spacing w:line="360" w:lineRule="auto"/>
        <w:jc w:val="both"/>
        <w:rPr>
          <w:b/>
          <w:bCs/>
          <w:noProof/>
        </w:rPr>
      </w:pPr>
    </w:p>
    <w:p w14:paraId="3811BF79" w14:textId="71FC8D15" w:rsidR="00D57E0C" w:rsidRPr="003A1123" w:rsidRDefault="00663A99" w:rsidP="00481789">
      <w:pPr>
        <w:spacing w:line="360" w:lineRule="auto"/>
        <w:jc w:val="both"/>
        <w:rPr>
          <w:noProof/>
        </w:rPr>
      </w:pPr>
      <w:r w:rsidRPr="003A1123">
        <w:t xml:space="preserve">The Grand Strategy Matrix can be recognised as an important matrix of strategy formulation. The matrix is made up of four quadrants. The matrix </w:t>
      </w:r>
      <w:r w:rsidR="00687165" w:rsidRPr="003A1123">
        <w:t>is based on two evaluation dimensions</w:t>
      </w:r>
      <w:r w:rsidRPr="003A1123">
        <w:t>, Market Growth and Competitive Position</w:t>
      </w:r>
      <w:r w:rsidR="00CE6BE4" w:rsidRPr="003A1123">
        <w:t xml:space="preserve"> </w:t>
      </w:r>
      <w:sdt>
        <w:sdtPr>
          <w:id w:val="-696768408"/>
          <w:citation/>
        </w:sdtPr>
        <w:sdtContent>
          <w:r w:rsidR="00CE6BE4" w:rsidRPr="003A1123">
            <w:fldChar w:fldCharType="begin"/>
          </w:r>
          <w:r w:rsidR="00CE6BE4" w:rsidRPr="003A1123">
            <w:instrText xml:space="preserve"> CITATION Luc17 \l 2057 </w:instrText>
          </w:r>
          <w:r w:rsidR="00CE6BE4" w:rsidRPr="003A1123">
            <w:fldChar w:fldCharType="separate"/>
          </w:r>
          <w:r w:rsidR="008908B7">
            <w:rPr>
              <w:noProof/>
            </w:rPr>
            <w:t>(Hakim, 2017)</w:t>
          </w:r>
          <w:r w:rsidR="00CE6BE4" w:rsidRPr="003A1123">
            <w:fldChar w:fldCharType="end"/>
          </w:r>
        </w:sdtContent>
      </w:sdt>
      <w:r w:rsidR="00CE6BE4" w:rsidRPr="003A1123">
        <w:t>.</w:t>
      </w:r>
      <w:r w:rsidR="005255CE" w:rsidRPr="003A1123">
        <w:t xml:space="preserve"> </w:t>
      </w:r>
      <w:r w:rsidR="009B0222">
        <w:t>W</w:t>
      </w:r>
      <w:r w:rsidR="005255CE" w:rsidRPr="003A1123">
        <w:t>hen referring to Figure</w:t>
      </w:r>
      <w:r w:rsidR="00297BDF" w:rsidRPr="003A1123">
        <w:t xml:space="preserve"> 3</w:t>
      </w:r>
      <w:r w:rsidR="005255CE" w:rsidRPr="003A1123">
        <w:t xml:space="preserve"> Airbnb are placed within quadrant 1 of the matrix. Airbnb has a strong competitive position as they are recognised for being the most successful peer-to-peer model</w:t>
      </w:r>
      <w:r w:rsidR="007E49B6" w:rsidRPr="003A1123">
        <w:t xml:space="preserve"> in the hospitality industry meeting the needs of travellers by offering a more affordable alternative </w:t>
      </w:r>
      <w:sdt>
        <w:sdtPr>
          <w:id w:val="1846824220"/>
          <w:citation/>
        </w:sdtPr>
        <w:sdtContent>
          <w:r w:rsidR="007E49B6" w:rsidRPr="003A1123">
            <w:fldChar w:fldCharType="begin"/>
          </w:r>
          <w:r w:rsidR="007E49B6" w:rsidRPr="003A1123">
            <w:instrText xml:space="preserve">CITATION Yut20 \l 2057 </w:instrText>
          </w:r>
          <w:r w:rsidR="007E49B6" w:rsidRPr="003A1123">
            <w:fldChar w:fldCharType="separate"/>
          </w:r>
          <w:r w:rsidR="008908B7">
            <w:rPr>
              <w:noProof/>
            </w:rPr>
            <w:t>(Chen, Zhang, &amp; Liu, 2020)</w:t>
          </w:r>
          <w:r w:rsidR="007E49B6" w:rsidRPr="003A1123">
            <w:fldChar w:fldCharType="end"/>
          </w:r>
        </w:sdtContent>
      </w:sdt>
      <w:r w:rsidR="007E49B6" w:rsidRPr="003A1123">
        <w:t xml:space="preserve">. </w:t>
      </w:r>
      <w:r w:rsidR="001B69B6" w:rsidRPr="003A1123">
        <w:t>The use of Airbnb’s competitive position allows them to increase their growth rate as their revenue has grown at over 40 percent each year from 2017-2020</w:t>
      </w:r>
      <w:r w:rsidR="009B0222">
        <w:t xml:space="preserve">, </w:t>
      </w:r>
      <w:r w:rsidR="001B69B6" w:rsidRPr="003A1123">
        <w:t>compared to its competitors Expedia and Booking Holdings who have increased</w:t>
      </w:r>
      <w:r w:rsidR="00C97796" w:rsidRPr="003A1123">
        <w:t xml:space="preserve"> 12 percent. Although COVID-19 has negatively impacted Airbnb they are predicted to continue grow at high </w:t>
      </w:r>
      <w:r w:rsidR="006A2244" w:rsidRPr="003A1123">
        <w:t>double-digit</w:t>
      </w:r>
      <w:r w:rsidR="00C97796" w:rsidRPr="003A1123">
        <w:t xml:space="preserve"> growth rates in future years </w:t>
      </w:r>
      <w:r w:rsidR="00C97796" w:rsidRPr="003A1123">
        <w:rPr>
          <w:noProof/>
        </w:rPr>
        <w:t>(Forbes,2020)</w:t>
      </w:r>
      <w:r w:rsidR="00D57E0C" w:rsidRPr="003A1123">
        <w:rPr>
          <w:noProof/>
        </w:rPr>
        <w:t>.</w:t>
      </w:r>
    </w:p>
    <w:p w14:paraId="246ABE5E" w14:textId="0091C3EB" w:rsidR="00D57E0C" w:rsidRPr="003A1123" w:rsidRDefault="00D57E0C" w:rsidP="00481789">
      <w:pPr>
        <w:spacing w:line="360" w:lineRule="auto"/>
        <w:jc w:val="both"/>
        <w:rPr>
          <w:noProof/>
        </w:rPr>
      </w:pPr>
    </w:p>
    <w:p w14:paraId="7415CE1C" w14:textId="708A4CDC" w:rsidR="009D5087" w:rsidRPr="003A1123" w:rsidRDefault="008F3CDD" w:rsidP="00481789">
      <w:pPr>
        <w:spacing w:line="360" w:lineRule="auto"/>
        <w:jc w:val="both"/>
        <w:rPr>
          <w:noProof/>
        </w:rPr>
      </w:pPr>
      <w:r w:rsidRPr="003A1123">
        <w:rPr>
          <w:noProof/>
        </w:rPr>
        <w:t>It must also be considered that Airbnb</w:t>
      </w:r>
      <w:r w:rsidR="000F3804">
        <w:rPr>
          <w:noProof/>
        </w:rPr>
        <w:t>’</w:t>
      </w:r>
      <w:r w:rsidRPr="003A1123">
        <w:rPr>
          <w:noProof/>
        </w:rPr>
        <w:t>s position within the Grand Strategic Matrix may ha</w:t>
      </w:r>
      <w:r w:rsidR="009B0222">
        <w:rPr>
          <w:noProof/>
        </w:rPr>
        <w:t xml:space="preserve">ve </w:t>
      </w:r>
      <w:r w:rsidRPr="003A1123">
        <w:rPr>
          <w:noProof/>
        </w:rPr>
        <w:t xml:space="preserve">moved slightly lower due to the high impact of COVID-19. Although recently Airbnb have currently adopted an IPO as a fundraising method </w:t>
      </w:r>
      <w:r w:rsidR="009A4E87" w:rsidRPr="003A1123">
        <w:rPr>
          <w:noProof/>
        </w:rPr>
        <w:t xml:space="preserve">to raise capital. </w:t>
      </w:r>
      <w:r w:rsidR="009B0222">
        <w:rPr>
          <w:noProof/>
        </w:rPr>
        <w:t>W</w:t>
      </w:r>
      <w:r w:rsidR="009D5087" w:rsidRPr="003A1123">
        <w:rPr>
          <w:noProof/>
        </w:rPr>
        <w:t xml:space="preserve">hen identifying Airbnbs strategy going forward its clear that the decision to adopt a IPO business reflects the expected growth of Airbnb, </w:t>
      </w:r>
      <w:r w:rsidR="001F70BB" w:rsidRPr="003A1123">
        <w:rPr>
          <w:noProof/>
        </w:rPr>
        <w:t xml:space="preserve">they currently have a plausible path to profitability and growth </w:t>
      </w:r>
      <w:r w:rsidR="009D5087" w:rsidRPr="003A1123">
        <w:rPr>
          <w:noProof/>
        </w:rPr>
        <w:t xml:space="preserve"> strategy </w:t>
      </w:r>
      <w:r w:rsidR="001F70BB" w:rsidRPr="003A1123">
        <w:rPr>
          <w:noProof/>
        </w:rPr>
        <w:t>implemented (Forbes,2020).</w:t>
      </w:r>
    </w:p>
    <w:p w14:paraId="20F96F05" w14:textId="1C24CC24" w:rsidR="00E52B2B" w:rsidRPr="003A1123" w:rsidRDefault="00E52B2B" w:rsidP="00481789">
      <w:pPr>
        <w:spacing w:line="360" w:lineRule="auto"/>
        <w:jc w:val="both"/>
        <w:rPr>
          <w:noProof/>
        </w:rPr>
      </w:pPr>
    </w:p>
    <w:p w14:paraId="59D45B68" w14:textId="7A8B137E" w:rsidR="00A95D67" w:rsidRPr="00BE2C44" w:rsidRDefault="00E52B2B" w:rsidP="00481789">
      <w:pPr>
        <w:spacing w:line="360" w:lineRule="auto"/>
        <w:jc w:val="both"/>
        <w:rPr>
          <w:noProof/>
        </w:rPr>
      </w:pPr>
      <w:r w:rsidRPr="003A1123">
        <w:rPr>
          <w:noProof/>
        </w:rPr>
        <w:lastRenderedPageBreak/>
        <w:t xml:space="preserve">A strategy that Airbnb could adopt in the future is to </w:t>
      </w:r>
      <w:r w:rsidR="00D876CB" w:rsidRPr="003A1123">
        <w:rPr>
          <w:noProof/>
        </w:rPr>
        <w:t>intergrate Airbnbs platforms with other outlets</w:t>
      </w:r>
      <w:r w:rsidR="00241C47">
        <w:rPr>
          <w:noProof/>
        </w:rPr>
        <w:t>, t</w:t>
      </w:r>
      <w:r w:rsidR="00D876CB" w:rsidRPr="003A1123">
        <w:rPr>
          <w:noProof/>
        </w:rPr>
        <w:t>his can be implemented by adopting partnerships with companies to offer bundle goods. Although Airbnb have recently adapted Experiences that has proven to be a successful</w:t>
      </w:r>
      <w:r w:rsidR="00BF4129">
        <w:rPr>
          <w:noProof/>
        </w:rPr>
        <w:t xml:space="preserve"> expansion of the business</w:t>
      </w:r>
      <w:r w:rsidR="00D876CB" w:rsidRPr="003A1123">
        <w:rPr>
          <w:noProof/>
        </w:rPr>
        <w:t xml:space="preserve">, the use of maximising collaborative consumption by offering more than just a rented room by offering the service of borrowing a car on a sharing economy platform such as </w:t>
      </w:r>
      <w:r w:rsidR="000F3804">
        <w:rPr>
          <w:noProof/>
        </w:rPr>
        <w:t>‘</w:t>
      </w:r>
      <w:r w:rsidR="00D876CB" w:rsidRPr="003A1123">
        <w:rPr>
          <w:noProof/>
        </w:rPr>
        <w:t>Getaround</w:t>
      </w:r>
      <w:r w:rsidR="000F3804">
        <w:rPr>
          <w:noProof/>
        </w:rPr>
        <w:t>’</w:t>
      </w:r>
      <w:r w:rsidR="00D876CB" w:rsidRPr="003A1123">
        <w:rPr>
          <w:noProof/>
        </w:rPr>
        <w:t xml:space="preserve"> and the use of renting digital devices such as camera</w:t>
      </w:r>
      <w:r w:rsidR="00BF4129">
        <w:rPr>
          <w:noProof/>
        </w:rPr>
        <w:t>s</w:t>
      </w:r>
      <w:r w:rsidR="00D876CB" w:rsidRPr="003A1123">
        <w:rPr>
          <w:noProof/>
        </w:rPr>
        <w:t xml:space="preserve"> through </w:t>
      </w:r>
      <w:r w:rsidR="000F3804">
        <w:rPr>
          <w:noProof/>
        </w:rPr>
        <w:t>‘</w:t>
      </w:r>
      <w:r w:rsidR="00D876CB" w:rsidRPr="003A1123">
        <w:rPr>
          <w:noProof/>
        </w:rPr>
        <w:t>SnapGoods</w:t>
      </w:r>
      <w:r w:rsidR="000F3804">
        <w:rPr>
          <w:noProof/>
        </w:rPr>
        <w:t>’</w:t>
      </w:r>
      <w:r w:rsidR="00D876CB" w:rsidRPr="003A1123">
        <w:rPr>
          <w:noProof/>
        </w:rPr>
        <w:t xml:space="preserve">. The use of this bundle service can be promoted through intergrating their procedures together to gain value for guests and make their travels more efficient </w:t>
      </w:r>
      <w:r w:rsidR="00BF4129">
        <w:rPr>
          <w:noProof/>
        </w:rPr>
        <w:t>and</w:t>
      </w:r>
      <w:r w:rsidR="00D876CB" w:rsidRPr="003A1123">
        <w:rPr>
          <w:noProof/>
        </w:rPr>
        <w:t xml:space="preserve"> convenie</w:t>
      </w:r>
      <w:r w:rsidR="00BF4129">
        <w:rPr>
          <w:noProof/>
        </w:rPr>
        <w:t>nt</w:t>
      </w:r>
      <w:r w:rsidR="00D876CB" w:rsidRPr="003A1123">
        <w:rPr>
          <w:noProof/>
        </w:rPr>
        <w:t xml:space="preserve"> </w:t>
      </w:r>
      <w:sdt>
        <w:sdtPr>
          <w:rPr>
            <w:noProof/>
          </w:rPr>
          <w:id w:val="-1915538354"/>
          <w:citation/>
        </w:sdtPr>
        <w:sdtContent>
          <w:r w:rsidR="00474313" w:rsidRPr="003A1123">
            <w:rPr>
              <w:noProof/>
            </w:rPr>
            <w:fldChar w:fldCharType="begin"/>
          </w:r>
          <w:r w:rsidR="00474313" w:rsidRPr="003A1123">
            <w:rPr>
              <w:noProof/>
            </w:rPr>
            <w:instrText xml:space="preserve"> CITATION Tab191 \l 2057 </w:instrText>
          </w:r>
          <w:r w:rsidR="00474313" w:rsidRPr="003A1123">
            <w:rPr>
              <w:noProof/>
            </w:rPr>
            <w:fldChar w:fldCharType="separate"/>
          </w:r>
          <w:r w:rsidR="008908B7">
            <w:rPr>
              <w:noProof/>
            </w:rPr>
            <w:t>(Saloomeh, 2019)</w:t>
          </w:r>
          <w:r w:rsidR="00474313" w:rsidRPr="003A1123">
            <w:rPr>
              <w:noProof/>
            </w:rPr>
            <w:fldChar w:fldCharType="end"/>
          </w:r>
        </w:sdtContent>
      </w:sdt>
      <w:r w:rsidR="00474313" w:rsidRPr="003A1123">
        <w:rPr>
          <w:noProof/>
        </w:rPr>
        <w:t>.</w:t>
      </w:r>
    </w:p>
    <w:p w14:paraId="1900167D" w14:textId="24779261" w:rsidR="005B4161" w:rsidRDefault="00C47E14" w:rsidP="00BE2C44">
      <w:pPr>
        <w:pStyle w:val="Heading1"/>
      </w:pPr>
      <w:bookmarkStart w:id="13" w:name="_Toc66041874"/>
      <w:r w:rsidRPr="003A1123">
        <w:t>Airbnb’s tools and systems.</w:t>
      </w:r>
      <w:bookmarkEnd w:id="13"/>
    </w:p>
    <w:p w14:paraId="1A374C69" w14:textId="77777777" w:rsidR="00BE2C44" w:rsidRPr="00BE2C44" w:rsidRDefault="00BE2C44" w:rsidP="00BE2C44">
      <w:pPr>
        <w:rPr>
          <w:lang w:val="en-US" w:eastAsia="en-US" w:bidi="en-US"/>
        </w:rPr>
      </w:pPr>
    </w:p>
    <w:p w14:paraId="2E049FCD" w14:textId="047A4B3E" w:rsidR="00F656C6" w:rsidRPr="003A1123" w:rsidRDefault="00DC5A53" w:rsidP="00481789">
      <w:pPr>
        <w:spacing w:line="360" w:lineRule="auto"/>
        <w:jc w:val="both"/>
        <w:rPr>
          <w:color w:val="000000" w:themeColor="text1"/>
        </w:rPr>
      </w:pPr>
      <w:r w:rsidRPr="003A1123">
        <w:rPr>
          <w:color w:val="000000" w:themeColor="text1"/>
        </w:rPr>
        <w:t>Airbnb is</w:t>
      </w:r>
      <w:r w:rsidR="00097242" w:rsidRPr="003A1123">
        <w:rPr>
          <w:color w:val="000000" w:themeColor="text1"/>
        </w:rPr>
        <w:t xml:space="preserve"> a platform based digital business, the platform became high demand in 2008 that caused a digital disruption within the tourism industry </w:t>
      </w:r>
      <w:sdt>
        <w:sdtPr>
          <w:rPr>
            <w:color w:val="000000" w:themeColor="text1"/>
          </w:rPr>
          <w:id w:val="-32968222"/>
          <w:citation/>
        </w:sdtPr>
        <w:sdtContent>
          <w:r w:rsidR="00097242" w:rsidRPr="003A1123">
            <w:rPr>
              <w:color w:val="000000" w:themeColor="text1"/>
            </w:rPr>
            <w:fldChar w:fldCharType="begin"/>
          </w:r>
          <w:r w:rsidR="00097242" w:rsidRPr="003A1123">
            <w:rPr>
              <w:color w:val="000000" w:themeColor="text1"/>
            </w:rPr>
            <w:instrText xml:space="preserve"> CITATION Gei18 \l 2057 </w:instrText>
          </w:r>
          <w:r w:rsidR="00097242" w:rsidRPr="003A1123">
            <w:rPr>
              <w:color w:val="000000" w:themeColor="text1"/>
            </w:rPr>
            <w:fldChar w:fldCharType="separate"/>
          </w:r>
          <w:r w:rsidR="008908B7" w:rsidRPr="008908B7">
            <w:rPr>
              <w:noProof/>
              <w:color w:val="000000" w:themeColor="text1"/>
            </w:rPr>
            <w:t>(Geissinger, 2018)</w:t>
          </w:r>
          <w:r w:rsidR="00097242" w:rsidRPr="003A1123">
            <w:rPr>
              <w:color w:val="000000" w:themeColor="text1"/>
            </w:rPr>
            <w:fldChar w:fldCharType="end"/>
          </w:r>
        </w:sdtContent>
      </w:sdt>
      <w:r w:rsidR="00097242" w:rsidRPr="003A1123">
        <w:rPr>
          <w:color w:val="000000" w:themeColor="text1"/>
        </w:rPr>
        <w:t xml:space="preserve">. The Airbnb platform currently uses Amazon Web Services which is recognised as ‘The world’s most comprehensive and broadly adopted cloud platform’ </w:t>
      </w:r>
      <w:sdt>
        <w:sdtPr>
          <w:rPr>
            <w:color w:val="000000" w:themeColor="text1"/>
          </w:rPr>
          <w:id w:val="1260711856"/>
          <w:citation/>
        </w:sdtPr>
        <w:sdtContent>
          <w:r w:rsidR="00097242" w:rsidRPr="003A1123">
            <w:rPr>
              <w:color w:val="000000" w:themeColor="text1"/>
            </w:rPr>
            <w:fldChar w:fldCharType="begin"/>
          </w:r>
          <w:r w:rsidR="00097242" w:rsidRPr="003A1123">
            <w:rPr>
              <w:color w:val="000000" w:themeColor="text1"/>
            </w:rPr>
            <w:instrText xml:space="preserve"> CITATION AWS21 \l 2057 </w:instrText>
          </w:r>
          <w:r w:rsidR="00097242" w:rsidRPr="003A1123">
            <w:rPr>
              <w:color w:val="000000" w:themeColor="text1"/>
            </w:rPr>
            <w:fldChar w:fldCharType="separate"/>
          </w:r>
          <w:r w:rsidR="008908B7" w:rsidRPr="008908B7">
            <w:rPr>
              <w:noProof/>
              <w:color w:val="000000" w:themeColor="text1"/>
            </w:rPr>
            <w:t>(AWS, 2021)</w:t>
          </w:r>
          <w:r w:rsidR="00097242" w:rsidRPr="003A1123">
            <w:rPr>
              <w:color w:val="000000" w:themeColor="text1"/>
            </w:rPr>
            <w:fldChar w:fldCharType="end"/>
          </w:r>
        </w:sdtContent>
      </w:sdt>
      <w:r w:rsidR="00097242" w:rsidRPr="003A1123">
        <w:rPr>
          <w:color w:val="000000" w:themeColor="text1"/>
        </w:rPr>
        <w:t xml:space="preserve">. Cloud computing with AWS </w:t>
      </w:r>
      <w:r w:rsidR="00741F4B" w:rsidRPr="003A1123">
        <w:rPr>
          <w:color w:val="000000" w:themeColor="text1"/>
        </w:rPr>
        <w:t>houses</w:t>
      </w:r>
      <w:r w:rsidR="008908B7">
        <w:rPr>
          <w:color w:val="000000" w:themeColor="text1"/>
        </w:rPr>
        <w:t xml:space="preserve"> </w:t>
      </w:r>
      <w:r w:rsidR="00741F4B" w:rsidRPr="003A1123">
        <w:rPr>
          <w:color w:val="000000" w:themeColor="text1"/>
        </w:rPr>
        <w:t>systems</w:t>
      </w:r>
      <w:r w:rsidR="008908B7">
        <w:rPr>
          <w:color w:val="000000" w:themeColor="text1"/>
        </w:rPr>
        <w:t xml:space="preserve"> and </w:t>
      </w:r>
      <w:r w:rsidR="00741F4B" w:rsidRPr="003A1123">
        <w:rPr>
          <w:color w:val="000000" w:themeColor="text1"/>
        </w:rPr>
        <w:t xml:space="preserve">connects parties at different sides of a market to connect Airbnb’s hosts with their customers. The AWS features value for hosts as it maintained by an inclusive data safety approach using security controls and processes </w:t>
      </w:r>
      <w:sdt>
        <w:sdtPr>
          <w:rPr>
            <w:color w:val="000000" w:themeColor="text1"/>
          </w:rPr>
          <w:id w:val="907962463"/>
          <w:citation/>
        </w:sdtPr>
        <w:sdtContent>
          <w:r w:rsidR="00741F4B" w:rsidRPr="003A1123">
            <w:rPr>
              <w:color w:val="000000" w:themeColor="text1"/>
            </w:rPr>
            <w:fldChar w:fldCharType="begin"/>
          </w:r>
          <w:r w:rsidR="00741F4B" w:rsidRPr="003A1123">
            <w:rPr>
              <w:color w:val="000000" w:themeColor="text1"/>
            </w:rPr>
            <w:instrText xml:space="preserve"> CITATION Muk19 \l 2057 </w:instrText>
          </w:r>
          <w:r w:rsidR="00741F4B" w:rsidRPr="003A1123">
            <w:rPr>
              <w:color w:val="000000" w:themeColor="text1"/>
            </w:rPr>
            <w:fldChar w:fldCharType="separate"/>
          </w:r>
          <w:r w:rsidR="008908B7" w:rsidRPr="008908B7">
            <w:rPr>
              <w:noProof/>
              <w:color w:val="000000" w:themeColor="text1"/>
            </w:rPr>
            <w:t>(Mukherjee, 2019)</w:t>
          </w:r>
          <w:r w:rsidR="00741F4B" w:rsidRPr="003A1123">
            <w:rPr>
              <w:color w:val="000000" w:themeColor="text1"/>
            </w:rPr>
            <w:fldChar w:fldCharType="end"/>
          </w:r>
        </w:sdtContent>
      </w:sdt>
      <w:r w:rsidR="00741F4B" w:rsidRPr="003A1123">
        <w:rPr>
          <w:color w:val="000000" w:themeColor="text1"/>
        </w:rPr>
        <w:t xml:space="preserve">. </w:t>
      </w:r>
      <w:r w:rsidR="00F656C6" w:rsidRPr="003A1123">
        <w:rPr>
          <w:color w:val="000000" w:themeColor="text1"/>
        </w:rPr>
        <w:t>Airbnb is also considered a multi-sided platform as they offer value by connecting hosts and guests through a peer-to-peer network</w:t>
      </w:r>
      <w:r w:rsidR="008908B7">
        <w:rPr>
          <w:color w:val="000000" w:themeColor="text1"/>
        </w:rPr>
        <w:t xml:space="preserve">. </w:t>
      </w:r>
      <w:r w:rsidR="00F656C6" w:rsidRPr="003A1123">
        <w:rPr>
          <w:color w:val="000000" w:themeColor="text1"/>
        </w:rPr>
        <w:t xml:space="preserve">Airbnb have been successful at attracting </w:t>
      </w:r>
      <w:r w:rsidR="004D1D2A" w:rsidRPr="003A1123">
        <w:rPr>
          <w:color w:val="000000" w:themeColor="text1"/>
        </w:rPr>
        <w:t xml:space="preserve">substantial numbers of hosts and guests which reflects why they are the market leader among commercial peer-to-peer accommodation </w:t>
      </w:r>
      <w:r w:rsidR="004D1D2A" w:rsidRPr="003A1123">
        <w:rPr>
          <w:noProof/>
          <w:color w:val="000000" w:themeColor="text1"/>
        </w:rPr>
        <w:t>(Dolnicar,2018)</w:t>
      </w:r>
      <w:r w:rsidR="00B82FD6" w:rsidRPr="003A1123">
        <w:rPr>
          <w:noProof/>
          <w:color w:val="000000" w:themeColor="text1"/>
        </w:rPr>
        <w:t>.</w:t>
      </w:r>
    </w:p>
    <w:p w14:paraId="195860E1" w14:textId="77777777" w:rsidR="00F656C6" w:rsidRPr="003A1123" w:rsidRDefault="00F656C6" w:rsidP="00481789">
      <w:pPr>
        <w:spacing w:line="360" w:lineRule="auto"/>
        <w:jc w:val="both"/>
        <w:rPr>
          <w:color w:val="000000" w:themeColor="text1"/>
        </w:rPr>
      </w:pPr>
    </w:p>
    <w:p w14:paraId="0F1F6E3D" w14:textId="748CC0E7" w:rsidR="00B82FD6" w:rsidRPr="003A1123" w:rsidRDefault="00B82FD6" w:rsidP="00481789">
      <w:pPr>
        <w:spacing w:line="360" w:lineRule="auto"/>
        <w:jc w:val="both"/>
        <w:rPr>
          <w:color w:val="000000" w:themeColor="text1"/>
        </w:rPr>
      </w:pPr>
      <w:r w:rsidRPr="003A1123">
        <w:rPr>
          <w:color w:val="000000" w:themeColor="text1"/>
        </w:rPr>
        <w:t>The Airbnb platform deploys a number of systems the Enterprise Resource Management (ERP), the Supply Chain Management (SCM) and the Customer Relationship Management (CRM). All three systems contribute to operation of Airbnb’s platform and all provide advantages.</w:t>
      </w:r>
      <w:r w:rsidR="00C55DD5" w:rsidRPr="003A1123">
        <w:rPr>
          <w:color w:val="000000" w:themeColor="text1"/>
        </w:rPr>
        <w:t xml:space="preserve"> </w:t>
      </w:r>
      <w:r w:rsidR="00C0726E" w:rsidRPr="003A1123">
        <w:rPr>
          <w:color w:val="000000" w:themeColor="text1"/>
        </w:rPr>
        <w:t>R</w:t>
      </w:r>
      <w:r w:rsidR="00C55DD5" w:rsidRPr="003A1123">
        <w:rPr>
          <w:color w:val="000000" w:themeColor="text1"/>
        </w:rPr>
        <w:t xml:space="preserve">efer to Figure </w:t>
      </w:r>
      <w:r w:rsidR="00C0726E" w:rsidRPr="003A1123">
        <w:rPr>
          <w:color w:val="000000" w:themeColor="text1"/>
        </w:rPr>
        <w:t>4</w:t>
      </w:r>
      <w:r w:rsidR="00C55DD5" w:rsidRPr="003A1123">
        <w:rPr>
          <w:color w:val="000000" w:themeColor="text1"/>
        </w:rPr>
        <w:t xml:space="preserve"> for a diagram that centralizes where all important information within a firm is </w:t>
      </w:r>
      <w:r w:rsidR="008908B7">
        <w:rPr>
          <w:color w:val="000000" w:themeColor="text1"/>
        </w:rPr>
        <w:t xml:space="preserve">stored </w:t>
      </w:r>
      <w:r w:rsidR="00C55DD5" w:rsidRPr="003A1123">
        <w:rPr>
          <w:color w:val="000000" w:themeColor="text1"/>
        </w:rPr>
        <w:t>into a single database environment to make it easier to streamline the flow of information.</w:t>
      </w:r>
    </w:p>
    <w:p w14:paraId="2E80345F" w14:textId="0765DD5B" w:rsidR="00C55DD5" w:rsidRPr="003A1123" w:rsidRDefault="00C55DD5" w:rsidP="00481789">
      <w:pPr>
        <w:spacing w:line="360" w:lineRule="auto"/>
        <w:jc w:val="both"/>
        <w:rPr>
          <w:color w:val="000000" w:themeColor="text1"/>
        </w:rPr>
      </w:pPr>
    </w:p>
    <w:p w14:paraId="69E9B26A" w14:textId="456E7BDA" w:rsidR="00C55DD5" w:rsidRPr="003A1123" w:rsidRDefault="00C55DD5" w:rsidP="00481789">
      <w:pPr>
        <w:spacing w:line="360" w:lineRule="auto"/>
        <w:jc w:val="both"/>
        <w:rPr>
          <w:color w:val="000000" w:themeColor="text1"/>
        </w:rPr>
      </w:pPr>
    </w:p>
    <w:p w14:paraId="3A9230E3" w14:textId="1904BDEE" w:rsidR="00C55DD5" w:rsidRPr="003A1123" w:rsidRDefault="00C55DD5" w:rsidP="008908B7">
      <w:pPr>
        <w:spacing w:line="360" w:lineRule="auto"/>
        <w:jc w:val="center"/>
        <w:rPr>
          <w:color w:val="000000" w:themeColor="text1"/>
        </w:rPr>
      </w:pPr>
      <w:r w:rsidRPr="003A1123">
        <w:rPr>
          <w:color w:val="000000" w:themeColor="text1"/>
        </w:rPr>
        <w:lastRenderedPageBreak/>
        <w:drawing>
          <wp:inline distT="0" distB="0" distL="0" distR="0" wp14:anchorId="7F1B6078" wp14:editId="0803E8C0">
            <wp:extent cx="3367358" cy="3284855"/>
            <wp:effectExtent l="0" t="0" r="0" b="4445"/>
            <wp:docPr id="1" name="Picture 2" descr="Diagram&#10;&#10;Description automatically generated">
              <a:extLst xmlns:a="http://schemas.openxmlformats.org/drawingml/2006/main">
                <a:ext uri="{FF2B5EF4-FFF2-40B4-BE49-F238E27FC236}">
                  <a16:creationId xmlns:a16="http://schemas.microsoft.com/office/drawing/2014/main" id="{234A0F70-2A75-48EB-8A0E-9124A66800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25" name="Picture 2">
                      <a:extLst>
                        <a:ext uri="{FF2B5EF4-FFF2-40B4-BE49-F238E27FC236}">
                          <a16:creationId xmlns:a16="http://schemas.microsoft.com/office/drawing/2014/main" id="{234A0F70-2A75-48EB-8A0E-9124A66800D1}"/>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89645" cy="3306596"/>
                    </a:xfrm>
                    <a:prstGeom prst="rect">
                      <a:avLst/>
                    </a:prstGeom>
                    <a:noFill/>
                    <a:ln>
                      <a:noFill/>
                    </a:ln>
                  </pic:spPr>
                </pic:pic>
              </a:graphicData>
            </a:graphic>
          </wp:inline>
        </w:drawing>
      </w:r>
    </w:p>
    <w:p w14:paraId="4D899E70" w14:textId="33900B13" w:rsidR="00C55DD5" w:rsidRPr="003A1123" w:rsidRDefault="00C55DD5" w:rsidP="008908B7">
      <w:pPr>
        <w:spacing w:line="360" w:lineRule="auto"/>
        <w:jc w:val="center"/>
        <w:rPr>
          <w:color w:val="000000" w:themeColor="text1"/>
        </w:rPr>
      </w:pPr>
    </w:p>
    <w:p w14:paraId="7DC74E39" w14:textId="79786B13" w:rsidR="00BE2C44" w:rsidRDefault="00C55DD5" w:rsidP="00BE2C44">
      <w:pPr>
        <w:spacing w:line="360" w:lineRule="auto"/>
        <w:jc w:val="center"/>
        <w:rPr>
          <w:b/>
          <w:bCs/>
          <w:color w:val="000000" w:themeColor="text1"/>
        </w:rPr>
      </w:pPr>
      <w:bookmarkStart w:id="14" w:name="_Toc66041875"/>
      <w:r w:rsidRPr="00B80721">
        <w:rPr>
          <w:rStyle w:val="Heading2Char"/>
        </w:rPr>
        <w:t>Figure</w:t>
      </w:r>
      <w:r w:rsidR="00C0726E" w:rsidRPr="00B80721">
        <w:rPr>
          <w:rStyle w:val="Heading2Char"/>
        </w:rPr>
        <w:t xml:space="preserve"> </w:t>
      </w:r>
      <w:r w:rsidR="00B80721" w:rsidRPr="00B80721">
        <w:rPr>
          <w:rStyle w:val="Heading2Char"/>
        </w:rPr>
        <w:t>4 Functional Areas of Airbnb’s platform</w:t>
      </w:r>
      <w:bookmarkEnd w:id="14"/>
      <w:r w:rsidR="00B80721">
        <w:rPr>
          <w:b/>
          <w:bCs/>
          <w:color w:val="000000" w:themeColor="text1"/>
        </w:rPr>
        <w:t xml:space="preserve"> </w:t>
      </w:r>
      <w:r w:rsidR="00C0726E" w:rsidRPr="003A1123">
        <w:rPr>
          <w:b/>
          <w:bCs/>
          <w:color w:val="000000" w:themeColor="text1"/>
        </w:rPr>
        <w:t xml:space="preserve"> </w:t>
      </w:r>
      <w:sdt>
        <w:sdtPr>
          <w:rPr>
            <w:color w:val="000000" w:themeColor="text1"/>
          </w:rPr>
          <w:id w:val="-1988151140"/>
          <w:citation/>
        </w:sdtPr>
        <w:sdtContent>
          <w:r w:rsidR="00503949" w:rsidRPr="00B80721">
            <w:rPr>
              <w:color w:val="000000" w:themeColor="text1"/>
            </w:rPr>
            <w:fldChar w:fldCharType="begin"/>
          </w:r>
          <w:r w:rsidR="00503949" w:rsidRPr="00B80721">
            <w:rPr>
              <w:color w:val="000000" w:themeColor="text1"/>
            </w:rPr>
            <w:instrText xml:space="preserve">CITATION Ken07 \l 2057 </w:instrText>
          </w:r>
          <w:r w:rsidR="00503949" w:rsidRPr="00B80721">
            <w:rPr>
              <w:color w:val="000000" w:themeColor="text1"/>
            </w:rPr>
            <w:fldChar w:fldCharType="separate"/>
          </w:r>
          <w:r w:rsidR="008908B7" w:rsidRPr="00B80721">
            <w:rPr>
              <w:noProof/>
              <w:color w:val="000000" w:themeColor="text1"/>
            </w:rPr>
            <w:t>(Laudon &amp; Laudon, 2007)</w:t>
          </w:r>
          <w:r w:rsidR="00503949" w:rsidRPr="00B80721">
            <w:rPr>
              <w:color w:val="000000" w:themeColor="text1"/>
            </w:rPr>
            <w:fldChar w:fldCharType="end"/>
          </w:r>
        </w:sdtContent>
      </w:sdt>
    </w:p>
    <w:p w14:paraId="0AFDBD62" w14:textId="77777777" w:rsidR="00BE2C44" w:rsidRPr="00503949" w:rsidRDefault="00BE2C44" w:rsidP="00BE2C44">
      <w:pPr>
        <w:spacing w:line="360" w:lineRule="auto"/>
        <w:jc w:val="center"/>
        <w:rPr>
          <w:b/>
          <w:bCs/>
          <w:color w:val="000000" w:themeColor="text1"/>
        </w:rPr>
      </w:pPr>
    </w:p>
    <w:p w14:paraId="0454E08E" w14:textId="0A34E201" w:rsidR="00476112" w:rsidRDefault="00BE2C44" w:rsidP="00BE2C44">
      <w:pPr>
        <w:pStyle w:val="Heading2"/>
      </w:pPr>
      <w:bookmarkStart w:id="15" w:name="_Toc66041876"/>
      <w:r>
        <w:t>Enterprise Resource Management</w:t>
      </w:r>
      <w:bookmarkEnd w:id="15"/>
    </w:p>
    <w:p w14:paraId="29CEFE08" w14:textId="77777777" w:rsidR="00BE2C44" w:rsidRPr="00BE2C44" w:rsidRDefault="00BE2C44" w:rsidP="00BE2C44"/>
    <w:p w14:paraId="40590C7F" w14:textId="7E5148D1" w:rsidR="00EE5262" w:rsidRPr="003A1123" w:rsidRDefault="00476112" w:rsidP="00481789">
      <w:pPr>
        <w:spacing w:line="360" w:lineRule="auto"/>
        <w:jc w:val="both"/>
        <w:rPr>
          <w:color w:val="000000" w:themeColor="text1"/>
        </w:rPr>
      </w:pPr>
      <w:r w:rsidRPr="003A1123">
        <w:rPr>
          <w:color w:val="000000" w:themeColor="text1"/>
        </w:rPr>
        <w:t xml:space="preserve"> </w:t>
      </w:r>
      <w:sdt>
        <w:sdtPr>
          <w:rPr>
            <w:color w:val="000000" w:themeColor="text1"/>
          </w:rPr>
          <w:id w:val="2107688370"/>
          <w:citation/>
        </w:sdtPr>
        <w:sdtContent>
          <w:r w:rsidR="00041F1B" w:rsidRPr="003A1123">
            <w:rPr>
              <w:color w:val="000000" w:themeColor="text1"/>
            </w:rPr>
            <w:fldChar w:fldCharType="begin"/>
          </w:r>
          <w:r w:rsidR="00041F1B" w:rsidRPr="003A1123">
            <w:rPr>
              <w:color w:val="000000" w:themeColor="text1"/>
            </w:rPr>
            <w:instrText xml:space="preserve">CITATION OHa16 \l 2057 </w:instrText>
          </w:r>
          <w:r w:rsidR="00041F1B" w:rsidRPr="003A1123">
            <w:rPr>
              <w:color w:val="000000" w:themeColor="text1"/>
            </w:rPr>
            <w:fldChar w:fldCharType="separate"/>
          </w:r>
          <w:r w:rsidR="008908B7" w:rsidRPr="008908B7">
            <w:rPr>
              <w:noProof/>
              <w:color w:val="000000" w:themeColor="text1"/>
            </w:rPr>
            <w:t>(Hart, 2016)</w:t>
          </w:r>
          <w:r w:rsidR="00041F1B" w:rsidRPr="003A1123">
            <w:rPr>
              <w:color w:val="000000" w:themeColor="text1"/>
            </w:rPr>
            <w:fldChar w:fldCharType="end"/>
          </w:r>
        </w:sdtContent>
      </w:sdt>
      <w:r w:rsidR="00041F1B" w:rsidRPr="003A1123">
        <w:rPr>
          <w:color w:val="000000" w:themeColor="text1"/>
        </w:rPr>
        <w:t xml:space="preserve"> d</w:t>
      </w:r>
      <w:r w:rsidRPr="003A1123">
        <w:rPr>
          <w:color w:val="000000" w:themeColor="text1"/>
        </w:rPr>
        <w:t>efines ERP as a customized system that manage connections, int</w:t>
      </w:r>
      <w:r w:rsidR="00310977" w:rsidRPr="003A1123">
        <w:rPr>
          <w:color w:val="000000" w:themeColor="text1"/>
        </w:rPr>
        <w:t>egrat</w:t>
      </w:r>
      <w:r w:rsidR="008908B7">
        <w:rPr>
          <w:color w:val="000000" w:themeColor="text1"/>
        </w:rPr>
        <w:t>es</w:t>
      </w:r>
      <w:r w:rsidR="00310977" w:rsidRPr="003A1123">
        <w:rPr>
          <w:color w:val="000000" w:themeColor="text1"/>
        </w:rPr>
        <w:t xml:space="preserve"> and support</w:t>
      </w:r>
      <w:r w:rsidR="008908B7">
        <w:rPr>
          <w:color w:val="000000" w:themeColor="text1"/>
        </w:rPr>
        <w:t>s</w:t>
      </w:r>
      <w:r w:rsidR="00310977" w:rsidRPr="003A1123">
        <w:rPr>
          <w:color w:val="000000" w:themeColor="text1"/>
        </w:rPr>
        <w:t xml:space="preserve"> processes and information flows across organisations boundaries and streamline operations to build superior service value. The use of Airbnb integrating ERP across all functions to create a unified system is beneficial as it provides Airbnb with an overview of their organisational situation, globally and in each department</w:t>
      </w:r>
      <w:r w:rsidR="00C55DD5" w:rsidRPr="003A1123">
        <w:rPr>
          <w:color w:val="000000" w:themeColor="text1"/>
        </w:rPr>
        <w:t xml:space="preserve"> </w:t>
      </w:r>
      <w:sdt>
        <w:sdtPr>
          <w:rPr>
            <w:color w:val="000000" w:themeColor="text1"/>
          </w:rPr>
          <w:id w:val="873966173"/>
          <w:citation/>
        </w:sdtPr>
        <w:sdtContent>
          <w:r w:rsidR="00310977" w:rsidRPr="003A1123">
            <w:rPr>
              <w:color w:val="000000" w:themeColor="text1"/>
            </w:rPr>
            <w:fldChar w:fldCharType="begin"/>
          </w:r>
          <w:r w:rsidR="00310977" w:rsidRPr="003A1123">
            <w:rPr>
              <w:color w:val="000000" w:themeColor="text1"/>
            </w:rPr>
            <w:instrText xml:space="preserve">CITATION Adv13 \l 2057 </w:instrText>
          </w:r>
          <w:r w:rsidR="00310977" w:rsidRPr="003A1123">
            <w:rPr>
              <w:color w:val="000000" w:themeColor="text1"/>
            </w:rPr>
            <w:fldChar w:fldCharType="separate"/>
          </w:r>
          <w:r w:rsidR="008908B7" w:rsidRPr="008908B7">
            <w:rPr>
              <w:noProof/>
              <w:color w:val="000000" w:themeColor="text1"/>
            </w:rPr>
            <w:t>(Azevedo, 2013)</w:t>
          </w:r>
          <w:r w:rsidR="00310977" w:rsidRPr="003A1123">
            <w:rPr>
              <w:color w:val="000000" w:themeColor="text1"/>
            </w:rPr>
            <w:fldChar w:fldCharType="end"/>
          </w:r>
        </w:sdtContent>
      </w:sdt>
      <w:r w:rsidR="00310977" w:rsidRPr="003A1123">
        <w:rPr>
          <w:color w:val="000000" w:themeColor="text1"/>
        </w:rPr>
        <w:t>.</w:t>
      </w:r>
    </w:p>
    <w:p w14:paraId="3A7500E0" w14:textId="7281F851" w:rsidR="00041F1B" w:rsidRPr="003A1123" w:rsidRDefault="00EE5262" w:rsidP="00481789">
      <w:pPr>
        <w:spacing w:line="360" w:lineRule="auto"/>
        <w:jc w:val="both"/>
        <w:rPr>
          <w:color w:val="000000" w:themeColor="text1"/>
        </w:rPr>
      </w:pPr>
      <w:sdt>
        <w:sdtPr>
          <w:rPr>
            <w:color w:val="000000" w:themeColor="text1"/>
          </w:rPr>
          <w:id w:val="75560528"/>
          <w:citation/>
        </w:sdtPr>
        <w:sdtContent>
          <w:r w:rsidRPr="003A1123">
            <w:rPr>
              <w:color w:val="000000" w:themeColor="text1"/>
            </w:rPr>
            <w:fldChar w:fldCharType="begin"/>
          </w:r>
          <w:r w:rsidRPr="003A1123">
            <w:rPr>
              <w:color w:val="000000" w:themeColor="text1"/>
            </w:rPr>
            <w:instrText xml:space="preserve"> CITATION Sad13 \l 2057 </w:instrText>
          </w:r>
          <w:r w:rsidRPr="003A1123">
            <w:rPr>
              <w:color w:val="000000" w:themeColor="text1"/>
            </w:rPr>
            <w:fldChar w:fldCharType="separate"/>
          </w:r>
          <w:r w:rsidR="008908B7" w:rsidRPr="008908B7">
            <w:rPr>
              <w:noProof/>
              <w:color w:val="000000" w:themeColor="text1"/>
            </w:rPr>
            <w:t>(Samira, 2013)</w:t>
          </w:r>
          <w:r w:rsidRPr="003A1123">
            <w:rPr>
              <w:color w:val="000000" w:themeColor="text1"/>
            </w:rPr>
            <w:fldChar w:fldCharType="end"/>
          </w:r>
        </w:sdtContent>
      </w:sdt>
      <w:r w:rsidRPr="003A1123">
        <w:rPr>
          <w:color w:val="000000" w:themeColor="text1"/>
        </w:rPr>
        <w:t xml:space="preserve"> </w:t>
      </w:r>
      <w:r w:rsidR="00A6489C" w:rsidRPr="003A1123">
        <w:rPr>
          <w:color w:val="000000" w:themeColor="text1"/>
        </w:rPr>
        <w:t>suggests that some of the intangible benefits of ERP system implementation includes high customer satisfaction, improves vendor performance</w:t>
      </w:r>
      <w:r w:rsidRPr="003A1123">
        <w:rPr>
          <w:color w:val="000000" w:themeColor="text1"/>
        </w:rPr>
        <w:t>, increases flexibility and improves decision-making capabilities. Airbnb uses Amazon Cloud Services where the ERP modules are housed, the application of ERP evidently has many benefits to Airbnb.</w:t>
      </w:r>
    </w:p>
    <w:p w14:paraId="2B03FC40" w14:textId="77777777" w:rsidR="005B344D" w:rsidRPr="003A1123" w:rsidRDefault="005B344D" w:rsidP="00481789">
      <w:pPr>
        <w:spacing w:line="360" w:lineRule="auto"/>
        <w:jc w:val="both"/>
        <w:rPr>
          <w:color w:val="7030A0"/>
        </w:rPr>
      </w:pPr>
    </w:p>
    <w:p w14:paraId="66709C3D" w14:textId="04F43F31" w:rsidR="003A1123" w:rsidRDefault="005B344D" w:rsidP="00BE2C44">
      <w:pPr>
        <w:pStyle w:val="Heading2"/>
      </w:pPr>
      <w:bookmarkStart w:id="16" w:name="_Toc66041877"/>
      <w:r w:rsidRPr="003A1123">
        <w:t>Customer relati</w:t>
      </w:r>
      <w:r w:rsidR="003A1123">
        <w:t>o</w:t>
      </w:r>
      <w:r w:rsidRPr="003A1123">
        <w:t>nship management</w:t>
      </w:r>
      <w:bookmarkEnd w:id="16"/>
    </w:p>
    <w:p w14:paraId="2928FCD0" w14:textId="77777777" w:rsidR="00BE2C44" w:rsidRPr="00BE2C44" w:rsidRDefault="00BE2C44" w:rsidP="00BE2C44"/>
    <w:p w14:paraId="3E2EDC21" w14:textId="453F8F09" w:rsidR="00130601" w:rsidRPr="003A1123" w:rsidRDefault="00C305C8" w:rsidP="00481789">
      <w:pPr>
        <w:spacing w:line="360" w:lineRule="auto"/>
        <w:jc w:val="both"/>
        <w:rPr>
          <w:shd w:val="clear" w:color="auto" w:fill="FFFFFF"/>
        </w:rPr>
      </w:pPr>
      <w:sdt>
        <w:sdtPr>
          <w:rPr>
            <w:color w:val="000000" w:themeColor="text1"/>
          </w:rPr>
          <w:id w:val="-1860882163"/>
          <w:citation/>
        </w:sdtPr>
        <w:sdtContent>
          <w:r w:rsidRPr="003A1123">
            <w:rPr>
              <w:color w:val="000000" w:themeColor="text1"/>
            </w:rPr>
            <w:fldChar w:fldCharType="begin"/>
          </w:r>
          <w:r w:rsidRPr="003A1123">
            <w:rPr>
              <w:color w:val="000000" w:themeColor="text1"/>
            </w:rPr>
            <w:instrText xml:space="preserve"> CITATION Dav07 \l 2057 </w:instrText>
          </w:r>
          <w:r w:rsidRPr="003A1123">
            <w:rPr>
              <w:color w:val="000000" w:themeColor="text1"/>
            </w:rPr>
            <w:fldChar w:fldCharType="separate"/>
          </w:r>
          <w:r w:rsidR="008908B7" w:rsidRPr="008908B7">
            <w:rPr>
              <w:noProof/>
              <w:color w:val="000000" w:themeColor="text1"/>
            </w:rPr>
            <w:t>(Chaffey, 2007)</w:t>
          </w:r>
          <w:r w:rsidRPr="003A1123">
            <w:rPr>
              <w:color w:val="000000" w:themeColor="text1"/>
            </w:rPr>
            <w:fldChar w:fldCharType="end"/>
          </w:r>
        </w:sdtContent>
      </w:sdt>
      <w:r w:rsidRPr="003A1123">
        <w:rPr>
          <w:color w:val="000000" w:themeColor="text1"/>
        </w:rPr>
        <w:t xml:space="preserve"> </w:t>
      </w:r>
      <w:r w:rsidR="005B344D" w:rsidRPr="003A1123">
        <w:rPr>
          <w:color w:val="000000" w:themeColor="text1"/>
        </w:rPr>
        <w:t xml:space="preserve"> Defines CRM as a strategy for managing a </w:t>
      </w:r>
      <w:r w:rsidR="008908B7" w:rsidRPr="003A1123">
        <w:rPr>
          <w:color w:val="000000" w:themeColor="text1"/>
        </w:rPr>
        <w:t>compan</w:t>
      </w:r>
      <w:r w:rsidR="008908B7">
        <w:rPr>
          <w:color w:val="000000" w:themeColor="text1"/>
        </w:rPr>
        <w:t>y’s</w:t>
      </w:r>
      <w:r w:rsidR="005B344D" w:rsidRPr="003A1123">
        <w:rPr>
          <w:color w:val="000000" w:themeColor="text1"/>
        </w:rPr>
        <w:t xml:space="preserve"> interactions with its customers to develop and retain business with customers</w:t>
      </w:r>
      <w:r w:rsidRPr="003A1123">
        <w:rPr>
          <w:color w:val="000000" w:themeColor="text1"/>
        </w:rPr>
        <w:t xml:space="preserve">. </w:t>
      </w:r>
      <w:r w:rsidR="005B344D" w:rsidRPr="003A1123">
        <w:rPr>
          <w:color w:val="000000" w:themeColor="text1"/>
        </w:rPr>
        <w:t xml:space="preserve">The use of </w:t>
      </w:r>
      <w:r w:rsidR="00036A2A" w:rsidRPr="003A1123">
        <w:rPr>
          <w:color w:val="000000" w:themeColor="text1"/>
        </w:rPr>
        <w:t xml:space="preserve">the </w:t>
      </w:r>
      <w:r w:rsidR="005B344D" w:rsidRPr="003A1123">
        <w:rPr>
          <w:color w:val="000000" w:themeColor="text1"/>
        </w:rPr>
        <w:t>CRM</w:t>
      </w:r>
      <w:r w:rsidR="00036A2A" w:rsidRPr="003A1123">
        <w:rPr>
          <w:color w:val="000000" w:themeColor="text1"/>
        </w:rPr>
        <w:t xml:space="preserve"> system</w:t>
      </w:r>
      <w:r w:rsidR="005B344D" w:rsidRPr="003A1123">
        <w:rPr>
          <w:color w:val="000000" w:themeColor="text1"/>
        </w:rPr>
        <w:t xml:space="preserve"> allows Airbnb to </w:t>
      </w:r>
      <w:r w:rsidR="00036A2A" w:rsidRPr="003A1123">
        <w:rPr>
          <w:color w:val="000000" w:themeColor="text1"/>
        </w:rPr>
        <w:t xml:space="preserve">manage email list quality, apply email marketing, provide a quality online customer service, personalised web content and data mining to improve targeting. </w:t>
      </w:r>
      <w:r w:rsidR="00036A2A" w:rsidRPr="003A1123">
        <w:rPr>
          <w:shd w:val="clear" w:color="auto" w:fill="FFFFFF"/>
        </w:rPr>
        <w:t xml:space="preserve">Relationship marketing emphasizes </w:t>
      </w:r>
      <w:r w:rsidR="00B3022F" w:rsidRPr="003A1123">
        <w:rPr>
          <w:shd w:val="clear" w:color="auto" w:fill="FFFFFF"/>
        </w:rPr>
        <w:t xml:space="preserve">building relationships </w:t>
      </w:r>
      <w:r w:rsidR="00B32935" w:rsidRPr="003A1123">
        <w:rPr>
          <w:shd w:val="clear" w:color="auto" w:fill="FFFFFF"/>
        </w:rPr>
        <w:t>that lead to customer retention and long</w:t>
      </w:r>
      <w:r w:rsidR="00036A2A" w:rsidRPr="003A1123">
        <w:rPr>
          <w:shd w:val="clear" w:color="auto" w:fill="FFFFFF"/>
        </w:rPr>
        <w:t>-</w:t>
      </w:r>
      <w:r w:rsidR="00B32935" w:rsidRPr="003A1123">
        <w:rPr>
          <w:shd w:val="clear" w:color="auto" w:fill="FFFFFF"/>
        </w:rPr>
        <w:t xml:space="preserve">term </w:t>
      </w:r>
      <w:r w:rsidR="00B32935" w:rsidRPr="003A1123">
        <w:rPr>
          <w:shd w:val="clear" w:color="auto" w:fill="FFFFFF"/>
        </w:rPr>
        <w:lastRenderedPageBreak/>
        <w:t>customer loyalty</w:t>
      </w:r>
      <w:r w:rsidR="00036A2A" w:rsidRPr="003A1123">
        <w:rPr>
          <w:shd w:val="clear" w:color="auto" w:fill="FFFFFF"/>
        </w:rPr>
        <w:t xml:space="preserve"> </w:t>
      </w:r>
      <w:sdt>
        <w:sdtPr>
          <w:rPr>
            <w:shd w:val="clear" w:color="auto" w:fill="FFFFFF"/>
          </w:rPr>
          <w:id w:val="-1524624509"/>
          <w:citation/>
        </w:sdtPr>
        <w:sdtContent>
          <w:r w:rsidR="00036A2A" w:rsidRPr="003A1123">
            <w:rPr>
              <w:shd w:val="clear" w:color="auto" w:fill="FFFFFF"/>
            </w:rPr>
            <w:fldChar w:fldCharType="begin"/>
          </w:r>
          <w:r w:rsidR="00B3022F" w:rsidRPr="003A1123">
            <w:rPr>
              <w:shd w:val="clear" w:color="auto" w:fill="FFFFFF"/>
            </w:rPr>
            <w:instrText xml:space="preserve">CITATION Mar14 \l 2057 </w:instrText>
          </w:r>
          <w:r w:rsidR="00036A2A" w:rsidRPr="003A1123">
            <w:rPr>
              <w:shd w:val="clear" w:color="auto" w:fill="FFFFFF"/>
            </w:rPr>
            <w:fldChar w:fldCharType="separate"/>
          </w:r>
          <w:r w:rsidR="008908B7" w:rsidRPr="008908B7">
            <w:rPr>
              <w:noProof/>
              <w:shd w:val="clear" w:color="auto" w:fill="FFFFFF"/>
            </w:rPr>
            <w:t>(Sigala, 2014)</w:t>
          </w:r>
          <w:r w:rsidR="00036A2A" w:rsidRPr="003A1123">
            <w:rPr>
              <w:shd w:val="clear" w:color="auto" w:fill="FFFFFF"/>
            </w:rPr>
            <w:fldChar w:fldCharType="end"/>
          </w:r>
        </w:sdtContent>
      </w:sdt>
      <w:r w:rsidR="00036A2A" w:rsidRPr="003A1123">
        <w:rPr>
          <w:shd w:val="clear" w:color="auto" w:fill="FFFFFF"/>
        </w:rPr>
        <w:t>.</w:t>
      </w:r>
      <w:r w:rsidR="00B32935" w:rsidRPr="003A1123">
        <w:rPr>
          <w:shd w:val="clear" w:color="auto" w:fill="FFFFFF"/>
        </w:rPr>
        <w:t xml:space="preserve"> The internet enables Airbnb to send email campaigns and viral marketing and to also identify customers initiating contact by seeking information from the website. Therefore, the internet works as a two-way communication mechanism. The application of CRM allows Airbnb to collate the analysis conducted in CRM and link it to ERP to draw information from other functional areas for deeper analysis</w:t>
      </w:r>
      <w:r w:rsidR="00744973" w:rsidRPr="003A1123">
        <w:rPr>
          <w:shd w:val="clear" w:color="auto" w:fill="FFFFFF"/>
        </w:rPr>
        <w:t>, this reflects integrating processes by providing a computerized environment that includes a collective database to provide organised and compatible data</w:t>
      </w:r>
      <w:r w:rsidR="00653AA2" w:rsidRPr="003A1123">
        <w:rPr>
          <w:shd w:val="clear" w:color="auto" w:fill="FFFFFF"/>
        </w:rPr>
        <w:t xml:space="preserve"> which supports business activities</w:t>
      </w:r>
      <w:r w:rsidR="00744973" w:rsidRPr="003A1123">
        <w:rPr>
          <w:shd w:val="clear" w:color="auto" w:fill="FFFFFF"/>
        </w:rPr>
        <w:t xml:space="preserve"> </w:t>
      </w:r>
      <w:sdt>
        <w:sdtPr>
          <w:rPr>
            <w:shd w:val="clear" w:color="auto" w:fill="FFFFFF"/>
          </w:rPr>
          <w:id w:val="-366838552"/>
          <w:citation/>
        </w:sdtPr>
        <w:sdtContent>
          <w:r w:rsidR="00744973" w:rsidRPr="003A1123">
            <w:rPr>
              <w:shd w:val="clear" w:color="auto" w:fill="FFFFFF"/>
            </w:rPr>
            <w:fldChar w:fldCharType="begin"/>
          </w:r>
          <w:r w:rsidR="00744973" w:rsidRPr="003A1123">
            <w:rPr>
              <w:shd w:val="clear" w:color="auto" w:fill="FFFFFF"/>
            </w:rPr>
            <w:instrText xml:space="preserve"> CITATION Nad18 \l 2057 </w:instrText>
          </w:r>
          <w:r w:rsidR="00744973" w:rsidRPr="003A1123">
            <w:rPr>
              <w:shd w:val="clear" w:color="auto" w:fill="FFFFFF"/>
            </w:rPr>
            <w:fldChar w:fldCharType="separate"/>
          </w:r>
          <w:r w:rsidR="008908B7" w:rsidRPr="008908B7">
            <w:rPr>
              <w:noProof/>
              <w:shd w:val="clear" w:color="auto" w:fill="FFFFFF"/>
            </w:rPr>
            <w:t>(Aljawarneh, 2018)</w:t>
          </w:r>
          <w:r w:rsidR="00744973" w:rsidRPr="003A1123">
            <w:rPr>
              <w:shd w:val="clear" w:color="auto" w:fill="FFFFFF"/>
            </w:rPr>
            <w:fldChar w:fldCharType="end"/>
          </w:r>
        </w:sdtContent>
      </w:sdt>
      <w:r w:rsidR="00744973" w:rsidRPr="003A1123">
        <w:rPr>
          <w:shd w:val="clear" w:color="auto" w:fill="FFFFFF"/>
        </w:rPr>
        <w:t>.</w:t>
      </w:r>
    </w:p>
    <w:p w14:paraId="52E80B3D" w14:textId="77777777" w:rsidR="005B344D" w:rsidRPr="003A1123" w:rsidRDefault="005B344D" w:rsidP="00481789">
      <w:pPr>
        <w:spacing w:line="360" w:lineRule="auto"/>
        <w:jc w:val="both"/>
        <w:rPr>
          <w:color w:val="000000" w:themeColor="text1"/>
        </w:rPr>
      </w:pPr>
    </w:p>
    <w:p w14:paraId="52A423A8" w14:textId="325F2177" w:rsidR="003A1123" w:rsidRDefault="00B4109C" w:rsidP="00BE2C44">
      <w:pPr>
        <w:pStyle w:val="Heading2"/>
      </w:pPr>
      <w:bookmarkStart w:id="17" w:name="_Toc66041878"/>
      <w:r w:rsidRPr="003A1123">
        <w:t>Supply Chain Management</w:t>
      </w:r>
      <w:bookmarkEnd w:id="17"/>
      <w:r w:rsidRPr="003A1123">
        <w:t xml:space="preserve"> </w:t>
      </w:r>
    </w:p>
    <w:p w14:paraId="14676D94" w14:textId="77777777" w:rsidR="00130601" w:rsidRPr="00130601" w:rsidRDefault="00130601" w:rsidP="00130601"/>
    <w:p w14:paraId="4CD4EBF2" w14:textId="6302BA6D" w:rsidR="003A1123" w:rsidRDefault="003A1123" w:rsidP="008908B7">
      <w:pPr>
        <w:spacing w:line="360" w:lineRule="auto"/>
        <w:jc w:val="center"/>
        <w:rPr>
          <w:color w:val="000000" w:themeColor="text1"/>
        </w:rPr>
      </w:pPr>
      <w:r w:rsidRPr="003A1123">
        <w:rPr>
          <w:color w:val="7030A0"/>
        </w:rPr>
        <w:drawing>
          <wp:inline distT="0" distB="0" distL="0" distR="0" wp14:anchorId="7AB6D511" wp14:editId="5318D57A">
            <wp:extent cx="4616970" cy="3535413"/>
            <wp:effectExtent l="0" t="0" r="6350" b="0"/>
            <wp:docPr id="34818" name="Picture 2" descr="PE2058 Ch06-01.gif                                             0001EC53Adam's work                    B65CE38B:">
              <a:extLst xmlns:a="http://schemas.openxmlformats.org/drawingml/2006/main">
                <a:ext uri="{FF2B5EF4-FFF2-40B4-BE49-F238E27FC236}">
                  <a16:creationId xmlns:a16="http://schemas.microsoft.com/office/drawing/2014/main" id="{B232C95B-8B2E-468E-A734-E136C2D572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8" name="Picture 2" descr="PE2058 Ch06-01.gif                                             0001EC53Adam's work                    B65CE38B:">
                      <a:extLst>
                        <a:ext uri="{FF2B5EF4-FFF2-40B4-BE49-F238E27FC236}">
                          <a16:creationId xmlns:a16="http://schemas.microsoft.com/office/drawing/2014/main" id="{B232C95B-8B2E-468E-A734-E136C2D572D0}"/>
                        </a:ext>
                      </a:extLst>
                    </pic:cNvPr>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4737557" cy="3627751"/>
                    </a:xfrm>
                    <a:prstGeom prst="rect">
                      <a:avLst/>
                    </a:prstGeom>
                    <a:noFill/>
                    <a:ln>
                      <a:noFill/>
                    </a:ln>
                  </pic:spPr>
                </pic:pic>
              </a:graphicData>
            </a:graphic>
          </wp:inline>
        </w:drawing>
      </w:r>
    </w:p>
    <w:p w14:paraId="6A64CC7B" w14:textId="1C392494" w:rsidR="003A1123" w:rsidRDefault="003A1123" w:rsidP="008908B7">
      <w:pPr>
        <w:spacing w:line="360" w:lineRule="auto"/>
        <w:jc w:val="center"/>
        <w:rPr>
          <w:b/>
          <w:bCs/>
          <w:color w:val="000000" w:themeColor="text1"/>
        </w:rPr>
      </w:pPr>
      <w:bookmarkStart w:id="18" w:name="_Toc66041879"/>
      <w:r w:rsidRPr="00B80721">
        <w:rPr>
          <w:rStyle w:val="Heading2Char"/>
        </w:rPr>
        <w:t>Figure 5</w:t>
      </w:r>
      <w:r w:rsidR="00B80721" w:rsidRPr="00B80721">
        <w:rPr>
          <w:rStyle w:val="Heading2Char"/>
        </w:rPr>
        <w:t xml:space="preserve"> Members of the supply chain</w:t>
      </w:r>
      <w:bookmarkEnd w:id="18"/>
      <w:r w:rsidRPr="003A1123">
        <w:rPr>
          <w:b/>
          <w:bCs/>
          <w:color w:val="000000" w:themeColor="text1"/>
        </w:rPr>
        <w:t xml:space="preserve"> </w:t>
      </w:r>
      <w:r w:rsidRPr="00B80721">
        <w:rPr>
          <w:color w:val="000000" w:themeColor="text1"/>
        </w:rPr>
        <w:t>(Chaffey 2007)</w:t>
      </w:r>
    </w:p>
    <w:p w14:paraId="2A6C89B2" w14:textId="77777777" w:rsidR="003A1123" w:rsidRPr="003A1123" w:rsidRDefault="003A1123" w:rsidP="00481789">
      <w:pPr>
        <w:spacing w:line="360" w:lineRule="auto"/>
        <w:jc w:val="both"/>
        <w:rPr>
          <w:b/>
          <w:bCs/>
          <w:color w:val="000000" w:themeColor="text1"/>
        </w:rPr>
      </w:pPr>
    </w:p>
    <w:p w14:paraId="4B5B5872" w14:textId="3F136183" w:rsidR="00BA3F7A" w:rsidRPr="003A1123" w:rsidRDefault="00FA2A45" w:rsidP="00481789">
      <w:pPr>
        <w:spacing w:line="360" w:lineRule="auto"/>
        <w:jc w:val="both"/>
        <w:rPr>
          <w:shd w:val="clear" w:color="auto" w:fill="FFFFFF"/>
        </w:rPr>
      </w:pPr>
      <w:r w:rsidRPr="003A1123">
        <w:rPr>
          <w:shd w:val="clear" w:color="auto" w:fill="FFFFFF"/>
        </w:rPr>
        <w:t>There are three key activities for SCM</w:t>
      </w:r>
      <w:r w:rsidR="008908B7">
        <w:rPr>
          <w:shd w:val="clear" w:color="auto" w:fill="FFFFFF"/>
        </w:rPr>
        <w:t>, t</w:t>
      </w:r>
      <w:r w:rsidRPr="003A1123">
        <w:rPr>
          <w:shd w:val="clear" w:color="auto" w:fill="FFFFFF"/>
        </w:rPr>
        <w:t xml:space="preserve">he upstream supply chain, </w:t>
      </w:r>
      <w:r w:rsidR="008908B7">
        <w:rPr>
          <w:shd w:val="clear" w:color="auto" w:fill="FFFFFF"/>
        </w:rPr>
        <w:t>the i</w:t>
      </w:r>
      <w:r w:rsidRPr="003A1123">
        <w:rPr>
          <w:shd w:val="clear" w:color="auto" w:fill="FFFFFF"/>
        </w:rPr>
        <w:t>nternal supply chain</w:t>
      </w:r>
      <w:r w:rsidR="00566530">
        <w:rPr>
          <w:shd w:val="clear" w:color="auto" w:fill="FFFFFF"/>
        </w:rPr>
        <w:t>,</w:t>
      </w:r>
      <w:r w:rsidRPr="003A1123">
        <w:rPr>
          <w:shd w:val="clear" w:color="auto" w:fill="FFFFFF"/>
        </w:rPr>
        <w:t xml:space="preserve"> and </w:t>
      </w:r>
      <w:r w:rsidR="008908B7">
        <w:rPr>
          <w:shd w:val="clear" w:color="auto" w:fill="FFFFFF"/>
        </w:rPr>
        <w:t xml:space="preserve">the </w:t>
      </w:r>
      <w:r w:rsidRPr="003A1123">
        <w:rPr>
          <w:shd w:val="clear" w:color="auto" w:fill="FFFFFF"/>
        </w:rPr>
        <w:t xml:space="preserve">downstream supply chain. Please refer to </w:t>
      </w:r>
      <w:r w:rsidR="00503949">
        <w:rPr>
          <w:shd w:val="clear" w:color="auto" w:fill="FFFFFF"/>
        </w:rPr>
        <w:t>F</w:t>
      </w:r>
      <w:r w:rsidRPr="003A1123">
        <w:rPr>
          <w:shd w:val="clear" w:color="auto" w:fill="FFFFFF"/>
        </w:rPr>
        <w:t>igure</w:t>
      </w:r>
      <w:r w:rsidR="00503949">
        <w:rPr>
          <w:shd w:val="clear" w:color="auto" w:fill="FFFFFF"/>
        </w:rPr>
        <w:t xml:space="preserve"> 5</w:t>
      </w:r>
      <w:r w:rsidRPr="003A1123">
        <w:rPr>
          <w:shd w:val="clear" w:color="auto" w:fill="FFFFFF"/>
        </w:rPr>
        <w:t xml:space="preserve"> </w:t>
      </w:r>
      <w:r w:rsidR="00B43578" w:rsidRPr="003A1123">
        <w:rPr>
          <w:shd w:val="clear" w:color="auto" w:fill="FFFFFF"/>
        </w:rPr>
        <w:t>to identify all elements included within a supply chain.</w:t>
      </w:r>
      <w:r w:rsidR="00365AA9" w:rsidRPr="003A1123">
        <w:rPr>
          <w:shd w:val="clear" w:color="auto" w:fill="FFFFFF"/>
        </w:rPr>
        <w:t xml:space="preserve"> </w:t>
      </w:r>
      <w:r w:rsidR="00172FC9" w:rsidRPr="003A1123">
        <w:rPr>
          <w:shd w:val="clear" w:color="auto" w:fill="FFFFFF"/>
        </w:rPr>
        <w:t>An</w:t>
      </w:r>
      <w:r w:rsidR="00365AA9" w:rsidRPr="003A1123">
        <w:rPr>
          <w:shd w:val="clear" w:color="auto" w:fill="FFFFFF"/>
        </w:rPr>
        <w:t xml:space="preserve"> </w:t>
      </w:r>
      <w:r w:rsidR="00772A46" w:rsidRPr="003A1123">
        <w:rPr>
          <w:shd w:val="clear" w:color="auto" w:fill="FFFFFF"/>
        </w:rPr>
        <w:t>advantage</w:t>
      </w:r>
      <w:r w:rsidR="00365AA9" w:rsidRPr="003A1123">
        <w:rPr>
          <w:shd w:val="clear" w:color="auto" w:fill="FFFFFF"/>
        </w:rPr>
        <w:t xml:space="preserve"> of using a SCM </w:t>
      </w:r>
      <w:r w:rsidR="00302DC9" w:rsidRPr="003A1123">
        <w:rPr>
          <w:shd w:val="clear" w:color="auto" w:fill="FFFFFF"/>
        </w:rPr>
        <w:t>system is the lowering costs of advertisements whilst using websites and emails</w:t>
      </w:r>
      <w:r w:rsidR="008908B7">
        <w:rPr>
          <w:shd w:val="clear" w:color="auto" w:fill="FFFFFF"/>
        </w:rPr>
        <w:t xml:space="preserve">, </w:t>
      </w:r>
      <w:r w:rsidR="00302DC9" w:rsidRPr="003A1123">
        <w:rPr>
          <w:shd w:val="clear" w:color="auto" w:fill="FFFFFF"/>
        </w:rPr>
        <w:t>which enables rapid interaction with customers and thus better relationships</w:t>
      </w:r>
      <w:sdt>
        <w:sdtPr>
          <w:rPr>
            <w:shd w:val="clear" w:color="auto" w:fill="FFFFFF"/>
          </w:rPr>
          <w:id w:val="456463010"/>
          <w:citation/>
        </w:sdtPr>
        <w:sdtContent>
          <w:r w:rsidR="00302DC9" w:rsidRPr="003A1123">
            <w:rPr>
              <w:shd w:val="clear" w:color="auto" w:fill="FFFFFF"/>
            </w:rPr>
            <w:fldChar w:fldCharType="begin"/>
          </w:r>
          <w:r w:rsidR="00302DC9" w:rsidRPr="003A1123">
            <w:rPr>
              <w:shd w:val="clear" w:color="auto" w:fill="FFFFFF"/>
            </w:rPr>
            <w:instrText xml:space="preserve"> CITATION Ema13 \l 2057 </w:instrText>
          </w:r>
          <w:r w:rsidR="00302DC9" w:rsidRPr="003A1123">
            <w:rPr>
              <w:shd w:val="clear" w:color="auto" w:fill="FFFFFF"/>
            </w:rPr>
            <w:fldChar w:fldCharType="separate"/>
          </w:r>
          <w:r w:rsidR="008908B7">
            <w:rPr>
              <w:noProof/>
              <w:shd w:val="clear" w:color="auto" w:fill="FFFFFF"/>
            </w:rPr>
            <w:t xml:space="preserve"> </w:t>
          </w:r>
          <w:r w:rsidR="008908B7" w:rsidRPr="008908B7">
            <w:rPr>
              <w:noProof/>
              <w:shd w:val="clear" w:color="auto" w:fill="FFFFFF"/>
            </w:rPr>
            <w:t>(Alnagi, 2013)</w:t>
          </w:r>
          <w:r w:rsidR="00302DC9" w:rsidRPr="003A1123">
            <w:rPr>
              <w:shd w:val="clear" w:color="auto" w:fill="FFFFFF"/>
            </w:rPr>
            <w:fldChar w:fldCharType="end"/>
          </w:r>
        </w:sdtContent>
      </w:sdt>
      <w:r w:rsidR="00302DC9" w:rsidRPr="003A1123">
        <w:rPr>
          <w:shd w:val="clear" w:color="auto" w:fill="FFFFFF"/>
        </w:rPr>
        <w:t>.</w:t>
      </w:r>
    </w:p>
    <w:p w14:paraId="2D5B1426" w14:textId="1A20C169" w:rsidR="00DA6395" w:rsidRPr="003A1123" w:rsidRDefault="00DA6395" w:rsidP="00481789">
      <w:pPr>
        <w:spacing w:line="360" w:lineRule="auto"/>
        <w:jc w:val="both"/>
        <w:rPr>
          <w:shd w:val="clear" w:color="auto" w:fill="FFFFFF"/>
        </w:rPr>
      </w:pPr>
    </w:p>
    <w:p w14:paraId="3A09702E" w14:textId="5E271777" w:rsidR="00382A48" w:rsidRPr="003A1123" w:rsidRDefault="00DA6395" w:rsidP="00481789">
      <w:pPr>
        <w:spacing w:line="360" w:lineRule="auto"/>
        <w:jc w:val="both"/>
        <w:rPr>
          <w:color w:val="000000" w:themeColor="text1"/>
        </w:rPr>
      </w:pPr>
      <w:r w:rsidRPr="003A1123">
        <w:rPr>
          <w:shd w:val="clear" w:color="auto" w:fill="FFFFFF"/>
        </w:rPr>
        <w:t xml:space="preserve">Airbnb would be placed in the centre of the diagram and the hosts would be situated in the </w:t>
      </w:r>
      <w:r w:rsidR="0018563E" w:rsidRPr="003A1123">
        <w:rPr>
          <w:shd w:val="clear" w:color="auto" w:fill="FFFFFF"/>
        </w:rPr>
        <w:t>upstream supply chain; this is also recognised as the buy-side e</w:t>
      </w:r>
      <w:r w:rsidR="008908B7">
        <w:rPr>
          <w:shd w:val="clear" w:color="auto" w:fill="FFFFFF"/>
        </w:rPr>
        <w:t>-</w:t>
      </w:r>
      <w:r w:rsidR="0018563E" w:rsidRPr="003A1123">
        <w:rPr>
          <w:shd w:val="clear" w:color="auto" w:fill="FFFFFF"/>
        </w:rPr>
        <w:t xml:space="preserve">commerce. </w:t>
      </w:r>
      <w:r w:rsidR="0018563E" w:rsidRPr="003A1123">
        <w:t>The d</w:t>
      </w:r>
      <w:r w:rsidR="00BA3F7A" w:rsidRPr="003A1123">
        <w:t xml:space="preserve">ownstream </w:t>
      </w:r>
      <w:r w:rsidR="00382A48" w:rsidRPr="003A1123">
        <w:lastRenderedPageBreak/>
        <w:t xml:space="preserve">supply </w:t>
      </w:r>
      <w:r w:rsidR="0018563E" w:rsidRPr="003A1123">
        <w:t xml:space="preserve">chain </w:t>
      </w:r>
      <w:r w:rsidR="00382A48" w:rsidRPr="003A1123">
        <w:t xml:space="preserve">is the sell-side ecommerce which for Airbnb is C2C. The collaboration and communication between the hosts and the customer is achieved through this element for Airbnb and the information captured about the customers is also fed into the CRM system which reflects how </w:t>
      </w:r>
      <w:r w:rsidR="00382A48" w:rsidRPr="003A1123">
        <w:rPr>
          <w:color w:val="000000" w:themeColor="text1"/>
        </w:rPr>
        <w:t>these seamless systems converge across the organisation</w:t>
      </w:r>
      <w:r w:rsidR="00172FC9" w:rsidRPr="003A1123">
        <w:rPr>
          <w:color w:val="000000" w:themeColor="text1"/>
        </w:rPr>
        <w:t>.</w:t>
      </w:r>
      <w:r w:rsidR="00382A48" w:rsidRPr="003A1123">
        <w:rPr>
          <w:color w:val="000000" w:themeColor="text1"/>
        </w:rPr>
        <w:t xml:space="preserve"> </w:t>
      </w:r>
    </w:p>
    <w:p w14:paraId="5DFE4ADE" w14:textId="46FF1E00" w:rsidR="004D138E" w:rsidRPr="00962F67" w:rsidRDefault="00382A48" w:rsidP="00962F67">
      <w:pPr>
        <w:spacing w:line="360" w:lineRule="auto"/>
        <w:jc w:val="both"/>
        <w:rPr>
          <w:i/>
          <w:iCs/>
          <w:color w:val="000000" w:themeColor="text1"/>
        </w:rPr>
      </w:pPr>
      <w:r w:rsidRPr="003A1123">
        <w:rPr>
          <w:color w:val="000000" w:themeColor="text1"/>
        </w:rPr>
        <w:t>The internal supply chain is where the purchasing, quality checks, regulations is stored in the supply chain which is then shared across to the ER</w:t>
      </w:r>
      <w:r w:rsidR="0018563E" w:rsidRPr="003A1123">
        <w:rPr>
          <w:color w:val="000000" w:themeColor="text1"/>
        </w:rPr>
        <w:t xml:space="preserve">P </w:t>
      </w:r>
      <w:sdt>
        <w:sdtPr>
          <w:rPr>
            <w:color w:val="000000" w:themeColor="text1"/>
          </w:rPr>
          <w:id w:val="2122177726"/>
          <w:citation/>
        </w:sdtPr>
        <w:sdtContent>
          <w:r w:rsidR="0018563E" w:rsidRPr="003A1123">
            <w:rPr>
              <w:color w:val="000000" w:themeColor="text1"/>
            </w:rPr>
            <w:fldChar w:fldCharType="begin"/>
          </w:r>
          <w:r w:rsidR="0018563E" w:rsidRPr="003A1123">
            <w:rPr>
              <w:color w:val="000000" w:themeColor="text1"/>
            </w:rPr>
            <w:instrText xml:space="preserve">CITATION Sup04 \l 2057 </w:instrText>
          </w:r>
          <w:r w:rsidR="0018563E" w:rsidRPr="003A1123">
            <w:rPr>
              <w:color w:val="000000" w:themeColor="text1"/>
            </w:rPr>
            <w:fldChar w:fldCharType="separate"/>
          </w:r>
          <w:r w:rsidR="008908B7" w:rsidRPr="008908B7">
            <w:rPr>
              <w:noProof/>
              <w:color w:val="000000" w:themeColor="text1"/>
            </w:rPr>
            <w:t>(Vorst, 2004)</w:t>
          </w:r>
          <w:r w:rsidR="0018563E" w:rsidRPr="003A1123">
            <w:rPr>
              <w:color w:val="000000" w:themeColor="text1"/>
            </w:rPr>
            <w:fldChar w:fldCharType="end"/>
          </w:r>
        </w:sdtContent>
      </w:sdt>
      <w:r w:rsidR="0018563E" w:rsidRPr="003A1123">
        <w:rPr>
          <w:color w:val="000000" w:themeColor="text1"/>
        </w:rPr>
        <w:t>.</w:t>
      </w:r>
      <w:r w:rsidR="00801903" w:rsidRPr="003A1123">
        <w:rPr>
          <w:color w:val="000000" w:themeColor="text1"/>
        </w:rPr>
        <w:t xml:space="preserve"> It is clear that the use of these systems and tools are beneficial for a large organisation such as Airbnb.</w:t>
      </w:r>
    </w:p>
    <w:p w14:paraId="6A8D6547" w14:textId="1E6DFF1B" w:rsidR="00D76626" w:rsidRDefault="005B4161" w:rsidP="00C161B1">
      <w:pPr>
        <w:pStyle w:val="Heading1"/>
      </w:pPr>
      <w:bookmarkStart w:id="19" w:name="_Toc66041880"/>
      <w:r w:rsidRPr="003A1123">
        <w:t>Conclusion</w:t>
      </w:r>
      <w:r w:rsidR="00962F67">
        <w:t>.</w:t>
      </w:r>
      <w:bookmarkEnd w:id="19"/>
    </w:p>
    <w:p w14:paraId="20358AA6" w14:textId="77777777" w:rsidR="008908B7" w:rsidRPr="008908B7" w:rsidRDefault="008908B7" w:rsidP="00481789">
      <w:pPr>
        <w:spacing w:line="360" w:lineRule="auto"/>
        <w:jc w:val="both"/>
        <w:rPr>
          <w:b/>
          <w:bCs/>
        </w:rPr>
      </w:pPr>
    </w:p>
    <w:p w14:paraId="35BF638F" w14:textId="1DC906E3" w:rsidR="00D76626" w:rsidRDefault="00351A37" w:rsidP="00481789">
      <w:pPr>
        <w:spacing w:line="360" w:lineRule="auto"/>
        <w:jc w:val="both"/>
      </w:pPr>
      <w:r w:rsidRPr="003A1123">
        <w:t>In conclusion, this report critically examines Airbnb as an example of the sharing economy. The Business Model Canvas, the SFF, the GSM and the tools and platforms used by Airbnb have all been analysed to give a clear understanding of what current and emerging digital business systems can be used for Airbnb to gain competitive advantage</w:t>
      </w:r>
      <w:r w:rsidR="002A5F6B" w:rsidRPr="003A1123">
        <w:t xml:space="preserve"> and to implement a growth strategy to secure the future success of the business. </w:t>
      </w:r>
    </w:p>
    <w:p w14:paraId="441A0017" w14:textId="34825317" w:rsidR="003A1123" w:rsidRDefault="003A1123" w:rsidP="00481789">
      <w:pPr>
        <w:spacing w:line="360" w:lineRule="auto"/>
        <w:jc w:val="both"/>
      </w:pPr>
    </w:p>
    <w:p w14:paraId="06BA5FF1" w14:textId="36FF5813" w:rsidR="003A1123" w:rsidRDefault="003A1123" w:rsidP="003A1123">
      <w:pPr>
        <w:spacing w:line="360" w:lineRule="auto"/>
      </w:pPr>
    </w:p>
    <w:p w14:paraId="7CE29B3A" w14:textId="78F0FCC1" w:rsidR="003A1123" w:rsidRDefault="003A1123" w:rsidP="003A1123">
      <w:pPr>
        <w:spacing w:line="360" w:lineRule="auto"/>
      </w:pPr>
    </w:p>
    <w:p w14:paraId="501D72D8" w14:textId="14CBB6B1" w:rsidR="003A1123" w:rsidRDefault="003A1123" w:rsidP="003A1123">
      <w:pPr>
        <w:spacing w:line="360" w:lineRule="auto"/>
      </w:pPr>
    </w:p>
    <w:p w14:paraId="662C5F31" w14:textId="4F4CD229" w:rsidR="003A1123" w:rsidRDefault="003A1123" w:rsidP="003A1123">
      <w:pPr>
        <w:spacing w:line="360" w:lineRule="auto"/>
      </w:pPr>
    </w:p>
    <w:p w14:paraId="5127564B" w14:textId="6D266E8F" w:rsidR="003A1123" w:rsidRDefault="003A1123" w:rsidP="003A1123">
      <w:pPr>
        <w:spacing w:line="360" w:lineRule="auto"/>
      </w:pPr>
    </w:p>
    <w:p w14:paraId="766C52B1" w14:textId="34AD3C20" w:rsidR="003A1123" w:rsidRDefault="003A1123" w:rsidP="003A1123">
      <w:pPr>
        <w:spacing w:line="360" w:lineRule="auto"/>
      </w:pPr>
    </w:p>
    <w:p w14:paraId="74E859C9" w14:textId="10C95CC6" w:rsidR="003A1123" w:rsidRDefault="003A1123" w:rsidP="003A1123">
      <w:pPr>
        <w:spacing w:line="360" w:lineRule="auto"/>
      </w:pPr>
    </w:p>
    <w:p w14:paraId="17F8C903" w14:textId="3E442A98" w:rsidR="003A1123" w:rsidRDefault="003A1123" w:rsidP="003A1123">
      <w:pPr>
        <w:spacing w:line="360" w:lineRule="auto"/>
      </w:pPr>
    </w:p>
    <w:p w14:paraId="5822CD07" w14:textId="4A206E24" w:rsidR="003A1123" w:rsidRDefault="003A1123" w:rsidP="003A1123">
      <w:pPr>
        <w:spacing w:line="360" w:lineRule="auto"/>
      </w:pPr>
    </w:p>
    <w:p w14:paraId="592E4ACC" w14:textId="77777777" w:rsidR="003A1123" w:rsidRPr="003A1123" w:rsidRDefault="003A1123" w:rsidP="003A1123">
      <w:pPr>
        <w:spacing w:line="360" w:lineRule="auto"/>
      </w:pPr>
    </w:p>
    <w:p w14:paraId="2F75F12D" w14:textId="5809822D" w:rsidR="002A5F6B" w:rsidRDefault="002A5F6B"/>
    <w:p w14:paraId="7FD3D2C8" w14:textId="7C4A4C12" w:rsidR="008908B7" w:rsidRDefault="008908B7"/>
    <w:p w14:paraId="495553D6" w14:textId="697E17F9" w:rsidR="008908B7" w:rsidRDefault="008908B7"/>
    <w:p w14:paraId="256AA67E" w14:textId="0781ECFE" w:rsidR="008908B7" w:rsidRDefault="008908B7"/>
    <w:p w14:paraId="1E6D8F1D" w14:textId="6C17FFE8" w:rsidR="008908B7" w:rsidRDefault="008908B7"/>
    <w:p w14:paraId="6FC16635" w14:textId="697AF411" w:rsidR="008908B7" w:rsidRDefault="008908B7"/>
    <w:p w14:paraId="2CF210E9" w14:textId="5D7F813A" w:rsidR="008908B7" w:rsidRDefault="008908B7"/>
    <w:p w14:paraId="7F8D6BF4" w14:textId="77777777" w:rsidR="008908B7" w:rsidRDefault="008908B7"/>
    <w:bookmarkStart w:id="20" w:name="_Toc66041881" w:displacedByCustomXml="next"/>
    <w:sdt>
      <w:sdtPr>
        <w:id w:val="1362399973"/>
        <w:docPartObj>
          <w:docPartGallery w:val="Bibliographies"/>
          <w:docPartUnique/>
        </w:docPartObj>
      </w:sdtPr>
      <w:sdtEndPr>
        <w:rPr>
          <w:rFonts w:eastAsia="Times New Roman" w:cs="Times New Roman"/>
          <w:b w:val="0"/>
          <w:bCs w:val="0"/>
          <w:color w:val="auto"/>
          <w:sz w:val="24"/>
          <w:szCs w:val="24"/>
          <w:lang w:val="en-GB" w:eastAsia="en-GB" w:bidi="ar-SA"/>
        </w:rPr>
      </w:sdtEndPr>
      <w:sdtContent>
        <w:p w14:paraId="63627ADB" w14:textId="2421327C" w:rsidR="00B82FD6" w:rsidRDefault="00B82FD6">
          <w:pPr>
            <w:pStyle w:val="Heading1"/>
          </w:pPr>
          <w:r>
            <w:t>Bibliography</w:t>
          </w:r>
          <w:bookmarkEnd w:id="20"/>
        </w:p>
        <w:sdt>
          <w:sdtPr>
            <w:id w:val="111145805"/>
            <w:bibliography/>
          </w:sdtPr>
          <w:sdtEndPr>
            <w:rPr>
              <w:rFonts w:ascii="Times New Roman" w:eastAsia="Times New Roman" w:hAnsi="Times New Roman" w:cs="Times New Roman"/>
              <w:lang w:eastAsia="en-GB"/>
            </w:rPr>
          </w:sdtEndPr>
          <w:sdtContent>
            <w:p w14:paraId="495F6885" w14:textId="6C3997DF" w:rsidR="00282AEB" w:rsidRDefault="00B82FD6" w:rsidP="008908B7">
              <w:pPr>
                <w:pStyle w:val="Bibliography"/>
                <w:ind w:left="720" w:hanging="720"/>
                <w:rPr>
                  <w:noProof/>
                  <w:lang w:val="en-US"/>
                </w:rPr>
              </w:pPr>
              <w:r>
                <w:fldChar w:fldCharType="begin"/>
              </w:r>
              <w:r>
                <w:instrText xml:space="preserve"> BIBLIOGRAPHY </w:instrText>
              </w:r>
              <w:r>
                <w:fldChar w:fldCharType="separate"/>
              </w:r>
              <w:r w:rsidR="008908B7">
                <w:rPr>
                  <w:noProof/>
                  <w:lang w:val="en-US"/>
                </w:rPr>
                <w:t xml:space="preserve">Airbnb. (2020, March 30). </w:t>
              </w:r>
              <w:r w:rsidR="008908B7">
                <w:rPr>
                  <w:i/>
                  <w:iCs/>
                  <w:noProof/>
                  <w:lang w:val="en-US"/>
                </w:rPr>
                <w:t>$250M to support hosts impacted by cancellations</w:t>
              </w:r>
              <w:r w:rsidR="008908B7">
                <w:rPr>
                  <w:noProof/>
                  <w:lang w:val="en-US"/>
                </w:rPr>
                <w:t>. Retrieved from Airbnb: https://www.airbnb.co.uk/resources/hosting-homes/a/250m-to-support-hosts-impacted-by-cancellations-165</w:t>
              </w:r>
            </w:p>
            <w:p w14:paraId="788432E1" w14:textId="77777777" w:rsidR="00282AEB" w:rsidRPr="00282AEB" w:rsidRDefault="00282AEB" w:rsidP="00282AEB">
              <w:pPr>
                <w:rPr>
                  <w:lang w:val="en-US" w:eastAsia="en-US"/>
                </w:rPr>
              </w:pPr>
            </w:p>
            <w:p w14:paraId="261A0218" w14:textId="4CC8DC56" w:rsidR="008908B7" w:rsidRDefault="008908B7" w:rsidP="008908B7">
              <w:pPr>
                <w:pStyle w:val="Bibliography"/>
                <w:ind w:left="720" w:hanging="720"/>
                <w:rPr>
                  <w:noProof/>
                  <w:lang w:val="en-US"/>
                </w:rPr>
              </w:pPr>
              <w:r>
                <w:rPr>
                  <w:noProof/>
                  <w:lang w:val="en-US"/>
                </w:rPr>
                <w:t xml:space="preserve">Airbnb. (2021). </w:t>
              </w:r>
              <w:r>
                <w:rPr>
                  <w:i/>
                  <w:iCs/>
                  <w:noProof/>
                  <w:lang w:val="en-US"/>
                </w:rPr>
                <w:t>AIRBNB EXPERIENCES One-of-a-kind activities hosted by experts</w:t>
              </w:r>
              <w:r>
                <w:rPr>
                  <w:noProof/>
                  <w:lang w:val="en-US"/>
                </w:rPr>
                <w:t>. Retrieved from https://www.airbnb.co.uk/s/experiences</w:t>
              </w:r>
            </w:p>
            <w:p w14:paraId="50B9A303" w14:textId="77777777" w:rsidR="00282AEB" w:rsidRPr="00282AEB" w:rsidRDefault="00282AEB" w:rsidP="00282AEB">
              <w:pPr>
                <w:rPr>
                  <w:lang w:val="en-US" w:eastAsia="en-US"/>
                </w:rPr>
              </w:pPr>
            </w:p>
            <w:p w14:paraId="4ECF1BC6" w14:textId="7CAF86C6" w:rsidR="008908B7" w:rsidRDefault="008908B7" w:rsidP="008908B7">
              <w:pPr>
                <w:pStyle w:val="Bibliography"/>
                <w:ind w:left="720" w:hanging="720"/>
                <w:rPr>
                  <w:noProof/>
                  <w:lang w:val="en-US"/>
                </w:rPr>
              </w:pPr>
              <w:r>
                <w:rPr>
                  <w:noProof/>
                  <w:lang w:val="en-US"/>
                </w:rPr>
                <w:t xml:space="preserve">Airbnb. (2021). </w:t>
              </w:r>
              <w:r>
                <w:rPr>
                  <w:i/>
                  <w:iCs/>
                  <w:noProof/>
                  <w:lang w:val="en-US"/>
                </w:rPr>
                <w:t>Airbnb,mobile</w:t>
              </w:r>
              <w:r>
                <w:rPr>
                  <w:noProof/>
                  <w:lang w:val="en-US"/>
                </w:rPr>
                <w:t>. Retrieved from Airbnb: https://www.airbnb.co.uk/mobile</w:t>
              </w:r>
            </w:p>
            <w:p w14:paraId="74D24E37" w14:textId="77777777" w:rsidR="00282AEB" w:rsidRPr="00282AEB" w:rsidRDefault="00282AEB" w:rsidP="00282AEB">
              <w:pPr>
                <w:rPr>
                  <w:lang w:val="en-US" w:eastAsia="en-US"/>
                </w:rPr>
              </w:pPr>
            </w:p>
            <w:p w14:paraId="7A695896" w14:textId="430F9096" w:rsidR="008908B7" w:rsidRDefault="008908B7" w:rsidP="008908B7">
              <w:pPr>
                <w:pStyle w:val="Bibliography"/>
                <w:ind w:left="720" w:hanging="720"/>
                <w:rPr>
                  <w:noProof/>
                  <w:lang w:val="en-US"/>
                </w:rPr>
              </w:pPr>
              <w:r>
                <w:rPr>
                  <w:noProof/>
                  <w:lang w:val="en-US"/>
                </w:rPr>
                <w:t xml:space="preserve">Airbnb. (2021, Febuary). </w:t>
              </w:r>
              <w:r>
                <w:rPr>
                  <w:i/>
                  <w:iCs/>
                  <w:noProof/>
                  <w:lang w:val="en-US"/>
                </w:rPr>
                <w:t>Staff Software Engineer, Airbnb.org</w:t>
              </w:r>
              <w:r>
                <w:rPr>
                  <w:noProof/>
                  <w:lang w:val="en-US"/>
                </w:rPr>
                <w:t>. Retrieved from https://careers.airbnb.com/positions/2597383/</w:t>
              </w:r>
            </w:p>
            <w:p w14:paraId="472AA707" w14:textId="77777777" w:rsidR="00282AEB" w:rsidRPr="00282AEB" w:rsidRDefault="00282AEB" w:rsidP="00282AEB">
              <w:pPr>
                <w:rPr>
                  <w:lang w:val="en-US" w:eastAsia="en-US"/>
                </w:rPr>
              </w:pPr>
            </w:p>
            <w:p w14:paraId="367874A5" w14:textId="4A569DE5" w:rsidR="008908B7" w:rsidRDefault="008908B7" w:rsidP="008908B7">
              <w:pPr>
                <w:pStyle w:val="Bibliography"/>
                <w:ind w:left="720" w:hanging="720"/>
                <w:rPr>
                  <w:noProof/>
                  <w:lang w:val="en-US"/>
                </w:rPr>
              </w:pPr>
              <w:r>
                <w:rPr>
                  <w:noProof/>
                  <w:lang w:val="en-US"/>
                </w:rPr>
                <w:t xml:space="preserve">Airbnb. (2021). </w:t>
              </w:r>
              <w:r>
                <w:rPr>
                  <w:i/>
                  <w:iCs/>
                  <w:noProof/>
                  <w:lang w:val="en-US"/>
                </w:rPr>
                <w:t>What are Airbnb service fees?</w:t>
              </w:r>
              <w:r>
                <w:rPr>
                  <w:noProof/>
                  <w:lang w:val="en-US"/>
                </w:rPr>
                <w:t xml:space="preserve"> Retrieved from Airbnb: https://www.airbnb.co.uk/help/article/1857/what-are-airbnb-service-fees</w:t>
              </w:r>
            </w:p>
            <w:p w14:paraId="77F438AC" w14:textId="77777777" w:rsidR="00282AEB" w:rsidRPr="00282AEB" w:rsidRDefault="00282AEB" w:rsidP="00282AEB">
              <w:pPr>
                <w:rPr>
                  <w:lang w:val="en-US" w:eastAsia="en-US"/>
                </w:rPr>
              </w:pPr>
            </w:p>
            <w:p w14:paraId="461FA50C" w14:textId="6F2F208F" w:rsidR="008908B7" w:rsidRDefault="008908B7" w:rsidP="008908B7">
              <w:pPr>
                <w:pStyle w:val="Bibliography"/>
                <w:ind w:left="720" w:hanging="720"/>
                <w:rPr>
                  <w:noProof/>
                  <w:lang w:val="en-US"/>
                </w:rPr>
              </w:pPr>
              <w:r>
                <w:rPr>
                  <w:noProof/>
                  <w:lang w:val="en-US"/>
                </w:rPr>
                <w:t xml:space="preserve">Aljawarneh, N. (2018). The Role of Enterprise Resource Planning Systems ERP in Improving Customer Relationship Management CRM: An Empirical Study of Safeway Company of Jordan. </w:t>
              </w:r>
              <w:r>
                <w:rPr>
                  <w:i/>
                  <w:iCs/>
                  <w:noProof/>
                  <w:lang w:val="en-US"/>
                </w:rPr>
                <w:t>International Journal of Business and Management</w:t>
              </w:r>
              <w:r>
                <w:rPr>
                  <w:noProof/>
                  <w:lang w:val="en-US"/>
                </w:rPr>
                <w:t>, 1-20.</w:t>
              </w:r>
            </w:p>
            <w:p w14:paraId="7E00F45F" w14:textId="77777777" w:rsidR="00282AEB" w:rsidRPr="00282AEB" w:rsidRDefault="00282AEB" w:rsidP="00282AEB">
              <w:pPr>
                <w:rPr>
                  <w:lang w:val="en-US" w:eastAsia="en-US"/>
                </w:rPr>
              </w:pPr>
            </w:p>
            <w:p w14:paraId="470BA5A9" w14:textId="05ABEC68" w:rsidR="008908B7" w:rsidRDefault="008908B7" w:rsidP="008908B7">
              <w:pPr>
                <w:pStyle w:val="Bibliography"/>
                <w:ind w:left="720" w:hanging="720"/>
                <w:rPr>
                  <w:noProof/>
                  <w:lang w:val="en-US"/>
                </w:rPr>
              </w:pPr>
              <w:r>
                <w:rPr>
                  <w:noProof/>
                  <w:lang w:val="en-US"/>
                </w:rPr>
                <w:t xml:space="preserve">Alnagi, E. (2013). Comparison Between Upstream and Downstream Supply Chain Management and How they are Affected by E-Business. </w:t>
              </w:r>
              <w:r>
                <w:rPr>
                  <w:i/>
                  <w:iCs/>
                  <w:noProof/>
                  <w:lang w:val="en-US"/>
                </w:rPr>
                <w:t xml:space="preserve">Journal of Computer Science and Technology </w:t>
              </w:r>
              <w:r>
                <w:rPr>
                  <w:noProof/>
                  <w:lang w:val="en-US"/>
                </w:rPr>
                <w:t>, 1-10.</w:t>
              </w:r>
            </w:p>
            <w:p w14:paraId="2F990A0E" w14:textId="77777777" w:rsidR="00282AEB" w:rsidRPr="00282AEB" w:rsidRDefault="00282AEB" w:rsidP="00282AEB">
              <w:pPr>
                <w:rPr>
                  <w:lang w:val="en-US" w:eastAsia="en-US"/>
                </w:rPr>
              </w:pPr>
            </w:p>
            <w:p w14:paraId="24DF183E" w14:textId="77777777" w:rsidR="008908B7" w:rsidRDefault="008908B7" w:rsidP="008908B7">
              <w:pPr>
                <w:pStyle w:val="Bibliography"/>
                <w:ind w:left="720" w:hanging="720"/>
                <w:rPr>
                  <w:noProof/>
                  <w:lang w:val="en-US"/>
                </w:rPr>
              </w:pPr>
              <w:r>
                <w:rPr>
                  <w:noProof/>
                  <w:lang w:val="en-US"/>
                </w:rPr>
                <w:t xml:space="preserve">AWS. (2021). </w:t>
              </w:r>
              <w:r>
                <w:rPr>
                  <w:i/>
                  <w:iCs/>
                  <w:noProof/>
                  <w:lang w:val="en-US"/>
                </w:rPr>
                <w:t>Amazon</w:t>
              </w:r>
              <w:r>
                <w:rPr>
                  <w:noProof/>
                  <w:lang w:val="en-US"/>
                </w:rPr>
                <w:t>. Retrieved from AWS: https://aws.amazon.com/what-is-aws/</w:t>
              </w:r>
            </w:p>
            <w:p w14:paraId="1DB1BFD1" w14:textId="1D237E60" w:rsidR="008908B7" w:rsidRDefault="008908B7" w:rsidP="008908B7">
              <w:pPr>
                <w:pStyle w:val="Bibliography"/>
                <w:ind w:left="720" w:hanging="720"/>
                <w:rPr>
                  <w:noProof/>
                  <w:lang w:val="en-US"/>
                </w:rPr>
              </w:pPr>
              <w:r>
                <w:rPr>
                  <w:noProof/>
                  <w:lang w:val="en-US"/>
                </w:rPr>
                <w:t xml:space="preserve">Azevedo, P. (2013). Advantages, Limitations and Solutions in the Use of ERP Systems (Enterprise Resource Planning) – A Case Study in the Hospitality Industry. </w:t>
              </w:r>
              <w:r>
                <w:rPr>
                  <w:i/>
                  <w:iCs/>
                  <w:noProof/>
                  <w:lang w:val="en-US"/>
                </w:rPr>
                <w:t>Enterprise Resource Planning</w:t>
              </w:r>
              <w:r>
                <w:rPr>
                  <w:noProof/>
                  <w:lang w:val="en-US"/>
                </w:rPr>
                <w:t>, 1-5.</w:t>
              </w:r>
            </w:p>
            <w:p w14:paraId="75B3E0B2" w14:textId="77777777" w:rsidR="00282AEB" w:rsidRPr="00282AEB" w:rsidRDefault="00282AEB" w:rsidP="00282AEB">
              <w:pPr>
                <w:rPr>
                  <w:lang w:val="en-US" w:eastAsia="en-US"/>
                </w:rPr>
              </w:pPr>
            </w:p>
            <w:p w14:paraId="47187EBB" w14:textId="62E235FE" w:rsidR="008908B7" w:rsidRDefault="008908B7" w:rsidP="008908B7">
              <w:pPr>
                <w:pStyle w:val="Bibliography"/>
                <w:ind w:left="720" w:hanging="720"/>
                <w:rPr>
                  <w:noProof/>
                  <w:lang w:val="en-US"/>
                </w:rPr>
              </w:pPr>
              <w:r>
                <w:rPr>
                  <w:noProof/>
                  <w:lang w:val="en-US"/>
                </w:rPr>
                <w:t>Bennett, O. (2018, August 23). Retrieved from: https://www.huffingtonpost.co.uk/entry/booking-an-airbnb-could-cost-you-more-after-brexit_uk_5b7e86ace4b0cd327dfa106a</w:t>
              </w:r>
            </w:p>
            <w:p w14:paraId="2ED4FF33" w14:textId="77777777" w:rsidR="00282AEB" w:rsidRPr="00282AEB" w:rsidRDefault="00282AEB" w:rsidP="00282AEB">
              <w:pPr>
                <w:rPr>
                  <w:lang w:val="en-US" w:eastAsia="en-US"/>
                </w:rPr>
              </w:pPr>
            </w:p>
            <w:p w14:paraId="11C2A28E" w14:textId="1B3E3468" w:rsidR="008908B7" w:rsidRDefault="008908B7" w:rsidP="008908B7">
              <w:pPr>
                <w:pStyle w:val="Bibliography"/>
                <w:ind w:left="720" w:hanging="720"/>
                <w:rPr>
                  <w:noProof/>
                  <w:lang w:val="en-US"/>
                </w:rPr>
              </w:pPr>
              <w:r>
                <w:rPr>
                  <w:noProof/>
                  <w:lang w:val="en-US"/>
                </w:rPr>
                <w:t xml:space="preserve">Cassidy, C. (2013). STRATEGY BMT AL-ITTIHAD USING MATRIX IE, MATRIX SWOT 8K, MATRIX SPACE AND TWOS MATRIX. </w:t>
              </w:r>
              <w:r>
                <w:rPr>
                  <w:i/>
                  <w:iCs/>
                  <w:noProof/>
                  <w:lang w:val="en-US"/>
                </w:rPr>
                <w:t>Journal of Applied Business Research</w:t>
              </w:r>
              <w:r>
                <w:rPr>
                  <w:noProof/>
                  <w:lang w:val="en-US"/>
                </w:rPr>
                <w:t>.</w:t>
              </w:r>
            </w:p>
            <w:p w14:paraId="3C6D392C" w14:textId="77777777" w:rsidR="00282AEB" w:rsidRPr="00282AEB" w:rsidRDefault="00282AEB" w:rsidP="00282AEB">
              <w:pPr>
                <w:rPr>
                  <w:lang w:val="en-US" w:eastAsia="en-US"/>
                </w:rPr>
              </w:pPr>
            </w:p>
            <w:p w14:paraId="72E2D429" w14:textId="41767E21" w:rsidR="008908B7" w:rsidRDefault="008908B7" w:rsidP="008908B7">
              <w:pPr>
                <w:pStyle w:val="Bibliography"/>
                <w:ind w:left="720" w:hanging="720"/>
                <w:rPr>
                  <w:noProof/>
                  <w:lang w:val="en-US"/>
                </w:rPr>
              </w:pPr>
              <w:r>
                <w:rPr>
                  <w:noProof/>
                  <w:lang w:val="en-US"/>
                </w:rPr>
                <w:t xml:space="preserve">Chaffey, D. (2007). </w:t>
              </w:r>
              <w:r>
                <w:rPr>
                  <w:i/>
                  <w:iCs/>
                  <w:noProof/>
                  <w:lang w:val="en-US"/>
                </w:rPr>
                <w:t>E-business and E-commerce Management.</w:t>
              </w:r>
              <w:r>
                <w:rPr>
                  <w:noProof/>
                  <w:lang w:val="en-US"/>
                </w:rPr>
                <w:t xml:space="preserve"> Prentice Hall.</w:t>
              </w:r>
            </w:p>
            <w:p w14:paraId="79D19353" w14:textId="77777777" w:rsidR="00282AEB" w:rsidRPr="00282AEB" w:rsidRDefault="00282AEB" w:rsidP="00282AEB">
              <w:pPr>
                <w:rPr>
                  <w:lang w:val="en-US" w:eastAsia="en-US"/>
                </w:rPr>
              </w:pPr>
            </w:p>
            <w:p w14:paraId="02F21A0A" w14:textId="45371A16" w:rsidR="008908B7" w:rsidRDefault="008908B7" w:rsidP="008908B7">
              <w:pPr>
                <w:pStyle w:val="Bibliography"/>
                <w:ind w:left="720" w:hanging="720"/>
                <w:rPr>
                  <w:noProof/>
                  <w:lang w:val="en-US"/>
                </w:rPr>
              </w:pPr>
              <w:r>
                <w:rPr>
                  <w:noProof/>
                  <w:lang w:val="en-US"/>
                </w:rPr>
                <w:t xml:space="preserve">Chen, Y., Zhang, R., &amp; Liu, B. (2020). Fixed, flexible, and dynamics pricing decisions of Airbnb mode with social learning. </w:t>
              </w:r>
              <w:r>
                <w:rPr>
                  <w:i/>
                  <w:iCs/>
                  <w:noProof/>
                  <w:lang w:val="en-US"/>
                </w:rPr>
                <w:t>E-Tourism Economics Sage Journal</w:t>
              </w:r>
              <w:r>
                <w:rPr>
                  <w:noProof/>
                  <w:lang w:val="en-US"/>
                </w:rPr>
                <w:t>, 1-10.</w:t>
              </w:r>
            </w:p>
            <w:p w14:paraId="6DF0944F" w14:textId="77777777" w:rsidR="00282AEB" w:rsidRPr="00282AEB" w:rsidRDefault="00282AEB" w:rsidP="00282AEB">
              <w:pPr>
                <w:rPr>
                  <w:lang w:val="en-US" w:eastAsia="en-US"/>
                </w:rPr>
              </w:pPr>
            </w:p>
            <w:p w14:paraId="1CDDAFE7" w14:textId="780DC119" w:rsidR="008908B7" w:rsidRDefault="008908B7" w:rsidP="008908B7">
              <w:pPr>
                <w:pStyle w:val="Bibliography"/>
                <w:ind w:left="720" w:hanging="720"/>
                <w:rPr>
                  <w:noProof/>
                  <w:lang w:val="en-US"/>
                </w:rPr>
              </w:pPr>
              <w:r>
                <w:rPr>
                  <w:noProof/>
                  <w:lang w:val="en-US"/>
                </w:rPr>
                <w:t xml:space="preserve">Ching, H. Y. (2013). CRITICISMS, VARIATIONS AND EXPERIENCES WITH BUSINESS MODEL CANVAS. </w:t>
              </w:r>
              <w:r>
                <w:rPr>
                  <w:i/>
                  <w:iCs/>
                  <w:noProof/>
                  <w:lang w:val="en-US"/>
                </w:rPr>
                <w:t>European Journal of Agriculture and Forestry Research</w:t>
              </w:r>
              <w:r>
                <w:rPr>
                  <w:noProof/>
                  <w:lang w:val="en-US"/>
                </w:rPr>
                <w:t>, 26-35.</w:t>
              </w:r>
            </w:p>
            <w:p w14:paraId="42B5D64A" w14:textId="77777777" w:rsidR="00282AEB" w:rsidRPr="00282AEB" w:rsidRDefault="00282AEB" w:rsidP="00282AEB">
              <w:pPr>
                <w:rPr>
                  <w:lang w:val="en-US" w:eastAsia="en-US"/>
                </w:rPr>
              </w:pPr>
            </w:p>
            <w:p w14:paraId="7FB1E238" w14:textId="54EAB89D" w:rsidR="008908B7" w:rsidRDefault="008908B7" w:rsidP="008908B7">
              <w:pPr>
                <w:pStyle w:val="Bibliography"/>
                <w:ind w:left="720" w:hanging="720"/>
                <w:rPr>
                  <w:noProof/>
                  <w:lang w:val="en-US"/>
                </w:rPr>
              </w:pPr>
              <w:r>
                <w:rPr>
                  <w:noProof/>
                  <w:lang w:val="en-US"/>
                </w:rPr>
                <w:t xml:space="preserve">David, M. E., &amp; Forest, D. (2009). THE QUANTITATIVE STRATEGIC PLANNING MATRIX (QSPM) APPLIED TO A RETAIL COMPUTER STORE . </w:t>
              </w:r>
              <w:r>
                <w:rPr>
                  <w:i/>
                  <w:iCs/>
                  <w:noProof/>
                  <w:lang w:val="en-US"/>
                </w:rPr>
                <w:t xml:space="preserve">Florida State University </w:t>
              </w:r>
              <w:r>
                <w:rPr>
                  <w:noProof/>
                  <w:lang w:val="en-US"/>
                </w:rPr>
                <w:t>, 39-45.</w:t>
              </w:r>
            </w:p>
            <w:p w14:paraId="4BB92FCF" w14:textId="77777777" w:rsidR="00282AEB" w:rsidRPr="00282AEB" w:rsidRDefault="00282AEB" w:rsidP="00282AEB">
              <w:pPr>
                <w:rPr>
                  <w:lang w:val="en-US" w:eastAsia="en-US"/>
                </w:rPr>
              </w:pPr>
            </w:p>
            <w:p w14:paraId="6640831D" w14:textId="77777777" w:rsidR="008908B7" w:rsidRDefault="008908B7" w:rsidP="008908B7">
              <w:pPr>
                <w:pStyle w:val="Bibliography"/>
                <w:ind w:left="720" w:hanging="720"/>
                <w:rPr>
                  <w:noProof/>
                  <w:lang w:val="en-US"/>
                </w:rPr>
              </w:pPr>
              <w:r>
                <w:rPr>
                  <w:noProof/>
                  <w:lang w:val="en-US"/>
                </w:rPr>
                <w:t xml:space="preserve">Dolnicar, S. (2018). </w:t>
              </w:r>
              <w:r>
                <w:rPr>
                  <w:i/>
                  <w:iCs/>
                  <w:noProof/>
                  <w:lang w:val="en-US"/>
                </w:rPr>
                <w:t>Peer-to-peer accommodation networks.</w:t>
              </w:r>
              <w:r>
                <w:rPr>
                  <w:noProof/>
                  <w:lang w:val="en-US"/>
                </w:rPr>
                <w:t xml:space="preserve"> Goodfellows Publisher.</w:t>
              </w:r>
            </w:p>
            <w:p w14:paraId="53F2EAA4" w14:textId="1A6BEAB3" w:rsidR="008908B7" w:rsidRDefault="008908B7" w:rsidP="008908B7">
              <w:pPr>
                <w:pStyle w:val="Bibliography"/>
                <w:ind w:left="720" w:hanging="720"/>
                <w:rPr>
                  <w:noProof/>
                  <w:lang w:val="en-US"/>
                </w:rPr>
              </w:pPr>
              <w:r>
                <w:rPr>
                  <w:noProof/>
                  <w:lang w:val="en-US"/>
                </w:rPr>
                <w:lastRenderedPageBreak/>
                <w:t xml:space="preserve">Dolnicar, S. (2018). </w:t>
              </w:r>
              <w:r>
                <w:rPr>
                  <w:i/>
                  <w:iCs/>
                  <w:noProof/>
                  <w:lang w:val="en-US"/>
                </w:rPr>
                <w:t>Peer-to-peer Accommodation Networks.</w:t>
              </w:r>
              <w:r>
                <w:rPr>
                  <w:noProof/>
                  <w:lang w:val="en-US"/>
                </w:rPr>
                <w:t xml:space="preserve"> Goodfellows.</w:t>
              </w:r>
            </w:p>
            <w:p w14:paraId="391787FB" w14:textId="77777777" w:rsidR="00282AEB" w:rsidRPr="00282AEB" w:rsidRDefault="00282AEB" w:rsidP="00282AEB">
              <w:pPr>
                <w:rPr>
                  <w:lang w:val="en-US" w:eastAsia="en-US"/>
                </w:rPr>
              </w:pPr>
            </w:p>
            <w:p w14:paraId="29208021" w14:textId="56C86F70" w:rsidR="008908B7" w:rsidRDefault="008908B7" w:rsidP="008908B7">
              <w:pPr>
                <w:pStyle w:val="Bibliography"/>
                <w:ind w:left="720" w:hanging="720"/>
                <w:rPr>
                  <w:noProof/>
                  <w:lang w:val="en-US"/>
                </w:rPr>
              </w:pPr>
              <w:r>
                <w:rPr>
                  <w:noProof/>
                  <w:lang w:val="en-US"/>
                </w:rPr>
                <w:t xml:space="preserve">Dolnicar, S. (2018). </w:t>
              </w:r>
              <w:r>
                <w:rPr>
                  <w:i/>
                  <w:iCs/>
                  <w:noProof/>
                  <w:lang w:val="en-US"/>
                </w:rPr>
                <w:t>Peer-to-Peer Accommodation Networks.</w:t>
              </w:r>
              <w:r>
                <w:rPr>
                  <w:noProof/>
                  <w:lang w:val="en-US"/>
                </w:rPr>
                <w:t xml:space="preserve"> Goodfellows.</w:t>
              </w:r>
            </w:p>
            <w:p w14:paraId="626811EC" w14:textId="77777777" w:rsidR="00282AEB" w:rsidRPr="00282AEB" w:rsidRDefault="00282AEB" w:rsidP="00282AEB">
              <w:pPr>
                <w:rPr>
                  <w:lang w:val="en-US" w:eastAsia="en-US"/>
                </w:rPr>
              </w:pPr>
            </w:p>
            <w:p w14:paraId="5EE030B4" w14:textId="4D847CB3" w:rsidR="008908B7" w:rsidRDefault="008908B7" w:rsidP="008908B7">
              <w:pPr>
                <w:pStyle w:val="Bibliography"/>
                <w:ind w:left="720" w:hanging="720"/>
                <w:rPr>
                  <w:noProof/>
                  <w:lang w:val="en-US"/>
                </w:rPr>
              </w:pPr>
              <w:r>
                <w:rPr>
                  <w:noProof/>
                  <w:lang w:val="en-US"/>
                </w:rPr>
                <w:t xml:space="preserve">Elezaj, E. (2017). THE ROLE AND IMPORTANCE OF SPACE MATRIX IN STRATEGIC BUSINESS MANAGEMENT. </w:t>
              </w:r>
              <w:r>
                <w:rPr>
                  <w:i/>
                  <w:iCs/>
                  <w:noProof/>
                  <w:lang w:val="en-US"/>
                </w:rPr>
                <w:t>Knowledge International Journal</w:t>
              </w:r>
              <w:r>
                <w:rPr>
                  <w:noProof/>
                  <w:lang w:val="en-US"/>
                </w:rPr>
                <w:t>, 1-7.</w:t>
              </w:r>
            </w:p>
            <w:p w14:paraId="6EB0C36E" w14:textId="77777777" w:rsidR="00282AEB" w:rsidRPr="00282AEB" w:rsidRDefault="00282AEB" w:rsidP="00282AEB">
              <w:pPr>
                <w:rPr>
                  <w:lang w:val="en-US" w:eastAsia="en-US"/>
                </w:rPr>
              </w:pPr>
            </w:p>
            <w:p w14:paraId="59B94481" w14:textId="0E463C17" w:rsidR="008908B7" w:rsidRDefault="008908B7" w:rsidP="008908B7">
              <w:pPr>
                <w:pStyle w:val="Bibliography"/>
                <w:ind w:left="720" w:hanging="720"/>
                <w:rPr>
                  <w:noProof/>
                  <w:lang w:val="en-US"/>
                </w:rPr>
              </w:pPr>
              <w:r>
                <w:rPr>
                  <w:noProof/>
                  <w:lang w:val="en-US"/>
                </w:rPr>
                <w:t xml:space="preserve">Farooq, U. (2016). </w:t>
              </w:r>
              <w:r>
                <w:rPr>
                  <w:i/>
                  <w:iCs/>
                  <w:noProof/>
                  <w:lang w:val="en-US"/>
                </w:rPr>
                <w:t>Business</w:t>
              </w:r>
              <w:r>
                <w:rPr>
                  <w:noProof/>
                  <w:lang w:val="en-US"/>
                </w:rPr>
                <w:t>. Retrieved from QSPM Matrix – Quantitative Strategic Planning Matrix: http://www.businessstudynotes.com/finance/strategic/how-to-prepare-qspm-matrix/</w:t>
              </w:r>
            </w:p>
            <w:p w14:paraId="377BEBD6" w14:textId="77777777" w:rsidR="00282AEB" w:rsidRPr="00282AEB" w:rsidRDefault="00282AEB" w:rsidP="00282AEB">
              <w:pPr>
                <w:rPr>
                  <w:lang w:val="en-US" w:eastAsia="en-US"/>
                </w:rPr>
              </w:pPr>
            </w:p>
            <w:p w14:paraId="3385DDE8" w14:textId="28135466" w:rsidR="008908B7" w:rsidRDefault="008908B7" w:rsidP="008908B7">
              <w:pPr>
                <w:pStyle w:val="Bibliography"/>
                <w:ind w:left="720" w:hanging="720"/>
                <w:rPr>
                  <w:noProof/>
                  <w:lang w:val="en-US"/>
                </w:rPr>
              </w:pPr>
              <w:r>
                <w:rPr>
                  <w:noProof/>
                  <w:lang w:val="en-US"/>
                </w:rPr>
                <w:t xml:space="preserve">Ferrell, O. (2013). </w:t>
              </w:r>
              <w:r>
                <w:rPr>
                  <w:i/>
                  <w:iCs/>
                  <w:noProof/>
                  <w:lang w:val="en-US"/>
                </w:rPr>
                <w:t>Marketing Strategy.</w:t>
              </w:r>
              <w:r>
                <w:rPr>
                  <w:noProof/>
                  <w:lang w:val="en-US"/>
                </w:rPr>
                <w:t xml:space="preserve"> USA: South-Western Engage learning.</w:t>
              </w:r>
            </w:p>
            <w:p w14:paraId="089996DD" w14:textId="77777777" w:rsidR="00282AEB" w:rsidRPr="00282AEB" w:rsidRDefault="00282AEB" w:rsidP="00282AEB">
              <w:pPr>
                <w:rPr>
                  <w:lang w:val="en-US" w:eastAsia="en-US"/>
                </w:rPr>
              </w:pPr>
            </w:p>
            <w:p w14:paraId="319EED57" w14:textId="073D4C8B" w:rsidR="008908B7" w:rsidRDefault="008908B7" w:rsidP="008908B7">
              <w:pPr>
                <w:pStyle w:val="Bibliography"/>
                <w:ind w:left="720" w:hanging="720"/>
                <w:rPr>
                  <w:noProof/>
                  <w:lang w:val="en-US"/>
                </w:rPr>
              </w:pPr>
              <w:r>
                <w:rPr>
                  <w:noProof/>
                  <w:lang w:val="en-US"/>
                </w:rPr>
                <w:t>Forbes. (2020, June 9th). Retrieved from https://www.forbes.com/sites/lealane/2020/06/09/how-bad-are-covid-19-pandemic-effects-on-airbnb-guests-hosts/?sh=2163cccd7432</w:t>
              </w:r>
            </w:p>
            <w:p w14:paraId="55AE2312" w14:textId="77777777" w:rsidR="00282AEB" w:rsidRPr="00282AEB" w:rsidRDefault="00282AEB" w:rsidP="00282AEB">
              <w:pPr>
                <w:rPr>
                  <w:lang w:val="en-US" w:eastAsia="en-US"/>
                </w:rPr>
              </w:pPr>
            </w:p>
            <w:p w14:paraId="3903F733" w14:textId="431FB673" w:rsidR="008908B7" w:rsidRDefault="008908B7" w:rsidP="00282AEB">
              <w:pPr>
                <w:pStyle w:val="Bibliography"/>
                <w:ind w:left="720" w:hanging="720"/>
                <w:rPr>
                  <w:noProof/>
                  <w:lang w:val="en-US"/>
                </w:rPr>
              </w:pPr>
              <w:r>
                <w:rPr>
                  <w:noProof/>
                  <w:lang w:val="en-US"/>
                </w:rPr>
                <w:t xml:space="preserve">Forbes. (2020, Dec 15). </w:t>
              </w:r>
              <w:r>
                <w:rPr>
                  <w:i/>
                  <w:iCs/>
                  <w:noProof/>
                  <w:lang w:val="en-US"/>
                </w:rPr>
                <w:t>Airbnb Stock Down 25% Since IPO, Three Billionaire Cofounders Lose $5 Billion In 3 Trading Days</w:t>
              </w:r>
              <w:r>
                <w:rPr>
                  <w:noProof/>
                  <w:lang w:val="en-US"/>
                </w:rPr>
                <w:t>. Retrieved from</w:t>
              </w:r>
              <w:r w:rsidR="00282AEB">
                <w:rPr>
                  <w:noProof/>
                  <w:lang w:val="en-US"/>
                </w:rPr>
                <w:t xml:space="preserve"> </w:t>
              </w:r>
              <w:r>
                <w:rPr>
                  <w:noProof/>
                  <w:lang w:val="en-US"/>
                </w:rPr>
                <w:t>https://www.forbes.com/sites/jonathanponciano/2020/12/15/airbnb-down-25-since-ipo-three-billionaire-cofounders-lose-5-billion-in-3-trading-days/?sh=4a01200e2065</w:t>
              </w:r>
            </w:p>
            <w:p w14:paraId="32A727A1" w14:textId="77777777" w:rsidR="00282AEB" w:rsidRPr="00282AEB" w:rsidRDefault="00282AEB" w:rsidP="00282AEB">
              <w:pPr>
                <w:rPr>
                  <w:lang w:val="en-US" w:eastAsia="en-US"/>
                </w:rPr>
              </w:pPr>
            </w:p>
            <w:p w14:paraId="682F3C23" w14:textId="51A81AC3" w:rsidR="008908B7" w:rsidRDefault="008908B7" w:rsidP="008908B7">
              <w:pPr>
                <w:pStyle w:val="Bibliography"/>
                <w:ind w:left="720" w:hanging="720"/>
                <w:rPr>
                  <w:noProof/>
                  <w:lang w:val="en-US"/>
                </w:rPr>
              </w:pPr>
              <w:r>
                <w:rPr>
                  <w:noProof/>
                  <w:lang w:val="en-US"/>
                </w:rPr>
                <w:t xml:space="preserve">Forbes. (2020, Dec 3). </w:t>
              </w:r>
              <w:r>
                <w:rPr>
                  <w:i/>
                  <w:iCs/>
                  <w:noProof/>
                  <w:lang w:val="en-US"/>
                </w:rPr>
                <w:t>Investors Can Rest Well With Airbnb’s IPO</w:t>
              </w:r>
              <w:r>
                <w:rPr>
                  <w:noProof/>
                  <w:lang w:val="en-US"/>
                </w:rPr>
                <w:t>. Retrieved from https://www.forbes.com/sites/greatspeculations/2020/12/03/investors-can-rest-well-with-airbnbs-ipo/?sh=530170d4179d</w:t>
              </w:r>
            </w:p>
            <w:p w14:paraId="39178B6C" w14:textId="77777777" w:rsidR="00282AEB" w:rsidRPr="00282AEB" w:rsidRDefault="00282AEB" w:rsidP="00282AEB">
              <w:pPr>
                <w:rPr>
                  <w:lang w:val="en-US" w:eastAsia="en-US"/>
                </w:rPr>
              </w:pPr>
            </w:p>
            <w:p w14:paraId="7722F808" w14:textId="574C8D3E" w:rsidR="008908B7" w:rsidRDefault="008908B7" w:rsidP="008908B7">
              <w:pPr>
                <w:pStyle w:val="Bibliography"/>
                <w:ind w:left="720" w:hanging="720"/>
                <w:rPr>
                  <w:noProof/>
                  <w:lang w:val="en-US"/>
                </w:rPr>
              </w:pPr>
              <w:r>
                <w:rPr>
                  <w:noProof/>
                  <w:lang w:val="en-US"/>
                </w:rPr>
                <w:t xml:space="preserve">Forbes. (2020, Dec 17). </w:t>
              </w:r>
              <w:r>
                <w:rPr>
                  <w:i/>
                  <w:iCs/>
                  <w:noProof/>
                  <w:lang w:val="en-US"/>
                </w:rPr>
                <w:t>Making Sense Of Airbnb Stock’s $75 Billion Valuation</w:t>
              </w:r>
              <w:r>
                <w:rPr>
                  <w:noProof/>
                  <w:lang w:val="en-US"/>
                </w:rPr>
                <w:t>. Retrieved from https://www.forbes.com/sites/greatspeculations/2020/12/17/making-sense-of-airbnb-stocks-75-billion-valuation/?sh=29bab5a21adb</w:t>
              </w:r>
            </w:p>
            <w:p w14:paraId="2ED369A7" w14:textId="77777777" w:rsidR="00282AEB" w:rsidRPr="00282AEB" w:rsidRDefault="00282AEB" w:rsidP="00282AEB">
              <w:pPr>
                <w:rPr>
                  <w:lang w:val="en-US" w:eastAsia="en-US"/>
                </w:rPr>
              </w:pPr>
            </w:p>
            <w:p w14:paraId="13924BA3" w14:textId="7F88F53E" w:rsidR="008908B7" w:rsidRDefault="008908B7" w:rsidP="008908B7">
              <w:pPr>
                <w:pStyle w:val="Bibliography"/>
                <w:ind w:left="720" w:hanging="720"/>
                <w:rPr>
                  <w:noProof/>
                  <w:lang w:val="en-US"/>
                </w:rPr>
              </w:pPr>
              <w:r>
                <w:rPr>
                  <w:noProof/>
                  <w:lang w:val="en-US"/>
                </w:rPr>
                <w:t xml:space="preserve">Geissinger, A. (2018). Digital Disruption beyond Uber and Airbnb—Tracking the long tail of the sharing economy. </w:t>
              </w:r>
              <w:r>
                <w:rPr>
                  <w:i/>
                  <w:iCs/>
                  <w:noProof/>
                  <w:lang w:val="en-US"/>
                </w:rPr>
                <w:t>Technological Forecasting and Social Change: An International Journal</w:t>
              </w:r>
              <w:r>
                <w:rPr>
                  <w:noProof/>
                  <w:lang w:val="en-US"/>
                </w:rPr>
                <w:t>, 1-5.</w:t>
              </w:r>
            </w:p>
            <w:p w14:paraId="443559F6" w14:textId="77777777" w:rsidR="00282AEB" w:rsidRPr="00282AEB" w:rsidRDefault="00282AEB" w:rsidP="00282AEB">
              <w:pPr>
                <w:rPr>
                  <w:lang w:val="en-US" w:eastAsia="en-US"/>
                </w:rPr>
              </w:pPr>
            </w:p>
            <w:p w14:paraId="6E6C6216" w14:textId="4DC917BF" w:rsidR="008908B7" w:rsidRDefault="008908B7" w:rsidP="008908B7">
              <w:pPr>
                <w:pStyle w:val="Bibliography"/>
                <w:ind w:left="720" w:hanging="720"/>
                <w:rPr>
                  <w:noProof/>
                  <w:lang w:val="en-US"/>
                </w:rPr>
              </w:pPr>
              <w:r>
                <w:rPr>
                  <w:noProof/>
                  <w:lang w:val="en-US"/>
                </w:rPr>
                <w:t xml:space="preserve">Glusac, E. (2020, Sep 24). </w:t>
              </w:r>
              <w:r>
                <w:rPr>
                  <w:i/>
                  <w:iCs/>
                  <w:noProof/>
                  <w:lang w:val="en-US"/>
                </w:rPr>
                <w:t>The New York Times</w:t>
              </w:r>
              <w:r>
                <w:rPr>
                  <w:noProof/>
                  <w:lang w:val="en-US"/>
                </w:rPr>
                <w:t>. Retrieved from The Future of Airbnb: https://www.nytimes.com/2020/09/24/travel/airbnb-pandemic.html</w:t>
              </w:r>
            </w:p>
            <w:p w14:paraId="36A0CB03" w14:textId="77777777" w:rsidR="00282AEB" w:rsidRPr="00282AEB" w:rsidRDefault="00282AEB" w:rsidP="00282AEB">
              <w:pPr>
                <w:rPr>
                  <w:lang w:val="en-US" w:eastAsia="en-US"/>
                </w:rPr>
              </w:pPr>
            </w:p>
            <w:p w14:paraId="4EFBD6D5" w14:textId="5198F6A6" w:rsidR="008908B7" w:rsidRDefault="008908B7" w:rsidP="008908B7">
              <w:pPr>
                <w:pStyle w:val="Bibliography"/>
                <w:ind w:left="720" w:hanging="720"/>
                <w:rPr>
                  <w:noProof/>
                  <w:lang w:val="en-US"/>
                </w:rPr>
              </w:pPr>
              <w:r>
                <w:rPr>
                  <w:noProof/>
                  <w:lang w:val="en-US"/>
                </w:rPr>
                <w:t xml:space="preserve">Godbole, P. (2013). </w:t>
              </w:r>
              <w:r>
                <w:rPr>
                  <w:i/>
                  <w:iCs/>
                  <w:noProof/>
                  <w:lang w:val="en-US"/>
                </w:rPr>
                <w:t>Mergers, Acquisitions and Corporate Restructuring, 2nd Edition.</w:t>
              </w:r>
              <w:r>
                <w:rPr>
                  <w:noProof/>
                  <w:lang w:val="en-US"/>
                </w:rPr>
                <w:t xml:space="preserve"> VIKAS Publishing.</w:t>
              </w:r>
            </w:p>
            <w:p w14:paraId="743B1FDC" w14:textId="77777777" w:rsidR="00282AEB" w:rsidRPr="00282AEB" w:rsidRDefault="00282AEB" w:rsidP="00282AEB">
              <w:pPr>
                <w:rPr>
                  <w:lang w:val="en-US" w:eastAsia="en-US"/>
                </w:rPr>
              </w:pPr>
            </w:p>
            <w:p w14:paraId="2E6D9880" w14:textId="1B4227CC" w:rsidR="008908B7" w:rsidRDefault="008908B7" w:rsidP="008908B7">
              <w:pPr>
                <w:pStyle w:val="Bibliography"/>
                <w:ind w:left="720" w:hanging="720"/>
                <w:rPr>
                  <w:noProof/>
                  <w:lang w:val="en-US"/>
                </w:rPr>
              </w:pPr>
              <w:r>
                <w:rPr>
                  <w:noProof/>
                  <w:lang w:val="en-US"/>
                </w:rPr>
                <w:t>Guardian, T. (2021, Feb 23). Retrieved from Holiday bookings surge in UK after lockdown exit plans revealed: https://www.theguardian.com/business/2021/feb/23/holiday-bookings-uk-lockdown-exit-plans-easyjet-tui</w:t>
              </w:r>
            </w:p>
            <w:p w14:paraId="53FD6DBD" w14:textId="77777777" w:rsidR="00282AEB" w:rsidRPr="00282AEB" w:rsidRDefault="00282AEB" w:rsidP="00282AEB">
              <w:pPr>
                <w:rPr>
                  <w:lang w:val="en-US" w:eastAsia="en-US"/>
                </w:rPr>
              </w:pPr>
            </w:p>
            <w:p w14:paraId="3D80284A" w14:textId="77777777" w:rsidR="008908B7" w:rsidRDefault="008908B7" w:rsidP="008908B7">
              <w:pPr>
                <w:pStyle w:val="Bibliography"/>
                <w:ind w:left="720" w:hanging="720"/>
                <w:rPr>
                  <w:noProof/>
                  <w:lang w:val="en-US"/>
                </w:rPr>
              </w:pPr>
              <w:r>
                <w:rPr>
                  <w:noProof/>
                  <w:lang w:val="en-US"/>
                </w:rPr>
                <w:t xml:space="preserve">Guillermo, F. (2020). Conceptual Framework for the Strategic Management: A Literature Review—Descriptive. </w:t>
              </w:r>
              <w:r>
                <w:rPr>
                  <w:i/>
                  <w:iCs/>
                  <w:noProof/>
                  <w:lang w:val="en-US"/>
                </w:rPr>
                <w:t>Journal of Engineering</w:t>
              </w:r>
              <w:r>
                <w:rPr>
                  <w:noProof/>
                  <w:lang w:val="en-US"/>
                </w:rPr>
                <w:t>, 1-30.</w:t>
              </w:r>
            </w:p>
            <w:p w14:paraId="789664CA" w14:textId="3C67C114" w:rsidR="008908B7" w:rsidRDefault="008908B7" w:rsidP="008908B7">
              <w:pPr>
                <w:pStyle w:val="Bibliography"/>
                <w:ind w:left="720" w:hanging="720"/>
                <w:rPr>
                  <w:noProof/>
                  <w:lang w:val="en-US"/>
                </w:rPr>
              </w:pPr>
              <w:r>
                <w:rPr>
                  <w:noProof/>
                  <w:lang w:val="en-US"/>
                </w:rPr>
                <w:lastRenderedPageBreak/>
                <w:t xml:space="preserve">Gurel, E. (2017). SWOT ANALYSIS: A THEORETICAL REVIEW. </w:t>
              </w:r>
              <w:r>
                <w:rPr>
                  <w:i/>
                  <w:iCs/>
                  <w:noProof/>
                  <w:lang w:val="en-US"/>
                </w:rPr>
                <w:t>The Journal of International Social Research</w:t>
              </w:r>
              <w:r>
                <w:rPr>
                  <w:noProof/>
                  <w:lang w:val="en-US"/>
                </w:rPr>
                <w:t>, 1-10.</w:t>
              </w:r>
            </w:p>
            <w:p w14:paraId="7366F8CD" w14:textId="77777777" w:rsidR="00282AEB" w:rsidRPr="00282AEB" w:rsidRDefault="00282AEB" w:rsidP="00282AEB">
              <w:pPr>
                <w:rPr>
                  <w:lang w:val="en-US" w:eastAsia="en-US"/>
                </w:rPr>
              </w:pPr>
            </w:p>
            <w:p w14:paraId="3CA58548" w14:textId="5063B6D3" w:rsidR="008908B7" w:rsidRDefault="008908B7" w:rsidP="008908B7">
              <w:pPr>
                <w:pStyle w:val="Bibliography"/>
                <w:ind w:left="720" w:hanging="720"/>
                <w:rPr>
                  <w:noProof/>
                  <w:lang w:val="en-US"/>
                </w:rPr>
              </w:pPr>
              <w:r>
                <w:rPr>
                  <w:noProof/>
                  <w:lang w:val="en-US"/>
                </w:rPr>
                <w:t xml:space="preserve">Gurel, E. (2017). SWOT ANALYSIS: A THEORETICAL REVIEW . </w:t>
              </w:r>
              <w:r>
                <w:rPr>
                  <w:i/>
                  <w:iCs/>
                  <w:noProof/>
                  <w:lang w:val="en-US"/>
                </w:rPr>
                <w:t>The Journal of International Social Research</w:t>
              </w:r>
              <w:r>
                <w:rPr>
                  <w:noProof/>
                  <w:lang w:val="en-US"/>
                </w:rPr>
                <w:t>, 1000-1010.</w:t>
              </w:r>
            </w:p>
            <w:p w14:paraId="1C699B4A" w14:textId="77777777" w:rsidR="00282AEB" w:rsidRPr="00282AEB" w:rsidRDefault="00282AEB" w:rsidP="00282AEB">
              <w:pPr>
                <w:rPr>
                  <w:lang w:val="en-US" w:eastAsia="en-US"/>
                </w:rPr>
              </w:pPr>
            </w:p>
            <w:p w14:paraId="34F6E436" w14:textId="1A77292C" w:rsidR="008908B7" w:rsidRDefault="008908B7" w:rsidP="008908B7">
              <w:pPr>
                <w:pStyle w:val="Bibliography"/>
                <w:ind w:left="720" w:hanging="720"/>
                <w:rPr>
                  <w:noProof/>
                  <w:lang w:val="en-US"/>
                </w:rPr>
              </w:pPr>
              <w:r>
                <w:rPr>
                  <w:noProof/>
                  <w:lang w:val="en-US"/>
                </w:rPr>
                <w:t xml:space="preserve">Guttentag, D. (2013). Airbnb: disruptive innovation and the rise of an informal tourism accommodation sector. </w:t>
              </w:r>
              <w:r>
                <w:rPr>
                  <w:i/>
                  <w:iCs/>
                  <w:noProof/>
                  <w:lang w:val="en-US"/>
                </w:rPr>
                <w:t>Journal of current issies in tourism</w:t>
              </w:r>
              <w:r>
                <w:rPr>
                  <w:noProof/>
                  <w:lang w:val="en-US"/>
                </w:rPr>
                <w:t>, 1193-1195.</w:t>
              </w:r>
            </w:p>
            <w:p w14:paraId="687334CE" w14:textId="77777777" w:rsidR="00282AEB" w:rsidRPr="00282AEB" w:rsidRDefault="00282AEB" w:rsidP="00282AEB">
              <w:pPr>
                <w:rPr>
                  <w:lang w:val="en-US" w:eastAsia="en-US"/>
                </w:rPr>
              </w:pPr>
            </w:p>
            <w:p w14:paraId="7E9DC946" w14:textId="26BDA90A" w:rsidR="008908B7" w:rsidRDefault="008908B7" w:rsidP="008908B7">
              <w:pPr>
                <w:pStyle w:val="Bibliography"/>
                <w:ind w:left="720" w:hanging="720"/>
                <w:rPr>
                  <w:noProof/>
                  <w:lang w:val="en-US"/>
                </w:rPr>
              </w:pPr>
              <w:r>
                <w:rPr>
                  <w:noProof/>
                  <w:lang w:val="en-US"/>
                </w:rPr>
                <w:t xml:space="preserve">Hakim, L. (2017). Ecotourism Development Strategy of Pelawan Forest in Central Bangka, Bangka Belitung. </w:t>
              </w:r>
              <w:r>
                <w:rPr>
                  <w:i/>
                  <w:iCs/>
                  <w:noProof/>
                  <w:lang w:val="en-US"/>
                </w:rPr>
                <w:t>Journal of Indonesian Tourism and Development Studies</w:t>
              </w:r>
              <w:r>
                <w:rPr>
                  <w:noProof/>
                  <w:lang w:val="en-US"/>
                </w:rPr>
                <w:t>, 150-155.</w:t>
              </w:r>
            </w:p>
            <w:p w14:paraId="550AB52E" w14:textId="77777777" w:rsidR="00282AEB" w:rsidRPr="00282AEB" w:rsidRDefault="00282AEB" w:rsidP="00282AEB">
              <w:pPr>
                <w:rPr>
                  <w:lang w:val="en-US" w:eastAsia="en-US"/>
                </w:rPr>
              </w:pPr>
            </w:p>
            <w:p w14:paraId="063F8496" w14:textId="16D589AB" w:rsidR="008908B7" w:rsidRDefault="008908B7" w:rsidP="008908B7">
              <w:pPr>
                <w:pStyle w:val="Bibliography"/>
                <w:ind w:left="720" w:hanging="720"/>
                <w:rPr>
                  <w:noProof/>
                  <w:lang w:val="en-US"/>
                </w:rPr>
              </w:pPr>
              <w:r>
                <w:rPr>
                  <w:noProof/>
                  <w:lang w:val="en-US"/>
                </w:rPr>
                <w:t xml:space="preserve">Hart, A. (2016). An Empirical Study of Some Critical Adoption Factors of ERP Software. </w:t>
              </w:r>
              <w:r>
                <w:rPr>
                  <w:i/>
                  <w:iCs/>
                  <w:noProof/>
                  <w:lang w:val="en-US"/>
                </w:rPr>
                <w:t>e, International Journal of Human–Computer Interaction</w:t>
              </w:r>
              <w:r>
                <w:rPr>
                  <w:noProof/>
                  <w:lang w:val="en-US"/>
                </w:rPr>
                <w:t>, 1-15.</w:t>
              </w:r>
            </w:p>
            <w:p w14:paraId="190F2470" w14:textId="77777777" w:rsidR="00282AEB" w:rsidRPr="00282AEB" w:rsidRDefault="00282AEB" w:rsidP="00282AEB">
              <w:pPr>
                <w:rPr>
                  <w:lang w:val="en-US" w:eastAsia="en-US"/>
                </w:rPr>
              </w:pPr>
            </w:p>
            <w:p w14:paraId="4DCE0F3C" w14:textId="74F5A2D1" w:rsidR="008908B7" w:rsidRDefault="008908B7" w:rsidP="008908B7">
              <w:pPr>
                <w:pStyle w:val="Bibliography"/>
                <w:ind w:left="720" w:hanging="720"/>
                <w:rPr>
                  <w:noProof/>
                  <w:lang w:val="en-US"/>
                </w:rPr>
              </w:pPr>
              <w:r>
                <w:rPr>
                  <w:noProof/>
                  <w:lang w:val="en-US"/>
                </w:rPr>
                <w:t xml:space="preserve">Hong, J. (2018). Rise of the Sharing Economy and the Future of Travel and Tourism Industry. </w:t>
              </w:r>
              <w:r>
                <w:rPr>
                  <w:i/>
                  <w:iCs/>
                  <w:noProof/>
                  <w:lang w:val="en-US"/>
                </w:rPr>
                <w:t>Journal of Hotel &amp; Business Management</w:t>
              </w:r>
              <w:r>
                <w:rPr>
                  <w:noProof/>
                  <w:lang w:val="en-US"/>
                </w:rPr>
                <w:t>, 1-10.</w:t>
              </w:r>
            </w:p>
            <w:p w14:paraId="0E742CBB" w14:textId="77777777" w:rsidR="00282AEB" w:rsidRPr="00282AEB" w:rsidRDefault="00282AEB" w:rsidP="00282AEB">
              <w:pPr>
                <w:rPr>
                  <w:lang w:val="en-US" w:eastAsia="en-US"/>
                </w:rPr>
              </w:pPr>
            </w:p>
            <w:p w14:paraId="752B5918" w14:textId="19E4BEB4" w:rsidR="008908B7" w:rsidRDefault="008908B7" w:rsidP="008908B7">
              <w:pPr>
                <w:pStyle w:val="Bibliography"/>
                <w:ind w:left="720" w:hanging="720"/>
                <w:rPr>
                  <w:noProof/>
                  <w:lang w:val="en-US"/>
                </w:rPr>
              </w:pPr>
              <w:r>
                <w:rPr>
                  <w:noProof/>
                  <w:lang w:val="en-US"/>
                </w:rPr>
                <w:t xml:space="preserve">Innis, D. (2004). Customer service: The key to customer satisfaction, customer loyalty and market share. </w:t>
              </w:r>
              <w:r>
                <w:rPr>
                  <w:i/>
                  <w:iCs/>
                  <w:noProof/>
                  <w:lang w:val="en-US"/>
                </w:rPr>
                <w:t>Journal of business logistics</w:t>
              </w:r>
              <w:r>
                <w:rPr>
                  <w:noProof/>
                  <w:lang w:val="en-US"/>
                </w:rPr>
                <w:t>, 1-6.</w:t>
              </w:r>
            </w:p>
            <w:p w14:paraId="7774BEC7" w14:textId="77777777" w:rsidR="00282AEB" w:rsidRPr="00282AEB" w:rsidRDefault="00282AEB" w:rsidP="00282AEB">
              <w:pPr>
                <w:rPr>
                  <w:lang w:val="en-US" w:eastAsia="en-US"/>
                </w:rPr>
              </w:pPr>
            </w:p>
            <w:p w14:paraId="1B05E7EE" w14:textId="54C7CBC2" w:rsidR="008908B7" w:rsidRDefault="008908B7" w:rsidP="008908B7">
              <w:pPr>
                <w:pStyle w:val="Bibliography"/>
                <w:ind w:left="720" w:hanging="720"/>
                <w:rPr>
                  <w:noProof/>
                  <w:lang w:val="en-US"/>
                </w:rPr>
              </w:pPr>
              <w:r>
                <w:rPr>
                  <w:noProof/>
                  <w:lang w:val="en-US"/>
                </w:rPr>
                <w:t>Katsioloudes, M. (2017). The Strategic Planning Process. Routledge.</w:t>
              </w:r>
            </w:p>
            <w:p w14:paraId="0FE0A7DF" w14:textId="77777777" w:rsidR="00282AEB" w:rsidRPr="00282AEB" w:rsidRDefault="00282AEB" w:rsidP="00282AEB">
              <w:pPr>
                <w:rPr>
                  <w:lang w:val="en-US" w:eastAsia="en-US"/>
                </w:rPr>
              </w:pPr>
            </w:p>
            <w:p w14:paraId="4C9F52D4" w14:textId="3894DA0C" w:rsidR="008908B7" w:rsidRDefault="008908B7" w:rsidP="008908B7">
              <w:pPr>
                <w:pStyle w:val="Bibliography"/>
                <w:ind w:left="720" w:hanging="720"/>
                <w:rPr>
                  <w:noProof/>
                  <w:lang w:val="en-US"/>
                </w:rPr>
              </w:pPr>
              <w:r>
                <w:rPr>
                  <w:noProof/>
                  <w:lang w:val="en-US"/>
                </w:rPr>
                <w:t>Kazmi, A. (2006). Business Policy and Strategic Management. Tata McGraw Hill Publishing.</w:t>
              </w:r>
            </w:p>
            <w:p w14:paraId="417DD580" w14:textId="77777777" w:rsidR="00282AEB" w:rsidRPr="00282AEB" w:rsidRDefault="00282AEB" w:rsidP="00282AEB">
              <w:pPr>
                <w:rPr>
                  <w:lang w:val="en-US" w:eastAsia="en-US"/>
                </w:rPr>
              </w:pPr>
            </w:p>
            <w:p w14:paraId="17395FCB" w14:textId="137472DC" w:rsidR="008908B7" w:rsidRDefault="008908B7" w:rsidP="008908B7">
              <w:pPr>
                <w:pStyle w:val="Bibliography"/>
                <w:ind w:left="720" w:hanging="720"/>
                <w:rPr>
                  <w:noProof/>
                  <w:lang w:val="en-US"/>
                </w:rPr>
              </w:pPr>
              <w:r>
                <w:rPr>
                  <w:noProof/>
                  <w:lang w:val="en-US"/>
                </w:rPr>
                <w:t xml:space="preserve">Laudon, K., &amp; Laudon, J. (2007). </w:t>
              </w:r>
              <w:r>
                <w:rPr>
                  <w:i/>
                  <w:iCs/>
                  <w:noProof/>
                  <w:lang w:val="en-US"/>
                </w:rPr>
                <w:t>Essentials of Business Information Systems.</w:t>
              </w:r>
              <w:r>
                <w:rPr>
                  <w:noProof/>
                  <w:lang w:val="en-US"/>
                </w:rPr>
                <w:t xml:space="preserve"> Pearson.</w:t>
              </w:r>
            </w:p>
            <w:p w14:paraId="75670FDA" w14:textId="77777777" w:rsidR="00282AEB" w:rsidRPr="00282AEB" w:rsidRDefault="00282AEB" w:rsidP="00282AEB">
              <w:pPr>
                <w:rPr>
                  <w:lang w:val="en-US" w:eastAsia="en-US"/>
                </w:rPr>
              </w:pPr>
            </w:p>
            <w:p w14:paraId="0F1C9AE2" w14:textId="0DD8054D" w:rsidR="008908B7" w:rsidRDefault="008908B7" w:rsidP="008908B7">
              <w:pPr>
                <w:pStyle w:val="Bibliography"/>
                <w:ind w:left="720" w:hanging="720"/>
                <w:rPr>
                  <w:noProof/>
                  <w:lang w:val="en-US"/>
                </w:rPr>
              </w:pPr>
              <w:r>
                <w:rPr>
                  <w:noProof/>
                  <w:lang w:val="en-US"/>
                </w:rPr>
                <w:t xml:space="preserve">Lucidity. (2021). </w:t>
              </w:r>
              <w:r>
                <w:rPr>
                  <w:i/>
                  <w:iCs/>
                  <w:noProof/>
                  <w:lang w:val="en-US"/>
                </w:rPr>
                <w:t>Introduction to the Grand Strategy Matrix</w:t>
              </w:r>
              <w:r>
                <w:rPr>
                  <w:noProof/>
                  <w:lang w:val="en-US"/>
                </w:rPr>
                <w:t>. Retrieved from https://getlucidity.com/strategy-resources/introduction-to-the-grand-strategy-matrix/</w:t>
              </w:r>
            </w:p>
            <w:p w14:paraId="33500C0D" w14:textId="77777777" w:rsidR="00282AEB" w:rsidRPr="00282AEB" w:rsidRDefault="00282AEB" w:rsidP="00282AEB">
              <w:pPr>
                <w:rPr>
                  <w:lang w:val="en-US" w:eastAsia="en-US"/>
                </w:rPr>
              </w:pPr>
            </w:p>
            <w:p w14:paraId="576E830D" w14:textId="20EB2797" w:rsidR="008908B7" w:rsidRDefault="008908B7" w:rsidP="008908B7">
              <w:pPr>
                <w:pStyle w:val="Bibliography"/>
                <w:ind w:left="720" w:hanging="720"/>
                <w:rPr>
                  <w:noProof/>
                  <w:lang w:val="en-US"/>
                </w:rPr>
              </w:pPr>
              <w:r>
                <w:rPr>
                  <w:noProof/>
                  <w:lang w:val="en-US"/>
                </w:rPr>
                <w:t xml:space="preserve">Lucidity. (2021). </w:t>
              </w:r>
              <w:r>
                <w:rPr>
                  <w:i/>
                  <w:iCs/>
                  <w:noProof/>
                  <w:lang w:val="en-US"/>
                </w:rPr>
                <w:t>Introduction to the Grand Strategy Matrix</w:t>
              </w:r>
              <w:r>
                <w:rPr>
                  <w:noProof/>
                  <w:lang w:val="en-US"/>
                </w:rPr>
                <w:t>. Retrieved from Lucidity: https://getlucidity.com/strategy-resources/introduction-to-the-grand-strategy-matrix/</w:t>
              </w:r>
            </w:p>
            <w:p w14:paraId="785A8FAA" w14:textId="77777777" w:rsidR="00282AEB" w:rsidRPr="00282AEB" w:rsidRDefault="00282AEB" w:rsidP="00282AEB">
              <w:pPr>
                <w:rPr>
                  <w:lang w:val="en-US" w:eastAsia="en-US"/>
                </w:rPr>
              </w:pPr>
            </w:p>
            <w:p w14:paraId="45A67758" w14:textId="4546555C" w:rsidR="008908B7" w:rsidRDefault="008908B7" w:rsidP="008908B7">
              <w:pPr>
                <w:pStyle w:val="Bibliography"/>
                <w:ind w:left="720" w:hanging="720"/>
                <w:rPr>
                  <w:noProof/>
                  <w:lang w:val="en-US"/>
                </w:rPr>
              </w:pPr>
              <w:r>
                <w:rPr>
                  <w:noProof/>
                  <w:lang w:val="en-US"/>
                </w:rPr>
                <w:t xml:space="preserve">Mcfarlane, D. (2017). Osterwalder’s business model canvas: Its genesis, features, comparison, benefits and limitations. </w:t>
              </w:r>
              <w:r>
                <w:rPr>
                  <w:i/>
                  <w:iCs/>
                  <w:noProof/>
                  <w:lang w:val="en-US"/>
                </w:rPr>
                <w:t>Westcliff international journal of applied research</w:t>
              </w:r>
              <w:r>
                <w:rPr>
                  <w:noProof/>
                  <w:lang w:val="en-US"/>
                </w:rPr>
                <w:t>, 25-30.</w:t>
              </w:r>
            </w:p>
            <w:p w14:paraId="364573C7" w14:textId="77777777" w:rsidR="00282AEB" w:rsidRPr="00282AEB" w:rsidRDefault="00282AEB" w:rsidP="00282AEB">
              <w:pPr>
                <w:rPr>
                  <w:lang w:val="en-US" w:eastAsia="en-US"/>
                </w:rPr>
              </w:pPr>
            </w:p>
            <w:p w14:paraId="1E3D3AD8" w14:textId="21776C77" w:rsidR="008908B7" w:rsidRDefault="008908B7" w:rsidP="008908B7">
              <w:pPr>
                <w:pStyle w:val="Bibliography"/>
                <w:ind w:left="720" w:hanging="720"/>
                <w:rPr>
                  <w:noProof/>
                  <w:lang w:val="en-US"/>
                </w:rPr>
              </w:pPr>
              <w:r>
                <w:rPr>
                  <w:noProof/>
                  <w:lang w:val="en-US"/>
                </w:rPr>
                <w:t xml:space="preserve">Meredith, E., &amp; David, F. (2016). The quantitative strategic planning matrix: a new marketing tool. </w:t>
              </w:r>
              <w:r>
                <w:rPr>
                  <w:i/>
                  <w:iCs/>
                  <w:noProof/>
                  <w:lang w:val="en-US"/>
                </w:rPr>
                <w:t>Journal of Strategic Marketing</w:t>
              </w:r>
              <w:r>
                <w:rPr>
                  <w:noProof/>
                  <w:lang w:val="en-US"/>
                </w:rPr>
                <w:t>, 1-10.</w:t>
              </w:r>
            </w:p>
            <w:p w14:paraId="7D88DC88" w14:textId="77777777" w:rsidR="00282AEB" w:rsidRPr="00282AEB" w:rsidRDefault="00282AEB" w:rsidP="00282AEB">
              <w:pPr>
                <w:rPr>
                  <w:lang w:val="en-US" w:eastAsia="en-US"/>
                </w:rPr>
              </w:pPr>
            </w:p>
            <w:p w14:paraId="2E073C13" w14:textId="06813C4E" w:rsidR="008908B7" w:rsidRDefault="008908B7" w:rsidP="008908B7">
              <w:pPr>
                <w:pStyle w:val="Bibliography"/>
                <w:ind w:left="720" w:hanging="720"/>
                <w:rPr>
                  <w:noProof/>
                  <w:lang w:val="en-US"/>
                </w:rPr>
              </w:pPr>
              <w:r>
                <w:rPr>
                  <w:noProof/>
                  <w:lang w:val="en-US"/>
                </w:rPr>
                <w:t xml:space="preserve">Michellini, L. (2011 ). New business models for creating shared value. </w:t>
              </w:r>
              <w:r>
                <w:rPr>
                  <w:i/>
                  <w:iCs/>
                  <w:noProof/>
                  <w:lang w:val="en-US"/>
                </w:rPr>
                <w:t>Social Responsibility Journal</w:t>
              </w:r>
              <w:r>
                <w:rPr>
                  <w:noProof/>
                  <w:lang w:val="en-US"/>
                </w:rPr>
                <w:t>, 555-570.</w:t>
              </w:r>
            </w:p>
            <w:p w14:paraId="26F32938" w14:textId="77777777" w:rsidR="00282AEB" w:rsidRPr="00282AEB" w:rsidRDefault="00282AEB" w:rsidP="00282AEB">
              <w:pPr>
                <w:rPr>
                  <w:lang w:val="en-US" w:eastAsia="en-US"/>
                </w:rPr>
              </w:pPr>
            </w:p>
            <w:p w14:paraId="669862F1" w14:textId="59811B9D" w:rsidR="008908B7" w:rsidRDefault="008908B7" w:rsidP="008908B7">
              <w:pPr>
                <w:pStyle w:val="Bibliography"/>
                <w:ind w:left="720" w:hanging="720"/>
                <w:rPr>
                  <w:noProof/>
                  <w:lang w:val="en-US"/>
                </w:rPr>
              </w:pPr>
              <w:r>
                <w:rPr>
                  <w:noProof/>
                  <w:lang w:val="en-US"/>
                </w:rPr>
                <w:t xml:space="preserve">Miller, F. (2010). </w:t>
              </w:r>
              <w:r>
                <w:rPr>
                  <w:i/>
                  <w:iCs/>
                  <w:noProof/>
                  <w:lang w:val="en-US"/>
                </w:rPr>
                <w:t>Growth-share Matrix: Boston Consulting Group, Corporation.</w:t>
              </w:r>
              <w:r>
                <w:rPr>
                  <w:noProof/>
                  <w:lang w:val="en-US"/>
                </w:rPr>
                <w:t xml:space="preserve"> VDM Publishing.</w:t>
              </w:r>
            </w:p>
            <w:p w14:paraId="490D40CF" w14:textId="77777777" w:rsidR="00282AEB" w:rsidRPr="00282AEB" w:rsidRDefault="00282AEB" w:rsidP="00282AEB">
              <w:pPr>
                <w:rPr>
                  <w:lang w:val="en-US" w:eastAsia="en-US"/>
                </w:rPr>
              </w:pPr>
            </w:p>
            <w:p w14:paraId="7F18A0AC" w14:textId="1C7C18D2" w:rsidR="008908B7" w:rsidRDefault="008908B7" w:rsidP="008908B7">
              <w:pPr>
                <w:pStyle w:val="Bibliography"/>
                <w:ind w:left="720" w:hanging="720"/>
                <w:rPr>
                  <w:noProof/>
                  <w:lang w:val="en-US"/>
                </w:rPr>
              </w:pPr>
              <w:r>
                <w:rPr>
                  <w:noProof/>
                  <w:lang w:val="en-US"/>
                </w:rPr>
                <w:lastRenderedPageBreak/>
                <w:t xml:space="preserve">Mukherjee, S. (2019). Benefits of AWS in Modern Cloud. </w:t>
              </w:r>
              <w:r>
                <w:rPr>
                  <w:i/>
                  <w:iCs/>
                  <w:noProof/>
                  <w:lang w:val="en-US"/>
                </w:rPr>
                <w:t>SSRN Electronic Journal</w:t>
              </w:r>
              <w:r>
                <w:rPr>
                  <w:noProof/>
                  <w:lang w:val="en-US"/>
                </w:rPr>
                <w:t>.</w:t>
              </w:r>
            </w:p>
            <w:p w14:paraId="5FD0FF09" w14:textId="77777777" w:rsidR="00282AEB" w:rsidRPr="00282AEB" w:rsidRDefault="00282AEB" w:rsidP="00282AEB">
              <w:pPr>
                <w:rPr>
                  <w:lang w:val="en-US" w:eastAsia="en-US"/>
                </w:rPr>
              </w:pPr>
            </w:p>
            <w:p w14:paraId="6ED8E09D" w14:textId="6FD4F8CC" w:rsidR="008908B7" w:rsidRDefault="008908B7" w:rsidP="008908B7">
              <w:pPr>
                <w:pStyle w:val="Bibliography"/>
                <w:ind w:left="720" w:hanging="720"/>
                <w:rPr>
                  <w:noProof/>
                  <w:lang w:val="en-US"/>
                </w:rPr>
              </w:pPr>
              <w:r>
                <w:rPr>
                  <w:noProof/>
                  <w:lang w:val="en-US"/>
                </w:rPr>
                <w:t>Nath, T. (2020, Dec 10). Retrieved from Investopidia: https://www.investopedia.com/articles/investing/112414/how-airbnb-makes-money.asp</w:t>
              </w:r>
            </w:p>
            <w:p w14:paraId="5859A5F7" w14:textId="77777777" w:rsidR="00282AEB" w:rsidRPr="00282AEB" w:rsidRDefault="00282AEB" w:rsidP="00282AEB">
              <w:pPr>
                <w:rPr>
                  <w:lang w:val="en-US" w:eastAsia="en-US"/>
                </w:rPr>
              </w:pPr>
            </w:p>
            <w:p w14:paraId="112DEA3D" w14:textId="0240D850" w:rsidR="008908B7" w:rsidRDefault="008908B7" w:rsidP="008908B7">
              <w:pPr>
                <w:pStyle w:val="Bibliography"/>
                <w:ind w:left="720" w:hanging="720"/>
                <w:rPr>
                  <w:noProof/>
                  <w:lang w:val="en-US"/>
                </w:rPr>
              </w:pPr>
              <w:r>
                <w:rPr>
                  <w:noProof/>
                  <w:lang w:val="en-US"/>
                </w:rPr>
                <w:t xml:space="preserve">O'Reilly. (2021). </w:t>
              </w:r>
              <w:r>
                <w:rPr>
                  <w:i/>
                  <w:iCs/>
                  <w:noProof/>
                  <w:lang w:val="en-US"/>
                </w:rPr>
                <w:t>The Strategy-Formulation Analytical Framework</w:t>
              </w:r>
              <w:r>
                <w:rPr>
                  <w:noProof/>
                  <w:lang w:val="en-US"/>
                </w:rPr>
                <w:t>. Retrieved from https://www.oreilly.com/library/view/strategic-management-a/9780134167848/xhtml/fileP7000499184000000000000000002427.xhtml</w:t>
              </w:r>
            </w:p>
            <w:p w14:paraId="0CB737E7" w14:textId="77777777" w:rsidR="00282AEB" w:rsidRPr="00282AEB" w:rsidRDefault="00282AEB" w:rsidP="00282AEB">
              <w:pPr>
                <w:rPr>
                  <w:lang w:val="en-US" w:eastAsia="en-US"/>
                </w:rPr>
              </w:pPr>
            </w:p>
            <w:p w14:paraId="297FDBBC" w14:textId="6BE84D4B" w:rsidR="008908B7" w:rsidRDefault="008908B7" w:rsidP="008908B7">
              <w:pPr>
                <w:pStyle w:val="Bibliography"/>
                <w:ind w:left="720" w:hanging="720"/>
                <w:rPr>
                  <w:noProof/>
                  <w:lang w:val="en-US"/>
                </w:rPr>
              </w:pPr>
              <w:r>
                <w:rPr>
                  <w:noProof/>
                  <w:lang w:val="en-US"/>
                </w:rPr>
                <w:t>Osborne, H. (2021, Jan 25). Retrieved from The Guardian: https://www.theguardian.com/money/2021/jan/25/mastercard-to-raise-fees-to-eu-firms-by-500-percent-for-online-sales-to-uk-shoppers</w:t>
              </w:r>
            </w:p>
            <w:p w14:paraId="49EA25CE" w14:textId="77777777" w:rsidR="00282AEB" w:rsidRPr="00282AEB" w:rsidRDefault="00282AEB" w:rsidP="00282AEB">
              <w:pPr>
                <w:rPr>
                  <w:lang w:val="en-US" w:eastAsia="en-US"/>
                </w:rPr>
              </w:pPr>
            </w:p>
            <w:p w14:paraId="291D9044" w14:textId="36B92C39" w:rsidR="008908B7" w:rsidRDefault="008908B7" w:rsidP="008908B7">
              <w:pPr>
                <w:pStyle w:val="Bibliography"/>
                <w:ind w:left="720" w:hanging="720"/>
                <w:rPr>
                  <w:noProof/>
                  <w:lang w:val="en-US"/>
                </w:rPr>
              </w:pPr>
              <w:r>
                <w:rPr>
                  <w:noProof/>
                  <w:lang w:val="en-US"/>
                </w:rPr>
                <w:t xml:space="preserve">Osterwalder, A. (2004). The Business Model Ontology. </w:t>
              </w:r>
              <w:r>
                <w:rPr>
                  <w:i/>
                  <w:iCs/>
                  <w:noProof/>
                  <w:lang w:val="en-US"/>
                </w:rPr>
                <w:t>A proposition in a design science approach</w:t>
              </w:r>
              <w:r>
                <w:rPr>
                  <w:noProof/>
                  <w:lang w:val="en-US"/>
                </w:rPr>
                <w:t>.</w:t>
              </w:r>
            </w:p>
            <w:p w14:paraId="78E25F1F" w14:textId="77777777" w:rsidR="00282AEB" w:rsidRPr="00282AEB" w:rsidRDefault="00282AEB" w:rsidP="00282AEB">
              <w:pPr>
                <w:rPr>
                  <w:lang w:val="en-US" w:eastAsia="en-US"/>
                </w:rPr>
              </w:pPr>
            </w:p>
            <w:p w14:paraId="6E3459CA" w14:textId="1F680EFE" w:rsidR="008908B7" w:rsidRDefault="008908B7" w:rsidP="008908B7">
              <w:pPr>
                <w:pStyle w:val="Bibliography"/>
                <w:ind w:left="720" w:hanging="720"/>
                <w:rPr>
                  <w:noProof/>
                  <w:lang w:val="en-US"/>
                </w:rPr>
              </w:pPr>
              <w:r>
                <w:rPr>
                  <w:noProof/>
                  <w:lang w:val="en-US"/>
                </w:rPr>
                <w:t xml:space="preserve">Osterwalder, A. (2013). </w:t>
              </w:r>
              <w:r>
                <w:rPr>
                  <w:i/>
                  <w:iCs/>
                  <w:noProof/>
                  <w:lang w:val="en-US"/>
                </w:rPr>
                <w:t>Business Model Generation.</w:t>
              </w:r>
              <w:r>
                <w:rPr>
                  <w:noProof/>
                  <w:lang w:val="en-US"/>
                </w:rPr>
                <w:t xml:space="preserve"> Wiley.</w:t>
              </w:r>
            </w:p>
            <w:p w14:paraId="7613DAF2" w14:textId="77777777" w:rsidR="00282AEB" w:rsidRPr="00282AEB" w:rsidRDefault="00282AEB" w:rsidP="00282AEB">
              <w:pPr>
                <w:rPr>
                  <w:lang w:val="en-US" w:eastAsia="en-US"/>
                </w:rPr>
              </w:pPr>
            </w:p>
            <w:p w14:paraId="69659976" w14:textId="72C36A5A" w:rsidR="008908B7" w:rsidRDefault="008908B7" w:rsidP="008908B7">
              <w:pPr>
                <w:pStyle w:val="Bibliography"/>
                <w:ind w:left="720" w:hanging="720"/>
                <w:rPr>
                  <w:noProof/>
                  <w:lang w:val="en-US"/>
                </w:rPr>
              </w:pPr>
              <w:r>
                <w:rPr>
                  <w:noProof/>
                  <w:lang w:val="en-US"/>
                </w:rPr>
                <w:t xml:space="preserve">Pelaez, M. (2016). COMPETITIVE PROFILE MATRIX AS A TOOL FOR EVALUATING STRATEGIC PERFORMANCE OF HIGHER EDUCATION INSTITUTIONS. </w:t>
              </w:r>
              <w:r>
                <w:rPr>
                  <w:i/>
                  <w:iCs/>
                  <w:noProof/>
                  <w:lang w:val="en-US"/>
                </w:rPr>
                <w:t>Journal of Strategy and Performance Management;</w:t>
              </w:r>
              <w:r>
                <w:rPr>
                  <w:noProof/>
                  <w:lang w:val="en-US"/>
                </w:rPr>
                <w:t>.</w:t>
              </w:r>
            </w:p>
            <w:p w14:paraId="4DD3E306" w14:textId="77777777" w:rsidR="00282AEB" w:rsidRPr="00282AEB" w:rsidRDefault="00282AEB" w:rsidP="00282AEB">
              <w:pPr>
                <w:rPr>
                  <w:lang w:val="en-US" w:eastAsia="en-US"/>
                </w:rPr>
              </w:pPr>
            </w:p>
            <w:p w14:paraId="79BD201A" w14:textId="54B93F69" w:rsidR="008908B7" w:rsidRDefault="008908B7" w:rsidP="008908B7">
              <w:pPr>
                <w:pStyle w:val="Bibliography"/>
                <w:ind w:left="720" w:hanging="720"/>
                <w:rPr>
                  <w:noProof/>
                  <w:lang w:val="en-US"/>
                </w:rPr>
              </w:pPr>
              <w:r>
                <w:rPr>
                  <w:noProof/>
                  <w:lang w:val="en-US"/>
                </w:rPr>
                <w:t xml:space="preserve">Perera, R. (2017). </w:t>
              </w:r>
              <w:r>
                <w:rPr>
                  <w:i/>
                  <w:iCs/>
                  <w:noProof/>
                  <w:lang w:val="en-US"/>
                </w:rPr>
                <w:t>The PESTLE Analysis.</w:t>
              </w:r>
              <w:r>
                <w:rPr>
                  <w:noProof/>
                  <w:lang w:val="en-US"/>
                </w:rPr>
                <w:t xml:space="preserve"> Nerdynaut.</w:t>
              </w:r>
            </w:p>
            <w:p w14:paraId="61C27E01" w14:textId="77777777" w:rsidR="00282AEB" w:rsidRPr="00282AEB" w:rsidRDefault="00282AEB" w:rsidP="00282AEB">
              <w:pPr>
                <w:rPr>
                  <w:lang w:val="en-US" w:eastAsia="en-US"/>
                </w:rPr>
              </w:pPr>
            </w:p>
            <w:p w14:paraId="67857649" w14:textId="7D68C48D" w:rsidR="008908B7" w:rsidRDefault="008908B7" w:rsidP="008908B7">
              <w:pPr>
                <w:pStyle w:val="Bibliography"/>
                <w:ind w:left="720" w:hanging="720"/>
                <w:rPr>
                  <w:noProof/>
                  <w:lang w:val="en-US"/>
                </w:rPr>
              </w:pPr>
              <w:r>
                <w:rPr>
                  <w:noProof/>
                  <w:lang w:val="en-US"/>
                </w:rPr>
                <w:t xml:space="preserve">Personen, J. (2015). Impacts of Peer-to-Peer Accommodation Use on Travel Patterns. </w:t>
              </w:r>
              <w:r>
                <w:rPr>
                  <w:i/>
                  <w:iCs/>
                  <w:noProof/>
                  <w:lang w:val="en-US"/>
                </w:rPr>
                <w:t>Journal of Travel Research</w:t>
              </w:r>
              <w:r>
                <w:rPr>
                  <w:noProof/>
                  <w:lang w:val="en-US"/>
                </w:rPr>
                <w:t>, 1-4.</w:t>
              </w:r>
            </w:p>
            <w:p w14:paraId="37494D69" w14:textId="77777777" w:rsidR="00282AEB" w:rsidRPr="00282AEB" w:rsidRDefault="00282AEB" w:rsidP="00282AEB">
              <w:pPr>
                <w:rPr>
                  <w:lang w:val="en-US" w:eastAsia="en-US"/>
                </w:rPr>
              </w:pPr>
            </w:p>
            <w:p w14:paraId="0617BDA4" w14:textId="122B761C" w:rsidR="008908B7" w:rsidRDefault="008908B7" w:rsidP="008908B7">
              <w:pPr>
                <w:pStyle w:val="Bibliography"/>
                <w:ind w:left="720" w:hanging="720"/>
                <w:rPr>
                  <w:noProof/>
                  <w:lang w:val="en-US"/>
                </w:rPr>
              </w:pPr>
              <w:r>
                <w:rPr>
                  <w:noProof/>
                  <w:lang w:val="en-US"/>
                </w:rPr>
                <w:t xml:space="preserve">Pigneur, Y. (2013). </w:t>
              </w:r>
              <w:r>
                <w:rPr>
                  <w:i/>
                  <w:iCs/>
                  <w:noProof/>
                  <w:lang w:val="en-US"/>
                </w:rPr>
                <w:t>Business model generation: A handbook for visionaries, game changers and challengers.</w:t>
              </w:r>
              <w:r>
                <w:rPr>
                  <w:noProof/>
                  <w:lang w:val="en-US"/>
                </w:rPr>
                <w:t xml:space="preserve"> Germany: Wiley.</w:t>
              </w:r>
            </w:p>
            <w:p w14:paraId="285ED628" w14:textId="77777777" w:rsidR="00282AEB" w:rsidRPr="00282AEB" w:rsidRDefault="00282AEB" w:rsidP="00282AEB">
              <w:pPr>
                <w:rPr>
                  <w:lang w:val="en-US" w:eastAsia="en-US"/>
                </w:rPr>
              </w:pPr>
            </w:p>
            <w:p w14:paraId="57D2FE5D" w14:textId="594A8908" w:rsidR="008908B7" w:rsidRDefault="008908B7" w:rsidP="008908B7">
              <w:pPr>
                <w:pStyle w:val="Bibliography"/>
                <w:ind w:left="720" w:hanging="720"/>
                <w:rPr>
                  <w:noProof/>
                  <w:lang w:val="en-US"/>
                </w:rPr>
              </w:pPr>
              <w:r>
                <w:rPr>
                  <w:noProof/>
                  <w:lang w:val="en-US"/>
                </w:rPr>
                <w:t>Ponciano, J. (2020, Dec 15). Retrieved from Airbnb Stock Down 25% Since IPO, Three Billionaire Cofounders Lose $5 Billion In 3 Trading Days: https://www.forbes.com/sites/jonathanponciano/2020/12/15/airbnb-down-25-since-ipo-three-billionaire-cofounders-lose-5-billion-in-3-trading-days/?sh=4a01200e2065</w:t>
              </w:r>
            </w:p>
            <w:p w14:paraId="1B77E335" w14:textId="77777777" w:rsidR="00282AEB" w:rsidRPr="00282AEB" w:rsidRDefault="00282AEB" w:rsidP="00282AEB">
              <w:pPr>
                <w:rPr>
                  <w:lang w:val="en-US" w:eastAsia="en-US"/>
                </w:rPr>
              </w:pPr>
            </w:p>
            <w:p w14:paraId="5475220E" w14:textId="61541FED" w:rsidR="008908B7" w:rsidRDefault="008908B7" w:rsidP="008908B7">
              <w:pPr>
                <w:pStyle w:val="Bibliography"/>
                <w:ind w:left="720" w:hanging="720"/>
                <w:rPr>
                  <w:noProof/>
                  <w:lang w:val="en-US"/>
                </w:rPr>
              </w:pPr>
              <w:r>
                <w:rPr>
                  <w:noProof/>
                  <w:lang w:val="en-US"/>
                </w:rPr>
                <w:t>Rupcic, N., &amp; Jelenc, L. (2003). Comprehensive Strategic Decision-Making Model in Building Sustainable Competitive Advantages. 2-10.</w:t>
              </w:r>
            </w:p>
            <w:p w14:paraId="73599F5C" w14:textId="77777777" w:rsidR="00282AEB" w:rsidRPr="00282AEB" w:rsidRDefault="00282AEB" w:rsidP="00282AEB">
              <w:pPr>
                <w:rPr>
                  <w:lang w:val="en-US" w:eastAsia="en-US"/>
                </w:rPr>
              </w:pPr>
            </w:p>
            <w:p w14:paraId="2CA85EFC" w14:textId="50438B93" w:rsidR="008908B7" w:rsidRDefault="008908B7" w:rsidP="008908B7">
              <w:pPr>
                <w:pStyle w:val="Bibliography"/>
                <w:ind w:left="720" w:hanging="720"/>
                <w:rPr>
                  <w:noProof/>
                  <w:lang w:val="en-US"/>
                </w:rPr>
              </w:pPr>
              <w:r>
                <w:rPr>
                  <w:noProof/>
                  <w:lang w:val="en-US"/>
                </w:rPr>
                <w:t xml:space="preserve">Rushe, D. (2020, Dec 10). </w:t>
              </w:r>
              <w:r>
                <w:rPr>
                  <w:i/>
                  <w:iCs/>
                  <w:noProof/>
                  <w:lang w:val="en-US"/>
                </w:rPr>
                <w:t>The Guardian</w:t>
              </w:r>
              <w:r>
                <w:rPr>
                  <w:noProof/>
                  <w:lang w:val="en-US"/>
                </w:rPr>
                <w:t>. Retrieved from Airbnb soars to near $100bn valuation as shares more than double in IPO: https://www.theguardian.com/technology/2020/dec/10/airbnb-ipo-wall-street-share-sale</w:t>
              </w:r>
            </w:p>
            <w:p w14:paraId="4A4E69AF" w14:textId="77777777" w:rsidR="00282AEB" w:rsidRPr="00282AEB" w:rsidRDefault="00282AEB" w:rsidP="00282AEB">
              <w:pPr>
                <w:rPr>
                  <w:lang w:val="en-US" w:eastAsia="en-US"/>
                </w:rPr>
              </w:pPr>
            </w:p>
            <w:p w14:paraId="5250B29A" w14:textId="3D392BE7" w:rsidR="008908B7" w:rsidRDefault="008908B7" w:rsidP="008908B7">
              <w:pPr>
                <w:pStyle w:val="Bibliography"/>
                <w:ind w:left="720" w:hanging="720"/>
                <w:rPr>
                  <w:noProof/>
                  <w:lang w:val="en-US"/>
                </w:rPr>
              </w:pPr>
              <w:r>
                <w:rPr>
                  <w:noProof/>
                  <w:lang w:val="en-US"/>
                </w:rPr>
                <w:t xml:space="preserve">Saloomeh, T. (2019). Impact of Airbnb on customers' behaviour in the UK hotel industry. </w:t>
              </w:r>
              <w:r>
                <w:rPr>
                  <w:i/>
                  <w:iCs/>
                  <w:noProof/>
                  <w:lang w:val="en-US"/>
                </w:rPr>
                <w:t>Journak Tourism Analysis</w:t>
              </w:r>
              <w:r>
                <w:rPr>
                  <w:noProof/>
                  <w:lang w:val="en-US"/>
                </w:rPr>
                <w:t>, 1-10.</w:t>
              </w:r>
            </w:p>
            <w:p w14:paraId="555601C7" w14:textId="77777777" w:rsidR="00282AEB" w:rsidRPr="00282AEB" w:rsidRDefault="00282AEB" w:rsidP="00282AEB">
              <w:pPr>
                <w:rPr>
                  <w:lang w:val="en-US" w:eastAsia="en-US"/>
                </w:rPr>
              </w:pPr>
            </w:p>
            <w:p w14:paraId="7CE09B9A" w14:textId="5F8F065C" w:rsidR="008908B7" w:rsidRDefault="008908B7" w:rsidP="008908B7">
              <w:pPr>
                <w:pStyle w:val="Bibliography"/>
                <w:ind w:left="720" w:hanging="720"/>
                <w:rPr>
                  <w:noProof/>
                  <w:lang w:val="en-US"/>
                </w:rPr>
              </w:pPr>
              <w:r>
                <w:rPr>
                  <w:noProof/>
                  <w:lang w:val="en-US"/>
                </w:rPr>
                <w:lastRenderedPageBreak/>
                <w:t xml:space="preserve">Salva, M. (2011). </w:t>
              </w:r>
              <w:r>
                <w:rPr>
                  <w:i/>
                  <w:iCs/>
                  <w:noProof/>
                  <w:lang w:val="en-US"/>
                </w:rPr>
                <w:t>What is the medium term impact of the bric countries?</w:t>
              </w:r>
              <w:r>
                <w:rPr>
                  <w:noProof/>
                  <w:lang w:val="en-US"/>
                </w:rPr>
                <w:t xml:space="preserve"> Auflage.</w:t>
              </w:r>
            </w:p>
            <w:p w14:paraId="0CF3D3D0" w14:textId="77777777" w:rsidR="00282AEB" w:rsidRPr="00282AEB" w:rsidRDefault="00282AEB" w:rsidP="00282AEB">
              <w:pPr>
                <w:rPr>
                  <w:lang w:val="en-US" w:eastAsia="en-US"/>
                </w:rPr>
              </w:pPr>
            </w:p>
            <w:p w14:paraId="4FBE6518" w14:textId="0111849E" w:rsidR="008908B7" w:rsidRDefault="008908B7" w:rsidP="008908B7">
              <w:pPr>
                <w:pStyle w:val="Bibliography"/>
                <w:ind w:left="720" w:hanging="720"/>
                <w:rPr>
                  <w:noProof/>
                  <w:lang w:val="en-US"/>
                </w:rPr>
              </w:pPr>
              <w:r>
                <w:rPr>
                  <w:noProof/>
                  <w:lang w:val="en-US"/>
                </w:rPr>
                <w:t xml:space="preserve">Salva, M. S. (2011). </w:t>
              </w:r>
              <w:r>
                <w:rPr>
                  <w:i/>
                  <w:iCs/>
                  <w:noProof/>
                  <w:lang w:val="en-US"/>
                </w:rPr>
                <w:t>What Is the Medium-Term Impact of the Bric Countries?</w:t>
              </w:r>
              <w:r>
                <w:rPr>
                  <w:noProof/>
                  <w:lang w:val="en-US"/>
                </w:rPr>
                <w:t xml:space="preserve"> Germany: Auflage.</w:t>
              </w:r>
            </w:p>
            <w:p w14:paraId="181961C4" w14:textId="77777777" w:rsidR="00282AEB" w:rsidRPr="00282AEB" w:rsidRDefault="00282AEB" w:rsidP="00282AEB">
              <w:pPr>
                <w:rPr>
                  <w:lang w:val="en-US" w:eastAsia="en-US"/>
                </w:rPr>
              </w:pPr>
            </w:p>
            <w:p w14:paraId="56393730" w14:textId="1D71EB39" w:rsidR="008908B7" w:rsidRDefault="008908B7" w:rsidP="00282AEB">
              <w:pPr>
                <w:pStyle w:val="Bibliography"/>
                <w:ind w:left="720" w:hanging="720"/>
                <w:rPr>
                  <w:noProof/>
                  <w:lang w:val="en-US"/>
                </w:rPr>
              </w:pPr>
              <w:r>
                <w:rPr>
                  <w:noProof/>
                  <w:lang w:val="en-US"/>
                </w:rPr>
                <w:t xml:space="preserve">Samira, S. (2013). The Benefits of Enterprise Resource Planning (ERP) System Implementation in Dry Food Packaging Industry. </w:t>
              </w:r>
              <w:r>
                <w:rPr>
                  <w:i/>
                  <w:iCs/>
                  <w:noProof/>
                  <w:lang w:val="en-US"/>
                </w:rPr>
                <w:t>Procedia Technology Journal</w:t>
              </w:r>
              <w:r>
                <w:rPr>
                  <w:noProof/>
                  <w:lang w:val="en-US"/>
                </w:rPr>
                <w:t>, 1-10.</w:t>
              </w:r>
            </w:p>
            <w:p w14:paraId="3659A37A" w14:textId="77777777" w:rsidR="00282AEB" w:rsidRPr="00282AEB" w:rsidRDefault="00282AEB" w:rsidP="00282AEB">
              <w:pPr>
                <w:rPr>
                  <w:lang w:val="en-US" w:eastAsia="en-US"/>
                </w:rPr>
              </w:pPr>
            </w:p>
            <w:p w14:paraId="6C0714BC" w14:textId="27E15AE2" w:rsidR="008908B7" w:rsidRDefault="008908B7" w:rsidP="008908B7">
              <w:pPr>
                <w:pStyle w:val="Bibliography"/>
                <w:ind w:left="720" w:hanging="720"/>
                <w:rPr>
                  <w:noProof/>
                  <w:lang w:val="en-US"/>
                </w:rPr>
              </w:pPr>
              <w:r>
                <w:rPr>
                  <w:noProof/>
                  <w:lang w:val="en-US"/>
                </w:rPr>
                <w:t xml:space="preserve">Samuel, P. B. (2019, September 3). </w:t>
              </w:r>
              <w:r>
                <w:rPr>
                  <w:i/>
                  <w:iCs/>
                  <w:noProof/>
                  <w:lang w:val="en-US"/>
                </w:rPr>
                <w:t>Forbes</w:t>
              </w:r>
              <w:r>
                <w:rPr>
                  <w:noProof/>
                  <w:lang w:val="en-US"/>
                </w:rPr>
                <w:t>. Retrieved from https://www.forbes.com/sites/peterbendorsamuel/2019/09/03/why-your-business-needs-to-master-digital-platforms-thinking-and-design/?sh=51883d3c6a43</w:t>
              </w:r>
            </w:p>
            <w:p w14:paraId="0B686898" w14:textId="77777777" w:rsidR="00282AEB" w:rsidRPr="00282AEB" w:rsidRDefault="00282AEB" w:rsidP="00282AEB">
              <w:pPr>
                <w:rPr>
                  <w:lang w:val="en-US" w:eastAsia="en-US"/>
                </w:rPr>
              </w:pPr>
            </w:p>
            <w:p w14:paraId="66B36A81" w14:textId="3F81568D" w:rsidR="008908B7" w:rsidRDefault="008908B7" w:rsidP="008908B7">
              <w:pPr>
                <w:pStyle w:val="Bibliography"/>
                <w:ind w:left="720" w:hanging="720"/>
                <w:rPr>
                  <w:noProof/>
                  <w:lang w:val="en-US"/>
                </w:rPr>
              </w:pPr>
              <w:r>
                <w:rPr>
                  <w:noProof/>
                  <w:lang w:val="en-US"/>
                </w:rPr>
                <w:t xml:space="preserve">Sigala, M. (2014). CUSTOMER RELATIONSHIP MANAGEMENT (CRM) EVALUATION: DIFFUSING CRM BENEFITS INTO BUSINESS PROCESSES. </w:t>
              </w:r>
              <w:r>
                <w:rPr>
                  <w:i/>
                  <w:iCs/>
                  <w:noProof/>
                  <w:lang w:val="en-US"/>
                </w:rPr>
                <w:t>ECIS</w:t>
              </w:r>
              <w:r>
                <w:rPr>
                  <w:noProof/>
                  <w:lang w:val="en-US"/>
                </w:rPr>
                <w:t>, 1-10.</w:t>
              </w:r>
            </w:p>
            <w:p w14:paraId="5FE23610" w14:textId="77777777" w:rsidR="00282AEB" w:rsidRPr="00282AEB" w:rsidRDefault="00282AEB" w:rsidP="00282AEB">
              <w:pPr>
                <w:rPr>
                  <w:lang w:val="en-US" w:eastAsia="en-US"/>
                </w:rPr>
              </w:pPr>
            </w:p>
            <w:p w14:paraId="0C09BA99" w14:textId="0440F1A9" w:rsidR="008908B7" w:rsidRDefault="008908B7" w:rsidP="008908B7">
              <w:pPr>
                <w:pStyle w:val="Bibliography"/>
                <w:ind w:left="720" w:hanging="720"/>
                <w:rPr>
                  <w:noProof/>
                  <w:lang w:val="en-US"/>
                </w:rPr>
              </w:pPr>
              <w:r>
                <w:rPr>
                  <w:noProof/>
                  <w:lang w:val="en-US"/>
                </w:rPr>
                <w:t xml:space="preserve">Statista. (2021, Feb 15). </w:t>
              </w:r>
              <w:r>
                <w:rPr>
                  <w:i/>
                  <w:iCs/>
                  <w:noProof/>
                  <w:lang w:val="en-US"/>
                </w:rPr>
                <w:t>Revenue of Airbnb worldwide from 2017 to 2020</w:t>
              </w:r>
              <w:r>
                <w:rPr>
                  <w:noProof/>
                  <w:lang w:val="en-US"/>
                </w:rPr>
                <w:t>. Retrieved from Statista: https://www.statista.com/statistics/1193134/airbnb-revenue-worldwide/</w:t>
              </w:r>
            </w:p>
            <w:p w14:paraId="4A839ECF" w14:textId="77777777" w:rsidR="00282AEB" w:rsidRPr="00282AEB" w:rsidRDefault="00282AEB" w:rsidP="00282AEB">
              <w:pPr>
                <w:rPr>
                  <w:lang w:val="en-US" w:eastAsia="en-US"/>
                </w:rPr>
              </w:pPr>
            </w:p>
            <w:p w14:paraId="6C4829FD" w14:textId="367050CE" w:rsidR="008908B7" w:rsidRDefault="008908B7" w:rsidP="008908B7">
              <w:pPr>
                <w:pStyle w:val="Bibliography"/>
                <w:ind w:left="720" w:hanging="720"/>
                <w:rPr>
                  <w:noProof/>
                  <w:lang w:val="en-US"/>
                </w:rPr>
              </w:pPr>
              <w:r>
                <w:rPr>
                  <w:noProof/>
                  <w:lang w:val="en-US"/>
                </w:rPr>
                <w:t xml:space="preserve">Stern, C. (2012). </w:t>
              </w:r>
              <w:r>
                <w:rPr>
                  <w:i/>
                  <w:iCs/>
                  <w:noProof/>
                  <w:lang w:val="en-US"/>
                </w:rPr>
                <w:t>The Boston Consulting Group On Strategy.</w:t>
              </w:r>
              <w:r>
                <w:rPr>
                  <w:noProof/>
                  <w:lang w:val="en-US"/>
                </w:rPr>
                <w:t xml:space="preserve"> Wiley.</w:t>
              </w:r>
            </w:p>
            <w:p w14:paraId="0DD8AE01" w14:textId="77777777" w:rsidR="00282AEB" w:rsidRPr="00282AEB" w:rsidRDefault="00282AEB" w:rsidP="00282AEB">
              <w:pPr>
                <w:rPr>
                  <w:lang w:val="en-US" w:eastAsia="en-US"/>
                </w:rPr>
              </w:pPr>
            </w:p>
            <w:p w14:paraId="277FC7C5" w14:textId="4C98148F" w:rsidR="008908B7" w:rsidRDefault="008908B7" w:rsidP="008908B7">
              <w:pPr>
                <w:pStyle w:val="Bibliography"/>
                <w:ind w:left="720" w:hanging="720"/>
                <w:rPr>
                  <w:noProof/>
                  <w:lang w:val="en-US"/>
                </w:rPr>
              </w:pPr>
              <w:r>
                <w:rPr>
                  <w:noProof/>
                  <w:lang w:val="en-US"/>
                </w:rPr>
                <w:t xml:space="preserve">Torlak, N. G. (2007). DAVID’S STRATEGY FORMULATION FRAMEWORK IN ACTION: THE EXAMPLE OF TURKISH AIRLINES ON DOMESTIC AIR TRANSPORTATION. </w:t>
              </w:r>
              <w:r>
                <w:rPr>
                  <w:i/>
                  <w:iCs/>
                  <w:noProof/>
                  <w:lang w:val="en-US"/>
                </w:rPr>
                <w:t>İstanbul Üniversitesi Fen Bilimleri Dergisi</w:t>
              </w:r>
              <w:r>
                <w:rPr>
                  <w:noProof/>
                  <w:lang w:val="en-US"/>
                </w:rPr>
                <w:t>, 81-114.</w:t>
              </w:r>
            </w:p>
            <w:p w14:paraId="015994A2" w14:textId="77777777" w:rsidR="00282AEB" w:rsidRPr="00282AEB" w:rsidRDefault="00282AEB" w:rsidP="00282AEB">
              <w:pPr>
                <w:rPr>
                  <w:lang w:val="en-US" w:eastAsia="en-US"/>
                </w:rPr>
              </w:pPr>
            </w:p>
            <w:p w14:paraId="6C1FA9F4" w14:textId="64A7C6CB" w:rsidR="008908B7" w:rsidRDefault="008908B7" w:rsidP="008908B7">
              <w:pPr>
                <w:pStyle w:val="Bibliography"/>
                <w:ind w:left="720" w:hanging="720"/>
                <w:rPr>
                  <w:noProof/>
                  <w:lang w:val="en-US"/>
                </w:rPr>
              </w:pPr>
              <w:r>
                <w:rPr>
                  <w:noProof/>
                  <w:lang w:val="en-US"/>
                </w:rPr>
                <w:t xml:space="preserve">Torlak, N. G. (2007). DAVID’S STRATEGY FORMULATION FRAMEWORK IN ACTION: THE EXAMPLE OF TURKISH AIRLINES ON DOMESTIC AIR TRANSPORTATION. </w:t>
              </w:r>
              <w:r>
                <w:rPr>
                  <w:i/>
                  <w:iCs/>
                  <w:noProof/>
                  <w:lang w:val="en-US"/>
                </w:rPr>
                <w:t>İstanbul Üniversitesi Fen Bilimleri Dergisi</w:t>
              </w:r>
              <w:r>
                <w:rPr>
                  <w:noProof/>
                  <w:lang w:val="en-US"/>
                </w:rPr>
                <w:t>, 1-10.</w:t>
              </w:r>
            </w:p>
            <w:p w14:paraId="13823F94" w14:textId="77777777" w:rsidR="00282AEB" w:rsidRPr="00282AEB" w:rsidRDefault="00282AEB" w:rsidP="00282AEB">
              <w:pPr>
                <w:rPr>
                  <w:lang w:val="en-US" w:eastAsia="en-US"/>
                </w:rPr>
              </w:pPr>
            </w:p>
            <w:p w14:paraId="15C7EA3B" w14:textId="06CDC9F1" w:rsidR="008908B7" w:rsidRDefault="008908B7" w:rsidP="008908B7">
              <w:pPr>
                <w:pStyle w:val="Bibliography"/>
                <w:ind w:left="720" w:hanging="720"/>
                <w:rPr>
                  <w:noProof/>
                  <w:lang w:val="en-US"/>
                </w:rPr>
              </w:pPr>
              <w:r>
                <w:rPr>
                  <w:noProof/>
                  <w:lang w:val="en-US"/>
                </w:rPr>
                <w:t xml:space="preserve">University, O. (2020). </w:t>
              </w:r>
              <w:r>
                <w:rPr>
                  <w:i/>
                  <w:iCs/>
                  <w:noProof/>
                  <w:lang w:val="en-US"/>
                </w:rPr>
                <w:t>Enterprising Oxford</w:t>
              </w:r>
              <w:r>
                <w:rPr>
                  <w:noProof/>
                  <w:lang w:val="en-US"/>
                </w:rPr>
                <w:t>. Retrieved from Business Model Canvas Explained: https://eship.ox.ac.uk/business-model-canvas-explained/</w:t>
              </w:r>
            </w:p>
            <w:p w14:paraId="1FC8C65E" w14:textId="77777777" w:rsidR="00282AEB" w:rsidRPr="00282AEB" w:rsidRDefault="00282AEB" w:rsidP="00282AEB">
              <w:pPr>
                <w:rPr>
                  <w:lang w:val="en-US" w:eastAsia="en-US"/>
                </w:rPr>
              </w:pPr>
            </w:p>
            <w:p w14:paraId="3171A530" w14:textId="746ED73E" w:rsidR="008908B7" w:rsidRDefault="008908B7" w:rsidP="008908B7">
              <w:pPr>
                <w:pStyle w:val="Bibliography"/>
                <w:ind w:left="720" w:hanging="720"/>
                <w:rPr>
                  <w:noProof/>
                  <w:lang w:val="en-US"/>
                </w:rPr>
              </w:pPr>
              <w:r>
                <w:rPr>
                  <w:noProof/>
                  <w:lang w:val="en-US"/>
                </w:rPr>
                <w:t xml:space="preserve">Vorst, J. V. (2004). Supply Chain Management: theory and practices. </w:t>
              </w:r>
              <w:r>
                <w:rPr>
                  <w:i/>
                  <w:iCs/>
                  <w:noProof/>
                  <w:lang w:val="en-US"/>
                </w:rPr>
                <w:t>Journal on Chain and Network Science</w:t>
              </w:r>
              <w:r>
                <w:rPr>
                  <w:noProof/>
                  <w:lang w:val="en-US"/>
                </w:rPr>
                <w:t>, 5-10.</w:t>
              </w:r>
            </w:p>
            <w:p w14:paraId="5B445038" w14:textId="77777777" w:rsidR="00282AEB" w:rsidRPr="00282AEB" w:rsidRDefault="00282AEB" w:rsidP="00282AEB">
              <w:pPr>
                <w:rPr>
                  <w:lang w:val="en-US" w:eastAsia="en-US"/>
                </w:rPr>
              </w:pPr>
            </w:p>
            <w:p w14:paraId="6FDAEE6A" w14:textId="66C6675B" w:rsidR="008908B7" w:rsidRDefault="008908B7" w:rsidP="008908B7">
              <w:pPr>
                <w:pStyle w:val="Bibliography"/>
                <w:ind w:left="720" w:hanging="720"/>
                <w:rPr>
                  <w:noProof/>
                  <w:lang w:val="en-US"/>
                </w:rPr>
              </w:pPr>
              <w:r>
                <w:rPr>
                  <w:noProof/>
                  <w:lang w:val="en-US"/>
                </w:rPr>
                <w:t xml:space="preserve">Wortham, J. (2011). </w:t>
              </w:r>
              <w:r>
                <w:rPr>
                  <w:i/>
                  <w:iCs/>
                  <w:noProof/>
                  <w:lang w:val="en-US"/>
                </w:rPr>
                <w:t>Room to rent, via the web</w:t>
              </w:r>
              <w:r>
                <w:rPr>
                  <w:noProof/>
                  <w:lang w:val="en-US"/>
                </w:rPr>
                <w:t>. Retrieved from The New York Times: https://www.nytimes.com/2011/07/25/technology/matching-travelers-with-rooms-via-the-web.html</w:t>
              </w:r>
            </w:p>
            <w:p w14:paraId="6478074A" w14:textId="77777777" w:rsidR="00282AEB" w:rsidRPr="00282AEB" w:rsidRDefault="00282AEB" w:rsidP="00282AEB">
              <w:pPr>
                <w:rPr>
                  <w:lang w:val="en-US" w:eastAsia="en-US"/>
                </w:rPr>
              </w:pPr>
            </w:p>
            <w:p w14:paraId="3CF93964" w14:textId="6BBC9E09" w:rsidR="008908B7" w:rsidRDefault="008908B7" w:rsidP="008908B7">
              <w:pPr>
                <w:pStyle w:val="Bibliography"/>
                <w:ind w:left="720" w:hanging="720"/>
                <w:rPr>
                  <w:noProof/>
                  <w:lang w:val="en-US"/>
                </w:rPr>
              </w:pPr>
              <w:r>
                <w:rPr>
                  <w:noProof/>
                  <w:lang w:val="en-US"/>
                </w:rPr>
                <w:t xml:space="preserve">Zhang, Z., &amp; Chen, R. (2019). Assessing Airbnb Logistics in Cities: Geographic Information System and Convenience Theory. </w:t>
              </w:r>
              <w:r>
                <w:rPr>
                  <w:i/>
                  <w:iCs/>
                  <w:noProof/>
                  <w:lang w:val="en-US"/>
                </w:rPr>
                <w:t xml:space="preserve">Journal of Sustainability </w:t>
              </w:r>
              <w:r>
                <w:rPr>
                  <w:noProof/>
                  <w:lang w:val="en-US"/>
                </w:rPr>
                <w:t>, 1-15.</w:t>
              </w:r>
            </w:p>
            <w:p w14:paraId="3E07BEA6" w14:textId="77777777" w:rsidR="00282AEB" w:rsidRPr="00282AEB" w:rsidRDefault="00282AEB" w:rsidP="00282AEB">
              <w:pPr>
                <w:rPr>
                  <w:lang w:val="en-US" w:eastAsia="en-US"/>
                </w:rPr>
              </w:pPr>
            </w:p>
            <w:p w14:paraId="401B85EC" w14:textId="77777777" w:rsidR="008908B7" w:rsidRDefault="008908B7" w:rsidP="008908B7">
              <w:pPr>
                <w:pStyle w:val="Bibliography"/>
                <w:ind w:left="720" w:hanging="720"/>
                <w:rPr>
                  <w:noProof/>
                  <w:lang w:val="en-US"/>
                </w:rPr>
              </w:pPr>
              <w:r>
                <w:rPr>
                  <w:noProof/>
                  <w:lang w:val="en-US"/>
                </w:rPr>
                <w:t xml:space="preserve">Zimmer , T., &amp; Scarborough, N. (2008). </w:t>
              </w:r>
              <w:r>
                <w:rPr>
                  <w:i/>
                  <w:iCs/>
                  <w:noProof/>
                  <w:lang w:val="en-US"/>
                </w:rPr>
                <w:t>Essentials of entrepreneurship and small business management .</w:t>
              </w:r>
              <w:r>
                <w:rPr>
                  <w:noProof/>
                  <w:lang w:val="en-US"/>
                </w:rPr>
                <w:t xml:space="preserve"> NJ: Essentials of entrepreneurship and small business management .</w:t>
              </w:r>
            </w:p>
            <w:p w14:paraId="54100304" w14:textId="19D53A10" w:rsidR="00B82FD6" w:rsidRDefault="00B82FD6" w:rsidP="008908B7">
              <w:r>
                <w:rPr>
                  <w:b/>
                  <w:bCs/>
                  <w:noProof/>
                </w:rPr>
                <w:fldChar w:fldCharType="end"/>
              </w:r>
            </w:p>
          </w:sdtContent>
        </w:sdt>
      </w:sdtContent>
    </w:sdt>
    <w:p w14:paraId="4B2664CF" w14:textId="1AF647DF" w:rsidR="00FF5E66" w:rsidRDefault="00FF5E66"/>
    <w:p w14:paraId="64563990" w14:textId="25CB5AF6" w:rsidR="00AE13D6" w:rsidRPr="00AE13D6" w:rsidRDefault="00AE13D6" w:rsidP="00AE13D6">
      <w:pPr>
        <w:rPr>
          <w:color w:val="000000" w:themeColor="text1"/>
        </w:rPr>
      </w:pPr>
    </w:p>
    <w:p w14:paraId="3FC17CD6" w14:textId="77777777" w:rsidR="00AE13D6" w:rsidRPr="00AE13D6" w:rsidRDefault="00AE13D6">
      <w:pPr>
        <w:rPr>
          <w:color w:val="000000" w:themeColor="text1"/>
        </w:rPr>
      </w:pPr>
    </w:p>
    <w:sectPr w:rsidR="00AE13D6" w:rsidRPr="00AE13D6" w:rsidSect="0074585F">
      <w:footerReference w:type="even" r:id="rId20"/>
      <w:footerReference w:type="default" r:id="rId2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745B6A" w14:textId="77777777" w:rsidR="00BE6766" w:rsidRDefault="00BE6766" w:rsidP="003A1123">
      <w:r>
        <w:separator/>
      </w:r>
    </w:p>
  </w:endnote>
  <w:endnote w:type="continuationSeparator" w:id="0">
    <w:p w14:paraId="3606602B" w14:textId="77777777" w:rsidR="00BE6766" w:rsidRDefault="00BE6766" w:rsidP="003A1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1562087"/>
      <w:docPartObj>
        <w:docPartGallery w:val="Page Numbers (Bottom of Page)"/>
        <w:docPartUnique/>
      </w:docPartObj>
    </w:sdtPr>
    <w:sdtContent>
      <w:p w14:paraId="31E60E2E" w14:textId="54C715EF" w:rsidR="00AF075B" w:rsidRDefault="00AF075B" w:rsidP="00AF07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E4F709" w14:textId="77777777" w:rsidR="00AF075B" w:rsidRDefault="00AF07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45042001"/>
      <w:docPartObj>
        <w:docPartGallery w:val="Page Numbers (Bottom of Page)"/>
        <w:docPartUnique/>
      </w:docPartObj>
    </w:sdtPr>
    <w:sdtContent>
      <w:p w14:paraId="69913518" w14:textId="1E1AF93D" w:rsidR="00AF075B" w:rsidRDefault="00AF075B" w:rsidP="00AF07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618DFE" w14:textId="77777777" w:rsidR="00AF075B" w:rsidRDefault="00AF0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4B2BC7" w14:textId="77777777" w:rsidR="00BE6766" w:rsidRDefault="00BE6766" w:rsidP="003A1123">
      <w:r>
        <w:separator/>
      </w:r>
    </w:p>
  </w:footnote>
  <w:footnote w:type="continuationSeparator" w:id="0">
    <w:p w14:paraId="4B583FAC" w14:textId="77777777" w:rsidR="00BE6766" w:rsidRDefault="00BE6766" w:rsidP="003A11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477C0"/>
    <w:multiLevelType w:val="hybridMultilevel"/>
    <w:tmpl w:val="B9CC4E2E"/>
    <w:lvl w:ilvl="0" w:tplc="CA829056">
      <w:start w:val="1"/>
      <w:numFmt w:val="bullet"/>
      <w:lvlText w:val="u"/>
      <w:lvlJc w:val="left"/>
      <w:pPr>
        <w:tabs>
          <w:tab w:val="num" w:pos="720"/>
        </w:tabs>
        <w:ind w:left="720" w:hanging="360"/>
      </w:pPr>
      <w:rPr>
        <w:rFonts w:ascii="Wingdings 3" w:hAnsi="Wingdings 3" w:hint="default"/>
      </w:rPr>
    </w:lvl>
    <w:lvl w:ilvl="1" w:tplc="DE3659F6" w:tentative="1">
      <w:start w:val="1"/>
      <w:numFmt w:val="bullet"/>
      <w:lvlText w:val="u"/>
      <w:lvlJc w:val="left"/>
      <w:pPr>
        <w:tabs>
          <w:tab w:val="num" w:pos="1440"/>
        </w:tabs>
        <w:ind w:left="1440" w:hanging="360"/>
      </w:pPr>
      <w:rPr>
        <w:rFonts w:ascii="Wingdings 3" w:hAnsi="Wingdings 3" w:hint="default"/>
      </w:rPr>
    </w:lvl>
    <w:lvl w:ilvl="2" w:tplc="A3D6C5F2" w:tentative="1">
      <w:start w:val="1"/>
      <w:numFmt w:val="bullet"/>
      <w:lvlText w:val="u"/>
      <w:lvlJc w:val="left"/>
      <w:pPr>
        <w:tabs>
          <w:tab w:val="num" w:pos="2160"/>
        </w:tabs>
        <w:ind w:left="2160" w:hanging="360"/>
      </w:pPr>
      <w:rPr>
        <w:rFonts w:ascii="Wingdings 3" w:hAnsi="Wingdings 3" w:hint="default"/>
      </w:rPr>
    </w:lvl>
    <w:lvl w:ilvl="3" w:tplc="78549DCC" w:tentative="1">
      <w:start w:val="1"/>
      <w:numFmt w:val="bullet"/>
      <w:lvlText w:val="u"/>
      <w:lvlJc w:val="left"/>
      <w:pPr>
        <w:tabs>
          <w:tab w:val="num" w:pos="2880"/>
        </w:tabs>
        <w:ind w:left="2880" w:hanging="360"/>
      </w:pPr>
      <w:rPr>
        <w:rFonts w:ascii="Wingdings 3" w:hAnsi="Wingdings 3" w:hint="default"/>
      </w:rPr>
    </w:lvl>
    <w:lvl w:ilvl="4" w:tplc="2D463B1A" w:tentative="1">
      <w:start w:val="1"/>
      <w:numFmt w:val="bullet"/>
      <w:lvlText w:val="u"/>
      <w:lvlJc w:val="left"/>
      <w:pPr>
        <w:tabs>
          <w:tab w:val="num" w:pos="3600"/>
        </w:tabs>
        <w:ind w:left="3600" w:hanging="360"/>
      </w:pPr>
      <w:rPr>
        <w:rFonts w:ascii="Wingdings 3" w:hAnsi="Wingdings 3" w:hint="default"/>
      </w:rPr>
    </w:lvl>
    <w:lvl w:ilvl="5" w:tplc="E58E1112" w:tentative="1">
      <w:start w:val="1"/>
      <w:numFmt w:val="bullet"/>
      <w:lvlText w:val="u"/>
      <w:lvlJc w:val="left"/>
      <w:pPr>
        <w:tabs>
          <w:tab w:val="num" w:pos="4320"/>
        </w:tabs>
        <w:ind w:left="4320" w:hanging="360"/>
      </w:pPr>
      <w:rPr>
        <w:rFonts w:ascii="Wingdings 3" w:hAnsi="Wingdings 3" w:hint="default"/>
      </w:rPr>
    </w:lvl>
    <w:lvl w:ilvl="6" w:tplc="517ECC72" w:tentative="1">
      <w:start w:val="1"/>
      <w:numFmt w:val="bullet"/>
      <w:lvlText w:val="u"/>
      <w:lvlJc w:val="left"/>
      <w:pPr>
        <w:tabs>
          <w:tab w:val="num" w:pos="5040"/>
        </w:tabs>
        <w:ind w:left="5040" w:hanging="360"/>
      </w:pPr>
      <w:rPr>
        <w:rFonts w:ascii="Wingdings 3" w:hAnsi="Wingdings 3" w:hint="default"/>
      </w:rPr>
    </w:lvl>
    <w:lvl w:ilvl="7" w:tplc="BFF0FC1E" w:tentative="1">
      <w:start w:val="1"/>
      <w:numFmt w:val="bullet"/>
      <w:lvlText w:val="u"/>
      <w:lvlJc w:val="left"/>
      <w:pPr>
        <w:tabs>
          <w:tab w:val="num" w:pos="5760"/>
        </w:tabs>
        <w:ind w:left="5760" w:hanging="360"/>
      </w:pPr>
      <w:rPr>
        <w:rFonts w:ascii="Wingdings 3" w:hAnsi="Wingdings 3" w:hint="default"/>
      </w:rPr>
    </w:lvl>
    <w:lvl w:ilvl="8" w:tplc="97169F5E"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02FE0012"/>
    <w:multiLevelType w:val="hybridMultilevel"/>
    <w:tmpl w:val="ABDC97A4"/>
    <w:lvl w:ilvl="0" w:tplc="E0104EBE">
      <w:start w:val="1"/>
      <w:numFmt w:val="bullet"/>
      <w:lvlText w:val="u"/>
      <w:lvlJc w:val="left"/>
      <w:pPr>
        <w:tabs>
          <w:tab w:val="num" w:pos="720"/>
        </w:tabs>
        <w:ind w:left="720" w:hanging="360"/>
      </w:pPr>
      <w:rPr>
        <w:rFonts w:ascii="Wingdings 3" w:hAnsi="Wingdings 3" w:hint="default"/>
      </w:rPr>
    </w:lvl>
    <w:lvl w:ilvl="1" w:tplc="1EC27DE8" w:tentative="1">
      <w:start w:val="1"/>
      <w:numFmt w:val="bullet"/>
      <w:lvlText w:val="u"/>
      <w:lvlJc w:val="left"/>
      <w:pPr>
        <w:tabs>
          <w:tab w:val="num" w:pos="1440"/>
        </w:tabs>
        <w:ind w:left="1440" w:hanging="360"/>
      </w:pPr>
      <w:rPr>
        <w:rFonts w:ascii="Wingdings 3" w:hAnsi="Wingdings 3" w:hint="default"/>
      </w:rPr>
    </w:lvl>
    <w:lvl w:ilvl="2" w:tplc="C9FECBB8">
      <w:start w:val="1"/>
      <w:numFmt w:val="bullet"/>
      <w:lvlText w:val="u"/>
      <w:lvlJc w:val="left"/>
      <w:pPr>
        <w:tabs>
          <w:tab w:val="num" w:pos="2160"/>
        </w:tabs>
        <w:ind w:left="2160" w:hanging="360"/>
      </w:pPr>
      <w:rPr>
        <w:rFonts w:ascii="Wingdings 3" w:hAnsi="Wingdings 3" w:hint="default"/>
      </w:rPr>
    </w:lvl>
    <w:lvl w:ilvl="3" w:tplc="0E705306" w:tentative="1">
      <w:start w:val="1"/>
      <w:numFmt w:val="bullet"/>
      <w:lvlText w:val="u"/>
      <w:lvlJc w:val="left"/>
      <w:pPr>
        <w:tabs>
          <w:tab w:val="num" w:pos="2880"/>
        </w:tabs>
        <w:ind w:left="2880" w:hanging="360"/>
      </w:pPr>
      <w:rPr>
        <w:rFonts w:ascii="Wingdings 3" w:hAnsi="Wingdings 3" w:hint="default"/>
      </w:rPr>
    </w:lvl>
    <w:lvl w:ilvl="4" w:tplc="9F9A50BC" w:tentative="1">
      <w:start w:val="1"/>
      <w:numFmt w:val="bullet"/>
      <w:lvlText w:val="u"/>
      <w:lvlJc w:val="left"/>
      <w:pPr>
        <w:tabs>
          <w:tab w:val="num" w:pos="3600"/>
        </w:tabs>
        <w:ind w:left="3600" w:hanging="360"/>
      </w:pPr>
      <w:rPr>
        <w:rFonts w:ascii="Wingdings 3" w:hAnsi="Wingdings 3" w:hint="default"/>
      </w:rPr>
    </w:lvl>
    <w:lvl w:ilvl="5" w:tplc="AC32AFEE" w:tentative="1">
      <w:start w:val="1"/>
      <w:numFmt w:val="bullet"/>
      <w:lvlText w:val="u"/>
      <w:lvlJc w:val="left"/>
      <w:pPr>
        <w:tabs>
          <w:tab w:val="num" w:pos="4320"/>
        </w:tabs>
        <w:ind w:left="4320" w:hanging="360"/>
      </w:pPr>
      <w:rPr>
        <w:rFonts w:ascii="Wingdings 3" w:hAnsi="Wingdings 3" w:hint="default"/>
      </w:rPr>
    </w:lvl>
    <w:lvl w:ilvl="6" w:tplc="D968EA52" w:tentative="1">
      <w:start w:val="1"/>
      <w:numFmt w:val="bullet"/>
      <w:lvlText w:val="u"/>
      <w:lvlJc w:val="left"/>
      <w:pPr>
        <w:tabs>
          <w:tab w:val="num" w:pos="5040"/>
        </w:tabs>
        <w:ind w:left="5040" w:hanging="360"/>
      </w:pPr>
      <w:rPr>
        <w:rFonts w:ascii="Wingdings 3" w:hAnsi="Wingdings 3" w:hint="default"/>
      </w:rPr>
    </w:lvl>
    <w:lvl w:ilvl="7" w:tplc="D9064B2C" w:tentative="1">
      <w:start w:val="1"/>
      <w:numFmt w:val="bullet"/>
      <w:lvlText w:val="u"/>
      <w:lvlJc w:val="left"/>
      <w:pPr>
        <w:tabs>
          <w:tab w:val="num" w:pos="5760"/>
        </w:tabs>
        <w:ind w:left="5760" w:hanging="360"/>
      </w:pPr>
      <w:rPr>
        <w:rFonts w:ascii="Wingdings 3" w:hAnsi="Wingdings 3" w:hint="default"/>
      </w:rPr>
    </w:lvl>
    <w:lvl w:ilvl="8" w:tplc="3872E39E"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045902D8"/>
    <w:multiLevelType w:val="hybridMultilevel"/>
    <w:tmpl w:val="7FBAA9E2"/>
    <w:lvl w:ilvl="0" w:tplc="BFD85E66">
      <w:start w:val="1"/>
      <w:numFmt w:val="bullet"/>
      <w:lvlText w:val="u"/>
      <w:lvlJc w:val="left"/>
      <w:pPr>
        <w:tabs>
          <w:tab w:val="num" w:pos="720"/>
        </w:tabs>
        <w:ind w:left="720" w:hanging="360"/>
      </w:pPr>
      <w:rPr>
        <w:rFonts w:ascii="Wingdings 3" w:hAnsi="Wingdings 3" w:hint="default"/>
      </w:rPr>
    </w:lvl>
    <w:lvl w:ilvl="1" w:tplc="032287DA" w:tentative="1">
      <w:start w:val="1"/>
      <w:numFmt w:val="bullet"/>
      <w:lvlText w:val="u"/>
      <w:lvlJc w:val="left"/>
      <w:pPr>
        <w:tabs>
          <w:tab w:val="num" w:pos="1440"/>
        </w:tabs>
        <w:ind w:left="1440" w:hanging="360"/>
      </w:pPr>
      <w:rPr>
        <w:rFonts w:ascii="Wingdings 3" w:hAnsi="Wingdings 3" w:hint="default"/>
      </w:rPr>
    </w:lvl>
    <w:lvl w:ilvl="2" w:tplc="366E80FC" w:tentative="1">
      <w:start w:val="1"/>
      <w:numFmt w:val="bullet"/>
      <w:lvlText w:val="u"/>
      <w:lvlJc w:val="left"/>
      <w:pPr>
        <w:tabs>
          <w:tab w:val="num" w:pos="2160"/>
        </w:tabs>
        <w:ind w:left="2160" w:hanging="360"/>
      </w:pPr>
      <w:rPr>
        <w:rFonts w:ascii="Wingdings 3" w:hAnsi="Wingdings 3" w:hint="default"/>
      </w:rPr>
    </w:lvl>
    <w:lvl w:ilvl="3" w:tplc="E9D67580" w:tentative="1">
      <w:start w:val="1"/>
      <w:numFmt w:val="bullet"/>
      <w:lvlText w:val="u"/>
      <w:lvlJc w:val="left"/>
      <w:pPr>
        <w:tabs>
          <w:tab w:val="num" w:pos="2880"/>
        </w:tabs>
        <w:ind w:left="2880" w:hanging="360"/>
      </w:pPr>
      <w:rPr>
        <w:rFonts w:ascii="Wingdings 3" w:hAnsi="Wingdings 3" w:hint="default"/>
      </w:rPr>
    </w:lvl>
    <w:lvl w:ilvl="4" w:tplc="452E76DC" w:tentative="1">
      <w:start w:val="1"/>
      <w:numFmt w:val="bullet"/>
      <w:lvlText w:val="u"/>
      <w:lvlJc w:val="left"/>
      <w:pPr>
        <w:tabs>
          <w:tab w:val="num" w:pos="3600"/>
        </w:tabs>
        <w:ind w:left="3600" w:hanging="360"/>
      </w:pPr>
      <w:rPr>
        <w:rFonts w:ascii="Wingdings 3" w:hAnsi="Wingdings 3" w:hint="default"/>
      </w:rPr>
    </w:lvl>
    <w:lvl w:ilvl="5" w:tplc="39E452EA" w:tentative="1">
      <w:start w:val="1"/>
      <w:numFmt w:val="bullet"/>
      <w:lvlText w:val="u"/>
      <w:lvlJc w:val="left"/>
      <w:pPr>
        <w:tabs>
          <w:tab w:val="num" w:pos="4320"/>
        </w:tabs>
        <w:ind w:left="4320" w:hanging="360"/>
      </w:pPr>
      <w:rPr>
        <w:rFonts w:ascii="Wingdings 3" w:hAnsi="Wingdings 3" w:hint="default"/>
      </w:rPr>
    </w:lvl>
    <w:lvl w:ilvl="6" w:tplc="6B0C48A8" w:tentative="1">
      <w:start w:val="1"/>
      <w:numFmt w:val="bullet"/>
      <w:lvlText w:val="u"/>
      <w:lvlJc w:val="left"/>
      <w:pPr>
        <w:tabs>
          <w:tab w:val="num" w:pos="5040"/>
        </w:tabs>
        <w:ind w:left="5040" w:hanging="360"/>
      </w:pPr>
      <w:rPr>
        <w:rFonts w:ascii="Wingdings 3" w:hAnsi="Wingdings 3" w:hint="default"/>
      </w:rPr>
    </w:lvl>
    <w:lvl w:ilvl="7" w:tplc="BBB6DC34" w:tentative="1">
      <w:start w:val="1"/>
      <w:numFmt w:val="bullet"/>
      <w:lvlText w:val="u"/>
      <w:lvlJc w:val="left"/>
      <w:pPr>
        <w:tabs>
          <w:tab w:val="num" w:pos="5760"/>
        </w:tabs>
        <w:ind w:left="5760" w:hanging="360"/>
      </w:pPr>
      <w:rPr>
        <w:rFonts w:ascii="Wingdings 3" w:hAnsi="Wingdings 3" w:hint="default"/>
      </w:rPr>
    </w:lvl>
    <w:lvl w:ilvl="8" w:tplc="6660ED02"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0CFD7431"/>
    <w:multiLevelType w:val="hybridMultilevel"/>
    <w:tmpl w:val="4016FBDE"/>
    <w:lvl w:ilvl="0" w:tplc="790427FC">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94088"/>
    <w:multiLevelType w:val="hybridMultilevel"/>
    <w:tmpl w:val="050853B2"/>
    <w:lvl w:ilvl="0" w:tplc="4028D048">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1490F"/>
    <w:multiLevelType w:val="hybridMultilevel"/>
    <w:tmpl w:val="F558CAA6"/>
    <w:lvl w:ilvl="0" w:tplc="DFEAB37C">
      <w:start w:val="1"/>
      <w:numFmt w:val="bullet"/>
      <w:lvlText w:val="u"/>
      <w:lvlJc w:val="left"/>
      <w:pPr>
        <w:tabs>
          <w:tab w:val="num" w:pos="720"/>
        </w:tabs>
        <w:ind w:left="720" w:hanging="360"/>
      </w:pPr>
      <w:rPr>
        <w:rFonts w:ascii="Wingdings 3" w:hAnsi="Wingdings 3" w:hint="default"/>
      </w:rPr>
    </w:lvl>
    <w:lvl w:ilvl="1" w:tplc="2132E9AC" w:tentative="1">
      <w:start w:val="1"/>
      <w:numFmt w:val="bullet"/>
      <w:lvlText w:val="u"/>
      <w:lvlJc w:val="left"/>
      <w:pPr>
        <w:tabs>
          <w:tab w:val="num" w:pos="1440"/>
        </w:tabs>
        <w:ind w:left="1440" w:hanging="360"/>
      </w:pPr>
      <w:rPr>
        <w:rFonts w:ascii="Wingdings 3" w:hAnsi="Wingdings 3" w:hint="default"/>
      </w:rPr>
    </w:lvl>
    <w:lvl w:ilvl="2" w:tplc="25CA18CC">
      <w:start w:val="1"/>
      <w:numFmt w:val="bullet"/>
      <w:lvlText w:val="u"/>
      <w:lvlJc w:val="left"/>
      <w:pPr>
        <w:tabs>
          <w:tab w:val="num" w:pos="2160"/>
        </w:tabs>
        <w:ind w:left="2160" w:hanging="360"/>
      </w:pPr>
      <w:rPr>
        <w:rFonts w:ascii="Wingdings 3" w:hAnsi="Wingdings 3" w:hint="default"/>
      </w:rPr>
    </w:lvl>
    <w:lvl w:ilvl="3" w:tplc="D2906DC6" w:tentative="1">
      <w:start w:val="1"/>
      <w:numFmt w:val="bullet"/>
      <w:lvlText w:val="u"/>
      <w:lvlJc w:val="left"/>
      <w:pPr>
        <w:tabs>
          <w:tab w:val="num" w:pos="2880"/>
        </w:tabs>
        <w:ind w:left="2880" w:hanging="360"/>
      </w:pPr>
      <w:rPr>
        <w:rFonts w:ascii="Wingdings 3" w:hAnsi="Wingdings 3" w:hint="default"/>
      </w:rPr>
    </w:lvl>
    <w:lvl w:ilvl="4" w:tplc="B568F59C" w:tentative="1">
      <w:start w:val="1"/>
      <w:numFmt w:val="bullet"/>
      <w:lvlText w:val="u"/>
      <w:lvlJc w:val="left"/>
      <w:pPr>
        <w:tabs>
          <w:tab w:val="num" w:pos="3600"/>
        </w:tabs>
        <w:ind w:left="3600" w:hanging="360"/>
      </w:pPr>
      <w:rPr>
        <w:rFonts w:ascii="Wingdings 3" w:hAnsi="Wingdings 3" w:hint="default"/>
      </w:rPr>
    </w:lvl>
    <w:lvl w:ilvl="5" w:tplc="F746CE36" w:tentative="1">
      <w:start w:val="1"/>
      <w:numFmt w:val="bullet"/>
      <w:lvlText w:val="u"/>
      <w:lvlJc w:val="left"/>
      <w:pPr>
        <w:tabs>
          <w:tab w:val="num" w:pos="4320"/>
        </w:tabs>
        <w:ind w:left="4320" w:hanging="360"/>
      </w:pPr>
      <w:rPr>
        <w:rFonts w:ascii="Wingdings 3" w:hAnsi="Wingdings 3" w:hint="default"/>
      </w:rPr>
    </w:lvl>
    <w:lvl w:ilvl="6" w:tplc="850C8604" w:tentative="1">
      <w:start w:val="1"/>
      <w:numFmt w:val="bullet"/>
      <w:lvlText w:val="u"/>
      <w:lvlJc w:val="left"/>
      <w:pPr>
        <w:tabs>
          <w:tab w:val="num" w:pos="5040"/>
        </w:tabs>
        <w:ind w:left="5040" w:hanging="360"/>
      </w:pPr>
      <w:rPr>
        <w:rFonts w:ascii="Wingdings 3" w:hAnsi="Wingdings 3" w:hint="default"/>
      </w:rPr>
    </w:lvl>
    <w:lvl w:ilvl="7" w:tplc="CC406066" w:tentative="1">
      <w:start w:val="1"/>
      <w:numFmt w:val="bullet"/>
      <w:lvlText w:val="u"/>
      <w:lvlJc w:val="left"/>
      <w:pPr>
        <w:tabs>
          <w:tab w:val="num" w:pos="5760"/>
        </w:tabs>
        <w:ind w:left="5760" w:hanging="360"/>
      </w:pPr>
      <w:rPr>
        <w:rFonts w:ascii="Wingdings 3" w:hAnsi="Wingdings 3" w:hint="default"/>
      </w:rPr>
    </w:lvl>
    <w:lvl w:ilvl="8" w:tplc="97760D0A" w:tentative="1">
      <w:start w:val="1"/>
      <w:numFmt w:val="bullet"/>
      <w:lvlText w:val="u"/>
      <w:lvlJc w:val="left"/>
      <w:pPr>
        <w:tabs>
          <w:tab w:val="num" w:pos="6480"/>
        </w:tabs>
        <w:ind w:left="6480" w:hanging="360"/>
      </w:pPr>
      <w:rPr>
        <w:rFonts w:ascii="Wingdings 3" w:hAnsi="Wingdings 3" w:hint="default"/>
      </w:rPr>
    </w:lvl>
  </w:abstractNum>
  <w:abstractNum w:abstractNumId="6" w15:restartNumberingAfterBreak="0">
    <w:nsid w:val="15FF1EF5"/>
    <w:multiLevelType w:val="hybridMultilevel"/>
    <w:tmpl w:val="CD9C6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070E3"/>
    <w:multiLevelType w:val="hybridMultilevel"/>
    <w:tmpl w:val="2C3A0C18"/>
    <w:lvl w:ilvl="0" w:tplc="D84A1AFA">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80565E"/>
    <w:multiLevelType w:val="hybridMultilevel"/>
    <w:tmpl w:val="262607B2"/>
    <w:lvl w:ilvl="0" w:tplc="75F82CA2">
      <w:start w:val="1"/>
      <w:numFmt w:val="bullet"/>
      <w:lvlText w:val="u"/>
      <w:lvlJc w:val="left"/>
      <w:pPr>
        <w:tabs>
          <w:tab w:val="num" w:pos="720"/>
        </w:tabs>
        <w:ind w:left="720" w:hanging="360"/>
      </w:pPr>
      <w:rPr>
        <w:rFonts w:ascii="Wingdings 3" w:hAnsi="Wingdings 3" w:hint="default"/>
      </w:rPr>
    </w:lvl>
    <w:lvl w:ilvl="1" w:tplc="8BCECBC8" w:tentative="1">
      <w:start w:val="1"/>
      <w:numFmt w:val="bullet"/>
      <w:lvlText w:val="u"/>
      <w:lvlJc w:val="left"/>
      <w:pPr>
        <w:tabs>
          <w:tab w:val="num" w:pos="1440"/>
        </w:tabs>
        <w:ind w:left="1440" w:hanging="360"/>
      </w:pPr>
      <w:rPr>
        <w:rFonts w:ascii="Wingdings 3" w:hAnsi="Wingdings 3" w:hint="default"/>
      </w:rPr>
    </w:lvl>
    <w:lvl w:ilvl="2" w:tplc="332CAC4A" w:tentative="1">
      <w:start w:val="1"/>
      <w:numFmt w:val="bullet"/>
      <w:lvlText w:val="u"/>
      <w:lvlJc w:val="left"/>
      <w:pPr>
        <w:tabs>
          <w:tab w:val="num" w:pos="2160"/>
        </w:tabs>
        <w:ind w:left="2160" w:hanging="360"/>
      </w:pPr>
      <w:rPr>
        <w:rFonts w:ascii="Wingdings 3" w:hAnsi="Wingdings 3" w:hint="default"/>
      </w:rPr>
    </w:lvl>
    <w:lvl w:ilvl="3" w:tplc="2D4E8FB4">
      <w:start w:val="1"/>
      <w:numFmt w:val="bullet"/>
      <w:lvlText w:val="u"/>
      <w:lvlJc w:val="left"/>
      <w:pPr>
        <w:tabs>
          <w:tab w:val="num" w:pos="2880"/>
        </w:tabs>
        <w:ind w:left="2880" w:hanging="360"/>
      </w:pPr>
      <w:rPr>
        <w:rFonts w:ascii="Wingdings 3" w:hAnsi="Wingdings 3" w:hint="default"/>
      </w:rPr>
    </w:lvl>
    <w:lvl w:ilvl="4" w:tplc="7CBCA4A0" w:tentative="1">
      <w:start w:val="1"/>
      <w:numFmt w:val="bullet"/>
      <w:lvlText w:val="u"/>
      <w:lvlJc w:val="left"/>
      <w:pPr>
        <w:tabs>
          <w:tab w:val="num" w:pos="3600"/>
        </w:tabs>
        <w:ind w:left="3600" w:hanging="360"/>
      </w:pPr>
      <w:rPr>
        <w:rFonts w:ascii="Wingdings 3" w:hAnsi="Wingdings 3" w:hint="default"/>
      </w:rPr>
    </w:lvl>
    <w:lvl w:ilvl="5" w:tplc="147AE2F2" w:tentative="1">
      <w:start w:val="1"/>
      <w:numFmt w:val="bullet"/>
      <w:lvlText w:val="u"/>
      <w:lvlJc w:val="left"/>
      <w:pPr>
        <w:tabs>
          <w:tab w:val="num" w:pos="4320"/>
        </w:tabs>
        <w:ind w:left="4320" w:hanging="360"/>
      </w:pPr>
      <w:rPr>
        <w:rFonts w:ascii="Wingdings 3" w:hAnsi="Wingdings 3" w:hint="default"/>
      </w:rPr>
    </w:lvl>
    <w:lvl w:ilvl="6" w:tplc="20943460" w:tentative="1">
      <w:start w:val="1"/>
      <w:numFmt w:val="bullet"/>
      <w:lvlText w:val="u"/>
      <w:lvlJc w:val="left"/>
      <w:pPr>
        <w:tabs>
          <w:tab w:val="num" w:pos="5040"/>
        </w:tabs>
        <w:ind w:left="5040" w:hanging="360"/>
      </w:pPr>
      <w:rPr>
        <w:rFonts w:ascii="Wingdings 3" w:hAnsi="Wingdings 3" w:hint="default"/>
      </w:rPr>
    </w:lvl>
    <w:lvl w:ilvl="7" w:tplc="A65C9878" w:tentative="1">
      <w:start w:val="1"/>
      <w:numFmt w:val="bullet"/>
      <w:lvlText w:val="u"/>
      <w:lvlJc w:val="left"/>
      <w:pPr>
        <w:tabs>
          <w:tab w:val="num" w:pos="5760"/>
        </w:tabs>
        <w:ind w:left="5760" w:hanging="360"/>
      </w:pPr>
      <w:rPr>
        <w:rFonts w:ascii="Wingdings 3" w:hAnsi="Wingdings 3" w:hint="default"/>
      </w:rPr>
    </w:lvl>
    <w:lvl w:ilvl="8" w:tplc="B2EEE9DC" w:tentative="1">
      <w:start w:val="1"/>
      <w:numFmt w:val="bullet"/>
      <w:lvlText w:val="u"/>
      <w:lvlJc w:val="left"/>
      <w:pPr>
        <w:tabs>
          <w:tab w:val="num" w:pos="6480"/>
        </w:tabs>
        <w:ind w:left="6480" w:hanging="360"/>
      </w:pPr>
      <w:rPr>
        <w:rFonts w:ascii="Wingdings 3" w:hAnsi="Wingdings 3" w:hint="default"/>
      </w:rPr>
    </w:lvl>
  </w:abstractNum>
  <w:abstractNum w:abstractNumId="9" w15:restartNumberingAfterBreak="0">
    <w:nsid w:val="38A432AB"/>
    <w:multiLevelType w:val="hybridMultilevel"/>
    <w:tmpl w:val="14A8DC70"/>
    <w:lvl w:ilvl="0" w:tplc="5D92283C">
      <w:start w:val="1"/>
      <w:numFmt w:val="bullet"/>
      <w:lvlText w:val="u"/>
      <w:lvlJc w:val="left"/>
      <w:pPr>
        <w:tabs>
          <w:tab w:val="num" w:pos="720"/>
        </w:tabs>
        <w:ind w:left="720" w:hanging="360"/>
      </w:pPr>
      <w:rPr>
        <w:rFonts w:ascii="Wingdings 3" w:hAnsi="Wingdings 3" w:hint="default"/>
      </w:rPr>
    </w:lvl>
    <w:lvl w:ilvl="1" w:tplc="C8CCB07C" w:tentative="1">
      <w:start w:val="1"/>
      <w:numFmt w:val="bullet"/>
      <w:lvlText w:val="u"/>
      <w:lvlJc w:val="left"/>
      <w:pPr>
        <w:tabs>
          <w:tab w:val="num" w:pos="1440"/>
        </w:tabs>
        <w:ind w:left="1440" w:hanging="360"/>
      </w:pPr>
      <w:rPr>
        <w:rFonts w:ascii="Wingdings 3" w:hAnsi="Wingdings 3" w:hint="default"/>
      </w:rPr>
    </w:lvl>
    <w:lvl w:ilvl="2" w:tplc="15303490" w:tentative="1">
      <w:start w:val="1"/>
      <w:numFmt w:val="bullet"/>
      <w:lvlText w:val="u"/>
      <w:lvlJc w:val="left"/>
      <w:pPr>
        <w:tabs>
          <w:tab w:val="num" w:pos="2160"/>
        </w:tabs>
        <w:ind w:left="2160" w:hanging="360"/>
      </w:pPr>
      <w:rPr>
        <w:rFonts w:ascii="Wingdings 3" w:hAnsi="Wingdings 3" w:hint="default"/>
      </w:rPr>
    </w:lvl>
    <w:lvl w:ilvl="3" w:tplc="F3908A22" w:tentative="1">
      <w:start w:val="1"/>
      <w:numFmt w:val="bullet"/>
      <w:lvlText w:val="u"/>
      <w:lvlJc w:val="left"/>
      <w:pPr>
        <w:tabs>
          <w:tab w:val="num" w:pos="2880"/>
        </w:tabs>
        <w:ind w:left="2880" w:hanging="360"/>
      </w:pPr>
      <w:rPr>
        <w:rFonts w:ascii="Wingdings 3" w:hAnsi="Wingdings 3" w:hint="default"/>
      </w:rPr>
    </w:lvl>
    <w:lvl w:ilvl="4" w:tplc="CF64E3D6" w:tentative="1">
      <w:start w:val="1"/>
      <w:numFmt w:val="bullet"/>
      <w:lvlText w:val="u"/>
      <w:lvlJc w:val="left"/>
      <w:pPr>
        <w:tabs>
          <w:tab w:val="num" w:pos="3600"/>
        </w:tabs>
        <w:ind w:left="3600" w:hanging="360"/>
      </w:pPr>
      <w:rPr>
        <w:rFonts w:ascii="Wingdings 3" w:hAnsi="Wingdings 3" w:hint="default"/>
      </w:rPr>
    </w:lvl>
    <w:lvl w:ilvl="5" w:tplc="1CC2895C" w:tentative="1">
      <w:start w:val="1"/>
      <w:numFmt w:val="bullet"/>
      <w:lvlText w:val="u"/>
      <w:lvlJc w:val="left"/>
      <w:pPr>
        <w:tabs>
          <w:tab w:val="num" w:pos="4320"/>
        </w:tabs>
        <w:ind w:left="4320" w:hanging="360"/>
      </w:pPr>
      <w:rPr>
        <w:rFonts w:ascii="Wingdings 3" w:hAnsi="Wingdings 3" w:hint="default"/>
      </w:rPr>
    </w:lvl>
    <w:lvl w:ilvl="6" w:tplc="34367AD0" w:tentative="1">
      <w:start w:val="1"/>
      <w:numFmt w:val="bullet"/>
      <w:lvlText w:val="u"/>
      <w:lvlJc w:val="left"/>
      <w:pPr>
        <w:tabs>
          <w:tab w:val="num" w:pos="5040"/>
        </w:tabs>
        <w:ind w:left="5040" w:hanging="360"/>
      </w:pPr>
      <w:rPr>
        <w:rFonts w:ascii="Wingdings 3" w:hAnsi="Wingdings 3" w:hint="default"/>
      </w:rPr>
    </w:lvl>
    <w:lvl w:ilvl="7" w:tplc="EE4ED998" w:tentative="1">
      <w:start w:val="1"/>
      <w:numFmt w:val="bullet"/>
      <w:lvlText w:val="u"/>
      <w:lvlJc w:val="left"/>
      <w:pPr>
        <w:tabs>
          <w:tab w:val="num" w:pos="5760"/>
        </w:tabs>
        <w:ind w:left="5760" w:hanging="360"/>
      </w:pPr>
      <w:rPr>
        <w:rFonts w:ascii="Wingdings 3" w:hAnsi="Wingdings 3" w:hint="default"/>
      </w:rPr>
    </w:lvl>
    <w:lvl w:ilvl="8" w:tplc="13A60CA4" w:tentative="1">
      <w:start w:val="1"/>
      <w:numFmt w:val="bullet"/>
      <w:lvlText w:val="u"/>
      <w:lvlJc w:val="left"/>
      <w:pPr>
        <w:tabs>
          <w:tab w:val="num" w:pos="6480"/>
        </w:tabs>
        <w:ind w:left="6480" w:hanging="360"/>
      </w:pPr>
      <w:rPr>
        <w:rFonts w:ascii="Wingdings 3" w:hAnsi="Wingdings 3" w:hint="default"/>
      </w:rPr>
    </w:lvl>
  </w:abstractNum>
  <w:abstractNum w:abstractNumId="10" w15:restartNumberingAfterBreak="0">
    <w:nsid w:val="39E1192C"/>
    <w:multiLevelType w:val="hybridMultilevel"/>
    <w:tmpl w:val="BC0E09FA"/>
    <w:lvl w:ilvl="0" w:tplc="36584F90">
      <w:start w:val="1"/>
      <w:numFmt w:val="bullet"/>
      <w:lvlText w:val="u"/>
      <w:lvlJc w:val="left"/>
      <w:pPr>
        <w:tabs>
          <w:tab w:val="num" w:pos="720"/>
        </w:tabs>
        <w:ind w:left="720" w:hanging="360"/>
      </w:pPr>
      <w:rPr>
        <w:rFonts w:ascii="Wingdings 3" w:hAnsi="Wingdings 3" w:hint="default"/>
      </w:rPr>
    </w:lvl>
    <w:lvl w:ilvl="1" w:tplc="A580C266" w:tentative="1">
      <w:start w:val="1"/>
      <w:numFmt w:val="bullet"/>
      <w:lvlText w:val="u"/>
      <w:lvlJc w:val="left"/>
      <w:pPr>
        <w:tabs>
          <w:tab w:val="num" w:pos="1440"/>
        </w:tabs>
        <w:ind w:left="1440" w:hanging="360"/>
      </w:pPr>
      <w:rPr>
        <w:rFonts w:ascii="Wingdings 3" w:hAnsi="Wingdings 3" w:hint="default"/>
      </w:rPr>
    </w:lvl>
    <w:lvl w:ilvl="2" w:tplc="7C36B612" w:tentative="1">
      <w:start w:val="1"/>
      <w:numFmt w:val="bullet"/>
      <w:lvlText w:val="u"/>
      <w:lvlJc w:val="left"/>
      <w:pPr>
        <w:tabs>
          <w:tab w:val="num" w:pos="2160"/>
        </w:tabs>
        <w:ind w:left="2160" w:hanging="360"/>
      </w:pPr>
      <w:rPr>
        <w:rFonts w:ascii="Wingdings 3" w:hAnsi="Wingdings 3" w:hint="default"/>
      </w:rPr>
    </w:lvl>
    <w:lvl w:ilvl="3" w:tplc="6D5A8A10" w:tentative="1">
      <w:start w:val="1"/>
      <w:numFmt w:val="bullet"/>
      <w:lvlText w:val="u"/>
      <w:lvlJc w:val="left"/>
      <w:pPr>
        <w:tabs>
          <w:tab w:val="num" w:pos="2880"/>
        </w:tabs>
        <w:ind w:left="2880" w:hanging="360"/>
      </w:pPr>
      <w:rPr>
        <w:rFonts w:ascii="Wingdings 3" w:hAnsi="Wingdings 3" w:hint="default"/>
      </w:rPr>
    </w:lvl>
    <w:lvl w:ilvl="4" w:tplc="F1D2AF6A" w:tentative="1">
      <w:start w:val="1"/>
      <w:numFmt w:val="bullet"/>
      <w:lvlText w:val="u"/>
      <w:lvlJc w:val="left"/>
      <w:pPr>
        <w:tabs>
          <w:tab w:val="num" w:pos="3600"/>
        </w:tabs>
        <w:ind w:left="3600" w:hanging="360"/>
      </w:pPr>
      <w:rPr>
        <w:rFonts w:ascii="Wingdings 3" w:hAnsi="Wingdings 3" w:hint="default"/>
      </w:rPr>
    </w:lvl>
    <w:lvl w:ilvl="5" w:tplc="1452EA54" w:tentative="1">
      <w:start w:val="1"/>
      <w:numFmt w:val="bullet"/>
      <w:lvlText w:val="u"/>
      <w:lvlJc w:val="left"/>
      <w:pPr>
        <w:tabs>
          <w:tab w:val="num" w:pos="4320"/>
        </w:tabs>
        <w:ind w:left="4320" w:hanging="360"/>
      </w:pPr>
      <w:rPr>
        <w:rFonts w:ascii="Wingdings 3" w:hAnsi="Wingdings 3" w:hint="default"/>
      </w:rPr>
    </w:lvl>
    <w:lvl w:ilvl="6" w:tplc="538EE5EA" w:tentative="1">
      <w:start w:val="1"/>
      <w:numFmt w:val="bullet"/>
      <w:lvlText w:val="u"/>
      <w:lvlJc w:val="left"/>
      <w:pPr>
        <w:tabs>
          <w:tab w:val="num" w:pos="5040"/>
        </w:tabs>
        <w:ind w:left="5040" w:hanging="360"/>
      </w:pPr>
      <w:rPr>
        <w:rFonts w:ascii="Wingdings 3" w:hAnsi="Wingdings 3" w:hint="default"/>
      </w:rPr>
    </w:lvl>
    <w:lvl w:ilvl="7" w:tplc="06C2B566" w:tentative="1">
      <w:start w:val="1"/>
      <w:numFmt w:val="bullet"/>
      <w:lvlText w:val="u"/>
      <w:lvlJc w:val="left"/>
      <w:pPr>
        <w:tabs>
          <w:tab w:val="num" w:pos="5760"/>
        </w:tabs>
        <w:ind w:left="5760" w:hanging="360"/>
      </w:pPr>
      <w:rPr>
        <w:rFonts w:ascii="Wingdings 3" w:hAnsi="Wingdings 3" w:hint="default"/>
      </w:rPr>
    </w:lvl>
    <w:lvl w:ilvl="8" w:tplc="BCE672BC" w:tentative="1">
      <w:start w:val="1"/>
      <w:numFmt w:val="bullet"/>
      <w:lvlText w:val="u"/>
      <w:lvlJc w:val="left"/>
      <w:pPr>
        <w:tabs>
          <w:tab w:val="num" w:pos="6480"/>
        </w:tabs>
        <w:ind w:left="6480" w:hanging="360"/>
      </w:pPr>
      <w:rPr>
        <w:rFonts w:ascii="Wingdings 3" w:hAnsi="Wingdings 3" w:hint="default"/>
      </w:rPr>
    </w:lvl>
  </w:abstractNum>
  <w:abstractNum w:abstractNumId="11" w15:restartNumberingAfterBreak="0">
    <w:nsid w:val="3AA349B9"/>
    <w:multiLevelType w:val="hybridMultilevel"/>
    <w:tmpl w:val="188E7500"/>
    <w:lvl w:ilvl="0" w:tplc="EDDA5D44">
      <w:start w:val="1"/>
      <w:numFmt w:val="bullet"/>
      <w:lvlText w:val="u"/>
      <w:lvlJc w:val="left"/>
      <w:pPr>
        <w:tabs>
          <w:tab w:val="num" w:pos="720"/>
        </w:tabs>
        <w:ind w:left="720" w:hanging="360"/>
      </w:pPr>
      <w:rPr>
        <w:rFonts w:ascii="Wingdings 3" w:hAnsi="Wingdings 3" w:hint="default"/>
      </w:rPr>
    </w:lvl>
    <w:lvl w:ilvl="1" w:tplc="850EE626" w:tentative="1">
      <w:start w:val="1"/>
      <w:numFmt w:val="bullet"/>
      <w:lvlText w:val="u"/>
      <w:lvlJc w:val="left"/>
      <w:pPr>
        <w:tabs>
          <w:tab w:val="num" w:pos="1440"/>
        </w:tabs>
        <w:ind w:left="1440" w:hanging="360"/>
      </w:pPr>
      <w:rPr>
        <w:rFonts w:ascii="Wingdings 3" w:hAnsi="Wingdings 3" w:hint="default"/>
      </w:rPr>
    </w:lvl>
    <w:lvl w:ilvl="2" w:tplc="C0F04E18" w:tentative="1">
      <w:start w:val="1"/>
      <w:numFmt w:val="bullet"/>
      <w:lvlText w:val="u"/>
      <w:lvlJc w:val="left"/>
      <w:pPr>
        <w:tabs>
          <w:tab w:val="num" w:pos="2160"/>
        </w:tabs>
        <w:ind w:left="2160" w:hanging="360"/>
      </w:pPr>
      <w:rPr>
        <w:rFonts w:ascii="Wingdings 3" w:hAnsi="Wingdings 3" w:hint="default"/>
      </w:rPr>
    </w:lvl>
    <w:lvl w:ilvl="3" w:tplc="5C8CDA6C" w:tentative="1">
      <w:start w:val="1"/>
      <w:numFmt w:val="bullet"/>
      <w:lvlText w:val="u"/>
      <w:lvlJc w:val="left"/>
      <w:pPr>
        <w:tabs>
          <w:tab w:val="num" w:pos="2880"/>
        </w:tabs>
        <w:ind w:left="2880" w:hanging="360"/>
      </w:pPr>
      <w:rPr>
        <w:rFonts w:ascii="Wingdings 3" w:hAnsi="Wingdings 3" w:hint="default"/>
      </w:rPr>
    </w:lvl>
    <w:lvl w:ilvl="4" w:tplc="1098F222" w:tentative="1">
      <w:start w:val="1"/>
      <w:numFmt w:val="bullet"/>
      <w:lvlText w:val="u"/>
      <w:lvlJc w:val="left"/>
      <w:pPr>
        <w:tabs>
          <w:tab w:val="num" w:pos="3600"/>
        </w:tabs>
        <w:ind w:left="3600" w:hanging="360"/>
      </w:pPr>
      <w:rPr>
        <w:rFonts w:ascii="Wingdings 3" w:hAnsi="Wingdings 3" w:hint="default"/>
      </w:rPr>
    </w:lvl>
    <w:lvl w:ilvl="5" w:tplc="9758948E" w:tentative="1">
      <w:start w:val="1"/>
      <w:numFmt w:val="bullet"/>
      <w:lvlText w:val="u"/>
      <w:lvlJc w:val="left"/>
      <w:pPr>
        <w:tabs>
          <w:tab w:val="num" w:pos="4320"/>
        </w:tabs>
        <w:ind w:left="4320" w:hanging="360"/>
      </w:pPr>
      <w:rPr>
        <w:rFonts w:ascii="Wingdings 3" w:hAnsi="Wingdings 3" w:hint="default"/>
      </w:rPr>
    </w:lvl>
    <w:lvl w:ilvl="6" w:tplc="885CB714" w:tentative="1">
      <w:start w:val="1"/>
      <w:numFmt w:val="bullet"/>
      <w:lvlText w:val="u"/>
      <w:lvlJc w:val="left"/>
      <w:pPr>
        <w:tabs>
          <w:tab w:val="num" w:pos="5040"/>
        </w:tabs>
        <w:ind w:left="5040" w:hanging="360"/>
      </w:pPr>
      <w:rPr>
        <w:rFonts w:ascii="Wingdings 3" w:hAnsi="Wingdings 3" w:hint="default"/>
      </w:rPr>
    </w:lvl>
    <w:lvl w:ilvl="7" w:tplc="0456C040" w:tentative="1">
      <w:start w:val="1"/>
      <w:numFmt w:val="bullet"/>
      <w:lvlText w:val="u"/>
      <w:lvlJc w:val="left"/>
      <w:pPr>
        <w:tabs>
          <w:tab w:val="num" w:pos="5760"/>
        </w:tabs>
        <w:ind w:left="5760" w:hanging="360"/>
      </w:pPr>
      <w:rPr>
        <w:rFonts w:ascii="Wingdings 3" w:hAnsi="Wingdings 3" w:hint="default"/>
      </w:rPr>
    </w:lvl>
    <w:lvl w:ilvl="8" w:tplc="CE2CF61A" w:tentative="1">
      <w:start w:val="1"/>
      <w:numFmt w:val="bullet"/>
      <w:lvlText w:val="u"/>
      <w:lvlJc w:val="left"/>
      <w:pPr>
        <w:tabs>
          <w:tab w:val="num" w:pos="6480"/>
        </w:tabs>
        <w:ind w:left="6480" w:hanging="360"/>
      </w:pPr>
      <w:rPr>
        <w:rFonts w:ascii="Wingdings 3" w:hAnsi="Wingdings 3" w:hint="default"/>
      </w:rPr>
    </w:lvl>
  </w:abstractNum>
  <w:abstractNum w:abstractNumId="12" w15:restartNumberingAfterBreak="0">
    <w:nsid w:val="3BDB7937"/>
    <w:multiLevelType w:val="hybridMultilevel"/>
    <w:tmpl w:val="165AD0E4"/>
    <w:lvl w:ilvl="0" w:tplc="34EE2030">
      <w:start w:val="1"/>
      <w:numFmt w:val="bullet"/>
      <w:lvlText w:val="u"/>
      <w:lvlJc w:val="left"/>
      <w:pPr>
        <w:tabs>
          <w:tab w:val="num" w:pos="720"/>
        </w:tabs>
        <w:ind w:left="720" w:hanging="360"/>
      </w:pPr>
      <w:rPr>
        <w:rFonts w:ascii="Wingdings 3" w:hAnsi="Wingdings 3" w:hint="default"/>
      </w:rPr>
    </w:lvl>
    <w:lvl w:ilvl="1" w:tplc="369A0172" w:tentative="1">
      <w:start w:val="1"/>
      <w:numFmt w:val="bullet"/>
      <w:lvlText w:val="u"/>
      <w:lvlJc w:val="left"/>
      <w:pPr>
        <w:tabs>
          <w:tab w:val="num" w:pos="1440"/>
        </w:tabs>
        <w:ind w:left="1440" w:hanging="360"/>
      </w:pPr>
      <w:rPr>
        <w:rFonts w:ascii="Wingdings 3" w:hAnsi="Wingdings 3" w:hint="default"/>
      </w:rPr>
    </w:lvl>
    <w:lvl w:ilvl="2" w:tplc="D0749B96">
      <w:start w:val="1"/>
      <w:numFmt w:val="bullet"/>
      <w:lvlText w:val="u"/>
      <w:lvlJc w:val="left"/>
      <w:pPr>
        <w:tabs>
          <w:tab w:val="num" w:pos="2160"/>
        </w:tabs>
        <w:ind w:left="2160" w:hanging="360"/>
      </w:pPr>
      <w:rPr>
        <w:rFonts w:ascii="Wingdings 3" w:hAnsi="Wingdings 3" w:hint="default"/>
      </w:rPr>
    </w:lvl>
    <w:lvl w:ilvl="3" w:tplc="678CC058" w:tentative="1">
      <w:start w:val="1"/>
      <w:numFmt w:val="bullet"/>
      <w:lvlText w:val="u"/>
      <w:lvlJc w:val="left"/>
      <w:pPr>
        <w:tabs>
          <w:tab w:val="num" w:pos="2880"/>
        </w:tabs>
        <w:ind w:left="2880" w:hanging="360"/>
      </w:pPr>
      <w:rPr>
        <w:rFonts w:ascii="Wingdings 3" w:hAnsi="Wingdings 3" w:hint="default"/>
      </w:rPr>
    </w:lvl>
    <w:lvl w:ilvl="4" w:tplc="6F00CD26" w:tentative="1">
      <w:start w:val="1"/>
      <w:numFmt w:val="bullet"/>
      <w:lvlText w:val="u"/>
      <w:lvlJc w:val="left"/>
      <w:pPr>
        <w:tabs>
          <w:tab w:val="num" w:pos="3600"/>
        </w:tabs>
        <w:ind w:left="3600" w:hanging="360"/>
      </w:pPr>
      <w:rPr>
        <w:rFonts w:ascii="Wingdings 3" w:hAnsi="Wingdings 3" w:hint="default"/>
      </w:rPr>
    </w:lvl>
    <w:lvl w:ilvl="5" w:tplc="A7283EA0" w:tentative="1">
      <w:start w:val="1"/>
      <w:numFmt w:val="bullet"/>
      <w:lvlText w:val="u"/>
      <w:lvlJc w:val="left"/>
      <w:pPr>
        <w:tabs>
          <w:tab w:val="num" w:pos="4320"/>
        </w:tabs>
        <w:ind w:left="4320" w:hanging="360"/>
      </w:pPr>
      <w:rPr>
        <w:rFonts w:ascii="Wingdings 3" w:hAnsi="Wingdings 3" w:hint="default"/>
      </w:rPr>
    </w:lvl>
    <w:lvl w:ilvl="6" w:tplc="08C603DC" w:tentative="1">
      <w:start w:val="1"/>
      <w:numFmt w:val="bullet"/>
      <w:lvlText w:val="u"/>
      <w:lvlJc w:val="left"/>
      <w:pPr>
        <w:tabs>
          <w:tab w:val="num" w:pos="5040"/>
        </w:tabs>
        <w:ind w:left="5040" w:hanging="360"/>
      </w:pPr>
      <w:rPr>
        <w:rFonts w:ascii="Wingdings 3" w:hAnsi="Wingdings 3" w:hint="default"/>
      </w:rPr>
    </w:lvl>
    <w:lvl w:ilvl="7" w:tplc="8D8CCCD8" w:tentative="1">
      <w:start w:val="1"/>
      <w:numFmt w:val="bullet"/>
      <w:lvlText w:val="u"/>
      <w:lvlJc w:val="left"/>
      <w:pPr>
        <w:tabs>
          <w:tab w:val="num" w:pos="5760"/>
        </w:tabs>
        <w:ind w:left="5760" w:hanging="360"/>
      </w:pPr>
      <w:rPr>
        <w:rFonts w:ascii="Wingdings 3" w:hAnsi="Wingdings 3" w:hint="default"/>
      </w:rPr>
    </w:lvl>
    <w:lvl w:ilvl="8" w:tplc="0E76249E" w:tentative="1">
      <w:start w:val="1"/>
      <w:numFmt w:val="bullet"/>
      <w:lvlText w:val="u"/>
      <w:lvlJc w:val="left"/>
      <w:pPr>
        <w:tabs>
          <w:tab w:val="num" w:pos="6480"/>
        </w:tabs>
        <w:ind w:left="6480" w:hanging="360"/>
      </w:pPr>
      <w:rPr>
        <w:rFonts w:ascii="Wingdings 3" w:hAnsi="Wingdings 3" w:hint="default"/>
      </w:rPr>
    </w:lvl>
  </w:abstractNum>
  <w:abstractNum w:abstractNumId="13" w15:restartNumberingAfterBreak="0">
    <w:nsid w:val="3C361C6D"/>
    <w:multiLevelType w:val="hybridMultilevel"/>
    <w:tmpl w:val="5A888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5209C"/>
    <w:multiLevelType w:val="hybridMultilevel"/>
    <w:tmpl w:val="94F884D2"/>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5" w15:restartNumberingAfterBreak="0">
    <w:nsid w:val="43194E6D"/>
    <w:multiLevelType w:val="hybridMultilevel"/>
    <w:tmpl w:val="53EC1876"/>
    <w:lvl w:ilvl="0" w:tplc="8602A422">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7F2EA4"/>
    <w:multiLevelType w:val="hybridMultilevel"/>
    <w:tmpl w:val="70CA8502"/>
    <w:lvl w:ilvl="0" w:tplc="0B0E80E6">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1C61CA"/>
    <w:multiLevelType w:val="hybridMultilevel"/>
    <w:tmpl w:val="899A6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7A0291"/>
    <w:multiLevelType w:val="hybridMultilevel"/>
    <w:tmpl w:val="B9E29762"/>
    <w:lvl w:ilvl="0" w:tplc="61BE3DB8">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7A1C1E"/>
    <w:multiLevelType w:val="hybridMultilevel"/>
    <w:tmpl w:val="5F107BE4"/>
    <w:lvl w:ilvl="0" w:tplc="8BF82AE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C32499"/>
    <w:multiLevelType w:val="hybridMultilevel"/>
    <w:tmpl w:val="3200A35C"/>
    <w:lvl w:ilvl="0" w:tplc="61BE3DB8">
      <w:start w:val="2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1E3DB3"/>
    <w:multiLevelType w:val="hybridMultilevel"/>
    <w:tmpl w:val="98BCD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7D77B0"/>
    <w:multiLevelType w:val="hybridMultilevel"/>
    <w:tmpl w:val="971A570E"/>
    <w:lvl w:ilvl="0" w:tplc="83468F64">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2352DC"/>
    <w:multiLevelType w:val="hybridMultilevel"/>
    <w:tmpl w:val="0B228FD4"/>
    <w:lvl w:ilvl="0" w:tplc="1A5699AE">
      <w:start w:val="1"/>
      <w:numFmt w:val="bullet"/>
      <w:lvlText w:val="u"/>
      <w:lvlJc w:val="left"/>
      <w:pPr>
        <w:tabs>
          <w:tab w:val="num" w:pos="720"/>
        </w:tabs>
        <w:ind w:left="720" w:hanging="360"/>
      </w:pPr>
      <w:rPr>
        <w:rFonts w:ascii="Wingdings 3" w:hAnsi="Wingdings 3" w:hint="default"/>
      </w:rPr>
    </w:lvl>
    <w:lvl w:ilvl="1" w:tplc="23E2DC2E" w:tentative="1">
      <w:start w:val="1"/>
      <w:numFmt w:val="bullet"/>
      <w:lvlText w:val="u"/>
      <w:lvlJc w:val="left"/>
      <w:pPr>
        <w:tabs>
          <w:tab w:val="num" w:pos="1440"/>
        </w:tabs>
        <w:ind w:left="1440" w:hanging="360"/>
      </w:pPr>
      <w:rPr>
        <w:rFonts w:ascii="Wingdings 3" w:hAnsi="Wingdings 3" w:hint="default"/>
      </w:rPr>
    </w:lvl>
    <w:lvl w:ilvl="2" w:tplc="8C7E4B8C">
      <w:start w:val="1"/>
      <w:numFmt w:val="bullet"/>
      <w:lvlText w:val="u"/>
      <w:lvlJc w:val="left"/>
      <w:pPr>
        <w:tabs>
          <w:tab w:val="num" w:pos="2160"/>
        </w:tabs>
        <w:ind w:left="2160" w:hanging="360"/>
      </w:pPr>
      <w:rPr>
        <w:rFonts w:ascii="Wingdings 3" w:hAnsi="Wingdings 3" w:hint="default"/>
      </w:rPr>
    </w:lvl>
    <w:lvl w:ilvl="3" w:tplc="8D80CA02" w:tentative="1">
      <w:start w:val="1"/>
      <w:numFmt w:val="bullet"/>
      <w:lvlText w:val="u"/>
      <w:lvlJc w:val="left"/>
      <w:pPr>
        <w:tabs>
          <w:tab w:val="num" w:pos="2880"/>
        </w:tabs>
        <w:ind w:left="2880" w:hanging="360"/>
      </w:pPr>
      <w:rPr>
        <w:rFonts w:ascii="Wingdings 3" w:hAnsi="Wingdings 3" w:hint="default"/>
      </w:rPr>
    </w:lvl>
    <w:lvl w:ilvl="4" w:tplc="3196BD2A" w:tentative="1">
      <w:start w:val="1"/>
      <w:numFmt w:val="bullet"/>
      <w:lvlText w:val="u"/>
      <w:lvlJc w:val="left"/>
      <w:pPr>
        <w:tabs>
          <w:tab w:val="num" w:pos="3600"/>
        </w:tabs>
        <w:ind w:left="3600" w:hanging="360"/>
      </w:pPr>
      <w:rPr>
        <w:rFonts w:ascii="Wingdings 3" w:hAnsi="Wingdings 3" w:hint="default"/>
      </w:rPr>
    </w:lvl>
    <w:lvl w:ilvl="5" w:tplc="960CCE6E" w:tentative="1">
      <w:start w:val="1"/>
      <w:numFmt w:val="bullet"/>
      <w:lvlText w:val="u"/>
      <w:lvlJc w:val="left"/>
      <w:pPr>
        <w:tabs>
          <w:tab w:val="num" w:pos="4320"/>
        </w:tabs>
        <w:ind w:left="4320" w:hanging="360"/>
      </w:pPr>
      <w:rPr>
        <w:rFonts w:ascii="Wingdings 3" w:hAnsi="Wingdings 3" w:hint="default"/>
      </w:rPr>
    </w:lvl>
    <w:lvl w:ilvl="6" w:tplc="03EA7C4A" w:tentative="1">
      <w:start w:val="1"/>
      <w:numFmt w:val="bullet"/>
      <w:lvlText w:val="u"/>
      <w:lvlJc w:val="left"/>
      <w:pPr>
        <w:tabs>
          <w:tab w:val="num" w:pos="5040"/>
        </w:tabs>
        <w:ind w:left="5040" w:hanging="360"/>
      </w:pPr>
      <w:rPr>
        <w:rFonts w:ascii="Wingdings 3" w:hAnsi="Wingdings 3" w:hint="default"/>
      </w:rPr>
    </w:lvl>
    <w:lvl w:ilvl="7" w:tplc="C0F060B4" w:tentative="1">
      <w:start w:val="1"/>
      <w:numFmt w:val="bullet"/>
      <w:lvlText w:val="u"/>
      <w:lvlJc w:val="left"/>
      <w:pPr>
        <w:tabs>
          <w:tab w:val="num" w:pos="5760"/>
        </w:tabs>
        <w:ind w:left="5760" w:hanging="360"/>
      </w:pPr>
      <w:rPr>
        <w:rFonts w:ascii="Wingdings 3" w:hAnsi="Wingdings 3" w:hint="default"/>
      </w:rPr>
    </w:lvl>
    <w:lvl w:ilvl="8" w:tplc="2D3CD500" w:tentative="1">
      <w:start w:val="1"/>
      <w:numFmt w:val="bullet"/>
      <w:lvlText w:val="u"/>
      <w:lvlJc w:val="left"/>
      <w:pPr>
        <w:tabs>
          <w:tab w:val="num" w:pos="6480"/>
        </w:tabs>
        <w:ind w:left="6480" w:hanging="360"/>
      </w:pPr>
      <w:rPr>
        <w:rFonts w:ascii="Wingdings 3" w:hAnsi="Wingdings 3" w:hint="default"/>
      </w:rPr>
    </w:lvl>
  </w:abstractNum>
  <w:abstractNum w:abstractNumId="24" w15:restartNumberingAfterBreak="0">
    <w:nsid w:val="792F4FCC"/>
    <w:multiLevelType w:val="hybridMultilevel"/>
    <w:tmpl w:val="13EA5750"/>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num w:numId="1">
    <w:abstractNumId w:val="11"/>
  </w:num>
  <w:num w:numId="2">
    <w:abstractNumId w:val="0"/>
  </w:num>
  <w:num w:numId="3">
    <w:abstractNumId w:val="9"/>
  </w:num>
  <w:num w:numId="4">
    <w:abstractNumId w:val="12"/>
  </w:num>
  <w:num w:numId="5">
    <w:abstractNumId w:val="5"/>
  </w:num>
  <w:num w:numId="6">
    <w:abstractNumId w:val="8"/>
  </w:num>
  <w:num w:numId="7">
    <w:abstractNumId w:val="1"/>
  </w:num>
  <w:num w:numId="8">
    <w:abstractNumId w:val="23"/>
  </w:num>
  <w:num w:numId="9">
    <w:abstractNumId w:val="24"/>
  </w:num>
  <w:num w:numId="10">
    <w:abstractNumId w:val="14"/>
  </w:num>
  <w:num w:numId="11">
    <w:abstractNumId w:val="10"/>
  </w:num>
  <w:num w:numId="12">
    <w:abstractNumId w:val="21"/>
  </w:num>
  <w:num w:numId="13">
    <w:abstractNumId w:val="17"/>
  </w:num>
  <w:num w:numId="14">
    <w:abstractNumId w:val="13"/>
  </w:num>
  <w:num w:numId="15">
    <w:abstractNumId w:val="6"/>
  </w:num>
  <w:num w:numId="16">
    <w:abstractNumId w:val="4"/>
  </w:num>
  <w:num w:numId="17">
    <w:abstractNumId w:val="15"/>
  </w:num>
  <w:num w:numId="18">
    <w:abstractNumId w:val="20"/>
  </w:num>
  <w:num w:numId="19">
    <w:abstractNumId w:val="18"/>
  </w:num>
  <w:num w:numId="20">
    <w:abstractNumId w:val="2"/>
  </w:num>
  <w:num w:numId="21">
    <w:abstractNumId w:val="19"/>
  </w:num>
  <w:num w:numId="22">
    <w:abstractNumId w:val="22"/>
  </w:num>
  <w:num w:numId="23">
    <w:abstractNumId w:val="16"/>
  </w:num>
  <w:num w:numId="24">
    <w:abstractNumId w:val="3"/>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AF5"/>
    <w:rsid w:val="000106AD"/>
    <w:rsid w:val="00014AAE"/>
    <w:rsid w:val="00015656"/>
    <w:rsid w:val="00021023"/>
    <w:rsid w:val="00036A2A"/>
    <w:rsid w:val="00041461"/>
    <w:rsid w:val="00041F1B"/>
    <w:rsid w:val="00047547"/>
    <w:rsid w:val="00073D7A"/>
    <w:rsid w:val="000929B2"/>
    <w:rsid w:val="000960DC"/>
    <w:rsid w:val="00097242"/>
    <w:rsid w:val="000A3BE9"/>
    <w:rsid w:val="000B0BE8"/>
    <w:rsid w:val="000B375E"/>
    <w:rsid w:val="000C00A2"/>
    <w:rsid w:val="000D1D91"/>
    <w:rsid w:val="000E0043"/>
    <w:rsid w:val="000E01B0"/>
    <w:rsid w:val="000F01E9"/>
    <w:rsid w:val="000F2191"/>
    <w:rsid w:val="000F3752"/>
    <w:rsid w:val="000F3804"/>
    <w:rsid w:val="00102217"/>
    <w:rsid w:val="00102430"/>
    <w:rsid w:val="001058D5"/>
    <w:rsid w:val="00130601"/>
    <w:rsid w:val="00142C9F"/>
    <w:rsid w:val="00155644"/>
    <w:rsid w:val="00155E13"/>
    <w:rsid w:val="00161161"/>
    <w:rsid w:val="00167CC1"/>
    <w:rsid w:val="00172FC9"/>
    <w:rsid w:val="001761E7"/>
    <w:rsid w:val="00180F49"/>
    <w:rsid w:val="0018563E"/>
    <w:rsid w:val="00190292"/>
    <w:rsid w:val="00191F7B"/>
    <w:rsid w:val="00195A6A"/>
    <w:rsid w:val="001A1303"/>
    <w:rsid w:val="001A20AC"/>
    <w:rsid w:val="001B69B6"/>
    <w:rsid w:val="001C127D"/>
    <w:rsid w:val="001C311A"/>
    <w:rsid w:val="001E1192"/>
    <w:rsid w:val="001E3D8D"/>
    <w:rsid w:val="001F628C"/>
    <w:rsid w:val="001F70BB"/>
    <w:rsid w:val="002015BA"/>
    <w:rsid w:val="00210D57"/>
    <w:rsid w:val="00216327"/>
    <w:rsid w:val="0021783B"/>
    <w:rsid w:val="00222C58"/>
    <w:rsid w:val="002261F2"/>
    <w:rsid w:val="00236562"/>
    <w:rsid w:val="002400CC"/>
    <w:rsid w:val="00241C47"/>
    <w:rsid w:val="00242EB3"/>
    <w:rsid w:val="00247C8B"/>
    <w:rsid w:val="0026179E"/>
    <w:rsid w:val="00266B70"/>
    <w:rsid w:val="00282AEB"/>
    <w:rsid w:val="00283594"/>
    <w:rsid w:val="002878E5"/>
    <w:rsid w:val="0029262F"/>
    <w:rsid w:val="002934A3"/>
    <w:rsid w:val="002948F3"/>
    <w:rsid w:val="00297BDF"/>
    <w:rsid w:val="002A06F1"/>
    <w:rsid w:val="002A1332"/>
    <w:rsid w:val="002A5F6B"/>
    <w:rsid w:val="002B243E"/>
    <w:rsid w:val="002C4AC8"/>
    <w:rsid w:val="002D6A94"/>
    <w:rsid w:val="002E2CCA"/>
    <w:rsid w:val="002E511B"/>
    <w:rsid w:val="002F7154"/>
    <w:rsid w:val="003018B9"/>
    <w:rsid w:val="00302DC9"/>
    <w:rsid w:val="00303B8F"/>
    <w:rsid w:val="00310977"/>
    <w:rsid w:val="003146A5"/>
    <w:rsid w:val="00327122"/>
    <w:rsid w:val="003327DC"/>
    <w:rsid w:val="00351A37"/>
    <w:rsid w:val="00355903"/>
    <w:rsid w:val="00365AA9"/>
    <w:rsid w:val="00382A48"/>
    <w:rsid w:val="00384A10"/>
    <w:rsid w:val="0039425F"/>
    <w:rsid w:val="003A1123"/>
    <w:rsid w:val="003B1500"/>
    <w:rsid w:val="003D41DB"/>
    <w:rsid w:val="003D5A2B"/>
    <w:rsid w:val="003E1CBA"/>
    <w:rsid w:val="0041140E"/>
    <w:rsid w:val="00414EC2"/>
    <w:rsid w:val="004208DD"/>
    <w:rsid w:val="004228B1"/>
    <w:rsid w:val="00431DED"/>
    <w:rsid w:val="0044204E"/>
    <w:rsid w:val="00451ACE"/>
    <w:rsid w:val="004738CB"/>
    <w:rsid w:val="00474313"/>
    <w:rsid w:val="004743D0"/>
    <w:rsid w:val="00476112"/>
    <w:rsid w:val="00477613"/>
    <w:rsid w:val="00481789"/>
    <w:rsid w:val="00495DE5"/>
    <w:rsid w:val="00495DEA"/>
    <w:rsid w:val="004A725F"/>
    <w:rsid w:val="004A7BC8"/>
    <w:rsid w:val="004B01B0"/>
    <w:rsid w:val="004B0718"/>
    <w:rsid w:val="004B50E0"/>
    <w:rsid w:val="004B5D1F"/>
    <w:rsid w:val="004D138E"/>
    <w:rsid w:val="004D1D2A"/>
    <w:rsid w:val="004D5B96"/>
    <w:rsid w:val="004D68F0"/>
    <w:rsid w:val="004E1A00"/>
    <w:rsid w:val="004E1C3C"/>
    <w:rsid w:val="004E3D30"/>
    <w:rsid w:val="004F33E2"/>
    <w:rsid w:val="00503949"/>
    <w:rsid w:val="005039D8"/>
    <w:rsid w:val="005116D0"/>
    <w:rsid w:val="00511D5C"/>
    <w:rsid w:val="0051212C"/>
    <w:rsid w:val="00513AB1"/>
    <w:rsid w:val="005255CE"/>
    <w:rsid w:val="005276CD"/>
    <w:rsid w:val="00531A12"/>
    <w:rsid w:val="00543847"/>
    <w:rsid w:val="00545899"/>
    <w:rsid w:val="00545DCE"/>
    <w:rsid w:val="00546698"/>
    <w:rsid w:val="005611E9"/>
    <w:rsid w:val="005664EE"/>
    <w:rsid w:val="00566530"/>
    <w:rsid w:val="00584479"/>
    <w:rsid w:val="005934F8"/>
    <w:rsid w:val="00594FFA"/>
    <w:rsid w:val="00597DBE"/>
    <w:rsid w:val="005A1F62"/>
    <w:rsid w:val="005A50EF"/>
    <w:rsid w:val="005B344D"/>
    <w:rsid w:val="005B4161"/>
    <w:rsid w:val="005B427C"/>
    <w:rsid w:val="005C28E0"/>
    <w:rsid w:val="005C5EBA"/>
    <w:rsid w:val="005D2264"/>
    <w:rsid w:val="005F27B2"/>
    <w:rsid w:val="00611D8C"/>
    <w:rsid w:val="00615185"/>
    <w:rsid w:val="00632183"/>
    <w:rsid w:val="00635682"/>
    <w:rsid w:val="00652DA7"/>
    <w:rsid w:val="00653AA2"/>
    <w:rsid w:val="00663A99"/>
    <w:rsid w:val="0067559F"/>
    <w:rsid w:val="00676DC9"/>
    <w:rsid w:val="00687165"/>
    <w:rsid w:val="00687A58"/>
    <w:rsid w:val="00693B23"/>
    <w:rsid w:val="006A2244"/>
    <w:rsid w:val="006A3239"/>
    <w:rsid w:val="006A5C36"/>
    <w:rsid w:val="006B26AF"/>
    <w:rsid w:val="006B2746"/>
    <w:rsid w:val="006C3155"/>
    <w:rsid w:val="006C3D99"/>
    <w:rsid w:val="006D0D7A"/>
    <w:rsid w:val="006D4A92"/>
    <w:rsid w:val="006D692E"/>
    <w:rsid w:val="006F0718"/>
    <w:rsid w:val="006F1CF9"/>
    <w:rsid w:val="007000EA"/>
    <w:rsid w:val="0070303F"/>
    <w:rsid w:val="00706B6F"/>
    <w:rsid w:val="00707CD3"/>
    <w:rsid w:val="0071250F"/>
    <w:rsid w:val="00712940"/>
    <w:rsid w:val="00717D91"/>
    <w:rsid w:val="007232EF"/>
    <w:rsid w:val="00726C0B"/>
    <w:rsid w:val="0072724F"/>
    <w:rsid w:val="00727A5B"/>
    <w:rsid w:val="00733A1F"/>
    <w:rsid w:val="00733EB2"/>
    <w:rsid w:val="00735D1C"/>
    <w:rsid w:val="00741F4B"/>
    <w:rsid w:val="00744973"/>
    <w:rsid w:val="0074585F"/>
    <w:rsid w:val="00766C4E"/>
    <w:rsid w:val="00770AB8"/>
    <w:rsid w:val="00772A46"/>
    <w:rsid w:val="007C00B7"/>
    <w:rsid w:val="007C5E51"/>
    <w:rsid w:val="007D1C38"/>
    <w:rsid w:val="007E3C60"/>
    <w:rsid w:val="007E49B6"/>
    <w:rsid w:val="00801903"/>
    <w:rsid w:val="008036C1"/>
    <w:rsid w:val="008036DE"/>
    <w:rsid w:val="008059B7"/>
    <w:rsid w:val="008127D9"/>
    <w:rsid w:val="0081484F"/>
    <w:rsid w:val="00823444"/>
    <w:rsid w:val="00831CFC"/>
    <w:rsid w:val="00856C89"/>
    <w:rsid w:val="00865EEC"/>
    <w:rsid w:val="00870A79"/>
    <w:rsid w:val="00886CAE"/>
    <w:rsid w:val="008908B7"/>
    <w:rsid w:val="008B71D6"/>
    <w:rsid w:val="008B7509"/>
    <w:rsid w:val="008C45B0"/>
    <w:rsid w:val="008D16EB"/>
    <w:rsid w:val="008D18FB"/>
    <w:rsid w:val="008F21D3"/>
    <w:rsid w:val="008F3CDD"/>
    <w:rsid w:val="008F4548"/>
    <w:rsid w:val="00912C05"/>
    <w:rsid w:val="00913A47"/>
    <w:rsid w:val="00913D2F"/>
    <w:rsid w:val="00927F3C"/>
    <w:rsid w:val="009374C9"/>
    <w:rsid w:val="00941B5C"/>
    <w:rsid w:val="00951FB4"/>
    <w:rsid w:val="00952FD9"/>
    <w:rsid w:val="00962F67"/>
    <w:rsid w:val="00973EC8"/>
    <w:rsid w:val="009754D6"/>
    <w:rsid w:val="009870D6"/>
    <w:rsid w:val="009A052F"/>
    <w:rsid w:val="009A4E87"/>
    <w:rsid w:val="009A5A14"/>
    <w:rsid w:val="009A5C1D"/>
    <w:rsid w:val="009B0222"/>
    <w:rsid w:val="009B0F37"/>
    <w:rsid w:val="009B51BC"/>
    <w:rsid w:val="009C672A"/>
    <w:rsid w:val="009C71F3"/>
    <w:rsid w:val="009D5087"/>
    <w:rsid w:val="009E7E84"/>
    <w:rsid w:val="009F45F3"/>
    <w:rsid w:val="00A04F29"/>
    <w:rsid w:val="00A11032"/>
    <w:rsid w:val="00A16596"/>
    <w:rsid w:val="00A24A6A"/>
    <w:rsid w:val="00A2685C"/>
    <w:rsid w:val="00A31C80"/>
    <w:rsid w:val="00A35F60"/>
    <w:rsid w:val="00A46456"/>
    <w:rsid w:val="00A60A6C"/>
    <w:rsid w:val="00A6243E"/>
    <w:rsid w:val="00A6489C"/>
    <w:rsid w:val="00A72F9D"/>
    <w:rsid w:val="00A75534"/>
    <w:rsid w:val="00A7671F"/>
    <w:rsid w:val="00A8101A"/>
    <w:rsid w:val="00A849D1"/>
    <w:rsid w:val="00A93735"/>
    <w:rsid w:val="00A95D67"/>
    <w:rsid w:val="00AB044D"/>
    <w:rsid w:val="00AC4C06"/>
    <w:rsid w:val="00AC5339"/>
    <w:rsid w:val="00AD1DCD"/>
    <w:rsid w:val="00AE13D6"/>
    <w:rsid w:val="00AF075B"/>
    <w:rsid w:val="00AF3D8D"/>
    <w:rsid w:val="00AF7544"/>
    <w:rsid w:val="00B00B1C"/>
    <w:rsid w:val="00B03537"/>
    <w:rsid w:val="00B07B14"/>
    <w:rsid w:val="00B07B72"/>
    <w:rsid w:val="00B12FF3"/>
    <w:rsid w:val="00B25BB8"/>
    <w:rsid w:val="00B3022F"/>
    <w:rsid w:val="00B32935"/>
    <w:rsid w:val="00B338B2"/>
    <w:rsid w:val="00B4109C"/>
    <w:rsid w:val="00B43578"/>
    <w:rsid w:val="00B43DE6"/>
    <w:rsid w:val="00B64406"/>
    <w:rsid w:val="00B74DBB"/>
    <w:rsid w:val="00B755E8"/>
    <w:rsid w:val="00B80721"/>
    <w:rsid w:val="00B81E78"/>
    <w:rsid w:val="00B820B3"/>
    <w:rsid w:val="00B82FD6"/>
    <w:rsid w:val="00B937D4"/>
    <w:rsid w:val="00B95124"/>
    <w:rsid w:val="00BA2E9A"/>
    <w:rsid w:val="00BA3C2C"/>
    <w:rsid w:val="00BA3F7A"/>
    <w:rsid w:val="00BB7762"/>
    <w:rsid w:val="00BB7FEB"/>
    <w:rsid w:val="00BC1D2E"/>
    <w:rsid w:val="00BD5818"/>
    <w:rsid w:val="00BE278C"/>
    <w:rsid w:val="00BE2C44"/>
    <w:rsid w:val="00BE49A6"/>
    <w:rsid w:val="00BE6766"/>
    <w:rsid w:val="00BE7AFD"/>
    <w:rsid w:val="00BF01C9"/>
    <w:rsid w:val="00BF4129"/>
    <w:rsid w:val="00BF5A26"/>
    <w:rsid w:val="00BF6A64"/>
    <w:rsid w:val="00C009D7"/>
    <w:rsid w:val="00C0726E"/>
    <w:rsid w:val="00C161B1"/>
    <w:rsid w:val="00C2251B"/>
    <w:rsid w:val="00C23982"/>
    <w:rsid w:val="00C24DC3"/>
    <w:rsid w:val="00C277C4"/>
    <w:rsid w:val="00C305C8"/>
    <w:rsid w:val="00C31027"/>
    <w:rsid w:val="00C31AF5"/>
    <w:rsid w:val="00C4706B"/>
    <w:rsid w:val="00C47E14"/>
    <w:rsid w:val="00C50CC0"/>
    <w:rsid w:val="00C55DD5"/>
    <w:rsid w:val="00C70952"/>
    <w:rsid w:val="00C7576E"/>
    <w:rsid w:val="00C84568"/>
    <w:rsid w:val="00C97796"/>
    <w:rsid w:val="00CB1857"/>
    <w:rsid w:val="00CB4091"/>
    <w:rsid w:val="00CD1617"/>
    <w:rsid w:val="00CD23F4"/>
    <w:rsid w:val="00CE6BE4"/>
    <w:rsid w:val="00CF1AA8"/>
    <w:rsid w:val="00CF2DCB"/>
    <w:rsid w:val="00D136B5"/>
    <w:rsid w:val="00D27335"/>
    <w:rsid w:val="00D349B5"/>
    <w:rsid w:val="00D3656E"/>
    <w:rsid w:val="00D46854"/>
    <w:rsid w:val="00D514E0"/>
    <w:rsid w:val="00D56E32"/>
    <w:rsid w:val="00D57E0C"/>
    <w:rsid w:val="00D653C3"/>
    <w:rsid w:val="00D72B18"/>
    <w:rsid w:val="00D76626"/>
    <w:rsid w:val="00D80273"/>
    <w:rsid w:val="00D82D28"/>
    <w:rsid w:val="00D8395E"/>
    <w:rsid w:val="00D83C56"/>
    <w:rsid w:val="00D876CB"/>
    <w:rsid w:val="00D87B82"/>
    <w:rsid w:val="00D93A0C"/>
    <w:rsid w:val="00D968C6"/>
    <w:rsid w:val="00DA15C2"/>
    <w:rsid w:val="00DA6395"/>
    <w:rsid w:val="00DB7052"/>
    <w:rsid w:val="00DB77AE"/>
    <w:rsid w:val="00DB7EC0"/>
    <w:rsid w:val="00DC5A53"/>
    <w:rsid w:val="00DC5F8A"/>
    <w:rsid w:val="00E02891"/>
    <w:rsid w:val="00E05370"/>
    <w:rsid w:val="00E068C4"/>
    <w:rsid w:val="00E364A9"/>
    <w:rsid w:val="00E52B2B"/>
    <w:rsid w:val="00E56423"/>
    <w:rsid w:val="00E63D78"/>
    <w:rsid w:val="00E65B4A"/>
    <w:rsid w:val="00E6666A"/>
    <w:rsid w:val="00E66B59"/>
    <w:rsid w:val="00E67211"/>
    <w:rsid w:val="00E74F51"/>
    <w:rsid w:val="00E76E09"/>
    <w:rsid w:val="00E85645"/>
    <w:rsid w:val="00E857D7"/>
    <w:rsid w:val="00E86E76"/>
    <w:rsid w:val="00EA3E33"/>
    <w:rsid w:val="00EB4051"/>
    <w:rsid w:val="00ED3DB3"/>
    <w:rsid w:val="00ED44E3"/>
    <w:rsid w:val="00EE5262"/>
    <w:rsid w:val="00EF1B81"/>
    <w:rsid w:val="00F038E7"/>
    <w:rsid w:val="00F06869"/>
    <w:rsid w:val="00F254F7"/>
    <w:rsid w:val="00F36D29"/>
    <w:rsid w:val="00F44C07"/>
    <w:rsid w:val="00F5625B"/>
    <w:rsid w:val="00F604CE"/>
    <w:rsid w:val="00F63E8A"/>
    <w:rsid w:val="00F656C6"/>
    <w:rsid w:val="00F66F03"/>
    <w:rsid w:val="00F6761D"/>
    <w:rsid w:val="00F679BF"/>
    <w:rsid w:val="00F732A9"/>
    <w:rsid w:val="00F7408D"/>
    <w:rsid w:val="00F86DB5"/>
    <w:rsid w:val="00F93114"/>
    <w:rsid w:val="00F94099"/>
    <w:rsid w:val="00F97C5B"/>
    <w:rsid w:val="00FA2A45"/>
    <w:rsid w:val="00FA52CF"/>
    <w:rsid w:val="00FE0C79"/>
    <w:rsid w:val="00FF5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4A32F"/>
  <w15:chartTrackingRefBased/>
  <w15:docId w15:val="{20D4985B-BD9D-494A-A66A-594DDB648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D7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0303F"/>
    <w:pPr>
      <w:keepNext/>
      <w:keepLines/>
      <w:spacing w:before="480" w:line="276" w:lineRule="auto"/>
      <w:outlineLvl w:val="0"/>
    </w:pPr>
    <w:rPr>
      <w:rFonts w:eastAsiaTheme="majorEastAsia"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BE2C44"/>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303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0303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1AF5"/>
    <w:pPr>
      <w:spacing w:before="100" w:beforeAutospacing="1" w:after="100" w:afterAutospacing="1"/>
    </w:pPr>
  </w:style>
  <w:style w:type="paragraph" w:styleId="ListParagraph">
    <w:name w:val="List Paragraph"/>
    <w:basedOn w:val="Normal"/>
    <w:uiPriority w:val="34"/>
    <w:qFormat/>
    <w:rsid w:val="005B4161"/>
    <w:pPr>
      <w:ind w:left="720"/>
      <w:contextualSpacing/>
    </w:pPr>
    <w:rPr>
      <w:rFonts w:asciiTheme="minorHAnsi" w:eastAsiaTheme="minorHAnsi" w:hAnsiTheme="minorHAnsi" w:cstheme="minorBidi"/>
      <w:lang w:eastAsia="en-US"/>
    </w:rPr>
  </w:style>
  <w:style w:type="table" w:customStyle="1" w:styleId="TableGrid">
    <w:name w:val="TableGrid"/>
    <w:rsid w:val="00AB044D"/>
    <w:rPr>
      <w:rFonts w:eastAsiaTheme="minorEastAsia"/>
      <w:sz w:val="22"/>
      <w:szCs w:val="22"/>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E66B59"/>
    <w:rPr>
      <w:color w:val="0563C1" w:themeColor="hyperlink"/>
      <w:u w:val="single"/>
    </w:rPr>
  </w:style>
  <w:style w:type="character" w:styleId="UnresolvedMention">
    <w:name w:val="Unresolved Mention"/>
    <w:basedOn w:val="DefaultParagraphFont"/>
    <w:uiPriority w:val="99"/>
    <w:semiHidden/>
    <w:unhideWhenUsed/>
    <w:rsid w:val="00E66B59"/>
    <w:rPr>
      <w:color w:val="605E5C"/>
      <w:shd w:val="clear" w:color="auto" w:fill="E1DFDD"/>
    </w:rPr>
  </w:style>
  <w:style w:type="table" w:styleId="TableGrid0">
    <w:name w:val="Table Grid"/>
    <w:basedOn w:val="TableNormal"/>
    <w:uiPriority w:val="39"/>
    <w:rsid w:val="003D5A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0221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0221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10221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10221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102217"/>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0221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0221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0221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102217"/>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02217"/>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02217"/>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102217"/>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3">
    <w:name w:val="List Table 1 Light Accent 3"/>
    <w:basedOn w:val="TableNormal"/>
    <w:uiPriority w:val="46"/>
    <w:rsid w:val="00102217"/>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102217"/>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1">
    <w:name w:val="Grid Table 3 Accent 1"/>
    <w:basedOn w:val="TableNormal"/>
    <w:uiPriority w:val="48"/>
    <w:rsid w:val="0010221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
    <w:name w:val="Grid Table 3"/>
    <w:basedOn w:val="TableNormal"/>
    <w:uiPriority w:val="48"/>
    <w:rsid w:val="0010221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Heading1Char">
    <w:name w:val="Heading 1 Char"/>
    <w:basedOn w:val="DefaultParagraphFont"/>
    <w:link w:val="Heading1"/>
    <w:uiPriority w:val="9"/>
    <w:rsid w:val="0070303F"/>
    <w:rPr>
      <w:rFonts w:ascii="Times New Roman" w:eastAsiaTheme="majorEastAsia" w:hAnsi="Times New Roman"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E13D6"/>
    <w:rPr>
      <w:rFonts w:asciiTheme="minorHAnsi" w:eastAsiaTheme="minorHAnsi" w:hAnsiTheme="minorHAnsi" w:cstheme="minorBidi"/>
      <w:lang w:eastAsia="en-US"/>
    </w:rPr>
  </w:style>
  <w:style w:type="character" w:customStyle="1" w:styleId="t">
    <w:name w:val="t"/>
    <w:basedOn w:val="DefaultParagraphFont"/>
    <w:rsid w:val="00DB77AE"/>
  </w:style>
  <w:style w:type="character" w:styleId="Emphasis">
    <w:name w:val="Emphasis"/>
    <w:basedOn w:val="DefaultParagraphFont"/>
    <w:uiPriority w:val="20"/>
    <w:qFormat/>
    <w:rsid w:val="000E0043"/>
    <w:rPr>
      <w:i/>
      <w:iCs/>
    </w:rPr>
  </w:style>
  <w:style w:type="paragraph" w:styleId="Footer">
    <w:name w:val="footer"/>
    <w:basedOn w:val="Normal"/>
    <w:link w:val="FooterChar"/>
    <w:uiPriority w:val="99"/>
    <w:unhideWhenUsed/>
    <w:rsid w:val="003A1123"/>
    <w:pPr>
      <w:tabs>
        <w:tab w:val="center" w:pos="4513"/>
        <w:tab w:val="right" w:pos="9026"/>
      </w:tabs>
    </w:pPr>
  </w:style>
  <w:style w:type="character" w:customStyle="1" w:styleId="FooterChar">
    <w:name w:val="Footer Char"/>
    <w:basedOn w:val="DefaultParagraphFont"/>
    <w:link w:val="Footer"/>
    <w:uiPriority w:val="99"/>
    <w:rsid w:val="003A112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A1123"/>
  </w:style>
  <w:style w:type="paragraph" w:styleId="NoSpacing">
    <w:name w:val="No Spacing"/>
    <w:link w:val="NoSpacingChar"/>
    <w:uiPriority w:val="1"/>
    <w:qFormat/>
    <w:rsid w:val="0074585F"/>
    <w:rPr>
      <w:rFonts w:eastAsiaTheme="minorEastAsia"/>
      <w:sz w:val="22"/>
      <w:szCs w:val="22"/>
      <w:lang w:val="en-US" w:eastAsia="zh-CN"/>
    </w:rPr>
  </w:style>
  <w:style w:type="character" w:customStyle="1" w:styleId="NoSpacingChar">
    <w:name w:val="No Spacing Char"/>
    <w:basedOn w:val="DefaultParagraphFont"/>
    <w:link w:val="NoSpacing"/>
    <w:uiPriority w:val="1"/>
    <w:rsid w:val="0074585F"/>
    <w:rPr>
      <w:rFonts w:eastAsiaTheme="minorEastAsia"/>
      <w:sz w:val="22"/>
      <w:szCs w:val="22"/>
      <w:lang w:val="en-US" w:eastAsia="zh-CN"/>
    </w:rPr>
  </w:style>
  <w:style w:type="character" w:customStyle="1" w:styleId="Heading2Char">
    <w:name w:val="Heading 2 Char"/>
    <w:basedOn w:val="DefaultParagraphFont"/>
    <w:link w:val="Heading2"/>
    <w:uiPriority w:val="9"/>
    <w:rsid w:val="00BE2C44"/>
    <w:rPr>
      <w:rFonts w:ascii="Times New Roman" w:eastAsiaTheme="majorEastAsia" w:hAnsi="Times New Roman"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70303F"/>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70303F"/>
    <w:rPr>
      <w:rFonts w:asciiTheme="majorHAnsi" w:eastAsiaTheme="majorEastAsia" w:hAnsiTheme="majorHAnsi" w:cstheme="majorBidi"/>
      <w:i/>
      <w:iCs/>
      <w:color w:val="2F5496" w:themeColor="accent1" w:themeShade="BF"/>
      <w:lang w:eastAsia="en-GB"/>
    </w:rPr>
  </w:style>
  <w:style w:type="paragraph" w:styleId="TOCHeading">
    <w:name w:val="TOC Heading"/>
    <w:basedOn w:val="Heading1"/>
    <w:next w:val="Normal"/>
    <w:uiPriority w:val="39"/>
    <w:unhideWhenUsed/>
    <w:qFormat/>
    <w:rsid w:val="00130601"/>
    <w:pPr>
      <w:outlineLvl w:val="9"/>
    </w:pPr>
    <w:rPr>
      <w:rFonts w:asciiTheme="majorHAnsi" w:hAnsiTheme="majorHAnsi"/>
      <w:lang w:bidi="ar-SA"/>
    </w:rPr>
  </w:style>
  <w:style w:type="paragraph" w:styleId="TOC1">
    <w:name w:val="toc 1"/>
    <w:basedOn w:val="Normal"/>
    <w:next w:val="Normal"/>
    <w:autoRedefine/>
    <w:uiPriority w:val="39"/>
    <w:unhideWhenUsed/>
    <w:rsid w:val="00130601"/>
    <w:pPr>
      <w:spacing w:before="120"/>
    </w:pPr>
    <w:rPr>
      <w:rFonts w:asciiTheme="minorHAnsi" w:hAnsiTheme="minorHAnsi"/>
      <w:b/>
      <w:bCs/>
      <w:i/>
      <w:iCs/>
    </w:rPr>
  </w:style>
  <w:style w:type="paragraph" w:styleId="TOC2">
    <w:name w:val="toc 2"/>
    <w:basedOn w:val="Normal"/>
    <w:next w:val="Normal"/>
    <w:autoRedefine/>
    <w:uiPriority w:val="39"/>
    <w:unhideWhenUsed/>
    <w:rsid w:val="00130601"/>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13060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13060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3060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3060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3060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3060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3060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40062">
      <w:bodyDiv w:val="1"/>
      <w:marLeft w:val="0"/>
      <w:marRight w:val="0"/>
      <w:marTop w:val="0"/>
      <w:marBottom w:val="0"/>
      <w:divBdr>
        <w:top w:val="none" w:sz="0" w:space="0" w:color="auto"/>
        <w:left w:val="none" w:sz="0" w:space="0" w:color="auto"/>
        <w:bottom w:val="none" w:sz="0" w:space="0" w:color="auto"/>
        <w:right w:val="none" w:sz="0" w:space="0" w:color="auto"/>
      </w:divBdr>
    </w:div>
    <w:div w:id="16934751">
      <w:bodyDiv w:val="1"/>
      <w:marLeft w:val="0"/>
      <w:marRight w:val="0"/>
      <w:marTop w:val="0"/>
      <w:marBottom w:val="0"/>
      <w:divBdr>
        <w:top w:val="none" w:sz="0" w:space="0" w:color="auto"/>
        <w:left w:val="none" w:sz="0" w:space="0" w:color="auto"/>
        <w:bottom w:val="none" w:sz="0" w:space="0" w:color="auto"/>
        <w:right w:val="none" w:sz="0" w:space="0" w:color="auto"/>
      </w:divBdr>
    </w:div>
    <w:div w:id="37164706">
      <w:bodyDiv w:val="1"/>
      <w:marLeft w:val="0"/>
      <w:marRight w:val="0"/>
      <w:marTop w:val="0"/>
      <w:marBottom w:val="0"/>
      <w:divBdr>
        <w:top w:val="none" w:sz="0" w:space="0" w:color="auto"/>
        <w:left w:val="none" w:sz="0" w:space="0" w:color="auto"/>
        <w:bottom w:val="none" w:sz="0" w:space="0" w:color="auto"/>
        <w:right w:val="none" w:sz="0" w:space="0" w:color="auto"/>
      </w:divBdr>
    </w:div>
    <w:div w:id="47730343">
      <w:bodyDiv w:val="1"/>
      <w:marLeft w:val="0"/>
      <w:marRight w:val="0"/>
      <w:marTop w:val="0"/>
      <w:marBottom w:val="0"/>
      <w:divBdr>
        <w:top w:val="none" w:sz="0" w:space="0" w:color="auto"/>
        <w:left w:val="none" w:sz="0" w:space="0" w:color="auto"/>
        <w:bottom w:val="none" w:sz="0" w:space="0" w:color="auto"/>
        <w:right w:val="none" w:sz="0" w:space="0" w:color="auto"/>
      </w:divBdr>
    </w:div>
    <w:div w:id="89129010">
      <w:bodyDiv w:val="1"/>
      <w:marLeft w:val="0"/>
      <w:marRight w:val="0"/>
      <w:marTop w:val="0"/>
      <w:marBottom w:val="0"/>
      <w:divBdr>
        <w:top w:val="none" w:sz="0" w:space="0" w:color="auto"/>
        <w:left w:val="none" w:sz="0" w:space="0" w:color="auto"/>
        <w:bottom w:val="none" w:sz="0" w:space="0" w:color="auto"/>
        <w:right w:val="none" w:sz="0" w:space="0" w:color="auto"/>
      </w:divBdr>
    </w:div>
    <w:div w:id="93483564">
      <w:bodyDiv w:val="1"/>
      <w:marLeft w:val="0"/>
      <w:marRight w:val="0"/>
      <w:marTop w:val="0"/>
      <w:marBottom w:val="0"/>
      <w:divBdr>
        <w:top w:val="none" w:sz="0" w:space="0" w:color="auto"/>
        <w:left w:val="none" w:sz="0" w:space="0" w:color="auto"/>
        <w:bottom w:val="none" w:sz="0" w:space="0" w:color="auto"/>
        <w:right w:val="none" w:sz="0" w:space="0" w:color="auto"/>
      </w:divBdr>
    </w:div>
    <w:div w:id="96682753">
      <w:bodyDiv w:val="1"/>
      <w:marLeft w:val="0"/>
      <w:marRight w:val="0"/>
      <w:marTop w:val="0"/>
      <w:marBottom w:val="0"/>
      <w:divBdr>
        <w:top w:val="none" w:sz="0" w:space="0" w:color="auto"/>
        <w:left w:val="none" w:sz="0" w:space="0" w:color="auto"/>
        <w:bottom w:val="none" w:sz="0" w:space="0" w:color="auto"/>
        <w:right w:val="none" w:sz="0" w:space="0" w:color="auto"/>
      </w:divBdr>
    </w:div>
    <w:div w:id="98376193">
      <w:bodyDiv w:val="1"/>
      <w:marLeft w:val="0"/>
      <w:marRight w:val="0"/>
      <w:marTop w:val="0"/>
      <w:marBottom w:val="0"/>
      <w:divBdr>
        <w:top w:val="none" w:sz="0" w:space="0" w:color="auto"/>
        <w:left w:val="none" w:sz="0" w:space="0" w:color="auto"/>
        <w:bottom w:val="none" w:sz="0" w:space="0" w:color="auto"/>
        <w:right w:val="none" w:sz="0" w:space="0" w:color="auto"/>
      </w:divBdr>
    </w:div>
    <w:div w:id="104034554">
      <w:bodyDiv w:val="1"/>
      <w:marLeft w:val="0"/>
      <w:marRight w:val="0"/>
      <w:marTop w:val="0"/>
      <w:marBottom w:val="0"/>
      <w:divBdr>
        <w:top w:val="none" w:sz="0" w:space="0" w:color="auto"/>
        <w:left w:val="none" w:sz="0" w:space="0" w:color="auto"/>
        <w:bottom w:val="none" w:sz="0" w:space="0" w:color="auto"/>
        <w:right w:val="none" w:sz="0" w:space="0" w:color="auto"/>
      </w:divBdr>
    </w:div>
    <w:div w:id="105656643">
      <w:bodyDiv w:val="1"/>
      <w:marLeft w:val="0"/>
      <w:marRight w:val="0"/>
      <w:marTop w:val="0"/>
      <w:marBottom w:val="0"/>
      <w:divBdr>
        <w:top w:val="none" w:sz="0" w:space="0" w:color="auto"/>
        <w:left w:val="none" w:sz="0" w:space="0" w:color="auto"/>
        <w:bottom w:val="none" w:sz="0" w:space="0" w:color="auto"/>
        <w:right w:val="none" w:sz="0" w:space="0" w:color="auto"/>
      </w:divBdr>
    </w:div>
    <w:div w:id="105665159">
      <w:bodyDiv w:val="1"/>
      <w:marLeft w:val="0"/>
      <w:marRight w:val="0"/>
      <w:marTop w:val="0"/>
      <w:marBottom w:val="0"/>
      <w:divBdr>
        <w:top w:val="none" w:sz="0" w:space="0" w:color="auto"/>
        <w:left w:val="none" w:sz="0" w:space="0" w:color="auto"/>
        <w:bottom w:val="none" w:sz="0" w:space="0" w:color="auto"/>
        <w:right w:val="none" w:sz="0" w:space="0" w:color="auto"/>
      </w:divBdr>
    </w:div>
    <w:div w:id="127015556">
      <w:bodyDiv w:val="1"/>
      <w:marLeft w:val="0"/>
      <w:marRight w:val="0"/>
      <w:marTop w:val="0"/>
      <w:marBottom w:val="0"/>
      <w:divBdr>
        <w:top w:val="none" w:sz="0" w:space="0" w:color="auto"/>
        <w:left w:val="none" w:sz="0" w:space="0" w:color="auto"/>
        <w:bottom w:val="none" w:sz="0" w:space="0" w:color="auto"/>
        <w:right w:val="none" w:sz="0" w:space="0" w:color="auto"/>
      </w:divBdr>
    </w:div>
    <w:div w:id="128744267">
      <w:bodyDiv w:val="1"/>
      <w:marLeft w:val="0"/>
      <w:marRight w:val="0"/>
      <w:marTop w:val="0"/>
      <w:marBottom w:val="0"/>
      <w:divBdr>
        <w:top w:val="none" w:sz="0" w:space="0" w:color="auto"/>
        <w:left w:val="none" w:sz="0" w:space="0" w:color="auto"/>
        <w:bottom w:val="none" w:sz="0" w:space="0" w:color="auto"/>
        <w:right w:val="none" w:sz="0" w:space="0" w:color="auto"/>
      </w:divBdr>
    </w:div>
    <w:div w:id="131100484">
      <w:bodyDiv w:val="1"/>
      <w:marLeft w:val="0"/>
      <w:marRight w:val="0"/>
      <w:marTop w:val="0"/>
      <w:marBottom w:val="0"/>
      <w:divBdr>
        <w:top w:val="none" w:sz="0" w:space="0" w:color="auto"/>
        <w:left w:val="none" w:sz="0" w:space="0" w:color="auto"/>
        <w:bottom w:val="none" w:sz="0" w:space="0" w:color="auto"/>
        <w:right w:val="none" w:sz="0" w:space="0" w:color="auto"/>
      </w:divBdr>
    </w:div>
    <w:div w:id="133062514">
      <w:bodyDiv w:val="1"/>
      <w:marLeft w:val="0"/>
      <w:marRight w:val="0"/>
      <w:marTop w:val="0"/>
      <w:marBottom w:val="0"/>
      <w:divBdr>
        <w:top w:val="none" w:sz="0" w:space="0" w:color="auto"/>
        <w:left w:val="none" w:sz="0" w:space="0" w:color="auto"/>
        <w:bottom w:val="none" w:sz="0" w:space="0" w:color="auto"/>
        <w:right w:val="none" w:sz="0" w:space="0" w:color="auto"/>
      </w:divBdr>
    </w:div>
    <w:div w:id="135757073">
      <w:bodyDiv w:val="1"/>
      <w:marLeft w:val="0"/>
      <w:marRight w:val="0"/>
      <w:marTop w:val="0"/>
      <w:marBottom w:val="0"/>
      <w:divBdr>
        <w:top w:val="none" w:sz="0" w:space="0" w:color="auto"/>
        <w:left w:val="none" w:sz="0" w:space="0" w:color="auto"/>
        <w:bottom w:val="none" w:sz="0" w:space="0" w:color="auto"/>
        <w:right w:val="none" w:sz="0" w:space="0" w:color="auto"/>
      </w:divBdr>
    </w:div>
    <w:div w:id="142433023">
      <w:bodyDiv w:val="1"/>
      <w:marLeft w:val="0"/>
      <w:marRight w:val="0"/>
      <w:marTop w:val="0"/>
      <w:marBottom w:val="0"/>
      <w:divBdr>
        <w:top w:val="none" w:sz="0" w:space="0" w:color="auto"/>
        <w:left w:val="none" w:sz="0" w:space="0" w:color="auto"/>
        <w:bottom w:val="none" w:sz="0" w:space="0" w:color="auto"/>
        <w:right w:val="none" w:sz="0" w:space="0" w:color="auto"/>
      </w:divBdr>
    </w:div>
    <w:div w:id="144207025">
      <w:bodyDiv w:val="1"/>
      <w:marLeft w:val="0"/>
      <w:marRight w:val="0"/>
      <w:marTop w:val="0"/>
      <w:marBottom w:val="0"/>
      <w:divBdr>
        <w:top w:val="none" w:sz="0" w:space="0" w:color="auto"/>
        <w:left w:val="none" w:sz="0" w:space="0" w:color="auto"/>
        <w:bottom w:val="none" w:sz="0" w:space="0" w:color="auto"/>
        <w:right w:val="none" w:sz="0" w:space="0" w:color="auto"/>
      </w:divBdr>
    </w:div>
    <w:div w:id="158740820">
      <w:bodyDiv w:val="1"/>
      <w:marLeft w:val="0"/>
      <w:marRight w:val="0"/>
      <w:marTop w:val="0"/>
      <w:marBottom w:val="0"/>
      <w:divBdr>
        <w:top w:val="none" w:sz="0" w:space="0" w:color="auto"/>
        <w:left w:val="none" w:sz="0" w:space="0" w:color="auto"/>
        <w:bottom w:val="none" w:sz="0" w:space="0" w:color="auto"/>
        <w:right w:val="none" w:sz="0" w:space="0" w:color="auto"/>
      </w:divBdr>
    </w:div>
    <w:div w:id="159466620">
      <w:bodyDiv w:val="1"/>
      <w:marLeft w:val="0"/>
      <w:marRight w:val="0"/>
      <w:marTop w:val="0"/>
      <w:marBottom w:val="0"/>
      <w:divBdr>
        <w:top w:val="none" w:sz="0" w:space="0" w:color="auto"/>
        <w:left w:val="none" w:sz="0" w:space="0" w:color="auto"/>
        <w:bottom w:val="none" w:sz="0" w:space="0" w:color="auto"/>
        <w:right w:val="none" w:sz="0" w:space="0" w:color="auto"/>
      </w:divBdr>
      <w:divsChild>
        <w:div w:id="112408116">
          <w:marLeft w:val="720"/>
          <w:marRight w:val="0"/>
          <w:marTop w:val="200"/>
          <w:marBottom w:val="0"/>
          <w:divBdr>
            <w:top w:val="none" w:sz="0" w:space="0" w:color="auto"/>
            <w:left w:val="none" w:sz="0" w:space="0" w:color="auto"/>
            <w:bottom w:val="none" w:sz="0" w:space="0" w:color="auto"/>
            <w:right w:val="none" w:sz="0" w:space="0" w:color="auto"/>
          </w:divBdr>
        </w:div>
      </w:divsChild>
    </w:div>
    <w:div w:id="162822566">
      <w:bodyDiv w:val="1"/>
      <w:marLeft w:val="0"/>
      <w:marRight w:val="0"/>
      <w:marTop w:val="0"/>
      <w:marBottom w:val="0"/>
      <w:divBdr>
        <w:top w:val="none" w:sz="0" w:space="0" w:color="auto"/>
        <w:left w:val="none" w:sz="0" w:space="0" w:color="auto"/>
        <w:bottom w:val="none" w:sz="0" w:space="0" w:color="auto"/>
        <w:right w:val="none" w:sz="0" w:space="0" w:color="auto"/>
      </w:divBdr>
    </w:div>
    <w:div w:id="163250360">
      <w:bodyDiv w:val="1"/>
      <w:marLeft w:val="0"/>
      <w:marRight w:val="0"/>
      <w:marTop w:val="0"/>
      <w:marBottom w:val="0"/>
      <w:divBdr>
        <w:top w:val="none" w:sz="0" w:space="0" w:color="auto"/>
        <w:left w:val="none" w:sz="0" w:space="0" w:color="auto"/>
        <w:bottom w:val="none" w:sz="0" w:space="0" w:color="auto"/>
        <w:right w:val="none" w:sz="0" w:space="0" w:color="auto"/>
      </w:divBdr>
    </w:div>
    <w:div w:id="163975179">
      <w:bodyDiv w:val="1"/>
      <w:marLeft w:val="0"/>
      <w:marRight w:val="0"/>
      <w:marTop w:val="0"/>
      <w:marBottom w:val="0"/>
      <w:divBdr>
        <w:top w:val="none" w:sz="0" w:space="0" w:color="auto"/>
        <w:left w:val="none" w:sz="0" w:space="0" w:color="auto"/>
        <w:bottom w:val="none" w:sz="0" w:space="0" w:color="auto"/>
        <w:right w:val="none" w:sz="0" w:space="0" w:color="auto"/>
      </w:divBdr>
    </w:div>
    <w:div w:id="165707076">
      <w:bodyDiv w:val="1"/>
      <w:marLeft w:val="0"/>
      <w:marRight w:val="0"/>
      <w:marTop w:val="0"/>
      <w:marBottom w:val="0"/>
      <w:divBdr>
        <w:top w:val="none" w:sz="0" w:space="0" w:color="auto"/>
        <w:left w:val="none" w:sz="0" w:space="0" w:color="auto"/>
        <w:bottom w:val="none" w:sz="0" w:space="0" w:color="auto"/>
        <w:right w:val="none" w:sz="0" w:space="0" w:color="auto"/>
      </w:divBdr>
    </w:div>
    <w:div w:id="173149486">
      <w:bodyDiv w:val="1"/>
      <w:marLeft w:val="0"/>
      <w:marRight w:val="0"/>
      <w:marTop w:val="0"/>
      <w:marBottom w:val="0"/>
      <w:divBdr>
        <w:top w:val="none" w:sz="0" w:space="0" w:color="auto"/>
        <w:left w:val="none" w:sz="0" w:space="0" w:color="auto"/>
        <w:bottom w:val="none" w:sz="0" w:space="0" w:color="auto"/>
        <w:right w:val="none" w:sz="0" w:space="0" w:color="auto"/>
      </w:divBdr>
    </w:div>
    <w:div w:id="178663458">
      <w:bodyDiv w:val="1"/>
      <w:marLeft w:val="0"/>
      <w:marRight w:val="0"/>
      <w:marTop w:val="0"/>
      <w:marBottom w:val="0"/>
      <w:divBdr>
        <w:top w:val="none" w:sz="0" w:space="0" w:color="auto"/>
        <w:left w:val="none" w:sz="0" w:space="0" w:color="auto"/>
        <w:bottom w:val="none" w:sz="0" w:space="0" w:color="auto"/>
        <w:right w:val="none" w:sz="0" w:space="0" w:color="auto"/>
      </w:divBdr>
    </w:div>
    <w:div w:id="183205862">
      <w:bodyDiv w:val="1"/>
      <w:marLeft w:val="0"/>
      <w:marRight w:val="0"/>
      <w:marTop w:val="0"/>
      <w:marBottom w:val="0"/>
      <w:divBdr>
        <w:top w:val="none" w:sz="0" w:space="0" w:color="auto"/>
        <w:left w:val="none" w:sz="0" w:space="0" w:color="auto"/>
        <w:bottom w:val="none" w:sz="0" w:space="0" w:color="auto"/>
        <w:right w:val="none" w:sz="0" w:space="0" w:color="auto"/>
      </w:divBdr>
    </w:div>
    <w:div w:id="184756092">
      <w:bodyDiv w:val="1"/>
      <w:marLeft w:val="0"/>
      <w:marRight w:val="0"/>
      <w:marTop w:val="0"/>
      <w:marBottom w:val="0"/>
      <w:divBdr>
        <w:top w:val="none" w:sz="0" w:space="0" w:color="auto"/>
        <w:left w:val="none" w:sz="0" w:space="0" w:color="auto"/>
        <w:bottom w:val="none" w:sz="0" w:space="0" w:color="auto"/>
        <w:right w:val="none" w:sz="0" w:space="0" w:color="auto"/>
      </w:divBdr>
    </w:div>
    <w:div w:id="186020530">
      <w:bodyDiv w:val="1"/>
      <w:marLeft w:val="0"/>
      <w:marRight w:val="0"/>
      <w:marTop w:val="0"/>
      <w:marBottom w:val="0"/>
      <w:divBdr>
        <w:top w:val="none" w:sz="0" w:space="0" w:color="auto"/>
        <w:left w:val="none" w:sz="0" w:space="0" w:color="auto"/>
        <w:bottom w:val="none" w:sz="0" w:space="0" w:color="auto"/>
        <w:right w:val="none" w:sz="0" w:space="0" w:color="auto"/>
      </w:divBdr>
    </w:div>
    <w:div w:id="189295524">
      <w:bodyDiv w:val="1"/>
      <w:marLeft w:val="0"/>
      <w:marRight w:val="0"/>
      <w:marTop w:val="0"/>
      <w:marBottom w:val="0"/>
      <w:divBdr>
        <w:top w:val="none" w:sz="0" w:space="0" w:color="auto"/>
        <w:left w:val="none" w:sz="0" w:space="0" w:color="auto"/>
        <w:bottom w:val="none" w:sz="0" w:space="0" w:color="auto"/>
        <w:right w:val="none" w:sz="0" w:space="0" w:color="auto"/>
      </w:divBdr>
    </w:div>
    <w:div w:id="190924849">
      <w:bodyDiv w:val="1"/>
      <w:marLeft w:val="0"/>
      <w:marRight w:val="0"/>
      <w:marTop w:val="0"/>
      <w:marBottom w:val="0"/>
      <w:divBdr>
        <w:top w:val="none" w:sz="0" w:space="0" w:color="auto"/>
        <w:left w:val="none" w:sz="0" w:space="0" w:color="auto"/>
        <w:bottom w:val="none" w:sz="0" w:space="0" w:color="auto"/>
        <w:right w:val="none" w:sz="0" w:space="0" w:color="auto"/>
      </w:divBdr>
    </w:div>
    <w:div w:id="203298316">
      <w:bodyDiv w:val="1"/>
      <w:marLeft w:val="0"/>
      <w:marRight w:val="0"/>
      <w:marTop w:val="0"/>
      <w:marBottom w:val="0"/>
      <w:divBdr>
        <w:top w:val="none" w:sz="0" w:space="0" w:color="auto"/>
        <w:left w:val="none" w:sz="0" w:space="0" w:color="auto"/>
        <w:bottom w:val="none" w:sz="0" w:space="0" w:color="auto"/>
        <w:right w:val="none" w:sz="0" w:space="0" w:color="auto"/>
      </w:divBdr>
      <w:divsChild>
        <w:div w:id="639382415">
          <w:marLeft w:val="1440"/>
          <w:marRight w:val="0"/>
          <w:marTop w:val="200"/>
          <w:marBottom w:val="0"/>
          <w:divBdr>
            <w:top w:val="none" w:sz="0" w:space="0" w:color="auto"/>
            <w:left w:val="none" w:sz="0" w:space="0" w:color="auto"/>
            <w:bottom w:val="none" w:sz="0" w:space="0" w:color="auto"/>
            <w:right w:val="none" w:sz="0" w:space="0" w:color="auto"/>
          </w:divBdr>
        </w:div>
      </w:divsChild>
    </w:div>
    <w:div w:id="211382014">
      <w:bodyDiv w:val="1"/>
      <w:marLeft w:val="0"/>
      <w:marRight w:val="0"/>
      <w:marTop w:val="0"/>
      <w:marBottom w:val="0"/>
      <w:divBdr>
        <w:top w:val="none" w:sz="0" w:space="0" w:color="auto"/>
        <w:left w:val="none" w:sz="0" w:space="0" w:color="auto"/>
        <w:bottom w:val="none" w:sz="0" w:space="0" w:color="auto"/>
        <w:right w:val="none" w:sz="0" w:space="0" w:color="auto"/>
      </w:divBdr>
    </w:div>
    <w:div w:id="220216409">
      <w:bodyDiv w:val="1"/>
      <w:marLeft w:val="0"/>
      <w:marRight w:val="0"/>
      <w:marTop w:val="0"/>
      <w:marBottom w:val="0"/>
      <w:divBdr>
        <w:top w:val="none" w:sz="0" w:space="0" w:color="auto"/>
        <w:left w:val="none" w:sz="0" w:space="0" w:color="auto"/>
        <w:bottom w:val="none" w:sz="0" w:space="0" w:color="auto"/>
        <w:right w:val="none" w:sz="0" w:space="0" w:color="auto"/>
      </w:divBdr>
    </w:div>
    <w:div w:id="228733210">
      <w:bodyDiv w:val="1"/>
      <w:marLeft w:val="0"/>
      <w:marRight w:val="0"/>
      <w:marTop w:val="0"/>
      <w:marBottom w:val="0"/>
      <w:divBdr>
        <w:top w:val="none" w:sz="0" w:space="0" w:color="auto"/>
        <w:left w:val="none" w:sz="0" w:space="0" w:color="auto"/>
        <w:bottom w:val="none" w:sz="0" w:space="0" w:color="auto"/>
        <w:right w:val="none" w:sz="0" w:space="0" w:color="auto"/>
      </w:divBdr>
    </w:div>
    <w:div w:id="260915171">
      <w:bodyDiv w:val="1"/>
      <w:marLeft w:val="0"/>
      <w:marRight w:val="0"/>
      <w:marTop w:val="0"/>
      <w:marBottom w:val="0"/>
      <w:divBdr>
        <w:top w:val="none" w:sz="0" w:space="0" w:color="auto"/>
        <w:left w:val="none" w:sz="0" w:space="0" w:color="auto"/>
        <w:bottom w:val="none" w:sz="0" w:space="0" w:color="auto"/>
        <w:right w:val="none" w:sz="0" w:space="0" w:color="auto"/>
      </w:divBdr>
    </w:div>
    <w:div w:id="264964229">
      <w:bodyDiv w:val="1"/>
      <w:marLeft w:val="0"/>
      <w:marRight w:val="0"/>
      <w:marTop w:val="0"/>
      <w:marBottom w:val="0"/>
      <w:divBdr>
        <w:top w:val="none" w:sz="0" w:space="0" w:color="auto"/>
        <w:left w:val="none" w:sz="0" w:space="0" w:color="auto"/>
        <w:bottom w:val="none" w:sz="0" w:space="0" w:color="auto"/>
        <w:right w:val="none" w:sz="0" w:space="0" w:color="auto"/>
      </w:divBdr>
    </w:div>
    <w:div w:id="269627807">
      <w:bodyDiv w:val="1"/>
      <w:marLeft w:val="0"/>
      <w:marRight w:val="0"/>
      <w:marTop w:val="0"/>
      <w:marBottom w:val="0"/>
      <w:divBdr>
        <w:top w:val="none" w:sz="0" w:space="0" w:color="auto"/>
        <w:left w:val="none" w:sz="0" w:space="0" w:color="auto"/>
        <w:bottom w:val="none" w:sz="0" w:space="0" w:color="auto"/>
        <w:right w:val="none" w:sz="0" w:space="0" w:color="auto"/>
      </w:divBdr>
      <w:divsChild>
        <w:div w:id="1919823255">
          <w:marLeft w:val="1800"/>
          <w:marRight w:val="0"/>
          <w:marTop w:val="200"/>
          <w:marBottom w:val="0"/>
          <w:divBdr>
            <w:top w:val="none" w:sz="0" w:space="0" w:color="auto"/>
            <w:left w:val="none" w:sz="0" w:space="0" w:color="auto"/>
            <w:bottom w:val="none" w:sz="0" w:space="0" w:color="auto"/>
            <w:right w:val="none" w:sz="0" w:space="0" w:color="auto"/>
          </w:divBdr>
        </w:div>
      </w:divsChild>
    </w:div>
    <w:div w:id="287860108">
      <w:bodyDiv w:val="1"/>
      <w:marLeft w:val="0"/>
      <w:marRight w:val="0"/>
      <w:marTop w:val="0"/>
      <w:marBottom w:val="0"/>
      <w:divBdr>
        <w:top w:val="none" w:sz="0" w:space="0" w:color="auto"/>
        <w:left w:val="none" w:sz="0" w:space="0" w:color="auto"/>
        <w:bottom w:val="none" w:sz="0" w:space="0" w:color="auto"/>
        <w:right w:val="none" w:sz="0" w:space="0" w:color="auto"/>
      </w:divBdr>
    </w:div>
    <w:div w:id="293175052">
      <w:bodyDiv w:val="1"/>
      <w:marLeft w:val="0"/>
      <w:marRight w:val="0"/>
      <w:marTop w:val="0"/>
      <w:marBottom w:val="0"/>
      <w:divBdr>
        <w:top w:val="none" w:sz="0" w:space="0" w:color="auto"/>
        <w:left w:val="none" w:sz="0" w:space="0" w:color="auto"/>
        <w:bottom w:val="none" w:sz="0" w:space="0" w:color="auto"/>
        <w:right w:val="none" w:sz="0" w:space="0" w:color="auto"/>
      </w:divBdr>
    </w:div>
    <w:div w:id="301230986">
      <w:bodyDiv w:val="1"/>
      <w:marLeft w:val="0"/>
      <w:marRight w:val="0"/>
      <w:marTop w:val="0"/>
      <w:marBottom w:val="0"/>
      <w:divBdr>
        <w:top w:val="none" w:sz="0" w:space="0" w:color="auto"/>
        <w:left w:val="none" w:sz="0" w:space="0" w:color="auto"/>
        <w:bottom w:val="none" w:sz="0" w:space="0" w:color="auto"/>
        <w:right w:val="none" w:sz="0" w:space="0" w:color="auto"/>
      </w:divBdr>
    </w:div>
    <w:div w:id="311183397">
      <w:bodyDiv w:val="1"/>
      <w:marLeft w:val="0"/>
      <w:marRight w:val="0"/>
      <w:marTop w:val="0"/>
      <w:marBottom w:val="0"/>
      <w:divBdr>
        <w:top w:val="none" w:sz="0" w:space="0" w:color="auto"/>
        <w:left w:val="none" w:sz="0" w:space="0" w:color="auto"/>
        <w:bottom w:val="none" w:sz="0" w:space="0" w:color="auto"/>
        <w:right w:val="none" w:sz="0" w:space="0" w:color="auto"/>
      </w:divBdr>
    </w:div>
    <w:div w:id="325942649">
      <w:bodyDiv w:val="1"/>
      <w:marLeft w:val="0"/>
      <w:marRight w:val="0"/>
      <w:marTop w:val="0"/>
      <w:marBottom w:val="0"/>
      <w:divBdr>
        <w:top w:val="none" w:sz="0" w:space="0" w:color="auto"/>
        <w:left w:val="none" w:sz="0" w:space="0" w:color="auto"/>
        <w:bottom w:val="none" w:sz="0" w:space="0" w:color="auto"/>
        <w:right w:val="none" w:sz="0" w:space="0" w:color="auto"/>
      </w:divBdr>
    </w:div>
    <w:div w:id="331033310">
      <w:bodyDiv w:val="1"/>
      <w:marLeft w:val="0"/>
      <w:marRight w:val="0"/>
      <w:marTop w:val="0"/>
      <w:marBottom w:val="0"/>
      <w:divBdr>
        <w:top w:val="none" w:sz="0" w:space="0" w:color="auto"/>
        <w:left w:val="none" w:sz="0" w:space="0" w:color="auto"/>
        <w:bottom w:val="none" w:sz="0" w:space="0" w:color="auto"/>
        <w:right w:val="none" w:sz="0" w:space="0" w:color="auto"/>
      </w:divBdr>
    </w:div>
    <w:div w:id="341974819">
      <w:bodyDiv w:val="1"/>
      <w:marLeft w:val="0"/>
      <w:marRight w:val="0"/>
      <w:marTop w:val="0"/>
      <w:marBottom w:val="0"/>
      <w:divBdr>
        <w:top w:val="none" w:sz="0" w:space="0" w:color="auto"/>
        <w:left w:val="none" w:sz="0" w:space="0" w:color="auto"/>
        <w:bottom w:val="none" w:sz="0" w:space="0" w:color="auto"/>
        <w:right w:val="none" w:sz="0" w:space="0" w:color="auto"/>
      </w:divBdr>
    </w:div>
    <w:div w:id="350180919">
      <w:bodyDiv w:val="1"/>
      <w:marLeft w:val="0"/>
      <w:marRight w:val="0"/>
      <w:marTop w:val="0"/>
      <w:marBottom w:val="0"/>
      <w:divBdr>
        <w:top w:val="none" w:sz="0" w:space="0" w:color="auto"/>
        <w:left w:val="none" w:sz="0" w:space="0" w:color="auto"/>
        <w:bottom w:val="none" w:sz="0" w:space="0" w:color="auto"/>
        <w:right w:val="none" w:sz="0" w:space="0" w:color="auto"/>
      </w:divBdr>
    </w:div>
    <w:div w:id="353926560">
      <w:bodyDiv w:val="1"/>
      <w:marLeft w:val="0"/>
      <w:marRight w:val="0"/>
      <w:marTop w:val="0"/>
      <w:marBottom w:val="0"/>
      <w:divBdr>
        <w:top w:val="none" w:sz="0" w:space="0" w:color="auto"/>
        <w:left w:val="none" w:sz="0" w:space="0" w:color="auto"/>
        <w:bottom w:val="none" w:sz="0" w:space="0" w:color="auto"/>
        <w:right w:val="none" w:sz="0" w:space="0" w:color="auto"/>
      </w:divBdr>
    </w:div>
    <w:div w:id="370957323">
      <w:bodyDiv w:val="1"/>
      <w:marLeft w:val="0"/>
      <w:marRight w:val="0"/>
      <w:marTop w:val="0"/>
      <w:marBottom w:val="0"/>
      <w:divBdr>
        <w:top w:val="none" w:sz="0" w:space="0" w:color="auto"/>
        <w:left w:val="none" w:sz="0" w:space="0" w:color="auto"/>
        <w:bottom w:val="none" w:sz="0" w:space="0" w:color="auto"/>
        <w:right w:val="none" w:sz="0" w:space="0" w:color="auto"/>
      </w:divBdr>
    </w:div>
    <w:div w:id="373387045">
      <w:bodyDiv w:val="1"/>
      <w:marLeft w:val="0"/>
      <w:marRight w:val="0"/>
      <w:marTop w:val="0"/>
      <w:marBottom w:val="0"/>
      <w:divBdr>
        <w:top w:val="none" w:sz="0" w:space="0" w:color="auto"/>
        <w:left w:val="none" w:sz="0" w:space="0" w:color="auto"/>
        <w:bottom w:val="none" w:sz="0" w:space="0" w:color="auto"/>
        <w:right w:val="none" w:sz="0" w:space="0" w:color="auto"/>
      </w:divBdr>
    </w:div>
    <w:div w:id="373695855">
      <w:bodyDiv w:val="1"/>
      <w:marLeft w:val="0"/>
      <w:marRight w:val="0"/>
      <w:marTop w:val="0"/>
      <w:marBottom w:val="0"/>
      <w:divBdr>
        <w:top w:val="none" w:sz="0" w:space="0" w:color="auto"/>
        <w:left w:val="none" w:sz="0" w:space="0" w:color="auto"/>
        <w:bottom w:val="none" w:sz="0" w:space="0" w:color="auto"/>
        <w:right w:val="none" w:sz="0" w:space="0" w:color="auto"/>
      </w:divBdr>
    </w:div>
    <w:div w:id="382868817">
      <w:bodyDiv w:val="1"/>
      <w:marLeft w:val="0"/>
      <w:marRight w:val="0"/>
      <w:marTop w:val="0"/>
      <w:marBottom w:val="0"/>
      <w:divBdr>
        <w:top w:val="none" w:sz="0" w:space="0" w:color="auto"/>
        <w:left w:val="none" w:sz="0" w:space="0" w:color="auto"/>
        <w:bottom w:val="none" w:sz="0" w:space="0" w:color="auto"/>
        <w:right w:val="none" w:sz="0" w:space="0" w:color="auto"/>
      </w:divBdr>
    </w:div>
    <w:div w:id="384108384">
      <w:bodyDiv w:val="1"/>
      <w:marLeft w:val="0"/>
      <w:marRight w:val="0"/>
      <w:marTop w:val="0"/>
      <w:marBottom w:val="0"/>
      <w:divBdr>
        <w:top w:val="none" w:sz="0" w:space="0" w:color="auto"/>
        <w:left w:val="none" w:sz="0" w:space="0" w:color="auto"/>
        <w:bottom w:val="none" w:sz="0" w:space="0" w:color="auto"/>
        <w:right w:val="none" w:sz="0" w:space="0" w:color="auto"/>
      </w:divBdr>
    </w:div>
    <w:div w:id="392119591">
      <w:bodyDiv w:val="1"/>
      <w:marLeft w:val="0"/>
      <w:marRight w:val="0"/>
      <w:marTop w:val="0"/>
      <w:marBottom w:val="0"/>
      <w:divBdr>
        <w:top w:val="none" w:sz="0" w:space="0" w:color="auto"/>
        <w:left w:val="none" w:sz="0" w:space="0" w:color="auto"/>
        <w:bottom w:val="none" w:sz="0" w:space="0" w:color="auto"/>
        <w:right w:val="none" w:sz="0" w:space="0" w:color="auto"/>
      </w:divBdr>
    </w:div>
    <w:div w:id="401215603">
      <w:bodyDiv w:val="1"/>
      <w:marLeft w:val="0"/>
      <w:marRight w:val="0"/>
      <w:marTop w:val="0"/>
      <w:marBottom w:val="0"/>
      <w:divBdr>
        <w:top w:val="none" w:sz="0" w:space="0" w:color="auto"/>
        <w:left w:val="none" w:sz="0" w:space="0" w:color="auto"/>
        <w:bottom w:val="none" w:sz="0" w:space="0" w:color="auto"/>
        <w:right w:val="none" w:sz="0" w:space="0" w:color="auto"/>
      </w:divBdr>
    </w:div>
    <w:div w:id="401567369">
      <w:bodyDiv w:val="1"/>
      <w:marLeft w:val="0"/>
      <w:marRight w:val="0"/>
      <w:marTop w:val="0"/>
      <w:marBottom w:val="0"/>
      <w:divBdr>
        <w:top w:val="none" w:sz="0" w:space="0" w:color="auto"/>
        <w:left w:val="none" w:sz="0" w:space="0" w:color="auto"/>
        <w:bottom w:val="none" w:sz="0" w:space="0" w:color="auto"/>
        <w:right w:val="none" w:sz="0" w:space="0" w:color="auto"/>
      </w:divBdr>
    </w:div>
    <w:div w:id="409694211">
      <w:bodyDiv w:val="1"/>
      <w:marLeft w:val="0"/>
      <w:marRight w:val="0"/>
      <w:marTop w:val="0"/>
      <w:marBottom w:val="0"/>
      <w:divBdr>
        <w:top w:val="none" w:sz="0" w:space="0" w:color="auto"/>
        <w:left w:val="none" w:sz="0" w:space="0" w:color="auto"/>
        <w:bottom w:val="none" w:sz="0" w:space="0" w:color="auto"/>
        <w:right w:val="none" w:sz="0" w:space="0" w:color="auto"/>
      </w:divBdr>
    </w:div>
    <w:div w:id="413169419">
      <w:bodyDiv w:val="1"/>
      <w:marLeft w:val="0"/>
      <w:marRight w:val="0"/>
      <w:marTop w:val="0"/>
      <w:marBottom w:val="0"/>
      <w:divBdr>
        <w:top w:val="none" w:sz="0" w:space="0" w:color="auto"/>
        <w:left w:val="none" w:sz="0" w:space="0" w:color="auto"/>
        <w:bottom w:val="none" w:sz="0" w:space="0" w:color="auto"/>
        <w:right w:val="none" w:sz="0" w:space="0" w:color="auto"/>
      </w:divBdr>
    </w:div>
    <w:div w:id="414791028">
      <w:bodyDiv w:val="1"/>
      <w:marLeft w:val="0"/>
      <w:marRight w:val="0"/>
      <w:marTop w:val="0"/>
      <w:marBottom w:val="0"/>
      <w:divBdr>
        <w:top w:val="none" w:sz="0" w:space="0" w:color="auto"/>
        <w:left w:val="none" w:sz="0" w:space="0" w:color="auto"/>
        <w:bottom w:val="none" w:sz="0" w:space="0" w:color="auto"/>
        <w:right w:val="none" w:sz="0" w:space="0" w:color="auto"/>
      </w:divBdr>
    </w:div>
    <w:div w:id="415441364">
      <w:bodyDiv w:val="1"/>
      <w:marLeft w:val="0"/>
      <w:marRight w:val="0"/>
      <w:marTop w:val="0"/>
      <w:marBottom w:val="0"/>
      <w:divBdr>
        <w:top w:val="none" w:sz="0" w:space="0" w:color="auto"/>
        <w:left w:val="none" w:sz="0" w:space="0" w:color="auto"/>
        <w:bottom w:val="none" w:sz="0" w:space="0" w:color="auto"/>
        <w:right w:val="none" w:sz="0" w:space="0" w:color="auto"/>
      </w:divBdr>
    </w:div>
    <w:div w:id="416293279">
      <w:bodyDiv w:val="1"/>
      <w:marLeft w:val="0"/>
      <w:marRight w:val="0"/>
      <w:marTop w:val="0"/>
      <w:marBottom w:val="0"/>
      <w:divBdr>
        <w:top w:val="none" w:sz="0" w:space="0" w:color="auto"/>
        <w:left w:val="none" w:sz="0" w:space="0" w:color="auto"/>
        <w:bottom w:val="none" w:sz="0" w:space="0" w:color="auto"/>
        <w:right w:val="none" w:sz="0" w:space="0" w:color="auto"/>
      </w:divBdr>
    </w:div>
    <w:div w:id="420637312">
      <w:bodyDiv w:val="1"/>
      <w:marLeft w:val="0"/>
      <w:marRight w:val="0"/>
      <w:marTop w:val="0"/>
      <w:marBottom w:val="0"/>
      <w:divBdr>
        <w:top w:val="none" w:sz="0" w:space="0" w:color="auto"/>
        <w:left w:val="none" w:sz="0" w:space="0" w:color="auto"/>
        <w:bottom w:val="none" w:sz="0" w:space="0" w:color="auto"/>
        <w:right w:val="none" w:sz="0" w:space="0" w:color="auto"/>
      </w:divBdr>
    </w:div>
    <w:div w:id="427311832">
      <w:bodyDiv w:val="1"/>
      <w:marLeft w:val="0"/>
      <w:marRight w:val="0"/>
      <w:marTop w:val="0"/>
      <w:marBottom w:val="0"/>
      <w:divBdr>
        <w:top w:val="none" w:sz="0" w:space="0" w:color="auto"/>
        <w:left w:val="none" w:sz="0" w:space="0" w:color="auto"/>
        <w:bottom w:val="none" w:sz="0" w:space="0" w:color="auto"/>
        <w:right w:val="none" w:sz="0" w:space="0" w:color="auto"/>
      </w:divBdr>
    </w:div>
    <w:div w:id="440297609">
      <w:bodyDiv w:val="1"/>
      <w:marLeft w:val="0"/>
      <w:marRight w:val="0"/>
      <w:marTop w:val="0"/>
      <w:marBottom w:val="0"/>
      <w:divBdr>
        <w:top w:val="none" w:sz="0" w:space="0" w:color="auto"/>
        <w:left w:val="none" w:sz="0" w:space="0" w:color="auto"/>
        <w:bottom w:val="none" w:sz="0" w:space="0" w:color="auto"/>
        <w:right w:val="none" w:sz="0" w:space="0" w:color="auto"/>
      </w:divBdr>
    </w:div>
    <w:div w:id="440415358">
      <w:bodyDiv w:val="1"/>
      <w:marLeft w:val="0"/>
      <w:marRight w:val="0"/>
      <w:marTop w:val="0"/>
      <w:marBottom w:val="0"/>
      <w:divBdr>
        <w:top w:val="none" w:sz="0" w:space="0" w:color="auto"/>
        <w:left w:val="none" w:sz="0" w:space="0" w:color="auto"/>
        <w:bottom w:val="none" w:sz="0" w:space="0" w:color="auto"/>
        <w:right w:val="none" w:sz="0" w:space="0" w:color="auto"/>
      </w:divBdr>
    </w:div>
    <w:div w:id="441460537">
      <w:bodyDiv w:val="1"/>
      <w:marLeft w:val="0"/>
      <w:marRight w:val="0"/>
      <w:marTop w:val="0"/>
      <w:marBottom w:val="0"/>
      <w:divBdr>
        <w:top w:val="none" w:sz="0" w:space="0" w:color="auto"/>
        <w:left w:val="none" w:sz="0" w:space="0" w:color="auto"/>
        <w:bottom w:val="none" w:sz="0" w:space="0" w:color="auto"/>
        <w:right w:val="none" w:sz="0" w:space="0" w:color="auto"/>
      </w:divBdr>
    </w:div>
    <w:div w:id="442505350">
      <w:bodyDiv w:val="1"/>
      <w:marLeft w:val="0"/>
      <w:marRight w:val="0"/>
      <w:marTop w:val="0"/>
      <w:marBottom w:val="0"/>
      <w:divBdr>
        <w:top w:val="none" w:sz="0" w:space="0" w:color="auto"/>
        <w:left w:val="none" w:sz="0" w:space="0" w:color="auto"/>
        <w:bottom w:val="none" w:sz="0" w:space="0" w:color="auto"/>
        <w:right w:val="none" w:sz="0" w:space="0" w:color="auto"/>
      </w:divBdr>
    </w:div>
    <w:div w:id="449249487">
      <w:bodyDiv w:val="1"/>
      <w:marLeft w:val="0"/>
      <w:marRight w:val="0"/>
      <w:marTop w:val="0"/>
      <w:marBottom w:val="0"/>
      <w:divBdr>
        <w:top w:val="none" w:sz="0" w:space="0" w:color="auto"/>
        <w:left w:val="none" w:sz="0" w:space="0" w:color="auto"/>
        <w:bottom w:val="none" w:sz="0" w:space="0" w:color="auto"/>
        <w:right w:val="none" w:sz="0" w:space="0" w:color="auto"/>
      </w:divBdr>
    </w:div>
    <w:div w:id="453640631">
      <w:bodyDiv w:val="1"/>
      <w:marLeft w:val="0"/>
      <w:marRight w:val="0"/>
      <w:marTop w:val="0"/>
      <w:marBottom w:val="0"/>
      <w:divBdr>
        <w:top w:val="none" w:sz="0" w:space="0" w:color="auto"/>
        <w:left w:val="none" w:sz="0" w:space="0" w:color="auto"/>
        <w:bottom w:val="none" w:sz="0" w:space="0" w:color="auto"/>
        <w:right w:val="none" w:sz="0" w:space="0" w:color="auto"/>
      </w:divBdr>
    </w:div>
    <w:div w:id="461583040">
      <w:bodyDiv w:val="1"/>
      <w:marLeft w:val="0"/>
      <w:marRight w:val="0"/>
      <w:marTop w:val="0"/>
      <w:marBottom w:val="0"/>
      <w:divBdr>
        <w:top w:val="none" w:sz="0" w:space="0" w:color="auto"/>
        <w:left w:val="none" w:sz="0" w:space="0" w:color="auto"/>
        <w:bottom w:val="none" w:sz="0" w:space="0" w:color="auto"/>
        <w:right w:val="none" w:sz="0" w:space="0" w:color="auto"/>
      </w:divBdr>
      <w:divsChild>
        <w:div w:id="808473453">
          <w:marLeft w:val="1800"/>
          <w:marRight w:val="0"/>
          <w:marTop w:val="200"/>
          <w:marBottom w:val="0"/>
          <w:divBdr>
            <w:top w:val="none" w:sz="0" w:space="0" w:color="auto"/>
            <w:left w:val="none" w:sz="0" w:space="0" w:color="auto"/>
            <w:bottom w:val="none" w:sz="0" w:space="0" w:color="auto"/>
            <w:right w:val="none" w:sz="0" w:space="0" w:color="auto"/>
          </w:divBdr>
        </w:div>
      </w:divsChild>
    </w:div>
    <w:div w:id="465854778">
      <w:bodyDiv w:val="1"/>
      <w:marLeft w:val="0"/>
      <w:marRight w:val="0"/>
      <w:marTop w:val="0"/>
      <w:marBottom w:val="0"/>
      <w:divBdr>
        <w:top w:val="none" w:sz="0" w:space="0" w:color="auto"/>
        <w:left w:val="none" w:sz="0" w:space="0" w:color="auto"/>
        <w:bottom w:val="none" w:sz="0" w:space="0" w:color="auto"/>
        <w:right w:val="none" w:sz="0" w:space="0" w:color="auto"/>
      </w:divBdr>
    </w:div>
    <w:div w:id="466554699">
      <w:bodyDiv w:val="1"/>
      <w:marLeft w:val="0"/>
      <w:marRight w:val="0"/>
      <w:marTop w:val="0"/>
      <w:marBottom w:val="0"/>
      <w:divBdr>
        <w:top w:val="none" w:sz="0" w:space="0" w:color="auto"/>
        <w:left w:val="none" w:sz="0" w:space="0" w:color="auto"/>
        <w:bottom w:val="none" w:sz="0" w:space="0" w:color="auto"/>
        <w:right w:val="none" w:sz="0" w:space="0" w:color="auto"/>
      </w:divBdr>
    </w:div>
    <w:div w:id="475953118">
      <w:bodyDiv w:val="1"/>
      <w:marLeft w:val="0"/>
      <w:marRight w:val="0"/>
      <w:marTop w:val="0"/>
      <w:marBottom w:val="0"/>
      <w:divBdr>
        <w:top w:val="none" w:sz="0" w:space="0" w:color="auto"/>
        <w:left w:val="none" w:sz="0" w:space="0" w:color="auto"/>
        <w:bottom w:val="none" w:sz="0" w:space="0" w:color="auto"/>
        <w:right w:val="none" w:sz="0" w:space="0" w:color="auto"/>
      </w:divBdr>
    </w:div>
    <w:div w:id="476341790">
      <w:bodyDiv w:val="1"/>
      <w:marLeft w:val="0"/>
      <w:marRight w:val="0"/>
      <w:marTop w:val="0"/>
      <w:marBottom w:val="0"/>
      <w:divBdr>
        <w:top w:val="none" w:sz="0" w:space="0" w:color="auto"/>
        <w:left w:val="none" w:sz="0" w:space="0" w:color="auto"/>
        <w:bottom w:val="none" w:sz="0" w:space="0" w:color="auto"/>
        <w:right w:val="none" w:sz="0" w:space="0" w:color="auto"/>
      </w:divBdr>
    </w:div>
    <w:div w:id="482165517">
      <w:bodyDiv w:val="1"/>
      <w:marLeft w:val="0"/>
      <w:marRight w:val="0"/>
      <w:marTop w:val="0"/>
      <w:marBottom w:val="0"/>
      <w:divBdr>
        <w:top w:val="none" w:sz="0" w:space="0" w:color="auto"/>
        <w:left w:val="none" w:sz="0" w:space="0" w:color="auto"/>
        <w:bottom w:val="none" w:sz="0" w:space="0" w:color="auto"/>
        <w:right w:val="none" w:sz="0" w:space="0" w:color="auto"/>
      </w:divBdr>
    </w:div>
    <w:div w:id="485360572">
      <w:bodyDiv w:val="1"/>
      <w:marLeft w:val="0"/>
      <w:marRight w:val="0"/>
      <w:marTop w:val="0"/>
      <w:marBottom w:val="0"/>
      <w:divBdr>
        <w:top w:val="none" w:sz="0" w:space="0" w:color="auto"/>
        <w:left w:val="none" w:sz="0" w:space="0" w:color="auto"/>
        <w:bottom w:val="none" w:sz="0" w:space="0" w:color="auto"/>
        <w:right w:val="none" w:sz="0" w:space="0" w:color="auto"/>
      </w:divBdr>
    </w:div>
    <w:div w:id="486554344">
      <w:bodyDiv w:val="1"/>
      <w:marLeft w:val="0"/>
      <w:marRight w:val="0"/>
      <w:marTop w:val="0"/>
      <w:marBottom w:val="0"/>
      <w:divBdr>
        <w:top w:val="none" w:sz="0" w:space="0" w:color="auto"/>
        <w:left w:val="none" w:sz="0" w:space="0" w:color="auto"/>
        <w:bottom w:val="none" w:sz="0" w:space="0" w:color="auto"/>
        <w:right w:val="none" w:sz="0" w:space="0" w:color="auto"/>
      </w:divBdr>
    </w:div>
    <w:div w:id="499275132">
      <w:bodyDiv w:val="1"/>
      <w:marLeft w:val="0"/>
      <w:marRight w:val="0"/>
      <w:marTop w:val="0"/>
      <w:marBottom w:val="0"/>
      <w:divBdr>
        <w:top w:val="none" w:sz="0" w:space="0" w:color="auto"/>
        <w:left w:val="none" w:sz="0" w:space="0" w:color="auto"/>
        <w:bottom w:val="none" w:sz="0" w:space="0" w:color="auto"/>
        <w:right w:val="none" w:sz="0" w:space="0" w:color="auto"/>
      </w:divBdr>
    </w:div>
    <w:div w:id="510485239">
      <w:bodyDiv w:val="1"/>
      <w:marLeft w:val="0"/>
      <w:marRight w:val="0"/>
      <w:marTop w:val="0"/>
      <w:marBottom w:val="0"/>
      <w:divBdr>
        <w:top w:val="none" w:sz="0" w:space="0" w:color="auto"/>
        <w:left w:val="none" w:sz="0" w:space="0" w:color="auto"/>
        <w:bottom w:val="none" w:sz="0" w:space="0" w:color="auto"/>
        <w:right w:val="none" w:sz="0" w:space="0" w:color="auto"/>
      </w:divBdr>
    </w:div>
    <w:div w:id="517282001">
      <w:bodyDiv w:val="1"/>
      <w:marLeft w:val="0"/>
      <w:marRight w:val="0"/>
      <w:marTop w:val="0"/>
      <w:marBottom w:val="0"/>
      <w:divBdr>
        <w:top w:val="none" w:sz="0" w:space="0" w:color="auto"/>
        <w:left w:val="none" w:sz="0" w:space="0" w:color="auto"/>
        <w:bottom w:val="none" w:sz="0" w:space="0" w:color="auto"/>
        <w:right w:val="none" w:sz="0" w:space="0" w:color="auto"/>
      </w:divBdr>
    </w:div>
    <w:div w:id="522288610">
      <w:bodyDiv w:val="1"/>
      <w:marLeft w:val="0"/>
      <w:marRight w:val="0"/>
      <w:marTop w:val="0"/>
      <w:marBottom w:val="0"/>
      <w:divBdr>
        <w:top w:val="none" w:sz="0" w:space="0" w:color="auto"/>
        <w:left w:val="none" w:sz="0" w:space="0" w:color="auto"/>
        <w:bottom w:val="none" w:sz="0" w:space="0" w:color="auto"/>
        <w:right w:val="none" w:sz="0" w:space="0" w:color="auto"/>
      </w:divBdr>
    </w:div>
    <w:div w:id="536313816">
      <w:bodyDiv w:val="1"/>
      <w:marLeft w:val="0"/>
      <w:marRight w:val="0"/>
      <w:marTop w:val="0"/>
      <w:marBottom w:val="0"/>
      <w:divBdr>
        <w:top w:val="none" w:sz="0" w:space="0" w:color="auto"/>
        <w:left w:val="none" w:sz="0" w:space="0" w:color="auto"/>
        <w:bottom w:val="none" w:sz="0" w:space="0" w:color="auto"/>
        <w:right w:val="none" w:sz="0" w:space="0" w:color="auto"/>
      </w:divBdr>
    </w:div>
    <w:div w:id="543374580">
      <w:bodyDiv w:val="1"/>
      <w:marLeft w:val="0"/>
      <w:marRight w:val="0"/>
      <w:marTop w:val="0"/>
      <w:marBottom w:val="0"/>
      <w:divBdr>
        <w:top w:val="none" w:sz="0" w:space="0" w:color="auto"/>
        <w:left w:val="none" w:sz="0" w:space="0" w:color="auto"/>
        <w:bottom w:val="none" w:sz="0" w:space="0" w:color="auto"/>
        <w:right w:val="none" w:sz="0" w:space="0" w:color="auto"/>
      </w:divBdr>
    </w:div>
    <w:div w:id="544291458">
      <w:bodyDiv w:val="1"/>
      <w:marLeft w:val="0"/>
      <w:marRight w:val="0"/>
      <w:marTop w:val="0"/>
      <w:marBottom w:val="0"/>
      <w:divBdr>
        <w:top w:val="none" w:sz="0" w:space="0" w:color="auto"/>
        <w:left w:val="none" w:sz="0" w:space="0" w:color="auto"/>
        <w:bottom w:val="none" w:sz="0" w:space="0" w:color="auto"/>
        <w:right w:val="none" w:sz="0" w:space="0" w:color="auto"/>
      </w:divBdr>
    </w:div>
    <w:div w:id="544832529">
      <w:bodyDiv w:val="1"/>
      <w:marLeft w:val="0"/>
      <w:marRight w:val="0"/>
      <w:marTop w:val="0"/>
      <w:marBottom w:val="0"/>
      <w:divBdr>
        <w:top w:val="none" w:sz="0" w:space="0" w:color="auto"/>
        <w:left w:val="none" w:sz="0" w:space="0" w:color="auto"/>
        <w:bottom w:val="none" w:sz="0" w:space="0" w:color="auto"/>
        <w:right w:val="none" w:sz="0" w:space="0" w:color="auto"/>
      </w:divBdr>
    </w:div>
    <w:div w:id="549146955">
      <w:bodyDiv w:val="1"/>
      <w:marLeft w:val="0"/>
      <w:marRight w:val="0"/>
      <w:marTop w:val="0"/>
      <w:marBottom w:val="0"/>
      <w:divBdr>
        <w:top w:val="none" w:sz="0" w:space="0" w:color="auto"/>
        <w:left w:val="none" w:sz="0" w:space="0" w:color="auto"/>
        <w:bottom w:val="none" w:sz="0" w:space="0" w:color="auto"/>
        <w:right w:val="none" w:sz="0" w:space="0" w:color="auto"/>
      </w:divBdr>
    </w:div>
    <w:div w:id="549804289">
      <w:bodyDiv w:val="1"/>
      <w:marLeft w:val="0"/>
      <w:marRight w:val="0"/>
      <w:marTop w:val="0"/>
      <w:marBottom w:val="0"/>
      <w:divBdr>
        <w:top w:val="none" w:sz="0" w:space="0" w:color="auto"/>
        <w:left w:val="none" w:sz="0" w:space="0" w:color="auto"/>
        <w:bottom w:val="none" w:sz="0" w:space="0" w:color="auto"/>
        <w:right w:val="none" w:sz="0" w:space="0" w:color="auto"/>
      </w:divBdr>
    </w:div>
    <w:div w:id="572817075">
      <w:bodyDiv w:val="1"/>
      <w:marLeft w:val="0"/>
      <w:marRight w:val="0"/>
      <w:marTop w:val="0"/>
      <w:marBottom w:val="0"/>
      <w:divBdr>
        <w:top w:val="none" w:sz="0" w:space="0" w:color="auto"/>
        <w:left w:val="none" w:sz="0" w:space="0" w:color="auto"/>
        <w:bottom w:val="none" w:sz="0" w:space="0" w:color="auto"/>
        <w:right w:val="none" w:sz="0" w:space="0" w:color="auto"/>
      </w:divBdr>
    </w:div>
    <w:div w:id="587883083">
      <w:bodyDiv w:val="1"/>
      <w:marLeft w:val="0"/>
      <w:marRight w:val="0"/>
      <w:marTop w:val="0"/>
      <w:marBottom w:val="0"/>
      <w:divBdr>
        <w:top w:val="none" w:sz="0" w:space="0" w:color="auto"/>
        <w:left w:val="none" w:sz="0" w:space="0" w:color="auto"/>
        <w:bottom w:val="none" w:sz="0" w:space="0" w:color="auto"/>
        <w:right w:val="none" w:sz="0" w:space="0" w:color="auto"/>
      </w:divBdr>
    </w:div>
    <w:div w:id="588581475">
      <w:bodyDiv w:val="1"/>
      <w:marLeft w:val="0"/>
      <w:marRight w:val="0"/>
      <w:marTop w:val="0"/>
      <w:marBottom w:val="0"/>
      <w:divBdr>
        <w:top w:val="none" w:sz="0" w:space="0" w:color="auto"/>
        <w:left w:val="none" w:sz="0" w:space="0" w:color="auto"/>
        <w:bottom w:val="none" w:sz="0" w:space="0" w:color="auto"/>
        <w:right w:val="none" w:sz="0" w:space="0" w:color="auto"/>
      </w:divBdr>
    </w:div>
    <w:div w:id="611521710">
      <w:bodyDiv w:val="1"/>
      <w:marLeft w:val="0"/>
      <w:marRight w:val="0"/>
      <w:marTop w:val="0"/>
      <w:marBottom w:val="0"/>
      <w:divBdr>
        <w:top w:val="none" w:sz="0" w:space="0" w:color="auto"/>
        <w:left w:val="none" w:sz="0" w:space="0" w:color="auto"/>
        <w:bottom w:val="none" w:sz="0" w:space="0" w:color="auto"/>
        <w:right w:val="none" w:sz="0" w:space="0" w:color="auto"/>
      </w:divBdr>
    </w:div>
    <w:div w:id="613513635">
      <w:bodyDiv w:val="1"/>
      <w:marLeft w:val="0"/>
      <w:marRight w:val="0"/>
      <w:marTop w:val="0"/>
      <w:marBottom w:val="0"/>
      <w:divBdr>
        <w:top w:val="none" w:sz="0" w:space="0" w:color="auto"/>
        <w:left w:val="none" w:sz="0" w:space="0" w:color="auto"/>
        <w:bottom w:val="none" w:sz="0" w:space="0" w:color="auto"/>
        <w:right w:val="none" w:sz="0" w:space="0" w:color="auto"/>
      </w:divBdr>
    </w:div>
    <w:div w:id="614412724">
      <w:bodyDiv w:val="1"/>
      <w:marLeft w:val="0"/>
      <w:marRight w:val="0"/>
      <w:marTop w:val="0"/>
      <w:marBottom w:val="0"/>
      <w:divBdr>
        <w:top w:val="none" w:sz="0" w:space="0" w:color="auto"/>
        <w:left w:val="none" w:sz="0" w:space="0" w:color="auto"/>
        <w:bottom w:val="none" w:sz="0" w:space="0" w:color="auto"/>
        <w:right w:val="none" w:sz="0" w:space="0" w:color="auto"/>
      </w:divBdr>
    </w:div>
    <w:div w:id="626855347">
      <w:bodyDiv w:val="1"/>
      <w:marLeft w:val="0"/>
      <w:marRight w:val="0"/>
      <w:marTop w:val="0"/>
      <w:marBottom w:val="0"/>
      <w:divBdr>
        <w:top w:val="none" w:sz="0" w:space="0" w:color="auto"/>
        <w:left w:val="none" w:sz="0" w:space="0" w:color="auto"/>
        <w:bottom w:val="none" w:sz="0" w:space="0" w:color="auto"/>
        <w:right w:val="none" w:sz="0" w:space="0" w:color="auto"/>
      </w:divBdr>
    </w:div>
    <w:div w:id="636179386">
      <w:bodyDiv w:val="1"/>
      <w:marLeft w:val="0"/>
      <w:marRight w:val="0"/>
      <w:marTop w:val="0"/>
      <w:marBottom w:val="0"/>
      <w:divBdr>
        <w:top w:val="none" w:sz="0" w:space="0" w:color="auto"/>
        <w:left w:val="none" w:sz="0" w:space="0" w:color="auto"/>
        <w:bottom w:val="none" w:sz="0" w:space="0" w:color="auto"/>
        <w:right w:val="none" w:sz="0" w:space="0" w:color="auto"/>
      </w:divBdr>
    </w:div>
    <w:div w:id="641277873">
      <w:bodyDiv w:val="1"/>
      <w:marLeft w:val="0"/>
      <w:marRight w:val="0"/>
      <w:marTop w:val="0"/>
      <w:marBottom w:val="0"/>
      <w:divBdr>
        <w:top w:val="none" w:sz="0" w:space="0" w:color="auto"/>
        <w:left w:val="none" w:sz="0" w:space="0" w:color="auto"/>
        <w:bottom w:val="none" w:sz="0" w:space="0" w:color="auto"/>
        <w:right w:val="none" w:sz="0" w:space="0" w:color="auto"/>
      </w:divBdr>
    </w:div>
    <w:div w:id="654795985">
      <w:bodyDiv w:val="1"/>
      <w:marLeft w:val="0"/>
      <w:marRight w:val="0"/>
      <w:marTop w:val="0"/>
      <w:marBottom w:val="0"/>
      <w:divBdr>
        <w:top w:val="none" w:sz="0" w:space="0" w:color="auto"/>
        <w:left w:val="none" w:sz="0" w:space="0" w:color="auto"/>
        <w:bottom w:val="none" w:sz="0" w:space="0" w:color="auto"/>
        <w:right w:val="none" w:sz="0" w:space="0" w:color="auto"/>
      </w:divBdr>
    </w:div>
    <w:div w:id="655963197">
      <w:bodyDiv w:val="1"/>
      <w:marLeft w:val="0"/>
      <w:marRight w:val="0"/>
      <w:marTop w:val="0"/>
      <w:marBottom w:val="0"/>
      <w:divBdr>
        <w:top w:val="none" w:sz="0" w:space="0" w:color="auto"/>
        <w:left w:val="none" w:sz="0" w:space="0" w:color="auto"/>
        <w:bottom w:val="none" w:sz="0" w:space="0" w:color="auto"/>
        <w:right w:val="none" w:sz="0" w:space="0" w:color="auto"/>
      </w:divBdr>
    </w:div>
    <w:div w:id="661085270">
      <w:bodyDiv w:val="1"/>
      <w:marLeft w:val="0"/>
      <w:marRight w:val="0"/>
      <w:marTop w:val="0"/>
      <w:marBottom w:val="0"/>
      <w:divBdr>
        <w:top w:val="none" w:sz="0" w:space="0" w:color="auto"/>
        <w:left w:val="none" w:sz="0" w:space="0" w:color="auto"/>
        <w:bottom w:val="none" w:sz="0" w:space="0" w:color="auto"/>
        <w:right w:val="none" w:sz="0" w:space="0" w:color="auto"/>
      </w:divBdr>
    </w:div>
    <w:div w:id="662390882">
      <w:bodyDiv w:val="1"/>
      <w:marLeft w:val="0"/>
      <w:marRight w:val="0"/>
      <w:marTop w:val="0"/>
      <w:marBottom w:val="0"/>
      <w:divBdr>
        <w:top w:val="none" w:sz="0" w:space="0" w:color="auto"/>
        <w:left w:val="none" w:sz="0" w:space="0" w:color="auto"/>
        <w:bottom w:val="none" w:sz="0" w:space="0" w:color="auto"/>
        <w:right w:val="none" w:sz="0" w:space="0" w:color="auto"/>
      </w:divBdr>
    </w:div>
    <w:div w:id="672954568">
      <w:bodyDiv w:val="1"/>
      <w:marLeft w:val="0"/>
      <w:marRight w:val="0"/>
      <w:marTop w:val="0"/>
      <w:marBottom w:val="0"/>
      <w:divBdr>
        <w:top w:val="none" w:sz="0" w:space="0" w:color="auto"/>
        <w:left w:val="none" w:sz="0" w:space="0" w:color="auto"/>
        <w:bottom w:val="none" w:sz="0" w:space="0" w:color="auto"/>
        <w:right w:val="none" w:sz="0" w:space="0" w:color="auto"/>
      </w:divBdr>
    </w:div>
    <w:div w:id="684870786">
      <w:bodyDiv w:val="1"/>
      <w:marLeft w:val="0"/>
      <w:marRight w:val="0"/>
      <w:marTop w:val="0"/>
      <w:marBottom w:val="0"/>
      <w:divBdr>
        <w:top w:val="none" w:sz="0" w:space="0" w:color="auto"/>
        <w:left w:val="none" w:sz="0" w:space="0" w:color="auto"/>
        <w:bottom w:val="none" w:sz="0" w:space="0" w:color="auto"/>
        <w:right w:val="none" w:sz="0" w:space="0" w:color="auto"/>
      </w:divBdr>
    </w:div>
    <w:div w:id="686558948">
      <w:bodyDiv w:val="1"/>
      <w:marLeft w:val="0"/>
      <w:marRight w:val="0"/>
      <w:marTop w:val="0"/>
      <w:marBottom w:val="0"/>
      <w:divBdr>
        <w:top w:val="none" w:sz="0" w:space="0" w:color="auto"/>
        <w:left w:val="none" w:sz="0" w:space="0" w:color="auto"/>
        <w:bottom w:val="none" w:sz="0" w:space="0" w:color="auto"/>
        <w:right w:val="none" w:sz="0" w:space="0" w:color="auto"/>
      </w:divBdr>
    </w:div>
    <w:div w:id="698897358">
      <w:bodyDiv w:val="1"/>
      <w:marLeft w:val="0"/>
      <w:marRight w:val="0"/>
      <w:marTop w:val="0"/>
      <w:marBottom w:val="0"/>
      <w:divBdr>
        <w:top w:val="none" w:sz="0" w:space="0" w:color="auto"/>
        <w:left w:val="none" w:sz="0" w:space="0" w:color="auto"/>
        <w:bottom w:val="none" w:sz="0" w:space="0" w:color="auto"/>
        <w:right w:val="none" w:sz="0" w:space="0" w:color="auto"/>
      </w:divBdr>
    </w:div>
    <w:div w:id="706368959">
      <w:bodyDiv w:val="1"/>
      <w:marLeft w:val="0"/>
      <w:marRight w:val="0"/>
      <w:marTop w:val="0"/>
      <w:marBottom w:val="0"/>
      <w:divBdr>
        <w:top w:val="none" w:sz="0" w:space="0" w:color="auto"/>
        <w:left w:val="none" w:sz="0" w:space="0" w:color="auto"/>
        <w:bottom w:val="none" w:sz="0" w:space="0" w:color="auto"/>
        <w:right w:val="none" w:sz="0" w:space="0" w:color="auto"/>
      </w:divBdr>
    </w:div>
    <w:div w:id="709305398">
      <w:bodyDiv w:val="1"/>
      <w:marLeft w:val="0"/>
      <w:marRight w:val="0"/>
      <w:marTop w:val="0"/>
      <w:marBottom w:val="0"/>
      <w:divBdr>
        <w:top w:val="none" w:sz="0" w:space="0" w:color="auto"/>
        <w:left w:val="none" w:sz="0" w:space="0" w:color="auto"/>
        <w:bottom w:val="none" w:sz="0" w:space="0" w:color="auto"/>
        <w:right w:val="none" w:sz="0" w:space="0" w:color="auto"/>
      </w:divBdr>
    </w:div>
    <w:div w:id="714889510">
      <w:bodyDiv w:val="1"/>
      <w:marLeft w:val="0"/>
      <w:marRight w:val="0"/>
      <w:marTop w:val="0"/>
      <w:marBottom w:val="0"/>
      <w:divBdr>
        <w:top w:val="none" w:sz="0" w:space="0" w:color="auto"/>
        <w:left w:val="none" w:sz="0" w:space="0" w:color="auto"/>
        <w:bottom w:val="none" w:sz="0" w:space="0" w:color="auto"/>
        <w:right w:val="none" w:sz="0" w:space="0" w:color="auto"/>
      </w:divBdr>
      <w:divsChild>
        <w:div w:id="57292922">
          <w:marLeft w:val="1800"/>
          <w:marRight w:val="0"/>
          <w:marTop w:val="200"/>
          <w:marBottom w:val="0"/>
          <w:divBdr>
            <w:top w:val="none" w:sz="0" w:space="0" w:color="auto"/>
            <w:left w:val="none" w:sz="0" w:space="0" w:color="auto"/>
            <w:bottom w:val="none" w:sz="0" w:space="0" w:color="auto"/>
            <w:right w:val="none" w:sz="0" w:space="0" w:color="auto"/>
          </w:divBdr>
        </w:div>
      </w:divsChild>
    </w:div>
    <w:div w:id="733427964">
      <w:bodyDiv w:val="1"/>
      <w:marLeft w:val="0"/>
      <w:marRight w:val="0"/>
      <w:marTop w:val="0"/>
      <w:marBottom w:val="0"/>
      <w:divBdr>
        <w:top w:val="none" w:sz="0" w:space="0" w:color="auto"/>
        <w:left w:val="none" w:sz="0" w:space="0" w:color="auto"/>
        <w:bottom w:val="none" w:sz="0" w:space="0" w:color="auto"/>
        <w:right w:val="none" w:sz="0" w:space="0" w:color="auto"/>
      </w:divBdr>
    </w:div>
    <w:div w:id="736124425">
      <w:bodyDiv w:val="1"/>
      <w:marLeft w:val="0"/>
      <w:marRight w:val="0"/>
      <w:marTop w:val="0"/>
      <w:marBottom w:val="0"/>
      <w:divBdr>
        <w:top w:val="none" w:sz="0" w:space="0" w:color="auto"/>
        <w:left w:val="none" w:sz="0" w:space="0" w:color="auto"/>
        <w:bottom w:val="none" w:sz="0" w:space="0" w:color="auto"/>
        <w:right w:val="none" w:sz="0" w:space="0" w:color="auto"/>
      </w:divBdr>
    </w:div>
    <w:div w:id="740523854">
      <w:bodyDiv w:val="1"/>
      <w:marLeft w:val="0"/>
      <w:marRight w:val="0"/>
      <w:marTop w:val="0"/>
      <w:marBottom w:val="0"/>
      <w:divBdr>
        <w:top w:val="none" w:sz="0" w:space="0" w:color="auto"/>
        <w:left w:val="none" w:sz="0" w:space="0" w:color="auto"/>
        <w:bottom w:val="none" w:sz="0" w:space="0" w:color="auto"/>
        <w:right w:val="none" w:sz="0" w:space="0" w:color="auto"/>
      </w:divBdr>
    </w:div>
    <w:div w:id="741685825">
      <w:bodyDiv w:val="1"/>
      <w:marLeft w:val="0"/>
      <w:marRight w:val="0"/>
      <w:marTop w:val="0"/>
      <w:marBottom w:val="0"/>
      <w:divBdr>
        <w:top w:val="none" w:sz="0" w:space="0" w:color="auto"/>
        <w:left w:val="none" w:sz="0" w:space="0" w:color="auto"/>
        <w:bottom w:val="none" w:sz="0" w:space="0" w:color="auto"/>
        <w:right w:val="none" w:sz="0" w:space="0" w:color="auto"/>
      </w:divBdr>
    </w:div>
    <w:div w:id="750348403">
      <w:bodyDiv w:val="1"/>
      <w:marLeft w:val="0"/>
      <w:marRight w:val="0"/>
      <w:marTop w:val="0"/>
      <w:marBottom w:val="0"/>
      <w:divBdr>
        <w:top w:val="none" w:sz="0" w:space="0" w:color="auto"/>
        <w:left w:val="none" w:sz="0" w:space="0" w:color="auto"/>
        <w:bottom w:val="none" w:sz="0" w:space="0" w:color="auto"/>
        <w:right w:val="none" w:sz="0" w:space="0" w:color="auto"/>
      </w:divBdr>
    </w:div>
    <w:div w:id="754787194">
      <w:bodyDiv w:val="1"/>
      <w:marLeft w:val="0"/>
      <w:marRight w:val="0"/>
      <w:marTop w:val="0"/>
      <w:marBottom w:val="0"/>
      <w:divBdr>
        <w:top w:val="none" w:sz="0" w:space="0" w:color="auto"/>
        <w:left w:val="none" w:sz="0" w:space="0" w:color="auto"/>
        <w:bottom w:val="none" w:sz="0" w:space="0" w:color="auto"/>
        <w:right w:val="none" w:sz="0" w:space="0" w:color="auto"/>
      </w:divBdr>
    </w:div>
    <w:div w:id="756286115">
      <w:bodyDiv w:val="1"/>
      <w:marLeft w:val="0"/>
      <w:marRight w:val="0"/>
      <w:marTop w:val="0"/>
      <w:marBottom w:val="0"/>
      <w:divBdr>
        <w:top w:val="none" w:sz="0" w:space="0" w:color="auto"/>
        <w:left w:val="none" w:sz="0" w:space="0" w:color="auto"/>
        <w:bottom w:val="none" w:sz="0" w:space="0" w:color="auto"/>
        <w:right w:val="none" w:sz="0" w:space="0" w:color="auto"/>
      </w:divBdr>
    </w:div>
    <w:div w:id="757868955">
      <w:bodyDiv w:val="1"/>
      <w:marLeft w:val="0"/>
      <w:marRight w:val="0"/>
      <w:marTop w:val="0"/>
      <w:marBottom w:val="0"/>
      <w:divBdr>
        <w:top w:val="none" w:sz="0" w:space="0" w:color="auto"/>
        <w:left w:val="none" w:sz="0" w:space="0" w:color="auto"/>
        <w:bottom w:val="none" w:sz="0" w:space="0" w:color="auto"/>
        <w:right w:val="none" w:sz="0" w:space="0" w:color="auto"/>
      </w:divBdr>
    </w:div>
    <w:div w:id="759720743">
      <w:bodyDiv w:val="1"/>
      <w:marLeft w:val="0"/>
      <w:marRight w:val="0"/>
      <w:marTop w:val="0"/>
      <w:marBottom w:val="0"/>
      <w:divBdr>
        <w:top w:val="none" w:sz="0" w:space="0" w:color="auto"/>
        <w:left w:val="none" w:sz="0" w:space="0" w:color="auto"/>
        <w:bottom w:val="none" w:sz="0" w:space="0" w:color="auto"/>
        <w:right w:val="none" w:sz="0" w:space="0" w:color="auto"/>
      </w:divBdr>
    </w:div>
    <w:div w:id="770708663">
      <w:bodyDiv w:val="1"/>
      <w:marLeft w:val="0"/>
      <w:marRight w:val="0"/>
      <w:marTop w:val="0"/>
      <w:marBottom w:val="0"/>
      <w:divBdr>
        <w:top w:val="none" w:sz="0" w:space="0" w:color="auto"/>
        <w:left w:val="none" w:sz="0" w:space="0" w:color="auto"/>
        <w:bottom w:val="none" w:sz="0" w:space="0" w:color="auto"/>
        <w:right w:val="none" w:sz="0" w:space="0" w:color="auto"/>
      </w:divBdr>
    </w:div>
    <w:div w:id="772942331">
      <w:bodyDiv w:val="1"/>
      <w:marLeft w:val="0"/>
      <w:marRight w:val="0"/>
      <w:marTop w:val="0"/>
      <w:marBottom w:val="0"/>
      <w:divBdr>
        <w:top w:val="none" w:sz="0" w:space="0" w:color="auto"/>
        <w:left w:val="none" w:sz="0" w:space="0" w:color="auto"/>
        <w:bottom w:val="none" w:sz="0" w:space="0" w:color="auto"/>
        <w:right w:val="none" w:sz="0" w:space="0" w:color="auto"/>
      </w:divBdr>
    </w:div>
    <w:div w:id="786463842">
      <w:bodyDiv w:val="1"/>
      <w:marLeft w:val="0"/>
      <w:marRight w:val="0"/>
      <w:marTop w:val="0"/>
      <w:marBottom w:val="0"/>
      <w:divBdr>
        <w:top w:val="none" w:sz="0" w:space="0" w:color="auto"/>
        <w:left w:val="none" w:sz="0" w:space="0" w:color="auto"/>
        <w:bottom w:val="none" w:sz="0" w:space="0" w:color="auto"/>
        <w:right w:val="none" w:sz="0" w:space="0" w:color="auto"/>
      </w:divBdr>
    </w:div>
    <w:div w:id="793911560">
      <w:bodyDiv w:val="1"/>
      <w:marLeft w:val="0"/>
      <w:marRight w:val="0"/>
      <w:marTop w:val="0"/>
      <w:marBottom w:val="0"/>
      <w:divBdr>
        <w:top w:val="none" w:sz="0" w:space="0" w:color="auto"/>
        <w:left w:val="none" w:sz="0" w:space="0" w:color="auto"/>
        <w:bottom w:val="none" w:sz="0" w:space="0" w:color="auto"/>
        <w:right w:val="none" w:sz="0" w:space="0" w:color="auto"/>
      </w:divBdr>
    </w:div>
    <w:div w:id="795948695">
      <w:bodyDiv w:val="1"/>
      <w:marLeft w:val="0"/>
      <w:marRight w:val="0"/>
      <w:marTop w:val="0"/>
      <w:marBottom w:val="0"/>
      <w:divBdr>
        <w:top w:val="none" w:sz="0" w:space="0" w:color="auto"/>
        <w:left w:val="none" w:sz="0" w:space="0" w:color="auto"/>
        <w:bottom w:val="none" w:sz="0" w:space="0" w:color="auto"/>
        <w:right w:val="none" w:sz="0" w:space="0" w:color="auto"/>
      </w:divBdr>
    </w:div>
    <w:div w:id="805121926">
      <w:bodyDiv w:val="1"/>
      <w:marLeft w:val="0"/>
      <w:marRight w:val="0"/>
      <w:marTop w:val="0"/>
      <w:marBottom w:val="0"/>
      <w:divBdr>
        <w:top w:val="none" w:sz="0" w:space="0" w:color="auto"/>
        <w:left w:val="none" w:sz="0" w:space="0" w:color="auto"/>
        <w:bottom w:val="none" w:sz="0" w:space="0" w:color="auto"/>
        <w:right w:val="none" w:sz="0" w:space="0" w:color="auto"/>
      </w:divBdr>
    </w:div>
    <w:div w:id="806243337">
      <w:bodyDiv w:val="1"/>
      <w:marLeft w:val="0"/>
      <w:marRight w:val="0"/>
      <w:marTop w:val="0"/>
      <w:marBottom w:val="0"/>
      <w:divBdr>
        <w:top w:val="none" w:sz="0" w:space="0" w:color="auto"/>
        <w:left w:val="none" w:sz="0" w:space="0" w:color="auto"/>
        <w:bottom w:val="none" w:sz="0" w:space="0" w:color="auto"/>
        <w:right w:val="none" w:sz="0" w:space="0" w:color="auto"/>
      </w:divBdr>
    </w:div>
    <w:div w:id="810251788">
      <w:bodyDiv w:val="1"/>
      <w:marLeft w:val="0"/>
      <w:marRight w:val="0"/>
      <w:marTop w:val="0"/>
      <w:marBottom w:val="0"/>
      <w:divBdr>
        <w:top w:val="none" w:sz="0" w:space="0" w:color="auto"/>
        <w:left w:val="none" w:sz="0" w:space="0" w:color="auto"/>
        <w:bottom w:val="none" w:sz="0" w:space="0" w:color="auto"/>
        <w:right w:val="none" w:sz="0" w:space="0" w:color="auto"/>
      </w:divBdr>
    </w:div>
    <w:div w:id="814564819">
      <w:bodyDiv w:val="1"/>
      <w:marLeft w:val="0"/>
      <w:marRight w:val="0"/>
      <w:marTop w:val="0"/>
      <w:marBottom w:val="0"/>
      <w:divBdr>
        <w:top w:val="none" w:sz="0" w:space="0" w:color="auto"/>
        <w:left w:val="none" w:sz="0" w:space="0" w:color="auto"/>
        <w:bottom w:val="none" w:sz="0" w:space="0" w:color="auto"/>
        <w:right w:val="none" w:sz="0" w:space="0" w:color="auto"/>
      </w:divBdr>
    </w:div>
    <w:div w:id="819153222">
      <w:bodyDiv w:val="1"/>
      <w:marLeft w:val="0"/>
      <w:marRight w:val="0"/>
      <w:marTop w:val="0"/>
      <w:marBottom w:val="0"/>
      <w:divBdr>
        <w:top w:val="none" w:sz="0" w:space="0" w:color="auto"/>
        <w:left w:val="none" w:sz="0" w:space="0" w:color="auto"/>
        <w:bottom w:val="none" w:sz="0" w:space="0" w:color="auto"/>
        <w:right w:val="none" w:sz="0" w:space="0" w:color="auto"/>
      </w:divBdr>
    </w:div>
    <w:div w:id="822312647">
      <w:bodyDiv w:val="1"/>
      <w:marLeft w:val="0"/>
      <w:marRight w:val="0"/>
      <w:marTop w:val="0"/>
      <w:marBottom w:val="0"/>
      <w:divBdr>
        <w:top w:val="none" w:sz="0" w:space="0" w:color="auto"/>
        <w:left w:val="none" w:sz="0" w:space="0" w:color="auto"/>
        <w:bottom w:val="none" w:sz="0" w:space="0" w:color="auto"/>
        <w:right w:val="none" w:sz="0" w:space="0" w:color="auto"/>
      </w:divBdr>
    </w:div>
    <w:div w:id="836074366">
      <w:bodyDiv w:val="1"/>
      <w:marLeft w:val="0"/>
      <w:marRight w:val="0"/>
      <w:marTop w:val="0"/>
      <w:marBottom w:val="0"/>
      <w:divBdr>
        <w:top w:val="none" w:sz="0" w:space="0" w:color="auto"/>
        <w:left w:val="none" w:sz="0" w:space="0" w:color="auto"/>
        <w:bottom w:val="none" w:sz="0" w:space="0" w:color="auto"/>
        <w:right w:val="none" w:sz="0" w:space="0" w:color="auto"/>
      </w:divBdr>
    </w:div>
    <w:div w:id="836648492">
      <w:bodyDiv w:val="1"/>
      <w:marLeft w:val="0"/>
      <w:marRight w:val="0"/>
      <w:marTop w:val="0"/>
      <w:marBottom w:val="0"/>
      <w:divBdr>
        <w:top w:val="none" w:sz="0" w:space="0" w:color="auto"/>
        <w:left w:val="none" w:sz="0" w:space="0" w:color="auto"/>
        <w:bottom w:val="none" w:sz="0" w:space="0" w:color="auto"/>
        <w:right w:val="none" w:sz="0" w:space="0" w:color="auto"/>
      </w:divBdr>
    </w:div>
    <w:div w:id="836650616">
      <w:bodyDiv w:val="1"/>
      <w:marLeft w:val="0"/>
      <w:marRight w:val="0"/>
      <w:marTop w:val="0"/>
      <w:marBottom w:val="0"/>
      <w:divBdr>
        <w:top w:val="none" w:sz="0" w:space="0" w:color="auto"/>
        <w:left w:val="none" w:sz="0" w:space="0" w:color="auto"/>
        <w:bottom w:val="none" w:sz="0" w:space="0" w:color="auto"/>
        <w:right w:val="none" w:sz="0" w:space="0" w:color="auto"/>
      </w:divBdr>
    </w:div>
    <w:div w:id="842208971">
      <w:bodyDiv w:val="1"/>
      <w:marLeft w:val="0"/>
      <w:marRight w:val="0"/>
      <w:marTop w:val="0"/>
      <w:marBottom w:val="0"/>
      <w:divBdr>
        <w:top w:val="none" w:sz="0" w:space="0" w:color="auto"/>
        <w:left w:val="none" w:sz="0" w:space="0" w:color="auto"/>
        <w:bottom w:val="none" w:sz="0" w:space="0" w:color="auto"/>
        <w:right w:val="none" w:sz="0" w:space="0" w:color="auto"/>
      </w:divBdr>
    </w:div>
    <w:div w:id="842671010">
      <w:bodyDiv w:val="1"/>
      <w:marLeft w:val="0"/>
      <w:marRight w:val="0"/>
      <w:marTop w:val="0"/>
      <w:marBottom w:val="0"/>
      <w:divBdr>
        <w:top w:val="none" w:sz="0" w:space="0" w:color="auto"/>
        <w:left w:val="none" w:sz="0" w:space="0" w:color="auto"/>
        <w:bottom w:val="none" w:sz="0" w:space="0" w:color="auto"/>
        <w:right w:val="none" w:sz="0" w:space="0" w:color="auto"/>
      </w:divBdr>
    </w:div>
    <w:div w:id="844981061">
      <w:bodyDiv w:val="1"/>
      <w:marLeft w:val="0"/>
      <w:marRight w:val="0"/>
      <w:marTop w:val="0"/>
      <w:marBottom w:val="0"/>
      <w:divBdr>
        <w:top w:val="none" w:sz="0" w:space="0" w:color="auto"/>
        <w:left w:val="none" w:sz="0" w:space="0" w:color="auto"/>
        <w:bottom w:val="none" w:sz="0" w:space="0" w:color="auto"/>
        <w:right w:val="none" w:sz="0" w:space="0" w:color="auto"/>
      </w:divBdr>
    </w:div>
    <w:div w:id="870459868">
      <w:bodyDiv w:val="1"/>
      <w:marLeft w:val="0"/>
      <w:marRight w:val="0"/>
      <w:marTop w:val="0"/>
      <w:marBottom w:val="0"/>
      <w:divBdr>
        <w:top w:val="none" w:sz="0" w:space="0" w:color="auto"/>
        <w:left w:val="none" w:sz="0" w:space="0" w:color="auto"/>
        <w:bottom w:val="none" w:sz="0" w:space="0" w:color="auto"/>
        <w:right w:val="none" w:sz="0" w:space="0" w:color="auto"/>
      </w:divBdr>
    </w:div>
    <w:div w:id="872113044">
      <w:bodyDiv w:val="1"/>
      <w:marLeft w:val="0"/>
      <w:marRight w:val="0"/>
      <w:marTop w:val="0"/>
      <w:marBottom w:val="0"/>
      <w:divBdr>
        <w:top w:val="none" w:sz="0" w:space="0" w:color="auto"/>
        <w:left w:val="none" w:sz="0" w:space="0" w:color="auto"/>
        <w:bottom w:val="none" w:sz="0" w:space="0" w:color="auto"/>
        <w:right w:val="none" w:sz="0" w:space="0" w:color="auto"/>
      </w:divBdr>
    </w:div>
    <w:div w:id="875506486">
      <w:bodyDiv w:val="1"/>
      <w:marLeft w:val="0"/>
      <w:marRight w:val="0"/>
      <w:marTop w:val="0"/>
      <w:marBottom w:val="0"/>
      <w:divBdr>
        <w:top w:val="none" w:sz="0" w:space="0" w:color="auto"/>
        <w:left w:val="none" w:sz="0" w:space="0" w:color="auto"/>
        <w:bottom w:val="none" w:sz="0" w:space="0" w:color="auto"/>
        <w:right w:val="none" w:sz="0" w:space="0" w:color="auto"/>
      </w:divBdr>
    </w:div>
    <w:div w:id="876696939">
      <w:bodyDiv w:val="1"/>
      <w:marLeft w:val="0"/>
      <w:marRight w:val="0"/>
      <w:marTop w:val="0"/>
      <w:marBottom w:val="0"/>
      <w:divBdr>
        <w:top w:val="none" w:sz="0" w:space="0" w:color="auto"/>
        <w:left w:val="none" w:sz="0" w:space="0" w:color="auto"/>
        <w:bottom w:val="none" w:sz="0" w:space="0" w:color="auto"/>
        <w:right w:val="none" w:sz="0" w:space="0" w:color="auto"/>
      </w:divBdr>
    </w:div>
    <w:div w:id="879054814">
      <w:bodyDiv w:val="1"/>
      <w:marLeft w:val="0"/>
      <w:marRight w:val="0"/>
      <w:marTop w:val="0"/>
      <w:marBottom w:val="0"/>
      <w:divBdr>
        <w:top w:val="none" w:sz="0" w:space="0" w:color="auto"/>
        <w:left w:val="none" w:sz="0" w:space="0" w:color="auto"/>
        <w:bottom w:val="none" w:sz="0" w:space="0" w:color="auto"/>
        <w:right w:val="none" w:sz="0" w:space="0" w:color="auto"/>
      </w:divBdr>
    </w:div>
    <w:div w:id="888953093">
      <w:bodyDiv w:val="1"/>
      <w:marLeft w:val="0"/>
      <w:marRight w:val="0"/>
      <w:marTop w:val="0"/>
      <w:marBottom w:val="0"/>
      <w:divBdr>
        <w:top w:val="none" w:sz="0" w:space="0" w:color="auto"/>
        <w:left w:val="none" w:sz="0" w:space="0" w:color="auto"/>
        <w:bottom w:val="none" w:sz="0" w:space="0" w:color="auto"/>
        <w:right w:val="none" w:sz="0" w:space="0" w:color="auto"/>
      </w:divBdr>
    </w:div>
    <w:div w:id="889609849">
      <w:bodyDiv w:val="1"/>
      <w:marLeft w:val="0"/>
      <w:marRight w:val="0"/>
      <w:marTop w:val="0"/>
      <w:marBottom w:val="0"/>
      <w:divBdr>
        <w:top w:val="none" w:sz="0" w:space="0" w:color="auto"/>
        <w:left w:val="none" w:sz="0" w:space="0" w:color="auto"/>
        <w:bottom w:val="none" w:sz="0" w:space="0" w:color="auto"/>
        <w:right w:val="none" w:sz="0" w:space="0" w:color="auto"/>
      </w:divBdr>
    </w:div>
    <w:div w:id="890503694">
      <w:bodyDiv w:val="1"/>
      <w:marLeft w:val="0"/>
      <w:marRight w:val="0"/>
      <w:marTop w:val="0"/>
      <w:marBottom w:val="0"/>
      <w:divBdr>
        <w:top w:val="none" w:sz="0" w:space="0" w:color="auto"/>
        <w:left w:val="none" w:sz="0" w:space="0" w:color="auto"/>
        <w:bottom w:val="none" w:sz="0" w:space="0" w:color="auto"/>
        <w:right w:val="none" w:sz="0" w:space="0" w:color="auto"/>
      </w:divBdr>
    </w:div>
    <w:div w:id="895430534">
      <w:bodyDiv w:val="1"/>
      <w:marLeft w:val="0"/>
      <w:marRight w:val="0"/>
      <w:marTop w:val="0"/>
      <w:marBottom w:val="0"/>
      <w:divBdr>
        <w:top w:val="none" w:sz="0" w:space="0" w:color="auto"/>
        <w:left w:val="none" w:sz="0" w:space="0" w:color="auto"/>
        <w:bottom w:val="none" w:sz="0" w:space="0" w:color="auto"/>
        <w:right w:val="none" w:sz="0" w:space="0" w:color="auto"/>
      </w:divBdr>
    </w:div>
    <w:div w:id="895629348">
      <w:bodyDiv w:val="1"/>
      <w:marLeft w:val="0"/>
      <w:marRight w:val="0"/>
      <w:marTop w:val="0"/>
      <w:marBottom w:val="0"/>
      <w:divBdr>
        <w:top w:val="none" w:sz="0" w:space="0" w:color="auto"/>
        <w:left w:val="none" w:sz="0" w:space="0" w:color="auto"/>
        <w:bottom w:val="none" w:sz="0" w:space="0" w:color="auto"/>
        <w:right w:val="none" w:sz="0" w:space="0" w:color="auto"/>
      </w:divBdr>
    </w:div>
    <w:div w:id="904802519">
      <w:bodyDiv w:val="1"/>
      <w:marLeft w:val="0"/>
      <w:marRight w:val="0"/>
      <w:marTop w:val="0"/>
      <w:marBottom w:val="0"/>
      <w:divBdr>
        <w:top w:val="none" w:sz="0" w:space="0" w:color="auto"/>
        <w:left w:val="none" w:sz="0" w:space="0" w:color="auto"/>
        <w:bottom w:val="none" w:sz="0" w:space="0" w:color="auto"/>
        <w:right w:val="none" w:sz="0" w:space="0" w:color="auto"/>
      </w:divBdr>
    </w:div>
    <w:div w:id="905576909">
      <w:bodyDiv w:val="1"/>
      <w:marLeft w:val="0"/>
      <w:marRight w:val="0"/>
      <w:marTop w:val="0"/>
      <w:marBottom w:val="0"/>
      <w:divBdr>
        <w:top w:val="none" w:sz="0" w:space="0" w:color="auto"/>
        <w:left w:val="none" w:sz="0" w:space="0" w:color="auto"/>
        <w:bottom w:val="none" w:sz="0" w:space="0" w:color="auto"/>
        <w:right w:val="none" w:sz="0" w:space="0" w:color="auto"/>
      </w:divBdr>
    </w:div>
    <w:div w:id="913012055">
      <w:bodyDiv w:val="1"/>
      <w:marLeft w:val="0"/>
      <w:marRight w:val="0"/>
      <w:marTop w:val="0"/>
      <w:marBottom w:val="0"/>
      <w:divBdr>
        <w:top w:val="none" w:sz="0" w:space="0" w:color="auto"/>
        <w:left w:val="none" w:sz="0" w:space="0" w:color="auto"/>
        <w:bottom w:val="none" w:sz="0" w:space="0" w:color="auto"/>
        <w:right w:val="none" w:sz="0" w:space="0" w:color="auto"/>
      </w:divBdr>
    </w:div>
    <w:div w:id="913777573">
      <w:bodyDiv w:val="1"/>
      <w:marLeft w:val="0"/>
      <w:marRight w:val="0"/>
      <w:marTop w:val="0"/>
      <w:marBottom w:val="0"/>
      <w:divBdr>
        <w:top w:val="none" w:sz="0" w:space="0" w:color="auto"/>
        <w:left w:val="none" w:sz="0" w:space="0" w:color="auto"/>
        <w:bottom w:val="none" w:sz="0" w:space="0" w:color="auto"/>
        <w:right w:val="none" w:sz="0" w:space="0" w:color="auto"/>
      </w:divBdr>
    </w:div>
    <w:div w:id="916280755">
      <w:bodyDiv w:val="1"/>
      <w:marLeft w:val="0"/>
      <w:marRight w:val="0"/>
      <w:marTop w:val="0"/>
      <w:marBottom w:val="0"/>
      <w:divBdr>
        <w:top w:val="none" w:sz="0" w:space="0" w:color="auto"/>
        <w:left w:val="none" w:sz="0" w:space="0" w:color="auto"/>
        <w:bottom w:val="none" w:sz="0" w:space="0" w:color="auto"/>
        <w:right w:val="none" w:sz="0" w:space="0" w:color="auto"/>
      </w:divBdr>
    </w:div>
    <w:div w:id="921455240">
      <w:bodyDiv w:val="1"/>
      <w:marLeft w:val="0"/>
      <w:marRight w:val="0"/>
      <w:marTop w:val="0"/>
      <w:marBottom w:val="0"/>
      <w:divBdr>
        <w:top w:val="none" w:sz="0" w:space="0" w:color="auto"/>
        <w:left w:val="none" w:sz="0" w:space="0" w:color="auto"/>
        <w:bottom w:val="none" w:sz="0" w:space="0" w:color="auto"/>
        <w:right w:val="none" w:sz="0" w:space="0" w:color="auto"/>
      </w:divBdr>
    </w:div>
    <w:div w:id="933244119">
      <w:bodyDiv w:val="1"/>
      <w:marLeft w:val="0"/>
      <w:marRight w:val="0"/>
      <w:marTop w:val="0"/>
      <w:marBottom w:val="0"/>
      <w:divBdr>
        <w:top w:val="none" w:sz="0" w:space="0" w:color="auto"/>
        <w:left w:val="none" w:sz="0" w:space="0" w:color="auto"/>
        <w:bottom w:val="none" w:sz="0" w:space="0" w:color="auto"/>
        <w:right w:val="none" w:sz="0" w:space="0" w:color="auto"/>
      </w:divBdr>
    </w:div>
    <w:div w:id="934630962">
      <w:bodyDiv w:val="1"/>
      <w:marLeft w:val="0"/>
      <w:marRight w:val="0"/>
      <w:marTop w:val="0"/>
      <w:marBottom w:val="0"/>
      <w:divBdr>
        <w:top w:val="none" w:sz="0" w:space="0" w:color="auto"/>
        <w:left w:val="none" w:sz="0" w:space="0" w:color="auto"/>
        <w:bottom w:val="none" w:sz="0" w:space="0" w:color="auto"/>
        <w:right w:val="none" w:sz="0" w:space="0" w:color="auto"/>
      </w:divBdr>
    </w:div>
    <w:div w:id="940993399">
      <w:bodyDiv w:val="1"/>
      <w:marLeft w:val="0"/>
      <w:marRight w:val="0"/>
      <w:marTop w:val="0"/>
      <w:marBottom w:val="0"/>
      <w:divBdr>
        <w:top w:val="none" w:sz="0" w:space="0" w:color="auto"/>
        <w:left w:val="none" w:sz="0" w:space="0" w:color="auto"/>
        <w:bottom w:val="none" w:sz="0" w:space="0" w:color="auto"/>
        <w:right w:val="none" w:sz="0" w:space="0" w:color="auto"/>
      </w:divBdr>
    </w:div>
    <w:div w:id="954138748">
      <w:bodyDiv w:val="1"/>
      <w:marLeft w:val="0"/>
      <w:marRight w:val="0"/>
      <w:marTop w:val="0"/>
      <w:marBottom w:val="0"/>
      <w:divBdr>
        <w:top w:val="none" w:sz="0" w:space="0" w:color="auto"/>
        <w:left w:val="none" w:sz="0" w:space="0" w:color="auto"/>
        <w:bottom w:val="none" w:sz="0" w:space="0" w:color="auto"/>
        <w:right w:val="none" w:sz="0" w:space="0" w:color="auto"/>
      </w:divBdr>
    </w:div>
    <w:div w:id="956909023">
      <w:bodyDiv w:val="1"/>
      <w:marLeft w:val="0"/>
      <w:marRight w:val="0"/>
      <w:marTop w:val="0"/>
      <w:marBottom w:val="0"/>
      <w:divBdr>
        <w:top w:val="none" w:sz="0" w:space="0" w:color="auto"/>
        <w:left w:val="none" w:sz="0" w:space="0" w:color="auto"/>
        <w:bottom w:val="none" w:sz="0" w:space="0" w:color="auto"/>
        <w:right w:val="none" w:sz="0" w:space="0" w:color="auto"/>
      </w:divBdr>
    </w:div>
    <w:div w:id="958414947">
      <w:bodyDiv w:val="1"/>
      <w:marLeft w:val="0"/>
      <w:marRight w:val="0"/>
      <w:marTop w:val="0"/>
      <w:marBottom w:val="0"/>
      <w:divBdr>
        <w:top w:val="none" w:sz="0" w:space="0" w:color="auto"/>
        <w:left w:val="none" w:sz="0" w:space="0" w:color="auto"/>
        <w:bottom w:val="none" w:sz="0" w:space="0" w:color="auto"/>
        <w:right w:val="none" w:sz="0" w:space="0" w:color="auto"/>
      </w:divBdr>
    </w:div>
    <w:div w:id="960378596">
      <w:bodyDiv w:val="1"/>
      <w:marLeft w:val="0"/>
      <w:marRight w:val="0"/>
      <w:marTop w:val="0"/>
      <w:marBottom w:val="0"/>
      <w:divBdr>
        <w:top w:val="none" w:sz="0" w:space="0" w:color="auto"/>
        <w:left w:val="none" w:sz="0" w:space="0" w:color="auto"/>
        <w:bottom w:val="none" w:sz="0" w:space="0" w:color="auto"/>
        <w:right w:val="none" w:sz="0" w:space="0" w:color="auto"/>
      </w:divBdr>
    </w:div>
    <w:div w:id="974139957">
      <w:bodyDiv w:val="1"/>
      <w:marLeft w:val="0"/>
      <w:marRight w:val="0"/>
      <w:marTop w:val="0"/>
      <w:marBottom w:val="0"/>
      <w:divBdr>
        <w:top w:val="none" w:sz="0" w:space="0" w:color="auto"/>
        <w:left w:val="none" w:sz="0" w:space="0" w:color="auto"/>
        <w:bottom w:val="none" w:sz="0" w:space="0" w:color="auto"/>
        <w:right w:val="none" w:sz="0" w:space="0" w:color="auto"/>
      </w:divBdr>
    </w:div>
    <w:div w:id="974263091">
      <w:bodyDiv w:val="1"/>
      <w:marLeft w:val="0"/>
      <w:marRight w:val="0"/>
      <w:marTop w:val="0"/>
      <w:marBottom w:val="0"/>
      <w:divBdr>
        <w:top w:val="none" w:sz="0" w:space="0" w:color="auto"/>
        <w:left w:val="none" w:sz="0" w:space="0" w:color="auto"/>
        <w:bottom w:val="none" w:sz="0" w:space="0" w:color="auto"/>
        <w:right w:val="none" w:sz="0" w:space="0" w:color="auto"/>
      </w:divBdr>
    </w:div>
    <w:div w:id="977958830">
      <w:bodyDiv w:val="1"/>
      <w:marLeft w:val="0"/>
      <w:marRight w:val="0"/>
      <w:marTop w:val="0"/>
      <w:marBottom w:val="0"/>
      <w:divBdr>
        <w:top w:val="none" w:sz="0" w:space="0" w:color="auto"/>
        <w:left w:val="none" w:sz="0" w:space="0" w:color="auto"/>
        <w:bottom w:val="none" w:sz="0" w:space="0" w:color="auto"/>
        <w:right w:val="none" w:sz="0" w:space="0" w:color="auto"/>
      </w:divBdr>
    </w:div>
    <w:div w:id="989746107">
      <w:bodyDiv w:val="1"/>
      <w:marLeft w:val="0"/>
      <w:marRight w:val="0"/>
      <w:marTop w:val="0"/>
      <w:marBottom w:val="0"/>
      <w:divBdr>
        <w:top w:val="none" w:sz="0" w:space="0" w:color="auto"/>
        <w:left w:val="none" w:sz="0" w:space="0" w:color="auto"/>
        <w:bottom w:val="none" w:sz="0" w:space="0" w:color="auto"/>
        <w:right w:val="none" w:sz="0" w:space="0" w:color="auto"/>
      </w:divBdr>
    </w:div>
    <w:div w:id="992100343">
      <w:bodyDiv w:val="1"/>
      <w:marLeft w:val="0"/>
      <w:marRight w:val="0"/>
      <w:marTop w:val="0"/>
      <w:marBottom w:val="0"/>
      <w:divBdr>
        <w:top w:val="none" w:sz="0" w:space="0" w:color="auto"/>
        <w:left w:val="none" w:sz="0" w:space="0" w:color="auto"/>
        <w:bottom w:val="none" w:sz="0" w:space="0" w:color="auto"/>
        <w:right w:val="none" w:sz="0" w:space="0" w:color="auto"/>
      </w:divBdr>
    </w:div>
    <w:div w:id="994142876">
      <w:bodyDiv w:val="1"/>
      <w:marLeft w:val="0"/>
      <w:marRight w:val="0"/>
      <w:marTop w:val="0"/>
      <w:marBottom w:val="0"/>
      <w:divBdr>
        <w:top w:val="none" w:sz="0" w:space="0" w:color="auto"/>
        <w:left w:val="none" w:sz="0" w:space="0" w:color="auto"/>
        <w:bottom w:val="none" w:sz="0" w:space="0" w:color="auto"/>
        <w:right w:val="none" w:sz="0" w:space="0" w:color="auto"/>
      </w:divBdr>
    </w:div>
    <w:div w:id="1015615394">
      <w:bodyDiv w:val="1"/>
      <w:marLeft w:val="0"/>
      <w:marRight w:val="0"/>
      <w:marTop w:val="0"/>
      <w:marBottom w:val="0"/>
      <w:divBdr>
        <w:top w:val="none" w:sz="0" w:space="0" w:color="auto"/>
        <w:left w:val="none" w:sz="0" w:space="0" w:color="auto"/>
        <w:bottom w:val="none" w:sz="0" w:space="0" w:color="auto"/>
        <w:right w:val="none" w:sz="0" w:space="0" w:color="auto"/>
      </w:divBdr>
    </w:div>
    <w:div w:id="1031807066">
      <w:bodyDiv w:val="1"/>
      <w:marLeft w:val="0"/>
      <w:marRight w:val="0"/>
      <w:marTop w:val="0"/>
      <w:marBottom w:val="0"/>
      <w:divBdr>
        <w:top w:val="none" w:sz="0" w:space="0" w:color="auto"/>
        <w:left w:val="none" w:sz="0" w:space="0" w:color="auto"/>
        <w:bottom w:val="none" w:sz="0" w:space="0" w:color="auto"/>
        <w:right w:val="none" w:sz="0" w:space="0" w:color="auto"/>
      </w:divBdr>
    </w:div>
    <w:div w:id="1033773274">
      <w:bodyDiv w:val="1"/>
      <w:marLeft w:val="0"/>
      <w:marRight w:val="0"/>
      <w:marTop w:val="0"/>
      <w:marBottom w:val="0"/>
      <w:divBdr>
        <w:top w:val="none" w:sz="0" w:space="0" w:color="auto"/>
        <w:left w:val="none" w:sz="0" w:space="0" w:color="auto"/>
        <w:bottom w:val="none" w:sz="0" w:space="0" w:color="auto"/>
        <w:right w:val="none" w:sz="0" w:space="0" w:color="auto"/>
      </w:divBdr>
    </w:div>
    <w:div w:id="1035622696">
      <w:bodyDiv w:val="1"/>
      <w:marLeft w:val="0"/>
      <w:marRight w:val="0"/>
      <w:marTop w:val="0"/>
      <w:marBottom w:val="0"/>
      <w:divBdr>
        <w:top w:val="none" w:sz="0" w:space="0" w:color="auto"/>
        <w:left w:val="none" w:sz="0" w:space="0" w:color="auto"/>
        <w:bottom w:val="none" w:sz="0" w:space="0" w:color="auto"/>
        <w:right w:val="none" w:sz="0" w:space="0" w:color="auto"/>
      </w:divBdr>
    </w:div>
    <w:div w:id="1035816467">
      <w:bodyDiv w:val="1"/>
      <w:marLeft w:val="0"/>
      <w:marRight w:val="0"/>
      <w:marTop w:val="0"/>
      <w:marBottom w:val="0"/>
      <w:divBdr>
        <w:top w:val="none" w:sz="0" w:space="0" w:color="auto"/>
        <w:left w:val="none" w:sz="0" w:space="0" w:color="auto"/>
        <w:bottom w:val="none" w:sz="0" w:space="0" w:color="auto"/>
        <w:right w:val="none" w:sz="0" w:space="0" w:color="auto"/>
      </w:divBdr>
    </w:div>
    <w:div w:id="1054087157">
      <w:bodyDiv w:val="1"/>
      <w:marLeft w:val="0"/>
      <w:marRight w:val="0"/>
      <w:marTop w:val="0"/>
      <w:marBottom w:val="0"/>
      <w:divBdr>
        <w:top w:val="none" w:sz="0" w:space="0" w:color="auto"/>
        <w:left w:val="none" w:sz="0" w:space="0" w:color="auto"/>
        <w:bottom w:val="none" w:sz="0" w:space="0" w:color="auto"/>
        <w:right w:val="none" w:sz="0" w:space="0" w:color="auto"/>
      </w:divBdr>
    </w:div>
    <w:div w:id="1056007406">
      <w:bodyDiv w:val="1"/>
      <w:marLeft w:val="0"/>
      <w:marRight w:val="0"/>
      <w:marTop w:val="0"/>
      <w:marBottom w:val="0"/>
      <w:divBdr>
        <w:top w:val="none" w:sz="0" w:space="0" w:color="auto"/>
        <w:left w:val="none" w:sz="0" w:space="0" w:color="auto"/>
        <w:bottom w:val="none" w:sz="0" w:space="0" w:color="auto"/>
        <w:right w:val="none" w:sz="0" w:space="0" w:color="auto"/>
      </w:divBdr>
    </w:div>
    <w:div w:id="1071584855">
      <w:bodyDiv w:val="1"/>
      <w:marLeft w:val="0"/>
      <w:marRight w:val="0"/>
      <w:marTop w:val="0"/>
      <w:marBottom w:val="0"/>
      <w:divBdr>
        <w:top w:val="none" w:sz="0" w:space="0" w:color="auto"/>
        <w:left w:val="none" w:sz="0" w:space="0" w:color="auto"/>
        <w:bottom w:val="none" w:sz="0" w:space="0" w:color="auto"/>
        <w:right w:val="none" w:sz="0" w:space="0" w:color="auto"/>
      </w:divBdr>
    </w:div>
    <w:div w:id="1072506597">
      <w:bodyDiv w:val="1"/>
      <w:marLeft w:val="0"/>
      <w:marRight w:val="0"/>
      <w:marTop w:val="0"/>
      <w:marBottom w:val="0"/>
      <w:divBdr>
        <w:top w:val="none" w:sz="0" w:space="0" w:color="auto"/>
        <w:left w:val="none" w:sz="0" w:space="0" w:color="auto"/>
        <w:bottom w:val="none" w:sz="0" w:space="0" w:color="auto"/>
        <w:right w:val="none" w:sz="0" w:space="0" w:color="auto"/>
      </w:divBdr>
      <w:divsChild>
        <w:div w:id="15039912">
          <w:marLeft w:val="1800"/>
          <w:marRight w:val="0"/>
          <w:marTop w:val="200"/>
          <w:marBottom w:val="0"/>
          <w:divBdr>
            <w:top w:val="none" w:sz="0" w:space="0" w:color="auto"/>
            <w:left w:val="none" w:sz="0" w:space="0" w:color="auto"/>
            <w:bottom w:val="none" w:sz="0" w:space="0" w:color="auto"/>
            <w:right w:val="none" w:sz="0" w:space="0" w:color="auto"/>
          </w:divBdr>
        </w:div>
      </w:divsChild>
    </w:div>
    <w:div w:id="1076051437">
      <w:bodyDiv w:val="1"/>
      <w:marLeft w:val="0"/>
      <w:marRight w:val="0"/>
      <w:marTop w:val="0"/>
      <w:marBottom w:val="0"/>
      <w:divBdr>
        <w:top w:val="none" w:sz="0" w:space="0" w:color="auto"/>
        <w:left w:val="none" w:sz="0" w:space="0" w:color="auto"/>
        <w:bottom w:val="none" w:sz="0" w:space="0" w:color="auto"/>
        <w:right w:val="none" w:sz="0" w:space="0" w:color="auto"/>
      </w:divBdr>
    </w:div>
    <w:div w:id="1076977801">
      <w:bodyDiv w:val="1"/>
      <w:marLeft w:val="0"/>
      <w:marRight w:val="0"/>
      <w:marTop w:val="0"/>
      <w:marBottom w:val="0"/>
      <w:divBdr>
        <w:top w:val="none" w:sz="0" w:space="0" w:color="auto"/>
        <w:left w:val="none" w:sz="0" w:space="0" w:color="auto"/>
        <w:bottom w:val="none" w:sz="0" w:space="0" w:color="auto"/>
        <w:right w:val="none" w:sz="0" w:space="0" w:color="auto"/>
      </w:divBdr>
    </w:div>
    <w:div w:id="1081409907">
      <w:bodyDiv w:val="1"/>
      <w:marLeft w:val="0"/>
      <w:marRight w:val="0"/>
      <w:marTop w:val="0"/>
      <w:marBottom w:val="0"/>
      <w:divBdr>
        <w:top w:val="none" w:sz="0" w:space="0" w:color="auto"/>
        <w:left w:val="none" w:sz="0" w:space="0" w:color="auto"/>
        <w:bottom w:val="none" w:sz="0" w:space="0" w:color="auto"/>
        <w:right w:val="none" w:sz="0" w:space="0" w:color="auto"/>
      </w:divBdr>
    </w:div>
    <w:div w:id="1085763547">
      <w:bodyDiv w:val="1"/>
      <w:marLeft w:val="0"/>
      <w:marRight w:val="0"/>
      <w:marTop w:val="0"/>
      <w:marBottom w:val="0"/>
      <w:divBdr>
        <w:top w:val="none" w:sz="0" w:space="0" w:color="auto"/>
        <w:left w:val="none" w:sz="0" w:space="0" w:color="auto"/>
        <w:bottom w:val="none" w:sz="0" w:space="0" w:color="auto"/>
        <w:right w:val="none" w:sz="0" w:space="0" w:color="auto"/>
      </w:divBdr>
    </w:div>
    <w:div w:id="1090932907">
      <w:bodyDiv w:val="1"/>
      <w:marLeft w:val="0"/>
      <w:marRight w:val="0"/>
      <w:marTop w:val="0"/>
      <w:marBottom w:val="0"/>
      <w:divBdr>
        <w:top w:val="none" w:sz="0" w:space="0" w:color="auto"/>
        <w:left w:val="none" w:sz="0" w:space="0" w:color="auto"/>
        <w:bottom w:val="none" w:sz="0" w:space="0" w:color="auto"/>
        <w:right w:val="none" w:sz="0" w:space="0" w:color="auto"/>
      </w:divBdr>
    </w:div>
    <w:div w:id="1091851711">
      <w:bodyDiv w:val="1"/>
      <w:marLeft w:val="0"/>
      <w:marRight w:val="0"/>
      <w:marTop w:val="0"/>
      <w:marBottom w:val="0"/>
      <w:divBdr>
        <w:top w:val="none" w:sz="0" w:space="0" w:color="auto"/>
        <w:left w:val="none" w:sz="0" w:space="0" w:color="auto"/>
        <w:bottom w:val="none" w:sz="0" w:space="0" w:color="auto"/>
        <w:right w:val="none" w:sz="0" w:space="0" w:color="auto"/>
      </w:divBdr>
    </w:div>
    <w:div w:id="1094208815">
      <w:bodyDiv w:val="1"/>
      <w:marLeft w:val="0"/>
      <w:marRight w:val="0"/>
      <w:marTop w:val="0"/>
      <w:marBottom w:val="0"/>
      <w:divBdr>
        <w:top w:val="none" w:sz="0" w:space="0" w:color="auto"/>
        <w:left w:val="none" w:sz="0" w:space="0" w:color="auto"/>
        <w:bottom w:val="none" w:sz="0" w:space="0" w:color="auto"/>
        <w:right w:val="none" w:sz="0" w:space="0" w:color="auto"/>
      </w:divBdr>
    </w:div>
    <w:div w:id="1098477118">
      <w:bodyDiv w:val="1"/>
      <w:marLeft w:val="0"/>
      <w:marRight w:val="0"/>
      <w:marTop w:val="0"/>
      <w:marBottom w:val="0"/>
      <w:divBdr>
        <w:top w:val="none" w:sz="0" w:space="0" w:color="auto"/>
        <w:left w:val="none" w:sz="0" w:space="0" w:color="auto"/>
        <w:bottom w:val="none" w:sz="0" w:space="0" w:color="auto"/>
        <w:right w:val="none" w:sz="0" w:space="0" w:color="auto"/>
      </w:divBdr>
    </w:div>
    <w:div w:id="1103383600">
      <w:bodyDiv w:val="1"/>
      <w:marLeft w:val="0"/>
      <w:marRight w:val="0"/>
      <w:marTop w:val="0"/>
      <w:marBottom w:val="0"/>
      <w:divBdr>
        <w:top w:val="none" w:sz="0" w:space="0" w:color="auto"/>
        <w:left w:val="none" w:sz="0" w:space="0" w:color="auto"/>
        <w:bottom w:val="none" w:sz="0" w:space="0" w:color="auto"/>
        <w:right w:val="none" w:sz="0" w:space="0" w:color="auto"/>
      </w:divBdr>
    </w:div>
    <w:div w:id="1106466282">
      <w:bodyDiv w:val="1"/>
      <w:marLeft w:val="0"/>
      <w:marRight w:val="0"/>
      <w:marTop w:val="0"/>
      <w:marBottom w:val="0"/>
      <w:divBdr>
        <w:top w:val="none" w:sz="0" w:space="0" w:color="auto"/>
        <w:left w:val="none" w:sz="0" w:space="0" w:color="auto"/>
        <w:bottom w:val="none" w:sz="0" w:space="0" w:color="auto"/>
        <w:right w:val="none" w:sz="0" w:space="0" w:color="auto"/>
      </w:divBdr>
    </w:div>
    <w:div w:id="1108425755">
      <w:bodyDiv w:val="1"/>
      <w:marLeft w:val="0"/>
      <w:marRight w:val="0"/>
      <w:marTop w:val="0"/>
      <w:marBottom w:val="0"/>
      <w:divBdr>
        <w:top w:val="none" w:sz="0" w:space="0" w:color="auto"/>
        <w:left w:val="none" w:sz="0" w:space="0" w:color="auto"/>
        <w:bottom w:val="none" w:sz="0" w:space="0" w:color="auto"/>
        <w:right w:val="none" w:sz="0" w:space="0" w:color="auto"/>
      </w:divBdr>
    </w:div>
    <w:div w:id="1111120504">
      <w:bodyDiv w:val="1"/>
      <w:marLeft w:val="0"/>
      <w:marRight w:val="0"/>
      <w:marTop w:val="0"/>
      <w:marBottom w:val="0"/>
      <w:divBdr>
        <w:top w:val="none" w:sz="0" w:space="0" w:color="auto"/>
        <w:left w:val="none" w:sz="0" w:space="0" w:color="auto"/>
        <w:bottom w:val="none" w:sz="0" w:space="0" w:color="auto"/>
        <w:right w:val="none" w:sz="0" w:space="0" w:color="auto"/>
      </w:divBdr>
    </w:div>
    <w:div w:id="1115947024">
      <w:bodyDiv w:val="1"/>
      <w:marLeft w:val="0"/>
      <w:marRight w:val="0"/>
      <w:marTop w:val="0"/>
      <w:marBottom w:val="0"/>
      <w:divBdr>
        <w:top w:val="none" w:sz="0" w:space="0" w:color="auto"/>
        <w:left w:val="none" w:sz="0" w:space="0" w:color="auto"/>
        <w:bottom w:val="none" w:sz="0" w:space="0" w:color="auto"/>
        <w:right w:val="none" w:sz="0" w:space="0" w:color="auto"/>
      </w:divBdr>
    </w:div>
    <w:div w:id="1118767097">
      <w:bodyDiv w:val="1"/>
      <w:marLeft w:val="0"/>
      <w:marRight w:val="0"/>
      <w:marTop w:val="0"/>
      <w:marBottom w:val="0"/>
      <w:divBdr>
        <w:top w:val="none" w:sz="0" w:space="0" w:color="auto"/>
        <w:left w:val="none" w:sz="0" w:space="0" w:color="auto"/>
        <w:bottom w:val="none" w:sz="0" w:space="0" w:color="auto"/>
        <w:right w:val="none" w:sz="0" w:space="0" w:color="auto"/>
      </w:divBdr>
    </w:div>
    <w:div w:id="1125662980">
      <w:bodyDiv w:val="1"/>
      <w:marLeft w:val="0"/>
      <w:marRight w:val="0"/>
      <w:marTop w:val="0"/>
      <w:marBottom w:val="0"/>
      <w:divBdr>
        <w:top w:val="none" w:sz="0" w:space="0" w:color="auto"/>
        <w:left w:val="none" w:sz="0" w:space="0" w:color="auto"/>
        <w:bottom w:val="none" w:sz="0" w:space="0" w:color="auto"/>
        <w:right w:val="none" w:sz="0" w:space="0" w:color="auto"/>
      </w:divBdr>
    </w:div>
    <w:div w:id="1128668681">
      <w:bodyDiv w:val="1"/>
      <w:marLeft w:val="0"/>
      <w:marRight w:val="0"/>
      <w:marTop w:val="0"/>
      <w:marBottom w:val="0"/>
      <w:divBdr>
        <w:top w:val="none" w:sz="0" w:space="0" w:color="auto"/>
        <w:left w:val="none" w:sz="0" w:space="0" w:color="auto"/>
        <w:bottom w:val="none" w:sz="0" w:space="0" w:color="auto"/>
        <w:right w:val="none" w:sz="0" w:space="0" w:color="auto"/>
      </w:divBdr>
    </w:div>
    <w:div w:id="1130631944">
      <w:bodyDiv w:val="1"/>
      <w:marLeft w:val="0"/>
      <w:marRight w:val="0"/>
      <w:marTop w:val="0"/>
      <w:marBottom w:val="0"/>
      <w:divBdr>
        <w:top w:val="none" w:sz="0" w:space="0" w:color="auto"/>
        <w:left w:val="none" w:sz="0" w:space="0" w:color="auto"/>
        <w:bottom w:val="none" w:sz="0" w:space="0" w:color="auto"/>
        <w:right w:val="none" w:sz="0" w:space="0" w:color="auto"/>
      </w:divBdr>
    </w:div>
    <w:div w:id="1131944629">
      <w:bodyDiv w:val="1"/>
      <w:marLeft w:val="0"/>
      <w:marRight w:val="0"/>
      <w:marTop w:val="0"/>
      <w:marBottom w:val="0"/>
      <w:divBdr>
        <w:top w:val="none" w:sz="0" w:space="0" w:color="auto"/>
        <w:left w:val="none" w:sz="0" w:space="0" w:color="auto"/>
        <w:bottom w:val="none" w:sz="0" w:space="0" w:color="auto"/>
        <w:right w:val="none" w:sz="0" w:space="0" w:color="auto"/>
      </w:divBdr>
    </w:div>
    <w:div w:id="1153912594">
      <w:bodyDiv w:val="1"/>
      <w:marLeft w:val="0"/>
      <w:marRight w:val="0"/>
      <w:marTop w:val="0"/>
      <w:marBottom w:val="0"/>
      <w:divBdr>
        <w:top w:val="none" w:sz="0" w:space="0" w:color="auto"/>
        <w:left w:val="none" w:sz="0" w:space="0" w:color="auto"/>
        <w:bottom w:val="none" w:sz="0" w:space="0" w:color="auto"/>
        <w:right w:val="none" w:sz="0" w:space="0" w:color="auto"/>
      </w:divBdr>
    </w:div>
    <w:div w:id="1166435893">
      <w:bodyDiv w:val="1"/>
      <w:marLeft w:val="0"/>
      <w:marRight w:val="0"/>
      <w:marTop w:val="0"/>
      <w:marBottom w:val="0"/>
      <w:divBdr>
        <w:top w:val="none" w:sz="0" w:space="0" w:color="auto"/>
        <w:left w:val="none" w:sz="0" w:space="0" w:color="auto"/>
        <w:bottom w:val="none" w:sz="0" w:space="0" w:color="auto"/>
        <w:right w:val="none" w:sz="0" w:space="0" w:color="auto"/>
      </w:divBdr>
    </w:div>
    <w:div w:id="1174418690">
      <w:bodyDiv w:val="1"/>
      <w:marLeft w:val="0"/>
      <w:marRight w:val="0"/>
      <w:marTop w:val="0"/>
      <w:marBottom w:val="0"/>
      <w:divBdr>
        <w:top w:val="none" w:sz="0" w:space="0" w:color="auto"/>
        <w:left w:val="none" w:sz="0" w:space="0" w:color="auto"/>
        <w:bottom w:val="none" w:sz="0" w:space="0" w:color="auto"/>
        <w:right w:val="none" w:sz="0" w:space="0" w:color="auto"/>
      </w:divBdr>
    </w:div>
    <w:div w:id="1194462965">
      <w:bodyDiv w:val="1"/>
      <w:marLeft w:val="0"/>
      <w:marRight w:val="0"/>
      <w:marTop w:val="0"/>
      <w:marBottom w:val="0"/>
      <w:divBdr>
        <w:top w:val="none" w:sz="0" w:space="0" w:color="auto"/>
        <w:left w:val="none" w:sz="0" w:space="0" w:color="auto"/>
        <w:bottom w:val="none" w:sz="0" w:space="0" w:color="auto"/>
        <w:right w:val="none" w:sz="0" w:space="0" w:color="auto"/>
      </w:divBdr>
    </w:div>
    <w:div w:id="1214076366">
      <w:bodyDiv w:val="1"/>
      <w:marLeft w:val="0"/>
      <w:marRight w:val="0"/>
      <w:marTop w:val="0"/>
      <w:marBottom w:val="0"/>
      <w:divBdr>
        <w:top w:val="none" w:sz="0" w:space="0" w:color="auto"/>
        <w:left w:val="none" w:sz="0" w:space="0" w:color="auto"/>
        <w:bottom w:val="none" w:sz="0" w:space="0" w:color="auto"/>
        <w:right w:val="none" w:sz="0" w:space="0" w:color="auto"/>
      </w:divBdr>
    </w:div>
    <w:div w:id="1224097601">
      <w:bodyDiv w:val="1"/>
      <w:marLeft w:val="0"/>
      <w:marRight w:val="0"/>
      <w:marTop w:val="0"/>
      <w:marBottom w:val="0"/>
      <w:divBdr>
        <w:top w:val="none" w:sz="0" w:space="0" w:color="auto"/>
        <w:left w:val="none" w:sz="0" w:space="0" w:color="auto"/>
        <w:bottom w:val="none" w:sz="0" w:space="0" w:color="auto"/>
        <w:right w:val="none" w:sz="0" w:space="0" w:color="auto"/>
      </w:divBdr>
    </w:div>
    <w:div w:id="1224633563">
      <w:bodyDiv w:val="1"/>
      <w:marLeft w:val="0"/>
      <w:marRight w:val="0"/>
      <w:marTop w:val="0"/>
      <w:marBottom w:val="0"/>
      <w:divBdr>
        <w:top w:val="none" w:sz="0" w:space="0" w:color="auto"/>
        <w:left w:val="none" w:sz="0" w:space="0" w:color="auto"/>
        <w:bottom w:val="none" w:sz="0" w:space="0" w:color="auto"/>
        <w:right w:val="none" w:sz="0" w:space="0" w:color="auto"/>
      </w:divBdr>
    </w:div>
    <w:div w:id="1225413444">
      <w:bodyDiv w:val="1"/>
      <w:marLeft w:val="0"/>
      <w:marRight w:val="0"/>
      <w:marTop w:val="0"/>
      <w:marBottom w:val="0"/>
      <w:divBdr>
        <w:top w:val="none" w:sz="0" w:space="0" w:color="auto"/>
        <w:left w:val="none" w:sz="0" w:space="0" w:color="auto"/>
        <w:bottom w:val="none" w:sz="0" w:space="0" w:color="auto"/>
        <w:right w:val="none" w:sz="0" w:space="0" w:color="auto"/>
      </w:divBdr>
    </w:div>
    <w:div w:id="1227103267">
      <w:bodyDiv w:val="1"/>
      <w:marLeft w:val="0"/>
      <w:marRight w:val="0"/>
      <w:marTop w:val="0"/>
      <w:marBottom w:val="0"/>
      <w:divBdr>
        <w:top w:val="none" w:sz="0" w:space="0" w:color="auto"/>
        <w:left w:val="none" w:sz="0" w:space="0" w:color="auto"/>
        <w:bottom w:val="none" w:sz="0" w:space="0" w:color="auto"/>
        <w:right w:val="none" w:sz="0" w:space="0" w:color="auto"/>
      </w:divBdr>
    </w:div>
    <w:div w:id="1229266431">
      <w:bodyDiv w:val="1"/>
      <w:marLeft w:val="0"/>
      <w:marRight w:val="0"/>
      <w:marTop w:val="0"/>
      <w:marBottom w:val="0"/>
      <w:divBdr>
        <w:top w:val="none" w:sz="0" w:space="0" w:color="auto"/>
        <w:left w:val="none" w:sz="0" w:space="0" w:color="auto"/>
        <w:bottom w:val="none" w:sz="0" w:space="0" w:color="auto"/>
        <w:right w:val="none" w:sz="0" w:space="0" w:color="auto"/>
      </w:divBdr>
    </w:div>
    <w:div w:id="1233925280">
      <w:bodyDiv w:val="1"/>
      <w:marLeft w:val="0"/>
      <w:marRight w:val="0"/>
      <w:marTop w:val="0"/>
      <w:marBottom w:val="0"/>
      <w:divBdr>
        <w:top w:val="none" w:sz="0" w:space="0" w:color="auto"/>
        <w:left w:val="none" w:sz="0" w:space="0" w:color="auto"/>
        <w:bottom w:val="none" w:sz="0" w:space="0" w:color="auto"/>
        <w:right w:val="none" w:sz="0" w:space="0" w:color="auto"/>
      </w:divBdr>
    </w:div>
    <w:div w:id="1239025390">
      <w:bodyDiv w:val="1"/>
      <w:marLeft w:val="0"/>
      <w:marRight w:val="0"/>
      <w:marTop w:val="0"/>
      <w:marBottom w:val="0"/>
      <w:divBdr>
        <w:top w:val="none" w:sz="0" w:space="0" w:color="auto"/>
        <w:left w:val="none" w:sz="0" w:space="0" w:color="auto"/>
        <w:bottom w:val="none" w:sz="0" w:space="0" w:color="auto"/>
        <w:right w:val="none" w:sz="0" w:space="0" w:color="auto"/>
      </w:divBdr>
    </w:div>
    <w:div w:id="1240284602">
      <w:bodyDiv w:val="1"/>
      <w:marLeft w:val="0"/>
      <w:marRight w:val="0"/>
      <w:marTop w:val="0"/>
      <w:marBottom w:val="0"/>
      <w:divBdr>
        <w:top w:val="none" w:sz="0" w:space="0" w:color="auto"/>
        <w:left w:val="none" w:sz="0" w:space="0" w:color="auto"/>
        <w:bottom w:val="none" w:sz="0" w:space="0" w:color="auto"/>
        <w:right w:val="none" w:sz="0" w:space="0" w:color="auto"/>
      </w:divBdr>
    </w:div>
    <w:div w:id="1252003848">
      <w:bodyDiv w:val="1"/>
      <w:marLeft w:val="0"/>
      <w:marRight w:val="0"/>
      <w:marTop w:val="0"/>
      <w:marBottom w:val="0"/>
      <w:divBdr>
        <w:top w:val="none" w:sz="0" w:space="0" w:color="auto"/>
        <w:left w:val="none" w:sz="0" w:space="0" w:color="auto"/>
        <w:bottom w:val="none" w:sz="0" w:space="0" w:color="auto"/>
        <w:right w:val="none" w:sz="0" w:space="0" w:color="auto"/>
      </w:divBdr>
    </w:div>
    <w:div w:id="1264920651">
      <w:bodyDiv w:val="1"/>
      <w:marLeft w:val="0"/>
      <w:marRight w:val="0"/>
      <w:marTop w:val="0"/>
      <w:marBottom w:val="0"/>
      <w:divBdr>
        <w:top w:val="none" w:sz="0" w:space="0" w:color="auto"/>
        <w:left w:val="none" w:sz="0" w:space="0" w:color="auto"/>
        <w:bottom w:val="none" w:sz="0" w:space="0" w:color="auto"/>
        <w:right w:val="none" w:sz="0" w:space="0" w:color="auto"/>
      </w:divBdr>
    </w:div>
    <w:div w:id="1266770605">
      <w:bodyDiv w:val="1"/>
      <w:marLeft w:val="0"/>
      <w:marRight w:val="0"/>
      <w:marTop w:val="0"/>
      <w:marBottom w:val="0"/>
      <w:divBdr>
        <w:top w:val="none" w:sz="0" w:space="0" w:color="auto"/>
        <w:left w:val="none" w:sz="0" w:space="0" w:color="auto"/>
        <w:bottom w:val="none" w:sz="0" w:space="0" w:color="auto"/>
        <w:right w:val="none" w:sz="0" w:space="0" w:color="auto"/>
      </w:divBdr>
    </w:div>
    <w:div w:id="1275088430">
      <w:bodyDiv w:val="1"/>
      <w:marLeft w:val="0"/>
      <w:marRight w:val="0"/>
      <w:marTop w:val="0"/>
      <w:marBottom w:val="0"/>
      <w:divBdr>
        <w:top w:val="none" w:sz="0" w:space="0" w:color="auto"/>
        <w:left w:val="none" w:sz="0" w:space="0" w:color="auto"/>
        <w:bottom w:val="none" w:sz="0" w:space="0" w:color="auto"/>
        <w:right w:val="none" w:sz="0" w:space="0" w:color="auto"/>
      </w:divBdr>
    </w:div>
    <w:div w:id="1279024458">
      <w:bodyDiv w:val="1"/>
      <w:marLeft w:val="0"/>
      <w:marRight w:val="0"/>
      <w:marTop w:val="0"/>
      <w:marBottom w:val="0"/>
      <w:divBdr>
        <w:top w:val="none" w:sz="0" w:space="0" w:color="auto"/>
        <w:left w:val="none" w:sz="0" w:space="0" w:color="auto"/>
        <w:bottom w:val="none" w:sz="0" w:space="0" w:color="auto"/>
        <w:right w:val="none" w:sz="0" w:space="0" w:color="auto"/>
      </w:divBdr>
      <w:divsChild>
        <w:div w:id="1414157186">
          <w:marLeft w:val="547"/>
          <w:marRight w:val="0"/>
          <w:marTop w:val="200"/>
          <w:marBottom w:val="0"/>
          <w:divBdr>
            <w:top w:val="none" w:sz="0" w:space="0" w:color="auto"/>
            <w:left w:val="none" w:sz="0" w:space="0" w:color="auto"/>
            <w:bottom w:val="none" w:sz="0" w:space="0" w:color="auto"/>
            <w:right w:val="none" w:sz="0" w:space="0" w:color="auto"/>
          </w:divBdr>
        </w:div>
      </w:divsChild>
    </w:div>
    <w:div w:id="1284581846">
      <w:bodyDiv w:val="1"/>
      <w:marLeft w:val="0"/>
      <w:marRight w:val="0"/>
      <w:marTop w:val="0"/>
      <w:marBottom w:val="0"/>
      <w:divBdr>
        <w:top w:val="none" w:sz="0" w:space="0" w:color="auto"/>
        <w:left w:val="none" w:sz="0" w:space="0" w:color="auto"/>
        <w:bottom w:val="none" w:sz="0" w:space="0" w:color="auto"/>
        <w:right w:val="none" w:sz="0" w:space="0" w:color="auto"/>
      </w:divBdr>
    </w:div>
    <w:div w:id="1288126565">
      <w:bodyDiv w:val="1"/>
      <w:marLeft w:val="0"/>
      <w:marRight w:val="0"/>
      <w:marTop w:val="0"/>
      <w:marBottom w:val="0"/>
      <w:divBdr>
        <w:top w:val="none" w:sz="0" w:space="0" w:color="auto"/>
        <w:left w:val="none" w:sz="0" w:space="0" w:color="auto"/>
        <w:bottom w:val="none" w:sz="0" w:space="0" w:color="auto"/>
        <w:right w:val="none" w:sz="0" w:space="0" w:color="auto"/>
      </w:divBdr>
    </w:div>
    <w:div w:id="1288199656">
      <w:bodyDiv w:val="1"/>
      <w:marLeft w:val="0"/>
      <w:marRight w:val="0"/>
      <w:marTop w:val="0"/>
      <w:marBottom w:val="0"/>
      <w:divBdr>
        <w:top w:val="none" w:sz="0" w:space="0" w:color="auto"/>
        <w:left w:val="none" w:sz="0" w:space="0" w:color="auto"/>
        <w:bottom w:val="none" w:sz="0" w:space="0" w:color="auto"/>
        <w:right w:val="none" w:sz="0" w:space="0" w:color="auto"/>
      </w:divBdr>
    </w:div>
    <w:div w:id="1293755652">
      <w:bodyDiv w:val="1"/>
      <w:marLeft w:val="0"/>
      <w:marRight w:val="0"/>
      <w:marTop w:val="0"/>
      <w:marBottom w:val="0"/>
      <w:divBdr>
        <w:top w:val="none" w:sz="0" w:space="0" w:color="auto"/>
        <w:left w:val="none" w:sz="0" w:space="0" w:color="auto"/>
        <w:bottom w:val="none" w:sz="0" w:space="0" w:color="auto"/>
        <w:right w:val="none" w:sz="0" w:space="0" w:color="auto"/>
      </w:divBdr>
    </w:div>
    <w:div w:id="1316178160">
      <w:bodyDiv w:val="1"/>
      <w:marLeft w:val="0"/>
      <w:marRight w:val="0"/>
      <w:marTop w:val="0"/>
      <w:marBottom w:val="0"/>
      <w:divBdr>
        <w:top w:val="none" w:sz="0" w:space="0" w:color="auto"/>
        <w:left w:val="none" w:sz="0" w:space="0" w:color="auto"/>
        <w:bottom w:val="none" w:sz="0" w:space="0" w:color="auto"/>
        <w:right w:val="none" w:sz="0" w:space="0" w:color="auto"/>
      </w:divBdr>
    </w:div>
    <w:div w:id="1320231916">
      <w:bodyDiv w:val="1"/>
      <w:marLeft w:val="0"/>
      <w:marRight w:val="0"/>
      <w:marTop w:val="0"/>
      <w:marBottom w:val="0"/>
      <w:divBdr>
        <w:top w:val="none" w:sz="0" w:space="0" w:color="auto"/>
        <w:left w:val="none" w:sz="0" w:space="0" w:color="auto"/>
        <w:bottom w:val="none" w:sz="0" w:space="0" w:color="auto"/>
        <w:right w:val="none" w:sz="0" w:space="0" w:color="auto"/>
      </w:divBdr>
    </w:div>
    <w:div w:id="1322201400">
      <w:bodyDiv w:val="1"/>
      <w:marLeft w:val="0"/>
      <w:marRight w:val="0"/>
      <w:marTop w:val="0"/>
      <w:marBottom w:val="0"/>
      <w:divBdr>
        <w:top w:val="none" w:sz="0" w:space="0" w:color="auto"/>
        <w:left w:val="none" w:sz="0" w:space="0" w:color="auto"/>
        <w:bottom w:val="none" w:sz="0" w:space="0" w:color="auto"/>
        <w:right w:val="none" w:sz="0" w:space="0" w:color="auto"/>
      </w:divBdr>
    </w:div>
    <w:div w:id="1332950147">
      <w:bodyDiv w:val="1"/>
      <w:marLeft w:val="0"/>
      <w:marRight w:val="0"/>
      <w:marTop w:val="0"/>
      <w:marBottom w:val="0"/>
      <w:divBdr>
        <w:top w:val="none" w:sz="0" w:space="0" w:color="auto"/>
        <w:left w:val="none" w:sz="0" w:space="0" w:color="auto"/>
        <w:bottom w:val="none" w:sz="0" w:space="0" w:color="auto"/>
        <w:right w:val="none" w:sz="0" w:space="0" w:color="auto"/>
      </w:divBdr>
      <w:divsChild>
        <w:div w:id="1671330994">
          <w:marLeft w:val="2520"/>
          <w:marRight w:val="0"/>
          <w:marTop w:val="200"/>
          <w:marBottom w:val="0"/>
          <w:divBdr>
            <w:top w:val="none" w:sz="0" w:space="0" w:color="auto"/>
            <w:left w:val="none" w:sz="0" w:space="0" w:color="auto"/>
            <w:bottom w:val="none" w:sz="0" w:space="0" w:color="auto"/>
            <w:right w:val="none" w:sz="0" w:space="0" w:color="auto"/>
          </w:divBdr>
        </w:div>
        <w:div w:id="1071923847">
          <w:marLeft w:val="2520"/>
          <w:marRight w:val="0"/>
          <w:marTop w:val="200"/>
          <w:marBottom w:val="0"/>
          <w:divBdr>
            <w:top w:val="none" w:sz="0" w:space="0" w:color="auto"/>
            <w:left w:val="none" w:sz="0" w:space="0" w:color="auto"/>
            <w:bottom w:val="none" w:sz="0" w:space="0" w:color="auto"/>
            <w:right w:val="none" w:sz="0" w:space="0" w:color="auto"/>
          </w:divBdr>
        </w:div>
        <w:div w:id="1125075367">
          <w:marLeft w:val="2520"/>
          <w:marRight w:val="0"/>
          <w:marTop w:val="200"/>
          <w:marBottom w:val="0"/>
          <w:divBdr>
            <w:top w:val="none" w:sz="0" w:space="0" w:color="auto"/>
            <w:left w:val="none" w:sz="0" w:space="0" w:color="auto"/>
            <w:bottom w:val="none" w:sz="0" w:space="0" w:color="auto"/>
            <w:right w:val="none" w:sz="0" w:space="0" w:color="auto"/>
          </w:divBdr>
        </w:div>
        <w:div w:id="436220026">
          <w:marLeft w:val="2520"/>
          <w:marRight w:val="0"/>
          <w:marTop w:val="200"/>
          <w:marBottom w:val="0"/>
          <w:divBdr>
            <w:top w:val="none" w:sz="0" w:space="0" w:color="auto"/>
            <w:left w:val="none" w:sz="0" w:space="0" w:color="auto"/>
            <w:bottom w:val="none" w:sz="0" w:space="0" w:color="auto"/>
            <w:right w:val="none" w:sz="0" w:space="0" w:color="auto"/>
          </w:divBdr>
        </w:div>
      </w:divsChild>
    </w:div>
    <w:div w:id="1343242049">
      <w:bodyDiv w:val="1"/>
      <w:marLeft w:val="0"/>
      <w:marRight w:val="0"/>
      <w:marTop w:val="0"/>
      <w:marBottom w:val="0"/>
      <w:divBdr>
        <w:top w:val="none" w:sz="0" w:space="0" w:color="auto"/>
        <w:left w:val="none" w:sz="0" w:space="0" w:color="auto"/>
        <w:bottom w:val="none" w:sz="0" w:space="0" w:color="auto"/>
        <w:right w:val="none" w:sz="0" w:space="0" w:color="auto"/>
      </w:divBdr>
    </w:div>
    <w:div w:id="1347438608">
      <w:bodyDiv w:val="1"/>
      <w:marLeft w:val="0"/>
      <w:marRight w:val="0"/>
      <w:marTop w:val="0"/>
      <w:marBottom w:val="0"/>
      <w:divBdr>
        <w:top w:val="none" w:sz="0" w:space="0" w:color="auto"/>
        <w:left w:val="none" w:sz="0" w:space="0" w:color="auto"/>
        <w:bottom w:val="none" w:sz="0" w:space="0" w:color="auto"/>
        <w:right w:val="none" w:sz="0" w:space="0" w:color="auto"/>
      </w:divBdr>
    </w:div>
    <w:div w:id="1348558226">
      <w:bodyDiv w:val="1"/>
      <w:marLeft w:val="0"/>
      <w:marRight w:val="0"/>
      <w:marTop w:val="0"/>
      <w:marBottom w:val="0"/>
      <w:divBdr>
        <w:top w:val="none" w:sz="0" w:space="0" w:color="auto"/>
        <w:left w:val="none" w:sz="0" w:space="0" w:color="auto"/>
        <w:bottom w:val="none" w:sz="0" w:space="0" w:color="auto"/>
        <w:right w:val="none" w:sz="0" w:space="0" w:color="auto"/>
      </w:divBdr>
    </w:div>
    <w:div w:id="1357805686">
      <w:bodyDiv w:val="1"/>
      <w:marLeft w:val="0"/>
      <w:marRight w:val="0"/>
      <w:marTop w:val="0"/>
      <w:marBottom w:val="0"/>
      <w:divBdr>
        <w:top w:val="none" w:sz="0" w:space="0" w:color="auto"/>
        <w:left w:val="none" w:sz="0" w:space="0" w:color="auto"/>
        <w:bottom w:val="none" w:sz="0" w:space="0" w:color="auto"/>
        <w:right w:val="none" w:sz="0" w:space="0" w:color="auto"/>
      </w:divBdr>
    </w:div>
    <w:div w:id="1360621446">
      <w:bodyDiv w:val="1"/>
      <w:marLeft w:val="0"/>
      <w:marRight w:val="0"/>
      <w:marTop w:val="0"/>
      <w:marBottom w:val="0"/>
      <w:divBdr>
        <w:top w:val="none" w:sz="0" w:space="0" w:color="auto"/>
        <w:left w:val="none" w:sz="0" w:space="0" w:color="auto"/>
        <w:bottom w:val="none" w:sz="0" w:space="0" w:color="auto"/>
        <w:right w:val="none" w:sz="0" w:space="0" w:color="auto"/>
      </w:divBdr>
    </w:div>
    <w:div w:id="1367218474">
      <w:bodyDiv w:val="1"/>
      <w:marLeft w:val="0"/>
      <w:marRight w:val="0"/>
      <w:marTop w:val="0"/>
      <w:marBottom w:val="0"/>
      <w:divBdr>
        <w:top w:val="none" w:sz="0" w:space="0" w:color="auto"/>
        <w:left w:val="none" w:sz="0" w:space="0" w:color="auto"/>
        <w:bottom w:val="none" w:sz="0" w:space="0" w:color="auto"/>
        <w:right w:val="none" w:sz="0" w:space="0" w:color="auto"/>
      </w:divBdr>
    </w:div>
    <w:div w:id="1370180798">
      <w:bodyDiv w:val="1"/>
      <w:marLeft w:val="0"/>
      <w:marRight w:val="0"/>
      <w:marTop w:val="0"/>
      <w:marBottom w:val="0"/>
      <w:divBdr>
        <w:top w:val="none" w:sz="0" w:space="0" w:color="auto"/>
        <w:left w:val="none" w:sz="0" w:space="0" w:color="auto"/>
        <w:bottom w:val="none" w:sz="0" w:space="0" w:color="auto"/>
        <w:right w:val="none" w:sz="0" w:space="0" w:color="auto"/>
      </w:divBdr>
    </w:div>
    <w:div w:id="1374304380">
      <w:bodyDiv w:val="1"/>
      <w:marLeft w:val="0"/>
      <w:marRight w:val="0"/>
      <w:marTop w:val="0"/>
      <w:marBottom w:val="0"/>
      <w:divBdr>
        <w:top w:val="none" w:sz="0" w:space="0" w:color="auto"/>
        <w:left w:val="none" w:sz="0" w:space="0" w:color="auto"/>
        <w:bottom w:val="none" w:sz="0" w:space="0" w:color="auto"/>
        <w:right w:val="none" w:sz="0" w:space="0" w:color="auto"/>
      </w:divBdr>
    </w:div>
    <w:div w:id="1390113366">
      <w:bodyDiv w:val="1"/>
      <w:marLeft w:val="0"/>
      <w:marRight w:val="0"/>
      <w:marTop w:val="0"/>
      <w:marBottom w:val="0"/>
      <w:divBdr>
        <w:top w:val="none" w:sz="0" w:space="0" w:color="auto"/>
        <w:left w:val="none" w:sz="0" w:space="0" w:color="auto"/>
        <w:bottom w:val="none" w:sz="0" w:space="0" w:color="auto"/>
        <w:right w:val="none" w:sz="0" w:space="0" w:color="auto"/>
      </w:divBdr>
    </w:div>
    <w:div w:id="1390298537">
      <w:bodyDiv w:val="1"/>
      <w:marLeft w:val="0"/>
      <w:marRight w:val="0"/>
      <w:marTop w:val="0"/>
      <w:marBottom w:val="0"/>
      <w:divBdr>
        <w:top w:val="none" w:sz="0" w:space="0" w:color="auto"/>
        <w:left w:val="none" w:sz="0" w:space="0" w:color="auto"/>
        <w:bottom w:val="none" w:sz="0" w:space="0" w:color="auto"/>
        <w:right w:val="none" w:sz="0" w:space="0" w:color="auto"/>
      </w:divBdr>
    </w:div>
    <w:div w:id="1397700372">
      <w:bodyDiv w:val="1"/>
      <w:marLeft w:val="0"/>
      <w:marRight w:val="0"/>
      <w:marTop w:val="0"/>
      <w:marBottom w:val="0"/>
      <w:divBdr>
        <w:top w:val="none" w:sz="0" w:space="0" w:color="auto"/>
        <w:left w:val="none" w:sz="0" w:space="0" w:color="auto"/>
        <w:bottom w:val="none" w:sz="0" w:space="0" w:color="auto"/>
        <w:right w:val="none" w:sz="0" w:space="0" w:color="auto"/>
      </w:divBdr>
    </w:div>
    <w:div w:id="1401056524">
      <w:bodyDiv w:val="1"/>
      <w:marLeft w:val="0"/>
      <w:marRight w:val="0"/>
      <w:marTop w:val="0"/>
      <w:marBottom w:val="0"/>
      <w:divBdr>
        <w:top w:val="none" w:sz="0" w:space="0" w:color="auto"/>
        <w:left w:val="none" w:sz="0" w:space="0" w:color="auto"/>
        <w:bottom w:val="none" w:sz="0" w:space="0" w:color="auto"/>
        <w:right w:val="none" w:sz="0" w:space="0" w:color="auto"/>
      </w:divBdr>
    </w:div>
    <w:div w:id="1401713712">
      <w:bodyDiv w:val="1"/>
      <w:marLeft w:val="0"/>
      <w:marRight w:val="0"/>
      <w:marTop w:val="0"/>
      <w:marBottom w:val="0"/>
      <w:divBdr>
        <w:top w:val="none" w:sz="0" w:space="0" w:color="auto"/>
        <w:left w:val="none" w:sz="0" w:space="0" w:color="auto"/>
        <w:bottom w:val="none" w:sz="0" w:space="0" w:color="auto"/>
        <w:right w:val="none" w:sz="0" w:space="0" w:color="auto"/>
      </w:divBdr>
    </w:div>
    <w:div w:id="1404909396">
      <w:bodyDiv w:val="1"/>
      <w:marLeft w:val="0"/>
      <w:marRight w:val="0"/>
      <w:marTop w:val="0"/>
      <w:marBottom w:val="0"/>
      <w:divBdr>
        <w:top w:val="none" w:sz="0" w:space="0" w:color="auto"/>
        <w:left w:val="none" w:sz="0" w:space="0" w:color="auto"/>
        <w:bottom w:val="none" w:sz="0" w:space="0" w:color="auto"/>
        <w:right w:val="none" w:sz="0" w:space="0" w:color="auto"/>
      </w:divBdr>
    </w:div>
    <w:div w:id="1413237838">
      <w:bodyDiv w:val="1"/>
      <w:marLeft w:val="0"/>
      <w:marRight w:val="0"/>
      <w:marTop w:val="0"/>
      <w:marBottom w:val="0"/>
      <w:divBdr>
        <w:top w:val="none" w:sz="0" w:space="0" w:color="auto"/>
        <w:left w:val="none" w:sz="0" w:space="0" w:color="auto"/>
        <w:bottom w:val="none" w:sz="0" w:space="0" w:color="auto"/>
        <w:right w:val="none" w:sz="0" w:space="0" w:color="auto"/>
      </w:divBdr>
    </w:div>
    <w:div w:id="1424451532">
      <w:bodyDiv w:val="1"/>
      <w:marLeft w:val="0"/>
      <w:marRight w:val="0"/>
      <w:marTop w:val="0"/>
      <w:marBottom w:val="0"/>
      <w:divBdr>
        <w:top w:val="none" w:sz="0" w:space="0" w:color="auto"/>
        <w:left w:val="none" w:sz="0" w:space="0" w:color="auto"/>
        <w:bottom w:val="none" w:sz="0" w:space="0" w:color="auto"/>
        <w:right w:val="none" w:sz="0" w:space="0" w:color="auto"/>
      </w:divBdr>
    </w:div>
    <w:div w:id="1425611094">
      <w:bodyDiv w:val="1"/>
      <w:marLeft w:val="0"/>
      <w:marRight w:val="0"/>
      <w:marTop w:val="0"/>
      <w:marBottom w:val="0"/>
      <w:divBdr>
        <w:top w:val="none" w:sz="0" w:space="0" w:color="auto"/>
        <w:left w:val="none" w:sz="0" w:space="0" w:color="auto"/>
        <w:bottom w:val="none" w:sz="0" w:space="0" w:color="auto"/>
        <w:right w:val="none" w:sz="0" w:space="0" w:color="auto"/>
      </w:divBdr>
    </w:div>
    <w:div w:id="1435593568">
      <w:bodyDiv w:val="1"/>
      <w:marLeft w:val="0"/>
      <w:marRight w:val="0"/>
      <w:marTop w:val="0"/>
      <w:marBottom w:val="0"/>
      <w:divBdr>
        <w:top w:val="none" w:sz="0" w:space="0" w:color="auto"/>
        <w:left w:val="none" w:sz="0" w:space="0" w:color="auto"/>
        <w:bottom w:val="none" w:sz="0" w:space="0" w:color="auto"/>
        <w:right w:val="none" w:sz="0" w:space="0" w:color="auto"/>
      </w:divBdr>
    </w:div>
    <w:div w:id="1441685886">
      <w:bodyDiv w:val="1"/>
      <w:marLeft w:val="0"/>
      <w:marRight w:val="0"/>
      <w:marTop w:val="0"/>
      <w:marBottom w:val="0"/>
      <w:divBdr>
        <w:top w:val="none" w:sz="0" w:space="0" w:color="auto"/>
        <w:left w:val="none" w:sz="0" w:space="0" w:color="auto"/>
        <w:bottom w:val="none" w:sz="0" w:space="0" w:color="auto"/>
        <w:right w:val="none" w:sz="0" w:space="0" w:color="auto"/>
      </w:divBdr>
    </w:div>
    <w:div w:id="1450934021">
      <w:bodyDiv w:val="1"/>
      <w:marLeft w:val="0"/>
      <w:marRight w:val="0"/>
      <w:marTop w:val="0"/>
      <w:marBottom w:val="0"/>
      <w:divBdr>
        <w:top w:val="none" w:sz="0" w:space="0" w:color="auto"/>
        <w:left w:val="none" w:sz="0" w:space="0" w:color="auto"/>
        <w:bottom w:val="none" w:sz="0" w:space="0" w:color="auto"/>
        <w:right w:val="none" w:sz="0" w:space="0" w:color="auto"/>
      </w:divBdr>
    </w:div>
    <w:div w:id="1455441798">
      <w:bodyDiv w:val="1"/>
      <w:marLeft w:val="0"/>
      <w:marRight w:val="0"/>
      <w:marTop w:val="0"/>
      <w:marBottom w:val="0"/>
      <w:divBdr>
        <w:top w:val="none" w:sz="0" w:space="0" w:color="auto"/>
        <w:left w:val="none" w:sz="0" w:space="0" w:color="auto"/>
        <w:bottom w:val="none" w:sz="0" w:space="0" w:color="auto"/>
        <w:right w:val="none" w:sz="0" w:space="0" w:color="auto"/>
      </w:divBdr>
    </w:div>
    <w:div w:id="1456870494">
      <w:bodyDiv w:val="1"/>
      <w:marLeft w:val="0"/>
      <w:marRight w:val="0"/>
      <w:marTop w:val="0"/>
      <w:marBottom w:val="0"/>
      <w:divBdr>
        <w:top w:val="none" w:sz="0" w:space="0" w:color="auto"/>
        <w:left w:val="none" w:sz="0" w:space="0" w:color="auto"/>
        <w:bottom w:val="none" w:sz="0" w:space="0" w:color="auto"/>
        <w:right w:val="none" w:sz="0" w:space="0" w:color="auto"/>
      </w:divBdr>
      <w:divsChild>
        <w:div w:id="1711804469">
          <w:marLeft w:val="547"/>
          <w:marRight w:val="0"/>
          <w:marTop w:val="200"/>
          <w:marBottom w:val="0"/>
          <w:divBdr>
            <w:top w:val="none" w:sz="0" w:space="0" w:color="auto"/>
            <w:left w:val="none" w:sz="0" w:space="0" w:color="auto"/>
            <w:bottom w:val="none" w:sz="0" w:space="0" w:color="auto"/>
            <w:right w:val="none" w:sz="0" w:space="0" w:color="auto"/>
          </w:divBdr>
        </w:div>
        <w:div w:id="1447460396">
          <w:marLeft w:val="547"/>
          <w:marRight w:val="0"/>
          <w:marTop w:val="200"/>
          <w:marBottom w:val="0"/>
          <w:divBdr>
            <w:top w:val="none" w:sz="0" w:space="0" w:color="auto"/>
            <w:left w:val="none" w:sz="0" w:space="0" w:color="auto"/>
            <w:bottom w:val="none" w:sz="0" w:space="0" w:color="auto"/>
            <w:right w:val="none" w:sz="0" w:space="0" w:color="auto"/>
          </w:divBdr>
        </w:div>
        <w:div w:id="1784031675">
          <w:marLeft w:val="547"/>
          <w:marRight w:val="0"/>
          <w:marTop w:val="200"/>
          <w:marBottom w:val="0"/>
          <w:divBdr>
            <w:top w:val="none" w:sz="0" w:space="0" w:color="auto"/>
            <w:left w:val="none" w:sz="0" w:space="0" w:color="auto"/>
            <w:bottom w:val="none" w:sz="0" w:space="0" w:color="auto"/>
            <w:right w:val="none" w:sz="0" w:space="0" w:color="auto"/>
          </w:divBdr>
        </w:div>
        <w:div w:id="1919510800">
          <w:marLeft w:val="547"/>
          <w:marRight w:val="0"/>
          <w:marTop w:val="200"/>
          <w:marBottom w:val="0"/>
          <w:divBdr>
            <w:top w:val="none" w:sz="0" w:space="0" w:color="auto"/>
            <w:left w:val="none" w:sz="0" w:space="0" w:color="auto"/>
            <w:bottom w:val="none" w:sz="0" w:space="0" w:color="auto"/>
            <w:right w:val="none" w:sz="0" w:space="0" w:color="auto"/>
          </w:divBdr>
        </w:div>
        <w:div w:id="1814758544">
          <w:marLeft w:val="547"/>
          <w:marRight w:val="0"/>
          <w:marTop w:val="200"/>
          <w:marBottom w:val="0"/>
          <w:divBdr>
            <w:top w:val="none" w:sz="0" w:space="0" w:color="auto"/>
            <w:left w:val="none" w:sz="0" w:space="0" w:color="auto"/>
            <w:bottom w:val="none" w:sz="0" w:space="0" w:color="auto"/>
            <w:right w:val="none" w:sz="0" w:space="0" w:color="auto"/>
          </w:divBdr>
        </w:div>
        <w:div w:id="372923511">
          <w:marLeft w:val="547"/>
          <w:marRight w:val="0"/>
          <w:marTop w:val="200"/>
          <w:marBottom w:val="0"/>
          <w:divBdr>
            <w:top w:val="none" w:sz="0" w:space="0" w:color="auto"/>
            <w:left w:val="none" w:sz="0" w:space="0" w:color="auto"/>
            <w:bottom w:val="none" w:sz="0" w:space="0" w:color="auto"/>
            <w:right w:val="none" w:sz="0" w:space="0" w:color="auto"/>
          </w:divBdr>
        </w:div>
      </w:divsChild>
    </w:div>
    <w:div w:id="1461151006">
      <w:bodyDiv w:val="1"/>
      <w:marLeft w:val="0"/>
      <w:marRight w:val="0"/>
      <w:marTop w:val="0"/>
      <w:marBottom w:val="0"/>
      <w:divBdr>
        <w:top w:val="none" w:sz="0" w:space="0" w:color="auto"/>
        <w:left w:val="none" w:sz="0" w:space="0" w:color="auto"/>
        <w:bottom w:val="none" w:sz="0" w:space="0" w:color="auto"/>
        <w:right w:val="none" w:sz="0" w:space="0" w:color="auto"/>
      </w:divBdr>
    </w:div>
    <w:div w:id="1465537861">
      <w:bodyDiv w:val="1"/>
      <w:marLeft w:val="0"/>
      <w:marRight w:val="0"/>
      <w:marTop w:val="0"/>
      <w:marBottom w:val="0"/>
      <w:divBdr>
        <w:top w:val="none" w:sz="0" w:space="0" w:color="auto"/>
        <w:left w:val="none" w:sz="0" w:space="0" w:color="auto"/>
        <w:bottom w:val="none" w:sz="0" w:space="0" w:color="auto"/>
        <w:right w:val="none" w:sz="0" w:space="0" w:color="auto"/>
      </w:divBdr>
    </w:div>
    <w:div w:id="1475948477">
      <w:bodyDiv w:val="1"/>
      <w:marLeft w:val="0"/>
      <w:marRight w:val="0"/>
      <w:marTop w:val="0"/>
      <w:marBottom w:val="0"/>
      <w:divBdr>
        <w:top w:val="none" w:sz="0" w:space="0" w:color="auto"/>
        <w:left w:val="none" w:sz="0" w:space="0" w:color="auto"/>
        <w:bottom w:val="none" w:sz="0" w:space="0" w:color="auto"/>
        <w:right w:val="none" w:sz="0" w:space="0" w:color="auto"/>
      </w:divBdr>
    </w:div>
    <w:div w:id="1496140705">
      <w:bodyDiv w:val="1"/>
      <w:marLeft w:val="0"/>
      <w:marRight w:val="0"/>
      <w:marTop w:val="0"/>
      <w:marBottom w:val="0"/>
      <w:divBdr>
        <w:top w:val="none" w:sz="0" w:space="0" w:color="auto"/>
        <w:left w:val="none" w:sz="0" w:space="0" w:color="auto"/>
        <w:bottom w:val="none" w:sz="0" w:space="0" w:color="auto"/>
        <w:right w:val="none" w:sz="0" w:space="0" w:color="auto"/>
      </w:divBdr>
    </w:div>
    <w:div w:id="1511942567">
      <w:bodyDiv w:val="1"/>
      <w:marLeft w:val="0"/>
      <w:marRight w:val="0"/>
      <w:marTop w:val="0"/>
      <w:marBottom w:val="0"/>
      <w:divBdr>
        <w:top w:val="none" w:sz="0" w:space="0" w:color="auto"/>
        <w:left w:val="none" w:sz="0" w:space="0" w:color="auto"/>
        <w:bottom w:val="none" w:sz="0" w:space="0" w:color="auto"/>
        <w:right w:val="none" w:sz="0" w:space="0" w:color="auto"/>
      </w:divBdr>
    </w:div>
    <w:div w:id="1522351088">
      <w:bodyDiv w:val="1"/>
      <w:marLeft w:val="0"/>
      <w:marRight w:val="0"/>
      <w:marTop w:val="0"/>
      <w:marBottom w:val="0"/>
      <w:divBdr>
        <w:top w:val="none" w:sz="0" w:space="0" w:color="auto"/>
        <w:left w:val="none" w:sz="0" w:space="0" w:color="auto"/>
        <w:bottom w:val="none" w:sz="0" w:space="0" w:color="auto"/>
        <w:right w:val="none" w:sz="0" w:space="0" w:color="auto"/>
      </w:divBdr>
    </w:div>
    <w:div w:id="1525288704">
      <w:bodyDiv w:val="1"/>
      <w:marLeft w:val="0"/>
      <w:marRight w:val="0"/>
      <w:marTop w:val="0"/>
      <w:marBottom w:val="0"/>
      <w:divBdr>
        <w:top w:val="none" w:sz="0" w:space="0" w:color="auto"/>
        <w:left w:val="none" w:sz="0" w:space="0" w:color="auto"/>
        <w:bottom w:val="none" w:sz="0" w:space="0" w:color="auto"/>
        <w:right w:val="none" w:sz="0" w:space="0" w:color="auto"/>
      </w:divBdr>
    </w:div>
    <w:div w:id="1527057299">
      <w:bodyDiv w:val="1"/>
      <w:marLeft w:val="0"/>
      <w:marRight w:val="0"/>
      <w:marTop w:val="0"/>
      <w:marBottom w:val="0"/>
      <w:divBdr>
        <w:top w:val="none" w:sz="0" w:space="0" w:color="auto"/>
        <w:left w:val="none" w:sz="0" w:space="0" w:color="auto"/>
        <w:bottom w:val="none" w:sz="0" w:space="0" w:color="auto"/>
        <w:right w:val="none" w:sz="0" w:space="0" w:color="auto"/>
      </w:divBdr>
    </w:div>
    <w:div w:id="1531529165">
      <w:bodyDiv w:val="1"/>
      <w:marLeft w:val="0"/>
      <w:marRight w:val="0"/>
      <w:marTop w:val="0"/>
      <w:marBottom w:val="0"/>
      <w:divBdr>
        <w:top w:val="none" w:sz="0" w:space="0" w:color="auto"/>
        <w:left w:val="none" w:sz="0" w:space="0" w:color="auto"/>
        <w:bottom w:val="none" w:sz="0" w:space="0" w:color="auto"/>
        <w:right w:val="none" w:sz="0" w:space="0" w:color="auto"/>
      </w:divBdr>
    </w:div>
    <w:div w:id="1532453414">
      <w:bodyDiv w:val="1"/>
      <w:marLeft w:val="0"/>
      <w:marRight w:val="0"/>
      <w:marTop w:val="0"/>
      <w:marBottom w:val="0"/>
      <w:divBdr>
        <w:top w:val="none" w:sz="0" w:space="0" w:color="auto"/>
        <w:left w:val="none" w:sz="0" w:space="0" w:color="auto"/>
        <w:bottom w:val="none" w:sz="0" w:space="0" w:color="auto"/>
        <w:right w:val="none" w:sz="0" w:space="0" w:color="auto"/>
      </w:divBdr>
    </w:div>
    <w:div w:id="1534994662">
      <w:bodyDiv w:val="1"/>
      <w:marLeft w:val="0"/>
      <w:marRight w:val="0"/>
      <w:marTop w:val="0"/>
      <w:marBottom w:val="0"/>
      <w:divBdr>
        <w:top w:val="none" w:sz="0" w:space="0" w:color="auto"/>
        <w:left w:val="none" w:sz="0" w:space="0" w:color="auto"/>
        <w:bottom w:val="none" w:sz="0" w:space="0" w:color="auto"/>
        <w:right w:val="none" w:sz="0" w:space="0" w:color="auto"/>
      </w:divBdr>
    </w:div>
    <w:div w:id="1540898375">
      <w:bodyDiv w:val="1"/>
      <w:marLeft w:val="0"/>
      <w:marRight w:val="0"/>
      <w:marTop w:val="0"/>
      <w:marBottom w:val="0"/>
      <w:divBdr>
        <w:top w:val="none" w:sz="0" w:space="0" w:color="auto"/>
        <w:left w:val="none" w:sz="0" w:space="0" w:color="auto"/>
        <w:bottom w:val="none" w:sz="0" w:space="0" w:color="auto"/>
        <w:right w:val="none" w:sz="0" w:space="0" w:color="auto"/>
      </w:divBdr>
    </w:div>
    <w:div w:id="1543127141">
      <w:bodyDiv w:val="1"/>
      <w:marLeft w:val="0"/>
      <w:marRight w:val="0"/>
      <w:marTop w:val="0"/>
      <w:marBottom w:val="0"/>
      <w:divBdr>
        <w:top w:val="none" w:sz="0" w:space="0" w:color="auto"/>
        <w:left w:val="none" w:sz="0" w:space="0" w:color="auto"/>
        <w:bottom w:val="none" w:sz="0" w:space="0" w:color="auto"/>
        <w:right w:val="none" w:sz="0" w:space="0" w:color="auto"/>
      </w:divBdr>
    </w:div>
    <w:div w:id="1547332508">
      <w:bodyDiv w:val="1"/>
      <w:marLeft w:val="0"/>
      <w:marRight w:val="0"/>
      <w:marTop w:val="0"/>
      <w:marBottom w:val="0"/>
      <w:divBdr>
        <w:top w:val="none" w:sz="0" w:space="0" w:color="auto"/>
        <w:left w:val="none" w:sz="0" w:space="0" w:color="auto"/>
        <w:bottom w:val="none" w:sz="0" w:space="0" w:color="auto"/>
        <w:right w:val="none" w:sz="0" w:space="0" w:color="auto"/>
      </w:divBdr>
    </w:div>
    <w:div w:id="1558517856">
      <w:bodyDiv w:val="1"/>
      <w:marLeft w:val="0"/>
      <w:marRight w:val="0"/>
      <w:marTop w:val="0"/>
      <w:marBottom w:val="0"/>
      <w:divBdr>
        <w:top w:val="none" w:sz="0" w:space="0" w:color="auto"/>
        <w:left w:val="none" w:sz="0" w:space="0" w:color="auto"/>
        <w:bottom w:val="none" w:sz="0" w:space="0" w:color="auto"/>
        <w:right w:val="none" w:sz="0" w:space="0" w:color="auto"/>
      </w:divBdr>
    </w:div>
    <w:div w:id="1560245956">
      <w:bodyDiv w:val="1"/>
      <w:marLeft w:val="0"/>
      <w:marRight w:val="0"/>
      <w:marTop w:val="0"/>
      <w:marBottom w:val="0"/>
      <w:divBdr>
        <w:top w:val="none" w:sz="0" w:space="0" w:color="auto"/>
        <w:left w:val="none" w:sz="0" w:space="0" w:color="auto"/>
        <w:bottom w:val="none" w:sz="0" w:space="0" w:color="auto"/>
        <w:right w:val="none" w:sz="0" w:space="0" w:color="auto"/>
      </w:divBdr>
    </w:div>
    <w:div w:id="1561205786">
      <w:bodyDiv w:val="1"/>
      <w:marLeft w:val="0"/>
      <w:marRight w:val="0"/>
      <w:marTop w:val="0"/>
      <w:marBottom w:val="0"/>
      <w:divBdr>
        <w:top w:val="none" w:sz="0" w:space="0" w:color="auto"/>
        <w:left w:val="none" w:sz="0" w:space="0" w:color="auto"/>
        <w:bottom w:val="none" w:sz="0" w:space="0" w:color="auto"/>
        <w:right w:val="none" w:sz="0" w:space="0" w:color="auto"/>
      </w:divBdr>
    </w:div>
    <w:div w:id="1594781586">
      <w:bodyDiv w:val="1"/>
      <w:marLeft w:val="0"/>
      <w:marRight w:val="0"/>
      <w:marTop w:val="0"/>
      <w:marBottom w:val="0"/>
      <w:divBdr>
        <w:top w:val="none" w:sz="0" w:space="0" w:color="auto"/>
        <w:left w:val="none" w:sz="0" w:space="0" w:color="auto"/>
        <w:bottom w:val="none" w:sz="0" w:space="0" w:color="auto"/>
        <w:right w:val="none" w:sz="0" w:space="0" w:color="auto"/>
      </w:divBdr>
    </w:div>
    <w:div w:id="1595092795">
      <w:bodyDiv w:val="1"/>
      <w:marLeft w:val="0"/>
      <w:marRight w:val="0"/>
      <w:marTop w:val="0"/>
      <w:marBottom w:val="0"/>
      <w:divBdr>
        <w:top w:val="none" w:sz="0" w:space="0" w:color="auto"/>
        <w:left w:val="none" w:sz="0" w:space="0" w:color="auto"/>
        <w:bottom w:val="none" w:sz="0" w:space="0" w:color="auto"/>
        <w:right w:val="none" w:sz="0" w:space="0" w:color="auto"/>
      </w:divBdr>
    </w:div>
    <w:div w:id="1602954792">
      <w:bodyDiv w:val="1"/>
      <w:marLeft w:val="0"/>
      <w:marRight w:val="0"/>
      <w:marTop w:val="0"/>
      <w:marBottom w:val="0"/>
      <w:divBdr>
        <w:top w:val="none" w:sz="0" w:space="0" w:color="auto"/>
        <w:left w:val="none" w:sz="0" w:space="0" w:color="auto"/>
        <w:bottom w:val="none" w:sz="0" w:space="0" w:color="auto"/>
        <w:right w:val="none" w:sz="0" w:space="0" w:color="auto"/>
      </w:divBdr>
    </w:div>
    <w:div w:id="1611668770">
      <w:bodyDiv w:val="1"/>
      <w:marLeft w:val="0"/>
      <w:marRight w:val="0"/>
      <w:marTop w:val="0"/>
      <w:marBottom w:val="0"/>
      <w:divBdr>
        <w:top w:val="none" w:sz="0" w:space="0" w:color="auto"/>
        <w:left w:val="none" w:sz="0" w:space="0" w:color="auto"/>
        <w:bottom w:val="none" w:sz="0" w:space="0" w:color="auto"/>
        <w:right w:val="none" w:sz="0" w:space="0" w:color="auto"/>
      </w:divBdr>
    </w:div>
    <w:div w:id="1612784146">
      <w:bodyDiv w:val="1"/>
      <w:marLeft w:val="0"/>
      <w:marRight w:val="0"/>
      <w:marTop w:val="0"/>
      <w:marBottom w:val="0"/>
      <w:divBdr>
        <w:top w:val="none" w:sz="0" w:space="0" w:color="auto"/>
        <w:left w:val="none" w:sz="0" w:space="0" w:color="auto"/>
        <w:bottom w:val="none" w:sz="0" w:space="0" w:color="auto"/>
        <w:right w:val="none" w:sz="0" w:space="0" w:color="auto"/>
      </w:divBdr>
    </w:div>
    <w:div w:id="1614944107">
      <w:bodyDiv w:val="1"/>
      <w:marLeft w:val="0"/>
      <w:marRight w:val="0"/>
      <w:marTop w:val="0"/>
      <w:marBottom w:val="0"/>
      <w:divBdr>
        <w:top w:val="none" w:sz="0" w:space="0" w:color="auto"/>
        <w:left w:val="none" w:sz="0" w:space="0" w:color="auto"/>
        <w:bottom w:val="none" w:sz="0" w:space="0" w:color="auto"/>
        <w:right w:val="none" w:sz="0" w:space="0" w:color="auto"/>
      </w:divBdr>
    </w:div>
    <w:div w:id="1621182182">
      <w:bodyDiv w:val="1"/>
      <w:marLeft w:val="0"/>
      <w:marRight w:val="0"/>
      <w:marTop w:val="0"/>
      <w:marBottom w:val="0"/>
      <w:divBdr>
        <w:top w:val="none" w:sz="0" w:space="0" w:color="auto"/>
        <w:left w:val="none" w:sz="0" w:space="0" w:color="auto"/>
        <w:bottom w:val="none" w:sz="0" w:space="0" w:color="auto"/>
        <w:right w:val="none" w:sz="0" w:space="0" w:color="auto"/>
      </w:divBdr>
    </w:div>
    <w:div w:id="1621648180">
      <w:bodyDiv w:val="1"/>
      <w:marLeft w:val="0"/>
      <w:marRight w:val="0"/>
      <w:marTop w:val="0"/>
      <w:marBottom w:val="0"/>
      <w:divBdr>
        <w:top w:val="none" w:sz="0" w:space="0" w:color="auto"/>
        <w:left w:val="none" w:sz="0" w:space="0" w:color="auto"/>
        <w:bottom w:val="none" w:sz="0" w:space="0" w:color="auto"/>
        <w:right w:val="none" w:sz="0" w:space="0" w:color="auto"/>
      </w:divBdr>
    </w:div>
    <w:div w:id="1639528061">
      <w:bodyDiv w:val="1"/>
      <w:marLeft w:val="0"/>
      <w:marRight w:val="0"/>
      <w:marTop w:val="0"/>
      <w:marBottom w:val="0"/>
      <w:divBdr>
        <w:top w:val="none" w:sz="0" w:space="0" w:color="auto"/>
        <w:left w:val="none" w:sz="0" w:space="0" w:color="auto"/>
        <w:bottom w:val="none" w:sz="0" w:space="0" w:color="auto"/>
        <w:right w:val="none" w:sz="0" w:space="0" w:color="auto"/>
      </w:divBdr>
    </w:div>
    <w:div w:id="1641879574">
      <w:bodyDiv w:val="1"/>
      <w:marLeft w:val="0"/>
      <w:marRight w:val="0"/>
      <w:marTop w:val="0"/>
      <w:marBottom w:val="0"/>
      <w:divBdr>
        <w:top w:val="none" w:sz="0" w:space="0" w:color="auto"/>
        <w:left w:val="none" w:sz="0" w:space="0" w:color="auto"/>
        <w:bottom w:val="none" w:sz="0" w:space="0" w:color="auto"/>
        <w:right w:val="none" w:sz="0" w:space="0" w:color="auto"/>
      </w:divBdr>
    </w:div>
    <w:div w:id="1656179999">
      <w:bodyDiv w:val="1"/>
      <w:marLeft w:val="0"/>
      <w:marRight w:val="0"/>
      <w:marTop w:val="0"/>
      <w:marBottom w:val="0"/>
      <w:divBdr>
        <w:top w:val="none" w:sz="0" w:space="0" w:color="auto"/>
        <w:left w:val="none" w:sz="0" w:space="0" w:color="auto"/>
        <w:bottom w:val="none" w:sz="0" w:space="0" w:color="auto"/>
        <w:right w:val="none" w:sz="0" w:space="0" w:color="auto"/>
      </w:divBdr>
    </w:div>
    <w:div w:id="1658413602">
      <w:bodyDiv w:val="1"/>
      <w:marLeft w:val="0"/>
      <w:marRight w:val="0"/>
      <w:marTop w:val="0"/>
      <w:marBottom w:val="0"/>
      <w:divBdr>
        <w:top w:val="none" w:sz="0" w:space="0" w:color="auto"/>
        <w:left w:val="none" w:sz="0" w:space="0" w:color="auto"/>
        <w:bottom w:val="none" w:sz="0" w:space="0" w:color="auto"/>
        <w:right w:val="none" w:sz="0" w:space="0" w:color="auto"/>
      </w:divBdr>
    </w:div>
    <w:div w:id="1672486909">
      <w:bodyDiv w:val="1"/>
      <w:marLeft w:val="0"/>
      <w:marRight w:val="0"/>
      <w:marTop w:val="0"/>
      <w:marBottom w:val="0"/>
      <w:divBdr>
        <w:top w:val="none" w:sz="0" w:space="0" w:color="auto"/>
        <w:left w:val="none" w:sz="0" w:space="0" w:color="auto"/>
        <w:bottom w:val="none" w:sz="0" w:space="0" w:color="auto"/>
        <w:right w:val="none" w:sz="0" w:space="0" w:color="auto"/>
      </w:divBdr>
    </w:div>
    <w:div w:id="1675913389">
      <w:bodyDiv w:val="1"/>
      <w:marLeft w:val="0"/>
      <w:marRight w:val="0"/>
      <w:marTop w:val="0"/>
      <w:marBottom w:val="0"/>
      <w:divBdr>
        <w:top w:val="none" w:sz="0" w:space="0" w:color="auto"/>
        <w:left w:val="none" w:sz="0" w:space="0" w:color="auto"/>
        <w:bottom w:val="none" w:sz="0" w:space="0" w:color="auto"/>
        <w:right w:val="none" w:sz="0" w:space="0" w:color="auto"/>
      </w:divBdr>
    </w:div>
    <w:div w:id="1682507156">
      <w:bodyDiv w:val="1"/>
      <w:marLeft w:val="0"/>
      <w:marRight w:val="0"/>
      <w:marTop w:val="0"/>
      <w:marBottom w:val="0"/>
      <w:divBdr>
        <w:top w:val="none" w:sz="0" w:space="0" w:color="auto"/>
        <w:left w:val="none" w:sz="0" w:space="0" w:color="auto"/>
        <w:bottom w:val="none" w:sz="0" w:space="0" w:color="auto"/>
        <w:right w:val="none" w:sz="0" w:space="0" w:color="auto"/>
      </w:divBdr>
    </w:div>
    <w:div w:id="1689260762">
      <w:bodyDiv w:val="1"/>
      <w:marLeft w:val="0"/>
      <w:marRight w:val="0"/>
      <w:marTop w:val="0"/>
      <w:marBottom w:val="0"/>
      <w:divBdr>
        <w:top w:val="none" w:sz="0" w:space="0" w:color="auto"/>
        <w:left w:val="none" w:sz="0" w:space="0" w:color="auto"/>
        <w:bottom w:val="none" w:sz="0" w:space="0" w:color="auto"/>
        <w:right w:val="none" w:sz="0" w:space="0" w:color="auto"/>
      </w:divBdr>
    </w:div>
    <w:div w:id="1691682838">
      <w:bodyDiv w:val="1"/>
      <w:marLeft w:val="0"/>
      <w:marRight w:val="0"/>
      <w:marTop w:val="0"/>
      <w:marBottom w:val="0"/>
      <w:divBdr>
        <w:top w:val="none" w:sz="0" w:space="0" w:color="auto"/>
        <w:left w:val="none" w:sz="0" w:space="0" w:color="auto"/>
        <w:bottom w:val="none" w:sz="0" w:space="0" w:color="auto"/>
        <w:right w:val="none" w:sz="0" w:space="0" w:color="auto"/>
      </w:divBdr>
    </w:div>
    <w:div w:id="1701976651">
      <w:bodyDiv w:val="1"/>
      <w:marLeft w:val="0"/>
      <w:marRight w:val="0"/>
      <w:marTop w:val="0"/>
      <w:marBottom w:val="0"/>
      <w:divBdr>
        <w:top w:val="none" w:sz="0" w:space="0" w:color="auto"/>
        <w:left w:val="none" w:sz="0" w:space="0" w:color="auto"/>
        <w:bottom w:val="none" w:sz="0" w:space="0" w:color="auto"/>
        <w:right w:val="none" w:sz="0" w:space="0" w:color="auto"/>
      </w:divBdr>
    </w:div>
    <w:div w:id="1704671781">
      <w:bodyDiv w:val="1"/>
      <w:marLeft w:val="0"/>
      <w:marRight w:val="0"/>
      <w:marTop w:val="0"/>
      <w:marBottom w:val="0"/>
      <w:divBdr>
        <w:top w:val="none" w:sz="0" w:space="0" w:color="auto"/>
        <w:left w:val="none" w:sz="0" w:space="0" w:color="auto"/>
        <w:bottom w:val="none" w:sz="0" w:space="0" w:color="auto"/>
        <w:right w:val="none" w:sz="0" w:space="0" w:color="auto"/>
      </w:divBdr>
    </w:div>
    <w:div w:id="1723479146">
      <w:bodyDiv w:val="1"/>
      <w:marLeft w:val="0"/>
      <w:marRight w:val="0"/>
      <w:marTop w:val="0"/>
      <w:marBottom w:val="0"/>
      <w:divBdr>
        <w:top w:val="none" w:sz="0" w:space="0" w:color="auto"/>
        <w:left w:val="none" w:sz="0" w:space="0" w:color="auto"/>
        <w:bottom w:val="none" w:sz="0" w:space="0" w:color="auto"/>
        <w:right w:val="none" w:sz="0" w:space="0" w:color="auto"/>
      </w:divBdr>
    </w:div>
    <w:div w:id="1729112214">
      <w:bodyDiv w:val="1"/>
      <w:marLeft w:val="0"/>
      <w:marRight w:val="0"/>
      <w:marTop w:val="0"/>
      <w:marBottom w:val="0"/>
      <w:divBdr>
        <w:top w:val="none" w:sz="0" w:space="0" w:color="auto"/>
        <w:left w:val="none" w:sz="0" w:space="0" w:color="auto"/>
        <w:bottom w:val="none" w:sz="0" w:space="0" w:color="auto"/>
        <w:right w:val="none" w:sz="0" w:space="0" w:color="auto"/>
      </w:divBdr>
    </w:div>
    <w:div w:id="1732852508">
      <w:bodyDiv w:val="1"/>
      <w:marLeft w:val="0"/>
      <w:marRight w:val="0"/>
      <w:marTop w:val="0"/>
      <w:marBottom w:val="0"/>
      <w:divBdr>
        <w:top w:val="none" w:sz="0" w:space="0" w:color="auto"/>
        <w:left w:val="none" w:sz="0" w:space="0" w:color="auto"/>
        <w:bottom w:val="none" w:sz="0" w:space="0" w:color="auto"/>
        <w:right w:val="none" w:sz="0" w:space="0" w:color="auto"/>
      </w:divBdr>
    </w:div>
    <w:div w:id="1740982273">
      <w:bodyDiv w:val="1"/>
      <w:marLeft w:val="0"/>
      <w:marRight w:val="0"/>
      <w:marTop w:val="0"/>
      <w:marBottom w:val="0"/>
      <w:divBdr>
        <w:top w:val="none" w:sz="0" w:space="0" w:color="auto"/>
        <w:left w:val="none" w:sz="0" w:space="0" w:color="auto"/>
        <w:bottom w:val="none" w:sz="0" w:space="0" w:color="auto"/>
        <w:right w:val="none" w:sz="0" w:space="0" w:color="auto"/>
      </w:divBdr>
    </w:div>
    <w:div w:id="1744522370">
      <w:bodyDiv w:val="1"/>
      <w:marLeft w:val="0"/>
      <w:marRight w:val="0"/>
      <w:marTop w:val="0"/>
      <w:marBottom w:val="0"/>
      <w:divBdr>
        <w:top w:val="none" w:sz="0" w:space="0" w:color="auto"/>
        <w:left w:val="none" w:sz="0" w:space="0" w:color="auto"/>
        <w:bottom w:val="none" w:sz="0" w:space="0" w:color="auto"/>
        <w:right w:val="none" w:sz="0" w:space="0" w:color="auto"/>
      </w:divBdr>
    </w:div>
    <w:div w:id="1744528319">
      <w:bodyDiv w:val="1"/>
      <w:marLeft w:val="0"/>
      <w:marRight w:val="0"/>
      <w:marTop w:val="0"/>
      <w:marBottom w:val="0"/>
      <w:divBdr>
        <w:top w:val="none" w:sz="0" w:space="0" w:color="auto"/>
        <w:left w:val="none" w:sz="0" w:space="0" w:color="auto"/>
        <w:bottom w:val="none" w:sz="0" w:space="0" w:color="auto"/>
        <w:right w:val="none" w:sz="0" w:space="0" w:color="auto"/>
      </w:divBdr>
    </w:div>
    <w:div w:id="1754862824">
      <w:bodyDiv w:val="1"/>
      <w:marLeft w:val="0"/>
      <w:marRight w:val="0"/>
      <w:marTop w:val="0"/>
      <w:marBottom w:val="0"/>
      <w:divBdr>
        <w:top w:val="none" w:sz="0" w:space="0" w:color="auto"/>
        <w:left w:val="none" w:sz="0" w:space="0" w:color="auto"/>
        <w:bottom w:val="none" w:sz="0" w:space="0" w:color="auto"/>
        <w:right w:val="none" w:sz="0" w:space="0" w:color="auto"/>
      </w:divBdr>
    </w:div>
    <w:div w:id="1757090187">
      <w:bodyDiv w:val="1"/>
      <w:marLeft w:val="0"/>
      <w:marRight w:val="0"/>
      <w:marTop w:val="0"/>
      <w:marBottom w:val="0"/>
      <w:divBdr>
        <w:top w:val="none" w:sz="0" w:space="0" w:color="auto"/>
        <w:left w:val="none" w:sz="0" w:space="0" w:color="auto"/>
        <w:bottom w:val="none" w:sz="0" w:space="0" w:color="auto"/>
        <w:right w:val="none" w:sz="0" w:space="0" w:color="auto"/>
      </w:divBdr>
    </w:div>
    <w:div w:id="1761484985">
      <w:bodyDiv w:val="1"/>
      <w:marLeft w:val="0"/>
      <w:marRight w:val="0"/>
      <w:marTop w:val="0"/>
      <w:marBottom w:val="0"/>
      <w:divBdr>
        <w:top w:val="none" w:sz="0" w:space="0" w:color="auto"/>
        <w:left w:val="none" w:sz="0" w:space="0" w:color="auto"/>
        <w:bottom w:val="none" w:sz="0" w:space="0" w:color="auto"/>
        <w:right w:val="none" w:sz="0" w:space="0" w:color="auto"/>
      </w:divBdr>
    </w:div>
    <w:div w:id="1767995411">
      <w:bodyDiv w:val="1"/>
      <w:marLeft w:val="0"/>
      <w:marRight w:val="0"/>
      <w:marTop w:val="0"/>
      <w:marBottom w:val="0"/>
      <w:divBdr>
        <w:top w:val="none" w:sz="0" w:space="0" w:color="auto"/>
        <w:left w:val="none" w:sz="0" w:space="0" w:color="auto"/>
        <w:bottom w:val="none" w:sz="0" w:space="0" w:color="auto"/>
        <w:right w:val="none" w:sz="0" w:space="0" w:color="auto"/>
      </w:divBdr>
    </w:div>
    <w:div w:id="1772509710">
      <w:bodyDiv w:val="1"/>
      <w:marLeft w:val="0"/>
      <w:marRight w:val="0"/>
      <w:marTop w:val="0"/>
      <w:marBottom w:val="0"/>
      <w:divBdr>
        <w:top w:val="none" w:sz="0" w:space="0" w:color="auto"/>
        <w:left w:val="none" w:sz="0" w:space="0" w:color="auto"/>
        <w:bottom w:val="none" w:sz="0" w:space="0" w:color="auto"/>
        <w:right w:val="none" w:sz="0" w:space="0" w:color="auto"/>
      </w:divBdr>
    </w:div>
    <w:div w:id="1791971580">
      <w:bodyDiv w:val="1"/>
      <w:marLeft w:val="0"/>
      <w:marRight w:val="0"/>
      <w:marTop w:val="0"/>
      <w:marBottom w:val="0"/>
      <w:divBdr>
        <w:top w:val="none" w:sz="0" w:space="0" w:color="auto"/>
        <w:left w:val="none" w:sz="0" w:space="0" w:color="auto"/>
        <w:bottom w:val="none" w:sz="0" w:space="0" w:color="auto"/>
        <w:right w:val="none" w:sz="0" w:space="0" w:color="auto"/>
      </w:divBdr>
    </w:div>
    <w:div w:id="1794054986">
      <w:bodyDiv w:val="1"/>
      <w:marLeft w:val="0"/>
      <w:marRight w:val="0"/>
      <w:marTop w:val="0"/>
      <w:marBottom w:val="0"/>
      <w:divBdr>
        <w:top w:val="none" w:sz="0" w:space="0" w:color="auto"/>
        <w:left w:val="none" w:sz="0" w:space="0" w:color="auto"/>
        <w:bottom w:val="none" w:sz="0" w:space="0" w:color="auto"/>
        <w:right w:val="none" w:sz="0" w:space="0" w:color="auto"/>
      </w:divBdr>
    </w:div>
    <w:div w:id="1805150443">
      <w:bodyDiv w:val="1"/>
      <w:marLeft w:val="0"/>
      <w:marRight w:val="0"/>
      <w:marTop w:val="0"/>
      <w:marBottom w:val="0"/>
      <w:divBdr>
        <w:top w:val="none" w:sz="0" w:space="0" w:color="auto"/>
        <w:left w:val="none" w:sz="0" w:space="0" w:color="auto"/>
        <w:bottom w:val="none" w:sz="0" w:space="0" w:color="auto"/>
        <w:right w:val="none" w:sz="0" w:space="0" w:color="auto"/>
      </w:divBdr>
    </w:div>
    <w:div w:id="1806195384">
      <w:bodyDiv w:val="1"/>
      <w:marLeft w:val="0"/>
      <w:marRight w:val="0"/>
      <w:marTop w:val="0"/>
      <w:marBottom w:val="0"/>
      <w:divBdr>
        <w:top w:val="none" w:sz="0" w:space="0" w:color="auto"/>
        <w:left w:val="none" w:sz="0" w:space="0" w:color="auto"/>
        <w:bottom w:val="none" w:sz="0" w:space="0" w:color="auto"/>
        <w:right w:val="none" w:sz="0" w:space="0" w:color="auto"/>
      </w:divBdr>
    </w:div>
    <w:div w:id="1816027293">
      <w:bodyDiv w:val="1"/>
      <w:marLeft w:val="0"/>
      <w:marRight w:val="0"/>
      <w:marTop w:val="0"/>
      <w:marBottom w:val="0"/>
      <w:divBdr>
        <w:top w:val="none" w:sz="0" w:space="0" w:color="auto"/>
        <w:left w:val="none" w:sz="0" w:space="0" w:color="auto"/>
        <w:bottom w:val="none" w:sz="0" w:space="0" w:color="auto"/>
        <w:right w:val="none" w:sz="0" w:space="0" w:color="auto"/>
      </w:divBdr>
    </w:div>
    <w:div w:id="1821116743">
      <w:bodyDiv w:val="1"/>
      <w:marLeft w:val="0"/>
      <w:marRight w:val="0"/>
      <w:marTop w:val="0"/>
      <w:marBottom w:val="0"/>
      <w:divBdr>
        <w:top w:val="none" w:sz="0" w:space="0" w:color="auto"/>
        <w:left w:val="none" w:sz="0" w:space="0" w:color="auto"/>
        <w:bottom w:val="none" w:sz="0" w:space="0" w:color="auto"/>
        <w:right w:val="none" w:sz="0" w:space="0" w:color="auto"/>
      </w:divBdr>
    </w:div>
    <w:div w:id="1830558799">
      <w:bodyDiv w:val="1"/>
      <w:marLeft w:val="0"/>
      <w:marRight w:val="0"/>
      <w:marTop w:val="0"/>
      <w:marBottom w:val="0"/>
      <w:divBdr>
        <w:top w:val="none" w:sz="0" w:space="0" w:color="auto"/>
        <w:left w:val="none" w:sz="0" w:space="0" w:color="auto"/>
        <w:bottom w:val="none" w:sz="0" w:space="0" w:color="auto"/>
        <w:right w:val="none" w:sz="0" w:space="0" w:color="auto"/>
      </w:divBdr>
    </w:div>
    <w:div w:id="1832408220">
      <w:bodyDiv w:val="1"/>
      <w:marLeft w:val="0"/>
      <w:marRight w:val="0"/>
      <w:marTop w:val="0"/>
      <w:marBottom w:val="0"/>
      <w:divBdr>
        <w:top w:val="none" w:sz="0" w:space="0" w:color="auto"/>
        <w:left w:val="none" w:sz="0" w:space="0" w:color="auto"/>
        <w:bottom w:val="none" w:sz="0" w:space="0" w:color="auto"/>
        <w:right w:val="none" w:sz="0" w:space="0" w:color="auto"/>
      </w:divBdr>
    </w:div>
    <w:div w:id="1838374223">
      <w:bodyDiv w:val="1"/>
      <w:marLeft w:val="0"/>
      <w:marRight w:val="0"/>
      <w:marTop w:val="0"/>
      <w:marBottom w:val="0"/>
      <w:divBdr>
        <w:top w:val="none" w:sz="0" w:space="0" w:color="auto"/>
        <w:left w:val="none" w:sz="0" w:space="0" w:color="auto"/>
        <w:bottom w:val="none" w:sz="0" w:space="0" w:color="auto"/>
        <w:right w:val="none" w:sz="0" w:space="0" w:color="auto"/>
      </w:divBdr>
    </w:div>
    <w:div w:id="1846047987">
      <w:bodyDiv w:val="1"/>
      <w:marLeft w:val="0"/>
      <w:marRight w:val="0"/>
      <w:marTop w:val="0"/>
      <w:marBottom w:val="0"/>
      <w:divBdr>
        <w:top w:val="none" w:sz="0" w:space="0" w:color="auto"/>
        <w:left w:val="none" w:sz="0" w:space="0" w:color="auto"/>
        <w:bottom w:val="none" w:sz="0" w:space="0" w:color="auto"/>
        <w:right w:val="none" w:sz="0" w:space="0" w:color="auto"/>
      </w:divBdr>
    </w:div>
    <w:div w:id="1850873974">
      <w:bodyDiv w:val="1"/>
      <w:marLeft w:val="0"/>
      <w:marRight w:val="0"/>
      <w:marTop w:val="0"/>
      <w:marBottom w:val="0"/>
      <w:divBdr>
        <w:top w:val="none" w:sz="0" w:space="0" w:color="auto"/>
        <w:left w:val="none" w:sz="0" w:space="0" w:color="auto"/>
        <w:bottom w:val="none" w:sz="0" w:space="0" w:color="auto"/>
        <w:right w:val="none" w:sz="0" w:space="0" w:color="auto"/>
      </w:divBdr>
    </w:div>
    <w:div w:id="1852330799">
      <w:bodyDiv w:val="1"/>
      <w:marLeft w:val="0"/>
      <w:marRight w:val="0"/>
      <w:marTop w:val="0"/>
      <w:marBottom w:val="0"/>
      <w:divBdr>
        <w:top w:val="none" w:sz="0" w:space="0" w:color="auto"/>
        <w:left w:val="none" w:sz="0" w:space="0" w:color="auto"/>
        <w:bottom w:val="none" w:sz="0" w:space="0" w:color="auto"/>
        <w:right w:val="none" w:sz="0" w:space="0" w:color="auto"/>
      </w:divBdr>
    </w:div>
    <w:div w:id="1868910008">
      <w:bodyDiv w:val="1"/>
      <w:marLeft w:val="0"/>
      <w:marRight w:val="0"/>
      <w:marTop w:val="0"/>
      <w:marBottom w:val="0"/>
      <w:divBdr>
        <w:top w:val="none" w:sz="0" w:space="0" w:color="auto"/>
        <w:left w:val="none" w:sz="0" w:space="0" w:color="auto"/>
        <w:bottom w:val="none" w:sz="0" w:space="0" w:color="auto"/>
        <w:right w:val="none" w:sz="0" w:space="0" w:color="auto"/>
      </w:divBdr>
    </w:div>
    <w:div w:id="1876653629">
      <w:bodyDiv w:val="1"/>
      <w:marLeft w:val="0"/>
      <w:marRight w:val="0"/>
      <w:marTop w:val="0"/>
      <w:marBottom w:val="0"/>
      <w:divBdr>
        <w:top w:val="none" w:sz="0" w:space="0" w:color="auto"/>
        <w:left w:val="none" w:sz="0" w:space="0" w:color="auto"/>
        <w:bottom w:val="none" w:sz="0" w:space="0" w:color="auto"/>
        <w:right w:val="none" w:sz="0" w:space="0" w:color="auto"/>
      </w:divBdr>
    </w:div>
    <w:div w:id="1876846223">
      <w:bodyDiv w:val="1"/>
      <w:marLeft w:val="0"/>
      <w:marRight w:val="0"/>
      <w:marTop w:val="0"/>
      <w:marBottom w:val="0"/>
      <w:divBdr>
        <w:top w:val="none" w:sz="0" w:space="0" w:color="auto"/>
        <w:left w:val="none" w:sz="0" w:space="0" w:color="auto"/>
        <w:bottom w:val="none" w:sz="0" w:space="0" w:color="auto"/>
        <w:right w:val="none" w:sz="0" w:space="0" w:color="auto"/>
      </w:divBdr>
    </w:div>
    <w:div w:id="1883785363">
      <w:bodyDiv w:val="1"/>
      <w:marLeft w:val="0"/>
      <w:marRight w:val="0"/>
      <w:marTop w:val="0"/>
      <w:marBottom w:val="0"/>
      <w:divBdr>
        <w:top w:val="none" w:sz="0" w:space="0" w:color="auto"/>
        <w:left w:val="none" w:sz="0" w:space="0" w:color="auto"/>
        <w:bottom w:val="none" w:sz="0" w:space="0" w:color="auto"/>
        <w:right w:val="none" w:sz="0" w:space="0" w:color="auto"/>
      </w:divBdr>
    </w:div>
    <w:div w:id="1887372055">
      <w:bodyDiv w:val="1"/>
      <w:marLeft w:val="0"/>
      <w:marRight w:val="0"/>
      <w:marTop w:val="0"/>
      <w:marBottom w:val="0"/>
      <w:divBdr>
        <w:top w:val="none" w:sz="0" w:space="0" w:color="auto"/>
        <w:left w:val="none" w:sz="0" w:space="0" w:color="auto"/>
        <w:bottom w:val="none" w:sz="0" w:space="0" w:color="auto"/>
        <w:right w:val="none" w:sz="0" w:space="0" w:color="auto"/>
      </w:divBdr>
    </w:div>
    <w:div w:id="1907908813">
      <w:bodyDiv w:val="1"/>
      <w:marLeft w:val="0"/>
      <w:marRight w:val="0"/>
      <w:marTop w:val="0"/>
      <w:marBottom w:val="0"/>
      <w:divBdr>
        <w:top w:val="none" w:sz="0" w:space="0" w:color="auto"/>
        <w:left w:val="none" w:sz="0" w:space="0" w:color="auto"/>
        <w:bottom w:val="none" w:sz="0" w:space="0" w:color="auto"/>
        <w:right w:val="none" w:sz="0" w:space="0" w:color="auto"/>
      </w:divBdr>
    </w:div>
    <w:div w:id="1917206399">
      <w:bodyDiv w:val="1"/>
      <w:marLeft w:val="0"/>
      <w:marRight w:val="0"/>
      <w:marTop w:val="0"/>
      <w:marBottom w:val="0"/>
      <w:divBdr>
        <w:top w:val="none" w:sz="0" w:space="0" w:color="auto"/>
        <w:left w:val="none" w:sz="0" w:space="0" w:color="auto"/>
        <w:bottom w:val="none" w:sz="0" w:space="0" w:color="auto"/>
        <w:right w:val="none" w:sz="0" w:space="0" w:color="auto"/>
      </w:divBdr>
    </w:div>
    <w:div w:id="1921450147">
      <w:bodyDiv w:val="1"/>
      <w:marLeft w:val="0"/>
      <w:marRight w:val="0"/>
      <w:marTop w:val="0"/>
      <w:marBottom w:val="0"/>
      <w:divBdr>
        <w:top w:val="none" w:sz="0" w:space="0" w:color="auto"/>
        <w:left w:val="none" w:sz="0" w:space="0" w:color="auto"/>
        <w:bottom w:val="none" w:sz="0" w:space="0" w:color="auto"/>
        <w:right w:val="none" w:sz="0" w:space="0" w:color="auto"/>
      </w:divBdr>
    </w:div>
    <w:div w:id="1932659612">
      <w:bodyDiv w:val="1"/>
      <w:marLeft w:val="0"/>
      <w:marRight w:val="0"/>
      <w:marTop w:val="0"/>
      <w:marBottom w:val="0"/>
      <w:divBdr>
        <w:top w:val="none" w:sz="0" w:space="0" w:color="auto"/>
        <w:left w:val="none" w:sz="0" w:space="0" w:color="auto"/>
        <w:bottom w:val="none" w:sz="0" w:space="0" w:color="auto"/>
        <w:right w:val="none" w:sz="0" w:space="0" w:color="auto"/>
      </w:divBdr>
    </w:div>
    <w:div w:id="1935165491">
      <w:bodyDiv w:val="1"/>
      <w:marLeft w:val="0"/>
      <w:marRight w:val="0"/>
      <w:marTop w:val="0"/>
      <w:marBottom w:val="0"/>
      <w:divBdr>
        <w:top w:val="none" w:sz="0" w:space="0" w:color="auto"/>
        <w:left w:val="none" w:sz="0" w:space="0" w:color="auto"/>
        <w:bottom w:val="none" w:sz="0" w:space="0" w:color="auto"/>
        <w:right w:val="none" w:sz="0" w:space="0" w:color="auto"/>
      </w:divBdr>
    </w:div>
    <w:div w:id="1942105590">
      <w:bodyDiv w:val="1"/>
      <w:marLeft w:val="0"/>
      <w:marRight w:val="0"/>
      <w:marTop w:val="0"/>
      <w:marBottom w:val="0"/>
      <w:divBdr>
        <w:top w:val="none" w:sz="0" w:space="0" w:color="auto"/>
        <w:left w:val="none" w:sz="0" w:space="0" w:color="auto"/>
        <w:bottom w:val="none" w:sz="0" w:space="0" w:color="auto"/>
        <w:right w:val="none" w:sz="0" w:space="0" w:color="auto"/>
      </w:divBdr>
    </w:div>
    <w:div w:id="1942250908">
      <w:bodyDiv w:val="1"/>
      <w:marLeft w:val="0"/>
      <w:marRight w:val="0"/>
      <w:marTop w:val="0"/>
      <w:marBottom w:val="0"/>
      <w:divBdr>
        <w:top w:val="none" w:sz="0" w:space="0" w:color="auto"/>
        <w:left w:val="none" w:sz="0" w:space="0" w:color="auto"/>
        <w:bottom w:val="none" w:sz="0" w:space="0" w:color="auto"/>
        <w:right w:val="none" w:sz="0" w:space="0" w:color="auto"/>
      </w:divBdr>
    </w:div>
    <w:div w:id="1950307610">
      <w:bodyDiv w:val="1"/>
      <w:marLeft w:val="0"/>
      <w:marRight w:val="0"/>
      <w:marTop w:val="0"/>
      <w:marBottom w:val="0"/>
      <w:divBdr>
        <w:top w:val="none" w:sz="0" w:space="0" w:color="auto"/>
        <w:left w:val="none" w:sz="0" w:space="0" w:color="auto"/>
        <w:bottom w:val="none" w:sz="0" w:space="0" w:color="auto"/>
        <w:right w:val="none" w:sz="0" w:space="0" w:color="auto"/>
      </w:divBdr>
    </w:div>
    <w:div w:id="1951088427">
      <w:bodyDiv w:val="1"/>
      <w:marLeft w:val="0"/>
      <w:marRight w:val="0"/>
      <w:marTop w:val="0"/>
      <w:marBottom w:val="0"/>
      <w:divBdr>
        <w:top w:val="none" w:sz="0" w:space="0" w:color="auto"/>
        <w:left w:val="none" w:sz="0" w:space="0" w:color="auto"/>
        <w:bottom w:val="none" w:sz="0" w:space="0" w:color="auto"/>
        <w:right w:val="none" w:sz="0" w:space="0" w:color="auto"/>
      </w:divBdr>
    </w:div>
    <w:div w:id="1952273776">
      <w:bodyDiv w:val="1"/>
      <w:marLeft w:val="0"/>
      <w:marRight w:val="0"/>
      <w:marTop w:val="0"/>
      <w:marBottom w:val="0"/>
      <w:divBdr>
        <w:top w:val="none" w:sz="0" w:space="0" w:color="auto"/>
        <w:left w:val="none" w:sz="0" w:space="0" w:color="auto"/>
        <w:bottom w:val="none" w:sz="0" w:space="0" w:color="auto"/>
        <w:right w:val="none" w:sz="0" w:space="0" w:color="auto"/>
      </w:divBdr>
    </w:div>
    <w:div w:id="1954823046">
      <w:bodyDiv w:val="1"/>
      <w:marLeft w:val="0"/>
      <w:marRight w:val="0"/>
      <w:marTop w:val="0"/>
      <w:marBottom w:val="0"/>
      <w:divBdr>
        <w:top w:val="none" w:sz="0" w:space="0" w:color="auto"/>
        <w:left w:val="none" w:sz="0" w:space="0" w:color="auto"/>
        <w:bottom w:val="none" w:sz="0" w:space="0" w:color="auto"/>
        <w:right w:val="none" w:sz="0" w:space="0" w:color="auto"/>
      </w:divBdr>
    </w:div>
    <w:div w:id="1964530248">
      <w:bodyDiv w:val="1"/>
      <w:marLeft w:val="0"/>
      <w:marRight w:val="0"/>
      <w:marTop w:val="0"/>
      <w:marBottom w:val="0"/>
      <w:divBdr>
        <w:top w:val="none" w:sz="0" w:space="0" w:color="auto"/>
        <w:left w:val="none" w:sz="0" w:space="0" w:color="auto"/>
        <w:bottom w:val="none" w:sz="0" w:space="0" w:color="auto"/>
        <w:right w:val="none" w:sz="0" w:space="0" w:color="auto"/>
      </w:divBdr>
    </w:div>
    <w:div w:id="1965767640">
      <w:bodyDiv w:val="1"/>
      <w:marLeft w:val="0"/>
      <w:marRight w:val="0"/>
      <w:marTop w:val="0"/>
      <w:marBottom w:val="0"/>
      <w:divBdr>
        <w:top w:val="none" w:sz="0" w:space="0" w:color="auto"/>
        <w:left w:val="none" w:sz="0" w:space="0" w:color="auto"/>
        <w:bottom w:val="none" w:sz="0" w:space="0" w:color="auto"/>
        <w:right w:val="none" w:sz="0" w:space="0" w:color="auto"/>
      </w:divBdr>
    </w:div>
    <w:div w:id="1967344286">
      <w:bodyDiv w:val="1"/>
      <w:marLeft w:val="0"/>
      <w:marRight w:val="0"/>
      <w:marTop w:val="0"/>
      <w:marBottom w:val="0"/>
      <w:divBdr>
        <w:top w:val="none" w:sz="0" w:space="0" w:color="auto"/>
        <w:left w:val="none" w:sz="0" w:space="0" w:color="auto"/>
        <w:bottom w:val="none" w:sz="0" w:space="0" w:color="auto"/>
        <w:right w:val="none" w:sz="0" w:space="0" w:color="auto"/>
      </w:divBdr>
    </w:div>
    <w:div w:id="1972052979">
      <w:bodyDiv w:val="1"/>
      <w:marLeft w:val="0"/>
      <w:marRight w:val="0"/>
      <w:marTop w:val="0"/>
      <w:marBottom w:val="0"/>
      <w:divBdr>
        <w:top w:val="none" w:sz="0" w:space="0" w:color="auto"/>
        <w:left w:val="none" w:sz="0" w:space="0" w:color="auto"/>
        <w:bottom w:val="none" w:sz="0" w:space="0" w:color="auto"/>
        <w:right w:val="none" w:sz="0" w:space="0" w:color="auto"/>
      </w:divBdr>
    </w:div>
    <w:div w:id="1972438300">
      <w:bodyDiv w:val="1"/>
      <w:marLeft w:val="0"/>
      <w:marRight w:val="0"/>
      <w:marTop w:val="0"/>
      <w:marBottom w:val="0"/>
      <w:divBdr>
        <w:top w:val="none" w:sz="0" w:space="0" w:color="auto"/>
        <w:left w:val="none" w:sz="0" w:space="0" w:color="auto"/>
        <w:bottom w:val="none" w:sz="0" w:space="0" w:color="auto"/>
        <w:right w:val="none" w:sz="0" w:space="0" w:color="auto"/>
      </w:divBdr>
    </w:div>
    <w:div w:id="1984698475">
      <w:bodyDiv w:val="1"/>
      <w:marLeft w:val="0"/>
      <w:marRight w:val="0"/>
      <w:marTop w:val="0"/>
      <w:marBottom w:val="0"/>
      <w:divBdr>
        <w:top w:val="none" w:sz="0" w:space="0" w:color="auto"/>
        <w:left w:val="none" w:sz="0" w:space="0" w:color="auto"/>
        <w:bottom w:val="none" w:sz="0" w:space="0" w:color="auto"/>
        <w:right w:val="none" w:sz="0" w:space="0" w:color="auto"/>
      </w:divBdr>
    </w:div>
    <w:div w:id="1990209125">
      <w:bodyDiv w:val="1"/>
      <w:marLeft w:val="0"/>
      <w:marRight w:val="0"/>
      <w:marTop w:val="0"/>
      <w:marBottom w:val="0"/>
      <w:divBdr>
        <w:top w:val="none" w:sz="0" w:space="0" w:color="auto"/>
        <w:left w:val="none" w:sz="0" w:space="0" w:color="auto"/>
        <w:bottom w:val="none" w:sz="0" w:space="0" w:color="auto"/>
        <w:right w:val="none" w:sz="0" w:space="0" w:color="auto"/>
      </w:divBdr>
    </w:div>
    <w:div w:id="1991640631">
      <w:bodyDiv w:val="1"/>
      <w:marLeft w:val="0"/>
      <w:marRight w:val="0"/>
      <w:marTop w:val="0"/>
      <w:marBottom w:val="0"/>
      <w:divBdr>
        <w:top w:val="none" w:sz="0" w:space="0" w:color="auto"/>
        <w:left w:val="none" w:sz="0" w:space="0" w:color="auto"/>
        <w:bottom w:val="none" w:sz="0" w:space="0" w:color="auto"/>
        <w:right w:val="none" w:sz="0" w:space="0" w:color="auto"/>
      </w:divBdr>
    </w:div>
    <w:div w:id="1991866411">
      <w:bodyDiv w:val="1"/>
      <w:marLeft w:val="0"/>
      <w:marRight w:val="0"/>
      <w:marTop w:val="0"/>
      <w:marBottom w:val="0"/>
      <w:divBdr>
        <w:top w:val="none" w:sz="0" w:space="0" w:color="auto"/>
        <w:left w:val="none" w:sz="0" w:space="0" w:color="auto"/>
        <w:bottom w:val="none" w:sz="0" w:space="0" w:color="auto"/>
        <w:right w:val="none" w:sz="0" w:space="0" w:color="auto"/>
      </w:divBdr>
    </w:div>
    <w:div w:id="2010676291">
      <w:bodyDiv w:val="1"/>
      <w:marLeft w:val="0"/>
      <w:marRight w:val="0"/>
      <w:marTop w:val="0"/>
      <w:marBottom w:val="0"/>
      <w:divBdr>
        <w:top w:val="none" w:sz="0" w:space="0" w:color="auto"/>
        <w:left w:val="none" w:sz="0" w:space="0" w:color="auto"/>
        <w:bottom w:val="none" w:sz="0" w:space="0" w:color="auto"/>
        <w:right w:val="none" w:sz="0" w:space="0" w:color="auto"/>
      </w:divBdr>
    </w:div>
    <w:div w:id="2011979209">
      <w:bodyDiv w:val="1"/>
      <w:marLeft w:val="0"/>
      <w:marRight w:val="0"/>
      <w:marTop w:val="0"/>
      <w:marBottom w:val="0"/>
      <w:divBdr>
        <w:top w:val="none" w:sz="0" w:space="0" w:color="auto"/>
        <w:left w:val="none" w:sz="0" w:space="0" w:color="auto"/>
        <w:bottom w:val="none" w:sz="0" w:space="0" w:color="auto"/>
        <w:right w:val="none" w:sz="0" w:space="0" w:color="auto"/>
      </w:divBdr>
    </w:div>
    <w:div w:id="2015570402">
      <w:bodyDiv w:val="1"/>
      <w:marLeft w:val="0"/>
      <w:marRight w:val="0"/>
      <w:marTop w:val="0"/>
      <w:marBottom w:val="0"/>
      <w:divBdr>
        <w:top w:val="none" w:sz="0" w:space="0" w:color="auto"/>
        <w:left w:val="none" w:sz="0" w:space="0" w:color="auto"/>
        <w:bottom w:val="none" w:sz="0" w:space="0" w:color="auto"/>
        <w:right w:val="none" w:sz="0" w:space="0" w:color="auto"/>
      </w:divBdr>
    </w:div>
    <w:div w:id="2021277353">
      <w:bodyDiv w:val="1"/>
      <w:marLeft w:val="0"/>
      <w:marRight w:val="0"/>
      <w:marTop w:val="0"/>
      <w:marBottom w:val="0"/>
      <w:divBdr>
        <w:top w:val="none" w:sz="0" w:space="0" w:color="auto"/>
        <w:left w:val="none" w:sz="0" w:space="0" w:color="auto"/>
        <w:bottom w:val="none" w:sz="0" w:space="0" w:color="auto"/>
        <w:right w:val="none" w:sz="0" w:space="0" w:color="auto"/>
      </w:divBdr>
    </w:div>
    <w:div w:id="2030794574">
      <w:bodyDiv w:val="1"/>
      <w:marLeft w:val="0"/>
      <w:marRight w:val="0"/>
      <w:marTop w:val="0"/>
      <w:marBottom w:val="0"/>
      <w:divBdr>
        <w:top w:val="none" w:sz="0" w:space="0" w:color="auto"/>
        <w:left w:val="none" w:sz="0" w:space="0" w:color="auto"/>
        <w:bottom w:val="none" w:sz="0" w:space="0" w:color="auto"/>
        <w:right w:val="none" w:sz="0" w:space="0" w:color="auto"/>
      </w:divBdr>
    </w:div>
    <w:div w:id="2031684098">
      <w:bodyDiv w:val="1"/>
      <w:marLeft w:val="0"/>
      <w:marRight w:val="0"/>
      <w:marTop w:val="0"/>
      <w:marBottom w:val="0"/>
      <w:divBdr>
        <w:top w:val="none" w:sz="0" w:space="0" w:color="auto"/>
        <w:left w:val="none" w:sz="0" w:space="0" w:color="auto"/>
        <w:bottom w:val="none" w:sz="0" w:space="0" w:color="auto"/>
        <w:right w:val="none" w:sz="0" w:space="0" w:color="auto"/>
      </w:divBdr>
    </w:div>
    <w:div w:id="2039966695">
      <w:bodyDiv w:val="1"/>
      <w:marLeft w:val="0"/>
      <w:marRight w:val="0"/>
      <w:marTop w:val="0"/>
      <w:marBottom w:val="0"/>
      <w:divBdr>
        <w:top w:val="none" w:sz="0" w:space="0" w:color="auto"/>
        <w:left w:val="none" w:sz="0" w:space="0" w:color="auto"/>
        <w:bottom w:val="none" w:sz="0" w:space="0" w:color="auto"/>
        <w:right w:val="none" w:sz="0" w:space="0" w:color="auto"/>
      </w:divBdr>
    </w:div>
    <w:div w:id="2052461841">
      <w:bodyDiv w:val="1"/>
      <w:marLeft w:val="0"/>
      <w:marRight w:val="0"/>
      <w:marTop w:val="0"/>
      <w:marBottom w:val="0"/>
      <w:divBdr>
        <w:top w:val="none" w:sz="0" w:space="0" w:color="auto"/>
        <w:left w:val="none" w:sz="0" w:space="0" w:color="auto"/>
        <w:bottom w:val="none" w:sz="0" w:space="0" w:color="auto"/>
        <w:right w:val="none" w:sz="0" w:space="0" w:color="auto"/>
      </w:divBdr>
    </w:div>
    <w:div w:id="2057852737">
      <w:bodyDiv w:val="1"/>
      <w:marLeft w:val="0"/>
      <w:marRight w:val="0"/>
      <w:marTop w:val="0"/>
      <w:marBottom w:val="0"/>
      <w:divBdr>
        <w:top w:val="none" w:sz="0" w:space="0" w:color="auto"/>
        <w:left w:val="none" w:sz="0" w:space="0" w:color="auto"/>
        <w:bottom w:val="none" w:sz="0" w:space="0" w:color="auto"/>
        <w:right w:val="none" w:sz="0" w:space="0" w:color="auto"/>
      </w:divBdr>
    </w:div>
    <w:div w:id="2072461740">
      <w:bodyDiv w:val="1"/>
      <w:marLeft w:val="0"/>
      <w:marRight w:val="0"/>
      <w:marTop w:val="0"/>
      <w:marBottom w:val="0"/>
      <w:divBdr>
        <w:top w:val="none" w:sz="0" w:space="0" w:color="auto"/>
        <w:left w:val="none" w:sz="0" w:space="0" w:color="auto"/>
        <w:bottom w:val="none" w:sz="0" w:space="0" w:color="auto"/>
        <w:right w:val="none" w:sz="0" w:space="0" w:color="auto"/>
      </w:divBdr>
    </w:div>
    <w:div w:id="2075734813">
      <w:bodyDiv w:val="1"/>
      <w:marLeft w:val="0"/>
      <w:marRight w:val="0"/>
      <w:marTop w:val="0"/>
      <w:marBottom w:val="0"/>
      <w:divBdr>
        <w:top w:val="none" w:sz="0" w:space="0" w:color="auto"/>
        <w:left w:val="none" w:sz="0" w:space="0" w:color="auto"/>
        <w:bottom w:val="none" w:sz="0" w:space="0" w:color="auto"/>
        <w:right w:val="none" w:sz="0" w:space="0" w:color="auto"/>
      </w:divBdr>
    </w:div>
    <w:div w:id="2083137787">
      <w:bodyDiv w:val="1"/>
      <w:marLeft w:val="0"/>
      <w:marRight w:val="0"/>
      <w:marTop w:val="0"/>
      <w:marBottom w:val="0"/>
      <w:divBdr>
        <w:top w:val="none" w:sz="0" w:space="0" w:color="auto"/>
        <w:left w:val="none" w:sz="0" w:space="0" w:color="auto"/>
        <w:bottom w:val="none" w:sz="0" w:space="0" w:color="auto"/>
        <w:right w:val="none" w:sz="0" w:space="0" w:color="auto"/>
      </w:divBdr>
    </w:div>
    <w:div w:id="2084256591">
      <w:bodyDiv w:val="1"/>
      <w:marLeft w:val="0"/>
      <w:marRight w:val="0"/>
      <w:marTop w:val="0"/>
      <w:marBottom w:val="0"/>
      <w:divBdr>
        <w:top w:val="none" w:sz="0" w:space="0" w:color="auto"/>
        <w:left w:val="none" w:sz="0" w:space="0" w:color="auto"/>
        <w:bottom w:val="none" w:sz="0" w:space="0" w:color="auto"/>
        <w:right w:val="none" w:sz="0" w:space="0" w:color="auto"/>
      </w:divBdr>
    </w:div>
    <w:div w:id="2087458393">
      <w:bodyDiv w:val="1"/>
      <w:marLeft w:val="0"/>
      <w:marRight w:val="0"/>
      <w:marTop w:val="0"/>
      <w:marBottom w:val="0"/>
      <w:divBdr>
        <w:top w:val="none" w:sz="0" w:space="0" w:color="auto"/>
        <w:left w:val="none" w:sz="0" w:space="0" w:color="auto"/>
        <w:bottom w:val="none" w:sz="0" w:space="0" w:color="auto"/>
        <w:right w:val="none" w:sz="0" w:space="0" w:color="auto"/>
      </w:divBdr>
    </w:div>
    <w:div w:id="2097626733">
      <w:bodyDiv w:val="1"/>
      <w:marLeft w:val="0"/>
      <w:marRight w:val="0"/>
      <w:marTop w:val="0"/>
      <w:marBottom w:val="0"/>
      <w:divBdr>
        <w:top w:val="none" w:sz="0" w:space="0" w:color="auto"/>
        <w:left w:val="none" w:sz="0" w:space="0" w:color="auto"/>
        <w:bottom w:val="none" w:sz="0" w:space="0" w:color="auto"/>
        <w:right w:val="none" w:sz="0" w:space="0" w:color="auto"/>
      </w:divBdr>
    </w:div>
    <w:div w:id="2102532438">
      <w:bodyDiv w:val="1"/>
      <w:marLeft w:val="0"/>
      <w:marRight w:val="0"/>
      <w:marTop w:val="0"/>
      <w:marBottom w:val="0"/>
      <w:divBdr>
        <w:top w:val="none" w:sz="0" w:space="0" w:color="auto"/>
        <w:left w:val="none" w:sz="0" w:space="0" w:color="auto"/>
        <w:bottom w:val="none" w:sz="0" w:space="0" w:color="auto"/>
        <w:right w:val="none" w:sz="0" w:space="0" w:color="auto"/>
      </w:divBdr>
      <w:divsChild>
        <w:div w:id="247814764">
          <w:marLeft w:val="547"/>
          <w:marRight w:val="0"/>
          <w:marTop w:val="200"/>
          <w:marBottom w:val="0"/>
          <w:divBdr>
            <w:top w:val="none" w:sz="0" w:space="0" w:color="auto"/>
            <w:left w:val="none" w:sz="0" w:space="0" w:color="auto"/>
            <w:bottom w:val="none" w:sz="0" w:space="0" w:color="auto"/>
            <w:right w:val="none" w:sz="0" w:space="0" w:color="auto"/>
          </w:divBdr>
        </w:div>
      </w:divsChild>
    </w:div>
    <w:div w:id="2106461457">
      <w:bodyDiv w:val="1"/>
      <w:marLeft w:val="0"/>
      <w:marRight w:val="0"/>
      <w:marTop w:val="0"/>
      <w:marBottom w:val="0"/>
      <w:divBdr>
        <w:top w:val="none" w:sz="0" w:space="0" w:color="auto"/>
        <w:left w:val="none" w:sz="0" w:space="0" w:color="auto"/>
        <w:bottom w:val="none" w:sz="0" w:space="0" w:color="auto"/>
        <w:right w:val="none" w:sz="0" w:space="0" w:color="auto"/>
      </w:divBdr>
    </w:div>
    <w:div w:id="2117555019">
      <w:bodyDiv w:val="1"/>
      <w:marLeft w:val="0"/>
      <w:marRight w:val="0"/>
      <w:marTop w:val="0"/>
      <w:marBottom w:val="0"/>
      <w:divBdr>
        <w:top w:val="none" w:sz="0" w:space="0" w:color="auto"/>
        <w:left w:val="none" w:sz="0" w:space="0" w:color="auto"/>
        <w:bottom w:val="none" w:sz="0" w:space="0" w:color="auto"/>
        <w:right w:val="none" w:sz="0" w:space="0" w:color="auto"/>
      </w:divBdr>
    </w:div>
    <w:div w:id="2123260804">
      <w:bodyDiv w:val="1"/>
      <w:marLeft w:val="0"/>
      <w:marRight w:val="0"/>
      <w:marTop w:val="0"/>
      <w:marBottom w:val="0"/>
      <w:divBdr>
        <w:top w:val="none" w:sz="0" w:space="0" w:color="auto"/>
        <w:left w:val="none" w:sz="0" w:space="0" w:color="auto"/>
        <w:bottom w:val="none" w:sz="0" w:space="0" w:color="auto"/>
        <w:right w:val="none" w:sz="0" w:space="0" w:color="auto"/>
      </w:divBdr>
    </w:div>
    <w:div w:id="2134277273">
      <w:bodyDiv w:val="1"/>
      <w:marLeft w:val="0"/>
      <w:marRight w:val="0"/>
      <w:marTop w:val="0"/>
      <w:marBottom w:val="0"/>
      <w:divBdr>
        <w:top w:val="none" w:sz="0" w:space="0" w:color="auto"/>
        <w:left w:val="none" w:sz="0" w:space="0" w:color="auto"/>
        <w:bottom w:val="none" w:sz="0" w:space="0" w:color="auto"/>
        <w:right w:val="none" w:sz="0" w:space="0" w:color="auto"/>
      </w:divBdr>
    </w:div>
    <w:div w:id="2135445310">
      <w:bodyDiv w:val="1"/>
      <w:marLeft w:val="0"/>
      <w:marRight w:val="0"/>
      <w:marTop w:val="0"/>
      <w:marBottom w:val="0"/>
      <w:divBdr>
        <w:top w:val="none" w:sz="0" w:space="0" w:color="auto"/>
        <w:left w:val="none" w:sz="0" w:space="0" w:color="auto"/>
        <w:bottom w:val="none" w:sz="0" w:space="0" w:color="auto"/>
        <w:right w:val="none" w:sz="0" w:space="0" w:color="auto"/>
      </w:divBdr>
    </w:div>
    <w:div w:id="213964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12PE2058%20Ch06-01.gif%20%20%20%20%20%20%20%20%20%20%20%20%20%20%20%20%20%20%20%20%20%20%20%20%20%20%20%20%20%20%20%20%20%20%20%20%20%20%20%20%20%20%20%20%200001EC53%0bAdam's%20work%20%20%20%20%20%20%20%20%20%20%20%20%20%20%20%20%20%20%20%20B65CE38B:"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BMSP6002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Gut</b:Tag>
    <b:SourceType>JournalArticle</b:SourceType>
    <b:Guid>{9FCDC8B9-3694-1440-A486-4231D70FC4D8}</b:Guid>
    <b:Author>
      <b:Author>
        <b:NameList>
          <b:Person>
            <b:Last>Guttentag</b:Last>
            <b:First>Daniel</b:First>
          </b:Person>
        </b:NameList>
      </b:Author>
    </b:Author>
    <b:Title>Airbnb: disruptive innovation and the rise of an informal tourism accommodation sector</b:Title>
    <b:JournalName>Journal of current issies in tourism</b:JournalName>
    <b:Year>2013</b:Year>
    <b:Pages>1193-1195</b:Pages>
    <b:RefOrder>3</b:RefOrder>
  </b:Source>
  <b:Source>
    <b:Tag>Wor11</b:Tag>
    <b:SourceType>InternetSite</b:SourceType>
    <b:Guid>{4B94D478-5CD1-974F-A9F6-2CA4A8576715}</b:Guid>
    <b:Title>Room to rent, via the web</b:Title>
    <b:Year>2011</b:Year>
    <b:Author>
      <b:Author>
        <b:NameList>
          <b:Person>
            <b:Last>Wortham</b:Last>
            <b:First>J</b:First>
          </b:Person>
        </b:NameList>
      </b:Author>
    </b:Author>
    <b:InternetSiteTitle>The New York Times</b:InternetSiteTitle>
    <b:URL>https://www.nytimes.com/2011/07/25/technology/matching-travelers-with-rooms-via-the-web.html</b:URL>
    <b:RefOrder>4</b:RefOrder>
  </b:Source>
  <b:Source>
    <b:Tag>Air20</b:Tag>
    <b:SourceType>InternetSite</b:SourceType>
    <b:Guid>{230FD0BD-81BF-0D49-893E-77A8A0793906}</b:Guid>
    <b:Author>
      <b:Author>
        <b:NameList>
          <b:Person>
            <b:Last>Airbnb</b:Last>
          </b:Person>
        </b:NameList>
      </b:Author>
    </b:Author>
    <b:Title>$250M to support hosts impacted by cancellations</b:Title>
    <b:InternetSiteTitle>Airbnb</b:InternetSiteTitle>
    <b:URL>https://www.airbnb.co.uk/resources/hosting-homes/a/250m-to-support-hosts-impacted-by-cancellations-165</b:URL>
    <b:Year>2020</b:Year>
    <b:Month>March</b:Month>
    <b:Day>30</b:Day>
    <b:RefOrder>33</b:RefOrder>
  </b:Source>
  <b:Source>
    <b:Tag>Sta21</b:Tag>
    <b:SourceType>InternetSite</b:SourceType>
    <b:Guid>{AA7D0561-3E51-D34B-8EB8-C7684B2FB1E3}</b:Guid>
    <b:Author>
      <b:Author>
        <b:NameList>
          <b:Person>
            <b:Last>Statista</b:Last>
          </b:Person>
        </b:NameList>
      </b:Author>
    </b:Author>
    <b:Title>Revenue of Airbnb worldwide from 2017 to 2020</b:Title>
    <b:InternetSiteTitle>Statista</b:InternetSiteTitle>
    <b:URL>https://www.statista.com/statistics/1193134/airbnb-revenue-worldwide/</b:URL>
    <b:Year>2021</b:Year>
    <b:Month>Feb</b:Month>
    <b:Day>15</b:Day>
    <b:RefOrder>5</b:RefOrder>
  </b:Source>
  <b:Source>
    <b:Tag>For202</b:Tag>
    <b:SourceType>InternetSite</b:SourceType>
    <b:Guid>{F0DF16E0-88F8-9E48-A3A3-064E72875856}</b:Guid>
    <b:Author>
      <b:Author>
        <b:NameList>
          <b:Person>
            <b:Last>Forbes</b:Last>
          </b:Person>
        </b:NameList>
      </b:Author>
    </b:Author>
    <b:URL>https://www.forbes.com/sites/lealane/2020/06/09/how-bad-are-covid-19-pandemic-effects-on-airbnb-guests-hosts/?sh=2163cccd7432</b:URL>
    <b:Year>2020</b:Year>
    <b:Month>June</b:Month>
    <b:Day>9th</b:Day>
    <b:RefOrder>7</b:RefOrder>
  </b:Source>
  <b:Source>
    <b:Tag>The21</b:Tag>
    <b:SourceType>InternetSite</b:SourceType>
    <b:Guid>{B4C21411-8709-414F-838C-79566EC91C2A}</b:Guid>
    <b:Author>
      <b:Author>
        <b:NameList>
          <b:Person>
            <b:Last>Guardian</b:Last>
            <b:First>The</b:First>
          </b:Person>
        </b:NameList>
      </b:Author>
    </b:Author>
    <b:InternetSiteTitle>Holiday bookings surge in UK after lockdown exit plans revealed</b:InternetSiteTitle>
    <b:URL>https://www.theguardian.com/business/2021/feb/23/holiday-bookings-uk-lockdown-exit-plans-easyjet-tui</b:URL>
    <b:Year>2021</b:Year>
    <b:Month>Feb</b:Month>
    <b:Day>23</b:Day>
    <b:RefOrder>8</b:RefOrder>
  </b:Source>
  <b:Source>
    <b:Tag>Hil21</b:Tag>
    <b:SourceType>InternetSite</b:SourceType>
    <b:Guid>{E48D7484-8915-3D41-B634-A0990BEC1243}</b:Guid>
    <b:Author>
      <b:Author>
        <b:NameList>
          <b:Person>
            <b:Last>Osborne</b:Last>
            <b:First>Hilary</b:First>
          </b:Person>
        </b:NameList>
      </b:Author>
    </b:Author>
    <b:InternetSiteTitle>The Guardian</b:InternetSiteTitle>
    <b:URL>https://www.theguardian.com/money/2021/jan/25/mastercard-to-raise-fees-to-eu-firms-by-500-percent-for-online-sales-to-uk-shoppers</b:URL>
    <b:Year>2021</b:Year>
    <b:Month>Jan</b:Month>
    <b:Day>25</b:Day>
    <b:RefOrder>11</b:RefOrder>
  </b:Source>
  <b:Source>
    <b:Tag>Ben18</b:Tag>
    <b:SourceType>InternetSite</b:SourceType>
    <b:Guid>{E4775F2E-EB3D-874B-85B8-09EDC8F01163}</b:Guid>
    <b:Author>
      <b:Author>
        <b:NameList>
          <b:Person>
            <b:Last>Bennett</b:Last>
            <b:First>Owen</b:First>
          </b:Person>
        </b:NameList>
      </b:Author>
    </b:Author>
    <b:Year>2018</b:Year>
    <b:InternetSiteTitle>HuffPost</b:InternetSiteTitle>
    <b:URL>https://www.huffingtonpost.co.uk/entry/booking-an-airbnb-could-cost-you-more-after-brexit_uk_5b7e86ace4b0cd327dfa106a</b:URL>
    <b:Month>August</b:Month>
    <b:Day>23</b:Day>
    <b:RefOrder>10</b:RefOrder>
  </b:Source>
  <b:Source>
    <b:Tag>For204</b:Tag>
    <b:SourceType>InternetSite</b:SourceType>
    <b:Guid>{9CA530F2-554C-4B4D-A50C-F8BE9DABCC8E}</b:Guid>
    <b:Author>
      <b:Author>
        <b:NameList>
          <b:Person>
            <b:Last>Forbes</b:Last>
          </b:Person>
        </b:NameList>
      </b:Author>
    </b:Author>
    <b:URL>https://www.forbes.com/sites/jonathanponciano/2020/12/15/airbnb-down-25-since-ipo-three-billionaire-cofounders-lose-5-billion-in-3-trading-days/?sh=4a01200e2065</b:URL>
    <b:Year>2020</b:Year>
    <b:Month>Dec</b:Month>
    <b:Day>15</b:Day>
    <b:Title>Airbnb Stock Down 25% Since IPO, Three Billionaire Cofounders Lose $5 Billion In 3 Trading Days</b:Title>
    <b:RefOrder>34</b:RefOrder>
  </b:Source>
  <b:Source>
    <b:Tag>Jon20</b:Tag>
    <b:SourceType>InternetSite</b:SourceType>
    <b:Guid>{F05F72F4-088B-E64E-B881-FF72CE9A3B6B}</b:Guid>
    <b:Author>
      <b:Author>
        <b:NameList>
          <b:Person>
            <b:Last>Ponciano</b:Last>
            <b:First>Jonathan</b:First>
          </b:Person>
        </b:NameList>
      </b:Author>
    </b:Author>
    <b:URL>https://www.forbes.com/sites/jonathanponciano/2020/12/15/airbnb-down-25-since-ipo-three-billionaire-cofounders-lose-5-billion-in-3-trading-days/?sh=4a01200e2065</b:URL>
    <b:Year>2020</b:Year>
    <b:Month>Dec</b:Month>
    <b:Day>15</b:Day>
    <b:InternetSiteTitle>Airbnb Stock Down 25% Since IPO, Three Billionaire Cofounders Lose $5 Billion In 3 Trading Days</b:InternetSiteTitle>
    <b:RefOrder>9</b:RefOrder>
  </b:Source>
  <b:Source>
    <b:Tag>Ost17</b:Tag>
    <b:SourceType>JournalArticle</b:SourceType>
    <b:Guid>{1923B8D7-7B9D-324D-9EF5-DC08EBF26178}</b:Guid>
    <b:Title>Osterwalder’s business model canvas: Its genesis, features, comparison, benefits and limitations</b:Title>
    <b:Year>2017</b:Year>
    <b:JournalName>Westcliff international journal of applied research</b:JournalName>
    <b:Pages>25-30</b:Pages>
    <b:Author>
      <b:Author>
        <b:NameList>
          <b:Person>
            <b:Last>Mcfarlane</b:Last>
            <b:First>Donovan</b:First>
          </b:Person>
        </b:NameList>
      </b:Author>
    </b:Author>
    <b:RefOrder>12</b:RefOrder>
  </b:Source>
  <b:Source>
    <b:Tag>Ost04</b:Tag>
    <b:SourceType>JournalArticle</b:SourceType>
    <b:Guid>{57F15E1D-6F3D-E248-AC42-6F9C8D56FF0D}</b:Guid>
    <b:Author>
      <b:Author>
        <b:NameList>
          <b:Person>
            <b:Last>Osterwalder</b:Last>
            <b:First>A</b:First>
          </b:Person>
        </b:NameList>
      </b:Author>
    </b:Author>
    <b:Title>The Business Model Ontology</b:Title>
    <b:JournalName>A proposition in a design science approach</b:JournalName>
    <b:Year>2004</b:Year>
    <b:RefOrder>35</b:RefOrder>
  </b:Source>
  <b:Source>
    <b:Tag>Mic11</b:Tag>
    <b:SourceType>JournalArticle</b:SourceType>
    <b:Guid>{70C11CC3-2A16-7D45-A82B-1E41F3F1C8C5}</b:Guid>
    <b:Author>
      <b:Author>
        <b:NameList>
          <b:Person>
            <b:Last>Michellini</b:Last>
            <b:First>L</b:First>
          </b:Person>
        </b:NameList>
      </b:Author>
    </b:Author>
    <b:Title>New business models for creating shared value</b:Title>
    <b:JournalName>Social Responsibility Journal</b:JournalName>
    <b:Year>2011 </b:Year>
    <b:Pages>555-570</b:Pages>
    <b:RefOrder>36</b:RefOrder>
  </b:Source>
  <b:Source>
    <b:Tag>Cus04</b:Tag>
    <b:SourceType>JournalArticle</b:SourceType>
    <b:Guid>{0E0C4CC7-71A8-554A-ACEB-41D8E08F8076}</b:Guid>
    <b:Title>Customer service: The key to customer satisfaction, customer loyalty and market share</b:Title>
    <b:JournalName>Journal of business logistics</b:JournalName>
    <b:Year>2004</b:Year>
    <b:Pages>1-6</b:Pages>
    <b:Author>
      <b:Author>
        <b:NameList>
          <b:Person>
            <b:Last>Innis</b:Last>
            <b:First>Daniel</b:First>
          </b:Person>
        </b:NameList>
      </b:Author>
    </b:Author>
    <b:RefOrder>37</b:RefOrder>
  </b:Source>
  <b:Source>
    <b:Tag>Hon13</b:Tag>
    <b:SourceType>JournalArticle</b:SourceType>
    <b:Guid>{4AC3C7F5-E646-3647-B918-AC89F9CD90E0}</b:Guid>
    <b:Author>
      <b:Author>
        <b:NameList>
          <b:Person>
            <b:Last>Ching</b:Last>
            <b:First>Hong</b:First>
            <b:Middle>Y</b:Middle>
          </b:Person>
        </b:NameList>
      </b:Author>
    </b:Author>
    <b:Title>CRITICISMS, VARIATIONS AND EXPERIENCES WITH BUSINESS MODEL CANVAS</b:Title>
    <b:JournalName>European Journal of Agriculture and Forestry Research</b:JournalName>
    <b:Year>2013</b:Year>
    <b:Pages>26-35</b:Pages>
    <b:RefOrder>38</b:RefOrder>
  </b:Source>
  <b:Source>
    <b:Tag>Air211</b:Tag>
    <b:SourceType>InternetSite</b:SourceType>
    <b:Guid>{21D4DF93-B38C-B04D-B99E-FEA22F23748F}</b:Guid>
    <b:Author>
      <b:Author>
        <b:NameList>
          <b:Person>
            <b:Last>Airbnb</b:Last>
          </b:Person>
        </b:NameList>
      </b:Author>
    </b:Author>
    <b:Title>Airbnb,mobile</b:Title>
    <b:Year>2021</b:Year>
    <b:InternetSiteTitle>Airbnb</b:InternetSiteTitle>
    <b:URL>https://www.airbnb.co.uk/mobile</b:URL>
    <b:RefOrder>39</b:RefOrder>
  </b:Source>
  <b:Source>
    <b:Tag>Dom20</b:Tag>
    <b:SourceType>InternetSite</b:SourceType>
    <b:Guid>{7D05F167-13EB-EC42-9E31-428B0E4E4A56}</b:Guid>
    <b:Author>
      <b:Author>
        <b:NameList>
          <b:Person>
            <b:Last>Rushe</b:Last>
            <b:First>Dominic</b:First>
          </b:Person>
        </b:NameList>
      </b:Author>
    </b:Author>
    <b:Title>The Guardian</b:Title>
    <b:InternetSiteTitle>Airbnb soars to near $100bn valuation as shares more than double in IPO</b:InternetSiteTitle>
    <b:URL>https://www.theguardian.com/technology/2020/dec/10/airbnb-ipo-wall-street-share-sale</b:URL>
    <b:Year>2020</b:Year>
    <b:Month>Dec</b:Month>
    <b:Day>10</b:Day>
    <b:RefOrder>40</b:RefOrder>
  </b:Source>
  <b:Source>
    <b:Tag>Pat19</b:Tag>
    <b:SourceType>InternetSite</b:SourceType>
    <b:Guid>{1DF240A4-4B41-3544-ACBE-4493576E61ED}</b:Guid>
    <b:Author>
      <b:Author>
        <b:NameList>
          <b:Person>
            <b:Last>Samuel</b:Last>
            <b:First>Pater</b:First>
            <b:Middle>Bendor</b:Middle>
          </b:Person>
        </b:NameList>
      </b:Author>
    </b:Author>
    <b:Title>Forbes</b:Title>
    <b:URL>https://www.forbes.com/sites/peterbendorsamuel/2019/09/03/why-your-business-needs-to-master-digital-platforms-thinking-and-design/?sh=51883d3c6a43</b:URL>
    <b:Year>2019</b:Year>
    <b:Month>September</b:Month>
    <b:Day>3</b:Day>
    <b:RefOrder>41</b:RefOrder>
  </b:Source>
  <b:Source>
    <b:Tag>Air212</b:Tag>
    <b:SourceType>InternetSite</b:SourceType>
    <b:Guid>{A4F19028-8F06-5741-A0A8-1A40C0637887}</b:Guid>
    <b:Author>
      <b:Author>
        <b:NameList>
          <b:Person>
            <b:Last>Airbnb</b:Last>
          </b:Person>
        </b:NameList>
      </b:Author>
    </b:Author>
    <b:Title>Staff Software Engineer, Airbnb.org</b:Title>
    <b:URL>https://careers.airbnb.com/positions/2597383/</b:URL>
    <b:Year>2021</b:Year>
    <b:Month>Febuary</b:Month>
    <b:RefOrder>42</b:RefOrder>
  </b:Source>
  <b:Source>
    <b:Tag>Pig13</b:Tag>
    <b:SourceType>Book</b:SourceType>
    <b:Guid>{1D241544-871B-864B-AD8B-D424C7E55B20}</b:Guid>
    <b:Author>
      <b:Author>
        <b:NameList>
          <b:Person>
            <b:Last>Pigneur</b:Last>
            <b:First>Y</b:First>
          </b:Person>
        </b:NameList>
      </b:Author>
    </b:Author>
    <b:Title>Business model generation: A handbook for visionaries, game changers and challengers.</b:Title>
    <b:Year>2013</b:Year>
    <b:City>Germany</b:City>
    <b:Publisher>Wiley</b:Publisher>
    <b:RefOrder>43</b:RefOrder>
  </b:Source>
  <b:Source>
    <b:Tag>Nat20</b:Tag>
    <b:SourceType>InternetSite</b:SourceType>
    <b:Guid>{0F775040-8FC1-E445-8906-A82B63603E3A}</b:Guid>
    <b:Author>
      <b:Author>
        <b:NameList>
          <b:Person>
            <b:Last>Nath</b:Last>
            <b:First>Trevir</b:First>
          </b:Person>
        </b:NameList>
      </b:Author>
    </b:Author>
    <b:Year>2020</b:Year>
    <b:InternetSiteTitle>Investopidia</b:InternetSiteTitle>
    <b:URL>https://www.investopedia.com/articles/investing/112414/how-airbnb-makes-money.asp</b:URL>
    <b:Month>Dec</b:Month>
    <b:Day>10</b:Day>
    <b:RefOrder>44</b:RefOrder>
  </b:Source>
  <b:Source>
    <b:Tag>Ost13</b:Tag>
    <b:SourceType>Book</b:SourceType>
    <b:Guid>{A4F16AAB-5F52-9343-A165-DD4A629E48CE}</b:Guid>
    <b:Author>
      <b:Author>
        <b:NameList>
          <b:Person>
            <b:Last>Osterwalder</b:Last>
            <b:First>A</b:First>
          </b:Person>
        </b:NameList>
      </b:Author>
    </b:Author>
    <b:Title>Business Model Generation</b:Title>
    <b:Year>2013</b:Year>
    <b:Publisher>Wiley</b:Publisher>
    <b:RefOrder>45</b:RefOrder>
  </b:Source>
  <b:Source>
    <b:Tag>Zha19</b:Tag>
    <b:SourceType>JournalArticle</b:SourceType>
    <b:Guid>{00204D1F-77F1-3240-91EF-06E08B6245C2}</b:Guid>
    <b:Title>Assessing Airbnb Logistics in Cities: Geographic Information System and Convenience Theory.</b:Title>
    <b:Year>2019</b:Year>
    <b:Pages>1-15</b:Pages>
    <b:Author>
      <b:Author>
        <b:NameList>
          <b:Person>
            <b:Last>Zhang</b:Last>
            <b:First>Z</b:First>
          </b:Person>
          <b:Person>
            <b:Last>Chen</b:Last>
            <b:First>RJC</b:First>
          </b:Person>
        </b:NameList>
      </b:Author>
    </b:Author>
    <b:JournalName>Journal of Sustainability </b:JournalName>
    <b:RefOrder>13</b:RefOrder>
  </b:Source>
  <b:Source>
    <b:Tag>Dol183</b:Tag>
    <b:SourceType>Book</b:SourceType>
    <b:Guid>{E767954B-B9F7-8540-A424-A5F345624CD5}</b:Guid>
    <b:Author>
      <b:Author>
        <b:NameList>
          <b:Person>
            <b:Last>Dolnicar</b:Last>
            <b:First>Sara</b:First>
          </b:Person>
        </b:NameList>
      </b:Author>
    </b:Author>
    <b:Title>Peer-to-peer accommodation networks</b:Title>
    <b:Year>2018</b:Year>
    <b:Pages>33-36</b:Pages>
    <b:Publisher>Goodfellows Publisher</b:Publisher>
    <b:RefOrder>46</b:RefOrder>
  </b:Source>
  <b:Source>
    <b:Tag>Dol184</b:Tag>
    <b:SourceType>Book</b:SourceType>
    <b:Guid>{F8A0579C-FC29-664C-9E35-E9AF424B7199}</b:Guid>
    <b:Author>
      <b:Author>
        <b:NameList>
          <b:Person>
            <b:Last>Dolnicar</b:Last>
            <b:First>Sara</b:First>
          </b:Person>
        </b:NameList>
      </b:Author>
    </b:Author>
    <b:Title>Peer-to-peer Accommodation Networks</b:Title>
    <b:Publisher>Goodfellows</b:Publisher>
    <b:Year>2018</b:Year>
    <b:Pages>31</b:Pages>
    <b:RefOrder>47</b:RefOrder>
  </b:Source>
  <b:Source>
    <b:Tag>NGö07</b:Tag>
    <b:SourceType>JournalArticle</b:SourceType>
    <b:Guid>{0D7B5E79-1397-064B-992F-A2926480F15D}</b:Guid>
    <b:Author>
      <b:Author>
        <b:NameList>
          <b:Person>
            <b:Last>Torlak</b:Last>
            <b:First>N.</b:First>
            <b:Middle>Gökhan</b:Middle>
          </b:Person>
        </b:NameList>
      </b:Author>
    </b:Author>
    <b:Title>DAVID’S STRATEGY FORMULATION FRAMEWORK IN ACTION: THE EXAMPLE OF TURKISH AIRLINES ON DOMESTIC AIR TRANSPORTATION</b:Title>
    <b:JournalName>İstanbul  Üniversitesi Fen Bilimleri Dergisi</b:JournalName>
    <b:Year>2007</b:Year>
    <b:Pages>81-114</b:Pages>
    <b:RefOrder>48</b:RefOrder>
  </b:Source>
  <b:Source>
    <b:Tag>NGö17</b:Tag>
    <b:SourceType>JournalArticle</b:SourceType>
    <b:Guid>{5C833547-E95F-C747-8958-54CE2428D08B}</b:Guid>
    <b:Title>DAVID’S STRATEGY FORMULATION FRAMEWORK IN ACTION: THE EXAMPLE OF TURKISH AIRLINES ON DOMESTIC AIR TRANSPORTATION</b:Title>
    <b:Year>2007</b:Year>
    <b:Author>
      <b:Author>
        <b:NameList>
          <b:Person>
            <b:Last>Torlak</b:Last>
            <b:First>N.</b:First>
            <b:Middle>Gökhan</b:Middle>
          </b:Person>
        </b:NameList>
      </b:Author>
    </b:Author>
    <b:JournalName>İstanbul Üniversitesi Fen Bilimleri Dergisi</b:JournalName>
    <b:Pages>1-10</b:Pages>
    <b:RefOrder>49</b:RefOrder>
  </b:Source>
  <b:Source>
    <b:Tag>Dav09</b:Tag>
    <b:SourceType>JournalArticle</b:SourceType>
    <b:Guid>{A4E04621-6282-4A41-B9D3-01D5DDE5DF59}</b:Guid>
    <b:Author>
      <b:Author>
        <b:NameList>
          <b:Person>
            <b:Last>David</b:Last>
            <b:First>Meredith</b:First>
            <b:Middle>E.</b:Middle>
          </b:Person>
          <b:Person>
            <b:Last>Forest</b:Last>
            <b:First>David</b:First>
          </b:Person>
        </b:NameList>
      </b:Author>
    </b:Author>
    <b:Title>THE QUANTITATIVE STRATEGIC PLANNING MATRIX (QSPM) APPLIED TO A RETAIL COMPUTER STORE </b:Title>
    <b:JournalName>Florida State University </b:JournalName>
    <b:Year>2009</b:Year>
    <b:Pages>39-45</b:Pages>
    <b:RefOrder>16</b:RefOrder>
  </b:Source>
  <b:Source>
    <b:Tag>Fue20</b:Tag>
    <b:SourceType>JournalArticle</b:SourceType>
    <b:Guid>{56F53788-55C6-344D-802F-DEC1825091BA}</b:Guid>
    <b:Author>
      <b:Author>
        <b:NameList>
          <b:Person>
            <b:Last>Guillermo</b:Last>
            <b:First>Fuertes</b:First>
          </b:Person>
        </b:NameList>
      </b:Author>
    </b:Author>
    <b:Title>Conceptual Framework for the Strategic Management: A Literature Review—Descriptive</b:Title>
    <b:JournalName>Journal of Engineering</b:JournalName>
    <b:Year>2020</b:Year>
    <b:Pages>1-30</b:Pages>
    <b:RefOrder>17</b:RefOrder>
  </b:Source>
  <b:Source>
    <b:Tag>Uni20</b:Tag>
    <b:SourceType>InternetSite</b:SourceType>
    <b:Guid>{D64B2216-032B-934E-84D5-28698B7E4EB8}</b:Guid>
    <b:Author>
      <b:Author>
        <b:NameList>
          <b:Person>
            <b:Last>University</b:Last>
            <b:First>Oxford</b:First>
          </b:Person>
        </b:NameList>
      </b:Author>
    </b:Author>
    <b:Title>Enterprising Oxford</b:Title>
    <b:InternetSiteTitle>Business Model Canvas Explained</b:InternetSiteTitle>
    <b:URL>https://eship.ox.ac.uk/business-model-canvas-explained/</b:URL>
    <b:Year>2020</b:Year>
    <b:RefOrder>50</b:RefOrder>
  </b:Source>
  <b:Source>
    <b:Tag>Air213</b:Tag>
    <b:SourceType>InternetSite</b:SourceType>
    <b:Guid>{71F45436-80DE-B24B-9D19-CF2056832A49}</b:Guid>
    <b:Title>AIRBNB EXPERIENCES One-of-a-kind activities hosted by experts</b:Title>
    <b:Year>2021</b:Year>
    <b:Author>
      <b:Author>
        <b:NameList>
          <b:Person>
            <b:Last>Airbnb</b:Last>
          </b:Person>
        </b:NameList>
      </b:Author>
    </b:Author>
    <b:URL>https://www.airbnb.co.uk/s/experiences</b:URL>
    <b:RefOrder>51</b:RefOrder>
  </b:Source>
  <b:Source>
    <b:Tag>Luc17</b:Tag>
    <b:SourceType>JournalArticle</b:SourceType>
    <b:Guid>{FE80E84B-8B51-FB4A-90F8-B56EC135EFF6}</b:Guid>
    <b:Title>Ecotourism Development Strategy of Pelawan Forest in Central Bangka, Bangka Belitung</b:Title>
    <b:Year>2017</b:Year>
    <b:Author>
      <b:Author>
        <b:NameList>
          <b:Person>
            <b:Last>Hakim</b:Last>
            <b:First>Luchman</b:First>
          </b:Person>
        </b:NameList>
      </b:Author>
    </b:Author>
    <b:JournalName>Journal of Indonesian Tourism and Development Studies</b:JournalName>
    <b:Pages>150-155</b:Pages>
    <b:RefOrder>18</b:RefOrder>
  </b:Source>
  <b:Source>
    <b:Tag>Yut20</b:Tag>
    <b:SourceType>JournalArticle</b:SourceType>
    <b:Guid>{5544A0C9-E19F-6A4C-A00B-6C6FD4384FA8}</b:Guid>
    <b:Author>
      <b:Author>
        <b:NameList>
          <b:Person>
            <b:Last>Chen</b:Last>
            <b:First>Yuting</b:First>
          </b:Person>
          <b:Person>
            <b:Last>Zhang</b:Last>
            <b:First>Rong</b:First>
          </b:Person>
          <b:Person>
            <b:Last>Liu</b:Last>
            <b:First>Bin</b:First>
          </b:Person>
        </b:NameList>
      </b:Author>
    </b:Author>
    <b:Title>Fixed, flexible, and dynamics pricing decisions of Airbnb mode with social learning</b:Title>
    <b:JournalName>E-Tourism Economics Sage Journal</b:JournalName>
    <b:Year>2020</b:Year>
    <b:Pages>1-10</b:Pages>
    <b:RefOrder>19</b:RefOrder>
  </b:Source>
  <b:Source>
    <b:Tag>For205</b:Tag>
    <b:SourceType>InternetSite</b:SourceType>
    <b:Guid>{1B08AC26-2C74-6C4A-BF89-E6208AB67DF7}</b:Guid>
    <b:Title>Making Sense Of Airbnb Stock’s $75 Billion Valuation</b:Title>
    <b:Year>2020</b:Year>
    <b:Author>
      <b:Author>
        <b:NameList>
          <b:Person>
            <b:Last>Forbes</b:Last>
          </b:Person>
        </b:NameList>
      </b:Author>
    </b:Author>
    <b:URL>https://www.forbes.com/sites/greatspeculations/2020/12/17/making-sense-of-airbnb-stocks-75-billion-valuation/?sh=29bab5a21adb</b:URL>
    <b:Month>Dec</b:Month>
    <b:Day>17</b:Day>
    <b:RefOrder>52</b:RefOrder>
  </b:Source>
  <b:Source>
    <b:Tag>Fer13</b:Tag>
    <b:SourceType>Book</b:SourceType>
    <b:Guid>{BC1A1E9E-D142-274A-B402-C3D3C907CDD6}</b:Guid>
    <b:Author>
      <b:Author>
        <b:NameList>
          <b:Person>
            <b:Last>Ferrell</b:Last>
            <b:First>O.C</b:First>
          </b:Person>
        </b:NameList>
      </b:Author>
    </b:Author>
    <b:Title>Marketing Strategy</b:Title>
    <b:Year>2013</b:Year>
    <b:City>USA</b:City>
    <b:Publisher>South-Western Engage learning</b:Publisher>
    <b:RefOrder>53</b:RefOrder>
  </b:Source>
  <b:Source>
    <b:Tag>Eme17</b:Tag>
    <b:SourceType>JournalArticle</b:SourceType>
    <b:Guid>{5857E8A5-F794-9249-A5D8-4D1CDF94CDA7}</b:Guid>
    <b:Author>
      <b:Author>
        <b:NameList>
          <b:Person>
            <b:Last>Gurel</b:Last>
            <b:First>Emet</b:First>
          </b:Person>
        </b:NameList>
      </b:Author>
    </b:Author>
    <b:Title>SWOT ANALYSIS: A THEORETICAL REVIEW </b:Title>
    <b:JournalName>The Journal of International Social Research</b:JournalName>
    <b:Year>2017</b:Year>
    <b:Pages>1000-1010</b:Pages>
    <b:RefOrder>54</b:RefOrder>
  </b:Source>
  <b:Source>
    <b:Tag>Eme171</b:Tag>
    <b:SourceType>JournalArticle</b:SourceType>
    <b:Guid>{E068C5DB-AEC7-B148-8EDE-72F524A73842}</b:Guid>
    <b:Author>
      <b:Author>
        <b:NameList>
          <b:Person>
            <b:Last>Gurel</b:Last>
            <b:First>Emet</b:First>
          </b:Person>
        </b:NameList>
      </b:Author>
    </b:Author>
    <b:Title>SWOT ANALYSIS: A THEORETICAL REVIEW</b:Title>
    <b:JournalName>The Journal of International Social Research</b:JournalName>
    <b:Year>2017</b:Year>
    <b:Pages>1-10</b:Pages>
    <b:RefOrder>55</b:RefOrder>
  </b:Source>
  <b:Source>
    <b:Tag>Ras17</b:Tag>
    <b:SourceType>Book</b:SourceType>
    <b:Guid>{3E9B9A5D-464A-B842-9800-75583DA2EC2F}</b:Guid>
    <b:Title>The PESTLE Analysis</b:Title>
    <b:Year>2017</b:Year>
    <b:Author>
      <b:Author>
        <b:NameList>
          <b:Person>
            <b:Last>Perera</b:Last>
            <b:First>Rashain</b:First>
          </b:Person>
        </b:NameList>
      </b:Author>
    </b:Author>
    <b:Publisher>Nerdynaut</b:Publisher>
    <b:RefOrder>56</b:RefOrder>
  </b:Source>
  <b:Source>
    <b:Tag>Mer11</b:Tag>
    <b:SourceType>Book</b:SourceType>
    <b:Guid>{D7EE58AE-E268-4C46-B3C1-E41E1D78981F}</b:Guid>
    <b:Author>
      <b:Author>
        <b:NameList>
          <b:Person>
            <b:Last>Salva</b:Last>
            <b:First>Mercedes</b:First>
            <b:Middle>Sobrino</b:Middle>
          </b:Person>
        </b:NameList>
      </b:Author>
    </b:Author>
    <b:Title>What Is the Medium-Term Impact of the Bric Countries?</b:Title>
    <b:City>Germany</b:City>
    <b:Publisher>Auflage</b:Publisher>
    <b:Year>2011</b:Year>
    <b:RefOrder>57</b:RefOrder>
  </b:Source>
  <b:Source>
    <b:Tag>Mer111</b:Tag>
    <b:SourceType>Book</b:SourceType>
    <b:Guid>{489E8E02-3731-3245-B0D1-AC49214BC19C}</b:Guid>
    <b:Author>
      <b:Author>
        <b:NameList>
          <b:Person>
            <b:Last>Salva</b:Last>
            <b:First>Mercedes</b:First>
          </b:Person>
        </b:NameList>
      </b:Author>
    </b:Author>
    <b:Title>What is the medium term impact of the bric countries?</b:Title>
    <b:Publisher>Auflage</b:Publisher>
    <b:Year>2011</b:Year>
    <b:RefOrder>58</b:RefOrder>
  </b:Source>
  <b:Source>
    <b:Tag>Zim08</b:Tag>
    <b:SourceType>Book</b:SourceType>
    <b:Guid>{52D2BBC1-4302-BC42-BBBB-8757DF81B408}</b:Guid>
    <b:Author>
      <b:Author>
        <b:NameList>
          <b:Person>
            <b:Last>Zimmer </b:Last>
            <b:First>T</b:First>
          </b:Person>
          <b:Person>
            <b:Last>Scarborough</b:Last>
            <b:First>N</b:First>
          </b:Person>
        </b:NameList>
      </b:Author>
    </b:Author>
    <b:Title>Essentials of entrepreneurship and small business management </b:Title>
    <b:City>NJ</b:City>
    <b:Publisher>Essentials of entrepreneurship and small business management </b:Publisher>
    <b:Year>2008</b:Year>
    <b:RefOrder>59</b:RefOrder>
  </b:Source>
  <b:Source>
    <b:Tag>Mar16</b:Tag>
    <b:SourceType>JournalArticle</b:SourceType>
    <b:Guid>{4F93FEB2-35A4-2E48-A6F9-B80DCD26B480}</b:Guid>
    <b:Title>COMPETITIVE PROFILE MATRIX AS A TOOL FOR EVALUATING STRATEGIC PERFORMANCE OF HIGHER EDUCATION INSTITUTIONS</b:Title>
    <b:Year>2016</b:Year>
    <b:Author>
      <b:Author>
        <b:NameList>
          <b:Person>
            <b:Last>Pelaez</b:Last>
            <b:First>Maria</b:First>
          </b:Person>
        </b:NameList>
      </b:Author>
    </b:Author>
    <b:JournalName>Journal of Strategy and Performance Management;</b:JournalName>
    <b:RefOrder>60</b:RefOrder>
  </b:Source>
  <b:Source>
    <b:Tag>Kat17</b:Tag>
    <b:SourceType>BookSection</b:SourceType>
    <b:Guid>{01B1A924-858F-BF4C-B12B-98D2A4DD9D5A}</b:Guid>
    <b:Title>The Strategic Planning Process</b:Title>
    <b:Year>2017</b:Year>
    <b:Pages>120-125</b:Pages>
    <b:Publisher>Routledge</b:Publisher>
    <b:Author>
      <b:Author>
        <b:NameList>
          <b:Person>
            <b:Last>Katsioloudes</b:Last>
            <b:First>M</b:First>
          </b:Person>
        </b:NameList>
      </b:Author>
    </b:Author>
    <b:RefOrder>61</b:RefOrder>
  </b:Source>
  <b:Source>
    <b:Tag>Azh06</b:Tag>
    <b:SourceType>BookSection</b:SourceType>
    <b:Guid>{652EAE5D-BB2D-1C48-8FDE-72B7048C07F4}</b:Guid>
    <b:Author>
      <b:Author>
        <b:NameList>
          <b:Person>
            <b:Last>Kazmi</b:Last>
            <b:First>Azhar</b:First>
          </b:Person>
        </b:NameList>
      </b:Author>
    </b:Author>
    <b:Title>Business Policy and Strategic Management</b:Title>
    <b:Publisher>Tata McGraw Hill Publishing</b:Publisher>
    <b:Year>2006</b:Year>
    <b:Pages>250-260</b:Pages>
    <b:RefOrder>62</b:RefOrder>
  </b:Source>
  <b:Source>
    <b:Tag>Ele17</b:Tag>
    <b:SourceType>JournalArticle</b:SourceType>
    <b:Guid>{74E0E0DB-0AC3-5545-A8A6-6E8DB02B0530}</b:Guid>
    <b:Author>
      <b:Author>
        <b:NameList>
          <b:Person>
            <b:Last>Elezaj</b:Last>
            <b:First>E</b:First>
          </b:Person>
        </b:NameList>
      </b:Author>
    </b:Author>
    <b:Title>THE ROLE AND IMPORTANCE OF SPACE MATRIX IN STRATEGIC BUSINESS MANAGEMENT</b:Title>
    <b:Year>2017</b:Year>
    <b:Pages>1-7</b:Pages>
    <b:JournalName>  Knowledge International Journal</b:JournalName>
    <b:RefOrder>63</b:RefOrder>
  </b:Source>
  <b:Source>
    <b:Tag>Mer16</b:Tag>
    <b:SourceType>JournalArticle</b:SourceType>
    <b:Guid>{802F8C35-8CC0-944D-84B6-234736C93A44}</b:Guid>
    <b:Author>
      <b:Author>
        <b:NameList>
          <b:Person>
            <b:Last>Meredith</b:Last>
            <b:First>E</b:First>
          </b:Person>
          <b:Person>
            <b:Last>David</b:Last>
            <b:First>Fred</b:First>
          </b:Person>
        </b:NameList>
      </b:Author>
    </b:Author>
    <b:Title>The quantitative strategic planning matrix: a new marketing tool</b:Title>
    <b:JournalName>Journal of Strategic Marketing</b:JournalName>
    <b:Year>2016</b:Year>
    <b:Pages>1-10</b:Pages>
    <b:RefOrder>64</b:RefOrder>
  </b:Source>
  <b:Source>
    <b:Tag>Rup03</b:Tag>
    <b:SourceType>JournalArticle</b:SourceType>
    <b:Guid>{F4E5C5DD-90BF-CC42-B2C8-2D68519C526A}</b:Guid>
    <b:Author>
      <b:Author>
        <b:NameList>
          <b:Person>
            <b:Last>Rupcic</b:Last>
            <b:First>N</b:First>
          </b:Person>
          <b:Person>
            <b:Last>Jelenc</b:Last>
            <b:First>L</b:First>
          </b:Person>
        </b:NameList>
      </b:Author>
    </b:Author>
    <b:Title>Comprehensive Strategic Decision-Making Model in Building Sustainable Competitive Advantages</b:Title>
    <b:Year>2003</b:Year>
    <b:Pages>2-10</b:Pages>
    <b:RefOrder>15</b:RefOrder>
  </b:Source>
  <b:Source>
    <b:Tag>Mil10</b:Tag>
    <b:SourceType>Book</b:SourceType>
    <b:Guid>{100708C7-A494-1141-ABDE-4CE2A6854E32}</b:Guid>
    <b:Author>
      <b:Author>
        <b:NameList>
          <b:Person>
            <b:Last>Miller</b:Last>
            <b:First>Frederic</b:First>
          </b:Person>
        </b:NameList>
      </b:Author>
    </b:Author>
    <b:Title>Growth-share Matrix: Boston Consulting Group, Corporation</b:Title>
    <b:Year>2010</b:Year>
    <b:Publisher>VDM Publishing</b:Publisher>
    <b:RefOrder>65</b:RefOrder>
  </b:Source>
  <b:Source>
    <b:Tag>Car12</b:Tag>
    <b:SourceType>Book</b:SourceType>
    <b:Guid>{A9EDC33F-D1E8-4847-AA0F-767CEFF27716}</b:Guid>
    <b:Author>
      <b:Author>
        <b:NameList>
          <b:Person>
            <b:Last>Stern</b:Last>
            <b:First>Carl</b:First>
          </b:Person>
        </b:NameList>
      </b:Author>
    </b:Author>
    <b:Title>The Boston Consulting Group On Strategy</b:Title>
    <b:Publisher>Wiley</b:Publisher>
    <b:Year>2012</b:Year>
    <b:RefOrder>66</b:RefOrder>
  </b:Source>
  <b:Source>
    <b:Tag>Chr13</b:Tag>
    <b:SourceType>JournalArticle</b:SourceType>
    <b:Guid>{1AAF5FB7-1AB7-2145-8DCE-7E6B74C1FB32}</b:Guid>
    <b:Title>STRATEGY BMT AL-ITTIHAD USING MATRIX IE, MATRIX SWOT 8K, MATRIX SPACE AND TWOS MATRIX</b:Title>
    <b:Year>2013</b:Year>
    <b:JournalName>Journal of Applied Business Research</b:JournalName>
    <b:Author>
      <b:Author>
        <b:NameList>
          <b:Person>
            <b:Last>Cassidy</b:Last>
            <b:First>Christopher</b:First>
          </b:Person>
        </b:NameList>
      </b:Author>
    </b:Author>
    <b:RefOrder>67</b:RefOrder>
  </b:Source>
  <b:Source>
    <b:Tag>God13</b:Tag>
    <b:SourceType>Book</b:SourceType>
    <b:Guid>{3BC66E79-451A-954B-B2C6-CA554666E435}</b:Guid>
    <b:Title>Mergers, Acquisitions and Corporate Restructuring, 2nd Edition</b:Title>
    <b:Year>2013</b:Year>
    <b:Publisher>VIKAS Publishing</b:Publisher>
    <b:Author>
      <b:Author>
        <b:NameList>
          <b:Person>
            <b:Last>Godbole</b:Last>
            <b:First>P</b:First>
          </b:Person>
        </b:NameList>
      </b:Author>
    </b:Author>
    <b:RefOrder>68</b:RefOrder>
  </b:Source>
  <b:Source>
    <b:Tag>Luc21</b:Tag>
    <b:SourceType>InternetSite</b:SourceType>
    <b:Guid>{D2EED490-D319-174B-AFB6-5D47B691052A}</b:Guid>
    <b:Title>Introduction to the Grand Strategy Matrix</b:Title>
    <b:Year>2021</b:Year>
    <b:Author>
      <b:Author>
        <b:NameList>
          <b:Person>
            <b:Last>Lucidity</b:Last>
          </b:Person>
        </b:NameList>
      </b:Author>
    </b:Author>
    <b:URL>https://getlucidity.com/strategy-resources/introduction-to-the-grand-strategy-matrix/</b:URL>
    <b:RefOrder>69</b:RefOrder>
  </b:Source>
  <b:Source>
    <b:Tag>Uma16</b:Tag>
    <b:SourceType>InternetSite</b:SourceType>
    <b:Guid>{A318A735-CF9E-D643-AD68-37C384D633C7}</b:Guid>
    <b:Author>
      <b:Author>
        <b:NameList>
          <b:Person>
            <b:Last>Farooq</b:Last>
            <b:First>Umar</b:First>
          </b:Person>
        </b:NameList>
      </b:Author>
    </b:Author>
    <b:Title>Business</b:Title>
    <b:InternetSiteTitle>QSPM Matrix – Quantitative Strategic Planning Matrix</b:InternetSiteTitle>
    <b:URL>http://www.businessstudynotes.com/finance/strategic/how-to-prepare-qspm-matrix/</b:URL>
    <b:Year>2016</b:Year>
    <b:RefOrder>70</b:RefOrder>
  </b:Source>
  <b:Source>
    <b:Tag>Gei18</b:Tag>
    <b:SourceType>JournalArticle</b:SourceType>
    <b:Guid>{AD6E69A0-8348-3D4A-82B3-64D600DD6E9B}</b:Guid>
    <b:Author>
      <b:Author>
        <b:NameList>
          <b:Person>
            <b:Last>Geissinger</b:Last>
            <b:First>Andrea</b:First>
          </b:Person>
        </b:NameList>
      </b:Author>
    </b:Author>
    <b:Title>Digital Disruption beyond Uber and Airbnb—Tracking the long tail of the sharing economy</b:Title>
    <b:Year>2018</b:Year>
    <b:JournalName>Technological Forecasting and Social Change: An International Journal</b:JournalName>
    <b:Pages>1-5</b:Pages>
    <b:RefOrder>21</b:RefOrder>
  </b:Source>
  <b:Source>
    <b:Tag>AWS21</b:Tag>
    <b:SourceType>InternetSite</b:SourceType>
    <b:Guid>{E0C8BB98-2221-704D-BDB9-2B2CBE39A4F0}</b:Guid>
    <b:Title>Amazon</b:Title>
    <b:Year>2021</b:Year>
    <b:Author>
      <b:Author>
        <b:NameList>
          <b:Person>
            <b:Last>AWS</b:Last>
          </b:Person>
        </b:NameList>
      </b:Author>
    </b:Author>
    <b:InternetSiteTitle>AWS</b:InternetSiteTitle>
    <b:URL>https://aws.amazon.com/what-is-aws/</b:URL>
    <b:RefOrder>22</b:RefOrder>
  </b:Source>
  <b:Source>
    <b:Tag>Muk19</b:Tag>
    <b:SourceType>JournalArticle</b:SourceType>
    <b:Guid>{7CCC6125-9F42-2F41-AEAC-44EB1CE7CA2D}</b:Guid>
    <b:Author>
      <b:Author>
        <b:NameList>
          <b:Person>
            <b:Last>Mukherjee</b:Last>
            <b:First>Sourav</b:First>
          </b:Person>
        </b:NameList>
      </b:Author>
    </b:Author>
    <b:Title>Benefits of AWS in Modern Cloud</b:Title>
    <b:Year>2019</b:Year>
    <b:JournalName> SSRN Electronic Journal</b:JournalName>
    <b:RefOrder>23</b:RefOrder>
  </b:Source>
  <b:Source>
    <b:Tag>Dol185</b:Tag>
    <b:SourceType>Book</b:SourceType>
    <b:Guid>{9F9D106A-C0CA-0D4F-91D9-A314FE428603}</b:Guid>
    <b:Title>Peer-to-Peer Accommodation Networks</b:Title>
    <b:Year>2018</b:Year>
    <b:Author>
      <b:Author>
        <b:NameList>
          <b:Person>
            <b:Last>Dolnicar</b:Last>
            <b:First>Sara</b:First>
          </b:Person>
        </b:NameList>
      </b:Author>
    </b:Author>
    <b:Publisher>Goodfellows</b:Publisher>
    <b:RefOrder>71</b:RefOrder>
  </b:Source>
  <b:Source>
    <b:Tag>OHa16</b:Tag>
    <b:SourceType>JournalArticle</b:SourceType>
    <b:Guid>{906DD5B1-362D-6443-A51D-FE1E8B5031D4}</b:Guid>
    <b:Author>
      <b:Author>
        <b:NameList>
          <b:Person>
            <b:Last>Hart</b:Last>
            <b:First>Awa</b:First>
          </b:Person>
        </b:NameList>
      </b:Author>
    </b:Author>
    <b:Title>An Empirical Study of Some Critical Adoption Factors of ERP Software</b:Title>
    <b:Year>2016</b:Year>
    <b:JournalName>e, International Journal of Human–Computer Interaction</b:JournalName>
    <b:Pages>1-15</b:Pages>
    <b:RefOrder>25</b:RefOrder>
  </b:Source>
  <b:Source>
    <b:Tag>Adv13</b:Tag>
    <b:SourceType>JournalArticle</b:SourceType>
    <b:Guid>{81209B95-E358-9240-BB13-0E2D7D259C25}</b:Guid>
    <b:Title>Advantages, Limitations and Solutions in the Use of ERP Systems (Enterprise Resource Planning) – A Case Study in the Hospitality Industry</b:Title>
    <b:JournalName>Enterprise Resource Planning</b:JournalName>
    <b:Year>2013</b:Year>
    <b:Pages>1-5</b:Pages>
    <b:Author>
      <b:Author>
        <b:NameList>
          <b:Person>
            <b:Last>Azevedo</b:Last>
            <b:First>Paula</b:First>
          </b:Person>
        </b:NameList>
      </b:Author>
    </b:Author>
    <b:RefOrder>26</b:RefOrder>
  </b:Source>
  <b:Source>
    <b:Tag>Sad13</b:Tag>
    <b:SourceType>JournalArticle</b:SourceType>
    <b:Guid>{C696D874-C966-094A-BFBD-F282C1F5EC93}</b:Guid>
    <b:Author>
      <b:Author>
        <b:NameList>
          <b:Person>
            <b:Last>Samira</b:Last>
            <b:First>Sadrzzadehrafiei</b:First>
          </b:Person>
        </b:NameList>
      </b:Author>
    </b:Author>
    <b:Title>The Benefits of Enterprise Resource Planning (ERP) System Implementation in Dry Food Packaging Industry</b:Title>
    <b:JournalName> Procedia Technology Journal</b:JournalName>
    <b:Year>2013</b:Year>
    <b:Pages>1-10</b:Pages>
    <b:RefOrder>27</b:RefOrder>
  </b:Source>
  <b:Source>
    <b:Tag>Dav07</b:Tag>
    <b:SourceType>Book</b:SourceType>
    <b:Guid>{E6C44C14-6F1A-9649-A5A5-FC9215D16D1A}</b:Guid>
    <b:Author>
      <b:Author>
        <b:NameList>
          <b:Person>
            <b:Last>Chaffey</b:Last>
            <b:First>Dave</b:First>
          </b:Person>
        </b:NameList>
      </b:Author>
    </b:Author>
    <b:Title>E-business and E-commerce Management</b:Title>
    <b:Year>2007</b:Year>
    <b:Publisher>Prentice Hall</b:Publisher>
    <b:RefOrder>28</b:RefOrder>
  </b:Source>
  <b:Source>
    <b:Tag>Mar14</b:Tag>
    <b:SourceType>JournalArticle</b:SourceType>
    <b:Guid>{C8E82A16-4218-F946-B6C5-1B93E066F62B}</b:Guid>
    <b:Title>CUSTOMER RELATIONSHIP MANAGEMENT (CRM) EVALUATION: DIFFUSING CRM BENEFITS INTO BUSINESS PROCESSES</b:Title>
    <b:Year>2014</b:Year>
    <b:Pages>1-10</b:Pages>
    <b:Author>
      <b:Author>
        <b:NameList>
          <b:Person>
            <b:Last>Sigala</b:Last>
            <b:First>Marianna</b:First>
          </b:Person>
        </b:NameList>
      </b:Author>
    </b:Author>
    <b:JournalName>ECIS</b:JournalName>
    <b:RefOrder>29</b:RefOrder>
  </b:Source>
  <b:Source>
    <b:Tag>Nad18</b:Tag>
    <b:SourceType>JournalArticle</b:SourceType>
    <b:Guid>{DC60FF47-63E3-C64E-83D8-B9443129E713}</b:Guid>
    <b:Author>
      <b:Author>
        <b:NameList>
          <b:Person>
            <b:Last>Aljawarneh</b:Last>
            <b:First>Nader</b:First>
          </b:Person>
        </b:NameList>
      </b:Author>
    </b:Author>
    <b:Title>The Role of Enterprise Resource Planning Systems ERP in Improving Customer Relationship Management CRM: An Empirical Study of Safeway Company of Jordan</b:Title>
    <b:JournalName>International Journal of Business and Management</b:JournalName>
    <b:Year>2018</b:Year>
    <b:Pages>1-20</b:Pages>
    <b:RefOrder>30</b:RefOrder>
  </b:Source>
  <b:Source>
    <b:Tag>Jef18</b:Tag>
    <b:SourceType>JournalArticle</b:SourceType>
    <b:Guid>{68636DCD-DBAA-CF4D-B027-3B9C9CDDF3B6}</b:Guid>
    <b:Author>
      <b:Author>
        <b:NameList>
          <b:Person>
            <b:Last>Hong</b:Last>
            <b:First>Jeff</b:First>
          </b:Person>
        </b:NameList>
      </b:Author>
    </b:Author>
    <b:Title>Rise of the Sharing Economy and the Future of Travel and Tourism Industry</b:Title>
    <b:JournalName>Journal of Hotel &amp; Business Management</b:JournalName>
    <b:Year>2018</b:Year>
    <b:Pages>1-10</b:Pages>
    <b:RefOrder>1</b:RefOrder>
  </b:Source>
  <b:Source>
    <b:Tag>Per15</b:Tag>
    <b:SourceType>JournalArticle</b:SourceType>
    <b:Guid>{3C6B9BC7-33E1-C343-A304-4E9BC395EED6}</b:Guid>
    <b:Author>
      <b:Author>
        <b:NameList>
          <b:Person>
            <b:Last>Personen</b:Last>
            <b:First>J</b:First>
          </b:Person>
        </b:NameList>
      </b:Author>
    </b:Author>
    <b:Title>Impacts of Peer-to-Peer Accommodation Use on Travel Patterns</b:Title>
    <b:JournalName>Journal of Travel Research</b:JournalName>
    <b:Year>2015</b:Year>
    <b:Pages>1-4.</b:Pages>
    <b:RefOrder>2</b:RefOrder>
  </b:Source>
  <b:Source>
    <b:Tag>Ema13</b:Tag>
    <b:SourceType>JournalArticle</b:SourceType>
    <b:Guid>{D8682E83-7A29-3A4E-9E73-F10D63A1C8D3}</b:Guid>
    <b:Author>
      <b:Author>
        <b:NameList>
          <b:Person>
            <b:Last>Alnagi</b:Last>
            <b:First>Eman</b:First>
          </b:Person>
        </b:NameList>
      </b:Author>
    </b:Author>
    <b:Title>Comparison Between Upstream and Downstream Supply Chain Management and How they are Affected by E-Business</b:Title>
    <b:JournalName>Journal of Computer Science and Technology </b:JournalName>
    <b:Year>2013</b:Year>
    <b:Pages>1-10</b:Pages>
    <b:RefOrder>31</b:RefOrder>
  </b:Source>
  <b:Source>
    <b:Tag>Sup04</b:Tag>
    <b:SourceType>JournalArticle</b:SourceType>
    <b:Guid>{5731081B-FBEC-D84A-97E7-6461B271CD65}</b:Guid>
    <b:Title>Supply Chain Management: theory and practices</b:Title>
    <b:JournalName>Journal on Chain and Network Science</b:JournalName>
    <b:Year>2004</b:Year>
    <b:Author>
      <b:Author>
        <b:NameList>
          <b:Person>
            <b:Last>Vorst</b:Last>
            <b:First>Jack</b:First>
            <b:Middle>Van der</b:Middle>
          </b:Person>
        </b:NameList>
      </b:Author>
    </b:Author>
    <b:Pages>5-10</b:Pages>
    <b:RefOrder>32</b:RefOrder>
  </b:Source>
  <b:Source>
    <b:Tag>Luc211</b:Tag>
    <b:SourceType>InternetSite</b:SourceType>
    <b:Guid>{A7B1F9D0-DAE6-D447-97BF-9AC81217D0D2}</b:Guid>
    <b:Author>
      <b:Author>
        <b:NameList>
          <b:Person>
            <b:Last>Lucidity</b:Last>
          </b:Person>
        </b:NameList>
      </b:Author>
    </b:Author>
    <b:Title>Introduction to the Grand Strategy Matrix</b:Title>
    <b:Year>2021</b:Year>
    <b:InternetSiteTitle>Lucidity</b:InternetSiteTitle>
    <b:URL>https://getlucidity.com/strategy-resources/introduction-to-the-grand-strategy-matrix/</b:URL>
    <b:RefOrder>72</b:RefOrder>
  </b:Source>
  <b:Source>
    <b:Tag>For206</b:Tag>
    <b:SourceType>InternetSite</b:SourceType>
    <b:Guid>{F6C9AB2A-19C3-AA4F-811D-9C47211F4090}</b:Guid>
    <b:Author>
      <b:Author>
        <b:NameList>
          <b:Person>
            <b:Last>Forbes</b:Last>
          </b:Person>
        </b:NameList>
      </b:Author>
    </b:Author>
    <b:Title>Investors Can Rest Well With Airbnb’s IPO</b:Title>
    <b:URL>https://www.forbes.com/sites/greatspeculations/2020/12/03/investors-can-rest-well-with-airbnbs-ipo/?sh=530170d4179d</b:URL>
    <b:Year>2020</b:Year>
    <b:Month>Dec</b:Month>
    <b:Day>3</b:Day>
    <b:RefOrder>73</b:RefOrder>
  </b:Source>
  <b:Source>
    <b:Tag>Tab191</b:Tag>
    <b:SourceType>JournalArticle</b:SourceType>
    <b:Guid>{67B8E479-510A-D54D-96DA-492A81A0B662}</b:Guid>
    <b:Title>Impact of Airbnb on customers' behaviour in the UK hotel industry</b:Title>
    <b:Year>2019</b:Year>
    <b:Author>
      <b:Author>
        <b:NameList>
          <b:Person>
            <b:Last>Saloomeh</b:Last>
            <b:First>Tabari</b:First>
          </b:Person>
        </b:NameList>
      </b:Author>
    </b:Author>
    <b:JournalName>Journak Tourism Analysis</b:JournalName>
    <b:Pages>1-10</b:Pages>
    <b:RefOrder>20</b:RefOrder>
  </b:Source>
  <b:Source>
    <b:Tag>Air214</b:Tag>
    <b:SourceType>InternetSite</b:SourceType>
    <b:Guid>{C353047D-2E05-484A-BA4D-34D206337A90}</b:Guid>
    <b:Title>What are Airbnb service fees?</b:Title>
    <b:Year>2021</b:Year>
    <b:Author>
      <b:Author>
        <b:NameList>
          <b:Person>
            <b:Last>Airbnb</b:Last>
          </b:Person>
        </b:NameList>
      </b:Author>
    </b:Author>
    <b:InternetSiteTitle>Airbnb</b:InternetSiteTitle>
    <b:URL>https://www.airbnb.co.uk/help/article/1857/what-are-airbnb-service-fees</b:URL>
    <b:RefOrder>74</b:RefOrder>
  </b:Source>
  <b:Source>
    <b:Tag>ORe21</b:Tag>
    <b:SourceType>InternetSite</b:SourceType>
    <b:Guid>{DA01CA8D-8970-1743-BDFC-E5C1C6773E37}</b:Guid>
    <b:Author>
      <b:Author>
        <b:NameList>
          <b:Person>
            <b:Last>O'Reilly</b:Last>
          </b:Person>
        </b:NameList>
      </b:Author>
    </b:Author>
    <b:Title>The Strategy-Formulation Analytical Framework</b:Title>
    <b:URL>https://www.oreilly.com/library/view/strategic-management-a/9780134167848/xhtml/fileP7000499184000000000000000002427.xhtml</b:URL>
    <b:Year>2021</b:Year>
    <b:RefOrder>14</b:RefOrder>
  </b:Source>
  <b:Source>
    <b:Tag>Ken07</b:Tag>
    <b:SourceType>Book</b:SourceType>
    <b:Guid>{84CFCC7F-8963-F040-84D5-05B27FE43528}</b:Guid>
    <b:Title>Essentials of Business Information Systems</b:Title>
    <b:Year>2007</b:Year>
    <b:Author>
      <b:Author>
        <b:NameList>
          <b:Person>
            <b:Last>Laudon</b:Last>
            <b:First>Kennith</b:First>
          </b:Person>
          <b:Person>
            <b:Last>Laudon</b:Last>
            <b:First>Jane</b:First>
          </b:Person>
        </b:NameList>
      </b:Author>
    </b:Author>
    <b:Publisher>Pearson</b:Publisher>
    <b:RefOrder>24</b:RefOrder>
  </b:Source>
  <b:Source>
    <b:Tag>Ela20</b:Tag>
    <b:SourceType>InternetSite</b:SourceType>
    <b:Guid>{46883910-D635-A940-B472-6C9536291168}</b:Guid>
    <b:Title>The New York Times</b:Title>
    <b:Year>2020</b:Year>
    <b:Author>
      <b:Author>
        <b:NameList>
          <b:Person>
            <b:Last>Glusac</b:Last>
            <b:First>Elaine</b:First>
          </b:Person>
        </b:NameList>
      </b:Author>
    </b:Author>
    <b:InternetSiteTitle>The Future of Airbnb</b:InternetSiteTitle>
    <b:URL>https://www.nytimes.com/2020/09/24/travel/airbnb-pandemic.html</b:URL>
    <b:Month>Sep</b:Month>
    <b:Day>24</b:Day>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818BD8-FD99-C74B-A53F-626C6E305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4767</Words>
  <Characters>27175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Current and emerging digital business themes - Airbnb</vt:lpstr>
    </vt:vector>
  </TitlesOfParts>
  <Company>1802184</Company>
  <LinksUpToDate>false</LinksUpToDate>
  <CharactersWithSpaces>31879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and emerging digital business themes - Airbnb</dc:title>
  <dc:subject>Nia Lewis – 1802184 - BMSP6002</dc:subject>
  <dc:creator>Nia Lewis</dc:creator>
  <cp:keywords/>
  <dc:description/>
  <cp:lastModifiedBy>dorothy lewis</cp:lastModifiedBy>
  <cp:revision>2</cp:revision>
  <dcterms:created xsi:type="dcterms:W3CDTF">2021-03-07T20:40:00Z</dcterms:created>
  <dcterms:modified xsi:type="dcterms:W3CDTF">2021-03-07T20:40:00Z</dcterms:modified>
</cp:coreProperties>
</file>