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9321F3" w14:textId="77777777" w:rsidR="00D55B26" w:rsidRDefault="00D55B26" w:rsidP="000F546C">
      <w:pPr>
        <w:jc w:val="center"/>
        <w:rPr>
          <w:sz w:val="36"/>
          <w:u w:val="single"/>
        </w:rPr>
      </w:pPr>
    </w:p>
    <w:p w14:paraId="26BC81EF" w14:textId="77777777" w:rsidR="00D55B26" w:rsidRDefault="00D55B26" w:rsidP="000F546C">
      <w:pPr>
        <w:jc w:val="center"/>
        <w:rPr>
          <w:sz w:val="36"/>
          <w:u w:val="single"/>
        </w:rPr>
      </w:pPr>
    </w:p>
    <w:p w14:paraId="31D5050A" w14:textId="7A96F48A" w:rsidR="000F546C" w:rsidRPr="003D3D9D" w:rsidRDefault="0060450C" w:rsidP="009831C1">
      <w:pPr>
        <w:jc w:val="center"/>
        <w:rPr>
          <w:sz w:val="32"/>
          <w:u w:val="single"/>
        </w:rPr>
      </w:pPr>
      <w:r w:rsidRPr="003D3D9D">
        <w:rPr>
          <w:sz w:val="36"/>
          <w:u w:val="single"/>
        </w:rPr>
        <w:t>Thinking Making</w:t>
      </w:r>
      <w:r w:rsidR="00BD538B" w:rsidRPr="003D3D9D">
        <w:rPr>
          <w:sz w:val="36"/>
          <w:u w:val="single"/>
        </w:rPr>
        <w:t xml:space="preserve"> </w:t>
      </w:r>
      <w:r w:rsidRPr="003D3D9D">
        <w:rPr>
          <w:sz w:val="36"/>
          <w:u w:val="single"/>
        </w:rPr>
        <w:t>-</w:t>
      </w:r>
      <w:r w:rsidR="00BD538B" w:rsidRPr="003D3D9D">
        <w:rPr>
          <w:sz w:val="36"/>
          <w:u w:val="single"/>
        </w:rPr>
        <w:t xml:space="preserve"> </w:t>
      </w:r>
      <w:r w:rsidR="003821F6" w:rsidRPr="003D3D9D">
        <w:rPr>
          <w:sz w:val="32"/>
        </w:rPr>
        <w:t>Define skill in the context of your own practise</w:t>
      </w:r>
      <w:r w:rsidR="003D3D9D">
        <w:rPr>
          <w:sz w:val="32"/>
        </w:rPr>
        <w:t>.</w:t>
      </w:r>
    </w:p>
    <w:p w14:paraId="4C70C0D7" w14:textId="77777777" w:rsidR="000F546C" w:rsidRPr="003D3D9D" w:rsidRDefault="000F546C" w:rsidP="000F546C">
      <w:pPr>
        <w:jc w:val="center"/>
        <w:rPr>
          <w:sz w:val="32"/>
          <w:u w:val="single"/>
        </w:rPr>
      </w:pPr>
    </w:p>
    <w:p w14:paraId="2E2A3067" w14:textId="0E40DEBB" w:rsidR="000F546C" w:rsidRPr="003D3D9D" w:rsidRDefault="000F546C" w:rsidP="000F546C">
      <w:pPr>
        <w:jc w:val="center"/>
        <w:rPr>
          <w:sz w:val="32"/>
          <w:u w:val="single"/>
        </w:rPr>
      </w:pPr>
      <w:r w:rsidRPr="003D3D9D">
        <w:rPr>
          <w:sz w:val="36"/>
          <w:u w:val="single"/>
        </w:rPr>
        <w:t xml:space="preserve">Name- </w:t>
      </w:r>
      <w:r w:rsidRPr="003D3D9D">
        <w:rPr>
          <w:sz w:val="32"/>
        </w:rPr>
        <w:t xml:space="preserve">Sophie </w:t>
      </w:r>
      <w:r w:rsidR="00D957DB">
        <w:rPr>
          <w:sz w:val="32"/>
        </w:rPr>
        <w:t xml:space="preserve">Leah </w:t>
      </w:r>
      <w:r w:rsidRPr="003D3D9D">
        <w:rPr>
          <w:sz w:val="32"/>
        </w:rPr>
        <w:t>Williams</w:t>
      </w:r>
      <w:r w:rsidRPr="003D3D9D">
        <w:rPr>
          <w:sz w:val="32"/>
          <w:u w:val="single"/>
        </w:rPr>
        <w:t xml:space="preserve"> </w:t>
      </w:r>
    </w:p>
    <w:p w14:paraId="5595AD81" w14:textId="77777777" w:rsidR="009E00D2" w:rsidRDefault="009E00D2" w:rsidP="000F546C">
      <w:pPr>
        <w:jc w:val="center"/>
        <w:rPr>
          <w:sz w:val="36"/>
          <w:u w:val="single"/>
        </w:rPr>
      </w:pPr>
    </w:p>
    <w:p w14:paraId="291B1F66" w14:textId="26BDACAA" w:rsidR="009E00D2" w:rsidRPr="009E00D2" w:rsidRDefault="009E00D2" w:rsidP="000F546C">
      <w:pPr>
        <w:jc w:val="center"/>
        <w:rPr>
          <w:sz w:val="32"/>
        </w:rPr>
      </w:pPr>
      <w:r w:rsidRPr="009E00D2">
        <w:rPr>
          <w:sz w:val="36"/>
          <w:u w:val="single"/>
        </w:rPr>
        <w:t xml:space="preserve">Course- </w:t>
      </w:r>
      <w:r w:rsidRPr="009E00D2">
        <w:rPr>
          <w:sz w:val="32"/>
        </w:rPr>
        <w:t>Surface Pattern Design</w:t>
      </w:r>
    </w:p>
    <w:p w14:paraId="03B94CC1" w14:textId="77777777" w:rsidR="009E00D2" w:rsidRDefault="009E00D2" w:rsidP="000F546C">
      <w:pPr>
        <w:jc w:val="center"/>
        <w:rPr>
          <w:sz w:val="36"/>
          <w:u w:val="single"/>
        </w:rPr>
      </w:pPr>
    </w:p>
    <w:p w14:paraId="0A237FF5" w14:textId="6A2E0D18" w:rsidR="000F546C" w:rsidRPr="003D3D9D" w:rsidRDefault="000F546C" w:rsidP="000F546C">
      <w:pPr>
        <w:jc w:val="center"/>
        <w:rPr>
          <w:sz w:val="32"/>
          <w:u w:val="single"/>
        </w:rPr>
      </w:pPr>
      <w:r w:rsidRPr="003D3D9D">
        <w:rPr>
          <w:sz w:val="36"/>
          <w:u w:val="single"/>
        </w:rPr>
        <w:t xml:space="preserve">Student ID- </w:t>
      </w:r>
      <w:r w:rsidRPr="003D3D9D">
        <w:rPr>
          <w:sz w:val="32"/>
        </w:rPr>
        <w:t>1701487</w:t>
      </w:r>
    </w:p>
    <w:p w14:paraId="1501AF24" w14:textId="77777777" w:rsidR="000F546C" w:rsidRDefault="000F546C" w:rsidP="000F546C">
      <w:pPr>
        <w:jc w:val="center"/>
        <w:rPr>
          <w:sz w:val="24"/>
          <w:u w:val="single"/>
        </w:rPr>
      </w:pPr>
    </w:p>
    <w:p w14:paraId="03CE392F" w14:textId="19746744" w:rsidR="000F546C" w:rsidRDefault="000F546C" w:rsidP="000F546C">
      <w:pPr>
        <w:jc w:val="center"/>
        <w:rPr>
          <w:sz w:val="24"/>
          <w:u w:val="single"/>
        </w:rPr>
      </w:pPr>
    </w:p>
    <w:p w14:paraId="21AA4F1B" w14:textId="73FA674B" w:rsidR="000F546C" w:rsidRPr="00043364" w:rsidRDefault="000F546C" w:rsidP="000F546C">
      <w:pPr>
        <w:jc w:val="center"/>
        <w:rPr>
          <w:sz w:val="24"/>
          <w:u w:val="single"/>
        </w:rPr>
      </w:pPr>
    </w:p>
    <w:p w14:paraId="7861CA3F" w14:textId="77777777" w:rsidR="00FB406B" w:rsidRDefault="007D0E9C">
      <w:r>
        <w:softHyphen/>
      </w:r>
      <w:r>
        <w:softHyphen/>
      </w:r>
      <w:r>
        <w:softHyphen/>
      </w:r>
      <w:r>
        <w:softHyphen/>
      </w:r>
      <w:r>
        <w:softHyphen/>
      </w:r>
      <w:r>
        <w:softHyphen/>
      </w:r>
      <w:r>
        <w:softHyphen/>
      </w:r>
    </w:p>
    <w:p w14:paraId="2D77D09C" w14:textId="77777777" w:rsidR="000F546C" w:rsidRDefault="000F546C"/>
    <w:p w14:paraId="2CA7F65F" w14:textId="77777777" w:rsidR="000F546C" w:rsidRDefault="000F546C"/>
    <w:p w14:paraId="10C25441" w14:textId="77777777" w:rsidR="000F546C" w:rsidRDefault="000F546C"/>
    <w:p w14:paraId="1458BC3C" w14:textId="77777777" w:rsidR="000F546C" w:rsidRDefault="000F546C"/>
    <w:p w14:paraId="6EA44AD6" w14:textId="77777777" w:rsidR="000F546C" w:rsidRDefault="000F546C"/>
    <w:p w14:paraId="07358504" w14:textId="77777777" w:rsidR="000F546C" w:rsidRDefault="000F546C"/>
    <w:p w14:paraId="4DB4B9F4" w14:textId="0C305303" w:rsidR="000F546C" w:rsidRDefault="000F546C"/>
    <w:p w14:paraId="34ED5DC0" w14:textId="1132696B" w:rsidR="009831C1" w:rsidRDefault="009831C1"/>
    <w:p w14:paraId="5602D91B" w14:textId="77777777" w:rsidR="009831C1" w:rsidRDefault="009831C1"/>
    <w:p w14:paraId="49E9D09A" w14:textId="77777777" w:rsidR="000F546C" w:rsidRDefault="000F546C"/>
    <w:p w14:paraId="25E8DE68" w14:textId="77777777" w:rsidR="000F546C" w:rsidRDefault="000F546C"/>
    <w:p w14:paraId="7AC9D34E" w14:textId="77777777" w:rsidR="000F546C" w:rsidRDefault="000F546C"/>
    <w:p w14:paraId="57113E29" w14:textId="77777777" w:rsidR="000F546C" w:rsidRDefault="000F546C"/>
    <w:p w14:paraId="24165FCB" w14:textId="77777777" w:rsidR="002B5C23" w:rsidRDefault="002B5C23"/>
    <w:p w14:paraId="04CDF46C" w14:textId="294B6863" w:rsidR="00E1713D" w:rsidRDefault="007D0E9C">
      <w:r>
        <w:lastRenderedPageBreak/>
        <w:t xml:space="preserve">A key skill that </w:t>
      </w:r>
      <w:r w:rsidR="008D1D3C">
        <w:t xml:space="preserve">many </w:t>
      </w:r>
      <w:r>
        <w:t xml:space="preserve">have grown to love </w:t>
      </w:r>
      <w:r w:rsidR="002E3F3A">
        <w:t xml:space="preserve">including myself is </w:t>
      </w:r>
      <w:r>
        <w:t>working</w:t>
      </w:r>
      <w:r w:rsidR="00C14ECB">
        <w:t xml:space="preserve"> with</w:t>
      </w:r>
      <w:r>
        <w:t xml:space="preserve"> is </w:t>
      </w:r>
      <w:r w:rsidR="00C14ECB">
        <w:t>wire</w:t>
      </w:r>
      <w:r w:rsidR="002E3F3A">
        <w:t xml:space="preserve"> as an artform</w:t>
      </w:r>
      <w:r w:rsidR="00C14ECB">
        <w:t>.</w:t>
      </w:r>
      <w:r>
        <w:t xml:space="preserve"> The principles to </w:t>
      </w:r>
      <w:r w:rsidR="00C14ECB">
        <w:t xml:space="preserve">working with wire is that </w:t>
      </w:r>
      <w:r w:rsidRPr="007D0E9C">
        <w:t>it</w:t>
      </w:r>
      <w:r w:rsidR="00C14ECB">
        <w:t xml:space="preserve"> has a guided role to create a piece that is personal and handmade which is why </w:t>
      </w:r>
      <w:r w:rsidR="008D1D3C">
        <w:t xml:space="preserve">a person would </w:t>
      </w:r>
      <w:r w:rsidR="00C14ECB">
        <w:t xml:space="preserve">like the thought of creating something that can change </w:t>
      </w:r>
      <w:r w:rsidR="0004694D">
        <w:t>the</w:t>
      </w:r>
      <w:r w:rsidR="00C14ECB">
        <w:t xml:space="preserve"> perception on art completely. </w:t>
      </w:r>
      <w:r w:rsidR="008D1D3C">
        <w:t>W</w:t>
      </w:r>
      <w:r w:rsidR="00C14ECB">
        <w:t>orking with wire is not about w</w:t>
      </w:r>
      <w:r w:rsidR="00C14ECB" w:rsidRPr="007D0E9C">
        <w:t>hether</w:t>
      </w:r>
      <w:r w:rsidRPr="007D0E9C">
        <w:t xml:space="preserve"> a </w:t>
      </w:r>
      <w:r w:rsidR="00C14ECB" w:rsidRPr="007D0E9C">
        <w:t>design</w:t>
      </w:r>
      <w:r w:rsidRPr="007D0E9C">
        <w:t xml:space="preserve"> is successful</w:t>
      </w:r>
      <w:r w:rsidR="00C14ECB">
        <w:t xml:space="preserve"> or </w:t>
      </w:r>
      <w:r w:rsidRPr="007D0E9C">
        <w:t>aesthetically pleasing</w:t>
      </w:r>
      <w:r w:rsidR="00C14ECB">
        <w:t xml:space="preserve"> but how a person can </w:t>
      </w:r>
      <w:r w:rsidR="0012081F">
        <w:t xml:space="preserve">view </w:t>
      </w:r>
      <w:r w:rsidR="00C14ECB">
        <w:t xml:space="preserve">it to </w:t>
      </w:r>
      <w:r w:rsidR="0012081F">
        <w:t>relate themselves</w:t>
      </w:r>
      <w:r w:rsidRPr="007D0E9C">
        <w:t xml:space="preserve">. </w:t>
      </w:r>
      <w:r w:rsidR="00C14ECB">
        <w:t>However, t</w:t>
      </w:r>
      <w:r w:rsidRPr="007D0E9C">
        <w:t xml:space="preserve">hat judgment can be a somewhat subjective </w:t>
      </w:r>
      <w:r w:rsidR="00C14ECB">
        <w:t>because everyone has their preferences</w:t>
      </w:r>
      <w:r w:rsidR="00CB7FD5">
        <w:t xml:space="preserve"> and </w:t>
      </w:r>
      <w:r w:rsidR="00DE189B">
        <w:t>f</w:t>
      </w:r>
      <w:r w:rsidR="00CB7FD5">
        <w:t>eel that wire can be viewed as being quite harsh and monochrome</w:t>
      </w:r>
      <w:r w:rsidR="0012081F">
        <w:t xml:space="preserve">. There are different elements to working with wire </w:t>
      </w:r>
      <w:r w:rsidR="00A04666">
        <w:t xml:space="preserve">some of these can be visualised as different representations of </w:t>
      </w:r>
      <w:r w:rsidR="00FF1F6C">
        <w:t>continuo</w:t>
      </w:r>
      <w:r w:rsidR="001C490B">
        <w:t>us</w:t>
      </w:r>
      <w:r w:rsidR="007600D4">
        <w:t xml:space="preserve"> line</w:t>
      </w:r>
      <w:r w:rsidR="001C490B">
        <w:t xml:space="preserve"> drawing but </w:t>
      </w:r>
      <w:r w:rsidR="00A04666">
        <w:t xml:space="preserve">as a </w:t>
      </w:r>
      <w:r w:rsidR="007600D4">
        <w:t xml:space="preserve">more </w:t>
      </w:r>
      <w:r w:rsidR="0004694D">
        <w:t>three-dimensional</w:t>
      </w:r>
      <w:r w:rsidR="00A04666">
        <w:t xml:space="preserve"> figure</w:t>
      </w:r>
      <w:r w:rsidR="007600D4">
        <w:t>.</w:t>
      </w:r>
      <w:r w:rsidR="00F00E10">
        <w:t xml:space="preserve"> </w:t>
      </w:r>
      <w:r w:rsidR="00D042F9">
        <w:t xml:space="preserve">The ability to create a </w:t>
      </w:r>
      <w:r w:rsidR="00897463">
        <w:t xml:space="preserve">representation </w:t>
      </w:r>
      <w:r w:rsidR="007D438A">
        <w:t>with the skill of having a</w:t>
      </w:r>
      <w:r w:rsidR="00DD6EB7">
        <w:t xml:space="preserve">n </w:t>
      </w:r>
      <w:r w:rsidR="007D438A">
        <w:t xml:space="preserve">object and generating its form into a completely different design to look like a </w:t>
      </w:r>
      <w:r w:rsidR="00DD6EB7">
        <w:t>drawing is what inspires the art of these wire artists and myself.</w:t>
      </w:r>
      <w:r w:rsidR="00184AFC">
        <w:t xml:space="preserve"> The use of hand</w:t>
      </w:r>
      <w:r w:rsidR="00A46432">
        <w:t>s and body</w:t>
      </w:r>
      <w:r w:rsidR="00184AFC">
        <w:t xml:space="preserve"> in this technique is what makes the skill of working with wire more interesting because it isn’t done mechanically </w:t>
      </w:r>
      <w:r w:rsidR="00896A97">
        <w:t>using machines,</w:t>
      </w:r>
      <w:r w:rsidR="00F322FC">
        <w:t xml:space="preserve"> this makes it more interesting because it has been handled carefully to be made into the outcome.</w:t>
      </w:r>
    </w:p>
    <w:p w14:paraId="4FE08F90" w14:textId="6DE90213" w:rsidR="00E1713D" w:rsidRDefault="00600744">
      <w:r w:rsidRPr="00600744">
        <w:t>I have chosen Alexander Calder as one of my artists because of the use of making realistic art using people and forms made from wire and hanging them up like mobiles.</w:t>
      </w:r>
      <w:r>
        <w:t xml:space="preserve"> </w:t>
      </w:r>
      <w:r w:rsidR="003E537C">
        <w:t xml:space="preserve">Calder is a </w:t>
      </w:r>
      <w:r w:rsidR="00F71671">
        <w:t>wire artist</w:t>
      </w:r>
      <w:r w:rsidR="003E537C">
        <w:t xml:space="preserve"> that makes hanging motifs and faces out of wire. </w:t>
      </w:r>
      <w:r w:rsidR="00EF0E00">
        <w:t xml:space="preserve">He is known for his sculptors of his hanging mobiles. </w:t>
      </w:r>
      <w:r w:rsidR="00013424">
        <w:t xml:space="preserve">However, his </w:t>
      </w:r>
      <w:r w:rsidR="006F45C9">
        <w:t xml:space="preserve">portraits of </w:t>
      </w:r>
      <w:r w:rsidR="003E537C">
        <w:t xml:space="preserve">faces </w:t>
      </w:r>
      <w:r w:rsidR="00013424">
        <w:t xml:space="preserve">have been more captivating to the audience </w:t>
      </w:r>
      <w:r w:rsidR="00F71671">
        <w:t xml:space="preserve">because of how simplistic they look but </w:t>
      </w:r>
      <w:r w:rsidR="00EF0E00">
        <w:t xml:space="preserve">also the way Calder has taken a feature and made it into </w:t>
      </w:r>
      <w:r w:rsidR="00E3000C">
        <w:t>an</w:t>
      </w:r>
      <w:r w:rsidR="00EF0E00">
        <w:t xml:space="preserve"> abstract version of the</w:t>
      </w:r>
      <w:r w:rsidR="00EE11F3">
        <w:t>ir identity</w:t>
      </w:r>
      <w:r w:rsidR="00817555">
        <w:t>. At first sight the art might look like just a scribble but when viewed in more depth shows more playful sculptures.</w:t>
      </w:r>
      <w:r w:rsidR="00210BA8">
        <w:t xml:space="preserve"> This skill can make a continues line form into a three-dimensional art piece that can be viewed from all angles rather than just on paper.</w:t>
      </w:r>
      <w:r w:rsidR="00790916">
        <w:t xml:space="preserve"> His hanging forms interested me because of the way Calder has presented them in the white surroundings.</w:t>
      </w:r>
      <w:bookmarkStart w:id="0" w:name="_GoBack"/>
      <w:bookmarkEnd w:id="0"/>
    </w:p>
    <w:p w14:paraId="39D77D8C" w14:textId="14A0A7D3" w:rsidR="00CF0C9F" w:rsidRDefault="003014CE">
      <w:r>
        <w:t>‘</w:t>
      </w:r>
      <w:r w:rsidR="00A60C24">
        <w:t>A</w:t>
      </w:r>
      <w:r w:rsidR="00916A35" w:rsidRPr="00916A35">
        <w:t xml:space="preserve"> type of kinetic art which relied on careful weighting to achieve balance and suspension in the air. Initially Calder used motors to make his works move, but soon abandoned this method and began using air currents alone</w:t>
      </w:r>
      <w:r>
        <w:t xml:space="preserve">’ (Tate, 2018, para. 1).  </w:t>
      </w:r>
    </w:p>
    <w:p w14:paraId="403B90B8" w14:textId="594C47FE" w:rsidR="00D7417D" w:rsidRDefault="00F01BEA">
      <w:r w:rsidRPr="00F01BEA">
        <w:drawing>
          <wp:anchor distT="0" distB="0" distL="114300" distR="114300" simplePos="0" relativeHeight="251661312" behindDoc="0" locked="0" layoutInCell="1" allowOverlap="1" wp14:anchorId="700753FD" wp14:editId="28BC9FA6">
            <wp:simplePos x="0" y="0"/>
            <wp:positionH relativeFrom="column">
              <wp:posOffset>52705</wp:posOffset>
            </wp:positionH>
            <wp:positionV relativeFrom="paragraph">
              <wp:posOffset>8255</wp:posOffset>
            </wp:positionV>
            <wp:extent cx="3200400" cy="2704465"/>
            <wp:effectExtent l="0" t="0" r="0"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00400" cy="2704465"/>
                    </a:xfrm>
                    <a:prstGeom prst="rect">
                      <a:avLst/>
                    </a:prstGeom>
                  </pic:spPr>
                </pic:pic>
              </a:graphicData>
            </a:graphic>
            <wp14:sizeRelH relativeFrom="margin">
              <wp14:pctWidth>0</wp14:pctWidth>
            </wp14:sizeRelH>
            <wp14:sizeRelV relativeFrom="margin">
              <wp14:pctHeight>0</wp14:pctHeight>
            </wp14:sizeRelV>
          </wp:anchor>
        </w:drawing>
      </w:r>
    </w:p>
    <w:p w14:paraId="63996267" w14:textId="34A5D795" w:rsidR="00F01BEA" w:rsidRDefault="00F01BEA"/>
    <w:p w14:paraId="3A5F1A15" w14:textId="4C078F68" w:rsidR="00F01BEA" w:rsidRDefault="00F01BEA"/>
    <w:p w14:paraId="4091BB2C" w14:textId="3B8BB898" w:rsidR="00F01BEA" w:rsidRDefault="00F01BEA"/>
    <w:p w14:paraId="2101E166" w14:textId="77777777" w:rsidR="00F01BEA" w:rsidRDefault="00F01BEA"/>
    <w:p w14:paraId="49419CF5" w14:textId="75705F93" w:rsidR="00F01BEA" w:rsidRDefault="00F01BEA"/>
    <w:p w14:paraId="2AE08409" w14:textId="77777777" w:rsidR="00F01BEA" w:rsidRDefault="00F01BEA"/>
    <w:p w14:paraId="723F5213" w14:textId="77777777" w:rsidR="00F01BEA" w:rsidRDefault="00F01BEA"/>
    <w:p w14:paraId="696A2127" w14:textId="77777777" w:rsidR="00F01BEA" w:rsidRDefault="00F01BEA"/>
    <w:p w14:paraId="4A6A4839" w14:textId="77777777" w:rsidR="00F909D7" w:rsidRDefault="00F909D7"/>
    <w:p w14:paraId="1527CA13" w14:textId="564C5BCA" w:rsidR="00D7417D" w:rsidRDefault="00D7417D">
      <w:r>
        <w:t>(Alexander Calder, 1967)</w:t>
      </w:r>
    </w:p>
    <w:p w14:paraId="6EF93347" w14:textId="327FF606" w:rsidR="00E1713D" w:rsidRDefault="005F05E7">
      <w:r w:rsidRPr="00CF53BA">
        <w:rPr>
          <w:noProof/>
        </w:rPr>
        <w:lastRenderedPageBreak/>
        <w:drawing>
          <wp:anchor distT="0" distB="0" distL="114300" distR="114300" simplePos="0" relativeHeight="251658240" behindDoc="0" locked="0" layoutInCell="1" allowOverlap="1" wp14:anchorId="12B7724E" wp14:editId="6CC1132F">
            <wp:simplePos x="0" y="0"/>
            <wp:positionH relativeFrom="column">
              <wp:posOffset>2887345</wp:posOffset>
            </wp:positionH>
            <wp:positionV relativeFrom="paragraph">
              <wp:posOffset>1233170</wp:posOffset>
            </wp:positionV>
            <wp:extent cx="2783840" cy="18338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83840" cy="1833880"/>
                    </a:xfrm>
                    <a:prstGeom prst="rect">
                      <a:avLst/>
                    </a:prstGeom>
                  </pic:spPr>
                </pic:pic>
              </a:graphicData>
            </a:graphic>
            <wp14:sizeRelH relativeFrom="margin">
              <wp14:pctWidth>0</wp14:pctWidth>
            </wp14:sizeRelH>
            <wp14:sizeRelV relativeFrom="margin">
              <wp14:pctHeight>0</wp14:pctHeight>
            </wp14:sizeRelV>
          </wp:anchor>
        </w:drawing>
      </w:r>
      <w:r w:rsidR="00CF53BA">
        <w:t>In response to Calder I have done my own continues line drawings of faces when I was on a train, I called this piece ‘people watching’ as they aren’t distinct features but have facial forms.</w:t>
      </w:r>
      <w:r w:rsidR="003247AD">
        <w:t xml:space="preserve"> These </w:t>
      </w:r>
      <w:r w:rsidR="007C52FC">
        <w:t xml:space="preserve">drawings </w:t>
      </w:r>
      <w:r w:rsidR="008A175D">
        <w:t xml:space="preserve">express the same style as </w:t>
      </w:r>
      <w:r w:rsidR="007C52FC">
        <w:t xml:space="preserve">wire </w:t>
      </w:r>
      <w:r w:rsidR="008A175D">
        <w:t>because</w:t>
      </w:r>
      <w:r w:rsidR="007C52FC">
        <w:t xml:space="preserve"> the thin line drawing gives the same</w:t>
      </w:r>
      <w:r w:rsidR="008A175D">
        <w:t xml:space="preserve"> impression the way</w:t>
      </w:r>
      <w:r w:rsidR="00003234">
        <w:t xml:space="preserve"> the </w:t>
      </w:r>
      <w:r w:rsidR="008A175D">
        <w:t xml:space="preserve">wire flows </w:t>
      </w:r>
      <w:r w:rsidR="00003234">
        <w:t>through the paper, these drawings could also be perceived as wire placed onto paper rather than just a continues line. The skill that was intended is that he audience could view the image as their own and nobody really knows if it’s a drawing or thin linear wire.</w:t>
      </w:r>
    </w:p>
    <w:p w14:paraId="601400F6" w14:textId="6DA9979E" w:rsidR="00363D0F" w:rsidRDefault="005F05E7">
      <w:r w:rsidRPr="00CF53BA">
        <w:rPr>
          <w:noProof/>
        </w:rPr>
        <w:drawing>
          <wp:anchor distT="0" distB="0" distL="114300" distR="114300" simplePos="0" relativeHeight="251659264" behindDoc="0" locked="0" layoutInCell="1" allowOverlap="1" wp14:anchorId="4AC473B7" wp14:editId="1D981860">
            <wp:simplePos x="0" y="0"/>
            <wp:positionH relativeFrom="margin">
              <wp:posOffset>-215265</wp:posOffset>
            </wp:positionH>
            <wp:positionV relativeFrom="paragraph">
              <wp:posOffset>62865</wp:posOffset>
            </wp:positionV>
            <wp:extent cx="2854325" cy="1854200"/>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54325" cy="1854200"/>
                    </a:xfrm>
                    <a:prstGeom prst="rect">
                      <a:avLst/>
                    </a:prstGeom>
                  </pic:spPr>
                </pic:pic>
              </a:graphicData>
            </a:graphic>
            <wp14:sizeRelH relativeFrom="margin">
              <wp14:pctWidth>0</wp14:pctWidth>
            </wp14:sizeRelH>
            <wp14:sizeRelV relativeFrom="margin">
              <wp14:pctHeight>0</wp14:pctHeight>
            </wp14:sizeRelV>
          </wp:anchor>
        </w:drawing>
      </w:r>
    </w:p>
    <w:p w14:paraId="3206E0A0" w14:textId="06683F95" w:rsidR="00FB406B" w:rsidRDefault="005F2E4B">
      <w:r>
        <w:t>(</w:t>
      </w:r>
      <w:r w:rsidR="00F909D7">
        <w:t>Sophie Williams</w:t>
      </w:r>
      <w:r>
        <w:t>,</w:t>
      </w:r>
      <w:r w:rsidR="00035C78">
        <w:t xml:space="preserve"> 2018)</w:t>
      </w:r>
    </w:p>
    <w:p w14:paraId="4E329686" w14:textId="77777777" w:rsidR="00693233" w:rsidRDefault="00693233" w:rsidP="00F216A0"/>
    <w:p w14:paraId="53D268BE" w14:textId="3CB38643" w:rsidR="00F216A0" w:rsidRDefault="00F216A0" w:rsidP="00F216A0">
      <w:r>
        <w:t>Wire has a variety of different uses because you can get very thin and flexible wire for little dainty forms or you can get thick heavy metal to create a bigger scale construction. By working with wire, you can create an image with lots of different strands and components to create bundles of different sculptures. How can these facts be interpreted? The first point is that wire can produce pieces that feature fewer common subjects to create an innovative approach to sculpting and exhibit their own unique approach with wire art form. This text Is creating an image to the reader that the wire used could be interpreted into a real-life form rather than just a photograph of some wire it is setting a scene.</w:t>
      </w:r>
    </w:p>
    <w:p w14:paraId="4A09274D" w14:textId="19DE5763" w:rsidR="00F216A0" w:rsidRDefault="00F216A0" w:rsidP="00F216A0">
      <w:r>
        <w:t xml:space="preserve">As </w:t>
      </w:r>
      <w:proofErr w:type="spellStart"/>
      <w:r>
        <w:t>Carraher</w:t>
      </w:r>
      <w:proofErr w:type="spellEnd"/>
      <w:r>
        <w:t xml:space="preserve"> and Thurston (1980, p.69) states: </w:t>
      </w:r>
    </w:p>
    <w:p w14:paraId="13E46D8A" w14:textId="09B53C89" w:rsidR="008A4DC6" w:rsidRDefault="00F216A0" w:rsidP="00F216A0">
      <w:r>
        <w:t xml:space="preserve">A roll of wire in the snow has been photographed on high contrast film to emphasise its linear pattern. Icicles and the snow add textural </w:t>
      </w:r>
      <w:proofErr w:type="gramStart"/>
      <w:r>
        <w:t>interest</w:t>
      </w:r>
      <w:proofErr w:type="gramEnd"/>
      <w:r>
        <w:t xml:space="preserve"> but an illusion of spatial ambiguity allows us to interpret the rolled wire units as bending toward the foreground or away from the picture plane. </w:t>
      </w:r>
    </w:p>
    <w:p w14:paraId="08DFFE7B" w14:textId="77777777" w:rsidR="00506EA4" w:rsidRDefault="00506EA4" w:rsidP="00F216A0"/>
    <w:p w14:paraId="255DC86A" w14:textId="45D65C5C" w:rsidR="00693233" w:rsidRDefault="00F216A0" w:rsidP="00F216A0">
      <w:r>
        <w:t>Referring to skill, to use the ability to transfer the task with determined outcomes can often have its difficulties within a specified time because for instance when working with wire there can be some delays as wire takes a lot of time and dexterity to complete a design. Skills can often be time consuming particularly by working with wire there is a great deal of hand action involved in the process</w:t>
      </w:r>
      <w:r w:rsidR="008E298C">
        <w:t xml:space="preserve"> because </w:t>
      </w:r>
      <w:r w:rsidR="00F4049F">
        <w:t>an individual would need to use tools and a lot of care when creating a form.</w:t>
      </w:r>
      <w:r w:rsidR="00426A01">
        <w:t xml:space="preserve"> After looking into the work of wire artists and working with it myself suggested to me that you need patience and an experimental mindset when it comes to working with wire because it can move positions and not go the way you want it to</w:t>
      </w:r>
      <w:r w:rsidR="00D13188">
        <w:t xml:space="preserve"> which can be off putting to artists when discovering the three dimensional element to drawing with wire.</w:t>
      </w:r>
    </w:p>
    <w:p w14:paraId="08FA6B94" w14:textId="4B1FFDF0" w:rsidR="00F216A0" w:rsidRDefault="00F216A0" w:rsidP="00F216A0">
      <w:r>
        <w:lastRenderedPageBreak/>
        <w:t xml:space="preserve">Most importantly the, the sense of uncertainty maintains and stimulates curiosity. </w:t>
      </w:r>
      <w:proofErr w:type="gramStart"/>
      <w:r>
        <w:t>As long as</w:t>
      </w:r>
      <w:proofErr w:type="gramEnd"/>
      <w:r>
        <w:t xml:space="preserve"> uncertainty is not permitted to escalate into hopelessness and depression, it is a driving force and source of motivation in the creative process (</w:t>
      </w:r>
      <w:proofErr w:type="spellStart"/>
      <w:r>
        <w:t>Pallasmaa</w:t>
      </w:r>
      <w:proofErr w:type="spellEnd"/>
      <w:r>
        <w:t xml:space="preserve">, 2010, p.111). </w:t>
      </w:r>
    </w:p>
    <w:p w14:paraId="38495991" w14:textId="77777777" w:rsidR="00CF0C44" w:rsidRDefault="00F216A0">
      <w:r>
        <w:t xml:space="preserve"> </w:t>
      </w:r>
    </w:p>
    <w:p w14:paraId="3BA3B5C5" w14:textId="49B4CDD6" w:rsidR="00F216A0" w:rsidRDefault="00F216A0">
      <w:r>
        <w:t>This piece of text was taking from ‘The thinking hand’ where the audience may perceive a creative development as a challenge when intricate with the use of hands because the skill within wire for example would be to generate an object for instance within a small space using tools to craft and work with the piece at a smaller scale maybe, rather than a heavy machinery based instrument. Though, using a machine can create it for you at a quicker pace but some may say it would lack the care and personality the design would have when done by hand. The handcrafted edge to the sculpture can be preferred because of how an individual has expressed their feeling and emotion into the making, this can also encourage some disadvantages such as hopelessness supposed in the text and possibly impatience that can discourage the making of a handmade piece.</w:t>
      </w:r>
    </w:p>
    <w:p w14:paraId="099266D3" w14:textId="22631CCC" w:rsidR="00A03D39" w:rsidRDefault="00C505EA">
      <w:r w:rsidRPr="00C505EA">
        <w:t xml:space="preserve">Like Calder I then found artist Martin </w:t>
      </w:r>
      <w:proofErr w:type="spellStart"/>
      <w:r w:rsidRPr="00C505EA">
        <w:t>Senn</w:t>
      </w:r>
      <w:proofErr w:type="spellEnd"/>
      <w:r w:rsidRPr="00C505EA">
        <w:t xml:space="preserve"> who also work with wire and sculptures. </w:t>
      </w:r>
      <w:proofErr w:type="spellStart"/>
      <w:r w:rsidRPr="00C505EA">
        <w:t>Senn’s</w:t>
      </w:r>
      <w:proofErr w:type="spellEnd"/>
      <w:r w:rsidRPr="00C505EA">
        <w:t xml:space="preserve"> work is a bit more realistic and less experimental to Calder’s art as it is more realistic and less abstract. Which when you first glance just looks like a continues line drawing of a household object but in fact it is a wire structure of the objects in a white environment. </w:t>
      </w:r>
      <w:r w:rsidR="00E0113D" w:rsidRPr="00C505EA">
        <w:t>Also,</w:t>
      </w:r>
      <w:r w:rsidRPr="00C505EA">
        <w:t xml:space="preserve"> with </w:t>
      </w:r>
      <w:proofErr w:type="spellStart"/>
      <w:r w:rsidRPr="00C505EA">
        <w:t>Senn’s</w:t>
      </w:r>
      <w:proofErr w:type="spellEnd"/>
      <w:r w:rsidRPr="00C505EA">
        <w:t xml:space="preserve"> work when exposed to the light the sculpture reveals a whole new piece of art because of the extra shadowed lines and marks. </w:t>
      </w:r>
      <w:r w:rsidR="003B7C50">
        <w:t xml:space="preserve">is a wire artist that creates playful </w:t>
      </w:r>
      <w:r w:rsidR="009D2343">
        <w:t>three-dimensional</w:t>
      </w:r>
      <w:r w:rsidR="003B7C50">
        <w:t xml:space="preserve"> sculptures</w:t>
      </w:r>
      <w:r w:rsidR="00CC2151">
        <w:t xml:space="preserve"> </w:t>
      </w:r>
      <w:r w:rsidR="009A6649">
        <w:t>with beaten old looking objects</w:t>
      </w:r>
      <w:r w:rsidR="00CC2151">
        <w:t xml:space="preserve"> to </w:t>
      </w:r>
      <w:r w:rsidR="009A6649">
        <w:t>create a more linear clean look with the wire.</w:t>
      </w:r>
      <w:r w:rsidR="004F071B">
        <w:t xml:space="preserve"> </w:t>
      </w:r>
      <w:r w:rsidR="00E43958">
        <w:t xml:space="preserve"> As DMCA (no date) states </w:t>
      </w:r>
      <w:proofErr w:type="spellStart"/>
      <w:r w:rsidR="004F071B">
        <w:t>Senn’s</w:t>
      </w:r>
      <w:proofErr w:type="spellEnd"/>
      <w:r w:rsidR="004F071B">
        <w:t xml:space="preserve"> work gives off a feeling of bringing the objects to life </w:t>
      </w:r>
      <w:r w:rsidR="006F6709">
        <w:t xml:space="preserve">like this wire bra. </w:t>
      </w:r>
      <w:r w:rsidR="00E43958">
        <w:t>H</w:t>
      </w:r>
      <w:r w:rsidR="006F6709">
        <w:t>e creates a scene that the bra has just been worn and chucked aside potentially left there for another day or just thrown out of the way after a long day.</w:t>
      </w:r>
      <w:r w:rsidR="00167B64">
        <w:t xml:space="preserve"> His work is always </w:t>
      </w:r>
      <w:r w:rsidR="00362B21">
        <w:t>presented</w:t>
      </w:r>
      <w:r w:rsidR="00167B64">
        <w:t xml:space="preserve"> </w:t>
      </w:r>
      <w:r w:rsidR="00362B21">
        <w:t xml:space="preserve">with a </w:t>
      </w:r>
      <w:r w:rsidR="00167B64">
        <w:t xml:space="preserve">white background which I was always intrigued about because it </w:t>
      </w:r>
      <w:r w:rsidR="00362B21">
        <w:t xml:space="preserve">suggests </w:t>
      </w:r>
      <w:r w:rsidR="00167B64">
        <w:t xml:space="preserve">to me that he is </w:t>
      </w:r>
      <w:r w:rsidR="00362B21">
        <w:t xml:space="preserve">trying to </w:t>
      </w:r>
      <w:r w:rsidR="004D404F">
        <w:t xml:space="preserve">resemble a drawing </w:t>
      </w:r>
      <w:r w:rsidR="00362B21">
        <w:t>effect with his pieces</w:t>
      </w:r>
      <w:r w:rsidR="008D4187">
        <w:t xml:space="preserve"> to compose an invisible image almost with his lines from the </w:t>
      </w:r>
      <w:r w:rsidR="00A03D39">
        <w:t>space around</w:t>
      </w:r>
      <w:r w:rsidR="008D4187">
        <w:t xml:space="preserve"> wire.</w:t>
      </w:r>
    </w:p>
    <w:p w14:paraId="5D338A37" w14:textId="28D7294F" w:rsidR="006F6709" w:rsidRDefault="0057198B">
      <w:r w:rsidRPr="006F6709">
        <w:rPr>
          <w:noProof/>
        </w:rPr>
        <w:drawing>
          <wp:anchor distT="0" distB="0" distL="114300" distR="114300" simplePos="0" relativeHeight="251660288" behindDoc="0" locked="0" layoutInCell="1" allowOverlap="1" wp14:anchorId="2751726B" wp14:editId="10C6C75D">
            <wp:simplePos x="0" y="0"/>
            <wp:positionH relativeFrom="margin">
              <wp:posOffset>8544</wp:posOffset>
            </wp:positionH>
            <wp:positionV relativeFrom="paragraph">
              <wp:posOffset>103543</wp:posOffset>
            </wp:positionV>
            <wp:extent cx="3026121" cy="2017414"/>
            <wp:effectExtent l="0" t="0" r="3175"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026121" cy="2017414"/>
                    </a:xfrm>
                    <a:prstGeom prst="rect">
                      <a:avLst/>
                    </a:prstGeom>
                  </pic:spPr>
                </pic:pic>
              </a:graphicData>
            </a:graphic>
          </wp:anchor>
        </w:drawing>
      </w:r>
    </w:p>
    <w:p w14:paraId="474214CD" w14:textId="08B1D222" w:rsidR="006F6709" w:rsidRDefault="006F6709"/>
    <w:p w14:paraId="19108ECE" w14:textId="10A1F78F" w:rsidR="006F6709" w:rsidRDefault="006F6709"/>
    <w:p w14:paraId="4E7EE7EB" w14:textId="77777777" w:rsidR="006F6709" w:rsidRDefault="006F6709"/>
    <w:p w14:paraId="75BB046B" w14:textId="77777777" w:rsidR="006F6709" w:rsidRDefault="006F6709"/>
    <w:p w14:paraId="41013C21" w14:textId="77777777" w:rsidR="006F6709" w:rsidRDefault="006F6709"/>
    <w:p w14:paraId="4DF4FB92" w14:textId="34123237" w:rsidR="006F6709" w:rsidRDefault="006F6709"/>
    <w:p w14:paraId="799F6569" w14:textId="77777777" w:rsidR="006F6709" w:rsidRDefault="006F6709"/>
    <w:p w14:paraId="79AC570B" w14:textId="1F7ABF80" w:rsidR="009D78D5" w:rsidRDefault="00917D9D">
      <w:r>
        <w:t xml:space="preserve">(Martin </w:t>
      </w:r>
      <w:proofErr w:type="spellStart"/>
      <w:r>
        <w:t>Senn</w:t>
      </w:r>
      <w:proofErr w:type="spellEnd"/>
      <w:r>
        <w:t>, no date)</w:t>
      </w:r>
    </w:p>
    <w:p w14:paraId="43114606" w14:textId="77777777" w:rsidR="002D2281" w:rsidRDefault="002D2281"/>
    <w:p w14:paraId="23CE3480" w14:textId="0BC6FFDB" w:rsidR="002D2281" w:rsidRDefault="00E43958">
      <w:r>
        <w:t>‘</w:t>
      </w:r>
      <w:r w:rsidR="003B7C50" w:rsidRPr="003B7C50">
        <w:t xml:space="preserve">uses metal wire to create exceptional sculptures of retro objects such as a rotary telephone, a 60s era typewriter and an antique camera. From afar, these pieces resemble expressive sketches instead of three-dimensional </w:t>
      </w:r>
      <w:r w:rsidRPr="003B7C50">
        <w:t>creations</w:t>
      </w:r>
      <w:r>
        <w:t>’ (DMCA, no date</w:t>
      </w:r>
      <w:r w:rsidR="003014CE">
        <w:t>, para.1</w:t>
      </w:r>
      <w:r>
        <w:t xml:space="preserve">).  </w:t>
      </w:r>
    </w:p>
    <w:p w14:paraId="5D16E434" w14:textId="0FA0CD58" w:rsidR="002D2281" w:rsidRDefault="00FB0453">
      <w:r>
        <w:lastRenderedPageBreak/>
        <w:t xml:space="preserve">In response, these two artists have a few things in common for example working with wire and creating a vision that the audience could </w:t>
      </w:r>
      <w:r w:rsidR="00B0105F">
        <w:t>perhaps</w:t>
      </w:r>
      <w:r>
        <w:t xml:space="preserve"> relate to.</w:t>
      </w:r>
      <w:r w:rsidR="003B70D7">
        <w:t xml:space="preserve"> They both use </w:t>
      </w:r>
      <w:r w:rsidR="009546F3">
        <w:t>people and objects as inspiration which is clearly shown in their artwork which is perhaps why some people are intrigued by both of their work. However</w:t>
      </w:r>
      <w:r>
        <w:t xml:space="preserve">, Calder makes these kinetic mobiles that hang </w:t>
      </w:r>
      <w:r w:rsidR="00B0105F">
        <w:t>in</w:t>
      </w:r>
      <w:r>
        <w:t xml:space="preserve"> the air with the use of wire</w:t>
      </w:r>
      <w:r w:rsidR="009546F3">
        <w:t xml:space="preserve"> and block colour in some which is very captivating to the audience since they can be viewed as handing shapes and props,</w:t>
      </w:r>
      <w:r>
        <w:t xml:space="preserve"> whereas </w:t>
      </w:r>
      <w:proofErr w:type="spellStart"/>
      <w:r>
        <w:t>Senn</w:t>
      </w:r>
      <w:proofErr w:type="spellEnd"/>
      <w:r>
        <w:t xml:space="preserve"> creates</w:t>
      </w:r>
      <w:r w:rsidR="00D05D03">
        <w:t xml:space="preserve"> a</w:t>
      </w:r>
      <w:r w:rsidR="009546F3">
        <w:t>n image of</w:t>
      </w:r>
      <w:r w:rsidR="00D05D03">
        <w:t xml:space="preserve"> </w:t>
      </w:r>
      <w:r>
        <w:t>vintage objects from wire generating a sort of invisible light effect on the objects</w:t>
      </w:r>
      <w:r w:rsidR="00AD6CF6">
        <w:t>.</w:t>
      </w:r>
    </w:p>
    <w:p w14:paraId="13435D61" w14:textId="6CC50327" w:rsidR="002A0C0C" w:rsidRDefault="002A0C0C">
      <w:r>
        <w:t xml:space="preserve">As </w:t>
      </w:r>
      <w:r w:rsidRPr="002A0C0C">
        <w:t>Thorne, D. (2009</w:t>
      </w:r>
      <w:r>
        <w:t>, p.84) recommends:</w:t>
      </w:r>
    </w:p>
    <w:p w14:paraId="6E249A68" w14:textId="618C3B44" w:rsidR="00AC32DB" w:rsidRDefault="002A0C0C">
      <w:r>
        <w:t xml:space="preserve">‘Whenever you work with transparency, the main source you require </w:t>
      </w:r>
      <w:proofErr w:type="gramStart"/>
      <w:r>
        <w:t>in order for</w:t>
      </w:r>
      <w:proofErr w:type="gramEnd"/>
      <w:r>
        <w:t xml:space="preserve"> the transparent aspect of your design to show is light. Whether the light is natural or artificial, it is an important part of the design process, if your wok is to relate its full potential and say what you want to say’.</w:t>
      </w:r>
    </w:p>
    <w:p w14:paraId="57524FAA" w14:textId="77777777" w:rsidR="002D2281" w:rsidRDefault="002D2281"/>
    <w:p w14:paraId="037CADCF" w14:textId="38C0CBAC" w:rsidR="00F216A0" w:rsidRDefault="008C5D4E">
      <w:r>
        <w:t>Suggesting that</w:t>
      </w:r>
      <w:r w:rsidR="00FD060D">
        <w:t xml:space="preserve"> by</w:t>
      </w:r>
      <w:r>
        <w:t xml:space="preserve"> playing around with lighting when presenting your </w:t>
      </w:r>
      <w:r w:rsidR="00FD060D">
        <w:t>work,</w:t>
      </w:r>
      <w:r>
        <w:t xml:space="preserve"> the viewers can interact with </w:t>
      </w:r>
      <w:r w:rsidR="00FD060D">
        <w:t>the art</w:t>
      </w:r>
      <w:r>
        <w:t xml:space="preserve"> </w:t>
      </w:r>
      <w:r w:rsidR="00FD060D">
        <w:t xml:space="preserve">and by altering the appearance slightly with the use of light when making a more </w:t>
      </w:r>
      <w:r w:rsidR="00AC32DB">
        <w:t>three-dimensional</w:t>
      </w:r>
      <w:r w:rsidR="00FD060D">
        <w:t xml:space="preserve"> piece.</w:t>
      </w:r>
      <w:r w:rsidR="00AC32DB">
        <w:t xml:space="preserve"> A more transparent piece would probably benefit more with the use of light when exhibiting their work because like </w:t>
      </w:r>
      <w:proofErr w:type="spellStart"/>
      <w:r w:rsidR="00AC32DB">
        <w:t>Senn</w:t>
      </w:r>
      <w:r w:rsidR="002D2367">
        <w:t>’s</w:t>
      </w:r>
      <w:proofErr w:type="spellEnd"/>
      <w:r w:rsidR="002D2367">
        <w:t xml:space="preserve"> work it creates a faint shadowing from just a little ray of light which makes the work look extra delicate and linea</w:t>
      </w:r>
      <w:r w:rsidR="00F216A0">
        <w:t>r.</w:t>
      </w:r>
    </w:p>
    <w:p w14:paraId="076D533C" w14:textId="3A81DBEE" w:rsidR="0053214D" w:rsidRDefault="002A4852" w:rsidP="0053214D">
      <w:r>
        <w:t xml:space="preserve">To summarise, skill is used frequently when working with wire and working with your hands and body is what many </w:t>
      </w:r>
      <w:r w:rsidR="0053214D">
        <w:t>feels</w:t>
      </w:r>
      <w:r>
        <w:t xml:space="preserve"> is the best way to create a better piece of work because it adds more character to the sculptures.</w:t>
      </w:r>
      <w:r w:rsidR="0053214D" w:rsidRPr="0053214D">
        <w:t xml:space="preserve"> </w:t>
      </w:r>
      <w:r w:rsidR="0053214D">
        <w:t xml:space="preserve">Working with wire is not </w:t>
      </w:r>
      <w:r w:rsidR="0053214D">
        <w:t xml:space="preserve">a </w:t>
      </w:r>
      <w:r w:rsidR="00F3179C">
        <w:t>popular</w:t>
      </w:r>
      <w:r w:rsidR="0053214D">
        <w:t xml:space="preserve"> artform I feel that it </w:t>
      </w:r>
      <w:r w:rsidR="00F3179C">
        <w:t xml:space="preserve">has </w:t>
      </w:r>
      <w:r w:rsidR="0053214D">
        <w:t xml:space="preserve">quite a modern development over time because people are now finding out new ways to create art whether it is on paper or three dimensional. Both ways can be developed successfully </w:t>
      </w:r>
      <w:r w:rsidR="00D25E99">
        <w:t xml:space="preserve">nevertheless </w:t>
      </w:r>
      <w:r w:rsidR="0053214D">
        <w:t>personally I think that working by hand gives more freedom to experiment and explore different techniques rather than a machine doing it for you.</w:t>
      </w:r>
      <w:r w:rsidR="0053214D">
        <w:t xml:space="preserve"> </w:t>
      </w:r>
      <w:r w:rsidR="00756127" w:rsidRPr="00756127">
        <w:t xml:space="preserve">The process of transformation from discarded </w:t>
      </w:r>
      <w:r w:rsidR="009F3371">
        <w:t>old objects for example</w:t>
      </w:r>
      <w:r w:rsidR="00756127" w:rsidRPr="00756127">
        <w:t xml:space="preserve"> to a recognizable image </w:t>
      </w:r>
      <w:r w:rsidR="009F3371">
        <w:t xml:space="preserve">of a real life looking continuous line drawing </w:t>
      </w:r>
      <w:r w:rsidR="00756127" w:rsidRPr="00756127">
        <w:t xml:space="preserve">fascinated me that you could take something </w:t>
      </w:r>
      <w:r w:rsidR="009F3371">
        <w:t xml:space="preserve">from the past and make an </w:t>
      </w:r>
      <w:r w:rsidR="003E7975">
        <w:t>intangible</w:t>
      </w:r>
      <w:r w:rsidR="009F3371">
        <w:t xml:space="preserve"> version of it to make it modern and three dimensional where it looks like it is still drawn onto paper</w:t>
      </w:r>
      <w:r w:rsidR="003E7975">
        <w:t xml:space="preserve"> at the same time. Light also is a big factor on displaying wire pieces because wire can be so delicate and thin that when light is reflected onto it, it creates another duplicate faint artform which then makes the structure much more intricate.</w:t>
      </w:r>
    </w:p>
    <w:p w14:paraId="1EDEACCE" w14:textId="77777777" w:rsidR="00363D0F" w:rsidRDefault="00363D0F"/>
    <w:p w14:paraId="19A2CEE1" w14:textId="15E73B5F" w:rsidR="00A21F1F" w:rsidRDefault="00A21F1F"/>
    <w:p w14:paraId="62DD76BD" w14:textId="65211895" w:rsidR="00A21F1F" w:rsidRDefault="00A21F1F"/>
    <w:p w14:paraId="41B909DC" w14:textId="72BC0ED1" w:rsidR="00A21F1F" w:rsidRDefault="00A21F1F"/>
    <w:p w14:paraId="10B5F991" w14:textId="18DE84E9" w:rsidR="00F216A0" w:rsidRDefault="00F216A0"/>
    <w:p w14:paraId="2B9D92A5" w14:textId="570FA007" w:rsidR="00C505EA" w:rsidRDefault="00C505EA">
      <w:pPr>
        <w:rPr>
          <w:sz w:val="24"/>
          <w:u w:val="single"/>
        </w:rPr>
      </w:pPr>
    </w:p>
    <w:p w14:paraId="0D7B0F74" w14:textId="450C7FA0" w:rsidR="00C505EA" w:rsidRDefault="00C505EA">
      <w:pPr>
        <w:rPr>
          <w:sz w:val="24"/>
          <w:u w:val="single"/>
        </w:rPr>
      </w:pPr>
    </w:p>
    <w:p w14:paraId="0B88F698" w14:textId="2068D40D" w:rsidR="00C505EA" w:rsidRDefault="00C505EA">
      <w:pPr>
        <w:rPr>
          <w:sz w:val="24"/>
          <w:u w:val="single"/>
        </w:rPr>
      </w:pPr>
    </w:p>
    <w:p w14:paraId="709BBE5A" w14:textId="21E2756A" w:rsidR="00C505EA" w:rsidRDefault="00C505EA">
      <w:pPr>
        <w:rPr>
          <w:sz w:val="24"/>
          <w:u w:val="single"/>
        </w:rPr>
      </w:pPr>
    </w:p>
    <w:p w14:paraId="07BF1A95" w14:textId="77777777" w:rsidR="00C505EA" w:rsidRDefault="00C505EA">
      <w:pPr>
        <w:rPr>
          <w:sz w:val="24"/>
          <w:u w:val="single"/>
        </w:rPr>
      </w:pPr>
    </w:p>
    <w:p w14:paraId="10FF89B2" w14:textId="77777777" w:rsidR="00F216A0" w:rsidRDefault="00F216A0">
      <w:pPr>
        <w:rPr>
          <w:sz w:val="24"/>
          <w:u w:val="single"/>
        </w:rPr>
      </w:pPr>
    </w:p>
    <w:p w14:paraId="01827CDE" w14:textId="2E11FD0E" w:rsidR="001467BC" w:rsidRPr="00C74EB2" w:rsidRDefault="001467BC">
      <w:pPr>
        <w:rPr>
          <w:u w:val="single"/>
        </w:rPr>
      </w:pPr>
      <w:r w:rsidRPr="00043364">
        <w:rPr>
          <w:sz w:val="24"/>
          <w:u w:val="single"/>
        </w:rPr>
        <w:t>Bibliography</w:t>
      </w:r>
    </w:p>
    <w:p w14:paraId="5BA9F5CA" w14:textId="77777777" w:rsidR="006227E7" w:rsidRDefault="006227E7" w:rsidP="004E76F4">
      <w:pPr>
        <w:rPr>
          <w:rStyle w:val="Hyperlink"/>
          <w:color w:val="auto"/>
          <w:u w:val="none"/>
        </w:rPr>
      </w:pPr>
    </w:p>
    <w:p w14:paraId="27FC6C51" w14:textId="76E23BAA" w:rsidR="003866F5" w:rsidRDefault="00C426D5" w:rsidP="004E76F4">
      <w:pPr>
        <w:rPr>
          <w:rStyle w:val="Hyperlink"/>
          <w:color w:val="auto"/>
          <w:u w:val="none"/>
        </w:rPr>
      </w:pPr>
      <w:r w:rsidRPr="00C426D5">
        <w:rPr>
          <w:rStyle w:val="Hyperlink"/>
          <w:color w:val="auto"/>
          <w:u w:val="none"/>
        </w:rPr>
        <w:t xml:space="preserve">Alexander Calder (1967) Portrait of Giovanni </w:t>
      </w:r>
      <w:proofErr w:type="spellStart"/>
      <w:r w:rsidRPr="00C426D5">
        <w:rPr>
          <w:rStyle w:val="Hyperlink"/>
          <w:color w:val="auto"/>
          <w:u w:val="none"/>
        </w:rPr>
        <w:t>Carandente</w:t>
      </w:r>
      <w:proofErr w:type="spellEnd"/>
      <w:r w:rsidRPr="00C426D5">
        <w:rPr>
          <w:rStyle w:val="Hyperlink"/>
          <w:color w:val="auto"/>
          <w:u w:val="none"/>
        </w:rPr>
        <w:t xml:space="preserve"> </w:t>
      </w:r>
      <w:hyperlink r:id="rId9" w:history="1">
        <w:r w:rsidRPr="00205257">
          <w:rPr>
            <w:rStyle w:val="Hyperlink"/>
          </w:rPr>
          <w:t>http://anoukyve.com/work/alexander-calder-july-22-1898-november-11-1976/</w:t>
        </w:r>
      </w:hyperlink>
      <w:r w:rsidR="00A6790C">
        <w:rPr>
          <w:rStyle w:val="Hyperlink"/>
          <w:color w:val="auto"/>
          <w:u w:val="none"/>
        </w:rPr>
        <w:t xml:space="preserve"> (Accessed: 9</w:t>
      </w:r>
      <w:r w:rsidR="00A6790C" w:rsidRPr="00A6790C">
        <w:rPr>
          <w:rStyle w:val="Hyperlink"/>
          <w:color w:val="auto"/>
          <w:u w:val="none"/>
          <w:vertAlign w:val="superscript"/>
        </w:rPr>
        <w:t>th</w:t>
      </w:r>
      <w:r w:rsidR="00A6790C">
        <w:rPr>
          <w:rStyle w:val="Hyperlink"/>
          <w:color w:val="auto"/>
          <w:u w:val="none"/>
        </w:rPr>
        <w:t xml:space="preserve"> December 2018)</w:t>
      </w:r>
      <w:r w:rsidR="009C2E5E">
        <w:rPr>
          <w:rStyle w:val="Hyperlink"/>
          <w:color w:val="auto"/>
          <w:u w:val="none"/>
        </w:rPr>
        <w:t>.</w:t>
      </w:r>
    </w:p>
    <w:p w14:paraId="4AE054E6" w14:textId="77777777" w:rsidR="00B765AA" w:rsidRDefault="00B765AA" w:rsidP="004E76F4"/>
    <w:p w14:paraId="43BCE745" w14:textId="795EF4C0" w:rsidR="005A13C4" w:rsidRPr="002A388C" w:rsidRDefault="00B765AA" w:rsidP="004E76F4">
      <w:proofErr w:type="spellStart"/>
      <w:r w:rsidRPr="00B765AA">
        <w:t>Carraher</w:t>
      </w:r>
      <w:proofErr w:type="spellEnd"/>
      <w:r w:rsidRPr="00B765AA">
        <w:t>, R. and Thurston, J. (1980). Optical illusions and the visual arts. New York.</w:t>
      </w:r>
    </w:p>
    <w:p w14:paraId="0B4BE363" w14:textId="77777777" w:rsidR="00B765AA" w:rsidRDefault="00B765AA" w:rsidP="004E76F4">
      <w:pPr>
        <w:rPr>
          <w:rStyle w:val="Hyperlink"/>
          <w:color w:val="auto"/>
          <w:u w:val="none"/>
        </w:rPr>
      </w:pPr>
    </w:p>
    <w:p w14:paraId="0EEA4DFB" w14:textId="5708E527" w:rsidR="008D7D8C" w:rsidRPr="002A388C" w:rsidRDefault="00E43958" w:rsidP="004E76F4">
      <w:r w:rsidRPr="002A388C">
        <w:rPr>
          <w:rStyle w:val="Hyperlink"/>
          <w:color w:val="auto"/>
          <w:u w:val="none"/>
        </w:rPr>
        <w:t xml:space="preserve">DMCA (no date)  </w:t>
      </w:r>
      <w:r w:rsidRPr="002A388C">
        <w:rPr>
          <w:rStyle w:val="Hyperlink"/>
          <w:i/>
          <w:color w:val="auto"/>
          <w:u w:val="none"/>
        </w:rPr>
        <w:t xml:space="preserve">Three-Dimensional Wire Sculptures by Martin </w:t>
      </w:r>
      <w:proofErr w:type="spellStart"/>
      <w:r w:rsidRPr="002A388C">
        <w:rPr>
          <w:rStyle w:val="Hyperlink"/>
          <w:i/>
          <w:color w:val="auto"/>
          <w:u w:val="none"/>
        </w:rPr>
        <w:t>Senn</w:t>
      </w:r>
      <w:proofErr w:type="spellEnd"/>
      <w:r w:rsidRPr="002A388C">
        <w:rPr>
          <w:rStyle w:val="Hyperlink"/>
          <w:color w:val="auto"/>
          <w:u w:val="none"/>
        </w:rPr>
        <w:t xml:space="preserve"> </w:t>
      </w:r>
      <w:hyperlink r:id="rId10" w:history="1">
        <w:r w:rsidR="00C426D5" w:rsidRPr="00205257">
          <w:rPr>
            <w:rStyle w:val="Hyperlink"/>
          </w:rPr>
          <w:t>http://designwrld.com/three-dimensional-wire-sculptures/</w:t>
        </w:r>
      </w:hyperlink>
      <w:r w:rsidRPr="002A388C">
        <w:rPr>
          <w:rStyle w:val="Hyperlink"/>
          <w:color w:val="auto"/>
        </w:rPr>
        <w:t xml:space="preserve"> </w:t>
      </w:r>
      <w:r w:rsidRPr="002A388C">
        <w:rPr>
          <w:rStyle w:val="Hyperlink"/>
          <w:color w:val="auto"/>
          <w:u w:val="none"/>
        </w:rPr>
        <w:t>(Accessed: 11</w:t>
      </w:r>
      <w:r w:rsidRPr="002A388C">
        <w:rPr>
          <w:rStyle w:val="Hyperlink"/>
          <w:color w:val="auto"/>
          <w:u w:val="none"/>
          <w:vertAlign w:val="superscript"/>
        </w:rPr>
        <w:t>th</w:t>
      </w:r>
      <w:r w:rsidRPr="002A388C">
        <w:rPr>
          <w:rStyle w:val="Hyperlink"/>
          <w:color w:val="auto"/>
          <w:u w:val="none"/>
        </w:rPr>
        <w:t xml:space="preserve"> December 2018).</w:t>
      </w:r>
    </w:p>
    <w:p w14:paraId="5B152DC8" w14:textId="77777777" w:rsidR="00645C68" w:rsidRDefault="00645C68" w:rsidP="004E76F4">
      <w:bookmarkStart w:id="1" w:name="_Hlk532335276"/>
    </w:p>
    <w:p w14:paraId="30514DA5" w14:textId="65CE6920" w:rsidR="00EF4EE1" w:rsidRDefault="00645C68" w:rsidP="004E76F4">
      <w:r w:rsidRPr="00645C68">
        <w:t xml:space="preserve">Martin </w:t>
      </w:r>
      <w:proofErr w:type="spellStart"/>
      <w:r w:rsidRPr="00645C68">
        <w:t>Senn</w:t>
      </w:r>
      <w:proofErr w:type="spellEnd"/>
      <w:r w:rsidRPr="00645C68">
        <w:t xml:space="preserve"> (no date) https://marthassculpture.wordpress.com/2015/06/04/martin-senn/ (Accessed: 9th December 2018).</w:t>
      </w:r>
    </w:p>
    <w:p w14:paraId="1ACA5470" w14:textId="56051CFC" w:rsidR="003866F5" w:rsidRDefault="003866F5" w:rsidP="004E76F4"/>
    <w:p w14:paraId="17045095" w14:textId="0EBD9A04" w:rsidR="00EE329E" w:rsidRDefault="00EE329E" w:rsidP="004E76F4">
      <w:proofErr w:type="spellStart"/>
      <w:r w:rsidRPr="00EE329E">
        <w:t>Pallasmaa</w:t>
      </w:r>
      <w:proofErr w:type="spellEnd"/>
      <w:r w:rsidRPr="00EE329E">
        <w:t xml:space="preserve">, J. (2010). </w:t>
      </w:r>
      <w:bookmarkStart w:id="2" w:name="_Hlk532229894"/>
      <w:bookmarkEnd w:id="1"/>
      <w:r w:rsidRPr="00FB0453">
        <w:rPr>
          <w:i/>
        </w:rPr>
        <w:t xml:space="preserve">The thinking </w:t>
      </w:r>
      <w:proofErr w:type="gramStart"/>
      <w:r w:rsidRPr="00FB0453">
        <w:rPr>
          <w:i/>
        </w:rPr>
        <w:t>hand</w:t>
      </w:r>
      <w:bookmarkEnd w:id="2"/>
      <w:proofErr w:type="gramEnd"/>
      <w:r w:rsidRPr="00FB0453">
        <w:rPr>
          <w:i/>
        </w:rPr>
        <w:t>.</w:t>
      </w:r>
      <w:r w:rsidRPr="00EE329E">
        <w:t xml:space="preserve"> Chichester, U.K.: Wiley,</w:t>
      </w:r>
    </w:p>
    <w:p w14:paraId="7E1E048F" w14:textId="32F5C606" w:rsidR="00A442B8" w:rsidRDefault="00A442B8" w:rsidP="004E76F4"/>
    <w:p w14:paraId="71E89372" w14:textId="23238A15" w:rsidR="004E76F4" w:rsidRDefault="00A442B8" w:rsidP="004E76F4">
      <w:r w:rsidRPr="00A442B8">
        <w:t>Primary</w:t>
      </w:r>
      <w:r w:rsidR="00467A3B">
        <w:t xml:space="preserve"> image</w:t>
      </w:r>
      <w:r w:rsidRPr="00A442B8">
        <w:t xml:space="preserve">: S Williams. </w:t>
      </w:r>
      <w:r w:rsidRPr="00D73494">
        <w:rPr>
          <w:i/>
        </w:rPr>
        <w:t>People Watching.</w:t>
      </w:r>
      <w:r w:rsidRPr="00A442B8">
        <w:t xml:space="preserve"> (2018)</w:t>
      </w:r>
    </w:p>
    <w:p w14:paraId="5063AAAF" w14:textId="77777777" w:rsidR="00B765AA" w:rsidRDefault="00B765AA" w:rsidP="004E76F4"/>
    <w:p w14:paraId="0F0D90C3" w14:textId="7D87736A" w:rsidR="004E76F4" w:rsidRDefault="00B765AA" w:rsidP="004E76F4">
      <w:r w:rsidRPr="00B765AA">
        <w:t>Tate (2018) Who is Alexander Calder? https://www.tate.org.uk/art/artists/alexander-calder-848/who-is-alexander-calder(Accessed: 11th December 2018).</w:t>
      </w:r>
    </w:p>
    <w:p w14:paraId="4EBD8B5A" w14:textId="77777777" w:rsidR="00B765AA" w:rsidRDefault="00B765AA" w:rsidP="004E76F4"/>
    <w:p w14:paraId="1335F6BD" w14:textId="1A97DB1C" w:rsidR="001467BC" w:rsidRDefault="00544F8E" w:rsidP="004E76F4">
      <w:r w:rsidRPr="00544F8E">
        <w:t xml:space="preserve">Thorne, D. (2009). </w:t>
      </w:r>
      <w:r w:rsidRPr="00480231">
        <w:rPr>
          <w:i/>
        </w:rPr>
        <w:t>Transparency in textiles.</w:t>
      </w:r>
      <w:r w:rsidRPr="00544F8E">
        <w:t xml:space="preserve"> London</w:t>
      </w:r>
      <w:r w:rsidR="00480231">
        <w:t xml:space="preserve"> (p.</w:t>
      </w:r>
      <w:r w:rsidR="00D8087F">
        <w:t>84</w:t>
      </w:r>
      <w:r w:rsidR="00480231">
        <w:t>)</w:t>
      </w:r>
      <w:r w:rsidR="00D8087F">
        <w:t>.</w:t>
      </w:r>
    </w:p>
    <w:p w14:paraId="3F76A29A" w14:textId="77777777" w:rsidR="004E76F4" w:rsidRPr="004E76F4" w:rsidRDefault="004E76F4" w:rsidP="004E76F4">
      <w:pPr>
        <w:rPr>
          <w:color w:val="000000" w:themeColor="text1"/>
        </w:rPr>
      </w:pPr>
    </w:p>
    <w:p w14:paraId="0D53E795" w14:textId="77777777" w:rsidR="004E76F4" w:rsidRPr="004E76F4" w:rsidRDefault="004E76F4" w:rsidP="004E76F4">
      <w:pPr>
        <w:rPr>
          <w:color w:val="000000" w:themeColor="text1"/>
        </w:rPr>
      </w:pPr>
    </w:p>
    <w:p w14:paraId="7BBB5EFA" w14:textId="77777777" w:rsidR="004E76F4" w:rsidRDefault="004E76F4"/>
    <w:p w14:paraId="5CC156A5" w14:textId="77777777" w:rsidR="00E3000C" w:rsidRDefault="00E3000C"/>
    <w:p w14:paraId="3E8E3E30" w14:textId="77777777" w:rsidR="00A60C24" w:rsidRDefault="00A60C24"/>
    <w:p w14:paraId="37E6A54F" w14:textId="77777777" w:rsidR="00916A35" w:rsidRDefault="00916A35"/>
    <w:p w14:paraId="10172993" w14:textId="0ED43DCC" w:rsidR="007D0E9C" w:rsidRPr="007D0E9C" w:rsidRDefault="007D0E9C"/>
    <w:sectPr w:rsidR="007D0E9C" w:rsidRPr="007D0E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E9C"/>
    <w:rsid w:val="00003234"/>
    <w:rsid w:val="00013424"/>
    <w:rsid w:val="00035C78"/>
    <w:rsid w:val="00043364"/>
    <w:rsid w:val="0004694D"/>
    <w:rsid w:val="00061538"/>
    <w:rsid w:val="000827CF"/>
    <w:rsid w:val="000C207B"/>
    <w:rsid w:val="000F546C"/>
    <w:rsid w:val="000F6A09"/>
    <w:rsid w:val="0012081F"/>
    <w:rsid w:val="00122FCF"/>
    <w:rsid w:val="001333C5"/>
    <w:rsid w:val="001467BC"/>
    <w:rsid w:val="00167B64"/>
    <w:rsid w:val="00184AFC"/>
    <w:rsid w:val="001A4C75"/>
    <w:rsid w:val="001C490B"/>
    <w:rsid w:val="001D0B14"/>
    <w:rsid w:val="0020285A"/>
    <w:rsid w:val="00210BA8"/>
    <w:rsid w:val="00222DA1"/>
    <w:rsid w:val="0023672B"/>
    <w:rsid w:val="00246264"/>
    <w:rsid w:val="0027505A"/>
    <w:rsid w:val="002A0C0C"/>
    <w:rsid w:val="002A388C"/>
    <w:rsid w:val="002A4852"/>
    <w:rsid w:val="002B5C23"/>
    <w:rsid w:val="002D2281"/>
    <w:rsid w:val="002D2367"/>
    <w:rsid w:val="002E3F3A"/>
    <w:rsid w:val="003014CE"/>
    <w:rsid w:val="0031011E"/>
    <w:rsid w:val="003120B8"/>
    <w:rsid w:val="003247AD"/>
    <w:rsid w:val="0033379A"/>
    <w:rsid w:val="00350D7E"/>
    <w:rsid w:val="00353508"/>
    <w:rsid w:val="00362B21"/>
    <w:rsid w:val="00363D0F"/>
    <w:rsid w:val="00364066"/>
    <w:rsid w:val="003704E6"/>
    <w:rsid w:val="003821F6"/>
    <w:rsid w:val="003866F5"/>
    <w:rsid w:val="00397A5B"/>
    <w:rsid w:val="003A64B7"/>
    <w:rsid w:val="003B70D7"/>
    <w:rsid w:val="003B7C50"/>
    <w:rsid w:val="003D3D9D"/>
    <w:rsid w:val="003E537C"/>
    <w:rsid w:val="003E7975"/>
    <w:rsid w:val="004020D8"/>
    <w:rsid w:val="00403AA9"/>
    <w:rsid w:val="00426A01"/>
    <w:rsid w:val="00426AFF"/>
    <w:rsid w:val="00440999"/>
    <w:rsid w:val="00442669"/>
    <w:rsid w:val="00454AD7"/>
    <w:rsid w:val="00467A3B"/>
    <w:rsid w:val="0047228D"/>
    <w:rsid w:val="00480231"/>
    <w:rsid w:val="004D404F"/>
    <w:rsid w:val="004E76F4"/>
    <w:rsid w:val="004F071B"/>
    <w:rsid w:val="00506EA4"/>
    <w:rsid w:val="00517FB8"/>
    <w:rsid w:val="0053214D"/>
    <w:rsid w:val="0053638B"/>
    <w:rsid w:val="005436CC"/>
    <w:rsid w:val="00544F8E"/>
    <w:rsid w:val="0057198B"/>
    <w:rsid w:val="00586B4D"/>
    <w:rsid w:val="005A13C4"/>
    <w:rsid w:val="005A72D9"/>
    <w:rsid w:val="005B1349"/>
    <w:rsid w:val="005B6648"/>
    <w:rsid w:val="005C224E"/>
    <w:rsid w:val="005D6D57"/>
    <w:rsid w:val="005E10E9"/>
    <w:rsid w:val="005F05E7"/>
    <w:rsid w:val="005F2E4B"/>
    <w:rsid w:val="00600744"/>
    <w:rsid w:val="0060450C"/>
    <w:rsid w:val="006227E7"/>
    <w:rsid w:val="00645C68"/>
    <w:rsid w:val="0066336F"/>
    <w:rsid w:val="00693233"/>
    <w:rsid w:val="006B48A6"/>
    <w:rsid w:val="006B6620"/>
    <w:rsid w:val="006F45C9"/>
    <w:rsid w:val="006F6709"/>
    <w:rsid w:val="0072643B"/>
    <w:rsid w:val="00756127"/>
    <w:rsid w:val="00756301"/>
    <w:rsid w:val="007600D4"/>
    <w:rsid w:val="00774B4B"/>
    <w:rsid w:val="00790916"/>
    <w:rsid w:val="00792D01"/>
    <w:rsid w:val="007977C2"/>
    <w:rsid w:val="007C2C49"/>
    <w:rsid w:val="007C52FC"/>
    <w:rsid w:val="007D0E9C"/>
    <w:rsid w:val="007D438A"/>
    <w:rsid w:val="007D7907"/>
    <w:rsid w:val="008007A0"/>
    <w:rsid w:val="00815B6A"/>
    <w:rsid w:val="00815CFB"/>
    <w:rsid w:val="00817555"/>
    <w:rsid w:val="008214C3"/>
    <w:rsid w:val="00846AA0"/>
    <w:rsid w:val="00867D34"/>
    <w:rsid w:val="00876609"/>
    <w:rsid w:val="008873D9"/>
    <w:rsid w:val="008902F1"/>
    <w:rsid w:val="00892D17"/>
    <w:rsid w:val="0089500D"/>
    <w:rsid w:val="00896A97"/>
    <w:rsid w:val="00897463"/>
    <w:rsid w:val="008A175D"/>
    <w:rsid w:val="008A4DC6"/>
    <w:rsid w:val="008B6FF3"/>
    <w:rsid w:val="008C5D4E"/>
    <w:rsid w:val="008D1D3C"/>
    <w:rsid w:val="008D4187"/>
    <w:rsid w:val="008D7D8C"/>
    <w:rsid w:val="008E298C"/>
    <w:rsid w:val="008F01CE"/>
    <w:rsid w:val="00914C5C"/>
    <w:rsid w:val="00916A35"/>
    <w:rsid w:val="00917D9D"/>
    <w:rsid w:val="0092518D"/>
    <w:rsid w:val="00945226"/>
    <w:rsid w:val="009546F3"/>
    <w:rsid w:val="00961129"/>
    <w:rsid w:val="009831C1"/>
    <w:rsid w:val="009A6649"/>
    <w:rsid w:val="009B25B0"/>
    <w:rsid w:val="009C0C9A"/>
    <w:rsid w:val="009C2E5E"/>
    <w:rsid w:val="009D2343"/>
    <w:rsid w:val="009D5226"/>
    <w:rsid w:val="009D78D5"/>
    <w:rsid w:val="009E00D2"/>
    <w:rsid w:val="009F1B2B"/>
    <w:rsid w:val="009F2968"/>
    <w:rsid w:val="009F3371"/>
    <w:rsid w:val="00A03D39"/>
    <w:rsid w:val="00A04666"/>
    <w:rsid w:val="00A17858"/>
    <w:rsid w:val="00A20430"/>
    <w:rsid w:val="00A212E0"/>
    <w:rsid w:val="00A21F1F"/>
    <w:rsid w:val="00A26D93"/>
    <w:rsid w:val="00A36854"/>
    <w:rsid w:val="00A442B8"/>
    <w:rsid w:val="00A46331"/>
    <w:rsid w:val="00A46432"/>
    <w:rsid w:val="00A60C24"/>
    <w:rsid w:val="00A6303D"/>
    <w:rsid w:val="00A6790C"/>
    <w:rsid w:val="00A90A6A"/>
    <w:rsid w:val="00AC32DB"/>
    <w:rsid w:val="00AD6CF6"/>
    <w:rsid w:val="00B00C48"/>
    <w:rsid w:val="00B0105F"/>
    <w:rsid w:val="00B42FF6"/>
    <w:rsid w:val="00B765AA"/>
    <w:rsid w:val="00B82EA8"/>
    <w:rsid w:val="00B95924"/>
    <w:rsid w:val="00BA6EAB"/>
    <w:rsid w:val="00BD44BB"/>
    <w:rsid w:val="00BD538B"/>
    <w:rsid w:val="00BD6464"/>
    <w:rsid w:val="00BE3369"/>
    <w:rsid w:val="00BE50CE"/>
    <w:rsid w:val="00C110C5"/>
    <w:rsid w:val="00C14ECB"/>
    <w:rsid w:val="00C2451B"/>
    <w:rsid w:val="00C26B13"/>
    <w:rsid w:val="00C31D2C"/>
    <w:rsid w:val="00C426D5"/>
    <w:rsid w:val="00C505EA"/>
    <w:rsid w:val="00C5527D"/>
    <w:rsid w:val="00C65BEA"/>
    <w:rsid w:val="00C74EB2"/>
    <w:rsid w:val="00CB7FD5"/>
    <w:rsid w:val="00CC2151"/>
    <w:rsid w:val="00CD7650"/>
    <w:rsid w:val="00CF0C44"/>
    <w:rsid w:val="00CF0C9F"/>
    <w:rsid w:val="00CF3E05"/>
    <w:rsid w:val="00CF53BA"/>
    <w:rsid w:val="00CF6991"/>
    <w:rsid w:val="00D042F9"/>
    <w:rsid w:val="00D05BE2"/>
    <w:rsid w:val="00D05D03"/>
    <w:rsid w:val="00D13188"/>
    <w:rsid w:val="00D16FD0"/>
    <w:rsid w:val="00D25E99"/>
    <w:rsid w:val="00D27A2B"/>
    <w:rsid w:val="00D44A7A"/>
    <w:rsid w:val="00D471D9"/>
    <w:rsid w:val="00D47C0F"/>
    <w:rsid w:val="00D55B26"/>
    <w:rsid w:val="00D73494"/>
    <w:rsid w:val="00D7417D"/>
    <w:rsid w:val="00D74C32"/>
    <w:rsid w:val="00D8087F"/>
    <w:rsid w:val="00D83BA7"/>
    <w:rsid w:val="00D957DB"/>
    <w:rsid w:val="00DD311B"/>
    <w:rsid w:val="00DD6EB7"/>
    <w:rsid w:val="00DE189B"/>
    <w:rsid w:val="00DE2BAD"/>
    <w:rsid w:val="00E0113D"/>
    <w:rsid w:val="00E03F75"/>
    <w:rsid w:val="00E1713D"/>
    <w:rsid w:val="00E205A1"/>
    <w:rsid w:val="00E3000C"/>
    <w:rsid w:val="00E43958"/>
    <w:rsid w:val="00E4484B"/>
    <w:rsid w:val="00E60E88"/>
    <w:rsid w:val="00E73322"/>
    <w:rsid w:val="00E8333A"/>
    <w:rsid w:val="00E9125E"/>
    <w:rsid w:val="00EC0700"/>
    <w:rsid w:val="00EE11F3"/>
    <w:rsid w:val="00EE329E"/>
    <w:rsid w:val="00EF0E00"/>
    <w:rsid w:val="00EF4EE1"/>
    <w:rsid w:val="00F00E10"/>
    <w:rsid w:val="00F01BEA"/>
    <w:rsid w:val="00F01E4A"/>
    <w:rsid w:val="00F07294"/>
    <w:rsid w:val="00F216A0"/>
    <w:rsid w:val="00F3179C"/>
    <w:rsid w:val="00F322FC"/>
    <w:rsid w:val="00F40431"/>
    <w:rsid w:val="00F4049F"/>
    <w:rsid w:val="00F71671"/>
    <w:rsid w:val="00F909D7"/>
    <w:rsid w:val="00FA00F2"/>
    <w:rsid w:val="00FB0453"/>
    <w:rsid w:val="00FB406B"/>
    <w:rsid w:val="00FD060D"/>
    <w:rsid w:val="00FF1F6C"/>
    <w:rsid w:val="00FF3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8CF99"/>
  <w15:chartTrackingRefBased/>
  <w15:docId w15:val="{C6FEC3B7-1964-4A71-AD97-3D3D7598F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0C24"/>
    <w:rPr>
      <w:color w:val="0563C1" w:themeColor="hyperlink"/>
      <w:u w:val="single"/>
    </w:rPr>
  </w:style>
  <w:style w:type="character" w:styleId="UnresolvedMention">
    <w:name w:val="Unresolved Mention"/>
    <w:basedOn w:val="DefaultParagraphFont"/>
    <w:uiPriority w:val="99"/>
    <w:semiHidden/>
    <w:unhideWhenUsed/>
    <w:rsid w:val="00A60C24"/>
    <w:rPr>
      <w:color w:val="605E5C"/>
      <w:shd w:val="clear" w:color="auto" w:fill="E1DFDD"/>
    </w:rPr>
  </w:style>
  <w:style w:type="character" w:styleId="FollowedHyperlink">
    <w:name w:val="FollowedHyperlink"/>
    <w:basedOn w:val="DefaultParagraphFont"/>
    <w:uiPriority w:val="99"/>
    <w:semiHidden/>
    <w:unhideWhenUsed/>
    <w:rsid w:val="00E439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designwrld.com/three-dimensional-wire-sculptures/" TargetMode="External"/><Relationship Id="rId4" Type="http://schemas.openxmlformats.org/officeDocument/2006/relationships/webSettings" Target="webSettings.xml"/><Relationship Id="rId9" Type="http://schemas.openxmlformats.org/officeDocument/2006/relationships/hyperlink" Target="http://anoukyve.com/work/alexander-calder-july-22-1898-november-11-19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252F48-CCE4-489A-A3A9-7356F30C6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1695</Words>
  <Characters>9663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Williams</dc:creator>
  <cp:keywords/>
  <dc:description/>
  <cp:lastModifiedBy>Sophie Williams (1701487)</cp:lastModifiedBy>
  <cp:revision>2</cp:revision>
  <dcterms:created xsi:type="dcterms:W3CDTF">2018-12-12T21:52:00Z</dcterms:created>
  <dcterms:modified xsi:type="dcterms:W3CDTF">2018-12-12T21:52:00Z</dcterms:modified>
</cp:coreProperties>
</file>