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72FC7" w14:textId="2B2133DA" w:rsidR="00A453CE" w:rsidRDefault="00701D9B" w:rsidP="00573019">
      <w:pPr>
        <w:pStyle w:val="Heading1"/>
      </w:pPr>
      <w:r w:rsidRPr="00084188">
        <w:t xml:space="preserve">Lab </w:t>
      </w:r>
      <w:r w:rsidR="00084188" w:rsidRPr="00084188">
        <w:t xml:space="preserve">Experiment </w:t>
      </w:r>
      <w:r w:rsidRPr="00084188">
        <w:t>Number 2</w:t>
      </w:r>
      <w:r>
        <w:t xml:space="preserve"> </w:t>
      </w:r>
      <w:r w:rsidRPr="00084188">
        <w:t>– Titration</w:t>
      </w:r>
    </w:p>
    <w:p w14:paraId="43C6A1E2" w14:textId="363D256E" w:rsidR="00084188" w:rsidRDefault="00084188" w:rsidP="0078591D">
      <w:pPr>
        <w:jc w:val="center"/>
      </w:pPr>
    </w:p>
    <w:p w14:paraId="62D1CDFE" w14:textId="141E4B4B" w:rsidR="00084188" w:rsidRDefault="00084188" w:rsidP="0078591D">
      <w:pPr>
        <w:jc w:val="center"/>
        <w:rPr>
          <w:sz w:val="28"/>
          <w:szCs w:val="28"/>
        </w:rPr>
      </w:pPr>
      <w:r w:rsidRPr="00084188">
        <w:rPr>
          <w:sz w:val="28"/>
          <w:szCs w:val="28"/>
        </w:rPr>
        <w:t xml:space="preserve">Report Topic – Determining the concentration of Hydrochloric Acid (HCL) using Sodium </w:t>
      </w:r>
      <w:r w:rsidR="00AA08B1" w:rsidRPr="00084188">
        <w:rPr>
          <w:sz w:val="28"/>
          <w:szCs w:val="28"/>
        </w:rPr>
        <w:t>Hydroxide (</w:t>
      </w:r>
      <w:r w:rsidRPr="00084188">
        <w:rPr>
          <w:sz w:val="28"/>
          <w:szCs w:val="28"/>
        </w:rPr>
        <w:t>NaOH) by way of titration</w:t>
      </w:r>
    </w:p>
    <w:p w14:paraId="79B86689" w14:textId="32429F44" w:rsidR="0078591D" w:rsidRDefault="0078591D">
      <w:pPr>
        <w:rPr>
          <w:sz w:val="28"/>
          <w:szCs w:val="28"/>
        </w:rPr>
      </w:pPr>
    </w:p>
    <w:p w14:paraId="40E4B32B" w14:textId="077D8280" w:rsidR="0078591D" w:rsidRDefault="0078591D" w:rsidP="0078591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FDC8FF1" wp14:editId="78D554C0">
            <wp:extent cx="2772000" cy="2772000"/>
            <wp:effectExtent l="0" t="0" r="9525" b="9525"/>
            <wp:docPr id="1" name="Picture 1" descr="A picture containing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person, indoo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0" cy="27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41382" w14:textId="386D461B" w:rsidR="0078591D" w:rsidRDefault="0078591D" w:rsidP="0078591D">
      <w:pPr>
        <w:jc w:val="center"/>
        <w:rPr>
          <w:sz w:val="28"/>
          <w:szCs w:val="28"/>
        </w:rPr>
      </w:pPr>
    </w:p>
    <w:p w14:paraId="53275898" w14:textId="6E0505B2" w:rsidR="0078591D" w:rsidRDefault="0078591D" w:rsidP="0078591D">
      <w:pPr>
        <w:jc w:val="center"/>
        <w:rPr>
          <w:sz w:val="28"/>
          <w:szCs w:val="28"/>
        </w:rPr>
      </w:pPr>
      <w:r>
        <w:rPr>
          <w:sz w:val="28"/>
          <w:szCs w:val="28"/>
        </w:rPr>
        <w:t>Connor Hamill / 04/04/2023</w:t>
      </w:r>
    </w:p>
    <w:p w14:paraId="51B862E4" w14:textId="29B6ADF4" w:rsidR="0078591D" w:rsidRDefault="0078591D" w:rsidP="0078591D">
      <w:pPr>
        <w:jc w:val="center"/>
        <w:rPr>
          <w:sz w:val="28"/>
          <w:szCs w:val="28"/>
        </w:rPr>
      </w:pPr>
    </w:p>
    <w:p w14:paraId="603C3D69" w14:textId="020CC1D6" w:rsidR="0078591D" w:rsidRDefault="0078591D" w:rsidP="0078591D">
      <w:pPr>
        <w:jc w:val="center"/>
        <w:rPr>
          <w:sz w:val="28"/>
          <w:szCs w:val="28"/>
        </w:rPr>
      </w:pPr>
    </w:p>
    <w:p w14:paraId="3E74D64E" w14:textId="21C6461C" w:rsidR="0078591D" w:rsidRDefault="0078591D" w:rsidP="00573019">
      <w:pPr>
        <w:pStyle w:val="Heading1"/>
      </w:pPr>
      <w:r>
        <w:t xml:space="preserve">Why was titration used: </w:t>
      </w:r>
    </w:p>
    <w:p w14:paraId="018CB9D0" w14:textId="0EC1226E" w:rsidR="0078591D" w:rsidRDefault="0078591D" w:rsidP="0078591D">
      <w:pPr>
        <w:jc w:val="center"/>
        <w:rPr>
          <w:sz w:val="28"/>
          <w:szCs w:val="28"/>
        </w:rPr>
      </w:pPr>
    </w:p>
    <w:p w14:paraId="22527C7A" w14:textId="3F04A49F" w:rsidR="0078591D" w:rsidRDefault="0078591D" w:rsidP="007859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Firstly, the aim – The titration method was used was to determine the concentration of the </w:t>
      </w:r>
      <w:r w:rsidR="00B451EF">
        <w:rPr>
          <w:sz w:val="28"/>
          <w:szCs w:val="28"/>
        </w:rPr>
        <w:t>Hydrochloric Acid (</w:t>
      </w:r>
      <w:r>
        <w:rPr>
          <w:sz w:val="28"/>
          <w:szCs w:val="28"/>
        </w:rPr>
        <w:t>HCL</w:t>
      </w:r>
      <w:r w:rsidR="00B451EF">
        <w:rPr>
          <w:sz w:val="28"/>
          <w:szCs w:val="28"/>
        </w:rPr>
        <w:t>)</w:t>
      </w:r>
      <w:r>
        <w:rPr>
          <w:sz w:val="28"/>
          <w:szCs w:val="28"/>
        </w:rPr>
        <w:t xml:space="preserve"> by using the standard solution which was </w:t>
      </w:r>
      <w:r w:rsidR="005A080D">
        <w:rPr>
          <w:sz w:val="28"/>
          <w:szCs w:val="28"/>
        </w:rPr>
        <w:t>Sodium Hydroxide (</w:t>
      </w:r>
      <w:r>
        <w:rPr>
          <w:sz w:val="28"/>
          <w:szCs w:val="28"/>
        </w:rPr>
        <w:t>NaOH</w:t>
      </w:r>
      <w:r w:rsidR="005A080D">
        <w:rPr>
          <w:sz w:val="28"/>
          <w:szCs w:val="28"/>
        </w:rPr>
        <w:t>)</w:t>
      </w:r>
    </w:p>
    <w:p w14:paraId="5FF78897" w14:textId="77777777" w:rsidR="00F56CC6" w:rsidRDefault="00F56CC6" w:rsidP="0078591D">
      <w:pPr>
        <w:jc w:val="center"/>
        <w:rPr>
          <w:sz w:val="28"/>
          <w:szCs w:val="28"/>
        </w:rPr>
      </w:pPr>
    </w:p>
    <w:p w14:paraId="4E6F5B3D" w14:textId="7C9456FC" w:rsidR="00F56CC6" w:rsidRDefault="00F56CC6" w:rsidP="007859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This allowed us to determine the volume of NaOH needed to neutralise </w:t>
      </w:r>
      <w:r w:rsidR="00A346F8">
        <w:rPr>
          <w:sz w:val="28"/>
          <w:szCs w:val="28"/>
        </w:rPr>
        <w:t>our solution of HCL</w:t>
      </w:r>
      <w:r w:rsidR="00254950">
        <w:rPr>
          <w:sz w:val="28"/>
          <w:szCs w:val="28"/>
        </w:rPr>
        <w:t>,</w:t>
      </w:r>
      <w:r w:rsidR="00750AF5">
        <w:rPr>
          <w:sz w:val="28"/>
          <w:szCs w:val="28"/>
        </w:rPr>
        <w:t xml:space="preserve"> once we had achieved </w:t>
      </w:r>
      <w:r w:rsidR="007B0B53">
        <w:rPr>
          <w:sz w:val="28"/>
          <w:szCs w:val="28"/>
        </w:rPr>
        <w:t>this,</w:t>
      </w:r>
      <w:r w:rsidR="00254950">
        <w:rPr>
          <w:sz w:val="28"/>
          <w:szCs w:val="28"/>
        </w:rPr>
        <w:t xml:space="preserve"> </w:t>
      </w:r>
      <w:r w:rsidR="00750AF5">
        <w:rPr>
          <w:sz w:val="28"/>
          <w:szCs w:val="28"/>
        </w:rPr>
        <w:t>we were able to use</w:t>
      </w:r>
      <w:r w:rsidR="00254950">
        <w:rPr>
          <w:sz w:val="28"/>
          <w:szCs w:val="28"/>
        </w:rPr>
        <w:t xml:space="preserve"> the defined volume of</w:t>
      </w:r>
      <w:r w:rsidR="00753609">
        <w:rPr>
          <w:sz w:val="28"/>
          <w:szCs w:val="28"/>
        </w:rPr>
        <w:t xml:space="preserve"> the NaOH to perform</w:t>
      </w:r>
      <w:r w:rsidR="00750AF5">
        <w:rPr>
          <w:sz w:val="28"/>
          <w:szCs w:val="28"/>
        </w:rPr>
        <w:t xml:space="preserve"> calculations </w:t>
      </w:r>
      <w:r w:rsidR="00753609">
        <w:rPr>
          <w:sz w:val="28"/>
          <w:szCs w:val="28"/>
        </w:rPr>
        <w:t>to determine the molarity of the HCL</w:t>
      </w:r>
    </w:p>
    <w:p w14:paraId="1932A259" w14:textId="6509B624" w:rsidR="00B013FF" w:rsidRDefault="00B013FF" w:rsidP="00573019">
      <w:pPr>
        <w:pStyle w:val="Heading1"/>
      </w:pPr>
      <w:r>
        <w:lastRenderedPageBreak/>
        <w:t xml:space="preserve">Theory </w:t>
      </w:r>
    </w:p>
    <w:p w14:paraId="5E68BE31" w14:textId="77777777" w:rsidR="0045130F" w:rsidRDefault="0045130F" w:rsidP="0078591D">
      <w:pPr>
        <w:jc w:val="center"/>
        <w:rPr>
          <w:sz w:val="28"/>
          <w:szCs w:val="28"/>
        </w:rPr>
      </w:pPr>
    </w:p>
    <w:p w14:paraId="7022139E" w14:textId="2D1A7D82" w:rsidR="00B013FF" w:rsidRPr="00307BDD" w:rsidRDefault="00A45A2F" w:rsidP="0078591D">
      <w:pPr>
        <w:jc w:val="center"/>
        <w:rPr>
          <w:sz w:val="24"/>
          <w:szCs w:val="24"/>
        </w:rPr>
      </w:pPr>
      <w:r w:rsidRPr="00307BDD">
        <w:rPr>
          <w:sz w:val="24"/>
          <w:szCs w:val="24"/>
        </w:rPr>
        <w:t xml:space="preserve">the titration is </w:t>
      </w:r>
      <w:r w:rsidR="002B345F" w:rsidRPr="00307BDD">
        <w:rPr>
          <w:sz w:val="24"/>
          <w:szCs w:val="24"/>
        </w:rPr>
        <w:t xml:space="preserve">a laboratory method which helps </w:t>
      </w:r>
      <w:r w:rsidR="00D86BDF" w:rsidRPr="00307BDD">
        <w:rPr>
          <w:sz w:val="24"/>
          <w:szCs w:val="24"/>
        </w:rPr>
        <w:t xml:space="preserve">determine the concentration of a solution </w:t>
      </w:r>
      <w:r w:rsidR="008D4DB9" w:rsidRPr="00307BDD">
        <w:rPr>
          <w:sz w:val="24"/>
          <w:szCs w:val="24"/>
        </w:rPr>
        <w:t>with unknown concentration</w:t>
      </w:r>
      <w:r w:rsidR="00E01CE5" w:rsidRPr="00307BDD">
        <w:rPr>
          <w:sz w:val="24"/>
          <w:szCs w:val="24"/>
        </w:rPr>
        <w:t>,</w:t>
      </w:r>
      <w:r w:rsidR="008D4DB9" w:rsidRPr="00307BDD">
        <w:rPr>
          <w:sz w:val="24"/>
          <w:szCs w:val="24"/>
        </w:rPr>
        <w:t xml:space="preserve"> </w:t>
      </w:r>
      <w:r w:rsidR="002D2172" w:rsidRPr="00307BDD">
        <w:rPr>
          <w:sz w:val="24"/>
          <w:szCs w:val="24"/>
        </w:rPr>
        <w:t xml:space="preserve">by adding a </w:t>
      </w:r>
      <w:r w:rsidR="000D5505" w:rsidRPr="00307BDD">
        <w:rPr>
          <w:sz w:val="24"/>
          <w:szCs w:val="24"/>
        </w:rPr>
        <w:t>solution where the concentration is known until neutralisation is reached</w:t>
      </w:r>
      <w:r w:rsidR="000A15BF" w:rsidRPr="00307BDD">
        <w:rPr>
          <w:sz w:val="24"/>
          <w:szCs w:val="24"/>
        </w:rPr>
        <w:t>, which in this case would be a colour change from clear to pink</w:t>
      </w:r>
      <w:r w:rsidR="007958FE" w:rsidRPr="00307BDD">
        <w:rPr>
          <w:sz w:val="24"/>
          <w:szCs w:val="24"/>
        </w:rPr>
        <w:t xml:space="preserve"> due to this being an </w:t>
      </w:r>
      <w:r w:rsidR="00E01CE5" w:rsidRPr="00307BDD">
        <w:rPr>
          <w:sz w:val="24"/>
          <w:szCs w:val="24"/>
        </w:rPr>
        <w:t>acid-base titration</w:t>
      </w:r>
      <w:r w:rsidR="00095C87" w:rsidRPr="00307BDD">
        <w:rPr>
          <w:sz w:val="24"/>
          <w:szCs w:val="24"/>
        </w:rPr>
        <w:t xml:space="preserve">, the solution added which is often named the titrant </w:t>
      </w:r>
      <w:r w:rsidR="003A1674" w:rsidRPr="00307BDD">
        <w:rPr>
          <w:sz w:val="24"/>
          <w:szCs w:val="24"/>
        </w:rPr>
        <w:t xml:space="preserve">must satisfy certain requirements to be a primary or secondary standard solution. </w:t>
      </w:r>
      <w:r w:rsidR="006847D7" w:rsidRPr="00307BDD">
        <w:rPr>
          <w:sz w:val="24"/>
          <w:szCs w:val="24"/>
        </w:rPr>
        <w:t>The volume of titrant that is reacted is called the titration volume. An indicator is often used to signal the end of the reaction, the endpoint</w:t>
      </w:r>
    </w:p>
    <w:p w14:paraId="5B4014A6" w14:textId="77777777" w:rsidR="00A97635" w:rsidRPr="00307BDD" w:rsidRDefault="00A97635" w:rsidP="0078591D">
      <w:pPr>
        <w:jc w:val="center"/>
        <w:rPr>
          <w:sz w:val="24"/>
          <w:szCs w:val="24"/>
        </w:rPr>
      </w:pPr>
    </w:p>
    <w:p w14:paraId="72B5B4C1" w14:textId="61AFA891" w:rsidR="00A97635" w:rsidRPr="00307BDD" w:rsidRDefault="00A97635" w:rsidP="0078591D">
      <w:pPr>
        <w:jc w:val="center"/>
        <w:rPr>
          <w:rFonts w:cstheme="minorHAnsi"/>
          <w:sz w:val="24"/>
          <w:szCs w:val="24"/>
        </w:rPr>
      </w:pPr>
      <w:r w:rsidRPr="00307BDD">
        <w:rPr>
          <w:rFonts w:cstheme="minorHAnsi"/>
          <w:sz w:val="24"/>
          <w:szCs w:val="24"/>
        </w:rPr>
        <w:t xml:space="preserve">This titration in question was </w:t>
      </w:r>
      <w:r w:rsidR="000D6F1F" w:rsidRPr="00307BDD">
        <w:rPr>
          <w:rFonts w:cstheme="minorHAnsi"/>
          <w:sz w:val="24"/>
          <w:szCs w:val="24"/>
        </w:rPr>
        <w:t xml:space="preserve">the </w:t>
      </w:r>
      <w:r w:rsidR="009023D1" w:rsidRPr="00307BDD">
        <w:rPr>
          <w:rFonts w:cstheme="minorHAnsi"/>
          <w:sz w:val="24"/>
          <w:szCs w:val="24"/>
        </w:rPr>
        <w:t>neutralisation</w:t>
      </w:r>
      <w:r w:rsidR="000D6F1F" w:rsidRPr="00307BDD">
        <w:rPr>
          <w:rFonts w:cstheme="minorHAnsi"/>
          <w:sz w:val="24"/>
          <w:szCs w:val="24"/>
        </w:rPr>
        <w:t xml:space="preserve"> </w:t>
      </w:r>
      <w:r w:rsidR="003F445B" w:rsidRPr="00307BDD">
        <w:rPr>
          <w:rFonts w:cstheme="minorHAnsi"/>
          <w:sz w:val="24"/>
          <w:szCs w:val="24"/>
        </w:rPr>
        <w:t>reaction between NaOH and HCL</w:t>
      </w:r>
      <w:r w:rsidR="009023D1" w:rsidRPr="00307BDD">
        <w:rPr>
          <w:rFonts w:cstheme="minorHAnsi"/>
          <w:sz w:val="24"/>
          <w:szCs w:val="24"/>
        </w:rPr>
        <w:t>, the chemical equation for this reaction is:</w:t>
      </w:r>
    </w:p>
    <w:p w14:paraId="02F31EE0" w14:textId="0F0EB9D9" w:rsidR="00700646" w:rsidRPr="00307BDD" w:rsidRDefault="00700646" w:rsidP="00700646">
      <w:pPr>
        <w:jc w:val="center"/>
        <w:rPr>
          <w:rFonts w:cstheme="minorHAnsi"/>
          <w:sz w:val="24"/>
          <w:szCs w:val="24"/>
          <w:vertAlign w:val="subscript"/>
          <w:lang w:val="en-US"/>
        </w:rPr>
      </w:pPr>
      <w:r w:rsidRPr="00307BDD">
        <w:rPr>
          <w:rFonts w:cstheme="minorHAnsi"/>
          <w:sz w:val="24"/>
          <w:szCs w:val="24"/>
          <w:lang w:val="en-US"/>
        </w:rPr>
        <w:t>HCl</w:t>
      </w:r>
      <w:r w:rsidRPr="00307BDD">
        <w:rPr>
          <w:rFonts w:cstheme="minorHAnsi"/>
          <w:sz w:val="24"/>
          <w:szCs w:val="24"/>
          <w:vertAlign w:val="subscript"/>
          <w:lang w:val="en-US"/>
        </w:rPr>
        <w:t>(aq)</w:t>
      </w:r>
      <w:r w:rsidRPr="00307BDD">
        <w:rPr>
          <w:rFonts w:cstheme="minorHAnsi"/>
          <w:sz w:val="24"/>
          <w:szCs w:val="24"/>
          <w:lang w:val="en-US"/>
        </w:rPr>
        <w:t xml:space="preserve"> + NaOH</w:t>
      </w:r>
      <w:r w:rsidRPr="00307BDD">
        <w:rPr>
          <w:rFonts w:cstheme="minorHAnsi"/>
          <w:sz w:val="24"/>
          <w:szCs w:val="24"/>
          <w:vertAlign w:val="subscript"/>
          <w:lang w:val="en-US"/>
        </w:rPr>
        <w:t>(aq)</w:t>
      </w:r>
      <w:r w:rsidRPr="00307BDD">
        <w:rPr>
          <w:rFonts w:cstheme="minorHAnsi"/>
          <w:sz w:val="24"/>
          <w:szCs w:val="24"/>
          <w:lang w:val="en-US"/>
        </w:rPr>
        <w:t xml:space="preserve">  </w:t>
      </w:r>
      <m:oMath>
        <m:r>
          <w:rPr>
            <w:rFonts w:ascii="Cambria Math" w:hAnsi="Cambria Math" w:cstheme="minorHAnsi"/>
            <w:sz w:val="24"/>
            <w:szCs w:val="24"/>
            <w:lang w:val="en-US"/>
          </w:rPr>
          <m:t>→</m:t>
        </m:r>
      </m:oMath>
      <w:r w:rsidRPr="00307BDD">
        <w:rPr>
          <w:rFonts w:cstheme="minorHAnsi"/>
          <w:sz w:val="24"/>
          <w:szCs w:val="24"/>
          <w:lang w:val="en-US"/>
        </w:rPr>
        <w:t xml:space="preserve">   NaCl</w:t>
      </w:r>
      <w:r w:rsidRPr="00307BDD">
        <w:rPr>
          <w:rFonts w:cstheme="minorHAnsi"/>
          <w:sz w:val="24"/>
          <w:szCs w:val="24"/>
          <w:vertAlign w:val="subscript"/>
          <w:lang w:val="en-US"/>
        </w:rPr>
        <w:t>(aq)</w:t>
      </w:r>
      <w:r w:rsidRPr="00307BDD">
        <w:rPr>
          <w:rFonts w:cstheme="minorHAnsi"/>
          <w:sz w:val="24"/>
          <w:szCs w:val="24"/>
          <w:lang w:val="en-US"/>
        </w:rPr>
        <w:t xml:space="preserve"> + H2O</w:t>
      </w:r>
      <w:r w:rsidRPr="00307BDD">
        <w:rPr>
          <w:rFonts w:cstheme="minorHAnsi"/>
          <w:sz w:val="24"/>
          <w:szCs w:val="24"/>
          <w:vertAlign w:val="subscript"/>
          <w:lang w:val="en-US"/>
        </w:rPr>
        <w:t>(l)</w:t>
      </w:r>
    </w:p>
    <w:p w14:paraId="57D84292" w14:textId="65814251" w:rsidR="00D024BB" w:rsidRPr="00307BDD" w:rsidRDefault="00D024BB" w:rsidP="00700646">
      <w:pPr>
        <w:jc w:val="center"/>
        <w:rPr>
          <w:rFonts w:cstheme="minorHAnsi"/>
          <w:sz w:val="24"/>
          <w:szCs w:val="24"/>
          <w:lang w:val="en-US"/>
        </w:rPr>
      </w:pPr>
      <w:r w:rsidRPr="00307BDD">
        <w:rPr>
          <w:rFonts w:cstheme="minorHAnsi"/>
          <w:sz w:val="24"/>
          <w:szCs w:val="24"/>
          <w:lang w:val="en-US"/>
        </w:rPr>
        <w:t xml:space="preserve">The reaction between NaOH which is a strong base and HCL which is also a strong acid </w:t>
      </w:r>
      <w:r w:rsidR="00EF5724" w:rsidRPr="00307BDD">
        <w:rPr>
          <w:rFonts w:cstheme="minorHAnsi"/>
          <w:sz w:val="24"/>
          <w:szCs w:val="24"/>
          <w:lang w:val="en-US"/>
        </w:rPr>
        <w:t xml:space="preserve">produces two </w:t>
      </w:r>
      <w:r w:rsidR="00F50EA9" w:rsidRPr="00307BDD">
        <w:rPr>
          <w:rFonts w:cstheme="minorHAnsi"/>
          <w:sz w:val="24"/>
          <w:szCs w:val="24"/>
          <w:lang w:val="en-US"/>
        </w:rPr>
        <w:t xml:space="preserve">products </w:t>
      </w:r>
      <w:r w:rsidR="004B4BFC" w:rsidRPr="00307BDD">
        <w:rPr>
          <w:rFonts w:cstheme="minorHAnsi"/>
          <w:sz w:val="24"/>
          <w:szCs w:val="24"/>
          <w:lang w:val="en-US"/>
        </w:rPr>
        <w:t>NaCl</w:t>
      </w:r>
      <w:r w:rsidR="00E3427A" w:rsidRPr="00307BDD">
        <w:rPr>
          <w:rFonts w:cstheme="minorHAnsi"/>
          <w:sz w:val="24"/>
          <w:szCs w:val="24"/>
          <w:lang w:val="en-US"/>
        </w:rPr>
        <w:t xml:space="preserve"> </w:t>
      </w:r>
      <w:r w:rsidR="00D00229" w:rsidRPr="00307BDD">
        <w:rPr>
          <w:rFonts w:cstheme="minorHAnsi"/>
          <w:sz w:val="24"/>
          <w:szCs w:val="24"/>
          <w:lang w:val="en-US"/>
        </w:rPr>
        <w:t>and H</w:t>
      </w:r>
      <w:r w:rsidR="00D00229" w:rsidRPr="00307BDD">
        <w:rPr>
          <w:rFonts w:cstheme="minorHAnsi"/>
          <w:sz w:val="24"/>
          <w:szCs w:val="24"/>
          <w:vertAlign w:val="subscript"/>
          <w:lang w:val="en-US"/>
        </w:rPr>
        <w:t>2</w:t>
      </w:r>
      <w:r w:rsidR="00D00229" w:rsidRPr="00307BDD">
        <w:rPr>
          <w:rFonts w:cstheme="minorHAnsi"/>
          <w:sz w:val="24"/>
          <w:szCs w:val="24"/>
          <w:lang w:val="en-US"/>
        </w:rPr>
        <w:t>O</w:t>
      </w:r>
    </w:p>
    <w:p w14:paraId="51EE70C9" w14:textId="77777777" w:rsidR="00783447" w:rsidRPr="00307BDD" w:rsidRDefault="00783447" w:rsidP="00700646">
      <w:pPr>
        <w:jc w:val="center"/>
        <w:rPr>
          <w:rFonts w:cstheme="minorHAnsi"/>
          <w:sz w:val="24"/>
          <w:szCs w:val="24"/>
          <w:lang w:val="en-US"/>
        </w:rPr>
      </w:pPr>
    </w:p>
    <w:p w14:paraId="481B0A9C" w14:textId="668EAB78" w:rsidR="00783447" w:rsidRPr="00307BDD" w:rsidRDefault="00783447" w:rsidP="00700646">
      <w:pPr>
        <w:jc w:val="center"/>
        <w:rPr>
          <w:rFonts w:cstheme="minorHAnsi"/>
          <w:sz w:val="24"/>
          <w:szCs w:val="24"/>
          <w:lang w:val="en-US"/>
        </w:rPr>
      </w:pPr>
      <w:r w:rsidRPr="00307BDD">
        <w:rPr>
          <w:rFonts w:cstheme="minorHAnsi"/>
          <w:sz w:val="24"/>
          <w:szCs w:val="24"/>
          <w:lang w:val="en-US"/>
        </w:rPr>
        <w:t xml:space="preserve">When in an </w:t>
      </w:r>
      <w:r w:rsidR="00D6368E" w:rsidRPr="00307BDD">
        <w:rPr>
          <w:rFonts w:cstheme="minorHAnsi"/>
          <w:sz w:val="24"/>
          <w:szCs w:val="24"/>
          <w:lang w:val="en-US"/>
        </w:rPr>
        <w:t>aqueous</w:t>
      </w:r>
      <w:r w:rsidRPr="00307BDD">
        <w:rPr>
          <w:rFonts w:cstheme="minorHAnsi"/>
          <w:sz w:val="24"/>
          <w:szCs w:val="24"/>
          <w:lang w:val="en-US"/>
        </w:rPr>
        <w:t xml:space="preserve"> state </w:t>
      </w:r>
      <w:r w:rsidR="00BA034E" w:rsidRPr="00307BDD">
        <w:rPr>
          <w:rFonts w:cstheme="minorHAnsi"/>
          <w:sz w:val="24"/>
          <w:szCs w:val="24"/>
          <w:lang w:val="en-US"/>
        </w:rPr>
        <w:t>they</w:t>
      </w:r>
      <w:r w:rsidR="00392722" w:rsidRPr="00307BDD">
        <w:rPr>
          <w:rFonts w:cstheme="minorHAnsi"/>
          <w:sz w:val="24"/>
          <w:szCs w:val="24"/>
          <w:lang w:val="en-US"/>
        </w:rPr>
        <w:t xml:space="preserve"> don’t form together but instead form their own completely different products</w:t>
      </w:r>
      <w:r w:rsidR="00D6368E" w:rsidRPr="00307BDD">
        <w:rPr>
          <w:rFonts w:cstheme="minorHAnsi"/>
          <w:sz w:val="24"/>
          <w:szCs w:val="24"/>
          <w:lang w:val="en-US"/>
        </w:rPr>
        <w:t xml:space="preserve">, these are as follows: </w:t>
      </w:r>
    </w:p>
    <w:p w14:paraId="29CEEFF7" w14:textId="55A92897" w:rsidR="004E5C7F" w:rsidRPr="00307BDD" w:rsidRDefault="004E5C7F" w:rsidP="004E5C7F">
      <w:pPr>
        <w:jc w:val="center"/>
        <w:rPr>
          <w:rFonts w:cstheme="minorHAnsi"/>
          <w:sz w:val="24"/>
          <w:szCs w:val="24"/>
          <w:lang w:val="en-US"/>
        </w:rPr>
      </w:pPr>
      <w:r w:rsidRPr="00307BDD">
        <w:rPr>
          <w:rFonts w:cstheme="minorHAnsi"/>
          <w:sz w:val="24"/>
          <w:szCs w:val="24"/>
          <w:lang w:val="en-US"/>
        </w:rPr>
        <w:t>NaOH</w:t>
      </w:r>
      <w:r w:rsidRPr="00307BDD">
        <w:rPr>
          <w:rFonts w:cstheme="minorHAnsi"/>
          <w:sz w:val="24"/>
          <w:szCs w:val="24"/>
          <w:vertAlign w:val="subscript"/>
          <w:lang w:val="en-US"/>
        </w:rPr>
        <w:t>(aq)</w:t>
      </w:r>
      <w:r w:rsidRPr="00307BDD">
        <w:rPr>
          <w:rFonts w:cstheme="minorHAnsi"/>
          <w:sz w:val="24"/>
          <w:szCs w:val="24"/>
          <w:lang w:val="en-US"/>
        </w:rPr>
        <w:t xml:space="preserve"> </w:t>
      </w:r>
      <m:oMath>
        <m:r>
          <w:rPr>
            <w:rFonts w:ascii="Cambria Math" w:hAnsi="Cambria Math" w:cstheme="minorHAnsi"/>
            <w:sz w:val="24"/>
            <w:szCs w:val="24"/>
            <w:lang w:val="en-US"/>
          </w:rPr>
          <m:t>→</m:t>
        </m:r>
      </m:oMath>
      <w:r w:rsidRPr="00307BDD">
        <w:rPr>
          <w:rFonts w:cstheme="minorHAnsi"/>
          <w:sz w:val="24"/>
          <w:szCs w:val="24"/>
          <w:lang w:val="en-US"/>
        </w:rPr>
        <w:t xml:space="preserve"> Na</w:t>
      </w:r>
      <w:r w:rsidRPr="00307BDD">
        <w:rPr>
          <w:rFonts w:cstheme="minorHAnsi"/>
          <w:sz w:val="24"/>
          <w:szCs w:val="24"/>
          <w:vertAlign w:val="superscript"/>
          <w:lang w:val="en-US"/>
        </w:rPr>
        <w:t>+</w:t>
      </w:r>
      <w:r w:rsidRPr="00307BDD">
        <w:rPr>
          <w:rFonts w:cstheme="minorHAnsi"/>
          <w:sz w:val="24"/>
          <w:szCs w:val="24"/>
          <w:vertAlign w:val="subscript"/>
          <w:lang w:val="en-US"/>
        </w:rPr>
        <w:t xml:space="preserve">(aq) </w:t>
      </w:r>
      <w:r w:rsidRPr="00307BDD">
        <w:rPr>
          <w:rFonts w:cstheme="minorHAnsi"/>
          <w:sz w:val="24"/>
          <w:szCs w:val="24"/>
          <w:lang w:val="en-US"/>
        </w:rPr>
        <w:t>+ OH</w:t>
      </w:r>
      <w:r w:rsidRPr="00307BDD">
        <w:rPr>
          <w:rFonts w:cstheme="minorHAnsi"/>
          <w:sz w:val="24"/>
          <w:szCs w:val="24"/>
          <w:vertAlign w:val="superscript"/>
          <w:lang w:val="en-US"/>
        </w:rPr>
        <w:t>-</w:t>
      </w:r>
      <w:r w:rsidRPr="00307BDD">
        <w:rPr>
          <w:rFonts w:cstheme="minorHAnsi"/>
          <w:sz w:val="24"/>
          <w:szCs w:val="24"/>
          <w:vertAlign w:val="subscript"/>
          <w:lang w:val="en-US"/>
        </w:rPr>
        <w:t>(aq)</w:t>
      </w:r>
    </w:p>
    <w:p w14:paraId="02D8929A" w14:textId="5F8A2D64" w:rsidR="004E5C7F" w:rsidRPr="00307BDD" w:rsidRDefault="004E5C7F" w:rsidP="004E5C7F">
      <w:pPr>
        <w:jc w:val="center"/>
        <w:rPr>
          <w:rFonts w:cstheme="minorHAnsi"/>
          <w:sz w:val="24"/>
          <w:szCs w:val="24"/>
          <w:vertAlign w:val="subscript"/>
          <w:lang w:val="en-US"/>
        </w:rPr>
      </w:pPr>
      <w:r w:rsidRPr="00307BDD">
        <w:rPr>
          <w:rFonts w:cstheme="minorHAnsi"/>
          <w:sz w:val="24"/>
          <w:szCs w:val="24"/>
          <w:lang w:val="en-US"/>
        </w:rPr>
        <w:t>HCl</w:t>
      </w:r>
      <w:r w:rsidRPr="00307BDD">
        <w:rPr>
          <w:rFonts w:cstheme="minorHAnsi"/>
          <w:sz w:val="24"/>
          <w:szCs w:val="24"/>
          <w:vertAlign w:val="subscript"/>
          <w:lang w:val="en-US"/>
        </w:rPr>
        <w:t>(aq)</w:t>
      </w:r>
      <w:r w:rsidRPr="00307BDD">
        <w:rPr>
          <w:rFonts w:cstheme="minorHAnsi"/>
          <w:sz w:val="24"/>
          <w:szCs w:val="24"/>
          <w:lang w:val="en-US"/>
        </w:rPr>
        <w:t xml:space="preserve"> </w:t>
      </w:r>
      <m:oMath>
        <m:r>
          <w:rPr>
            <w:rFonts w:ascii="Cambria Math" w:hAnsi="Cambria Math" w:cstheme="minorHAnsi"/>
            <w:sz w:val="24"/>
            <w:szCs w:val="24"/>
            <w:lang w:val="en-US"/>
          </w:rPr>
          <m:t xml:space="preserve">→ </m:t>
        </m:r>
      </m:oMath>
      <w:r w:rsidRPr="00307BDD">
        <w:rPr>
          <w:rFonts w:cstheme="minorHAnsi"/>
          <w:sz w:val="24"/>
          <w:szCs w:val="24"/>
          <w:lang w:val="en-US"/>
        </w:rPr>
        <w:t>H</w:t>
      </w:r>
      <w:r w:rsidRPr="00307BDD">
        <w:rPr>
          <w:rFonts w:cstheme="minorHAnsi"/>
          <w:sz w:val="24"/>
          <w:szCs w:val="24"/>
          <w:vertAlign w:val="superscript"/>
          <w:lang w:val="en-US"/>
        </w:rPr>
        <w:t>+</w:t>
      </w:r>
      <w:r w:rsidRPr="00307BDD">
        <w:rPr>
          <w:rFonts w:cstheme="minorHAnsi"/>
          <w:sz w:val="24"/>
          <w:szCs w:val="24"/>
          <w:vertAlign w:val="subscript"/>
          <w:lang w:val="en-US"/>
        </w:rPr>
        <w:t xml:space="preserve">(aq) </w:t>
      </w:r>
      <w:r w:rsidRPr="00307BDD">
        <w:rPr>
          <w:rFonts w:cstheme="minorHAnsi"/>
          <w:sz w:val="24"/>
          <w:szCs w:val="24"/>
          <w:lang w:val="en-US"/>
        </w:rPr>
        <w:t>+ Cl</w:t>
      </w:r>
      <w:r w:rsidRPr="00307BDD">
        <w:rPr>
          <w:rFonts w:cstheme="minorHAnsi"/>
          <w:sz w:val="24"/>
          <w:szCs w:val="24"/>
          <w:vertAlign w:val="superscript"/>
          <w:lang w:val="en-US"/>
        </w:rPr>
        <w:t>-</w:t>
      </w:r>
      <w:r w:rsidRPr="00307BDD">
        <w:rPr>
          <w:rFonts w:cstheme="minorHAnsi"/>
          <w:sz w:val="24"/>
          <w:szCs w:val="24"/>
          <w:vertAlign w:val="subscript"/>
          <w:lang w:val="en-US"/>
        </w:rPr>
        <w:t>(aq)</w:t>
      </w:r>
    </w:p>
    <w:p w14:paraId="734F3F26" w14:textId="63A8C42B" w:rsidR="00BA034E" w:rsidRPr="00307BDD" w:rsidRDefault="000A5EB8" w:rsidP="004E5C7F">
      <w:pPr>
        <w:jc w:val="center"/>
        <w:rPr>
          <w:rFonts w:cstheme="minorHAnsi"/>
          <w:sz w:val="24"/>
          <w:szCs w:val="24"/>
          <w:lang w:val="en-US"/>
        </w:rPr>
      </w:pPr>
      <w:r w:rsidRPr="00307BDD">
        <w:rPr>
          <w:rFonts w:cstheme="minorHAnsi"/>
          <w:sz w:val="24"/>
          <w:szCs w:val="24"/>
          <w:lang w:val="en-US"/>
        </w:rPr>
        <w:t>So when in an aqu</w:t>
      </w:r>
      <w:r w:rsidR="006679AB" w:rsidRPr="00307BDD">
        <w:rPr>
          <w:rFonts w:cstheme="minorHAnsi"/>
          <w:sz w:val="24"/>
          <w:szCs w:val="24"/>
          <w:lang w:val="en-US"/>
        </w:rPr>
        <w:t xml:space="preserve">eous solution the NaOH forms sodium ion where the </w:t>
      </w:r>
      <w:r w:rsidR="00977CB4" w:rsidRPr="00307BDD">
        <w:rPr>
          <w:rFonts w:cstheme="minorHAnsi"/>
          <w:sz w:val="24"/>
          <w:szCs w:val="24"/>
          <w:lang w:val="en-US"/>
        </w:rPr>
        <w:t xml:space="preserve">sodium drops and electron In order to gain a full outer shell of electrons and also produces </w:t>
      </w:r>
      <w:r w:rsidR="00C8376C" w:rsidRPr="00307BDD">
        <w:rPr>
          <w:rFonts w:cstheme="minorHAnsi"/>
          <w:sz w:val="24"/>
          <w:szCs w:val="24"/>
          <w:lang w:val="en-US"/>
        </w:rPr>
        <w:t>a Hydroxide ion where the oxygen and hydrogen molecules are held together by covalent bonds but gain an electron I order to complete a full outer shell</w:t>
      </w:r>
      <w:r w:rsidR="001E7721" w:rsidRPr="00307BDD">
        <w:rPr>
          <w:rFonts w:cstheme="minorHAnsi"/>
          <w:sz w:val="24"/>
          <w:szCs w:val="24"/>
          <w:lang w:val="en-US"/>
        </w:rPr>
        <w:t xml:space="preserve">, the same goes for the Hydrogen Chloride, where the hydrogen loses an electron and the chlorine gains an electron, you can tell this from there ionic charges. </w:t>
      </w:r>
    </w:p>
    <w:p w14:paraId="7E720868" w14:textId="77777777" w:rsidR="00C97574" w:rsidRPr="00307BDD" w:rsidRDefault="00C97574" w:rsidP="004E5C7F">
      <w:pPr>
        <w:jc w:val="center"/>
        <w:rPr>
          <w:rFonts w:cstheme="minorHAnsi"/>
          <w:sz w:val="24"/>
          <w:szCs w:val="24"/>
          <w:lang w:val="en-US"/>
        </w:rPr>
      </w:pPr>
    </w:p>
    <w:p w14:paraId="22429CF3" w14:textId="426DBF57" w:rsidR="00C97574" w:rsidRPr="00307BDD" w:rsidRDefault="00573019" w:rsidP="009E0964">
      <w:p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>However,</w:t>
      </w:r>
      <w:r w:rsidR="00C97574" w:rsidRPr="00307BDD">
        <w:rPr>
          <w:sz w:val="24"/>
          <w:szCs w:val="24"/>
          <w:lang w:val="en-US"/>
        </w:rPr>
        <w:t xml:space="preserve"> when </w:t>
      </w:r>
      <w:r w:rsidR="003453CF" w:rsidRPr="00307BDD">
        <w:rPr>
          <w:sz w:val="24"/>
          <w:szCs w:val="24"/>
          <w:lang w:val="en-US"/>
        </w:rPr>
        <w:t>NaOH is put into a solution of HCL the Na and Cl form to produced NaCl and the remaining H and OH form H</w:t>
      </w:r>
      <w:r w:rsidR="003453CF" w:rsidRPr="00307BDD">
        <w:rPr>
          <w:sz w:val="24"/>
          <w:szCs w:val="24"/>
          <w:vertAlign w:val="subscript"/>
          <w:lang w:val="en-US"/>
        </w:rPr>
        <w:t>2</w:t>
      </w:r>
      <w:r w:rsidR="003453CF" w:rsidRPr="00307BDD">
        <w:rPr>
          <w:sz w:val="24"/>
          <w:szCs w:val="24"/>
          <w:lang w:val="en-US"/>
        </w:rPr>
        <w:t>O</w:t>
      </w:r>
      <w:r w:rsidR="004272AD" w:rsidRPr="00307BDD">
        <w:rPr>
          <w:sz w:val="24"/>
          <w:szCs w:val="24"/>
          <w:lang w:val="en-US"/>
        </w:rPr>
        <w:t>, due to this being a full neutralization</w:t>
      </w:r>
      <w:r w:rsidR="004B336F" w:rsidRPr="00307BDD">
        <w:rPr>
          <w:sz w:val="24"/>
          <w:szCs w:val="24"/>
          <w:lang w:val="en-US"/>
        </w:rPr>
        <w:t xml:space="preserve">, we have learned that the </w:t>
      </w:r>
      <w:r w:rsidR="00187FF3" w:rsidRPr="00307BDD">
        <w:rPr>
          <w:sz w:val="24"/>
          <w:szCs w:val="24"/>
          <w:lang w:val="en-US"/>
        </w:rPr>
        <w:t xml:space="preserve">final solution created will have a level/neutral </w:t>
      </w:r>
      <w:r w:rsidR="009E0964" w:rsidRPr="00307BDD">
        <w:rPr>
          <w:sz w:val="24"/>
          <w:szCs w:val="24"/>
          <w:lang w:val="en-US"/>
        </w:rPr>
        <w:t>PH</w:t>
      </w:r>
      <w:r w:rsidR="00187FF3" w:rsidRPr="00307BDD">
        <w:rPr>
          <w:sz w:val="24"/>
          <w:szCs w:val="24"/>
          <w:lang w:val="en-US"/>
        </w:rPr>
        <w:t xml:space="preserve"> of 7 which falls between acidic and alkaline </w:t>
      </w:r>
      <w:r w:rsidR="009E0964" w:rsidRPr="00307BDD">
        <w:rPr>
          <w:sz w:val="24"/>
          <w:szCs w:val="24"/>
          <w:lang w:val="en-US"/>
        </w:rPr>
        <w:t>PH’s</w:t>
      </w:r>
      <w:r w:rsidRPr="00307BDD">
        <w:rPr>
          <w:sz w:val="24"/>
          <w:szCs w:val="24"/>
          <w:lang w:val="en-US"/>
        </w:rPr>
        <w:t xml:space="preserve">. </w:t>
      </w:r>
    </w:p>
    <w:p w14:paraId="57086361" w14:textId="77777777" w:rsidR="00AC2BA7" w:rsidRPr="00307BDD" w:rsidRDefault="00AC2BA7" w:rsidP="009E0964">
      <w:pPr>
        <w:rPr>
          <w:sz w:val="24"/>
          <w:szCs w:val="24"/>
          <w:lang w:val="en-US"/>
        </w:rPr>
      </w:pPr>
    </w:p>
    <w:p w14:paraId="6C49D5EE" w14:textId="2A793D3B" w:rsidR="00AC2BA7" w:rsidRPr="00307BDD" w:rsidRDefault="00AC2BA7" w:rsidP="009E0964">
      <w:pPr>
        <w:rPr>
          <w:sz w:val="24"/>
          <w:szCs w:val="24"/>
        </w:rPr>
      </w:pPr>
      <w:r w:rsidRPr="00307BDD">
        <w:rPr>
          <w:sz w:val="24"/>
          <w:szCs w:val="24"/>
          <w:lang w:val="en-US"/>
        </w:rPr>
        <w:t xml:space="preserve">The indicator that was used in this experiment </w:t>
      </w:r>
      <w:r w:rsidR="008E2C32" w:rsidRPr="00307BDD">
        <w:rPr>
          <w:sz w:val="24"/>
          <w:szCs w:val="24"/>
          <w:lang w:val="en-US"/>
        </w:rPr>
        <w:t>(phenolphthalein</w:t>
      </w:r>
      <w:r w:rsidR="008E2C32" w:rsidRPr="00307BDD">
        <w:rPr>
          <w:sz w:val="24"/>
          <w:szCs w:val="24"/>
        </w:rPr>
        <w:t xml:space="preserve">) </w:t>
      </w:r>
      <w:r w:rsidR="00582CA1" w:rsidRPr="00307BDD">
        <w:rPr>
          <w:sz w:val="24"/>
          <w:szCs w:val="24"/>
        </w:rPr>
        <w:t xml:space="preserve">is used due to its ability to detect when the solution turns from acidic to basic by performing a colour change </w:t>
      </w:r>
      <w:r w:rsidR="0045418D" w:rsidRPr="00307BDD">
        <w:rPr>
          <w:sz w:val="24"/>
          <w:szCs w:val="24"/>
        </w:rPr>
        <w:t>in this case to pink, once pink is reached this is called the endpoint</w:t>
      </w:r>
      <w:r w:rsidR="00676662" w:rsidRPr="00307BDD">
        <w:rPr>
          <w:sz w:val="24"/>
          <w:szCs w:val="24"/>
        </w:rPr>
        <w:t xml:space="preserve">, at this point in the </w:t>
      </w:r>
      <w:r w:rsidR="008046E4" w:rsidRPr="00307BDD">
        <w:rPr>
          <w:sz w:val="24"/>
          <w:szCs w:val="24"/>
        </w:rPr>
        <w:t>experiment</w:t>
      </w:r>
      <w:r w:rsidR="00676662" w:rsidRPr="00307BDD">
        <w:rPr>
          <w:sz w:val="24"/>
          <w:szCs w:val="24"/>
        </w:rPr>
        <w:t xml:space="preserve"> </w:t>
      </w:r>
      <w:r w:rsidR="00676662" w:rsidRPr="00307BDD">
        <w:rPr>
          <w:sz w:val="24"/>
          <w:szCs w:val="24"/>
        </w:rPr>
        <w:lastRenderedPageBreak/>
        <w:t xml:space="preserve">the moles of both </w:t>
      </w:r>
      <w:r w:rsidR="008046E4" w:rsidRPr="00307BDD">
        <w:rPr>
          <w:sz w:val="24"/>
          <w:szCs w:val="24"/>
        </w:rPr>
        <w:t>acid and base are equal</w:t>
      </w:r>
      <w:r w:rsidR="009C4C8A" w:rsidRPr="00307BDD">
        <w:rPr>
          <w:sz w:val="24"/>
          <w:szCs w:val="24"/>
        </w:rPr>
        <w:t xml:space="preserve">, resulting in being able to perform calculation that will work out the unknown concentration </w:t>
      </w:r>
    </w:p>
    <w:p w14:paraId="41D1AFDE" w14:textId="77777777" w:rsidR="00F000C1" w:rsidRDefault="00F000C1" w:rsidP="009E0964">
      <w:pPr>
        <w:rPr>
          <w:sz w:val="28"/>
          <w:szCs w:val="28"/>
        </w:rPr>
      </w:pPr>
    </w:p>
    <w:p w14:paraId="62840F06" w14:textId="2A70DFB0" w:rsidR="00F000C1" w:rsidRPr="002C5E1F" w:rsidRDefault="00F000C1" w:rsidP="009E0964">
      <w:pPr>
        <w:rPr>
          <w:sz w:val="24"/>
          <w:szCs w:val="24"/>
        </w:rPr>
      </w:pPr>
      <w:r w:rsidRPr="002C5E1F">
        <w:rPr>
          <w:sz w:val="24"/>
          <w:szCs w:val="24"/>
        </w:rPr>
        <w:t xml:space="preserve">Moles of acid = moles of base </w:t>
      </w:r>
    </w:p>
    <w:p w14:paraId="309D74B9" w14:textId="77777777" w:rsidR="002C5E1F" w:rsidRPr="002C5E1F" w:rsidRDefault="002C5E1F" w:rsidP="009E0964">
      <w:pPr>
        <w:rPr>
          <w:sz w:val="24"/>
          <w:szCs w:val="24"/>
        </w:rPr>
      </w:pPr>
    </w:p>
    <w:p w14:paraId="70BA88E1" w14:textId="5B3FACF2" w:rsidR="002C5E1F" w:rsidRPr="002C5E1F" w:rsidRDefault="002C5E1F" w:rsidP="009E0964">
      <w:pPr>
        <w:rPr>
          <w:sz w:val="24"/>
          <w:szCs w:val="24"/>
        </w:rPr>
      </w:pPr>
      <w:r w:rsidRPr="002C5E1F">
        <w:rPr>
          <w:sz w:val="24"/>
          <w:szCs w:val="24"/>
        </w:rPr>
        <w:t xml:space="preserve">N = c x v </w:t>
      </w:r>
    </w:p>
    <w:p w14:paraId="58E186E8" w14:textId="77777777" w:rsidR="002C5E1F" w:rsidRPr="002C5E1F" w:rsidRDefault="002C5E1F" w:rsidP="009E0964">
      <w:pPr>
        <w:rPr>
          <w:sz w:val="24"/>
          <w:szCs w:val="24"/>
        </w:rPr>
      </w:pPr>
    </w:p>
    <w:p w14:paraId="4376F9B2" w14:textId="4AD16317" w:rsidR="002C5E1F" w:rsidRDefault="002C5E1F" w:rsidP="009E0964">
      <w:pPr>
        <w:rPr>
          <w:sz w:val="24"/>
          <w:szCs w:val="24"/>
        </w:rPr>
      </w:pPr>
      <w:r w:rsidRPr="002C5E1F">
        <w:rPr>
          <w:sz w:val="24"/>
          <w:szCs w:val="24"/>
        </w:rPr>
        <w:t xml:space="preserve">Concentration of acid x volume of acid = concentration of base x volume of base </w:t>
      </w:r>
    </w:p>
    <w:p w14:paraId="3169F370" w14:textId="77777777" w:rsidR="00E5512D" w:rsidRDefault="00E5512D" w:rsidP="009E0964">
      <w:pPr>
        <w:rPr>
          <w:sz w:val="24"/>
          <w:szCs w:val="24"/>
        </w:rPr>
      </w:pPr>
    </w:p>
    <w:p w14:paraId="5F4C3FEB" w14:textId="2EE10864" w:rsidR="00E5512D" w:rsidRDefault="00E5512D" w:rsidP="009E0964">
      <w:pPr>
        <w:rPr>
          <w:sz w:val="24"/>
          <w:szCs w:val="24"/>
        </w:rPr>
      </w:pPr>
      <w:r>
        <w:rPr>
          <w:sz w:val="24"/>
          <w:szCs w:val="24"/>
        </w:rPr>
        <w:t xml:space="preserve">Concentration of acid = </w:t>
      </w:r>
      <w:r w:rsidR="00EE62FB">
        <w:rPr>
          <w:sz w:val="24"/>
          <w:szCs w:val="24"/>
        </w:rPr>
        <w:t xml:space="preserve">(concentration of base x volume of base) / volume of acid </w:t>
      </w:r>
    </w:p>
    <w:p w14:paraId="64D25131" w14:textId="77777777" w:rsidR="00632979" w:rsidRDefault="00632979" w:rsidP="009E0964">
      <w:pPr>
        <w:rPr>
          <w:sz w:val="24"/>
          <w:szCs w:val="24"/>
        </w:rPr>
      </w:pPr>
    </w:p>
    <w:p w14:paraId="5347765B" w14:textId="73260F54" w:rsidR="00632979" w:rsidRPr="00685C60" w:rsidRDefault="00632979" w:rsidP="009E0964">
      <w:pPr>
        <w:rPr>
          <w:sz w:val="28"/>
          <w:szCs w:val="28"/>
        </w:rPr>
      </w:pPr>
      <w:r w:rsidRPr="00685C60">
        <w:rPr>
          <w:sz w:val="28"/>
          <w:szCs w:val="28"/>
        </w:rPr>
        <w:t xml:space="preserve">Volume of acid = </w:t>
      </w:r>
      <w:r w:rsidR="00896AA9" w:rsidRPr="00685C60">
        <w:rPr>
          <w:sz w:val="28"/>
          <w:szCs w:val="28"/>
        </w:rPr>
        <w:t xml:space="preserve">added acid amount </w:t>
      </w:r>
    </w:p>
    <w:p w14:paraId="41FEFD82" w14:textId="65B359ED" w:rsidR="004A35E6" w:rsidRPr="00685C60" w:rsidRDefault="004A35E6" w:rsidP="009E0964">
      <w:pPr>
        <w:rPr>
          <w:sz w:val="28"/>
          <w:szCs w:val="28"/>
        </w:rPr>
      </w:pPr>
      <w:r w:rsidRPr="00685C60">
        <w:rPr>
          <w:sz w:val="28"/>
          <w:szCs w:val="28"/>
        </w:rPr>
        <w:t xml:space="preserve">Volume of base = </w:t>
      </w:r>
      <w:r w:rsidR="006B55BE" w:rsidRPr="00685C60">
        <w:rPr>
          <w:sz w:val="28"/>
          <w:szCs w:val="28"/>
        </w:rPr>
        <w:t xml:space="preserve">the amount added through the </w:t>
      </w:r>
      <w:r w:rsidR="00A36D54" w:rsidRPr="00685C60">
        <w:rPr>
          <w:sz w:val="28"/>
          <w:szCs w:val="28"/>
        </w:rPr>
        <w:t>burette</w:t>
      </w:r>
    </w:p>
    <w:p w14:paraId="57F03AFD" w14:textId="0BAD795D" w:rsidR="00A36D54" w:rsidRDefault="00A36D54" w:rsidP="009E0964">
      <w:pPr>
        <w:rPr>
          <w:sz w:val="28"/>
          <w:szCs w:val="28"/>
        </w:rPr>
      </w:pPr>
      <w:r w:rsidRPr="00685C60">
        <w:rPr>
          <w:sz w:val="28"/>
          <w:szCs w:val="28"/>
        </w:rPr>
        <w:t>Concentration of base</w:t>
      </w:r>
      <w:r w:rsidR="00A26746" w:rsidRPr="00685C60">
        <w:rPr>
          <w:sz w:val="28"/>
          <w:szCs w:val="28"/>
        </w:rPr>
        <w:t xml:space="preserve"> = </w:t>
      </w:r>
      <w:r w:rsidR="00685C60" w:rsidRPr="00685C60">
        <w:rPr>
          <w:sz w:val="28"/>
          <w:szCs w:val="28"/>
        </w:rPr>
        <w:t xml:space="preserve">standard solutions concentration </w:t>
      </w:r>
    </w:p>
    <w:p w14:paraId="4C2DBA2C" w14:textId="77777777" w:rsidR="00685C60" w:rsidRDefault="00685C60" w:rsidP="009E0964">
      <w:pPr>
        <w:rPr>
          <w:sz w:val="28"/>
          <w:szCs w:val="28"/>
        </w:rPr>
      </w:pPr>
    </w:p>
    <w:p w14:paraId="17B7D5C4" w14:textId="1E956D08" w:rsidR="00685C60" w:rsidRDefault="00C7750E" w:rsidP="00C7750E">
      <w:pPr>
        <w:pStyle w:val="Heading1"/>
        <w:rPr>
          <w:lang w:val="en-US"/>
        </w:rPr>
      </w:pPr>
      <w:r>
        <w:rPr>
          <w:lang w:val="en-US"/>
        </w:rPr>
        <w:t xml:space="preserve">Different uses for Titration </w:t>
      </w:r>
    </w:p>
    <w:p w14:paraId="40FB6A61" w14:textId="77777777" w:rsidR="00C7750E" w:rsidRDefault="00C7750E" w:rsidP="00C7750E">
      <w:pPr>
        <w:rPr>
          <w:lang w:val="en-US"/>
        </w:rPr>
      </w:pPr>
    </w:p>
    <w:p w14:paraId="3A8B8266" w14:textId="2395679C" w:rsidR="00C7750E" w:rsidRPr="00307BDD" w:rsidRDefault="00F2327A" w:rsidP="00C7750E">
      <w:p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Some interesting ways </w:t>
      </w:r>
      <w:r w:rsidR="005A28D8" w:rsidRPr="00307BDD">
        <w:rPr>
          <w:sz w:val="24"/>
          <w:szCs w:val="24"/>
          <w:lang w:val="en-US"/>
        </w:rPr>
        <w:t>titrations</w:t>
      </w:r>
      <w:r w:rsidRPr="00307BDD">
        <w:rPr>
          <w:sz w:val="24"/>
          <w:szCs w:val="24"/>
          <w:lang w:val="en-US"/>
        </w:rPr>
        <w:t xml:space="preserve"> can be used I have found through research are </w:t>
      </w:r>
      <w:r w:rsidR="007E66B7" w:rsidRPr="00307BDD">
        <w:rPr>
          <w:sz w:val="24"/>
          <w:szCs w:val="24"/>
          <w:lang w:val="en-US"/>
        </w:rPr>
        <w:t xml:space="preserve">acid rain, nutrition, </w:t>
      </w:r>
      <w:r w:rsidR="00972C1D" w:rsidRPr="00307BDD">
        <w:rPr>
          <w:sz w:val="24"/>
          <w:szCs w:val="24"/>
          <w:lang w:val="en-US"/>
        </w:rPr>
        <w:t>wine,</w:t>
      </w:r>
      <w:r w:rsidR="007E66B7" w:rsidRPr="00307BDD">
        <w:rPr>
          <w:sz w:val="24"/>
          <w:szCs w:val="24"/>
          <w:lang w:val="en-US"/>
        </w:rPr>
        <w:t xml:space="preserve"> and cheese industry and the OME industry, in </w:t>
      </w:r>
      <w:r w:rsidR="00654445" w:rsidRPr="00307BDD">
        <w:rPr>
          <w:sz w:val="24"/>
          <w:szCs w:val="24"/>
          <w:lang w:val="en-US"/>
        </w:rPr>
        <w:t>most</w:t>
      </w:r>
      <w:r w:rsidR="007E66B7" w:rsidRPr="00307BDD">
        <w:rPr>
          <w:sz w:val="24"/>
          <w:szCs w:val="24"/>
          <w:lang w:val="en-US"/>
        </w:rPr>
        <w:t xml:space="preserve"> areas where titration is present its purpose if for determining the concentration of </w:t>
      </w:r>
      <w:r w:rsidR="00654445" w:rsidRPr="00307BDD">
        <w:rPr>
          <w:sz w:val="24"/>
          <w:szCs w:val="24"/>
          <w:lang w:val="en-US"/>
        </w:rPr>
        <w:t xml:space="preserve">various things ranging from the falling of acid rain to the milk involved in cheese making </w:t>
      </w:r>
    </w:p>
    <w:p w14:paraId="4703FE56" w14:textId="77777777" w:rsidR="00F2327A" w:rsidRDefault="00F2327A" w:rsidP="00C7750E">
      <w:pPr>
        <w:rPr>
          <w:lang w:val="en-US"/>
        </w:rPr>
      </w:pPr>
    </w:p>
    <w:p w14:paraId="02C3E8F6" w14:textId="77777777" w:rsidR="00307BDD" w:rsidRDefault="00307BDD" w:rsidP="00C7750E">
      <w:pPr>
        <w:rPr>
          <w:lang w:val="en-US"/>
        </w:rPr>
      </w:pPr>
    </w:p>
    <w:p w14:paraId="3EE3D9EB" w14:textId="77777777" w:rsidR="00307BDD" w:rsidRDefault="00307BDD" w:rsidP="00C7750E">
      <w:pPr>
        <w:rPr>
          <w:lang w:val="en-US"/>
        </w:rPr>
      </w:pPr>
    </w:p>
    <w:p w14:paraId="7E0B982F" w14:textId="011810EB" w:rsidR="00F2327A" w:rsidRPr="00307BDD" w:rsidRDefault="007D25F6" w:rsidP="00307BDD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307BDD">
        <w:rPr>
          <w:sz w:val="28"/>
          <w:szCs w:val="28"/>
          <w:lang w:val="en-US"/>
        </w:rPr>
        <w:t xml:space="preserve">Acid rain </w:t>
      </w:r>
    </w:p>
    <w:p w14:paraId="2D136FEC" w14:textId="7B7E5232" w:rsidR="007D25F6" w:rsidRPr="00307BDD" w:rsidRDefault="007D25F6" w:rsidP="007D25F6">
      <w:pPr>
        <w:pStyle w:val="ListParagraph"/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Titration is used in acid rain to determine the affect on natural waterways and snow in the affected areas </w:t>
      </w:r>
    </w:p>
    <w:p w14:paraId="6260B6D3" w14:textId="6F1399B2" w:rsidR="007D25F6" w:rsidRPr="00307BDD" w:rsidRDefault="00D16CC8" w:rsidP="007D25F6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307BDD">
        <w:rPr>
          <w:sz w:val="28"/>
          <w:szCs w:val="28"/>
          <w:lang w:val="en-US"/>
        </w:rPr>
        <w:t xml:space="preserve">Nutrition </w:t>
      </w:r>
    </w:p>
    <w:p w14:paraId="2D58C2C9" w14:textId="263EE9A9" w:rsidR="00D16CC8" w:rsidRPr="00307BDD" w:rsidRDefault="00D16CC8" w:rsidP="00D16CC8">
      <w:pPr>
        <w:pStyle w:val="ListParagraph"/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Such as </w:t>
      </w:r>
      <w:r w:rsidR="006A070F" w:rsidRPr="00307BDD">
        <w:rPr>
          <w:sz w:val="24"/>
          <w:szCs w:val="24"/>
          <w:lang w:val="en-US"/>
        </w:rPr>
        <w:t>determining</w:t>
      </w:r>
      <w:r w:rsidRPr="00307BDD">
        <w:rPr>
          <w:sz w:val="24"/>
          <w:szCs w:val="24"/>
          <w:lang w:val="en-US"/>
        </w:rPr>
        <w:t xml:space="preserve"> the </w:t>
      </w:r>
      <w:r w:rsidR="006A070F" w:rsidRPr="00307BDD">
        <w:rPr>
          <w:sz w:val="24"/>
          <w:szCs w:val="24"/>
          <w:lang w:val="en-US"/>
        </w:rPr>
        <w:t>acidity</w:t>
      </w:r>
      <w:r w:rsidRPr="00307BDD">
        <w:rPr>
          <w:sz w:val="24"/>
          <w:szCs w:val="24"/>
          <w:lang w:val="en-US"/>
        </w:rPr>
        <w:t xml:space="preserve"> of orange juice or </w:t>
      </w:r>
      <w:r w:rsidR="006A070F" w:rsidRPr="00307BDD">
        <w:rPr>
          <w:sz w:val="24"/>
          <w:szCs w:val="24"/>
          <w:lang w:val="en-US"/>
        </w:rPr>
        <w:t xml:space="preserve">the salt and sugar levels within </w:t>
      </w:r>
      <w:r w:rsidR="00B57C5F" w:rsidRPr="00307BDD">
        <w:rPr>
          <w:sz w:val="24"/>
          <w:szCs w:val="24"/>
          <w:lang w:val="en-US"/>
        </w:rPr>
        <w:t xml:space="preserve">saturated and unsaturated </w:t>
      </w:r>
      <w:r w:rsidR="006A070F" w:rsidRPr="00307BDD">
        <w:rPr>
          <w:sz w:val="24"/>
          <w:szCs w:val="24"/>
          <w:lang w:val="en-US"/>
        </w:rPr>
        <w:t xml:space="preserve">fatty foods </w:t>
      </w:r>
    </w:p>
    <w:p w14:paraId="5954B0EB" w14:textId="029BFC03" w:rsidR="005A28D8" w:rsidRPr="00307BDD" w:rsidRDefault="001A2DC9" w:rsidP="005A28D8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307BDD">
        <w:rPr>
          <w:sz w:val="28"/>
          <w:szCs w:val="28"/>
          <w:lang w:val="en-US"/>
        </w:rPr>
        <w:t xml:space="preserve">Wine and cheese production </w:t>
      </w:r>
    </w:p>
    <w:p w14:paraId="603C0B82" w14:textId="2E95822A" w:rsidR="00987152" w:rsidRPr="00307BDD" w:rsidRDefault="00987152" w:rsidP="00987152">
      <w:pPr>
        <w:pStyle w:val="ListParagraph"/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>Titration is important when measuring the PH and acidity of the milk being used to make the cheese</w:t>
      </w:r>
      <w:r w:rsidR="00DE0228" w:rsidRPr="00307BDD">
        <w:rPr>
          <w:sz w:val="24"/>
          <w:szCs w:val="24"/>
          <w:lang w:val="en-US"/>
        </w:rPr>
        <w:t xml:space="preserve">, </w:t>
      </w:r>
      <w:r w:rsidR="00943C28" w:rsidRPr="00307BDD">
        <w:rPr>
          <w:sz w:val="24"/>
          <w:szCs w:val="24"/>
          <w:lang w:val="en-US"/>
        </w:rPr>
        <w:t xml:space="preserve">as well as wine, titration plays a key role in bringing out the </w:t>
      </w:r>
      <w:r w:rsidR="00634425" w:rsidRPr="00307BDD">
        <w:rPr>
          <w:sz w:val="24"/>
          <w:szCs w:val="24"/>
          <w:lang w:val="en-US"/>
        </w:rPr>
        <w:t>flavor</w:t>
      </w:r>
      <w:r w:rsidR="00943C28" w:rsidRPr="00307BDD">
        <w:rPr>
          <w:sz w:val="24"/>
          <w:szCs w:val="24"/>
          <w:lang w:val="en-US"/>
        </w:rPr>
        <w:t xml:space="preserve"> </w:t>
      </w:r>
      <w:r w:rsidR="00943C28" w:rsidRPr="00307BDD">
        <w:rPr>
          <w:sz w:val="24"/>
          <w:szCs w:val="24"/>
          <w:lang w:val="en-US"/>
        </w:rPr>
        <w:lastRenderedPageBreak/>
        <w:t xml:space="preserve">of the wine. Additionally, the </w:t>
      </w:r>
      <w:r w:rsidR="00634425" w:rsidRPr="00307BDD">
        <w:rPr>
          <w:sz w:val="24"/>
          <w:szCs w:val="24"/>
          <w:lang w:val="en-US"/>
        </w:rPr>
        <w:t>flavor</w:t>
      </w:r>
      <w:r w:rsidR="00943C28" w:rsidRPr="00307BDD">
        <w:rPr>
          <w:sz w:val="24"/>
          <w:szCs w:val="24"/>
          <w:lang w:val="en-US"/>
        </w:rPr>
        <w:t xml:space="preserve"> of the various </w:t>
      </w:r>
      <w:r w:rsidR="007E2CF9" w:rsidRPr="00307BDD">
        <w:rPr>
          <w:sz w:val="24"/>
          <w:szCs w:val="24"/>
          <w:lang w:val="en-US"/>
        </w:rPr>
        <w:t>wine brands and types corresponds with the acidity of them, win</w:t>
      </w:r>
      <w:r w:rsidR="00634425" w:rsidRPr="00307BDD">
        <w:rPr>
          <w:sz w:val="24"/>
          <w:szCs w:val="24"/>
          <w:lang w:val="en-US"/>
        </w:rPr>
        <w:t>e</w:t>
      </w:r>
      <w:r w:rsidR="007E2CF9" w:rsidRPr="00307BDD">
        <w:rPr>
          <w:sz w:val="24"/>
          <w:szCs w:val="24"/>
          <w:lang w:val="en-US"/>
        </w:rPr>
        <w:t xml:space="preserve"> </w:t>
      </w:r>
      <w:r w:rsidR="00634425" w:rsidRPr="00307BDD">
        <w:rPr>
          <w:sz w:val="24"/>
          <w:szCs w:val="24"/>
          <w:lang w:val="en-US"/>
        </w:rPr>
        <w:t>manufacturers</w:t>
      </w:r>
      <w:r w:rsidR="007E2CF9" w:rsidRPr="00307BDD">
        <w:rPr>
          <w:sz w:val="24"/>
          <w:szCs w:val="24"/>
          <w:lang w:val="en-US"/>
        </w:rPr>
        <w:t xml:space="preserve"> have turned to titration </w:t>
      </w:r>
      <w:r w:rsidR="00634425" w:rsidRPr="00307BDD">
        <w:rPr>
          <w:sz w:val="24"/>
          <w:szCs w:val="24"/>
          <w:lang w:val="en-US"/>
        </w:rPr>
        <w:t xml:space="preserve">to improve the flavor </w:t>
      </w:r>
    </w:p>
    <w:p w14:paraId="66884151" w14:textId="0C8187E8" w:rsidR="002B7E78" w:rsidRPr="00307BDD" w:rsidRDefault="002B7E78" w:rsidP="002B7E78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307BDD">
        <w:rPr>
          <w:sz w:val="28"/>
          <w:szCs w:val="28"/>
          <w:lang w:val="en-US"/>
        </w:rPr>
        <w:t xml:space="preserve">Finally, OME industry </w:t>
      </w:r>
    </w:p>
    <w:p w14:paraId="2750379F" w14:textId="5C257B91" w:rsidR="002A3016" w:rsidRPr="00307BDD" w:rsidRDefault="002A3016" w:rsidP="002A3016">
      <w:pPr>
        <w:pStyle w:val="ListParagraph"/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Once </w:t>
      </w:r>
      <w:r w:rsidR="00652536" w:rsidRPr="00307BDD">
        <w:rPr>
          <w:sz w:val="24"/>
          <w:szCs w:val="24"/>
          <w:lang w:val="en-US"/>
        </w:rPr>
        <w:t>again,</w:t>
      </w:r>
      <w:r w:rsidRPr="00307BDD">
        <w:rPr>
          <w:sz w:val="24"/>
          <w:szCs w:val="24"/>
          <w:lang w:val="en-US"/>
        </w:rPr>
        <w:t xml:space="preserve"> the titration is used for the concentration, however this time it can be used to work out the concentration of </w:t>
      </w:r>
      <w:r w:rsidR="00325381" w:rsidRPr="00307BDD">
        <w:rPr>
          <w:sz w:val="24"/>
          <w:szCs w:val="24"/>
          <w:lang w:val="en-US"/>
        </w:rPr>
        <w:t xml:space="preserve">substances within a </w:t>
      </w:r>
      <w:r w:rsidR="00972C1D" w:rsidRPr="00307BDD">
        <w:rPr>
          <w:sz w:val="24"/>
          <w:szCs w:val="24"/>
          <w:lang w:val="en-US"/>
        </w:rPr>
        <w:t>certain explosive</w:t>
      </w:r>
      <w:r w:rsidR="00325381" w:rsidRPr="00307BDD">
        <w:rPr>
          <w:sz w:val="24"/>
          <w:szCs w:val="24"/>
          <w:lang w:val="en-US"/>
        </w:rPr>
        <w:t xml:space="preserve"> which can allow you to identify different variables about the </w:t>
      </w:r>
      <w:r w:rsidR="007278EE" w:rsidRPr="00307BDD">
        <w:rPr>
          <w:sz w:val="24"/>
          <w:szCs w:val="24"/>
          <w:lang w:val="en-US"/>
        </w:rPr>
        <w:t xml:space="preserve">explosive </w:t>
      </w:r>
      <w:r w:rsidR="008563A2" w:rsidRPr="00307BDD">
        <w:rPr>
          <w:sz w:val="24"/>
          <w:szCs w:val="24"/>
          <w:lang w:val="en-US"/>
        </w:rPr>
        <w:t xml:space="preserve">including, the stability and if it has been altered in any way </w:t>
      </w:r>
    </w:p>
    <w:p w14:paraId="1578F7E1" w14:textId="77777777" w:rsidR="00652536" w:rsidRDefault="00652536" w:rsidP="00652536">
      <w:pPr>
        <w:rPr>
          <w:lang w:val="en-US"/>
        </w:rPr>
      </w:pPr>
    </w:p>
    <w:p w14:paraId="0ABE070D" w14:textId="77777777" w:rsidR="00652536" w:rsidRDefault="00652536" w:rsidP="00652536">
      <w:pPr>
        <w:rPr>
          <w:lang w:val="en-US"/>
        </w:rPr>
      </w:pPr>
    </w:p>
    <w:p w14:paraId="0E526FBF" w14:textId="401E4D64" w:rsidR="00652536" w:rsidRDefault="00652536" w:rsidP="00652536">
      <w:pPr>
        <w:pStyle w:val="Heading1"/>
        <w:rPr>
          <w:lang w:val="en-US"/>
        </w:rPr>
      </w:pPr>
      <w:r>
        <w:rPr>
          <w:lang w:val="en-US"/>
        </w:rPr>
        <w:t xml:space="preserve">Apparatus </w:t>
      </w:r>
    </w:p>
    <w:p w14:paraId="3C785A3F" w14:textId="77777777" w:rsidR="00652536" w:rsidRDefault="00652536" w:rsidP="00652536">
      <w:pPr>
        <w:rPr>
          <w:lang w:val="en-US"/>
        </w:rPr>
      </w:pPr>
    </w:p>
    <w:p w14:paraId="3B53C712" w14:textId="693D6794" w:rsidR="00652536" w:rsidRPr="00307BDD" w:rsidRDefault="00174098" w:rsidP="00652536">
      <w:pPr>
        <w:rPr>
          <w:sz w:val="28"/>
          <w:szCs w:val="28"/>
          <w:lang w:val="en-US"/>
        </w:rPr>
      </w:pPr>
      <w:r w:rsidRPr="00307BDD">
        <w:rPr>
          <w:sz w:val="28"/>
          <w:szCs w:val="28"/>
          <w:lang w:val="en-US"/>
        </w:rPr>
        <w:t xml:space="preserve">Chemicals used: </w:t>
      </w:r>
    </w:p>
    <w:p w14:paraId="7A70273C" w14:textId="77777777" w:rsidR="00174098" w:rsidRDefault="00174098" w:rsidP="00652536">
      <w:pPr>
        <w:rPr>
          <w:lang w:val="en-US"/>
        </w:rPr>
      </w:pPr>
    </w:p>
    <w:p w14:paraId="3C1C47D1" w14:textId="77C19DC9" w:rsidR="00174098" w:rsidRPr="00307BDD" w:rsidRDefault="0047538F" w:rsidP="00652536">
      <w:p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100ml of standard </w:t>
      </w:r>
      <w:r w:rsidR="00BB5ED7" w:rsidRPr="00307BDD">
        <w:rPr>
          <w:sz w:val="24"/>
          <w:szCs w:val="24"/>
          <w:lang w:val="en-US"/>
        </w:rPr>
        <w:t xml:space="preserve">NaOH </w:t>
      </w:r>
      <w:r w:rsidRPr="00307BDD">
        <w:rPr>
          <w:sz w:val="24"/>
          <w:szCs w:val="24"/>
          <w:lang w:val="en-US"/>
        </w:rPr>
        <w:t xml:space="preserve">solution </w:t>
      </w:r>
    </w:p>
    <w:p w14:paraId="7A66AE8A" w14:textId="129780B6" w:rsidR="00BB5ED7" w:rsidRPr="00307BDD" w:rsidRDefault="006C7F25" w:rsidP="00652536">
      <w:p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100 ml of HCL solution </w:t>
      </w:r>
    </w:p>
    <w:p w14:paraId="5A93E812" w14:textId="51CF6BAF" w:rsidR="006C7F25" w:rsidRDefault="006C7F25" w:rsidP="00652536">
      <w:pPr>
        <w:rPr>
          <w:lang w:val="en-US"/>
        </w:rPr>
      </w:pPr>
      <w:r w:rsidRPr="00307BDD">
        <w:rPr>
          <w:sz w:val="24"/>
          <w:szCs w:val="24"/>
          <w:lang w:val="en-US"/>
        </w:rPr>
        <w:t>Phenolphth</w:t>
      </w:r>
      <w:r w:rsidR="00895AED" w:rsidRPr="00307BDD">
        <w:rPr>
          <w:sz w:val="24"/>
          <w:szCs w:val="24"/>
          <w:lang w:val="en-US"/>
        </w:rPr>
        <w:t>alein indicator</w:t>
      </w:r>
      <w:r w:rsidR="00895AED">
        <w:rPr>
          <w:lang w:val="en-US"/>
        </w:rPr>
        <w:t xml:space="preserve"> </w:t>
      </w:r>
    </w:p>
    <w:p w14:paraId="7939AFD2" w14:textId="77777777" w:rsidR="00895AED" w:rsidRDefault="00895AED" w:rsidP="00652536">
      <w:pPr>
        <w:rPr>
          <w:lang w:val="en-US"/>
        </w:rPr>
      </w:pPr>
    </w:p>
    <w:p w14:paraId="69F38E2D" w14:textId="56F77E70" w:rsidR="00895AED" w:rsidRPr="00307BDD" w:rsidRDefault="00895AED" w:rsidP="00652536">
      <w:pPr>
        <w:rPr>
          <w:sz w:val="28"/>
          <w:szCs w:val="28"/>
          <w:lang w:val="en-US"/>
        </w:rPr>
      </w:pPr>
      <w:r w:rsidRPr="00307BDD">
        <w:rPr>
          <w:sz w:val="28"/>
          <w:szCs w:val="28"/>
          <w:lang w:val="en-US"/>
        </w:rPr>
        <w:t xml:space="preserve">Equipment used: </w:t>
      </w:r>
    </w:p>
    <w:p w14:paraId="684655AB" w14:textId="77777777" w:rsidR="006E259C" w:rsidRDefault="006E259C" w:rsidP="00652536">
      <w:pPr>
        <w:rPr>
          <w:lang w:val="en-US"/>
        </w:rPr>
      </w:pPr>
    </w:p>
    <w:p w14:paraId="65E1B81D" w14:textId="6E85F99C" w:rsidR="006E259C" w:rsidRPr="00307BDD" w:rsidRDefault="006E259C" w:rsidP="00652536">
      <w:p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50ml burette </w:t>
      </w:r>
      <w:r w:rsidR="00924085" w:rsidRPr="00307BDD">
        <w:rPr>
          <w:sz w:val="24"/>
          <w:szCs w:val="24"/>
          <w:lang w:val="en-US"/>
        </w:rPr>
        <w:t xml:space="preserve">– hold </w:t>
      </w:r>
      <w:r w:rsidR="00972C1D" w:rsidRPr="00307BDD">
        <w:rPr>
          <w:sz w:val="24"/>
          <w:szCs w:val="24"/>
          <w:lang w:val="en-US"/>
        </w:rPr>
        <w:t xml:space="preserve">the </w:t>
      </w:r>
    </w:p>
    <w:p w14:paraId="0CFF00CD" w14:textId="5A245A0C" w:rsidR="006E259C" w:rsidRPr="00307BDD" w:rsidRDefault="006E259C" w:rsidP="00652536">
      <w:p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A burette </w:t>
      </w:r>
      <w:proofErr w:type="gramStart"/>
      <w:r w:rsidRPr="00307BDD">
        <w:rPr>
          <w:sz w:val="24"/>
          <w:szCs w:val="24"/>
          <w:lang w:val="en-US"/>
        </w:rPr>
        <w:t>stand</w:t>
      </w:r>
      <w:proofErr w:type="gramEnd"/>
    </w:p>
    <w:p w14:paraId="5E127071" w14:textId="6012C22C" w:rsidR="006E259C" w:rsidRPr="00307BDD" w:rsidRDefault="006E259C" w:rsidP="00652536">
      <w:p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10ml pipette </w:t>
      </w:r>
    </w:p>
    <w:p w14:paraId="7B765E84" w14:textId="503FCE83" w:rsidR="006E259C" w:rsidRPr="00307BDD" w:rsidRDefault="00924085" w:rsidP="00652536">
      <w:p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Pipette filler </w:t>
      </w:r>
    </w:p>
    <w:p w14:paraId="177A5937" w14:textId="49796026" w:rsidR="00924085" w:rsidRPr="00307BDD" w:rsidRDefault="00924085" w:rsidP="00652536">
      <w:p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Small funnel </w:t>
      </w:r>
    </w:p>
    <w:p w14:paraId="1CD31493" w14:textId="6CE93C4E" w:rsidR="00924085" w:rsidRPr="00307BDD" w:rsidRDefault="00924085" w:rsidP="00652536">
      <w:p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White tile – improve visibility </w:t>
      </w:r>
    </w:p>
    <w:p w14:paraId="68594828" w14:textId="2D7DF143" w:rsidR="00972C1D" w:rsidRPr="00307BDD" w:rsidRDefault="00724E2E" w:rsidP="00652536">
      <w:p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250ml conical flask </w:t>
      </w:r>
    </w:p>
    <w:p w14:paraId="03A2EFBF" w14:textId="4C5FC5A6" w:rsidR="00307BDD" w:rsidRDefault="00724E2E" w:rsidP="00307BDD">
      <w:p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Waste beaker </w:t>
      </w:r>
    </w:p>
    <w:p w14:paraId="36CC4A36" w14:textId="77777777" w:rsidR="00307BDD" w:rsidRDefault="00307BDD" w:rsidP="00307BDD">
      <w:pPr>
        <w:rPr>
          <w:sz w:val="24"/>
          <w:szCs w:val="24"/>
          <w:lang w:val="en-US"/>
        </w:rPr>
      </w:pPr>
    </w:p>
    <w:p w14:paraId="1ACA7539" w14:textId="77777777" w:rsidR="00307BDD" w:rsidRPr="00307BDD" w:rsidRDefault="00307BDD" w:rsidP="00307BDD">
      <w:pPr>
        <w:rPr>
          <w:sz w:val="24"/>
          <w:szCs w:val="24"/>
          <w:lang w:val="en-US"/>
        </w:rPr>
      </w:pPr>
    </w:p>
    <w:p w14:paraId="1E21E5AE" w14:textId="73725139" w:rsidR="00CF625F" w:rsidRDefault="00CF625F" w:rsidP="00CF625F">
      <w:pPr>
        <w:pStyle w:val="Heading1"/>
        <w:rPr>
          <w:lang w:val="en-US"/>
        </w:rPr>
      </w:pPr>
      <w:r>
        <w:rPr>
          <w:lang w:val="en-US"/>
        </w:rPr>
        <w:lastRenderedPageBreak/>
        <w:t xml:space="preserve">Method Used </w:t>
      </w:r>
    </w:p>
    <w:p w14:paraId="43120A9D" w14:textId="77777777" w:rsidR="00CF625F" w:rsidRDefault="00CF625F" w:rsidP="00CF625F">
      <w:pPr>
        <w:rPr>
          <w:lang w:val="en-US"/>
        </w:rPr>
      </w:pPr>
    </w:p>
    <w:p w14:paraId="4EE07528" w14:textId="77777777" w:rsidR="00CF625F" w:rsidRDefault="00CF625F" w:rsidP="00CF625F">
      <w:pPr>
        <w:rPr>
          <w:lang w:val="en-US"/>
        </w:rPr>
      </w:pPr>
    </w:p>
    <w:p w14:paraId="2F216658" w14:textId="53CECDE4" w:rsidR="00CF625F" w:rsidRPr="00307BDD" w:rsidRDefault="00A12E20" w:rsidP="00CF625F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>Firstly,</w:t>
      </w:r>
      <w:r w:rsidR="000B612D" w:rsidRPr="00307BDD">
        <w:rPr>
          <w:sz w:val="24"/>
          <w:szCs w:val="24"/>
          <w:lang w:val="en-US"/>
        </w:rPr>
        <w:t xml:space="preserve"> before anything was </w:t>
      </w:r>
      <w:r w:rsidR="009626B1" w:rsidRPr="00307BDD">
        <w:rPr>
          <w:sz w:val="24"/>
          <w:szCs w:val="24"/>
          <w:lang w:val="en-US"/>
        </w:rPr>
        <w:t>done,</w:t>
      </w:r>
      <w:r w:rsidR="000B612D" w:rsidRPr="00307BDD">
        <w:rPr>
          <w:sz w:val="24"/>
          <w:szCs w:val="24"/>
          <w:lang w:val="en-US"/>
        </w:rPr>
        <w:t xml:space="preserve"> we washed out both the pipette and burette </w:t>
      </w:r>
      <w:r w:rsidR="00840707" w:rsidRPr="00307BDD">
        <w:rPr>
          <w:sz w:val="24"/>
          <w:szCs w:val="24"/>
          <w:lang w:val="en-US"/>
        </w:rPr>
        <w:t xml:space="preserve">as well as the conical flask </w:t>
      </w:r>
    </w:p>
    <w:p w14:paraId="62BBE41A" w14:textId="01EE8C4E" w:rsidR="00840707" w:rsidRPr="00307BDD" w:rsidRDefault="009075C0" w:rsidP="00CF625F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Using the small funnel, we were able to fill up </w:t>
      </w:r>
      <w:r w:rsidR="005B5DB9" w:rsidRPr="00307BDD">
        <w:rPr>
          <w:sz w:val="24"/>
          <w:szCs w:val="24"/>
          <w:lang w:val="en-US"/>
        </w:rPr>
        <w:t>the burette with the standard NaOH solution</w:t>
      </w:r>
      <w:r w:rsidR="00DA5DA9" w:rsidRPr="00307BDD">
        <w:rPr>
          <w:sz w:val="24"/>
          <w:szCs w:val="24"/>
          <w:lang w:val="en-US"/>
        </w:rPr>
        <w:t>, once it was filled the initial reading was taken from eye level</w:t>
      </w:r>
    </w:p>
    <w:p w14:paraId="26312DF2" w14:textId="78208F14" w:rsidR="00DA5DA9" w:rsidRPr="00307BDD" w:rsidRDefault="00EE5EC1" w:rsidP="00CF625F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After we turned attention to the pipette and </w:t>
      </w:r>
      <w:r w:rsidR="00042C57" w:rsidRPr="00307BDD">
        <w:rPr>
          <w:sz w:val="24"/>
          <w:szCs w:val="24"/>
          <w:lang w:val="en-US"/>
        </w:rPr>
        <w:t xml:space="preserve">pipette filler as we transferred over 25ml of HCL into the before cleaned conical flask </w:t>
      </w:r>
      <w:r w:rsidR="000731D5" w:rsidRPr="00307BDD">
        <w:rPr>
          <w:sz w:val="24"/>
          <w:szCs w:val="24"/>
          <w:lang w:val="en-US"/>
        </w:rPr>
        <w:t xml:space="preserve">and followed by </w:t>
      </w:r>
      <w:r w:rsidR="00553B8C" w:rsidRPr="00307BDD">
        <w:rPr>
          <w:sz w:val="24"/>
          <w:szCs w:val="24"/>
          <w:lang w:val="en-US"/>
        </w:rPr>
        <w:t xml:space="preserve">4 drops of the phenolphthalein indicator </w:t>
      </w:r>
      <w:r w:rsidR="00D41D93" w:rsidRPr="00307BDD">
        <w:rPr>
          <w:sz w:val="24"/>
          <w:szCs w:val="24"/>
          <w:lang w:val="en-US"/>
        </w:rPr>
        <w:t xml:space="preserve">and shaken gently to ix the solution </w:t>
      </w:r>
    </w:p>
    <w:p w14:paraId="5B5BFDCE" w14:textId="36B72ED7" w:rsidR="00D41D93" w:rsidRPr="00307BDD" w:rsidRDefault="00245CF8" w:rsidP="00CF625F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>Firstly,</w:t>
      </w:r>
      <w:r w:rsidR="00B825B1" w:rsidRPr="00307BDD">
        <w:rPr>
          <w:sz w:val="24"/>
          <w:szCs w:val="24"/>
          <w:lang w:val="en-US"/>
        </w:rPr>
        <w:t xml:space="preserve"> it was a rough </w:t>
      </w:r>
      <w:proofErr w:type="spellStart"/>
      <w:r w:rsidR="00B825B1" w:rsidRPr="00307BDD">
        <w:rPr>
          <w:sz w:val="24"/>
          <w:szCs w:val="24"/>
          <w:lang w:val="en-US"/>
        </w:rPr>
        <w:t>titre</w:t>
      </w:r>
      <w:proofErr w:type="spellEnd"/>
      <w:r w:rsidR="00B825B1" w:rsidRPr="00307BDD">
        <w:rPr>
          <w:sz w:val="24"/>
          <w:szCs w:val="24"/>
          <w:lang w:val="en-US"/>
        </w:rPr>
        <w:t xml:space="preserve"> that was </w:t>
      </w:r>
      <w:r w:rsidRPr="00307BDD">
        <w:rPr>
          <w:sz w:val="24"/>
          <w:szCs w:val="24"/>
          <w:lang w:val="en-US"/>
        </w:rPr>
        <w:t>performed</w:t>
      </w:r>
      <w:r w:rsidR="00B825B1" w:rsidRPr="00307BDD">
        <w:rPr>
          <w:sz w:val="24"/>
          <w:szCs w:val="24"/>
          <w:lang w:val="en-US"/>
        </w:rPr>
        <w:t xml:space="preserve">, we achieved this by opening the tap on the burette and slowly </w:t>
      </w:r>
      <w:r w:rsidRPr="00307BDD">
        <w:rPr>
          <w:sz w:val="24"/>
          <w:szCs w:val="24"/>
          <w:lang w:val="en-US"/>
        </w:rPr>
        <w:t>feeding through the NaOH into the mixed solution beaker</w:t>
      </w:r>
      <w:r w:rsidR="00AA34F9" w:rsidRPr="00307BDD">
        <w:rPr>
          <w:sz w:val="24"/>
          <w:szCs w:val="24"/>
          <w:lang w:val="en-US"/>
        </w:rPr>
        <w:t xml:space="preserve">, whilst continuously mixing until the solution turned light pink, the reading on the burette was then recorded </w:t>
      </w:r>
    </w:p>
    <w:p w14:paraId="2E279460" w14:textId="26CD991A" w:rsidR="00AA34F9" w:rsidRPr="00307BDD" w:rsidRDefault="00E4061C" w:rsidP="00CF625F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Step 3 was then re done and we were preparing for </w:t>
      </w:r>
      <w:proofErr w:type="spellStart"/>
      <w:r w:rsidRPr="00307BDD">
        <w:rPr>
          <w:sz w:val="24"/>
          <w:szCs w:val="24"/>
          <w:lang w:val="en-US"/>
        </w:rPr>
        <w:t>titre</w:t>
      </w:r>
      <w:proofErr w:type="spellEnd"/>
      <w:r w:rsidRPr="00307BDD">
        <w:rPr>
          <w:sz w:val="24"/>
          <w:szCs w:val="24"/>
          <w:lang w:val="en-US"/>
        </w:rPr>
        <w:t xml:space="preserve"> 1 and 2 </w:t>
      </w:r>
    </w:p>
    <w:p w14:paraId="0E8C1DDC" w14:textId="1DCC336F" w:rsidR="00CE0564" w:rsidRPr="00307BDD" w:rsidRDefault="009E56ED" w:rsidP="00995992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307BDD">
        <w:rPr>
          <w:sz w:val="24"/>
          <w:szCs w:val="24"/>
          <w:lang w:val="en-US"/>
        </w:rPr>
        <w:t xml:space="preserve">Step 4 was then repeated for the remaining </w:t>
      </w:r>
      <w:proofErr w:type="spellStart"/>
      <w:r w:rsidRPr="00307BDD">
        <w:rPr>
          <w:sz w:val="24"/>
          <w:szCs w:val="24"/>
          <w:lang w:val="en-US"/>
        </w:rPr>
        <w:t>titres</w:t>
      </w:r>
      <w:proofErr w:type="spellEnd"/>
      <w:r w:rsidRPr="00307BDD">
        <w:rPr>
          <w:sz w:val="24"/>
          <w:szCs w:val="24"/>
          <w:lang w:val="en-US"/>
        </w:rPr>
        <w:t xml:space="preserve"> the only difference is taking into consideration the rough </w:t>
      </w:r>
      <w:proofErr w:type="spellStart"/>
      <w:r w:rsidRPr="00307BDD">
        <w:rPr>
          <w:sz w:val="24"/>
          <w:szCs w:val="24"/>
          <w:lang w:val="en-US"/>
        </w:rPr>
        <w:t>titre</w:t>
      </w:r>
      <w:proofErr w:type="spellEnd"/>
      <w:r w:rsidRPr="00307BDD">
        <w:rPr>
          <w:sz w:val="24"/>
          <w:szCs w:val="24"/>
          <w:lang w:val="en-US"/>
        </w:rPr>
        <w:t xml:space="preserve"> </w:t>
      </w:r>
      <w:r w:rsidR="00E33F46" w:rsidRPr="00307BDD">
        <w:rPr>
          <w:sz w:val="24"/>
          <w:szCs w:val="24"/>
          <w:lang w:val="en-US"/>
        </w:rPr>
        <w:t>slows</w:t>
      </w:r>
      <w:r w:rsidR="008A4CF8" w:rsidRPr="00307BDD">
        <w:rPr>
          <w:sz w:val="24"/>
          <w:szCs w:val="24"/>
          <w:lang w:val="en-US"/>
        </w:rPr>
        <w:t xml:space="preserve"> down the tap a couple ml before the volume recorded and go down slowly until neutralization is reached</w:t>
      </w:r>
      <w:r w:rsidR="00E33F46" w:rsidRPr="00307BDD">
        <w:rPr>
          <w:sz w:val="24"/>
          <w:szCs w:val="24"/>
          <w:lang w:val="en-US"/>
        </w:rPr>
        <w:t xml:space="preserve"> and results are satisfactory </w:t>
      </w:r>
    </w:p>
    <w:p w14:paraId="06B3D063" w14:textId="77777777" w:rsidR="00FE74E0" w:rsidRPr="00307BDD" w:rsidRDefault="00FE74E0" w:rsidP="00FE74E0">
      <w:pPr>
        <w:pStyle w:val="ListParagraph"/>
        <w:rPr>
          <w:sz w:val="24"/>
          <w:szCs w:val="24"/>
          <w:lang w:val="en-US"/>
        </w:rPr>
      </w:pPr>
    </w:p>
    <w:p w14:paraId="11D18CAF" w14:textId="4567EAE8" w:rsidR="00E2477C" w:rsidRDefault="00CE0564" w:rsidP="00E2477C">
      <w:pPr>
        <w:pStyle w:val="Heading1"/>
      </w:pPr>
      <w:r>
        <w:t>Experimental Data</w:t>
      </w:r>
    </w:p>
    <w:p w14:paraId="7AF502F1" w14:textId="77777777" w:rsidR="003955E7" w:rsidRPr="00837A68" w:rsidRDefault="003955E7" w:rsidP="003955E7">
      <w:pPr>
        <w:rPr>
          <w:sz w:val="28"/>
          <w:szCs w:val="28"/>
        </w:rPr>
      </w:pPr>
    </w:p>
    <w:p w14:paraId="7743E032" w14:textId="277C5404" w:rsidR="00837A68" w:rsidRDefault="00837A68" w:rsidP="003955E7">
      <w:pPr>
        <w:rPr>
          <w:sz w:val="28"/>
          <w:szCs w:val="28"/>
        </w:rPr>
      </w:pPr>
      <w:r w:rsidRPr="00837A68">
        <w:rPr>
          <w:sz w:val="28"/>
          <w:szCs w:val="28"/>
        </w:rPr>
        <w:t xml:space="preserve">Titration Data Sheet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845AA" w14:paraId="79955D31" w14:textId="77777777" w:rsidTr="006845AA">
        <w:tc>
          <w:tcPr>
            <w:tcW w:w="2254" w:type="dxa"/>
          </w:tcPr>
          <w:p w14:paraId="6618D2FA" w14:textId="72DB451A" w:rsidR="006845AA" w:rsidRDefault="00AE30A1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Flask </w:t>
            </w:r>
          </w:p>
        </w:tc>
        <w:tc>
          <w:tcPr>
            <w:tcW w:w="2254" w:type="dxa"/>
          </w:tcPr>
          <w:p w14:paraId="6162A812" w14:textId="13B2F67F" w:rsidR="006845AA" w:rsidRDefault="00AE30A1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Rough </w:t>
            </w:r>
            <w:r w:rsidR="00BE0876">
              <w:rPr>
                <w:sz w:val="28"/>
                <w:szCs w:val="28"/>
              </w:rPr>
              <w:t xml:space="preserve">Titre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254" w:type="dxa"/>
          </w:tcPr>
          <w:p w14:paraId="20D69FEB" w14:textId="34F3335D" w:rsidR="006845AA" w:rsidRDefault="00BE0876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Titre 1 </w:t>
            </w:r>
          </w:p>
        </w:tc>
        <w:tc>
          <w:tcPr>
            <w:tcW w:w="2254" w:type="dxa"/>
          </w:tcPr>
          <w:p w14:paraId="64C1CAFE" w14:textId="5AEFF7B6" w:rsidR="006845AA" w:rsidRDefault="00BD6E8C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Titre 2 </w:t>
            </w:r>
          </w:p>
        </w:tc>
      </w:tr>
      <w:tr w:rsidR="006845AA" w14:paraId="192158D2" w14:textId="77777777" w:rsidTr="006845AA">
        <w:tc>
          <w:tcPr>
            <w:tcW w:w="2254" w:type="dxa"/>
          </w:tcPr>
          <w:p w14:paraId="722528B8" w14:textId="00C58F03" w:rsidR="006845AA" w:rsidRDefault="00716320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Volume of Pipette (ml) </w:t>
            </w:r>
          </w:p>
        </w:tc>
        <w:tc>
          <w:tcPr>
            <w:tcW w:w="2254" w:type="dxa"/>
          </w:tcPr>
          <w:p w14:paraId="169807DE" w14:textId="31F3FE38" w:rsidR="006845AA" w:rsidRDefault="00716320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25.00</w:t>
            </w:r>
          </w:p>
        </w:tc>
        <w:tc>
          <w:tcPr>
            <w:tcW w:w="2254" w:type="dxa"/>
          </w:tcPr>
          <w:p w14:paraId="61728E36" w14:textId="195BD90C" w:rsidR="006845AA" w:rsidRDefault="00716320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25.00</w:t>
            </w:r>
          </w:p>
        </w:tc>
        <w:tc>
          <w:tcPr>
            <w:tcW w:w="2254" w:type="dxa"/>
          </w:tcPr>
          <w:p w14:paraId="02C6A129" w14:textId="4C0DACCC" w:rsidR="006845AA" w:rsidRDefault="00716320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25.00</w:t>
            </w:r>
          </w:p>
        </w:tc>
      </w:tr>
      <w:tr w:rsidR="006845AA" w14:paraId="385FF5E6" w14:textId="77777777" w:rsidTr="006845AA">
        <w:tc>
          <w:tcPr>
            <w:tcW w:w="2254" w:type="dxa"/>
          </w:tcPr>
          <w:p w14:paraId="2F59293D" w14:textId="7AFFAC24" w:rsidR="006845AA" w:rsidRDefault="003E5D90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Initial Burette Reading</w:t>
            </w:r>
          </w:p>
        </w:tc>
        <w:tc>
          <w:tcPr>
            <w:tcW w:w="2254" w:type="dxa"/>
          </w:tcPr>
          <w:p w14:paraId="0A8FD571" w14:textId="749619DF" w:rsidR="006845AA" w:rsidRDefault="00BD0E78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91D91">
              <w:rPr>
                <w:sz w:val="28"/>
                <w:szCs w:val="28"/>
              </w:rPr>
              <w:t>5.00</w:t>
            </w:r>
          </w:p>
        </w:tc>
        <w:tc>
          <w:tcPr>
            <w:tcW w:w="2254" w:type="dxa"/>
          </w:tcPr>
          <w:p w14:paraId="4AFC0014" w14:textId="2EE1D4EA" w:rsidR="006845AA" w:rsidRDefault="00BD0E78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91D91">
              <w:rPr>
                <w:sz w:val="28"/>
                <w:szCs w:val="28"/>
              </w:rPr>
              <w:t>9.25</w:t>
            </w:r>
          </w:p>
        </w:tc>
        <w:tc>
          <w:tcPr>
            <w:tcW w:w="2254" w:type="dxa"/>
          </w:tcPr>
          <w:p w14:paraId="409BE9AA" w14:textId="0FBD8685" w:rsidR="006845AA" w:rsidRDefault="00BD0E78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75.00</w:t>
            </w:r>
          </w:p>
        </w:tc>
      </w:tr>
      <w:tr w:rsidR="006845AA" w14:paraId="2B620E05" w14:textId="77777777" w:rsidTr="006845AA">
        <w:tc>
          <w:tcPr>
            <w:tcW w:w="2254" w:type="dxa"/>
          </w:tcPr>
          <w:p w14:paraId="54695BE9" w14:textId="59368277" w:rsidR="006845AA" w:rsidRDefault="007E34CD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Final Burette Reading </w:t>
            </w:r>
          </w:p>
        </w:tc>
        <w:tc>
          <w:tcPr>
            <w:tcW w:w="2254" w:type="dxa"/>
          </w:tcPr>
          <w:p w14:paraId="68F7CDF0" w14:textId="0A0188AC" w:rsidR="006845AA" w:rsidRDefault="00D91D91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91.75</w:t>
            </w:r>
          </w:p>
        </w:tc>
        <w:tc>
          <w:tcPr>
            <w:tcW w:w="2254" w:type="dxa"/>
          </w:tcPr>
          <w:p w14:paraId="05A4574B" w14:textId="3A36AF99" w:rsidR="006845AA" w:rsidRDefault="000F6332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95.25</w:t>
            </w:r>
          </w:p>
        </w:tc>
        <w:tc>
          <w:tcPr>
            <w:tcW w:w="2254" w:type="dxa"/>
          </w:tcPr>
          <w:p w14:paraId="0CB58954" w14:textId="5F288F2A" w:rsidR="006845AA" w:rsidRDefault="000F6332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91.00</w:t>
            </w:r>
          </w:p>
        </w:tc>
      </w:tr>
      <w:tr w:rsidR="006845AA" w14:paraId="0B98F85F" w14:textId="77777777" w:rsidTr="006845AA">
        <w:tc>
          <w:tcPr>
            <w:tcW w:w="2254" w:type="dxa"/>
          </w:tcPr>
          <w:p w14:paraId="6BC099A0" w14:textId="315CC6E7" w:rsidR="006845AA" w:rsidRDefault="00E4602E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Volume of NaOH</w:t>
            </w:r>
            <w:r w:rsidR="00B02825">
              <w:rPr>
                <w:sz w:val="28"/>
                <w:szCs w:val="28"/>
              </w:rPr>
              <w:t xml:space="preserve"> (ml)</w:t>
            </w:r>
          </w:p>
        </w:tc>
        <w:tc>
          <w:tcPr>
            <w:tcW w:w="2254" w:type="dxa"/>
          </w:tcPr>
          <w:p w14:paraId="56D277B9" w14:textId="1401DA01" w:rsidR="006845AA" w:rsidRDefault="000F6332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16.75</w:t>
            </w:r>
          </w:p>
        </w:tc>
        <w:tc>
          <w:tcPr>
            <w:tcW w:w="2254" w:type="dxa"/>
          </w:tcPr>
          <w:p w14:paraId="6347E3EC" w14:textId="6C046513" w:rsidR="006845AA" w:rsidRDefault="000F6332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254" w:type="dxa"/>
          </w:tcPr>
          <w:p w14:paraId="57FFCE44" w14:textId="4C8EF59E" w:rsidR="006845AA" w:rsidRDefault="000F6332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</w:tr>
      <w:tr w:rsidR="006845AA" w14:paraId="374B05F0" w14:textId="77777777" w:rsidTr="006845AA">
        <w:tc>
          <w:tcPr>
            <w:tcW w:w="2254" w:type="dxa"/>
          </w:tcPr>
          <w:p w14:paraId="067D1D0C" w14:textId="08E1202F" w:rsidR="006845AA" w:rsidRDefault="00FF5AC4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Moles of NaOH</w:t>
            </w:r>
          </w:p>
        </w:tc>
        <w:tc>
          <w:tcPr>
            <w:tcW w:w="2254" w:type="dxa"/>
          </w:tcPr>
          <w:p w14:paraId="08D0023F" w14:textId="13AAFCCC" w:rsidR="006845AA" w:rsidRDefault="00460081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1.678</w:t>
            </w:r>
            <w:r w:rsidR="00382D84">
              <w:rPr>
                <w:sz w:val="28"/>
                <w:szCs w:val="28"/>
              </w:rPr>
              <w:t>x10-3</w:t>
            </w:r>
            <w:r w:rsidR="004966EC">
              <w:rPr>
                <w:sz w:val="28"/>
                <w:szCs w:val="28"/>
              </w:rPr>
              <w:t xml:space="preserve"> moles</w:t>
            </w:r>
          </w:p>
        </w:tc>
        <w:tc>
          <w:tcPr>
            <w:tcW w:w="2254" w:type="dxa"/>
          </w:tcPr>
          <w:p w14:paraId="2EF2D6CC" w14:textId="2C5A07ED" w:rsidR="006845AA" w:rsidRDefault="00382D84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1.603</w:t>
            </w:r>
            <w:r w:rsidR="00DC1837">
              <w:rPr>
                <w:sz w:val="28"/>
                <w:szCs w:val="28"/>
              </w:rPr>
              <w:t>x10-3</w:t>
            </w:r>
            <w:r w:rsidR="004966EC">
              <w:rPr>
                <w:sz w:val="28"/>
                <w:szCs w:val="28"/>
              </w:rPr>
              <w:t xml:space="preserve"> moles</w:t>
            </w:r>
          </w:p>
        </w:tc>
        <w:tc>
          <w:tcPr>
            <w:tcW w:w="2254" w:type="dxa"/>
          </w:tcPr>
          <w:p w14:paraId="35271485" w14:textId="580D38E6" w:rsidR="006845AA" w:rsidRDefault="00DC1837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1.603x10-3</w:t>
            </w:r>
            <w:r w:rsidR="004966EC">
              <w:rPr>
                <w:sz w:val="28"/>
                <w:szCs w:val="28"/>
              </w:rPr>
              <w:t xml:space="preserve"> moles</w:t>
            </w:r>
          </w:p>
        </w:tc>
      </w:tr>
      <w:tr w:rsidR="006845AA" w14:paraId="1CCBE4CE" w14:textId="77777777" w:rsidTr="006845AA">
        <w:tc>
          <w:tcPr>
            <w:tcW w:w="2254" w:type="dxa"/>
          </w:tcPr>
          <w:p w14:paraId="542F96F0" w14:textId="0EF8772C" w:rsidR="006845AA" w:rsidRDefault="0013571F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Moles of HCL</w:t>
            </w:r>
          </w:p>
        </w:tc>
        <w:tc>
          <w:tcPr>
            <w:tcW w:w="2254" w:type="dxa"/>
          </w:tcPr>
          <w:p w14:paraId="40BE4B5B" w14:textId="519E2DDC" w:rsidR="006845AA" w:rsidRDefault="00DC1837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1.678x10-3</w:t>
            </w:r>
            <w:r w:rsidR="004966EC">
              <w:rPr>
                <w:sz w:val="28"/>
                <w:szCs w:val="28"/>
              </w:rPr>
              <w:t xml:space="preserve"> moles</w:t>
            </w:r>
          </w:p>
        </w:tc>
        <w:tc>
          <w:tcPr>
            <w:tcW w:w="2254" w:type="dxa"/>
          </w:tcPr>
          <w:p w14:paraId="5F5DB78D" w14:textId="6404F70B" w:rsidR="006845AA" w:rsidRDefault="00DC1837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1.603x10-3</w:t>
            </w:r>
            <w:r w:rsidR="004966EC">
              <w:rPr>
                <w:sz w:val="28"/>
                <w:szCs w:val="28"/>
              </w:rPr>
              <w:t xml:space="preserve"> moles</w:t>
            </w:r>
          </w:p>
        </w:tc>
        <w:tc>
          <w:tcPr>
            <w:tcW w:w="2254" w:type="dxa"/>
          </w:tcPr>
          <w:p w14:paraId="29577FBB" w14:textId="18AEA2AB" w:rsidR="006845AA" w:rsidRDefault="00DC1837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1.603x10-3</w:t>
            </w:r>
            <w:r w:rsidR="004966EC">
              <w:rPr>
                <w:sz w:val="28"/>
                <w:szCs w:val="28"/>
              </w:rPr>
              <w:t xml:space="preserve"> moles</w:t>
            </w:r>
          </w:p>
        </w:tc>
      </w:tr>
      <w:tr w:rsidR="006845AA" w14:paraId="610F63BB" w14:textId="77777777" w:rsidTr="006845AA">
        <w:tc>
          <w:tcPr>
            <w:tcW w:w="2254" w:type="dxa"/>
          </w:tcPr>
          <w:p w14:paraId="55156B55" w14:textId="168C19CF" w:rsidR="006845AA" w:rsidRDefault="0013571F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Molarity of HCL</w:t>
            </w:r>
          </w:p>
        </w:tc>
        <w:tc>
          <w:tcPr>
            <w:tcW w:w="2254" w:type="dxa"/>
          </w:tcPr>
          <w:p w14:paraId="31C37412" w14:textId="76AD5484" w:rsidR="006845AA" w:rsidRDefault="00CB22AE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0.06</w:t>
            </w:r>
            <w:r w:rsidR="00301153">
              <w:rPr>
                <w:sz w:val="28"/>
                <w:szCs w:val="28"/>
              </w:rPr>
              <w:t>7</w:t>
            </w:r>
            <w:r w:rsidR="00B02DD4">
              <w:rPr>
                <w:sz w:val="28"/>
                <w:szCs w:val="28"/>
              </w:rPr>
              <w:t>Mol/L</w:t>
            </w:r>
          </w:p>
        </w:tc>
        <w:tc>
          <w:tcPr>
            <w:tcW w:w="2254" w:type="dxa"/>
          </w:tcPr>
          <w:p w14:paraId="3248A85D" w14:textId="3FA4547C" w:rsidR="006845AA" w:rsidRDefault="00BE52E0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0.064Mol/L</w:t>
            </w:r>
          </w:p>
        </w:tc>
        <w:tc>
          <w:tcPr>
            <w:tcW w:w="2254" w:type="dxa"/>
          </w:tcPr>
          <w:p w14:paraId="286FB8C0" w14:textId="7FFD54F4" w:rsidR="006845AA" w:rsidRDefault="00BE52E0" w:rsidP="003955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0.064Mol/L</w:t>
            </w:r>
          </w:p>
        </w:tc>
      </w:tr>
    </w:tbl>
    <w:p w14:paraId="5A846992" w14:textId="77777777" w:rsidR="00837A68" w:rsidRPr="00837A68" w:rsidRDefault="00837A68" w:rsidP="003955E7">
      <w:pPr>
        <w:rPr>
          <w:sz w:val="28"/>
          <w:szCs w:val="28"/>
        </w:rPr>
      </w:pPr>
    </w:p>
    <w:p w14:paraId="704A3822" w14:textId="77777777" w:rsidR="00CE0564" w:rsidRDefault="00CE0564" w:rsidP="00995992"/>
    <w:p w14:paraId="5D89AD44" w14:textId="77777777" w:rsidR="00CE0564" w:rsidRDefault="00CE0564" w:rsidP="00995992"/>
    <w:p w14:paraId="08A2A817" w14:textId="77777777" w:rsidR="00CE0564" w:rsidRDefault="00CE0564" w:rsidP="00995992"/>
    <w:p w14:paraId="0E06565F" w14:textId="71BF8654" w:rsidR="00CE0564" w:rsidRDefault="00A00E0E" w:rsidP="00A00E0E">
      <w:pPr>
        <w:pStyle w:val="Heading1"/>
      </w:pPr>
      <w:r>
        <w:t xml:space="preserve">Calculations </w:t>
      </w:r>
    </w:p>
    <w:p w14:paraId="38431FDD" w14:textId="77777777" w:rsidR="00A00E0E" w:rsidRDefault="00A00E0E" w:rsidP="00A00E0E"/>
    <w:p w14:paraId="13909C7B" w14:textId="4E1C8C67" w:rsidR="00A00E0E" w:rsidRDefault="00A00E0E" w:rsidP="00A00E0E">
      <w:pPr>
        <w:rPr>
          <w:rFonts w:eastAsiaTheme="minorEastAsia"/>
          <w:sz w:val="28"/>
          <w:szCs w:val="28"/>
        </w:rPr>
      </w:pPr>
      <w:r>
        <w:t xml:space="preserve">Average titre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titre 2+titre 3</m:t>
                </m:r>
              </m:e>
              <m:e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</m:e>
            </m:eqAr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</w:p>
    <w:p w14:paraId="6AEF2FD0" w14:textId="5D3E0110" w:rsidR="00554CA3" w:rsidRDefault="00554CA3" w:rsidP="00A00E0E">
      <w:pPr>
        <w:rPr>
          <w:rFonts w:eastAsiaTheme="minorEastAsia"/>
          <w:sz w:val="28"/>
          <w:szCs w:val="28"/>
        </w:rPr>
      </w:pPr>
    </w:p>
    <w:p w14:paraId="24927CE7" w14:textId="53A709F8" w:rsidR="00554CA3" w:rsidRDefault="00554CA3" w:rsidP="00A00E0E">
      <w:pPr>
        <w:rPr>
          <w:rFonts w:eastAsiaTheme="minorEastAsia"/>
        </w:rPr>
      </w:pPr>
      <w:r w:rsidRPr="00554CA3">
        <w:rPr>
          <w:rFonts w:eastAsiaTheme="minorEastAsia"/>
        </w:rPr>
        <w:t xml:space="preserve">Average titre= </w:t>
      </w:r>
      <w:r w:rsidR="006E1E00">
        <w:rPr>
          <w:rFonts w:eastAsiaTheme="minorEastAsia"/>
        </w:rPr>
        <w:t>(16.00 + 16.00) / 2</w:t>
      </w:r>
    </w:p>
    <w:p w14:paraId="229B27D7" w14:textId="77777777" w:rsidR="006E1E00" w:rsidRDefault="006E1E00" w:rsidP="00A00E0E">
      <w:pPr>
        <w:rPr>
          <w:rFonts w:eastAsiaTheme="minorEastAsia"/>
        </w:rPr>
      </w:pPr>
    </w:p>
    <w:p w14:paraId="7718569B" w14:textId="7CC44F8D" w:rsidR="006E1E00" w:rsidRPr="00554CA3" w:rsidRDefault="006E1E00" w:rsidP="00A00E0E">
      <w:pPr>
        <w:rPr>
          <w:rFonts w:eastAsiaTheme="minorEastAsia"/>
        </w:rPr>
      </w:pPr>
      <w:r>
        <w:rPr>
          <w:rFonts w:eastAsiaTheme="minorEastAsia"/>
        </w:rPr>
        <w:t>Average titre = 16.00</w:t>
      </w:r>
    </w:p>
    <w:p w14:paraId="628875DC" w14:textId="77777777" w:rsidR="00554CA3" w:rsidRDefault="00554CA3" w:rsidP="00A00E0E">
      <w:pPr>
        <w:rPr>
          <w:rFonts w:eastAsiaTheme="minorEastAsia"/>
          <w:sz w:val="28"/>
          <w:szCs w:val="28"/>
        </w:rPr>
      </w:pPr>
    </w:p>
    <w:p w14:paraId="29CFC015" w14:textId="542BBD24" w:rsidR="00554CA3" w:rsidRDefault="005C3AA3" w:rsidP="00D74815">
      <w:pPr>
        <w:jc w:val="center"/>
        <w:rPr>
          <w:rFonts w:eastAsiaTheme="minorEastAsia"/>
          <w:sz w:val="24"/>
          <w:szCs w:val="24"/>
          <w:vertAlign w:val="subscript"/>
        </w:rPr>
      </w:pPr>
      <w:r w:rsidRPr="005C3AA3">
        <w:rPr>
          <w:rFonts w:eastAsiaTheme="minorEastAsia"/>
          <w:sz w:val="24"/>
          <w:szCs w:val="24"/>
        </w:rPr>
        <w:t>Moles of acid</w:t>
      </w:r>
      <w:r w:rsidR="00554CA3" w:rsidRPr="005C3AA3">
        <w:rPr>
          <w:rFonts w:eastAsiaTheme="minorEastAsia"/>
          <w:sz w:val="24"/>
          <w:szCs w:val="24"/>
        </w:rPr>
        <w:t xml:space="preserve"> = </w:t>
      </w:r>
      <w:r w:rsidRPr="005C3AA3">
        <w:rPr>
          <w:rFonts w:eastAsiaTheme="minorEastAsia"/>
          <w:sz w:val="24"/>
          <w:szCs w:val="24"/>
        </w:rPr>
        <w:t>moles of base</w:t>
      </w:r>
    </w:p>
    <w:p w14:paraId="0A0492A0" w14:textId="77777777" w:rsidR="00D74815" w:rsidRPr="00D74815" w:rsidRDefault="00D74815" w:rsidP="00D74815">
      <w:pPr>
        <w:jc w:val="center"/>
        <w:rPr>
          <w:rFonts w:eastAsiaTheme="minorEastAsia"/>
          <w:sz w:val="24"/>
          <w:szCs w:val="24"/>
          <w:vertAlign w:val="subscript"/>
        </w:rPr>
      </w:pPr>
    </w:p>
    <w:p w14:paraId="2208C012" w14:textId="4B447769" w:rsidR="00554CA3" w:rsidRPr="005C3AA3" w:rsidRDefault="005C3AA3" w:rsidP="00DF20DD">
      <w:pPr>
        <w:rPr>
          <w:rFonts w:cstheme="minorHAnsi"/>
          <w:sz w:val="24"/>
          <w:szCs w:val="24"/>
          <w:vertAlign w:val="subscript"/>
        </w:rPr>
      </w:pPr>
      <w:r w:rsidRPr="005C3AA3">
        <w:rPr>
          <w:rFonts w:cstheme="minorHAnsi"/>
          <w:sz w:val="24"/>
          <w:szCs w:val="24"/>
        </w:rPr>
        <w:t>concentration of acid</w:t>
      </w:r>
      <w:r w:rsidR="00554CA3" w:rsidRPr="005C3AA3">
        <w:rPr>
          <w:rFonts w:cstheme="minorHAnsi"/>
          <w:sz w:val="24"/>
          <w:szCs w:val="24"/>
        </w:rPr>
        <w:t xml:space="preserve"> </w:t>
      </w:r>
      <m:oMath>
        <m:r>
          <w:rPr>
            <w:rFonts w:ascii="Cambria Math" w:hAnsi="Cambria Math" w:cstheme="minorHAnsi"/>
            <w:sz w:val="24"/>
            <w:szCs w:val="24"/>
            <w:vertAlign w:val="subscript"/>
          </w:rPr>
          <m:t>×</m:t>
        </m:r>
      </m:oMath>
      <w:r w:rsidR="00554CA3" w:rsidRPr="005C3AA3">
        <w:rPr>
          <w:rFonts w:cstheme="minorHAnsi"/>
          <w:sz w:val="24"/>
          <w:szCs w:val="24"/>
        </w:rPr>
        <w:t xml:space="preserve"> </w:t>
      </w:r>
      <w:r w:rsidRPr="005C3AA3">
        <w:rPr>
          <w:rFonts w:cstheme="minorHAnsi"/>
          <w:sz w:val="24"/>
          <w:szCs w:val="24"/>
        </w:rPr>
        <w:t>volume of acid</w:t>
      </w:r>
      <w:r w:rsidR="00554CA3" w:rsidRPr="005C3AA3">
        <w:rPr>
          <w:rFonts w:cstheme="minorHAnsi"/>
          <w:sz w:val="24"/>
          <w:szCs w:val="24"/>
        </w:rPr>
        <w:t xml:space="preserve">= </w:t>
      </w:r>
      <w:r w:rsidRPr="005C3AA3">
        <w:rPr>
          <w:rFonts w:cstheme="minorHAnsi"/>
          <w:sz w:val="24"/>
          <w:szCs w:val="24"/>
        </w:rPr>
        <w:t>concentration of base</w:t>
      </w:r>
      <w:r w:rsidR="00554CA3" w:rsidRPr="005C3AA3">
        <w:rPr>
          <w:rFonts w:cstheme="minorHAnsi"/>
          <w:sz w:val="24"/>
          <w:szCs w:val="24"/>
        </w:rPr>
        <w:t xml:space="preserve"> </w:t>
      </w:r>
      <m:oMath>
        <m:r>
          <w:rPr>
            <w:rFonts w:ascii="Cambria Math" w:hAnsi="Cambria Math" w:cstheme="minorHAnsi"/>
            <w:sz w:val="24"/>
            <w:szCs w:val="24"/>
            <w:vertAlign w:val="subscript"/>
          </w:rPr>
          <m:t>×</m:t>
        </m:r>
      </m:oMath>
      <w:r w:rsidR="00554CA3" w:rsidRPr="005C3AA3">
        <w:rPr>
          <w:rFonts w:cstheme="minorHAnsi"/>
          <w:sz w:val="24"/>
          <w:szCs w:val="24"/>
        </w:rPr>
        <w:t xml:space="preserve"> </w:t>
      </w:r>
      <w:r w:rsidRPr="005C3AA3">
        <w:rPr>
          <w:rFonts w:cstheme="minorHAnsi"/>
          <w:sz w:val="24"/>
          <w:szCs w:val="24"/>
        </w:rPr>
        <w:t>volume of base</w:t>
      </w:r>
    </w:p>
    <w:p w14:paraId="14441970" w14:textId="77777777" w:rsidR="00A00E0E" w:rsidRPr="00A00E0E" w:rsidRDefault="00A00E0E" w:rsidP="00A00E0E"/>
    <w:p w14:paraId="48B710A1" w14:textId="5933A0C8" w:rsidR="00B37BDC" w:rsidRDefault="00B37BDC" w:rsidP="00DF20DD">
      <w:pPr>
        <w:rPr>
          <w:sz w:val="24"/>
          <w:szCs w:val="24"/>
        </w:rPr>
      </w:pPr>
      <w:r w:rsidRPr="00D74815">
        <w:rPr>
          <w:sz w:val="24"/>
          <w:szCs w:val="24"/>
        </w:rPr>
        <w:t xml:space="preserve">concentration of </w:t>
      </w:r>
      <w:r w:rsidR="00D74815" w:rsidRPr="00D74815">
        <w:rPr>
          <w:sz w:val="24"/>
          <w:szCs w:val="24"/>
        </w:rPr>
        <w:t>acid</w:t>
      </w:r>
      <w:r w:rsidR="00D74815">
        <w:rPr>
          <w:sz w:val="24"/>
          <w:szCs w:val="24"/>
        </w:rPr>
        <w:t xml:space="preserve"> = </w:t>
      </w:r>
      <w:r w:rsidR="00D74815" w:rsidRPr="00D74815">
        <w:rPr>
          <w:sz w:val="24"/>
          <w:szCs w:val="24"/>
        </w:rPr>
        <w:t>(</w:t>
      </w:r>
      <w:r w:rsidRPr="00D74815">
        <w:rPr>
          <w:sz w:val="24"/>
          <w:szCs w:val="24"/>
        </w:rPr>
        <w:t xml:space="preserve">Concentration of base </w:t>
      </w:r>
      <w:r w:rsidR="00DB2B0C" w:rsidRPr="00D74815">
        <w:rPr>
          <w:sz w:val="24"/>
          <w:szCs w:val="24"/>
        </w:rPr>
        <w:t xml:space="preserve">x </w:t>
      </w:r>
      <w:r w:rsidR="00D74815" w:rsidRPr="00D74815">
        <w:rPr>
          <w:sz w:val="24"/>
          <w:szCs w:val="24"/>
        </w:rPr>
        <w:t>volume of base) / volume of acid</w:t>
      </w:r>
    </w:p>
    <w:p w14:paraId="70D3CFDE" w14:textId="77777777" w:rsidR="00DF20DD" w:rsidRDefault="00DF20DD" w:rsidP="00B37BDC">
      <w:pPr>
        <w:jc w:val="center"/>
        <w:rPr>
          <w:sz w:val="24"/>
          <w:szCs w:val="24"/>
        </w:rPr>
      </w:pPr>
    </w:p>
    <w:p w14:paraId="514805A4" w14:textId="58ACD37B" w:rsidR="00DF20DD" w:rsidRDefault="00DF20DD" w:rsidP="00DF20DD">
      <w:pPr>
        <w:rPr>
          <w:sz w:val="24"/>
          <w:szCs w:val="24"/>
        </w:rPr>
      </w:pPr>
      <w:r>
        <w:rPr>
          <w:sz w:val="24"/>
          <w:szCs w:val="24"/>
        </w:rPr>
        <w:t xml:space="preserve">Concentration of acid = </w:t>
      </w:r>
      <w:r w:rsidR="00B54C38">
        <w:rPr>
          <w:sz w:val="24"/>
          <w:szCs w:val="24"/>
        </w:rPr>
        <w:t>(0.1002</w:t>
      </w:r>
      <w:r w:rsidR="003D05EB">
        <w:rPr>
          <w:sz w:val="24"/>
          <w:szCs w:val="24"/>
        </w:rPr>
        <w:t xml:space="preserve"> x </w:t>
      </w:r>
      <w:r w:rsidR="000711DC">
        <w:rPr>
          <w:sz w:val="24"/>
          <w:szCs w:val="24"/>
        </w:rPr>
        <w:t>0.0</w:t>
      </w:r>
      <w:r w:rsidR="00D67F69">
        <w:rPr>
          <w:sz w:val="24"/>
          <w:szCs w:val="24"/>
        </w:rPr>
        <w:t>16)</w:t>
      </w:r>
      <w:r w:rsidR="00D03F03">
        <w:rPr>
          <w:sz w:val="24"/>
          <w:szCs w:val="24"/>
        </w:rPr>
        <w:t xml:space="preserve"> / </w:t>
      </w:r>
      <w:r w:rsidR="000711DC">
        <w:rPr>
          <w:sz w:val="24"/>
          <w:szCs w:val="24"/>
        </w:rPr>
        <w:t>0.0</w:t>
      </w:r>
      <w:r w:rsidR="00B54C38">
        <w:rPr>
          <w:sz w:val="24"/>
          <w:szCs w:val="24"/>
        </w:rPr>
        <w:t>25</w:t>
      </w:r>
    </w:p>
    <w:p w14:paraId="79890BCD" w14:textId="77777777" w:rsidR="00D67F69" w:rsidRDefault="00D67F69" w:rsidP="00DF20DD">
      <w:pPr>
        <w:rPr>
          <w:sz w:val="24"/>
          <w:szCs w:val="24"/>
        </w:rPr>
      </w:pPr>
    </w:p>
    <w:p w14:paraId="43B874B3" w14:textId="20F607D9" w:rsidR="00D67F69" w:rsidRDefault="00D67F69" w:rsidP="00DF20DD">
      <w:pPr>
        <w:rPr>
          <w:sz w:val="24"/>
          <w:szCs w:val="24"/>
        </w:rPr>
      </w:pPr>
      <w:r>
        <w:rPr>
          <w:sz w:val="24"/>
          <w:szCs w:val="24"/>
        </w:rPr>
        <w:t xml:space="preserve">Concentration of acid = </w:t>
      </w:r>
      <w:r w:rsidR="000711DC">
        <w:rPr>
          <w:sz w:val="24"/>
          <w:szCs w:val="24"/>
        </w:rPr>
        <w:t>0.064</w:t>
      </w:r>
      <w:r w:rsidR="00B07F11">
        <w:rPr>
          <w:sz w:val="24"/>
          <w:szCs w:val="24"/>
        </w:rPr>
        <w:t>Mol/L</w:t>
      </w:r>
    </w:p>
    <w:p w14:paraId="6932955C" w14:textId="77777777" w:rsidR="00D67F69" w:rsidRDefault="00D67F69" w:rsidP="00DF20DD">
      <w:pPr>
        <w:rPr>
          <w:sz w:val="24"/>
          <w:szCs w:val="24"/>
        </w:rPr>
      </w:pPr>
    </w:p>
    <w:p w14:paraId="0A060ED1" w14:textId="77777777" w:rsidR="00B54C38" w:rsidRPr="00D74815" w:rsidRDefault="00B54C38" w:rsidP="00DF20DD">
      <w:pPr>
        <w:rPr>
          <w:rFonts w:eastAsiaTheme="minorEastAsia"/>
          <w:sz w:val="24"/>
          <w:szCs w:val="24"/>
          <w:vertAlign w:val="subscript"/>
        </w:rPr>
      </w:pPr>
    </w:p>
    <w:p w14:paraId="4C074A70" w14:textId="2D2D94ED" w:rsidR="00CE0564" w:rsidRDefault="00CE0564" w:rsidP="00995992"/>
    <w:p w14:paraId="251DD747" w14:textId="77777777" w:rsidR="00CE0564" w:rsidRDefault="00CE0564" w:rsidP="00995992"/>
    <w:p w14:paraId="7F7C2909" w14:textId="72813A41" w:rsidR="00CE0564" w:rsidRDefault="00C20E83" w:rsidP="00C20E83">
      <w:pPr>
        <w:pStyle w:val="Heading1"/>
      </w:pPr>
      <w:r>
        <w:t>References:</w:t>
      </w:r>
    </w:p>
    <w:p w14:paraId="69E7DE27" w14:textId="77777777" w:rsidR="00CE0564" w:rsidRDefault="00CE0564" w:rsidP="00995992"/>
    <w:p w14:paraId="7455D569" w14:textId="593F3BD9" w:rsidR="00995992" w:rsidRDefault="00C15A51" w:rsidP="00995992">
      <w:hyperlink r:id="rId11" w:anchor=":~:text=For%20instance%2C%20titration%20can%20be%20used%20to%20determine,to%20determine%20if%20someone%20is%20pregnant%20or%20not." w:history="1">
        <w:r w:rsidR="00995992">
          <w:rPr>
            <w:rStyle w:val="Hyperlink"/>
          </w:rPr>
          <w:t>15 Uses of Titration - All Uses of</w:t>
        </w:r>
      </w:hyperlink>
    </w:p>
    <w:p w14:paraId="36E3A6DA" w14:textId="693B47BD" w:rsidR="00722323" w:rsidRDefault="00C15A51" w:rsidP="00995992">
      <w:hyperlink r:id="rId12" w:history="1">
        <w:r w:rsidR="00722323">
          <w:rPr>
            <w:rStyle w:val="Hyperlink"/>
          </w:rPr>
          <w:t xml:space="preserve">Titration - Chemistry </w:t>
        </w:r>
        <w:proofErr w:type="spellStart"/>
        <w:r w:rsidR="00722323">
          <w:rPr>
            <w:rStyle w:val="Hyperlink"/>
          </w:rPr>
          <w:t>LibreTexts</w:t>
        </w:r>
        <w:proofErr w:type="spellEnd"/>
      </w:hyperlink>
    </w:p>
    <w:p w14:paraId="2A912999" w14:textId="71328BC8" w:rsidR="00722323" w:rsidRDefault="00C15A51" w:rsidP="00995992">
      <w:hyperlink r:id="rId13" w:history="1">
        <w:r w:rsidR="00B222DF">
          <w:rPr>
            <w:rStyle w:val="Hyperlink"/>
          </w:rPr>
          <w:t>What Is Titration? (thoughtco.com)</w:t>
        </w:r>
      </w:hyperlink>
    </w:p>
    <w:p w14:paraId="037E71EB" w14:textId="53CE8AE7" w:rsidR="00B222DF" w:rsidRDefault="00C15A51" w:rsidP="00995992">
      <w:hyperlink r:id="rId14" w:history="1">
        <w:r w:rsidR="00C53462">
          <w:rPr>
            <w:rStyle w:val="Hyperlink"/>
          </w:rPr>
          <w:t>What is a Titration? (purdue.edu)</w:t>
        </w:r>
      </w:hyperlink>
    </w:p>
    <w:p w14:paraId="59F3EF74" w14:textId="4D1C3FB1" w:rsidR="006E259C" w:rsidRDefault="00C15A51" w:rsidP="00652536">
      <w:pPr>
        <w:rPr>
          <w:lang w:val="en-US"/>
        </w:rPr>
      </w:pPr>
      <w:hyperlink r:id="rId15" w:history="1">
        <w:r w:rsidR="00C53462">
          <w:rPr>
            <w:rStyle w:val="Hyperlink"/>
          </w:rPr>
          <w:t xml:space="preserve">3.13: Titrations - Chemistry </w:t>
        </w:r>
        <w:proofErr w:type="spellStart"/>
        <w:r w:rsidR="00C53462">
          <w:rPr>
            <w:rStyle w:val="Hyperlink"/>
          </w:rPr>
          <w:t>LibreTexts</w:t>
        </w:r>
        <w:proofErr w:type="spellEnd"/>
      </w:hyperlink>
    </w:p>
    <w:p w14:paraId="3E981D6A" w14:textId="77777777" w:rsidR="006E259C" w:rsidRDefault="006E259C" w:rsidP="00652536">
      <w:pPr>
        <w:rPr>
          <w:lang w:val="en-US"/>
        </w:rPr>
      </w:pPr>
    </w:p>
    <w:p w14:paraId="6F1BDE98" w14:textId="77777777" w:rsidR="00174098" w:rsidRDefault="00174098" w:rsidP="00652536">
      <w:pPr>
        <w:rPr>
          <w:lang w:val="en-US"/>
        </w:rPr>
      </w:pPr>
    </w:p>
    <w:p w14:paraId="37036A47" w14:textId="77777777" w:rsidR="00174098" w:rsidRPr="00652536" w:rsidRDefault="00174098" w:rsidP="00652536">
      <w:pPr>
        <w:rPr>
          <w:lang w:val="en-US"/>
        </w:rPr>
      </w:pPr>
    </w:p>
    <w:p w14:paraId="2DE99AC4" w14:textId="77777777" w:rsidR="002B7E78" w:rsidRPr="002B7E78" w:rsidRDefault="002B7E78" w:rsidP="002B7E78">
      <w:pPr>
        <w:pStyle w:val="ListParagraph"/>
        <w:rPr>
          <w:lang w:val="en-US"/>
        </w:rPr>
      </w:pPr>
    </w:p>
    <w:p w14:paraId="41F10BA1" w14:textId="77777777" w:rsidR="00BA034E" w:rsidRPr="004E5C7F" w:rsidRDefault="00BA034E" w:rsidP="004E5C7F">
      <w:pPr>
        <w:jc w:val="center"/>
        <w:rPr>
          <w:rFonts w:cstheme="minorHAnsi"/>
          <w:sz w:val="28"/>
          <w:szCs w:val="28"/>
          <w:lang w:val="en-US"/>
        </w:rPr>
      </w:pPr>
    </w:p>
    <w:p w14:paraId="4123F17C" w14:textId="77777777" w:rsidR="004E5C7F" w:rsidRDefault="004E5C7F" w:rsidP="00700646">
      <w:pPr>
        <w:jc w:val="center"/>
        <w:rPr>
          <w:rFonts w:cstheme="minorHAnsi"/>
          <w:sz w:val="28"/>
          <w:szCs w:val="28"/>
          <w:lang w:val="en-US"/>
        </w:rPr>
      </w:pPr>
    </w:p>
    <w:p w14:paraId="3C75A08F" w14:textId="77777777" w:rsidR="00D6368E" w:rsidRDefault="00D6368E" w:rsidP="00700646">
      <w:pPr>
        <w:jc w:val="center"/>
        <w:rPr>
          <w:rFonts w:cstheme="minorHAnsi"/>
          <w:sz w:val="28"/>
          <w:szCs w:val="28"/>
          <w:lang w:val="en-US"/>
        </w:rPr>
      </w:pPr>
    </w:p>
    <w:p w14:paraId="3C336719" w14:textId="77777777" w:rsidR="00D6368E" w:rsidRDefault="00D6368E" w:rsidP="00700646">
      <w:pPr>
        <w:jc w:val="center"/>
        <w:rPr>
          <w:rFonts w:cstheme="minorHAnsi"/>
          <w:sz w:val="28"/>
          <w:szCs w:val="28"/>
          <w:lang w:val="en-US"/>
        </w:rPr>
      </w:pPr>
    </w:p>
    <w:p w14:paraId="253B2B8B" w14:textId="77777777" w:rsidR="00D6368E" w:rsidRDefault="00D6368E" w:rsidP="00700646">
      <w:pPr>
        <w:jc w:val="center"/>
        <w:rPr>
          <w:rFonts w:cstheme="minorHAnsi"/>
          <w:sz w:val="28"/>
          <w:szCs w:val="28"/>
          <w:lang w:val="en-US"/>
        </w:rPr>
      </w:pPr>
    </w:p>
    <w:p w14:paraId="73D3DFA1" w14:textId="77777777" w:rsidR="00D6368E" w:rsidRPr="00700646" w:rsidRDefault="00D6368E" w:rsidP="00700646">
      <w:pPr>
        <w:jc w:val="center"/>
        <w:rPr>
          <w:rFonts w:cstheme="minorHAnsi"/>
          <w:sz w:val="28"/>
          <w:szCs w:val="28"/>
          <w:lang w:val="en-US"/>
        </w:rPr>
      </w:pPr>
    </w:p>
    <w:p w14:paraId="10D3B828" w14:textId="77777777" w:rsidR="009023D1" w:rsidRDefault="009023D1" w:rsidP="0078591D">
      <w:pPr>
        <w:jc w:val="center"/>
        <w:rPr>
          <w:sz w:val="28"/>
          <w:szCs w:val="28"/>
        </w:rPr>
      </w:pPr>
    </w:p>
    <w:p w14:paraId="040F63A3" w14:textId="77777777" w:rsidR="009023D1" w:rsidRDefault="009023D1" w:rsidP="0078591D">
      <w:pPr>
        <w:jc w:val="center"/>
        <w:rPr>
          <w:sz w:val="28"/>
          <w:szCs w:val="28"/>
        </w:rPr>
      </w:pPr>
    </w:p>
    <w:p w14:paraId="0BD6D05F" w14:textId="77777777" w:rsidR="009023D1" w:rsidRDefault="009023D1" w:rsidP="0078591D">
      <w:pPr>
        <w:jc w:val="center"/>
        <w:rPr>
          <w:sz w:val="28"/>
          <w:szCs w:val="28"/>
        </w:rPr>
      </w:pPr>
    </w:p>
    <w:p w14:paraId="0672814D" w14:textId="77777777" w:rsidR="009023D1" w:rsidRDefault="009023D1" w:rsidP="0078591D">
      <w:pPr>
        <w:jc w:val="center"/>
        <w:rPr>
          <w:sz w:val="28"/>
          <w:szCs w:val="28"/>
        </w:rPr>
      </w:pPr>
    </w:p>
    <w:p w14:paraId="47D0166C" w14:textId="77777777" w:rsidR="00B013FF" w:rsidRPr="00084188" w:rsidRDefault="00B013FF" w:rsidP="00307BDD">
      <w:pPr>
        <w:rPr>
          <w:sz w:val="28"/>
          <w:szCs w:val="28"/>
        </w:rPr>
      </w:pPr>
    </w:p>
    <w:sectPr w:rsidR="00B013FF" w:rsidRPr="000841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0D01A" w14:textId="77777777" w:rsidR="00B040D9" w:rsidRDefault="00B040D9" w:rsidP="00C20E83">
      <w:pPr>
        <w:spacing w:after="0" w:line="240" w:lineRule="auto"/>
      </w:pPr>
      <w:r>
        <w:separator/>
      </w:r>
    </w:p>
  </w:endnote>
  <w:endnote w:type="continuationSeparator" w:id="0">
    <w:p w14:paraId="0C719104" w14:textId="77777777" w:rsidR="00B040D9" w:rsidRDefault="00B040D9" w:rsidP="00C20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7025E" w14:textId="77777777" w:rsidR="00B040D9" w:rsidRDefault="00B040D9" w:rsidP="00C20E83">
      <w:pPr>
        <w:spacing w:after="0" w:line="240" w:lineRule="auto"/>
      </w:pPr>
      <w:r>
        <w:separator/>
      </w:r>
    </w:p>
  </w:footnote>
  <w:footnote w:type="continuationSeparator" w:id="0">
    <w:p w14:paraId="4D42019E" w14:textId="77777777" w:rsidR="00B040D9" w:rsidRDefault="00B040D9" w:rsidP="00C20E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E7492"/>
    <w:multiLevelType w:val="hybridMultilevel"/>
    <w:tmpl w:val="C67E61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86EB4"/>
    <w:multiLevelType w:val="hybridMultilevel"/>
    <w:tmpl w:val="BC22DC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106043">
    <w:abstractNumId w:val="0"/>
  </w:num>
  <w:num w:numId="2" w16cid:durableId="938945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D9B"/>
    <w:rsid w:val="00042C57"/>
    <w:rsid w:val="000711DC"/>
    <w:rsid w:val="000731D5"/>
    <w:rsid w:val="000809CD"/>
    <w:rsid w:val="00084188"/>
    <w:rsid w:val="00095C87"/>
    <w:rsid w:val="000A15BF"/>
    <w:rsid w:val="000A5EB8"/>
    <w:rsid w:val="000B612D"/>
    <w:rsid w:val="000D5505"/>
    <w:rsid w:val="000D6F1F"/>
    <w:rsid w:val="000E3D62"/>
    <w:rsid w:val="000F6332"/>
    <w:rsid w:val="0013571F"/>
    <w:rsid w:val="001573E4"/>
    <w:rsid w:val="00174098"/>
    <w:rsid w:val="00187FF3"/>
    <w:rsid w:val="001A2DC9"/>
    <w:rsid w:val="001E7721"/>
    <w:rsid w:val="0024079C"/>
    <w:rsid w:val="00245CF8"/>
    <w:rsid w:val="00253C18"/>
    <w:rsid w:val="00254950"/>
    <w:rsid w:val="0025501E"/>
    <w:rsid w:val="00256658"/>
    <w:rsid w:val="002600A6"/>
    <w:rsid w:val="0029500B"/>
    <w:rsid w:val="002A3016"/>
    <w:rsid w:val="002B345F"/>
    <w:rsid w:val="002B7E78"/>
    <w:rsid w:val="002C5E1F"/>
    <w:rsid w:val="002D2172"/>
    <w:rsid w:val="00301153"/>
    <w:rsid w:val="00307BDD"/>
    <w:rsid w:val="00325381"/>
    <w:rsid w:val="003453CF"/>
    <w:rsid w:val="00382D84"/>
    <w:rsid w:val="00392722"/>
    <w:rsid w:val="003955E7"/>
    <w:rsid w:val="003A1674"/>
    <w:rsid w:val="003B47A0"/>
    <w:rsid w:val="003D05EB"/>
    <w:rsid w:val="003E5D90"/>
    <w:rsid w:val="003F445B"/>
    <w:rsid w:val="004272AD"/>
    <w:rsid w:val="0045130F"/>
    <w:rsid w:val="0045418D"/>
    <w:rsid w:val="00460081"/>
    <w:rsid w:val="0047538F"/>
    <w:rsid w:val="004966EC"/>
    <w:rsid w:val="004A35E6"/>
    <w:rsid w:val="004B336F"/>
    <w:rsid w:val="004B4BFC"/>
    <w:rsid w:val="004E5C7F"/>
    <w:rsid w:val="00553B8C"/>
    <w:rsid w:val="00554CA3"/>
    <w:rsid w:val="00573019"/>
    <w:rsid w:val="00582CA1"/>
    <w:rsid w:val="005A080D"/>
    <w:rsid w:val="005A28D8"/>
    <w:rsid w:val="005B5DB9"/>
    <w:rsid w:val="005C3AA3"/>
    <w:rsid w:val="00632979"/>
    <w:rsid w:val="00634425"/>
    <w:rsid w:val="00652536"/>
    <w:rsid w:val="00654445"/>
    <w:rsid w:val="006679AB"/>
    <w:rsid w:val="00676662"/>
    <w:rsid w:val="006845AA"/>
    <w:rsid w:val="006847D7"/>
    <w:rsid w:val="00685C60"/>
    <w:rsid w:val="006A070F"/>
    <w:rsid w:val="006B55BE"/>
    <w:rsid w:val="006C7F25"/>
    <w:rsid w:val="006E1E00"/>
    <w:rsid w:val="006E259C"/>
    <w:rsid w:val="00700646"/>
    <w:rsid w:val="00701D9B"/>
    <w:rsid w:val="00716320"/>
    <w:rsid w:val="00722323"/>
    <w:rsid w:val="00724E2E"/>
    <w:rsid w:val="007278EE"/>
    <w:rsid w:val="00750AF5"/>
    <w:rsid w:val="00753609"/>
    <w:rsid w:val="00783447"/>
    <w:rsid w:val="0078591D"/>
    <w:rsid w:val="007958FE"/>
    <w:rsid w:val="007B0B53"/>
    <w:rsid w:val="007D25F6"/>
    <w:rsid w:val="007E2CF9"/>
    <w:rsid w:val="007E34CD"/>
    <w:rsid w:val="007E66B7"/>
    <w:rsid w:val="008046E4"/>
    <w:rsid w:val="008367F3"/>
    <w:rsid w:val="00837A68"/>
    <w:rsid w:val="00840707"/>
    <w:rsid w:val="008563A2"/>
    <w:rsid w:val="00895AED"/>
    <w:rsid w:val="00896AA9"/>
    <w:rsid w:val="008A4CF8"/>
    <w:rsid w:val="008D4DB9"/>
    <w:rsid w:val="008E2C32"/>
    <w:rsid w:val="009023D1"/>
    <w:rsid w:val="009075C0"/>
    <w:rsid w:val="00924085"/>
    <w:rsid w:val="00943C28"/>
    <w:rsid w:val="009626B1"/>
    <w:rsid w:val="00972C1D"/>
    <w:rsid w:val="00977CB4"/>
    <w:rsid w:val="00987152"/>
    <w:rsid w:val="00995992"/>
    <w:rsid w:val="009C4C8A"/>
    <w:rsid w:val="009E0964"/>
    <w:rsid w:val="009E56ED"/>
    <w:rsid w:val="00A00E0E"/>
    <w:rsid w:val="00A12E20"/>
    <w:rsid w:val="00A26746"/>
    <w:rsid w:val="00A346F8"/>
    <w:rsid w:val="00A36D54"/>
    <w:rsid w:val="00A453CE"/>
    <w:rsid w:val="00A45A2F"/>
    <w:rsid w:val="00A97635"/>
    <w:rsid w:val="00AA08B1"/>
    <w:rsid w:val="00AA34F9"/>
    <w:rsid w:val="00AC2BA7"/>
    <w:rsid w:val="00AE30A1"/>
    <w:rsid w:val="00B013FF"/>
    <w:rsid w:val="00B02825"/>
    <w:rsid w:val="00B02DD4"/>
    <w:rsid w:val="00B040D9"/>
    <w:rsid w:val="00B07F11"/>
    <w:rsid w:val="00B222DF"/>
    <w:rsid w:val="00B37BDC"/>
    <w:rsid w:val="00B451EF"/>
    <w:rsid w:val="00B54C38"/>
    <w:rsid w:val="00B57C5F"/>
    <w:rsid w:val="00B825B1"/>
    <w:rsid w:val="00BA034E"/>
    <w:rsid w:val="00BB5ED7"/>
    <w:rsid w:val="00BD0E78"/>
    <w:rsid w:val="00BD6E8C"/>
    <w:rsid w:val="00BE0876"/>
    <w:rsid w:val="00BE52E0"/>
    <w:rsid w:val="00C20E83"/>
    <w:rsid w:val="00C53462"/>
    <w:rsid w:val="00C7750E"/>
    <w:rsid w:val="00C8376C"/>
    <w:rsid w:val="00C97574"/>
    <w:rsid w:val="00CA2B45"/>
    <w:rsid w:val="00CB22AE"/>
    <w:rsid w:val="00CE0564"/>
    <w:rsid w:val="00CF625F"/>
    <w:rsid w:val="00D00229"/>
    <w:rsid w:val="00D024BB"/>
    <w:rsid w:val="00D03F03"/>
    <w:rsid w:val="00D16CC8"/>
    <w:rsid w:val="00D41D93"/>
    <w:rsid w:val="00D6368E"/>
    <w:rsid w:val="00D67F69"/>
    <w:rsid w:val="00D74815"/>
    <w:rsid w:val="00D86BDF"/>
    <w:rsid w:val="00D91D91"/>
    <w:rsid w:val="00DA5DA9"/>
    <w:rsid w:val="00DA5FB2"/>
    <w:rsid w:val="00DB2B0C"/>
    <w:rsid w:val="00DC1837"/>
    <w:rsid w:val="00DC6663"/>
    <w:rsid w:val="00DE0228"/>
    <w:rsid w:val="00DF20DD"/>
    <w:rsid w:val="00E01CE5"/>
    <w:rsid w:val="00E2477C"/>
    <w:rsid w:val="00E33F46"/>
    <w:rsid w:val="00E3427A"/>
    <w:rsid w:val="00E4061C"/>
    <w:rsid w:val="00E41146"/>
    <w:rsid w:val="00E4602E"/>
    <w:rsid w:val="00E53AD8"/>
    <w:rsid w:val="00E5512D"/>
    <w:rsid w:val="00E85175"/>
    <w:rsid w:val="00EE5EC1"/>
    <w:rsid w:val="00EE62FB"/>
    <w:rsid w:val="00EF5724"/>
    <w:rsid w:val="00F000C1"/>
    <w:rsid w:val="00F2327A"/>
    <w:rsid w:val="00F50EA9"/>
    <w:rsid w:val="00F56CC6"/>
    <w:rsid w:val="00F75192"/>
    <w:rsid w:val="00FE74E0"/>
    <w:rsid w:val="00FF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63B44"/>
  <w15:chartTrackingRefBased/>
  <w15:docId w15:val="{ED5B50E8-B823-4FAC-8A07-E3B19A327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30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47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47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47D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730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D25F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9599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247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684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0E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E83"/>
  </w:style>
  <w:style w:type="paragraph" w:styleId="Footer">
    <w:name w:val="footer"/>
    <w:basedOn w:val="Normal"/>
    <w:link w:val="FooterChar"/>
    <w:uiPriority w:val="99"/>
    <w:unhideWhenUsed/>
    <w:rsid w:val="00C20E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houghtco.com/titration-definition-60212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hem.libretexts.org/Ancillary_Materials/Demos_Techniques_and_Experiments/General_Lab_Techniques/Titratio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llusesof.com/chemical/15-uses-of-titration/" TargetMode="External"/><Relationship Id="rId5" Type="http://schemas.openxmlformats.org/officeDocument/2006/relationships/styles" Target="styles.xml"/><Relationship Id="rId15" Type="http://schemas.openxmlformats.org/officeDocument/2006/relationships/hyperlink" Target="https://chem.libretexts.org/Bookshelves/General_Chemistry/Book%3A_ChemPRIME_(Moore_et_al.)/03%3A_Using_Chemical_Equations_in_Calculations/3.13%3A_Titrations" TargetMode="Externa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hemed.chem.purdue.edu/genchem/lab/techniques/titration/what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85f69c-3401-42a6-aa08-f6d1fabaf87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CEC477A5C9CF4B87E87A8CD0ABE3B1" ma:contentTypeVersion="6" ma:contentTypeDescription="Create a new document." ma:contentTypeScope="" ma:versionID="e6b3c7562de05cdbdb68d5ee21582015">
  <xsd:schema xmlns:xsd="http://www.w3.org/2001/XMLSchema" xmlns:xs="http://www.w3.org/2001/XMLSchema" xmlns:p="http://schemas.microsoft.com/office/2006/metadata/properties" xmlns:ns3="4085f69c-3401-42a6-aa08-f6d1fabaf870" xmlns:ns4="be992ce8-b7ca-4fdc-a98a-3ca9c6523220" targetNamespace="http://schemas.microsoft.com/office/2006/metadata/properties" ma:root="true" ma:fieldsID="7df8f61e5e2543b6dae4fe12aeec6cb8" ns3:_="" ns4:_="">
    <xsd:import namespace="4085f69c-3401-42a6-aa08-f6d1fabaf870"/>
    <xsd:import namespace="be992ce8-b7ca-4fdc-a98a-3ca9c652322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85f69c-3401-42a6-aa08-f6d1fabaf8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992ce8-b7ca-4fdc-a98a-3ca9c652322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EE954D-F315-408A-B122-B9949C651DF9}">
  <ds:schemaRefs>
    <ds:schemaRef ds:uri="be992ce8-b7ca-4fdc-a98a-3ca9c6523220"/>
    <ds:schemaRef ds:uri="http://purl.org/dc/terms/"/>
    <ds:schemaRef ds:uri="http://schemas.openxmlformats.org/package/2006/metadata/core-properties"/>
    <ds:schemaRef ds:uri="4085f69c-3401-42a6-aa08-f6d1fabaf870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81040BD-E905-4D31-BD45-D5A3DE7D12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818151-F403-4A09-8986-28308291F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85f69c-3401-42a6-aa08-f6d1fabaf870"/>
    <ds:schemaRef ds:uri="be992ce8-b7ca-4fdc-a98a-3ca9c65232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1310</Words>
  <Characters>6368</Characters>
  <Application>Microsoft Office Word</Application>
  <DocSecurity>0</DocSecurity>
  <Lines>254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Hamill, Connor E1 (DNO WHD-WSM Safety Apprentice 9)</dc:creator>
  <cp:keywords/>
  <dc:description/>
  <cp:lastModifiedBy>Hamill, Connor E1 (DNO WHD-WSM Safety Apprentice 9)</cp:lastModifiedBy>
  <cp:revision>2</cp:revision>
  <dcterms:created xsi:type="dcterms:W3CDTF">2023-04-17T19:36:00Z</dcterms:created>
  <dcterms:modified xsi:type="dcterms:W3CDTF">2023-04-17T19:36:00Z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0x01010001CEC477A5C9CF4B87E87A8CD0ABE3B1</vt:lpwstr>
  </property>
  <property fmtid="{D5CDD505-2E9C-101B-9397-08002B2CF9AE}" pid="3" name="MSIP_Label_8e28611e-2819-430a-bdf7-3581be6cbbdd_Enabled">
    <vt:lpwstr>true</vt:lpwstr>
  </property>
  <property fmtid="{D5CDD505-2E9C-101B-9397-08002B2CF9AE}" pid="4" name="MSIP_Label_8e28611e-2819-430a-bdf7-3581be6cbbdd_SetDate">
    <vt:lpwstr>2023-04-17T09:33:21Z</vt:lpwstr>
  </property>
  <property fmtid="{D5CDD505-2E9C-101B-9397-08002B2CF9AE}" pid="5" name="MSIP_Label_8e28611e-2819-430a-bdf7-3581be6cbbdd_Method">
    <vt:lpwstr>Privileged</vt:lpwstr>
  </property>
  <property fmtid="{D5CDD505-2E9C-101B-9397-08002B2CF9AE}" pid="6" name="MSIP_Label_8e28611e-2819-430a-bdf7-3581be6cbbdd_Name">
    <vt:lpwstr>MOD-1-NWR-‘NON-WORK  RELATED’</vt:lpwstr>
  </property>
  <property fmtid="{D5CDD505-2E9C-101B-9397-08002B2CF9AE}" pid="7" name="MSIP_Label_8e28611e-2819-430a-bdf7-3581be6cbbdd_SiteId">
    <vt:lpwstr>be7760ed-5953-484b-ae95-d0a16dfa09e5</vt:lpwstr>
  </property>
  <property fmtid="{D5CDD505-2E9C-101B-9397-08002B2CF9AE}" pid="8" name="MSIP_Label_8e28611e-2819-430a-bdf7-3581be6cbbdd_ActionId">
    <vt:lpwstr>c61525fd-ca65-4540-a309-f8779631826c</vt:lpwstr>
  </property>
  <property fmtid="{D5CDD505-2E9C-101B-9397-08002B2CF9AE}" pid="9" name="MSIP_Label_8e28611e-2819-430a-bdf7-3581be6cbbdd_ContentBits">
    <vt:lpwstr>0</vt:lpwstr>
  </property>
</Properties>
</file>