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E895F1" w14:textId="77777777" w:rsidR="00DC4781" w:rsidRPr="00AD00CE" w:rsidRDefault="00DC4781" w:rsidP="00DC4781">
      <w:pPr>
        <w:jc w:val="center"/>
        <w:rPr>
          <w:b/>
          <w:bCs/>
          <w:sz w:val="32"/>
          <w:szCs w:val="32"/>
        </w:rPr>
      </w:pPr>
      <w:r w:rsidRPr="00AD00CE">
        <w:rPr>
          <w:b/>
          <w:bCs/>
          <w:sz w:val="32"/>
          <w:szCs w:val="32"/>
        </w:rPr>
        <w:t>Case study : Hyatt Hotels Corporation</w:t>
      </w:r>
    </w:p>
    <w:p w14:paraId="3CCD432D" w14:textId="77777777" w:rsidR="00DC4781" w:rsidRPr="00AD00CE" w:rsidRDefault="00DC4781" w:rsidP="00DC4781">
      <w:pPr>
        <w:jc w:val="center"/>
        <w:rPr>
          <w:rFonts w:ascii="Times New Roman" w:hAnsi="Times New Roman" w:cs="Times New Roman"/>
          <w:b/>
          <w:bCs/>
          <w:sz w:val="32"/>
          <w:szCs w:val="32"/>
        </w:rPr>
      </w:pPr>
      <w:r w:rsidRPr="00AD00CE">
        <w:rPr>
          <w:rFonts w:ascii="Times New Roman" w:hAnsi="Times New Roman" w:cs="Times New Roman"/>
          <w:b/>
          <w:bCs/>
          <w:sz w:val="32"/>
          <w:szCs w:val="32"/>
        </w:rPr>
        <w:t xml:space="preserve">Student name: Carolina </w:t>
      </w:r>
      <w:proofErr w:type="spellStart"/>
      <w:r w:rsidRPr="00AD00CE">
        <w:rPr>
          <w:rFonts w:ascii="Times New Roman" w:hAnsi="Times New Roman" w:cs="Times New Roman"/>
          <w:b/>
          <w:bCs/>
          <w:sz w:val="32"/>
          <w:szCs w:val="32"/>
        </w:rPr>
        <w:t>Zastavnitchi</w:t>
      </w:r>
      <w:proofErr w:type="spellEnd"/>
    </w:p>
    <w:p w14:paraId="2996DC4E" w14:textId="77777777" w:rsidR="00DC4781" w:rsidRPr="00AD00CE" w:rsidRDefault="00DC4781" w:rsidP="00DC4781">
      <w:pPr>
        <w:jc w:val="center"/>
        <w:rPr>
          <w:rFonts w:ascii="Times New Roman" w:hAnsi="Times New Roman" w:cs="Times New Roman"/>
          <w:b/>
          <w:bCs/>
          <w:sz w:val="32"/>
          <w:szCs w:val="32"/>
        </w:rPr>
      </w:pPr>
      <w:r w:rsidRPr="00AD00CE">
        <w:rPr>
          <w:rFonts w:ascii="Times New Roman" w:hAnsi="Times New Roman" w:cs="Times New Roman"/>
          <w:b/>
          <w:bCs/>
          <w:sz w:val="32"/>
          <w:szCs w:val="32"/>
        </w:rPr>
        <w:t>Student number: 2233507</w:t>
      </w:r>
    </w:p>
    <w:p w14:paraId="1B8E76B4" w14:textId="77777777" w:rsidR="00DC4781" w:rsidRPr="00AD00CE" w:rsidRDefault="00DC4781" w:rsidP="00DC4781">
      <w:pPr>
        <w:jc w:val="center"/>
        <w:rPr>
          <w:rFonts w:ascii="Times New Roman" w:hAnsi="Times New Roman" w:cs="Times New Roman"/>
          <w:b/>
          <w:bCs/>
          <w:sz w:val="32"/>
          <w:szCs w:val="32"/>
        </w:rPr>
      </w:pPr>
      <w:r w:rsidRPr="00AD00CE">
        <w:rPr>
          <w:rFonts w:ascii="Times New Roman" w:hAnsi="Times New Roman" w:cs="Times New Roman"/>
          <w:b/>
          <w:bCs/>
          <w:sz w:val="32"/>
          <w:szCs w:val="32"/>
        </w:rPr>
        <w:t>Lecture name: Lola Villard – Coles</w:t>
      </w:r>
    </w:p>
    <w:p w14:paraId="436C8D1D" w14:textId="77777777" w:rsidR="00DC4781" w:rsidRDefault="00DC4781" w:rsidP="00DC4781">
      <w:pPr>
        <w:jc w:val="center"/>
        <w:rPr>
          <w:rFonts w:ascii="Times New Roman" w:hAnsi="Times New Roman" w:cs="Times New Roman"/>
          <w:b/>
          <w:bCs/>
          <w:sz w:val="32"/>
          <w:szCs w:val="32"/>
        </w:rPr>
      </w:pPr>
      <w:r w:rsidRPr="00AD00CE">
        <w:rPr>
          <w:rFonts w:ascii="Times New Roman" w:hAnsi="Times New Roman" w:cs="Times New Roman"/>
          <w:b/>
          <w:bCs/>
          <w:sz w:val="32"/>
          <w:szCs w:val="32"/>
        </w:rPr>
        <w:t>Date: 08.11.2024</w:t>
      </w:r>
    </w:p>
    <w:p w14:paraId="366E7471" w14:textId="77777777" w:rsidR="00DC4781" w:rsidRPr="00AD00CE" w:rsidRDefault="00DC4781" w:rsidP="00DC4781">
      <w:pPr>
        <w:jc w:val="center"/>
        <w:rPr>
          <w:rFonts w:ascii="Times New Roman" w:hAnsi="Times New Roman" w:cs="Times New Roman"/>
          <w:b/>
          <w:bCs/>
          <w:sz w:val="32"/>
          <w:szCs w:val="32"/>
        </w:rPr>
      </w:pPr>
      <w:r w:rsidRPr="00AD00CE">
        <w:rPr>
          <w:rFonts w:ascii="Times New Roman" w:hAnsi="Times New Roman" w:cs="Times New Roman"/>
          <w:b/>
          <w:bCs/>
          <w:sz w:val="32"/>
          <w:szCs w:val="32"/>
        </w:rPr>
        <w:t>Module code: BMIH5004</w:t>
      </w:r>
    </w:p>
    <w:p w14:paraId="4675E3E6" w14:textId="77777777" w:rsidR="00DC4781" w:rsidRPr="00AD00CE" w:rsidRDefault="00DC4781" w:rsidP="00DC4781">
      <w:pPr>
        <w:jc w:val="center"/>
        <w:rPr>
          <w:rFonts w:ascii="Times New Roman" w:hAnsi="Times New Roman" w:cs="Times New Roman"/>
          <w:b/>
          <w:bCs/>
          <w:sz w:val="32"/>
          <w:szCs w:val="32"/>
        </w:rPr>
      </w:pPr>
      <w:r w:rsidRPr="00AD00CE">
        <w:rPr>
          <w:rFonts w:ascii="Times New Roman" w:hAnsi="Times New Roman" w:cs="Times New Roman"/>
          <w:b/>
          <w:bCs/>
          <w:sz w:val="32"/>
          <w:szCs w:val="32"/>
        </w:rPr>
        <w:t>Module name: Management and Organizational Behavior</w:t>
      </w:r>
    </w:p>
    <w:p w14:paraId="33B4C805" w14:textId="77777777" w:rsidR="00DC4781" w:rsidRPr="00AD00CE" w:rsidRDefault="00DC4781" w:rsidP="00DC4781">
      <w:pPr>
        <w:jc w:val="center"/>
        <w:rPr>
          <w:rFonts w:ascii="Times New Roman" w:hAnsi="Times New Roman" w:cs="Times New Roman"/>
          <w:b/>
          <w:bCs/>
          <w:sz w:val="32"/>
          <w:szCs w:val="32"/>
        </w:rPr>
      </w:pPr>
    </w:p>
    <w:p w14:paraId="396A3D03" w14:textId="77777777" w:rsidR="00DC4781" w:rsidRDefault="00DC4781" w:rsidP="00DC4781">
      <w:pPr>
        <w:jc w:val="center"/>
        <w:rPr>
          <w:rFonts w:ascii="Times New Roman" w:hAnsi="Times New Roman" w:cs="Times New Roman"/>
          <w:b/>
          <w:sz w:val="24"/>
          <w:szCs w:val="24"/>
        </w:rPr>
      </w:pPr>
    </w:p>
    <w:p w14:paraId="7AEAEA85" w14:textId="77777777" w:rsidR="00DC4781" w:rsidRDefault="00DC4781" w:rsidP="00C53D19">
      <w:pPr>
        <w:spacing w:line="360" w:lineRule="auto"/>
        <w:jc w:val="both"/>
        <w:rPr>
          <w:rFonts w:ascii="Times New Roman" w:hAnsi="Times New Roman" w:cs="Times New Roman"/>
          <w:sz w:val="24"/>
          <w:szCs w:val="24"/>
        </w:rPr>
      </w:pPr>
    </w:p>
    <w:p w14:paraId="5CE49AFF" w14:textId="77777777" w:rsidR="00DC4781" w:rsidRDefault="00DC4781" w:rsidP="00C53D19">
      <w:pPr>
        <w:spacing w:line="360" w:lineRule="auto"/>
        <w:jc w:val="both"/>
        <w:rPr>
          <w:rFonts w:ascii="Times New Roman" w:hAnsi="Times New Roman" w:cs="Times New Roman"/>
          <w:sz w:val="24"/>
          <w:szCs w:val="24"/>
        </w:rPr>
      </w:pPr>
    </w:p>
    <w:p w14:paraId="31063CC5" w14:textId="77777777" w:rsidR="00DC4781" w:rsidRDefault="00DC4781" w:rsidP="00C53D19">
      <w:pPr>
        <w:spacing w:line="360" w:lineRule="auto"/>
        <w:jc w:val="both"/>
        <w:rPr>
          <w:rFonts w:ascii="Times New Roman" w:hAnsi="Times New Roman" w:cs="Times New Roman"/>
          <w:sz w:val="24"/>
          <w:szCs w:val="24"/>
        </w:rPr>
      </w:pPr>
    </w:p>
    <w:p w14:paraId="207B5E91" w14:textId="77777777" w:rsidR="00DC4781" w:rsidRDefault="00DC4781" w:rsidP="00C53D19">
      <w:pPr>
        <w:spacing w:line="360" w:lineRule="auto"/>
        <w:jc w:val="both"/>
        <w:rPr>
          <w:rFonts w:ascii="Times New Roman" w:hAnsi="Times New Roman" w:cs="Times New Roman"/>
          <w:sz w:val="24"/>
          <w:szCs w:val="24"/>
        </w:rPr>
      </w:pPr>
    </w:p>
    <w:p w14:paraId="4CAC7100" w14:textId="77777777" w:rsidR="00DC4781" w:rsidRDefault="00DC4781" w:rsidP="00C53D19">
      <w:pPr>
        <w:spacing w:line="360" w:lineRule="auto"/>
        <w:jc w:val="both"/>
        <w:rPr>
          <w:rFonts w:ascii="Times New Roman" w:hAnsi="Times New Roman" w:cs="Times New Roman"/>
          <w:sz w:val="24"/>
          <w:szCs w:val="24"/>
        </w:rPr>
      </w:pPr>
    </w:p>
    <w:p w14:paraId="29107595" w14:textId="77777777" w:rsidR="00DC4781" w:rsidRDefault="00DC4781" w:rsidP="00C53D19">
      <w:pPr>
        <w:spacing w:line="360" w:lineRule="auto"/>
        <w:jc w:val="both"/>
        <w:rPr>
          <w:rFonts w:ascii="Times New Roman" w:hAnsi="Times New Roman" w:cs="Times New Roman"/>
          <w:sz w:val="24"/>
          <w:szCs w:val="24"/>
        </w:rPr>
      </w:pPr>
    </w:p>
    <w:p w14:paraId="5A23093F" w14:textId="77777777" w:rsidR="00DC4781" w:rsidRDefault="00DC4781" w:rsidP="00C53D19">
      <w:pPr>
        <w:spacing w:line="360" w:lineRule="auto"/>
        <w:jc w:val="both"/>
        <w:rPr>
          <w:rFonts w:ascii="Times New Roman" w:hAnsi="Times New Roman" w:cs="Times New Roman"/>
          <w:sz w:val="24"/>
          <w:szCs w:val="24"/>
        </w:rPr>
      </w:pPr>
    </w:p>
    <w:p w14:paraId="1BD1DF55" w14:textId="77777777" w:rsidR="00DC4781" w:rsidRDefault="00DC4781" w:rsidP="00C53D19">
      <w:pPr>
        <w:spacing w:line="360" w:lineRule="auto"/>
        <w:jc w:val="both"/>
        <w:rPr>
          <w:rFonts w:ascii="Times New Roman" w:hAnsi="Times New Roman" w:cs="Times New Roman"/>
          <w:sz w:val="24"/>
          <w:szCs w:val="24"/>
        </w:rPr>
      </w:pPr>
    </w:p>
    <w:p w14:paraId="63D941F0" w14:textId="77777777" w:rsidR="00DC4781" w:rsidRDefault="00DC4781" w:rsidP="00C53D19">
      <w:pPr>
        <w:spacing w:line="360" w:lineRule="auto"/>
        <w:jc w:val="both"/>
        <w:rPr>
          <w:rFonts w:ascii="Times New Roman" w:hAnsi="Times New Roman" w:cs="Times New Roman"/>
          <w:sz w:val="24"/>
          <w:szCs w:val="24"/>
        </w:rPr>
      </w:pPr>
    </w:p>
    <w:p w14:paraId="05358AA6" w14:textId="77777777" w:rsidR="00DC4781" w:rsidRDefault="00DC4781" w:rsidP="00C53D19">
      <w:pPr>
        <w:spacing w:line="360" w:lineRule="auto"/>
        <w:jc w:val="both"/>
        <w:rPr>
          <w:rFonts w:ascii="Times New Roman" w:hAnsi="Times New Roman" w:cs="Times New Roman"/>
          <w:sz w:val="24"/>
          <w:szCs w:val="24"/>
        </w:rPr>
      </w:pPr>
    </w:p>
    <w:p w14:paraId="1FC808BE" w14:textId="77777777" w:rsidR="00DC4781" w:rsidRDefault="00DC4781" w:rsidP="00C53D19">
      <w:pPr>
        <w:spacing w:line="360" w:lineRule="auto"/>
        <w:jc w:val="both"/>
        <w:rPr>
          <w:rFonts w:ascii="Times New Roman" w:hAnsi="Times New Roman" w:cs="Times New Roman"/>
          <w:sz w:val="24"/>
          <w:szCs w:val="24"/>
        </w:rPr>
      </w:pPr>
    </w:p>
    <w:p w14:paraId="346D0C4E" w14:textId="77777777" w:rsidR="00DC4781" w:rsidRDefault="00DC4781" w:rsidP="00C53D19">
      <w:pPr>
        <w:spacing w:line="360" w:lineRule="auto"/>
        <w:jc w:val="both"/>
        <w:rPr>
          <w:rFonts w:ascii="Times New Roman" w:hAnsi="Times New Roman" w:cs="Times New Roman"/>
          <w:sz w:val="24"/>
          <w:szCs w:val="24"/>
        </w:rPr>
      </w:pPr>
    </w:p>
    <w:p w14:paraId="348CF9B2" w14:textId="77777777" w:rsidR="00DC4781" w:rsidRDefault="00DC4781" w:rsidP="00C53D19">
      <w:pPr>
        <w:spacing w:line="360" w:lineRule="auto"/>
        <w:jc w:val="both"/>
        <w:rPr>
          <w:rFonts w:ascii="Times New Roman" w:hAnsi="Times New Roman" w:cs="Times New Roman"/>
          <w:sz w:val="24"/>
          <w:szCs w:val="24"/>
        </w:rPr>
      </w:pPr>
    </w:p>
    <w:p w14:paraId="73C1D716" w14:textId="77777777" w:rsidR="00DC4781" w:rsidRDefault="00DC4781" w:rsidP="00C53D19">
      <w:pPr>
        <w:spacing w:line="360" w:lineRule="auto"/>
        <w:jc w:val="both"/>
        <w:rPr>
          <w:rFonts w:ascii="Times New Roman" w:hAnsi="Times New Roman" w:cs="Times New Roman"/>
          <w:sz w:val="24"/>
          <w:szCs w:val="24"/>
        </w:rPr>
      </w:pPr>
    </w:p>
    <w:p w14:paraId="3F0D2AC3" w14:textId="77777777" w:rsidR="00DC4781" w:rsidRDefault="00DC4781" w:rsidP="00C53D19">
      <w:pPr>
        <w:spacing w:line="360" w:lineRule="auto"/>
        <w:jc w:val="both"/>
        <w:rPr>
          <w:rFonts w:ascii="Times New Roman" w:hAnsi="Times New Roman" w:cs="Times New Roman"/>
          <w:sz w:val="24"/>
          <w:szCs w:val="24"/>
        </w:rPr>
      </w:pPr>
    </w:p>
    <w:p w14:paraId="46FAAE50" w14:textId="77777777" w:rsidR="00DC4781" w:rsidRDefault="00DC4781" w:rsidP="00C53D19">
      <w:pPr>
        <w:spacing w:line="360" w:lineRule="auto"/>
        <w:jc w:val="both"/>
        <w:rPr>
          <w:rFonts w:ascii="Times New Roman" w:hAnsi="Times New Roman" w:cs="Times New Roman"/>
          <w:sz w:val="24"/>
          <w:szCs w:val="24"/>
        </w:rPr>
      </w:pPr>
    </w:p>
    <w:p w14:paraId="4521AA7B" w14:textId="77777777" w:rsidR="00DC4781" w:rsidRDefault="00DC4781" w:rsidP="00C53D19">
      <w:pPr>
        <w:spacing w:line="360" w:lineRule="auto"/>
        <w:jc w:val="both"/>
        <w:rPr>
          <w:rFonts w:ascii="Times New Roman" w:hAnsi="Times New Roman" w:cs="Times New Roman"/>
          <w:sz w:val="24"/>
          <w:szCs w:val="24"/>
        </w:rPr>
      </w:pPr>
    </w:p>
    <w:p w14:paraId="14ED2806" w14:textId="77777777" w:rsidR="00DC4781" w:rsidRDefault="00DC4781" w:rsidP="00C53D19">
      <w:pPr>
        <w:spacing w:line="360" w:lineRule="auto"/>
        <w:jc w:val="both"/>
        <w:rPr>
          <w:rFonts w:ascii="Times New Roman" w:hAnsi="Times New Roman" w:cs="Times New Roman"/>
          <w:sz w:val="24"/>
          <w:szCs w:val="24"/>
        </w:rPr>
      </w:pPr>
    </w:p>
    <w:p w14:paraId="514C72E8" w14:textId="77777777" w:rsidR="00DC4781" w:rsidRDefault="00DC4781" w:rsidP="00C53D19">
      <w:pPr>
        <w:spacing w:line="360" w:lineRule="auto"/>
        <w:jc w:val="both"/>
        <w:rPr>
          <w:rFonts w:ascii="Times New Roman" w:hAnsi="Times New Roman" w:cs="Times New Roman"/>
          <w:sz w:val="24"/>
          <w:szCs w:val="24"/>
        </w:rPr>
      </w:pPr>
    </w:p>
    <w:p w14:paraId="63EF71AB" w14:textId="77777777" w:rsidR="00DC4781" w:rsidRDefault="00DC4781" w:rsidP="00C53D19">
      <w:pPr>
        <w:spacing w:line="360" w:lineRule="auto"/>
        <w:jc w:val="both"/>
        <w:rPr>
          <w:rFonts w:ascii="Times New Roman" w:hAnsi="Times New Roman" w:cs="Times New Roman"/>
          <w:sz w:val="24"/>
          <w:szCs w:val="24"/>
        </w:rPr>
      </w:pPr>
    </w:p>
    <w:p w14:paraId="62B4F068" w14:textId="7CE12257" w:rsidR="00C53D19" w:rsidRPr="00C53D19" w:rsidRDefault="00C53D19" w:rsidP="00C53D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w:t>
      </w:r>
      <w:r w:rsidRPr="00C53D19">
        <w:rPr>
          <w:rFonts w:ascii="Times New Roman" w:hAnsi="Times New Roman" w:cs="Times New Roman"/>
          <w:sz w:val="24"/>
          <w:szCs w:val="24"/>
        </w:rPr>
        <w:t>October 19th, 2024 I read my work and double-checked with Grammarly that there were no spelling and grammar mistakes. As an act of information processing the tool also brought about suggestions of what to do and just like any recommendation, I acted on it or just ignored it. I would like to inform that for this paper, I did not rely on any AI tool for research or writing. No content produced with the help of AI tools was used. Also, I saved all newsletters, articles, essays, and other materials and documents I have written, which are available upon request if needed.</w:t>
      </w:r>
    </w:p>
    <w:p w14:paraId="5277ADEE" w14:textId="77777777" w:rsidR="00336006" w:rsidRPr="00336006" w:rsidRDefault="00336006" w:rsidP="00336006">
      <w:pPr>
        <w:jc w:val="center"/>
        <w:rPr>
          <w:b/>
          <w:sz w:val="24"/>
          <w:szCs w:val="24"/>
        </w:rPr>
      </w:pPr>
    </w:p>
    <w:p w14:paraId="54586FBB" w14:textId="77777777" w:rsidR="00336006" w:rsidRDefault="00336006" w:rsidP="00336006">
      <w:pPr>
        <w:jc w:val="center"/>
        <w:rPr>
          <w:b/>
        </w:rPr>
      </w:pPr>
    </w:p>
    <w:p w14:paraId="5FC344D4" w14:textId="77777777" w:rsidR="00336006" w:rsidRDefault="00336006" w:rsidP="00336006">
      <w:pPr>
        <w:jc w:val="center"/>
        <w:rPr>
          <w:b/>
        </w:rPr>
      </w:pPr>
    </w:p>
    <w:p w14:paraId="6134686F" w14:textId="77777777" w:rsidR="00336006" w:rsidRDefault="00336006" w:rsidP="00336006">
      <w:pPr>
        <w:jc w:val="center"/>
        <w:rPr>
          <w:b/>
        </w:rPr>
      </w:pPr>
    </w:p>
    <w:p w14:paraId="329747FC" w14:textId="77777777" w:rsidR="00336006" w:rsidRDefault="00336006" w:rsidP="00336006">
      <w:pPr>
        <w:jc w:val="center"/>
        <w:rPr>
          <w:b/>
        </w:rPr>
      </w:pPr>
    </w:p>
    <w:p w14:paraId="70B16A55" w14:textId="77777777" w:rsidR="00336006" w:rsidRDefault="00336006" w:rsidP="00336006">
      <w:pPr>
        <w:jc w:val="center"/>
        <w:rPr>
          <w:b/>
        </w:rPr>
      </w:pPr>
    </w:p>
    <w:p w14:paraId="61492C46" w14:textId="77777777" w:rsidR="00336006" w:rsidRDefault="00336006" w:rsidP="00336006">
      <w:pPr>
        <w:jc w:val="center"/>
        <w:rPr>
          <w:b/>
        </w:rPr>
      </w:pPr>
    </w:p>
    <w:p w14:paraId="4F345AC3" w14:textId="77777777" w:rsidR="00336006" w:rsidRDefault="00336006" w:rsidP="00336006">
      <w:pPr>
        <w:jc w:val="center"/>
        <w:rPr>
          <w:b/>
        </w:rPr>
      </w:pPr>
    </w:p>
    <w:p w14:paraId="268AC2CF" w14:textId="77777777" w:rsidR="00336006" w:rsidRDefault="00336006" w:rsidP="00336006">
      <w:pPr>
        <w:jc w:val="center"/>
        <w:rPr>
          <w:b/>
        </w:rPr>
      </w:pPr>
    </w:p>
    <w:p w14:paraId="34603C1E" w14:textId="77777777" w:rsidR="00336006" w:rsidRDefault="00336006" w:rsidP="00336006">
      <w:pPr>
        <w:jc w:val="center"/>
        <w:rPr>
          <w:b/>
        </w:rPr>
      </w:pPr>
    </w:p>
    <w:p w14:paraId="6AEF1839" w14:textId="77777777" w:rsidR="00336006" w:rsidRDefault="00336006" w:rsidP="00336006">
      <w:pPr>
        <w:jc w:val="center"/>
        <w:rPr>
          <w:b/>
        </w:rPr>
      </w:pPr>
    </w:p>
    <w:p w14:paraId="71812DED" w14:textId="77777777" w:rsidR="00336006" w:rsidRDefault="00336006" w:rsidP="00336006">
      <w:pPr>
        <w:jc w:val="center"/>
        <w:rPr>
          <w:b/>
        </w:rPr>
      </w:pPr>
    </w:p>
    <w:p w14:paraId="03CBDA9B" w14:textId="77777777" w:rsidR="00336006" w:rsidRDefault="00336006" w:rsidP="00336006">
      <w:pPr>
        <w:jc w:val="center"/>
        <w:rPr>
          <w:b/>
        </w:rPr>
      </w:pPr>
    </w:p>
    <w:p w14:paraId="3E8E2960" w14:textId="77777777" w:rsidR="00336006" w:rsidRDefault="00336006" w:rsidP="00336006">
      <w:pPr>
        <w:jc w:val="center"/>
        <w:rPr>
          <w:b/>
        </w:rPr>
      </w:pPr>
    </w:p>
    <w:p w14:paraId="6ED62323" w14:textId="77777777" w:rsidR="00336006" w:rsidRDefault="00336006" w:rsidP="00336006">
      <w:pPr>
        <w:jc w:val="center"/>
        <w:rPr>
          <w:b/>
        </w:rPr>
      </w:pPr>
    </w:p>
    <w:p w14:paraId="280ED8B2" w14:textId="77777777" w:rsidR="00336006" w:rsidRDefault="00336006" w:rsidP="00336006">
      <w:pPr>
        <w:jc w:val="center"/>
        <w:rPr>
          <w:b/>
        </w:rPr>
      </w:pPr>
    </w:p>
    <w:p w14:paraId="5C9BFC8E" w14:textId="77777777" w:rsidR="00336006" w:rsidRPr="00A409D6" w:rsidRDefault="00336006" w:rsidP="00A409D6">
      <w:pPr>
        <w:pStyle w:val="Heading1"/>
        <w:spacing w:line="360" w:lineRule="auto"/>
        <w:jc w:val="both"/>
        <w:rPr>
          <w:rFonts w:cs="Times New Roman"/>
          <w:szCs w:val="24"/>
        </w:rPr>
      </w:pPr>
      <w:bookmarkStart w:id="0" w:name="_Toc181176794"/>
      <w:r w:rsidRPr="00A409D6">
        <w:rPr>
          <w:rFonts w:cs="Times New Roman"/>
          <w:szCs w:val="24"/>
        </w:rPr>
        <w:t>Executive summary</w:t>
      </w:r>
      <w:bookmarkEnd w:id="0"/>
      <w:r w:rsidRPr="00A409D6">
        <w:rPr>
          <w:rFonts w:cs="Times New Roman"/>
          <w:szCs w:val="24"/>
        </w:rPr>
        <w:t xml:space="preserve"> </w:t>
      </w:r>
    </w:p>
    <w:p w14:paraId="6734AFE5" w14:textId="77777777" w:rsidR="00A409D6" w:rsidRPr="00A409D6" w:rsidRDefault="00A409D6" w:rsidP="00A409D6">
      <w:pPr>
        <w:spacing w:line="360" w:lineRule="auto"/>
        <w:jc w:val="both"/>
        <w:rPr>
          <w:rFonts w:ascii="Times New Roman" w:hAnsi="Times New Roman" w:cs="Times New Roman"/>
          <w:sz w:val="24"/>
          <w:szCs w:val="24"/>
        </w:rPr>
      </w:pPr>
      <w:r w:rsidRPr="00A409D6">
        <w:rPr>
          <w:rFonts w:ascii="Times New Roman" w:hAnsi="Times New Roman" w:cs="Times New Roman"/>
          <w:sz w:val="24"/>
          <w:szCs w:val="24"/>
        </w:rPr>
        <w:t>This report examines luxurious experiences through digital innovation and sustainability. The Hyatt Hotels Corporation is a leading and renowned hotel that promotes the structure, culture, and strategic goals to highlight the importance of the engagement of the employees. The recent initiatives include promoting the hotel’s loyalty programs which can strengthen the value and morality of the hotel and make a better reputation in the competitive market landscape. This report also evaluates the change management strategies of the Hyatt Hotel and explores the transparency of the training of the employees. The proactive approach made for success in the hospitality industry includes AI for personalization and expanding wellness programs for people</w:t>
      </w:r>
      <w:r w:rsidR="00EE413F">
        <w:rPr>
          <w:rFonts w:ascii="Times New Roman" w:hAnsi="Times New Roman" w:cs="Times New Roman"/>
          <w:sz w:val="24"/>
          <w:szCs w:val="24"/>
        </w:rPr>
        <w:t>.</w:t>
      </w:r>
    </w:p>
    <w:p w14:paraId="6B4CDC00" w14:textId="77777777" w:rsidR="00336006" w:rsidRPr="00A409D6" w:rsidRDefault="00336006" w:rsidP="00A409D6">
      <w:pPr>
        <w:spacing w:line="360" w:lineRule="auto"/>
        <w:jc w:val="both"/>
        <w:rPr>
          <w:rFonts w:ascii="Times New Roman" w:hAnsi="Times New Roman" w:cs="Times New Roman"/>
          <w:b/>
          <w:sz w:val="24"/>
          <w:szCs w:val="24"/>
        </w:rPr>
      </w:pPr>
    </w:p>
    <w:p w14:paraId="7EA0D6D8" w14:textId="77777777" w:rsidR="00336006" w:rsidRPr="00A409D6" w:rsidRDefault="00336006" w:rsidP="00A409D6">
      <w:pPr>
        <w:spacing w:line="360" w:lineRule="auto"/>
        <w:jc w:val="both"/>
        <w:rPr>
          <w:rFonts w:ascii="Times New Roman" w:hAnsi="Times New Roman" w:cs="Times New Roman"/>
          <w:b/>
          <w:sz w:val="24"/>
          <w:szCs w:val="24"/>
        </w:rPr>
      </w:pPr>
    </w:p>
    <w:p w14:paraId="7B5F1D91" w14:textId="77777777" w:rsidR="00336006" w:rsidRPr="00A409D6" w:rsidRDefault="00336006" w:rsidP="00A409D6">
      <w:pPr>
        <w:spacing w:line="360" w:lineRule="auto"/>
        <w:jc w:val="both"/>
        <w:rPr>
          <w:rFonts w:ascii="Times New Roman" w:hAnsi="Times New Roman" w:cs="Times New Roman"/>
          <w:b/>
          <w:sz w:val="24"/>
          <w:szCs w:val="24"/>
        </w:rPr>
      </w:pPr>
      <w:r w:rsidRPr="00A409D6">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rPr>
        <w:id w:val="827558133"/>
        <w:docPartObj>
          <w:docPartGallery w:val="Table of Contents"/>
          <w:docPartUnique/>
        </w:docPartObj>
      </w:sdtPr>
      <w:sdtEndPr>
        <w:rPr>
          <w:b/>
          <w:bCs/>
          <w:noProof/>
        </w:rPr>
      </w:sdtEndPr>
      <w:sdtContent>
        <w:p w14:paraId="0AFE42AF" w14:textId="77777777" w:rsidR="00A409D6" w:rsidRPr="00A409D6" w:rsidRDefault="00A409D6" w:rsidP="00A409D6">
          <w:pPr>
            <w:pStyle w:val="TOCHeading"/>
            <w:jc w:val="center"/>
            <w:rPr>
              <w:rFonts w:ascii="Times New Roman" w:hAnsi="Times New Roman" w:cs="Times New Roman"/>
              <w:b/>
              <w:color w:val="auto"/>
              <w:sz w:val="24"/>
              <w:szCs w:val="24"/>
            </w:rPr>
          </w:pPr>
          <w:r w:rsidRPr="00A409D6">
            <w:rPr>
              <w:rFonts w:ascii="Times New Roman" w:hAnsi="Times New Roman" w:cs="Times New Roman"/>
              <w:b/>
              <w:color w:val="auto"/>
              <w:sz w:val="24"/>
              <w:szCs w:val="24"/>
            </w:rPr>
            <w:t>Table of Contents</w:t>
          </w:r>
        </w:p>
        <w:p w14:paraId="5750E28E" w14:textId="77777777" w:rsidR="00A409D6" w:rsidRPr="00A409D6" w:rsidRDefault="00A409D6" w:rsidP="00A409D6">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81176794" w:history="1">
            <w:r w:rsidRPr="00A409D6">
              <w:rPr>
                <w:rStyle w:val="Hyperlink"/>
                <w:rFonts w:ascii="Times New Roman" w:hAnsi="Times New Roman" w:cs="Times New Roman"/>
                <w:noProof/>
                <w:sz w:val="24"/>
                <w:szCs w:val="24"/>
              </w:rPr>
              <w:t>Executive summary</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_Toc181176794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2</w:t>
            </w:r>
            <w:r w:rsidRPr="00A409D6">
              <w:rPr>
                <w:rFonts w:ascii="Times New Roman" w:hAnsi="Times New Roman" w:cs="Times New Roman"/>
                <w:noProof/>
                <w:webHidden/>
                <w:sz w:val="24"/>
                <w:szCs w:val="24"/>
              </w:rPr>
              <w:fldChar w:fldCharType="end"/>
            </w:r>
          </w:hyperlink>
        </w:p>
        <w:p w14:paraId="55103727" w14:textId="77777777" w:rsidR="00A409D6" w:rsidRPr="00A409D6" w:rsidRDefault="00A409D6" w:rsidP="00A409D6">
          <w:pPr>
            <w:pStyle w:val="TOC1"/>
            <w:tabs>
              <w:tab w:val="left" w:pos="440"/>
              <w:tab w:val="right" w:leader="dot" w:pos="9350"/>
            </w:tabs>
            <w:spacing w:line="360" w:lineRule="auto"/>
            <w:jc w:val="both"/>
            <w:rPr>
              <w:rFonts w:ascii="Times New Roman" w:hAnsi="Times New Roman" w:cs="Times New Roman"/>
              <w:noProof/>
              <w:sz w:val="24"/>
              <w:szCs w:val="24"/>
            </w:rPr>
          </w:pPr>
          <w:hyperlink w:anchor="_Toc181176795" w:history="1">
            <w:r w:rsidRPr="00A409D6">
              <w:rPr>
                <w:rStyle w:val="Hyperlink"/>
                <w:rFonts w:ascii="Times New Roman" w:hAnsi="Times New Roman" w:cs="Times New Roman"/>
                <w:noProof/>
                <w:sz w:val="24"/>
                <w:szCs w:val="24"/>
              </w:rPr>
              <w:t>1.</w:t>
            </w:r>
            <w:r w:rsidRPr="00A409D6">
              <w:rPr>
                <w:rFonts w:ascii="Times New Roman" w:hAnsi="Times New Roman" w:cs="Times New Roman"/>
                <w:noProof/>
                <w:sz w:val="24"/>
                <w:szCs w:val="24"/>
              </w:rPr>
              <w:tab/>
            </w:r>
            <w:r w:rsidRPr="00A409D6">
              <w:rPr>
                <w:rStyle w:val="Hyperlink"/>
                <w:rFonts w:ascii="Times New Roman" w:hAnsi="Times New Roman" w:cs="Times New Roman"/>
                <w:noProof/>
                <w:sz w:val="24"/>
                <w:szCs w:val="24"/>
              </w:rPr>
              <w:t>Introduction</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_Toc181176795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4</w:t>
            </w:r>
            <w:r w:rsidRPr="00A409D6">
              <w:rPr>
                <w:rFonts w:ascii="Times New Roman" w:hAnsi="Times New Roman" w:cs="Times New Roman"/>
                <w:noProof/>
                <w:webHidden/>
                <w:sz w:val="24"/>
                <w:szCs w:val="24"/>
              </w:rPr>
              <w:fldChar w:fldCharType="end"/>
            </w:r>
          </w:hyperlink>
        </w:p>
        <w:p w14:paraId="6A20BDA4" w14:textId="77777777" w:rsidR="00A409D6" w:rsidRPr="00A409D6" w:rsidRDefault="00A409D6" w:rsidP="00A409D6">
          <w:pPr>
            <w:pStyle w:val="TOC1"/>
            <w:tabs>
              <w:tab w:val="left" w:pos="440"/>
              <w:tab w:val="right" w:leader="dot" w:pos="9350"/>
            </w:tabs>
            <w:spacing w:line="360" w:lineRule="auto"/>
            <w:jc w:val="both"/>
            <w:rPr>
              <w:rFonts w:ascii="Times New Roman" w:hAnsi="Times New Roman" w:cs="Times New Roman"/>
              <w:noProof/>
              <w:sz w:val="24"/>
              <w:szCs w:val="24"/>
            </w:rPr>
          </w:pPr>
          <w:hyperlink w:anchor="_Toc181176796" w:history="1">
            <w:r w:rsidRPr="00A409D6">
              <w:rPr>
                <w:rStyle w:val="Hyperlink"/>
                <w:rFonts w:ascii="Times New Roman" w:hAnsi="Times New Roman" w:cs="Times New Roman"/>
                <w:noProof/>
                <w:sz w:val="24"/>
                <w:szCs w:val="24"/>
              </w:rPr>
              <w:t>2.</w:t>
            </w:r>
            <w:r w:rsidRPr="00A409D6">
              <w:rPr>
                <w:rFonts w:ascii="Times New Roman" w:hAnsi="Times New Roman" w:cs="Times New Roman"/>
                <w:noProof/>
                <w:sz w:val="24"/>
                <w:szCs w:val="24"/>
              </w:rPr>
              <w:tab/>
            </w:r>
            <w:r w:rsidRPr="00A409D6">
              <w:rPr>
                <w:rStyle w:val="Hyperlink"/>
                <w:rFonts w:ascii="Times New Roman" w:hAnsi="Times New Roman" w:cs="Times New Roman"/>
                <w:noProof/>
                <w:sz w:val="24"/>
                <w:szCs w:val="24"/>
              </w:rPr>
              <w:t>Examining Organizational Structure, Culture, and Goals</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_Toc181176796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4</w:t>
            </w:r>
            <w:r w:rsidRPr="00A409D6">
              <w:rPr>
                <w:rFonts w:ascii="Times New Roman" w:hAnsi="Times New Roman" w:cs="Times New Roman"/>
                <w:noProof/>
                <w:webHidden/>
                <w:sz w:val="24"/>
                <w:szCs w:val="24"/>
              </w:rPr>
              <w:fldChar w:fldCharType="end"/>
            </w:r>
          </w:hyperlink>
        </w:p>
        <w:p w14:paraId="05181AB1" w14:textId="77777777" w:rsidR="00A409D6" w:rsidRPr="00A409D6" w:rsidRDefault="00A409D6" w:rsidP="00A409D6">
          <w:pPr>
            <w:pStyle w:val="TOC2"/>
            <w:tabs>
              <w:tab w:val="right" w:leader="dot" w:pos="9350"/>
            </w:tabs>
            <w:spacing w:line="360" w:lineRule="auto"/>
            <w:jc w:val="both"/>
            <w:rPr>
              <w:rFonts w:ascii="Times New Roman" w:hAnsi="Times New Roman" w:cs="Times New Roman"/>
              <w:noProof/>
              <w:sz w:val="24"/>
              <w:szCs w:val="24"/>
            </w:rPr>
          </w:pPr>
          <w:hyperlink w:anchor="_Toc181176797" w:history="1">
            <w:r w:rsidRPr="00A409D6">
              <w:rPr>
                <w:rStyle w:val="Hyperlink"/>
                <w:rFonts w:ascii="Times New Roman" w:hAnsi="Times New Roman" w:cs="Times New Roman"/>
                <w:noProof/>
                <w:sz w:val="24"/>
                <w:szCs w:val="24"/>
              </w:rPr>
              <w:t>2.1 Overview of Structure</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_Toc181176797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4</w:t>
            </w:r>
            <w:r w:rsidRPr="00A409D6">
              <w:rPr>
                <w:rFonts w:ascii="Times New Roman" w:hAnsi="Times New Roman" w:cs="Times New Roman"/>
                <w:noProof/>
                <w:webHidden/>
                <w:sz w:val="24"/>
                <w:szCs w:val="24"/>
              </w:rPr>
              <w:fldChar w:fldCharType="end"/>
            </w:r>
          </w:hyperlink>
        </w:p>
        <w:p w14:paraId="08C4B12D" w14:textId="77777777" w:rsidR="00A409D6" w:rsidRPr="00A409D6" w:rsidRDefault="00A409D6" w:rsidP="00A409D6">
          <w:pPr>
            <w:pStyle w:val="TOC2"/>
            <w:tabs>
              <w:tab w:val="right" w:leader="dot" w:pos="9350"/>
            </w:tabs>
            <w:spacing w:line="360" w:lineRule="auto"/>
            <w:jc w:val="both"/>
            <w:rPr>
              <w:rFonts w:ascii="Times New Roman" w:hAnsi="Times New Roman" w:cs="Times New Roman"/>
              <w:noProof/>
              <w:sz w:val="24"/>
              <w:szCs w:val="24"/>
            </w:rPr>
          </w:pPr>
          <w:hyperlink w:anchor="_Toc181176798" w:history="1">
            <w:r w:rsidRPr="00A409D6">
              <w:rPr>
                <w:rStyle w:val="Hyperlink"/>
                <w:rFonts w:ascii="Times New Roman" w:hAnsi="Times New Roman" w:cs="Times New Roman"/>
                <w:noProof/>
                <w:sz w:val="24"/>
                <w:szCs w:val="24"/>
              </w:rPr>
              <w:t>2.2 Analysis of Culture</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_Toc181176798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4</w:t>
            </w:r>
            <w:r w:rsidRPr="00A409D6">
              <w:rPr>
                <w:rFonts w:ascii="Times New Roman" w:hAnsi="Times New Roman" w:cs="Times New Roman"/>
                <w:noProof/>
                <w:webHidden/>
                <w:sz w:val="24"/>
                <w:szCs w:val="24"/>
              </w:rPr>
              <w:fldChar w:fldCharType="end"/>
            </w:r>
          </w:hyperlink>
        </w:p>
        <w:p w14:paraId="7CCDB9A6" w14:textId="77777777" w:rsidR="00A409D6" w:rsidRPr="00A409D6" w:rsidRDefault="00A409D6" w:rsidP="00A409D6">
          <w:pPr>
            <w:pStyle w:val="TOC2"/>
            <w:tabs>
              <w:tab w:val="right" w:leader="dot" w:pos="9350"/>
            </w:tabs>
            <w:spacing w:line="360" w:lineRule="auto"/>
            <w:jc w:val="both"/>
            <w:rPr>
              <w:rFonts w:ascii="Times New Roman" w:hAnsi="Times New Roman" w:cs="Times New Roman"/>
              <w:noProof/>
              <w:sz w:val="24"/>
              <w:szCs w:val="24"/>
            </w:rPr>
          </w:pPr>
          <w:hyperlink w:anchor="_Toc181176799" w:history="1">
            <w:r w:rsidRPr="00A409D6">
              <w:rPr>
                <w:rStyle w:val="Hyperlink"/>
                <w:rFonts w:ascii="Times New Roman" w:hAnsi="Times New Roman" w:cs="Times New Roman"/>
                <w:noProof/>
                <w:sz w:val="24"/>
                <w:szCs w:val="24"/>
              </w:rPr>
              <w:t>2.3 Corporate and Unit-Level Goals</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_Toc181176799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5</w:t>
            </w:r>
            <w:r w:rsidRPr="00A409D6">
              <w:rPr>
                <w:rFonts w:ascii="Times New Roman" w:hAnsi="Times New Roman" w:cs="Times New Roman"/>
                <w:noProof/>
                <w:webHidden/>
                <w:sz w:val="24"/>
                <w:szCs w:val="24"/>
              </w:rPr>
              <w:fldChar w:fldCharType="end"/>
            </w:r>
          </w:hyperlink>
        </w:p>
        <w:p w14:paraId="7B581F3F" w14:textId="77777777" w:rsidR="00A409D6" w:rsidRPr="00A409D6" w:rsidRDefault="00A409D6" w:rsidP="00A409D6">
          <w:pPr>
            <w:pStyle w:val="TOC1"/>
            <w:tabs>
              <w:tab w:val="left" w:pos="440"/>
              <w:tab w:val="right" w:leader="dot" w:pos="9350"/>
            </w:tabs>
            <w:spacing w:line="360" w:lineRule="auto"/>
            <w:jc w:val="both"/>
            <w:rPr>
              <w:rFonts w:ascii="Times New Roman" w:hAnsi="Times New Roman" w:cs="Times New Roman"/>
              <w:noProof/>
              <w:sz w:val="24"/>
              <w:szCs w:val="24"/>
            </w:rPr>
          </w:pPr>
          <w:hyperlink w:anchor="_Toc181176800" w:history="1">
            <w:r w:rsidRPr="00A409D6">
              <w:rPr>
                <w:rStyle w:val="Hyperlink"/>
                <w:rFonts w:ascii="Times New Roman" w:hAnsi="Times New Roman" w:cs="Times New Roman"/>
                <w:noProof/>
                <w:sz w:val="24"/>
                <w:szCs w:val="24"/>
              </w:rPr>
              <w:t>3.</w:t>
            </w:r>
            <w:r w:rsidRPr="00A409D6">
              <w:rPr>
                <w:rFonts w:ascii="Times New Roman" w:hAnsi="Times New Roman" w:cs="Times New Roman"/>
                <w:noProof/>
                <w:sz w:val="24"/>
                <w:szCs w:val="24"/>
              </w:rPr>
              <w:tab/>
            </w:r>
            <w:r w:rsidRPr="00A409D6">
              <w:rPr>
                <w:rStyle w:val="Hyperlink"/>
                <w:rFonts w:ascii="Times New Roman" w:hAnsi="Times New Roman" w:cs="Times New Roman"/>
                <w:noProof/>
                <w:sz w:val="24"/>
                <w:szCs w:val="24"/>
              </w:rPr>
              <w:t>Recent Transformations and Initiatives</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_Toc181176800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6</w:t>
            </w:r>
            <w:r w:rsidRPr="00A409D6">
              <w:rPr>
                <w:rFonts w:ascii="Times New Roman" w:hAnsi="Times New Roman" w:cs="Times New Roman"/>
                <w:noProof/>
                <w:webHidden/>
                <w:sz w:val="24"/>
                <w:szCs w:val="24"/>
              </w:rPr>
              <w:fldChar w:fldCharType="end"/>
            </w:r>
          </w:hyperlink>
        </w:p>
        <w:p w14:paraId="7EB39D28" w14:textId="77777777" w:rsidR="00A409D6" w:rsidRPr="00A409D6" w:rsidRDefault="00A409D6" w:rsidP="00A409D6">
          <w:pPr>
            <w:pStyle w:val="TOC2"/>
            <w:tabs>
              <w:tab w:val="right" w:leader="dot" w:pos="9350"/>
            </w:tabs>
            <w:spacing w:line="360" w:lineRule="auto"/>
            <w:jc w:val="both"/>
            <w:rPr>
              <w:rFonts w:ascii="Times New Roman" w:hAnsi="Times New Roman" w:cs="Times New Roman"/>
              <w:noProof/>
              <w:sz w:val="24"/>
              <w:szCs w:val="24"/>
            </w:rPr>
          </w:pPr>
          <w:hyperlink w:anchor="_Toc181176801" w:history="1">
            <w:r w:rsidRPr="00A409D6">
              <w:rPr>
                <w:rStyle w:val="Hyperlink"/>
                <w:rFonts w:ascii="Times New Roman" w:hAnsi="Times New Roman" w:cs="Times New Roman"/>
                <w:noProof/>
                <w:sz w:val="24"/>
                <w:szCs w:val="24"/>
              </w:rPr>
              <w:t>3.1 Overview of Key Initiatives</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_Toc181176801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6</w:t>
            </w:r>
            <w:r w:rsidRPr="00A409D6">
              <w:rPr>
                <w:rFonts w:ascii="Times New Roman" w:hAnsi="Times New Roman" w:cs="Times New Roman"/>
                <w:noProof/>
                <w:webHidden/>
                <w:sz w:val="24"/>
                <w:szCs w:val="24"/>
              </w:rPr>
              <w:fldChar w:fldCharType="end"/>
            </w:r>
          </w:hyperlink>
        </w:p>
        <w:p w14:paraId="4BA10FAD" w14:textId="77777777" w:rsidR="00A409D6" w:rsidRPr="00A409D6" w:rsidRDefault="00A409D6" w:rsidP="00A409D6">
          <w:pPr>
            <w:pStyle w:val="TOC2"/>
            <w:tabs>
              <w:tab w:val="right" w:leader="dot" w:pos="9350"/>
            </w:tabs>
            <w:spacing w:line="360" w:lineRule="auto"/>
            <w:jc w:val="both"/>
            <w:rPr>
              <w:rFonts w:ascii="Times New Roman" w:hAnsi="Times New Roman" w:cs="Times New Roman"/>
              <w:noProof/>
              <w:sz w:val="24"/>
              <w:szCs w:val="24"/>
            </w:rPr>
          </w:pPr>
          <w:hyperlink w:anchor="_Toc181176802" w:history="1">
            <w:r w:rsidRPr="00A409D6">
              <w:rPr>
                <w:rStyle w:val="Hyperlink"/>
                <w:rFonts w:ascii="Times New Roman" w:hAnsi="Times New Roman" w:cs="Times New Roman"/>
                <w:noProof/>
                <w:sz w:val="24"/>
                <w:szCs w:val="24"/>
              </w:rPr>
              <w:t>3.2 Evaluating Organizational Impact</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_Toc181176802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6</w:t>
            </w:r>
            <w:r w:rsidRPr="00A409D6">
              <w:rPr>
                <w:rFonts w:ascii="Times New Roman" w:hAnsi="Times New Roman" w:cs="Times New Roman"/>
                <w:noProof/>
                <w:webHidden/>
                <w:sz w:val="24"/>
                <w:szCs w:val="24"/>
              </w:rPr>
              <w:fldChar w:fldCharType="end"/>
            </w:r>
          </w:hyperlink>
        </w:p>
        <w:p w14:paraId="7CE33B55" w14:textId="77777777" w:rsidR="00A409D6" w:rsidRPr="00A409D6" w:rsidRDefault="00A409D6" w:rsidP="00A409D6">
          <w:pPr>
            <w:pStyle w:val="TOC2"/>
            <w:tabs>
              <w:tab w:val="right" w:leader="dot" w:pos="9350"/>
            </w:tabs>
            <w:spacing w:line="360" w:lineRule="auto"/>
            <w:jc w:val="both"/>
            <w:rPr>
              <w:rFonts w:ascii="Times New Roman" w:hAnsi="Times New Roman" w:cs="Times New Roman"/>
              <w:noProof/>
              <w:sz w:val="24"/>
              <w:szCs w:val="24"/>
            </w:rPr>
          </w:pPr>
          <w:hyperlink w:anchor="_Toc181176803" w:history="1">
            <w:r w:rsidRPr="00A409D6">
              <w:rPr>
                <w:rStyle w:val="Hyperlink"/>
                <w:rFonts w:ascii="Times New Roman" w:hAnsi="Times New Roman" w:cs="Times New Roman"/>
                <w:noProof/>
                <w:sz w:val="24"/>
                <w:szCs w:val="24"/>
              </w:rPr>
              <w:t>3.3 Effectiveness of Change Management</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_Toc181176803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7</w:t>
            </w:r>
            <w:r w:rsidRPr="00A409D6">
              <w:rPr>
                <w:rFonts w:ascii="Times New Roman" w:hAnsi="Times New Roman" w:cs="Times New Roman"/>
                <w:noProof/>
                <w:webHidden/>
                <w:sz w:val="24"/>
                <w:szCs w:val="24"/>
              </w:rPr>
              <w:fldChar w:fldCharType="end"/>
            </w:r>
          </w:hyperlink>
        </w:p>
        <w:p w14:paraId="346823C4" w14:textId="77777777" w:rsidR="00A409D6" w:rsidRPr="00A409D6" w:rsidRDefault="00A409D6" w:rsidP="00A409D6">
          <w:pPr>
            <w:pStyle w:val="TOC1"/>
            <w:tabs>
              <w:tab w:val="left" w:pos="440"/>
              <w:tab w:val="right" w:leader="dot" w:pos="9350"/>
            </w:tabs>
            <w:spacing w:line="360" w:lineRule="auto"/>
            <w:jc w:val="both"/>
            <w:rPr>
              <w:rFonts w:ascii="Times New Roman" w:hAnsi="Times New Roman" w:cs="Times New Roman"/>
              <w:noProof/>
              <w:sz w:val="24"/>
              <w:szCs w:val="24"/>
            </w:rPr>
          </w:pPr>
          <w:hyperlink w:anchor="_Toc181176804" w:history="1">
            <w:r w:rsidRPr="00A409D6">
              <w:rPr>
                <w:rStyle w:val="Hyperlink"/>
                <w:rFonts w:ascii="Times New Roman" w:hAnsi="Times New Roman" w:cs="Times New Roman"/>
                <w:noProof/>
                <w:sz w:val="24"/>
                <w:szCs w:val="24"/>
              </w:rPr>
              <w:t>4.</w:t>
            </w:r>
            <w:r w:rsidRPr="00A409D6">
              <w:rPr>
                <w:rFonts w:ascii="Times New Roman" w:hAnsi="Times New Roman" w:cs="Times New Roman"/>
                <w:noProof/>
                <w:sz w:val="24"/>
                <w:szCs w:val="24"/>
              </w:rPr>
              <w:tab/>
            </w:r>
            <w:r w:rsidRPr="00A409D6">
              <w:rPr>
                <w:rStyle w:val="Hyperlink"/>
                <w:rFonts w:ascii="Times New Roman" w:hAnsi="Times New Roman" w:cs="Times New Roman"/>
                <w:noProof/>
                <w:sz w:val="24"/>
                <w:szCs w:val="24"/>
              </w:rPr>
              <w:t>Future Strategic Pathways</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_Toc181176804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7</w:t>
            </w:r>
            <w:r w:rsidRPr="00A409D6">
              <w:rPr>
                <w:rFonts w:ascii="Times New Roman" w:hAnsi="Times New Roman" w:cs="Times New Roman"/>
                <w:noProof/>
                <w:webHidden/>
                <w:sz w:val="24"/>
                <w:szCs w:val="24"/>
              </w:rPr>
              <w:fldChar w:fldCharType="end"/>
            </w:r>
          </w:hyperlink>
        </w:p>
        <w:p w14:paraId="1A30E1A9" w14:textId="77777777" w:rsidR="00A409D6" w:rsidRPr="00A409D6" w:rsidRDefault="00A409D6" w:rsidP="00A409D6">
          <w:pPr>
            <w:pStyle w:val="TOC2"/>
            <w:tabs>
              <w:tab w:val="right" w:leader="dot" w:pos="9350"/>
            </w:tabs>
            <w:spacing w:line="360" w:lineRule="auto"/>
            <w:jc w:val="both"/>
            <w:rPr>
              <w:rFonts w:ascii="Times New Roman" w:hAnsi="Times New Roman" w:cs="Times New Roman"/>
              <w:noProof/>
              <w:sz w:val="24"/>
              <w:szCs w:val="24"/>
            </w:rPr>
          </w:pPr>
          <w:hyperlink w:anchor="_Toc181176805" w:history="1">
            <w:r w:rsidRPr="00A409D6">
              <w:rPr>
                <w:rStyle w:val="Hyperlink"/>
                <w:rFonts w:ascii="Times New Roman" w:hAnsi="Times New Roman" w:cs="Times New Roman"/>
                <w:noProof/>
                <w:sz w:val="24"/>
                <w:szCs w:val="24"/>
              </w:rPr>
              <w:t>4.1 Strategic Goals</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_Toc181176805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7</w:t>
            </w:r>
            <w:r w:rsidRPr="00A409D6">
              <w:rPr>
                <w:rFonts w:ascii="Times New Roman" w:hAnsi="Times New Roman" w:cs="Times New Roman"/>
                <w:noProof/>
                <w:webHidden/>
                <w:sz w:val="24"/>
                <w:szCs w:val="24"/>
              </w:rPr>
              <w:fldChar w:fldCharType="end"/>
            </w:r>
          </w:hyperlink>
        </w:p>
        <w:p w14:paraId="604DC07F" w14:textId="77777777" w:rsidR="00A409D6" w:rsidRPr="00A409D6" w:rsidRDefault="00A409D6" w:rsidP="00A409D6">
          <w:pPr>
            <w:pStyle w:val="TOC2"/>
            <w:tabs>
              <w:tab w:val="right" w:leader="dot" w:pos="9350"/>
            </w:tabs>
            <w:spacing w:line="360" w:lineRule="auto"/>
            <w:jc w:val="both"/>
            <w:rPr>
              <w:rFonts w:ascii="Times New Roman" w:hAnsi="Times New Roman" w:cs="Times New Roman"/>
              <w:noProof/>
              <w:sz w:val="24"/>
              <w:szCs w:val="24"/>
            </w:rPr>
          </w:pPr>
          <w:hyperlink w:anchor="_Toc181176806" w:history="1">
            <w:r w:rsidRPr="00A409D6">
              <w:rPr>
                <w:rStyle w:val="Hyperlink"/>
                <w:rFonts w:ascii="Times New Roman" w:hAnsi="Times New Roman" w:cs="Times New Roman"/>
                <w:noProof/>
                <w:sz w:val="24"/>
                <w:szCs w:val="24"/>
              </w:rPr>
              <w:t>4.2 Approaches to Achieve Long-Term Objectives</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_Toc181176806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7</w:t>
            </w:r>
            <w:r w:rsidRPr="00A409D6">
              <w:rPr>
                <w:rFonts w:ascii="Times New Roman" w:hAnsi="Times New Roman" w:cs="Times New Roman"/>
                <w:noProof/>
                <w:webHidden/>
                <w:sz w:val="24"/>
                <w:szCs w:val="24"/>
              </w:rPr>
              <w:fldChar w:fldCharType="end"/>
            </w:r>
          </w:hyperlink>
        </w:p>
        <w:p w14:paraId="21DEB981" w14:textId="77777777" w:rsidR="00A409D6" w:rsidRPr="00A409D6" w:rsidRDefault="00A409D6" w:rsidP="00A409D6">
          <w:pPr>
            <w:pStyle w:val="TOC1"/>
            <w:tabs>
              <w:tab w:val="left" w:pos="440"/>
              <w:tab w:val="right" w:leader="dot" w:pos="9350"/>
            </w:tabs>
            <w:spacing w:line="360" w:lineRule="auto"/>
            <w:jc w:val="both"/>
            <w:rPr>
              <w:rFonts w:ascii="Times New Roman" w:hAnsi="Times New Roman" w:cs="Times New Roman"/>
              <w:noProof/>
              <w:sz w:val="24"/>
              <w:szCs w:val="24"/>
            </w:rPr>
          </w:pPr>
          <w:hyperlink w:anchor="_Toc181176807" w:history="1">
            <w:r w:rsidRPr="00A409D6">
              <w:rPr>
                <w:rStyle w:val="Hyperlink"/>
                <w:rFonts w:ascii="Times New Roman" w:hAnsi="Times New Roman" w:cs="Times New Roman"/>
                <w:noProof/>
                <w:sz w:val="24"/>
                <w:szCs w:val="24"/>
              </w:rPr>
              <w:t>5.</w:t>
            </w:r>
            <w:r w:rsidRPr="00A409D6">
              <w:rPr>
                <w:rFonts w:ascii="Times New Roman" w:hAnsi="Times New Roman" w:cs="Times New Roman"/>
                <w:noProof/>
                <w:sz w:val="24"/>
                <w:szCs w:val="24"/>
              </w:rPr>
              <w:tab/>
            </w:r>
            <w:r w:rsidRPr="00A409D6">
              <w:rPr>
                <w:rStyle w:val="Hyperlink"/>
                <w:rFonts w:ascii="Times New Roman" w:hAnsi="Times New Roman" w:cs="Times New Roman"/>
                <w:noProof/>
                <w:sz w:val="24"/>
                <w:szCs w:val="24"/>
              </w:rPr>
              <w:t>Actionable Recommendations for Improvement</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_Toc181176807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8</w:t>
            </w:r>
            <w:r w:rsidRPr="00A409D6">
              <w:rPr>
                <w:rFonts w:ascii="Times New Roman" w:hAnsi="Times New Roman" w:cs="Times New Roman"/>
                <w:noProof/>
                <w:webHidden/>
                <w:sz w:val="24"/>
                <w:szCs w:val="24"/>
              </w:rPr>
              <w:fldChar w:fldCharType="end"/>
            </w:r>
          </w:hyperlink>
        </w:p>
        <w:p w14:paraId="787F5CE1" w14:textId="77777777" w:rsidR="00A409D6" w:rsidRPr="00A409D6" w:rsidRDefault="00A409D6" w:rsidP="00A409D6">
          <w:pPr>
            <w:pStyle w:val="TOC1"/>
            <w:tabs>
              <w:tab w:val="left" w:pos="440"/>
              <w:tab w:val="right" w:leader="dot" w:pos="9350"/>
            </w:tabs>
            <w:spacing w:line="360" w:lineRule="auto"/>
            <w:jc w:val="both"/>
            <w:rPr>
              <w:rFonts w:ascii="Times New Roman" w:hAnsi="Times New Roman" w:cs="Times New Roman"/>
              <w:noProof/>
              <w:sz w:val="24"/>
              <w:szCs w:val="24"/>
            </w:rPr>
          </w:pPr>
          <w:hyperlink w:anchor="_Toc181176808" w:history="1">
            <w:r w:rsidRPr="00A409D6">
              <w:rPr>
                <w:rStyle w:val="Hyperlink"/>
                <w:rFonts w:ascii="Times New Roman" w:hAnsi="Times New Roman" w:cs="Times New Roman"/>
                <w:noProof/>
                <w:sz w:val="24"/>
                <w:szCs w:val="24"/>
              </w:rPr>
              <w:t>6.</w:t>
            </w:r>
            <w:r w:rsidRPr="00A409D6">
              <w:rPr>
                <w:rFonts w:ascii="Times New Roman" w:hAnsi="Times New Roman" w:cs="Times New Roman"/>
                <w:noProof/>
                <w:sz w:val="24"/>
                <w:szCs w:val="24"/>
              </w:rPr>
              <w:tab/>
            </w:r>
            <w:r w:rsidRPr="00A409D6">
              <w:rPr>
                <w:rStyle w:val="Hyperlink"/>
                <w:rFonts w:ascii="Times New Roman" w:hAnsi="Times New Roman" w:cs="Times New Roman"/>
                <w:noProof/>
                <w:sz w:val="24"/>
                <w:szCs w:val="24"/>
              </w:rPr>
              <w:t>Conclusion</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_Toc181176808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8</w:t>
            </w:r>
            <w:r w:rsidRPr="00A409D6">
              <w:rPr>
                <w:rFonts w:ascii="Times New Roman" w:hAnsi="Times New Roman" w:cs="Times New Roman"/>
                <w:noProof/>
                <w:webHidden/>
                <w:sz w:val="24"/>
                <w:szCs w:val="24"/>
              </w:rPr>
              <w:fldChar w:fldCharType="end"/>
            </w:r>
          </w:hyperlink>
        </w:p>
        <w:p w14:paraId="491B2DD5" w14:textId="77777777" w:rsidR="00A409D6" w:rsidRDefault="00A409D6" w:rsidP="00A409D6">
          <w:pPr>
            <w:pStyle w:val="TOC1"/>
            <w:tabs>
              <w:tab w:val="left" w:pos="440"/>
              <w:tab w:val="right" w:leader="dot" w:pos="9350"/>
            </w:tabs>
            <w:spacing w:line="360" w:lineRule="auto"/>
            <w:jc w:val="both"/>
            <w:rPr>
              <w:noProof/>
            </w:rPr>
          </w:pPr>
          <w:hyperlink w:anchor="_Toc181176809" w:history="1">
            <w:r w:rsidRPr="00A409D6">
              <w:rPr>
                <w:rStyle w:val="Hyperlink"/>
                <w:rFonts w:ascii="Times New Roman" w:hAnsi="Times New Roman" w:cs="Times New Roman"/>
                <w:noProof/>
                <w:sz w:val="24"/>
                <w:szCs w:val="24"/>
              </w:rPr>
              <w:t>7.</w:t>
            </w:r>
            <w:r w:rsidRPr="00A409D6">
              <w:rPr>
                <w:rFonts w:ascii="Times New Roman" w:hAnsi="Times New Roman" w:cs="Times New Roman"/>
                <w:noProof/>
                <w:sz w:val="24"/>
                <w:szCs w:val="24"/>
              </w:rPr>
              <w:tab/>
            </w:r>
            <w:r w:rsidRPr="00A409D6">
              <w:rPr>
                <w:rStyle w:val="Hyperlink"/>
                <w:rFonts w:ascii="Times New Roman" w:hAnsi="Times New Roman" w:cs="Times New Roman"/>
                <w:noProof/>
                <w:sz w:val="24"/>
                <w:szCs w:val="24"/>
              </w:rPr>
              <w:t>References</w:t>
            </w:r>
            <w:r w:rsidRPr="00A409D6">
              <w:rPr>
                <w:rFonts w:ascii="Times New Roman" w:hAnsi="Times New Roman" w:cs="Times New Roman"/>
                <w:noProof/>
                <w:webHidden/>
                <w:sz w:val="24"/>
                <w:szCs w:val="24"/>
              </w:rPr>
              <w:tab/>
            </w:r>
            <w:r w:rsidRPr="00A409D6">
              <w:rPr>
                <w:rFonts w:ascii="Times New Roman" w:hAnsi="Times New Roman" w:cs="Times New Roman"/>
                <w:noProof/>
                <w:webHidden/>
                <w:sz w:val="24"/>
                <w:szCs w:val="24"/>
              </w:rPr>
              <w:fldChar w:fldCharType="begin"/>
            </w:r>
            <w:r w:rsidRPr="00A409D6">
              <w:rPr>
                <w:rFonts w:ascii="Times New Roman" w:hAnsi="Times New Roman" w:cs="Times New Roman"/>
                <w:noProof/>
                <w:webHidden/>
                <w:sz w:val="24"/>
                <w:szCs w:val="24"/>
              </w:rPr>
              <w:instrText xml:space="preserve"> PAGEREF _Toc181176809 \h </w:instrText>
            </w:r>
            <w:r w:rsidRPr="00A409D6">
              <w:rPr>
                <w:rFonts w:ascii="Times New Roman" w:hAnsi="Times New Roman" w:cs="Times New Roman"/>
                <w:noProof/>
                <w:webHidden/>
                <w:sz w:val="24"/>
                <w:szCs w:val="24"/>
              </w:rPr>
            </w:r>
            <w:r w:rsidRPr="00A409D6">
              <w:rPr>
                <w:rFonts w:ascii="Times New Roman" w:hAnsi="Times New Roman" w:cs="Times New Roman"/>
                <w:noProof/>
                <w:webHidden/>
                <w:sz w:val="24"/>
                <w:szCs w:val="24"/>
              </w:rPr>
              <w:fldChar w:fldCharType="separate"/>
            </w:r>
            <w:r w:rsidRPr="00A409D6">
              <w:rPr>
                <w:rFonts w:ascii="Times New Roman" w:hAnsi="Times New Roman" w:cs="Times New Roman"/>
                <w:noProof/>
                <w:webHidden/>
                <w:sz w:val="24"/>
                <w:szCs w:val="24"/>
              </w:rPr>
              <w:t>9</w:t>
            </w:r>
            <w:r w:rsidRPr="00A409D6">
              <w:rPr>
                <w:rFonts w:ascii="Times New Roman" w:hAnsi="Times New Roman" w:cs="Times New Roman"/>
                <w:noProof/>
                <w:webHidden/>
                <w:sz w:val="24"/>
                <w:szCs w:val="24"/>
              </w:rPr>
              <w:fldChar w:fldCharType="end"/>
            </w:r>
          </w:hyperlink>
        </w:p>
        <w:p w14:paraId="32BA153A" w14:textId="77777777" w:rsidR="00A409D6" w:rsidRDefault="00A409D6">
          <w:r>
            <w:rPr>
              <w:b/>
              <w:bCs/>
              <w:noProof/>
            </w:rPr>
            <w:fldChar w:fldCharType="end"/>
          </w:r>
        </w:p>
      </w:sdtContent>
    </w:sdt>
    <w:p w14:paraId="27CD2B89" w14:textId="77777777" w:rsidR="00336006" w:rsidRPr="00A409D6" w:rsidRDefault="00336006" w:rsidP="00A409D6">
      <w:pPr>
        <w:spacing w:line="360" w:lineRule="auto"/>
        <w:jc w:val="both"/>
        <w:rPr>
          <w:rFonts w:ascii="Times New Roman" w:hAnsi="Times New Roman" w:cs="Times New Roman"/>
          <w:b/>
          <w:sz w:val="24"/>
          <w:szCs w:val="24"/>
        </w:rPr>
      </w:pPr>
    </w:p>
    <w:p w14:paraId="050BFBF8" w14:textId="77777777" w:rsidR="00336006" w:rsidRPr="00A409D6" w:rsidRDefault="00336006" w:rsidP="00A409D6">
      <w:pPr>
        <w:spacing w:line="360" w:lineRule="auto"/>
        <w:jc w:val="both"/>
        <w:rPr>
          <w:rFonts w:ascii="Times New Roman" w:hAnsi="Times New Roman" w:cs="Times New Roman"/>
          <w:b/>
          <w:sz w:val="24"/>
          <w:szCs w:val="24"/>
        </w:rPr>
      </w:pPr>
    </w:p>
    <w:p w14:paraId="37CDFA5D" w14:textId="77777777" w:rsidR="00336006" w:rsidRPr="00A409D6" w:rsidRDefault="00336006" w:rsidP="00A409D6">
      <w:pPr>
        <w:spacing w:line="360" w:lineRule="auto"/>
        <w:jc w:val="both"/>
        <w:rPr>
          <w:rFonts w:ascii="Times New Roman" w:hAnsi="Times New Roman" w:cs="Times New Roman"/>
          <w:b/>
          <w:sz w:val="24"/>
          <w:szCs w:val="24"/>
        </w:rPr>
      </w:pPr>
    </w:p>
    <w:p w14:paraId="740A8E22" w14:textId="77777777" w:rsidR="00336006" w:rsidRPr="00A409D6" w:rsidRDefault="00336006" w:rsidP="00A409D6">
      <w:pPr>
        <w:spacing w:line="360" w:lineRule="auto"/>
        <w:jc w:val="both"/>
        <w:rPr>
          <w:rFonts w:ascii="Times New Roman" w:hAnsi="Times New Roman" w:cs="Times New Roman"/>
          <w:b/>
          <w:sz w:val="24"/>
          <w:szCs w:val="24"/>
        </w:rPr>
      </w:pPr>
    </w:p>
    <w:p w14:paraId="53FBB213" w14:textId="77777777" w:rsidR="00336006" w:rsidRPr="00A409D6" w:rsidRDefault="00336006" w:rsidP="00A409D6">
      <w:pPr>
        <w:spacing w:line="360" w:lineRule="auto"/>
        <w:jc w:val="both"/>
        <w:rPr>
          <w:rFonts w:ascii="Times New Roman" w:hAnsi="Times New Roman" w:cs="Times New Roman"/>
          <w:b/>
          <w:sz w:val="24"/>
          <w:szCs w:val="24"/>
        </w:rPr>
      </w:pPr>
    </w:p>
    <w:p w14:paraId="79EB6953" w14:textId="77777777" w:rsidR="00336006" w:rsidRPr="00A409D6" w:rsidRDefault="00336006" w:rsidP="00A409D6">
      <w:pPr>
        <w:pStyle w:val="Heading1"/>
        <w:numPr>
          <w:ilvl w:val="0"/>
          <w:numId w:val="2"/>
        </w:numPr>
        <w:spacing w:line="360" w:lineRule="auto"/>
        <w:jc w:val="both"/>
        <w:rPr>
          <w:rFonts w:cs="Times New Roman"/>
          <w:szCs w:val="24"/>
        </w:rPr>
      </w:pPr>
      <w:bookmarkStart w:id="1" w:name="_Toc181176795"/>
      <w:r w:rsidRPr="00A409D6">
        <w:rPr>
          <w:rFonts w:cs="Times New Roman"/>
          <w:szCs w:val="24"/>
        </w:rPr>
        <w:lastRenderedPageBreak/>
        <w:t>Introduction</w:t>
      </w:r>
      <w:bookmarkEnd w:id="1"/>
      <w:r w:rsidRPr="00A409D6">
        <w:rPr>
          <w:rFonts w:cs="Times New Roman"/>
          <w:szCs w:val="24"/>
        </w:rPr>
        <w:t xml:space="preserve">  </w:t>
      </w:r>
    </w:p>
    <w:p w14:paraId="5734A0F8" w14:textId="77777777" w:rsidR="00336006" w:rsidRPr="00A409D6" w:rsidRDefault="00215025" w:rsidP="00A409D6">
      <w:pPr>
        <w:spacing w:line="360" w:lineRule="auto"/>
        <w:jc w:val="both"/>
        <w:rPr>
          <w:rFonts w:ascii="Times New Roman" w:hAnsi="Times New Roman" w:cs="Times New Roman"/>
          <w:sz w:val="24"/>
          <w:szCs w:val="24"/>
        </w:rPr>
      </w:pPr>
      <w:r w:rsidRPr="00A409D6">
        <w:rPr>
          <w:rFonts w:ascii="Times New Roman" w:hAnsi="Times New Roman" w:cs="Times New Roman"/>
          <w:sz w:val="24"/>
          <w:szCs w:val="24"/>
        </w:rPr>
        <w:t>The Hyatt Hotel</w:t>
      </w:r>
      <w:r w:rsidR="0014432E" w:rsidRPr="00A409D6">
        <w:rPr>
          <w:rFonts w:ascii="Times New Roman" w:hAnsi="Times New Roman" w:cs="Times New Roman"/>
          <w:sz w:val="24"/>
          <w:szCs w:val="24"/>
        </w:rPr>
        <w:t>s</w:t>
      </w:r>
      <w:r w:rsidRPr="00A409D6">
        <w:rPr>
          <w:rFonts w:ascii="Times New Roman" w:hAnsi="Times New Roman" w:cs="Times New Roman"/>
          <w:sz w:val="24"/>
          <w:szCs w:val="24"/>
        </w:rPr>
        <w:t xml:space="preserve"> Corporation is a leading global hospitality brand that is known for its commitment to the luxurious experiences of the guests. The Hyatt operates numerous brands catering to different segments from high-end to lifestyle. The aim core of this report is to analyze </w:t>
      </w:r>
      <w:r w:rsidR="0014432E" w:rsidRPr="00A409D6">
        <w:rPr>
          <w:rFonts w:ascii="Times New Roman" w:hAnsi="Times New Roman" w:cs="Times New Roman"/>
          <w:sz w:val="24"/>
          <w:szCs w:val="24"/>
        </w:rPr>
        <w:t xml:space="preserve">the framework of Hyatt’s organizational, cultural values, morality, and strategic goals that are offering </w:t>
      </w:r>
      <w:r w:rsidR="003F762C" w:rsidRPr="00A409D6">
        <w:rPr>
          <w:rFonts w:ascii="Times New Roman" w:hAnsi="Times New Roman" w:cs="Times New Roman"/>
          <w:sz w:val="24"/>
          <w:szCs w:val="24"/>
        </w:rPr>
        <w:t>recommendations</w:t>
      </w:r>
      <w:r w:rsidR="0014432E" w:rsidRPr="00A409D6">
        <w:rPr>
          <w:rFonts w:ascii="Times New Roman" w:hAnsi="Times New Roman" w:cs="Times New Roman"/>
          <w:sz w:val="24"/>
          <w:szCs w:val="24"/>
        </w:rPr>
        <w:t xml:space="preserve"> for the impro</w:t>
      </w:r>
      <w:r w:rsidR="00320E83">
        <w:rPr>
          <w:rFonts w:ascii="Times New Roman" w:hAnsi="Times New Roman" w:cs="Times New Roman"/>
          <w:sz w:val="24"/>
          <w:szCs w:val="24"/>
        </w:rPr>
        <w:t xml:space="preserve">vement of its competitive edge </w:t>
      </w:r>
      <w:r w:rsidR="00320E83" w:rsidRPr="00320E83">
        <w:rPr>
          <w:rFonts w:ascii="Times New Roman" w:hAnsi="Times New Roman" w:cs="Times New Roman"/>
          <w:sz w:val="24"/>
          <w:szCs w:val="24"/>
        </w:rPr>
        <w:t>(Hyatt.com, 2024)</w:t>
      </w:r>
      <w:r w:rsidR="00320E83">
        <w:rPr>
          <w:rFonts w:ascii="Times New Roman" w:hAnsi="Times New Roman" w:cs="Times New Roman"/>
          <w:sz w:val="24"/>
          <w:szCs w:val="24"/>
        </w:rPr>
        <w:t>.</w:t>
      </w:r>
      <w:r w:rsidR="00EE413F">
        <w:rPr>
          <w:rFonts w:ascii="Times New Roman" w:hAnsi="Times New Roman" w:cs="Times New Roman"/>
          <w:sz w:val="24"/>
          <w:szCs w:val="24"/>
        </w:rPr>
        <w:t xml:space="preserve"> </w:t>
      </w:r>
      <w:r w:rsidR="0014432E" w:rsidRPr="00A409D6">
        <w:rPr>
          <w:rFonts w:ascii="Times New Roman" w:hAnsi="Times New Roman" w:cs="Times New Roman"/>
          <w:sz w:val="24"/>
          <w:szCs w:val="24"/>
        </w:rPr>
        <w:t xml:space="preserve">The mission of the Hyatt Hotels Corporation </w:t>
      </w:r>
      <w:r w:rsidR="003F762C" w:rsidRPr="00A409D6">
        <w:rPr>
          <w:rFonts w:ascii="Times New Roman" w:hAnsi="Times New Roman" w:cs="Times New Roman"/>
          <w:sz w:val="24"/>
          <w:szCs w:val="24"/>
        </w:rPr>
        <w:t>is to offer authentic hospitality by providing the best services for the people. The vision of the hotel is to provide the capability and aptitude to achieve long-term success to support the hospitality supplier.</w:t>
      </w:r>
    </w:p>
    <w:p w14:paraId="191021D6" w14:textId="77777777" w:rsidR="00336006" w:rsidRPr="00A409D6" w:rsidRDefault="003F762C" w:rsidP="00A409D6">
      <w:pPr>
        <w:pStyle w:val="Heading1"/>
        <w:numPr>
          <w:ilvl w:val="0"/>
          <w:numId w:val="2"/>
        </w:numPr>
        <w:spacing w:line="360" w:lineRule="auto"/>
        <w:jc w:val="both"/>
        <w:rPr>
          <w:rFonts w:cs="Times New Roman"/>
          <w:szCs w:val="24"/>
        </w:rPr>
      </w:pPr>
      <w:bookmarkStart w:id="2" w:name="_Toc181176796"/>
      <w:r w:rsidRPr="00A409D6">
        <w:rPr>
          <w:rFonts w:cs="Times New Roman"/>
          <w:szCs w:val="24"/>
        </w:rPr>
        <w:t>Examining Organizational Structure, Culture, and Goals</w:t>
      </w:r>
      <w:bookmarkEnd w:id="2"/>
    </w:p>
    <w:p w14:paraId="1AEEDD1F" w14:textId="77777777" w:rsidR="003F762C" w:rsidRPr="00A409D6" w:rsidRDefault="00A14845" w:rsidP="00A409D6">
      <w:pPr>
        <w:pStyle w:val="Heading2"/>
        <w:spacing w:line="360" w:lineRule="auto"/>
        <w:jc w:val="both"/>
        <w:rPr>
          <w:rFonts w:cs="Times New Roman"/>
          <w:b/>
          <w:szCs w:val="24"/>
        </w:rPr>
      </w:pPr>
      <w:bookmarkStart w:id="3" w:name="_Toc181176797"/>
      <w:r w:rsidRPr="00A409D6">
        <w:rPr>
          <w:rFonts w:cs="Times New Roman"/>
          <w:b/>
          <w:szCs w:val="24"/>
        </w:rPr>
        <w:t xml:space="preserve">2.1 </w:t>
      </w:r>
      <w:r w:rsidR="003F762C" w:rsidRPr="00A409D6">
        <w:rPr>
          <w:rFonts w:cs="Times New Roman"/>
          <w:b/>
          <w:szCs w:val="24"/>
        </w:rPr>
        <w:t>Overview of Structure</w:t>
      </w:r>
      <w:bookmarkEnd w:id="3"/>
    </w:p>
    <w:p w14:paraId="58A5A196" w14:textId="77777777" w:rsidR="00D91085" w:rsidRDefault="003F762C" w:rsidP="00A409D6">
      <w:pPr>
        <w:spacing w:line="360" w:lineRule="auto"/>
        <w:jc w:val="both"/>
        <w:rPr>
          <w:rFonts w:ascii="Times New Roman" w:hAnsi="Times New Roman" w:cs="Times New Roman"/>
          <w:sz w:val="24"/>
          <w:szCs w:val="24"/>
        </w:rPr>
      </w:pPr>
      <w:r w:rsidRPr="00A409D6">
        <w:rPr>
          <w:rFonts w:ascii="Times New Roman" w:hAnsi="Times New Roman" w:cs="Times New Roman"/>
          <w:sz w:val="24"/>
          <w:szCs w:val="24"/>
        </w:rPr>
        <w:t>The Hyatt Hotels employs a medium organizational structure that supports the expansive global footprint and diverse brand portfolio</w:t>
      </w:r>
      <w:r w:rsidR="00D176CF">
        <w:rPr>
          <w:rFonts w:ascii="Times New Roman" w:hAnsi="Times New Roman" w:cs="Times New Roman"/>
          <w:sz w:val="24"/>
          <w:szCs w:val="24"/>
        </w:rPr>
        <w:t xml:space="preserve"> (</w:t>
      </w:r>
      <w:r w:rsidR="00D176CF" w:rsidRPr="00937C7B">
        <w:rPr>
          <w:rFonts w:ascii="Times New Roman" w:hAnsi="Times New Roman" w:cs="Times New Roman"/>
          <w:sz w:val="24"/>
          <w:szCs w:val="24"/>
        </w:rPr>
        <w:t>Marin-</w:t>
      </w:r>
      <w:proofErr w:type="spellStart"/>
      <w:r w:rsidR="00D176CF" w:rsidRPr="00937C7B">
        <w:rPr>
          <w:rFonts w:ascii="Times New Roman" w:hAnsi="Times New Roman" w:cs="Times New Roman"/>
          <w:sz w:val="24"/>
          <w:szCs w:val="24"/>
        </w:rPr>
        <w:t>Pantelescu</w:t>
      </w:r>
      <w:proofErr w:type="spellEnd"/>
      <w:r w:rsidR="00D176CF">
        <w:rPr>
          <w:rFonts w:ascii="Times New Roman" w:hAnsi="Times New Roman" w:cs="Times New Roman"/>
          <w:sz w:val="24"/>
          <w:szCs w:val="24"/>
        </w:rPr>
        <w:t>, 2021)</w:t>
      </w:r>
      <w:r w:rsidRPr="00A409D6">
        <w:rPr>
          <w:rFonts w:ascii="Times New Roman" w:hAnsi="Times New Roman" w:cs="Times New Roman"/>
          <w:sz w:val="24"/>
          <w:szCs w:val="24"/>
        </w:rPr>
        <w:t xml:space="preserve">. The structure blends the geographical divisions with the </w:t>
      </w:r>
      <w:r w:rsidR="003E4397" w:rsidRPr="00A409D6">
        <w:rPr>
          <w:rFonts w:ascii="Times New Roman" w:hAnsi="Times New Roman" w:cs="Times New Roman"/>
          <w:sz w:val="24"/>
          <w:szCs w:val="24"/>
        </w:rPr>
        <w:t>brand-specific</w:t>
      </w:r>
      <w:r w:rsidRPr="00A409D6">
        <w:rPr>
          <w:rFonts w:ascii="Times New Roman" w:hAnsi="Times New Roman" w:cs="Times New Roman"/>
          <w:sz w:val="24"/>
          <w:szCs w:val="24"/>
        </w:rPr>
        <w:t xml:space="preserve"> segments that </w:t>
      </w:r>
      <w:r w:rsidR="003E4397" w:rsidRPr="00A409D6">
        <w:rPr>
          <w:rFonts w:ascii="Times New Roman" w:hAnsi="Times New Roman" w:cs="Times New Roman"/>
          <w:sz w:val="24"/>
          <w:szCs w:val="24"/>
        </w:rPr>
        <w:t>allow</w:t>
      </w:r>
      <w:r w:rsidRPr="00A409D6">
        <w:rPr>
          <w:rFonts w:ascii="Times New Roman" w:hAnsi="Times New Roman" w:cs="Times New Roman"/>
          <w:sz w:val="24"/>
          <w:szCs w:val="24"/>
        </w:rPr>
        <w:t xml:space="preserve"> each area a level </w:t>
      </w:r>
      <w:r w:rsidR="003E4397" w:rsidRPr="00A409D6">
        <w:rPr>
          <w:rFonts w:ascii="Times New Roman" w:hAnsi="Times New Roman" w:cs="Times New Roman"/>
          <w:sz w:val="24"/>
          <w:szCs w:val="24"/>
        </w:rPr>
        <w:t>of</w:t>
      </w:r>
      <w:r w:rsidRPr="00A409D6">
        <w:rPr>
          <w:rFonts w:ascii="Times New Roman" w:hAnsi="Times New Roman" w:cs="Times New Roman"/>
          <w:sz w:val="24"/>
          <w:szCs w:val="24"/>
        </w:rPr>
        <w:t xml:space="preserve"> operational flexibility while </w:t>
      </w:r>
      <w:r w:rsidR="003E4397" w:rsidRPr="00A409D6">
        <w:rPr>
          <w:rFonts w:ascii="Times New Roman" w:hAnsi="Times New Roman" w:cs="Times New Roman"/>
          <w:sz w:val="24"/>
          <w:szCs w:val="24"/>
        </w:rPr>
        <w:t>maintaining oversight. For instance, the regional divisions manage local operations and the brand managers are making sure that each hotel aligns with Hyatt’s quality and standards of the brand</w:t>
      </w:r>
      <w:r w:rsidR="00D91085">
        <w:rPr>
          <w:rFonts w:ascii="Times New Roman" w:hAnsi="Times New Roman" w:cs="Times New Roman"/>
          <w:sz w:val="24"/>
          <w:szCs w:val="24"/>
        </w:rPr>
        <w:t xml:space="preserve"> (Zheng et al., 2024). T</w:t>
      </w:r>
      <w:r w:rsidR="003E4397" w:rsidRPr="00A409D6">
        <w:rPr>
          <w:rFonts w:ascii="Times New Roman" w:hAnsi="Times New Roman" w:cs="Times New Roman"/>
          <w:sz w:val="24"/>
          <w:szCs w:val="24"/>
        </w:rPr>
        <w:t xml:space="preserve">he method that allows Hyatt to meet the demands of the local market. Preserving a unified corporate identity may also require sustainability coordination across the departments. </w:t>
      </w:r>
    </w:p>
    <w:p w14:paraId="6534E197" w14:textId="77777777" w:rsidR="003F762C" w:rsidRPr="00A409D6" w:rsidRDefault="00DD2167" w:rsidP="00A409D6">
      <w:pPr>
        <w:spacing w:line="360" w:lineRule="auto"/>
        <w:jc w:val="both"/>
        <w:rPr>
          <w:rFonts w:ascii="Times New Roman" w:hAnsi="Times New Roman" w:cs="Times New Roman"/>
          <w:sz w:val="24"/>
          <w:szCs w:val="24"/>
        </w:rPr>
      </w:pPr>
      <w:r w:rsidRPr="00A409D6">
        <w:rPr>
          <w:rFonts w:ascii="Times New Roman" w:hAnsi="Times New Roman" w:cs="Times New Roman"/>
          <w:sz w:val="24"/>
          <w:szCs w:val="24"/>
        </w:rPr>
        <w:t>The hotel that is contributes to the local organizations in the communications where it operates and contributes to the causes of social programs for underserved populations. The community fosters a positive relationship with the local stakeholders and aligns with the Hyatt with an increasing demand for the business to demonstrate social responsibility</w:t>
      </w:r>
      <w:r w:rsidR="00D91085">
        <w:rPr>
          <w:rFonts w:ascii="Times New Roman" w:hAnsi="Times New Roman" w:cs="Times New Roman"/>
          <w:sz w:val="24"/>
          <w:szCs w:val="24"/>
        </w:rPr>
        <w:t xml:space="preserve"> (</w:t>
      </w:r>
      <w:proofErr w:type="spellStart"/>
      <w:r w:rsidR="00D91085">
        <w:rPr>
          <w:rFonts w:ascii="Times New Roman" w:hAnsi="Times New Roman" w:cs="Times New Roman"/>
          <w:sz w:val="24"/>
          <w:szCs w:val="24"/>
        </w:rPr>
        <w:t>Urefe</w:t>
      </w:r>
      <w:proofErr w:type="spellEnd"/>
      <w:r w:rsidR="00D91085">
        <w:rPr>
          <w:rFonts w:ascii="Times New Roman" w:hAnsi="Times New Roman" w:cs="Times New Roman"/>
          <w:sz w:val="24"/>
          <w:szCs w:val="24"/>
        </w:rPr>
        <w:t xml:space="preserve"> et al., 2024).</w:t>
      </w:r>
      <w:r w:rsidRPr="00A409D6">
        <w:rPr>
          <w:rFonts w:ascii="Times New Roman" w:hAnsi="Times New Roman" w:cs="Times New Roman"/>
          <w:sz w:val="24"/>
          <w:szCs w:val="24"/>
        </w:rPr>
        <w:t xml:space="preserve">  The approaches that highpoint importance of the motivators like growth, opportunities, and recognition in enhancing</w:t>
      </w:r>
      <w:r w:rsidR="00D91085">
        <w:rPr>
          <w:rFonts w:ascii="Times New Roman" w:hAnsi="Times New Roman" w:cs="Times New Roman"/>
          <w:sz w:val="24"/>
          <w:szCs w:val="24"/>
        </w:rPr>
        <w:t xml:space="preserve"> job satisfaction and retention. </w:t>
      </w:r>
      <w:r w:rsidR="00FE0F57" w:rsidRPr="00A409D6">
        <w:rPr>
          <w:rFonts w:ascii="Times New Roman" w:hAnsi="Times New Roman" w:cs="Times New Roman"/>
          <w:sz w:val="24"/>
          <w:szCs w:val="24"/>
        </w:rPr>
        <w:t xml:space="preserve">Hyatt’s culture is important for employee engagement but also for the satisfaction of the guests who can perceive the level of service that reflects the hotel’s culture and morality and focuses on empathy and inclusivity that resonates with those looking for authentic and personalized experiences. </w:t>
      </w:r>
    </w:p>
    <w:p w14:paraId="38BF3F7D" w14:textId="77777777" w:rsidR="00A865D6" w:rsidRPr="00A409D6" w:rsidRDefault="00A14845" w:rsidP="00A409D6">
      <w:pPr>
        <w:pStyle w:val="Heading2"/>
        <w:spacing w:line="360" w:lineRule="auto"/>
        <w:jc w:val="both"/>
        <w:rPr>
          <w:rFonts w:cs="Times New Roman"/>
          <w:b/>
          <w:bCs/>
          <w:szCs w:val="24"/>
        </w:rPr>
      </w:pPr>
      <w:bookmarkStart w:id="4" w:name="_Toc181176798"/>
      <w:r w:rsidRPr="00A409D6">
        <w:rPr>
          <w:rFonts w:cs="Times New Roman"/>
          <w:b/>
          <w:szCs w:val="24"/>
        </w:rPr>
        <w:lastRenderedPageBreak/>
        <w:t xml:space="preserve">2.2 </w:t>
      </w:r>
      <w:r w:rsidR="00A865D6" w:rsidRPr="00A409D6">
        <w:rPr>
          <w:rFonts w:cs="Times New Roman"/>
          <w:b/>
          <w:szCs w:val="24"/>
        </w:rPr>
        <w:t>Analysis of Culture</w:t>
      </w:r>
      <w:bookmarkEnd w:id="4"/>
    </w:p>
    <w:p w14:paraId="1BF36BE3" w14:textId="77777777" w:rsidR="00D91085" w:rsidRDefault="00A865D6" w:rsidP="00A409D6">
      <w:pPr>
        <w:spacing w:line="360" w:lineRule="auto"/>
        <w:jc w:val="both"/>
        <w:rPr>
          <w:rFonts w:ascii="Times New Roman" w:hAnsi="Times New Roman" w:cs="Times New Roman"/>
          <w:sz w:val="24"/>
          <w:szCs w:val="24"/>
        </w:rPr>
      </w:pPr>
      <w:r w:rsidRPr="00A409D6">
        <w:rPr>
          <w:rFonts w:ascii="Times New Roman" w:hAnsi="Times New Roman" w:cs="Times New Roman"/>
          <w:sz w:val="24"/>
          <w:szCs w:val="24"/>
        </w:rPr>
        <w:t>The Hyatt’s culture is strongly deep-rooted in the principles of empathy, inclusivity</w:t>
      </w:r>
      <w:r w:rsidR="002156E6" w:rsidRPr="00A409D6">
        <w:rPr>
          <w:rFonts w:ascii="Times New Roman" w:hAnsi="Times New Roman" w:cs="Times New Roman"/>
          <w:sz w:val="24"/>
          <w:szCs w:val="24"/>
        </w:rPr>
        <w:t>,</w:t>
      </w:r>
      <w:r w:rsidRPr="00A409D6">
        <w:rPr>
          <w:rFonts w:ascii="Times New Roman" w:hAnsi="Times New Roman" w:cs="Times New Roman"/>
          <w:sz w:val="24"/>
          <w:szCs w:val="24"/>
        </w:rPr>
        <w:t xml:space="preserve"> and </w:t>
      </w:r>
      <w:r w:rsidR="002156E6" w:rsidRPr="00A409D6">
        <w:rPr>
          <w:rFonts w:ascii="Times New Roman" w:hAnsi="Times New Roman" w:cs="Times New Roman"/>
          <w:sz w:val="24"/>
          <w:szCs w:val="24"/>
        </w:rPr>
        <w:t>community</w:t>
      </w:r>
      <w:r w:rsidRPr="00A409D6">
        <w:rPr>
          <w:rFonts w:ascii="Times New Roman" w:hAnsi="Times New Roman" w:cs="Times New Roman"/>
          <w:sz w:val="24"/>
          <w:szCs w:val="24"/>
        </w:rPr>
        <w:t>. These values a</w:t>
      </w:r>
      <w:r w:rsidR="002156E6" w:rsidRPr="00A409D6">
        <w:rPr>
          <w:rFonts w:ascii="Times New Roman" w:hAnsi="Times New Roman" w:cs="Times New Roman"/>
          <w:sz w:val="24"/>
          <w:szCs w:val="24"/>
        </w:rPr>
        <w:t xml:space="preserve">nd morality can play an important role in the culture of the Hyatt Hotel. The commitment to promoting a supportive and respectful workplace that is driven by the belief of the happy employees and to the policies that led to the employee-oriented. One of the prominent cultures of the Hyatt Hotel is to encompass corporate social responsibility that efforts to extend the environmental, social, and dimensions, including sustainability and community development. The Hyatt's purpose is to implement eco-friendly initiatives and activities across its properties </w:t>
      </w:r>
      <w:r w:rsidR="00EE413F">
        <w:rPr>
          <w:rFonts w:ascii="Times New Roman" w:hAnsi="Times New Roman" w:cs="Times New Roman"/>
          <w:sz w:val="24"/>
          <w:szCs w:val="24"/>
        </w:rPr>
        <w:t xml:space="preserve">to </w:t>
      </w:r>
      <w:r w:rsidR="002156E6" w:rsidRPr="00A409D6">
        <w:rPr>
          <w:rFonts w:ascii="Times New Roman" w:hAnsi="Times New Roman" w:cs="Times New Roman"/>
          <w:sz w:val="24"/>
          <w:szCs w:val="24"/>
        </w:rPr>
        <w:t xml:space="preserve">reduce energy, </w:t>
      </w:r>
      <w:r w:rsidR="00EE413F">
        <w:rPr>
          <w:rFonts w:ascii="Times New Roman" w:hAnsi="Times New Roman" w:cs="Times New Roman"/>
          <w:sz w:val="24"/>
          <w:szCs w:val="24"/>
        </w:rPr>
        <w:t xml:space="preserve">and </w:t>
      </w:r>
      <w:r w:rsidR="002156E6" w:rsidRPr="00A409D6">
        <w:rPr>
          <w:rFonts w:ascii="Times New Roman" w:hAnsi="Times New Roman" w:cs="Times New Roman"/>
          <w:sz w:val="24"/>
          <w:szCs w:val="24"/>
        </w:rPr>
        <w:t>water consumption, and also encourage sustainable sourcing</w:t>
      </w:r>
      <w:r w:rsidR="00EE413F">
        <w:rPr>
          <w:rFonts w:ascii="Times New Roman" w:hAnsi="Times New Roman" w:cs="Times New Roman"/>
          <w:sz w:val="24"/>
          <w:szCs w:val="24"/>
        </w:rPr>
        <w:t>,</w:t>
      </w:r>
      <w:r w:rsidR="00D91085">
        <w:rPr>
          <w:rFonts w:ascii="Times New Roman" w:hAnsi="Times New Roman" w:cs="Times New Roman"/>
          <w:sz w:val="24"/>
          <w:szCs w:val="24"/>
        </w:rPr>
        <w:t xml:space="preserve"> and t</w:t>
      </w:r>
      <w:r w:rsidR="002156E6" w:rsidRPr="00A409D6">
        <w:rPr>
          <w:rFonts w:ascii="Times New Roman" w:hAnsi="Times New Roman" w:cs="Times New Roman"/>
          <w:sz w:val="24"/>
          <w:szCs w:val="24"/>
        </w:rPr>
        <w:t xml:space="preserve">he properties of the Hyatt Hotel that is to </w:t>
      </w:r>
      <w:r w:rsidR="00D91085">
        <w:rPr>
          <w:rFonts w:ascii="Times New Roman" w:hAnsi="Times New Roman" w:cs="Times New Roman"/>
          <w:sz w:val="24"/>
          <w:szCs w:val="24"/>
        </w:rPr>
        <w:t>employ the ecological footprint (Gomes, 2023). </w:t>
      </w:r>
      <w:r w:rsidR="002156E6" w:rsidRPr="00A409D6">
        <w:rPr>
          <w:rFonts w:ascii="Times New Roman" w:hAnsi="Times New Roman" w:cs="Times New Roman"/>
          <w:sz w:val="24"/>
          <w:szCs w:val="24"/>
        </w:rPr>
        <w:t xml:space="preserve">The charitable partnership and community outreach </w:t>
      </w:r>
      <w:r w:rsidR="00CE7D89" w:rsidRPr="00A409D6">
        <w:rPr>
          <w:rFonts w:ascii="Times New Roman" w:hAnsi="Times New Roman" w:cs="Times New Roman"/>
          <w:sz w:val="24"/>
          <w:szCs w:val="24"/>
        </w:rPr>
        <w:t xml:space="preserve">are </w:t>
      </w:r>
      <w:r w:rsidR="002156E6" w:rsidRPr="00A409D6">
        <w:rPr>
          <w:rFonts w:ascii="Times New Roman" w:hAnsi="Times New Roman" w:cs="Times New Roman"/>
          <w:sz w:val="24"/>
          <w:szCs w:val="24"/>
        </w:rPr>
        <w:t xml:space="preserve">the initiatives that </w:t>
      </w:r>
      <w:r w:rsidR="00CE7D89" w:rsidRPr="00A409D6">
        <w:rPr>
          <w:rFonts w:ascii="Times New Roman" w:hAnsi="Times New Roman" w:cs="Times New Roman"/>
          <w:sz w:val="24"/>
          <w:szCs w:val="24"/>
        </w:rPr>
        <w:t>resound</w:t>
      </w:r>
      <w:r w:rsidR="002156E6" w:rsidRPr="00A409D6">
        <w:rPr>
          <w:rFonts w:ascii="Times New Roman" w:hAnsi="Times New Roman" w:cs="Times New Roman"/>
          <w:sz w:val="24"/>
          <w:szCs w:val="24"/>
        </w:rPr>
        <w:t xml:space="preserve"> with the values of care </w:t>
      </w:r>
      <w:r w:rsidR="00CE7D89" w:rsidRPr="00A409D6">
        <w:rPr>
          <w:rFonts w:ascii="Times New Roman" w:hAnsi="Times New Roman" w:cs="Times New Roman"/>
          <w:sz w:val="24"/>
          <w:szCs w:val="24"/>
        </w:rPr>
        <w:t>and</w:t>
      </w:r>
      <w:r w:rsidR="002156E6" w:rsidRPr="00A409D6">
        <w:rPr>
          <w:rFonts w:ascii="Times New Roman" w:hAnsi="Times New Roman" w:cs="Times New Roman"/>
          <w:sz w:val="24"/>
          <w:szCs w:val="24"/>
        </w:rPr>
        <w:t xml:space="preserve"> </w:t>
      </w:r>
      <w:r w:rsidR="00CE7D89" w:rsidRPr="00A409D6">
        <w:rPr>
          <w:rFonts w:ascii="Times New Roman" w:hAnsi="Times New Roman" w:cs="Times New Roman"/>
          <w:sz w:val="24"/>
          <w:szCs w:val="24"/>
        </w:rPr>
        <w:t>inclusivity</w:t>
      </w:r>
      <w:r w:rsidR="002156E6" w:rsidRPr="00A409D6">
        <w:rPr>
          <w:rFonts w:ascii="Times New Roman" w:hAnsi="Times New Roman" w:cs="Times New Roman"/>
          <w:sz w:val="24"/>
          <w:szCs w:val="24"/>
        </w:rPr>
        <w:t xml:space="preserve">. </w:t>
      </w:r>
    </w:p>
    <w:p w14:paraId="647EB642" w14:textId="77777777" w:rsidR="00CE7D89" w:rsidRPr="00A409D6" w:rsidRDefault="002156E6" w:rsidP="00A409D6">
      <w:pPr>
        <w:spacing w:line="360" w:lineRule="auto"/>
        <w:jc w:val="both"/>
        <w:rPr>
          <w:rFonts w:ascii="Times New Roman" w:hAnsi="Times New Roman" w:cs="Times New Roman"/>
          <w:sz w:val="24"/>
          <w:szCs w:val="24"/>
        </w:rPr>
      </w:pPr>
      <w:r w:rsidRPr="00A409D6">
        <w:rPr>
          <w:rFonts w:ascii="Times New Roman" w:hAnsi="Times New Roman" w:cs="Times New Roman"/>
          <w:sz w:val="24"/>
          <w:szCs w:val="24"/>
        </w:rPr>
        <w:t xml:space="preserve">The hotel collaborates with the local </w:t>
      </w:r>
      <w:r w:rsidR="00CE7D89" w:rsidRPr="00A409D6">
        <w:rPr>
          <w:rFonts w:ascii="Times New Roman" w:hAnsi="Times New Roman" w:cs="Times New Roman"/>
          <w:sz w:val="24"/>
          <w:szCs w:val="24"/>
        </w:rPr>
        <w:t xml:space="preserve">organizations in the communities that operate and contribute to social causes and support the programs for the </w:t>
      </w:r>
      <w:r w:rsidR="00D91085" w:rsidRPr="00A409D6">
        <w:rPr>
          <w:rFonts w:ascii="Times New Roman" w:hAnsi="Times New Roman" w:cs="Times New Roman"/>
          <w:sz w:val="24"/>
          <w:szCs w:val="24"/>
        </w:rPr>
        <w:t>people. The</w:t>
      </w:r>
      <w:r w:rsidR="00CE7D89" w:rsidRPr="00A409D6">
        <w:rPr>
          <w:rFonts w:ascii="Times New Roman" w:hAnsi="Times New Roman" w:cs="Times New Roman"/>
          <w:sz w:val="24"/>
          <w:szCs w:val="24"/>
        </w:rPr>
        <w:t xml:space="preserve"> Hyatt’s culture is critical for the engagement of the employees and the guests often observe the level of the servi</w:t>
      </w:r>
      <w:r w:rsidR="00D91085">
        <w:rPr>
          <w:rFonts w:ascii="Times New Roman" w:hAnsi="Times New Roman" w:cs="Times New Roman"/>
          <w:sz w:val="24"/>
          <w:szCs w:val="24"/>
        </w:rPr>
        <w:t>ces and the Hyatt’s prominences (</w:t>
      </w:r>
      <w:proofErr w:type="spellStart"/>
      <w:r w:rsidR="00D91085">
        <w:rPr>
          <w:rFonts w:ascii="Times New Roman" w:hAnsi="Times New Roman" w:cs="Times New Roman"/>
          <w:sz w:val="24"/>
          <w:szCs w:val="24"/>
        </w:rPr>
        <w:t>Ekemezie</w:t>
      </w:r>
      <w:proofErr w:type="spellEnd"/>
      <w:r w:rsidR="00D91085">
        <w:rPr>
          <w:rFonts w:ascii="Times New Roman" w:hAnsi="Times New Roman" w:cs="Times New Roman"/>
          <w:sz w:val="24"/>
          <w:szCs w:val="24"/>
        </w:rPr>
        <w:t xml:space="preserve"> and </w:t>
      </w:r>
      <w:proofErr w:type="spellStart"/>
      <w:r w:rsidR="00D91085">
        <w:rPr>
          <w:rFonts w:ascii="Times New Roman" w:hAnsi="Times New Roman" w:cs="Times New Roman"/>
          <w:sz w:val="24"/>
          <w:szCs w:val="24"/>
        </w:rPr>
        <w:t>Digitemie</w:t>
      </w:r>
      <w:proofErr w:type="spellEnd"/>
      <w:r w:rsidR="00D91085">
        <w:rPr>
          <w:rFonts w:ascii="Times New Roman" w:hAnsi="Times New Roman" w:cs="Times New Roman"/>
          <w:sz w:val="24"/>
          <w:szCs w:val="24"/>
        </w:rPr>
        <w:t>, 2024).</w:t>
      </w:r>
      <w:r w:rsidR="00CE7D89" w:rsidRPr="00A409D6">
        <w:rPr>
          <w:rFonts w:ascii="Times New Roman" w:hAnsi="Times New Roman" w:cs="Times New Roman"/>
          <w:sz w:val="24"/>
          <w:szCs w:val="24"/>
        </w:rPr>
        <w:t xml:space="preserve"> The culture that focuses on the goals of the Hyatt is becoming the most preferred dim the hospitality sector and building a strong connection with both the employees and guests. </w:t>
      </w:r>
    </w:p>
    <w:p w14:paraId="6C22F729" w14:textId="77777777" w:rsidR="00FE0F57" w:rsidRPr="00A409D6" w:rsidRDefault="00A14845" w:rsidP="00A409D6">
      <w:pPr>
        <w:pStyle w:val="Heading2"/>
        <w:spacing w:line="360" w:lineRule="auto"/>
        <w:jc w:val="both"/>
        <w:rPr>
          <w:rFonts w:cs="Times New Roman"/>
          <w:b/>
          <w:szCs w:val="24"/>
        </w:rPr>
      </w:pPr>
      <w:bookmarkStart w:id="5" w:name="_Toc181176799"/>
      <w:r w:rsidRPr="00A409D6">
        <w:rPr>
          <w:rFonts w:cs="Times New Roman"/>
          <w:b/>
          <w:szCs w:val="24"/>
        </w:rPr>
        <w:t xml:space="preserve">2.3 </w:t>
      </w:r>
      <w:r w:rsidR="00FE0F57" w:rsidRPr="00A409D6">
        <w:rPr>
          <w:rFonts w:cs="Times New Roman"/>
          <w:b/>
          <w:szCs w:val="24"/>
        </w:rPr>
        <w:t>Corporate and Unit-Level Goals</w:t>
      </w:r>
      <w:bookmarkEnd w:id="5"/>
    </w:p>
    <w:p w14:paraId="1470E366" w14:textId="77777777" w:rsidR="00D91085" w:rsidRDefault="00FE0F57" w:rsidP="00A409D6">
      <w:pPr>
        <w:spacing w:line="360" w:lineRule="auto"/>
        <w:jc w:val="both"/>
        <w:rPr>
          <w:rFonts w:ascii="Times New Roman" w:hAnsi="Times New Roman" w:cs="Times New Roman"/>
          <w:sz w:val="24"/>
          <w:szCs w:val="24"/>
        </w:rPr>
      </w:pPr>
      <w:r w:rsidRPr="00A409D6">
        <w:rPr>
          <w:rFonts w:ascii="Times New Roman" w:hAnsi="Times New Roman" w:cs="Times New Roman"/>
          <w:sz w:val="24"/>
          <w:szCs w:val="24"/>
        </w:rPr>
        <w:t xml:space="preserve">The corporate culture of the Hyatt Hotel can line up with broader trends in the hospitality industry that include sustainability digital transformation and the satisfaction of the guests. The goals are designed to make sure that the hotel </w:t>
      </w:r>
      <w:r w:rsidR="002156E6" w:rsidRPr="00A409D6">
        <w:rPr>
          <w:rFonts w:ascii="Times New Roman" w:hAnsi="Times New Roman" w:cs="Times New Roman"/>
          <w:sz w:val="24"/>
          <w:szCs w:val="24"/>
        </w:rPr>
        <w:t>remains</w:t>
      </w:r>
      <w:r w:rsidRPr="00A409D6">
        <w:rPr>
          <w:rFonts w:ascii="Times New Roman" w:hAnsi="Times New Roman" w:cs="Times New Roman"/>
          <w:sz w:val="24"/>
          <w:szCs w:val="24"/>
        </w:rPr>
        <w:t xml:space="preserve"> competitive and forward-thinking while staying </w:t>
      </w:r>
      <w:r w:rsidR="002156E6" w:rsidRPr="00A409D6">
        <w:rPr>
          <w:rFonts w:ascii="Times New Roman" w:hAnsi="Times New Roman" w:cs="Times New Roman"/>
          <w:sz w:val="24"/>
          <w:szCs w:val="24"/>
        </w:rPr>
        <w:t>to</w:t>
      </w:r>
      <w:r w:rsidRPr="00A409D6">
        <w:rPr>
          <w:rFonts w:ascii="Times New Roman" w:hAnsi="Times New Roman" w:cs="Times New Roman"/>
          <w:sz w:val="24"/>
          <w:szCs w:val="24"/>
        </w:rPr>
        <w:t xml:space="preserve"> its core values and aims. At the corporate level, Hyatt's goal is to enlarge its global presence by entering into emerging markets and strengthening the existing locations, particularly in the region with growth</w:t>
      </w:r>
      <w:r w:rsidR="00D91085">
        <w:rPr>
          <w:rFonts w:ascii="Times New Roman" w:hAnsi="Times New Roman" w:cs="Times New Roman"/>
          <w:sz w:val="24"/>
          <w:szCs w:val="24"/>
        </w:rPr>
        <w:t xml:space="preserve"> potential (Diaz Ruiz and Cruz, 2023).</w:t>
      </w:r>
      <w:r w:rsidRPr="00A409D6">
        <w:rPr>
          <w:rFonts w:ascii="Times New Roman" w:hAnsi="Times New Roman" w:cs="Times New Roman"/>
          <w:sz w:val="24"/>
          <w:szCs w:val="24"/>
        </w:rPr>
        <w:t xml:space="preserve"> The core corporate objective of Hyatt’s sustainability is the long-term commitment to achieving an understanding of the environmental impacts of the hospitality industry and the dedication to being a responsible corporate citizen. </w:t>
      </w:r>
    </w:p>
    <w:p w14:paraId="49D06B23" w14:textId="77777777" w:rsidR="00CE7D89" w:rsidRPr="00A409D6" w:rsidRDefault="00FE0F57" w:rsidP="00A409D6">
      <w:pPr>
        <w:spacing w:line="360" w:lineRule="auto"/>
        <w:jc w:val="both"/>
        <w:rPr>
          <w:rFonts w:ascii="Times New Roman" w:hAnsi="Times New Roman" w:cs="Times New Roman"/>
          <w:sz w:val="24"/>
          <w:szCs w:val="24"/>
        </w:rPr>
      </w:pPr>
      <w:r w:rsidRPr="00A409D6">
        <w:rPr>
          <w:rFonts w:ascii="Times New Roman" w:hAnsi="Times New Roman" w:cs="Times New Roman"/>
          <w:sz w:val="24"/>
          <w:szCs w:val="24"/>
        </w:rPr>
        <w:t xml:space="preserve">The sustainability goals that Hyatt is investing in the energy efficiency systems and enhancing renewable sources that contribute to the reduction of the company’s environmental impact and also resonate with a growing demographic of the </w:t>
      </w:r>
      <w:r w:rsidR="00A865D6" w:rsidRPr="00A409D6">
        <w:rPr>
          <w:rFonts w:ascii="Times New Roman" w:hAnsi="Times New Roman" w:cs="Times New Roman"/>
          <w:sz w:val="24"/>
          <w:szCs w:val="24"/>
        </w:rPr>
        <w:t>environment</w:t>
      </w:r>
      <w:r w:rsidRPr="00A409D6">
        <w:rPr>
          <w:rFonts w:ascii="Times New Roman" w:hAnsi="Times New Roman" w:cs="Times New Roman"/>
          <w:sz w:val="24"/>
          <w:szCs w:val="24"/>
        </w:rPr>
        <w:t xml:space="preserve"> that is enhancing Hyatt’s appeal </w:t>
      </w:r>
      <w:r w:rsidRPr="00A409D6">
        <w:rPr>
          <w:rFonts w:ascii="Times New Roman" w:hAnsi="Times New Roman" w:cs="Times New Roman"/>
          <w:sz w:val="24"/>
          <w:szCs w:val="24"/>
        </w:rPr>
        <w:lastRenderedPageBreak/>
        <w:t>and i</w:t>
      </w:r>
      <w:r w:rsidR="00D91085">
        <w:rPr>
          <w:rFonts w:ascii="Times New Roman" w:hAnsi="Times New Roman" w:cs="Times New Roman"/>
          <w:sz w:val="24"/>
          <w:szCs w:val="24"/>
        </w:rPr>
        <w:t xml:space="preserve">mage In the hospitality sector. </w:t>
      </w:r>
      <w:r w:rsidR="00A865D6" w:rsidRPr="00A409D6">
        <w:rPr>
          <w:rFonts w:ascii="Times New Roman" w:hAnsi="Times New Roman" w:cs="Times New Roman"/>
          <w:sz w:val="24"/>
          <w:szCs w:val="24"/>
        </w:rPr>
        <w:t xml:space="preserve">Digital transformation is another important corporate objective for Hyatt which is to modernize the operations that promote the experiences of the guests and the internal process. The hotel has invested in numerous digital tools and technologies, including the world of Hyatt application that is making it easy to manage the guest's reservation. The innovations that support Hyatt’s goals and make unified and memorable experiences for the guests address the expectations </w:t>
      </w:r>
      <w:r w:rsidR="002156E6" w:rsidRPr="00A409D6">
        <w:rPr>
          <w:rFonts w:ascii="Times New Roman" w:hAnsi="Times New Roman" w:cs="Times New Roman"/>
          <w:sz w:val="24"/>
          <w:szCs w:val="24"/>
        </w:rPr>
        <w:t>of</w:t>
      </w:r>
      <w:r w:rsidR="00A865D6" w:rsidRPr="00A409D6">
        <w:rPr>
          <w:rFonts w:ascii="Times New Roman" w:hAnsi="Times New Roman" w:cs="Times New Roman"/>
          <w:sz w:val="24"/>
          <w:szCs w:val="24"/>
        </w:rPr>
        <w:t xml:space="preserve"> modern travelers who value customization and convenienc</w:t>
      </w:r>
      <w:r w:rsidR="00D91085">
        <w:rPr>
          <w:rFonts w:ascii="Times New Roman" w:hAnsi="Times New Roman" w:cs="Times New Roman"/>
          <w:sz w:val="24"/>
          <w:szCs w:val="24"/>
        </w:rPr>
        <w:t>e (Dang‐Van et al., 2023).</w:t>
      </w:r>
    </w:p>
    <w:p w14:paraId="5BAB0890" w14:textId="77777777" w:rsidR="00CE7D89" w:rsidRPr="00A409D6" w:rsidRDefault="00CE7D89" w:rsidP="00A409D6">
      <w:pPr>
        <w:pStyle w:val="Heading1"/>
        <w:numPr>
          <w:ilvl w:val="0"/>
          <w:numId w:val="2"/>
        </w:numPr>
        <w:spacing w:line="360" w:lineRule="auto"/>
        <w:jc w:val="both"/>
        <w:rPr>
          <w:rFonts w:cs="Times New Roman"/>
          <w:szCs w:val="24"/>
        </w:rPr>
      </w:pPr>
      <w:bookmarkStart w:id="6" w:name="_Toc181176800"/>
      <w:r w:rsidRPr="00A409D6">
        <w:rPr>
          <w:rFonts w:cs="Times New Roman"/>
          <w:szCs w:val="24"/>
        </w:rPr>
        <w:t>Recent Transformations and Initiatives</w:t>
      </w:r>
      <w:bookmarkEnd w:id="6"/>
    </w:p>
    <w:p w14:paraId="4B7456E7" w14:textId="77777777" w:rsidR="00CE7D89" w:rsidRPr="00A409D6" w:rsidRDefault="00A14845" w:rsidP="00A409D6">
      <w:pPr>
        <w:pStyle w:val="Heading2"/>
        <w:spacing w:line="360" w:lineRule="auto"/>
        <w:jc w:val="both"/>
        <w:rPr>
          <w:rFonts w:cs="Times New Roman"/>
          <w:b/>
          <w:szCs w:val="24"/>
        </w:rPr>
      </w:pPr>
      <w:bookmarkStart w:id="7" w:name="_Toc181176801"/>
      <w:r w:rsidRPr="00A409D6">
        <w:rPr>
          <w:rFonts w:cs="Times New Roman"/>
          <w:b/>
          <w:szCs w:val="24"/>
        </w:rPr>
        <w:t xml:space="preserve">3.1 </w:t>
      </w:r>
      <w:r w:rsidR="00CE7D89" w:rsidRPr="00A409D6">
        <w:rPr>
          <w:rFonts w:cs="Times New Roman"/>
          <w:b/>
          <w:szCs w:val="24"/>
        </w:rPr>
        <w:t>Overview of Key Initiatives</w:t>
      </w:r>
      <w:bookmarkEnd w:id="7"/>
    </w:p>
    <w:p w14:paraId="4936A68C" w14:textId="77777777" w:rsidR="00CE7D89" w:rsidRPr="00A409D6" w:rsidRDefault="006637DB" w:rsidP="00A409D6">
      <w:pPr>
        <w:spacing w:line="360" w:lineRule="auto"/>
        <w:jc w:val="both"/>
        <w:rPr>
          <w:rFonts w:ascii="Times New Roman" w:hAnsi="Times New Roman" w:cs="Times New Roman"/>
          <w:sz w:val="24"/>
          <w:szCs w:val="24"/>
        </w:rPr>
      </w:pPr>
      <w:r w:rsidRPr="00A409D6">
        <w:rPr>
          <w:rFonts w:ascii="Times New Roman" w:hAnsi="Times New Roman" w:cs="Times New Roman"/>
          <w:sz w:val="24"/>
          <w:szCs w:val="24"/>
        </w:rPr>
        <w:t>In response to the demands of the hospitality industry, the Hyatt Hotels Corporation has expected numerous key factors that aim to enhance the operational capabilities and the experiences of the guests. The main transformation of Hyatt’s substantial investment in digital technology is the enhancement of the Hyatt loyalty programs. The initiative data-driven insights to provide the experiences of the guests that streamline the booking process and recommendations to individual guests that are based on their preferences, the Hyatt can tailor the offers to the guest, creating more engaging customer experiences.</w:t>
      </w:r>
    </w:p>
    <w:p w14:paraId="50A01F67" w14:textId="77777777" w:rsidR="006637DB" w:rsidRPr="00A409D6" w:rsidRDefault="006637DB" w:rsidP="00A409D6">
      <w:pPr>
        <w:spacing w:line="360" w:lineRule="auto"/>
        <w:jc w:val="both"/>
        <w:rPr>
          <w:rFonts w:ascii="Times New Roman" w:hAnsi="Times New Roman" w:cs="Times New Roman"/>
          <w:sz w:val="24"/>
          <w:szCs w:val="24"/>
        </w:rPr>
      </w:pPr>
      <w:r w:rsidRPr="00A409D6">
        <w:rPr>
          <w:rFonts w:ascii="Times New Roman" w:hAnsi="Times New Roman" w:cs="Times New Roman"/>
          <w:sz w:val="24"/>
          <w:szCs w:val="24"/>
        </w:rPr>
        <w:t>Hyatt has launched a particular sustainability program that reflects the growing consumer demand for eco-conscious practices. The programs encompass a range of energy-efficient initiatives across the global properties. Hyatt’s commitment to sustainability helps to reduce the environmental footprint but also addresses the increase among travelers. The Hyatt Hotel seeks to maintain its significance in an increasingly competitive market that is appealing to the demographic that values sustainability.</w:t>
      </w:r>
    </w:p>
    <w:p w14:paraId="29E18464" w14:textId="77777777" w:rsidR="006637DB" w:rsidRPr="00A409D6" w:rsidRDefault="00A14845" w:rsidP="00A409D6">
      <w:pPr>
        <w:pStyle w:val="Heading2"/>
        <w:spacing w:line="360" w:lineRule="auto"/>
        <w:jc w:val="both"/>
        <w:rPr>
          <w:rFonts w:cs="Times New Roman"/>
          <w:b/>
          <w:szCs w:val="24"/>
        </w:rPr>
      </w:pPr>
      <w:bookmarkStart w:id="8" w:name="_Toc181176802"/>
      <w:r w:rsidRPr="00A409D6">
        <w:rPr>
          <w:rFonts w:cs="Times New Roman"/>
          <w:b/>
          <w:szCs w:val="24"/>
        </w:rPr>
        <w:t xml:space="preserve">3.2 </w:t>
      </w:r>
      <w:r w:rsidR="006637DB" w:rsidRPr="00A409D6">
        <w:rPr>
          <w:rFonts w:cs="Times New Roman"/>
          <w:b/>
          <w:szCs w:val="24"/>
        </w:rPr>
        <w:t>Evaluating Organizational Impact</w:t>
      </w:r>
      <w:bookmarkEnd w:id="8"/>
    </w:p>
    <w:p w14:paraId="4BA0BF3A" w14:textId="77777777" w:rsidR="00EE413F" w:rsidRPr="00EE413F" w:rsidRDefault="006637DB" w:rsidP="00EE413F">
      <w:pPr>
        <w:spacing w:line="360" w:lineRule="auto"/>
        <w:jc w:val="both"/>
        <w:rPr>
          <w:rFonts w:ascii="Times New Roman" w:hAnsi="Times New Roman" w:cs="Times New Roman"/>
          <w:sz w:val="24"/>
          <w:szCs w:val="24"/>
        </w:rPr>
      </w:pPr>
      <w:r w:rsidRPr="00A409D6">
        <w:rPr>
          <w:rFonts w:ascii="Times New Roman" w:hAnsi="Times New Roman" w:cs="Times New Roman"/>
          <w:sz w:val="24"/>
          <w:szCs w:val="24"/>
        </w:rPr>
        <w:t xml:space="preserve">The initiatives that </w:t>
      </w:r>
      <w:r w:rsidR="00BF078C" w:rsidRPr="00A409D6">
        <w:rPr>
          <w:rFonts w:ascii="Times New Roman" w:hAnsi="Times New Roman" w:cs="Times New Roman"/>
          <w:sz w:val="24"/>
          <w:szCs w:val="24"/>
        </w:rPr>
        <w:t>are</w:t>
      </w:r>
      <w:r w:rsidR="004A73DB" w:rsidRPr="00A409D6">
        <w:rPr>
          <w:rFonts w:ascii="Times New Roman" w:hAnsi="Times New Roman" w:cs="Times New Roman"/>
          <w:sz w:val="24"/>
          <w:szCs w:val="24"/>
        </w:rPr>
        <w:t xml:space="preserve"> implemented by Hyatt have </w:t>
      </w:r>
      <w:r w:rsidR="00BF078C" w:rsidRPr="00A409D6">
        <w:rPr>
          <w:rFonts w:ascii="Times New Roman" w:hAnsi="Times New Roman" w:cs="Times New Roman"/>
          <w:sz w:val="24"/>
          <w:szCs w:val="24"/>
        </w:rPr>
        <w:t>a</w:t>
      </w:r>
      <w:r w:rsidR="004A73DB" w:rsidRPr="00A409D6">
        <w:rPr>
          <w:rFonts w:ascii="Times New Roman" w:hAnsi="Times New Roman" w:cs="Times New Roman"/>
          <w:sz w:val="24"/>
          <w:szCs w:val="24"/>
        </w:rPr>
        <w:t xml:space="preserve"> </w:t>
      </w:r>
      <w:r w:rsidR="00BF078C" w:rsidRPr="00A409D6">
        <w:rPr>
          <w:rFonts w:ascii="Times New Roman" w:hAnsi="Times New Roman" w:cs="Times New Roman"/>
          <w:sz w:val="24"/>
          <w:szCs w:val="24"/>
        </w:rPr>
        <w:t>clear</w:t>
      </w:r>
      <w:r w:rsidR="004A73DB" w:rsidRPr="00A409D6">
        <w:rPr>
          <w:rFonts w:ascii="Times New Roman" w:hAnsi="Times New Roman" w:cs="Times New Roman"/>
          <w:sz w:val="24"/>
          <w:szCs w:val="24"/>
        </w:rPr>
        <w:t xml:space="preserve"> </w:t>
      </w:r>
      <w:r w:rsidR="00BF078C" w:rsidRPr="00A409D6">
        <w:rPr>
          <w:rFonts w:ascii="Times New Roman" w:hAnsi="Times New Roman" w:cs="Times New Roman"/>
          <w:sz w:val="24"/>
          <w:szCs w:val="24"/>
        </w:rPr>
        <w:t>impact on the Hotel’s operations and service offerings. The digital transformation allowed Hyatt to rationalize the internal processes and improve the personalization of the guests to enhance the overall operational efficiency. The technological advancement not only improves the satisfaction of the guest but also reduces the operational. Moreover, Hyatt’s sustainability efforts the palpable benefits</w:t>
      </w:r>
      <w:r w:rsidR="00DD3FB5" w:rsidRPr="00A409D6">
        <w:rPr>
          <w:rFonts w:ascii="Times New Roman" w:hAnsi="Times New Roman" w:cs="Times New Roman"/>
          <w:sz w:val="24"/>
          <w:szCs w:val="24"/>
        </w:rPr>
        <w:t>,</w:t>
      </w:r>
      <w:r w:rsidR="00BF078C" w:rsidRPr="00A409D6">
        <w:rPr>
          <w:rFonts w:ascii="Times New Roman" w:hAnsi="Times New Roman" w:cs="Times New Roman"/>
          <w:sz w:val="24"/>
          <w:szCs w:val="24"/>
        </w:rPr>
        <w:t xml:space="preserve"> for example, </w:t>
      </w:r>
      <w:r w:rsidR="00DD3FB5" w:rsidRPr="00A409D6">
        <w:rPr>
          <w:rFonts w:ascii="Times New Roman" w:hAnsi="Times New Roman" w:cs="Times New Roman"/>
          <w:sz w:val="24"/>
          <w:szCs w:val="24"/>
        </w:rPr>
        <w:t xml:space="preserve">the reduced operational costs associated with energy. </w:t>
      </w:r>
      <w:r w:rsidR="00EE413F" w:rsidRPr="00EE413F">
        <w:rPr>
          <w:rFonts w:ascii="Times New Roman" w:hAnsi="Times New Roman" w:cs="Times New Roman"/>
          <w:sz w:val="24"/>
          <w:szCs w:val="24"/>
        </w:rPr>
        <w:t xml:space="preserve">The average standard of service in different </w:t>
      </w:r>
      <w:r w:rsidR="00EE413F" w:rsidRPr="00EE413F">
        <w:rPr>
          <w:rFonts w:ascii="Times New Roman" w:hAnsi="Times New Roman" w:cs="Times New Roman"/>
          <w:sz w:val="24"/>
          <w:szCs w:val="24"/>
        </w:rPr>
        <w:lastRenderedPageBreak/>
        <w:t xml:space="preserve">markets is retained for the betterment of the rates that </w:t>
      </w:r>
      <w:r w:rsidR="00EE413F">
        <w:rPr>
          <w:rFonts w:ascii="Times New Roman" w:hAnsi="Times New Roman" w:cs="Times New Roman"/>
          <w:sz w:val="24"/>
          <w:szCs w:val="24"/>
        </w:rPr>
        <w:t>seek</w:t>
      </w:r>
      <w:r w:rsidR="00EE413F" w:rsidRPr="00EE413F">
        <w:rPr>
          <w:rFonts w:ascii="Times New Roman" w:hAnsi="Times New Roman" w:cs="Times New Roman"/>
          <w:sz w:val="24"/>
          <w:szCs w:val="24"/>
        </w:rPr>
        <w:t xml:space="preserve"> to balance the innovation of the Hyatt Hotel in the hospitality </w:t>
      </w:r>
      <w:r w:rsidR="00EE413F">
        <w:rPr>
          <w:rFonts w:ascii="Times New Roman" w:hAnsi="Times New Roman" w:cs="Times New Roman"/>
          <w:sz w:val="24"/>
          <w:szCs w:val="24"/>
        </w:rPr>
        <w:t>sector (Chen, 2024).</w:t>
      </w:r>
    </w:p>
    <w:p w14:paraId="70D4F82C" w14:textId="77777777" w:rsidR="006637DB" w:rsidRPr="00A409D6" w:rsidRDefault="00DD3FB5" w:rsidP="00A409D6">
      <w:pPr>
        <w:spacing w:line="360" w:lineRule="auto"/>
        <w:jc w:val="both"/>
        <w:rPr>
          <w:rFonts w:ascii="Times New Roman" w:hAnsi="Times New Roman" w:cs="Times New Roman"/>
          <w:sz w:val="24"/>
          <w:szCs w:val="24"/>
        </w:rPr>
      </w:pPr>
      <w:r w:rsidRPr="00A409D6">
        <w:rPr>
          <w:rFonts w:ascii="Times New Roman" w:hAnsi="Times New Roman" w:cs="Times New Roman"/>
          <w:sz w:val="24"/>
          <w:szCs w:val="24"/>
        </w:rPr>
        <w:t>These initiatives also contributed to improving the brand image and resonating with eco-conscious travelers and priorities sustainability in their travel choices. The necessitated significant from employees are required to adapt to the new tools and practices. The positive feedback from the guests and the increase in loyalty programs underline the effectiveness of Hyatt’s strategic direction.</w:t>
      </w:r>
      <w:r w:rsidR="00D91085">
        <w:rPr>
          <w:rFonts w:ascii="Times New Roman" w:hAnsi="Times New Roman" w:cs="Times New Roman"/>
          <w:sz w:val="24"/>
          <w:szCs w:val="24"/>
        </w:rPr>
        <w:t xml:space="preserve"> </w:t>
      </w:r>
    </w:p>
    <w:p w14:paraId="3541A39A" w14:textId="77777777" w:rsidR="00DD3FB5" w:rsidRPr="00A409D6" w:rsidRDefault="00A14845" w:rsidP="00A409D6">
      <w:pPr>
        <w:pStyle w:val="Heading2"/>
        <w:spacing w:line="360" w:lineRule="auto"/>
        <w:jc w:val="both"/>
        <w:rPr>
          <w:rFonts w:cs="Times New Roman"/>
          <w:b/>
          <w:szCs w:val="24"/>
        </w:rPr>
      </w:pPr>
      <w:bookmarkStart w:id="9" w:name="_Toc181176803"/>
      <w:r w:rsidRPr="00A409D6">
        <w:rPr>
          <w:rFonts w:cs="Times New Roman"/>
          <w:b/>
          <w:szCs w:val="24"/>
        </w:rPr>
        <w:t xml:space="preserve">3.3 </w:t>
      </w:r>
      <w:r w:rsidR="00DD3FB5" w:rsidRPr="00A409D6">
        <w:rPr>
          <w:rFonts w:cs="Times New Roman"/>
          <w:b/>
          <w:szCs w:val="24"/>
        </w:rPr>
        <w:t>Effectiveness of Change Management</w:t>
      </w:r>
      <w:bookmarkEnd w:id="9"/>
    </w:p>
    <w:p w14:paraId="322E08EA" w14:textId="77777777" w:rsidR="00DD3FB5" w:rsidRPr="00A409D6" w:rsidRDefault="00DD3FB5" w:rsidP="00A409D6">
      <w:pPr>
        <w:spacing w:line="360" w:lineRule="auto"/>
        <w:jc w:val="both"/>
        <w:rPr>
          <w:rFonts w:ascii="Times New Roman" w:hAnsi="Times New Roman" w:cs="Times New Roman"/>
          <w:sz w:val="24"/>
          <w:szCs w:val="24"/>
        </w:rPr>
      </w:pPr>
      <w:r w:rsidRPr="00A409D6">
        <w:rPr>
          <w:rFonts w:ascii="Times New Roman" w:hAnsi="Times New Roman" w:cs="Times New Roman"/>
          <w:sz w:val="24"/>
          <w:szCs w:val="24"/>
        </w:rPr>
        <w:t xml:space="preserve">Hyatt’s approach to change management during these transformative stages </w:t>
      </w:r>
      <w:r w:rsidR="00E340E6" w:rsidRPr="00A409D6">
        <w:rPr>
          <w:rFonts w:ascii="Times New Roman" w:hAnsi="Times New Roman" w:cs="Times New Roman"/>
          <w:sz w:val="24"/>
          <w:szCs w:val="24"/>
        </w:rPr>
        <w:t>has</w:t>
      </w:r>
      <w:r w:rsidRPr="00A409D6">
        <w:rPr>
          <w:rFonts w:ascii="Times New Roman" w:hAnsi="Times New Roman" w:cs="Times New Roman"/>
          <w:sz w:val="24"/>
          <w:szCs w:val="24"/>
        </w:rPr>
        <w:t xml:space="preserve"> </w:t>
      </w:r>
      <w:r w:rsidR="00E340E6" w:rsidRPr="00A409D6">
        <w:rPr>
          <w:rFonts w:ascii="Times New Roman" w:hAnsi="Times New Roman" w:cs="Times New Roman"/>
          <w:sz w:val="24"/>
          <w:szCs w:val="24"/>
        </w:rPr>
        <w:t>proven</w:t>
      </w:r>
      <w:r w:rsidRPr="00A409D6">
        <w:rPr>
          <w:rFonts w:ascii="Times New Roman" w:hAnsi="Times New Roman" w:cs="Times New Roman"/>
          <w:sz w:val="24"/>
          <w:szCs w:val="24"/>
        </w:rPr>
        <w:t xml:space="preserve"> </w:t>
      </w:r>
      <w:r w:rsidR="00E340E6" w:rsidRPr="00A409D6">
        <w:rPr>
          <w:rFonts w:ascii="Times New Roman" w:hAnsi="Times New Roman" w:cs="Times New Roman"/>
          <w:sz w:val="24"/>
          <w:szCs w:val="24"/>
        </w:rPr>
        <w:t>transparency</w:t>
      </w:r>
      <w:r w:rsidRPr="00A409D6">
        <w:rPr>
          <w:rFonts w:ascii="Times New Roman" w:hAnsi="Times New Roman" w:cs="Times New Roman"/>
          <w:sz w:val="24"/>
          <w:szCs w:val="24"/>
        </w:rPr>
        <w:t xml:space="preserve"> and active employee involvement. The Hyatt implemented comprehensive training programs are </w:t>
      </w:r>
      <w:r w:rsidR="00E340E6" w:rsidRPr="00A409D6">
        <w:rPr>
          <w:rFonts w:ascii="Times New Roman" w:hAnsi="Times New Roman" w:cs="Times New Roman"/>
          <w:sz w:val="24"/>
          <w:szCs w:val="24"/>
        </w:rPr>
        <w:t>make</w:t>
      </w:r>
      <w:r w:rsidRPr="00A409D6">
        <w:rPr>
          <w:rFonts w:ascii="Times New Roman" w:hAnsi="Times New Roman" w:cs="Times New Roman"/>
          <w:sz w:val="24"/>
          <w:szCs w:val="24"/>
        </w:rPr>
        <w:t xml:space="preserve"> sure </w:t>
      </w:r>
      <w:r w:rsidR="00E340E6" w:rsidRPr="00A409D6">
        <w:rPr>
          <w:rFonts w:ascii="Times New Roman" w:hAnsi="Times New Roman" w:cs="Times New Roman"/>
          <w:sz w:val="24"/>
          <w:szCs w:val="24"/>
        </w:rPr>
        <w:t>that the staff is equipped to effectively utilize the new technologies. This vital approach which is significantly minimizes the resistance to change in the culture of adaptability. Moreover, the Hyatt’s vigorous communication strategies, including regular updates and open feedback have been instrumental in managing the transitions smoothly</w:t>
      </w:r>
      <w:r w:rsidR="00D91085">
        <w:rPr>
          <w:rFonts w:ascii="Times New Roman" w:hAnsi="Times New Roman" w:cs="Times New Roman"/>
          <w:sz w:val="24"/>
          <w:szCs w:val="24"/>
        </w:rPr>
        <w:t xml:space="preserve"> (</w:t>
      </w:r>
      <w:proofErr w:type="spellStart"/>
      <w:r w:rsidR="00D91085">
        <w:rPr>
          <w:rFonts w:ascii="Times New Roman" w:hAnsi="Times New Roman" w:cs="Times New Roman"/>
          <w:sz w:val="24"/>
          <w:szCs w:val="24"/>
        </w:rPr>
        <w:t>Situngkir</w:t>
      </w:r>
      <w:proofErr w:type="spellEnd"/>
      <w:r w:rsidR="00D91085">
        <w:rPr>
          <w:rFonts w:ascii="Times New Roman" w:hAnsi="Times New Roman" w:cs="Times New Roman"/>
          <w:sz w:val="24"/>
          <w:szCs w:val="24"/>
        </w:rPr>
        <w:t xml:space="preserve">, 2024). </w:t>
      </w:r>
      <w:r w:rsidR="00EE413F">
        <w:rPr>
          <w:rFonts w:ascii="Times New Roman" w:hAnsi="Times New Roman" w:cs="Times New Roman"/>
          <w:sz w:val="24"/>
          <w:szCs w:val="24"/>
        </w:rPr>
        <w:t xml:space="preserve">The continuous adjustment is critical for the emerging challenges that make sure to sustain the demands for the Hyatt.  </w:t>
      </w:r>
      <w:r w:rsidR="00E340E6" w:rsidRPr="00A409D6">
        <w:rPr>
          <w:rFonts w:ascii="Times New Roman" w:hAnsi="Times New Roman" w:cs="Times New Roman"/>
          <w:sz w:val="24"/>
          <w:szCs w:val="24"/>
        </w:rPr>
        <w:t>The Hyatt Hotel is making sure that the employees feel safe and supported throughout the change process. On the way to mitigate this, Hyatt continues to invest in ongoing training and support to retain employee empowerment and continuous improvement. The adaptive which is related to change management practices that are combined with a focus on digital transformation and sustainability. The experiences of the guests and the operational efficiency. The Hyatt not only promotes the competitive edge but also adopts the culture of innovation that positions the org</w:t>
      </w:r>
      <w:r w:rsidR="00D91085">
        <w:rPr>
          <w:rFonts w:ascii="Times New Roman" w:hAnsi="Times New Roman" w:cs="Times New Roman"/>
          <w:sz w:val="24"/>
          <w:szCs w:val="24"/>
        </w:rPr>
        <w:t xml:space="preserve">anization for long-term success (Roy and </w:t>
      </w:r>
      <w:proofErr w:type="spellStart"/>
      <w:r w:rsidR="00D91085">
        <w:rPr>
          <w:rFonts w:ascii="Times New Roman" w:hAnsi="Times New Roman" w:cs="Times New Roman"/>
          <w:sz w:val="24"/>
          <w:szCs w:val="24"/>
        </w:rPr>
        <w:t>Pagaldiviti</w:t>
      </w:r>
      <w:proofErr w:type="spellEnd"/>
      <w:r w:rsidR="00D91085">
        <w:rPr>
          <w:rFonts w:ascii="Times New Roman" w:hAnsi="Times New Roman" w:cs="Times New Roman"/>
          <w:sz w:val="24"/>
          <w:szCs w:val="24"/>
        </w:rPr>
        <w:t>, 2023).</w:t>
      </w:r>
    </w:p>
    <w:p w14:paraId="2B18B4CD" w14:textId="77777777" w:rsidR="00E340E6" w:rsidRPr="00A409D6" w:rsidRDefault="00E340E6" w:rsidP="00A409D6">
      <w:pPr>
        <w:pStyle w:val="Heading1"/>
        <w:numPr>
          <w:ilvl w:val="0"/>
          <w:numId w:val="2"/>
        </w:numPr>
        <w:spacing w:line="360" w:lineRule="auto"/>
        <w:jc w:val="both"/>
        <w:rPr>
          <w:rFonts w:cs="Times New Roman"/>
          <w:szCs w:val="24"/>
        </w:rPr>
      </w:pPr>
      <w:bookmarkStart w:id="10" w:name="_Toc181176804"/>
      <w:r w:rsidRPr="00A409D6">
        <w:rPr>
          <w:rFonts w:cs="Times New Roman"/>
          <w:szCs w:val="24"/>
        </w:rPr>
        <w:t>Future Strategic Pathways</w:t>
      </w:r>
      <w:bookmarkEnd w:id="10"/>
    </w:p>
    <w:p w14:paraId="6DDCF45C" w14:textId="77777777" w:rsidR="00E340E6" w:rsidRPr="00A409D6" w:rsidRDefault="00E340E6" w:rsidP="00A409D6">
      <w:pPr>
        <w:pStyle w:val="Heading2"/>
        <w:spacing w:line="360" w:lineRule="auto"/>
        <w:jc w:val="both"/>
        <w:rPr>
          <w:rFonts w:cs="Times New Roman"/>
          <w:b/>
          <w:szCs w:val="24"/>
        </w:rPr>
      </w:pPr>
      <w:r w:rsidRPr="00A409D6">
        <w:rPr>
          <w:rFonts w:cs="Times New Roman"/>
          <w:b/>
          <w:szCs w:val="24"/>
        </w:rPr>
        <w:t xml:space="preserve"> </w:t>
      </w:r>
      <w:bookmarkStart w:id="11" w:name="_Toc181176805"/>
      <w:r w:rsidR="00A14845" w:rsidRPr="00A409D6">
        <w:rPr>
          <w:rFonts w:cs="Times New Roman"/>
          <w:b/>
          <w:szCs w:val="24"/>
        </w:rPr>
        <w:t xml:space="preserve">4.1 </w:t>
      </w:r>
      <w:r w:rsidRPr="00A409D6">
        <w:rPr>
          <w:rFonts w:cs="Times New Roman"/>
          <w:b/>
          <w:szCs w:val="24"/>
        </w:rPr>
        <w:t>Strategic Goals</w:t>
      </w:r>
      <w:bookmarkEnd w:id="11"/>
    </w:p>
    <w:p w14:paraId="50977019" w14:textId="77777777" w:rsidR="00E340E6" w:rsidRPr="00A409D6" w:rsidRDefault="00E340E6" w:rsidP="00A409D6">
      <w:pPr>
        <w:spacing w:line="360" w:lineRule="auto"/>
        <w:jc w:val="both"/>
        <w:rPr>
          <w:rFonts w:ascii="Times New Roman" w:hAnsi="Times New Roman" w:cs="Times New Roman"/>
          <w:bCs/>
          <w:sz w:val="24"/>
          <w:szCs w:val="24"/>
        </w:rPr>
      </w:pPr>
      <w:r w:rsidRPr="00A409D6">
        <w:rPr>
          <w:rFonts w:ascii="Times New Roman" w:hAnsi="Times New Roman" w:cs="Times New Roman"/>
          <w:bCs/>
          <w:sz w:val="24"/>
          <w:szCs w:val="24"/>
        </w:rPr>
        <w:t xml:space="preserve">Hyatt’s </w:t>
      </w:r>
      <w:r w:rsidR="005B45E1" w:rsidRPr="00A409D6">
        <w:rPr>
          <w:rFonts w:ascii="Times New Roman" w:hAnsi="Times New Roman" w:cs="Times New Roman"/>
          <w:bCs/>
          <w:sz w:val="24"/>
          <w:szCs w:val="24"/>
        </w:rPr>
        <w:t xml:space="preserve">long-term strategic goals center on expanding its global presence, enhancing the experiences of the guests, and achieving ambitious sustainability guests. Particularly the priority that seeks to diversify the footprint. </w:t>
      </w:r>
      <w:r w:rsidR="00EE413F">
        <w:rPr>
          <w:rFonts w:ascii="Times New Roman" w:hAnsi="Times New Roman" w:cs="Times New Roman"/>
          <w:bCs/>
          <w:sz w:val="24"/>
          <w:szCs w:val="24"/>
        </w:rPr>
        <w:t xml:space="preserve">The growing awareness </w:t>
      </w:r>
      <w:r w:rsidR="00791B3F">
        <w:rPr>
          <w:rFonts w:ascii="Times New Roman" w:hAnsi="Times New Roman" w:cs="Times New Roman"/>
          <w:bCs/>
          <w:sz w:val="24"/>
          <w:szCs w:val="24"/>
        </w:rPr>
        <w:t xml:space="preserve">of environmental responsibility among customers is reflected by the dedication of the luxurious segments as a brand leader in the competitive market to make it stronger in the hospitality industry. The </w:t>
      </w:r>
      <w:r w:rsidR="00935D37">
        <w:rPr>
          <w:rFonts w:ascii="Times New Roman" w:hAnsi="Times New Roman" w:cs="Times New Roman"/>
          <w:bCs/>
          <w:sz w:val="24"/>
          <w:szCs w:val="24"/>
        </w:rPr>
        <w:t xml:space="preserve">preferred choices for travelers who are seeking high-quality responsible and experience progressively personalized </w:t>
      </w:r>
      <w:r w:rsidR="00935D37">
        <w:rPr>
          <w:rFonts w:ascii="Times New Roman" w:hAnsi="Times New Roman" w:cs="Times New Roman"/>
          <w:bCs/>
          <w:sz w:val="24"/>
          <w:szCs w:val="24"/>
        </w:rPr>
        <w:lastRenderedPageBreak/>
        <w:t>services additionally</w:t>
      </w:r>
      <w:r w:rsidR="005B45E1" w:rsidRPr="00A409D6">
        <w:rPr>
          <w:rFonts w:ascii="Times New Roman" w:hAnsi="Times New Roman" w:cs="Times New Roman"/>
          <w:bCs/>
          <w:sz w:val="24"/>
          <w:szCs w:val="24"/>
        </w:rPr>
        <w:t xml:space="preserve">, the hotels </w:t>
      </w:r>
      <w:r w:rsidR="00D97208" w:rsidRPr="00A409D6">
        <w:rPr>
          <w:rFonts w:ascii="Times New Roman" w:hAnsi="Times New Roman" w:cs="Times New Roman"/>
          <w:bCs/>
          <w:sz w:val="24"/>
          <w:szCs w:val="24"/>
        </w:rPr>
        <w:t xml:space="preserve">are </w:t>
      </w:r>
      <w:r w:rsidR="005B45E1" w:rsidRPr="00A409D6">
        <w:rPr>
          <w:rFonts w:ascii="Times New Roman" w:hAnsi="Times New Roman" w:cs="Times New Roman"/>
          <w:bCs/>
          <w:sz w:val="24"/>
          <w:szCs w:val="24"/>
        </w:rPr>
        <w:t xml:space="preserve">committed to </w:t>
      </w:r>
      <w:r w:rsidR="00D97208" w:rsidRPr="00A409D6">
        <w:rPr>
          <w:rFonts w:ascii="Times New Roman" w:hAnsi="Times New Roman" w:cs="Times New Roman"/>
          <w:bCs/>
          <w:sz w:val="24"/>
          <w:szCs w:val="24"/>
        </w:rPr>
        <w:t xml:space="preserve">increasing </w:t>
      </w:r>
      <w:r w:rsidR="005B45E1" w:rsidRPr="00A409D6">
        <w:rPr>
          <w:rFonts w:ascii="Times New Roman" w:hAnsi="Times New Roman" w:cs="Times New Roman"/>
          <w:bCs/>
          <w:sz w:val="24"/>
          <w:szCs w:val="24"/>
        </w:rPr>
        <w:t xml:space="preserve">the personalization of the guest experience through data-driven insights </w:t>
      </w:r>
      <w:r w:rsidR="00D97208" w:rsidRPr="00A409D6">
        <w:rPr>
          <w:rFonts w:ascii="Times New Roman" w:hAnsi="Times New Roman" w:cs="Times New Roman"/>
          <w:bCs/>
          <w:sz w:val="24"/>
          <w:szCs w:val="24"/>
        </w:rPr>
        <w:t>and a strategy that aligns with the digital transformation</w:t>
      </w:r>
      <w:r w:rsidR="00EE413F">
        <w:rPr>
          <w:rFonts w:ascii="Times New Roman" w:hAnsi="Times New Roman" w:cs="Times New Roman"/>
          <w:bCs/>
          <w:sz w:val="24"/>
          <w:szCs w:val="24"/>
        </w:rPr>
        <w:t xml:space="preserve"> goals (</w:t>
      </w:r>
      <w:r w:rsidR="00EE413F">
        <w:rPr>
          <w:rFonts w:ascii="Times New Roman" w:hAnsi="Times New Roman" w:cs="Times New Roman"/>
          <w:color w:val="222222"/>
          <w:sz w:val="24"/>
          <w:szCs w:val="24"/>
          <w:shd w:val="clear" w:color="auto" w:fill="FFFFFF"/>
        </w:rPr>
        <w:t>Kilic</w:t>
      </w:r>
      <w:r w:rsidR="00EE413F" w:rsidRPr="00D91085">
        <w:rPr>
          <w:rFonts w:ascii="Times New Roman" w:hAnsi="Times New Roman" w:cs="Times New Roman"/>
          <w:color w:val="222222"/>
          <w:sz w:val="24"/>
          <w:szCs w:val="24"/>
          <w:shd w:val="clear" w:color="auto" w:fill="FFFFFF"/>
        </w:rPr>
        <w:t xml:space="preserve"> et al., 2024).</w:t>
      </w:r>
      <w:r w:rsidR="00EE413F">
        <w:rPr>
          <w:rFonts w:ascii="Times New Roman" w:hAnsi="Times New Roman" w:cs="Times New Roman"/>
          <w:bCs/>
          <w:sz w:val="24"/>
          <w:szCs w:val="24"/>
        </w:rPr>
        <w:t xml:space="preserve"> A core aim of the hotel is to differentiate itself from other competitors in the industry and the ambitious goal is to enhance operational efficiency which can create a successful workforce.</w:t>
      </w:r>
      <w:r w:rsidR="00EE413F" w:rsidRPr="00A409D6">
        <w:rPr>
          <w:rFonts w:ascii="Times New Roman" w:hAnsi="Times New Roman" w:cs="Times New Roman"/>
          <w:bCs/>
          <w:sz w:val="24"/>
          <w:szCs w:val="24"/>
        </w:rPr>
        <w:t xml:space="preserve"> Sustainability</w:t>
      </w:r>
      <w:r w:rsidR="00D97208" w:rsidRPr="00A409D6">
        <w:rPr>
          <w:rFonts w:ascii="Times New Roman" w:hAnsi="Times New Roman" w:cs="Times New Roman"/>
          <w:bCs/>
          <w:sz w:val="24"/>
          <w:szCs w:val="24"/>
        </w:rPr>
        <w:t xml:space="preserve"> retains a core focus that the objective of Hyatt is to reduce the greenhouse effect and impact across its global</w:t>
      </w:r>
      <w:r w:rsidR="00EE413F">
        <w:rPr>
          <w:rFonts w:ascii="Times New Roman" w:hAnsi="Times New Roman" w:cs="Times New Roman"/>
          <w:bCs/>
          <w:sz w:val="24"/>
          <w:szCs w:val="24"/>
        </w:rPr>
        <w:t xml:space="preserve"> operations.</w:t>
      </w:r>
    </w:p>
    <w:p w14:paraId="5CB44087" w14:textId="77777777" w:rsidR="00D97208" w:rsidRPr="00A409D6" w:rsidRDefault="00A14845" w:rsidP="00A409D6">
      <w:pPr>
        <w:pStyle w:val="Heading2"/>
        <w:spacing w:line="360" w:lineRule="auto"/>
        <w:jc w:val="both"/>
        <w:rPr>
          <w:rFonts w:cs="Times New Roman"/>
          <w:b/>
          <w:szCs w:val="24"/>
        </w:rPr>
      </w:pPr>
      <w:bookmarkStart w:id="12" w:name="_Toc181176806"/>
      <w:r w:rsidRPr="00A409D6">
        <w:rPr>
          <w:rFonts w:cs="Times New Roman"/>
          <w:b/>
          <w:szCs w:val="24"/>
        </w:rPr>
        <w:t xml:space="preserve">4.2 </w:t>
      </w:r>
      <w:r w:rsidR="00D97208" w:rsidRPr="00A409D6">
        <w:rPr>
          <w:rFonts w:cs="Times New Roman"/>
          <w:b/>
          <w:szCs w:val="24"/>
        </w:rPr>
        <w:t>Approaches to Achieve Long-Term Objectives</w:t>
      </w:r>
      <w:bookmarkEnd w:id="12"/>
    </w:p>
    <w:p w14:paraId="0A1C65E5" w14:textId="77777777" w:rsidR="00D97208" w:rsidRPr="00A409D6" w:rsidRDefault="00D97208" w:rsidP="00A409D6">
      <w:pPr>
        <w:spacing w:line="360" w:lineRule="auto"/>
        <w:jc w:val="both"/>
        <w:rPr>
          <w:rFonts w:ascii="Times New Roman" w:hAnsi="Times New Roman" w:cs="Times New Roman"/>
          <w:bCs/>
          <w:sz w:val="24"/>
          <w:szCs w:val="24"/>
        </w:rPr>
      </w:pPr>
      <w:r w:rsidRPr="00A409D6">
        <w:rPr>
          <w:rFonts w:ascii="Times New Roman" w:hAnsi="Times New Roman" w:cs="Times New Roman"/>
          <w:bCs/>
          <w:sz w:val="24"/>
          <w:szCs w:val="24"/>
        </w:rPr>
        <w:t xml:space="preserve">Hyatt has applied numerous key factors that can be achieved by strategic goals. The Development into developing markets is simplified by partnerships as seen in its gaining of Two Roads Hospitality, the brands that </w:t>
      </w:r>
      <w:r w:rsidR="009B59DD" w:rsidRPr="00A409D6">
        <w:rPr>
          <w:rFonts w:ascii="Times New Roman" w:hAnsi="Times New Roman" w:cs="Times New Roman"/>
          <w:bCs/>
          <w:sz w:val="24"/>
          <w:szCs w:val="24"/>
        </w:rPr>
        <w:t xml:space="preserve">thrive </w:t>
      </w:r>
      <w:r w:rsidRPr="00A409D6">
        <w:rPr>
          <w:rFonts w:ascii="Times New Roman" w:hAnsi="Times New Roman" w:cs="Times New Roman"/>
          <w:bCs/>
          <w:sz w:val="24"/>
          <w:szCs w:val="24"/>
        </w:rPr>
        <w:t xml:space="preserve">into </w:t>
      </w:r>
      <w:r w:rsidR="009B59DD" w:rsidRPr="00A409D6">
        <w:rPr>
          <w:rFonts w:ascii="Times New Roman" w:hAnsi="Times New Roman" w:cs="Times New Roman"/>
          <w:bCs/>
          <w:sz w:val="24"/>
          <w:szCs w:val="24"/>
        </w:rPr>
        <w:t>Hyatt’s portfolio can focus on the hotel to promote the experiences of the guests which is maintained</w:t>
      </w:r>
      <w:r w:rsidRPr="00A409D6">
        <w:rPr>
          <w:rFonts w:ascii="Times New Roman" w:hAnsi="Times New Roman" w:cs="Times New Roman"/>
          <w:bCs/>
          <w:sz w:val="24"/>
          <w:szCs w:val="24"/>
        </w:rPr>
        <w:t xml:space="preserve"> by its loyalty p</w:t>
      </w:r>
      <w:r w:rsidR="009B59DD" w:rsidRPr="00A409D6">
        <w:rPr>
          <w:rFonts w:ascii="Times New Roman" w:hAnsi="Times New Roman" w:cs="Times New Roman"/>
          <w:bCs/>
          <w:sz w:val="24"/>
          <w:szCs w:val="24"/>
        </w:rPr>
        <w:t xml:space="preserve">rogram and digital investments. </w:t>
      </w:r>
      <w:r w:rsidR="00EE413F">
        <w:rPr>
          <w:rFonts w:ascii="Times New Roman" w:hAnsi="Times New Roman" w:cs="Times New Roman"/>
          <w:bCs/>
          <w:sz w:val="24"/>
          <w:szCs w:val="24"/>
        </w:rPr>
        <w:t xml:space="preserve">The use of artificial intelligence in the Hotel can commit to various approaches that tailor the services to the preferences of the guests.  </w:t>
      </w:r>
      <w:r w:rsidR="009B59DD" w:rsidRPr="00A409D6">
        <w:rPr>
          <w:rFonts w:ascii="Times New Roman" w:hAnsi="Times New Roman" w:cs="Times New Roman"/>
          <w:bCs/>
          <w:sz w:val="24"/>
          <w:szCs w:val="24"/>
        </w:rPr>
        <w:t>Moreover, on</w:t>
      </w:r>
      <w:r w:rsidRPr="00A409D6">
        <w:rPr>
          <w:rFonts w:ascii="Times New Roman" w:hAnsi="Times New Roman" w:cs="Times New Roman"/>
          <w:bCs/>
          <w:sz w:val="24"/>
          <w:szCs w:val="24"/>
        </w:rPr>
        <w:t xml:space="preserve"> the sustainability </w:t>
      </w:r>
      <w:r w:rsidR="009B59DD" w:rsidRPr="00A409D6">
        <w:rPr>
          <w:rFonts w:ascii="Times New Roman" w:hAnsi="Times New Roman" w:cs="Times New Roman"/>
          <w:bCs/>
          <w:sz w:val="24"/>
          <w:szCs w:val="24"/>
        </w:rPr>
        <w:t>obverse</w:t>
      </w:r>
      <w:r w:rsidRPr="00A409D6">
        <w:rPr>
          <w:rFonts w:ascii="Times New Roman" w:hAnsi="Times New Roman" w:cs="Times New Roman"/>
          <w:bCs/>
          <w:sz w:val="24"/>
          <w:szCs w:val="24"/>
        </w:rPr>
        <w:t xml:space="preserve">, Hyatt’s strategy </w:t>
      </w:r>
      <w:r w:rsidR="009B59DD" w:rsidRPr="00A409D6">
        <w:rPr>
          <w:rFonts w:ascii="Times New Roman" w:hAnsi="Times New Roman" w:cs="Times New Roman"/>
          <w:bCs/>
          <w:sz w:val="24"/>
          <w:szCs w:val="24"/>
        </w:rPr>
        <w:t>comprises</w:t>
      </w:r>
      <w:r w:rsidRPr="00A409D6">
        <w:rPr>
          <w:rFonts w:ascii="Times New Roman" w:hAnsi="Times New Roman" w:cs="Times New Roman"/>
          <w:bCs/>
          <w:sz w:val="24"/>
          <w:szCs w:val="24"/>
        </w:rPr>
        <w:t xml:space="preserve"> implementing renewable energy sources at its properties and collaborating with local communities to </w:t>
      </w:r>
      <w:r w:rsidR="009B59DD" w:rsidRPr="00A409D6">
        <w:rPr>
          <w:rFonts w:ascii="Times New Roman" w:hAnsi="Times New Roman" w:cs="Times New Roman"/>
          <w:bCs/>
          <w:sz w:val="24"/>
          <w:szCs w:val="24"/>
        </w:rPr>
        <w:t>endorse</w:t>
      </w:r>
      <w:r w:rsidRPr="00A409D6">
        <w:rPr>
          <w:rFonts w:ascii="Times New Roman" w:hAnsi="Times New Roman" w:cs="Times New Roman"/>
          <w:bCs/>
          <w:sz w:val="24"/>
          <w:szCs w:val="24"/>
        </w:rPr>
        <w:t xml:space="preserve"> eco-friendly tourism practices. These </w:t>
      </w:r>
      <w:r w:rsidR="009B59DD" w:rsidRPr="00A409D6">
        <w:rPr>
          <w:rFonts w:ascii="Times New Roman" w:hAnsi="Times New Roman" w:cs="Times New Roman"/>
          <w:bCs/>
          <w:sz w:val="24"/>
          <w:szCs w:val="24"/>
        </w:rPr>
        <w:t>policies</w:t>
      </w:r>
      <w:r w:rsidRPr="00A409D6">
        <w:rPr>
          <w:rFonts w:ascii="Times New Roman" w:hAnsi="Times New Roman" w:cs="Times New Roman"/>
          <w:bCs/>
          <w:sz w:val="24"/>
          <w:szCs w:val="24"/>
        </w:rPr>
        <w:t xml:space="preserve"> position</w:t>
      </w:r>
      <w:r w:rsidR="009B59DD" w:rsidRPr="00A409D6">
        <w:rPr>
          <w:rFonts w:ascii="Times New Roman" w:hAnsi="Times New Roman" w:cs="Times New Roman"/>
          <w:bCs/>
          <w:sz w:val="24"/>
          <w:szCs w:val="24"/>
        </w:rPr>
        <w:t xml:space="preserve"> </w:t>
      </w:r>
      <w:r w:rsidRPr="00A409D6">
        <w:rPr>
          <w:rFonts w:ascii="Times New Roman" w:hAnsi="Times New Roman" w:cs="Times New Roman"/>
          <w:bCs/>
          <w:sz w:val="24"/>
          <w:szCs w:val="24"/>
        </w:rPr>
        <w:t xml:space="preserve">Hyatt to </w:t>
      </w:r>
      <w:r w:rsidR="009B59DD" w:rsidRPr="00A409D6">
        <w:rPr>
          <w:rFonts w:ascii="Times New Roman" w:hAnsi="Times New Roman" w:cs="Times New Roman"/>
          <w:bCs/>
          <w:sz w:val="24"/>
          <w:szCs w:val="24"/>
        </w:rPr>
        <w:t>uphold</w:t>
      </w:r>
      <w:r w:rsidRPr="00A409D6">
        <w:rPr>
          <w:rFonts w:ascii="Times New Roman" w:hAnsi="Times New Roman" w:cs="Times New Roman"/>
          <w:bCs/>
          <w:sz w:val="24"/>
          <w:szCs w:val="24"/>
        </w:rPr>
        <w:t xml:space="preserve"> </w:t>
      </w:r>
      <w:r w:rsidR="009B59DD" w:rsidRPr="00A409D6">
        <w:rPr>
          <w:rFonts w:ascii="Times New Roman" w:hAnsi="Times New Roman" w:cs="Times New Roman"/>
          <w:bCs/>
          <w:sz w:val="24"/>
          <w:szCs w:val="24"/>
        </w:rPr>
        <w:t xml:space="preserve">its </w:t>
      </w:r>
      <w:r w:rsidRPr="00A409D6">
        <w:rPr>
          <w:rFonts w:ascii="Times New Roman" w:hAnsi="Times New Roman" w:cs="Times New Roman"/>
          <w:bCs/>
          <w:sz w:val="24"/>
          <w:szCs w:val="24"/>
        </w:rPr>
        <w:t xml:space="preserve">growth while addressing industry </w:t>
      </w:r>
      <w:r w:rsidR="009B59DD" w:rsidRPr="00A409D6">
        <w:rPr>
          <w:rFonts w:ascii="Times New Roman" w:hAnsi="Times New Roman" w:cs="Times New Roman"/>
          <w:bCs/>
          <w:sz w:val="24"/>
          <w:szCs w:val="24"/>
        </w:rPr>
        <w:t>changes</w:t>
      </w:r>
      <w:r w:rsidR="00D91085">
        <w:rPr>
          <w:rFonts w:ascii="Times New Roman" w:hAnsi="Times New Roman" w:cs="Times New Roman"/>
          <w:bCs/>
          <w:sz w:val="24"/>
          <w:szCs w:val="24"/>
        </w:rPr>
        <w:t xml:space="preserve"> (</w:t>
      </w:r>
      <w:proofErr w:type="spellStart"/>
      <w:r w:rsidR="00D91085">
        <w:rPr>
          <w:rFonts w:ascii="Times New Roman" w:hAnsi="Times New Roman" w:cs="Times New Roman"/>
          <w:sz w:val="24"/>
          <w:szCs w:val="24"/>
        </w:rPr>
        <w:t>Alnehabi</w:t>
      </w:r>
      <w:proofErr w:type="spellEnd"/>
      <w:r w:rsidR="00D91085">
        <w:rPr>
          <w:rFonts w:ascii="Times New Roman" w:hAnsi="Times New Roman" w:cs="Times New Roman"/>
          <w:sz w:val="24"/>
          <w:szCs w:val="24"/>
        </w:rPr>
        <w:t xml:space="preserve"> and Al-</w:t>
      </w:r>
      <w:proofErr w:type="spellStart"/>
      <w:r w:rsidR="00D91085">
        <w:rPr>
          <w:rFonts w:ascii="Times New Roman" w:hAnsi="Times New Roman" w:cs="Times New Roman"/>
          <w:sz w:val="24"/>
          <w:szCs w:val="24"/>
        </w:rPr>
        <w:t>Mekhlafi</w:t>
      </w:r>
      <w:proofErr w:type="spellEnd"/>
      <w:r w:rsidR="00D91085">
        <w:rPr>
          <w:rFonts w:ascii="Times New Roman" w:hAnsi="Times New Roman" w:cs="Times New Roman"/>
          <w:sz w:val="24"/>
          <w:szCs w:val="24"/>
        </w:rPr>
        <w:t>, 2023).</w:t>
      </w:r>
    </w:p>
    <w:p w14:paraId="7E7DB66A" w14:textId="77777777" w:rsidR="009B59DD" w:rsidRPr="00A409D6" w:rsidRDefault="009B59DD" w:rsidP="00A409D6">
      <w:pPr>
        <w:pStyle w:val="Heading1"/>
        <w:numPr>
          <w:ilvl w:val="0"/>
          <w:numId w:val="2"/>
        </w:numPr>
        <w:spacing w:line="360" w:lineRule="auto"/>
        <w:jc w:val="both"/>
        <w:rPr>
          <w:rFonts w:cs="Times New Roman"/>
          <w:szCs w:val="24"/>
        </w:rPr>
      </w:pPr>
      <w:bookmarkStart w:id="13" w:name="_Toc181176807"/>
      <w:r w:rsidRPr="00A409D6">
        <w:rPr>
          <w:rFonts w:cs="Times New Roman"/>
          <w:szCs w:val="24"/>
        </w:rPr>
        <w:t>Actionable Recommendations for Improvement</w:t>
      </w:r>
      <w:bookmarkEnd w:id="13"/>
    </w:p>
    <w:p w14:paraId="37CBF180" w14:textId="77777777" w:rsidR="00D91085" w:rsidRDefault="009B59DD" w:rsidP="00A409D6">
      <w:pPr>
        <w:spacing w:line="360" w:lineRule="auto"/>
        <w:jc w:val="both"/>
        <w:rPr>
          <w:rFonts w:ascii="Times New Roman" w:hAnsi="Times New Roman" w:cs="Times New Roman"/>
          <w:bCs/>
          <w:sz w:val="24"/>
          <w:szCs w:val="24"/>
        </w:rPr>
      </w:pPr>
      <w:r w:rsidRPr="00A409D6">
        <w:rPr>
          <w:rFonts w:ascii="Times New Roman" w:hAnsi="Times New Roman" w:cs="Times New Roman"/>
          <w:bCs/>
          <w:sz w:val="24"/>
          <w:szCs w:val="24"/>
        </w:rPr>
        <w:t xml:space="preserve">The Hyatt Hotel should consider the following recommendations to strengthen the market position and stand in the growth in the competitive edge. The Growing the World of Hyatt application is to include more AI-driven and real-time personalization features that could help entice travelers. This creativity should require collaboration between IT and marketing teams and could be applied gradually over 1-2 years to permit user feedback and feature </w:t>
      </w:r>
      <w:r w:rsidR="00D91085" w:rsidRPr="00A409D6">
        <w:rPr>
          <w:rFonts w:ascii="Times New Roman" w:hAnsi="Times New Roman" w:cs="Times New Roman"/>
          <w:bCs/>
          <w:sz w:val="24"/>
          <w:szCs w:val="24"/>
        </w:rPr>
        <w:t>refinement. Participating</w:t>
      </w:r>
      <w:r w:rsidRPr="00A409D6">
        <w:rPr>
          <w:rFonts w:ascii="Times New Roman" w:hAnsi="Times New Roman" w:cs="Times New Roman"/>
          <w:bCs/>
          <w:sz w:val="24"/>
          <w:szCs w:val="24"/>
        </w:rPr>
        <w:t xml:space="preserve"> </w:t>
      </w:r>
      <w:r w:rsidR="007B0338" w:rsidRPr="00A409D6">
        <w:rPr>
          <w:rFonts w:ascii="Times New Roman" w:hAnsi="Times New Roman" w:cs="Times New Roman"/>
          <w:bCs/>
          <w:sz w:val="24"/>
          <w:szCs w:val="24"/>
        </w:rPr>
        <w:t xml:space="preserve">in </w:t>
      </w:r>
      <w:r w:rsidRPr="00A409D6">
        <w:rPr>
          <w:rFonts w:ascii="Times New Roman" w:hAnsi="Times New Roman" w:cs="Times New Roman"/>
          <w:bCs/>
          <w:sz w:val="24"/>
          <w:szCs w:val="24"/>
        </w:rPr>
        <w:t xml:space="preserve">wellness-focused amenities, for example, spa services, mindfulness programs, and healthy dining options should provide </w:t>
      </w:r>
      <w:r w:rsidR="007B0338" w:rsidRPr="00A409D6">
        <w:rPr>
          <w:rFonts w:ascii="Times New Roman" w:hAnsi="Times New Roman" w:cs="Times New Roman"/>
          <w:bCs/>
          <w:sz w:val="24"/>
          <w:szCs w:val="24"/>
        </w:rPr>
        <w:t>an</w:t>
      </w:r>
      <w:r w:rsidRPr="00A409D6">
        <w:rPr>
          <w:rFonts w:ascii="Times New Roman" w:hAnsi="Times New Roman" w:cs="Times New Roman"/>
          <w:bCs/>
          <w:sz w:val="24"/>
          <w:szCs w:val="24"/>
        </w:rPr>
        <w:t xml:space="preserve"> </w:t>
      </w:r>
      <w:r w:rsidR="007B0338" w:rsidRPr="00A409D6">
        <w:rPr>
          <w:rFonts w:ascii="Times New Roman" w:hAnsi="Times New Roman" w:cs="Times New Roman"/>
          <w:bCs/>
          <w:sz w:val="24"/>
          <w:szCs w:val="24"/>
        </w:rPr>
        <w:t>increasing</w:t>
      </w:r>
      <w:r w:rsidRPr="00A409D6">
        <w:rPr>
          <w:rFonts w:ascii="Times New Roman" w:hAnsi="Times New Roman" w:cs="Times New Roman"/>
          <w:bCs/>
          <w:sz w:val="24"/>
          <w:szCs w:val="24"/>
        </w:rPr>
        <w:t xml:space="preserve"> demographic of health-conscious </w:t>
      </w:r>
      <w:r w:rsidR="00D91085">
        <w:rPr>
          <w:rFonts w:ascii="Times New Roman" w:hAnsi="Times New Roman" w:cs="Times New Roman"/>
          <w:bCs/>
          <w:sz w:val="24"/>
          <w:szCs w:val="24"/>
        </w:rPr>
        <w:t>guests (</w:t>
      </w:r>
      <w:r w:rsidR="00D91085">
        <w:rPr>
          <w:rFonts w:ascii="Times New Roman" w:hAnsi="Times New Roman" w:cs="Times New Roman"/>
          <w:sz w:val="24"/>
          <w:szCs w:val="24"/>
        </w:rPr>
        <w:t>Ratna et al., 2024).</w:t>
      </w:r>
    </w:p>
    <w:p w14:paraId="25FC920B" w14:textId="77777777" w:rsidR="009B59DD" w:rsidRPr="00A409D6" w:rsidRDefault="007B0338" w:rsidP="00A409D6">
      <w:pPr>
        <w:spacing w:line="360" w:lineRule="auto"/>
        <w:jc w:val="both"/>
        <w:rPr>
          <w:rFonts w:ascii="Times New Roman" w:hAnsi="Times New Roman" w:cs="Times New Roman"/>
          <w:bCs/>
          <w:sz w:val="24"/>
          <w:szCs w:val="24"/>
        </w:rPr>
      </w:pPr>
      <w:r w:rsidRPr="00A409D6">
        <w:rPr>
          <w:rFonts w:ascii="Times New Roman" w:hAnsi="Times New Roman" w:cs="Times New Roman"/>
          <w:bCs/>
          <w:sz w:val="24"/>
          <w:szCs w:val="24"/>
        </w:rPr>
        <w:t>These developments</w:t>
      </w:r>
      <w:r w:rsidR="009B59DD" w:rsidRPr="00A409D6">
        <w:rPr>
          <w:rFonts w:ascii="Times New Roman" w:hAnsi="Times New Roman" w:cs="Times New Roman"/>
          <w:bCs/>
          <w:sz w:val="24"/>
          <w:szCs w:val="24"/>
        </w:rPr>
        <w:t xml:space="preserve"> in </w:t>
      </w:r>
      <w:r w:rsidRPr="00A409D6">
        <w:rPr>
          <w:rFonts w:ascii="Times New Roman" w:hAnsi="Times New Roman" w:cs="Times New Roman"/>
          <w:bCs/>
          <w:sz w:val="24"/>
          <w:szCs w:val="24"/>
        </w:rPr>
        <w:t>chosen</w:t>
      </w:r>
      <w:r w:rsidR="009B59DD" w:rsidRPr="00A409D6">
        <w:rPr>
          <w:rFonts w:ascii="Times New Roman" w:hAnsi="Times New Roman" w:cs="Times New Roman"/>
          <w:bCs/>
          <w:sz w:val="24"/>
          <w:szCs w:val="24"/>
        </w:rPr>
        <w:t xml:space="preserve"> </w:t>
      </w:r>
      <w:r w:rsidRPr="00A409D6">
        <w:rPr>
          <w:rFonts w:ascii="Times New Roman" w:hAnsi="Times New Roman" w:cs="Times New Roman"/>
          <w:bCs/>
          <w:sz w:val="24"/>
          <w:szCs w:val="24"/>
        </w:rPr>
        <w:t xml:space="preserve">for the </w:t>
      </w:r>
      <w:r w:rsidR="009B59DD" w:rsidRPr="00A409D6">
        <w:rPr>
          <w:rFonts w:ascii="Times New Roman" w:hAnsi="Times New Roman" w:cs="Times New Roman"/>
          <w:bCs/>
          <w:sz w:val="24"/>
          <w:szCs w:val="24"/>
        </w:rPr>
        <w:t xml:space="preserve">luxury properties </w:t>
      </w:r>
      <w:r w:rsidRPr="00A409D6">
        <w:rPr>
          <w:rFonts w:ascii="Times New Roman" w:hAnsi="Times New Roman" w:cs="Times New Roman"/>
          <w:bCs/>
          <w:sz w:val="24"/>
          <w:szCs w:val="24"/>
        </w:rPr>
        <w:t xml:space="preserve">that must </w:t>
      </w:r>
      <w:r w:rsidR="009B59DD" w:rsidRPr="00A409D6">
        <w:rPr>
          <w:rFonts w:ascii="Times New Roman" w:hAnsi="Times New Roman" w:cs="Times New Roman"/>
          <w:bCs/>
          <w:sz w:val="24"/>
          <w:szCs w:val="24"/>
        </w:rPr>
        <w:t xml:space="preserve">allow Hyatt to </w:t>
      </w:r>
      <w:r w:rsidRPr="00A409D6">
        <w:rPr>
          <w:rFonts w:ascii="Times New Roman" w:hAnsi="Times New Roman" w:cs="Times New Roman"/>
          <w:bCs/>
          <w:sz w:val="24"/>
          <w:szCs w:val="24"/>
        </w:rPr>
        <w:t>device</w:t>
      </w:r>
      <w:r w:rsidR="009B59DD" w:rsidRPr="00A409D6">
        <w:rPr>
          <w:rFonts w:ascii="Times New Roman" w:hAnsi="Times New Roman" w:cs="Times New Roman"/>
          <w:bCs/>
          <w:sz w:val="24"/>
          <w:szCs w:val="24"/>
        </w:rPr>
        <w:t xml:space="preserve"> guest interest before broader implementation.</w:t>
      </w:r>
      <w:r w:rsidRPr="00A409D6">
        <w:rPr>
          <w:rFonts w:ascii="Times New Roman" w:hAnsi="Times New Roman" w:cs="Times New Roman"/>
          <w:bCs/>
          <w:sz w:val="24"/>
          <w:szCs w:val="24"/>
        </w:rPr>
        <w:t xml:space="preserve"> The </w:t>
      </w:r>
      <w:r w:rsidR="009B59DD" w:rsidRPr="00A409D6">
        <w:rPr>
          <w:rFonts w:ascii="Times New Roman" w:hAnsi="Times New Roman" w:cs="Times New Roman"/>
          <w:bCs/>
          <w:sz w:val="24"/>
          <w:szCs w:val="24"/>
        </w:rPr>
        <w:t xml:space="preserve">Hyatt </w:t>
      </w:r>
      <w:r w:rsidRPr="00A409D6">
        <w:rPr>
          <w:rFonts w:ascii="Times New Roman" w:hAnsi="Times New Roman" w:cs="Times New Roman"/>
          <w:bCs/>
          <w:sz w:val="24"/>
          <w:szCs w:val="24"/>
        </w:rPr>
        <w:t xml:space="preserve">should also </w:t>
      </w:r>
      <w:r w:rsidR="009B59DD" w:rsidRPr="00A409D6">
        <w:rPr>
          <w:rFonts w:ascii="Times New Roman" w:hAnsi="Times New Roman" w:cs="Times New Roman"/>
          <w:bCs/>
          <w:sz w:val="24"/>
          <w:szCs w:val="24"/>
        </w:rPr>
        <w:t xml:space="preserve">take its sustainability efforts </w:t>
      </w:r>
      <w:r w:rsidRPr="00A409D6">
        <w:rPr>
          <w:rFonts w:ascii="Times New Roman" w:hAnsi="Times New Roman" w:cs="Times New Roman"/>
          <w:bCs/>
          <w:sz w:val="24"/>
          <w:szCs w:val="24"/>
        </w:rPr>
        <w:t>additional</w:t>
      </w:r>
      <w:r w:rsidR="009B59DD" w:rsidRPr="00A409D6">
        <w:rPr>
          <w:rFonts w:ascii="Times New Roman" w:hAnsi="Times New Roman" w:cs="Times New Roman"/>
          <w:bCs/>
          <w:sz w:val="24"/>
          <w:szCs w:val="24"/>
        </w:rPr>
        <w:t xml:space="preserve"> by </w:t>
      </w:r>
      <w:r w:rsidRPr="00A409D6">
        <w:rPr>
          <w:rFonts w:ascii="Times New Roman" w:hAnsi="Times New Roman" w:cs="Times New Roman"/>
          <w:bCs/>
          <w:sz w:val="24"/>
          <w:szCs w:val="24"/>
        </w:rPr>
        <w:t>exploiting</w:t>
      </w:r>
      <w:r w:rsidR="009B59DD" w:rsidRPr="00A409D6">
        <w:rPr>
          <w:rFonts w:ascii="Times New Roman" w:hAnsi="Times New Roman" w:cs="Times New Roman"/>
          <w:bCs/>
          <w:sz w:val="24"/>
          <w:szCs w:val="24"/>
        </w:rPr>
        <w:t xml:space="preserve"> eco-tourism partnerships and </w:t>
      </w:r>
      <w:r w:rsidRPr="00A409D6">
        <w:rPr>
          <w:rFonts w:ascii="Times New Roman" w:hAnsi="Times New Roman" w:cs="Times New Roman"/>
          <w:bCs/>
          <w:sz w:val="24"/>
          <w:szCs w:val="24"/>
        </w:rPr>
        <w:t>approving</w:t>
      </w:r>
      <w:r w:rsidR="009B59DD" w:rsidRPr="00A409D6">
        <w:rPr>
          <w:rFonts w:ascii="Times New Roman" w:hAnsi="Times New Roman" w:cs="Times New Roman"/>
          <w:bCs/>
          <w:sz w:val="24"/>
          <w:szCs w:val="24"/>
        </w:rPr>
        <w:t xml:space="preserve"> </w:t>
      </w:r>
      <w:r w:rsidRPr="00A409D6">
        <w:rPr>
          <w:rFonts w:ascii="Times New Roman" w:hAnsi="Times New Roman" w:cs="Times New Roman"/>
          <w:bCs/>
          <w:sz w:val="24"/>
          <w:szCs w:val="24"/>
        </w:rPr>
        <w:t>l</w:t>
      </w:r>
      <w:r w:rsidR="009B59DD" w:rsidRPr="00A409D6">
        <w:rPr>
          <w:rFonts w:ascii="Times New Roman" w:hAnsi="Times New Roman" w:cs="Times New Roman"/>
          <w:bCs/>
          <w:sz w:val="24"/>
          <w:szCs w:val="24"/>
        </w:rPr>
        <w:t xml:space="preserve">ocally sourced materials and foods. These efforts </w:t>
      </w:r>
      <w:r w:rsidRPr="00A409D6">
        <w:rPr>
          <w:rFonts w:ascii="Times New Roman" w:hAnsi="Times New Roman" w:cs="Times New Roman"/>
          <w:bCs/>
          <w:sz w:val="24"/>
          <w:szCs w:val="24"/>
        </w:rPr>
        <w:t xml:space="preserve">must </w:t>
      </w:r>
      <w:r w:rsidR="009B59DD" w:rsidRPr="00A409D6">
        <w:rPr>
          <w:rFonts w:ascii="Times New Roman" w:hAnsi="Times New Roman" w:cs="Times New Roman"/>
          <w:bCs/>
          <w:sz w:val="24"/>
          <w:szCs w:val="24"/>
        </w:rPr>
        <w:t xml:space="preserve">be </w:t>
      </w:r>
      <w:r w:rsidRPr="00A409D6">
        <w:rPr>
          <w:rFonts w:ascii="Times New Roman" w:hAnsi="Times New Roman" w:cs="Times New Roman"/>
          <w:bCs/>
          <w:sz w:val="24"/>
          <w:szCs w:val="24"/>
        </w:rPr>
        <w:t>mainly</w:t>
      </w:r>
      <w:r w:rsidR="009B59DD" w:rsidRPr="00A409D6">
        <w:rPr>
          <w:rFonts w:ascii="Times New Roman" w:hAnsi="Times New Roman" w:cs="Times New Roman"/>
          <w:bCs/>
          <w:sz w:val="24"/>
          <w:szCs w:val="24"/>
        </w:rPr>
        <w:t xml:space="preserve"> impactful in </w:t>
      </w:r>
      <w:r w:rsidRPr="00A409D6">
        <w:rPr>
          <w:rFonts w:ascii="Times New Roman" w:hAnsi="Times New Roman" w:cs="Times New Roman"/>
          <w:bCs/>
          <w:sz w:val="24"/>
          <w:szCs w:val="24"/>
        </w:rPr>
        <w:t>developing markets that are attractive</w:t>
      </w:r>
      <w:r w:rsidR="009B59DD" w:rsidRPr="00A409D6">
        <w:rPr>
          <w:rFonts w:ascii="Times New Roman" w:hAnsi="Times New Roman" w:cs="Times New Roman"/>
          <w:bCs/>
          <w:sz w:val="24"/>
          <w:szCs w:val="24"/>
        </w:rPr>
        <w:t xml:space="preserve"> to environmentally-conscious guests and </w:t>
      </w:r>
      <w:r w:rsidRPr="00A409D6">
        <w:rPr>
          <w:rFonts w:ascii="Times New Roman" w:hAnsi="Times New Roman" w:cs="Times New Roman"/>
          <w:bCs/>
          <w:sz w:val="24"/>
          <w:szCs w:val="24"/>
        </w:rPr>
        <w:t>improving</w:t>
      </w:r>
      <w:r w:rsidR="009B59DD" w:rsidRPr="00A409D6">
        <w:rPr>
          <w:rFonts w:ascii="Times New Roman" w:hAnsi="Times New Roman" w:cs="Times New Roman"/>
          <w:bCs/>
          <w:sz w:val="24"/>
          <w:szCs w:val="24"/>
        </w:rPr>
        <w:t xml:space="preserve"> the local economy.</w:t>
      </w:r>
      <w:r w:rsidR="00D91085">
        <w:rPr>
          <w:rFonts w:ascii="Times New Roman" w:hAnsi="Times New Roman" w:cs="Times New Roman"/>
          <w:bCs/>
          <w:sz w:val="24"/>
          <w:szCs w:val="24"/>
        </w:rPr>
        <w:t xml:space="preserve"> </w:t>
      </w:r>
      <w:r w:rsidRPr="00A409D6">
        <w:rPr>
          <w:rFonts w:ascii="Times New Roman" w:hAnsi="Times New Roman" w:cs="Times New Roman"/>
          <w:bCs/>
          <w:sz w:val="24"/>
          <w:szCs w:val="24"/>
        </w:rPr>
        <w:t>The</w:t>
      </w:r>
      <w:r w:rsidR="009B59DD" w:rsidRPr="00A409D6">
        <w:rPr>
          <w:rFonts w:ascii="Times New Roman" w:hAnsi="Times New Roman" w:cs="Times New Roman"/>
          <w:bCs/>
          <w:sz w:val="24"/>
          <w:szCs w:val="24"/>
        </w:rPr>
        <w:t xml:space="preserve"> rapidly </w:t>
      </w:r>
      <w:r w:rsidRPr="00A409D6">
        <w:rPr>
          <w:rFonts w:ascii="Times New Roman" w:hAnsi="Times New Roman" w:cs="Times New Roman"/>
          <w:bCs/>
          <w:sz w:val="24"/>
          <w:szCs w:val="24"/>
        </w:rPr>
        <w:t xml:space="preserve">developing technological landscape that </w:t>
      </w:r>
      <w:r w:rsidR="009B59DD" w:rsidRPr="00A409D6">
        <w:rPr>
          <w:rFonts w:ascii="Times New Roman" w:hAnsi="Times New Roman" w:cs="Times New Roman"/>
          <w:bCs/>
          <w:sz w:val="24"/>
          <w:szCs w:val="24"/>
        </w:rPr>
        <w:t xml:space="preserve">Hyatt </w:t>
      </w:r>
      <w:r w:rsidRPr="00A409D6">
        <w:rPr>
          <w:rFonts w:ascii="Times New Roman" w:hAnsi="Times New Roman" w:cs="Times New Roman"/>
          <w:bCs/>
          <w:sz w:val="24"/>
          <w:szCs w:val="24"/>
        </w:rPr>
        <w:t>must</w:t>
      </w:r>
      <w:r w:rsidR="009B59DD" w:rsidRPr="00A409D6">
        <w:rPr>
          <w:rFonts w:ascii="Times New Roman" w:hAnsi="Times New Roman" w:cs="Times New Roman"/>
          <w:bCs/>
          <w:sz w:val="24"/>
          <w:szCs w:val="24"/>
        </w:rPr>
        <w:t xml:space="preserve"> </w:t>
      </w:r>
      <w:r w:rsidRPr="00A409D6">
        <w:rPr>
          <w:rFonts w:ascii="Times New Roman" w:hAnsi="Times New Roman" w:cs="Times New Roman"/>
          <w:bCs/>
          <w:sz w:val="24"/>
          <w:szCs w:val="24"/>
        </w:rPr>
        <w:t>improve the</w:t>
      </w:r>
      <w:r w:rsidR="009B59DD" w:rsidRPr="00A409D6">
        <w:rPr>
          <w:rFonts w:ascii="Times New Roman" w:hAnsi="Times New Roman" w:cs="Times New Roman"/>
          <w:bCs/>
          <w:sz w:val="24"/>
          <w:szCs w:val="24"/>
        </w:rPr>
        <w:t xml:space="preserve"> training programs to keep </w:t>
      </w:r>
      <w:r w:rsidRPr="00A409D6">
        <w:rPr>
          <w:rFonts w:ascii="Times New Roman" w:hAnsi="Times New Roman" w:cs="Times New Roman"/>
          <w:bCs/>
          <w:sz w:val="24"/>
          <w:szCs w:val="24"/>
        </w:rPr>
        <w:t xml:space="preserve">the </w:t>
      </w:r>
      <w:r w:rsidR="009B59DD" w:rsidRPr="00A409D6">
        <w:rPr>
          <w:rFonts w:ascii="Times New Roman" w:hAnsi="Times New Roman" w:cs="Times New Roman"/>
          <w:bCs/>
          <w:sz w:val="24"/>
          <w:szCs w:val="24"/>
        </w:rPr>
        <w:t xml:space="preserve">employees </w:t>
      </w:r>
      <w:r w:rsidRPr="00A409D6">
        <w:rPr>
          <w:rFonts w:ascii="Times New Roman" w:hAnsi="Times New Roman" w:cs="Times New Roman"/>
          <w:bCs/>
          <w:sz w:val="24"/>
          <w:szCs w:val="24"/>
        </w:rPr>
        <w:lastRenderedPageBreak/>
        <w:t>efficient</w:t>
      </w:r>
      <w:r w:rsidR="009B59DD" w:rsidRPr="00A409D6">
        <w:rPr>
          <w:rFonts w:ascii="Times New Roman" w:hAnsi="Times New Roman" w:cs="Times New Roman"/>
          <w:bCs/>
          <w:sz w:val="24"/>
          <w:szCs w:val="24"/>
        </w:rPr>
        <w:t xml:space="preserve"> on digital tools and guest interaction techniques. This </w:t>
      </w:r>
      <w:r w:rsidRPr="00A409D6">
        <w:rPr>
          <w:rFonts w:ascii="Times New Roman" w:hAnsi="Times New Roman" w:cs="Times New Roman"/>
          <w:bCs/>
          <w:sz w:val="24"/>
          <w:szCs w:val="24"/>
        </w:rPr>
        <w:t>remaining</w:t>
      </w:r>
      <w:r w:rsidR="009B59DD" w:rsidRPr="00A409D6">
        <w:rPr>
          <w:rFonts w:ascii="Times New Roman" w:hAnsi="Times New Roman" w:cs="Times New Roman"/>
          <w:bCs/>
          <w:sz w:val="24"/>
          <w:szCs w:val="24"/>
        </w:rPr>
        <w:t xml:space="preserve"> investment would </w:t>
      </w:r>
      <w:r w:rsidRPr="00A409D6">
        <w:rPr>
          <w:rFonts w:ascii="Times New Roman" w:hAnsi="Times New Roman" w:cs="Times New Roman"/>
          <w:bCs/>
          <w:sz w:val="24"/>
          <w:szCs w:val="24"/>
        </w:rPr>
        <w:t>benefit</w:t>
      </w:r>
      <w:r w:rsidR="009B59DD" w:rsidRPr="00A409D6">
        <w:rPr>
          <w:rFonts w:ascii="Times New Roman" w:hAnsi="Times New Roman" w:cs="Times New Roman"/>
          <w:bCs/>
          <w:sz w:val="24"/>
          <w:szCs w:val="24"/>
        </w:rPr>
        <w:t xml:space="preserve"> </w:t>
      </w:r>
      <w:r w:rsidRPr="00A409D6">
        <w:rPr>
          <w:rFonts w:ascii="Times New Roman" w:hAnsi="Times New Roman" w:cs="Times New Roman"/>
          <w:bCs/>
          <w:sz w:val="24"/>
          <w:szCs w:val="24"/>
        </w:rPr>
        <w:t xml:space="preserve">for the </w:t>
      </w:r>
      <w:r w:rsidR="009B59DD" w:rsidRPr="00A409D6">
        <w:rPr>
          <w:rFonts w:ascii="Times New Roman" w:hAnsi="Times New Roman" w:cs="Times New Roman"/>
          <w:bCs/>
          <w:sz w:val="24"/>
          <w:szCs w:val="24"/>
        </w:rPr>
        <w:t xml:space="preserve">employees </w:t>
      </w:r>
      <w:r w:rsidRPr="00A409D6">
        <w:rPr>
          <w:rFonts w:ascii="Times New Roman" w:hAnsi="Times New Roman" w:cs="Times New Roman"/>
          <w:bCs/>
          <w:sz w:val="24"/>
          <w:szCs w:val="24"/>
        </w:rPr>
        <w:t xml:space="preserve">to </w:t>
      </w:r>
      <w:r w:rsidR="009B59DD" w:rsidRPr="00A409D6">
        <w:rPr>
          <w:rFonts w:ascii="Times New Roman" w:hAnsi="Times New Roman" w:cs="Times New Roman"/>
          <w:bCs/>
          <w:sz w:val="24"/>
          <w:szCs w:val="24"/>
        </w:rPr>
        <w:t xml:space="preserve">feel equipped to deliver the exceptional service Hyatt </w:t>
      </w:r>
      <w:r w:rsidRPr="00A409D6">
        <w:rPr>
          <w:rFonts w:ascii="Times New Roman" w:hAnsi="Times New Roman" w:cs="Times New Roman"/>
          <w:bCs/>
          <w:sz w:val="24"/>
          <w:szCs w:val="24"/>
        </w:rPr>
        <w:t>potential and therefore</w:t>
      </w:r>
      <w:r w:rsidR="009B59DD" w:rsidRPr="00A409D6">
        <w:rPr>
          <w:rFonts w:ascii="Times New Roman" w:hAnsi="Times New Roman" w:cs="Times New Roman"/>
          <w:bCs/>
          <w:sz w:val="24"/>
          <w:szCs w:val="24"/>
        </w:rPr>
        <w:t xml:space="preserve"> </w:t>
      </w:r>
      <w:r w:rsidRPr="00A409D6">
        <w:rPr>
          <w:rFonts w:ascii="Times New Roman" w:hAnsi="Times New Roman" w:cs="Times New Roman"/>
          <w:bCs/>
          <w:sz w:val="24"/>
          <w:szCs w:val="24"/>
        </w:rPr>
        <w:t>improve</w:t>
      </w:r>
      <w:r w:rsidR="009B59DD" w:rsidRPr="00A409D6">
        <w:rPr>
          <w:rFonts w:ascii="Times New Roman" w:hAnsi="Times New Roman" w:cs="Times New Roman"/>
          <w:bCs/>
          <w:sz w:val="24"/>
          <w:szCs w:val="24"/>
        </w:rPr>
        <w:t xml:space="preserve"> </w:t>
      </w:r>
      <w:r w:rsidRPr="00A409D6">
        <w:rPr>
          <w:rFonts w:ascii="Times New Roman" w:hAnsi="Times New Roman" w:cs="Times New Roman"/>
          <w:bCs/>
          <w:sz w:val="24"/>
          <w:szCs w:val="24"/>
        </w:rPr>
        <w:t>the general satisfaction of the guests</w:t>
      </w:r>
      <w:r w:rsidR="00D91085">
        <w:rPr>
          <w:rFonts w:ascii="Times New Roman" w:hAnsi="Times New Roman" w:cs="Times New Roman"/>
          <w:bCs/>
          <w:sz w:val="24"/>
          <w:szCs w:val="24"/>
        </w:rPr>
        <w:t xml:space="preserve"> (</w:t>
      </w:r>
      <w:r w:rsidR="00D91085">
        <w:rPr>
          <w:rFonts w:ascii="Times New Roman" w:hAnsi="Times New Roman" w:cs="Times New Roman"/>
          <w:sz w:val="24"/>
          <w:szCs w:val="24"/>
        </w:rPr>
        <w:t>Muralidhar et al., 2024).</w:t>
      </w:r>
    </w:p>
    <w:p w14:paraId="657B81F7" w14:textId="77777777" w:rsidR="009B59DD" w:rsidRPr="00A409D6" w:rsidRDefault="007B0338" w:rsidP="00A409D6">
      <w:pPr>
        <w:pStyle w:val="Heading1"/>
        <w:numPr>
          <w:ilvl w:val="0"/>
          <w:numId w:val="2"/>
        </w:numPr>
        <w:spacing w:line="360" w:lineRule="auto"/>
        <w:jc w:val="both"/>
        <w:rPr>
          <w:rFonts w:cs="Times New Roman"/>
          <w:szCs w:val="24"/>
        </w:rPr>
      </w:pPr>
      <w:bookmarkStart w:id="14" w:name="_Toc181176808"/>
      <w:r w:rsidRPr="00A409D6">
        <w:rPr>
          <w:rFonts w:cs="Times New Roman"/>
          <w:szCs w:val="24"/>
        </w:rPr>
        <w:t>Conclusion</w:t>
      </w:r>
      <w:bookmarkEnd w:id="14"/>
    </w:p>
    <w:p w14:paraId="4E35D5FE" w14:textId="77777777" w:rsidR="00A14845" w:rsidRDefault="007B0338" w:rsidP="00A14845">
      <w:pPr>
        <w:spacing w:line="360" w:lineRule="auto"/>
        <w:jc w:val="both"/>
        <w:rPr>
          <w:rFonts w:ascii="Times New Roman" w:hAnsi="Times New Roman" w:cs="Times New Roman"/>
          <w:bCs/>
          <w:sz w:val="24"/>
          <w:szCs w:val="24"/>
        </w:rPr>
      </w:pPr>
      <w:r w:rsidRPr="00A409D6">
        <w:rPr>
          <w:rFonts w:ascii="Times New Roman" w:hAnsi="Times New Roman" w:cs="Times New Roman"/>
          <w:bCs/>
          <w:sz w:val="24"/>
          <w:szCs w:val="24"/>
        </w:rPr>
        <w:t>In conclusion, Hyatt Hotel Corporation</w:t>
      </w:r>
      <w:r w:rsidR="00A14845" w:rsidRPr="00A409D6">
        <w:rPr>
          <w:rFonts w:ascii="Times New Roman" w:hAnsi="Times New Roman" w:cs="Times New Roman"/>
          <w:bCs/>
          <w:sz w:val="24"/>
          <w:szCs w:val="24"/>
        </w:rPr>
        <w:t xml:space="preserve"> has made itself a challenging brand in the global hospitality industry which includes the commitment to the satisfaction of the guests and digital innovation. The Hotel’s strategic approach has allowed the change in the dynamics and the additional efforts in the digital transformation. The Hyatt can continue the growth of the brand reputation and involve the guest expectations to place a leader in the global hospitality industry. The Hyatt can promote a competitive advantage to make sure to success in the dynamic hospitality landscape. The commitment that focuses on excellence and flexibility in the leadership position.</w:t>
      </w:r>
    </w:p>
    <w:p w14:paraId="025F5562" w14:textId="77777777" w:rsidR="00EE413F" w:rsidRDefault="00EE413F" w:rsidP="00A14845">
      <w:pPr>
        <w:spacing w:line="360" w:lineRule="auto"/>
        <w:jc w:val="both"/>
        <w:rPr>
          <w:rFonts w:ascii="Times New Roman" w:hAnsi="Times New Roman" w:cs="Times New Roman"/>
          <w:bCs/>
          <w:sz w:val="24"/>
          <w:szCs w:val="24"/>
        </w:rPr>
      </w:pPr>
    </w:p>
    <w:p w14:paraId="1E5B377E" w14:textId="77777777" w:rsidR="00EE413F" w:rsidRDefault="00EE413F" w:rsidP="00A14845">
      <w:pPr>
        <w:spacing w:line="360" w:lineRule="auto"/>
        <w:jc w:val="both"/>
        <w:rPr>
          <w:rFonts w:ascii="Times New Roman" w:hAnsi="Times New Roman" w:cs="Times New Roman"/>
          <w:bCs/>
          <w:sz w:val="24"/>
          <w:szCs w:val="24"/>
        </w:rPr>
      </w:pPr>
    </w:p>
    <w:p w14:paraId="2C6C9AAB" w14:textId="77777777" w:rsidR="00EE413F" w:rsidRDefault="00EE413F" w:rsidP="00A14845">
      <w:pPr>
        <w:spacing w:line="360" w:lineRule="auto"/>
        <w:jc w:val="both"/>
        <w:rPr>
          <w:rFonts w:ascii="Times New Roman" w:hAnsi="Times New Roman" w:cs="Times New Roman"/>
          <w:bCs/>
          <w:sz w:val="24"/>
          <w:szCs w:val="24"/>
        </w:rPr>
      </w:pPr>
    </w:p>
    <w:p w14:paraId="5D765DF2" w14:textId="77777777" w:rsidR="00EE413F" w:rsidRDefault="00EE413F" w:rsidP="00A14845">
      <w:pPr>
        <w:spacing w:line="360" w:lineRule="auto"/>
        <w:jc w:val="both"/>
        <w:rPr>
          <w:rFonts w:ascii="Times New Roman" w:hAnsi="Times New Roman" w:cs="Times New Roman"/>
          <w:bCs/>
          <w:sz w:val="24"/>
          <w:szCs w:val="24"/>
        </w:rPr>
      </w:pPr>
    </w:p>
    <w:p w14:paraId="20FF063A" w14:textId="77777777" w:rsidR="00EE413F" w:rsidRDefault="00EE413F" w:rsidP="00A14845">
      <w:pPr>
        <w:spacing w:line="360" w:lineRule="auto"/>
        <w:jc w:val="both"/>
        <w:rPr>
          <w:rFonts w:ascii="Times New Roman" w:hAnsi="Times New Roman" w:cs="Times New Roman"/>
          <w:bCs/>
          <w:sz w:val="24"/>
          <w:szCs w:val="24"/>
        </w:rPr>
      </w:pPr>
    </w:p>
    <w:p w14:paraId="729E9577" w14:textId="77777777" w:rsidR="00EE413F" w:rsidRDefault="00EE413F" w:rsidP="00A14845">
      <w:pPr>
        <w:spacing w:line="360" w:lineRule="auto"/>
        <w:jc w:val="both"/>
        <w:rPr>
          <w:rFonts w:ascii="Times New Roman" w:hAnsi="Times New Roman" w:cs="Times New Roman"/>
          <w:bCs/>
          <w:sz w:val="24"/>
          <w:szCs w:val="24"/>
        </w:rPr>
      </w:pPr>
    </w:p>
    <w:p w14:paraId="48D8F17D" w14:textId="77777777" w:rsidR="00EE413F" w:rsidRDefault="00EE413F" w:rsidP="00A14845">
      <w:pPr>
        <w:spacing w:line="360" w:lineRule="auto"/>
        <w:jc w:val="both"/>
        <w:rPr>
          <w:rFonts w:ascii="Times New Roman" w:hAnsi="Times New Roman" w:cs="Times New Roman"/>
          <w:bCs/>
          <w:sz w:val="24"/>
          <w:szCs w:val="24"/>
        </w:rPr>
      </w:pPr>
    </w:p>
    <w:p w14:paraId="45B51A9B" w14:textId="77777777" w:rsidR="00EE413F" w:rsidRDefault="00EE413F" w:rsidP="00A14845">
      <w:pPr>
        <w:spacing w:line="360" w:lineRule="auto"/>
        <w:jc w:val="both"/>
        <w:rPr>
          <w:rFonts w:ascii="Times New Roman" w:hAnsi="Times New Roman" w:cs="Times New Roman"/>
          <w:bCs/>
          <w:sz w:val="24"/>
          <w:szCs w:val="24"/>
        </w:rPr>
      </w:pPr>
    </w:p>
    <w:p w14:paraId="4FCA901D" w14:textId="77777777" w:rsidR="00EE413F" w:rsidRDefault="00EE413F" w:rsidP="00A14845">
      <w:pPr>
        <w:spacing w:line="360" w:lineRule="auto"/>
        <w:jc w:val="both"/>
        <w:rPr>
          <w:rFonts w:ascii="Times New Roman" w:hAnsi="Times New Roman" w:cs="Times New Roman"/>
          <w:bCs/>
          <w:sz w:val="24"/>
          <w:szCs w:val="24"/>
        </w:rPr>
      </w:pPr>
    </w:p>
    <w:p w14:paraId="29078047" w14:textId="77777777" w:rsidR="00EE413F" w:rsidRDefault="00EE413F" w:rsidP="00A14845">
      <w:pPr>
        <w:spacing w:line="360" w:lineRule="auto"/>
        <w:jc w:val="both"/>
        <w:rPr>
          <w:rFonts w:ascii="Times New Roman" w:hAnsi="Times New Roman" w:cs="Times New Roman"/>
          <w:bCs/>
          <w:sz w:val="24"/>
          <w:szCs w:val="24"/>
        </w:rPr>
      </w:pPr>
    </w:p>
    <w:p w14:paraId="1FD0F22C" w14:textId="77777777" w:rsidR="00EE413F" w:rsidRDefault="00EE413F" w:rsidP="00A14845">
      <w:pPr>
        <w:spacing w:line="360" w:lineRule="auto"/>
        <w:jc w:val="both"/>
        <w:rPr>
          <w:rFonts w:ascii="Times New Roman" w:hAnsi="Times New Roman" w:cs="Times New Roman"/>
          <w:bCs/>
          <w:sz w:val="24"/>
          <w:szCs w:val="24"/>
        </w:rPr>
      </w:pPr>
    </w:p>
    <w:p w14:paraId="2DE73550" w14:textId="77777777" w:rsidR="00EE413F" w:rsidRDefault="00EE413F" w:rsidP="00A14845">
      <w:pPr>
        <w:spacing w:line="360" w:lineRule="auto"/>
        <w:jc w:val="both"/>
        <w:rPr>
          <w:rFonts w:ascii="Times New Roman" w:hAnsi="Times New Roman" w:cs="Times New Roman"/>
          <w:bCs/>
          <w:sz w:val="24"/>
          <w:szCs w:val="24"/>
        </w:rPr>
      </w:pPr>
    </w:p>
    <w:p w14:paraId="19F501CD" w14:textId="77777777" w:rsidR="00EE413F" w:rsidRDefault="00EE413F" w:rsidP="00A14845">
      <w:pPr>
        <w:spacing w:line="360" w:lineRule="auto"/>
        <w:jc w:val="both"/>
        <w:rPr>
          <w:rFonts w:ascii="Times New Roman" w:hAnsi="Times New Roman" w:cs="Times New Roman"/>
          <w:bCs/>
          <w:sz w:val="24"/>
          <w:szCs w:val="24"/>
        </w:rPr>
      </w:pPr>
    </w:p>
    <w:p w14:paraId="6752D0BD" w14:textId="77777777" w:rsidR="00EE413F" w:rsidRDefault="00EE413F" w:rsidP="00A14845">
      <w:pPr>
        <w:spacing w:line="360" w:lineRule="auto"/>
        <w:jc w:val="both"/>
        <w:rPr>
          <w:rFonts w:ascii="Times New Roman" w:hAnsi="Times New Roman" w:cs="Times New Roman"/>
          <w:bCs/>
          <w:sz w:val="24"/>
          <w:szCs w:val="24"/>
        </w:rPr>
      </w:pPr>
    </w:p>
    <w:p w14:paraId="6F1ED67F" w14:textId="77777777" w:rsidR="00A14845" w:rsidRDefault="00A409D6" w:rsidP="00A409D6">
      <w:pPr>
        <w:pStyle w:val="Heading1"/>
        <w:numPr>
          <w:ilvl w:val="0"/>
          <w:numId w:val="2"/>
        </w:numPr>
      </w:pPr>
      <w:bookmarkStart w:id="15" w:name="_Toc181176809"/>
      <w:r>
        <w:lastRenderedPageBreak/>
        <w:t>References</w:t>
      </w:r>
      <w:bookmarkEnd w:id="15"/>
    </w:p>
    <w:p w14:paraId="0D17BF4D" w14:textId="77777777" w:rsidR="00550A08" w:rsidRPr="00550A08" w:rsidRDefault="00550A08" w:rsidP="00550A08">
      <w:pPr>
        <w:spacing w:line="360" w:lineRule="auto"/>
        <w:ind w:left="720" w:hanging="720"/>
        <w:jc w:val="both"/>
        <w:rPr>
          <w:rFonts w:ascii="Times New Roman" w:hAnsi="Times New Roman" w:cs="Times New Roman"/>
          <w:sz w:val="24"/>
          <w:szCs w:val="24"/>
        </w:rPr>
      </w:pPr>
      <w:proofErr w:type="spellStart"/>
      <w:r w:rsidRPr="00550A08">
        <w:rPr>
          <w:rFonts w:ascii="Times New Roman" w:hAnsi="Times New Roman" w:cs="Times New Roman"/>
          <w:sz w:val="24"/>
          <w:szCs w:val="24"/>
        </w:rPr>
        <w:t>Alnehabi</w:t>
      </w:r>
      <w:proofErr w:type="spellEnd"/>
      <w:r w:rsidRPr="00550A08">
        <w:rPr>
          <w:rFonts w:ascii="Times New Roman" w:hAnsi="Times New Roman" w:cs="Times New Roman"/>
          <w:sz w:val="24"/>
          <w:szCs w:val="24"/>
        </w:rPr>
        <w:t>, M. and Al-</w:t>
      </w:r>
      <w:proofErr w:type="spellStart"/>
      <w:r w:rsidRPr="00550A08">
        <w:rPr>
          <w:rFonts w:ascii="Times New Roman" w:hAnsi="Times New Roman" w:cs="Times New Roman"/>
          <w:sz w:val="24"/>
          <w:szCs w:val="24"/>
        </w:rPr>
        <w:t>Mekhlafi</w:t>
      </w:r>
      <w:proofErr w:type="spellEnd"/>
      <w:r w:rsidRPr="00550A08">
        <w:rPr>
          <w:rFonts w:ascii="Times New Roman" w:hAnsi="Times New Roman" w:cs="Times New Roman"/>
          <w:sz w:val="24"/>
          <w:szCs w:val="24"/>
        </w:rPr>
        <w:t>, A.B.A., 2023. The Association between Corporate Social Responsibility, Employee Performance, and Turnover Intention Moderated by Organizational Identification and Commitment. </w:t>
      </w:r>
      <w:r w:rsidRPr="00550A08">
        <w:rPr>
          <w:rFonts w:ascii="Times New Roman" w:hAnsi="Times New Roman" w:cs="Times New Roman"/>
          <w:i/>
          <w:iCs/>
          <w:sz w:val="24"/>
          <w:szCs w:val="24"/>
        </w:rPr>
        <w:t>Sustainability</w:t>
      </w:r>
      <w:r w:rsidRPr="00550A08">
        <w:rPr>
          <w:rFonts w:ascii="Times New Roman" w:hAnsi="Times New Roman" w:cs="Times New Roman"/>
          <w:sz w:val="24"/>
          <w:szCs w:val="24"/>
        </w:rPr>
        <w:t>, </w:t>
      </w:r>
      <w:r w:rsidRPr="00550A08">
        <w:rPr>
          <w:rFonts w:ascii="Times New Roman" w:hAnsi="Times New Roman" w:cs="Times New Roman"/>
          <w:i/>
          <w:iCs/>
          <w:sz w:val="24"/>
          <w:szCs w:val="24"/>
        </w:rPr>
        <w:t>15</w:t>
      </w:r>
      <w:r w:rsidRPr="00550A08">
        <w:rPr>
          <w:rFonts w:ascii="Times New Roman" w:hAnsi="Times New Roman" w:cs="Times New Roman"/>
          <w:sz w:val="24"/>
          <w:szCs w:val="24"/>
        </w:rPr>
        <w:t>(19), p.14202.</w:t>
      </w:r>
    </w:p>
    <w:p w14:paraId="63129582"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Anaya Cardenas, E.E., 2023. Transformative journey at Sofitel legend Santa Clara: A reflection on my internship experience and its impact on professional and personal growth.</w:t>
      </w:r>
    </w:p>
    <w:p w14:paraId="5AFE8054"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Chen, C.W., 2024. A Framework of Hybrid Method for Developing Optimal Sustainable Product Strategies and Sustainable Product Roadmap. </w:t>
      </w:r>
      <w:r w:rsidRPr="00550A08">
        <w:rPr>
          <w:rFonts w:ascii="Times New Roman" w:hAnsi="Times New Roman" w:cs="Times New Roman"/>
          <w:i/>
          <w:iCs/>
          <w:sz w:val="24"/>
          <w:szCs w:val="24"/>
        </w:rPr>
        <w:t>Sustainability</w:t>
      </w:r>
      <w:r w:rsidRPr="00550A08">
        <w:rPr>
          <w:rFonts w:ascii="Times New Roman" w:hAnsi="Times New Roman" w:cs="Times New Roman"/>
          <w:sz w:val="24"/>
          <w:szCs w:val="24"/>
        </w:rPr>
        <w:t>, </w:t>
      </w:r>
      <w:r w:rsidRPr="00550A08">
        <w:rPr>
          <w:rFonts w:ascii="Times New Roman" w:hAnsi="Times New Roman" w:cs="Times New Roman"/>
          <w:i/>
          <w:iCs/>
          <w:sz w:val="24"/>
          <w:szCs w:val="24"/>
        </w:rPr>
        <w:t>16</w:t>
      </w:r>
      <w:r w:rsidRPr="00550A08">
        <w:rPr>
          <w:rFonts w:ascii="Times New Roman" w:hAnsi="Times New Roman" w:cs="Times New Roman"/>
          <w:sz w:val="24"/>
          <w:szCs w:val="24"/>
        </w:rPr>
        <w:t>(4), p.1374.</w:t>
      </w:r>
    </w:p>
    <w:p w14:paraId="708E0A21"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Collins, G., 2023. Impact of Digitalization on Customer Experience Management in the Hospitality Industry. </w:t>
      </w:r>
      <w:r w:rsidRPr="00550A08">
        <w:rPr>
          <w:rFonts w:ascii="Times New Roman" w:hAnsi="Times New Roman" w:cs="Times New Roman"/>
          <w:i/>
          <w:iCs/>
          <w:sz w:val="24"/>
          <w:szCs w:val="24"/>
        </w:rPr>
        <w:t>Hospitality and Tourism Journal</w:t>
      </w:r>
      <w:r w:rsidRPr="00550A08">
        <w:rPr>
          <w:rFonts w:ascii="Times New Roman" w:hAnsi="Times New Roman" w:cs="Times New Roman"/>
          <w:sz w:val="24"/>
          <w:szCs w:val="24"/>
        </w:rPr>
        <w:t>, </w:t>
      </w:r>
      <w:r w:rsidRPr="00550A08">
        <w:rPr>
          <w:rFonts w:ascii="Times New Roman" w:hAnsi="Times New Roman" w:cs="Times New Roman"/>
          <w:i/>
          <w:iCs/>
          <w:sz w:val="24"/>
          <w:szCs w:val="24"/>
        </w:rPr>
        <w:t>1</w:t>
      </w:r>
      <w:r w:rsidRPr="00550A08">
        <w:rPr>
          <w:rFonts w:ascii="Times New Roman" w:hAnsi="Times New Roman" w:cs="Times New Roman"/>
          <w:sz w:val="24"/>
          <w:szCs w:val="24"/>
        </w:rPr>
        <w:t>(1), pp.12-23.</w:t>
      </w:r>
    </w:p>
    <w:p w14:paraId="1427783F"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Dang‐Van, T., Vo‐Thanh, T., Wang, J. and Nguyen, N., 2023. Luxury hotels' green practices and consumer brand identification: The roles of perceived green service innovation and perceived values. </w:t>
      </w:r>
      <w:r w:rsidRPr="00550A08">
        <w:rPr>
          <w:rFonts w:ascii="Times New Roman" w:hAnsi="Times New Roman" w:cs="Times New Roman"/>
          <w:i/>
          <w:iCs/>
          <w:sz w:val="24"/>
          <w:szCs w:val="24"/>
        </w:rPr>
        <w:t>Business Strategy and the Environment</w:t>
      </w:r>
      <w:r w:rsidRPr="00550A08">
        <w:rPr>
          <w:rFonts w:ascii="Times New Roman" w:hAnsi="Times New Roman" w:cs="Times New Roman"/>
          <w:sz w:val="24"/>
          <w:szCs w:val="24"/>
        </w:rPr>
        <w:t>, </w:t>
      </w:r>
      <w:r w:rsidRPr="00550A08">
        <w:rPr>
          <w:rFonts w:ascii="Times New Roman" w:hAnsi="Times New Roman" w:cs="Times New Roman"/>
          <w:i/>
          <w:iCs/>
          <w:sz w:val="24"/>
          <w:szCs w:val="24"/>
        </w:rPr>
        <w:t>32</w:t>
      </w:r>
      <w:r w:rsidRPr="00550A08">
        <w:rPr>
          <w:rFonts w:ascii="Times New Roman" w:hAnsi="Times New Roman" w:cs="Times New Roman"/>
          <w:sz w:val="24"/>
          <w:szCs w:val="24"/>
        </w:rPr>
        <w:t>(7), pp.4568-4583.</w:t>
      </w:r>
    </w:p>
    <w:p w14:paraId="493CBDDC"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Diaz Ruiz, C. and Cruz, A.G.B., 2023. Unconventional luxury brand collaborations: a new form of luxury consumption among young adults in China. </w:t>
      </w:r>
      <w:r w:rsidRPr="00550A08">
        <w:rPr>
          <w:rFonts w:ascii="Times New Roman" w:hAnsi="Times New Roman" w:cs="Times New Roman"/>
          <w:i/>
          <w:iCs/>
          <w:sz w:val="24"/>
          <w:szCs w:val="24"/>
        </w:rPr>
        <w:t>International Marketing Review</w:t>
      </w:r>
      <w:r w:rsidRPr="00550A08">
        <w:rPr>
          <w:rFonts w:ascii="Times New Roman" w:hAnsi="Times New Roman" w:cs="Times New Roman"/>
          <w:sz w:val="24"/>
          <w:szCs w:val="24"/>
        </w:rPr>
        <w:t>, </w:t>
      </w:r>
      <w:r w:rsidRPr="00550A08">
        <w:rPr>
          <w:rFonts w:ascii="Times New Roman" w:hAnsi="Times New Roman" w:cs="Times New Roman"/>
          <w:i/>
          <w:iCs/>
          <w:sz w:val="24"/>
          <w:szCs w:val="24"/>
        </w:rPr>
        <w:t>40</w:t>
      </w:r>
      <w:r w:rsidRPr="00550A08">
        <w:rPr>
          <w:rFonts w:ascii="Times New Roman" w:hAnsi="Times New Roman" w:cs="Times New Roman"/>
          <w:sz w:val="24"/>
          <w:szCs w:val="24"/>
        </w:rPr>
        <w:t>(7), pp.1-21.</w:t>
      </w:r>
    </w:p>
    <w:p w14:paraId="3A4C8ADF" w14:textId="77777777" w:rsidR="00550A08" w:rsidRPr="00550A08" w:rsidRDefault="00550A08" w:rsidP="00550A08">
      <w:pPr>
        <w:spacing w:line="360" w:lineRule="auto"/>
        <w:ind w:left="720" w:hanging="720"/>
        <w:jc w:val="both"/>
        <w:rPr>
          <w:rFonts w:ascii="Times New Roman" w:hAnsi="Times New Roman" w:cs="Times New Roman"/>
          <w:sz w:val="24"/>
          <w:szCs w:val="24"/>
        </w:rPr>
      </w:pPr>
      <w:proofErr w:type="spellStart"/>
      <w:r w:rsidRPr="00550A08">
        <w:rPr>
          <w:rFonts w:ascii="Times New Roman" w:hAnsi="Times New Roman" w:cs="Times New Roman"/>
          <w:sz w:val="24"/>
          <w:szCs w:val="24"/>
        </w:rPr>
        <w:t>Ekemezie</w:t>
      </w:r>
      <w:proofErr w:type="spellEnd"/>
      <w:r w:rsidRPr="00550A08">
        <w:rPr>
          <w:rFonts w:ascii="Times New Roman" w:hAnsi="Times New Roman" w:cs="Times New Roman"/>
          <w:sz w:val="24"/>
          <w:szCs w:val="24"/>
        </w:rPr>
        <w:t xml:space="preserve">, I.O. and </w:t>
      </w:r>
      <w:proofErr w:type="spellStart"/>
      <w:r w:rsidRPr="00550A08">
        <w:rPr>
          <w:rFonts w:ascii="Times New Roman" w:hAnsi="Times New Roman" w:cs="Times New Roman"/>
          <w:sz w:val="24"/>
          <w:szCs w:val="24"/>
        </w:rPr>
        <w:t>Digitemie</w:t>
      </w:r>
      <w:proofErr w:type="spellEnd"/>
      <w:r w:rsidRPr="00550A08">
        <w:rPr>
          <w:rFonts w:ascii="Times New Roman" w:hAnsi="Times New Roman" w:cs="Times New Roman"/>
          <w:sz w:val="24"/>
          <w:szCs w:val="24"/>
        </w:rPr>
        <w:t>, W.N., 2024. Best practices in strategic project management across multinational corporations: a global perspective on success factors and challenges. </w:t>
      </w:r>
      <w:r w:rsidRPr="00550A08">
        <w:rPr>
          <w:rFonts w:ascii="Times New Roman" w:hAnsi="Times New Roman" w:cs="Times New Roman"/>
          <w:i/>
          <w:iCs/>
          <w:sz w:val="24"/>
          <w:szCs w:val="24"/>
        </w:rPr>
        <w:t>International Journal of Management &amp; Entrepreneurship Research</w:t>
      </w:r>
      <w:r w:rsidRPr="00550A08">
        <w:rPr>
          <w:rFonts w:ascii="Times New Roman" w:hAnsi="Times New Roman" w:cs="Times New Roman"/>
          <w:sz w:val="24"/>
          <w:szCs w:val="24"/>
        </w:rPr>
        <w:t>, </w:t>
      </w:r>
      <w:r w:rsidRPr="00550A08">
        <w:rPr>
          <w:rFonts w:ascii="Times New Roman" w:hAnsi="Times New Roman" w:cs="Times New Roman"/>
          <w:i/>
          <w:iCs/>
          <w:sz w:val="24"/>
          <w:szCs w:val="24"/>
        </w:rPr>
        <w:t>6</w:t>
      </w:r>
      <w:r w:rsidRPr="00550A08">
        <w:rPr>
          <w:rFonts w:ascii="Times New Roman" w:hAnsi="Times New Roman" w:cs="Times New Roman"/>
          <w:sz w:val="24"/>
          <w:szCs w:val="24"/>
        </w:rPr>
        <w:t>(3), pp.795-805.</w:t>
      </w:r>
    </w:p>
    <w:p w14:paraId="257860B5"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Gomes, M.V.M., 2023. </w:t>
      </w:r>
      <w:r w:rsidRPr="00550A08">
        <w:rPr>
          <w:rFonts w:ascii="Times New Roman" w:hAnsi="Times New Roman" w:cs="Times New Roman"/>
          <w:i/>
          <w:iCs/>
          <w:sz w:val="24"/>
          <w:szCs w:val="24"/>
        </w:rPr>
        <w:t>Hyatt Hotels Corporation Equity Research-Implications of the New Industry Outlook</w:t>
      </w:r>
      <w:r w:rsidRPr="00550A08">
        <w:rPr>
          <w:rFonts w:ascii="Times New Roman" w:hAnsi="Times New Roman" w:cs="Times New Roman"/>
          <w:sz w:val="24"/>
          <w:szCs w:val="24"/>
        </w:rPr>
        <w:t xml:space="preserve"> (Master's thesis, </w:t>
      </w:r>
      <w:proofErr w:type="spellStart"/>
      <w:r w:rsidRPr="00550A08">
        <w:rPr>
          <w:rFonts w:ascii="Times New Roman" w:hAnsi="Times New Roman" w:cs="Times New Roman"/>
          <w:sz w:val="24"/>
          <w:szCs w:val="24"/>
        </w:rPr>
        <w:t>Universidade</w:t>
      </w:r>
      <w:proofErr w:type="spellEnd"/>
      <w:r w:rsidRPr="00550A08">
        <w:rPr>
          <w:rFonts w:ascii="Times New Roman" w:hAnsi="Times New Roman" w:cs="Times New Roman"/>
          <w:sz w:val="24"/>
          <w:szCs w:val="24"/>
        </w:rPr>
        <w:t xml:space="preserve"> NOVA de Lisboa (Portugal).</w:t>
      </w:r>
    </w:p>
    <w:p w14:paraId="1622D57A"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Kim, J.J., 2024. Brand portfolio extension of international hotel chains: a perspective on consumer confusion and consumer decision-making process. </w:t>
      </w:r>
      <w:r w:rsidRPr="00550A08">
        <w:rPr>
          <w:rFonts w:ascii="Times New Roman" w:hAnsi="Times New Roman" w:cs="Times New Roman"/>
          <w:i/>
          <w:iCs/>
          <w:sz w:val="24"/>
          <w:szCs w:val="24"/>
        </w:rPr>
        <w:t>International Journal of Contemporary Hospitality Management</w:t>
      </w:r>
      <w:r w:rsidRPr="00550A08">
        <w:rPr>
          <w:rFonts w:ascii="Times New Roman" w:hAnsi="Times New Roman" w:cs="Times New Roman"/>
          <w:sz w:val="24"/>
          <w:szCs w:val="24"/>
        </w:rPr>
        <w:t>.</w:t>
      </w:r>
    </w:p>
    <w:p w14:paraId="51645501"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 xml:space="preserve">Marfo, M., </w:t>
      </w:r>
      <w:proofErr w:type="spellStart"/>
      <w:r w:rsidRPr="00550A08">
        <w:rPr>
          <w:rFonts w:ascii="Times New Roman" w:hAnsi="Times New Roman" w:cs="Times New Roman"/>
          <w:sz w:val="24"/>
          <w:szCs w:val="24"/>
        </w:rPr>
        <w:t>Ashitey</w:t>
      </w:r>
      <w:proofErr w:type="spellEnd"/>
      <w:r w:rsidRPr="00550A08">
        <w:rPr>
          <w:rFonts w:ascii="Times New Roman" w:hAnsi="Times New Roman" w:cs="Times New Roman"/>
          <w:sz w:val="24"/>
          <w:szCs w:val="24"/>
        </w:rPr>
        <w:t xml:space="preserve"> ARMAH, A., </w:t>
      </w:r>
      <w:proofErr w:type="spellStart"/>
      <w:r w:rsidRPr="00550A08">
        <w:rPr>
          <w:rFonts w:ascii="Times New Roman" w:hAnsi="Times New Roman" w:cs="Times New Roman"/>
          <w:sz w:val="24"/>
          <w:szCs w:val="24"/>
        </w:rPr>
        <w:t>Ofei</w:t>
      </w:r>
      <w:proofErr w:type="spellEnd"/>
      <w:r w:rsidRPr="00550A08">
        <w:rPr>
          <w:rFonts w:ascii="Times New Roman" w:hAnsi="Times New Roman" w:cs="Times New Roman"/>
          <w:sz w:val="24"/>
          <w:szCs w:val="24"/>
        </w:rPr>
        <w:t xml:space="preserve">, E.F., Coffie, I.S., Adadevoh, L., </w:t>
      </w:r>
      <w:proofErr w:type="spellStart"/>
      <w:r w:rsidRPr="00550A08">
        <w:rPr>
          <w:rFonts w:ascii="Times New Roman" w:hAnsi="Times New Roman" w:cs="Times New Roman"/>
          <w:sz w:val="24"/>
          <w:szCs w:val="24"/>
        </w:rPr>
        <w:t>Pattnaik</w:t>
      </w:r>
      <w:proofErr w:type="spellEnd"/>
      <w:r w:rsidRPr="00550A08">
        <w:rPr>
          <w:rFonts w:ascii="Times New Roman" w:hAnsi="Times New Roman" w:cs="Times New Roman"/>
          <w:sz w:val="24"/>
          <w:szCs w:val="24"/>
        </w:rPr>
        <w:t xml:space="preserve">, S.K., </w:t>
      </w:r>
      <w:proofErr w:type="spellStart"/>
      <w:r w:rsidRPr="00550A08">
        <w:rPr>
          <w:rFonts w:ascii="Times New Roman" w:hAnsi="Times New Roman" w:cs="Times New Roman"/>
          <w:sz w:val="24"/>
          <w:szCs w:val="24"/>
        </w:rPr>
        <w:t>Reindoph</w:t>
      </w:r>
      <w:proofErr w:type="spellEnd"/>
      <w:r w:rsidRPr="00550A08">
        <w:rPr>
          <w:rFonts w:ascii="Times New Roman" w:hAnsi="Times New Roman" w:cs="Times New Roman"/>
          <w:sz w:val="24"/>
          <w:szCs w:val="24"/>
        </w:rPr>
        <w:t xml:space="preserve">, C.A. and Annan, E., 2024. Competitive advantage and sustainability in Ghanaian </w:t>
      </w:r>
      <w:r w:rsidRPr="00550A08">
        <w:rPr>
          <w:rFonts w:ascii="Times New Roman" w:hAnsi="Times New Roman" w:cs="Times New Roman"/>
          <w:sz w:val="24"/>
          <w:szCs w:val="24"/>
        </w:rPr>
        <w:lastRenderedPageBreak/>
        <w:t>microfinance institutions: the mediating role of strategic capabilities. </w:t>
      </w:r>
      <w:r w:rsidRPr="00550A08">
        <w:rPr>
          <w:rFonts w:ascii="Times New Roman" w:hAnsi="Times New Roman" w:cs="Times New Roman"/>
          <w:i/>
          <w:iCs/>
          <w:sz w:val="24"/>
          <w:szCs w:val="24"/>
        </w:rPr>
        <w:t>Future Business Journal</w:t>
      </w:r>
      <w:r w:rsidRPr="00550A08">
        <w:rPr>
          <w:rFonts w:ascii="Times New Roman" w:hAnsi="Times New Roman" w:cs="Times New Roman"/>
          <w:sz w:val="24"/>
          <w:szCs w:val="24"/>
        </w:rPr>
        <w:t>, </w:t>
      </w:r>
      <w:r w:rsidRPr="00550A08">
        <w:rPr>
          <w:rFonts w:ascii="Times New Roman" w:hAnsi="Times New Roman" w:cs="Times New Roman"/>
          <w:i/>
          <w:iCs/>
          <w:sz w:val="24"/>
          <w:szCs w:val="24"/>
        </w:rPr>
        <w:t>10</w:t>
      </w:r>
      <w:r w:rsidRPr="00550A08">
        <w:rPr>
          <w:rFonts w:ascii="Times New Roman" w:hAnsi="Times New Roman" w:cs="Times New Roman"/>
          <w:sz w:val="24"/>
          <w:szCs w:val="24"/>
        </w:rPr>
        <w:t>(1), p.104.</w:t>
      </w:r>
    </w:p>
    <w:p w14:paraId="111DDD3C"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Marin-</w:t>
      </w:r>
      <w:proofErr w:type="spellStart"/>
      <w:r w:rsidRPr="00550A08">
        <w:rPr>
          <w:rFonts w:ascii="Times New Roman" w:hAnsi="Times New Roman" w:cs="Times New Roman"/>
          <w:sz w:val="24"/>
          <w:szCs w:val="24"/>
        </w:rPr>
        <w:t>Pantelescu</w:t>
      </w:r>
      <w:proofErr w:type="spellEnd"/>
      <w:r w:rsidRPr="00550A08">
        <w:rPr>
          <w:rFonts w:ascii="Times New Roman" w:hAnsi="Times New Roman" w:cs="Times New Roman"/>
          <w:sz w:val="24"/>
          <w:szCs w:val="24"/>
        </w:rPr>
        <w:t>, A., 2021. CSR in the Tourism Industry. In </w:t>
      </w:r>
      <w:r w:rsidRPr="00550A08">
        <w:rPr>
          <w:rFonts w:ascii="Times New Roman" w:hAnsi="Times New Roman" w:cs="Times New Roman"/>
          <w:i/>
          <w:iCs/>
          <w:sz w:val="24"/>
          <w:szCs w:val="24"/>
        </w:rPr>
        <w:t>CSR and Management Accounting Challenges in a Time of Global Crises</w:t>
      </w:r>
      <w:r w:rsidRPr="00550A08">
        <w:rPr>
          <w:rFonts w:ascii="Times New Roman" w:hAnsi="Times New Roman" w:cs="Times New Roman"/>
          <w:sz w:val="24"/>
          <w:szCs w:val="24"/>
        </w:rPr>
        <w:t> (pp. 103-127). IGI Global.</w:t>
      </w:r>
    </w:p>
    <w:p w14:paraId="41BD006B"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 xml:space="preserve">Muralidhar, L.B., Lakshmi, K.V.N., Swapna, H.R., Rupani, J., </w:t>
      </w:r>
      <w:proofErr w:type="spellStart"/>
      <w:r w:rsidRPr="00550A08">
        <w:rPr>
          <w:rFonts w:ascii="Times New Roman" w:hAnsi="Times New Roman" w:cs="Times New Roman"/>
          <w:sz w:val="24"/>
          <w:szCs w:val="24"/>
        </w:rPr>
        <w:t>Nethravathi</w:t>
      </w:r>
      <w:proofErr w:type="spellEnd"/>
      <w:r w:rsidRPr="00550A08">
        <w:rPr>
          <w:rFonts w:ascii="Times New Roman" w:hAnsi="Times New Roman" w:cs="Times New Roman"/>
          <w:sz w:val="24"/>
          <w:szCs w:val="24"/>
        </w:rPr>
        <w:t>, K., Pandey, B.K. and Pandey, D., 2024. Impact of Organizational Culture on the Level of Corporate Social Responsibility Investments: An Exploratory Study. </w:t>
      </w:r>
      <w:r w:rsidRPr="00550A08">
        <w:rPr>
          <w:rFonts w:ascii="Times New Roman" w:hAnsi="Times New Roman" w:cs="Times New Roman"/>
          <w:i/>
          <w:iCs/>
          <w:sz w:val="24"/>
          <w:szCs w:val="24"/>
        </w:rPr>
        <w:t>Circular Economy and Sustainability</w:t>
      </w:r>
      <w:r w:rsidRPr="00550A08">
        <w:rPr>
          <w:rFonts w:ascii="Times New Roman" w:hAnsi="Times New Roman" w:cs="Times New Roman"/>
          <w:sz w:val="24"/>
          <w:szCs w:val="24"/>
        </w:rPr>
        <w:t>, pp.1-19.</w:t>
      </w:r>
    </w:p>
    <w:p w14:paraId="0AC5D680" w14:textId="77777777" w:rsidR="00550A08" w:rsidRPr="00550A08" w:rsidRDefault="00550A08" w:rsidP="00550A08">
      <w:pPr>
        <w:spacing w:line="360" w:lineRule="auto"/>
        <w:ind w:left="720" w:hanging="720"/>
        <w:jc w:val="both"/>
        <w:rPr>
          <w:rFonts w:ascii="Times New Roman" w:hAnsi="Times New Roman" w:cs="Times New Roman"/>
          <w:sz w:val="24"/>
          <w:szCs w:val="24"/>
        </w:rPr>
      </w:pPr>
      <w:proofErr w:type="spellStart"/>
      <w:r w:rsidRPr="00550A08">
        <w:rPr>
          <w:rFonts w:ascii="Times New Roman" w:hAnsi="Times New Roman" w:cs="Times New Roman"/>
          <w:sz w:val="24"/>
          <w:szCs w:val="24"/>
        </w:rPr>
        <w:t>Parray</w:t>
      </w:r>
      <w:proofErr w:type="spellEnd"/>
      <w:r w:rsidRPr="00550A08">
        <w:rPr>
          <w:rFonts w:ascii="Times New Roman" w:hAnsi="Times New Roman" w:cs="Times New Roman"/>
          <w:sz w:val="24"/>
          <w:szCs w:val="24"/>
        </w:rPr>
        <w:t>, Z.A., Iqbal, J. and Mushtaq, R., 2024. Customer perception of corporate social responsibility and its impact on customer engagement: critical significance of corporate reputation. </w:t>
      </w:r>
      <w:r w:rsidRPr="00550A08">
        <w:rPr>
          <w:rFonts w:ascii="Times New Roman" w:hAnsi="Times New Roman" w:cs="Times New Roman"/>
          <w:i/>
          <w:iCs/>
          <w:sz w:val="24"/>
          <w:szCs w:val="24"/>
        </w:rPr>
        <w:t>Corporate Communications: An International Journal</w:t>
      </w:r>
      <w:r w:rsidRPr="00550A08">
        <w:rPr>
          <w:rFonts w:ascii="Times New Roman" w:hAnsi="Times New Roman" w:cs="Times New Roman"/>
          <w:sz w:val="24"/>
          <w:szCs w:val="24"/>
        </w:rPr>
        <w:t>, </w:t>
      </w:r>
      <w:r w:rsidRPr="00550A08">
        <w:rPr>
          <w:rFonts w:ascii="Times New Roman" w:hAnsi="Times New Roman" w:cs="Times New Roman"/>
          <w:i/>
          <w:iCs/>
          <w:sz w:val="24"/>
          <w:szCs w:val="24"/>
        </w:rPr>
        <w:t>29</w:t>
      </w:r>
      <w:r w:rsidRPr="00550A08">
        <w:rPr>
          <w:rFonts w:ascii="Times New Roman" w:hAnsi="Times New Roman" w:cs="Times New Roman"/>
          <w:sz w:val="24"/>
          <w:szCs w:val="24"/>
        </w:rPr>
        <w:t>(4), pp.592-606.</w:t>
      </w:r>
    </w:p>
    <w:p w14:paraId="62C2A6DE"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Pfaff, Y.M., Wohlleber, A.J., Münch, C., Küffner, C. and Hartmann, E., 2023. How digital transformation impacts organizational culture–A multi-hierarchical perspective on the manufacturing sector. </w:t>
      </w:r>
      <w:r w:rsidRPr="00550A08">
        <w:rPr>
          <w:rFonts w:ascii="Times New Roman" w:hAnsi="Times New Roman" w:cs="Times New Roman"/>
          <w:i/>
          <w:iCs/>
          <w:sz w:val="24"/>
          <w:szCs w:val="24"/>
        </w:rPr>
        <w:t>Computers &amp; Industrial Engineering</w:t>
      </w:r>
      <w:r w:rsidRPr="00550A08">
        <w:rPr>
          <w:rFonts w:ascii="Times New Roman" w:hAnsi="Times New Roman" w:cs="Times New Roman"/>
          <w:sz w:val="24"/>
          <w:szCs w:val="24"/>
        </w:rPr>
        <w:t>, </w:t>
      </w:r>
      <w:r w:rsidRPr="00550A08">
        <w:rPr>
          <w:rFonts w:ascii="Times New Roman" w:hAnsi="Times New Roman" w:cs="Times New Roman"/>
          <w:i/>
          <w:iCs/>
          <w:sz w:val="24"/>
          <w:szCs w:val="24"/>
        </w:rPr>
        <w:t>183</w:t>
      </w:r>
      <w:r w:rsidRPr="00550A08">
        <w:rPr>
          <w:rFonts w:ascii="Times New Roman" w:hAnsi="Times New Roman" w:cs="Times New Roman"/>
          <w:sz w:val="24"/>
          <w:szCs w:val="24"/>
        </w:rPr>
        <w:t>, p.109432.</w:t>
      </w:r>
    </w:p>
    <w:p w14:paraId="60887F98"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 xml:space="preserve">Ratna, S., Saide, S., Putri, A.M., Indrajit, R.E. and </w:t>
      </w:r>
      <w:proofErr w:type="spellStart"/>
      <w:r w:rsidRPr="00550A08">
        <w:rPr>
          <w:rFonts w:ascii="Times New Roman" w:hAnsi="Times New Roman" w:cs="Times New Roman"/>
          <w:sz w:val="24"/>
          <w:szCs w:val="24"/>
        </w:rPr>
        <w:t>Muwardi</w:t>
      </w:r>
      <w:proofErr w:type="spellEnd"/>
      <w:r w:rsidRPr="00550A08">
        <w:rPr>
          <w:rFonts w:ascii="Times New Roman" w:hAnsi="Times New Roman" w:cs="Times New Roman"/>
          <w:sz w:val="24"/>
          <w:szCs w:val="24"/>
        </w:rPr>
        <w:t>, D., 2024. Digital transformation in tourism and hospitality industry: a literature review of blockchain, financial technology, and knowledge management. </w:t>
      </w:r>
      <w:proofErr w:type="spellStart"/>
      <w:r w:rsidRPr="00550A08">
        <w:rPr>
          <w:rFonts w:ascii="Times New Roman" w:hAnsi="Times New Roman" w:cs="Times New Roman"/>
          <w:i/>
          <w:iCs/>
          <w:sz w:val="24"/>
          <w:szCs w:val="24"/>
        </w:rPr>
        <w:t>EuroMed</w:t>
      </w:r>
      <w:proofErr w:type="spellEnd"/>
      <w:r w:rsidRPr="00550A08">
        <w:rPr>
          <w:rFonts w:ascii="Times New Roman" w:hAnsi="Times New Roman" w:cs="Times New Roman"/>
          <w:i/>
          <w:iCs/>
          <w:sz w:val="24"/>
          <w:szCs w:val="24"/>
        </w:rPr>
        <w:t xml:space="preserve"> Journal of Business</w:t>
      </w:r>
      <w:r w:rsidRPr="00550A08">
        <w:rPr>
          <w:rFonts w:ascii="Times New Roman" w:hAnsi="Times New Roman" w:cs="Times New Roman"/>
          <w:sz w:val="24"/>
          <w:szCs w:val="24"/>
        </w:rPr>
        <w:t>, </w:t>
      </w:r>
      <w:r w:rsidRPr="00550A08">
        <w:rPr>
          <w:rFonts w:ascii="Times New Roman" w:hAnsi="Times New Roman" w:cs="Times New Roman"/>
          <w:i/>
          <w:iCs/>
          <w:sz w:val="24"/>
          <w:szCs w:val="24"/>
        </w:rPr>
        <w:t>19</w:t>
      </w:r>
      <w:r w:rsidRPr="00550A08">
        <w:rPr>
          <w:rFonts w:ascii="Times New Roman" w:hAnsi="Times New Roman" w:cs="Times New Roman"/>
          <w:sz w:val="24"/>
          <w:szCs w:val="24"/>
        </w:rPr>
        <w:t>(1), pp.84-112.</w:t>
      </w:r>
    </w:p>
    <w:p w14:paraId="6F93C81A"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Rita, P., Borges-Tiago, M.T. and Caetano, J., 2023. The theory-practice research gains from big data: evidence from hospitality loyalty programs. </w:t>
      </w:r>
      <w:r w:rsidRPr="00550A08">
        <w:rPr>
          <w:rFonts w:ascii="Times New Roman" w:hAnsi="Times New Roman" w:cs="Times New Roman"/>
          <w:i/>
          <w:iCs/>
          <w:sz w:val="24"/>
          <w:szCs w:val="24"/>
        </w:rPr>
        <w:t>International Journal of Contemporary Hospitality Management</w:t>
      </w:r>
      <w:r w:rsidRPr="00550A08">
        <w:rPr>
          <w:rFonts w:ascii="Times New Roman" w:hAnsi="Times New Roman" w:cs="Times New Roman"/>
          <w:sz w:val="24"/>
          <w:szCs w:val="24"/>
        </w:rPr>
        <w:t>, </w:t>
      </w:r>
      <w:r w:rsidRPr="00550A08">
        <w:rPr>
          <w:rFonts w:ascii="Times New Roman" w:hAnsi="Times New Roman" w:cs="Times New Roman"/>
          <w:i/>
          <w:iCs/>
          <w:sz w:val="24"/>
          <w:szCs w:val="24"/>
        </w:rPr>
        <w:t>35</w:t>
      </w:r>
      <w:r w:rsidRPr="00550A08">
        <w:rPr>
          <w:rFonts w:ascii="Times New Roman" w:hAnsi="Times New Roman" w:cs="Times New Roman"/>
          <w:sz w:val="24"/>
          <w:szCs w:val="24"/>
        </w:rPr>
        <w:t>(12), pp.4486-4501.</w:t>
      </w:r>
    </w:p>
    <w:p w14:paraId="13707E24"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 xml:space="preserve">Roy, B.K. and </w:t>
      </w:r>
      <w:proofErr w:type="spellStart"/>
      <w:r w:rsidRPr="00550A08">
        <w:rPr>
          <w:rFonts w:ascii="Times New Roman" w:hAnsi="Times New Roman" w:cs="Times New Roman"/>
          <w:sz w:val="24"/>
          <w:szCs w:val="24"/>
        </w:rPr>
        <w:t>Pagaldiviti</w:t>
      </w:r>
      <w:proofErr w:type="spellEnd"/>
      <w:r w:rsidRPr="00550A08">
        <w:rPr>
          <w:rFonts w:ascii="Times New Roman" w:hAnsi="Times New Roman" w:cs="Times New Roman"/>
          <w:sz w:val="24"/>
          <w:szCs w:val="24"/>
        </w:rPr>
        <w:t>, S.R., 2023. Advancements in arena technology: Enhancing customer experience and employee adaptation in the tourism and hospitality industry. </w:t>
      </w:r>
      <w:r w:rsidRPr="00550A08">
        <w:rPr>
          <w:rFonts w:ascii="Times New Roman" w:hAnsi="Times New Roman" w:cs="Times New Roman"/>
          <w:i/>
          <w:iCs/>
          <w:sz w:val="24"/>
          <w:szCs w:val="24"/>
        </w:rPr>
        <w:t>Smart Tourism</w:t>
      </w:r>
      <w:r w:rsidRPr="00550A08">
        <w:rPr>
          <w:rFonts w:ascii="Times New Roman" w:hAnsi="Times New Roman" w:cs="Times New Roman"/>
          <w:sz w:val="24"/>
          <w:szCs w:val="24"/>
        </w:rPr>
        <w:t>, </w:t>
      </w:r>
      <w:r w:rsidRPr="00550A08">
        <w:rPr>
          <w:rFonts w:ascii="Times New Roman" w:hAnsi="Times New Roman" w:cs="Times New Roman"/>
          <w:i/>
          <w:iCs/>
          <w:sz w:val="24"/>
          <w:szCs w:val="24"/>
        </w:rPr>
        <w:t>4</w:t>
      </w:r>
      <w:r w:rsidRPr="00550A08">
        <w:rPr>
          <w:rFonts w:ascii="Times New Roman" w:hAnsi="Times New Roman" w:cs="Times New Roman"/>
          <w:sz w:val="24"/>
          <w:szCs w:val="24"/>
        </w:rPr>
        <w:t>(1), p.2330.</w:t>
      </w:r>
    </w:p>
    <w:p w14:paraId="5DA3E5BF" w14:textId="77777777" w:rsidR="00550A08" w:rsidRPr="00550A08" w:rsidRDefault="00550A08" w:rsidP="00550A08">
      <w:pPr>
        <w:spacing w:line="360" w:lineRule="auto"/>
        <w:ind w:left="720" w:hanging="720"/>
        <w:jc w:val="both"/>
        <w:rPr>
          <w:rFonts w:ascii="Times New Roman" w:hAnsi="Times New Roman" w:cs="Times New Roman"/>
          <w:sz w:val="24"/>
          <w:szCs w:val="24"/>
        </w:rPr>
      </w:pPr>
      <w:proofErr w:type="spellStart"/>
      <w:r w:rsidRPr="00550A08">
        <w:rPr>
          <w:rFonts w:ascii="Times New Roman" w:hAnsi="Times New Roman" w:cs="Times New Roman"/>
          <w:sz w:val="24"/>
          <w:szCs w:val="24"/>
        </w:rPr>
        <w:t>Situngkir</w:t>
      </w:r>
      <w:proofErr w:type="spellEnd"/>
      <w:r w:rsidRPr="00550A08">
        <w:rPr>
          <w:rFonts w:ascii="Times New Roman" w:hAnsi="Times New Roman" w:cs="Times New Roman"/>
          <w:sz w:val="24"/>
          <w:szCs w:val="24"/>
        </w:rPr>
        <w:t>, H., 2024. The Role of Corporate Social Responsibility in Enhancing Company Value: Evidence from Sustainable Companies. </w:t>
      </w:r>
      <w:r w:rsidRPr="00550A08">
        <w:rPr>
          <w:rFonts w:ascii="Times New Roman" w:hAnsi="Times New Roman" w:cs="Times New Roman"/>
          <w:i/>
          <w:iCs/>
          <w:sz w:val="24"/>
          <w:szCs w:val="24"/>
        </w:rPr>
        <w:t>Journal of Energy and Environmental Policy Options</w:t>
      </w:r>
      <w:r w:rsidRPr="00550A08">
        <w:rPr>
          <w:rFonts w:ascii="Times New Roman" w:hAnsi="Times New Roman" w:cs="Times New Roman"/>
          <w:sz w:val="24"/>
          <w:szCs w:val="24"/>
        </w:rPr>
        <w:t>, </w:t>
      </w:r>
      <w:r w:rsidRPr="00550A08">
        <w:rPr>
          <w:rFonts w:ascii="Times New Roman" w:hAnsi="Times New Roman" w:cs="Times New Roman"/>
          <w:i/>
          <w:iCs/>
          <w:sz w:val="24"/>
          <w:szCs w:val="24"/>
        </w:rPr>
        <w:t>7</w:t>
      </w:r>
      <w:r w:rsidRPr="00550A08">
        <w:rPr>
          <w:rFonts w:ascii="Times New Roman" w:hAnsi="Times New Roman" w:cs="Times New Roman"/>
          <w:sz w:val="24"/>
          <w:szCs w:val="24"/>
        </w:rPr>
        <w:t>(2), pp.17-27.</w:t>
      </w:r>
    </w:p>
    <w:p w14:paraId="73B1B2D7" w14:textId="77777777" w:rsidR="00550A08" w:rsidRPr="00550A08" w:rsidRDefault="00550A08" w:rsidP="00550A08">
      <w:pPr>
        <w:spacing w:line="360" w:lineRule="auto"/>
        <w:ind w:left="720" w:hanging="720"/>
        <w:jc w:val="both"/>
        <w:rPr>
          <w:rFonts w:ascii="Times New Roman" w:hAnsi="Times New Roman" w:cs="Times New Roman"/>
          <w:sz w:val="24"/>
          <w:szCs w:val="24"/>
        </w:rPr>
      </w:pPr>
      <w:proofErr w:type="spellStart"/>
      <w:r w:rsidRPr="00550A08">
        <w:rPr>
          <w:rFonts w:ascii="Times New Roman" w:hAnsi="Times New Roman" w:cs="Times New Roman"/>
          <w:sz w:val="24"/>
          <w:szCs w:val="24"/>
        </w:rPr>
        <w:lastRenderedPageBreak/>
        <w:t>Urefe</w:t>
      </w:r>
      <w:proofErr w:type="spellEnd"/>
      <w:r w:rsidRPr="00550A08">
        <w:rPr>
          <w:rFonts w:ascii="Times New Roman" w:hAnsi="Times New Roman" w:cs="Times New Roman"/>
          <w:sz w:val="24"/>
          <w:szCs w:val="24"/>
        </w:rPr>
        <w:t xml:space="preserve">, O., </w:t>
      </w:r>
      <w:proofErr w:type="spellStart"/>
      <w:r w:rsidRPr="00550A08">
        <w:rPr>
          <w:rFonts w:ascii="Times New Roman" w:hAnsi="Times New Roman" w:cs="Times New Roman"/>
          <w:sz w:val="24"/>
          <w:szCs w:val="24"/>
        </w:rPr>
        <w:t>Odonkor</w:t>
      </w:r>
      <w:proofErr w:type="spellEnd"/>
      <w:r w:rsidRPr="00550A08">
        <w:rPr>
          <w:rFonts w:ascii="Times New Roman" w:hAnsi="Times New Roman" w:cs="Times New Roman"/>
          <w:sz w:val="24"/>
          <w:szCs w:val="24"/>
        </w:rPr>
        <w:t>, T.N., Obeng, S. and Biney, E., 2024. Innovative strategic marketing practices to propel small business development and competitiveness. </w:t>
      </w:r>
      <w:r w:rsidRPr="00550A08">
        <w:rPr>
          <w:rFonts w:ascii="Times New Roman" w:hAnsi="Times New Roman" w:cs="Times New Roman"/>
          <w:i/>
          <w:iCs/>
          <w:sz w:val="24"/>
          <w:szCs w:val="24"/>
        </w:rPr>
        <w:t>Magna Scientia Advanced Research and Reviews</w:t>
      </w:r>
      <w:r w:rsidRPr="00550A08">
        <w:rPr>
          <w:rFonts w:ascii="Times New Roman" w:hAnsi="Times New Roman" w:cs="Times New Roman"/>
          <w:sz w:val="24"/>
          <w:szCs w:val="24"/>
        </w:rPr>
        <w:t>, </w:t>
      </w:r>
      <w:r w:rsidRPr="00550A08">
        <w:rPr>
          <w:rFonts w:ascii="Times New Roman" w:hAnsi="Times New Roman" w:cs="Times New Roman"/>
          <w:i/>
          <w:iCs/>
          <w:sz w:val="24"/>
          <w:szCs w:val="24"/>
        </w:rPr>
        <w:t>11</w:t>
      </w:r>
      <w:r w:rsidRPr="00550A08">
        <w:rPr>
          <w:rFonts w:ascii="Times New Roman" w:hAnsi="Times New Roman" w:cs="Times New Roman"/>
          <w:sz w:val="24"/>
          <w:szCs w:val="24"/>
        </w:rPr>
        <w:t>(2), pp.278-296.</w:t>
      </w:r>
    </w:p>
    <w:p w14:paraId="0326D5E0" w14:textId="77777777" w:rsidR="00550A08" w:rsidRPr="00550A08" w:rsidRDefault="00550A08" w:rsidP="00550A08">
      <w:pPr>
        <w:spacing w:line="360" w:lineRule="auto"/>
        <w:ind w:left="720" w:hanging="720"/>
        <w:jc w:val="both"/>
        <w:rPr>
          <w:rFonts w:ascii="Times New Roman" w:hAnsi="Times New Roman" w:cs="Times New Roman"/>
          <w:sz w:val="24"/>
          <w:szCs w:val="24"/>
        </w:rPr>
      </w:pPr>
      <w:r w:rsidRPr="00550A08">
        <w:rPr>
          <w:rFonts w:ascii="Times New Roman" w:hAnsi="Times New Roman" w:cs="Times New Roman"/>
          <w:sz w:val="24"/>
          <w:szCs w:val="24"/>
        </w:rPr>
        <w:t>Zheng, M., Li, T. and Ye, J., 2024. The Confluence of AI and Big Data Analytics in Industry 4.0: Fostering Sustainable Strategic Development. </w:t>
      </w:r>
      <w:r w:rsidRPr="00550A08">
        <w:rPr>
          <w:rFonts w:ascii="Times New Roman" w:hAnsi="Times New Roman" w:cs="Times New Roman"/>
          <w:i/>
          <w:iCs/>
          <w:sz w:val="24"/>
          <w:szCs w:val="24"/>
        </w:rPr>
        <w:t>Journal of the Knowledge Economy</w:t>
      </w:r>
      <w:r w:rsidRPr="00550A08">
        <w:rPr>
          <w:rFonts w:ascii="Times New Roman" w:hAnsi="Times New Roman" w:cs="Times New Roman"/>
          <w:sz w:val="24"/>
          <w:szCs w:val="24"/>
        </w:rPr>
        <w:t>, pp.1-37.</w:t>
      </w:r>
    </w:p>
    <w:p w14:paraId="03E797EB" w14:textId="77777777" w:rsidR="00320E83" w:rsidRDefault="00320E83" w:rsidP="00320E83">
      <w:pPr>
        <w:pStyle w:val="NormalWeb"/>
        <w:spacing w:before="0" w:beforeAutospacing="0" w:after="240" w:afterAutospacing="0" w:line="360" w:lineRule="atLeast"/>
        <w:rPr>
          <w:color w:val="000000"/>
        </w:rPr>
      </w:pPr>
    </w:p>
    <w:p w14:paraId="66BBC5EC" w14:textId="77777777" w:rsidR="00320E83" w:rsidRDefault="00320E83" w:rsidP="00320E83">
      <w:pPr>
        <w:pStyle w:val="NormalWeb"/>
        <w:rPr>
          <w:color w:val="000000"/>
        </w:rPr>
      </w:pPr>
      <w:r>
        <w:rPr>
          <w:color w:val="000000"/>
        </w:rPr>
        <w:t>‌</w:t>
      </w:r>
    </w:p>
    <w:p w14:paraId="4CA4DE5E" w14:textId="77777777" w:rsidR="00320E83" w:rsidRDefault="00320E83" w:rsidP="00320E83"/>
    <w:p w14:paraId="6BF39F6D" w14:textId="77777777" w:rsidR="00320E83" w:rsidRDefault="00320E83" w:rsidP="00320E83"/>
    <w:p w14:paraId="7C380C49" w14:textId="77777777" w:rsidR="00320E83" w:rsidRDefault="00320E83" w:rsidP="00320E83"/>
    <w:p w14:paraId="0D3C37BF" w14:textId="77777777" w:rsidR="00320E83" w:rsidRPr="00320E83" w:rsidRDefault="00320E83" w:rsidP="00320E83"/>
    <w:p w14:paraId="5A334B2A" w14:textId="77777777" w:rsidR="00A409D6" w:rsidRPr="00A409D6" w:rsidRDefault="00A409D6" w:rsidP="00A409D6"/>
    <w:p w14:paraId="7CD76D9C" w14:textId="77777777" w:rsidR="00A14845" w:rsidRDefault="00A14845" w:rsidP="00A14845">
      <w:pPr>
        <w:spacing w:line="360" w:lineRule="auto"/>
        <w:jc w:val="both"/>
        <w:rPr>
          <w:rFonts w:ascii="Times New Roman" w:hAnsi="Times New Roman" w:cs="Times New Roman"/>
          <w:bCs/>
          <w:sz w:val="24"/>
          <w:szCs w:val="24"/>
        </w:rPr>
      </w:pPr>
    </w:p>
    <w:p w14:paraId="6F94F454" w14:textId="77777777" w:rsidR="00A14845" w:rsidRDefault="00A14845" w:rsidP="00A14845">
      <w:pPr>
        <w:spacing w:line="360" w:lineRule="auto"/>
        <w:jc w:val="both"/>
        <w:rPr>
          <w:rFonts w:ascii="Times New Roman" w:hAnsi="Times New Roman" w:cs="Times New Roman"/>
          <w:bCs/>
          <w:sz w:val="24"/>
          <w:szCs w:val="24"/>
        </w:rPr>
      </w:pPr>
    </w:p>
    <w:p w14:paraId="406E21B1" w14:textId="77777777" w:rsidR="00A14845" w:rsidRDefault="00A14845" w:rsidP="00A14845">
      <w:pPr>
        <w:spacing w:line="360" w:lineRule="auto"/>
        <w:jc w:val="both"/>
        <w:rPr>
          <w:rFonts w:ascii="Times New Roman" w:hAnsi="Times New Roman" w:cs="Times New Roman"/>
          <w:bCs/>
          <w:sz w:val="24"/>
          <w:szCs w:val="24"/>
        </w:rPr>
      </w:pPr>
    </w:p>
    <w:p w14:paraId="5C0F61C9" w14:textId="77777777" w:rsidR="00A14845" w:rsidRDefault="00A14845" w:rsidP="00A14845">
      <w:pPr>
        <w:spacing w:line="360" w:lineRule="auto"/>
        <w:jc w:val="both"/>
        <w:rPr>
          <w:rFonts w:ascii="Times New Roman" w:hAnsi="Times New Roman" w:cs="Times New Roman"/>
          <w:bCs/>
          <w:sz w:val="24"/>
          <w:szCs w:val="24"/>
        </w:rPr>
      </w:pPr>
    </w:p>
    <w:p w14:paraId="552737BB" w14:textId="77777777" w:rsidR="00A14845" w:rsidRPr="00A14845" w:rsidRDefault="00A14845" w:rsidP="00A14845">
      <w:pPr>
        <w:spacing w:line="360" w:lineRule="auto"/>
        <w:jc w:val="both"/>
        <w:rPr>
          <w:rFonts w:ascii="Times New Roman" w:hAnsi="Times New Roman" w:cs="Times New Roman"/>
          <w:bCs/>
          <w:sz w:val="24"/>
          <w:szCs w:val="24"/>
        </w:rPr>
      </w:pPr>
    </w:p>
    <w:p w14:paraId="5C91E75C" w14:textId="77777777" w:rsidR="009B59DD" w:rsidRPr="00D97208" w:rsidRDefault="009B59DD" w:rsidP="00D97208">
      <w:pPr>
        <w:spacing w:line="360" w:lineRule="auto"/>
        <w:jc w:val="both"/>
        <w:rPr>
          <w:bCs/>
        </w:rPr>
      </w:pPr>
    </w:p>
    <w:p w14:paraId="646599DF" w14:textId="77777777" w:rsidR="00D97208" w:rsidRPr="005B45E1" w:rsidRDefault="00D97208" w:rsidP="0014432E">
      <w:pPr>
        <w:spacing w:line="360" w:lineRule="auto"/>
        <w:jc w:val="both"/>
        <w:rPr>
          <w:bCs/>
        </w:rPr>
      </w:pPr>
    </w:p>
    <w:p w14:paraId="28CCFDF8" w14:textId="77777777" w:rsidR="00E340E6" w:rsidRPr="00DD3FB5" w:rsidRDefault="00E340E6" w:rsidP="0014432E">
      <w:pPr>
        <w:spacing w:line="360" w:lineRule="auto"/>
        <w:jc w:val="both"/>
      </w:pPr>
    </w:p>
    <w:sectPr w:rsidR="00E340E6" w:rsidRPr="00DD3FB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757345"/>
    <w:multiLevelType w:val="multilevel"/>
    <w:tmpl w:val="BEE29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C0A6ECF"/>
    <w:multiLevelType w:val="hybridMultilevel"/>
    <w:tmpl w:val="0C0A2F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28391445">
    <w:abstractNumId w:val="0"/>
  </w:num>
  <w:num w:numId="2" w16cid:durableId="318584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6006"/>
    <w:rsid w:val="00007C44"/>
    <w:rsid w:val="0014432E"/>
    <w:rsid w:val="001B0EAC"/>
    <w:rsid w:val="00215025"/>
    <w:rsid w:val="002156E6"/>
    <w:rsid w:val="00320E83"/>
    <w:rsid w:val="00336006"/>
    <w:rsid w:val="003E4397"/>
    <w:rsid w:val="003F762C"/>
    <w:rsid w:val="004A73DB"/>
    <w:rsid w:val="004E0A68"/>
    <w:rsid w:val="00550A08"/>
    <w:rsid w:val="005B45E1"/>
    <w:rsid w:val="0063482F"/>
    <w:rsid w:val="006637DB"/>
    <w:rsid w:val="00791B3F"/>
    <w:rsid w:val="007B0338"/>
    <w:rsid w:val="00935D37"/>
    <w:rsid w:val="009B59DD"/>
    <w:rsid w:val="00A14845"/>
    <w:rsid w:val="00A409D6"/>
    <w:rsid w:val="00A865D6"/>
    <w:rsid w:val="00BF078C"/>
    <w:rsid w:val="00C53D19"/>
    <w:rsid w:val="00CE7D89"/>
    <w:rsid w:val="00D176CF"/>
    <w:rsid w:val="00D91085"/>
    <w:rsid w:val="00D954A7"/>
    <w:rsid w:val="00D97208"/>
    <w:rsid w:val="00DC4781"/>
    <w:rsid w:val="00DD2167"/>
    <w:rsid w:val="00DD3FB5"/>
    <w:rsid w:val="00E30B40"/>
    <w:rsid w:val="00E340E6"/>
    <w:rsid w:val="00EE413F"/>
    <w:rsid w:val="00FE0F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B3B4BB"/>
  <w15:chartTrackingRefBased/>
  <w15:docId w15:val="{CC793EE7-30DA-4508-8E65-9BCBA21E6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4845"/>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A14845"/>
    <w:pPr>
      <w:keepNext/>
      <w:keepLines/>
      <w:spacing w:before="40" w:after="0"/>
      <w:outlineLvl w:val="1"/>
    </w:pPr>
    <w:rPr>
      <w:rFonts w:ascii="Times New Roman" w:eastAsiaTheme="majorEastAsia" w:hAnsi="Times New Roman"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84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14845"/>
    <w:rPr>
      <w:rFonts w:ascii="Times New Roman" w:eastAsiaTheme="majorEastAsia" w:hAnsi="Times New Roman" w:cstheme="majorBidi"/>
      <w:sz w:val="24"/>
      <w:szCs w:val="26"/>
    </w:rPr>
  </w:style>
  <w:style w:type="paragraph" w:styleId="TOCHeading">
    <w:name w:val="TOC Heading"/>
    <w:basedOn w:val="Heading1"/>
    <w:next w:val="Normal"/>
    <w:uiPriority w:val="39"/>
    <w:unhideWhenUsed/>
    <w:qFormat/>
    <w:rsid w:val="00A409D6"/>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409D6"/>
    <w:pPr>
      <w:spacing w:after="100"/>
    </w:pPr>
  </w:style>
  <w:style w:type="paragraph" w:styleId="TOC2">
    <w:name w:val="toc 2"/>
    <w:basedOn w:val="Normal"/>
    <w:next w:val="Normal"/>
    <w:autoRedefine/>
    <w:uiPriority w:val="39"/>
    <w:unhideWhenUsed/>
    <w:rsid w:val="00A409D6"/>
    <w:pPr>
      <w:spacing w:after="100"/>
      <w:ind w:left="220"/>
    </w:pPr>
  </w:style>
  <w:style w:type="character" w:styleId="Hyperlink">
    <w:name w:val="Hyperlink"/>
    <w:basedOn w:val="DefaultParagraphFont"/>
    <w:uiPriority w:val="99"/>
    <w:unhideWhenUsed/>
    <w:rsid w:val="00A409D6"/>
    <w:rPr>
      <w:color w:val="0563C1" w:themeColor="hyperlink"/>
      <w:u w:val="single"/>
    </w:rPr>
  </w:style>
  <w:style w:type="paragraph" w:styleId="NormalWeb">
    <w:name w:val="Normal (Web)"/>
    <w:basedOn w:val="Normal"/>
    <w:uiPriority w:val="99"/>
    <w:semiHidden/>
    <w:unhideWhenUsed/>
    <w:rsid w:val="00320E83"/>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50A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4501422">
      <w:bodyDiv w:val="1"/>
      <w:marLeft w:val="0"/>
      <w:marRight w:val="0"/>
      <w:marTop w:val="0"/>
      <w:marBottom w:val="0"/>
      <w:divBdr>
        <w:top w:val="none" w:sz="0" w:space="0" w:color="auto"/>
        <w:left w:val="none" w:sz="0" w:space="0" w:color="auto"/>
        <w:bottom w:val="none" w:sz="0" w:space="0" w:color="auto"/>
        <w:right w:val="none" w:sz="0" w:space="0" w:color="auto"/>
      </w:divBdr>
    </w:div>
    <w:div w:id="1741170855">
      <w:bodyDiv w:val="1"/>
      <w:marLeft w:val="0"/>
      <w:marRight w:val="0"/>
      <w:marTop w:val="0"/>
      <w:marBottom w:val="0"/>
      <w:divBdr>
        <w:top w:val="none" w:sz="0" w:space="0" w:color="auto"/>
        <w:left w:val="none" w:sz="0" w:space="0" w:color="auto"/>
        <w:bottom w:val="none" w:sz="0" w:space="0" w:color="auto"/>
        <w:right w:val="none" w:sz="0" w:space="0" w:color="auto"/>
      </w:divBdr>
      <w:divsChild>
        <w:div w:id="196889341">
          <w:marLeft w:val="0"/>
          <w:marRight w:val="0"/>
          <w:marTop w:val="0"/>
          <w:marBottom w:val="0"/>
          <w:divBdr>
            <w:top w:val="none" w:sz="0" w:space="0" w:color="auto"/>
            <w:left w:val="none" w:sz="0" w:space="0" w:color="auto"/>
            <w:bottom w:val="none" w:sz="0" w:space="0" w:color="auto"/>
            <w:right w:val="none" w:sz="0" w:space="0" w:color="auto"/>
          </w:divBdr>
          <w:divsChild>
            <w:div w:id="781221223">
              <w:marLeft w:val="0"/>
              <w:marRight w:val="0"/>
              <w:marTop w:val="0"/>
              <w:marBottom w:val="0"/>
              <w:divBdr>
                <w:top w:val="none" w:sz="0" w:space="0" w:color="auto"/>
                <w:left w:val="none" w:sz="0" w:space="0" w:color="auto"/>
                <w:bottom w:val="none" w:sz="0" w:space="0" w:color="auto"/>
                <w:right w:val="none" w:sz="0" w:space="0" w:color="auto"/>
              </w:divBdr>
              <w:divsChild>
                <w:div w:id="1870679967">
                  <w:marLeft w:val="0"/>
                  <w:marRight w:val="0"/>
                  <w:marTop w:val="0"/>
                  <w:marBottom w:val="0"/>
                  <w:divBdr>
                    <w:top w:val="none" w:sz="0" w:space="0" w:color="auto"/>
                    <w:left w:val="none" w:sz="0" w:space="0" w:color="auto"/>
                    <w:bottom w:val="none" w:sz="0" w:space="0" w:color="auto"/>
                    <w:right w:val="none" w:sz="0" w:space="0" w:color="auto"/>
                  </w:divBdr>
                  <w:divsChild>
                    <w:div w:id="238176764">
                      <w:marLeft w:val="0"/>
                      <w:marRight w:val="0"/>
                      <w:marTop w:val="0"/>
                      <w:marBottom w:val="0"/>
                      <w:divBdr>
                        <w:top w:val="none" w:sz="0" w:space="0" w:color="auto"/>
                        <w:left w:val="none" w:sz="0" w:space="0" w:color="auto"/>
                        <w:bottom w:val="none" w:sz="0" w:space="0" w:color="auto"/>
                        <w:right w:val="none" w:sz="0" w:space="0" w:color="auto"/>
                      </w:divBdr>
                      <w:divsChild>
                        <w:div w:id="1825732300">
                          <w:marLeft w:val="0"/>
                          <w:marRight w:val="0"/>
                          <w:marTop w:val="0"/>
                          <w:marBottom w:val="0"/>
                          <w:divBdr>
                            <w:top w:val="none" w:sz="0" w:space="0" w:color="auto"/>
                            <w:left w:val="none" w:sz="0" w:space="0" w:color="auto"/>
                            <w:bottom w:val="none" w:sz="0" w:space="0" w:color="auto"/>
                            <w:right w:val="none" w:sz="0" w:space="0" w:color="auto"/>
                          </w:divBdr>
                          <w:divsChild>
                            <w:div w:id="13298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2B5AC7-9900-40A2-8CA3-72C635B7B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3146</Words>
  <Characters>17937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2024-10-30T05:08:00Z</dcterms:created>
  <dcterms:modified xsi:type="dcterms:W3CDTF">2024-11-08T14:37:00Z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399f102e-c2b1-44a5-960a-795e0f5d0aff</vt:lpwstr>
  </property>
</Properties>
</file>