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519B" w:rsidRDefault="000A519B" w:rsidP="000A519B">
      <w:pPr>
        <w:spacing w:line="480" w:lineRule="auto"/>
        <w:ind w:right="-330"/>
        <w:rPr>
          <w:rFonts w:ascii="Times New Roman" w:hAnsi="Times New Roman" w:cs="Times New Roman"/>
          <w:b/>
          <w:sz w:val="28"/>
          <w:szCs w:val="24"/>
          <w:u w:val="single"/>
        </w:rPr>
      </w:pPr>
      <w:r w:rsidRPr="000A519B">
        <w:rPr>
          <w:rFonts w:ascii="Arial" w:eastAsia="Times New Roman" w:hAnsi="Arial" w:cs="Arial"/>
          <w:noProof/>
          <w:sz w:val="20"/>
          <w:szCs w:val="20"/>
          <w:lang w:eastAsia="en-GB"/>
        </w:rPr>
        <w:drawing>
          <wp:anchor distT="0" distB="0" distL="114300" distR="114300" simplePos="0" relativeHeight="251660288" behindDoc="0" locked="0" layoutInCell="1" allowOverlap="1" wp14:anchorId="5B66C8FB" wp14:editId="11392F36">
            <wp:simplePos x="0" y="0"/>
            <wp:positionH relativeFrom="column">
              <wp:posOffset>-200025</wp:posOffset>
            </wp:positionH>
            <wp:positionV relativeFrom="paragraph">
              <wp:posOffset>-187960</wp:posOffset>
            </wp:positionV>
            <wp:extent cx="1809750" cy="723900"/>
            <wp:effectExtent l="0" t="0" r="0" b="0"/>
            <wp:wrapSquare wrapText="bothSides"/>
            <wp:docPr id="5" name="Picture 5"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rsidR="000A519B" w:rsidRPr="000A519B" w:rsidRDefault="000A519B" w:rsidP="000A519B">
      <w:pPr>
        <w:spacing w:after="0" w:line="240" w:lineRule="auto"/>
        <w:jc w:val="right"/>
        <w:rPr>
          <w:rFonts w:ascii="Arial" w:eastAsia="Times New Roman" w:hAnsi="Arial" w:cs="Arial"/>
          <w:b/>
          <w:sz w:val="28"/>
          <w:szCs w:val="28"/>
          <w:lang w:eastAsia="en-GB"/>
        </w:rPr>
      </w:pPr>
      <w:r w:rsidRPr="000A519B">
        <w:rPr>
          <w:rFonts w:ascii="Arial" w:eastAsia="Times New Roman" w:hAnsi="Arial" w:cs="Arial"/>
          <w:sz w:val="20"/>
          <w:szCs w:val="20"/>
          <w:lang w:eastAsia="en-GB"/>
        </w:rPr>
        <w:t xml:space="preserve"> </w:t>
      </w:r>
      <w:r w:rsidRPr="000A519B">
        <w:rPr>
          <w:rFonts w:ascii="Arial" w:eastAsia="Times New Roman" w:hAnsi="Arial" w:cs="Arial"/>
          <w:sz w:val="20"/>
          <w:szCs w:val="20"/>
          <w:lang w:eastAsia="en-GB"/>
        </w:rPr>
        <w:br w:type="textWrapping" w:clear="all"/>
      </w:r>
      <w:r w:rsidRPr="000A519B">
        <w:rPr>
          <w:rFonts w:ascii="Arial" w:eastAsia="Times New Roman" w:hAnsi="Arial" w:cs="Arial"/>
          <w:b/>
          <w:sz w:val="28"/>
          <w:szCs w:val="28"/>
          <w:lang w:val="cy-GB" w:eastAsia="en-GB"/>
        </w:rPr>
        <w:t>ATODIAD GA36c</w:t>
      </w:r>
    </w:p>
    <w:p w:rsidR="000A519B" w:rsidRPr="000A519B" w:rsidRDefault="000A519B" w:rsidP="000A519B">
      <w:pPr>
        <w:spacing w:after="0" w:line="240" w:lineRule="auto"/>
        <w:rPr>
          <w:rFonts w:ascii="Arial" w:eastAsia="Times New Roman" w:hAnsi="Arial" w:cs="Arial"/>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850"/>
      </w:tblGrid>
      <w:tr w:rsidR="000A519B" w:rsidRPr="000A519B" w:rsidTr="001C2690">
        <w:tc>
          <w:tcPr>
            <w:tcW w:w="9922" w:type="dxa"/>
            <w:shd w:val="clear" w:color="auto" w:fill="C0C0C0"/>
          </w:tcPr>
          <w:p w:rsidR="000A519B" w:rsidRPr="000A519B" w:rsidRDefault="000A519B" w:rsidP="000A519B">
            <w:pPr>
              <w:keepNext/>
              <w:spacing w:before="120" w:after="120" w:line="240" w:lineRule="auto"/>
              <w:jc w:val="center"/>
              <w:outlineLvl w:val="3"/>
              <w:rPr>
                <w:rFonts w:ascii="Arial" w:eastAsia="Times New Roman" w:hAnsi="Arial" w:cs="Arial"/>
                <w:b/>
                <w:sz w:val="40"/>
                <w:szCs w:val="20"/>
                <w:lang w:eastAsia="en-GB"/>
              </w:rPr>
            </w:pPr>
            <w:r w:rsidRPr="000A519B">
              <w:rPr>
                <w:rFonts w:ascii="Arial" w:eastAsia="Times New Roman" w:hAnsi="Arial" w:cs="Arial"/>
                <w:b/>
                <w:sz w:val="40"/>
                <w:szCs w:val="20"/>
                <w:lang w:val="cy-GB" w:eastAsia="en-GB"/>
              </w:rPr>
              <w:t>MANYLEB ASESU LEFEL 6</w:t>
            </w:r>
            <w:r w:rsidRPr="000A519B">
              <w:rPr>
                <w:rFonts w:ascii="Arial" w:eastAsia="Times New Roman" w:hAnsi="Arial" w:cs="Arial"/>
                <w:b/>
                <w:sz w:val="40"/>
                <w:szCs w:val="20"/>
                <w:lang w:eastAsia="en-GB"/>
              </w:rPr>
              <w:t xml:space="preserve"> </w:t>
            </w:r>
          </w:p>
        </w:tc>
      </w:tr>
    </w:tbl>
    <w:p w:rsidR="000A519B" w:rsidRPr="000A519B" w:rsidRDefault="000A519B" w:rsidP="000A519B">
      <w:pPr>
        <w:spacing w:after="0" w:line="240" w:lineRule="auto"/>
        <w:jc w:val="center"/>
        <w:rPr>
          <w:rFonts w:ascii="Arial" w:eastAsia="Times New Roman" w:hAnsi="Arial" w:cs="Arial"/>
          <w:b/>
          <w:i/>
          <w:sz w:val="32"/>
          <w:szCs w:val="20"/>
          <w:lang w:eastAsia="en-GB"/>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0A519B" w:rsidRPr="000A519B" w:rsidTr="001C2690">
        <w:tc>
          <w:tcPr>
            <w:tcW w:w="2093" w:type="dxa"/>
            <w:shd w:val="pct15" w:color="auto" w:fill="auto"/>
          </w:tcPr>
          <w:p w:rsidR="000A519B" w:rsidRPr="000A519B" w:rsidRDefault="000A519B" w:rsidP="000A519B">
            <w:pPr>
              <w:spacing w:before="120" w:after="120" w:line="240" w:lineRule="auto"/>
              <w:jc w:val="both"/>
              <w:rPr>
                <w:rFonts w:ascii="Arial" w:eastAsia="Times New Roman" w:hAnsi="Arial" w:cs="Arial"/>
                <w:b/>
                <w:lang w:eastAsia="en-GB"/>
              </w:rPr>
            </w:pPr>
            <w:r w:rsidRPr="000A519B">
              <w:rPr>
                <w:rFonts w:ascii="Arial" w:eastAsia="Times New Roman" w:hAnsi="Arial" w:cs="Arial"/>
                <w:b/>
                <w:lang w:val="cy-GB" w:eastAsia="en-GB"/>
              </w:rPr>
              <w:t>Enw’r myfyriwr:</w:t>
            </w:r>
          </w:p>
        </w:tc>
        <w:tc>
          <w:tcPr>
            <w:tcW w:w="3293" w:type="dxa"/>
          </w:tcPr>
          <w:p w:rsidR="000A519B" w:rsidRPr="000A519B" w:rsidRDefault="000A519B" w:rsidP="000A519B">
            <w:pPr>
              <w:spacing w:before="120" w:after="120" w:line="240" w:lineRule="auto"/>
              <w:jc w:val="both"/>
              <w:rPr>
                <w:rFonts w:ascii="Arial" w:eastAsia="Times New Roman" w:hAnsi="Arial" w:cs="Arial"/>
                <w:b/>
                <w:lang w:eastAsia="en-GB"/>
              </w:rPr>
            </w:pPr>
            <w:bookmarkStart w:id="0" w:name="_GoBack"/>
            <w:bookmarkEnd w:id="0"/>
          </w:p>
        </w:tc>
        <w:tc>
          <w:tcPr>
            <w:tcW w:w="2268" w:type="dxa"/>
            <w:shd w:val="clear" w:color="auto" w:fill="D9D9D9"/>
          </w:tcPr>
          <w:p w:rsidR="000A519B" w:rsidRPr="000A519B" w:rsidRDefault="000A519B" w:rsidP="000A519B">
            <w:pPr>
              <w:spacing w:before="120" w:after="120" w:line="240" w:lineRule="auto"/>
              <w:jc w:val="both"/>
              <w:rPr>
                <w:rFonts w:ascii="Arial" w:eastAsia="Times New Roman" w:hAnsi="Arial" w:cs="Arial"/>
                <w:b/>
                <w:lang w:eastAsia="en-GB"/>
              </w:rPr>
            </w:pPr>
            <w:r w:rsidRPr="000A519B">
              <w:rPr>
                <w:rFonts w:ascii="Arial" w:eastAsia="Times New Roman" w:hAnsi="Arial" w:cs="Arial"/>
                <w:b/>
                <w:lang w:val="cy-GB" w:eastAsia="en-GB"/>
              </w:rPr>
              <w:t>Rhif Adnabod y myfyriwr:</w:t>
            </w:r>
          </w:p>
        </w:tc>
        <w:tc>
          <w:tcPr>
            <w:tcW w:w="2268" w:type="dxa"/>
          </w:tcPr>
          <w:p w:rsidR="000A519B" w:rsidRPr="000A519B" w:rsidRDefault="000A519B" w:rsidP="000A519B">
            <w:pPr>
              <w:spacing w:before="120" w:after="120" w:line="240" w:lineRule="auto"/>
              <w:jc w:val="both"/>
              <w:rPr>
                <w:rFonts w:ascii="Arial" w:eastAsia="Times New Roman" w:hAnsi="Arial" w:cs="Arial"/>
                <w:b/>
                <w:lang w:eastAsia="en-GB"/>
              </w:rPr>
            </w:pPr>
            <w:r w:rsidRPr="000A519B">
              <w:rPr>
                <w:rFonts w:ascii="Arial" w:eastAsia="Times New Roman" w:hAnsi="Arial" w:cs="Arial"/>
                <w:b/>
                <w:lang w:eastAsia="en-GB"/>
              </w:rPr>
              <w:t>1304469</w:t>
            </w:r>
          </w:p>
        </w:tc>
      </w:tr>
      <w:tr w:rsidR="000A519B" w:rsidRPr="000A519B" w:rsidTr="001C2690">
        <w:tc>
          <w:tcPr>
            <w:tcW w:w="2093" w:type="dxa"/>
            <w:shd w:val="pct15" w:color="auto" w:fill="auto"/>
          </w:tcPr>
          <w:p w:rsidR="000A519B" w:rsidRPr="000A519B" w:rsidRDefault="000A519B" w:rsidP="000A519B">
            <w:pPr>
              <w:spacing w:before="120" w:after="120" w:line="240" w:lineRule="auto"/>
              <w:jc w:val="both"/>
              <w:rPr>
                <w:rFonts w:ascii="Arial" w:eastAsia="Times New Roman" w:hAnsi="Arial" w:cs="Arial"/>
                <w:b/>
                <w:lang w:eastAsia="en-GB"/>
              </w:rPr>
            </w:pPr>
            <w:r w:rsidRPr="000A519B">
              <w:rPr>
                <w:rFonts w:ascii="Arial" w:eastAsia="Times New Roman" w:hAnsi="Arial" w:cs="Arial"/>
                <w:b/>
                <w:lang w:val="cy-GB" w:eastAsia="en-GB"/>
              </w:rPr>
              <w:t>Rhaglen:</w:t>
            </w:r>
          </w:p>
        </w:tc>
        <w:tc>
          <w:tcPr>
            <w:tcW w:w="7829" w:type="dxa"/>
            <w:gridSpan w:val="3"/>
          </w:tcPr>
          <w:p w:rsidR="000A519B" w:rsidRPr="000A519B" w:rsidRDefault="000A519B" w:rsidP="000A519B">
            <w:pPr>
              <w:spacing w:before="120" w:after="120" w:line="240" w:lineRule="auto"/>
              <w:jc w:val="both"/>
              <w:rPr>
                <w:rFonts w:ascii="Arial" w:eastAsia="Times New Roman" w:hAnsi="Arial" w:cs="Arial"/>
                <w:b/>
                <w:lang w:eastAsia="en-GB"/>
              </w:rPr>
            </w:pPr>
            <w:r w:rsidRPr="000A519B">
              <w:rPr>
                <w:rFonts w:ascii="Arial" w:eastAsia="Times New Roman" w:hAnsi="Arial" w:cs="Arial"/>
                <w:b/>
                <w:lang w:eastAsia="en-GB"/>
              </w:rPr>
              <w:t>TAR Cynradd</w:t>
            </w:r>
          </w:p>
        </w:tc>
      </w:tr>
      <w:tr w:rsidR="000A519B" w:rsidRPr="000A519B" w:rsidTr="001C2690">
        <w:tc>
          <w:tcPr>
            <w:tcW w:w="2093" w:type="dxa"/>
            <w:shd w:val="pct15" w:color="auto" w:fill="auto"/>
          </w:tcPr>
          <w:p w:rsidR="000A519B" w:rsidRPr="000A519B" w:rsidRDefault="000A519B" w:rsidP="000A519B">
            <w:pPr>
              <w:spacing w:before="120" w:after="120" w:line="240" w:lineRule="auto"/>
              <w:jc w:val="both"/>
              <w:rPr>
                <w:rFonts w:ascii="Arial" w:eastAsia="Times New Roman" w:hAnsi="Arial" w:cs="Arial"/>
                <w:b/>
                <w:lang w:eastAsia="en-GB"/>
              </w:rPr>
            </w:pPr>
            <w:r w:rsidRPr="000A519B">
              <w:rPr>
                <w:rFonts w:ascii="Arial" w:eastAsia="Times New Roman" w:hAnsi="Arial" w:cs="Arial"/>
                <w:b/>
                <w:lang w:val="cy-GB" w:eastAsia="en-GB"/>
              </w:rPr>
              <w:t>Modwl:</w:t>
            </w:r>
          </w:p>
        </w:tc>
        <w:tc>
          <w:tcPr>
            <w:tcW w:w="7829" w:type="dxa"/>
            <w:gridSpan w:val="3"/>
            <w:shd w:val="clear" w:color="auto" w:fill="auto"/>
          </w:tcPr>
          <w:p w:rsidR="000A519B" w:rsidRPr="000A519B" w:rsidRDefault="000A519B" w:rsidP="000A519B">
            <w:pPr>
              <w:spacing w:before="120" w:after="120" w:line="240" w:lineRule="auto"/>
              <w:jc w:val="both"/>
              <w:rPr>
                <w:rFonts w:ascii="Arial" w:eastAsia="Times New Roman" w:hAnsi="Arial" w:cs="Arial"/>
                <w:b/>
                <w:lang w:eastAsia="en-GB"/>
              </w:rPr>
            </w:pPr>
            <w:r w:rsidRPr="000A519B">
              <w:rPr>
                <w:rFonts w:ascii="Arial" w:eastAsia="Times New Roman" w:hAnsi="Arial" w:cs="Arial"/>
                <w:b/>
                <w:lang w:eastAsia="en-GB"/>
              </w:rPr>
              <w:t>Egwyddorion Addysgeg</w:t>
            </w:r>
          </w:p>
        </w:tc>
      </w:tr>
      <w:tr w:rsidR="000A519B" w:rsidRPr="000A519B" w:rsidTr="001C2690">
        <w:tc>
          <w:tcPr>
            <w:tcW w:w="2093" w:type="dxa"/>
            <w:shd w:val="pct15" w:color="auto" w:fill="auto"/>
          </w:tcPr>
          <w:p w:rsidR="000A519B" w:rsidRPr="000A519B" w:rsidRDefault="000A519B" w:rsidP="000A519B">
            <w:pPr>
              <w:spacing w:before="120" w:after="120" w:line="240" w:lineRule="auto"/>
              <w:jc w:val="both"/>
              <w:rPr>
                <w:rFonts w:ascii="Arial" w:eastAsia="Times New Roman" w:hAnsi="Arial" w:cs="Arial"/>
                <w:b/>
                <w:lang w:eastAsia="en-GB"/>
              </w:rPr>
            </w:pPr>
            <w:r w:rsidRPr="000A519B">
              <w:rPr>
                <w:rFonts w:ascii="Arial" w:eastAsia="Times New Roman" w:hAnsi="Arial" w:cs="Arial"/>
                <w:b/>
                <w:lang w:val="cy-GB" w:eastAsia="en-GB"/>
              </w:rPr>
              <w:t>Cod y modwl:</w:t>
            </w:r>
          </w:p>
        </w:tc>
        <w:tc>
          <w:tcPr>
            <w:tcW w:w="3293" w:type="dxa"/>
          </w:tcPr>
          <w:p w:rsidR="000A519B" w:rsidRPr="000A519B" w:rsidRDefault="000A519B" w:rsidP="000A519B">
            <w:pPr>
              <w:spacing w:before="120" w:after="120" w:line="240" w:lineRule="auto"/>
              <w:jc w:val="both"/>
              <w:rPr>
                <w:rFonts w:ascii="Arial" w:eastAsia="Times New Roman" w:hAnsi="Arial" w:cs="Arial"/>
                <w:b/>
                <w:lang w:eastAsia="en-GB"/>
              </w:rPr>
            </w:pPr>
            <w:r w:rsidRPr="000A519B">
              <w:rPr>
                <w:rFonts w:ascii="Arial" w:eastAsia="Times New Roman" w:hAnsi="Arial" w:cs="Arial"/>
                <w:b/>
                <w:lang w:eastAsia="en-GB"/>
              </w:rPr>
              <w:t>M6X001438/C</w:t>
            </w:r>
          </w:p>
        </w:tc>
        <w:tc>
          <w:tcPr>
            <w:tcW w:w="2268" w:type="dxa"/>
            <w:shd w:val="clear" w:color="auto" w:fill="D9D9D9"/>
          </w:tcPr>
          <w:p w:rsidR="000A519B" w:rsidRPr="000A519B" w:rsidRDefault="000A519B" w:rsidP="000A519B">
            <w:pPr>
              <w:keepNext/>
              <w:spacing w:after="0" w:line="240" w:lineRule="auto"/>
              <w:jc w:val="both"/>
              <w:outlineLvl w:val="1"/>
              <w:rPr>
                <w:rFonts w:ascii="Arial" w:eastAsia="Times New Roman" w:hAnsi="Arial" w:cs="Arial"/>
                <w:b/>
                <w:lang w:eastAsia="en-GB"/>
              </w:rPr>
            </w:pPr>
            <w:r w:rsidRPr="000A519B">
              <w:rPr>
                <w:rFonts w:ascii="Arial" w:eastAsia="Times New Roman" w:hAnsi="Arial" w:cs="Arial"/>
                <w:b/>
                <w:lang w:val="cy-GB" w:eastAsia="en-GB"/>
              </w:rPr>
              <w:t>Cyfraniad at Asesiad Cyffredinol y Modwl  (%):</w:t>
            </w:r>
          </w:p>
        </w:tc>
        <w:tc>
          <w:tcPr>
            <w:tcW w:w="2268" w:type="dxa"/>
          </w:tcPr>
          <w:p w:rsidR="000A519B" w:rsidRPr="000A519B" w:rsidRDefault="000A519B" w:rsidP="000A519B">
            <w:pPr>
              <w:spacing w:before="120" w:after="120" w:line="240" w:lineRule="auto"/>
              <w:jc w:val="both"/>
              <w:rPr>
                <w:rFonts w:ascii="Arial" w:eastAsia="Times New Roman" w:hAnsi="Arial" w:cs="Arial"/>
                <w:b/>
                <w:lang w:eastAsia="en-GB"/>
              </w:rPr>
            </w:pPr>
            <w:r w:rsidRPr="000A519B">
              <w:rPr>
                <w:rFonts w:ascii="Arial" w:eastAsia="Times New Roman" w:hAnsi="Arial" w:cs="Arial"/>
                <w:b/>
                <w:lang w:eastAsia="en-GB"/>
              </w:rPr>
              <w:t>100%</w:t>
            </w:r>
          </w:p>
        </w:tc>
      </w:tr>
      <w:tr w:rsidR="000A519B" w:rsidRPr="000A519B" w:rsidTr="001C2690">
        <w:tc>
          <w:tcPr>
            <w:tcW w:w="2093" w:type="dxa"/>
            <w:shd w:val="pct15" w:color="auto" w:fill="auto"/>
          </w:tcPr>
          <w:p w:rsidR="000A519B" w:rsidRPr="000A519B" w:rsidRDefault="000A519B" w:rsidP="000A519B">
            <w:pPr>
              <w:spacing w:before="120" w:after="120" w:line="240" w:lineRule="auto"/>
              <w:jc w:val="both"/>
              <w:rPr>
                <w:rFonts w:ascii="Arial" w:eastAsia="Times New Roman" w:hAnsi="Arial" w:cs="Arial"/>
                <w:b/>
                <w:lang w:eastAsia="en-GB"/>
              </w:rPr>
            </w:pPr>
            <w:r w:rsidRPr="000A519B">
              <w:rPr>
                <w:rFonts w:ascii="Arial" w:eastAsia="Times New Roman" w:hAnsi="Arial" w:cs="Arial"/>
                <w:b/>
                <w:lang w:val="cy-GB" w:eastAsia="en-GB"/>
              </w:rPr>
              <w:t>Darlithydd:</w:t>
            </w:r>
          </w:p>
        </w:tc>
        <w:tc>
          <w:tcPr>
            <w:tcW w:w="3293" w:type="dxa"/>
          </w:tcPr>
          <w:p w:rsidR="000A519B" w:rsidRPr="000A519B" w:rsidRDefault="000A519B" w:rsidP="000A519B">
            <w:pPr>
              <w:spacing w:before="120" w:after="120" w:line="240" w:lineRule="auto"/>
              <w:jc w:val="both"/>
              <w:rPr>
                <w:rFonts w:ascii="Arial" w:eastAsia="Times New Roman" w:hAnsi="Arial" w:cs="Arial"/>
                <w:b/>
                <w:lang w:eastAsia="en-GB"/>
              </w:rPr>
            </w:pPr>
            <w:r w:rsidRPr="000A519B">
              <w:rPr>
                <w:rFonts w:ascii="Arial" w:eastAsia="Times New Roman" w:hAnsi="Arial" w:cs="Arial"/>
                <w:b/>
                <w:lang w:eastAsia="en-GB"/>
              </w:rPr>
              <w:t>Siân Brooks</w:t>
            </w:r>
          </w:p>
        </w:tc>
        <w:tc>
          <w:tcPr>
            <w:tcW w:w="2268" w:type="dxa"/>
            <w:shd w:val="clear" w:color="auto" w:fill="D9D9D9"/>
          </w:tcPr>
          <w:p w:rsidR="000A519B" w:rsidRPr="000A519B" w:rsidRDefault="000A519B" w:rsidP="000A519B">
            <w:pPr>
              <w:spacing w:before="120" w:after="120" w:line="240" w:lineRule="auto"/>
              <w:jc w:val="both"/>
              <w:rPr>
                <w:rFonts w:ascii="Arial" w:eastAsia="Times New Roman" w:hAnsi="Arial" w:cs="Arial"/>
                <w:b/>
                <w:lang w:eastAsia="en-GB"/>
              </w:rPr>
            </w:pPr>
            <w:r w:rsidRPr="000A519B">
              <w:rPr>
                <w:rFonts w:ascii="Arial" w:eastAsia="Times New Roman" w:hAnsi="Arial" w:cs="Arial"/>
                <w:b/>
                <w:lang w:val="cy-GB" w:eastAsia="en-GB"/>
              </w:rPr>
              <w:t>Gwiriwr Mewnol:</w:t>
            </w:r>
          </w:p>
        </w:tc>
        <w:tc>
          <w:tcPr>
            <w:tcW w:w="2268" w:type="dxa"/>
          </w:tcPr>
          <w:p w:rsidR="000A519B" w:rsidRPr="000A519B" w:rsidRDefault="000A519B" w:rsidP="000A519B">
            <w:pPr>
              <w:spacing w:before="120" w:after="120" w:line="240" w:lineRule="auto"/>
              <w:jc w:val="both"/>
              <w:rPr>
                <w:rFonts w:ascii="Arial" w:eastAsia="Times New Roman" w:hAnsi="Arial" w:cs="Arial"/>
                <w:b/>
                <w:lang w:eastAsia="en-GB"/>
              </w:rPr>
            </w:pPr>
            <w:r w:rsidRPr="000A519B">
              <w:rPr>
                <w:rFonts w:ascii="Arial" w:eastAsia="Times New Roman" w:hAnsi="Arial" w:cs="Arial"/>
                <w:b/>
                <w:lang w:eastAsia="en-GB"/>
              </w:rPr>
              <w:t>Siân Brooks</w:t>
            </w:r>
          </w:p>
        </w:tc>
      </w:tr>
      <w:tr w:rsidR="000A519B" w:rsidRPr="000A519B" w:rsidTr="001C2690">
        <w:tc>
          <w:tcPr>
            <w:tcW w:w="2093" w:type="dxa"/>
            <w:shd w:val="pct15" w:color="auto" w:fill="auto"/>
          </w:tcPr>
          <w:p w:rsidR="000A519B" w:rsidRPr="000A519B" w:rsidRDefault="000A519B" w:rsidP="000A519B">
            <w:pPr>
              <w:spacing w:before="120" w:after="120" w:line="240" w:lineRule="auto"/>
              <w:jc w:val="both"/>
              <w:rPr>
                <w:rFonts w:ascii="Arial" w:eastAsia="Times New Roman" w:hAnsi="Arial" w:cs="Arial"/>
                <w:b/>
                <w:lang w:eastAsia="en-GB"/>
              </w:rPr>
            </w:pPr>
            <w:r w:rsidRPr="000A519B">
              <w:rPr>
                <w:rFonts w:ascii="Arial" w:eastAsia="Times New Roman" w:hAnsi="Arial" w:cs="Arial"/>
                <w:b/>
                <w:lang w:val="cy-GB" w:eastAsia="en-GB"/>
              </w:rPr>
              <w:t>Teitl yr Aseiniad:</w:t>
            </w:r>
          </w:p>
        </w:tc>
        <w:tc>
          <w:tcPr>
            <w:tcW w:w="3293" w:type="dxa"/>
          </w:tcPr>
          <w:p w:rsidR="000A519B" w:rsidRPr="000A519B" w:rsidRDefault="000A519B" w:rsidP="000A519B">
            <w:pPr>
              <w:spacing w:before="120" w:after="120" w:line="240" w:lineRule="auto"/>
              <w:rPr>
                <w:rFonts w:ascii="Arial" w:eastAsia="Times New Roman" w:hAnsi="Arial" w:cs="Arial"/>
                <w:lang w:eastAsia="en-GB"/>
              </w:rPr>
            </w:pPr>
            <w:r w:rsidRPr="000A519B">
              <w:rPr>
                <w:rFonts w:ascii="Arial" w:eastAsia="Times New Roman" w:hAnsi="Arial" w:cs="Arial"/>
                <w:lang w:eastAsia="en-GB"/>
              </w:rPr>
              <w:t>‘Disgrifiwch ddigwyddiad dysgu a ddigwyddodd yn ystod eich lleoliad.</w:t>
            </w:r>
          </w:p>
          <w:p w:rsidR="000A519B" w:rsidRPr="000A519B" w:rsidRDefault="000A519B" w:rsidP="000A519B">
            <w:pPr>
              <w:spacing w:before="120" w:after="120" w:line="240" w:lineRule="auto"/>
              <w:rPr>
                <w:rFonts w:ascii="Arial" w:eastAsia="Times New Roman" w:hAnsi="Arial" w:cs="Arial"/>
                <w:lang w:eastAsia="en-GB"/>
              </w:rPr>
            </w:pPr>
            <w:r w:rsidRPr="000A519B">
              <w:rPr>
                <w:rFonts w:ascii="Arial" w:eastAsia="Times New Roman" w:hAnsi="Arial" w:cs="Arial"/>
                <w:lang w:eastAsia="en-GB"/>
              </w:rPr>
              <w:t>Adfyfyriwch ar beth ddigwyddodd, gan gysylltu digwyddiadau â damcaniaethau dysgu ac addysgu.</w:t>
            </w:r>
          </w:p>
          <w:p w:rsidR="000A519B" w:rsidRPr="000A519B" w:rsidRDefault="000A519B" w:rsidP="000A519B">
            <w:pPr>
              <w:spacing w:before="120" w:after="120" w:line="240" w:lineRule="auto"/>
              <w:rPr>
                <w:rFonts w:ascii="Arial" w:eastAsia="Times New Roman" w:hAnsi="Arial" w:cs="Arial"/>
                <w:lang w:eastAsia="en-GB"/>
              </w:rPr>
            </w:pPr>
            <w:r w:rsidRPr="000A519B">
              <w:rPr>
                <w:rFonts w:ascii="Arial" w:eastAsia="Times New Roman" w:hAnsi="Arial" w:cs="Arial"/>
                <w:lang w:eastAsia="en-GB"/>
              </w:rPr>
              <w:t>Gwnewch argymhellion ynghylch sut gallech chi wella’ch arfer eich hun yng ngoleuni hyn, a chrëwch boster digidol i ddangos sut byddech yn defnyddio’r holl wybodaeth hyn i ddatblygu elfennau amgylchedd dysgu effeithiol.’</w:t>
            </w:r>
          </w:p>
        </w:tc>
        <w:tc>
          <w:tcPr>
            <w:tcW w:w="2268" w:type="dxa"/>
            <w:shd w:val="pct15" w:color="auto" w:fill="auto"/>
          </w:tcPr>
          <w:p w:rsidR="000A519B" w:rsidRPr="000A519B" w:rsidRDefault="000A519B" w:rsidP="000A519B">
            <w:pPr>
              <w:spacing w:before="120" w:after="120" w:line="240" w:lineRule="auto"/>
              <w:jc w:val="both"/>
              <w:rPr>
                <w:rFonts w:ascii="Arial" w:eastAsia="Times New Roman" w:hAnsi="Arial" w:cs="Arial"/>
                <w:b/>
                <w:lang w:eastAsia="en-GB"/>
              </w:rPr>
            </w:pPr>
            <w:r w:rsidRPr="000A519B">
              <w:rPr>
                <w:rFonts w:ascii="Arial" w:eastAsia="Times New Roman" w:hAnsi="Arial" w:cs="Arial"/>
                <w:b/>
                <w:lang w:val="cy-GB" w:eastAsia="en-GB"/>
              </w:rPr>
              <w:t xml:space="preserve">Nifer o eiriau (neu’r cyfwerth): </w:t>
            </w:r>
          </w:p>
        </w:tc>
        <w:tc>
          <w:tcPr>
            <w:tcW w:w="2268" w:type="dxa"/>
          </w:tcPr>
          <w:p w:rsidR="000A519B" w:rsidRPr="000A519B" w:rsidRDefault="000A519B" w:rsidP="000A519B">
            <w:pPr>
              <w:spacing w:before="120" w:after="120" w:line="240" w:lineRule="auto"/>
              <w:jc w:val="both"/>
              <w:rPr>
                <w:rFonts w:ascii="Arial" w:eastAsia="Times New Roman" w:hAnsi="Arial" w:cs="Arial"/>
                <w:b/>
                <w:lang w:eastAsia="en-GB"/>
              </w:rPr>
            </w:pPr>
            <w:r w:rsidRPr="000A519B">
              <w:rPr>
                <w:rFonts w:ascii="Arial" w:eastAsia="Times New Roman" w:hAnsi="Arial" w:cs="Arial"/>
                <w:b/>
                <w:lang w:eastAsia="en-GB"/>
              </w:rPr>
              <w:t>5,000</w:t>
            </w:r>
          </w:p>
        </w:tc>
      </w:tr>
      <w:tr w:rsidR="000A519B" w:rsidRPr="000A519B" w:rsidTr="001C2690">
        <w:tc>
          <w:tcPr>
            <w:tcW w:w="2093" w:type="dxa"/>
            <w:shd w:val="pct15" w:color="auto" w:fill="auto"/>
          </w:tcPr>
          <w:p w:rsidR="000A519B" w:rsidRPr="000A519B" w:rsidRDefault="000A519B" w:rsidP="000A519B">
            <w:pPr>
              <w:spacing w:before="120" w:after="120" w:line="240" w:lineRule="auto"/>
              <w:jc w:val="both"/>
              <w:rPr>
                <w:rFonts w:ascii="Arial" w:eastAsia="Times New Roman" w:hAnsi="Arial" w:cs="Arial"/>
                <w:b/>
                <w:lang w:eastAsia="en-GB"/>
              </w:rPr>
            </w:pPr>
            <w:r w:rsidRPr="000A519B">
              <w:rPr>
                <w:rFonts w:ascii="Arial" w:eastAsia="Times New Roman" w:hAnsi="Arial" w:cs="Arial"/>
                <w:b/>
                <w:lang w:val="cy-GB" w:eastAsia="en-GB"/>
              </w:rPr>
              <w:t>Dyddiad cyflwyno:</w:t>
            </w:r>
          </w:p>
        </w:tc>
        <w:tc>
          <w:tcPr>
            <w:tcW w:w="3293" w:type="dxa"/>
            <w:shd w:val="clear" w:color="auto" w:fill="auto"/>
          </w:tcPr>
          <w:p w:rsidR="000A519B" w:rsidRPr="000A519B" w:rsidRDefault="000A519B" w:rsidP="000A519B">
            <w:pPr>
              <w:spacing w:before="120" w:after="120" w:line="240" w:lineRule="auto"/>
              <w:jc w:val="both"/>
              <w:rPr>
                <w:rFonts w:ascii="Arial" w:eastAsia="Times New Roman" w:hAnsi="Arial" w:cs="Arial"/>
                <w:b/>
                <w:lang w:eastAsia="en-GB"/>
              </w:rPr>
            </w:pPr>
            <w:r w:rsidRPr="000A519B">
              <w:rPr>
                <w:rFonts w:ascii="Arial" w:eastAsia="Times New Roman" w:hAnsi="Arial" w:cs="Arial"/>
                <w:b/>
                <w:lang w:eastAsia="en-GB"/>
              </w:rPr>
              <w:t>17/10/18</w:t>
            </w:r>
          </w:p>
        </w:tc>
        <w:tc>
          <w:tcPr>
            <w:tcW w:w="2268" w:type="dxa"/>
            <w:shd w:val="pct15" w:color="auto" w:fill="auto"/>
          </w:tcPr>
          <w:p w:rsidR="000A519B" w:rsidRPr="000A519B" w:rsidRDefault="000A519B" w:rsidP="000A519B">
            <w:pPr>
              <w:spacing w:before="120" w:after="120" w:line="240" w:lineRule="auto"/>
              <w:jc w:val="both"/>
              <w:rPr>
                <w:rFonts w:ascii="Arial" w:eastAsia="Times New Roman" w:hAnsi="Arial" w:cs="Arial"/>
                <w:b/>
                <w:lang w:eastAsia="en-GB"/>
              </w:rPr>
            </w:pPr>
            <w:r w:rsidRPr="000A519B">
              <w:rPr>
                <w:rFonts w:ascii="Arial" w:eastAsia="Times New Roman" w:hAnsi="Arial" w:cs="Arial"/>
                <w:b/>
                <w:lang w:val="cy-GB" w:eastAsia="en-GB"/>
              </w:rPr>
              <w:t xml:space="preserve">Dyddiad dychwelyd marciau dros dro ac adborth ysgrifenedig: </w:t>
            </w:r>
          </w:p>
        </w:tc>
        <w:tc>
          <w:tcPr>
            <w:tcW w:w="2268" w:type="dxa"/>
          </w:tcPr>
          <w:p w:rsidR="000A519B" w:rsidRPr="000A519B" w:rsidRDefault="000A519B" w:rsidP="000A519B">
            <w:pPr>
              <w:spacing w:before="120" w:after="120" w:line="240" w:lineRule="auto"/>
              <w:jc w:val="both"/>
              <w:rPr>
                <w:rFonts w:ascii="Arial" w:eastAsia="Times New Roman" w:hAnsi="Arial" w:cs="Arial"/>
                <w:b/>
                <w:lang w:eastAsia="en-GB"/>
              </w:rPr>
            </w:pPr>
            <w:r w:rsidRPr="000A519B">
              <w:rPr>
                <w:rFonts w:ascii="Arial" w:eastAsia="Times New Roman" w:hAnsi="Arial" w:cs="Arial"/>
                <w:b/>
                <w:lang w:eastAsia="en-GB"/>
              </w:rPr>
              <w:t>14/11/18</w:t>
            </w:r>
          </w:p>
        </w:tc>
      </w:tr>
      <w:tr w:rsidR="000A519B" w:rsidRPr="000A519B" w:rsidTr="001C2690">
        <w:tc>
          <w:tcPr>
            <w:tcW w:w="2093" w:type="dxa"/>
            <w:shd w:val="pct15" w:color="auto" w:fill="auto"/>
          </w:tcPr>
          <w:p w:rsidR="000A519B" w:rsidRPr="000A519B" w:rsidRDefault="000A519B" w:rsidP="000A519B">
            <w:pPr>
              <w:spacing w:before="120" w:after="120" w:line="240" w:lineRule="auto"/>
              <w:jc w:val="both"/>
              <w:rPr>
                <w:rFonts w:ascii="Arial" w:eastAsia="Times New Roman" w:hAnsi="Arial" w:cs="Arial"/>
                <w:b/>
                <w:lang w:eastAsia="en-GB"/>
              </w:rPr>
            </w:pPr>
            <w:r w:rsidRPr="000A519B">
              <w:rPr>
                <w:rFonts w:ascii="Arial" w:eastAsia="Times New Roman" w:hAnsi="Arial" w:cs="Arial"/>
                <w:b/>
                <w:lang w:val="cy-GB" w:eastAsia="en-GB"/>
              </w:rPr>
              <w:t xml:space="preserve">Dull cyflwyno: </w:t>
            </w:r>
          </w:p>
        </w:tc>
        <w:tc>
          <w:tcPr>
            <w:tcW w:w="7829" w:type="dxa"/>
            <w:gridSpan w:val="3"/>
            <w:shd w:val="clear" w:color="auto" w:fill="auto"/>
          </w:tcPr>
          <w:p w:rsidR="000A519B" w:rsidRPr="000A519B" w:rsidRDefault="000A519B" w:rsidP="000A519B">
            <w:pPr>
              <w:spacing w:after="0" w:line="240" w:lineRule="auto"/>
              <w:rPr>
                <w:rFonts w:ascii="Arial" w:eastAsia="Times New Roman" w:hAnsi="Arial" w:cs="Arial"/>
                <w:lang w:eastAsia="en-GB"/>
              </w:rPr>
            </w:pPr>
            <w:r w:rsidRPr="000A519B">
              <w:rPr>
                <w:rFonts w:ascii="Arial" w:eastAsia="Times New Roman" w:hAnsi="Arial" w:cs="Arial"/>
                <w:lang w:val="cy-GB" w:eastAsia="en-GB"/>
              </w:rPr>
              <w:t xml:space="preserve">Lle bo’n ymarferol ac yn bosibl, rhaid cyflwyno pob asesiad ysgrifenedig drwy Turnitin, oni nodir yn wahanol gan y Darlithydd. </w:t>
            </w:r>
            <w:r w:rsidRPr="000A519B">
              <w:rPr>
                <w:rFonts w:ascii="Arial" w:eastAsia="Times New Roman" w:hAnsi="Arial" w:cs="Arial"/>
                <w:lang w:eastAsia="en-GB"/>
              </w:rPr>
              <w:t xml:space="preserve"> </w:t>
            </w:r>
            <w:r w:rsidRPr="000A519B">
              <w:rPr>
                <w:rFonts w:ascii="Arial" w:eastAsia="Times New Roman" w:hAnsi="Arial" w:cs="Arial"/>
                <w:lang w:val="cy-GB" w:eastAsia="en-GB"/>
              </w:rPr>
              <w:t>(PEIDIWCH â rhoi’r fanyleb asesu hon i mewn i Turnitin neu bydd yn cyfateb i lawer o bethau tebyg yng nghyflwyniadau myfyrwyr eraill.)</w:t>
            </w:r>
          </w:p>
          <w:p w:rsidR="000A519B" w:rsidRPr="000A519B" w:rsidRDefault="000A519B" w:rsidP="000A519B">
            <w:pPr>
              <w:spacing w:before="120" w:after="120" w:line="240" w:lineRule="auto"/>
              <w:jc w:val="both"/>
              <w:rPr>
                <w:rFonts w:ascii="Arial" w:eastAsia="Times New Roman" w:hAnsi="Arial" w:cs="Arial"/>
                <w:b/>
                <w:lang w:eastAsia="en-GB"/>
              </w:rPr>
            </w:pPr>
            <w:r w:rsidRPr="000A519B">
              <w:rPr>
                <w:rFonts w:ascii="Arial" w:eastAsia="Times New Roman" w:hAnsi="Arial" w:cs="Arial"/>
                <w:b/>
                <w:lang w:val="cy-GB" w:eastAsia="en-GB"/>
              </w:rPr>
              <w:t>Dull cyflwyno arall (os ydy’n berthnasol):</w:t>
            </w:r>
            <w:r w:rsidRPr="000A519B">
              <w:rPr>
                <w:rFonts w:ascii="Arial" w:eastAsia="Times New Roman" w:hAnsi="Arial" w:cs="Arial"/>
                <w:b/>
                <w:lang w:eastAsia="en-GB"/>
              </w:rPr>
              <w:t xml:space="preserve"> </w:t>
            </w:r>
          </w:p>
          <w:p w:rsidR="000A519B" w:rsidRPr="000A519B" w:rsidRDefault="000A519B" w:rsidP="000A519B">
            <w:pPr>
              <w:spacing w:before="120" w:after="120" w:line="240" w:lineRule="auto"/>
              <w:jc w:val="both"/>
              <w:rPr>
                <w:rFonts w:ascii="Arial" w:eastAsia="Times New Roman" w:hAnsi="Arial" w:cs="Arial"/>
                <w:b/>
                <w:lang w:eastAsia="en-GB"/>
              </w:rPr>
            </w:pPr>
            <w:r w:rsidRPr="000A519B">
              <w:rPr>
                <w:rFonts w:ascii="Arial" w:eastAsia="Times New Roman" w:hAnsi="Arial" w:cs="Arial"/>
                <w:b/>
                <w:lang w:val="cy-GB" w:eastAsia="en-GB"/>
              </w:rPr>
              <w:t>Bydd cyflwyno’r asesiad yn hwyr yn arwain at ddyfarnu marc cosb.</w:t>
            </w:r>
            <w:r w:rsidRPr="000A519B">
              <w:rPr>
                <w:rFonts w:ascii="Arial" w:eastAsia="Times New Roman" w:hAnsi="Arial" w:cs="Arial"/>
                <w:b/>
                <w:lang w:eastAsia="en-GB"/>
              </w:rPr>
              <w:t xml:space="preserve">  </w:t>
            </w:r>
            <w:r w:rsidRPr="000A519B">
              <w:rPr>
                <w:rFonts w:ascii="Arial" w:eastAsia="Times New Roman" w:hAnsi="Arial" w:cs="Arial"/>
                <w:lang w:val="cy-GB" w:eastAsia="en-GB"/>
              </w:rPr>
              <w:lastRenderedPageBreak/>
              <w:t>Cosbau am gyflwyno’n hwyr:</w:t>
            </w:r>
            <w:r w:rsidRPr="000A519B">
              <w:rPr>
                <w:rFonts w:ascii="Arial" w:eastAsia="Times New Roman" w:hAnsi="Arial" w:cs="Arial"/>
                <w:lang w:eastAsia="en-GB"/>
              </w:rPr>
              <w:t xml:space="preserve"> </w:t>
            </w:r>
            <w:r w:rsidRPr="000A519B">
              <w:rPr>
                <w:rFonts w:ascii="Arial" w:eastAsia="Times New Roman" w:hAnsi="Arial" w:cs="Arial"/>
                <w:lang w:val="cy-GB" w:eastAsia="en-GB"/>
              </w:rPr>
              <w:t>Hyd at wythnos yn hwyr, uchafswm marc o 40%.</w:t>
            </w:r>
            <w:r w:rsidRPr="000A519B">
              <w:rPr>
                <w:rFonts w:ascii="Arial" w:eastAsia="Times New Roman" w:hAnsi="Arial" w:cs="Arial"/>
                <w:lang w:eastAsia="en-GB"/>
              </w:rPr>
              <w:t xml:space="preserve">  </w:t>
            </w:r>
            <w:r w:rsidRPr="000A519B">
              <w:rPr>
                <w:rFonts w:ascii="Arial" w:eastAsia="Times New Roman" w:hAnsi="Arial" w:cs="Arial"/>
                <w:lang w:val="cy-GB" w:eastAsia="en-GB"/>
              </w:rPr>
              <w:t>Dros wythnos yn hwyr, 0%.</w:t>
            </w:r>
            <w:r w:rsidRPr="000A519B">
              <w:rPr>
                <w:rFonts w:ascii="Arial" w:eastAsia="Times New Roman" w:hAnsi="Arial" w:cs="Arial"/>
                <w:lang w:eastAsia="en-GB"/>
              </w:rPr>
              <w:t xml:space="preserve">  </w:t>
            </w:r>
            <w:r w:rsidRPr="000A519B">
              <w:rPr>
                <w:rFonts w:ascii="Arial" w:eastAsia="Times New Roman" w:hAnsi="Arial" w:cs="Arial"/>
                <w:lang w:val="cy-GB" w:eastAsia="en-GB"/>
              </w:rPr>
              <w:t xml:space="preserve">Y Panel Amgylchiadau Esgusodol yn unig all gymeradwyo newid dyddiadau cyflwyno. </w:t>
            </w:r>
          </w:p>
        </w:tc>
      </w:tr>
      <w:tr w:rsidR="000A519B" w:rsidRPr="000A519B" w:rsidTr="001C2690">
        <w:tc>
          <w:tcPr>
            <w:tcW w:w="2093" w:type="dxa"/>
            <w:shd w:val="pct15" w:color="auto" w:fill="auto"/>
          </w:tcPr>
          <w:p w:rsidR="000A519B" w:rsidRPr="000A519B" w:rsidRDefault="000A519B" w:rsidP="000A519B">
            <w:pPr>
              <w:spacing w:before="120" w:after="120" w:line="240" w:lineRule="auto"/>
              <w:rPr>
                <w:rFonts w:ascii="Arial" w:eastAsia="Times New Roman" w:hAnsi="Arial" w:cs="Arial"/>
                <w:b/>
                <w:lang w:eastAsia="en-GB"/>
              </w:rPr>
            </w:pPr>
            <w:r w:rsidRPr="000A519B">
              <w:rPr>
                <w:rFonts w:ascii="Arial" w:eastAsia="Times New Roman" w:hAnsi="Arial" w:cs="Arial"/>
                <w:b/>
                <w:lang w:val="cy-GB" w:eastAsia="en-GB"/>
              </w:rPr>
              <w:lastRenderedPageBreak/>
              <w:t xml:space="preserve">Gonestrwydd academaidd / cyfeirnodi: </w:t>
            </w:r>
          </w:p>
        </w:tc>
        <w:tc>
          <w:tcPr>
            <w:tcW w:w="7829" w:type="dxa"/>
            <w:gridSpan w:val="3"/>
            <w:shd w:val="clear" w:color="auto" w:fill="auto"/>
          </w:tcPr>
          <w:p w:rsidR="000A519B" w:rsidRPr="000A519B" w:rsidRDefault="000A519B" w:rsidP="000A519B">
            <w:pPr>
              <w:spacing w:before="120" w:after="120" w:line="240" w:lineRule="auto"/>
              <w:jc w:val="both"/>
              <w:rPr>
                <w:rFonts w:ascii="Arial" w:eastAsia="Times New Roman" w:hAnsi="Arial" w:cs="Arial"/>
                <w:lang w:eastAsia="en-GB"/>
              </w:rPr>
            </w:pPr>
            <w:r w:rsidRPr="000A519B">
              <w:rPr>
                <w:rFonts w:ascii="Arial" w:eastAsia="Times New Roman" w:hAnsi="Arial" w:cs="Arial"/>
                <w:lang w:val="cy-GB" w:eastAsia="en-GB"/>
              </w:rPr>
              <w:t xml:space="preserve">Mae gonestrwydd academaidd yn ofynnol. </w:t>
            </w:r>
            <w:r w:rsidRPr="000A519B">
              <w:rPr>
                <w:rFonts w:ascii="Arial" w:eastAsia="Times New Roman" w:hAnsi="Arial" w:cs="Arial"/>
                <w:lang w:eastAsia="en-GB"/>
              </w:rPr>
              <w:t xml:space="preserve"> </w:t>
            </w:r>
            <w:r w:rsidRPr="000A519B">
              <w:rPr>
                <w:rFonts w:ascii="Arial" w:eastAsia="Times New Roman" w:hAnsi="Arial" w:cs="Arial"/>
                <w:lang w:val="cy-GB" w:eastAsia="en-GB"/>
              </w:rPr>
              <w:t>Ym mhrif ran eich cyflwyniad rhaid i chi gydnabod awduron y mae’ch gwaith wedi’i seilio ar eu hymchwil a’u syniadau.</w:t>
            </w:r>
            <w:r w:rsidRPr="000A519B">
              <w:rPr>
                <w:rFonts w:ascii="Arial" w:eastAsia="Times New Roman" w:hAnsi="Arial" w:cs="Arial"/>
                <w:lang w:eastAsia="en-GB"/>
              </w:rPr>
              <w:t xml:space="preserve"> </w:t>
            </w:r>
            <w:r w:rsidRPr="000A519B">
              <w:rPr>
                <w:rFonts w:ascii="Arial" w:eastAsia="Times New Roman" w:hAnsi="Arial" w:cs="Arial"/>
                <w:lang w:val="cy-GB" w:eastAsia="en-GB"/>
              </w:rPr>
              <w:t xml:space="preserve">Dylech atodi rhestr gyfeiriadau i’ch cyflwyniad sy’n nodi’r llyfrau, erthyglau ac ati rydych wedi’u defnyddio, wedi cyfeirio atynt neu wedi’u dyfynnu er mwyn cwblhau’r asesiad hwn. </w:t>
            </w:r>
            <w:r w:rsidRPr="000A519B">
              <w:rPr>
                <w:rFonts w:ascii="Arial" w:eastAsia="Times New Roman" w:hAnsi="Arial" w:cs="Arial"/>
                <w:lang w:eastAsia="en-GB"/>
              </w:rPr>
              <w:t xml:space="preserve">  </w:t>
            </w:r>
          </w:p>
        </w:tc>
      </w:tr>
    </w:tbl>
    <w:p w:rsidR="000A519B" w:rsidRPr="000A519B" w:rsidRDefault="000A519B" w:rsidP="000A519B">
      <w:pPr>
        <w:spacing w:after="0" w:line="240" w:lineRule="auto"/>
        <w:rPr>
          <w:rFonts w:ascii="Arial" w:eastAsia="Times New Roman" w:hAnsi="Arial" w:cs="Arial"/>
          <w:sz w:val="32"/>
          <w:szCs w:val="20"/>
          <w:lang w:eastAsia="en-GB"/>
        </w:rPr>
      </w:pPr>
    </w:p>
    <w:p w:rsidR="000A519B" w:rsidRPr="000A519B" w:rsidRDefault="000A519B" w:rsidP="000A519B">
      <w:pPr>
        <w:spacing w:after="0" w:line="240" w:lineRule="auto"/>
        <w:rPr>
          <w:rFonts w:ascii="Arial" w:eastAsia="Times New Roman" w:hAnsi="Arial" w:cs="Arial"/>
          <w:sz w:val="32"/>
          <w:szCs w:val="20"/>
          <w:lang w:eastAsia="en-GB"/>
        </w:rPr>
      </w:pPr>
    </w:p>
    <w:p w:rsidR="000A519B" w:rsidRPr="000A519B" w:rsidRDefault="000A519B" w:rsidP="000A519B">
      <w:pPr>
        <w:spacing w:after="0" w:line="240" w:lineRule="auto"/>
        <w:rPr>
          <w:rFonts w:ascii="Arial" w:eastAsia="Times New Roman" w:hAnsi="Arial" w:cs="Arial"/>
          <w:sz w:val="32"/>
          <w:szCs w:val="20"/>
          <w:lang w:eastAsia="en-GB"/>
        </w:rPr>
      </w:pPr>
    </w:p>
    <w:p w:rsidR="000A519B" w:rsidRPr="000A519B" w:rsidRDefault="000A519B" w:rsidP="000A519B">
      <w:pPr>
        <w:spacing w:after="0" w:line="240" w:lineRule="auto"/>
        <w:rPr>
          <w:rFonts w:ascii="Arial" w:eastAsia="Times New Roman" w:hAnsi="Arial" w:cs="Arial"/>
          <w:sz w:val="32"/>
          <w:szCs w:val="20"/>
          <w:lang w:eastAsia="en-GB"/>
        </w:rPr>
      </w:pPr>
    </w:p>
    <w:p w:rsidR="000A519B" w:rsidRDefault="000A519B" w:rsidP="00744FC0">
      <w:pPr>
        <w:spacing w:line="480" w:lineRule="auto"/>
        <w:ind w:left="-284" w:right="-330"/>
        <w:jc w:val="center"/>
        <w:rPr>
          <w:rFonts w:ascii="Times New Roman" w:hAnsi="Times New Roman" w:cs="Times New Roman"/>
          <w:b/>
          <w:sz w:val="28"/>
          <w:szCs w:val="24"/>
          <w:u w:val="single"/>
        </w:rPr>
      </w:pPr>
    </w:p>
    <w:p w:rsidR="000A519B" w:rsidRDefault="000A519B" w:rsidP="00744FC0">
      <w:pPr>
        <w:spacing w:line="480" w:lineRule="auto"/>
        <w:ind w:left="-284" w:right="-330"/>
        <w:jc w:val="center"/>
        <w:rPr>
          <w:rFonts w:ascii="Times New Roman" w:hAnsi="Times New Roman" w:cs="Times New Roman"/>
          <w:b/>
          <w:sz w:val="28"/>
          <w:szCs w:val="24"/>
          <w:u w:val="single"/>
        </w:rPr>
      </w:pPr>
    </w:p>
    <w:p w:rsidR="000A519B" w:rsidRDefault="000A519B" w:rsidP="00744FC0">
      <w:pPr>
        <w:spacing w:line="480" w:lineRule="auto"/>
        <w:ind w:left="-284" w:right="-330"/>
        <w:jc w:val="center"/>
        <w:rPr>
          <w:rFonts w:ascii="Times New Roman" w:hAnsi="Times New Roman" w:cs="Times New Roman"/>
          <w:b/>
          <w:sz w:val="28"/>
          <w:szCs w:val="24"/>
          <w:u w:val="single"/>
        </w:rPr>
      </w:pPr>
    </w:p>
    <w:p w:rsidR="000A519B" w:rsidRDefault="000A519B" w:rsidP="00744FC0">
      <w:pPr>
        <w:spacing w:line="480" w:lineRule="auto"/>
        <w:ind w:left="-284" w:right="-330"/>
        <w:jc w:val="center"/>
        <w:rPr>
          <w:rFonts w:ascii="Times New Roman" w:hAnsi="Times New Roman" w:cs="Times New Roman"/>
          <w:b/>
          <w:sz w:val="28"/>
          <w:szCs w:val="24"/>
          <w:u w:val="single"/>
        </w:rPr>
      </w:pPr>
    </w:p>
    <w:p w:rsidR="000A519B" w:rsidRDefault="000A519B" w:rsidP="00744FC0">
      <w:pPr>
        <w:spacing w:line="480" w:lineRule="auto"/>
        <w:ind w:left="-284" w:right="-330"/>
        <w:jc w:val="center"/>
        <w:rPr>
          <w:rFonts w:ascii="Times New Roman" w:hAnsi="Times New Roman" w:cs="Times New Roman"/>
          <w:b/>
          <w:sz w:val="28"/>
          <w:szCs w:val="24"/>
          <w:u w:val="single"/>
        </w:rPr>
      </w:pPr>
    </w:p>
    <w:p w:rsidR="000A519B" w:rsidRDefault="000A519B" w:rsidP="00744FC0">
      <w:pPr>
        <w:spacing w:line="480" w:lineRule="auto"/>
        <w:ind w:left="-284" w:right="-330"/>
        <w:jc w:val="center"/>
        <w:rPr>
          <w:rFonts w:ascii="Times New Roman" w:hAnsi="Times New Roman" w:cs="Times New Roman"/>
          <w:b/>
          <w:sz w:val="28"/>
          <w:szCs w:val="24"/>
          <w:u w:val="single"/>
        </w:rPr>
      </w:pPr>
    </w:p>
    <w:p w:rsidR="000A519B" w:rsidRDefault="000A519B" w:rsidP="00744FC0">
      <w:pPr>
        <w:spacing w:line="480" w:lineRule="auto"/>
        <w:ind w:left="-284" w:right="-330"/>
        <w:jc w:val="center"/>
        <w:rPr>
          <w:rFonts w:ascii="Times New Roman" w:hAnsi="Times New Roman" w:cs="Times New Roman"/>
          <w:b/>
          <w:sz w:val="28"/>
          <w:szCs w:val="24"/>
          <w:u w:val="single"/>
        </w:rPr>
      </w:pPr>
    </w:p>
    <w:p w:rsidR="000A519B" w:rsidRDefault="000A519B" w:rsidP="00744FC0">
      <w:pPr>
        <w:spacing w:line="480" w:lineRule="auto"/>
        <w:ind w:left="-284" w:right="-330"/>
        <w:jc w:val="center"/>
        <w:rPr>
          <w:rFonts w:ascii="Times New Roman" w:hAnsi="Times New Roman" w:cs="Times New Roman"/>
          <w:b/>
          <w:sz w:val="28"/>
          <w:szCs w:val="24"/>
          <w:u w:val="single"/>
        </w:rPr>
      </w:pPr>
    </w:p>
    <w:p w:rsidR="000A519B" w:rsidRDefault="000A519B" w:rsidP="00744FC0">
      <w:pPr>
        <w:spacing w:line="480" w:lineRule="auto"/>
        <w:ind w:left="-284" w:right="-330"/>
        <w:jc w:val="center"/>
        <w:rPr>
          <w:rFonts w:ascii="Times New Roman" w:hAnsi="Times New Roman" w:cs="Times New Roman"/>
          <w:b/>
          <w:sz w:val="28"/>
          <w:szCs w:val="24"/>
          <w:u w:val="single"/>
        </w:rPr>
      </w:pPr>
    </w:p>
    <w:p w:rsidR="000A519B" w:rsidRDefault="000A519B" w:rsidP="00744FC0">
      <w:pPr>
        <w:spacing w:line="480" w:lineRule="auto"/>
        <w:ind w:left="-284" w:right="-330"/>
        <w:jc w:val="center"/>
        <w:rPr>
          <w:rFonts w:ascii="Times New Roman" w:hAnsi="Times New Roman" w:cs="Times New Roman"/>
          <w:b/>
          <w:sz w:val="28"/>
          <w:szCs w:val="24"/>
          <w:u w:val="single"/>
        </w:rPr>
      </w:pPr>
    </w:p>
    <w:p w:rsidR="000A519B" w:rsidRDefault="000A519B" w:rsidP="00744FC0">
      <w:pPr>
        <w:spacing w:line="480" w:lineRule="auto"/>
        <w:ind w:left="-284" w:right="-330"/>
        <w:jc w:val="center"/>
        <w:rPr>
          <w:rFonts w:ascii="Times New Roman" w:hAnsi="Times New Roman" w:cs="Times New Roman"/>
          <w:b/>
          <w:sz w:val="28"/>
          <w:szCs w:val="24"/>
          <w:u w:val="single"/>
        </w:rPr>
      </w:pPr>
    </w:p>
    <w:p w:rsidR="000A519B" w:rsidRDefault="000A519B" w:rsidP="000A519B">
      <w:pPr>
        <w:spacing w:line="480" w:lineRule="auto"/>
        <w:ind w:right="-330"/>
        <w:rPr>
          <w:rFonts w:ascii="Times New Roman" w:hAnsi="Times New Roman" w:cs="Times New Roman"/>
          <w:b/>
          <w:sz w:val="28"/>
          <w:szCs w:val="24"/>
          <w:u w:val="single"/>
        </w:rPr>
      </w:pPr>
    </w:p>
    <w:p w:rsidR="00744FC0" w:rsidRPr="00744FC0" w:rsidRDefault="000A519B" w:rsidP="000A519B">
      <w:pPr>
        <w:spacing w:line="480" w:lineRule="auto"/>
        <w:ind w:right="-330"/>
        <w:rPr>
          <w:rFonts w:ascii="Times New Roman" w:hAnsi="Times New Roman" w:cs="Times New Roman"/>
          <w:b/>
          <w:sz w:val="28"/>
          <w:szCs w:val="24"/>
          <w:u w:val="single"/>
        </w:rPr>
      </w:pPr>
      <w:r>
        <w:rPr>
          <w:rFonts w:ascii="Times New Roman" w:hAnsi="Times New Roman" w:cs="Times New Roman"/>
          <w:b/>
          <w:sz w:val="28"/>
          <w:szCs w:val="24"/>
          <w:u w:val="single"/>
        </w:rPr>
        <w:lastRenderedPageBreak/>
        <w:t>Aseiniad Egwyddorion A</w:t>
      </w:r>
      <w:r w:rsidR="00744FC0" w:rsidRPr="00744FC0">
        <w:rPr>
          <w:rFonts w:ascii="Times New Roman" w:hAnsi="Times New Roman" w:cs="Times New Roman"/>
          <w:b/>
          <w:sz w:val="28"/>
          <w:szCs w:val="24"/>
          <w:u w:val="single"/>
        </w:rPr>
        <w:t>ddysgeg- Arsylwi ar ddigwyddiad yn y dosbarth</w:t>
      </w:r>
    </w:p>
    <w:p w:rsidR="00744FC0" w:rsidRPr="00744FC0" w:rsidRDefault="00744FC0" w:rsidP="00744FC0">
      <w:pPr>
        <w:spacing w:line="480" w:lineRule="auto"/>
        <w:ind w:left="-284" w:right="-330"/>
        <w:rPr>
          <w:rFonts w:ascii="Times New Roman" w:hAnsi="Times New Roman" w:cs="Times New Roman"/>
          <w:sz w:val="24"/>
          <w:szCs w:val="24"/>
        </w:rPr>
      </w:pPr>
      <w:r w:rsidRPr="00744FC0">
        <w:rPr>
          <w:rFonts w:ascii="Times New Roman" w:hAnsi="Times New Roman" w:cs="Times New Roman"/>
          <w:sz w:val="24"/>
          <w:szCs w:val="24"/>
        </w:rPr>
        <w:t xml:space="preserve">Yn ystod yr aseiniad yma, y prif bwrpas oedd darganfod rhyw fath o ymarfer dysgu o fewn ysgol gynradd ac yna gwerthuso’r ymarfer er mwyn darganfod os ydyw yn cyd-fynd </w:t>
      </w:r>
      <w:proofErr w:type="gramStart"/>
      <w:r w:rsidRPr="00744FC0">
        <w:rPr>
          <w:rFonts w:ascii="Times New Roman" w:hAnsi="Times New Roman" w:cs="Times New Roman"/>
          <w:sz w:val="24"/>
          <w:szCs w:val="24"/>
        </w:rPr>
        <w:t>ag</w:t>
      </w:r>
      <w:proofErr w:type="gramEnd"/>
      <w:r w:rsidRPr="00744FC0">
        <w:rPr>
          <w:rFonts w:ascii="Times New Roman" w:hAnsi="Times New Roman" w:cs="Times New Roman"/>
          <w:sz w:val="24"/>
          <w:szCs w:val="24"/>
        </w:rPr>
        <w:t xml:space="preserve"> gofynion addysgu plant a damcaniaethwyr dysgu. Rhan allweddol i ddarganfod tystiolaeth addysgu yn y sector addysg bresennol oedd y weithred o arsylwi oherwydd </w:t>
      </w:r>
      <w:proofErr w:type="gramStart"/>
      <w:r w:rsidRPr="00744FC0">
        <w:rPr>
          <w:rFonts w:ascii="Times New Roman" w:hAnsi="Times New Roman" w:cs="Times New Roman"/>
          <w:sz w:val="24"/>
          <w:szCs w:val="24"/>
        </w:rPr>
        <w:t>mae</w:t>
      </w:r>
      <w:proofErr w:type="gramEnd"/>
      <w:r w:rsidRPr="00744FC0">
        <w:rPr>
          <w:rFonts w:ascii="Times New Roman" w:hAnsi="Times New Roman" w:cs="Times New Roman"/>
          <w:sz w:val="24"/>
          <w:szCs w:val="24"/>
        </w:rPr>
        <w:t xml:space="preserve"> hyn yn fodd allweddol o fewn addysg i werthuso nid yn unig ffyrdd mae plant yn dysgu o fewn dosbarthiadau ond hefyd dulliau athrawon i fedru datblygu’r sgiliau gofynnol plant i hybu datblygiad holistig, (Llywodraeth Cymru, 2013). Er mwyn sicrhau anhysbysrwydd yr ysgol, mi fydd unrhyw drafodaeth yn </w:t>
      </w:r>
      <w:r w:rsidR="00104228">
        <w:rPr>
          <w:rFonts w:ascii="Times New Roman" w:hAnsi="Times New Roman" w:cs="Times New Roman"/>
          <w:sz w:val="24"/>
          <w:szCs w:val="24"/>
        </w:rPr>
        <w:t>ymwneud a’r digwyddiad</w:t>
      </w:r>
      <w:r w:rsidRPr="00744FC0">
        <w:rPr>
          <w:rFonts w:ascii="Times New Roman" w:hAnsi="Times New Roman" w:cs="Times New Roman"/>
          <w:sz w:val="24"/>
          <w:szCs w:val="24"/>
        </w:rPr>
        <w:t xml:space="preserve"> yn cydateb </w:t>
      </w:r>
      <w:proofErr w:type="gramStart"/>
      <w:r w:rsidRPr="00744FC0">
        <w:rPr>
          <w:rFonts w:ascii="Times New Roman" w:hAnsi="Times New Roman" w:cs="Times New Roman"/>
          <w:sz w:val="24"/>
          <w:szCs w:val="24"/>
        </w:rPr>
        <w:t>ag</w:t>
      </w:r>
      <w:proofErr w:type="gramEnd"/>
      <w:r w:rsidRPr="00744FC0">
        <w:rPr>
          <w:rFonts w:ascii="Times New Roman" w:hAnsi="Times New Roman" w:cs="Times New Roman"/>
          <w:sz w:val="24"/>
          <w:szCs w:val="24"/>
        </w:rPr>
        <w:t xml:space="preserve"> safonau’r British Educational Research Association (BERA). Yn ôl Brooks, Riele a Maguire (2014: 49) </w:t>
      </w:r>
      <w:proofErr w:type="gramStart"/>
      <w:r w:rsidRPr="00744FC0">
        <w:rPr>
          <w:rFonts w:ascii="Times New Roman" w:hAnsi="Times New Roman" w:cs="Times New Roman"/>
          <w:sz w:val="24"/>
          <w:szCs w:val="24"/>
        </w:rPr>
        <w:t>mae</w:t>
      </w:r>
      <w:proofErr w:type="gramEnd"/>
      <w:r w:rsidRPr="00744FC0">
        <w:rPr>
          <w:rFonts w:ascii="Times New Roman" w:hAnsi="Times New Roman" w:cs="Times New Roman"/>
          <w:sz w:val="24"/>
          <w:szCs w:val="24"/>
        </w:rPr>
        <w:t xml:space="preserve"> egwyddorion BERA yn pwysleisio ar bwysigrwydd i ymchwilwyr neu unrhyw un sy’n gyfrifol am hel data ar ddysgwyr neu blant o ddan 18 i gadw at ei rhwymedigaethau o gadw data yn ddirgel.</w:t>
      </w:r>
      <w:r>
        <w:rPr>
          <w:rFonts w:ascii="Times New Roman" w:hAnsi="Times New Roman" w:cs="Times New Roman"/>
          <w:sz w:val="24"/>
          <w:szCs w:val="24"/>
        </w:rPr>
        <w:t xml:space="preserve"> </w:t>
      </w:r>
      <w:r w:rsidRPr="00744FC0">
        <w:rPr>
          <w:rFonts w:ascii="Times New Roman" w:hAnsi="Times New Roman" w:cs="Times New Roman"/>
          <w:sz w:val="24"/>
          <w:szCs w:val="24"/>
        </w:rPr>
        <w:t>Rheswm am hyn yw sicrhau preifatrwydd a thegwch ar gyfer yr unigolion sy’n cael ei ymchwilio</w:t>
      </w:r>
      <w:r w:rsidR="00104228">
        <w:rPr>
          <w:rFonts w:ascii="Times New Roman" w:hAnsi="Times New Roman" w:cs="Times New Roman"/>
          <w:sz w:val="24"/>
          <w:szCs w:val="24"/>
        </w:rPr>
        <w:t xml:space="preserve"> ac</w:t>
      </w:r>
      <w:r w:rsidRPr="00744FC0">
        <w:rPr>
          <w:rFonts w:ascii="Times New Roman" w:hAnsi="Times New Roman" w:cs="Times New Roman"/>
          <w:sz w:val="24"/>
          <w:szCs w:val="24"/>
        </w:rPr>
        <w:t xml:space="preserve"> mae angen ystyriaeth ar hawliau plant ifanc yn ôl yr United Nations Conventions of the Child (UNCRC) er mwyn sicrhau taw diogelwch a lles y plant yw’r flaenoriaeth yn unrhyw fath o ymchwil (Macblain, 2014: 12). Felly, yn y sefyllfa yma, bydd yr ysgol yn cael ei gyfeirio at fel ‘Ysgol X’ a fydd unrhyw drafodaeth ynghlyn ag addysgeg athrawes yn cael ei gyfeirio at fel ‘athrawes X’ yn hytrach nag cyfeirio at yr enwau go iawn er mwyn sicrhau cyfrinachedd yr ysgol. Yn yr </w:t>
      </w:r>
      <w:proofErr w:type="gramStart"/>
      <w:r w:rsidRPr="00744FC0">
        <w:rPr>
          <w:rFonts w:ascii="Times New Roman" w:hAnsi="Times New Roman" w:cs="Times New Roman"/>
          <w:sz w:val="24"/>
          <w:szCs w:val="24"/>
        </w:rPr>
        <w:t>un</w:t>
      </w:r>
      <w:proofErr w:type="gramEnd"/>
      <w:r w:rsidRPr="00744FC0">
        <w:rPr>
          <w:rFonts w:ascii="Times New Roman" w:hAnsi="Times New Roman" w:cs="Times New Roman"/>
          <w:sz w:val="24"/>
          <w:szCs w:val="24"/>
        </w:rPr>
        <w:t xml:space="preserve"> modd, os bydd unrhyw gyfeirnod yn cael ei greu tuag at blentyn penodol adeg y drafodaeth hon, yna byddaf yn sicrhau ni fydd unrhyw enwau yn cael ei grybwyll er mwyn sicrhau bod hunaniaeth y plentyn yn cael ei barchu. </w:t>
      </w:r>
    </w:p>
    <w:p w:rsidR="00744FC0" w:rsidRPr="00FF4FEC" w:rsidRDefault="00744FC0" w:rsidP="00744FC0">
      <w:pPr>
        <w:spacing w:line="480" w:lineRule="auto"/>
        <w:ind w:left="-284" w:right="-330"/>
        <w:rPr>
          <w:rFonts w:ascii="Times New Roman" w:hAnsi="Times New Roman" w:cs="Times New Roman"/>
          <w:b/>
          <w:sz w:val="24"/>
          <w:szCs w:val="24"/>
          <w:u w:val="single"/>
        </w:rPr>
      </w:pPr>
      <w:r w:rsidRPr="00FF4FEC">
        <w:rPr>
          <w:rFonts w:ascii="Times New Roman" w:hAnsi="Times New Roman" w:cs="Times New Roman"/>
          <w:b/>
          <w:sz w:val="24"/>
          <w:szCs w:val="24"/>
          <w:u w:val="single"/>
        </w:rPr>
        <w:t>Rhan 1</w:t>
      </w:r>
    </w:p>
    <w:p w:rsidR="00744FC0" w:rsidRPr="008428A0" w:rsidRDefault="00744FC0" w:rsidP="00744FC0">
      <w:pPr>
        <w:spacing w:line="480" w:lineRule="auto"/>
        <w:ind w:left="-284" w:right="-330"/>
        <w:rPr>
          <w:rFonts w:ascii="Times New Roman" w:hAnsi="Times New Roman" w:cs="Times New Roman"/>
          <w:sz w:val="24"/>
          <w:szCs w:val="24"/>
        </w:rPr>
      </w:pPr>
      <w:r w:rsidRPr="00744FC0">
        <w:rPr>
          <w:rFonts w:ascii="Times New Roman" w:hAnsi="Times New Roman" w:cs="Times New Roman"/>
          <w:sz w:val="24"/>
          <w:szCs w:val="24"/>
        </w:rPr>
        <w:t xml:space="preserve">    </w:t>
      </w:r>
      <w:proofErr w:type="gramStart"/>
      <w:r w:rsidRPr="00744FC0">
        <w:rPr>
          <w:rFonts w:ascii="Times New Roman" w:hAnsi="Times New Roman" w:cs="Times New Roman"/>
          <w:sz w:val="24"/>
          <w:szCs w:val="24"/>
        </w:rPr>
        <w:t>Ystyrir y prif ddigwyddiad canlynol o fewn y sefyllfa dysgu o fewn cyfnod allweddol 2 ym mlwyddyn 3 o fewn ysgol arloesol.</w:t>
      </w:r>
      <w:proofErr w:type="gramEnd"/>
      <w:r w:rsidRPr="00744FC0">
        <w:rPr>
          <w:rFonts w:ascii="Times New Roman" w:hAnsi="Times New Roman" w:cs="Times New Roman"/>
          <w:sz w:val="24"/>
          <w:szCs w:val="24"/>
        </w:rPr>
        <w:t xml:space="preserve"> Mae’n bwysig ystyried y gwahaniaeth sydd yn ysgol arloesol i</w:t>
      </w:r>
    </w:p>
    <w:p w:rsidR="00076325" w:rsidRDefault="00FF4FEC" w:rsidP="008428A0">
      <w:pPr>
        <w:spacing w:line="480" w:lineRule="auto"/>
        <w:ind w:left="-284" w:right="-330"/>
        <w:rPr>
          <w:rFonts w:ascii="Times New Roman" w:hAnsi="Times New Roman" w:cs="Times New Roman"/>
          <w:sz w:val="24"/>
          <w:szCs w:val="24"/>
        </w:rPr>
      </w:pPr>
      <w:proofErr w:type="gramStart"/>
      <w:r w:rsidRPr="00FF4FEC">
        <w:rPr>
          <w:rFonts w:ascii="Times New Roman" w:hAnsi="Times New Roman" w:cs="Times New Roman"/>
          <w:sz w:val="24"/>
          <w:szCs w:val="24"/>
        </w:rPr>
        <w:lastRenderedPageBreak/>
        <w:t>gymharu</w:t>
      </w:r>
      <w:proofErr w:type="gramEnd"/>
      <w:r w:rsidRPr="00FF4FEC">
        <w:rPr>
          <w:rFonts w:ascii="Times New Roman" w:hAnsi="Times New Roman" w:cs="Times New Roman"/>
          <w:sz w:val="24"/>
          <w:szCs w:val="24"/>
        </w:rPr>
        <w:t xml:space="preserve"> ag unrhyw ysgol gynradd arall oherwydd mae’r addysgu sydd yn cael ei gyflawni o fewn ysgol arloesol serch yr un sef i sicrhau addysg i blant, mae yna strategaethau gwahanol i gyrraedd y canlyniad yma. Eglurir BBC Cymru (2016), taw nod ysgolion arloesol yw datblygu’r cwricwlwm newydd er mwyn sicrhau fod disgyblion yn datblygu i fod yn, “uchelgeisiol, mentrus, creadigol, moesol ac iach.” </w:t>
      </w:r>
    </w:p>
    <w:p w:rsidR="00FF4FEC" w:rsidRDefault="00076325" w:rsidP="008428A0">
      <w:pPr>
        <w:spacing w:line="480" w:lineRule="auto"/>
        <w:ind w:left="-284" w:right="-330"/>
        <w:rPr>
          <w:rFonts w:ascii="Times New Roman" w:hAnsi="Times New Roman" w:cs="Times New Roman"/>
          <w:sz w:val="24"/>
          <w:szCs w:val="24"/>
        </w:rPr>
      </w:pPr>
      <w:r>
        <w:rPr>
          <w:rFonts w:ascii="Times New Roman" w:hAnsi="Times New Roman" w:cs="Times New Roman"/>
          <w:sz w:val="24"/>
          <w:szCs w:val="24"/>
        </w:rPr>
        <w:t xml:space="preserve">    </w:t>
      </w:r>
      <w:r w:rsidR="00FF4FEC" w:rsidRPr="00FF4FEC">
        <w:rPr>
          <w:rFonts w:ascii="Times New Roman" w:hAnsi="Times New Roman" w:cs="Times New Roman"/>
          <w:sz w:val="24"/>
          <w:szCs w:val="24"/>
        </w:rPr>
        <w:t xml:space="preserve">Trwy gydol y drafodaeth yma, fydd cysylltiadau yn cael ei wneud o ran strategaethau dysgu </w:t>
      </w:r>
      <w:proofErr w:type="gramStart"/>
      <w:r w:rsidR="00FF4FEC" w:rsidRPr="00FF4FEC">
        <w:rPr>
          <w:rFonts w:ascii="Times New Roman" w:hAnsi="Times New Roman" w:cs="Times New Roman"/>
          <w:sz w:val="24"/>
          <w:szCs w:val="24"/>
        </w:rPr>
        <w:t>a</w:t>
      </w:r>
      <w:proofErr w:type="gramEnd"/>
      <w:r w:rsidR="00FF4FEC" w:rsidRPr="00FF4FEC">
        <w:rPr>
          <w:rFonts w:ascii="Times New Roman" w:hAnsi="Times New Roman" w:cs="Times New Roman"/>
          <w:sz w:val="24"/>
          <w:szCs w:val="24"/>
        </w:rPr>
        <w:t xml:space="preserve"> arddangosodd athrawes X yn ystod y dasg er mwyn darganfod cydberthyniadau strategaeth yr athrawes gyda nodweddion addysgu rhai damcaniaethwyr enwog am ei ymchwil ar addysgu plant.</w:t>
      </w:r>
      <w:r w:rsidR="006D3505" w:rsidRPr="008428A0">
        <w:rPr>
          <w:rFonts w:ascii="Times New Roman" w:hAnsi="Times New Roman" w:cs="Times New Roman"/>
          <w:sz w:val="24"/>
          <w:szCs w:val="24"/>
        </w:rPr>
        <w:t xml:space="preserve"> </w:t>
      </w:r>
      <w:r w:rsidR="00FF4FEC" w:rsidRPr="00FF4FEC">
        <w:rPr>
          <w:rFonts w:ascii="Times New Roman" w:hAnsi="Times New Roman" w:cs="Times New Roman"/>
          <w:sz w:val="24"/>
          <w:szCs w:val="24"/>
        </w:rPr>
        <w:t xml:space="preserve">Fel canlyniad, bydd gwerthusiad yn gallu cael ei greu ar yr hyn sy’n cael ei ddysgu yn y presennol er mwyn datgelu os </w:t>
      </w:r>
      <w:proofErr w:type="gramStart"/>
      <w:r w:rsidR="00FF4FEC" w:rsidRPr="00FF4FEC">
        <w:rPr>
          <w:rFonts w:ascii="Times New Roman" w:hAnsi="Times New Roman" w:cs="Times New Roman"/>
          <w:sz w:val="24"/>
          <w:szCs w:val="24"/>
        </w:rPr>
        <w:t>mae</w:t>
      </w:r>
      <w:proofErr w:type="gramEnd"/>
      <w:r w:rsidR="00FF4FEC" w:rsidRPr="00FF4FEC">
        <w:rPr>
          <w:rFonts w:ascii="Times New Roman" w:hAnsi="Times New Roman" w:cs="Times New Roman"/>
          <w:sz w:val="24"/>
          <w:szCs w:val="24"/>
        </w:rPr>
        <w:t xml:space="preserve"> egwyddorion addysg yn debyg i syniadau oedd yn bodoli yn y ganrif ddiwethaf. Yn ychwanegol, nodaf ar yr hyn sydd yn cael ei ddadlau o ran egwyddorion dysgu sydd yn llai effeithiol yn ôl rhai damcaniaethwyr a cheisiaf nodi unrhyw argymhellion sydd yn cefnogi theorïau </w:t>
      </w:r>
      <w:proofErr w:type="gramStart"/>
      <w:r w:rsidR="00FF4FEC" w:rsidRPr="00FF4FEC">
        <w:rPr>
          <w:rFonts w:ascii="Times New Roman" w:hAnsi="Times New Roman" w:cs="Times New Roman"/>
          <w:sz w:val="24"/>
          <w:szCs w:val="24"/>
        </w:rPr>
        <w:t>nad</w:t>
      </w:r>
      <w:proofErr w:type="gramEnd"/>
      <w:r w:rsidR="00FF4FEC" w:rsidRPr="00FF4FEC">
        <w:rPr>
          <w:rFonts w:ascii="Times New Roman" w:hAnsi="Times New Roman" w:cs="Times New Roman"/>
          <w:sz w:val="24"/>
          <w:szCs w:val="24"/>
        </w:rPr>
        <w:t xml:space="preserve"> oedd wedi ymddangos yn amlwg yn ystod y sefyllfa berthnasol.</w:t>
      </w:r>
    </w:p>
    <w:p w:rsidR="00076325" w:rsidRDefault="00FF4FEC" w:rsidP="008428A0">
      <w:pPr>
        <w:spacing w:line="480" w:lineRule="auto"/>
        <w:ind w:left="-284" w:right="-330"/>
        <w:rPr>
          <w:rFonts w:ascii="Times New Roman" w:hAnsi="Times New Roman" w:cs="Times New Roman"/>
          <w:sz w:val="24"/>
          <w:szCs w:val="24"/>
        </w:rPr>
      </w:pPr>
      <w:r>
        <w:rPr>
          <w:rFonts w:ascii="Times New Roman" w:hAnsi="Times New Roman" w:cs="Times New Roman"/>
          <w:sz w:val="24"/>
          <w:szCs w:val="24"/>
        </w:rPr>
        <w:t xml:space="preserve">   </w:t>
      </w:r>
      <w:r w:rsidR="006D3505" w:rsidRPr="008428A0">
        <w:rPr>
          <w:rFonts w:ascii="Times New Roman" w:hAnsi="Times New Roman" w:cs="Times New Roman"/>
          <w:sz w:val="24"/>
          <w:szCs w:val="24"/>
        </w:rPr>
        <w:t xml:space="preserve">  </w:t>
      </w:r>
      <w:r w:rsidRPr="00FF4FEC">
        <w:rPr>
          <w:rFonts w:ascii="Times New Roman" w:hAnsi="Times New Roman" w:cs="Times New Roman"/>
          <w:sz w:val="24"/>
          <w:szCs w:val="24"/>
        </w:rPr>
        <w:t xml:space="preserve">Yn ystod yr arsylwi, cynghorwyd yr ysgol taw'r ffordd orau o ddatblygu deallusrwydd ar sut </w:t>
      </w:r>
      <w:proofErr w:type="gramStart"/>
      <w:r w:rsidRPr="00FF4FEC">
        <w:rPr>
          <w:rFonts w:ascii="Times New Roman" w:hAnsi="Times New Roman" w:cs="Times New Roman"/>
          <w:sz w:val="24"/>
          <w:szCs w:val="24"/>
        </w:rPr>
        <w:t>mae</w:t>
      </w:r>
      <w:proofErr w:type="gramEnd"/>
      <w:r w:rsidRPr="00FF4FEC">
        <w:rPr>
          <w:rFonts w:ascii="Times New Roman" w:hAnsi="Times New Roman" w:cs="Times New Roman"/>
          <w:sz w:val="24"/>
          <w:szCs w:val="24"/>
        </w:rPr>
        <w:t xml:space="preserve"> plant yn dysgu yw trwy ddargyfeirio’r sylw ar beth oedd yn digwydd yn y foment yn hytrach nag defnyddio’r amser cyfyngedig ar ysgrifennu nodiadau cyson. </w:t>
      </w:r>
      <w:proofErr w:type="gramStart"/>
      <w:r w:rsidR="00104228">
        <w:rPr>
          <w:rFonts w:ascii="Times New Roman" w:hAnsi="Times New Roman" w:cs="Times New Roman"/>
          <w:sz w:val="24"/>
          <w:szCs w:val="24"/>
        </w:rPr>
        <w:t>Fodd bynnag, arsylwais ar y</w:t>
      </w:r>
      <w:r w:rsidR="00FC27FE">
        <w:rPr>
          <w:rFonts w:ascii="Times New Roman" w:hAnsi="Times New Roman" w:cs="Times New Roman"/>
          <w:sz w:val="24"/>
          <w:szCs w:val="24"/>
        </w:rPr>
        <w:t xml:space="preserve"> plant mewn modd ble</w:t>
      </w:r>
      <w:r w:rsidRPr="00FF4FEC">
        <w:rPr>
          <w:rFonts w:ascii="Times New Roman" w:hAnsi="Times New Roman" w:cs="Times New Roman"/>
          <w:sz w:val="24"/>
          <w:szCs w:val="24"/>
        </w:rPr>
        <w:t xml:space="preserve"> </w:t>
      </w:r>
      <w:r w:rsidR="00FC27FE">
        <w:rPr>
          <w:rFonts w:ascii="Times New Roman" w:hAnsi="Times New Roman" w:cs="Times New Roman"/>
          <w:sz w:val="24"/>
          <w:szCs w:val="24"/>
        </w:rPr>
        <w:t xml:space="preserve">gwelais </w:t>
      </w:r>
      <w:r w:rsidRPr="00FF4FEC">
        <w:rPr>
          <w:rFonts w:ascii="Times New Roman" w:hAnsi="Times New Roman" w:cs="Times New Roman"/>
          <w:sz w:val="24"/>
          <w:szCs w:val="24"/>
        </w:rPr>
        <w:t>y wers yn datblygu; fod yn rhan o’r wers ac yna creu nodiadau o fewn cyfnodau bach trwy gydol y wers.</w:t>
      </w:r>
      <w:proofErr w:type="gramEnd"/>
      <w:r w:rsidRPr="00FF4FEC">
        <w:rPr>
          <w:rFonts w:ascii="Times New Roman" w:hAnsi="Times New Roman" w:cs="Times New Roman"/>
          <w:sz w:val="24"/>
          <w:szCs w:val="24"/>
        </w:rPr>
        <w:t xml:space="preserve"> </w:t>
      </w:r>
      <w:proofErr w:type="gramStart"/>
      <w:r w:rsidRPr="00FF4FEC">
        <w:rPr>
          <w:rFonts w:ascii="Times New Roman" w:hAnsi="Times New Roman" w:cs="Times New Roman"/>
          <w:sz w:val="24"/>
          <w:szCs w:val="24"/>
        </w:rPr>
        <w:t xml:space="preserve">Yn y modd yma, datblygais i ddull naratif (gwelir atodiad 1) ble wnes i ysgrifennu gweithredoedd oedd </w:t>
      </w:r>
      <w:r w:rsidR="00FC27FE">
        <w:rPr>
          <w:rFonts w:ascii="Times New Roman" w:hAnsi="Times New Roman" w:cs="Times New Roman"/>
          <w:sz w:val="24"/>
          <w:szCs w:val="24"/>
        </w:rPr>
        <w:t>yn digwydd mewn cyfnodau byr o 10</w:t>
      </w:r>
      <w:r w:rsidRPr="00FF4FEC">
        <w:rPr>
          <w:rFonts w:ascii="Times New Roman" w:hAnsi="Times New Roman" w:cs="Times New Roman"/>
          <w:sz w:val="24"/>
          <w:szCs w:val="24"/>
        </w:rPr>
        <w:t xml:space="preserve"> munud ar y tro.</w:t>
      </w:r>
      <w:proofErr w:type="gramEnd"/>
      <w:r w:rsidRPr="00FF4FEC">
        <w:rPr>
          <w:rFonts w:ascii="Times New Roman" w:hAnsi="Times New Roman" w:cs="Times New Roman"/>
          <w:sz w:val="24"/>
          <w:szCs w:val="24"/>
        </w:rPr>
        <w:t xml:space="preserve"> Yn ôl O’Leary (2014), </w:t>
      </w:r>
      <w:proofErr w:type="gramStart"/>
      <w:r w:rsidRPr="00FF4FEC">
        <w:rPr>
          <w:rFonts w:ascii="Times New Roman" w:hAnsi="Times New Roman" w:cs="Times New Roman"/>
          <w:sz w:val="24"/>
          <w:szCs w:val="24"/>
        </w:rPr>
        <w:t>mae</w:t>
      </w:r>
      <w:proofErr w:type="gramEnd"/>
      <w:r w:rsidRPr="00FF4FEC">
        <w:rPr>
          <w:rFonts w:ascii="Times New Roman" w:hAnsi="Times New Roman" w:cs="Times New Roman"/>
          <w:sz w:val="24"/>
          <w:szCs w:val="24"/>
        </w:rPr>
        <w:t xml:space="preserve"> defnyddio naratif yn galluogi cofnodion byr cael ei greu sydd yn amlygu nodweddion datblygiadol penodol ac yn yr enghraifft hon, y datblygiad cymdeithasol ac emosiynol sy’n allweddol.</w:t>
      </w:r>
      <w:r>
        <w:rPr>
          <w:rFonts w:ascii="Times New Roman" w:hAnsi="Times New Roman" w:cs="Times New Roman"/>
          <w:sz w:val="24"/>
          <w:szCs w:val="24"/>
        </w:rPr>
        <w:t xml:space="preserve"> </w:t>
      </w:r>
      <w:r w:rsidR="00727C6F" w:rsidRPr="00727C6F">
        <w:rPr>
          <w:rFonts w:ascii="Times New Roman" w:hAnsi="Times New Roman" w:cs="Times New Roman"/>
          <w:sz w:val="24"/>
          <w:szCs w:val="24"/>
        </w:rPr>
        <w:t xml:space="preserve">Felly, mantais o ddefnyddio'r fath yma o gasglu gwybodaeth oedd ei fod yn galluogi gweithredoedd penodol i’w cael ei arsylwi er mwyn cymryd sylw ar sut </w:t>
      </w:r>
      <w:proofErr w:type="gramStart"/>
      <w:r w:rsidR="00727C6F" w:rsidRPr="00727C6F">
        <w:rPr>
          <w:rFonts w:ascii="Times New Roman" w:hAnsi="Times New Roman" w:cs="Times New Roman"/>
          <w:sz w:val="24"/>
          <w:szCs w:val="24"/>
        </w:rPr>
        <w:t>mae</w:t>
      </w:r>
      <w:proofErr w:type="gramEnd"/>
      <w:r w:rsidR="00727C6F" w:rsidRPr="00727C6F">
        <w:rPr>
          <w:rFonts w:ascii="Times New Roman" w:hAnsi="Times New Roman" w:cs="Times New Roman"/>
          <w:sz w:val="24"/>
          <w:szCs w:val="24"/>
        </w:rPr>
        <w:t xml:space="preserve"> plant yn defnyddio’r wybodaeth a rhoddir iddynt er mwyn cyflawni tasg. Yn ogystal, </w:t>
      </w:r>
      <w:r w:rsidR="00FC27FE">
        <w:rPr>
          <w:rFonts w:ascii="Times New Roman" w:hAnsi="Times New Roman" w:cs="Times New Roman"/>
          <w:sz w:val="24"/>
          <w:szCs w:val="24"/>
        </w:rPr>
        <w:t xml:space="preserve">rhoddir </w:t>
      </w:r>
      <w:r w:rsidR="00727C6F" w:rsidRPr="00727C6F">
        <w:rPr>
          <w:rFonts w:ascii="Times New Roman" w:hAnsi="Times New Roman" w:cs="Times New Roman"/>
          <w:sz w:val="24"/>
          <w:szCs w:val="24"/>
        </w:rPr>
        <w:t xml:space="preserve">mewnwelediad </w:t>
      </w:r>
      <w:r w:rsidR="00727C6F" w:rsidRPr="00727C6F">
        <w:rPr>
          <w:rFonts w:ascii="Times New Roman" w:hAnsi="Times New Roman" w:cs="Times New Roman"/>
          <w:sz w:val="24"/>
          <w:szCs w:val="24"/>
        </w:rPr>
        <w:lastRenderedPageBreak/>
        <w:t xml:space="preserve">ar ba </w:t>
      </w:r>
      <w:proofErr w:type="gramStart"/>
      <w:r w:rsidR="00727C6F" w:rsidRPr="00727C6F">
        <w:rPr>
          <w:rFonts w:ascii="Times New Roman" w:hAnsi="Times New Roman" w:cs="Times New Roman"/>
          <w:sz w:val="24"/>
          <w:szCs w:val="24"/>
        </w:rPr>
        <w:t>mor</w:t>
      </w:r>
      <w:proofErr w:type="gramEnd"/>
      <w:r w:rsidR="00727C6F" w:rsidRPr="00727C6F">
        <w:rPr>
          <w:rFonts w:ascii="Times New Roman" w:hAnsi="Times New Roman" w:cs="Times New Roman"/>
          <w:sz w:val="24"/>
          <w:szCs w:val="24"/>
        </w:rPr>
        <w:t xml:space="preserve"> hir mae plant yn gallu canolbwyntio ar dasg a pa sgiliau sydd medru cael ei ehangu o fewn y cyfnod yna.</w:t>
      </w:r>
    </w:p>
    <w:p w:rsidR="00076325" w:rsidRDefault="00076325" w:rsidP="008428A0">
      <w:pPr>
        <w:spacing w:line="480" w:lineRule="auto"/>
        <w:ind w:left="-284" w:right="-330"/>
        <w:rPr>
          <w:rFonts w:ascii="Times New Roman" w:hAnsi="Times New Roman" w:cs="Times New Roman"/>
          <w:sz w:val="24"/>
          <w:szCs w:val="24"/>
        </w:rPr>
      </w:pPr>
      <w:r>
        <w:rPr>
          <w:rFonts w:ascii="Times New Roman" w:hAnsi="Times New Roman" w:cs="Times New Roman"/>
          <w:sz w:val="24"/>
          <w:szCs w:val="24"/>
        </w:rPr>
        <w:t xml:space="preserve">    </w:t>
      </w:r>
      <w:r w:rsidR="00727C6F" w:rsidRPr="00727C6F">
        <w:rPr>
          <w:rFonts w:ascii="Times New Roman" w:hAnsi="Times New Roman" w:cs="Times New Roman"/>
          <w:sz w:val="24"/>
          <w:szCs w:val="24"/>
        </w:rPr>
        <w:t xml:space="preserve"> Yn ychwanegol, gwnes i weithredu ar ddull digymell </w:t>
      </w:r>
      <w:r w:rsidR="00FC27FE">
        <w:rPr>
          <w:rFonts w:ascii="Times New Roman" w:hAnsi="Times New Roman" w:cs="Times New Roman"/>
          <w:sz w:val="24"/>
          <w:szCs w:val="24"/>
        </w:rPr>
        <w:t xml:space="preserve">adeg arsylwi o fewn </w:t>
      </w:r>
      <w:r w:rsidR="00727C6F" w:rsidRPr="00727C6F">
        <w:rPr>
          <w:rFonts w:ascii="Times New Roman" w:hAnsi="Times New Roman" w:cs="Times New Roman"/>
          <w:sz w:val="24"/>
          <w:szCs w:val="24"/>
        </w:rPr>
        <w:t>gwahanol ddosbarthiadau er mwyn gweld os oedd yna rhywfath o gynnydd yn yr hyn a ddysgwyd plant yn yr ysgol ac roedd yn fanteisiol oherwydd anogwyd ystyriaeth ar y darlun llawn o weithredoedd dosbarth yn hytrach nag canolbwyntio ar un elfen oedd yn fwy tebygol o fod yn gyfyngedig, (Llywodraeth Cynulliad Cymru, 2008).</w:t>
      </w:r>
      <w:r w:rsidR="00B70759">
        <w:rPr>
          <w:rFonts w:ascii="Times New Roman" w:hAnsi="Times New Roman" w:cs="Times New Roman"/>
          <w:sz w:val="24"/>
          <w:szCs w:val="24"/>
        </w:rPr>
        <w:t xml:space="preserve"> </w:t>
      </w:r>
    </w:p>
    <w:p w:rsidR="0060423F" w:rsidRDefault="00076325" w:rsidP="008428A0">
      <w:pPr>
        <w:spacing w:line="480" w:lineRule="auto"/>
        <w:ind w:left="-284" w:right="-330"/>
        <w:rPr>
          <w:rFonts w:ascii="Times New Roman" w:hAnsi="Times New Roman" w:cs="Times New Roman"/>
          <w:sz w:val="24"/>
          <w:szCs w:val="24"/>
        </w:rPr>
      </w:pPr>
      <w:r>
        <w:rPr>
          <w:rFonts w:ascii="Times New Roman" w:hAnsi="Times New Roman" w:cs="Times New Roman"/>
          <w:sz w:val="24"/>
          <w:szCs w:val="24"/>
        </w:rPr>
        <w:t xml:space="preserve">    </w:t>
      </w:r>
      <w:r w:rsidR="0060423F" w:rsidRPr="0060423F">
        <w:rPr>
          <w:rFonts w:ascii="Times New Roman" w:hAnsi="Times New Roman" w:cs="Times New Roman"/>
          <w:sz w:val="24"/>
          <w:szCs w:val="24"/>
        </w:rPr>
        <w:t xml:space="preserve">Trafodaf am ddigwyddiad ryngweithiad cymdeithasol a wnaeth cymryd lle ar ddiwedd wers mathemateg, ble'r prif bwnc trwy gydol y wers oedd i blant ddysgu am luosrifau 3 a 4 mewn amrywiaeth o wahanol ffyrdd. Er enghraifft, trwy weithio </w:t>
      </w:r>
      <w:proofErr w:type="gramStart"/>
      <w:r w:rsidR="0060423F" w:rsidRPr="0060423F">
        <w:rPr>
          <w:rFonts w:ascii="Times New Roman" w:hAnsi="Times New Roman" w:cs="Times New Roman"/>
          <w:sz w:val="24"/>
          <w:szCs w:val="24"/>
        </w:rPr>
        <w:t>allan</w:t>
      </w:r>
      <w:proofErr w:type="gramEnd"/>
      <w:r w:rsidR="0060423F" w:rsidRPr="0060423F">
        <w:rPr>
          <w:rFonts w:ascii="Times New Roman" w:hAnsi="Times New Roman" w:cs="Times New Roman"/>
          <w:sz w:val="24"/>
          <w:szCs w:val="24"/>
        </w:rPr>
        <w:t xml:space="preserve"> symiau lluosi neu liwio lluosrifau 3 a 4 mewn tabl o rifau. Fodd bynnag, y digwyddiad rwyf am sôn ohono yw ddigwyddiad a wnaeth cael ei gwblhau tu </w:t>
      </w:r>
      <w:proofErr w:type="gramStart"/>
      <w:r w:rsidR="0060423F" w:rsidRPr="0060423F">
        <w:rPr>
          <w:rFonts w:ascii="Times New Roman" w:hAnsi="Times New Roman" w:cs="Times New Roman"/>
          <w:sz w:val="24"/>
          <w:szCs w:val="24"/>
        </w:rPr>
        <w:t>allan</w:t>
      </w:r>
      <w:proofErr w:type="gramEnd"/>
      <w:r w:rsidR="0060423F" w:rsidRPr="0060423F">
        <w:rPr>
          <w:rFonts w:ascii="Times New Roman" w:hAnsi="Times New Roman" w:cs="Times New Roman"/>
          <w:sz w:val="24"/>
          <w:szCs w:val="24"/>
        </w:rPr>
        <w:t xml:space="preserve"> oedd yn annog symudiad a defnyddio beth y dysgodd y plant adeg y gwersi mathemateg i atgyfnerthu'r hyn a wyddir. Yn y modd hwn, sylwais i fod hyn yn galluogi’r athrawes i ddarganfod unrhyw anawsterau oedd gan y plant er mwyn delio gyda nhw yn yr unfan neu mewn gwers yn y dyfodol. Ond credaf taw pwrpas y dasg oedd atgyfnerthu’r wybodaeth fathemategol plant yn barod yn hytrach nag cyflwyno gwybodaeth newydd iddynt yn yr adeg hon.   Felly yn gyfunol, y dasg oedd i blant trefnu ei gilydd mewn trefniant lluosrifau 4 trwy greu llinell syth gyda chefnogaeth yr athrawes a trwy gydweithio rhwng y plant er mwyn cyrraedd rhif 100. </w:t>
      </w:r>
    </w:p>
    <w:p w:rsidR="00076325" w:rsidRDefault="0060423F" w:rsidP="00076325">
      <w:pPr>
        <w:spacing w:line="480" w:lineRule="auto"/>
        <w:ind w:left="-284" w:right="-330"/>
        <w:rPr>
          <w:rFonts w:ascii="Times New Roman" w:hAnsi="Times New Roman" w:cs="Times New Roman"/>
          <w:color w:val="000000" w:themeColor="text1"/>
          <w:sz w:val="24"/>
          <w:szCs w:val="24"/>
        </w:rPr>
      </w:pPr>
      <w:r w:rsidRPr="0060423F">
        <w:rPr>
          <w:rFonts w:ascii="Times New Roman" w:hAnsi="Times New Roman" w:cs="Times New Roman"/>
          <w:color w:val="000000" w:themeColor="text1"/>
          <w:sz w:val="24"/>
          <w:szCs w:val="24"/>
        </w:rPr>
        <w:t xml:space="preserve">    Eglurodd yr athrawes i’r plant beth i wneud trwy roi cyfarwyddiadau clir iddynt ac ennill adborth wrth y plant am ei ddeallusrwydd am y dasg. Yna, cafwyd y plant </w:t>
      </w:r>
      <w:proofErr w:type="gramStart"/>
      <w:r w:rsidRPr="0060423F">
        <w:rPr>
          <w:rFonts w:ascii="Times New Roman" w:hAnsi="Times New Roman" w:cs="Times New Roman"/>
          <w:color w:val="000000" w:themeColor="text1"/>
          <w:sz w:val="24"/>
          <w:szCs w:val="24"/>
        </w:rPr>
        <w:t>un</w:t>
      </w:r>
      <w:proofErr w:type="gramEnd"/>
      <w:r w:rsidRPr="0060423F">
        <w:rPr>
          <w:rFonts w:ascii="Times New Roman" w:hAnsi="Times New Roman" w:cs="Times New Roman"/>
          <w:color w:val="000000" w:themeColor="text1"/>
          <w:sz w:val="24"/>
          <w:szCs w:val="24"/>
        </w:rPr>
        <w:t xml:space="preserve"> rhif ar ddarn o bapur yr un oedd yn cyfateb gyda lluosrifau 4 ond mewn ffordd ble yr oedd i fyny i’r plant i ddewis ar hap allan o fag. Mae Bruner yn ddamcaniaethwr dysgu sydd â chred gref bod plant medru dysgu unrhywbeth ynghyd a bod ganddynt gyfarwyddiadau effeithiol ac eglur i ddechrau a bod ymarferwyr dysgu yn ysgogi diddordeb plant am sefyllfaoedd newydd er mwyn iddynt allu ei wneud yn annibynnol, </w:t>
      </w:r>
      <w:r w:rsidRPr="0060423F">
        <w:rPr>
          <w:rFonts w:ascii="Times New Roman" w:hAnsi="Times New Roman" w:cs="Times New Roman"/>
          <w:color w:val="000000" w:themeColor="text1"/>
          <w:sz w:val="24"/>
          <w:szCs w:val="24"/>
        </w:rPr>
        <w:lastRenderedPageBreak/>
        <w:t>(Smidt, 2011: 84). Yn debyg i Vygotsky, awgryma Smidt (2011: 84) fod Bruner yn credu yn, “the importance of the innate curiosity displayed by the human child but also saw the adult as a possible partner in any learning situation.” I gyferbynnu, mae damcaniaeth</w:t>
      </w:r>
      <w:r w:rsidR="001E65F7" w:rsidRPr="001E65F7">
        <w:t xml:space="preserve"> </w:t>
      </w:r>
      <w:r w:rsidR="001E65F7" w:rsidRPr="001E65F7">
        <w:rPr>
          <w:rFonts w:ascii="Times New Roman" w:hAnsi="Times New Roman" w:cs="Times New Roman"/>
          <w:color w:val="000000" w:themeColor="text1"/>
          <w:sz w:val="24"/>
          <w:szCs w:val="24"/>
        </w:rPr>
        <w:t>Bowlby am bwysigrwydd ymlyniad rhwng plentyn ac oedolion (Music, 2011: 61) yn awgrymu fod plant yn dysgu yn fwy effeithiol trwy gael perthynas agos gydag oedolyn yn hytrach nag dysgu ar ben ei hun ac yn y pen draw yn fwy dylanwadol ar ei datblygiad emosiynol a gwybyddol, (Conkbayir a Pascal, 2014: 2).  Manyla Kanyal (2014: 45) yn bellach fod galluogi plant i gael rhyddid i ddewis yn hawl hanfodol i blant er mwyn sicrhau fod ei llais yn cael</w:t>
      </w:r>
      <w:r w:rsidR="00E33D80">
        <w:rPr>
          <w:rFonts w:ascii="Times New Roman" w:hAnsi="Times New Roman" w:cs="Times New Roman"/>
          <w:color w:val="000000" w:themeColor="text1"/>
          <w:sz w:val="24"/>
          <w:szCs w:val="24"/>
        </w:rPr>
        <w:t xml:space="preserve"> eu</w:t>
      </w:r>
      <w:r w:rsidR="001E65F7" w:rsidRPr="001E65F7">
        <w:rPr>
          <w:rFonts w:ascii="Times New Roman" w:hAnsi="Times New Roman" w:cs="Times New Roman"/>
          <w:color w:val="000000" w:themeColor="text1"/>
          <w:sz w:val="24"/>
          <w:szCs w:val="24"/>
        </w:rPr>
        <w:t xml:space="preserve"> clywed a’i gwerthfawrogi a sicrhau cydymffurfiant gyda’r hawliau a osodwyd allan gan yr </w:t>
      </w:r>
      <w:proofErr w:type="gramStart"/>
      <w:r w:rsidR="001E65F7" w:rsidRPr="001E65F7">
        <w:rPr>
          <w:rFonts w:ascii="Times New Roman" w:hAnsi="Times New Roman" w:cs="Times New Roman"/>
          <w:color w:val="000000" w:themeColor="text1"/>
          <w:sz w:val="24"/>
          <w:szCs w:val="24"/>
        </w:rPr>
        <w:t>UNCRC ,</w:t>
      </w:r>
      <w:proofErr w:type="gramEnd"/>
      <w:r w:rsidR="001E65F7" w:rsidRPr="001E65F7">
        <w:rPr>
          <w:rFonts w:ascii="Times New Roman" w:hAnsi="Times New Roman" w:cs="Times New Roman"/>
          <w:color w:val="000000" w:themeColor="text1"/>
          <w:sz w:val="24"/>
          <w:szCs w:val="24"/>
        </w:rPr>
        <w:t xml:space="preserve"> enwedig yr hawl i gyfranogi. </w:t>
      </w:r>
    </w:p>
    <w:p w:rsidR="00076325" w:rsidRDefault="00076325" w:rsidP="00076325">
      <w:pPr>
        <w:spacing w:line="480" w:lineRule="auto"/>
        <w:ind w:left="-284" w:right="-330"/>
        <w:rPr>
          <w:rFonts w:ascii="Times New Roman" w:hAnsi="Times New Roman" w:cs="Times New Roman"/>
          <w:sz w:val="24"/>
          <w:szCs w:val="24"/>
        </w:rPr>
      </w:pPr>
      <w:r>
        <w:rPr>
          <w:rFonts w:ascii="Times New Roman" w:hAnsi="Times New Roman" w:cs="Times New Roman"/>
          <w:color w:val="000000" w:themeColor="text1"/>
          <w:sz w:val="24"/>
          <w:szCs w:val="24"/>
        </w:rPr>
        <w:t xml:space="preserve">    </w:t>
      </w:r>
      <w:r w:rsidR="00755A4F" w:rsidRPr="00755A4F">
        <w:rPr>
          <w:rFonts w:ascii="Times New Roman" w:hAnsi="Times New Roman" w:cs="Times New Roman"/>
          <w:color w:val="000000" w:themeColor="text1"/>
          <w:sz w:val="24"/>
          <w:szCs w:val="24"/>
        </w:rPr>
        <w:t xml:space="preserve">Penderfynais ar y digwyddiad arwyddocaol yma oherwydd </w:t>
      </w:r>
      <w:proofErr w:type="gramStart"/>
      <w:r w:rsidR="00755A4F" w:rsidRPr="00755A4F">
        <w:rPr>
          <w:rFonts w:ascii="Times New Roman" w:hAnsi="Times New Roman" w:cs="Times New Roman"/>
          <w:color w:val="000000" w:themeColor="text1"/>
          <w:sz w:val="24"/>
          <w:szCs w:val="24"/>
        </w:rPr>
        <w:t>mae</w:t>
      </w:r>
      <w:proofErr w:type="gramEnd"/>
      <w:r w:rsidR="00755A4F" w:rsidRPr="00755A4F">
        <w:rPr>
          <w:rFonts w:ascii="Times New Roman" w:hAnsi="Times New Roman" w:cs="Times New Roman"/>
          <w:color w:val="000000" w:themeColor="text1"/>
          <w:sz w:val="24"/>
          <w:szCs w:val="24"/>
        </w:rPr>
        <w:t xml:space="preserve"> yna nifer o safbwyntiau sydd yn gefnogol o ran annog plant i fod yn annibynnol ac yn ganolog yn ei addysg, (Smith a Dawes, 2014: 10), felly sylweddolais i adeg y dasg yma, faint o annibyniaeth oedd gan y plant i ddatrys y broblem i gymharu gyda ymhariaeth gan yr athrawes. Yn ogystal, roedd gen i ddiddordeb o ran faint o gyfraniad oedd y plant yn cael yn ei addysg ei hun a sut cyrhaeddodd y plant y canlyniad. Yn benodol, fe’i hatgoffa ynghlyn </w:t>
      </w:r>
      <w:proofErr w:type="gramStart"/>
      <w:r w:rsidR="00755A4F" w:rsidRPr="00755A4F">
        <w:rPr>
          <w:rFonts w:ascii="Times New Roman" w:hAnsi="Times New Roman" w:cs="Times New Roman"/>
          <w:color w:val="000000" w:themeColor="text1"/>
          <w:sz w:val="24"/>
          <w:szCs w:val="24"/>
        </w:rPr>
        <w:t>ag</w:t>
      </w:r>
      <w:proofErr w:type="gramEnd"/>
      <w:r w:rsidR="00755A4F" w:rsidRPr="00755A4F">
        <w:rPr>
          <w:rFonts w:ascii="Times New Roman" w:hAnsi="Times New Roman" w:cs="Times New Roman"/>
          <w:color w:val="000000" w:themeColor="text1"/>
          <w:sz w:val="24"/>
          <w:szCs w:val="24"/>
        </w:rPr>
        <w:t xml:space="preserve"> egwyddor dysgu weithgar o ran y cyfleoedd a rhoddwyd gan yr athrawes i fod yn actif eu hun i ddod o hyd i’r atebion cywir. Yn gyfunol, dangosodd y dasg yma elfennau clir o ddysgu gweithgar gan y plant sy’n cyfateb gyda syniadau Grigg (2010: 101) a ddywedodd bod tasg sy’n cynnwys dysgu actif yn cefnogi'r hyn a wyddir plant yn barod; modelu gan athrawes ac yn rhoi cyfleoedd i blant ddatblygu sgiliau newydd trw</w:t>
      </w:r>
      <w:r w:rsidR="00064B32">
        <w:rPr>
          <w:rFonts w:ascii="Times New Roman" w:hAnsi="Times New Roman" w:cs="Times New Roman"/>
          <w:color w:val="000000" w:themeColor="text1"/>
          <w:sz w:val="24"/>
          <w:szCs w:val="24"/>
        </w:rPr>
        <w:t>y werthuso ar yr hyn a ddysgwyd</w:t>
      </w:r>
      <w:r w:rsidR="00A20C3C" w:rsidRPr="008428A0">
        <w:rPr>
          <w:rFonts w:ascii="Times New Roman" w:hAnsi="Times New Roman" w:cs="Times New Roman"/>
          <w:sz w:val="24"/>
          <w:szCs w:val="24"/>
        </w:rPr>
        <w:t>.</w:t>
      </w:r>
      <w:r w:rsidR="004A46D1" w:rsidRPr="008428A0">
        <w:rPr>
          <w:rFonts w:ascii="Times New Roman" w:hAnsi="Times New Roman" w:cs="Times New Roman"/>
          <w:sz w:val="24"/>
          <w:szCs w:val="24"/>
        </w:rPr>
        <w:t xml:space="preserve"> </w:t>
      </w:r>
    </w:p>
    <w:p w:rsidR="00641B25" w:rsidRPr="00076325" w:rsidRDefault="00076325" w:rsidP="00076325">
      <w:pPr>
        <w:spacing w:line="480" w:lineRule="auto"/>
        <w:ind w:left="-284" w:right="-330"/>
        <w:rPr>
          <w:rFonts w:ascii="Times New Roman" w:hAnsi="Times New Roman" w:cs="Times New Roman"/>
          <w:color w:val="000000" w:themeColor="text1"/>
          <w:sz w:val="24"/>
          <w:szCs w:val="24"/>
        </w:rPr>
      </w:pPr>
      <w:r>
        <w:rPr>
          <w:rFonts w:ascii="Times New Roman" w:hAnsi="Times New Roman" w:cs="Times New Roman"/>
          <w:sz w:val="24"/>
          <w:szCs w:val="24"/>
        </w:rPr>
        <w:t xml:space="preserve">    </w:t>
      </w:r>
      <w:r w:rsidR="0032687E" w:rsidRPr="0032687E">
        <w:rPr>
          <w:rFonts w:ascii="Times New Roman" w:hAnsi="Times New Roman" w:cs="Times New Roman"/>
          <w:sz w:val="24"/>
          <w:szCs w:val="24"/>
        </w:rPr>
        <w:t xml:space="preserve">Er cododd niferoedd o ddigwyddiadau o ddiddordeb adeg yr amser arsylwi oedd yn cyfateb gyda nifer o syniadau damcaniaethol, ffeindiais i fod y dasg yma yn atgyfnerthiad o’r holl beth a ddysgwyd yn y dosbarth felly, credaf fod hyn yn esiampl dda o addysgu gan yr athrawes oherwydd nid yn unig rhoddodd cyfle i blant i ddefnyddio ei deallusrwydd i gwblhau’r dasg ond hefyd roedd yn gyfle i ddysgu mewn ffordd newydd ym mhle gellir plant gofio’r wybodaeth yn fwy effeithiol </w:t>
      </w:r>
      <w:r w:rsidR="0032687E" w:rsidRPr="0032687E">
        <w:rPr>
          <w:rFonts w:ascii="Times New Roman" w:hAnsi="Times New Roman" w:cs="Times New Roman"/>
          <w:sz w:val="24"/>
          <w:szCs w:val="24"/>
        </w:rPr>
        <w:lastRenderedPageBreak/>
        <w:t xml:space="preserve">nag fod yn eistedd yn y dosbarth gyda phensil a phapur. Yn ychwanegol, credaf ei fod yn cytuno </w:t>
      </w:r>
      <w:proofErr w:type="gramStart"/>
      <w:r w:rsidR="0032687E" w:rsidRPr="0032687E">
        <w:rPr>
          <w:rFonts w:ascii="Times New Roman" w:hAnsi="Times New Roman" w:cs="Times New Roman"/>
          <w:sz w:val="24"/>
          <w:szCs w:val="24"/>
        </w:rPr>
        <w:t>ag</w:t>
      </w:r>
      <w:proofErr w:type="gramEnd"/>
      <w:r w:rsidR="0032687E" w:rsidRPr="0032687E">
        <w:rPr>
          <w:rFonts w:ascii="Times New Roman" w:hAnsi="Times New Roman" w:cs="Times New Roman"/>
          <w:sz w:val="24"/>
          <w:szCs w:val="24"/>
        </w:rPr>
        <w:t xml:space="preserve"> persbectifau ymddygiadol ym mhle nodir fod corff o wybodaeth plant yn gallu cael ei ehangu yn fwy effeithiol gydag ailadroddiadau ac atgyfnerthiad positif, (Grigg, 2010: 113). </w:t>
      </w:r>
      <w:proofErr w:type="gramStart"/>
      <w:r w:rsidR="0032687E" w:rsidRPr="0032687E">
        <w:rPr>
          <w:rFonts w:ascii="Times New Roman" w:hAnsi="Times New Roman" w:cs="Times New Roman"/>
          <w:sz w:val="24"/>
          <w:szCs w:val="24"/>
        </w:rPr>
        <w:t>Gwelir hyn wrth y gefnogaeth a rhoddwyd gan yr athrawes ond hefyd</w:t>
      </w:r>
      <w:r w:rsidR="00641B25" w:rsidRPr="00641B25">
        <w:t xml:space="preserve"> </w:t>
      </w:r>
      <w:r w:rsidR="00641B25" w:rsidRPr="00641B25">
        <w:rPr>
          <w:rFonts w:ascii="Times New Roman" w:hAnsi="Times New Roman" w:cs="Times New Roman"/>
          <w:sz w:val="24"/>
          <w:szCs w:val="24"/>
        </w:rPr>
        <w:t>wrth gydweithrediad positif rhwng y plant a’i ymateb cadarnhaol i gwblhau'r dasg o fewn yr amser penodol er mw</w:t>
      </w:r>
      <w:r w:rsidR="00641B25">
        <w:rPr>
          <w:rFonts w:ascii="Times New Roman" w:hAnsi="Times New Roman" w:cs="Times New Roman"/>
          <w:sz w:val="24"/>
          <w:szCs w:val="24"/>
        </w:rPr>
        <w:t>yn llwyddo cyn eu hamser cinio.</w:t>
      </w:r>
      <w:proofErr w:type="gramEnd"/>
    </w:p>
    <w:p w:rsidR="00641B25" w:rsidRPr="008428A0" w:rsidRDefault="00641B25" w:rsidP="00641B25">
      <w:pPr>
        <w:spacing w:line="480" w:lineRule="auto"/>
        <w:ind w:left="-284" w:right="-330"/>
        <w:rPr>
          <w:rFonts w:ascii="Times New Roman" w:hAnsi="Times New Roman" w:cs="Times New Roman"/>
          <w:sz w:val="24"/>
          <w:szCs w:val="24"/>
        </w:rPr>
      </w:pPr>
      <w:r>
        <w:rPr>
          <w:rFonts w:ascii="Times New Roman" w:hAnsi="Times New Roman" w:cs="Times New Roman"/>
          <w:sz w:val="24"/>
          <w:szCs w:val="24"/>
        </w:rPr>
        <w:t xml:space="preserve">    </w:t>
      </w:r>
      <w:r w:rsidRPr="00641B25">
        <w:rPr>
          <w:rFonts w:ascii="Times New Roman" w:hAnsi="Times New Roman" w:cs="Times New Roman"/>
          <w:sz w:val="24"/>
          <w:szCs w:val="24"/>
        </w:rPr>
        <w:t xml:space="preserve">Yn ystod y dasg yma, roedd nodweddion o ymddygiad da yn amlwg wrth i’r athrawes sicrhau fod gweithio fel grŵp mawr yn fwy cadarnhaol yn y sefyllfa yma i gymharu </w:t>
      </w:r>
      <w:proofErr w:type="gramStart"/>
      <w:r w:rsidRPr="00641B25">
        <w:rPr>
          <w:rFonts w:ascii="Times New Roman" w:hAnsi="Times New Roman" w:cs="Times New Roman"/>
          <w:sz w:val="24"/>
          <w:szCs w:val="24"/>
        </w:rPr>
        <w:t>ag</w:t>
      </w:r>
      <w:proofErr w:type="gramEnd"/>
      <w:r w:rsidRPr="00641B25">
        <w:rPr>
          <w:rFonts w:ascii="Times New Roman" w:hAnsi="Times New Roman" w:cs="Times New Roman"/>
          <w:sz w:val="24"/>
          <w:szCs w:val="24"/>
        </w:rPr>
        <w:t xml:space="preserve"> defnyddio grwpiau bach yn lle. Trwy sgwrs fer gyda’r athrawes ynghlyn ag rhesymau o ddefnyddio grŵp mawr ar gyfer y dasg hon, eglurodd ei fod yn strategaeth dda i atgyfnerthu ymddygiad dymunol oherwydd roedd yn hybu plant i gydweithio a pharchu syniadau ei gilydd er mwyn ffurfio’r llinell rhif a datblygu ar y wybodaeth a ddysgwyd yn unigol yn y dosbarth ac wrth arsylwi, sylwais fod yr hyn a ddywedwyd yr athrawes yn berthnasol. </w:t>
      </w:r>
      <w:r w:rsidR="0032687E" w:rsidRPr="0032687E">
        <w:rPr>
          <w:rFonts w:ascii="Times New Roman" w:hAnsi="Times New Roman" w:cs="Times New Roman"/>
          <w:sz w:val="24"/>
          <w:szCs w:val="24"/>
        </w:rPr>
        <w:t xml:space="preserve"> </w:t>
      </w:r>
    </w:p>
    <w:p w:rsidR="008B6CAF" w:rsidRDefault="00E33D80" w:rsidP="008428A0">
      <w:pPr>
        <w:spacing w:line="480" w:lineRule="auto"/>
        <w:ind w:left="-284" w:right="-330"/>
        <w:rPr>
          <w:rFonts w:ascii="Times New Roman" w:hAnsi="Times New Roman" w:cs="Times New Roman"/>
          <w:sz w:val="24"/>
          <w:szCs w:val="24"/>
        </w:rPr>
      </w:pPr>
      <w:r>
        <w:rPr>
          <w:rFonts w:ascii="Times New Roman" w:hAnsi="Times New Roman" w:cs="Times New Roman"/>
          <w:sz w:val="24"/>
          <w:szCs w:val="24"/>
        </w:rPr>
        <w:t xml:space="preserve">   </w:t>
      </w:r>
      <w:r w:rsidR="008B6CAF" w:rsidRPr="008B6CAF">
        <w:rPr>
          <w:rFonts w:ascii="Times New Roman" w:hAnsi="Times New Roman" w:cs="Times New Roman"/>
          <w:sz w:val="24"/>
          <w:szCs w:val="24"/>
        </w:rPr>
        <w:t xml:space="preserve">Felly, fel strategaeth ymarfer dda </w:t>
      </w:r>
      <w:proofErr w:type="gramStart"/>
      <w:r w:rsidR="008B6CAF" w:rsidRPr="008B6CAF">
        <w:rPr>
          <w:rFonts w:ascii="Times New Roman" w:hAnsi="Times New Roman" w:cs="Times New Roman"/>
          <w:sz w:val="24"/>
          <w:szCs w:val="24"/>
        </w:rPr>
        <w:t>mae</w:t>
      </w:r>
      <w:proofErr w:type="gramEnd"/>
      <w:r w:rsidR="008B6CAF" w:rsidRPr="008B6CAF">
        <w:rPr>
          <w:rFonts w:ascii="Times New Roman" w:hAnsi="Times New Roman" w:cs="Times New Roman"/>
          <w:sz w:val="24"/>
          <w:szCs w:val="24"/>
        </w:rPr>
        <w:t xml:space="preserve"> hybu gwaith grŵp, yn ogystal â gwaith unigol yn allweddol i sicrhau datblygiad effeithiol plant o fewn amgylchedd dysgu. Yn debyg i syniadau Montessori, fod oedolion angen ymddiried yn y gallu sydd gan blant i ddysgu, (Isaacs, 2007: 9), er mwyn codi eu </w:t>
      </w:r>
      <w:proofErr w:type="gramStart"/>
      <w:r w:rsidR="008B6CAF" w:rsidRPr="008B6CAF">
        <w:rPr>
          <w:rFonts w:ascii="Times New Roman" w:hAnsi="Times New Roman" w:cs="Times New Roman"/>
          <w:sz w:val="24"/>
          <w:szCs w:val="24"/>
        </w:rPr>
        <w:t>hunan</w:t>
      </w:r>
      <w:proofErr w:type="gramEnd"/>
      <w:r w:rsidR="008B6CAF" w:rsidRPr="008B6CAF">
        <w:rPr>
          <w:rFonts w:ascii="Times New Roman" w:hAnsi="Times New Roman" w:cs="Times New Roman"/>
          <w:sz w:val="24"/>
          <w:szCs w:val="24"/>
        </w:rPr>
        <w:t>- fri yn y dosbarth ac ystyried eu hun yn gymhwysol ac yn alluog trwy adnabyddiaeth yr athrawes fod gan blant potensial.</w:t>
      </w:r>
      <w:r w:rsidR="00761E28" w:rsidRPr="008428A0">
        <w:rPr>
          <w:rFonts w:ascii="Times New Roman" w:hAnsi="Times New Roman" w:cs="Times New Roman"/>
          <w:sz w:val="24"/>
          <w:szCs w:val="24"/>
        </w:rPr>
        <w:t xml:space="preserve">   </w:t>
      </w:r>
    </w:p>
    <w:p w:rsidR="005C670A" w:rsidRPr="008428A0" w:rsidRDefault="00E33D80" w:rsidP="008428A0">
      <w:pPr>
        <w:spacing w:line="480" w:lineRule="auto"/>
        <w:ind w:left="-284" w:right="-330"/>
        <w:rPr>
          <w:rFonts w:ascii="Times New Roman" w:hAnsi="Times New Roman" w:cs="Times New Roman"/>
          <w:sz w:val="24"/>
          <w:szCs w:val="24"/>
        </w:rPr>
      </w:pPr>
      <w:r>
        <w:rPr>
          <w:rFonts w:ascii="Times New Roman" w:hAnsi="Times New Roman" w:cs="Times New Roman"/>
          <w:sz w:val="24"/>
          <w:szCs w:val="24"/>
        </w:rPr>
        <w:t xml:space="preserve">    </w:t>
      </w:r>
      <w:r w:rsidR="008B6CAF" w:rsidRPr="008B6CAF">
        <w:rPr>
          <w:rFonts w:ascii="Times New Roman" w:hAnsi="Times New Roman" w:cs="Times New Roman"/>
          <w:sz w:val="24"/>
          <w:szCs w:val="24"/>
        </w:rPr>
        <w:t xml:space="preserve">Yn ogystal </w:t>
      </w:r>
      <w:proofErr w:type="gramStart"/>
      <w:r w:rsidR="008B6CAF" w:rsidRPr="008B6CAF">
        <w:rPr>
          <w:rFonts w:ascii="Times New Roman" w:hAnsi="Times New Roman" w:cs="Times New Roman"/>
          <w:sz w:val="24"/>
          <w:szCs w:val="24"/>
        </w:rPr>
        <w:t>ag</w:t>
      </w:r>
      <w:proofErr w:type="gramEnd"/>
      <w:r w:rsidR="008B6CAF" w:rsidRPr="008B6CAF">
        <w:rPr>
          <w:rFonts w:ascii="Times New Roman" w:hAnsi="Times New Roman" w:cs="Times New Roman"/>
          <w:sz w:val="24"/>
          <w:szCs w:val="24"/>
        </w:rPr>
        <w:t xml:space="preserve"> ffurfio grwpiau ar hap yn y dosbarth, daeth yn amlwg wrth arsylwi fod yna modd arall o rwpio plant yn y dosbarth sy’n medru annog dyfalbarhad a gwaith gan y plant sydd yn cynnwys grwpio plant yn ôl eu galluoedd. Ymddangosodd hyn yn bwnc aml beirniadol yn y modd fod yna llwyddiannau a gwallau yn y ffordd hon o ddysgu plant ac fel dwedir Hallam (2002: 1), “the field has been characterised by controversy and polemic,” oherwydd yr ansicrwydd sydd o amgylch y term ‘addysg effeithiol’. Fodd bynnag, wrth brofiadau personol, adnabyddir fod grwpio </w:t>
      </w:r>
      <w:r w:rsidR="008B6CAF" w:rsidRPr="008B6CAF">
        <w:rPr>
          <w:rFonts w:ascii="Times New Roman" w:hAnsi="Times New Roman" w:cs="Times New Roman"/>
          <w:sz w:val="24"/>
          <w:szCs w:val="24"/>
        </w:rPr>
        <w:lastRenderedPageBreak/>
        <w:t xml:space="preserve">plant yn ôl ei gallu yn strategaeth gyson sydd yn cael ei ddefnyddio yn y sector addysg oherwydd ei gallu i hybu datblygiad angenrheidiol plant tra eu bod nhw mewn grwpiau sydd yn rhannu'r </w:t>
      </w:r>
      <w:proofErr w:type="gramStart"/>
      <w:r w:rsidR="008B6CAF" w:rsidRPr="008B6CAF">
        <w:rPr>
          <w:rFonts w:ascii="Times New Roman" w:hAnsi="Times New Roman" w:cs="Times New Roman"/>
          <w:sz w:val="24"/>
          <w:szCs w:val="24"/>
        </w:rPr>
        <w:t>un</w:t>
      </w:r>
      <w:proofErr w:type="gramEnd"/>
      <w:r w:rsidR="008B6CAF" w:rsidRPr="008B6CAF">
        <w:rPr>
          <w:rFonts w:ascii="Times New Roman" w:hAnsi="Times New Roman" w:cs="Times New Roman"/>
          <w:sz w:val="24"/>
          <w:szCs w:val="24"/>
        </w:rPr>
        <w:t xml:space="preserve"> anghenion a galluoedd ag plant eraill er mwyn sbarduno'r elfen o weithio gyda’i gilydd. Er hyn, awgryma Sewell (1980:12), fod grwpio plant yn fwy effeithiol trwy amlygu grwpiau gallu cymysg</w:t>
      </w:r>
      <w:r w:rsidR="008B6CAF" w:rsidRPr="008B6CAF">
        <w:t xml:space="preserve"> </w:t>
      </w:r>
      <w:r w:rsidR="008B6CAF" w:rsidRPr="008B6CAF">
        <w:rPr>
          <w:rFonts w:ascii="Times New Roman" w:hAnsi="Times New Roman" w:cs="Times New Roman"/>
          <w:sz w:val="24"/>
          <w:szCs w:val="24"/>
        </w:rPr>
        <w:t>yn hytrach nag dim ond o ran lefel dysgu penodol, trwy ddweud, “stimulating maximum attainment without its limitations by preconceived bounds, about avoiding rejection with the alienation that follows it.” Fodd bynnag, adeg yr arsylwi, datblygodd y ddwy strategaeth o rwpio plant oherwydd yn ystod y digwyddiad allweddol, cafodd y plant ei rhoi mewn grŵp mawr o allai cymysg sy’n gyfarwyneb gyda thasgau a rhoddwyd i’r plant mewn gwers arall, ble roedd yn amlwg</w:t>
      </w:r>
      <w:r>
        <w:rPr>
          <w:rFonts w:ascii="Times New Roman" w:hAnsi="Times New Roman" w:cs="Times New Roman"/>
          <w:sz w:val="24"/>
          <w:szCs w:val="24"/>
        </w:rPr>
        <w:t>,</w:t>
      </w:r>
      <w:r w:rsidR="008B6CAF" w:rsidRPr="008B6CAF">
        <w:rPr>
          <w:rFonts w:ascii="Times New Roman" w:hAnsi="Times New Roman" w:cs="Times New Roman"/>
          <w:sz w:val="24"/>
          <w:szCs w:val="24"/>
        </w:rPr>
        <w:t xml:space="preserve"> serch fod y plant yn dilyn yr un pwnc, cafodd y plant gwaith gwahanol i’w gilydd sy’n cefnogi’r syniad fod y plant yn cael ei rhannu o ran ei gallu. Caiff mantais o weithredu grwpiau o blant o ran gallu ei gyfleu gan Hallam, Ireson a Davies (2002: 21), trwy benodi taw brif ystyriaeth ysgolion wrth gyfleu ymarferion grwpio yn y dosbarth yw cyflawniad academaidd plant a’r angen i gydweddu gwaith i anghenion y plant.       </w:t>
      </w:r>
    </w:p>
    <w:p w:rsidR="002469F2" w:rsidRDefault="00076325" w:rsidP="00076325">
      <w:pPr>
        <w:spacing w:line="480" w:lineRule="auto"/>
        <w:ind w:left="-284" w:right="-330"/>
        <w:rPr>
          <w:rFonts w:ascii="Times New Roman" w:hAnsi="Times New Roman" w:cs="Times New Roman"/>
          <w:sz w:val="24"/>
          <w:szCs w:val="24"/>
        </w:rPr>
      </w:pPr>
      <w:r>
        <w:rPr>
          <w:rFonts w:ascii="Times New Roman" w:hAnsi="Times New Roman" w:cs="Times New Roman"/>
          <w:sz w:val="24"/>
          <w:szCs w:val="24"/>
        </w:rPr>
        <w:t xml:space="preserve">   </w:t>
      </w:r>
      <w:r w:rsidR="00CC4A30" w:rsidRPr="00CC4A30">
        <w:rPr>
          <w:rFonts w:ascii="Times New Roman" w:hAnsi="Times New Roman" w:cs="Times New Roman"/>
          <w:sz w:val="24"/>
          <w:szCs w:val="24"/>
        </w:rPr>
        <w:t xml:space="preserve">Er gwaethaf pa modd </w:t>
      </w:r>
      <w:proofErr w:type="gramStart"/>
      <w:r w:rsidR="00CC4A30" w:rsidRPr="00CC4A30">
        <w:rPr>
          <w:rFonts w:ascii="Times New Roman" w:hAnsi="Times New Roman" w:cs="Times New Roman"/>
          <w:sz w:val="24"/>
          <w:szCs w:val="24"/>
        </w:rPr>
        <w:t>mae</w:t>
      </w:r>
      <w:proofErr w:type="gramEnd"/>
      <w:r w:rsidR="00CC4A30" w:rsidRPr="00CC4A30">
        <w:rPr>
          <w:rFonts w:ascii="Times New Roman" w:hAnsi="Times New Roman" w:cs="Times New Roman"/>
          <w:sz w:val="24"/>
          <w:szCs w:val="24"/>
        </w:rPr>
        <w:t xml:space="preserve"> plant yn cael ei grwpio mae yna argymhellion sy’n bodoli sydd yn gytûn fod grwpio plant yn ffordd o hybu datblygiad gwybyddol a cymdeithasol plant, oni bai fod ysgolion yn cario allan strategaethau arsylwadol effeithiol i ddewis y dull gorau (Smith a Sutherland, 2003). Mae hyn oherwydd ei fod yn ffordd o sbarduno sgyrsiau ymhlisg y plant i ddatrys y gwaith maent yn ei gyflawni wrth weithredu ar alluoedd ei gilydd yn hytrach nag fod dan anfantais a theimlo cywilydd neu’n fethiant am nid ydynt ar yr un lefel a phlant eraill yn eu dosbarth</w:t>
      </w:r>
      <w:r w:rsidR="00E33D80">
        <w:rPr>
          <w:rFonts w:ascii="Times New Roman" w:hAnsi="Times New Roman" w:cs="Times New Roman"/>
          <w:sz w:val="24"/>
          <w:szCs w:val="24"/>
        </w:rPr>
        <w:t xml:space="preserve">. </w:t>
      </w:r>
      <w:proofErr w:type="gramStart"/>
      <w:r w:rsidR="00E33D80">
        <w:rPr>
          <w:rFonts w:ascii="Times New Roman" w:hAnsi="Times New Roman" w:cs="Times New Roman"/>
          <w:sz w:val="24"/>
          <w:szCs w:val="24"/>
        </w:rPr>
        <w:t>Felly, i</w:t>
      </w:r>
      <w:r w:rsidR="00CC4A30" w:rsidRPr="00CC4A30">
        <w:rPr>
          <w:rFonts w:ascii="Times New Roman" w:hAnsi="Times New Roman" w:cs="Times New Roman"/>
          <w:sz w:val="24"/>
          <w:szCs w:val="24"/>
        </w:rPr>
        <w:t xml:space="preserve"> ddiweddu fod cyfleoedd ar gyfer pob plentyn i ddysgu ac i lwyddo, (Hallam, 2002: 12).</w:t>
      </w:r>
      <w:proofErr w:type="gramEnd"/>
      <w:r w:rsidR="00CC4A30">
        <w:rPr>
          <w:rFonts w:ascii="Times New Roman" w:hAnsi="Times New Roman" w:cs="Times New Roman"/>
          <w:sz w:val="24"/>
          <w:szCs w:val="24"/>
        </w:rPr>
        <w:t xml:space="preserve"> </w:t>
      </w:r>
      <w:r w:rsidR="00CC4A30" w:rsidRPr="00CC4A30">
        <w:rPr>
          <w:rFonts w:ascii="Times New Roman" w:hAnsi="Times New Roman" w:cs="Times New Roman"/>
          <w:sz w:val="24"/>
          <w:szCs w:val="24"/>
        </w:rPr>
        <w:t xml:space="preserve">Mae cydweithio ac elfen rheoli dosbarth yn medru cael ei lincio gyda manteision o ddefnyddio grwpiau fel nodwedd o ddysgu oherwydd nid yn unig mae’n hybu cymdeithasu rhwng y plant ond hefyd mae’r galluoedd i weithio a dysgu mewn grŵp yn cynnwys elfen o drafodaethau </w:t>
      </w:r>
      <w:r w:rsidR="00CC4A30" w:rsidRPr="00CC4A30">
        <w:rPr>
          <w:rFonts w:ascii="Times New Roman" w:hAnsi="Times New Roman" w:cs="Times New Roman"/>
          <w:sz w:val="24"/>
          <w:szCs w:val="24"/>
        </w:rPr>
        <w:lastRenderedPageBreak/>
        <w:t xml:space="preserve">rhwng yr athro neu athrawes gyda’r plant </w:t>
      </w:r>
      <w:r w:rsidR="00E33D80">
        <w:rPr>
          <w:rFonts w:ascii="Times New Roman" w:hAnsi="Times New Roman" w:cs="Times New Roman"/>
          <w:sz w:val="24"/>
          <w:szCs w:val="24"/>
        </w:rPr>
        <w:t>i d</w:t>
      </w:r>
      <w:r w:rsidR="00CC4A30" w:rsidRPr="00CC4A30">
        <w:rPr>
          <w:rFonts w:ascii="Times New Roman" w:hAnsi="Times New Roman" w:cs="Times New Roman"/>
          <w:sz w:val="24"/>
          <w:szCs w:val="24"/>
        </w:rPr>
        <w:t>dargan</w:t>
      </w:r>
      <w:r w:rsidR="002D68BD">
        <w:rPr>
          <w:rFonts w:ascii="Times New Roman" w:hAnsi="Times New Roman" w:cs="Times New Roman"/>
          <w:sz w:val="24"/>
          <w:szCs w:val="24"/>
        </w:rPr>
        <w:t>fod lefel o lwyddiant s</w:t>
      </w:r>
      <w:r w:rsidR="00CC4A30" w:rsidRPr="00CC4A30">
        <w:rPr>
          <w:rFonts w:ascii="Times New Roman" w:hAnsi="Times New Roman" w:cs="Times New Roman"/>
          <w:sz w:val="24"/>
          <w:szCs w:val="24"/>
        </w:rPr>
        <w:t>y</w:t>
      </w:r>
      <w:r w:rsidR="002D68BD">
        <w:rPr>
          <w:rFonts w:ascii="Times New Roman" w:hAnsi="Times New Roman" w:cs="Times New Roman"/>
          <w:sz w:val="24"/>
          <w:szCs w:val="24"/>
        </w:rPr>
        <w:t>’</w:t>
      </w:r>
      <w:r w:rsidR="00CC4A30" w:rsidRPr="00CC4A30">
        <w:rPr>
          <w:rFonts w:ascii="Times New Roman" w:hAnsi="Times New Roman" w:cs="Times New Roman"/>
          <w:sz w:val="24"/>
          <w:szCs w:val="24"/>
        </w:rPr>
        <w:t>n bosib ac i werthfawrogi teimladau a gofynion yr athro a’r plant, (Galton a Williamson, 1992: 144).</w:t>
      </w:r>
    </w:p>
    <w:p w:rsidR="00101D28" w:rsidRPr="002469F2" w:rsidRDefault="00536C8D" w:rsidP="002469F2">
      <w:pPr>
        <w:spacing w:line="480" w:lineRule="auto"/>
        <w:ind w:left="-284" w:right="-330"/>
        <w:rPr>
          <w:rFonts w:ascii="Times New Roman" w:hAnsi="Times New Roman" w:cs="Times New Roman"/>
          <w:sz w:val="24"/>
          <w:szCs w:val="24"/>
        </w:rPr>
      </w:pPr>
      <w:r>
        <w:rPr>
          <w:rFonts w:ascii="Times New Roman" w:hAnsi="Times New Roman" w:cs="Times New Roman"/>
          <w:b/>
          <w:sz w:val="24"/>
          <w:szCs w:val="24"/>
          <w:u w:val="single"/>
        </w:rPr>
        <w:t>Rhan</w:t>
      </w:r>
      <w:r w:rsidR="00101D28" w:rsidRPr="00101D28">
        <w:rPr>
          <w:rFonts w:ascii="Times New Roman" w:hAnsi="Times New Roman" w:cs="Times New Roman"/>
          <w:b/>
          <w:sz w:val="24"/>
          <w:szCs w:val="24"/>
          <w:u w:val="single"/>
        </w:rPr>
        <w:t xml:space="preserve"> 2</w:t>
      </w:r>
    </w:p>
    <w:p w:rsidR="00101D28" w:rsidRDefault="00101D28" w:rsidP="00101D28">
      <w:pPr>
        <w:spacing w:line="480" w:lineRule="auto"/>
        <w:ind w:left="-284" w:right="-330"/>
        <w:rPr>
          <w:rFonts w:ascii="Times New Roman" w:hAnsi="Times New Roman" w:cs="Times New Roman"/>
          <w:sz w:val="24"/>
          <w:szCs w:val="24"/>
        </w:rPr>
      </w:pPr>
      <w:proofErr w:type="gramStart"/>
      <w:r w:rsidRPr="00101D28">
        <w:rPr>
          <w:rFonts w:ascii="Times New Roman" w:hAnsi="Times New Roman" w:cs="Times New Roman"/>
          <w:sz w:val="24"/>
          <w:szCs w:val="24"/>
        </w:rPr>
        <w:t>Cydweithrediad y plant a’i gilydd oedd yr elfen allweddol adeg yr arsylwi, felly gall nifer o agweddau adeileddiaeth gymdeithasol cael ei ystyried oherwydd y prif gysylltiad sydd rhyngddynt yw’r defnydd o sefyllfaoedd cymdeithasol i hybu dysgu a datblygiad allweddol, (Tiberghien, 2008).</w:t>
      </w:r>
      <w:proofErr w:type="gramEnd"/>
      <w:r w:rsidRPr="00101D28">
        <w:rPr>
          <w:rFonts w:ascii="Times New Roman" w:hAnsi="Times New Roman" w:cs="Times New Roman"/>
          <w:sz w:val="24"/>
          <w:szCs w:val="24"/>
        </w:rPr>
        <w:t xml:space="preserve">  Yn ôl Moyles, Georgesson a Payler, (2011), rôl athrawon yw modelu perthnasau positif trwy eu rhyngweithiadau gyda’r plant oherwydd </w:t>
      </w:r>
      <w:proofErr w:type="gramStart"/>
      <w:r w:rsidRPr="00101D28">
        <w:rPr>
          <w:rFonts w:ascii="Times New Roman" w:hAnsi="Times New Roman" w:cs="Times New Roman"/>
          <w:sz w:val="24"/>
          <w:szCs w:val="24"/>
        </w:rPr>
        <w:t>mae</w:t>
      </w:r>
      <w:proofErr w:type="gramEnd"/>
      <w:r w:rsidRPr="00101D28">
        <w:rPr>
          <w:rFonts w:ascii="Times New Roman" w:hAnsi="Times New Roman" w:cs="Times New Roman"/>
          <w:sz w:val="24"/>
          <w:szCs w:val="24"/>
        </w:rPr>
        <w:t xml:space="preserve"> angen iddynt sicrhau cymorth, ymddiriedaeth a dibynadwyedd o fewn amgylchedd diogel, enwedig ar gyfer plant sydd ddim ag oedolion o’r fath adref. Mae hyn oherwydd y rhwymedigaeth i annog dysgu trwy greu profiadau diriaethol ar gyfer ddatblygiad cyson o ddeallusrwydd y plant, (Webb a Vulliamy, 1996), felly ni ellir diystyru rôl yr athrawes yn y sefyllfa hon. Awgryma David (1999: 5) trwy fodelu'r athro, mae plant medru defnyddio eu metawybyddiaeth i adlewyrchu ar ei meddwl a’i dysgu eu hun.</w:t>
      </w:r>
    </w:p>
    <w:p w:rsidR="00A50633" w:rsidRPr="008428A0" w:rsidRDefault="00101D28" w:rsidP="00101D28">
      <w:pPr>
        <w:spacing w:line="480" w:lineRule="auto"/>
        <w:ind w:left="-284" w:right="-330"/>
        <w:rPr>
          <w:rFonts w:ascii="Times New Roman" w:hAnsi="Times New Roman" w:cs="Times New Roman"/>
          <w:sz w:val="24"/>
          <w:szCs w:val="24"/>
        </w:rPr>
      </w:pPr>
      <w:r>
        <w:rPr>
          <w:rFonts w:ascii="Times New Roman" w:hAnsi="Times New Roman" w:cs="Times New Roman"/>
          <w:sz w:val="24"/>
          <w:szCs w:val="24"/>
        </w:rPr>
        <w:t xml:space="preserve">  </w:t>
      </w:r>
      <w:r w:rsidR="000123E0" w:rsidRPr="008428A0">
        <w:rPr>
          <w:rFonts w:ascii="Times New Roman" w:hAnsi="Times New Roman" w:cs="Times New Roman"/>
          <w:sz w:val="24"/>
          <w:szCs w:val="24"/>
        </w:rPr>
        <w:t xml:space="preserve">  </w:t>
      </w:r>
      <w:r w:rsidR="00C83ECA" w:rsidRPr="00C83ECA">
        <w:rPr>
          <w:rFonts w:ascii="Times New Roman" w:hAnsi="Times New Roman" w:cs="Times New Roman"/>
          <w:sz w:val="24"/>
          <w:szCs w:val="24"/>
        </w:rPr>
        <w:t xml:space="preserve">Mae cefnogi’r plant hyd at </w:t>
      </w:r>
      <w:proofErr w:type="gramStart"/>
      <w:r w:rsidR="00C83ECA" w:rsidRPr="00C83ECA">
        <w:rPr>
          <w:rFonts w:ascii="Times New Roman" w:hAnsi="Times New Roman" w:cs="Times New Roman"/>
          <w:sz w:val="24"/>
          <w:szCs w:val="24"/>
        </w:rPr>
        <w:t>rif</w:t>
      </w:r>
      <w:proofErr w:type="gramEnd"/>
      <w:r w:rsidR="00C83ECA" w:rsidRPr="00C83ECA">
        <w:rPr>
          <w:rFonts w:ascii="Times New Roman" w:hAnsi="Times New Roman" w:cs="Times New Roman"/>
          <w:sz w:val="24"/>
          <w:szCs w:val="24"/>
        </w:rPr>
        <w:t xml:space="preserve"> 32 yn argraff fod yr athrawes yn scaffoldio’r plant yn rhannol ar ddechrau’r dasg er mwyn annog iddynt barhau yn llwyddiannus a magu hyder y plant eu bod nhw yn ei wneud yn gywir. Yn cyfateb i hyn, yw theori Bruner, pwy ystyrir oedo</w:t>
      </w:r>
      <w:r w:rsidR="005260BB">
        <w:rPr>
          <w:rFonts w:ascii="Times New Roman" w:hAnsi="Times New Roman" w:cs="Times New Roman"/>
          <w:sz w:val="24"/>
          <w:szCs w:val="24"/>
        </w:rPr>
        <w:t>lion fel rhan bwysig o broses sg</w:t>
      </w:r>
      <w:r w:rsidR="00C83ECA" w:rsidRPr="00C83ECA">
        <w:rPr>
          <w:rFonts w:ascii="Times New Roman" w:hAnsi="Times New Roman" w:cs="Times New Roman"/>
          <w:sz w:val="24"/>
          <w:szCs w:val="24"/>
        </w:rPr>
        <w:t xml:space="preserve">affoldio plant ble </w:t>
      </w:r>
      <w:proofErr w:type="gramStart"/>
      <w:r w:rsidR="00C83ECA" w:rsidRPr="00C83ECA">
        <w:rPr>
          <w:rFonts w:ascii="Times New Roman" w:hAnsi="Times New Roman" w:cs="Times New Roman"/>
          <w:sz w:val="24"/>
          <w:szCs w:val="24"/>
        </w:rPr>
        <w:t>mae</w:t>
      </w:r>
      <w:proofErr w:type="gramEnd"/>
      <w:r w:rsidR="00C83ECA" w:rsidRPr="00C83ECA">
        <w:rPr>
          <w:rFonts w:ascii="Times New Roman" w:hAnsi="Times New Roman" w:cs="Times New Roman"/>
          <w:sz w:val="24"/>
          <w:szCs w:val="24"/>
        </w:rPr>
        <w:t xml:space="preserve"> yna ddyletswydd ar oedolion yn enwedig rhieni ac athrawon i roi cyfleoedd i blant i gwestiynu a datblygu meddwl sythweledol er mwyn medru datblygu eu deallusrwydd, (Gray a MacBlain, 2015: 144). Yn gytûn, </w:t>
      </w:r>
      <w:proofErr w:type="gramStart"/>
      <w:r w:rsidR="00C83ECA" w:rsidRPr="00C83ECA">
        <w:rPr>
          <w:rFonts w:ascii="Times New Roman" w:hAnsi="Times New Roman" w:cs="Times New Roman"/>
          <w:sz w:val="24"/>
          <w:szCs w:val="24"/>
        </w:rPr>
        <w:t>mae</w:t>
      </w:r>
      <w:proofErr w:type="gramEnd"/>
      <w:r w:rsidR="00C83ECA" w:rsidRPr="00C83ECA">
        <w:rPr>
          <w:rFonts w:ascii="Times New Roman" w:hAnsi="Times New Roman" w:cs="Times New Roman"/>
          <w:sz w:val="24"/>
          <w:szCs w:val="24"/>
        </w:rPr>
        <w:t xml:space="preserve"> damcaniaeth Vygotsky yn ymddangos yn amlwg yn yr esiampl hon oherwydd mae’r athrawes wedi ymddangos yn gynorthwyol o ran cyflwyno’r dasg ond hefyd darparu cymorth yn ystod cydweithrediad y plant ond fwy oll galluogi annibyniaeth wrth y plant trwy roi cyfle iddynt ymateb yn unigol</w:t>
      </w:r>
      <w:r w:rsidR="005A7171" w:rsidRPr="008428A0">
        <w:rPr>
          <w:rFonts w:ascii="Times New Roman" w:hAnsi="Times New Roman" w:cs="Times New Roman"/>
          <w:sz w:val="24"/>
          <w:szCs w:val="24"/>
        </w:rPr>
        <w:t>.</w:t>
      </w:r>
      <w:r w:rsidR="00E03E3E" w:rsidRPr="00E03E3E">
        <w:t xml:space="preserve"> </w:t>
      </w:r>
      <w:r w:rsidR="00E03E3E" w:rsidRPr="00E03E3E">
        <w:rPr>
          <w:rFonts w:ascii="Times New Roman" w:hAnsi="Times New Roman" w:cs="Times New Roman"/>
          <w:sz w:val="24"/>
          <w:szCs w:val="24"/>
        </w:rPr>
        <w:t xml:space="preserve">Yn gydberthynol i ddamcaniaeth Vygotsky yw ei theori o Barth datblygiad Procsimol ym mhle </w:t>
      </w:r>
      <w:proofErr w:type="gramStart"/>
      <w:r w:rsidR="00E03E3E" w:rsidRPr="00E03E3E">
        <w:rPr>
          <w:rFonts w:ascii="Times New Roman" w:hAnsi="Times New Roman" w:cs="Times New Roman"/>
          <w:sz w:val="24"/>
          <w:szCs w:val="24"/>
        </w:rPr>
        <w:t>mae</w:t>
      </w:r>
      <w:proofErr w:type="gramEnd"/>
      <w:r w:rsidR="00E03E3E" w:rsidRPr="00E03E3E">
        <w:rPr>
          <w:rFonts w:ascii="Times New Roman" w:hAnsi="Times New Roman" w:cs="Times New Roman"/>
          <w:sz w:val="24"/>
          <w:szCs w:val="24"/>
        </w:rPr>
        <w:t xml:space="preserve"> yna fwlch rhwng yr hyn mae plentyn yn medru ei wneud a’r hyn sy’n bosib cyflawni gyda chymorth oedolyn (Gray a MacBlain, </w:t>
      </w:r>
      <w:r w:rsidR="00E03E3E" w:rsidRPr="00E03E3E">
        <w:rPr>
          <w:rFonts w:ascii="Times New Roman" w:hAnsi="Times New Roman" w:cs="Times New Roman"/>
          <w:sz w:val="24"/>
          <w:szCs w:val="24"/>
        </w:rPr>
        <w:lastRenderedPageBreak/>
        <w:t xml:space="preserve">2015: 100). Felly, yn ystod y digwyddiad yma, </w:t>
      </w:r>
      <w:proofErr w:type="gramStart"/>
      <w:r w:rsidR="00E03E3E" w:rsidRPr="00E03E3E">
        <w:rPr>
          <w:rFonts w:ascii="Times New Roman" w:hAnsi="Times New Roman" w:cs="Times New Roman"/>
          <w:sz w:val="24"/>
          <w:szCs w:val="24"/>
        </w:rPr>
        <w:t>fe</w:t>
      </w:r>
      <w:proofErr w:type="gramEnd"/>
      <w:r w:rsidR="00E03E3E" w:rsidRPr="00E03E3E">
        <w:rPr>
          <w:rFonts w:ascii="Times New Roman" w:hAnsi="Times New Roman" w:cs="Times New Roman"/>
          <w:sz w:val="24"/>
          <w:szCs w:val="24"/>
        </w:rPr>
        <w:t xml:space="preserve"> wnaeth yr athrawes yng nghyntaf mynegi cymorth i’r plant ac yna tynnu’r cymorth hyn i ffwrdd er mwyn ysgogi elfen o annibyniaeth rhwng y plant yn hytrach na’r plant yn or-ddibynnol ar yr athrawes. </w:t>
      </w:r>
      <w:proofErr w:type="gramStart"/>
      <w:r w:rsidR="00E03E3E" w:rsidRPr="00E03E3E">
        <w:rPr>
          <w:rFonts w:ascii="Times New Roman" w:hAnsi="Times New Roman" w:cs="Times New Roman"/>
          <w:sz w:val="24"/>
          <w:szCs w:val="24"/>
        </w:rPr>
        <w:t>Yn groes i hyn yw theori</w:t>
      </w:r>
      <w:r w:rsidR="00D6301C" w:rsidRPr="00D6301C">
        <w:t xml:space="preserve"> </w:t>
      </w:r>
      <w:r w:rsidR="00D6301C" w:rsidRPr="00D6301C">
        <w:rPr>
          <w:rFonts w:ascii="Times New Roman" w:hAnsi="Times New Roman" w:cs="Times New Roman"/>
          <w:sz w:val="24"/>
          <w:szCs w:val="24"/>
        </w:rPr>
        <w:t>Piaget, pwy gredir fod yna pwysigrwydd ar blant i ddysgu dros ei hun yn hytrach nag ddefnyddio cyfarwyddiadau gan yr athrawes er mwyn cefnogi elfen o anniby</w:t>
      </w:r>
      <w:r w:rsidR="00DF6E18">
        <w:rPr>
          <w:rFonts w:ascii="Times New Roman" w:hAnsi="Times New Roman" w:cs="Times New Roman"/>
          <w:sz w:val="24"/>
          <w:szCs w:val="24"/>
        </w:rPr>
        <w:t xml:space="preserve">niaeth ac iddynt ddatblygu ar </w:t>
      </w:r>
      <w:r w:rsidR="00D6301C" w:rsidRPr="00D6301C">
        <w:rPr>
          <w:rFonts w:ascii="Times New Roman" w:hAnsi="Times New Roman" w:cs="Times New Roman"/>
          <w:sz w:val="24"/>
          <w:szCs w:val="24"/>
        </w:rPr>
        <w:t>cyflymder eu hunain (Halfpenny a Pettersen, 2014: 1).</w:t>
      </w:r>
      <w:proofErr w:type="gramEnd"/>
      <w:r w:rsidR="00D6301C" w:rsidRPr="00D6301C">
        <w:rPr>
          <w:rFonts w:ascii="Times New Roman" w:hAnsi="Times New Roman" w:cs="Times New Roman"/>
          <w:sz w:val="24"/>
          <w:szCs w:val="24"/>
        </w:rPr>
        <w:t xml:space="preserve"> </w:t>
      </w:r>
      <w:proofErr w:type="gramStart"/>
      <w:r w:rsidR="00D6301C" w:rsidRPr="00D6301C">
        <w:rPr>
          <w:rFonts w:ascii="Times New Roman" w:hAnsi="Times New Roman" w:cs="Times New Roman"/>
          <w:sz w:val="24"/>
          <w:szCs w:val="24"/>
        </w:rPr>
        <w:t>Adeileddiaeth oedd ei ymagwedd at ddysgu a chredir fod plant yn dysgu trwy wneud a trwy adeiladu ar ei gwybodaeth o’i ddealltwriaeth flaenorol weithredol, (Conkbayir a Pascal, 2014: 65).</w:t>
      </w:r>
      <w:proofErr w:type="gramEnd"/>
      <w:r w:rsidR="00D6301C" w:rsidRPr="00D6301C">
        <w:rPr>
          <w:rFonts w:ascii="Times New Roman" w:hAnsi="Times New Roman" w:cs="Times New Roman"/>
          <w:sz w:val="24"/>
          <w:szCs w:val="24"/>
        </w:rPr>
        <w:t xml:space="preserve"> Yn erbyn hyn yw syniadau Bruner a wnaeth awgrymu trwy ei ymagwedd adeileddiaeth gymdeithasol fod plant yn datblygu deallusrwydd wrth fod </w:t>
      </w:r>
      <w:proofErr w:type="gramStart"/>
      <w:r w:rsidR="00D6301C" w:rsidRPr="00D6301C">
        <w:rPr>
          <w:rFonts w:ascii="Times New Roman" w:hAnsi="Times New Roman" w:cs="Times New Roman"/>
          <w:sz w:val="24"/>
          <w:szCs w:val="24"/>
        </w:rPr>
        <w:t>ag</w:t>
      </w:r>
      <w:proofErr w:type="gramEnd"/>
      <w:r w:rsidR="00D6301C" w:rsidRPr="00D6301C">
        <w:rPr>
          <w:rFonts w:ascii="Times New Roman" w:hAnsi="Times New Roman" w:cs="Times New Roman"/>
          <w:sz w:val="24"/>
          <w:szCs w:val="24"/>
        </w:rPr>
        <w:t xml:space="preserve"> plant ac oedolion eraill, (Waller, Whitmarsh a Clarke, 2011:26).  </w:t>
      </w:r>
      <w:r w:rsidR="005A7171" w:rsidRPr="008428A0">
        <w:rPr>
          <w:rFonts w:ascii="Times New Roman" w:hAnsi="Times New Roman" w:cs="Times New Roman"/>
          <w:sz w:val="24"/>
          <w:szCs w:val="24"/>
        </w:rPr>
        <w:t xml:space="preserve"> </w:t>
      </w:r>
      <w:r w:rsidR="009E70FB" w:rsidRPr="009E70FB">
        <w:rPr>
          <w:rFonts w:ascii="Times New Roman" w:hAnsi="Times New Roman" w:cs="Times New Roman"/>
          <w:sz w:val="24"/>
          <w:szCs w:val="24"/>
        </w:rPr>
        <w:t xml:space="preserve">Felly yn cyfateb i hyn, i wella’r dasg wreiddiol, bydden i wedi sicrhau fod y plant dim ond yn cael help cyfyngedig ar y dechrau hynny yw sicrhau taw'r plant sydd yn gyfrifol am ddatblygu’r llinell rhif oherwydd erbyn iddynt wedi cyrraedd tasg o’r fath dylent fod yn gyfarwydd â’r drefn. Felly, </w:t>
      </w:r>
      <w:proofErr w:type="gramStart"/>
      <w:r w:rsidR="009E70FB" w:rsidRPr="009E70FB">
        <w:rPr>
          <w:rFonts w:ascii="Times New Roman" w:hAnsi="Times New Roman" w:cs="Times New Roman"/>
          <w:sz w:val="24"/>
          <w:szCs w:val="24"/>
        </w:rPr>
        <w:t>mae</w:t>
      </w:r>
      <w:proofErr w:type="gramEnd"/>
      <w:r w:rsidR="009E70FB" w:rsidRPr="009E70FB">
        <w:rPr>
          <w:rFonts w:ascii="Times New Roman" w:hAnsi="Times New Roman" w:cs="Times New Roman"/>
          <w:sz w:val="24"/>
          <w:szCs w:val="24"/>
        </w:rPr>
        <w:t xml:space="preserve"> defnyddio ymwybyddiaeth ei hun i greu synnwyr o’r drefn yn fwy manteisiol i blant er mwyn iddynt fod yn ganolbwynt i’w ddysgu ac mi fyddent yn fwy cymwys i ddatrys unrhyw broblemau rhyngddynt yn hytrach nag copïo gweithredoedd yr athrawes. O ganlyniad, mae’r ffaith fod yr athrawes wedi cymryd cam yn ôl a gadael i’r plant cynghori a’i gilydd a dim ond yn amharu pan fydd angen cysur yn gefnogol ag elfennau o theorïau adeileddiaeth Piaget ac Montessori o ran dysgu wrth wneud a gwerthuso.</w:t>
      </w:r>
    </w:p>
    <w:p w:rsidR="00EC4C12" w:rsidRPr="00EC4C12" w:rsidRDefault="002F635A" w:rsidP="00EC4C12">
      <w:pPr>
        <w:spacing w:line="480" w:lineRule="auto"/>
        <w:ind w:left="-284" w:right="-330"/>
        <w:rPr>
          <w:rFonts w:ascii="Times New Roman" w:hAnsi="Times New Roman" w:cs="Times New Roman"/>
          <w:sz w:val="24"/>
          <w:szCs w:val="24"/>
        </w:rPr>
      </w:pPr>
      <w:r w:rsidRPr="008428A0">
        <w:rPr>
          <w:rFonts w:ascii="Times New Roman" w:hAnsi="Times New Roman" w:cs="Times New Roman"/>
          <w:sz w:val="24"/>
          <w:szCs w:val="24"/>
        </w:rPr>
        <w:t xml:space="preserve">  </w:t>
      </w:r>
      <w:proofErr w:type="gramStart"/>
      <w:r w:rsidR="00EC4C12" w:rsidRPr="00EC4C12">
        <w:rPr>
          <w:rFonts w:ascii="Times New Roman" w:hAnsi="Times New Roman" w:cs="Times New Roman"/>
          <w:sz w:val="24"/>
          <w:szCs w:val="24"/>
        </w:rPr>
        <w:t>Mae agwedd o annog annibyniaeth yn bwysig mewn addysg oherwydd mae’n arwydd o lwyddiant ac awydd dysgu plant ac yn rhoi plant yn ganolog i’w cyfrifoldebau addysg</w:t>
      </w:r>
      <w:r w:rsidR="00DF6E18">
        <w:rPr>
          <w:rFonts w:ascii="Times New Roman" w:hAnsi="Times New Roman" w:cs="Times New Roman"/>
          <w:sz w:val="24"/>
          <w:szCs w:val="24"/>
        </w:rPr>
        <w:t>.</w:t>
      </w:r>
      <w:proofErr w:type="gramEnd"/>
      <w:r w:rsidR="00DF6E18">
        <w:rPr>
          <w:rFonts w:ascii="Times New Roman" w:hAnsi="Times New Roman" w:cs="Times New Roman"/>
          <w:sz w:val="24"/>
          <w:szCs w:val="24"/>
        </w:rPr>
        <w:t xml:space="preserve"> </w:t>
      </w:r>
      <w:proofErr w:type="gramStart"/>
      <w:r w:rsidR="00DF6E18">
        <w:rPr>
          <w:rFonts w:ascii="Times New Roman" w:hAnsi="Times New Roman" w:cs="Times New Roman"/>
          <w:sz w:val="24"/>
          <w:szCs w:val="24"/>
        </w:rPr>
        <w:t>Mae hyn yn</w:t>
      </w:r>
      <w:r w:rsidR="00EC4C12" w:rsidRPr="00EC4C12">
        <w:rPr>
          <w:rFonts w:ascii="Times New Roman" w:hAnsi="Times New Roman" w:cs="Times New Roman"/>
          <w:sz w:val="24"/>
          <w:szCs w:val="24"/>
        </w:rPr>
        <w:t xml:space="preserve"> elfen bwysig ar gyfer datblygu cwricwlwm newydd Donaldson er mwyn cyfateb gyda’r pedwar diben sy’n cynrychioli'r hyn sy’n ddisgwyliedig gan blant, (Donaldson, 2015).</w:t>
      </w:r>
      <w:proofErr w:type="gramEnd"/>
      <w:r w:rsidR="00EC4C12" w:rsidRPr="00EC4C12">
        <w:rPr>
          <w:rFonts w:ascii="Times New Roman" w:hAnsi="Times New Roman" w:cs="Times New Roman"/>
          <w:sz w:val="24"/>
          <w:szCs w:val="24"/>
        </w:rPr>
        <w:t xml:space="preserve"> Llwyddodd Piaget i ddylanwadu ar yr ymarferion o fewn y sector addysg oherwydd ffurfiwyd y ‘Plowden Report’ yn 1967</w:t>
      </w:r>
      <w:r w:rsidR="00DF6E18">
        <w:rPr>
          <w:rFonts w:ascii="Times New Roman" w:hAnsi="Times New Roman" w:cs="Times New Roman"/>
          <w:sz w:val="24"/>
          <w:szCs w:val="24"/>
        </w:rPr>
        <w:t xml:space="preserve"> oedd yn rhannu ei syniadau</w:t>
      </w:r>
      <w:r w:rsidR="00EC4C12" w:rsidRPr="00EC4C12">
        <w:rPr>
          <w:rFonts w:ascii="Times New Roman" w:hAnsi="Times New Roman" w:cs="Times New Roman"/>
          <w:sz w:val="24"/>
          <w:szCs w:val="24"/>
        </w:rPr>
        <w:t xml:space="preserve"> ac o ganlyniad datblygodd newidiadau o fodd dysgu didactig i un </w:t>
      </w:r>
      <w:r w:rsidR="00EC4C12" w:rsidRPr="00EC4C12">
        <w:rPr>
          <w:rFonts w:ascii="Times New Roman" w:hAnsi="Times New Roman" w:cs="Times New Roman"/>
          <w:sz w:val="24"/>
          <w:szCs w:val="24"/>
        </w:rPr>
        <w:lastRenderedPageBreak/>
        <w:t>oedd yn rhoi’r plentyn fel y canolbwynt, (Aubrey a Riley, 2016: 41). O ganlyniad, rhoddwyd sylw ar drin plant yn wahanol i gyd-fynd a’i anghenion a gwerthfawrogi fod plant yn datblygu yn wybyddol, emosiynol ac</w:t>
      </w:r>
      <w:r w:rsidRPr="008428A0">
        <w:rPr>
          <w:rFonts w:ascii="Times New Roman" w:hAnsi="Times New Roman" w:cs="Times New Roman"/>
          <w:sz w:val="24"/>
          <w:szCs w:val="24"/>
        </w:rPr>
        <w:t xml:space="preserve"> </w:t>
      </w:r>
      <w:r w:rsidR="00EC4C12" w:rsidRPr="00EC4C12">
        <w:rPr>
          <w:rFonts w:ascii="Times New Roman" w:hAnsi="Times New Roman" w:cs="Times New Roman"/>
          <w:sz w:val="24"/>
          <w:szCs w:val="24"/>
        </w:rPr>
        <w:t>cymdeithasol ar gyfraddau gwahanol (Aubrey a Riley, 2006: 41), yn debyg i’r strategaeth o rwpio plant o ran ei gallu yn y system addysg bresennol.</w:t>
      </w:r>
    </w:p>
    <w:p w:rsidR="00F607E2" w:rsidRDefault="009C69A1" w:rsidP="009C69A1">
      <w:pPr>
        <w:spacing w:line="480" w:lineRule="auto"/>
        <w:ind w:left="-284" w:right="-330"/>
        <w:rPr>
          <w:rFonts w:ascii="Times New Roman" w:hAnsi="Times New Roman" w:cs="Times New Roman"/>
          <w:sz w:val="24"/>
          <w:szCs w:val="24"/>
        </w:rPr>
      </w:pPr>
      <w:r>
        <w:rPr>
          <w:rFonts w:ascii="Times New Roman" w:hAnsi="Times New Roman" w:cs="Times New Roman"/>
          <w:sz w:val="24"/>
          <w:szCs w:val="24"/>
        </w:rPr>
        <w:t xml:space="preserve">    </w:t>
      </w:r>
      <w:r w:rsidR="00EC4C12" w:rsidRPr="00EC4C12">
        <w:rPr>
          <w:rFonts w:ascii="Times New Roman" w:hAnsi="Times New Roman" w:cs="Times New Roman"/>
          <w:sz w:val="24"/>
          <w:szCs w:val="24"/>
        </w:rPr>
        <w:t xml:space="preserve">Daeth yr elfen o gydweithio </w:t>
      </w:r>
      <w:proofErr w:type="gramStart"/>
      <w:r w:rsidR="00EC4C12" w:rsidRPr="00EC4C12">
        <w:rPr>
          <w:rFonts w:ascii="Times New Roman" w:hAnsi="Times New Roman" w:cs="Times New Roman"/>
          <w:sz w:val="24"/>
          <w:szCs w:val="24"/>
        </w:rPr>
        <w:t>dod</w:t>
      </w:r>
      <w:proofErr w:type="gramEnd"/>
      <w:r w:rsidR="00EC4C12" w:rsidRPr="00EC4C12">
        <w:rPr>
          <w:rFonts w:ascii="Times New Roman" w:hAnsi="Times New Roman" w:cs="Times New Roman"/>
          <w:sz w:val="24"/>
          <w:szCs w:val="24"/>
        </w:rPr>
        <w:t xml:space="preserve"> yn fwy amlwg wrth i’r plant cael ei annog i weithio fel tîm i ddarganfod trefn y llinell, ym mhle buodd sgyrsiau rhwng y plant ynghlyn ag pa rif ddylai ddod nesaf. Yn ogystal, ymddangosodd fod yr unigolion oedd yn cael anawsterau gyda deall ei safbwynt yn y llinell rhif yn derbyn cymorth wrth blant eraill oedd fwy adnabyddus o’r hyn oedd dod nesaf, ond mewn modd helpgar ble ymddangosodd fod y plant yn helpu ei gilydd yn hytrach nag beirniadu’r plant oedd yn cael trafferthion.</w:t>
      </w:r>
      <w:r w:rsidR="00F607E2" w:rsidRPr="00F607E2">
        <w:rPr>
          <w:rFonts w:ascii="Times New Roman" w:hAnsi="Times New Roman" w:cs="Times New Roman"/>
          <w:sz w:val="24"/>
          <w:szCs w:val="24"/>
        </w:rPr>
        <w:t xml:space="preserve">Unwaith eto yn cefnogi elfen o sgaffoldio, ond y tro hyn rhwng y plant eu hun. </w:t>
      </w:r>
      <w:proofErr w:type="gramStart"/>
      <w:r w:rsidR="00F607E2" w:rsidRPr="00F607E2">
        <w:rPr>
          <w:rFonts w:ascii="Times New Roman" w:hAnsi="Times New Roman" w:cs="Times New Roman"/>
          <w:sz w:val="24"/>
          <w:szCs w:val="24"/>
        </w:rPr>
        <w:t>Ystyrir tebygolrwydd hyn i ddamcaniaeth Montessori, ble gafwyd ei ddiffinio gan Miller a Pound (2011: 75) fel, “Children should make decisions for themselves and be in control of themselves, yet be aware of others’ needs.”</w:t>
      </w:r>
      <w:proofErr w:type="gramEnd"/>
      <w:r w:rsidR="00F607E2" w:rsidRPr="00F607E2">
        <w:rPr>
          <w:rFonts w:ascii="Times New Roman" w:hAnsi="Times New Roman" w:cs="Times New Roman"/>
          <w:sz w:val="24"/>
          <w:szCs w:val="24"/>
        </w:rPr>
        <w:t xml:space="preserve"> Felly, er ddwedir Montessori fod plant yn fwy tebygol i ddatblygu trwy fod yn blant annibynnol yn ei archwiliadau (Isaacs, 2007), </w:t>
      </w:r>
      <w:proofErr w:type="gramStart"/>
      <w:r w:rsidR="00190C30">
        <w:rPr>
          <w:rFonts w:ascii="Times New Roman" w:hAnsi="Times New Roman" w:cs="Times New Roman"/>
          <w:sz w:val="24"/>
          <w:szCs w:val="24"/>
        </w:rPr>
        <w:t>mae</w:t>
      </w:r>
      <w:proofErr w:type="gramEnd"/>
      <w:r w:rsidR="00190C30">
        <w:rPr>
          <w:rFonts w:ascii="Times New Roman" w:hAnsi="Times New Roman" w:cs="Times New Roman"/>
          <w:sz w:val="24"/>
          <w:szCs w:val="24"/>
        </w:rPr>
        <w:t xml:space="preserve"> Bronfenbrenner yn </w:t>
      </w:r>
      <w:r w:rsidR="00733576">
        <w:rPr>
          <w:rFonts w:ascii="Times New Roman" w:hAnsi="Times New Roman" w:cs="Times New Roman"/>
          <w:sz w:val="24"/>
          <w:szCs w:val="24"/>
        </w:rPr>
        <w:t>awgrymu, heb y cymorth cyson oddi wrth amgylchedd</w:t>
      </w:r>
      <w:r w:rsidR="00733576" w:rsidRPr="000842D9">
        <w:rPr>
          <w:rFonts w:ascii="Times New Roman" w:hAnsi="Times New Roman" w:cs="Times New Roman"/>
          <w:sz w:val="24"/>
          <w:szCs w:val="24"/>
        </w:rPr>
        <w:t xml:space="preserve"> </w:t>
      </w:r>
      <w:r w:rsidR="000842D9" w:rsidRPr="000842D9">
        <w:rPr>
          <w:rFonts w:ascii="Times New Roman" w:hAnsi="Times New Roman" w:cs="Times New Roman"/>
          <w:sz w:val="24"/>
          <w:szCs w:val="24"/>
        </w:rPr>
        <w:t xml:space="preserve">meithrin </w:t>
      </w:r>
      <w:r w:rsidR="00890D3B">
        <w:rPr>
          <w:rFonts w:ascii="Times New Roman" w:hAnsi="Times New Roman" w:cs="Times New Roman"/>
          <w:sz w:val="24"/>
          <w:szCs w:val="24"/>
        </w:rPr>
        <w:t xml:space="preserve">gan oedolion, mae datblygiad cymdeithasol plant yn gyfyngiedig, (Aubrey a Riley, 2016). </w:t>
      </w:r>
      <w:r w:rsidR="000A56E3">
        <w:rPr>
          <w:rFonts w:ascii="Times New Roman" w:hAnsi="Times New Roman" w:cs="Times New Roman"/>
          <w:sz w:val="24"/>
          <w:szCs w:val="24"/>
        </w:rPr>
        <w:t>G</w:t>
      </w:r>
      <w:r w:rsidR="00F607E2" w:rsidRPr="00F607E2">
        <w:rPr>
          <w:rFonts w:ascii="Times New Roman" w:hAnsi="Times New Roman" w:cs="Times New Roman"/>
          <w:sz w:val="24"/>
          <w:szCs w:val="24"/>
        </w:rPr>
        <w:t xml:space="preserve">all cyferbyniad </w:t>
      </w:r>
      <w:proofErr w:type="gramStart"/>
      <w:r w:rsidR="00F607E2" w:rsidRPr="00F607E2">
        <w:rPr>
          <w:rFonts w:ascii="Times New Roman" w:hAnsi="Times New Roman" w:cs="Times New Roman"/>
          <w:sz w:val="24"/>
          <w:szCs w:val="24"/>
        </w:rPr>
        <w:t>gael</w:t>
      </w:r>
      <w:proofErr w:type="gramEnd"/>
      <w:r w:rsidR="00F607E2" w:rsidRPr="00F607E2">
        <w:rPr>
          <w:rFonts w:ascii="Times New Roman" w:hAnsi="Times New Roman" w:cs="Times New Roman"/>
          <w:sz w:val="24"/>
          <w:szCs w:val="24"/>
        </w:rPr>
        <w:t xml:space="preserve"> ei wneud gyda safbwynt Reggio Emilia sef bod plant yn medru ennill cyfleoedd i fod yn annibynnol ond dim ond gyda phwyslais yn cael ei rhoi ar y berthynas </w:t>
      </w:r>
      <w:r w:rsidR="00823DBE">
        <w:rPr>
          <w:rFonts w:ascii="Times New Roman" w:hAnsi="Times New Roman" w:cs="Times New Roman"/>
          <w:sz w:val="24"/>
          <w:szCs w:val="24"/>
        </w:rPr>
        <w:t xml:space="preserve">gydweithredol rhwng plentyn a </w:t>
      </w:r>
      <w:r w:rsidR="00F607E2" w:rsidRPr="00F607E2">
        <w:rPr>
          <w:rFonts w:ascii="Times New Roman" w:hAnsi="Times New Roman" w:cs="Times New Roman"/>
          <w:sz w:val="24"/>
          <w:szCs w:val="24"/>
        </w:rPr>
        <w:t>oedolyn</w:t>
      </w:r>
      <w:r w:rsidR="00823DBE">
        <w:rPr>
          <w:rFonts w:ascii="Times New Roman" w:hAnsi="Times New Roman" w:cs="Times New Roman"/>
          <w:sz w:val="24"/>
          <w:szCs w:val="24"/>
        </w:rPr>
        <w:t xml:space="preserve"> a’r amgylchedd</w:t>
      </w:r>
      <w:r w:rsidR="00F607E2" w:rsidRPr="00F607E2">
        <w:rPr>
          <w:rFonts w:ascii="Times New Roman" w:hAnsi="Times New Roman" w:cs="Times New Roman"/>
          <w:sz w:val="24"/>
          <w:szCs w:val="24"/>
        </w:rPr>
        <w:t>, (Miller a Pound, 2011: 75). Yn ogystal, ymddangosodd fod y plant yn parchu ei gilydd trwy wrando ar ei gilydd trwy gydol y dasg, enwedig adeg y cyfnod ble roedd yna ddisgwyl iddynt adrodd yn uchel ei rhifau yn y drefn gywir felly roedd disgwyliad eu bod nhw yn gwrando ar y plentyn drws nesaf i sicrhau eu bod nhw yn ymwybodol o’i tro.</w:t>
      </w:r>
    </w:p>
    <w:p w:rsidR="00141FAA" w:rsidRDefault="00190C30" w:rsidP="008428A0">
      <w:pPr>
        <w:spacing w:line="480" w:lineRule="auto"/>
        <w:ind w:left="-284" w:right="-330"/>
        <w:rPr>
          <w:rFonts w:ascii="Times New Roman" w:hAnsi="Times New Roman" w:cs="Times New Roman"/>
          <w:sz w:val="24"/>
          <w:szCs w:val="24"/>
        </w:rPr>
      </w:pPr>
      <w:r>
        <w:rPr>
          <w:rFonts w:ascii="Times New Roman" w:hAnsi="Times New Roman" w:cs="Times New Roman"/>
          <w:sz w:val="24"/>
          <w:szCs w:val="24"/>
        </w:rPr>
        <w:t xml:space="preserve">    </w:t>
      </w:r>
      <w:r w:rsidR="00111CEB">
        <w:rPr>
          <w:rFonts w:ascii="Times New Roman" w:hAnsi="Times New Roman" w:cs="Times New Roman"/>
          <w:sz w:val="24"/>
          <w:szCs w:val="24"/>
        </w:rPr>
        <w:t>Yn debyg, sylweddolais i adeg</w:t>
      </w:r>
      <w:r w:rsidR="00026DF3" w:rsidRPr="00026DF3">
        <w:rPr>
          <w:rFonts w:ascii="Times New Roman" w:hAnsi="Times New Roman" w:cs="Times New Roman"/>
          <w:sz w:val="24"/>
          <w:szCs w:val="24"/>
        </w:rPr>
        <w:t xml:space="preserve"> o weithio wrth ei gilydd yn ystod gwers mathemateg yn flwyddyn 4, ble yn wahanol i’r dasg yn flwyddyn 3, roedd y plant yn gweithio gyda’i gilydd o fewn grwpiau o dri er mwyn datrys problemau symiau tynnu oedd </w:t>
      </w:r>
      <w:r w:rsidR="00111CEB">
        <w:rPr>
          <w:rFonts w:ascii="Times New Roman" w:hAnsi="Times New Roman" w:cs="Times New Roman"/>
          <w:sz w:val="24"/>
          <w:szCs w:val="24"/>
        </w:rPr>
        <w:t>yn cynnwys defnydd o ddau ddis.</w:t>
      </w:r>
      <w:r w:rsidR="00026DF3" w:rsidRPr="00026DF3">
        <w:rPr>
          <w:rFonts w:ascii="Times New Roman" w:hAnsi="Times New Roman" w:cs="Times New Roman"/>
          <w:sz w:val="24"/>
          <w:szCs w:val="24"/>
        </w:rPr>
        <w:t xml:space="preserve">Ymddangosodd </w:t>
      </w:r>
      <w:r w:rsidR="00026DF3" w:rsidRPr="00026DF3">
        <w:rPr>
          <w:rFonts w:ascii="Times New Roman" w:hAnsi="Times New Roman" w:cs="Times New Roman"/>
          <w:sz w:val="24"/>
          <w:szCs w:val="24"/>
        </w:rPr>
        <w:lastRenderedPageBreak/>
        <w:t xml:space="preserve">fod y plant yn ei weld yn fanteisiol i weithio fel grŵp bach oherwydd roeddent yn medru helpu ei gilydd a rhannu syniadau o ran sut i ddatrys yr amrywiaeth o wahanol broblemau. Datblygodd cefnogaeth y grŵp gyda defnydd o fyrddau </w:t>
      </w:r>
      <w:proofErr w:type="gramStart"/>
      <w:r w:rsidR="00026DF3" w:rsidRPr="00026DF3">
        <w:rPr>
          <w:rFonts w:ascii="Times New Roman" w:hAnsi="Times New Roman" w:cs="Times New Roman"/>
          <w:sz w:val="24"/>
          <w:szCs w:val="24"/>
        </w:rPr>
        <w:t>gwyn</w:t>
      </w:r>
      <w:proofErr w:type="gramEnd"/>
      <w:r w:rsidR="00026DF3" w:rsidRPr="00026DF3">
        <w:rPr>
          <w:rFonts w:ascii="Times New Roman" w:hAnsi="Times New Roman" w:cs="Times New Roman"/>
          <w:sz w:val="24"/>
          <w:szCs w:val="24"/>
        </w:rPr>
        <w:t xml:space="preserve"> ble arweiniodd y plant y drafodaeth o ran pwy fyddai’n ysgrifennu a pwy fyddai’n cymryd y tro nesaf. Fodd bynnag, roedd yna elfen o angen cymorth gan yr oedolyn oedd yn bresennol ac yn y mater yma, fi oedd yn gyfrifol am roi'r cymorth yma iddynt pan </w:t>
      </w:r>
      <w:proofErr w:type="gramStart"/>
      <w:r w:rsidR="00026DF3" w:rsidRPr="00026DF3">
        <w:rPr>
          <w:rFonts w:ascii="Times New Roman" w:hAnsi="Times New Roman" w:cs="Times New Roman"/>
          <w:sz w:val="24"/>
          <w:szCs w:val="24"/>
        </w:rPr>
        <w:t>fo</w:t>
      </w:r>
      <w:proofErr w:type="gramEnd"/>
      <w:r w:rsidR="00026DF3" w:rsidRPr="00026DF3">
        <w:rPr>
          <w:rFonts w:ascii="Times New Roman" w:hAnsi="Times New Roman" w:cs="Times New Roman"/>
          <w:sz w:val="24"/>
          <w:szCs w:val="24"/>
        </w:rPr>
        <w:t xml:space="preserve"> angen.</w:t>
      </w:r>
      <w:r w:rsidR="00996B52" w:rsidRPr="008428A0">
        <w:rPr>
          <w:rFonts w:ascii="Times New Roman" w:hAnsi="Times New Roman" w:cs="Times New Roman"/>
          <w:sz w:val="24"/>
          <w:szCs w:val="24"/>
        </w:rPr>
        <w:t xml:space="preserve"> </w:t>
      </w:r>
      <w:r w:rsidR="0047362E" w:rsidRPr="0047362E">
        <w:rPr>
          <w:rFonts w:ascii="Times New Roman" w:hAnsi="Times New Roman" w:cs="Times New Roman"/>
          <w:sz w:val="24"/>
          <w:szCs w:val="24"/>
        </w:rPr>
        <w:t xml:space="preserve">Felly, yn ystod arsylwi’r plant, </w:t>
      </w:r>
      <w:proofErr w:type="gramStart"/>
      <w:r w:rsidR="0047362E" w:rsidRPr="0047362E">
        <w:rPr>
          <w:rFonts w:ascii="Times New Roman" w:hAnsi="Times New Roman" w:cs="Times New Roman"/>
          <w:sz w:val="24"/>
          <w:szCs w:val="24"/>
        </w:rPr>
        <w:t>fe</w:t>
      </w:r>
      <w:proofErr w:type="gramEnd"/>
      <w:r w:rsidR="0047362E" w:rsidRPr="0047362E">
        <w:rPr>
          <w:rFonts w:ascii="Times New Roman" w:hAnsi="Times New Roman" w:cs="Times New Roman"/>
          <w:sz w:val="24"/>
          <w:szCs w:val="24"/>
        </w:rPr>
        <w:t xml:space="preserve"> wnes i chwarae rôl yn helpu’r plant deall beth oedd angen nhw i wneud a sicrhau ei fod nhw yn dilyn cyfarwyddiadau’r athrawes yn effeithiol. </w:t>
      </w:r>
      <w:proofErr w:type="gramStart"/>
      <w:r w:rsidR="0047362E" w:rsidRPr="0047362E">
        <w:rPr>
          <w:rFonts w:ascii="Times New Roman" w:hAnsi="Times New Roman" w:cs="Times New Roman"/>
          <w:sz w:val="24"/>
          <w:szCs w:val="24"/>
        </w:rPr>
        <w:t>Cymhariaeth o’r ddwy dasg yw bod y plant wedi gweithio yn arbennig o dda wrth fod mewn grwpiau llai o faint ac wedi ennill llawer wrth ddysgu wrth ei gilydd a bod yn weithgar yn hytrach nag fod o flaen yr athrawes yn gyson a dim ond medru gwrando ar yr hyn sy’n cael ei ddweud.</w:t>
      </w:r>
      <w:proofErr w:type="gramEnd"/>
    </w:p>
    <w:p w:rsidR="00141FAA" w:rsidRPr="00141FAA" w:rsidRDefault="00141FAA" w:rsidP="00141FAA">
      <w:pPr>
        <w:spacing w:line="480" w:lineRule="auto"/>
        <w:ind w:left="-284" w:right="-330"/>
        <w:rPr>
          <w:rFonts w:ascii="Times New Roman" w:hAnsi="Times New Roman" w:cs="Times New Roman"/>
          <w:sz w:val="24"/>
          <w:szCs w:val="24"/>
        </w:rPr>
      </w:pPr>
      <w:r>
        <w:rPr>
          <w:rFonts w:ascii="Times New Roman" w:hAnsi="Times New Roman" w:cs="Times New Roman"/>
          <w:sz w:val="24"/>
          <w:szCs w:val="24"/>
        </w:rPr>
        <w:t xml:space="preserve">    </w:t>
      </w:r>
      <w:r w:rsidR="00996B52" w:rsidRPr="008428A0">
        <w:rPr>
          <w:rFonts w:ascii="Times New Roman" w:hAnsi="Times New Roman" w:cs="Times New Roman"/>
          <w:sz w:val="24"/>
          <w:szCs w:val="24"/>
        </w:rPr>
        <w:t xml:space="preserve">  </w:t>
      </w:r>
      <w:r w:rsidRPr="00141FAA">
        <w:rPr>
          <w:rFonts w:ascii="Times New Roman" w:hAnsi="Times New Roman" w:cs="Times New Roman"/>
          <w:sz w:val="24"/>
          <w:szCs w:val="24"/>
        </w:rPr>
        <w:t>Yn ôl Webster- Stratton (2010: 44)</w:t>
      </w:r>
      <w:proofErr w:type="gramStart"/>
      <w:r w:rsidRPr="00141FAA">
        <w:rPr>
          <w:rFonts w:ascii="Times New Roman" w:hAnsi="Times New Roman" w:cs="Times New Roman"/>
          <w:sz w:val="24"/>
          <w:szCs w:val="24"/>
        </w:rPr>
        <w:t>,“</w:t>
      </w:r>
      <w:proofErr w:type="gramEnd"/>
      <w:r w:rsidRPr="00141FAA">
        <w:rPr>
          <w:rFonts w:ascii="Times New Roman" w:hAnsi="Times New Roman" w:cs="Times New Roman"/>
          <w:sz w:val="24"/>
          <w:szCs w:val="24"/>
        </w:rPr>
        <w:t>ffordd arall o helpu disgyblion i deimlo eich bod yn ymddiried ynddynt yw eu hannog i helpu ei gilydd,” felly mae yna elfen allweddol i nid yn unig i blant i eisiau gweithio a’i gilydd ond hefyd ar yr angen i athrawon ddarparu cyfleoedd i blant fod yn gyfforddus i helpu ei gilydd a rhannu ei deallusrwydd gydag eraill.</w:t>
      </w:r>
    </w:p>
    <w:p w:rsidR="008D768D" w:rsidRPr="008D768D" w:rsidRDefault="00C35524" w:rsidP="008D768D">
      <w:pPr>
        <w:spacing w:line="480" w:lineRule="auto"/>
        <w:ind w:left="-284" w:right="-330"/>
        <w:rPr>
          <w:rFonts w:ascii="Times New Roman" w:hAnsi="Times New Roman" w:cs="Times New Roman"/>
          <w:sz w:val="24"/>
          <w:szCs w:val="24"/>
        </w:rPr>
      </w:pPr>
      <w:r>
        <w:rPr>
          <w:rFonts w:ascii="Times New Roman" w:hAnsi="Times New Roman" w:cs="Times New Roman"/>
          <w:sz w:val="24"/>
          <w:szCs w:val="24"/>
        </w:rPr>
        <w:t xml:space="preserve">    </w:t>
      </w:r>
      <w:r w:rsidR="008D768D" w:rsidRPr="008D768D">
        <w:rPr>
          <w:rFonts w:ascii="Times New Roman" w:hAnsi="Times New Roman" w:cs="Times New Roman"/>
          <w:sz w:val="24"/>
          <w:szCs w:val="24"/>
        </w:rPr>
        <w:t xml:space="preserve">Mae strategaeth Reggio Emilia yn cael ei ystyried fel y canlynol, “contextual, interactive approaches that open up to local voices, celebrate diversity and provide encouragement to nurture a democratic process,” (Yelland, 2010: 129). Yn ôl syniadau Reggio Emilia o ganlyniad i ymchwil mewn i niferoedd o ddamcaniaethwyr hyd at gyfnod y 1960au, ffurfiwyd y syniad fod dysgu yn rhywbeth cymhleth oherwydd </w:t>
      </w:r>
      <w:proofErr w:type="gramStart"/>
      <w:r w:rsidR="008D768D" w:rsidRPr="008D768D">
        <w:rPr>
          <w:rFonts w:ascii="Times New Roman" w:hAnsi="Times New Roman" w:cs="Times New Roman"/>
          <w:sz w:val="24"/>
          <w:szCs w:val="24"/>
        </w:rPr>
        <w:t>mae</w:t>
      </w:r>
      <w:proofErr w:type="gramEnd"/>
      <w:r w:rsidR="008D768D" w:rsidRPr="008D768D">
        <w:rPr>
          <w:rFonts w:ascii="Times New Roman" w:hAnsi="Times New Roman" w:cs="Times New Roman"/>
          <w:sz w:val="24"/>
          <w:szCs w:val="24"/>
        </w:rPr>
        <w:t xml:space="preserve"> amrywiaeth o blant yn golygu amrywiaeth o dechnegau dysgu ac mae yna rôl ar ymarferwyr i ffurfio dysgu sy’n cyfateb i’r gwahaniaethau yma, (Thornton a Brunton, 2005). Gwelwyd yr elfen yma o ddysgu yn cael ei gyfleu gan athrawes X, oherwydd cymerodd mewn i ystyriaeth fod angen gwahanol ffyrdd o ddysgu yn y dosbarth a </w:t>
      </w:r>
      <w:proofErr w:type="gramStart"/>
      <w:r w:rsidR="008D768D" w:rsidRPr="008D768D">
        <w:rPr>
          <w:rFonts w:ascii="Times New Roman" w:hAnsi="Times New Roman" w:cs="Times New Roman"/>
          <w:sz w:val="24"/>
          <w:szCs w:val="24"/>
        </w:rPr>
        <w:t>thu</w:t>
      </w:r>
      <w:proofErr w:type="gramEnd"/>
      <w:r w:rsidR="008D768D" w:rsidRPr="008D768D">
        <w:rPr>
          <w:rFonts w:ascii="Times New Roman" w:hAnsi="Times New Roman" w:cs="Times New Roman"/>
          <w:sz w:val="24"/>
          <w:szCs w:val="24"/>
        </w:rPr>
        <w:t xml:space="preserve"> allan i gyflawni disgwyliadau’r cwricwlwm a trwy atgyfnerthu’r wybodaeth mewn modd ysgrifenedig ac ar lafar, fe lwyddwyd i gymhwyso i’r personoliaethau gwahanol y dosbarth.  </w:t>
      </w:r>
      <w:r w:rsidR="008D768D" w:rsidRPr="008D768D">
        <w:rPr>
          <w:rFonts w:ascii="Times New Roman" w:hAnsi="Times New Roman" w:cs="Times New Roman"/>
          <w:sz w:val="24"/>
          <w:szCs w:val="24"/>
        </w:rPr>
        <w:t xml:space="preserve">Yn ogystal, mae’n </w:t>
      </w:r>
      <w:r w:rsidR="008D768D" w:rsidRPr="008D768D">
        <w:rPr>
          <w:rFonts w:ascii="Times New Roman" w:hAnsi="Times New Roman" w:cs="Times New Roman"/>
          <w:sz w:val="24"/>
          <w:szCs w:val="24"/>
        </w:rPr>
        <w:lastRenderedPageBreak/>
        <w:t xml:space="preserve">enghraifft o </w:t>
      </w:r>
      <w:proofErr w:type="gramStart"/>
      <w:r w:rsidR="008D768D" w:rsidRPr="008D768D">
        <w:rPr>
          <w:rFonts w:ascii="Times New Roman" w:hAnsi="Times New Roman" w:cs="Times New Roman"/>
          <w:sz w:val="24"/>
          <w:szCs w:val="24"/>
        </w:rPr>
        <w:t>hel</w:t>
      </w:r>
      <w:proofErr w:type="gramEnd"/>
      <w:r w:rsidR="008D768D" w:rsidRPr="008D768D">
        <w:rPr>
          <w:rFonts w:ascii="Times New Roman" w:hAnsi="Times New Roman" w:cs="Times New Roman"/>
          <w:sz w:val="24"/>
          <w:szCs w:val="24"/>
        </w:rPr>
        <w:t xml:space="preserve"> atgofion trwy ailadrodd ac yn rhoi cyfleoedd pellach i blant sydd ag anawsterau o fewn maes penodol i ymarfer ei sgiliau er mwyn ei ddeall.</w:t>
      </w:r>
    </w:p>
    <w:p w:rsidR="00374317" w:rsidRPr="009C6F86" w:rsidRDefault="004C006E" w:rsidP="008428A0">
      <w:pPr>
        <w:spacing w:line="480" w:lineRule="auto"/>
        <w:ind w:left="-284" w:right="-330"/>
        <w:rPr>
          <w:rFonts w:ascii="Times New Roman" w:hAnsi="Times New Roman" w:cs="Times New Roman"/>
          <w:sz w:val="24"/>
          <w:szCs w:val="24"/>
        </w:rPr>
      </w:pPr>
      <w:r w:rsidRPr="004C006E">
        <w:rPr>
          <w:rFonts w:ascii="Times New Roman" w:hAnsi="Times New Roman" w:cs="Times New Roman"/>
          <w:b/>
          <w:sz w:val="24"/>
          <w:szCs w:val="24"/>
        </w:rPr>
        <w:t xml:space="preserve">    </w:t>
      </w:r>
      <w:proofErr w:type="gramStart"/>
      <w:r w:rsidR="009C6F86" w:rsidRPr="004C006E">
        <w:rPr>
          <w:rFonts w:ascii="Times New Roman" w:hAnsi="Times New Roman" w:cs="Times New Roman"/>
          <w:sz w:val="24"/>
          <w:szCs w:val="24"/>
        </w:rPr>
        <w:t>I</w:t>
      </w:r>
      <w:r w:rsidR="009C6F86" w:rsidRPr="009C6F86">
        <w:rPr>
          <w:rFonts w:ascii="Times New Roman" w:hAnsi="Times New Roman" w:cs="Times New Roman"/>
          <w:sz w:val="24"/>
          <w:szCs w:val="24"/>
        </w:rPr>
        <w:t xml:space="preserve"> gasglu, darganfyddais nifer o agweddau adeg y cyfnod o arsylwi sydd yn debyg iawn i awgrymiadau damcaniaethwyr byd enwog yn y sector addysg.</w:t>
      </w:r>
      <w:proofErr w:type="gramEnd"/>
      <w:r w:rsidR="009C6F86" w:rsidRPr="009C6F86">
        <w:rPr>
          <w:rFonts w:ascii="Times New Roman" w:hAnsi="Times New Roman" w:cs="Times New Roman"/>
          <w:sz w:val="24"/>
          <w:szCs w:val="24"/>
        </w:rPr>
        <w:t xml:space="preserve"> Yn ystod gwerthusiad o’r dasg allweddol, </w:t>
      </w:r>
      <w:proofErr w:type="gramStart"/>
      <w:r w:rsidR="009C6F86" w:rsidRPr="009C6F86">
        <w:rPr>
          <w:rFonts w:ascii="Times New Roman" w:hAnsi="Times New Roman" w:cs="Times New Roman"/>
          <w:sz w:val="24"/>
          <w:szCs w:val="24"/>
        </w:rPr>
        <w:t>mae</w:t>
      </w:r>
      <w:proofErr w:type="gramEnd"/>
      <w:r w:rsidR="009C6F86" w:rsidRPr="009C6F86">
        <w:rPr>
          <w:rFonts w:ascii="Times New Roman" w:hAnsi="Times New Roman" w:cs="Times New Roman"/>
          <w:sz w:val="24"/>
          <w:szCs w:val="24"/>
        </w:rPr>
        <w:t xml:space="preserve"> yna drafodaethau wedi cael ei ffurfio o ran un o’r ffyrdd allweddol addysgu athrawon a dysgu plant sef yr elfen o rwpio plant a’i gilydd er mwyn hybu agweddau cymdeithasol sy’n cyfateb a gweithio gyda’i gilydd i ddatrys problemau addysgiadol. Dysgwyd fod integreiddio’r math yma o ddysgu mewn i ddosbarthiadau yn bwysig i sicrhau fod plant yn cael cyfleoedd i fod yn annibynnol; yn actif yn ei addysg ac yn galluogi plant i ddatblygu i fod yn unigolion awyddus, mentrus a cyfrifol sy’n cydymffurfio gyda nifer o syniadau damcaniaethol a disgwyliadau’r cwricwlwm newydd.</w:t>
      </w:r>
    </w:p>
    <w:p w:rsidR="00374317" w:rsidRPr="008428A0" w:rsidRDefault="00374317" w:rsidP="008428A0">
      <w:pPr>
        <w:spacing w:line="480" w:lineRule="auto"/>
        <w:ind w:left="-284" w:right="-330"/>
        <w:rPr>
          <w:rFonts w:ascii="Times New Roman" w:hAnsi="Times New Roman" w:cs="Times New Roman"/>
          <w:b/>
          <w:sz w:val="24"/>
          <w:szCs w:val="24"/>
          <w:u w:val="single"/>
        </w:rPr>
      </w:pPr>
    </w:p>
    <w:p w:rsidR="00024F74" w:rsidRPr="008428A0" w:rsidRDefault="00024F74" w:rsidP="008428A0">
      <w:pPr>
        <w:spacing w:line="480" w:lineRule="auto"/>
        <w:ind w:left="-284" w:right="-330"/>
        <w:rPr>
          <w:rFonts w:ascii="Times New Roman" w:hAnsi="Times New Roman" w:cs="Times New Roman"/>
          <w:sz w:val="24"/>
          <w:szCs w:val="24"/>
        </w:rPr>
      </w:pPr>
    </w:p>
    <w:p w:rsidR="00F54D61" w:rsidRDefault="00F54D61" w:rsidP="00F54D61">
      <w:pPr>
        <w:spacing w:line="480" w:lineRule="auto"/>
        <w:ind w:left="-284" w:right="-330"/>
        <w:jc w:val="center"/>
        <w:rPr>
          <w:rFonts w:ascii="Times New Roman" w:hAnsi="Times New Roman" w:cs="Times New Roman"/>
          <w:b/>
          <w:sz w:val="24"/>
          <w:szCs w:val="24"/>
          <w:u w:val="single"/>
        </w:rPr>
      </w:pPr>
    </w:p>
    <w:p w:rsidR="00F54D61" w:rsidRDefault="00F54D61" w:rsidP="00F54D61">
      <w:pPr>
        <w:spacing w:line="480" w:lineRule="auto"/>
        <w:ind w:left="-284" w:right="-330"/>
        <w:jc w:val="center"/>
        <w:rPr>
          <w:rFonts w:ascii="Times New Roman" w:hAnsi="Times New Roman" w:cs="Times New Roman"/>
          <w:b/>
          <w:sz w:val="24"/>
          <w:szCs w:val="24"/>
          <w:u w:val="single"/>
        </w:rPr>
      </w:pPr>
    </w:p>
    <w:p w:rsidR="00F54D61" w:rsidRDefault="00F54D61" w:rsidP="00F54D61">
      <w:pPr>
        <w:spacing w:line="480" w:lineRule="auto"/>
        <w:ind w:left="-284" w:right="-330"/>
        <w:jc w:val="center"/>
        <w:rPr>
          <w:rFonts w:ascii="Times New Roman" w:hAnsi="Times New Roman" w:cs="Times New Roman"/>
          <w:b/>
          <w:sz w:val="24"/>
          <w:szCs w:val="24"/>
          <w:u w:val="single"/>
        </w:rPr>
      </w:pPr>
    </w:p>
    <w:p w:rsidR="00F54D61" w:rsidRDefault="00F54D61" w:rsidP="00F54D61">
      <w:pPr>
        <w:spacing w:line="480" w:lineRule="auto"/>
        <w:ind w:left="-284" w:right="-330"/>
        <w:jc w:val="center"/>
        <w:rPr>
          <w:rFonts w:ascii="Times New Roman" w:hAnsi="Times New Roman" w:cs="Times New Roman"/>
          <w:b/>
          <w:sz w:val="24"/>
          <w:szCs w:val="24"/>
          <w:u w:val="single"/>
        </w:rPr>
      </w:pPr>
    </w:p>
    <w:p w:rsidR="00F54D61" w:rsidRDefault="00F54D61" w:rsidP="00F54D61">
      <w:pPr>
        <w:spacing w:line="480" w:lineRule="auto"/>
        <w:ind w:left="-284" w:right="-330"/>
        <w:jc w:val="center"/>
        <w:rPr>
          <w:rFonts w:ascii="Times New Roman" w:hAnsi="Times New Roman" w:cs="Times New Roman"/>
          <w:b/>
          <w:sz w:val="24"/>
          <w:szCs w:val="24"/>
          <w:u w:val="single"/>
        </w:rPr>
      </w:pPr>
    </w:p>
    <w:p w:rsidR="00F54D61" w:rsidRDefault="00F54D61" w:rsidP="00F54D61">
      <w:pPr>
        <w:spacing w:line="480" w:lineRule="auto"/>
        <w:ind w:right="-330"/>
        <w:rPr>
          <w:rFonts w:ascii="Times New Roman" w:hAnsi="Times New Roman" w:cs="Times New Roman"/>
          <w:b/>
          <w:sz w:val="24"/>
          <w:szCs w:val="24"/>
          <w:u w:val="single"/>
        </w:rPr>
      </w:pPr>
    </w:p>
    <w:p w:rsidR="004C006E" w:rsidRDefault="004C006E" w:rsidP="00F54D61">
      <w:pPr>
        <w:spacing w:line="480" w:lineRule="auto"/>
        <w:ind w:right="-330"/>
        <w:rPr>
          <w:rFonts w:ascii="Times New Roman" w:hAnsi="Times New Roman" w:cs="Times New Roman"/>
          <w:b/>
          <w:sz w:val="24"/>
          <w:szCs w:val="24"/>
          <w:u w:val="single"/>
        </w:rPr>
      </w:pPr>
    </w:p>
    <w:p w:rsidR="003651C2" w:rsidRDefault="003651C2" w:rsidP="00F54D61">
      <w:pPr>
        <w:spacing w:line="480" w:lineRule="auto"/>
        <w:ind w:right="-330"/>
        <w:rPr>
          <w:rFonts w:ascii="Times New Roman" w:hAnsi="Times New Roman" w:cs="Times New Roman"/>
          <w:b/>
          <w:sz w:val="24"/>
          <w:szCs w:val="24"/>
          <w:u w:val="single"/>
        </w:rPr>
      </w:pPr>
    </w:p>
    <w:p w:rsidR="000646F4" w:rsidRPr="008428A0" w:rsidRDefault="003B4C1F" w:rsidP="00F54D61">
      <w:pPr>
        <w:spacing w:line="480" w:lineRule="auto"/>
        <w:ind w:right="-330"/>
        <w:jc w:val="center"/>
        <w:rPr>
          <w:rFonts w:ascii="Times New Roman" w:hAnsi="Times New Roman" w:cs="Times New Roman"/>
          <w:b/>
          <w:sz w:val="24"/>
          <w:szCs w:val="24"/>
          <w:u w:val="single"/>
        </w:rPr>
      </w:pPr>
      <w:r>
        <w:rPr>
          <w:rFonts w:ascii="Times New Roman" w:hAnsi="Times New Roman" w:cs="Times New Roman"/>
          <w:b/>
          <w:sz w:val="24"/>
          <w:szCs w:val="24"/>
          <w:u w:val="single"/>
        </w:rPr>
        <w:lastRenderedPageBreak/>
        <w:t xml:space="preserve">Rhan 3; </w:t>
      </w:r>
      <w:r w:rsidR="000646F4" w:rsidRPr="008428A0">
        <w:rPr>
          <w:rFonts w:ascii="Times New Roman" w:hAnsi="Times New Roman" w:cs="Times New Roman"/>
          <w:b/>
          <w:sz w:val="24"/>
          <w:szCs w:val="24"/>
          <w:u w:val="single"/>
        </w:rPr>
        <w:t>Yr Amgylchedd dysgu delfrydol</w:t>
      </w:r>
    </w:p>
    <w:p w:rsidR="009C6F86" w:rsidRDefault="00F54D61" w:rsidP="009C6F86">
      <w:pPr>
        <w:spacing w:line="480" w:lineRule="auto"/>
        <w:ind w:left="-284" w:right="-330"/>
        <w:rPr>
          <w:rFonts w:ascii="Times New Roman" w:hAnsi="Times New Roman" w:cs="Times New Roman"/>
          <w:sz w:val="24"/>
          <w:szCs w:val="24"/>
        </w:rPr>
      </w:pPr>
      <w:r w:rsidRPr="00F54D61">
        <w:rPr>
          <w:rFonts w:ascii="Times New Roman" w:hAnsi="Times New Roman" w:cs="Times New Roman"/>
          <w:b/>
          <w:noProof/>
          <w:sz w:val="24"/>
          <w:szCs w:val="24"/>
          <w:u w:val="single"/>
          <w:lang w:eastAsia="en-GB"/>
        </w:rPr>
        <w:drawing>
          <wp:anchor distT="0" distB="0" distL="114300" distR="114300" simplePos="0" relativeHeight="251658240" behindDoc="1" locked="0" layoutInCell="1" allowOverlap="1" wp14:anchorId="1646C72F" wp14:editId="345403B5">
            <wp:simplePos x="0" y="0"/>
            <wp:positionH relativeFrom="column">
              <wp:posOffset>-1483360</wp:posOffset>
            </wp:positionH>
            <wp:positionV relativeFrom="paragraph">
              <wp:posOffset>892810</wp:posOffset>
            </wp:positionV>
            <wp:extent cx="8086725" cy="6064250"/>
            <wp:effectExtent l="1588" t="0" r="0" b="0"/>
            <wp:wrapTight wrapText="bothSides">
              <wp:wrapPolygon edited="0">
                <wp:start x="21596" y="-6"/>
                <wp:lineTo x="72" y="-6"/>
                <wp:lineTo x="72" y="21504"/>
                <wp:lineTo x="21596" y="21504"/>
                <wp:lineTo x="21596" y="-6"/>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rot="16200000">
                      <a:off x="0" y="0"/>
                      <a:ext cx="8086725" cy="606425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4"/>
          <w:szCs w:val="24"/>
        </w:rPr>
        <w:t>(Pinterest, 2018)</w:t>
      </w:r>
    </w:p>
    <w:p w:rsidR="00B65651" w:rsidRPr="009C6F86" w:rsidRDefault="00B65651" w:rsidP="009C6F86">
      <w:pPr>
        <w:spacing w:line="480" w:lineRule="auto"/>
        <w:ind w:left="-284" w:right="-330"/>
        <w:rPr>
          <w:rFonts w:ascii="Times New Roman" w:hAnsi="Times New Roman" w:cs="Times New Roman"/>
          <w:sz w:val="24"/>
          <w:szCs w:val="24"/>
        </w:rPr>
      </w:pPr>
      <w:r w:rsidRPr="009C6F86">
        <w:rPr>
          <w:rFonts w:ascii="Times New Roman" w:hAnsi="Times New Roman" w:cs="Times New Roman"/>
          <w:sz w:val="24"/>
          <w:szCs w:val="24"/>
        </w:rPr>
        <w:lastRenderedPageBreak/>
        <w:t xml:space="preserve">Gan gymryd y sylwadau uchod o ddifri, gallaf gymryd syniadau a trafwyd amdano er mwyn integreiddio mewn i </w:t>
      </w:r>
      <w:proofErr w:type="gramStart"/>
      <w:r w:rsidRPr="009C6F86">
        <w:rPr>
          <w:rFonts w:ascii="Times New Roman" w:hAnsi="Times New Roman" w:cs="Times New Roman"/>
          <w:sz w:val="24"/>
          <w:szCs w:val="24"/>
        </w:rPr>
        <w:t>fy</w:t>
      </w:r>
      <w:proofErr w:type="gramEnd"/>
      <w:r w:rsidRPr="009C6F86">
        <w:rPr>
          <w:rFonts w:ascii="Times New Roman" w:hAnsi="Times New Roman" w:cs="Times New Roman"/>
          <w:sz w:val="24"/>
          <w:szCs w:val="24"/>
        </w:rPr>
        <w:t xml:space="preserve"> nyluniad o’r amgylchedd dysgu ddelfrydol i ddysgu plant ifanc. Yng nghyntaf, bydd yna gyfraniad uchel yn cael ei rhoi ar sut byddai gosodiadau’r dosbarth yn edrych fel oherwydd </w:t>
      </w:r>
      <w:proofErr w:type="gramStart"/>
      <w:r w:rsidRPr="009C6F86">
        <w:rPr>
          <w:rFonts w:ascii="Times New Roman" w:hAnsi="Times New Roman" w:cs="Times New Roman"/>
          <w:sz w:val="24"/>
          <w:szCs w:val="24"/>
        </w:rPr>
        <w:t>mae</w:t>
      </w:r>
      <w:proofErr w:type="gramEnd"/>
      <w:r w:rsidRPr="009C6F86">
        <w:rPr>
          <w:rFonts w:ascii="Times New Roman" w:hAnsi="Times New Roman" w:cs="Times New Roman"/>
          <w:sz w:val="24"/>
          <w:szCs w:val="24"/>
        </w:rPr>
        <w:t xml:space="preserve"> yna bwysigrwydd ar greu amgylchedd dosbarth addas sy’n annog dysgu effeithiol er mwy ymateb i anghenion holistig plant, (Loreman et al, 2010).</w:t>
      </w:r>
    </w:p>
    <w:p w:rsidR="008F3F04" w:rsidRPr="008428A0" w:rsidRDefault="00B65651" w:rsidP="00B65651">
      <w:pPr>
        <w:pStyle w:val="ListParagraph"/>
        <w:spacing w:line="480" w:lineRule="auto"/>
        <w:ind w:left="-284" w:right="-330"/>
        <w:jc w:val="both"/>
        <w:rPr>
          <w:rFonts w:ascii="Times New Roman" w:hAnsi="Times New Roman" w:cs="Times New Roman"/>
          <w:sz w:val="24"/>
          <w:szCs w:val="24"/>
        </w:rPr>
      </w:pPr>
      <w:r w:rsidRPr="00B65651">
        <w:rPr>
          <w:rFonts w:ascii="Times New Roman" w:hAnsi="Times New Roman" w:cs="Times New Roman"/>
          <w:sz w:val="24"/>
          <w:szCs w:val="24"/>
        </w:rPr>
        <w:t xml:space="preserve">     Nodir ar y poster, safleoedd delfrydol byrddau a chadeiriau o fewn dosbarth dysgu yn y cyfnod sylfaen, yn benodol am flwyddyn 1. Credaf fod y gosodiadau yma yn fantais ar gyfer annog perthynas rhwng yr athro a’r plant i gryfhau trwy osod bwrdd siâp pedol ceffyl yn y dosbarth ar </w:t>
      </w:r>
    </w:p>
    <w:p w:rsidR="00B65651" w:rsidRPr="00B65651" w:rsidRDefault="00416049" w:rsidP="00B65651">
      <w:pPr>
        <w:pStyle w:val="ListParagraph"/>
        <w:spacing w:line="480" w:lineRule="auto"/>
        <w:ind w:left="-284" w:right="-330"/>
        <w:jc w:val="both"/>
        <w:rPr>
          <w:rFonts w:ascii="Times New Roman" w:hAnsi="Times New Roman" w:cs="Times New Roman"/>
          <w:sz w:val="24"/>
          <w:szCs w:val="24"/>
        </w:rPr>
      </w:pPr>
      <w:r w:rsidRPr="008428A0">
        <w:rPr>
          <w:rFonts w:ascii="Times New Roman" w:hAnsi="Times New Roman" w:cs="Times New Roman"/>
          <w:sz w:val="24"/>
          <w:szCs w:val="24"/>
        </w:rPr>
        <w:t xml:space="preserve">  </w:t>
      </w:r>
      <w:proofErr w:type="gramStart"/>
      <w:r w:rsidR="00B65651" w:rsidRPr="00B65651">
        <w:rPr>
          <w:rFonts w:ascii="Times New Roman" w:hAnsi="Times New Roman" w:cs="Times New Roman"/>
          <w:sz w:val="24"/>
          <w:szCs w:val="24"/>
        </w:rPr>
        <w:t>gyfer</w:t>
      </w:r>
      <w:proofErr w:type="gramEnd"/>
      <w:r w:rsidR="00B65651" w:rsidRPr="00B65651">
        <w:rPr>
          <w:rFonts w:ascii="Times New Roman" w:hAnsi="Times New Roman" w:cs="Times New Roman"/>
          <w:sz w:val="24"/>
          <w:szCs w:val="24"/>
        </w:rPr>
        <w:t xml:space="preserve"> tasgau ffocws a siâp petryal o amgylch y dosbarth i hybu cydweithio rhwng y plant. </w:t>
      </w:r>
      <w:proofErr w:type="gramStart"/>
      <w:r w:rsidR="00B65651" w:rsidRPr="00B65651">
        <w:rPr>
          <w:rFonts w:ascii="Times New Roman" w:hAnsi="Times New Roman" w:cs="Times New Roman"/>
          <w:sz w:val="24"/>
          <w:szCs w:val="24"/>
        </w:rPr>
        <w:t>Mae siâp pedol ceffyl yn fwy hygyrch ar gyfer dysgu plant ifanc (Lacroix a Lacroix, 2017), oherwydd mae’n galluogi’r athro i osod ei hun ymysg y plant heb amharu ar ei dysgu ond yn hytrach medru helpu plant sy’n cael anawsterau fesul grŵp.</w:t>
      </w:r>
      <w:proofErr w:type="gramEnd"/>
      <w:r w:rsidR="00B65651" w:rsidRPr="00B65651">
        <w:rPr>
          <w:rFonts w:ascii="Times New Roman" w:hAnsi="Times New Roman" w:cs="Times New Roman"/>
          <w:sz w:val="24"/>
          <w:szCs w:val="24"/>
        </w:rPr>
        <w:t xml:space="preserve">  </w:t>
      </w:r>
      <w:proofErr w:type="gramStart"/>
      <w:r w:rsidR="00B65651" w:rsidRPr="00B65651">
        <w:rPr>
          <w:rFonts w:ascii="Times New Roman" w:hAnsi="Times New Roman" w:cs="Times New Roman"/>
          <w:sz w:val="24"/>
          <w:szCs w:val="24"/>
        </w:rPr>
        <w:t>Yn ogystal, mae’r siâp yma yn golygu bod pob plentyn ar y bwrdd yn medru gweld o flaen y dosbarth ac yn annog tebygolrwydd uwch bydd plant yn gwrando ar yr athrawes wrth fod yng nghanol y bwrdd.</w:t>
      </w:r>
      <w:proofErr w:type="gramEnd"/>
      <w:r w:rsidR="00B65651" w:rsidRPr="00B65651">
        <w:rPr>
          <w:rFonts w:ascii="Times New Roman" w:hAnsi="Times New Roman" w:cs="Times New Roman"/>
          <w:sz w:val="24"/>
          <w:szCs w:val="24"/>
        </w:rPr>
        <w:t xml:space="preserve"> O ran yr elfen o blant i ddysgu wrth ei gilydd, mae siapau yma o fyrddau yn golygu byddai plant yn medru gweithio mewn grwpiau bach a gallu gweld a chlywed ei gilydd yn fwy eglur a medru anogi sgyrsiau neu ddadlau perthnasol i ddatblygu ymhlith y plant er mwyn hybu datblygiad cymdeithasol ac emosiynol, (Ainscow a Muncey, 1989).</w:t>
      </w:r>
      <w:r w:rsidRPr="008428A0">
        <w:rPr>
          <w:rFonts w:ascii="Times New Roman" w:hAnsi="Times New Roman" w:cs="Times New Roman"/>
          <w:sz w:val="24"/>
          <w:szCs w:val="24"/>
        </w:rPr>
        <w:t xml:space="preserve"> </w:t>
      </w:r>
      <w:r w:rsidR="00B65651" w:rsidRPr="00B65651">
        <w:rPr>
          <w:rFonts w:ascii="Times New Roman" w:hAnsi="Times New Roman" w:cs="Times New Roman"/>
          <w:sz w:val="24"/>
          <w:szCs w:val="24"/>
        </w:rPr>
        <w:t>Cyferbynnaf y syniad yma gyda damcaniaeth Vygotsky o Barth ddatblygiad Procsimol, ble byddai siâp y byrddau yn medru annog yr athro i chwarae rôl fel yr hwylusydd a galluogi cyferbyniad gyda syniadau David (1999: 4), sef, “the child who cannot solve a phroblem or memorise an experience on her own, may well be able to do so with the help of an adult.”</w:t>
      </w:r>
    </w:p>
    <w:p w:rsidR="008F7975" w:rsidRPr="008428A0" w:rsidRDefault="00B65651" w:rsidP="00B65651">
      <w:pPr>
        <w:pStyle w:val="ListParagraph"/>
        <w:spacing w:line="480" w:lineRule="auto"/>
        <w:ind w:left="-284" w:right="-330"/>
        <w:jc w:val="both"/>
        <w:rPr>
          <w:rFonts w:ascii="Times New Roman" w:hAnsi="Times New Roman" w:cs="Times New Roman"/>
          <w:sz w:val="24"/>
          <w:szCs w:val="24"/>
        </w:rPr>
      </w:pPr>
      <w:r w:rsidRPr="00B65651">
        <w:rPr>
          <w:rFonts w:ascii="Times New Roman" w:hAnsi="Times New Roman" w:cs="Times New Roman"/>
          <w:sz w:val="24"/>
          <w:szCs w:val="24"/>
        </w:rPr>
        <w:t xml:space="preserve">    Awgryma Roberts (2009, diffiniwyd yn Grigg, 2010), fod penodi enwau penodol e.e. bwrdd tawel a gwaith ffocws, ar gyfer byrddau yn y dosbarth yn hybu plant i fod yn ymwybodol o ba ymagwedd dylent fodelu ar y bwrdd yna.</w:t>
      </w:r>
    </w:p>
    <w:p w:rsidR="00B950B6" w:rsidRPr="003B4C1F" w:rsidRDefault="008F7975" w:rsidP="003B4C1F">
      <w:pPr>
        <w:pStyle w:val="ListParagraph"/>
        <w:spacing w:line="480" w:lineRule="auto"/>
        <w:ind w:left="-284" w:right="-330"/>
        <w:jc w:val="both"/>
        <w:rPr>
          <w:rFonts w:ascii="Times New Roman" w:hAnsi="Times New Roman" w:cs="Times New Roman"/>
          <w:sz w:val="24"/>
          <w:szCs w:val="24"/>
        </w:rPr>
      </w:pPr>
      <w:r w:rsidRPr="008428A0">
        <w:rPr>
          <w:rFonts w:ascii="Times New Roman" w:hAnsi="Times New Roman" w:cs="Times New Roman"/>
          <w:sz w:val="24"/>
          <w:szCs w:val="24"/>
        </w:rPr>
        <w:lastRenderedPageBreak/>
        <w:t xml:space="preserve">    </w:t>
      </w:r>
      <w:r w:rsidR="00B950B6" w:rsidRPr="00B950B6">
        <w:rPr>
          <w:rFonts w:ascii="Times New Roman" w:hAnsi="Times New Roman" w:cs="Times New Roman"/>
          <w:sz w:val="24"/>
          <w:szCs w:val="24"/>
        </w:rPr>
        <w:t xml:space="preserve">Mae annog adrannau gwahanol yn y dosbarth yn galluogi amrywiaeth o weithgareddau ac elfennau dysgu i’w cael ei chefnogi sydd yn cyfateb gyda’r gwahanol ffyrdd </w:t>
      </w:r>
      <w:proofErr w:type="gramStart"/>
      <w:r w:rsidR="00B950B6" w:rsidRPr="00B950B6">
        <w:rPr>
          <w:rFonts w:ascii="Times New Roman" w:hAnsi="Times New Roman" w:cs="Times New Roman"/>
          <w:sz w:val="24"/>
          <w:szCs w:val="24"/>
        </w:rPr>
        <w:t>mae</w:t>
      </w:r>
      <w:proofErr w:type="gramEnd"/>
      <w:r w:rsidR="00B950B6" w:rsidRPr="00B950B6">
        <w:rPr>
          <w:rFonts w:ascii="Times New Roman" w:hAnsi="Times New Roman" w:cs="Times New Roman"/>
          <w:sz w:val="24"/>
          <w:szCs w:val="24"/>
        </w:rPr>
        <w:t xml:space="preserve"> plant yn ei ddysgu, (Edwards et al, 1998). Mae’n bwysig sicrhau fod yr hyn sydd yn cael ei ddysgu yn y dosbarth yn portreadu diddordebau plant i hybu eu cymhelliant cynhenid er mwyn arwain at ddysgu effeithiol, (David, 1999: 5). Yn ogystal, wrth ddatblygu adrannau sbesiffig sydd yn cyfleu diddordebau plant, mae’n annog elfen o ryddid i blant </w:t>
      </w:r>
      <w:proofErr w:type="gramStart"/>
      <w:r w:rsidR="00B950B6" w:rsidRPr="00B950B6">
        <w:rPr>
          <w:rFonts w:ascii="Times New Roman" w:hAnsi="Times New Roman" w:cs="Times New Roman"/>
          <w:sz w:val="24"/>
          <w:szCs w:val="24"/>
        </w:rPr>
        <w:t>gael</w:t>
      </w:r>
      <w:proofErr w:type="gramEnd"/>
      <w:r w:rsidR="00B950B6" w:rsidRPr="00B950B6">
        <w:rPr>
          <w:rFonts w:ascii="Times New Roman" w:hAnsi="Times New Roman" w:cs="Times New Roman"/>
          <w:sz w:val="24"/>
          <w:szCs w:val="24"/>
        </w:rPr>
        <w:t xml:space="preserve"> dewis adran o’r dosbarth maent yn fwy cyfforddus a fwy tebygol o ddatblygu fel dysgwyr adnabyddus ond hefyd yn medru annog plant i geisio heriau anadnabyddus, (Leimanis- Wyatt, 2010). Nodir Aubrey a Riley (2016), fod </w:t>
      </w:r>
      <w:r w:rsidR="00B950B6" w:rsidRPr="003B4C1F">
        <w:rPr>
          <w:rFonts w:ascii="Times New Roman" w:hAnsi="Times New Roman" w:cs="Times New Roman"/>
          <w:sz w:val="24"/>
          <w:szCs w:val="24"/>
        </w:rPr>
        <w:t>Montessori yn annog amgylchedd dysgu sy’n cyflyru datblygiad gwybyddol trwy archwilio rhydd sy’n gyfoethog gydag annog cyfleoedd newydd.</w:t>
      </w:r>
    </w:p>
    <w:p w:rsidR="00682B40" w:rsidRPr="00682B40" w:rsidRDefault="00B950B6" w:rsidP="00682B40">
      <w:pPr>
        <w:pStyle w:val="ListParagraph"/>
        <w:spacing w:line="480" w:lineRule="auto"/>
        <w:ind w:left="-284" w:right="-330"/>
        <w:jc w:val="both"/>
        <w:rPr>
          <w:rFonts w:ascii="Times New Roman" w:hAnsi="Times New Roman" w:cs="Times New Roman"/>
          <w:sz w:val="24"/>
          <w:szCs w:val="24"/>
        </w:rPr>
      </w:pPr>
      <w:r w:rsidRPr="00B950B6">
        <w:rPr>
          <w:rFonts w:ascii="Times New Roman" w:hAnsi="Times New Roman" w:cs="Times New Roman"/>
          <w:sz w:val="24"/>
          <w:szCs w:val="24"/>
        </w:rPr>
        <w:t xml:space="preserve">    Mae datblygu adrannau fel cornel creadigol, adran chwarae rôl ac adran darllen yn hanfodol ar gyfer plant ifanc enwedig yn y cyfnod sylfaen oherwydd </w:t>
      </w:r>
      <w:proofErr w:type="gramStart"/>
      <w:r w:rsidRPr="00B950B6">
        <w:rPr>
          <w:rFonts w:ascii="Times New Roman" w:hAnsi="Times New Roman" w:cs="Times New Roman"/>
          <w:sz w:val="24"/>
          <w:szCs w:val="24"/>
        </w:rPr>
        <w:t>mae</w:t>
      </w:r>
      <w:proofErr w:type="gramEnd"/>
      <w:r w:rsidRPr="00B950B6">
        <w:rPr>
          <w:rFonts w:ascii="Times New Roman" w:hAnsi="Times New Roman" w:cs="Times New Roman"/>
          <w:sz w:val="24"/>
          <w:szCs w:val="24"/>
        </w:rPr>
        <w:t xml:space="preserve"> angen datblygu llythrennedd a galluoedd plant i fod yn greadigol a defnyddio eu dychymyg mor gynnar ag sy’n bosib er mwyn ei ddefnyddio mewn sefyllfaoedd tebyg yn y dyfodol (Desailly, 2015). Felly trwy greu adran o’r dosbarth sydd yn gyfrifol am ddatblygu sgiliau o’r fath, mae’n sicrhau fod y plant yn cael y cyfleoedd i ddatblygu yn naturiol er ei fod wedi cael ei strwythuro i raddau gan yr athro a sicrhau ei fod yn cyd-fynd a’r meysydd dysgu’r cwricwlwm newydd, (Donaldson, 2015).</w:t>
      </w:r>
      <w:r w:rsidRPr="00B950B6">
        <w:rPr>
          <w:rFonts w:ascii="Times New Roman" w:hAnsi="Times New Roman" w:cs="Times New Roman"/>
          <w:sz w:val="24"/>
          <w:szCs w:val="24"/>
        </w:rPr>
        <w:t xml:space="preserve"> Mae rhan greadigol i’r dosbarth yn fanteisiol iawn oherwydd gall ei ddefnyddio fel modd o integreiddio mewn i wahanol themâu’r dosbarth a datblygu deallusrwydd plant ynghlyn </w:t>
      </w:r>
      <w:proofErr w:type="gramStart"/>
      <w:r w:rsidRPr="00B950B6">
        <w:rPr>
          <w:rFonts w:ascii="Times New Roman" w:hAnsi="Times New Roman" w:cs="Times New Roman"/>
          <w:sz w:val="24"/>
          <w:szCs w:val="24"/>
        </w:rPr>
        <w:t>ag</w:t>
      </w:r>
      <w:proofErr w:type="gramEnd"/>
      <w:r w:rsidRPr="00B950B6">
        <w:rPr>
          <w:rFonts w:ascii="Times New Roman" w:hAnsi="Times New Roman" w:cs="Times New Roman"/>
          <w:sz w:val="24"/>
          <w:szCs w:val="24"/>
        </w:rPr>
        <w:t xml:space="preserve"> thema benodol. Gwelais hyn yn cael ei arddangos mewn ystod o ysgolion cynradd, er enghraifft, ar un adeg yn flwyddyn 1, gwelais y thema ‘un tro’ yn cael ei gyfleu drwy stori’r tri arth ac Elen Benfelen, ble ddefnyddiodd yr athrawes yr adran chwarae rôl fel ‘Bwthyn y tri arth’. Yn </w:t>
      </w:r>
      <w:proofErr w:type="gramStart"/>
      <w:r w:rsidRPr="00B950B6">
        <w:rPr>
          <w:rFonts w:ascii="Times New Roman" w:hAnsi="Times New Roman" w:cs="Times New Roman"/>
          <w:sz w:val="24"/>
          <w:szCs w:val="24"/>
        </w:rPr>
        <w:t>fy</w:t>
      </w:r>
      <w:proofErr w:type="gramEnd"/>
      <w:r w:rsidRPr="00B950B6">
        <w:rPr>
          <w:rFonts w:ascii="Times New Roman" w:hAnsi="Times New Roman" w:cs="Times New Roman"/>
          <w:sz w:val="24"/>
          <w:szCs w:val="24"/>
        </w:rPr>
        <w:t xml:space="preserve"> marn i, nid yn unig roedd hyn yn llwyddiannus i roi cyfleoedd i blant i chwarae rôl a datblygu syniadau stori eu hun ond yn ogystal annog plant i gyfleu'r hyn a ddysgwyd wrth y thema er mwyn datblygu</w:t>
      </w:r>
      <w:r>
        <w:rPr>
          <w:rFonts w:ascii="Times New Roman" w:hAnsi="Times New Roman" w:cs="Times New Roman"/>
          <w:sz w:val="24"/>
          <w:szCs w:val="24"/>
        </w:rPr>
        <w:t xml:space="preserve"> eith ymwybyddiaeth yn bellach. </w:t>
      </w:r>
      <w:proofErr w:type="gramStart"/>
      <w:r w:rsidR="00682B40" w:rsidRPr="00682B40">
        <w:rPr>
          <w:rFonts w:ascii="Times New Roman" w:hAnsi="Times New Roman" w:cs="Times New Roman"/>
          <w:sz w:val="24"/>
          <w:szCs w:val="24"/>
        </w:rPr>
        <w:t xml:space="preserve">Hefyd, sylweddolais fod plant yn ennill llawer o hwyl trwy ddysgu yn y ffordd hon </w:t>
      </w:r>
      <w:r w:rsidR="00682B40" w:rsidRPr="00682B40">
        <w:rPr>
          <w:rFonts w:ascii="Times New Roman" w:hAnsi="Times New Roman" w:cs="Times New Roman"/>
          <w:sz w:val="24"/>
          <w:szCs w:val="24"/>
        </w:rPr>
        <w:lastRenderedPageBreak/>
        <w:t>oherwydd eu bod nhw gallu fod yn greadigol yn ffyrdd eu hun heb feirniadaeth, (Desailly, 2015).</w:t>
      </w:r>
      <w:proofErr w:type="gramEnd"/>
      <w:r w:rsidR="00682B40" w:rsidRPr="00682B40">
        <w:rPr>
          <w:rFonts w:ascii="Times New Roman" w:hAnsi="Times New Roman" w:cs="Times New Roman"/>
          <w:sz w:val="24"/>
          <w:szCs w:val="24"/>
        </w:rPr>
        <w:t xml:space="preserve"> Yn ychwanegol, </w:t>
      </w:r>
      <w:proofErr w:type="gramStart"/>
      <w:r w:rsidR="00682B40" w:rsidRPr="00682B40">
        <w:rPr>
          <w:rFonts w:ascii="Times New Roman" w:hAnsi="Times New Roman" w:cs="Times New Roman"/>
          <w:sz w:val="24"/>
          <w:szCs w:val="24"/>
        </w:rPr>
        <w:t>mae</w:t>
      </w:r>
      <w:proofErr w:type="gramEnd"/>
      <w:r w:rsidR="00682B40" w:rsidRPr="00682B40">
        <w:rPr>
          <w:rFonts w:ascii="Times New Roman" w:hAnsi="Times New Roman" w:cs="Times New Roman"/>
          <w:sz w:val="24"/>
          <w:szCs w:val="24"/>
        </w:rPr>
        <w:t xml:space="preserve"> adran chwarae rôl yn hybu datblygiad dychmygol plant ac yn galluogi annibyniaeth a phersonoliaeth unigol plant i gael ei gyfleu mewn amrywiaeth o ffyrdd, yn enwedig trwy ddefnyddio gwisgoedd ffansi a gall hyn hybu plant i weithio gyda’i gilydd i ffurfio rhyw elfen o stori neu ddrama.</w:t>
      </w:r>
    </w:p>
    <w:p w:rsidR="00682B40" w:rsidRPr="008428A0" w:rsidRDefault="00682B40" w:rsidP="00682B40">
      <w:pPr>
        <w:pStyle w:val="ListParagraph"/>
        <w:spacing w:line="480" w:lineRule="auto"/>
        <w:ind w:left="-284" w:right="-330"/>
        <w:jc w:val="both"/>
        <w:rPr>
          <w:rFonts w:ascii="Times New Roman" w:hAnsi="Times New Roman" w:cs="Times New Roman"/>
          <w:sz w:val="24"/>
          <w:szCs w:val="24"/>
        </w:rPr>
      </w:pPr>
      <w:r w:rsidRPr="00682B40">
        <w:rPr>
          <w:rFonts w:ascii="Times New Roman" w:hAnsi="Times New Roman" w:cs="Times New Roman"/>
          <w:sz w:val="24"/>
          <w:szCs w:val="24"/>
        </w:rPr>
        <w:t xml:space="preserve">    Ystyriaf alluoedd i ddatblygu yn ddigidol yn allweddol o fewn amgylchedd dosbarth enwedig gan ystyried y dyletswyddau newydd sydd ar athrawon i integreiddio technoleg i mewn i’r cwricwlwm fel </w:t>
      </w:r>
      <w:proofErr w:type="gramStart"/>
      <w:r w:rsidRPr="00682B40">
        <w:rPr>
          <w:rFonts w:ascii="Times New Roman" w:hAnsi="Times New Roman" w:cs="Times New Roman"/>
          <w:sz w:val="24"/>
          <w:szCs w:val="24"/>
        </w:rPr>
        <w:t>un</w:t>
      </w:r>
      <w:proofErr w:type="gramEnd"/>
      <w:r w:rsidRPr="00682B40">
        <w:rPr>
          <w:rFonts w:ascii="Times New Roman" w:hAnsi="Times New Roman" w:cs="Times New Roman"/>
          <w:sz w:val="24"/>
          <w:szCs w:val="24"/>
        </w:rPr>
        <w:t xml:space="preserve"> o’r meysydd yn ôl cwricwlwm newydd Donaldson sydd i’w weithredu o fewn</w:t>
      </w:r>
    </w:p>
    <w:p w:rsidR="006109EA" w:rsidRPr="006109EA" w:rsidRDefault="009D0846" w:rsidP="006109EA">
      <w:pPr>
        <w:pStyle w:val="ListParagraph"/>
        <w:spacing w:line="480" w:lineRule="auto"/>
        <w:ind w:left="-284" w:right="-330"/>
        <w:jc w:val="both"/>
        <w:rPr>
          <w:rFonts w:ascii="Times New Roman" w:hAnsi="Times New Roman" w:cs="Times New Roman"/>
          <w:sz w:val="24"/>
          <w:szCs w:val="24"/>
        </w:rPr>
      </w:pPr>
      <w:proofErr w:type="gramStart"/>
      <w:r w:rsidRPr="009D0846">
        <w:rPr>
          <w:rFonts w:ascii="Times New Roman" w:hAnsi="Times New Roman" w:cs="Times New Roman"/>
          <w:sz w:val="24"/>
          <w:szCs w:val="24"/>
        </w:rPr>
        <w:t>ysgolion</w:t>
      </w:r>
      <w:proofErr w:type="gramEnd"/>
      <w:r w:rsidRPr="009D0846">
        <w:rPr>
          <w:rFonts w:ascii="Times New Roman" w:hAnsi="Times New Roman" w:cs="Times New Roman"/>
          <w:sz w:val="24"/>
          <w:szCs w:val="24"/>
        </w:rPr>
        <w:t xml:space="preserve"> erbyn 2021, (Donaldson, 2015). </w:t>
      </w:r>
      <w:proofErr w:type="gramStart"/>
      <w:r w:rsidRPr="009D0846">
        <w:rPr>
          <w:rFonts w:ascii="Times New Roman" w:hAnsi="Times New Roman" w:cs="Times New Roman"/>
          <w:sz w:val="24"/>
          <w:szCs w:val="24"/>
        </w:rPr>
        <w:t>Yn amlwg, fel rôl yr athrawes i sicrhau integreiddiad o’r cwricwlwm newydd mewn i wersi yn llwyddiannus, bydd angen sicrhau fod elfennau digidol yn cael ei ddefnyddio yn y dosbarth.</w:t>
      </w:r>
      <w:proofErr w:type="gramEnd"/>
      <w:r w:rsidRPr="009D0846">
        <w:rPr>
          <w:rFonts w:ascii="Times New Roman" w:hAnsi="Times New Roman" w:cs="Times New Roman"/>
          <w:sz w:val="24"/>
          <w:szCs w:val="24"/>
        </w:rPr>
        <w:t xml:space="preserve"> Er enghraifft, bydd bwrdd </w:t>
      </w:r>
      <w:proofErr w:type="gramStart"/>
      <w:r w:rsidRPr="009D0846">
        <w:rPr>
          <w:rFonts w:ascii="Times New Roman" w:hAnsi="Times New Roman" w:cs="Times New Roman"/>
          <w:sz w:val="24"/>
          <w:szCs w:val="24"/>
        </w:rPr>
        <w:t>gwyn</w:t>
      </w:r>
      <w:proofErr w:type="gramEnd"/>
      <w:r w:rsidRPr="009D0846">
        <w:rPr>
          <w:rFonts w:ascii="Times New Roman" w:hAnsi="Times New Roman" w:cs="Times New Roman"/>
          <w:sz w:val="24"/>
          <w:szCs w:val="24"/>
        </w:rPr>
        <w:t xml:space="preserve"> rhyngweithiol yn adnodd eithaf canolog yn y dosbarth ble gellir defnyddio amrywiaeth o wahanol nodweddion digidol fel apps addysgiadol i gefnogi elfen o’r wers ac annog rhyngweithiad y plant mewn nifer o ffyrdd e.e. rhifedd, llythrennedd, darllen a chelfyddydau, (Aflalo et al, 2018). Ond bydd angen sicrhau fod y plant yn ymwybodol taw teclyn addysgiadol ydyw ac n</w:t>
      </w:r>
      <w:r>
        <w:rPr>
          <w:rFonts w:ascii="Times New Roman" w:hAnsi="Times New Roman" w:cs="Times New Roman"/>
          <w:sz w:val="24"/>
          <w:szCs w:val="24"/>
        </w:rPr>
        <w:t>id tegan, (Har</w:t>
      </w:r>
      <w:r w:rsidRPr="006109EA">
        <w:rPr>
          <w:rFonts w:ascii="Times New Roman" w:hAnsi="Times New Roman" w:cs="Times New Roman"/>
          <w:sz w:val="24"/>
          <w:szCs w:val="24"/>
        </w:rPr>
        <w:t>rison, 1995: 85).</w:t>
      </w:r>
      <w:r w:rsidR="00D02E46" w:rsidRPr="006109EA">
        <w:rPr>
          <w:rFonts w:ascii="Times New Roman" w:hAnsi="Times New Roman" w:cs="Times New Roman"/>
          <w:sz w:val="24"/>
          <w:szCs w:val="24"/>
        </w:rPr>
        <w:t xml:space="preserve"> </w:t>
      </w:r>
      <w:r w:rsidR="006109EA" w:rsidRPr="006109EA">
        <w:rPr>
          <w:rFonts w:ascii="Times New Roman" w:hAnsi="Times New Roman" w:cs="Times New Roman"/>
          <w:sz w:val="24"/>
          <w:szCs w:val="24"/>
        </w:rPr>
        <w:t xml:space="preserve">Fel rhan o’r Fframwaith Cymhwysedd Digidol a wnaeth gael ei gyflwyno yn 2015, (Llywodraeth Cymru, 2017), mae yna ddyletswydd ar ymarferwyr addysg i blant yn y cyfnod sylfaen ac yn gyfnod allweddol 2 i ddarparu cyfleoedd eang i blant i ddefnyddio a dysgu sut i ddefnyddio technoleg mewn ffyrdd manteisiol sydd yn ogystal yn hybu sgiliau trawsgwricwlaidd eraill yn y cwricwlw. </w:t>
      </w:r>
      <w:proofErr w:type="gramStart"/>
      <w:r w:rsidR="006109EA" w:rsidRPr="006109EA">
        <w:rPr>
          <w:rFonts w:ascii="Times New Roman" w:hAnsi="Times New Roman" w:cs="Times New Roman"/>
          <w:sz w:val="24"/>
          <w:szCs w:val="24"/>
        </w:rPr>
        <w:t>Felly, yn ychwanegol, byddai adran benodol ar gyfer datblygu sgiliau digidol yn fanteisiol gyda defnydd o gyfarpar digidol fel gliniaduron ac iPads.</w:t>
      </w:r>
      <w:proofErr w:type="gramEnd"/>
      <w:r w:rsidR="006109EA" w:rsidRPr="006109EA">
        <w:rPr>
          <w:rFonts w:ascii="Times New Roman" w:hAnsi="Times New Roman" w:cs="Times New Roman"/>
          <w:sz w:val="24"/>
          <w:szCs w:val="24"/>
        </w:rPr>
        <w:t xml:space="preserve"> O ganlyniad, bydd hyn yn sicrhau fod rhan cymhwysedd digidol o’r cwricwlwm yn cael y sylw y dylid cael o ran disgwyliadau’r cwricwlwm newydd ond hefyd yn galluogi plant i ddatblygu’r sgiliau angenrheidiol i weithredu mewn cymdeithas sy’n gynyddol yn ddibynnol ar dechnoleg i weithredu fel dinasyddion cymdeithasol llwyddiannus, (Cavanaugh et al, 2016</w:t>
      </w:r>
      <w:r w:rsidR="006109EA">
        <w:rPr>
          <w:rFonts w:ascii="Times New Roman" w:hAnsi="Times New Roman" w:cs="Times New Roman"/>
          <w:sz w:val="24"/>
          <w:szCs w:val="24"/>
        </w:rPr>
        <w:t xml:space="preserve">). </w:t>
      </w:r>
      <w:r w:rsidR="006109EA" w:rsidRPr="006109EA">
        <w:rPr>
          <w:rFonts w:ascii="Times New Roman" w:hAnsi="Times New Roman" w:cs="Times New Roman"/>
          <w:sz w:val="24"/>
          <w:szCs w:val="24"/>
        </w:rPr>
        <w:t xml:space="preserve">Byddai ardal tu </w:t>
      </w:r>
      <w:proofErr w:type="gramStart"/>
      <w:r w:rsidR="006109EA" w:rsidRPr="006109EA">
        <w:rPr>
          <w:rFonts w:ascii="Times New Roman" w:hAnsi="Times New Roman" w:cs="Times New Roman"/>
          <w:sz w:val="24"/>
          <w:szCs w:val="24"/>
        </w:rPr>
        <w:t>allan</w:t>
      </w:r>
      <w:proofErr w:type="gramEnd"/>
      <w:r w:rsidR="006109EA" w:rsidRPr="006109EA">
        <w:rPr>
          <w:rFonts w:ascii="Times New Roman" w:hAnsi="Times New Roman" w:cs="Times New Roman"/>
          <w:sz w:val="24"/>
          <w:szCs w:val="24"/>
        </w:rPr>
        <w:t xml:space="preserve"> yn allweddol yn yr amgylchedd dysgu delfrydol </w:t>
      </w:r>
      <w:r w:rsidR="006109EA" w:rsidRPr="006109EA">
        <w:rPr>
          <w:rFonts w:ascii="Times New Roman" w:hAnsi="Times New Roman" w:cs="Times New Roman"/>
          <w:sz w:val="24"/>
          <w:szCs w:val="24"/>
        </w:rPr>
        <w:lastRenderedPageBreak/>
        <w:t xml:space="preserve">oherwydd yn ôl rhai damcaniaethau mae yna nifer o fanteision o fod yn yr awyr agored, (Maynard a Waters, 2014), sydd hefyd yn gallu cael ei chrynhoi gan brofiadau personol. Byddaf yn sicrhau fod digonedd o gyfleoedd i blant wario tu </w:t>
      </w:r>
      <w:proofErr w:type="gramStart"/>
      <w:r w:rsidR="006109EA" w:rsidRPr="006109EA">
        <w:rPr>
          <w:rFonts w:ascii="Times New Roman" w:hAnsi="Times New Roman" w:cs="Times New Roman"/>
          <w:sz w:val="24"/>
          <w:szCs w:val="24"/>
        </w:rPr>
        <w:t>allan</w:t>
      </w:r>
      <w:proofErr w:type="gramEnd"/>
      <w:r w:rsidR="006109EA" w:rsidRPr="006109EA">
        <w:rPr>
          <w:rFonts w:ascii="Times New Roman" w:hAnsi="Times New Roman" w:cs="Times New Roman"/>
          <w:sz w:val="24"/>
          <w:szCs w:val="24"/>
        </w:rPr>
        <w:t xml:space="preserve">, naill ai mewn gweithgareddau wedi ei strwythuro neu adeg amser rhydd er mwyn sicrhau fod plant yn cael cyfleoedd i fod yn yr awyr agored ble gellir datblygu yn gorfforol wrth ddatblygu yn feysydd eraill o ddysgu gan ddibynnu ar y gweithgaredd maent yn cwblhau. </w:t>
      </w:r>
      <w:proofErr w:type="gramStart"/>
      <w:r w:rsidR="006109EA" w:rsidRPr="006109EA">
        <w:rPr>
          <w:rFonts w:ascii="Times New Roman" w:hAnsi="Times New Roman" w:cs="Times New Roman"/>
          <w:sz w:val="24"/>
          <w:szCs w:val="24"/>
        </w:rPr>
        <w:t>Mae’n bwysig fod plant yn ymwybodol fod chwarae yn hanfodol ar gyfer dysgu ac nid yn unig yn fraint ar ôl gwneud gwaith, yn sicr wrth ystyried safbwynt Froebel fod chwarae yn hanfodol i blant medru cyrraedd y lefelau uwch o’u dysgu, (Miller a Pound, 2011: 66).</w:t>
      </w:r>
      <w:proofErr w:type="gramEnd"/>
      <w:r w:rsidR="006109EA" w:rsidRPr="006109EA">
        <w:rPr>
          <w:rFonts w:ascii="Times New Roman" w:hAnsi="Times New Roman" w:cs="Times New Roman"/>
          <w:sz w:val="24"/>
          <w:szCs w:val="24"/>
        </w:rPr>
        <w:t xml:space="preserve"> Felly</w:t>
      </w:r>
      <w:r w:rsidR="00886DEC" w:rsidRPr="008428A0">
        <w:rPr>
          <w:rFonts w:ascii="Times New Roman" w:hAnsi="Times New Roman" w:cs="Times New Roman"/>
          <w:sz w:val="24"/>
          <w:szCs w:val="24"/>
        </w:rPr>
        <w:t xml:space="preserve">   </w:t>
      </w:r>
      <w:r w:rsidR="006109EA" w:rsidRPr="006109EA">
        <w:rPr>
          <w:rFonts w:ascii="Times New Roman" w:hAnsi="Times New Roman" w:cs="Times New Roman"/>
          <w:sz w:val="24"/>
          <w:szCs w:val="24"/>
        </w:rPr>
        <w:t xml:space="preserve">mae’n bwysig fod yr amgylchedd tu fewn a </w:t>
      </w:r>
      <w:proofErr w:type="gramStart"/>
      <w:r w:rsidR="006109EA" w:rsidRPr="006109EA">
        <w:rPr>
          <w:rFonts w:ascii="Times New Roman" w:hAnsi="Times New Roman" w:cs="Times New Roman"/>
          <w:sz w:val="24"/>
          <w:szCs w:val="24"/>
        </w:rPr>
        <w:t>thu</w:t>
      </w:r>
      <w:proofErr w:type="gramEnd"/>
      <w:r w:rsidR="006109EA" w:rsidRPr="006109EA">
        <w:rPr>
          <w:rFonts w:ascii="Times New Roman" w:hAnsi="Times New Roman" w:cs="Times New Roman"/>
          <w:sz w:val="24"/>
          <w:szCs w:val="24"/>
        </w:rPr>
        <w:t xml:space="preserve"> allan yn cael yr un ystyriaeth i sicrhau llwyddiant yn eu datblygiad. Byddai gweithgareddau tu </w:t>
      </w:r>
      <w:proofErr w:type="gramStart"/>
      <w:r w:rsidR="006109EA" w:rsidRPr="006109EA">
        <w:rPr>
          <w:rFonts w:ascii="Times New Roman" w:hAnsi="Times New Roman" w:cs="Times New Roman"/>
          <w:sz w:val="24"/>
          <w:szCs w:val="24"/>
        </w:rPr>
        <w:t>allan</w:t>
      </w:r>
      <w:proofErr w:type="gramEnd"/>
      <w:r w:rsidR="006109EA" w:rsidRPr="006109EA">
        <w:rPr>
          <w:rFonts w:ascii="Times New Roman" w:hAnsi="Times New Roman" w:cs="Times New Roman"/>
          <w:sz w:val="24"/>
          <w:szCs w:val="24"/>
        </w:rPr>
        <w:t xml:space="preserve"> hefyd yn annog cyfleoedd am ryddid i ddewis oherwydd ni fyddai unrhyw gyfyngiadau ar y gweithgareddau hyn ac ni fydd unrhyw rwymedigaeth ar y plant i gario allan tasg benodol oherwydd byddaf yn sicrhau fod pob elfen o’r tu allan yn ymateb i anghenion plant. Er enghraifft, byddai gosod adnoddau naturiol mewn modd o adran adeiladu a chegin mwd yn annog plant i ystyried a datblygu dealltwriaeth o’r byd o’i amgylch trwy gael profiad o swyddi yn y byd go iawn a trwy roi cyfyng ar yr adnoddau synthetig sydd yn cael ei ddefnyddio byddai plant medru datblygu cysyniad o risg ei hun a bod yn rhan o chwarae naturiol, (Nieheus et al, 2013).</w:t>
      </w:r>
      <w:r w:rsidR="006109EA" w:rsidRPr="006109EA">
        <w:t xml:space="preserve"> </w:t>
      </w:r>
      <w:r w:rsidR="006109EA" w:rsidRPr="006109EA">
        <w:rPr>
          <w:rFonts w:ascii="Times New Roman" w:hAnsi="Times New Roman" w:cs="Times New Roman"/>
          <w:sz w:val="24"/>
          <w:szCs w:val="24"/>
        </w:rPr>
        <w:t xml:space="preserve">Yn gynyddol, </w:t>
      </w:r>
      <w:proofErr w:type="gramStart"/>
      <w:r w:rsidR="006109EA" w:rsidRPr="006109EA">
        <w:rPr>
          <w:rFonts w:ascii="Times New Roman" w:hAnsi="Times New Roman" w:cs="Times New Roman"/>
          <w:sz w:val="24"/>
          <w:szCs w:val="24"/>
        </w:rPr>
        <w:t>mae</w:t>
      </w:r>
      <w:proofErr w:type="gramEnd"/>
      <w:r w:rsidR="006109EA" w:rsidRPr="006109EA">
        <w:rPr>
          <w:rFonts w:ascii="Times New Roman" w:hAnsi="Times New Roman" w:cs="Times New Roman"/>
          <w:sz w:val="24"/>
          <w:szCs w:val="24"/>
        </w:rPr>
        <w:t xml:space="preserve"> chwarae tu allan yn cael ei weld yn bwysig ar gyfer datblygiad plant, (Maynard a Waters, 2014), mae hyn yn amlwg trwy gynyddiad yn y niferoedd o ysgolion sy’n gweithredu ysgol goedwig yn eu plith, (O’Brien, 2009). Felly, yn ddelfrydol byddai ysgol goedwig yn cael ei annog fel rhan o </w:t>
      </w:r>
      <w:proofErr w:type="gramStart"/>
      <w:r w:rsidR="006109EA" w:rsidRPr="006109EA">
        <w:rPr>
          <w:rFonts w:ascii="Times New Roman" w:hAnsi="Times New Roman" w:cs="Times New Roman"/>
          <w:sz w:val="24"/>
          <w:szCs w:val="24"/>
        </w:rPr>
        <w:t>fy</w:t>
      </w:r>
      <w:proofErr w:type="gramEnd"/>
      <w:r w:rsidR="006109EA" w:rsidRPr="006109EA">
        <w:rPr>
          <w:rFonts w:ascii="Times New Roman" w:hAnsi="Times New Roman" w:cs="Times New Roman"/>
          <w:sz w:val="24"/>
          <w:szCs w:val="24"/>
        </w:rPr>
        <w:t xml:space="preserve"> amgylchedd dysgu oherwydd mae’n ffordd i blant ddatblygu ymwybyddiaeth am y byd naturiol e.e.creu llochesi, darganfod anifeiliaid y goedwig a chwarae rhydd yn y goedwig, wrth gymryd rhan mewn asesiad risg eu hunain.</w:t>
      </w:r>
    </w:p>
    <w:p w:rsidR="008428A0" w:rsidRPr="009C6F86" w:rsidRDefault="009C6F86" w:rsidP="009C6F86">
      <w:pPr>
        <w:spacing w:line="480" w:lineRule="auto"/>
        <w:rPr>
          <w:rFonts w:ascii="Times New Roman" w:hAnsi="Times New Roman" w:cs="Times New Roman"/>
          <w:sz w:val="24"/>
          <w:szCs w:val="24"/>
        </w:rPr>
      </w:pPr>
      <w:proofErr w:type="gramStart"/>
      <w:r w:rsidRPr="009C6F86">
        <w:rPr>
          <w:rFonts w:ascii="Times New Roman" w:hAnsi="Times New Roman" w:cs="Times New Roman"/>
          <w:sz w:val="24"/>
          <w:szCs w:val="24"/>
        </w:rPr>
        <w:t>Yn derfynol, mae’r amgylchedd dysgu delfrydol wedi cael ei ffurfio ar elfennau allweddol o ddysgu plant ifanc yn ôl damcaniaethau, profiad personol a syniadau’r cwricwlwm newydd sydd i ddod.</w:t>
      </w:r>
      <w:proofErr w:type="gramEnd"/>
      <w:r w:rsidRPr="009C6F86">
        <w:rPr>
          <w:rFonts w:ascii="Times New Roman" w:hAnsi="Times New Roman" w:cs="Times New Roman"/>
          <w:sz w:val="24"/>
          <w:szCs w:val="24"/>
        </w:rPr>
        <w:t xml:space="preserve"> I gyferbynnu, gall pob elfen o fy nosbarth delfrydol perthyn i’r cysyniad </w:t>
      </w:r>
      <w:r w:rsidRPr="009C6F86">
        <w:rPr>
          <w:rFonts w:ascii="Times New Roman" w:hAnsi="Times New Roman" w:cs="Times New Roman"/>
          <w:sz w:val="24"/>
          <w:szCs w:val="24"/>
        </w:rPr>
        <w:lastRenderedPageBreak/>
        <w:t>blaenorol o annog plant i weithio a’i gilydd oherwydd y modd o greu tasgau sydd naill ai yn annog gwaith grŵp neu elfennau cymdeithasol o ddysgu ym mhle gall plant archwilio ei ddeallusrwydd eu hun er mwyn adeiladu ar ei gwybodaeth a ffurfio syniadau newydd ar gyfer eu datblygiad am y dyfodol.</w:t>
      </w:r>
    </w:p>
    <w:p w:rsidR="00967A65" w:rsidRDefault="00967A65" w:rsidP="008428A0">
      <w:pPr>
        <w:rPr>
          <w:b/>
          <w:sz w:val="32"/>
          <w:u w:val="single"/>
        </w:rPr>
      </w:pPr>
    </w:p>
    <w:p w:rsidR="00925155" w:rsidRDefault="00925155" w:rsidP="003B4C1F">
      <w:pPr>
        <w:rPr>
          <w:b/>
          <w:sz w:val="32"/>
          <w:u w:val="single"/>
        </w:rPr>
      </w:pPr>
    </w:p>
    <w:p w:rsidR="003B4C1F" w:rsidRPr="003B4C1F" w:rsidRDefault="003B4C1F" w:rsidP="003B4C1F">
      <w:pPr>
        <w:rPr>
          <w:rFonts w:ascii="Times New Roman" w:hAnsi="Times New Roman" w:cs="Times New Roman"/>
          <w:b/>
          <w:sz w:val="24"/>
          <w:szCs w:val="24"/>
        </w:rPr>
      </w:pPr>
    </w:p>
    <w:p w:rsidR="00F54D61" w:rsidRDefault="00F54D61" w:rsidP="00D62A77">
      <w:pPr>
        <w:pStyle w:val="ListParagraph"/>
        <w:jc w:val="center"/>
        <w:rPr>
          <w:rFonts w:ascii="Times New Roman" w:hAnsi="Times New Roman" w:cs="Times New Roman"/>
          <w:b/>
          <w:sz w:val="24"/>
          <w:szCs w:val="24"/>
          <w:u w:val="single"/>
        </w:rPr>
      </w:pPr>
    </w:p>
    <w:p w:rsidR="00F54D61" w:rsidRDefault="00F54D61" w:rsidP="00D62A77">
      <w:pPr>
        <w:pStyle w:val="ListParagraph"/>
        <w:jc w:val="center"/>
        <w:rPr>
          <w:rFonts w:ascii="Times New Roman" w:hAnsi="Times New Roman" w:cs="Times New Roman"/>
          <w:b/>
          <w:sz w:val="24"/>
          <w:szCs w:val="24"/>
          <w:u w:val="single"/>
        </w:rPr>
      </w:pPr>
    </w:p>
    <w:p w:rsidR="00F54D61" w:rsidRDefault="00F54D61" w:rsidP="00D62A77">
      <w:pPr>
        <w:pStyle w:val="ListParagraph"/>
        <w:jc w:val="center"/>
        <w:rPr>
          <w:rFonts w:ascii="Times New Roman" w:hAnsi="Times New Roman" w:cs="Times New Roman"/>
          <w:b/>
          <w:sz w:val="24"/>
          <w:szCs w:val="24"/>
          <w:u w:val="single"/>
        </w:rPr>
      </w:pPr>
    </w:p>
    <w:p w:rsidR="00F54D61" w:rsidRDefault="00F54D61" w:rsidP="00D62A77">
      <w:pPr>
        <w:pStyle w:val="ListParagraph"/>
        <w:jc w:val="center"/>
        <w:rPr>
          <w:rFonts w:ascii="Times New Roman" w:hAnsi="Times New Roman" w:cs="Times New Roman"/>
          <w:b/>
          <w:sz w:val="24"/>
          <w:szCs w:val="24"/>
          <w:u w:val="single"/>
        </w:rPr>
      </w:pPr>
    </w:p>
    <w:p w:rsidR="00F54D61" w:rsidRDefault="00F54D61" w:rsidP="00D62A77">
      <w:pPr>
        <w:pStyle w:val="ListParagraph"/>
        <w:jc w:val="center"/>
        <w:rPr>
          <w:rFonts w:ascii="Times New Roman" w:hAnsi="Times New Roman" w:cs="Times New Roman"/>
          <w:b/>
          <w:sz w:val="24"/>
          <w:szCs w:val="24"/>
          <w:u w:val="single"/>
        </w:rPr>
      </w:pPr>
    </w:p>
    <w:p w:rsidR="00F54D61" w:rsidRDefault="00F54D61" w:rsidP="00D62A77">
      <w:pPr>
        <w:pStyle w:val="ListParagraph"/>
        <w:jc w:val="center"/>
        <w:rPr>
          <w:rFonts w:ascii="Times New Roman" w:hAnsi="Times New Roman" w:cs="Times New Roman"/>
          <w:b/>
          <w:sz w:val="24"/>
          <w:szCs w:val="24"/>
          <w:u w:val="single"/>
        </w:rPr>
      </w:pPr>
    </w:p>
    <w:p w:rsidR="00F54D61" w:rsidRDefault="00F54D61" w:rsidP="00D62A77">
      <w:pPr>
        <w:pStyle w:val="ListParagraph"/>
        <w:jc w:val="center"/>
        <w:rPr>
          <w:rFonts w:ascii="Times New Roman" w:hAnsi="Times New Roman" w:cs="Times New Roman"/>
          <w:b/>
          <w:sz w:val="24"/>
          <w:szCs w:val="24"/>
          <w:u w:val="single"/>
        </w:rPr>
      </w:pPr>
    </w:p>
    <w:p w:rsidR="00F54D61" w:rsidRDefault="00F54D61" w:rsidP="00D62A77">
      <w:pPr>
        <w:pStyle w:val="ListParagraph"/>
        <w:jc w:val="center"/>
        <w:rPr>
          <w:rFonts w:ascii="Times New Roman" w:hAnsi="Times New Roman" w:cs="Times New Roman"/>
          <w:b/>
          <w:sz w:val="24"/>
          <w:szCs w:val="24"/>
          <w:u w:val="single"/>
        </w:rPr>
      </w:pPr>
    </w:p>
    <w:p w:rsidR="00F54D61" w:rsidRDefault="00F54D61" w:rsidP="00D62A77">
      <w:pPr>
        <w:pStyle w:val="ListParagraph"/>
        <w:jc w:val="center"/>
        <w:rPr>
          <w:rFonts w:ascii="Times New Roman" w:hAnsi="Times New Roman" w:cs="Times New Roman"/>
          <w:b/>
          <w:sz w:val="24"/>
          <w:szCs w:val="24"/>
          <w:u w:val="single"/>
        </w:rPr>
      </w:pPr>
    </w:p>
    <w:p w:rsidR="00F54D61" w:rsidRDefault="00F54D61" w:rsidP="00D62A77">
      <w:pPr>
        <w:pStyle w:val="ListParagraph"/>
        <w:jc w:val="center"/>
        <w:rPr>
          <w:rFonts w:ascii="Times New Roman" w:hAnsi="Times New Roman" w:cs="Times New Roman"/>
          <w:b/>
          <w:sz w:val="24"/>
          <w:szCs w:val="24"/>
          <w:u w:val="single"/>
        </w:rPr>
      </w:pPr>
    </w:p>
    <w:p w:rsidR="00F54D61" w:rsidRDefault="00F54D61" w:rsidP="00D62A77">
      <w:pPr>
        <w:pStyle w:val="ListParagraph"/>
        <w:jc w:val="center"/>
        <w:rPr>
          <w:rFonts w:ascii="Times New Roman" w:hAnsi="Times New Roman" w:cs="Times New Roman"/>
          <w:b/>
          <w:sz w:val="24"/>
          <w:szCs w:val="24"/>
          <w:u w:val="single"/>
        </w:rPr>
      </w:pPr>
    </w:p>
    <w:p w:rsidR="00F54D61" w:rsidRDefault="00F54D61" w:rsidP="00D62A77">
      <w:pPr>
        <w:pStyle w:val="ListParagraph"/>
        <w:jc w:val="center"/>
        <w:rPr>
          <w:rFonts w:ascii="Times New Roman" w:hAnsi="Times New Roman" w:cs="Times New Roman"/>
          <w:b/>
          <w:sz w:val="24"/>
          <w:szCs w:val="24"/>
          <w:u w:val="single"/>
        </w:rPr>
      </w:pPr>
    </w:p>
    <w:p w:rsidR="00F54D61" w:rsidRDefault="00F54D61" w:rsidP="00D62A77">
      <w:pPr>
        <w:pStyle w:val="ListParagraph"/>
        <w:jc w:val="center"/>
        <w:rPr>
          <w:rFonts w:ascii="Times New Roman" w:hAnsi="Times New Roman" w:cs="Times New Roman"/>
          <w:b/>
          <w:sz w:val="24"/>
          <w:szCs w:val="24"/>
          <w:u w:val="single"/>
        </w:rPr>
      </w:pPr>
    </w:p>
    <w:p w:rsidR="00F54D61" w:rsidRDefault="00F54D61" w:rsidP="00D62A77">
      <w:pPr>
        <w:pStyle w:val="ListParagraph"/>
        <w:jc w:val="center"/>
        <w:rPr>
          <w:rFonts w:ascii="Times New Roman" w:hAnsi="Times New Roman" w:cs="Times New Roman"/>
          <w:b/>
          <w:sz w:val="24"/>
          <w:szCs w:val="24"/>
          <w:u w:val="single"/>
        </w:rPr>
      </w:pPr>
    </w:p>
    <w:p w:rsidR="00F54D61" w:rsidRDefault="00F54D61" w:rsidP="00D62A77">
      <w:pPr>
        <w:pStyle w:val="ListParagraph"/>
        <w:jc w:val="center"/>
        <w:rPr>
          <w:rFonts w:ascii="Times New Roman" w:hAnsi="Times New Roman" w:cs="Times New Roman"/>
          <w:b/>
          <w:sz w:val="24"/>
          <w:szCs w:val="24"/>
          <w:u w:val="single"/>
        </w:rPr>
      </w:pPr>
    </w:p>
    <w:p w:rsidR="00F54D61" w:rsidRDefault="00F54D61" w:rsidP="00D62A77">
      <w:pPr>
        <w:pStyle w:val="ListParagraph"/>
        <w:jc w:val="center"/>
        <w:rPr>
          <w:rFonts w:ascii="Times New Roman" w:hAnsi="Times New Roman" w:cs="Times New Roman"/>
          <w:b/>
          <w:sz w:val="24"/>
          <w:szCs w:val="24"/>
          <w:u w:val="single"/>
        </w:rPr>
      </w:pPr>
    </w:p>
    <w:p w:rsidR="00F54D61" w:rsidRDefault="00F54D61" w:rsidP="00D62A77">
      <w:pPr>
        <w:pStyle w:val="ListParagraph"/>
        <w:jc w:val="center"/>
        <w:rPr>
          <w:rFonts w:ascii="Times New Roman" w:hAnsi="Times New Roman" w:cs="Times New Roman"/>
          <w:b/>
          <w:sz w:val="24"/>
          <w:szCs w:val="24"/>
          <w:u w:val="single"/>
        </w:rPr>
      </w:pPr>
    </w:p>
    <w:p w:rsidR="00F54D61" w:rsidRDefault="00F54D61" w:rsidP="00D62A77">
      <w:pPr>
        <w:pStyle w:val="ListParagraph"/>
        <w:jc w:val="center"/>
        <w:rPr>
          <w:rFonts w:ascii="Times New Roman" w:hAnsi="Times New Roman" w:cs="Times New Roman"/>
          <w:b/>
          <w:sz w:val="24"/>
          <w:szCs w:val="24"/>
          <w:u w:val="single"/>
        </w:rPr>
      </w:pPr>
    </w:p>
    <w:p w:rsidR="00F54D61" w:rsidRDefault="00F54D61" w:rsidP="00D62A77">
      <w:pPr>
        <w:pStyle w:val="ListParagraph"/>
        <w:jc w:val="center"/>
        <w:rPr>
          <w:rFonts w:ascii="Times New Roman" w:hAnsi="Times New Roman" w:cs="Times New Roman"/>
          <w:b/>
          <w:sz w:val="24"/>
          <w:szCs w:val="24"/>
          <w:u w:val="single"/>
        </w:rPr>
      </w:pPr>
    </w:p>
    <w:p w:rsidR="00F54D61" w:rsidRDefault="00F54D61" w:rsidP="00D62A77">
      <w:pPr>
        <w:pStyle w:val="ListParagraph"/>
        <w:jc w:val="center"/>
        <w:rPr>
          <w:rFonts w:ascii="Times New Roman" w:hAnsi="Times New Roman" w:cs="Times New Roman"/>
          <w:b/>
          <w:sz w:val="24"/>
          <w:szCs w:val="24"/>
          <w:u w:val="single"/>
        </w:rPr>
      </w:pPr>
    </w:p>
    <w:p w:rsidR="00F54D61" w:rsidRDefault="00F54D61" w:rsidP="00D62A77">
      <w:pPr>
        <w:pStyle w:val="ListParagraph"/>
        <w:jc w:val="center"/>
        <w:rPr>
          <w:rFonts w:ascii="Times New Roman" w:hAnsi="Times New Roman" w:cs="Times New Roman"/>
          <w:b/>
          <w:sz w:val="24"/>
          <w:szCs w:val="24"/>
          <w:u w:val="single"/>
        </w:rPr>
      </w:pPr>
    </w:p>
    <w:p w:rsidR="00F54D61" w:rsidRDefault="00F54D61" w:rsidP="00D62A77">
      <w:pPr>
        <w:pStyle w:val="ListParagraph"/>
        <w:jc w:val="center"/>
        <w:rPr>
          <w:rFonts w:ascii="Times New Roman" w:hAnsi="Times New Roman" w:cs="Times New Roman"/>
          <w:b/>
          <w:sz w:val="24"/>
          <w:szCs w:val="24"/>
          <w:u w:val="single"/>
        </w:rPr>
      </w:pPr>
    </w:p>
    <w:p w:rsidR="00F54D61" w:rsidRDefault="00F54D61" w:rsidP="00D62A77">
      <w:pPr>
        <w:pStyle w:val="ListParagraph"/>
        <w:jc w:val="center"/>
        <w:rPr>
          <w:rFonts w:ascii="Times New Roman" w:hAnsi="Times New Roman" w:cs="Times New Roman"/>
          <w:b/>
          <w:sz w:val="24"/>
          <w:szCs w:val="24"/>
          <w:u w:val="single"/>
        </w:rPr>
      </w:pPr>
    </w:p>
    <w:p w:rsidR="00F54D61" w:rsidRDefault="00F54D61" w:rsidP="00D62A77">
      <w:pPr>
        <w:pStyle w:val="ListParagraph"/>
        <w:jc w:val="center"/>
        <w:rPr>
          <w:rFonts w:ascii="Times New Roman" w:hAnsi="Times New Roman" w:cs="Times New Roman"/>
          <w:b/>
          <w:sz w:val="24"/>
          <w:szCs w:val="24"/>
          <w:u w:val="single"/>
        </w:rPr>
      </w:pPr>
    </w:p>
    <w:p w:rsidR="00F54D61" w:rsidRDefault="00F54D61" w:rsidP="00D62A77">
      <w:pPr>
        <w:pStyle w:val="ListParagraph"/>
        <w:jc w:val="center"/>
        <w:rPr>
          <w:rFonts w:ascii="Times New Roman" w:hAnsi="Times New Roman" w:cs="Times New Roman"/>
          <w:b/>
          <w:sz w:val="24"/>
          <w:szCs w:val="24"/>
          <w:u w:val="single"/>
        </w:rPr>
      </w:pPr>
    </w:p>
    <w:p w:rsidR="00F54D61" w:rsidRDefault="00F54D61" w:rsidP="00D62A77">
      <w:pPr>
        <w:pStyle w:val="ListParagraph"/>
        <w:jc w:val="center"/>
        <w:rPr>
          <w:rFonts w:ascii="Times New Roman" w:hAnsi="Times New Roman" w:cs="Times New Roman"/>
          <w:b/>
          <w:sz w:val="24"/>
          <w:szCs w:val="24"/>
          <w:u w:val="single"/>
        </w:rPr>
      </w:pPr>
    </w:p>
    <w:p w:rsidR="00F54D61" w:rsidRDefault="00F54D61" w:rsidP="00D62A77">
      <w:pPr>
        <w:pStyle w:val="ListParagraph"/>
        <w:jc w:val="center"/>
        <w:rPr>
          <w:rFonts w:ascii="Times New Roman" w:hAnsi="Times New Roman" w:cs="Times New Roman"/>
          <w:b/>
          <w:sz w:val="24"/>
          <w:szCs w:val="24"/>
          <w:u w:val="single"/>
        </w:rPr>
      </w:pPr>
    </w:p>
    <w:p w:rsidR="00F54D61" w:rsidRDefault="00F54D61" w:rsidP="00F54D61">
      <w:pPr>
        <w:rPr>
          <w:rFonts w:ascii="Times New Roman" w:hAnsi="Times New Roman" w:cs="Times New Roman"/>
          <w:b/>
          <w:sz w:val="24"/>
          <w:szCs w:val="24"/>
          <w:u w:val="single"/>
        </w:rPr>
      </w:pPr>
    </w:p>
    <w:p w:rsidR="004C006E" w:rsidRDefault="004C006E" w:rsidP="00F54D61">
      <w:pPr>
        <w:rPr>
          <w:rFonts w:ascii="Times New Roman" w:hAnsi="Times New Roman" w:cs="Times New Roman"/>
          <w:b/>
          <w:sz w:val="24"/>
          <w:szCs w:val="24"/>
          <w:u w:val="single"/>
        </w:rPr>
      </w:pPr>
    </w:p>
    <w:p w:rsidR="00CF787E" w:rsidRPr="00F54D61" w:rsidRDefault="002C3FD9" w:rsidP="00F54D61">
      <w:pPr>
        <w:jc w:val="center"/>
        <w:rPr>
          <w:rFonts w:ascii="Times New Roman" w:hAnsi="Times New Roman" w:cs="Times New Roman"/>
          <w:b/>
          <w:sz w:val="24"/>
          <w:szCs w:val="24"/>
          <w:u w:val="single"/>
        </w:rPr>
      </w:pPr>
      <w:r w:rsidRPr="00F54D61">
        <w:rPr>
          <w:rFonts w:ascii="Times New Roman" w:hAnsi="Times New Roman" w:cs="Times New Roman"/>
          <w:b/>
          <w:sz w:val="24"/>
          <w:szCs w:val="24"/>
          <w:u w:val="single"/>
        </w:rPr>
        <w:lastRenderedPageBreak/>
        <w:t>Rhestr Cyfeirnodi</w:t>
      </w:r>
    </w:p>
    <w:p w:rsidR="0019398C" w:rsidRPr="000631FC" w:rsidRDefault="0019398C" w:rsidP="000631FC">
      <w:pPr>
        <w:rPr>
          <w:rFonts w:ascii="Times New Roman" w:hAnsi="Times New Roman" w:cs="Times New Roman"/>
          <w:sz w:val="24"/>
          <w:szCs w:val="24"/>
          <w:lang w:val="en"/>
        </w:rPr>
      </w:pPr>
      <w:proofErr w:type="gramStart"/>
      <w:r w:rsidRPr="000631FC">
        <w:rPr>
          <w:rFonts w:ascii="Times New Roman" w:hAnsi="Times New Roman" w:cs="Times New Roman"/>
          <w:sz w:val="24"/>
          <w:szCs w:val="24"/>
          <w:lang w:val="en"/>
        </w:rPr>
        <w:t>Aflalo, E., Zana, L. a Huri, T. (2018).</w:t>
      </w:r>
      <w:proofErr w:type="gramEnd"/>
      <w:r w:rsidRPr="000631FC">
        <w:rPr>
          <w:rFonts w:ascii="Times New Roman" w:hAnsi="Times New Roman" w:cs="Times New Roman"/>
          <w:sz w:val="24"/>
          <w:szCs w:val="24"/>
          <w:lang w:val="en"/>
        </w:rPr>
        <w:t xml:space="preserve"> </w:t>
      </w:r>
      <w:hyperlink r:id="rId11" w:history="1">
        <w:proofErr w:type="gramStart"/>
        <w:r w:rsidRPr="00351B8C">
          <w:rPr>
            <w:rStyle w:val="Hyperlink"/>
            <w:rFonts w:ascii="Times New Roman" w:hAnsi="Times New Roman" w:cs="Times New Roman"/>
            <w:color w:val="auto"/>
            <w:sz w:val="24"/>
            <w:szCs w:val="24"/>
            <w:u w:val="none"/>
            <w:lang w:val="en"/>
          </w:rPr>
          <w:t>The interactive whiteboard in primary school science and interaction.</w:t>
        </w:r>
        <w:proofErr w:type="gramEnd"/>
      </w:hyperlink>
      <w:r w:rsidRPr="000631FC">
        <w:rPr>
          <w:rFonts w:ascii="Times New Roman" w:hAnsi="Times New Roman" w:cs="Times New Roman"/>
          <w:sz w:val="24"/>
          <w:szCs w:val="24"/>
          <w:lang w:val="en"/>
        </w:rPr>
        <w:t xml:space="preserve"> </w:t>
      </w:r>
      <w:proofErr w:type="gramStart"/>
      <w:r w:rsidRPr="00351B8C">
        <w:rPr>
          <w:rFonts w:ascii="Times New Roman" w:hAnsi="Times New Roman" w:cs="Times New Roman"/>
          <w:i/>
          <w:sz w:val="24"/>
          <w:szCs w:val="24"/>
          <w:lang w:val="en"/>
        </w:rPr>
        <w:t>Interact</w:t>
      </w:r>
      <w:r w:rsidRPr="00351B8C">
        <w:rPr>
          <w:rFonts w:ascii="Times New Roman" w:hAnsi="Times New Roman" w:cs="Times New Roman"/>
          <w:i/>
          <w:sz w:val="24"/>
          <w:szCs w:val="24"/>
          <w:lang w:val="en"/>
        </w:rPr>
        <w:t>ive Learning Environments</w:t>
      </w:r>
      <w:r w:rsidRPr="000631FC">
        <w:rPr>
          <w:rFonts w:ascii="Times New Roman" w:hAnsi="Times New Roman" w:cs="Times New Roman"/>
          <w:sz w:val="24"/>
          <w:szCs w:val="24"/>
          <w:lang w:val="en"/>
        </w:rPr>
        <w:t xml:space="preserve">, </w:t>
      </w:r>
      <w:r w:rsidRPr="000631FC">
        <w:rPr>
          <w:rFonts w:ascii="Times New Roman" w:hAnsi="Times New Roman" w:cs="Times New Roman"/>
          <w:sz w:val="24"/>
          <w:szCs w:val="24"/>
          <w:lang w:val="en"/>
        </w:rPr>
        <w:t>Taylor &amp; Francis Ltd</w:t>
      </w:r>
      <w:r w:rsidRPr="000631FC">
        <w:rPr>
          <w:rStyle w:val="media-delimiter"/>
          <w:rFonts w:ascii="Times New Roman" w:hAnsi="Times New Roman" w:cs="Times New Roman"/>
          <w:sz w:val="24"/>
          <w:szCs w:val="24"/>
          <w:lang w:val="en"/>
        </w:rPr>
        <w:t xml:space="preserve"> </w:t>
      </w:r>
      <w:r w:rsidRPr="000631FC">
        <w:rPr>
          <w:rFonts w:ascii="Times New Roman" w:hAnsi="Times New Roman" w:cs="Times New Roman"/>
          <w:sz w:val="24"/>
          <w:szCs w:val="24"/>
          <w:lang w:val="en"/>
        </w:rPr>
        <w:t>Vol.26 (4), p.525-539</w:t>
      </w:r>
      <w:r w:rsidRPr="000631FC">
        <w:rPr>
          <w:rFonts w:ascii="Times New Roman" w:hAnsi="Times New Roman" w:cs="Times New Roman"/>
          <w:sz w:val="24"/>
          <w:szCs w:val="24"/>
          <w:lang w:val="en"/>
        </w:rPr>
        <w:t>.</w:t>
      </w:r>
      <w:proofErr w:type="gramEnd"/>
    </w:p>
    <w:p w:rsidR="0041237C" w:rsidRPr="000631FC" w:rsidRDefault="0041237C" w:rsidP="000631FC">
      <w:pPr>
        <w:rPr>
          <w:rFonts w:ascii="Times New Roman" w:hAnsi="Times New Roman" w:cs="Times New Roman"/>
          <w:sz w:val="24"/>
          <w:szCs w:val="24"/>
        </w:rPr>
      </w:pPr>
      <w:proofErr w:type="gramStart"/>
      <w:r w:rsidRPr="000631FC">
        <w:rPr>
          <w:rFonts w:ascii="Times New Roman" w:hAnsi="Times New Roman" w:cs="Times New Roman"/>
          <w:sz w:val="24"/>
          <w:szCs w:val="24"/>
        </w:rPr>
        <w:t>Ainscow, M. a Muncey, J. (1989).</w:t>
      </w:r>
      <w:proofErr w:type="gramEnd"/>
      <w:r w:rsidRPr="000631FC">
        <w:rPr>
          <w:rFonts w:ascii="Times New Roman" w:hAnsi="Times New Roman" w:cs="Times New Roman"/>
          <w:sz w:val="24"/>
          <w:szCs w:val="24"/>
        </w:rPr>
        <w:t xml:space="preserve"> </w:t>
      </w:r>
      <w:r w:rsidRPr="00351B8C">
        <w:rPr>
          <w:rFonts w:ascii="Times New Roman" w:hAnsi="Times New Roman" w:cs="Times New Roman"/>
          <w:i/>
          <w:sz w:val="24"/>
          <w:szCs w:val="24"/>
        </w:rPr>
        <w:t>Meeting individual needs: Studies in Primary Education</w:t>
      </w:r>
      <w:r w:rsidR="00706248" w:rsidRPr="000631FC">
        <w:rPr>
          <w:rFonts w:ascii="Times New Roman" w:hAnsi="Times New Roman" w:cs="Times New Roman"/>
          <w:sz w:val="24"/>
          <w:szCs w:val="24"/>
        </w:rPr>
        <w:t>. London: David Fulton Publishers.</w:t>
      </w:r>
    </w:p>
    <w:p w:rsidR="005860D5" w:rsidRPr="000631FC" w:rsidRDefault="00685715" w:rsidP="000631FC">
      <w:pPr>
        <w:rPr>
          <w:rFonts w:ascii="Times New Roman" w:hAnsi="Times New Roman" w:cs="Times New Roman"/>
          <w:sz w:val="24"/>
          <w:szCs w:val="24"/>
        </w:rPr>
      </w:pPr>
      <w:r w:rsidRPr="000631FC">
        <w:rPr>
          <w:rFonts w:ascii="Times New Roman" w:hAnsi="Times New Roman" w:cs="Times New Roman"/>
          <w:sz w:val="24"/>
          <w:szCs w:val="24"/>
        </w:rPr>
        <w:t xml:space="preserve">Aubrey, K. a Riley, A. (2016). </w:t>
      </w:r>
      <w:proofErr w:type="gramStart"/>
      <w:r w:rsidRPr="00D66508">
        <w:rPr>
          <w:rFonts w:ascii="Times New Roman" w:hAnsi="Times New Roman" w:cs="Times New Roman"/>
          <w:i/>
          <w:sz w:val="24"/>
          <w:szCs w:val="24"/>
        </w:rPr>
        <w:t>Understanding &amp; using Educational Theories</w:t>
      </w:r>
      <w:r w:rsidRPr="000631FC">
        <w:rPr>
          <w:rFonts w:ascii="Times New Roman" w:hAnsi="Times New Roman" w:cs="Times New Roman"/>
          <w:sz w:val="24"/>
          <w:szCs w:val="24"/>
        </w:rPr>
        <w:t>.</w:t>
      </w:r>
      <w:proofErr w:type="gramEnd"/>
      <w:r w:rsidRPr="000631FC">
        <w:rPr>
          <w:rFonts w:ascii="Times New Roman" w:hAnsi="Times New Roman" w:cs="Times New Roman"/>
          <w:sz w:val="24"/>
          <w:szCs w:val="24"/>
        </w:rPr>
        <w:t xml:space="preserve"> London: SAGE</w:t>
      </w:r>
      <w:r w:rsidR="005860D5" w:rsidRPr="000631FC">
        <w:rPr>
          <w:rFonts w:ascii="Times New Roman" w:hAnsi="Times New Roman" w:cs="Times New Roman"/>
          <w:sz w:val="24"/>
          <w:szCs w:val="24"/>
        </w:rPr>
        <w:t>.</w:t>
      </w:r>
    </w:p>
    <w:p w:rsidR="002D3475" w:rsidRPr="000631FC" w:rsidRDefault="002D3475" w:rsidP="000631FC">
      <w:pPr>
        <w:rPr>
          <w:rFonts w:ascii="Times New Roman" w:hAnsi="Times New Roman" w:cs="Times New Roman"/>
          <w:sz w:val="24"/>
          <w:szCs w:val="24"/>
        </w:rPr>
      </w:pPr>
      <w:r w:rsidRPr="000631FC">
        <w:rPr>
          <w:rFonts w:ascii="Times New Roman" w:hAnsi="Times New Roman" w:cs="Times New Roman"/>
          <w:sz w:val="24"/>
          <w:szCs w:val="24"/>
        </w:rPr>
        <w:t xml:space="preserve">BBC Cymru. (2016). </w:t>
      </w:r>
      <w:r w:rsidRPr="00D66508">
        <w:rPr>
          <w:rFonts w:ascii="Times New Roman" w:hAnsi="Times New Roman" w:cs="Times New Roman"/>
          <w:i/>
          <w:sz w:val="24"/>
          <w:szCs w:val="24"/>
        </w:rPr>
        <w:t>Creu cwricwlwm newydd ‘uchelgeisiol a mentrus</w:t>
      </w:r>
      <w:r w:rsidRPr="000631FC">
        <w:rPr>
          <w:rFonts w:ascii="Times New Roman" w:hAnsi="Times New Roman" w:cs="Times New Roman"/>
          <w:sz w:val="24"/>
          <w:szCs w:val="24"/>
        </w:rPr>
        <w:t xml:space="preserve">’, Ar </w:t>
      </w:r>
      <w:proofErr w:type="gramStart"/>
      <w:r w:rsidRPr="000631FC">
        <w:rPr>
          <w:rFonts w:ascii="Times New Roman" w:hAnsi="Times New Roman" w:cs="Times New Roman"/>
          <w:sz w:val="24"/>
          <w:szCs w:val="24"/>
        </w:rPr>
        <w:t>gael</w:t>
      </w:r>
      <w:proofErr w:type="gramEnd"/>
      <w:r w:rsidRPr="000631FC">
        <w:rPr>
          <w:rFonts w:ascii="Times New Roman" w:hAnsi="Times New Roman" w:cs="Times New Roman"/>
          <w:sz w:val="24"/>
          <w:szCs w:val="24"/>
        </w:rPr>
        <w:t xml:space="preserve"> ar: </w:t>
      </w:r>
      <w:hyperlink r:id="rId12" w:history="1">
        <w:r w:rsidRPr="000631FC">
          <w:rPr>
            <w:rStyle w:val="Hyperlink"/>
            <w:rFonts w:ascii="Times New Roman" w:hAnsi="Times New Roman" w:cs="Times New Roman"/>
            <w:color w:val="auto"/>
            <w:sz w:val="24"/>
            <w:szCs w:val="24"/>
            <w:u w:val="none"/>
          </w:rPr>
          <w:t>https://www.bbc.co.uk/cymrufyw/35430208</w:t>
        </w:r>
      </w:hyperlink>
      <w:r w:rsidRPr="000631FC">
        <w:rPr>
          <w:rFonts w:ascii="Times New Roman" w:hAnsi="Times New Roman" w:cs="Times New Roman"/>
          <w:sz w:val="24"/>
          <w:szCs w:val="24"/>
        </w:rPr>
        <w:t xml:space="preserve">. </w:t>
      </w:r>
      <w:r w:rsidR="000631FC">
        <w:rPr>
          <w:rFonts w:ascii="Times New Roman" w:hAnsi="Times New Roman" w:cs="Times New Roman"/>
          <w:sz w:val="24"/>
          <w:szCs w:val="24"/>
        </w:rPr>
        <w:t>(</w:t>
      </w:r>
      <w:r w:rsidRPr="000631FC">
        <w:rPr>
          <w:rFonts w:ascii="Times New Roman" w:hAnsi="Times New Roman" w:cs="Times New Roman"/>
          <w:sz w:val="24"/>
          <w:szCs w:val="24"/>
        </w:rPr>
        <w:t>Darganfyddwyd: 16eg Hydref 2018</w:t>
      </w:r>
      <w:r w:rsidR="000631FC">
        <w:rPr>
          <w:rFonts w:ascii="Times New Roman" w:hAnsi="Times New Roman" w:cs="Times New Roman"/>
          <w:sz w:val="24"/>
          <w:szCs w:val="24"/>
        </w:rPr>
        <w:t>)</w:t>
      </w:r>
      <w:r w:rsidRPr="000631FC">
        <w:rPr>
          <w:rFonts w:ascii="Times New Roman" w:hAnsi="Times New Roman" w:cs="Times New Roman"/>
          <w:sz w:val="24"/>
          <w:szCs w:val="24"/>
        </w:rPr>
        <w:t>.</w:t>
      </w:r>
    </w:p>
    <w:p w:rsidR="00925155" w:rsidRPr="000631FC" w:rsidRDefault="00CF787E" w:rsidP="000631FC">
      <w:pPr>
        <w:rPr>
          <w:rFonts w:ascii="Times New Roman" w:hAnsi="Times New Roman" w:cs="Times New Roman"/>
          <w:sz w:val="24"/>
          <w:szCs w:val="24"/>
        </w:rPr>
      </w:pPr>
      <w:proofErr w:type="gramStart"/>
      <w:r w:rsidRPr="000631FC">
        <w:rPr>
          <w:rFonts w:ascii="Times New Roman" w:hAnsi="Times New Roman" w:cs="Times New Roman"/>
          <w:sz w:val="24"/>
          <w:szCs w:val="24"/>
        </w:rPr>
        <w:t>Brooks, R., Riele, K. a Maguire, M. (2014).</w:t>
      </w:r>
      <w:proofErr w:type="gramEnd"/>
      <w:r w:rsidRPr="000631FC">
        <w:rPr>
          <w:rFonts w:ascii="Times New Roman" w:hAnsi="Times New Roman" w:cs="Times New Roman"/>
          <w:sz w:val="24"/>
          <w:szCs w:val="24"/>
        </w:rPr>
        <w:t xml:space="preserve"> </w:t>
      </w:r>
      <w:proofErr w:type="gramStart"/>
      <w:r w:rsidRPr="00D66508">
        <w:rPr>
          <w:rFonts w:ascii="Times New Roman" w:hAnsi="Times New Roman" w:cs="Times New Roman"/>
          <w:i/>
          <w:sz w:val="24"/>
          <w:szCs w:val="24"/>
        </w:rPr>
        <w:t>Ethics and education research</w:t>
      </w:r>
      <w:r w:rsidRPr="000631FC">
        <w:rPr>
          <w:rFonts w:ascii="Times New Roman" w:hAnsi="Times New Roman" w:cs="Times New Roman"/>
          <w:sz w:val="24"/>
          <w:szCs w:val="24"/>
        </w:rPr>
        <w:t>.</w:t>
      </w:r>
      <w:proofErr w:type="gramEnd"/>
      <w:r w:rsidRPr="000631FC">
        <w:rPr>
          <w:rFonts w:ascii="Times New Roman" w:hAnsi="Times New Roman" w:cs="Times New Roman"/>
          <w:sz w:val="24"/>
          <w:szCs w:val="24"/>
        </w:rPr>
        <w:t xml:space="preserve"> London: SAGE</w:t>
      </w:r>
      <w:r w:rsidR="005860D5" w:rsidRPr="000631FC">
        <w:rPr>
          <w:rFonts w:ascii="Times New Roman" w:hAnsi="Times New Roman" w:cs="Times New Roman"/>
          <w:sz w:val="24"/>
          <w:szCs w:val="24"/>
        </w:rPr>
        <w:t>.</w:t>
      </w:r>
    </w:p>
    <w:p w:rsidR="00B30D56" w:rsidRPr="000631FC" w:rsidRDefault="00B30D56" w:rsidP="000631FC">
      <w:pPr>
        <w:rPr>
          <w:rFonts w:ascii="Times New Roman" w:hAnsi="Times New Roman" w:cs="Times New Roman"/>
          <w:sz w:val="24"/>
          <w:szCs w:val="24"/>
        </w:rPr>
      </w:pPr>
      <w:proofErr w:type="gramStart"/>
      <w:r w:rsidRPr="000631FC">
        <w:rPr>
          <w:rFonts w:ascii="Times New Roman" w:hAnsi="Times New Roman" w:cs="Times New Roman"/>
          <w:sz w:val="24"/>
          <w:szCs w:val="24"/>
          <w:lang w:val="en-US" w:eastAsia="en-GB"/>
        </w:rPr>
        <w:t>Cavanaugh, M.J., Giapponi, C.C. and Golden, T.D. (2016).</w:t>
      </w:r>
      <w:proofErr w:type="gramEnd"/>
      <w:r w:rsidRPr="000631FC">
        <w:rPr>
          <w:rFonts w:ascii="Times New Roman" w:hAnsi="Times New Roman" w:cs="Times New Roman"/>
          <w:sz w:val="24"/>
          <w:szCs w:val="24"/>
          <w:lang w:val="en-US" w:eastAsia="en-GB"/>
        </w:rPr>
        <w:t xml:space="preserve"> Digital Technology and Student Cognitive Development, </w:t>
      </w:r>
      <w:r w:rsidRPr="00D66508">
        <w:rPr>
          <w:rFonts w:ascii="Times New Roman" w:hAnsi="Times New Roman" w:cs="Times New Roman"/>
          <w:i/>
          <w:sz w:val="24"/>
          <w:szCs w:val="24"/>
          <w:lang w:val="en-US" w:eastAsia="en-GB"/>
        </w:rPr>
        <w:t>Journal of Management Education</w:t>
      </w:r>
      <w:r w:rsidRPr="000631FC">
        <w:rPr>
          <w:rFonts w:ascii="Times New Roman" w:hAnsi="Times New Roman" w:cs="Times New Roman"/>
          <w:sz w:val="24"/>
          <w:szCs w:val="24"/>
          <w:lang w:val="en-US" w:eastAsia="en-GB"/>
        </w:rPr>
        <w:t xml:space="preserve">, </w:t>
      </w:r>
      <w:proofErr w:type="gramStart"/>
      <w:r w:rsidRPr="000631FC">
        <w:rPr>
          <w:rFonts w:ascii="Times New Roman" w:hAnsi="Times New Roman" w:cs="Times New Roman"/>
          <w:sz w:val="24"/>
          <w:szCs w:val="24"/>
          <w:lang w:val="en-US" w:eastAsia="en-GB"/>
        </w:rPr>
        <w:t>Vol.40(</w:t>
      </w:r>
      <w:proofErr w:type="gramEnd"/>
      <w:r w:rsidRPr="000631FC">
        <w:rPr>
          <w:rFonts w:ascii="Times New Roman" w:hAnsi="Times New Roman" w:cs="Times New Roman"/>
          <w:sz w:val="24"/>
          <w:szCs w:val="24"/>
          <w:lang w:val="en-US" w:eastAsia="en-GB"/>
        </w:rPr>
        <w:t>4), p.374-397.</w:t>
      </w:r>
    </w:p>
    <w:p w:rsidR="00CF787E" w:rsidRPr="000631FC" w:rsidRDefault="00B33864" w:rsidP="000631FC">
      <w:pPr>
        <w:rPr>
          <w:rFonts w:ascii="Times New Roman" w:hAnsi="Times New Roman" w:cs="Times New Roman"/>
          <w:sz w:val="24"/>
          <w:szCs w:val="24"/>
        </w:rPr>
      </w:pPr>
      <w:proofErr w:type="gramStart"/>
      <w:r w:rsidRPr="000631FC">
        <w:rPr>
          <w:rFonts w:ascii="Times New Roman" w:hAnsi="Times New Roman" w:cs="Times New Roman"/>
          <w:sz w:val="24"/>
          <w:szCs w:val="24"/>
        </w:rPr>
        <w:t>Conkbayir, M. a Pascal, C. (2014).</w:t>
      </w:r>
      <w:proofErr w:type="gramEnd"/>
      <w:r w:rsidRPr="000631FC">
        <w:rPr>
          <w:rFonts w:ascii="Times New Roman" w:hAnsi="Times New Roman" w:cs="Times New Roman"/>
          <w:sz w:val="24"/>
          <w:szCs w:val="24"/>
        </w:rPr>
        <w:t xml:space="preserve"> </w:t>
      </w:r>
      <w:r w:rsidRPr="00D66508">
        <w:rPr>
          <w:rFonts w:ascii="Times New Roman" w:hAnsi="Times New Roman" w:cs="Times New Roman"/>
          <w:i/>
          <w:sz w:val="24"/>
          <w:szCs w:val="24"/>
        </w:rPr>
        <w:t>Early childhood theories and contemporary issues: An introduction</w:t>
      </w:r>
      <w:r w:rsidRPr="000631FC">
        <w:rPr>
          <w:rFonts w:ascii="Times New Roman" w:hAnsi="Times New Roman" w:cs="Times New Roman"/>
          <w:sz w:val="24"/>
          <w:szCs w:val="24"/>
        </w:rPr>
        <w:t xml:space="preserve">. </w:t>
      </w:r>
      <w:proofErr w:type="gramStart"/>
      <w:r w:rsidR="005860D5" w:rsidRPr="000631FC">
        <w:rPr>
          <w:rFonts w:ascii="Times New Roman" w:hAnsi="Times New Roman" w:cs="Times New Roman"/>
          <w:sz w:val="24"/>
          <w:szCs w:val="24"/>
        </w:rPr>
        <w:t>Bloomsbury.</w:t>
      </w:r>
      <w:proofErr w:type="gramEnd"/>
      <w:r w:rsidR="00CF787E" w:rsidRPr="000631FC">
        <w:rPr>
          <w:rFonts w:ascii="Times New Roman" w:hAnsi="Times New Roman" w:cs="Times New Roman"/>
          <w:sz w:val="24"/>
          <w:szCs w:val="24"/>
        </w:rPr>
        <w:t xml:space="preserve"> </w:t>
      </w:r>
    </w:p>
    <w:p w:rsidR="008F3F04" w:rsidRPr="000631FC" w:rsidRDefault="008F3F04" w:rsidP="000631FC">
      <w:pPr>
        <w:rPr>
          <w:rFonts w:ascii="Times New Roman" w:hAnsi="Times New Roman" w:cs="Times New Roman"/>
          <w:sz w:val="24"/>
          <w:szCs w:val="24"/>
        </w:rPr>
      </w:pPr>
      <w:proofErr w:type="gramStart"/>
      <w:r w:rsidRPr="000631FC">
        <w:rPr>
          <w:rFonts w:ascii="Times New Roman" w:hAnsi="Times New Roman" w:cs="Times New Roman"/>
          <w:sz w:val="24"/>
          <w:szCs w:val="24"/>
        </w:rPr>
        <w:t>David, T. (1999).</w:t>
      </w:r>
      <w:proofErr w:type="gramEnd"/>
      <w:r w:rsidRPr="000631FC">
        <w:rPr>
          <w:rFonts w:ascii="Times New Roman" w:hAnsi="Times New Roman" w:cs="Times New Roman"/>
          <w:sz w:val="24"/>
          <w:szCs w:val="24"/>
        </w:rPr>
        <w:t xml:space="preserve"> Chapter 1: Changing mind: young children learning, yn </w:t>
      </w:r>
      <w:r w:rsidRPr="007D321A">
        <w:rPr>
          <w:rFonts w:ascii="Times New Roman" w:hAnsi="Times New Roman" w:cs="Times New Roman"/>
          <w:i/>
          <w:sz w:val="24"/>
          <w:szCs w:val="24"/>
        </w:rPr>
        <w:t>Young children learning.</w:t>
      </w:r>
      <w:r w:rsidRPr="000631FC">
        <w:rPr>
          <w:rFonts w:ascii="Times New Roman" w:hAnsi="Times New Roman" w:cs="Times New Roman"/>
          <w:sz w:val="24"/>
          <w:szCs w:val="24"/>
        </w:rPr>
        <w:t xml:space="preserve"> </w:t>
      </w:r>
      <w:r w:rsidR="007C7BD1" w:rsidRPr="000631FC">
        <w:rPr>
          <w:rFonts w:ascii="Times New Roman" w:hAnsi="Times New Roman" w:cs="Times New Roman"/>
          <w:sz w:val="24"/>
          <w:szCs w:val="24"/>
        </w:rPr>
        <w:t xml:space="preserve">London: </w:t>
      </w:r>
      <w:r w:rsidRPr="000631FC">
        <w:rPr>
          <w:rFonts w:ascii="Times New Roman" w:hAnsi="Times New Roman" w:cs="Times New Roman"/>
          <w:sz w:val="24"/>
          <w:szCs w:val="24"/>
        </w:rPr>
        <w:t>Pau</w:t>
      </w:r>
      <w:r w:rsidR="007C7BD1" w:rsidRPr="000631FC">
        <w:rPr>
          <w:rFonts w:ascii="Times New Roman" w:hAnsi="Times New Roman" w:cs="Times New Roman"/>
          <w:sz w:val="24"/>
          <w:szCs w:val="24"/>
        </w:rPr>
        <w:t>l Chapman Publishing</w:t>
      </w:r>
      <w:r w:rsidR="005860D5" w:rsidRPr="000631FC">
        <w:rPr>
          <w:rFonts w:ascii="Times New Roman" w:hAnsi="Times New Roman" w:cs="Times New Roman"/>
          <w:sz w:val="24"/>
          <w:szCs w:val="24"/>
        </w:rPr>
        <w:t>.</w:t>
      </w:r>
    </w:p>
    <w:p w:rsidR="00771189" w:rsidRPr="000631FC" w:rsidRDefault="00771189" w:rsidP="000631FC">
      <w:pPr>
        <w:rPr>
          <w:rFonts w:ascii="Times New Roman" w:hAnsi="Times New Roman" w:cs="Times New Roman"/>
          <w:sz w:val="24"/>
          <w:szCs w:val="24"/>
        </w:rPr>
      </w:pPr>
      <w:r w:rsidRPr="000631FC">
        <w:rPr>
          <w:rFonts w:ascii="Times New Roman" w:hAnsi="Times New Roman" w:cs="Times New Roman"/>
          <w:sz w:val="24"/>
          <w:szCs w:val="24"/>
        </w:rPr>
        <w:t xml:space="preserve">Desailly, J. (2015). </w:t>
      </w:r>
      <w:proofErr w:type="gramStart"/>
      <w:r w:rsidRPr="007D321A">
        <w:rPr>
          <w:rFonts w:ascii="Times New Roman" w:hAnsi="Times New Roman" w:cs="Times New Roman"/>
          <w:i/>
          <w:sz w:val="24"/>
          <w:szCs w:val="24"/>
        </w:rPr>
        <w:t>Creativity in the Primary classroom</w:t>
      </w:r>
      <w:r w:rsidRPr="000631FC">
        <w:rPr>
          <w:rFonts w:ascii="Times New Roman" w:hAnsi="Times New Roman" w:cs="Times New Roman"/>
          <w:sz w:val="24"/>
          <w:szCs w:val="24"/>
        </w:rPr>
        <w:t>.</w:t>
      </w:r>
      <w:proofErr w:type="gramEnd"/>
      <w:r w:rsidRPr="000631FC">
        <w:rPr>
          <w:rFonts w:ascii="Times New Roman" w:hAnsi="Times New Roman" w:cs="Times New Roman"/>
          <w:sz w:val="24"/>
          <w:szCs w:val="24"/>
        </w:rPr>
        <w:t xml:space="preserve"> </w:t>
      </w:r>
      <w:r w:rsidR="007C7BD1" w:rsidRPr="000631FC">
        <w:rPr>
          <w:rFonts w:ascii="Times New Roman" w:hAnsi="Times New Roman" w:cs="Times New Roman"/>
          <w:sz w:val="24"/>
          <w:szCs w:val="24"/>
        </w:rPr>
        <w:t>2</w:t>
      </w:r>
      <w:r w:rsidR="007C7BD1" w:rsidRPr="000631FC">
        <w:rPr>
          <w:rFonts w:ascii="Times New Roman" w:hAnsi="Times New Roman" w:cs="Times New Roman"/>
          <w:sz w:val="24"/>
          <w:szCs w:val="24"/>
          <w:vertAlign w:val="superscript"/>
        </w:rPr>
        <w:t>nd</w:t>
      </w:r>
      <w:r w:rsidR="007C7BD1" w:rsidRPr="000631FC">
        <w:rPr>
          <w:rFonts w:ascii="Times New Roman" w:hAnsi="Times New Roman" w:cs="Times New Roman"/>
          <w:sz w:val="24"/>
          <w:szCs w:val="24"/>
        </w:rPr>
        <w:t xml:space="preserve"> Ed, </w:t>
      </w:r>
      <w:r w:rsidRPr="000631FC">
        <w:rPr>
          <w:rFonts w:ascii="Times New Roman" w:hAnsi="Times New Roman" w:cs="Times New Roman"/>
          <w:sz w:val="24"/>
          <w:szCs w:val="24"/>
        </w:rPr>
        <w:t>London: SAGE</w:t>
      </w:r>
      <w:r w:rsidR="007C7BD1" w:rsidRPr="000631FC">
        <w:rPr>
          <w:rFonts w:ascii="Times New Roman" w:hAnsi="Times New Roman" w:cs="Times New Roman"/>
          <w:sz w:val="24"/>
          <w:szCs w:val="24"/>
        </w:rPr>
        <w:t>.</w:t>
      </w:r>
      <w:r w:rsidRPr="000631FC">
        <w:rPr>
          <w:rFonts w:ascii="Times New Roman" w:hAnsi="Times New Roman" w:cs="Times New Roman"/>
          <w:sz w:val="24"/>
          <w:szCs w:val="24"/>
        </w:rPr>
        <w:t xml:space="preserve"> </w:t>
      </w:r>
    </w:p>
    <w:p w:rsidR="003D25EE" w:rsidRPr="000631FC" w:rsidRDefault="003D25EE" w:rsidP="000631FC">
      <w:pPr>
        <w:rPr>
          <w:rStyle w:val="HTMLCite"/>
          <w:rFonts w:ascii="Times New Roman" w:hAnsi="Times New Roman" w:cs="Times New Roman"/>
          <w:i w:val="0"/>
          <w:iCs w:val="0"/>
          <w:sz w:val="24"/>
          <w:szCs w:val="24"/>
        </w:rPr>
      </w:pPr>
      <w:r w:rsidRPr="000631FC">
        <w:rPr>
          <w:rFonts w:ascii="Times New Roman" w:hAnsi="Times New Roman" w:cs="Times New Roman"/>
          <w:sz w:val="24"/>
          <w:szCs w:val="24"/>
        </w:rPr>
        <w:t xml:space="preserve">Donaldson, G. (2015). </w:t>
      </w:r>
      <w:r w:rsidRPr="007D321A">
        <w:rPr>
          <w:rFonts w:ascii="Times New Roman" w:hAnsi="Times New Roman" w:cs="Times New Roman"/>
          <w:i/>
          <w:sz w:val="24"/>
          <w:szCs w:val="24"/>
        </w:rPr>
        <w:t>Dyfodol Llwyddiannus: Adolygiad annibynnol o’r cwricwlwm a’</w:t>
      </w:r>
      <w:r w:rsidR="00375691" w:rsidRPr="007D321A">
        <w:rPr>
          <w:rFonts w:ascii="Times New Roman" w:hAnsi="Times New Roman" w:cs="Times New Roman"/>
          <w:i/>
          <w:sz w:val="24"/>
          <w:szCs w:val="24"/>
        </w:rPr>
        <w:t xml:space="preserve">r </w:t>
      </w:r>
      <w:r w:rsidRPr="007D321A">
        <w:rPr>
          <w:rFonts w:ascii="Times New Roman" w:hAnsi="Times New Roman" w:cs="Times New Roman"/>
          <w:i/>
          <w:sz w:val="24"/>
          <w:szCs w:val="24"/>
        </w:rPr>
        <w:t>trefniadau asesu yng Nghymru.</w:t>
      </w:r>
      <w:r w:rsidRPr="000631FC">
        <w:rPr>
          <w:rFonts w:ascii="Times New Roman" w:hAnsi="Times New Roman" w:cs="Times New Roman"/>
          <w:sz w:val="24"/>
          <w:szCs w:val="24"/>
        </w:rPr>
        <w:t xml:space="preserve"> </w:t>
      </w:r>
      <w:r w:rsidR="00375691" w:rsidRPr="000631FC">
        <w:rPr>
          <w:rFonts w:ascii="Times New Roman" w:hAnsi="Times New Roman" w:cs="Times New Roman"/>
          <w:sz w:val="24"/>
          <w:szCs w:val="24"/>
        </w:rPr>
        <w:t xml:space="preserve">Ar </w:t>
      </w:r>
      <w:proofErr w:type="gramStart"/>
      <w:r w:rsidR="00375691" w:rsidRPr="000631FC">
        <w:rPr>
          <w:rFonts w:ascii="Times New Roman" w:hAnsi="Times New Roman" w:cs="Times New Roman"/>
          <w:sz w:val="24"/>
          <w:szCs w:val="24"/>
        </w:rPr>
        <w:t>gael</w:t>
      </w:r>
      <w:proofErr w:type="gramEnd"/>
      <w:r w:rsidR="00375691" w:rsidRPr="000631FC">
        <w:rPr>
          <w:rFonts w:ascii="Times New Roman" w:hAnsi="Times New Roman" w:cs="Times New Roman"/>
          <w:sz w:val="24"/>
          <w:szCs w:val="24"/>
        </w:rPr>
        <w:t xml:space="preserve"> ar: </w:t>
      </w:r>
      <w:hyperlink r:id="rId13" w:history="1">
        <w:r w:rsidR="00375691" w:rsidRPr="000631FC">
          <w:rPr>
            <w:rStyle w:val="Hyperlink"/>
            <w:rFonts w:ascii="Times New Roman" w:hAnsi="Times New Roman" w:cs="Times New Roman"/>
            <w:color w:val="auto"/>
            <w:sz w:val="24"/>
            <w:szCs w:val="24"/>
            <w:u w:val="none"/>
          </w:rPr>
          <w:t>https://gov.wales/docs/dcells/publications/150225-successful-futures-cy.pdf</w:t>
        </w:r>
      </w:hyperlink>
      <w:r w:rsidR="00375691" w:rsidRPr="000631FC">
        <w:rPr>
          <w:rStyle w:val="HTMLCite"/>
          <w:rFonts w:ascii="Times New Roman" w:hAnsi="Times New Roman" w:cs="Times New Roman"/>
          <w:sz w:val="24"/>
          <w:szCs w:val="24"/>
        </w:rPr>
        <w:t xml:space="preserve">. </w:t>
      </w:r>
      <w:r w:rsidR="007C7BD1" w:rsidRPr="000631FC">
        <w:rPr>
          <w:rStyle w:val="HTMLCite"/>
          <w:rFonts w:ascii="Times New Roman" w:hAnsi="Times New Roman" w:cs="Times New Roman"/>
          <w:i w:val="0"/>
          <w:sz w:val="24"/>
          <w:szCs w:val="24"/>
        </w:rPr>
        <w:t>(</w:t>
      </w:r>
      <w:r w:rsidR="00375691" w:rsidRPr="000631FC">
        <w:rPr>
          <w:rStyle w:val="HTMLCite"/>
          <w:rFonts w:ascii="Times New Roman" w:hAnsi="Times New Roman" w:cs="Times New Roman"/>
          <w:i w:val="0"/>
          <w:sz w:val="24"/>
          <w:szCs w:val="24"/>
        </w:rPr>
        <w:t>Da</w:t>
      </w:r>
      <w:r w:rsidR="007D321A">
        <w:rPr>
          <w:rStyle w:val="HTMLCite"/>
          <w:rFonts w:ascii="Times New Roman" w:hAnsi="Times New Roman" w:cs="Times New Roman"/>
          <w:i w:val="0"/>
          <w:sz w:val="24"/>
          <w:szCs w:val="24"/>
        </w:rPr>
        <w:t>rgandyddwyd ar: 27ain Medi 2018</w:t>
      </w:r>
      <w:r w:rsidR="007C7BD1" w:rsidRPr="000631FC">
        <w:rPr>
          <w:rStyle w:val="HTMLCite"/>
          <w:rFonts w:ascii="Times New Roman" w:hAnsi="Times New Roman" w:cs="Times New Roman"/>
          <w:i w:val="0"/>
          <w:sz w:val="24"/>
          <w:szCs w:val="24"/>
        </w:rPr>
        <w:t>)</w:t>
      </w:r>
      <w:r w:rsidR="007D321A">
        <w:rPr>
          <w:rStyle w:val="HTMLCite"/>
          <w:rFonts w:ascii="Times New Roman" w:hAnsi="Times New Roman" w:cs="Times New Roman"/>
          <w:i w:val="0"/>
          <w:sz w:val="24"/>
          <w:szCs w:val="24"/>
        </w:rPr>
        <w:t>.</w:t>
      </w:r>
    </w:p>
    <w:p w:rsidR="00F32BC6" w:rsidRPr="000631FC" w:rsidRDefault="00F32BC6" w:rsidP="000631FC">
      <w:pPr>
        <w:rPr>
          <w:rFonts w:ascii="Times New Roman" w:hAnsi="Times New Roman" w:cs="Times New Roman"/>
          <w:sz w:val="24"/>
          <w:szCs w:val="24"/>
        </w:rPr>
      </w:pPr>
      <w:proofErr w:type="gramStart"/>
      <w:r w:rsidRPr="000631FC">
        <w:rPr>
          <w:rStyle w:val="HTMLCite"/>
          <w:rFonts w:ascii="Times New Roman" w:hAnsi="Times New Roman" w:cs="Times New Roman"/>
          <w:i w:val="0"/>
          <w:sz w:val="24"/>
          <w:szCs w:val="24"/>
        </w:rPr>
        <w:t>Edwards, C., Gandini, L. a Forman, G. (1998).</w:t>
      </w:r>
      <w:proofErr w:type="gramEnd"/>
      <w:r w:rsidRPr="000631FC">
        <w:rPr>
          <w:rStyle w:val="HTMLCite"/>
          <w:rFonts w:ascii="Times New Roman" w:hAnsi="Times New Roman" w:cs="Times New Roman"/>
          <w:i w:val="0"/>
          <w:sz w:val="24"/>
          <w:szCs w:val="24"/>
        </w:rPr>
        <w:t xml:space="preserve"> </w:t>
      </w:r>
      <w:proofErr w:type="gramStart"/>
      <w:r w:rsidRPr="000631FC">
        <w:rPr>
          <w:rStyle w:val="HTMLCite"/>
          <w:rFonts w:ascii="Times New Roman" w:hAnsi="Times New Roman" w:cs="Times New Roman"/>
          <w:sz w:val="24"/>
          <w:szCs w:val="24"/>
        </w:rPr>
        <w:t>The Hundred Languages of Children.</w:t>
      </w:r>
      <w:proofErr w:type="gramEnd"/>
      <w:r w:rsidRPr="000631FC">
        <w:rPr>
          <w:rStyle w:val="HTMLCite"/>
          <w:rFonts w:ascii="Times New Roman" w:hAnsi="Times New Roman" w:cs="Times New Roman"/>
          <w:sz w:val="24"/>
          <w:szCs w:val="24"/>
        </w:rPr>
        <w:t xml:space="preserve"> </w:t>
      </w:r>
    </w:p>
    <w:p w:rsidR="00925155" w:rsidRPr="000631FC" w:rsidRDefault="006576DC" w:rsidP="000631FC">
      <w:pPr>
        <w:rPr>
          <w:rFonts w:ascii="Times New Roman" w:hAnsi="Times New Roman" w:cs="Times New Roman"/>
          <w:sz w:val="24"/>
          <w:szCs w:val="24"/>
        </w:rPr>
      </w:pPr>
      <w:proofErr w:type="gramStart"/>
      <w:r w:rsidRPr="000631FC">
        <w:rPr>
          <w:rFonts w:ascii="Times New Roman" w:hAnsi="Times New Roman" w:cs="Times New Roman"/>
          <w:sz w:val="24"/>
          <w:szCs w:val="24"/>
        </w:rPr>
        <w:t>Galton, M. a Williamson, J. (1992).</w:t>
      </w:r>
      <w:proofErr w:type="gramEnd"/>
      <w:r w:rsidRPr="000631FC">
        <w:rPr>
          <w:rFonts w:ascii="Times New Roman" w:hAnsi="Times New Roman" w:cs="Times New Roman"/>
          <w:sz w:val="24"/>
          <w:szCs w:val="24"/>
        </w:rPr>
        <w:t xml:space="preserve"> </w:t>
      </w:r>
      <w:proofErr w:type="gramStart"/>
      <w:r w:rsidRPr="007D321A">
        <w:rPr>
          <w:rFonts w:ascii="Times New Roman" w:hAnsi="Times New Roman" w:cs="Times New Roman"/>
          <w:i/>
          <w:sz w:val="24"/>
          <w:szCs w:val="24"/>
        </w:rPr>
        <w:t>Group work in the primary classroom</w:t>
      </w:r>
      <w:r w:rsidRPr="000631FC">
        <w:rPr>
          <w:rFonts w:ascii="Times New Roman" w:hAnsi="Times New Roman" w:cs="Times New Roman"/>
          <w:sz w:val="24"/>
          <w:szCs w:val="24"/>
        </w:rPr>
        <w:t>.</w:t>
      </w:r>
      <w:proofErr w:type="gramEnd"/>
      <w:r w:rsidRPr="000631FC">
        <w:rPr>
          <w:rFonts w:ascii="Times New Roman" w:hAnsi="Times New Roman" w:cs="Times New Roman"/>
          <w:sz w:val="24"/>
          <w:szCs w:val="24"/>
        </w:rPr>
        <w:t xml:space="preserve"> London: Routledge</w:t>
      </w:r>
      <w:r w:rsidR="005860D5" w:rsidRPr="000631FC">
        <w:rPr>
          <w:rFonts w:ascii="Times New Roman" w:hAnsi="Times New Roman" w:cs="Times New Roman"/>
          <w:sz w:val="24"/>
          <w:szCs w:val="24"/>
        </w:rPr>
        <w:t>.</w:t>
      </w:r>
    </w:p>
    <w:p w:rsidR="00925155" w:rsidRPr="000631FC" w:rsidRDefault="00FB3AFA" w:rsidP="000631FC">
      <w:pPr>
        <w:rPr>
          <w:rFonts w:ascii="Times New Roman" w:hAnsi="Times New Roman" w:cs="Times New Roman"/>
          <w:sz w:val="24"/>
          <w:szCs w:val="24"/>
        </w:rPr>
      </w:pPr>
      <w:r w:rsidRPr="000631FC">
        <w:rPr>
          <w:rFonts w:ascii="Times New Roman" w:eastAsiaTheme="minorEastAsia" w:hAnsi="Times New Roman" w:cs="Times New Roman"/>
          <w:kern w:val="24"/>
          <w:sz w:val="24"/>
          <w:szCs w:val="24"/>
        </w:rPr>
        <w:t xml:space="preserve">Google images, (2018). </w:t>
      </w:r>
      <w:r w:rsidRPr="00282A85">
        <w:rPr>
          <w:rFonts w:ascii="Times New Roman" w:eastAsiaTheme="minorEastAsia" w:hAnsi="Times New Roman" w:cs="Times New Roman"/>
          <w:i/>
          <w:kern w:val="24"/>
          <w:sz w:val="24"/>
          <w:szCs w:val="24"/>
        </w:rPr>
        <w:t>Llun beics</w:t>
      </w:r>
      <w:r w:rsidRPr="000631FC">
        <w:rPr>
          <w:rFonts w:ascii="Times New Roman" w:eastAsiaTheme="minorEastAsia" w:hAnsi="Times New Roman" w:cs="Times New Roman"/>
          <w:kern w:val="24"/>
          <w:sz w:val="24"/>
          <w:szCs w:val="24"/>
        </w:rPr>
        <w:t xml:space="preserve">, Ar gael ar: - </w:t>
      </w:r>
      <w:hyperlink r:id="rId14" w:history="1">
        <w:r w:rsidRPr="000631FC">
          <w:rPr>
            <w:rStyle w:val="Hyperlink"/>
            <w:rFonts w:ascii="Times New Roman" w:eastAsiaTheme="minorEastAsia" w:hAnsi="Times New Roman" w:cs="Times New Roman"/>
            <w:color w:val="auto"/>
            <w:kern w:val="24"/>
            <w:sz w:val="24"/>
            <w:szCs w:val="24"/>
            <w:u w:val="none"/>
          </w:rPr>
          <w:t>https://www.google.co.uk/search?tbm=isch&amp;q=bike+clipart&amp;chips=q:bike+clipart,g_1:outline:13gEGtukRc4%3D&amp;usg=AI4_-kSKIUPeXBYXaNSQXZQ9M4s8WdeWsA&amp;sa=X&amp;ved=0ahUKEwim54jV5oHeAhVMDsAKHSLFA-</w:t>
        </w:r>
      </w:hyperlink>
      <w:r w:rsidR="000631FC" w:rsidRPr="000631FC">
        <w:rPr>
          <w:rFonts w:ascii="Times New Roman" w:eastAsiaTheme="minorEastAsia" w:hAnsi="Times New Roman" w:cs="Times New Roman"/>
          <w:kern w:val="24"/>
          <w:sz w:val="24"/>
          <w:szCs w:val="24"/>
        </w:rPr>
        <w:t xml:space="preserve"> </w:t>
      </w:r>
      <w:r w:rsidRPr="000631FC">
        <w:rPr>
          <w:rFonts w:ascii="Times New Roman" w:eastAsiaTheme="minorEastAsia" w:hAnsi="Times New Roman" w:cs="Times New Roman"/>
          <w:kern w:val="24"/>
          <w:sz w:val="24"/>
          <w:szCs w:val="24"/>
        </w:rPr>
        <w:t xml:space="preserve"> (Darganfyddwyd ar: 7fed Hydref 2018).</w:t>
      </w:r>
    </w:p>
    <w:p w:rsidR="00FB3AFA" w:rsidRPr="000631FC" w:rsidRDefault="00FB3AFA" w:rsidP="000631FC">
      <w:pPr>
        <w:rPr>
          <w:rFonts w:ascii="Times New Roman" w:hAnsi="Times New Roman" w:cs="Times New Roman"/>
          <w:sz w:val="24"/>
          <w:szCs w:val="24"/>
        </w:rPr>
      </w:pPr>
      <w:r w:rsidRPr="000631FC">
        <w:rPr>
          <w:rFonts w:ascii="Times New Roman" w:eastAsiaTheme="minorEastAsia" w:hAnsi="Times New Roman" w:cs="Times New Roman"/>
          <w:kern w:val="24"/>
          <w:sz w:val="24"/>
          <w:szCs w:val="24"/>
        </w:rPr>
        <w:t>Google images, (2018</w:t>
      </w:r>
      <w:r w:rsidRPr="00282A85">
        <w:rPr>
          <w:rFonts w:ascii="Times New Roman" w:eastAsiaTheme="minorEastAsia" w:hAnsi="Times New Roman" w:cs="Times New Roman"/>
          <w:i/>
          <w:kern w:val="24"/>
          <w:sz w:val="24"/>
          <w:szCs w:val="24"/>
        </w:rPr>
        <w:t>). Llun hopscotch</w:t>
      </w:r>
      <w:r w:rsidRPr="000631FC">
        <w:rPr>
          <w:rFonts w:ascii="Times New Roman" w:eastAsiaTheme="minorEastAsia" w:hAnsi="Times New Roman" w:cs="Times New Roman"/>
          <w:kern w:val="24"/>
          <w:sz w:val="24"/>
          <w:szCs w:val="24"/>
        </w:rPr>
        <w:t xml:space="preserve">, Ar </w:t>
      </w:r>
      <w:proofErr w:type="gramStart"/>
      <w:r w:rsidRPr="000631FC">
        <w:rPr>
          <w:rFonts w:ascii="Times New Roman" w:eastAsiaTheme="minorEastAsia" w:hAnsi="Times New Roman" w:cs="Times New Roman"/>
          <w:kern w:val="24"/>
          <w:sz w:val="24"/>
          <w:szCs w:val="24"/>
        </w:rPr>
        <w:t>gael</w:t>
      </w:r>
      <w:proofErr w:type="gramEnd"/>
      <w:r w:rsidRPr="000631FC">
        <w:rPr>
          <w:rFonts w:ascii="Times New Roman" w:eastAsiaTheme="minorEastAsia" w:hAnsi="Times New Roman" w:cs="Times New Roman"/>
          <w:kern w:val="24"/>
          <w:sz w:val="24"/>
          <w:szCs w:val="24"/>
        </w:rPr>
        <w:t xml:space="preserve"> ar: https://www.google.co.uk/search?biw=1051&amp;bih=500&amp;tbm=isch&amp;sa=1&amp;ei=lhDBW7uPOZrmgAb9lqyYBQ&amp;q=hopscotch</w:t>
      </w:r>
      <w:r w:rsidRPr="000631FC">
        <w:rPr>
          <w:rFonts w:ascii="Times New Roman" w:eastAsiaTheme="minorEastAsia" w:hAnsi="Times New Roman" w:cs="Times New Roman"/>
          <w:kern w:val="24"/>
          <w:sz w:val="24"/>
          <w:szCs w:val="24"/>
        </w:rPr>
        <w:t>+clipart&amp;oq=hopscotch+&amp;gs_l=img</w:t>
      </w:r>
      <w:r w:rsidRPr="000631FC">
        <w:rPr>
          <w:rFonts w:ascii="Times New Roman" w:eastAsiaTheme="minorEastAsia" w:hAnsi="Times New Roman" w:cs="Times New Roman"/>
          <w:kern w:val="24"/>
          <w:sz w:val="24"/>
          <w:szCs w:val="24"/>
        </w:rPr>
        <w:t xml:space="preserve"> (Darganfyddwyd ar: 7fed Hydref 2018).</w:t>
      </w:r>
    </w:p>
    <w:p w:rsidR="0070534B" w:rsidRPr="000631FC" w:rsidRDefault="0070534B" w:rsidP="000631FC">
      <w:pPr>
        <w:rPr>
          <w:rFonts w:ascii="Times New Roman" w:hAnsi="Times New Roman" w:cs="Times New Roman"/>
          <w:sz w:val="24"/>
          <w:szCs w:val="24"/>
        </w:rPr>
      </w:pPr>
      <w:r w:rsidRPr="000631FC">
        <w:rPr>
          <w:rFonts w:ascii="Times New Roman" w:hAnsi="Times New Roman" w:cs="Times New Roman"/>
          <w:sz w:val="24"/>
          <w:szCs w:val="24"/>
        </w:rPr>
        <w:lastRenderedPageBreak/>
        <w:t xml:space="preserve">Gray, C. a MacBlain, S. (2015). </w:t>
      </w:r>
      <w:proofErr w:type="gramStart"/>
      <w:r w:rsidRPr="00282A85">
        <w:rPr>
          <w:rFonts w:ascii="Times New Roman" w:hAnsi="Times New Roman" w:cs="Times New Roman"/>
          <w:i/>
          <w:sz w:val="24"/>
          <w:szCs w:val="24"/>
        </w:rPr>
        <w:t>Learning theories in Childhood</w:t>
      </w:r>
      <w:r w:rsidRPr="000631FC">
        <w:rPr>
          <w:rFonts w:ascii="Times New Roman" w:hAnsi="Times New Roman" w:cs="Times New Roman"/>
          <w:sz w:val="24"/>
          <w:szCs w:val="24"/>
        </w:rPr>
        <w:t>.</w:t>
      </w:r>
      <w:proofErr w:type="gramEnd"/>
      <w:r w:rsidR="002F6F8D" w:rsidRPr="000631FC">
        <w:rPr>
          <w:rFonts w:ascii="Times New Roman" w:hAnsi="Times New Roman" w:cs="Times New Roman"/>
          <w:sz w:val="24"/>
          <w:szCs w:val="24"/>
        </w:rPr>
        <w:t xml:space="preserve"> </w:t>
      </w:r>
      <w:r w:rsidRPr="000631FC">
        <w:rPr>
          <w:rFonts w:ascii="Times New Roman" w:hAnsi="Times New Roman" w:cs="Times New Roman"/>
          <w:sz w:val="24"/>
          <w:szCs w:val="24"/>
        </w:rPr>
        <w:t xml:space="preserve"> </w:t>
      </w:r>
      <w:r w:rsidR="002F6F8D" w:rsidRPr="000631FC">
        <w:rPr>
          <w:rFonts w:ascii="Times New Roman" w:hAnsi="Times New Roman" w:cs="Times New Roman"/>
          <w:sz w:val="24"/>
          <w:szCs w:val="24"/>
        </w:rPr>
        <w:t>2</w:t>
      </w:r>
      <w:r w:rsidR="002F6F8D" w:rsidRPr="000631FC">
        <w:rPr>
          <w:rFonts w:ascii="Times New Roman" w:hAnsi="Times New Roman" w:cs="Times New Roman"/>
          <w:sz w:val="24"/>
          <w:szCs w:val="24"/>
          <w:vertAlign w:val="superscript"/>
        </w:rPr>
        <w:t>nd</w:t>
      </w:r>
      <w:r w:rsidR="002F6F8D" w:rsidRPr="000631FC">
        <w:rPr>
          <w:rFonts w:ascii="Times New Roman" w:hAnsi="Times New Roman" w:cs="Times New Roman"/>
          <w:sz w:val="24"/>
          <w:szCs w:val="24"/>
        </w:rPr>
        <w:t xml:space="preserve"> Ed, London: SAGE</w:t>
      </w:r>
      <w:r w:rsidR="005860D5" w:rsidRPr="000631FC">
        <w:rPr>
          <w:rFonts w:ascii="Times New Roman" w:hAnsi="Times New Roman" w:cs="Times New Roman"/>
          <w:sz w:val="24"/>
          <w:szCs w:val="24"/>
        </w:rPr>
        <w:t>.</w:t>
      </w:r>
    </w:p>
    <w:p w:rsidR="001A7B5A" w:rsidRPr="000631FC" w:rsidRDefault="001A7B5A" w:rsidP="000631FC">
      <w:pPr>
        <w:rPr>
          <w:rFonts w:ascii="Times New Roman" w:hAnsi="Times New Roman" w:cs="Times New Roman"/>
          <w:sz w:val="24"/>
          <w:szCs w:val="24"/>
        </w:rPr>
      </w:pPr>
      <w:r w:rsidRPr="000631FC">
        <w:rPr>
          <w:rFonts w:ascii="Times New Roman" w:hAnsi="Times New Roman" w:cs="Times New Roman"/>
          <w:sz w:val="24"/>
          <w:szCs w:val="24"/>
        </w:rPr>
        <w:t xml:space="preserve">Grigg, R. (2010). </w:t>
      </w:r>
      <w:proofErr w:type="gramStart"/>
      <w:r w:rsidRPr="00282A85">
        <w:rPr>
          <w:rFonts w:ascii="Times New Roman" w:hAnsi="Times New Roman" w:cs="Times New Roman"/>
          <w:i/>
          <w:sz w:val="24"/>
          <w:szCs w:val="24"/>
        </w:rPr>
        <w:t>Becoming an outstanding Primary school teacher.</w:t>
      </w:r>
      <w:proofErr w:type="gramEnd"/>
      <w:r w:rsidRPr="000631FC">
        <w:rPr>
          <w:rFonts w:ascii="Times New Roman" w:hAnsi="Times New Roman" w:cs="Times New Roman"/>
          <w:sz w:val="24"/>
          <w:szCs w:val="24"/>
        </w:rPr>
        <w:t xml:space="preserve"> London: Routledge</w:t>
      </w:r>
      <w:r w:rsidR="005860D5" w:rsidRPr="000631FC">
        <w:rPr>
          <w:rFonts w:ascii="Times New Roman" w:hAnsi="Times New Roman" w:cs="Times New Roman"/>
          <w:sz w:val="24"/>
          <w:szCs w:val="24"/>
        </w:rPr>
        <w:t>.</w:t>
      </w:r>
    </w:p>
    <w:p w:rsidR="00022806" w:rsidRPr="000631FC" w:rsidRDefault="00022806" w:rsidP="000631FC">
      <w:pPr>
        <w:rPr>
          <w:rFonts w:ascii="Times New Roman" w:hAnsi="Times New Roman" w:cs="Times New Roman"/>
          <w:sz w:val="24"/>
          <w:szCs w:val="24"/>
        </w:rPr>
      </w:pPr>
      <w:proofErr w:type="gramStart"/>
      <w:r w:rsidRPr="000631FC">
        <w:rPr>
          <w:rFonts w:ascii="Times New Roman" w:hAnsi="Times New Roman" w:cs="Times New Roman"/>
          <w:sz w:val="24"/>
          <w:szCs w:val="24"/>
        </w:rPr>
        <w:t>Halfpenny, A. a Pettersen, J. (2014).</w:t>
      </w:r>
      <w:proofErr w:type="gramEnd"/>
      <w:r w:rsidRPr="000631FC">
        <w:rPr>
          <w:rFonts w:ascii="Times New Roman" w:hAnsi="Times New Roman" w:cs="Times New Roman"/>
          <w:sz w:val="24"/>
          <w:szCs w:val="24"/>
        </w:rPr>
        <w:t xml:space="preserve"> </w:t>
      </w:r>
      <w:r w:rsidRPr="00282A85">
        <w:rPr>
          <w:rFonts w:ascii="Times New Roman" w:hAnsi="Times New Roman" w:cs="Times New Roman"/>
          <w:i/>
          <w:sz w:val="24"/>
          <w:szCs w:val="24"/>
        </w:rPr>
        <w:t xml:space="preserve">Introducing Piaget:  A guide for practitioners and students in early </w:t>
      </w:r>
      <w:proofErr w:type="gramStart"/>
      <w:r w:rsidRPr="00282A85">
        <w:rPr>
          <w:rFonts w:ascii="Times New Roman" w:hAnsi="Times New Roman" w:cs="Times New Roman"/>
          <w:i/>
          <w:sz w:val="24"/>
          <w:szCs w:val="24"/>
        </w:rPr>
        <w:t>years</w:t>
      </w:r>
      <w:proofErr w:type="gramEnd"/>
      <w:r w:rsidRPr="00282A85">
        <w:rPr>
          <w:rFonts w:ascii="Times New Roman" w:hAnsi="Times New Roman" w:cs="Times New Roman"/>
          <w:i/>
          <w:sz w:val="24"/>
          <w:szCs w:val="24"/>
        </w:rPr>
        <w:t xml:space="preserve"> education.</w:t>
      </w:r>
      <w:r w:rsidRPr="000631FC">
        <w:rPr>
          <w:rFonts w:ascii="Times New Roman" w:hAnsi="Times New Roman" w:cs="Times New Roman"/>
          <w:sz w:val="24"/>
          <w:szCs w:val="24"/>
        </w:rPr>
        <w:t xml:space="preserve"> London: Routledge</w:t>
      </w:r>
      <w:r w:rsidR="005860D5" w:rsidRPr="000631FC">
        <w:rPr>
          <w:rFonts w:ascii="Times New Roman" w:hAnsi="Times New Roman" w:cs="Times New Roman"/>
          <w:sz w:val="24"/>
          <w:szCs w:val="24"/>
        </w:rPr>
        <w:t>.</w:t>
      </w:r>
    </w:p>
    <w:p w:rsidR="00211A9A" w:rsidRPr="000631FC" w:rsidRDefault="00211A9A" w:rsidP="000631FC">
      <w:pPr>
        <w:rPr>
          <w:rFonts w:ascii="Times New Roman" w:hAnsi="Times New Roman" w:cs="Times New Roman"/>
          <w:sz w:val="24"/>
          <w:szCs w:val="24"/>
        </w:rPr>
      </w:pPr>
      <w:r w:rsidRPr="000631FC">
        <w:rPr>
          <w:rFonts w:ascii="Times New Roman" w:hAnsi="Times New Roman" w:cs="Times New Roman"/>
          <w:sz w:val="24"/>
          <w:szCs w:val="24"/>
        </w:rPr>
        <w:t xml:space="preserve">Hallam, S. (2002). </w:t>
      </w:r>
      <w:r w:rsidR="00762D9D" w:rsidRPr="00282A85">
        <w:rPr>
          <w:rFonts w:ascii="Times New Roman" w:hAnsi="Times New Roman" w:cs="Times New Roman"/>
          <w:i/>
          <w:sz w:val="24"/>
          <w:szCs w:val="24"/>
        </w:rPr>
        <w:t>Perspectives on Education Policy: Abiliy grouping in schools</w:t>
      </w:r>
      <w:r w:rsidR="00762D9D" w:rsidRPr="000631FC">
        <w:rPr>
          <w:rFonts w:ascii="Times New Roman" w:hAnsi="Times New Roman" w:cs="Times New Roman"/>
          <w:sz w:val="24"/>
          <w:szCs w:val="24"/>
        </w:rPr>
        <w:t xml:space="preserve">. </w:t>
      </w:r>
      <w:proofErr w:type="gramStart"/>
      <w:r w:rsidR="007929BF" w:rsidRPr="000631FC">
        <w:rPr>
          <w:rFonts w:ascii="Times New Roman" w:hAnsi="Times New Roman" w:cs="Times New Roman"/>
          <w:sz w:val="24"/>
          <w:szCs w:val="24"/>
        </w:rPr>
        <w:t>Institute of Education</w:t>
      </w:r>
      <w:r w:rsidR="005860D5" w:rsidRPr="000631FC">
        <w:rPr>
          <w:rFonts w:ascii="Times New Roman" w:hAnsi="Times New Roman" w:cs="Times New Roman"/>
          <w:sz w:val="24"/>
          <w:szCs w:val="24"/>
        </w:rPr>
        <w:t>.</w:t>
      </w:r>
      <w:proofErr w:type="gramEnd"/>
    </w:p>
    <w:p w:rsidR="005F2654" w:rsidRPr="000631FC" w:rsidRDefault="005F2654" w:rsidP="000631FC">
      <w:pPr>
        <w:rPr>
          <w:rFonts w:ascii="Times New Roman" w:hAnsi="Times New Roman" w:cs="Times New Roman"/>
          <w:sz w:val="24"/>
          <w:szCs w:val="24"/>
        </w:rPr>
      </w:pPr>
      <w:proofErr w:type="gramStart"/>
      <w:r w:rsidRPr="000631FC">
        <w:rPr>
          <w:rFonts w:ascii="Times New Roman" w:hAnsi="Times New Roman" w:cs="Times New Roman"/>
          <w:sz w:val="24"/>
          <w:szCs w:val="24"/>
        </w:rPr>
        <w:t>Hallam, S., Ireson, J. a Davies, J. (2002).</w:t>
      </w:r>
      <w:proofErr w:type="gramEnd"/>
      <w:r w:rsidRPr="000631FC">
        <w:rPr>
          <w:rFonts w:ascii="Times New Roman" w:hAnsi="Times New Roman" w:cs="Times New Roman"/>
          <w:sz w:val="24"/>
          <w:szCs w:val="24"/>
        </w:rPr>
        <w:t xml:space="preserve"> </w:t>
      </w:r>
      <w:r w:rsidR="00497149" w:rsidRPr="00282A85">
        <w:rPr>
          <w:rFonts w:ascii="Times New Roman" w:hAnsi="Times New Roman" w:cs="Times New Roman"/>
          <w:i/>
          <w:sz w:val="24"/>
          <w:szCs w:val="24"/>
        </w:rPr>
        <w:t>Effective pupil grouping in the primary school: A practical guide.</w:t>
      </w:r>
      <w:r w:rsidR="00497149" w:rsidRPr="000631FC">
        <w:rPr>
          <w:rFonts w:ascii="Times New Roman" w:hAnsi="Times New Roman" w:cs="Times New Roman"/>
          <w:sz w:val="24"/>
          <w:szCs w:val="24"/>
        </w:rPr>
        <w:t xml:space="preserve"> </w:t>
      </w:r>
      <w:r w:rsidR="00F24784" w:rsidRPr="000631FC">
        <w:rPr>
          <w:rFonts w:ascii="Times New Roman" w:hAnsi="Times New Roman" w:cs="Times New Roman"/>
          <w:sz w:val="24"/>
          <w:szCs w:val="24"/>
        </w:rPr>
        <w:t>London: David Fulton Publishers</w:t>
      </w:r>
      <w:r w:rsidR="005860D5" w:rsidRPr="000631FC">
        <w:rPr>
          <w:rFonts w:ascii="Times New Roman" w:hAnsi="Times New Roman" w:cs="Times New Roman"/>
          <w:sz w:val="24"/>
          <w:szCs w:val="24"/>
        </w:rPr>
        <w:t>.</w:t>
      </w:r>
    </w:p>
    <w:p w:rsidR="00F85E8E" w:rsidRPr="000631FC" w:rsidRDefault="00F85E8E" w:rsidP="000631FC">
      <w:pPr>
        <w:rPr>
          <w:rFonts w:ascii="Times New Roman" w:hAnsi="Times New Roman" w:cs="Times New Roman"/>
          <w:sz w:val="24"/>
          <w:szCs w:val="24"/>
        </w:rPr>
      </w:pPr>
      <w:proofErr w:type="gramStart"/>
      <w:r w:rsidRPr="000631FC">
        <w:rPr>
          <w:rFonts w:ascii="Times New Roman" w:hAnsi="Times New Roman" w:cs="Times New Roman"/>
          <w:sz w:val="24"/>
          <w:szCs w:val="24"/>
        </w:rPr>
        <w:t>Harrison, M. (1995).</w:t>
      </w:r>
      <w:proofErr w:type="gramEnd"/>
      <w:r w:rsidRPr="000631FC">
        <w:rPr>
          <w:rFonts w:ascii="Times New Roman" w:hAnsi="Times New Roman" w:cs="Times New Roman"/>
          <w:sz w:val="24"/>
          <w:szCs w:val="24"/>
        </w:rPr>
        <w:t xml:space="preserve"> </w:t>
      </w:r>
      <w:proofErr w:type="gramStart"/>
      <w:r w:rsidRPr="00282A85">
        <w:rPr>
          <w:rFonts w:ascii="Times New Roman" w:hAnsi="Times New Roman" w:cs="Times New Roman"/>
          <w:i/>
          <w:sz w:val="24"/>
          <w:szCs w:val="24"/>
        </w:rPr>
        <w:t>Developing a leadership role in Key Stage 2 Curriculum</w:t>
      </w:r>
      <w:r w:rsidRPr="000631FC">
        <w:rPr>
          <w:rFonts w:ascii="Times New Roman" w:hAnsi="Times New Roman" w:cs="Times New Roman"/>
          <w:sz w:val="24"/>
          <w:szCs w:val="24"/>
        </w:rPr>
        <w:t>.</w:t>
      </w:r>
      <w:proofErr w:type="gramEnd"/>
      <w:r w:rsidRPr="000631FC">
        <w:rPr>
          <w:rFonts w:ascii="Times New Roman" w:hAnsi="Times New Roman" w:cs="Times New Roman"/>
          <w:sz w:val="24"/>
          <w:szCs w:val="24"/>
        </w:rPr>
        <w:t xml:space="preserve"> L</w:t>
      </w:r>
      <w:r w:rsidR="00153BB1" w:rsidRPr="000631FC">
        <w:rPr>
          <w:rFonts w:ascii="Times New Roman" w:hAnsi="Times New Roman" w:cs="Times New Roman"/>
          <w:sz w:val="24"/>
          <w:szCs w:val="24"/>
        </w:rPr>
        <w:t>ondon: Falmer Press</w:t>
      </w:r>
      <w:r w:rsidR="00600EA0" w:rsidRPr="000631FC">
        <w:rPr>
          <w:rFonts w:ascii="Times New Roman" w:hAnsi="Times New Roman" w:cs="Times New Roman"/>
          <w:sz w:val="24"/>
          <w:szCs w:val="24"/>
        </w:rPr>
        <w:t>.</w:t>
      </w:r>
    </w:p>
    <w:p w:rsidR="006625E0" w:rsidRPr="000631FC" w:rsidRDefault="006B7ADB" w:rsidP="000631FC">
      <w:pPr>
        <w:rPr>
          <w:rFonts w:ascii="Times New Roman" w:hAnsi="Times New Roman" w:cs="Times New Roman"/>
          <w:sz w:val="24"/>
          <w:szCs w:val="24"/>
        </w:rPr>
      </w:pPr>
      <w:r w:rsidRPr="000631FC">
        <w:rPr>
          <w:rFonts w:ascii="Times New Roman" w:hAnsi="Times New Roman" w:cs="Times New Roman"/>
          <w:sz w:val="24"/>
          <w:szCs w:val="24"/>
        </w:rPr>
        <w:t xml:space="preserve">Isaacs, B. (2007). </w:t>
      </w:r>
      <w:proofErr w:type="gramStart"/>
      <w:r w:rsidRPr="002B7F4C">
        <w:rPr>
          <w:rFonts w:ascii="Times New Roman" w:hAnsi="Times New Roman" w:cs="Times New Roman"/>
          <w:i/>
          <w:sz w:val="24"/>
          <w:szCs w:val="24"/>
        </w:rPr>
        <w:t>Bringing the Montessori approach to your early years practice</w:t>
      </w:r>
      <w:r w:rsidRPr="000631FC">
        <w:rPr>
          <w:rFonts w:ascii="Times New Roman" w:hAnsi="Times New Roman" w:cs="Times New Roman"/>
          <w:sz w:val="24"/>
          <w:szCs w:val="24"/>
        </w:rPr>
        <w:t>.</w:t>
      </w:r>
      <w:proofErr w:type="gramEnd"/>
      <w:r w:rsidRPr="000631FC">
        <w:rPr>
          <w:rFonts w:ascii="Times New Roman" w:hAnsi="Times New Roman" w:cs="Times New Roman"/>
          <w:sz w:val="24"/>
          <w:szCs w:val="24"/>
        </w:rPr>
        <w:t xml:space="preserve"> London: Routledge</w:t>
      </w:r>
      <w:r w:rsidR="00600EA0" w:rsidRPr="000631FC">
        <w:rPr>
          <w:rFonts w:ascii="Times New Roman" w:hAnsi="Times New Roman" w:cs="Times New Roman"/>
          <w:sz w:val="24"/>
          <w:szCs w:val="24"/>
        </w:rPr>
        <w:t>.</w:t>
      </w:r>
    </w:p>
    <w:p w:rsidR="00337F8A" w:rsidRPr="000631FC" w:rsidRDefault="00337F8A" w:rsidP="000631FC">
      <w:pPr>
        <w:rPr>
          <w:rFonts w:ascii="Times New Roman" w:hAnsi="Times New Roman" w:cs="Times New Roman"/>
          <w:sz w:val="24"/>
          <w:szCs w:val="24"/>
        </w:rPr>
      </w:pPr>
      <w:proofErr w:type="gramStart"/>
      <w:r w:rsidRPr="000631FC">
        <w:rPr>
          <w:rFonts w:ascii="Times New Roman" w:hAnsi="Times New Roman" w:cs="Times New Roman"/>
          <w:sz w:val="24"/>
          <w:szCs w:val="24"/>
        </w:rPr>
        <w:t>Kanyal, M. (2014).</w:t>
      </w:r>
      <w:proofErr w:type="gramEnd"/>
      <w:r w:rsidRPr="000631FC">
        <w:rPr>
          <w:rFonts w:ascii="Times New Roman" w:hAnsi="Times New Roman" w:cs="Times New Roman"/>
          <w:sz w:val="24"/>
          <w:szCs w:val="24"/>
        </w:rPr>
        <w:t xml:space="preserve"> Chapter 3: Participation- Why and How</w:t>
      </w:r>
      <w:proofErr w:type="gramStart"/>
      <w:r w:rsidRPr="000631FC">
        <w:rPr>
          <w:rFonts w:ascii="Times New Roman" w:hAnsi="Times New Roman" w:cs="Times New Roman"/>
          <w:sz w:val="24"/>
          <w:szCs w:val="24"/>
        </w:rPr>
        <w:t>?,</w:t>
      </w:r>
      <w:proofErr w:type="gramEnd"/>
      <w:r w:rsidRPr="000631FC">
        <w:rPr>
          <w:rFonts w:ascii="Times New Roman" w:hAnsi="Times New Roman" w:cs="Times New Roman"/>
          <w:sz w:val="24"/>
          <w:szCs w:val="24"/>
        </w:rPr>
        <w:t xml:space="preserve"> yn </w:t>
      </w:r>
      <w:r w:rsidRPr="002B7F4C">
        <w:rPr>
          <w:rFonts w:ascii="Times New Roman" w:hAnsi="Times New Roman" w:cs="Times New Roman"/>
          <w:i/>
          <w:sz w:val="24"/>
          <w:szCs w:val="24"/>
        </w:rPr>
        <w:t>Children’s Rights 0-8: Promoting participation in education and care</w:t>
      </w:r>
      <w:r w:rsidRPr="000631FC">
        <w:rPr>
          <w:rFonts w:ascii="Times New Roman" w:hAnsi="Times New Roman" w:cs="Times New Roman"/>
          <w:sz w:val="24"/>
          <w:szCs w:val="24"/>
        </w:rPr>
        <w:t>. Taylor &amp; Francis Grou</w:t>
      </w:r>
      <w:r w:rsidR="00600EA0" w:rsidRPr="000631FC">
        <w:rPr>
          <w:rFonts w:ascii="Times New Roman" w:hAnsi="Times New Roman" w:cs="Times New Roman"/>
          <w:sz w:val="24"/>
          <w:szCs w:val="24"/>
        </w:rPr>
        <w:t>p: Routledge.</w:t>
      </w:r>
      <w:r w:rsidRPr="000631FC">
        <w:rPr>
          <w:rFonts w:ascii="Times New Roman" w:hAnsi="Times New Roman" w:cs="Times New Roman"/>
          <w:sz w:val="24"/>
          <w:szCs w:val="24"/>
        </w:rPr>
        <w:t xml:space="preserve"> </w:t>
      </w:r>
    </w:p>
    <w:p w:rsidR="00A06785" w:rsidRPr="000631FC" w:rsidRDefault="00A06785" w:rsidP="000631FC">
      <w:pPr>
        <w:rPr>
          <w:rFonts w:ascii="Times New Roman" w:hAnsi="Times New Roman" w:cs="Times New Roman"/>
          <w:sz w:val="24"/>
          <w:szCs w:val="24"/>
        </w:rPr>
      </w:pPr>
      <w:proofErr w:type="gramStart"/>
      <w:r w:rsidRPr="000631FC">
        <w:rPr>
          <w:rFonts w:ascii="Times New Roman" w:hAnsi="Times New Roman" w:cs="Times New Roman"/>
          <w:sz w:val="24"/>
          <w:szCs w:val="24"/>
        </w:rPr>
        <w:t>Leimanis-Wyatt, M. (2010).</w:t>
      </w:r>
      <w:proofErr w:type="gramEnd"/>
      <w:r w:rsidRPr="000631FC">
        <w:rPr>
          <w:rFonts w:ascii="Times New Roman" w:hAnsi="Times New Roman" w:cs="Times New Roman"/>
          <w:sz w:val="24"/>
          <w:szCs w:val="24"/>
        </w:rPr>
        <w:t xml:space="preserve"> </w:t>
      </w:r>
      <w:r w:rsidR="00F96A94" w:rsidRPr="002B7F4C">
        <w:rPr>
          <w:rFonts w:ascii="Times New Roman" w:hAnsi="Times New Roman" w:cs="Times New Roman"/>
          <w:i/>
          <w:sz w:val="24"/>
          <w:szCs w:val="24"/>
        </w:rPr>
        <w:t>Classroom DIY: A practical step-by-step guide to setting up a creative learning environment</w:t>
      </w:r>
      <w:r w:rsidR="00F96A94" w:rsidRPr="000631FC">
        <w:rPr>
          <w:rFonts w:ascii="Times New Roman" w:hAnsi="Times New Roman" w:cs="Times New Roman"/>
          <w:sz w:val="24"/>
          <w:szCs w:val="24"/>
        </w:rPr>
        <w:t>. David Fulton: Routledge.</w:t>
      </w:r>
    </w:p>
    <w:p w:rsidR="00925155" w:rsidRPr="000631FC" w:rsidRDefault="003B2F9E" w:rsidP="000631FC">
      <w:pPr>
        <w:rPr>
          <w:rFonts w:ascii="Times New Roman" w:hAnsi="Times New Roman" w:cs="Times New Roman"/>
          <w:sz w:val="24"/>
          <w:szCs w:val="24"/>
        </w:rPr>
      </w:pPr>
      <w:r w:rsidRPr="000631FC">
        <w:rPr>
          <w:rFonts w:ascii="Times New Roman" w:hAnsi="Times New Roman" w:cs="Times New Roman"/>
          <w:sz w:val="24"/>
          <w:szCs w:val="24"/>
        </w:rPr>
        <w:t xml:space="preserve">Llywodraeth Cymru, (2013). </w:t>
      </w:r>
      <w:r w:rsidRPr="002B7F4C">
        <w:rPr>
          <w:rFonts w:ascii="Times New Roman" w:hAnsi="Times New Roman" w:cs="Times New Roman"/>
          <w:i/>
          <w:sz w:val="24"/>
          <w:szCs w:val="24"/>
        </w:rPr>
        <w:t>Arsylwi yn y dosbarth- ei bwrpas a’r protocolau</w:t>
      </w:r>
      <w:r w:rsidRPr="000631FC">
        <w:rPr>
          <w:rFonts w:ascii="Times New Roman" w:hAnsi="Times New Roman" w:cs="Times New Roman"/>
          <w:sz w:val="24"/>
          <w:szCs w:val="24"/>
        </w:rPr>
        <w:t xml:space="preserve">, Ar </w:t>
      </w:r>
      <w:proofErr w:type="gramStart"/>
      <w:r w:rsidRPr="000631FC">
        <w:rPr>
          <w:rFonts w:ascii="Times New Roman" w:hAnsi="Times New Roman" w:cs="Times New Roman"/>
          <w:sz w:val="24"/>
          <w:szCs w:val="24"/>
        </w:rPr>
        <w:t>gael</w:t>
      </w:r>
      <w:proofErr w:type="gramEnd"/>
      <w:r w:rsidRPr="000631FC">
        <w:rPr>
          <w:rFonts w:ascii="Times New Roman" w:hAnsi="Times New Roman" w:cs="Times New Roman"/>
          <w:sz w:val="24"/>
          <w:szCs w:val="24"/>
        </w:rPr>
        <w:t xml:space="preserve"> ar: </w:t>
      </w:r>
      <w:hyperlink r:id="rId15" w:history="1">
        <w:r w:rsidRPr="000631FC">
          <w:rPr>
            <w:rStyle w:val="Hyperlink"/>
            <w:rFonts w:ascii="Times New Roman" w:hAnsi="Times New Roman" w:cs="Times New Roman"/>
            <w:color w:val="auto"/>
            <w:sz w:val="24"/>
            <w:szCs w:val="24"/>
            <w:u w:val="none"/>
          </w:rPr>
          <w:t>http://learning.gov.wales/docs/learningwales/publications/131219-classroom-observation-</w:t>
        </w:r>
        <w:r w:rsidRPr="000631FC">
          <w:rPr>
            <w:rStyle w:val="Hyperlink"/>
            <w:rFonts w:ascii="Times New Roman" w:hAnsi="Times New Roman" w:cs="Times New Roman"/>
            <w:i/>
            <w:color w:val="auto"/>
            <w:sz w:val="24"/>
            <w:szCs w:val="24"/>
            <w:u w:val="none"/>
          </w:rPr>
          <w:t>guidance</w:t>
        </w:r>
        <w:r w:rsidRPr="000631FC">
          <w:rPr>
            <w:rStyle w:val="Hyperlink"/>
            <w:rFonts w:ascii="Times New Roman" w:hAnsi="Times New Roman" w:cs="Times New Roman"/>
            <w:color w:val="auto"/>
            <w:sz w:val="24"/>
            <w:szCs w:val="24"/>
            <w:u w:val="none"/>
          </w:rPr>
          <w:t>-cy.pdf. (Darganfyddwyd</w:t>
        </w:r>
      </w:hyperlink>
      <w:r w:rsidRPr="000631FC">
        <w:rPr>
          <w:rFonts w:ascii="Times New Roman" w:hAnsi="Times New Roman" w:cs="Times New Roman"/>
          <w:sz w:val="24"/>
          <w:szCs w:val="24"/>
        </w:rPr>
        <w:t xml:space="preserve"> ar: 14eg Hydref 2018).</w:t>
      </w:r>
    </w:p>
    <w:p w:rsidR="00132921" w:rsidRPr="000631FC" w:rsidRDefault="00132921" w:rsidP="000631FC">
      <w:pPr>
        <w:rPr>
          <w:rFonts w:ascii="Times New Roman" w:hAnsi="Times New Roman" w:cs="Times New Roman"/>
          <w:sz w:val="24"/>
          <w:szCs w:val="24"/>
        </w:rPr>
      </w:pPr>
      <w:r w:rsidRPr="000631FC">
        <w:rPr>
          <w:rFonts w:ascii="Times New Roman" w:hAnsi="Times New Roman" w:cs="Times New Roman"/>
          <w:sz w:val="24"/>
          <w:szCs w:val="24"/>
          <w:lang w:eastAsia="en-GB"/>
        </w:rPr>
        <w:t xml:space="preserve">Llywodraeth Cymru, (2017). </w:t>
      </w:r>
      <w:r w:rsidRPr="002B7F4C">
        <w:rPr>
          <w:rFonts w:ascii="Times New Roman" w:hAnsi="Times New Roman" w:cs="Times New Roman"/>
          <w:i/>
          <w:sz w:val="24"/>
          <w:szCs w:val="24"/>
          <w:lang w:eastAsia="en-GB"/>
        </w:rPr>
        <w:t xml:space="preserve">Learning Wales: Raising standards together: </w:t>
      </w:r>
      <w:proofErr w:type="gramStart"/>
      <w:r w:rsidRPr="002B7F4C">
        <w:rPr>
          <w:rFonts w:ascii="Times New Roman" w:hAnsi="Times New Roman" w:cs="Times New Roman"/>
          <w:i/>
          <w:sz w:val="24"/>
          <w:szCs w:val="24"/>
          <w:lang w:eastAsia="en-GB"/>
        </w:rPr>
        <w:t>‘ Digital</w:t>
      </w:r>
      <w:proofErr w:type="gramEnd"/>
      <w:r w:rsidRPr="002B7F4C">
        <w:rPr>
          <w:rFonts w:ascii="Times New Roman" w:hAnsi="Times New Roman" w:cs="Times New Roman"/>
          <w:i/>
          <w:sz w:val="24"/>
          <w:szCs w:val="24"/>
          <w:lang w:eastAsia="en-GB"/>
        </w:rPr>
        <w:t xml:space="preserve"> Competence Framework’.</w:t>
      </w:r>
      <w:r w:rsidRPr="000631FC">
        <w:rPr>
          <w:rFonts w:ascii="Times New Roman" w:hAnsi="Times New Roman" w:cs="Times New Roman"/>
          <w:sz w:val="24"/>
          <w:szCs w:val="24"/>
          <w:lang w:eastAsia="en-GB"/>
        </w:rPr>
        <w:t xml:space="preserve"> Ar </w:t>
      </w:r>
      <w:proofErr w:type="gramStart"/>
      <w:r w:rsidRPr="000631FC">
        <w:rPr>
          <w:rFonts w:ascii="Times New Roman" w:hAnsi="Times New Roman" w:cs="Times New Roman"/>
          <w:sz w:val="24"/>
          <w:szCs w:val="24"/>
          <w:lang w:eastAsia="en-GB"/>
        </w:rPr>
        <w:t>gael</w:t>
      </w:r>
      <w:proofErr w:type="gramEnd"/>
      <w:r w:rsidRPr="000631FC">
        <w:rPr>
          <w:rFonts w:ascii="Times New Roman" w:hAnsi="Times New Roman" w:cs="Times New Roman"/>
          <w:sz w:val="24"/>
          <w:szCs w:val="24"/>
          <w:lang w:eastAsia="en-GB"/>
        </w:rPr>
        <w:t xml:space="preserve"> ar: </w:t>
      </w:r>
      <w:hyperlink r:id="rId16" w:history="1">
        <w:r w:rsidRPr="000631FC">
          <w:rPr>
            <w:rFonts w:ascii="Times New Roman" w:hAnsi="Times New Roman" w:cs="Times New Roman"/>
            <w:sz w:val="24"/>
            <w:szCs w:val="24"/>
            <w:lang w:eastAsia="en-GB"/>
          </w:rPr>
          <w:t>http://learning.gov.wales/resources/browse-all/digital-competence-framework/?lang=en</w:t>
        </w:r>
      </w:hyperlink>
      <w:r w:rsidRPr="000631FC">
        <w:rPr>
          <w:rFonts w:ascii="Times New Roman" w:hAnsi="Times New Roman" w:cs="Times New Roman"/>
          <w:sz w:val="24"/>
          <w:szCs w:val="24"/>
          <w:lang w:eastAsia="en-GB"/>
        </w:rPr>
        <w:t>. (Darganfyddwyd ar</w:t>
      </w:r>
      <w:r w:rsidRPr="000631FC">
        <w:rPr>
          <w:rFonts w:ascii="Times New Roman" w:hAnsi="Times New Roman" w:cs="Times New Roman"/>
          <w:sz w:val="24"/>
          <w:szCs w:val="24"/>
          <w:lang w:eastAsia="en-GB"/>
        </w:rPr>
        <w:t>: 10</w:t>
      </w:r>
      <w:r w:rsidR="002B7F4C">
        <w:rPr>
          <w:rFonts w:ascii="Times New Roman" w:hAnsi="Times New Roman" w:cs="Times New Roman"/>
          <w:sz w:val="24"/>
          <w:szCs w:val="24"/>
          <w:lang w:eastAsia="en-GB"/>
        </w:rPr>
        <w:t>fed</w:t>
      </w:r>
      <w:r w:rsidRPr="000631FC">
        <w:rPr>
          <w:rFonts w:ascii="Times New Roman" w:hAnsi="Times New Roman" w:cs="Times New Roman"/>
          <w:sz w:val="24"/>
          <w:szCs w:val="24"/>
          <w:lang w:eastAsia="en-GB"/>
        </w:rPr>
        <w:t xml:space="preserve"> </w:t>
      </w:r>
      <w:r w:rsidRPr="000631FC">
        <w:rPr>
          <w:rFonts w:ascii="Times New Roman" w:hAnsi="Times New Roman" w:cs="Times New Roman"/>
          <w:sz w:val="24"/>
          <w:szCs w:val="24"/>
          <w:lang w:eastAsia="en-GB"/>
        </w:rPr>
        <w:t>Hydref 2018</w:t>
      </w:r>
      <w:r w:rsidRPr="000631FC">
        <w:rPr>
          <w:rFonts w:ascii="Times New Roman" w:hAnsi="Times New Roman" w:cs="Times New Roman"/>
          <w:sz w:val="24"/>
          <w:szCs w:val="24"/>
          <w:lang w:eastAsia="en-GB"/>
        </w:rPr>
        <w:t>).</w:t>
      </w:r>
    </w:p>
    <w:p w:rsidR="005164C9" w:rsidRPr="000631FC" w:rsidRDefault="005164C9" w:rsidP="000631FC">
      <w:pPr>
        <w:rPr>
          <w:rFonts w:ascii="Times New Roman" w:hAnsi="Times New Roman" w:cs="Times New Roman"/>
          <w:sz w:val="24"/>
          <w:szCs w:val="24"/>
        </w:rPr>
      </w:pPr>
      <w:r w:rsidRPr="000631FC">
        <w:rPr>
          <w:rFonts w:ascii="Times New Roman" w:hAnsi="Times New Roman" w:cs="Times New Roman"/>
          <w:sz w:val="24"/>
          <w:szCs w:val="24"/>
        </w:rPr>
        <w:t xml:space="preserve">Llywodraeth Cynulliad Cymru, (2008). </w:t>
      </w:r>
      <w:proofErr w:type="gramStart"/>
      <w:r w:rsidRPr="002B7F4C">
        <w:rPr>
          <w:rFonts w:ascii="Times New Roman" w:hAnsi="Times New Roman" w:cs="Times New Roman"/>
          <w:i/>
          <w:sz w:val="24"/>
          <w:szCs w:val="24"/>
        </w:rPr>
        <w:t>Arsylwi ar blant.</w:t>
      </w:r>
      <w:proofErr w:type="gramEnd"/>
      <w:r w:rsidRPr="000631FC">
        <w:rPr>
          <w:rFonts w:ascii="Times New Roman" w:hAnsi="Times New Roman" w:cs="Times New Roman"/>
          <w:sz w:val="24"/>
          <w:szCs w:val="24"/>
        </w:rPr>
        <w:t xml:space="preserve"> Ar </w:t>
      </w:r>
      <w:proofErr w:type="gramStart"/>
      <w:r w:rsidRPr="000631FC">
        <w:rPr>
          <w:rFonts w:ascii="Times New Roman" w:hAnsi="Times New Roman" w:cs="Times New Roman"/>
          <w:sz w:val="24"/>
          <w:szCs w:val="24"/>
        </w:rPr>
        <w:t>gael</w:t>
      </w:r>
      <w:proofErr w:type="gramEnd"/>
      <w:r w:rsidRPr="000631FC">
        <w:rPr>
          <w:rFonts w:ascii="Times New Roman" w:hAnsi="Times New Roman" w:cs="Times New Roman"/>
          <w:sz w:val="24"/>
          <w:szCs w:val="24"/>
        </w:rPr>
        <w:t xml:space="preserve"> ar:   </w:t>
      </w:r>
      <w:hyperlink r:id="rId17" w:history="1">
        <w:r w:rsidRPr="000631FC">
          <w:rPr>
            <w:rStyle w:val="Hyperlink"/>
            <w:rFonts w:ascii="Times New Roman" w:hAnsi="Times New Roman" w:cs="Times New Roman"/>
            <w:color w:val="auto"/>
            <w:sz w:val="24"/>
            <w:szCs w:val="24"/>
            <w:u w:val="none"/>
          </w:rPr>
          <w:t>http://learning.gov.wales/resources/browse-all/observing-children/?lang=cy</w:t>
        </w:r>
      </w:hyperlink>
      <w:r w:rsidRPr="000631FC">
        <w:rPr>
          <w:rFonts w:ascii="Times New Roman" w:hAnsi="Times New Roman" w:cs="Times New Roman"/>
          <w:sz w:val="24"/>
          <w:szCs w:val="24"/>
        </w:rPr>
        <w:t xml:space="preserve">. </w:t>
      </w:r>
      <w:r w:rsidR="00792ED0" w:rsidRPr="000631FC">
        <w:rPr>
          <w:rFonts w:ascii="Times New Roman" w:hAnsi="Times New Roman" w:cs="Times New Roman"/>
          <w:sz w:val="24"/>
          <w:szCs w:val="24"/>
        </w:rPr>
        <w:t>(</w:t>
      </w:r>
      <w:r w:rsidRPr="000631FC">
        <w:rPr>
          <w:rFonts w:ascii="Times New Roman" w:hAnsi="Times New Roman" w:cs="Times New Roman"/>
          <w:sz w:val="24"/>
          <w:szCs w:val="24"/>
        </w:rPr>
        <w:t>Darganfyddwyd ar: 10 fed Hydref 2018</w:t>
      </w:r>
      <w:r w:rsidR="00792ED0" w:rsidRPr="000631FC">
        <w:rPr>
          <w:rFonts w:ascii="Times New Roman" w:hAnsi="Times New Roman" w:cs="Times New Roman"/>
          <w:sz w:val="24"/>
          <w:szCs w:val="24"/>
        </w:rPr>
        <w:t>)</w:t>
      </w:r>
      <w:r w:rsidRPr="000631FC">
        <w:rPr>
          <w:rFonts w:ascii="Times New Roman" w:hAnsi="Times New Roman" w:cs="Times New Roman"/>
          <w:sz w:val="24"/>
          <w:szCs w:val="24"/>
        </w:rPr>
        <w:t>.</w:t>
      </w:r>
    </w:p>
    <w:p w:rsidR="00BF729A" w:rsidRPr="000631FC" w:rsidRDefault="00BF729A" w:rsidP="000631FC">
      <w:pPr>
        <w:rPr>
          <w:rFonts w:ascii="Times New Roman" w:hAnsi="Times New Roman" w:cs="Times New Roman"/>
          <w:sz w:val="24"/>
          <w:szCs w:val="24"/>
        </w:rPr>
      </w:pPr>
      <w:proofErr w:type="gramStart"/>
      <w:r w:rsidRPr="000631FC">
        <w:rPr>
          <w:rFonts w:ascii="Times New Roman" w:hAnsi="Times New Roman" w:cs="Times New Roman"/>
          <w:sz w:val="24"/>
          <w:szCs w:val="24"/>
        </w:rPr>
        <w:t>Loreman, T., Deppeler, J. a Harvey, D. (2010).</w:t>
      </w:r>
      <w:proofErr w:type="gramEnd"/>
      <w:r w:rsidRPr="000631FC">
        <w:rPr>
          <w:rFonts w:ascii="Times New Roman" w:hAnsi="Times New Roman" w:cs="Times New Roman"/>
          <w:sz w:val="24"/>
          <w:szCs w:val="24"/>
        </w:rPr>
        <w:t xml:space="preserve"> </w:t>
      </w:r>
      <w:r w:rsidR="002B7F4C" w:rsidRPr="002B7F4C">
        <w:rPr>
          <w:rFonts w:ascii="Times New Roman" w:hAnsi="Times New Roman" w:cs="Times New Roman"/>
          <w:i/>
          <w:sz w:val="24"/>
          <w:szCs w:val="24"/>
        </w:rPr>
        <w:t>I</w:t>
      </w:r>
      <w:r w:rsidRPr="002B7F4C">
        <w:rPr>
          <w:rFonts w:ascii="Times New Roman" w:hAnsi="Times New Roman" w:cs="Times New Roman"/>
          <w:i/>
          <w:sz w:val="24"/>
          <w:szCs w:val="24"/>
        </w:rPr>
        <w:t>nclusive education: supporting diversity in the classroom</w:t>
      </w:r>
      <w:r w:rsidRPr="000631FC">
        <w:rPr>
          <w:rFonts w:ascii="Times New Roman" w:hAnsi="Times New Roman" w:cs="Times New Roman"/>
          <w:sz w:val="24"/>
          <w:szCs w:val="24"/>
        </w:rPr>
        <w:t xml:space="preserve">. </w:t>
      </w:r>
      <w:r w:rsidR="00792ED0" w:rsidRPr="000631FC">
        <w:rPr>
          <w:rFonts w:ascii="Times New Roman" w:hAnsi="Times New Roman" w:cs="Times New Roman"/>
          <w:sz w:val="24"/>
          <w:szCs w:val="24"/>
        </w:rPr>
        <w:t>2</w:t>
      </w:r>
      <w:r w:rsidR="00792ED0" w:rsidRPr="000631FC">
        <w:rPr>
          <w:rFonts w:ascii="Times New Roman" w:hAnsi="Times New Roman" w:cs="Times New Roman"/>
          <w:sz w:val="24"/>
          <w:szCs w:val="24"/>
          <w:vertAlign w:val="superscript"/>
        </w:rPr>
        <w:t>nd</w:t>
      </w:r>
      <w:r w:rsidR="00792ED0" w:rsidRPr="000631FC">
        <w:rPr>
          <w:rFonts w:ascii="Times New Roman" w:hAnsi="Times New Roman" w:cs="Times New Roman"/>
          <w:sz w:val="24"/>
          <w:szCs w:val="24"/>
        </w:rPr>
        <w:t xml:space="preserve"> Ed, </w:t>
      </w:r>
      <w:r w:rsidRPr="000631FC">
        <w:rPr>
          <w:rFonts w:ascii="Times New Roman" w:eastAsia="Times New Roman" w:hAnsi="Times New Roman" w:cs="Times New Roman"/>
          <w:sz w:val="24"/>
          <w:szCs w:val="24"/>
          <w:lang w:val="en" w:eastAsia="en-GB"/>
        </w:rPr>
        <w:t>London: Routledge</w:t>
      </w:r>
      <w:r w:rsidR="00792ED0" w:rsidRPr="000631FC">
        <w:rPr>
          <w:rFonts w:ascii="Times New Roman" w:eastAsia="Times New Roman" w:hAnsi="Times New Roman" w:cs="Times New Roman"/>
          <w:sz w:val="24"/>
          <w:szCs w:val="24"/>
          <w:lang w:val="en" w:eastAsia="en-GB"/>
        </w:rPr>
        <w:t>.</w:t>
      </w:r>
      <w:r w:rsidRPr="000631FC">
        <w:rPr>
          <w:rFonts w:ascii="Times New Roman" w:eastAsia="Times New Roman" w:hAnsi="Times New Roman" w:cs="Times New Roman"/>
          <w:sz w:val="24"/>
          <w:szCs w:val="24"/>
          <w:lang w:val="en" w:eastAsia="en-GB"/>
        </w:rPr>
        <w:t xml:space="preserve"> </w:t>
      </w:r>
    </w:p>
    <w:p w:rsidR="00CF787E" w:rsidRPr="000631FC" w:rsidRDefault="00CF787E" w:rsidP="000631FC">
      <w:pPr>
        <w:rPr>
          <w:rFonts w:ascii="Times New Roman" w:hAnsi="Times New Roman" w:cs="Times New Roman"/>
          <w:sz w:val="24"/>
          <w:szCs w:val="24"/>
        </w:rPr>
      </w:pPr>
      <w:proofErr w:type="gramStart"/>
      <w:r w:rsidRPr="000631FC">
        <w:rPr>
          <w:rFonts w:ascii="Times New Roman" w:hAnsi="Times New Roman" w:cs="Times New Roman"/>
          <w:sz w:val="24"/>
          <w:szCs w:val="24"/>
        </w:rPr>
        <w:t>MacBlain, S. (2014).</w:t>
      </w:r>
      <w:proofErr w:type="gramEnd"/>
      <w:r w:rsidRPr="000631FC">
        <w:rPr>
          <w:rFonts w:ascii="Times New Roman" w:hAnsi="Times New Roman" w:cs="Times New Roman"/>
          <w:sz w:val="24"/>
          <w:szCs w:val="24"/>
        </w:rPr>
        <w:t xml:space="preserve"> </w:t>
      </w:r>
      <w:r w:rsidRPr="00A130F5">
        <w:rPr>
          <w:rFonts w:ascii="Times New Roman" w:hAnsi="Times New Roman" w:cs="Times New Roman"/>
          <w:i/>
          <w:sz w:val="24"/>
          <w:szCs w:val="24"/>
        </w:rPr>
        <w:t>How children learn</w:t>
      </w:r>
      <w:r w:rsidRPr="000631FC">
        <w:rPr>
          <w:rFonts w:ascii="Times New Roman" w:hAnsi="Times New Roman" w:cs="Times New Roman"/>
          <w:sz w:val="24"/>
          <w:szCs w:val="24"/>
        </w:rPr>
        <w:t>. London: SAGE</w:t>
      </w:r>
      <w:r w:rsidR="00153461" w:rsidRPr="000631FC">
        <w:rPr>
          <w:rFonts w:ascii="Times New Roman" w:hAnsi="Times New Roman" w:cs="Times New Roman"/>
          <w:sz w:val="24"/>
          <w:szCs w:val="24"/>
        </w:rPr>
        <w:t>.</w:t>
      </w:r>
    </w:p>
    <w:p w:rsidR="00B41106" w:rsidRPr="000631FC" w:rsidRDefault="00B41106" w:rsidP="000631FC">
      <w:pPr>
        <w:rPr>
          <w:rFonts w:ascii="Times New Roman" w:hAnsi="Times New Roman" w:cs="Times New Roman"/>
          <w:sz w:val="24"/>
          <w:szCs w:val="24"/>
        </w:rPr>
      </w:pPr>
      <w:proofErr w:type="gramStart"/>
      <w:r w:rsidRPr="000631FC">
        <w:rPr>
          <w:rFonts w:ascii="Times New Roman" w:hAnsi="Times New Roman" w:cs="Times New Roman"/>
          <w:sz w:val="24"/>
          <w:szCs w:val="24"/>
          <w:lang w:val="en-US" w:eastAsia="en-GB"/>
        </w:rPr>
        <w:t>Maynard, T. &amp; Waters, J. (2014).</w:t>
      </w:r>
      <w:proofErr w:type="gramEnd"/>
      <w:r w:rsidRPr="000631FC">
        <w:rPr>
          <w:rFonts w:ascii="Times New Roman" w:hAnsi="Times New Roman" w:cs="Times New Roman"/>
          <w:sz w:val="24"/>
          <w:szCs w:val="24"/>
          <w:lang w:val="en-US" w:eastAsia="en-GB"/>
        </w:rPr>
        <w:t xml:space="preserve"> </w:t>
      </w:r>
      <w:r w:rsidRPr="00A130F5">
        <w:rPr>
          <w:rFonts w:ascii="Times New Roman" w:hAnsi="Times New Roman" w:cs="Times New Roman"/>
          <w:i/>
          <w:sz w:val="24"/>
          <w:szCs w:val="24"/>
          <w:lang w:val="en-US" w:eastAsia="en-GB"/>
        </w:rPr>
        <w:t>Exploring</w:t>
      </w:r>
      <w:r w:rsidR="0041796B" w:rsidRPr="00A130F5">
        <w:rPr>
          <w:rFonts w:ascii="Times New Roman" w:hAnsi="Times New Roman" w:cs="Times New Roman"/>
          <w:i/>
          <w:sz w:val="24"/>
          <w:szCs w:val="24"/>
          <w:lang w:val="en-US" w:eastAsia="en-GB"/>
        </w:rPr>
        <w:t xml:space="preserve"> Outdoor Play</w:t>
      </w:r>
      <w:r w:rsidRPr="00A130F5">
        <w:rPr>
          <w:rFonts w:ascii="Times New Roman" w:hAnsi="Times New Roman" w:cs="Times New Roman"/>
          <w:i/>
          <w:sz w:val="24"/>
          <w:szCs w:val="24"/>
          <w:lang w:val="en-US" w:eastAsia="en-GB"/>
        </w:rPr>
        <w:t xml:space="preserve"> </w:t>
      </w:r>
      <w:proofErr w:type="gramStart"/>
      <w:r w:rsidRPr="00A130F5">
        <w:rPr>
          <w:rFonts w:ascii="Times New Roman" w:hAnsi="Times New Roman" w:cs="Times New Roman"/>
          <w:i/>
          <w:sz w:val="24"/>
          <w:szCs w:val="24"/>
          <w:lang w:val="en-US" w:eastAsia="en-GB"/>
        </w:rPr>
        <w:t>In</w:t>
      </w:r>
      <w:proofErr w:type="gramEnd"/>
      <w:r w:rsidRPr="00A130F5">
        <w:rPr>
          <w:rFonts w:ascii="Times New Roman" w:hAnsi="Times New Roman" w:cs="Times New Roman"/>
          <w:i/>
          <w:sz w:val="24"/>
          <w:szCs w:val="24"/>
          <w:lang w:val="en-US" w:eastAsia="en-GB"/>
        </w:rPr>
        <w:t xml:space="preserve"> The Early Years</w:t>
      </w:r>
      <w:r w:rsidRPr="000631FC">
        <w:rPr>
          <w:rFonts w:ascii="Times New Roman" w:hAnsi="Times New Roman" w:cs="Times New Roman"/>
          <w:sz w:val="24"/>
          <w:szCs w:val="24"/>
          <w:lang w:val="en-US" w:eastAsia="en-GB"/>
        </w:rPr>
        <w:t>. Place of publication not ident</w:t>
      </w:r>
      <w:r w:rsidRPr="000631FC">
        <w:rPr>
          <w:rFonts w:ascii="Times New Roman" w:hAnsi="Times New Roman" w:cs="Times New Roman"/>
          <w:sz w:val="24"/>
          <w:szCs w:val="24"/>
          <w:lang w:val="en-US" w:eastAsia="en-GB"/>
        </w:rPr>
        <w:t>ified: Open University Press.</w:t>
      </w:r>
    </w:p>
    <w:p w:rsidR="006576DC" w:rsidRPr="000631FC" w:rsidRDefault="006576DC" w:rsidP="000631FC">
      <w:pPr>
        <w:rPr>
          <w:rFonts w:ascii="Times New Roman" w:hAnsi="Times New Roman" w:cs="Times New Roman"/>
          <w:sz w:val="24"/>
          <w:szCs w:val="24"/>
        </w:rPr>
      </w:pPr>
      <w:r w:rsidRPr="000631FC">
        <w:rPr>
          <w:rFonts w:ascii="Times New Roman" w:hAnsi="Times New Roman" w:cs="Times New Roman"/>
          <w:sz w:val="24"/>
          <w:szCs w:val="24"/>
        </w:rPr>
        <w:t xml:space="preserve">Miller, L. a Pound, L. (2011). </w:t>
      </w:r>
      <w:r w:rsidRPr="00A130F5">
        <w:rPr>
          <w:rFonts w:ascii="Times New Roman" w:hAnsi="Times New Roman" w:cs="Times New Roman"/>
          <w:i/>
          <w:sz w:val="24"/>
          <w:szCs w:val="24"/>
        </w:rPr>
        <w:t>Theories and approaches to learning in the early years</w:t>
      </w:r>
      <w:r w:rsidRPr="000631FC">
        <w:rPr>
          <w:rFonts w:ascii="Times New Roman" w:hAnsi="Times New Roman" w:cs="Times New Roman"/>
          <w:sz w:val="24"/>
          <w:szCs w:val="24"/>
        </w:rPr>
        <w:t xml:space="preserve">. </w:t>
      </w:r>
      <w:r w:rsidR="00153461" w:rsidRPr="000631FC">
        <w:rPr>
          <w:rFonts w:ascii="Times New Roman" w:hAnsi="Times New Roman" w:cs="Times New Roman"/>
          <w:sz w:val="24"/>
          <w:szCs w:val="24"/>
        </w:rPr>
        <w:t>London: SAGE.</w:t>
      </w:r>
    </w:p>
    <w:p w:rsidR="008328D9" w:rsidRPr="000631FC" w:rsidRDefault="008328D9" w:rsidP="000631FC">
      <w:pPr>
        <w:rPr>
          <w:rFonts w:ascii="Times New Roman" w:hAnsi="Times New Roman" w:cs="Times New Roman"/>
          <w:sz w:val="24"/>
          <w:szCs w:val="24"/>
        </w:rPr>
      </w:pPr>
      <w:r w:rsidRPr="000631FC">
        <w:rPr>
          <w:rFonts w:ascii="Times New Roman" w:hAnsi="Times New Roman" w:cs="Times New Roman"/>
          <w:sz w:val="24"/>
          <w:szCs w:val="24"/>
        </w:rPr>
        <w:lastRenderedPageBreak/>
        <w:t xml:space="preserve">Moyles, J., Georgeson, J. a Payler, J. (2011). </w:t>
      </w:r>
      <w:proofErr w:type="gramStart"/>
      <w:r w:rsidRPr="00A130F5">
        <w:rPr>
          <w:rFonts w:ascii="Times New Roman" w:hAnsi="Times New Roman" w:cs="Times New Roman"/>
          <w:i/>
          <w:sz w:val="24"/>
          <w:szCs w:val="24"/>
        </w:rPr>
        <w:t>Beginning Teaching, Beginning Learning in Early Years and Primary Education</w:t>
      </w:r>
      <w:r w:rsidRPr="000631FC">
        <w:rPr>
          <w:rFonts w:ascii="Times New Roman" w:hAnsi="Times New Roman" w:cs="Times New Roman"/>
          <w:sz w:val="24"/>
          <w:szCs w:val="24"/>
        </w:rPr>
        <w:t>.</w:t>
      </w:r>
      <w:proofErr w:type="gramEnd"/>
      <w:r w:rsidRPr="000631FC">
        <w:rPr>
          <w:rFonts w:ascii="Times New Roman" w:hAnsi="Times New Roman" w:cs="Times New Roman"/>
          <w:sz w:val="24"/>
          <w:szCs w:val="24"/>
        </w:rPr>
        <w:t xml:space="preserve"> </w:t>
      </w:r>
      <w:r w:rsidR="003C32AB" w:rsidRPr="000631FC">
        <w:rPr>
          <w:rFonts w:ascii="Times New Roman" w:hAnsi="Times New Roman" w:cs="Times New Roman"/>
          <w:sz w:val="24"/>
          <w:szCs w:val="24"/>
        </w:rPr>
        <w:t>4</w:t>
      </w:r>
      <w:r w:rsidR="003C32AB" w:rsidRPr="000631FC">
        <w:rPr>
          <w:rFonts w:ascii="Times New Roman" w:hAnsi="Times New Roman" w:cs="Times New Roman"/>
          <w:sz w:val="24"/>
          <w:szCs w:val="24"/>
          <w:vertAlign w:val="superscript"/>
        </w:rPr>
        <w:t>th</w:t>
      </w:r>
      <w:r w:rsidR="003C32AB" w:rsidRPr="000631FC">
        <w:rPr>
          <w:rFonts w:ascii="Times New Roman" w:hAnsi="Times New Roman" w:cs="Times New Roman"/>
          <w:sz w:val="24"/>
          <w:szCs w:val="24"/>
        </w:rPr>
        <w:t xml:space="preserve"> Ed, </w:t>
      </w:r>
      <w:r w:rsidR="003B654D" w:rsidRPr="000631FC">
        <w:rPr>
          <w:rFonts w:ascii="Times New Roman" w:hAnsi="Times New Roman" w:cs="Times New Roman"/>
          <w:sz w:val="24"/>
          <w:szCs w:val="24"/>
        </w:rPr>
        <w:t>MaidenHead: McGraw-Hill Open University Press</w:t>
      </w:r>
      <w:r w:rsidR="003C32AB" w:rsidRPr="000631FC">
        <w:rPr>
          <w:rFonts w:ascii="Times New Roman" w:hAnsi="Times New Roman" w:cs="Times New Roman"/>
          <w:sz w:val="24"/>
          <w:szCs w:val="24"/>
        </w:rPr>
        <w:t>.</w:t>
      </w:r>
      <w:r w:rsidR="003B654D" w:rsidRPr="000631FC">
        <w:rPr>
          <w:rFonts w:ascii="Times New Roman" w:hAnsi="Times New Roman" w:cs="Times New Roman"/>
          <w:sz w:val="24"/>
          <w:szCs w:val="24"/>
        </w:rPr>
        <w:t xml:space="preserve"> </w:t>
      </w:r>
    </w:p>
    <w:p w:rsidR="00535DB9" w:rsidRPr="000631FC" w:rsidRDefault="00535DB9" w:rsidP="000631FC">
      <w:pPr>
        <w:rPr>
          <w:rFonts w:ascii="Times New Roman" w:hAnsi="Times New Roman" w:cs="Times New Roman"/>
          <w:sz w:val="24"/>
          <w:szCs w:val="24"/>
        </w:rPr>
      </w:pPr>
      <w:proofErr w:type="gramStart"/>
      <w:r w:rsidRPr="000631FC">
        <w:rPr>
          <w:rFonts w:ascii="Times New Roman" w:hAnsi="Times New Roman" w:cs="Times New Roman"/>
          <w:sz w:val="24"/>
          <w:szCs w:val="24"/>
        </w:rPr>
        <w:t>Music, G. (</w:t>
      </w:r>
      <w:r w:rsidR="00EC7E46" w:rsidRPr="000631FC">
        <w:rPr>
          <w:rFonts w:ascii="Times New Roman" w:hAnsi="Times New Roman" w:cs="Times New Roman"/>
          <w:sz w:val="24"/>
          <w:szCs w:val="24"/>
        </w:rPr>
        <w:t>2011).</w:t>
      </w:r>
      <w:proofErr w:type="gramEnd"/>
      <w:r w:rsidR="00EC7E46" w:rsidRPr="000631FC">
        <w:rPr>
          <w:rFonts w:ascii="Times New Roman" w:hAnsi="Times New Roman" w:cs="Times New Roman"/>
          <w:sz w:val="24"/>
          <w:szCs w:val="24"/>
        </w:rPr>
        <w:t xml:space="preserve"> </w:t>
      </w:r>
      <w:r w:rsidR="00EC7E46" w:rsidRPr="00A130F5">
        <w:rPr>
          <w:rFonts w:ascii="Times New Roman" w:hAnsi="Times New Roman" w:cs="Times New Roman"/>
          <w:i/>
          <w:sz w:val="24"/>
          <w:szCs w:val="24"/>
        </w:rPr>
        <w:t>Nurturing Natures: Attachment and children’</w:t>
      </w:r>
      <w:r w:rsidR="008445C9" w:rsidRPr="00A130F5">
        <w:rPr>
          <w:rFonts w:ascii="Times New Roman" w:hAnsi="Times New Roman" w:cs="Times New Roman"/>
          <w:i/>
          <w:sz w:val="24"/>
          <w:szCs w:val="24"/>
        </w:rPr>
        <w:t xml:space="preserve">s emotional, sociocultural and </w:t>
      </w:r>
      <w:r w:rsidR="00EC7E46" w:rsidRPr="00A130F5">
        <w:rPr>
          <w:rFonts w:ascii="Times New Roman" w:hAnsi="Times New Roman" w:cs="Times New Roman"/>
          <w:i/>
          <w:sz w:val="24"/>
          <w:szCs w:val="24"/>
        </w:rPr>
        <w:t>brain development.</w:t>
      </w:r>
      <w:r w:rsidR="00EC7E46" w:rsidRPr="000631FC">
        <w:rPr>
          <w:rFonts w:ascii="Times New Roman" w:hAnsi="Times New Roman" w:cs="Times New Roman"/>
          <w:sz w:val="24"/>
          <w:szCs w:val="24"/>
        </w:rPr>
        <w:t xml:space="preserve"> Psychology Press: Taylor &amp; Francis Group. </w:t>
      </w:r>
    </w:p>
    <w:p w:rsidR="00AF0404" w:rsidRPr="000631FC" w:rsidRDefault="00AF0404" w:rsidP="000631FC">
      <w:pPr>
        <w:rPr>
          <w:rFonts w:ascii="Times New Roman" w:hAnsi="Times New Roman" w:cs="Times New Roman"/>
          <w:sz w:val="24"/>
          <w:szCs w:val="24"/>
        </w:rPr>
      </w:pPr>
      <w:proofErr w:type="gramStart"/>
      <w:r w:rsidRPr="000631FC">
        <w:rPr>
          <w:rFonts w:ascii="Times New Roman" w:hAnsi="Times New Roman" w:cs="Times New Roman"/>
          <w:sz w:val="24"/>
          <w:szCs w:val="24"/>
          <w:lang w:val="en-US" w:eastAsia="en-GB"/>
        </w:rPr>
        <w:t xml:space="preserve">Niehues, A.N., Bundy, A., Broom, A., Tranter, P., Ragen, J. &amp; Engelen, L. </w:t>
      </w:r>
      <w:r w:rsidRPr="000631FC">
        <w:rPr>
          <w:rFonts w:ascii="Times New Roman" w:hAnsi="Times New Roman" w:cs="Times New Roman"/>
          <w:sz w:val="24"/>
          <w:szCs w:val="24"/>
          <w:lang w:val="en-US" w:eastAsia="en-GB"/>
        </w:rPr>
        <w:t>(2013).</w:t>
      </w:r>
      <w:proofErr w:type="gramEnd"/>
      <w:r w:rsidRPr="000631FC">
        <w:rPr>
          <w:rFonts w:ascii="Times New Roman" w:hAnsi="Times New Roman" w:cs="Times New Roman"/>
          <w:sz w:val="24"/>
          <w:szCs w:val="24"/>
          <w:lang w:val="en-US" w:eastAsia="en-GB"/>
        </w:rPr>
        <w:t xml:space="preserve"> </w:t>
      </w:r>
      <w:r w:rsidRPr="000631FC">
        <w:rPr>
          <w:rFonts w:ascii="Times New Roman" w:hAnsi="Times New Roman" w:cs="Times New Roman"/>
          <w:sz w:val="24"/>
          <w:szCs w:val="24"/>
          <w:lang w:val="en-US" w:eastAsia="en-GB"/>
        </w:rPr>
        <w:t>Everyday Uncertainties: Reframing Perceptions of Risk in</w:t>
      </w:r>
      <w:r w:rsidR="00911468" w:rsidRPr="000631FC">
        <w:rPr>
          <w:rFonts w:ascii="Times New Roman" w:hAnsi="Times New Roman" w:cs="Times New Roman"/>
          <w:sz w:val="24"/>
          <w:szCs w:val="24"/>
          <w:lang w:val="en-US" w:eastAsia="en-GB"/>
        </w:rPr>
        <w:t xml:space="preserve"> Outdoor</w:t>
      </w:r>
      <w:r w:rsidRPr="000631FC">
        <w:rPr>
          <w:rFonts w:ascii="Times New Roman" w:hAnsi="Times New Roman" w:cs="Times New Roman"/>
          <w:sz w:val="24"/>
          <w:szCs w:val="24"/>
          <w:lang w:val="en-US" w:eastAsia="en-GB"/>
        </w:rPr>
        <w:t xml:space="preserve"> Free</w:t>
      </w:r>
      <w:r w:rsidR="00911468" w:rsidRPr="000631FC">
        <w:rPr>
          <w:rFonts w:ascii="Times New Roman" w:hAnsi="Times New Roman" w:cs="Times New Roman"/>
          <w:sz w:val="24"/>
          <w:szCs w:val="24"/>
          <w:lang w:val="en-US" w:eastAsia="en-GB"/>
        </w:rPr>
        <w:t xml:space="preserve"> Play, </w:t>
      </w:r>
      <w:r w:rsidRPr="00A130F5">
        <w:rPr>
          <w:rFonts w:ascii="Times New Roman" w:hAnsi="Times New Roman" w:cs="Times New Roman"/>
          <w:i/>
          <w:sz w:val="24"/>
          <w:szCs w:val="24"/>
          <w:lang w:val="en-US" w:eastAsia="en-GB"/>
        </w:rPr>
        <w:t>Journal of Adventure Education and</w:t>
      </w:r>
      <w:r w:rsidR="00911468" w:rsidRPr="00A130F5">
        <w:rPr>
          <w:rFonts w:ascii="Times New Roman" w:hAnsi="Times New Roman" w:cs="Times New Roman"/>
          <w:i/>
          <w:sz w:val="24"/>
          <w:szCs w:val="24"/>
          <w:lang w:val="en-US" w:eastAsia="en-GB"/>
        </w:rPr>
        <w:t xml:space="preserve"> Outdoor</w:t>
      </w:r>
      <w:r w:rsidRPr="00A130F5">
        <w:rPr>
          <w:rFonts w:ascii="Times New Roman" w:hAnsi="Times New Roman" w:cs="Times New Roman"/>
          <w:i/>
          <w:sz w:val="24"/>
          <w:szCs w:val="24"/>
          <w:lang w:val="en-US" w:eastAsia="en-GB"/>
        </w:rPr>
        <w:t xml:space="preserve"> </w:t>
      </w:r>
      <w:r w:rsidRPr="00A130F5">
        <w:rPr>
          <w:rFonts w:ascii="Times New Roman" w:hAnsi="Times New Roman" w:cs="Times New Roman"/>
          <w:i/>
          <w:sz w:val="24"/>
          <w:szCs w:val="24"/>
          <w:lang w:val="en-US" w:eastAsia="en-GB"/>
        </w:rPr>
        <w:t>Learning</w:t>
      </w:r>
      <w:r w:rsidRPr="000631FC">
        <w:rPr>
          <w:rFonts w:ascii="Times New Roman" w:hAnsi="Times New Roman" w:cs="Times New Roman"/>
          <w:sz w:val="24"/>
          <w:szCs w:val="24"/>
          <w:lang w:val="en-US" w:eastAsia="en-GB"/>
        </w:rPr>
        <w:t>, 13(3), p.223-237.</w:t>
      </w:r>
    </w:p>
    <w:p w:rsidR="005F3547" w:rsidRPr="000631FC" w:rsidRDefault="00911468" w:rsidP="000631FC">
      <w:pPr>
        <w:rPr>
          <w:rFonts w:ascii="Times New Roman" w:hAnsi="Times New Roman" w:cs="Times New Roman"/>
          <w:sz w:val="24"/>
          <w:szCs w:val="24"/>
        </w:rPr>
      </w:pPr>
      <w:r w:rsidRPr="000631FC">
        <w:rPr>
          <w:rFonts w:ascii="Times New Roman" w:hAnsi="Times New Roman" w:cs="Times New Roman"/>
          <w:sz w:val="24"/>
          <w:szCs w:val="24"/>
          <w:lang w:val="en-US" w:eastAsia="en-GB"/>
        </w:rPr>
        <w:t xml:space="preserve">O’Brien, L. (2009). </w:t>
      </w:r>
      <w:proofErr w:type="gramStart"/>
      <w:r w:rsidRPr="000631FC">
        <w:rPr>
          <w:rFonts w:ascii="Times New Roman" w:hAnsi="Times New Roman" w:cs="Times New Roman"/>
          <w:sz w:val="24"/>
          <w:szCs w:val="24"/>
          <w:lang w:val="en-US" w:eastAsia="en-GB"/>
        </w:rPr>
        <w:t>Learning Outd</w:t>
      </w:r>
      <w:r w:rsidR="00A67461" w:rsidRPr="000631FC">
        <w:rPr>
          <w:rFonts w:ascii="Times New Roman" w:hAnsi="Times New Roman" w:cs="Times New Roman"/>
          <w:sz w:val="24"/>
          <w:szCs w:val="24"/>
          <w:lang w:val="en-US" w:eastAsia="en-GB"/>
        </w:rPr>
        <w:t>oors: The Forest School Approach.</w:t>
      </w:r>
      <w:proofErr w:type="gramEnd"/>
      <w:r w:rsidR="00A67461" w:rsidRPr="000631FC">
        <w:rPr>
          <w:rFonts w:ascii="Times New Roman" w:hAnsi="Times New Roman" w:cs="Times New Roman"/>
          <w:sz w:val="24"/>
          <w:szCs w:val="24"/>
          <w:lang w:val="en-US" w:eastAsia="en-GB"/>
        </w:rPr>
        <w:t xml:space="preserve"> </w:t>
      </w:r>
      <w:proofErr w:type="gramStart"/>
      <w:r w:rsidR="005F3547" w:rsidRPr="00A130F5">
        <w:rPr>
          <w:rFonts w:ascii="Times New Roman" w:eastAsia="Times New Roman" w:hAnsi="Times New Roman" w:cs="Times New Roman"/>
          <w:i/>
          <w:sz w:val="24"/>
          <w:szCs w:val="24"/>
          <w:lang w:val="en-US" w:eastAsia="en-GB"/>
        </w:rPr>
        <w:t>Education</w:t>
      </w:r>
      <w:r w:rsidR="005F3547" w:rsidRPr="000631FC">
        <w:rPr>
          <w:rFonts w:ascii="Times New Roman" w:eastAsia="Times New Roman" w:hAnsi="Times New Roman" w:cs="Times New Roman"/>
          <w:sz w:val="24"/>
          <w:szCs w:val="24"/>
          <w:lang w:val="en-US" w:eastAsia="en-GB"/>
        </w:rPr>
        <w:t xml:space="preserve"> 3-13, 37(1), p.45-60.</w:t>
      </w:r>
      <w:proofErr w:type="gramEnd"/>
    </w:p>
    <w:p w:rsidR="00C7393A" w:rsidRPr="000631FC" w:rsidRDefault="00C7393A" w:rsidP="000631FC">
      <w:pPr>
        <w:rPr>
          <w:rFonts w:ascii="Times New Roman" w:hAnsi="Times New Roman" w:cs="Times New Roman"/>
          <w:sz w:val="24"/>
          <w:szCs w:val="24"/>
        </w:rPr>
      </w:pPr>
      <w:proofErr w:type="gramStart"/>
      <w:r w:rsidRPr="000631FC">
        <w:rPr>
          <w:rFonts w:ascii="Times New Roman" w:hAnsi="Times New Roman" w:cs="Times New Roman"/>
          <w:sz w:val="24"/>
          <w:szCs w:val="24"/>
        </w:rPr>
        <w:t>O’Leary, M. (2014).</w:t>
      </w:r>
      <w:proofErr w:type="gramEnd"/>
      <w:r w:rsidRPr="000631FC">
        <w:rPr>
          <w:rFonts w:ascii="Times New Roman" w:hAnsi="Times New Roman" w:cs="Times New Roman"/>
          <w:sz w:val="24"/>
          <w:szCs w:val="24"/>
        </w:rPr>
        <w:t xml:space="preserve"> </w:t>
      </w:r>
      <w:r w:rsidRPr="00A130F5">
        <w:rPr>
          <w:rFonts w:ascii="Times New Roman" w:hAnsi="Times New Roman" w:cs="Times New Roman"/>
          <w:i/>
          <w:sz w:val="24"/>
          <w:szCs w:val="24"/>
        </w:rPr>
        <w:t xml:space="preserve">Classroom Observations: </w:t>
      </w:r>
      <w:hyperlink r:id="rId18" w:history="1">
        <w:r w:rsidRPr="00A130F5">
          <w:rPr>
            <w:rFonts w:ascii="Times New Roman" w:hAnsi="Times New Roman" w:cs="Times New Roman"/>
            <w:i/>
            <w:sz w:val="24"/>
            <w:szCs w:val="24"/>
          </w:rPr>
          <w:t>a guide to the effective observation of teaching and learning</w:t>
        </w:r>
      </w:hyperlink>
      <w:r w:rsidRPr="000631FC">
        <w:rPr>
          <w:rFonts w:ascii="Times New Roman" w:hAnsi="Times New Roman" w:cs="Times New Roman"/>
          <w:sz w:val="24"/>
          <w:szCs w:val="24"/>
        </w:rPr>
        <w:t xml:space="preserve">. London: Routledge. </w:t>
      </w:r>
    </w:p>
    <w:p w:rsidR="009E7749" w:rsidRPr="000631FC" w:rsidRDefault="009E7749" w:rsidP="000631FC">
      <w:pPr>
        <w:rPr>
          <w:rFonts w:ascii="Times New Roman" w:eastAsiaTheme="minorEastAsia" w:hAnsi="Times New Roman" w:cs="Times New Roman"/>
          <w:kern w:val="24"/>
          <w:sz w:val="24"/>
          <w:szCs w:val="24"/>
        </w:rPr>
      </w:pPr>
      <w:proofErr w:type="gramStart"/>
      <w:r w:rsidRPr="000631FC">
        <w:rPr>
          <w:rFonts w:ascii="Times New Roman" w:eastAsiaTheme="minorEastAsia" w:hAnsi="Times New Roman" w:cs="Times New Roman"/>
          <w:kern w:val="24"/>
          <w:sz w:val="24"/>
          <w:szCs w:val="24"/>
        </w:rPr>
        <w:t>Pinterest, (2018).</w:t>
      </w:r>
      <w:proofErr w:type="gramEnd"/>
      <w:r w:rsidRPr="000631FC">
        <w:rPr>
          <w:rFonts w:ascii="Times New Roman" w:eastAsiaTheme="minorEastAsia" w:hAnsi="Times New Roman" w:cs="Times New Roman"/>
          <w:kern w:val="24"/>
          <w:sz w:val="24"/>
          <w:szCs w:val="24"/>
        </w:rPr>
        <w:t xml:space="preserve"> </w:t>
      </w:r>
      <w:r w:rsidRPr="00A130F5">
        <w:rPr>
          <w:rFonts w:ascii="Times New Roman" w:eastAsiaTheme="minorEastAsia" w:hAnsi="Times New Roman" w:cs="Times New Roman"/>
          <w:i/>
          <w:kern w:val="24"/>
          <w:sz w:val="24"/>
          <w:szCs w:val="24"/>
        </w:rPr>
        <w:t>Llun ardal darganfod</w:t>
      </w:r>
      <w:r w:rsidRPr="000631FC">
        <w:rPr>
          <w:rFonts w:ascii="Times New Roman" w:eastAsiaTheme="minorEastAsia" w:hAnsi="Times New Roman" w:cs="Times New Roman"/>
          <w:kern w:val="24"/>
          <w:sz w:val="24"/>
          <w:szCs w:val="24"/>
        </w:rPr>
        <w:t xml:space="preserve">, Ar </w:t>
      </w:r>
      <w:proofErr w:type="gramStart"/>
      <w:r w:rsidRPr="000631FC">
        <w:rPr>
          <w:rFonts w:ascii="Times New Roman" w:eastAsiaTheme="minorEastAsia" w:hAnsi="Times New Roman" w:cs="Times New Roman"/>
          <w:kern w:val="24"/>
          <w:sz w:val="24"/>
          <w:szCs w:val="24"/>
        </w:rPr>
        <w:t>gael</w:t>
      </w:r>
      <w:proofErr w:type="gramEnd"/>
      <w:r w:rsidRPr="000631FC">
        <w:rPr>
          <w:rFonts w:ascii="Times New Roman" w:eastAsiaTheme="minorEastAsia" w:hAnsi="Times New Roman" w:cs="Times New Roman"/>
          <w:kern w:val="24"/>
          <w:sz w:val="24"/>
          <w:szCs w:val="24"/>
        </w:rPr>
        <w:t xml:space="preserve"> ar: </w:t>
      </w:r>
      <w:hyperlink r:id="rId19" w:history="1">
        <w:r w:rsidRPr="000631FC">
          <w:rPr>
            <w:rStyle w:val="Hyperlink"/>
            <w:rFonts w:ascii="Times New Roman" w:hAnsi="Times New Roman" w:cs="Times New Roman"/>
            <w:color w:val="auto"/>
            <w:kern w:val="24"/>
            <w:sz w:val="24"/>
            <w:szCs w:val="24"/>
            <w:u w:val="none"/>
          </w:rPr>
          <w:t>https://i.pinimg.com/1200x/f0/31/97/f031978f6fd2d0ea3ccf35884edf5695.jpg</w:t>
        </w:r>
      </w:hyperlink>
      <w:r w:rsidRPr="000631FC">
        <w:rPr>
          <w:rFonts w:ascii="Times New Roman" w:eastAsiaTheme="minorEastAsia" w:hAnsi="Times New Roman" w:cs="Times New Roman"/>
          <w:kern w:val="24"/>
          <w:sz w:val="24"/>
          <w:szCs w:val="24"/>
        </w:rPr>
        <w:t>. (Darganfyddwyd ar: 7fed Hydref 2018).</w:t>
      </w:r>
    </w:p>
    <w:p w:rsidR="009E7749" w:rsidRPr="000631FC" w:rsidRDefault="009E7749" w:rsidP="000631FC">
      <w:pPr>
        <w:rPr>
          <w:rFonts w:ascii="Times New Roman" w:eastAsiaTheme="minorEastAsia" w:hAnsi="Times New Roman" w:cs="Times New Roman"/>
          <w:kern w:val="24"/>
          <w:sz w:val="24"/>
          <w:szCs w:val="24"/>
        </w:rPr>
      </w:pPr>
      <w:proofErr w:type="gramStart"/>
      <w:r w:rsidRPr="000631FC">
        <w:rPr>
          <w:rFonts w:ascii="Times New Roman" w:eastAsiaTheme="minorEastAsia" w:hAnsi="Times New Roman" w:cs="Times New Roman"/>
          <w:kern w:val="24"/>
          <w:sz w:val="24"/>
          <w:szCs w:val="24"/>
        </w:rPr>
        <w:t>Pinterest, (2018).</w:t>
      </w:r>
      <w:proofErr w:type="gramEnd"/>
      <w:r w:rsidRPr="000631FC">
        <w:rPr>
          <w:rFonts w:ascii="Times New Roman" w:eastAsiaTheme="minorEastAsia" w:hAnsi="Times New Roman" w:cs="Times New Roman"/>
          <w:kern w:val="24"/>
          <w:sz w:val="24"/>
          <w:szCs w:val="24"/>
        </w:rPr>
        <w:t xml:space="preserve"> </w:t>
      </w:r>
      <w:r w:rsidRPr="00A130F5">
        <w:rPr>
          <w:rFonts w:ascii="Times New Roman" w:eastAsiaTheme="minorEastAsia" w:hAnsi="Times New Roman" w:cs="Times New Roman"/>
          <w:i/>
          <w:kern w:val="24"/>
          <w:sz w:val="24"/>
          <w:szCs w:val="24"/>
        </w:rPr>
        <w:t>Llun wal rhifedd</w:t>
      </w:r>
      <w:r w:rsidRPr="000631FC">
        <w:rPr>
          <w:rFonts w:ascii="Times New Roman" w:eastAsiaTheme="minorEastAsia" w:hAnsi="Times New Roman" w:cs="Times New Roman"/>
          <w:kern w:val="24"/>
          <w:sz w:val="24"/>
          <w:szCs w:val="24"/>
        </w:rPr>
        <w:t xml:space="preserve">, Ar </w:t>
      </w:r>
      <w:proofErr w:type="gramStart"/>
      <w:r w:rsidRPr="000631FC">
        <w:rPr>
          <w:rFonts w:ascii="Times New Roman" w:eastAsiaTheme="minorEastAsia" w:hAnsi="Times New Roman" w:cs="Times New Roman"/>
          <w:kern w:val="24"/>
          <w:sz w:val="24"/>
          <w:szCs w:val="24"/>
        </w:rPr>
        <w:t>gael</w:t>
      </w:r>
      <w:proofErr w:type="gramEnd"/>
      <w:r w:rsidRPr="000631FC">
        <w:rPr>
          <w:rFonts w:ascii="Times New Roman" w:eastAsiaTheme="minorEastAsia" w:hAnsi="Times New Roman" w:cs="Times New Roman"/>
          <w:kern w:val="24"/>
          <w:sz w:val="24"/>
          <w:szCs w:val="24"/>
        </w:rPr>
        <w:t xml:space="preserve"> ar:</w:t>
      </w:r>
      <w:r w:rsidRPr="000631FC">
        <w:rPr>
          <w:rFonts w:ascii="Times New Roman" w:hAnsi="Times New Roman" w:cs="Times New Roman"/>
          <w:sz w:val="24"/>
          <w:szCs w:val="24"/>
        </w:rPr>
        <w:t xml:space="preserve"> </w:t>
      </w:r>
      <w:hyperlink r:id="rId20" w:history="1">
        <w:r w:rsidRPr="000631FC">
          <w:rPr>
            <w:rStyle w:val="Hyperlink"/>
            <w:rFonts w:ascii="Times New Roman" w:hAnsi="Times New Roman" w:cs="Times New Roman"/>
            <w:color w:val="auto"/>
            <w:kern w:val="24"/>
            <w:sz w:val="24"/>
            <w:szCs w:val="24"/>
            <w:u w:val="none"/>
          </w:rPr>
          <w:t>https://www.pinterest.co.uk/pin/370210031843341106/</w:t>
        </w:r>
      </w:hyperlink>
      <w:r w:rsidRPr="000631FC">
        <w:rPr>
          <w:rFonts w:ascii="Times New Roman" w:eastAsiaTheme="minorEastAsia" w:hAnsi="Times New Roman" w:cs="Times New Roman"/>
          <w:kern w:val="24"/>
          <w:sz w:val="24"/>
          <w:szCs w:val="24"/>
        </w:rPr>
        <w:t xml:space="preserve"> (Darganfyddwyd ar: 7fed Hydref 2018).</w:t>
      </w:r>
    </w:p>
    <w:p w:rsidR="009E7749" w:rsidRPr="000631FC" w:rsidRDefault="009E7749" w:rsidP="000631FC">
      <w:pPr>
        <w:rPr>
          <w:rFonts w:ascii="Times New Roman" w:hAnsi="Times New Roman" w:cs="Times New Roman"/>
          <w:sz w:val="24"/>
          <w:szCs w:val="24"/>
        </w:rPr>
      </w:pPr>
      <w:proofErr w:type="gramStart"/>
      <w:r w:rsidRPr="000631FC">
        <w:rPr>
          <w:rFonts w:ascii="Times New Roman" w:eastAsiaTheme="minorEastAsia" w:hAnsi="Times New Roman" w:cs="Times New Roman"/>
          <w:kern w:val="24"/>
          <w:sz w:val="24"/>
          <w:szCs w:val="24"/>
        </w:rPr>
        <w:t>Pinterest, (2018).</w:t>
      </w:r>
      <w:proofErr w:type="gramEnd"/>
      <w:r w:rsidRPr="000631FC">
        <w:rPr>
          <w:rFonts w:ascii="Times New Roman" w:eastAsiaTheme="minorEastAsia" w:hAnsi="Times New Roman" w:cs="Times New Roman"/>
          <w:kern w:val="24"/>
          <w:sz w:val="24"/>
          <w:szCs w:val="24"/>
        </w:rPr>
        <w:t xml:space="preserve"> </w:t>
      </w:r>
      <w:r w:rsidRPr="00A130F5">
        <w:rPr>
          <w:rFonts w:ascii="Times New Roman" w:eastAsiaTheme="minorEastAsia" w:hAnsi="Times New Roman" w:cs="Times New Roman"/>
          <w:i/>
          <w:kern w:val="24"/>
          <w:sz w:val="24"/>
          <w:szCs w:val="24"/>
        </w:rPr>
        <w:t>Llun cornel darllen</w:t>
      </w:r>
      <w:r w:rsidRPr="000631FC">
        <w:rPr>
          <w:rFonts w:ascii="Times New Roman" w:eastAsiaTheme="minorEastAsia" w:hAnsi="Times New Roman" w:cs="Times New Roman"/>
          <w:kern w:val="24"/>
          <w:sz w:val="24"/>
          <w:szCs w:val="24"/>
        </w:rPr>
        <w:t xml:space="preserve">, Ar </w:t>
      </w:r>
      <w:proofErr w:type="gramStart"/>
      <w:r w:rsidRPr="000631FC">
        <w:rPr>
          <w:rFonts w:ascii="Times New Roman" w:eastAsiaTheme="minorEastAsia" w:hAnsi="Times New Roman" w:cs="Times New Roman"/>
          <w:kern w:val="24"/>
          <w:sz w:val="24"/>
          <w:szCs w:val="24"/>
        </w:rPr>
        <w:t>gael</w:t>
      </w:r>
      <w:proofErr w:type="gramEnd"/>
      <w:r w:rsidRPr="000631FC">
        <w:rPr>
          <w:rFonts w:ascii="Times New Roman" w:eastAsiaTheme="minorEastAsia" w:hAnsi="Times New Roman" w:cs="Times New Roman"/>
          <w:kern w:val="24"/>
          <w:sz w:val="24"/>
          <w:szCs w:val="24"/>
        </w:rPr>
        <w:t xml:space="preserve"> ar:</w:t>
      </w:r>
      <w:r w:rsidR="00351B8C">
        <w:rPr>
          <w:rFonts w:ascii="Times New Roman" w:hAnsi="Times New Roman" w:cs="Times New Roman"/>
          <w:sz w:val="24"/>
          <w:szCs w:val="24"/>
        </w:rPr>
        <w:t xml:space="preserve"> </w:t>
      </w:r>
      <w:hyperlink r:id="rId21" w:history="1">
        <w:r w:rsidRPr="000631FC">
          <w:rPr>
            <w:rStyle w:val="Hyperlink"/>
            <w:rFonts w:ascii="Times New Roman" w:hAnsi="Times New Roman" w:cs="Times New Roman"/>
            <w:color w:val="auto"/>
            <w:kern w:val="24"/>
            <w:sz w:val="24"/>
            <w:szCs w:val="24"/>
            <w:u w:val="none"/>
          </w:rPr>
          <w:t>https://www.pinterest.co.uk/pin/495677502708342186/</w:t>
        </w:r>
      </w:hyperlink>
      <w:r w:rsidRPr="000631FC">
        <w:rPr>
          <w:rFonts w:ascii="Times New Roman" w:eastAsiaTheme="minorEastAsia" w:hAnsi="Times New Roman" w:cs="Times New Roman"/>
          <w:kern w:val="24"/>
          <w:sz w:val="24"/>
          <w:szCs w:val="24"/>
        </w:rPr>
        <w:t xml:space="preserve"> (Darganfyddwyd ar: 7fed Hydref 2018).</w:t>
      </w:r>
    </w:p>
    <w:p w:rsidR="009E7749" w:rsidRPr="000631FC" w:rsidRDefault="009E7749" w:rsidP="000631FC">
      <w:pPr>
        <w:rPr>
          <w:rFonts w:ascii="Times New Roman" w:hAnsi="Times New Roman" w:cs="Times New Roman"/>
          <w:sz w:val="24"/>
          <w:szCs w:val="24"/>
        </w:rPr>
      </w:pPr>
      <w:proofErr w:type="gramStart"/>
      <w:r w:rsidRPr="000631FC">
        <w:rPr>
          <w:rFonts w:ascii="Times New Roman" w:eastAsiaTheme="minorEastAsia" w:hAnsi="Times New Roman" w:cs="Times New Roman"/>
          <w:kern w:val="24"/>
          <w:sz w:val="24"/>
          <w:szCs w:val="24"/>
        </w:rPr>
        <w:t>Pinterest, (2018).</w:t>
      </w:r>
      <w:proofErr w:type="gramEnd"/>
      <w:r w:rsidRPr="000631FC">
        <w:rPr>
          <w:rFonts w:ascii="Times New Roman" w:eastAsiaTheme="minorEastAsia" w:hAnsi="Times New Roman" w:cs="Times New Roman"/>
          <w:kern w:val="24"/>
          <w:sz w:val="24"/>
          <w:szCs w:val="24"/>
        </w:rPr>
        <w:t xml:space="preserve"> </w:t>
      </w:r>
      <w:r w:rsidRPr="00A130F5">
        <w:rPr>
          <w:rFonts w:ascii="Times New Roman" w:eastAsiaTheme="minorEastAsia" w:hAnsi="Times New Roman" w:cs="Times New Roman"/>
          <w:i/>
          <w:kern w:val="24"/>
          <w:sz w:val="24"/>
          <w:szCs w:val="24"/>
        </w:rPr>
        <w:t>Llun ardal digidol</w:t>
      </w:r>
      <w:r w:rsidRPr="000631FC">
        <w:rPr>
          <w:rFonts w:ascii="Times New Roman" w:eastAsiaTheme="minorEastAsia" w:hAnsi="Times New Roman" w:cs="Times New Roman"/>
          <w:kern w:val="24"/>
          <w:sz w:val="24"/>
          <w:szCs w:val="24"/>
        </w:rPr>
        <w:t xml:space="preserve">, Ar </w:t>
      </w:r>
      <w:proofErr w:type="gramStart"/>
      <w:r w:rsidRPr="000631FC">
        <w:rPr>
          <w:rFonts w:ascii="Times New Roman" w:eastAsiaTheme="minorEastAsia" w:hAnsi="Times New Roman" w:cs="Times New Roman"/>
          <w:kern w:val="24"/>
          <w:sz w:val="24"/>
          <w:szCs w:val="24"/>
        </w:rPr>
        <w:t>gael</w:t>
      </w:r>
      <w:proofErr w:type="gramEnd"/>
      <w:r w:rsidRPr="000631FC">
        <w:rPr>
          <w:rFonts w:ascii="Times New Roman" w:eastAsiaTheme="minorEastAsia" w:hAnsi="Times New Roman" w:cs="Times New Roman"/>
          <w:kern w:val="24"/>
          <w:sz w:val="24"/>
          <w:szCs w:val="24"/>
        </w:rPr>
        <w:t xml:space="preserve"> ar: </w:t>
      </w:r>
      <w:hyperlink r:id="rId22" w:history="1">
        <w:r w:rsidRPr="000631FC">
          <w:rPr>
            <w:rStyle w:val="Hyperlink"/>
            <w:rFonts w:ascii="Times New Roman" w:hAnsi="Times New Roman" w:cs="Times New Roman"/>
            <w:color w:val="auto"/>
            <w:kern w:val="24"/>
            <w:sz w:val="24"/>
            <w:szCs w:val="24"/>
            <w:u w:val="none"/>
          </w:rPr>
          <w:t>https://www.pinterest.co.uk/pin/571183165216199029/</w:t>
        </w:r>
      </w:hyperlink>
      <w:r w:rsidRPr="000631FC">
        <w:rPr>
          <w:rFonts w:ascii="Times New Roman" w:eastAsiaTheme="minorEastAsia" w:hAnsi="Times New Roman" w:cs="Times New Roman"/>
          <w:kern w:val="24"/>
          <w:sz w:val="24"/>
          <w:szCs w:val="24"/>
        </w:rPr>
        <w:t xml:space="preserve"> (Darganfyddwyd ar: 7fed Hydref 2018).</w:t>
      </w:r>
    </w:p>
    <w:p w:rsidR="009E7749" w:rsidRPr="000631FC" w:rsidRDefault="009E7749" w:rsidP="000631FC">
      <w:pPr>
        <w:rPr>
          <w:rFonts w:ascii="Times New Roman" w:hAnsi="Times New Roman" w:cs="Times New Roman"/>
          <w:sz w:val="24"/>
          <w:szCs w:val="24"/>
        </w:rPr>
      </w:pPr>
      <w:proofErr w:type="gramStart"/>
      <w:r w:rsidRPr="000631FC">
        <w:rPr>
          <w:rFonts w:ascii="Times New Roman" w:eastAsiaTheme="minorEastAsia" w:hAnsi="Times New Roman" w:cs="Times New Roman"/>
          <w:kern w:val="24"/>
          <w:sz w:val="24"/>
          <w:szCs w:val="24"/>
        </w:rPr>
        <w:t>Pinterest, (201</w:t>
      </w:r>
      <w:r w:rsidRPr="00A130F5">
        <w:rPr>
          <w:rFonts w:ascii="Times New Roman" w:eastAsiaTheme="minorEastAsia" w:hAnsi="Times New Roman" w:cs="Times New Roman"/>
          <w:kern w:val="24"/>
          <w:sz w:val="24"/>
          <w:szCs w:val="24"/>
        </w:rPr>
        <w:t>8).</w:t>
      </w:r>
      <w:proofErr w:type="gramEnd"/>
      <w:r w:rsidRPr="00A130F5">
        <w:rPr>
          <w:rFonts w:ascii="Times New Roman" w:eastAsiaTheme="minorEastAsia" w:hAnsi="Times New Roman" w:cs="Times New Roman"/>
          <w:i/>
          <w:kern w:val="24"/>
          <w:sz w:val="24"/>
          <w:szCs w:val="24"/>
        </w:rPr>
        <w:t xml:space="preserve"> Llun llwyfan perfformio</w:t>
      </w:r>
      <w:r w:rsidRPr="000631FC">
        <w:rPr>
          <w:rFonts w:ascii="Times New Roman" w:eastAsiaTheme="minorEastAsia" w:hAnsi="Times New Roman" w:cs="Times New Roman"/>
          <w:kern w:val="24"/>
          <w:sz w:val="24"/>
          <w:szCs w:val="24"/>
        </w:rPr>
        <w:t xml:space="preserve">, Ar </w:t>
      </w:r>
      <w:proofErr w:type="gramStart"/>
      <w:r w:rsidRPr="000631FC">
        <w:rPr>
          <w:rFonts w:ascii="Times New Roman" w:eastAsiaTheme="minorEastAsia" w:hAnsi="Times New Roman" w:cs="Times New Roman"/>
          <w:kern w:val="24"/>
          <w:sz w:val="24"/>
          <w:szCs w:val="24"/>
        </w:rPr>
        <w:t>gael</w:t>
      </w:r>
      <w:proofErr w:type="gramEnd"/>
      <w:r w:rsidRPr="000631FC">
        <w:rPr>
          <w:rFonts w:ascii="Times New Roman" w:eastAsiaTheme="minorEastAsia" w:hAnsi="Times New Roman" w:cs="Times New Roman"/>
          <w:kern w:val="24"/>
          <w:sz w:val="24"/>
          <w:szCs w:val="24"/>
        </w:rPr>
        <w:t xml:space="preserve"> ar: </w:t>
      </w:r>
      <w:hyperlink r:id="rId23" w:history="1">
        <w:r w:rsidRPr="000631FC">
          <w:rPr>
            <w:rStyle w:val="Hyperlink"/>
            <w:rFonts w:ascii="Times New Roman" w:hAnsi="Times New Roman" w:cs="Times New Roman"/>
            <w:color w:val="auto"/>
            <w:kern w:val="24"/>
            <w:sz w:val="24"/>
            <w:szCs w:val="24"/>
            <w:u w:val="none"/>
          </w:rPr>
          <w:t>https://www.pinterest.co.uk/pin/480337116480881201/</w:t>
        </w:r>
      </w:hyperlink>
      <w:r w:rsidRPr="000631FC">
        <w:rPr>
          <w:rFonts w:ascii="Times New Roman" w:eastAsiaTheme="minorEastAsia" w:hAnsi="Times New Roman" w:cs="Times New Roman"/>
          <w:kern w:val="24"/>
          <w:sz w:val="24"/>
          <w:szCs w:val="24"/>
        </w:rPr>
        <w:t xml:space="preserve"> (Darganfyddwyd ar: 7fed Hydref 2018).</w:t>
      </w:r>
    </w:p>
    <w:p w:rsidR="009E7749" w:rsidRPr="000631FC" w:rsidRDefault="009E7749" w:rsidP="000631FC">
      <w:pPr>
        <w:rPr>
          <w:rFonts w:ascii="Times New Roman" w:hAnsi="Times New Roman" w:cs="Times New Roman"/>
          <w:sz w:val="24"/>
          <w:szCs w:val="24"/>
        </w:rPr>
      </w:pPr>
      <w:proofErr w:type="gramStart"/>
      <w:r w:rsidRPr="000631FC">
        <w:rPr>
          <w:rFonts w:ascii="Times New Roman" w:eastAsiaTheme="minorEastAsia" w:hAnsi="Times New Roman" w:cs="Times New Roman"/>
          <w:kern w:val="24"/>
          <w:sz w:val="24"/>
          <w:szCs w:val="24"/>
        </w:rPr>
        <w:t>Pinterest, (2018).</w:t>
      </w:r>
      <w:proofErr w:type="gramEnd"/>
      <w:r w:rsidRPr="000631FC">
        <w:rPr>
          <w:rFonts w:ascii="Times New Roman" w:eastAsiaTheme="minorEastAsia" w:hAnsi="Times New Roman" w:cs="Times New Roman"/>
          <w:kern w:val="24"/>
          <w:sz w:val="24"/>
          <w:szCs w:val="24"/>
        </w:rPr>
        <w:t xml:space="preserve"> </w:t>
      </w:r>
      <w:r w:rsidRPr="00A130F5">
        <w:rPr>
          <w:rFonts w:ascii="Times New Roman" w:eastAsiaTheme="minorEastAsia" w:hAnsi="Times New Roman" w:cs="Times New Roman"/>
          <w:i/>
          <w:kern w:val="24"/>
          <w:sz w:val="24"/>
          <w:szCs w:val="24"/>
        </w:rPr>
        <w:t>Llun adnoddau naturiol</w:t>
      </w:r>
      <w:r w:rsidRPr="000631FC">
        <w:rPr>
          <w:rFonts w:ascii="Times New Roman" w:eastAsiaTheme="minorEastAsia" w:hAnsi="Times New Roman" w:cs="Times New Roman"/>
          <w:kern w:val="24"/>
          <w:sz w:val="24"/>
          <w:szCs w:val="24"/>
        </w:rPr>
        <w:t xml:space="preserve">, Ar </w:t>
      </w:r>
      <w:proofErr w:type="gramStart"/>
      <w:r w:rsidRPr="000631FC">
        <w:rPr>
          <w:rFonts w:ascii="Times New Roman" w:eastAsiaTheme="minorEastAsia" w:hAnsi="Times New Roman" w:cs="Times New Roman"/>
          <w:kern w:val="24"/>
          <w:sz w:val="24"/>
          <w:szCs w:val="24"/>
        </w:rPr>
        <w:t>gael</w:t>
      </w:r>
      <w:proofErr w:type="gramEnd"/>
      <w:r w:rsidRPr="000631FC">
        <w:rPr>
          <w:rFonts w:ascii="Times New Roman" w:eastAsiaTheme="minorEastAsia" w:hAnsi="Times New Roman" w:cs="Times New Roman"/>
          <w:kern w:val="24"/>
          <w:sz w:val="24"/>
          <w:szCs w:val="24"/>
        </w:rPr>
        <w:t xml:space="preserve"> ar: </w:t>
      </w:r>
      <w:hyperlink r:id="rId24" w:history="1">
        <w:r w:rsidRPr="000631FC">
          <w:rPr>
            <w:rStyle w:val="Hyperlink"/>
            <w:rFonts w:ascii="Times New Roman" w:hAnsi="Times New Roman" w:cs="Times New Roman"/>
            <w:color w:val="auto"/>
            <w:kern w:val="24"/>
            <w:sz w:val="24"/>
            <w:szCs w:val="24"/>
            <w:u w:val="none"/>
          </w:rPr>
          <w:t>https://www.pinterest.co.uk/pin/569705421603239303/</w:t>
        </w:r>
      </w:hyperlink>
      <w:r w:rsidRPr="000631FC">
        <w:rPr>
          <w:rFonts w:ascii="Times New Roman" w:eastAsiaTheme="minorEastAsia" w:hAnsi="Times New Roman" w:cs="Times New Roman"/>
          <w:kern w:val="24"/>
          <w:sz w:val="24"/>
          <w:szCs w:val="24"/>
        </w:rPr>
        <w:t xml:space="preserve"> (Darganfyddwyd ar: 7fed Hydref 2018).</w:t>
      </w:r>
    </w:p>
    <w:p w:rsidR="009E7749" w:rsidRPr="000631FC" w:rsidRDefault="009E7749" w:rsidP="000631FC">
      <w:pPr>
        <w:rPr>
          <w:rFonts w:ascii="Times New Roman" w:hAnsi="Times New Roman" w:cs="Times New Roman"/>
          <w:sz w:val="24"/>
          <w:szCs w:val="24"/>
        </w:rPr>
      </w:pPr>
      <w:proofErr w:type="gramStart"/>
      <w:r w:rsidRPr="000631FC">
        <w:rPr>
          <w:rFonts w:ascii="Times New Roman" w:eastAsiaTheme="minorEastAsia" w:hAnsi="Times New Roman" w:cs="Times New Roman"/>
          <w:kern w:val="24"/>
          <w:sz w:val="24"/>
          <w:szCs w:val="24"/>
        </w:rPr>
        <w:t>Pinterest, (2018).</w:t>
      </w:r>
      <w:proofErr w:type="gramEnd"/>
      <w:r w:rsidRPr="000631FC">
        <w:rPr>
          <w:rFonts w:ascii="Times New Roman" w:eastAsiaTheme="minorEastAsia" w:hAnsi="Times New Roman" w:cs="Times New Roman"/>
          <w:kern w:val="24"/>
          <w:sz w:val="24"/>
          <w:szCs w:val="24"/>
        </w:rPr>
        <w:t xml:space="preserve"> </w:t>
      </w:r>
      <w:r w:rsidRPr="00A130F5">
        <w:rPr>
          <w:rFonts w:ascii="Times New Roman" w:eastAsiaTheme="minorEastAsia" w:hAnsi="Times New Roman" w:cs="Times New Roman"/>
          <w:i/>
          <w:kern w:val="24"/>
          <w:sz w:val="24"/>
          <w:szCs w:val="24"/>
        </w:rPr>
        <w:t>Llun creu cerddoriaeth</w:t>
      </w:r>
      <w:r w:rsidRPr="000631FC">
        <w:rPr>
          <w:rFonts w:ascii="Times New Roman" w:eastAsiaTheme="minorEastAsia" w:hAnsi="Times New Roman" w:cs="Times New Roman"/>
          <w:kern w:val="24"/>
          <w:sz w:val="24"/>
          <w:szCs w:val="24"/>
        </w:rPr>
        <w:t xml:space="preserve">, Ar </w:t>
      </w:r>
      <w:proofErr w:type="gramStart"/>
      <w:r w:rsidRPr="000631FC">
        <w:rPr>
          <w:rFonts w:ascii="Times New Roman" w:eastAsiaTheme="minorEastAsia" w:hAnsi="Times New Roman" w:cs="Times New Roman"/>
          <w:kern w:val="24"/>
          <w:sz w:val="24"/>
          <w:szCs w:val="24"/>
        </w:rPr>
        <w:t>gael</w:t>
      </w:r>
      <w:proofErr w:type="gramEnd"/>
      <w:r w:rsidRPr="000631FC">
        <w:rPr>
          <w:rFonts w:ascii="Times New Roman" w:eastAsiaTheme="minorEastAsia" w:hAnsi="Times New Roman" w:cs="Times New Roman"/>
          <w:kern w:val="24"/>
          <w:sz w:val="24"/>
          <w:szCs w:val="24"/>
        </w:rPr>
        <w:t xml:space="preserve"> ar: </w:t>
      </w:r>
      <w:hyperlink r:id="rId25" w:history="1">
        <w:r w:rsidRPr="000631FC">
          <w:rPr>
            <w:rStyle w:val="Hyperlink"/>
            <w:rFonts w:ascii="Times New Roman" w:hAnsi="Times New Roman" w:cs="Times New Roman"/>
            <w:color w:val="auto"/>
            <w:kern w:val="24"/>
            <w:sz w:val="24"/>
            <w:szCs w:val="24"/>
            <w:u w:val="none"/>
          </w:rPr>
          <w:t>https://www.pinterest.co.uk/pin/513973376205822784/</w:t>
        </w:r>
      </w:hyperlink>
      <w:r w:rsidRPr="000631FC">
        <w:rPr>
          <w:rFonts w:ascii="Times New Roman" w:eastAsiaTheme="minorEastAsia" w:hAnsi="Times New Roman" w:cs="Times New Roman"/>
          <w:kern w:val="24"/>
          <w:sz w:val="24"/>
          <w:szCs w:val="24"/>
        </w:rPr>
        <w:t xml:space="preserve"> (Darganfyddwyd ar: 7fed Hydref 2018).</w:t>
      </w:r>
    </w:p>
    <w:p w:rsidR="009E7749" w:rsidRPr="000631FC" w:rsidRDefault="009E7749" w:rsidP="000631FC">
      <w:pPr>
        <w:rPr>
          <w:rFonts w:ascii="Times New Roman" w:hAnsi="Times New Roman" w:cs="Times New Roman"/>
          <w:sz w:val="24"/>
          <w:szCs w:val="24"/>
        </w:rPr>
      </w:pPr>
      <w:proofErr w:type="gramStart"/>
      <w:r w:rsidRPr="000631FC">
        <w:rPr>
          <w:rFonts w:ascii="Times New Roman" w:eastAsiaTheme="minorEastAsia" w:hAnsi="Times New Roman" w:cs="Times New Roman"/>
          <w:kern w:val="24"/>
          <w:sz w:val="24"/>
          <w:szCs w:val="24"/>
        </w:rPr>
        <w:t>Pinterest, (2018).</w:t>
      </w:r>
      <w:proofErr w:type="gramEnd"/>
      <w:r w:rsidRPr="000631FC">
        <w:rPr>
          <w:rFonts w:ascii="Times New Roman" w:eastAsiaTheme="minorEastAsia" w:hAnsi="Times New Roman" w:cs="Times New Roman"/>
          <w:kern w:val="24"/>
          <w:sz w:val="24"/>
          <w:szCs w:val="24"/>
        </w:rPr>
        <w:t xml:space="preserve"> </w:t>
      </w:r>
      <w:r w:rsidRPr="00A130F5">
        <w:rPr>
          <w:rFonts w:ascii="Times New Roman" w:eastAsiaTheme="minorEastAsia" w:hAnsi="Times New Roman" w:cs="Times New Roman"/>
          <w:i/>
          <w:kern w:val="24"/>
          <w:sz w:val="24"/>
          <w:szCs w:val="24"/>
        </w:rPr>
        <w:t xml:space="preserve">Llun </w:t>
      </w:r>
      <w:proofErr w:type="gramStart"/>
      <w:r w:rsidRPr="00A130F5">
        <w:rPr>
          <w:rFonts w:ascii="Times New Roman" w:eastAsiaTheme="minorEastAsia" w:hAnsi="Times New Roman" w:cs="Times New Roman"/>
          <w:i/>
          <w:kern w:val="24"/>
          <w:sz w:val="24"/>
          <w:szCs w:val="24"/>
        </w:rPr>
        <w:t>hunan</w:t>
      </w:r>
      <w:proofErr w:type="gramEnd"/>
      <w:r w:rsidRPr="00A130F5">
        <w:rPr>
          <w:rFonts w:ascii="Times New Roman" w:eastAsiaTheme="minorEastAsia" w:hAnsi="Times New Roman" w:cs="Times New Roman"/>
          <w:i/>
          <w:kern w:val="24"/>
          <w:sz w:val="24"/>
          <w:szCs w:val="24"/>
        </w:rPr>
        <w:t xml:space="preserve"> asesu,</w:t>
      </w:r>
      <w:r w:rsidRPr="000631FC">
        <w:rPr>
          <w:rFonts w:ascii="Times New Roman" w:eastAsiaTheme="minorEastAsia" w:hAnsi="Times New Roman" w:cs="Times New Roman"/>
          <w:kern w:val="24"/>
          <w:sz w:val="24"/>
          <w:szCs w:val="24"/>
        </w:rPr>
        <w:t xml:space="preserve"> Ar gael ar: </w:t>
      </w:r>
      <w:hyperlink r:id="rId26" w:history="1">
        <w:r w:rsidRPr="000631FC">
          <w:rPr>
            <w:rStyle w:val="Hyperlink"/>
            <w:rFonts w:ascii="Times New Roman" w:hAnsi="Times New Roman" w:cs="Times New Roman"/>
            <w:color w:val="auto"/>
            <w:kern w:val="24"/>
            <w:sz w:val="24"/>
            <w:szCs w:val="24"/>
            <w:u w:val="none"/>
          </w:rPr>
          <w:t>https://www.pinterest.co.uk/pin/555702041495239526/</w:t>
        </w:r>
      </w:hyperlink>
      <w:r w:rsidRPr="000631FC">
        <w:rPr>
          <w:rFonts w:ascii="Times New Roman" w:eastAsiaTheme="minorEastAsia" w:hAnsi="Times New Roman" w:cs="Times New Roman"/>
          <w:kern w:val="24"/>
          <w:sz w:val="24"/>
          <w:szCs w:val="24"/>
        </w:rPr>
        <w:t xml:space="preserve"> (Darganfyddwyd ar: 7fed Hydref 2018).</w:t>
      </w:r>
    </w:p>
    <w:p w:rsidR="009E7749" w:rsidRPr="000631FC" w:rsidRDefault="009E7749" w:rsidP="000631FC">
      <w:pPr>
        <w:rPr>
          <w:rFonts w:ascii="Times New Roman" w:hAnsi="Times New Roman" w:cs="Times New Roman"/>
          <w:sz w:val="24"/>
          <w:szCs w:val="24"/>
        </w:rPr>
      </w:pPr>
      <w:proofErr w:type="gramStart"/>
      <w:r w:rsidRPr="000631FC">
        <w:rPr>
          <w:rFonts w:ascii="Times New Roman" w:eastAsiaTheme="minorEastAsia" w:hAnsi="Times New Roman" w:cs="Times New Roman"/>
          <w:kern w:val="24"/>
          <w:sz w:val="24"/>
          <w:szCs w:val="24"/>
        </w:rPr>
        <w:lastRenderedPageBreak/>
        <w:t>Pinterest, (2018).</w:t>
      </w:r>
      <w:proofErr w:type="gramEnd"/>
      <w:r w:rsidRPr="000631FC">
        <w:rPr>
          <w:rFonts w:ascii="Times New Roman" w:eastAsiaTheme="minorEastAsia" w:hAnsi="Times New Roman" w:cs="Times New Roman"/>
          <w:kern w:val="24"/>
          <w:sz w:val="24"/>
          <w:szCs w:val="24"/>
        </w:rPr>
        <w:t xml:space="preserve"> </w:t>
      </w:r>
      <w:r w:rsidRPr="00A130F5">
        <w:rPr>
          <w:rFonts w:ascii="Times New Roman" w:eastAsiaTheme="minorEastAsia" w:hAnsi="Times New Roman" w:cs="Times New Roman"/>
          <w:i/>
          <w:kern w:val="24"/>
          <w:sz w:val="24"/>
          <w:szCs w:val="24"/>
        </w:rPr>
        <w:t>Llun ardal chwarae rôl</w:t>
      </w:r>
      <w:r w:rsidRPr="000631FC">
        <w:rPr>
          <w:rFonts w:ascii="Times New Roman" w:eastAsiaTheme="minorEastAsia" w:hAnsi="Times New Roman" w:cs="Times New Roman"/>
          <w:kern w:val="24"/>
          <w:sz w:val="24"/>
          <w:szCs w:val="24"/>
        </w:rPr>
        <w:t xml:space="preserve">, Ar </w:t>
      </w:r>
      <w:proofErr w:type="gramStart"/>
      <w:r w:rsidRPr="000631FC">
        <w:rPr>
          <w:rFonts w:ascii="Times New Roman" w:eastAsiaTheme="minorEastAsia" w:hAnsi="Times New Roman" w:cs="Times New Roman"/>
          <w:kern w:val="24"/>
          <w:sz w:val="24"/>
          <w:szCs w:val="24"/>
        </w:rPr>
        <w:t>gael</w:t>
      </w:r>
      <w:proofErr w:type="gramEnd"/>
      <w:r w:rsidRPr="000631FC">
        <w:rPr>
          <w:rFonts w:ascii="Times New Roman" w:eastAsiaTheme="minorEastAsia" w:hAnsi="Times New Roman" w:cs="Times New Roman"/>
          <w:kern w:val="24"/>
          <w:sz w:val="24"/>
          <w:szCs w:val="24"/>
        </w:rPr>
        <w:t xml:space="preserve"> ar: </w:t>
      </w:r>
      <w:hyperlink r:id="rId27" w:history="1">
        <w:r w:rsidRPr="000631FC">
          <w:rPr>
            <w:rStyle w:val="Hyperlink"/>
            <w:rFonts w:ascii="Times New Roman" w:hAnsi="Times New Roman" w:cs="Times New Roman"/>
            <w:color w:val="auto"/>
            <w:kern w:val="24"/>
            <w:sz w:val="24"/>
            <w:szCs w:val="24"/>
            <w:u w:val="none"/>
          </w:rPr>
          <w:t>https://www.pinterest.co.uk/pin/370210031841192858/</w:t>
        </w:r>
      </w:hyperlink>
      <w:r w:rsidRPr="000631FC">
        <w:rPr>
          <w:rFonts w:ascii="Times New Roman" w:eastAsiaTheme="minorEastAsia" w:hAnsi="Times New Roman" w:cs="Times New Roman"/>
          <w:kern w:val="24"/>
          <w:sz w:val="24"/>
          <w:szCs w:val="24"/>
        </w:rPr>
        <w:t xml:space="preserve"> (Darganfyddwyd ar: 7fed Hydref 2018).</w:t>
      </w:r>
    </w:p>
    <w:p w:rsidR="009E7749" w:rsidRPr="000631FC" w:rsidRDefault="009E7749" w:rsidP="000631FC">
      <w:pPr>
        <w:rPr>
          <w:rFonts w:ascii="Times New Roman" w:hAnsi="Times New Roman" w:cs="Times New Roman"/>
          <w:sz w:val="24"/>
          <w:szCs w:val="24"/>
        </w:rPr>
      </w:pPr>
      <w:proofErr w:type="gramStart"/>
      <w:r w:rsidRPr="000631FC">
        <w:rPr>
          <w:rFonts w:ascii="Times New Roman" w:eastAsiaTheme="minorEastAsia" w:hAnsi="Times New Roman" w:cs="Times New Roman"/>
          <w:kern w:val="24"/>
          <w:sz w:val="24"/>
          <w:szCs w:val="24"/>
        </w:rPr>
        <w:t>Pinterest, (2018).</w:t>
      </w:r>
      <w:proofErr w:type="gramEnd"/>
      <w:r w:rsidRPr="000631FC">
        <w:rPr>
          <w:rFonts w:ascii="Times New Roman" w:eastAsiaTheme="minorEastAsia" w:hAnsi="Times New Roman" w:cs="Times New Roman"/>
          <w:kern w:val="24"/>
          <w:sz w:val="24"/>
          <w:szCs w:val="24"/>
        </w:rPr>
        <w:t xml:space="preserve"> </w:t>
      </w:r>
      <w:r w:rsidRPr="00A130F5">
        <w:rPr>
          <w:rFonts w:ascii="Times New Roman" w:eastAsiaTheme="minorEastAsia" w:hAnsi="Times New Roman" w:cs="Times New Roman"/>
          <w:i/>
          <w:kern w:val="24"/>
          <w:sz w:val="24"/>
          <w:szCs w:val="24"/>
        </w:rPr>
        <w:t>Llun cegin mwd</w:t>
      </w:r>
      <w:r w:rsidRPr="000631FC">
        <w:rPr>
          <w:rFonts w:ascii="Times New Roman" w:eastAsiaTheme="minorEastAsia" w:hAnsi="Times New Roman" w:cs="Times New Roman"/>
          <w:kern w:val="24"/>
          <w:sz w:val="24"/>
          <w:szCs w:val="24"/>
        </w:rPr>
        <w:t xml:space="preserve">, Ar </w:t>
      </w:r>
      <w:proofErr w:type="gramStart"/>
      <w:r w:rsidRPr="000631FC">
        <w:rPr>
          <w:rFonts w:ascii="Times New Roman" w:eastAsiaTheme="minorEastAsia" w:hAnsi="Times New Roman" w:cs="Times New Roman"/>
          <w:kern w:val="24"/>
          <w:sz w:val="24"/>
          <w:szCs w:val="24"/>
        </w:rPr>
        <w:t>gael</w:t>
      </w:r>
      <w:proofErr w:type="gramEnd"/>
      <w:r w:rsidRPr="000631FC">
        <w:rPr>
          <w:rFonts w:ascii="Times New Roman" w:eastAsiaTheme="minorEastAsia" w:hAnsi="Times New Roman" w:cs="Times New Roman"/>
          <w:kern w:val="24"/>
          <w:sz w:val="24"/>
          <w:szCs w:val="24"/>
        </w:rPr>
        <w:t xml:space="preserve"> ar: </w:t>
      </w:r>
      <w:hyperlink r:id="rId28" w:history="1">
        <w:r w:rsidRPr="000631FC">
          <w:rPr>
            <w:rStyle w:val="Hyperlink"/>
            <w:rFonts w:ascii="Times New Roman" w:hAnsi="Times New Roman" w:cs="Times New Roman"/>
            <w:color w:val="auto"/>
            <w:kern w:val="24"/>
            <w:sz w:val="24"/>
            <w:szCs w:val="24"/>
            <w:u w:val="none"/>
          </w:rPr>
          <w:t>https://www.pinterest.co.uk/pin/451908143854085806/</w:t>
        </w:r>
      </w:hyperlink>
      <w:r w:rsidRPr="000631FC">
        <w:rPr>
          <w:rFonts w:ascii="Times New Roman" w:eastAsiaTheme="minorEastAsia" w:hAnsi="Times New Roman" w:cs="Times New Roman"/>
          <w:kern w:val="24"/>
          <w:sz w:val="24"/>
          <w:szCs w:val="24"/>
        </w:rPr>
        <w:t xml:space="preserve"> (Darganfyddwyd ar: 7fed Hydref 2018).</w:t>
      </w:r>
    </w:p>
    <w:p w:rsidR="009E7749" w:rsidRPr="000631FC" w:rsidRDefault="009E7749" w:rsidP="000631FC">
      <w:pPr>
        <w:rPr>
          <w:rFonts w:ascii="Times New Roman" w:hAnsi="Times New Roman" w:cs="Times New Roman"/>
          <w:sz w:val="24"/>
          <w:szCs w:val="24"/>
        </w:rPr>
      </w:pPr>
      <w:proofErr w:type="gramStart"/>
      <w:r w:rsidRPr="000631FC">
        <w:rPr>
          <w:rFonts w:ascii="Times New Roman" w:eastAsiaTheme="minorEastAsia" w:hAnsi="Times New Roman" w:cs="Times New Roman"/>
          <w:kern w:val="24"/>
          <w:sz w:val="24"/>
          <w:szCs w:val="24"/>
        </w:rPr>
        <w:t>Pinterest, (2018).</w:t>
      </w:r>
      <w:proofErr w:type="gramEnd"/>
      <w:r w:rsidRPr="000631FC">
        <w:rPr>
          <w:rFonts w:ascii="Times New Roman" w:eastAsiaTheme="minorEastAsia" w:hAnsi="Times New Roman" w:cs="Times New Roman"/>
          <w:kern w:val="24"/>
          <w:sz w:val="24"/>
          <w:szCs w:val="24"/>
        </w:rPr>
        <w:t xml:space="preserve"> </w:t>
      </w:r>
      <w:r w:rsidRPr="00A130F5">
        <w:rPr>
          <w:rFonts w:ascii="Times New Roman" w:eastAsiaTheme="minorEastAsia" w:hAnsi="Times New Roman" w:cs="Times New Roman"/>
          <w:i/>
          <w:kern w:val="24"/>
          <w:sz w:val="24"/>
          <w:szCs w:val="24"/>
        </w:rPr>
        <w:t>Llun ardal creadigol</w:t>
      </w:r>
      <w:r w:rsidRPr="000631FC">
        <w:rPr>
          <w:rFonts w:ascii="Times New Roman" w:eastAsiaTheme="minorEastAsia" w:hAnsi="Times New Roman" w:cs="Times New Roman"/>
          <w:kern w:val="24"/>
          <w:sz w:val="24"/>
          <w:szCs w:val="24"/>
        </w:rPr>
        <w:t xml:space="preserve">, Ar </w:t>
      </w:r>
      <w:proofErr w:type="gramStart"/>
      <w:r w:rsidRPr="000631FC">
        <w:rPr>
          <w:rFonts w:ascii="Times New Roman" w:eastAsiaTheme="minorEastAsia" w:hAnsi="Times New Roman" w:cs="Times New Roman"/>
          <w:kern w:val="24"/>
          <w:sz w:val="24"/>
          <w:szCs w:val="24"/>
        </w:rPr>
        <w:t>gael</w:t>
      </w:r>
      <w:proofErr w:type="gramEnd"/>
      <w:r w:rsidRPr="000631FC">
        <w:rPr>
          <w:rFonts w:ascii="Times New Roman" w:eastAsiaTheme="minorEastAsia" w:hAnsi="Times New Roman" w:cs="Times New Roman"/>
          <w:kern w:val="24"/>
          <w:sz w:val="24"/>
          <w:szCs w:val="24"/>
        </w:rPr>
        <w:t xml:space="preserve"> ar: </w:t>
      </w:r>
      <w:hyperlink r:id="rId29" w:history="1">
        <w:r w:rsidRPr="000631FC">
          <w:rPr>
            <w:rStyle w:val="Hyperlink"/>
            <w:rFonts w:ascii="Times New Roman" w:hAnsi="Times New Roman" w:cs="Times New Roman"/>
            <w:color w:val="auto"/>
            <w:kern w:val="24"/>
            <w:sz w:val="24"/>
            <w:szCs w:val="24"/>
            <w:u w:val="none"/>
          </w:rPr>
          <w:t>https://www.pinterest.co.uk/pin/410249847301293639/</w:t>
        </w:r>
      </w:hyperlink>
      <w:r w:rsidRPr="000631FC">
        <w:rPr>
          <w:rFonts w:ascii="Times New Roman" w:eastAsiaTheme="minorEastAsia" w:hAnsi="Times New Roman" w:cs="Times New Roman"/>
          <w:kern w:val="24"/>
          <w:sz w:val="24"/>
          <w:szCs w:val="24"/>
        </w:rPr>
        <w:t xml:space="preserve"> (Darganfyddwyd ar: 7fed Hydref 2018).</w:t>
      </w:r>
    </w:p>
    <w:p w:rsidR="009E7749" w:rsidRPr="000631FC" w:rsidRDefault="009E7749" w:rsidP="000631FC">
      <w:pPr>
        <w:rPr>
          <w:rFonts w:ascii="Times New Roman" w:hAnsi="Times New Roman" w:cs="Times New Roman"/>
          <w:sz w:val="24"/>
          <w:szCs w:val="24"/>
        </w:rPr>
      </w:pPr>
      <w:proofErr w:type="gramStart"/>
      <w:r w:rsidRPr="000631FC">
        <w:rPr>
          <w:rFonts w:ascii="Times New Roman" w:eastAsiaTheme="minorEastAsia" w:hAnsi="Times New Roman" w:cs="Times New Roman"/>
          <w:kern w:val="24"/>
          <w:sz w:val="24"/>
          <w:szCs w:val="24"/>
        </w:rPr>
        <w:t>Pinterest, (2018).</w:t>
      </w:r>
      <w:proofErr w:type="gramEnd"/>
      <w:r w:rsidRPr="000631FC">
        <w:rPr>
          <w:rFonts w:ascii="Times New Roman" w:eastAsiaTheme="minorEastAsia" w:hAnsi="Times New Roman" w:cs="Times New Roman"/>
          <w:kern w:val="24"/>
          <w:sz w:val="24"/>
          <w:szCs w:val="24"/>
        </w:rPr>
        <w:t xml:space="preserve"> </w:t>
      </w:r>
      <w:r w:rsidRPr="00A130F5">
        <w:rPr>
          <w:rFonts w:ascii="Times New Roman" w:eastAsiaTheme="minorEastAsia" w:hAnsi="Times New Roman" w:cs="Times New Roman"/>
          <w:i/>
          <w:kern w:val="24"/>
          <w:sz w:val="24"/>
          <w:szCs w:val="24"/>
        </w:rPr>
        <w:t>Llun ardal synhwyraidd</w:t>
      </w:r>
      <w:r w:rsidRPr="000631FC">
        <w:rPr>
          <w:rFonts w:ascii="Times New Roman" w:eastAsiaTheme="minorEastAsia" w:hAnsi="Times New Roman" w:cs="Times New Roman"/>
          <w:kern w:val="24"/>
          <w:sz w:val="24"/>
          <w:szCs w:val="24"/>
        </w:rPr>
        <w:t xml:space="preserve">, Ar </w:t>
      </w:r>
      <w:proofErr w:type="gramStart"/>
      <w:r w:rsidRPr="000631FC">
        <w:rPr>
          <w:rFonts w:ascii="Times New Roman" w:eastAsiaTheme="minorEastAsia" w:hAnsi="Times New Roman" w:cs="Times New Roman"/>
          <w:kern w:val="24"/>
          <w:sz w:val="24"/>
          <w:szCs w:val="24"/>
        </w:rPr>
        <w:t>gael</w:t>
      </w:r>
      <w:proofErr w:type="gramEnd"/>
      <w:r w:rsidRPr="000631FC">
        <w:rPr>
          <w:rFonts w:ascii="Times New Roman" w:eastAsiaTheme="minorEastAsia" w:hAnsi="Times New Roman" w:cs="Times New Roman"/>
          <w:kern w:val="24"/>
          <w:sz w:val="24"/>
          <w:szCs w:val="24"/>
        </w:rPr>
        <w:t xml:space="preserve"> ar: </w:t>
      </w:r>
      <w:hyperlink r:id="rId30" w:history="1">
        <w:r w:rsidRPr="000631FC">
          <w:rPr>
            <w:rStyle w:val="Hyperlink"/>
            <w:rFonts w:ascii="Times New Roman" w:hAnsi="Times New Roman" w:cs="Times New Roman"/>
            <w:color w:val="auto"/>
            <w:kern w:val="24"/>
            <w:sz w:val="24"/>
            <w:szCs w:val="24"/>
            <w:u w:val="none"/>
          </w:rPr>
          <w:t>https://www.pinterest.co.uk/pin/516084438519661248</w:t>
        </w:r>
      </w:hyperlink>
      <w:r w:rsidRPr="000631FC">
        <w:rPr>
          <w:rFonts w:ascii="Times New Roman" w:eastAsiaTheme="minorEastAsia" w:hAnsi="Times New Roman" w:cs="Times New Roman"/>
          <w:kern w:val="24"/>
          <w:sz w:val="24"/>
          <w:szCs w:val="24"/>
        </w:rPr>
        <w:t xml:space="preserve"> (Darganfyddwyd ar: 7fed Hydref 2018).</w:t>
      </w:r>
    </w:p>
    <w:p w:rsidR="00B46149" w:rsidRPr="000631FC" w:rsidRDefault="00B46149" w:rsidP="000631FC">
      <w:pPr>
        <w:rPr>
          <w:rFonts w:ascii="Times New Roman" w:hAnsi="Times New Roman" w:cs="Times New Roman"/>
          <w:sz w:val="24"/>
          <w:szCs w:val="24"/>
        </w:rPr>
      </w:pPr>
      <w:r w:rsidRPr="000631FC">
        <w:rPr>
          <w:rFonts w:ascii="Times New Roman" w:hAnsi="Times New Roman" w:cs="Times New Roman"/>
          <w:sz w:val="24"/>
          <w:szCs w:val="24"/>
        </w:rPr>
        <w:t xml:space="preserve">Ryan, J. a Williams, J. (2007). </w:t>
      </w:r>
      <w:r w:rsidRPr="00A130F5">
        <w:rPr>
          <w:rFonts w:ascii="Times New Roman" w:hAnsi="Times New Roman" w:cs="Times New Roman"/>
          <w:i/>
          <w:sz w:val="24"/>
          <w:szCs w:val="24"/>
        </w:rPr>
        <w:t xml:space="preserve">Children’s Mathematics 4-15: Learning from errors and misconceptions. </w:t>
      </w:r>
      <w:r w:rsidRPr="000631FC">
        <w:rPr>
          <w:rFonts w:ascii="Times New Roman" w:hAnsi="Times New Roman" w:cs="Times New Roman"/>
          <w:sz w:val="24"/>
          <w:szCs w:val="24"/>
        </w:rPr>
        <w:t xml:space="preserve">Open University Press: </w:t>
      </w:r>
      <w:r w:rsidR="00AF4D33" w:rsidRPr="000631FC">
        <w:rPr>
          <w:rFonts w:ascii="Times New Roman" w:hAnsi="Times New Roman" w:cs="Times New Roman"/>
          <w:sz w:val="24"/>
          <w:szCs w:val="24"/>
        </w:rPr>
        <w:t>McGraw-Hill Education</w:t>
      </w:r>
      <w:r w:rsidR="00153461" w:rsidRPr="000631FC">
        <w:rPr>
          <w:rFonts w:ascii="Times New Roman" w:hAnsi="Times New Roman" w:cs="Times New Roman"/>
          <w:sz w:val="24"/>
          <w:szCs w:val="24"/>
        </w:rPr>
        <w:t>.</w:t>
      </w:r>
      <w:r w:rsidR="00AF4D33" w:rsidRPr="000631FC">
        <w:rPr>
          <w:rFonts w:ascii="Times New Roman" w:hAnsi="Times New Roman" w:cs="Times New Roman"/>
          <w:sz w:val="24"/>
          <w:szCs w:val="24"/>
        </w:rPr>
        <w:t xml:space="preserve"> </w:t>
      </w:r>
    </w:p>
    <w:p w:rsidR="00211A9A" w:rsidRPr="000631FC" w:rsidRDefault="00211A9A" w:rsidP="000631FC">
      <w:pPr>
        <w:rPr>
          <w:rFonts w:ascii="Times New Roman" w:hAnsi="Times New Roman" w:cs="Times New Roman"/>
          <w:sz w:val="24"/>
          <w:szCs w:val="24"/>
        </w:rPr>
      </w:pPr>
      <w:r w:rsidRPr="000631FC">
        <w:rPr>
          <w:rFonts w:ascii="Times New Roman" w:hAnsi="Times New Roman" w:cs="Times New Roman"/>
          <w:sz w:val="24"/>
          <w:szCs w:val="24"/>
        </w:rPr>
        <w:t xml:space="preserve">Sewell, C. (1980). </w:t>
      </w:r>
      <w:proofErr w:type="gramStart"/>
      <w:r w:rsidRPr="00A130F5">
        <w:rPr>
          <w:rFonts w:ascii="Times New Roman" w:hAnsi="Times New Roman" w:cs="Times New Roman"/>
          <w:i/>
          <w:sz w:val="24"/>
          <w:szCs w:val="24"/>
        </w:rPr>
        <w:t>Mixed ability teaching</w:t>
      </w:r>
      <w:r w:rsidRPr="000631FC">
        <w:rPr>
          <w:rFonts w:ascii="Times New Roman" w:hAnsi="Times New Roman" w:cs="Times New Roman"/>
          <w:sz w:val="24"/>
          <w:szCs w:val="24"/>
        </w:rPr>
        <w:t>.</w:t>
      </w:r>
      <w:proofErr w:type="gramEnd"/>
      <w:r w:rsidRPr="000631FC">
        <w:rPr>
          <w:rFonts w:ascii="Times New Roman" w:hAnsi="Times New Roman" w:cs="Times New Roman"/>
          <w:sz w:val="24"/>
          <w:szCs w:val="24"/>
        </w:rPr>
        <w:t xml:space="preserve"> </w:t>
      </w:r>
      <w:proofErr w:type="gramStart"/>
      <w:r w:rsidRPr="000631FC">
        <w:rPr>
          <w:rFonts w:ascii="Times New Roman" w:hAnsi="Times New Roman" w:cs="Times New Roman"/>
          <w:sz w:val="24"/>
          <w:szCs w:val="24"/>
        </w:rPr>
        <w:t>Nafferton Books</w:t>
      </w:r>
      <w:r w:rsidR="00153461" w:rsidRPr="000631FC">
        <w:rPr>
          <w:rFonts w:ascii="Times New Roman" w:hAnsi="Times New Roman" w:cs="Times New Roman"/>
          <w:sz w:val="24"/>
          <w:szCs w:val="24"/>
        </w:rPr>
        <w:t>.</w:t>
      </w:r>
      <w:proofErr w:type="gramEnd"/>
    </w:p>
    <w:p w:rsidR="001E2C1F" w:rsidRPr="000631FC" w:rsidRDefault="001E2C1F" w:rsidP="000631FC">
      <w:pPr>
        <w:rPr>
          <w:rFonts w:ascii="Times New Roman" w:hAnsi="Times New Roman" w:cs="Times New Roman"/>
          <w:sz w:val="24"/>
          <w:szCs w:val="24"/>
        </w:rPr>
      </w:pPr>
      <w:proofErr w:type="gramStart"/>
      <w:r w:rsidRPr="000631FC">
        <w:rPr>
          <w:rFonts w:ascii="Times New Roman" w:hAnsi="Times New Roman" w:cs="Times New Roman"/>
          <w:sz w:val="24"/>
          <w:szCs w:val="24"/>
        </w:rPr>
        <w:t>Smidt, S. (2011).</w:t>
      </w:r>
      <w:proofErr w:type="gramEnd"/>
      <w:r w:rsidRPr="000631FC">
        <w:rPr>
          <w:rFonts w:ascii="Times New Roman" w:hAnsi="Times New Roman" w:cs="Times New Roman"/>
          <w:sz w:val="24"/>
          <w:szCs w:val="24"/>
        </w:rPr>
        <w:t xml:space="preserve"> </w:t>
      </w:r>
      <w:r w:rsidRPr="00A130F5">
        <w:rPr>
          <w:rFonts w:ascii="Times New Roman" w:hAnsi="Times New Roman" w:cs="Times New Roman"/>
          <w:i/>
          <w:sz w:val="24"/>
          <w:szCs w:val="24"/>
        </w:rPr>
        <w:t xml:space="preserve">Introducing Bruner: A guide for practitioners and students in early </w:t>
      </w:r>
      <w:proofErr w:type="gramStart"/>
      <w:r w:rsidRPr="00A130F5">
        <w:rPr>
          <w:rFonts w:ascii="Times New Roman" w:hAnsi="Times New Roman" w:cs="Times New Roman"/>
          <w:i/>
          <w:sz w:val="24"/>
          <w:szCs w:val="24"/>
        </w:rPr>
        <w:t>years</w:t>
      </w:r>
      <w:proofErr w:type="gramEnd"/>
      <w:r w:rsidRPr="00A130F5">
        <w:rPr>
          <w:rFonts w:ascii="Times New Roman" w:hAnsi="Times New Roman" w:cs="Times New Roman"/>
          <w:i/>
          <w:sz w:val="24"/>
          <w:szCs w:val="24"/>
        </w:rPr>
        <w:t xml:space="preserve"> education. </w:t>
      </w:r>
      <w:r w:rsidRPr="000631FC">
        <w:rPr>
          <w:rFonts w:ascii="Times New Roman" w:hAnsi="Times New Roman" w:cs="Times New Roman"/>
          <w:sz w:val="24"/>
          <w:szCs w:val="24"/>
        </w:rPr>
        <w:t>Taylor &amp; Francis Group: Routledge</w:t>
      </w:r>
      <w:r w:rsidR="00153461" w:rsidRPr="000631FC">
        <w:rPr>
          <w:rFonts w:ascii="Times New Roman" w:hAnsi="Times New Roman" w:cs="Times New Roman"/>
          <w:sz w:val="24"/>
          <w:szCs w:val="24"/>
        </w:rPr>
        <w:t>.</w:t>
      </w:r>
    </w:p>
    <w:p w:rsidR="00510FEF" w:rsidRPr="000631FC" w:rsidRDefault="001A7B5A" w:rsidP="000631FC">
      <w:pPr>
        <w:rPr>
          <w:rFonts w:ascii="Times New Roman" w:hAnsi="Times New Roman" w:cs="Times New Roman"/>
          <w:sz w:val="24"/>
          <w:szCs w:val="24"/>
        </w:rPr>
      </w:pPr>
      <w:r w:rsidRPr="000631FC">
        <w:rPr>
          <w:rFonts w:ascii="Times New Roman" w:hAnsi="Times New Roman" w:cs="Times New Roman"/>
          <w:sz w:val="24"/>
          <w:szCs w:val="24"/>
        </w:rPr>
        <w:t xml:space="preserve">Smith, P. Dawes, L. (2014). </w:t>
      </w:r>
      <w:proofErr w:type="gramStart"/>
      <w:r w:rsidRPr="00A130F5">
        <w:rPr>
          <w:rFonts w:ascii="Times New Roman" w:hAnsi="Times New Roman" w:cs="Times New Roman"/>
          <w:i/>
          <w:sz w:val="24"/>
          <w:szCs w:val="24"/>
        </w:rPr>
        <w:t>Subject teaching in Primary education</w:t>
      </w:r>
      <w:r w:rsidRPr="000631FC">
        <w:rPr>
          <w:rFonts w:ascii="Times New Roman" w:hAnsi="Times New Roman" w:cs="Times New Roman"/>
          <w:sz w:val="24"/>
          <w:szCs w:val="24"/>
        </w:rPr>
        <w:t>.</w:t>
      </w:r>
      <w:proofErr w:type="gramEnd"/>
      <w:r w:rsidRPr="000631FC">
        <w:rPr>
          <w:rFonts w:ascii="Times New Roman" w:hAnsi="Times New Roman" w:cs="Times New Roman"/>
          <w:sz w:val="24"/>
          <w:szCs w:val="24"/>
        </w:rPr>
        <w:t xml:space="preserve"> </w:t>
      </w:r>
      <w:r w:rsidR="00153461" w:rsidRPr="000631FC">
        <w:rPr>
          <w:rFonts w:ascii="Times New Roman" w:hAnsi="Times New Roman" w:cs="Times New Roman"/>
          <w:sz w:val="24"/>
          <w:szCs w:val="24"/>
        </w:rPr>
        <w:t>London: SAGE.</w:t>
      </w:r>
    </w:p>
    <w:p w:rsidR="00510FEF" w:rsidRPr="000631FC" w:rsidRDefault="00510FEF" w:rsidP="000631FC">
      <w:pPr>
        <w:rPr>
          <w:rFonts w:ascii="Times New Roman" w:hAnsi="Times New Roman" w:cs="Times New Roman"/>
          <w:sz w:val="24"/>
          <w:szCs w:val="24"/>
          <w:lang w:val="en"/>
        </w:rPr>
      </w:pPr>
      <w:r w:rsidRPr="000631FC">
        <w:rPr>
          <w:rFonts w:ascii="Times New Roman" w:hAnsi="Times New Roman" w:cs="Times New Roman"/>
          <w:sz w:val="24"/>
          <w:szCs w:val="24"/>
          <w:lang w:val="en"/>
        </w:rPr>
        <w:t xml:space="preserve">Smith, C. a Sutherland, M. (2003). </w:t>
      </w:r>
      <w:r w:rsidRPr="000631FC">
        <w:rPr>
          <w:rStyle w:val="media-delimiter"/>
          <w:rFonts w:ascii="Times New Roman" w:hAnsi="Times New Roman" w:cs="Times New Roman"/>
          <w:sz w:val="24"/>
          <w:szCs w:val="24"/>
          <w:lang w:val="en"/>
        </w:rPr>
        <w:t xml:space="preserve"> </w:t>
      </w:r>
      <w:proofErr w:type="gramStart"/>
      <w:r w:rsidRPr="000631FC">
        <w:rPr>
          <w:rStyle w:val="media-delimiter"/>
          <w:rFonts w:ascii="Times New Roman" w:hAnsi="Times New Roman" w:cs="Times New Roman"/>
          <w:sz w:val="24"/>
          <w:szCs w:val="24"/>
          <w:lang w:val="en"/>
        </w:rPr>
        <w:t>Setting or Mixed Ability?</w:t>
      </w:r>
      <w:proofErr w:type="gramEnd"/>
      <w:r w:rsidRPr="000631FC">
        <w:rPr>
          <w:rStyle w:val="media-delimiter"/>
          <w:rFonts w:ascii="Times New Roman" w:hAnsi="Times New Roman" w:cs="Times New Roman"/>
          <w:sz w:val="24"/>
          <w:szCs w:val="24"/>
          <w:lang w:val="en"/>
        </w:rPr>
        <w:t xml:space="preserve"> Teachers' Views of the Organisation of Pupils for Learning, </w:t>
      </w:r>
      <w:r w:rsidRPr="00A130F5">
        <w:rPr>
          <w:rFonts w:ascii="Times New Roman" w:hAnsi="Times New Roman" w:cs="Times New Roman"/>
          <w:i/>
          <w:sz w:val="24"/>
          <w:szCs w:val="24"/>
          <w:lang w:val="en"/>
        </w:rPr>
        <w:t>Journal of Research in Special Educational Needs,</w:t>
      </w:r>
      <w:r w:rsidRPr="000631FC">
        <w:rPr>
          <w:rFonts w:ascii="Times New Roman" w:hAnsi="Times New Roman" w:cs="Times New Roman"/>
          <w:sz w:val="24"/>
          <w:szCs w:val="24"/>
          <w:lang w:val="en"/>
        </w:rPr>
        <w:t xml:space="preserve"> </w:t>
      </w:r>
      <w:proofErr w:type="gramStart"/>
      <w:r w:rsidRPr="000631FC">
        <w:rPr>
          <w:rFonts w:ascii="Times New Roman" w:hAnsi="Times New Roman" w:cs="Times New Roman"/>
          <w:sz w:val="24"/>
          <w:szCs w:val="24"/>
          <w:lang w:val="en"/>
        </w:rPr>
        <w:t>Vol.3(</w:t>
      </w:r>
      <w:proofErr w:type="gramEnd"/>
      <w:r w:rsidRPr="000631FC">
        <w:rPr>
          <w:rFonts w:ascii="Times New Roman" w:hAnsi="Times New Roman" w:cs="Times New Roman"/>
          <w:sz w:val="24"/>
          <w:szCs w:val="24"/>
          <w:lang w:val="en"/>
        </w:rPr>
        <w:t>3), p.141-146.</w:t>
      </w:r>
    </w:p>
    <w:p w:rsidR="000631FC" w:rsidRPr="000631FC" w:rsidRDefault="00DD26E0" w:rsidP="000631FC">
      <w:pPr>
        <w:rPr>
          <w:rFonts w:ascii="Times New Roman" w:hAnsi="Times New Roman" w:cs="Times New Roman"/>
          <w:sz w:val="24"/>
          <w:szCs w:val="24"/>
          <w:lang w:val="en"/>
        </w:rPr>
      </w:pPr>
      <w:r w:rsidRPr="000631FC">
        <w:rPr>
          <w:rFonts w:ascii="Times New Roman" w:hAnsi="Times New Roman" w:cs="Times New Roman"/>
          <w:sz w:val="24"/>
          <w:szCs w:val="24"/>
          <w:lang w:val="en"/>
        </w:rPr>
        <w:t xml:space="preserve">Thornton, L. a Brunton, P. (2005). </w:t>
      </w:r>
      <w:proofErr w:type="gramStart"/>
      <w:r w:rsidR="00F25987" w:rsidRPr="00A130F5">
        <w:rPr>
          <w:rFonts w:ascii="Times New Roman" w:hAnsi="Times New Roman" w:cs="Times New Roman"/>
          <w:i/>
          <w:sz w:val="24"/>
          <w:szCs w:val="24"/>
          <w:lang w:val="en"/>
        </w:rPr>
        <w:t>Understanding the Reggio Approach</w:t>
      </w:r>
      <w:r w:rsidR="00F25987" w:rsidRPr="000631FC">
        <w:rPr>
          <w:rFonts w:ascii="Times New Roman" w:hAnsi="Times New Roman" w:cs="Times New Roman"/>
          <w:sz w:val="24"/>
          <w:szCs w:val="24"/>
          <w:lang w:val="en"/>
        </w:rPr>
        <w:t>.</w:t>
      </w:r>
      <w:proofErr w:type="gramEnd"/>
      <w:r w:rsidR="00F25987" w:rsidRPr="000631FC">
        <w:rPr>
          <w:rFonts w:ascii="Times New Roman" w:hAnsi="Times New Roman" w:cs="Times New Roman"/>
          <w:sz w:val="24"/>
          <w:szCs w:val="24"/>
          <w:lang w:val="en"/>
        </w:rPr>
        <w:t xml:space="preserve"> London: David Fulton Publishers. </w:t>
      </w:r>
    </w:p>
    <w:p w:rsidR="00E93DB1" w:rsidRPr="000631FC" w:rsidRDefault="00E93DB1" w:rsidP="000631FC">
      <w:pPr>
        <w:rPr>
          <w:rFonts w:ascii="Times New Roman" w:hAnsi="Times New Roman" w:cs="Times New Roman"/>
          <w:sz w:val="24"/>
          <w:szCs w:val="24"/>
          <w:lang w:val="en"/>
        </w:rPr>
      </w:pPr>
      <w:r w:rsidRPr="000631FC">
        <w:rPr>
          <w:rFonts w:ascii="Times New Roman" w:hAnsi="Times New Roman" w:cs="Times New Roman"/>
          <w:sz w:val="24"/>
          <w:szCs w:val="24"/>
          <w:lang w:val="en"/>
        </w:rPr>
        <w:t xml:space="preserve">Tiberghien, A. (2008). Students' conceptions: culturing conceptions, </w:t>
      </w:r>
      <w:hyperlink r:id="rId31" w:tooltip="Click to search for more items from this journal" w:history="1">
        <w:r w:rsidRPr="00A130F5">
          <w:rPr>
            <w:rStyle w:val="Strong"/>
            <w:rFonts w:ascii="Times New Roman" w:hAnsi="Times New Roman" w:cs="Times New Roman"/>
            <w:b w:val="0"/>
            <w:i/>
            <w:sz w:val="24"/>
            <w:szCs w:val="24"/>
            <w:lang w:val="en"/>
          </w:rPr>
          <w:t>Cultural Studies of Science Education</w:t>
        </w:r>
      </w:hyperlink>
      <w:r w:rsidRPr="00A130F5">
        <w:rPr>
          <w:rStyle w:val="Strong"/>
          <w:rFonts w:ascii="Times New Roman" w:hAnsi="Times New Roman" w:cs="Times New Roman"/>
          <w:b w:val="0"/>
          <w:i/>
          <w:sz w:val="24"/>
          <w:szCs w:val="24"/>
          <w:lang w:val="en"/>
        </w:rPr>
        <w:t>;</w:t>
      </w:r>
      <w:r w:rsidRPr="000631FC">
        <w:rPr>
          <w:rStyle w:val="Strong"/>
          <w:rFonts w:ascii="Times New Roman" w:hAnsi="Times New Roman" w:cs="Times New Roman"/>
          <w:i/>
          <w:sz w:val="24"/>
          <w:szCs w:val="24"/>
          <w:lang w:val="en"/>
        </w:rPr>
        <w:t xml:space="preserve"> </w:t>
      </w:r>
      <w:r w:rsidRPr="00A130F5">
        <w:rPr>
          <w:rStyle w:val="Strong"/>
          <w:rFonts w:ascii="Times New Roman" w:hAnsi="Times New Roman" w:cs="Times New Roman"/>
          <w:b w:val="0"/>
          <w:sz w:val="24"/>
          <w:szCs w:val="24"/>
          <w:lang w:val="en"/>
        </w:rPr>
        <w:t>Dordrecht</w:t>
      </w:r>
      <w:hyperlink r:id="rId32" w:tooltip="Click to search for more items from this issue" w:history="1">
        <w:r w:rsidR="00A130F5" w:rsidRPr="00A130F5">
          <w:rPr>
            <w:rStyle w:val="Hyperlink"/>
            <w:rFonts w:ascii="Times New Roman" w:hAnsi="Times New Roman" w:cs="Times New Roman"/>
            <w:color w:val="auto"/>
            <w:sz w:val="24"/>
            <w:szCs w:val="24"/>
            <w:u w:val="none"/>
            <w:lang w:val="en"/>
          </w:rPr>
          <w:t>,</w:t>
        </w:r>
        <w:r w:rsidR="00153461" w:rsidRPr="00A130F5">
          <w:rPr>
            <w:rStyle w:val="Hyperlink"/>
            <w:rFonts w:ascii="Times New Roman" w:hAnsi="Times New Roman" w:cs="Times New Roman"/>
            <w:color w:val="auto"/>
            <w:sz w:val="24"/>
            <w:szCs w:val="24"/>
            <w:u w:val="none"/>
            <w:lang w:val="en"/>
          </w:rPr>
          <w:t>Vol. 3, Iss. 2.</w:t>
        </w:r>
        <w:r w:rsidRPr="00A130F5">
          <w:rPr>
            <w:rStyle w:val="Hyperlink"/>
            <w:rFonts w:ascii="Times New Roman" w:hAnsi="Times New Roman" w:cs="Times New Roman"/>
            <w:color w:val="auto"/>
            <w:sz w:val="24"/>
            <w:szCs w:val="24"/>
            <w:u w:val="none"/>
            <w:lang w:val="en"/>
          </w:rPr>
          <w:t> </w:t>
        </w:r>
      </w:hyperlink>
    </w:p>
    <w:p w:rsidR="00DD2AFD" w:rsidRPr="000631FC" w:rsidRDefault="00DD2AFD" w:rsidP="000631FC">
      <w:pPr>
        <w:rPr>
          <w:rFonts w:ascii="Times New Roman" w:hAnsi="Times New Roman" w:cs="Times New Roman"/>
          <w:sz w:val="24"/>
          <w:szCs w:val="24"/>
        </w:rPr>
      </w:pPr>
      <w:proofErr w:type="gramStart"/>
      <w:r w:rsidRPr="000631FC">
        <w:rPr>
          <w:rFonts w:ascii="Times New Roman" w:hAnsi="Times New Roman" w:cs="Times New Roman"/>
          <w:sz w:val="24"/>
          <w:szCs w:val="24"/>
        </w:rPr>
        <w:t>Waller, T., Whitmarsh, J. a Clarke, K. (2011).</w:t>
      </w:r>
      <w:proofErr w:type="gramEnd"/>
      <w:r w:rsidRPr="000631FC">
        <w:rPr>
          <w:rFonts w:ascii="Times New Roman" w:hAnsi="Times New Roman" w:cs="Times New Roman"/>
          <w:sz w:val="24"/>
          <w:szCs w:val="24"/>
        </w:rPr>
        <w:t xml:space="preserve"> </w:t>
      </w:r>
      <w:proofErr w:type="gramStart"/>
      <w:r w:rsidRPr="00BF7ABF">
        <w:rPr>
          <w:rFonts w:ascii="Times New Roman" w:hAnsi="Times New Roman" w:cs="Times New Roman"/>
          <w:i/>
          <w:sz w:val="24"/>
          <w:szCs w:val="24"/>
        </w:rPr>
        <w:t>Making sense of Theory &amp; Practice in Early childhood: The power of ideas.</w:t>
      </w:r>
      <w:proofErr w:type="gramEnd"/>
      <w:r w:rsidRPr="000631FC">
        <w:rPr>
          <w:rFonts w:ascii="Times New Roman" w:hAnsi="Times New Roman" w:cs="Times New Roman"/>
          <w:sz w:val="24"/>
          <w:szCs w:val="24"/>
        </w:rPr>
        <w:t xml:space="preserve"> Open University Press: McGraw Hill Education</w:t>
      </w:r>
      <w:r w:rsidR="000631FC" w:rsidRPr="000631FC">
        <w:rPr>
          <w:rFonts w:ascii="Times New Roman" w:hAnsi="Times New Roman" w:cs="Times New Roman"/>
          <w:sz w:val="24"/>
          <w:szCs w:val="24"/>
        </w:rPr>
        <w:t>.</w:t>
      </w:r>
    </w:p>
    <w:p w:rsidR="00361488" w:rsidRPr="000631FC" w:rsidRDefault="00361488" w:rsidP="000631FC">
      <w:pPr>
        <w:rPr>
          <w:rFonts w:ascii="Times New Roman" w:hAnsi="Times New Roman" w:cs="Times New Roman"/>
          <w:sz w:val="24"/>
          <w:szCs w:val="24"/>
        </w:rPr>
      </w:pPr>
      <w:r w:rsidRPr="000631FC">
        <w:rPr>
          <w:rFonts w:ascii="Times New Roman" w:hAnsi="Times New Roman" w:cs="Times New Roman"/>
          <w:sz w:val="24"/>
          <w:szCs w:val="24"/>
        </w:rPr>
        <w:t xml:space="preserve">Webb, R. a Vulliamy, G. (1996). </w:t>
      </w:r>
      <w:proofErr w:type="gramStart"/>
      <w:r w:rsidRPr="00BF7ABF">
        <w:rPr>
          <w:rFonts w:ascii="Times New Roman" w:hAnsi="Times New Roman" w:cs="Times New Roman"/>
          <w:i/>
          <w:sz w:val="24"/>
          <w:szCs w:val="24"/>
        </w:rPr>
        <w:t>Roles and Responsibilities in the Primary school, changing demands, changing practices.</w:t>
      </w:r>
      <w:proofErr w:type="gramEnd"/>
      <w:r w:rsidRPr="000631FC">
        <w:rPr>
          <w:rFonts w:ascii="Times New Roman" w:hAnsi="Times New Roman" w:cs="Times New Roman"/>
          <w:sz w:val="24"/>
          <w:szCs w:val="24"/>
        </w:rPr>
        <w:t xml:space="preserve"> </w:t>
      </w:r>
      <w:proofErr w:type="gramStart"/>
      <w:r w:rsidRPr="000631FC">
        <w:rPr>
          <w:rFonts w:ascii="Times New Roman" w:hAnsi="Times New Roman" w:cs="Times New Roman"/>
          <w:sz w:val="24"/>
          <w:szCs w:val="24"/>
        </w:rPr>
        <w:t>Open University Press.</w:t>
      </w:r>
      <w:proofErr w:type="gramEnd"/>
      <w:r w:rsidRPr="000631FC">
        <w:rPr>
          <w:rFonts w:ascii="Times New Roman" w:hAnsi="Times New Roman" w:cs="Times New Roman"/>
          <w:sz w:val="24"/>
          <w:szCs w:val="24"/>
        </w:rPr>
        <w:t xml:space="preserve"> </w:t>
      </w:r>
    </w:p>
    <w:p w:rsidR="00925155" w:rsidRPr="000631FC" w:rsidRDefault="001622EA" w:rsidP="000631FC">
      <w:pPr>
        <w:rPr>
          <w:rFonts w:ascii="Times New Roman" w:hAnsi="Times New Roman" w:cs="Times New Roman"/>
          <w:sz w:val="24"/>
          <w:szCs w:val="24"/>
        </w:rPr>
      </w:pPr>
      <w:r w:rsidRPr="000631FC">
        <w:rPr>
          <w:rFonts w:ascii="Times New Roman" w:hAnsi="Times New Roman" w:cs="Times New Roman"/>
          <w:sz w:val="24"/>
          <w:szCs w:val="24"/>
        </w:rPr>
        <w:t xml:space="preserve">Webster- Stratton, C. (2010). </w:t>
      </w:r>
      <w:r w:rsidRPr="00BF7ABF">
        <w:rPr>
          <w:rFonts w:ascii="Times New Roman" w:hAnsi="Times New Roman" w:cs="Times New Roman"/>
          <w:i/>
          <w:sz w:val="24"/>
          <w:szCs w:val="24"/>
        </w:rPr>
        <w:t>Y Llyfr Melyn: Sut i hybu sgiliau cymdeithasol ac emosiynol plant.</w:t>
      </w:r>
      <w:r w:rsidRPr="000631FC">
        <w:rPr>
          <w:rFonts w:ascii="Times New Roman" w:hAnsi="Times New Roman" w:cs="Times New Roman"/>
          <w:sz w:val="24"/>
          <w:szCs w:val="24"/>
        </w:rPr>
        <w:t xml:space="preserve"> </w:t>
      </w:r>
      <w:r w:rsidR="00EA5A76" w:rsidRPr="000631FC">
        <w:rPr>
          <w:rFonts w:ascii="Times New Roman" w:hAnsi="Times New Roman" w:cs="Times New Roman"/>
          <w:sz w:val="24"/>
          <w:szCs w:val="24"/>
        </w:rPr>
        <w:t>Gwasg Gomer</w:t>
      </w:r>
      <w:r w:rsidR="000631FC" w:rsidRPr="000631FC">
        <w:rPr>
          <w:rFonts w:ascii="Times New Roman" w:hAnsi="Times New Roman" w:cs="Times New Roman"/>
          <w:sz w:val="24"/>
          <w:szCs w:val="24"/>
        </w:rPr>
        <w:t>.</w:t>
      </w:r>
    </w:p>
    <w:p w:rsidR="00B175C3" w:rsidRPr="000631FC" w:rsidRDefault="00B175C3" w:rsidP="000631FC">
      <w:pPr>
        <w:rPr>
          <w:rFonts w:ascii="Times New Roman" w:hAnsi="Times New Roman" w:cs="Times New Roman"/>
          <w:sz w:val="24"/>
          <w:szCs w:val="24"/>
        </w:rPr>
      </w:pPr>
      <w:r w:rsidRPr="000631FC">
        <w:rPr>
          <w:rFonts w:ascii="Times New Roman" w:hAnsi="Times New Roman" w:cs="Times New Roman"/>
          <w:sz w:val="24"/>
          <w:szCs w:val="24"/>
          <w:lang w:val="en"/>
        </w:rPr>
        <w:t xml:space="preserve">Yanaoka, K., Nakayama, M., Jarrold, C. a Saito, S. (2018). Determining the developmental requirements for hebb repetition learning in young children: Grouping, short-term memory, and their interaction, </w:t>
      </w:r>
      <w:r w:rsidRPr="00BF7ABF">
        <w:rPr>
          <w:rFonts w:ascii="Times New Roman" w:hAnsi="Times New Roman" w:cs="Times New Roman"/>
          <w:i/>
          <w:sz w:val="24"/>
          <w:szCs w:val="24"/>
          <w:lang w:val="en"/>
        </w:rPr>
        <w:t>American Psychological Association</w:t>
      </w:r>
      <w:r w:rsidRPr="00BF7ABF">
        <w:rPr>
          <w:rStyle w:val="media-delimiter"/>
          <w:rFonts w:ascii="Times New Roman" w:hAnsi="Times New Roman" w:cs="Times New Roman"/>
          <w:i/>
          <w:sz w:val="24"/>
          <w:szCs w:val="24"/>
          <w:lang w:val="en"/>
        </w:rPr>
        <w:t xml:space="preserve"> </w:t>
      </w:r>
      <w:r w:rsidRPr="00BF7ABF">
        <w:rPr>
          <w:rFonts w:ascii="Times New Roman" w:hAnsi="Times New Roman" w:cs="Times New Roman"/>
          <w:i/>
          <w:sz w:val="24"/>
          <w:szCs w:val="24"/>
          <w:lang w:val="en"/>
        </w:rPr>
        <w:t>Journal of Experimental Psychology: Learning, Memory, and Cognition</w:t>
      </w:r>
      <w:r w:rsidRPr="000631FC">
        <w:rPr>
          <w:rFonts w:ascii="Times New Roman" w:hAnsi="Times New Roman" w:cs="Times New Roman"/>
          <w:sz w:val="24"/>
          <w:szCs w:val="24"/>
          <w:lang w:val="en"/>
        </w:rPr>
        <w:t>.</w:t>
      </w:r>
    </w:p>
    <w:p w:rsidR="00EA5A76" w:rsidRPr="000631FC" w:rsidRDefault="00EA5A76" w:rsidP="000631FC">
      <w:pPr>
        <w:rPr>
          <w:rFonts w:ascii="Times New Roman" w:hAnsi="Times New Roman" w:cs="Times New Roman"/>
          <w:sz w:val="24"/>
          <w:szCs w:val="24"/>
        </w:rPr>
      </w:pPr>
      <w:r w:rsidRPr="000631FC">
        <w:rPr>
          <w:rFonts w:ascii="Times New Roman" w:hAnsi="Times New Roman" w:cs="Times New Roman"/>
          <w:sz w:val="24"/>
          <w:szCs w:val="24"/>
        </w:rPr>
        <w:lastRenderedPageBreak/>
        <w:t xml:space="preserve">Yelland, N. (2010). </w:t>
      </w:r>
      <w:r w:rsidRPr="00BF7ABF">
        <w:rPr>
          <w:rFonts w:ascii="Times New Roman" w:hAnsi="Times New Roman" w:cs="Times New Roman"/>
          <w:i/>
          <w:sz w:val="24"/>
          <w:szCs w:val="24"/>
        </w:rPr>
        <w:t xml:space="preserve">Contemporary perspectives on </w:t>
      </w:r>
      <w:proofErr w:type="gramStart"/>
      <w:r w:rsidRPr="00BF7ABF">
        <w:rPr>
          <w:rFonts w:ascii="Times New Roman" w:hAnsi="Times New Roman" w:cs="Times New Roman"/>
          <w:i/>
          <w:sz w:val="24"/>
          <w:szCs w:val="24"/>
        </w:rPr>
        <w:t>Early</w:t>
      </w:r>
      <w:proofErr w:type="gramEnd"/>
      <w:r w:rsidRPr="00BF7ABF">
        <w:rPr>
          <w:rFonts w:ascii="Times New Roman" w:hAnsi="Times New Roman" w:cs="Times New Roman"/>
          <w:i/>
          <w:sz w:val="24"/>
          <w:szCs w:val="24"/>
        </w:rPr>
        <w:t xml:space="preserve"> childhood education</w:t>
      </w:r>
      <w:r w:rsidRPr="000631FC">
        <w:rPr>
          <w:rFonts w:ascii="Times New Roman" w:hAnsi="Times New Roman" w:cs="Times New Roman"/>
          <w:sz w:val="24"/>
          <w:szCs w:val="24"/>
        </w:rPr>
        <w:t>. Open University Press: McGraw- Hill Education</w:t>
      </w:r>
      <w:r w:rsidR="000631FC" w:rsidRPr="000631FC">
        <w:rPr>
          <w:rFonts w:ascii="Times New Roman" w:hAnsi="Times New Roman" w:cs="Times New Roman"/>
          <w:sz w:val="24"/>
          <w:szCs w:val="24"/>
        </w:rPr>
        <w:t>.</w:t>
      </w:r>
    </w:p>
    <w:p w:rsidR="001A7B5A" w:rsidRDefault="001A7B5A" w:rsidP="00BF092C">
      <w:pPr>
        <w:pStyle w:val="ListParagraph"/>
        <w:jc w:val="both"/>
        <w:rPr>
          <w:sz w:val="28"/>
        </w:rPr>
      </w:pPr>
    </w:p>
    <w:p w:rsidR="006625E0" w:rsidRDefault="006625E0" w:rsidP="005944C1">
      <w:pPr>
        <w:rPr>
          <w:sz w:val="28"/>
        </w:rPr>
      </w:pPr>
    </w:p>
    <w:p w:rsidR="008428A0" w:rsidRDefault="008428A0" w:rsidP="00FB3AFA">
      <w:pPr>
        <w:spacing w:line="360" w:lineRule="auto"/>
        <w:rPr>
          <w:sz w:val="28"/>
        </w:rPr>
      </w:pPr>
    </w:p>
    <w:p w:rsidR="00FB3AFA" w:rsidRDefault="00FB3AFA" w:rsidP="00FB3AFA">
      <w:pPr>
        <w:spacing w:line="360" w:lineRule="auto"/>
        <w:rPr>
          <w:b/>
          <w:sz w:val="24"/>
          <w:u w:val="single"/>
        </w:rPr>
      </w:pPr>
    </w:p>
    <w:p w:rsidR="009E7749" w:rsidRDefault="009E7749" w:rsidP="00FB3AFA">
      <w:pPr>
        <w:spacing w:line="360" w:lineRule="auto"/>
        <w:rPr>
          <w:b/>
          <w:sz w:val="24"/>
          <w:u w:val="single"/>
        </w:rPr>
      </w:pPr>
    </w:p>
    <w:p w:rsidR="009E7749" w:rsidRDefault="009E7749" w:rsidP="00FB3AFA">
      <w:pPr>
        <w:spacing w:line="360" w:lineRule="auto"/>
        <w:rPr>
          <w:b/>
          <w:sz w:val="24"/>
          <w:u w:val="single"/>
        </w:rPr>
      </w:pPr>
    </w:p>
    <w:p w:rsidR="009E7749" w:rsidRDefault="009E7749" w:rsidP="00FB3AFA">
      <w:pPr>
        <w:spacing w:line="360" w:lineRule="auto"/>
        <w:rPr>
          <w:b/>
          <w:sz w:val="24"/>
          <w:u w:val="single"/>
        </w:rPr>
      </w:pPr>
    </w:p>
    <w:p w:rsidR="000631FC" w:rsidRDefault="000631FC" w:rsidP="00FB3AFA">
      <w:pPr>
        <w:spacing w:line="360" w:lineRule="auto"/>
        <w:rPr>
          <w:b/>
          <w:sz w:val="24"/>
          <w:u w:val="single"/>
        </w:rPr>
      </w:pPr>
    </w:p>
    <w:p w:rsidR="000631FC" w:rsidRDefault="000631FC" w:rsidP="00FB3AFA">
      <w:pPr>
        <w:spacing w:line="360" w:lineRule="auto"/>
        <w:rPr>
          <w:b/>
          <w:sz w:val="24"/>
          <w:u w:val="single"/>
        </w:rPr>
      </w:pPr>
    </w:p>
    <w:p w:rsidR="000631FC" w:rsidRDefault="000631FC" w:rsidP="00FB3AFA">
      <w:pPr>
        <w:spacing w:line="360" w:lineRule="auto"/>
        <w:rPr>
          <w:b/>
          <w:sz w:val="24"/>
          <w:u w:val="single"/>
        </w:rPr>
      </w:pPr>
    </w:p>
    <w:p w:rsidR="000631FC" w:rsidRDefault="000631FC" w:rsidP="00FB3AFA">
      <w:pPr>
        <w:spacing w:line="360" w:lineRule="auto"/>
        <w:rPr>
          <w:b/>
          <w:sz w:val="24"/>
          <w:u w:val="single"/>
        </w:rPr>
      </w:pPr>
    </w:p>
    <w:p w:rsidR="009E7749" w:rsidRDefault="009E7749" w:rsidP="00FB3AFA">
      <w:pPr>
        <w:spacing w:line="360" w:lineRule="auto"/>
        <w:rPr>
          <w:b/>
          <w:sz w:val="24"/>
          <w:u w:val="single"/>
        </w:rPr>
      </w:pPr>
    </w:p>
    <w:p w:rsidR="000631FC" w:rsidRDefault="000631FC" w:rsidP="00FB3AFA">
      <w:pPr>
        <w:spacing w:line="360" w:lineRule="auto"/>
        <w:rPr>
          <w:b/>
          <w:sz w:val="24"/>
          <w:u w:val="single"/>
        </w:rPr>
      </w:pPr>
    </w:p>
    <w:p w:rsidR="000631FC" w:rsidRDefault="000631FC" w:rsidP="00FB3AFA">
      <w:pPr>
        <w:spacing w:line="360" w:lineRule="auto"/>
        <w:rPr>
          <w:b/>
          <w:sz w:val="24"/>
          <w:u w:val="single"/>
        </w:rPr>
      </w:pPr>
    </w:p>
    <w:p w:rsidR="000631FC" w:rsidRDefault="000631FC" w:rsidP="00EF513E">
      <w:pPr>
        <w:spacing w:line="360" w:lineRule="auto"/>
        <w:jc w:val="center"/>
        <w:rPr>
          <w:rFonts w:ascii="Times New Roman" w:hAnsi="Times New Roman" w:cs="Times New Roman"/>
          <w:b/>
          <w:sz w:val="24"/>
          <w:u w:val="single"/>
        </w:rPr>
      </w:pPr>
    </w:p>
    <w:p w:rsidR="007670EC" w:rsidRDefault="007670EC" w:rsidP="00EF513E">
      <w:pPr>
        <w:spacing w:line="360" w:lineRule="auto"/>
        <w:jc w:val="center"/>
        <w:rPr>
          <w:rFonts w:ascii="Times New Roman" w:hAnsi="Times New Roman" w:cs="Times New Roman"/>
          <w:b/>
          <w:sz w:val="24"/>
          <w:u w:val="single"/>
        </w:rPr>
      </w:pPr>
    </w:p>
    <w:p w:rsidR="007670EC" w:rsidRDefault="007670EC" w:rsidP="00EF513E">
      <w:pPr>
        <w:spacing w:line="360" w:lineRule="auto"/>
        <w:jc w:val="center"/>
        <w:rPr>
          <w:rFonts w:ascii="Times New Roman" w:hAnsi="Times New Roman" w:cs="Times New Roman"/>
          <w:b/>
          <w:sz w:val="24"/>
          <w:u w:val="single"/>
        </w:rPr>
      </w:pPr>
    </w:p>
    <w:p w:rsidR="007670EC" w:rsidRDefault="007670EC" w:rsidP="00EF513E">
      <w:pPr>
        <w:spacing w:line="360" w:lineRule="auto"/>
        <w:jc w:val="center"/>
        <w:rPr>
          <w:rFonts w:ascii="Times New Roman" w:hAnsi="Times New Roman" w:cs="Times New Roman"/>
          <w:b/>
          <w:sz w:val="24"/>
          <w:u w:val="single"/>
        </w:rPr>
      </w:pPr>
    </w:p>
    <w:p w:rsidR="007670EC" w:rsidRDefault="007670EC" w:rsidP="00EF513E">
      <w:pPr>
        <w:spacing w:line="360" w:lineRule="auto"/>
        <w:jc w:val="center"/>
        <w:rPr>
          <w:rFonts w:ascii="Times New Roman" w:hAnsi="Times New Roman" w:cs="Times New Roman"/>
          <w:b/>
          <w:sz w:val="24"/>
          <w:u w:val="single"/>
        </w:rPr>
      </w:pPr>
    </w:p>
    <w:p w:rsidR="007670EC" w:rsidRDefault="007670EC" w:rsidP="00EF513E">
      <w:pPr>
        <w:spacing w:line="360" w:lineRule="auto"/>
        <w:jc w:val="center"/>
        <w:rPr>
          <w:rFonts w:ascii="Times New Roman" w:hAnsi="Times New Roman" w:cs="Times New Roman"/>
          <w:b/>
          <w:sz w:val="24"/>
          <w:u w:val="single"/>
        </w:rPr>
      </w:pPr>
    </w:p>
    <w:p w:rsidR="007670EC" w:rsidRDefault="007670EC" w:rsidP="007670EC">
      <w:pPr>
        <w:spacing w:line="360" w:lineRule="auto"/>
        <w:rPr>
          <w:rFonts w:ascii="Times New Roman" w:hAnsi="Times New Roman" w:cs="Times New Roman"/>
          <w:b/>
          <w:sz w:val="24"/>
          <w:u w:val="single"/>
        </w:rPr>
      </w:pPr>
    </w:p>
    <w:p w:rsidR="00E118DC" w:rsidRPr="008428A0" w:rsidRDefault="00CB02BD" w:rsidP="007670EC">
      <w:pPr>
        <w:spacing w:line="360" w:lineRule="auto"/>
        <w:jc w:val="center"/>
        <w:rPr>
          <w:rFonts w:ascii="Times New Roman" w:hAnsi="Times New Roman" w:cs="Times New Roman"/>
          <w:b/>
          <w:sz w:val="24"/>
          <w:u w:val="single"/>
        </w:rPr>
      </w:pPr>
      <w:r w:rsidRPr="008428A0">
        <w:rPr>
          <w:rFonts w:ascii="Times New Roman" w:hAnsi="Times New Roman" w:cs="Times New Roman"/>
          <w:b/>
          <w:sz w:val="24"/>
          <w:u w:val="single"/>
        </w:rPr>
        <w:lastRenderedPageBreak/>
        <w:t>Atodiad 1- Dull arsylwi Naratif</w:t>
      </w:r>
    </w:p>
    <w:p w:rsidR="00CB02BD" w:rsidRPr="008428A0" w:rsidRDefault="005D1559" w:rsidP="00EF513E">
      <w:pPr>
        <w:spacing w:line="360" w:lineRule="auto"/>
        <w:jc w:val="both"/>
        <w:rPr>
          <w:rFonts w:ascii="Times New Roman" w:hAnsi="Times New Roman" w:cs="Times New Roman"/>
          <w:b/>
          <w:sz w:val="24"/>
          <w:u w:val="single"/>
        </w:rPr>
      </w:pPr>
      <w:r w:rsidRPr="008428A0">
        <w:rPr>
          <w:rFonts w:ascii="Times New Roman" w:hAnsi="Times New Roman" w:cs="Times New Roman"/>
          <w:b/>
          <w:sz w:val="24"/>
          <w:u w:val="single"/>
        </w:rPr>
        <w:t>Amser: 11.50</w:t>
      </w:r>
      <w:r w:rsidR="003B4C1F">
        <w:rPr>
          <w:rFonts w:ascii="Times New Roman" w:hAnsi="Times New Roman" w:cs="Times New Roman"/>
          <w:b/>
          <w:sz w:val="24"/>
          <w:u w:val="single"/>
        </w:rPr>
        <w:t xml:space="preserve"> y.b</w:t>
      </w:r>
      <w:proofErr w:type="gramStart"/>
      <w:r w:rsidR="003B4C1F">
        <w:rPr>
          <w:rFonts w:ascii="Times New Roman" w:hAnsi="Times New Roman" w:cs="Times New Roman"/>
          <w:b/>
          <w:sz w:val="24"/>
          <w:u w:val="single"/>
        </w:rPr>
        <w:t>.</w:t>
      </w:r>
      <w:r w:rsidRPr="008428A0">
        <w:rPr>
          <w:rFonts w:ascii="Times New Roman" w:hAnsi="Times New Roman" w:cs="Times New Roman"/>
          <w:b/>
          <w:sz w:val="24"/>
          <w:u w:val="single"/>
        </w:rPr>
        <w:t>-</w:t>
      </w:r>
      <w:proofErr w:type="gramEnd"/>
      <w:r w:rsidRPr="008428A0">
        <w:rPr>
          <w:rFonts w:ascii="Times New Roman" w:hAnsi="Times New Roman" w:cs="Times New Roman"/>
          <w:b/>
          <w:sz w:val="24"/>
          <w:u w:val="single"/>
        </w:rPr>
        <w:t xml:space="preserve"> 12.00 y.h.(10 munud).</w:t>
      </w:r>
    </w:p>
    <w:p w:rsidR="005D1559" w:rsidRPr="008428A0" w:rsidRDefault="005D1559" w:rsidP="00560718">
      <w:pPr>
        <w:spacing w:line="240" w:lineRule="auto"/>
        <w:jc w:val="both"/>
        <w:rPr>
          <w:rFonts w:ascii="Times New Roman" w:hAnsi="Times New Roman" w:cs="Times New Roman"/>
          <w:sz w:val="24"/>
        </w:rPr>
      </w:pPr>
      <w:r w:rsidRPr="008428A0">
        <w:rPr>
          <w:rFonts w:ascii="Times New Roman" w:hAnsi="Times New Roman" w:cs="Times New Roman"/>
          <w:sz w:val="24"/>
        </w:rPr>
        <w:t xml:space="preserve">-Athrawes yn arwain y plant tu </w:t>
      </w:r>
      <w:proofErr w:type="gramStart"/>
      <w:r w:rsidRPr="008428A0">
        <w:rPr>
          <w:rFonts w:ascii="Times New Roman" w:hAnsi="Times New Roman" w:cs="Times New Roman"/>
          <w:sz w:val="24"/>
        </w:rPr>
        <w:t>allan</w:t>
      </w:r>
      <w:proofErr w:type="gramEnd"/>
      <w:r w:rsidRPr="008428A0">
        <w:rPr>
          <w:rFonts w:ascii="Times New Roman" w:hAnsi="Times New Roman" w:cs="Times New Roman"/>
          <w:sz w:val="24"/>
        </w:rPr>
        <w:t xml:space="preserve"> ar y iard</w:t>
      </w:r>
    </w:p>
    <w:p w:rsidR="005D1559" w:rsidRPr="008428A0" w:rsidRDefault="005D1559" w:rsidP="00560718">
      <w:pPr>
        <w:spacing w:line="240" w:lineRule="auto"/>
        <w:jc w:val="both"/>
        <w:rPr>
          <w:rFonts w:ascii="Times New Roman" w:hAnsi="Times New Roman" w:cs="Times New Roman"/>
          <w:sz w:val="24"/>
        </w:rPr>
      </w:pPr>
      <w:r w:rsidRPr="008428A0">
        <w:rPr>
          <w:rFonts w:ascii="Times New Roman" w:hAnsi="Times New Roman" w:cs="Times New Roman"/>
          <w:sz w:val="24"/>
        </w:rPr>
        <w:t xml:space="preserve">- </w:t>
      </w:r>
      <w:r w:rsidR="00304C10" w:rsidRPr="008428A0">
        <w:rPr>
          <w:rFonts w:ascii="Times New Roman" w:hAnsi="Times New Roman" w:cs="Times New Roman"/>
          <w:sz w:val="24"/>
        </w:rPr>
        <w:t>‘rydym y mynd i weld faint o’r wers mathemateg rydych yn cofio amdano’</w:t>
      </w:r>
    </w:p>
    <w:p w:rsidR="00304C10" w:rsidRPr="008428A0" w:rsidRDefault="00304C10" w:rsidP="00560718">
      <w:pPr>
        <w:spacing w:line="240" w:lineRule="auto"/>
        <w:jc w:val="both"/>
        <w:rPr>
          <w:rFonts w:ascii="Times New Roman" w:hAnsi="Times New Roman" w:cs="Times New Roman"/>
          <w:sz w:val="24"/>
        </w:rPr>
      </w:pPr>
      <w:r w:rsidRPr="008428A0">
        <w:rPr>
          <w:rFonts w:ascii="Times New Roman" w:hAnsi="Times New Roman" w:cs="Times New Roman"/>
          <w:sz w:val="24"/>
        </w:rPr>
        <w:t>- ‘nod y dasg yma fydd i greu llinell rhif sydd yn cyfateb i lluosrifau 4 hyd at 100’</w:t>
      </w:r>
    </w:p>
    <w:p w:rsidR="00304C10" w:rsidRPr="008428A0" w:rsidRDefault="00304C10" w:rsidP="00560718">
      <w:pPr>
        <w:spacing w:line="240" w:lineRule="auto"/>
        <w:jc w:val="both"/>
        <w:rPr>
          <w:rFonts w:ascii="Times New Roman" w:hAnsi="Times New Roman" w:cs="Times New Roman"/>
          <w:sz w:val="24"/>
        </w:rPr>
      </w:pPr>
      <w:r w:rsidRPr="008428A0">
        <w:rPr>
          <w:rFonts w:ascii="Times New Roman" w:hAnsi="Times New Roman" w:cs="Times New Roman"/>
          <w:sz w:val="24"/>
        </w:rPr>
        <w:t xml:space="preserve">- </w:t>
      </w:r>
      <w:proofErr w:type="gramStart"/>
      <w:r w:rsidRPr="008428A0">
        <w:rPr>
          <w:rFonts w:ascii="Times New Roman" w:hAnsi="Times New Roman" w:cs="Times New Roman"/>
          <w:sz w:val="24"/>
        </w:rPr>
        <w:t>‘ pwy</w:t>
      </w:r>
      <w:proofErr w:type="gramEnd"/>
      <w:r w:rsidRPr="008428A0">
        <w:rPr>
          <w:rFonts w:ascii="Times New Roman" w:hAnsi="Times New Roman" w:cs="Times New Roman"/>
          <w:sz w:val="24"/>
        </w:rPr>
        <w:t xml:space="preserve"> sy’n credu eu bod nhw’n gwybod eu llusorifau 4 yn dda?’</w:t>
      </w:r>
    </w:p>
    <w:p w:rsidR="00304C10" w:rsidRPr="008428A0" w:rsidRDefault="00304C10" w:rsidP="00560718">
      <w:pPr>
        <w:spacing w:line="240" w:lineRule="auto"/>
        <w:jc w:val="both"/>
        <w:rPr>
          <w:rFonts w:ascii="Times New Roman" w:hAnsi="Times New Roman" w:cs="Times New Roman"/>
          <w:sz w:val="24"/>
        </w:rPr>
      </w:pPr>
      <w:r w:rsidRPr="008428A0">
        <w:rPr>
          <w:rFonts w:ascii="Times New Roman" w:hAnsi="Times New Roman" w:cs="Times New Roman"/>
          <w:sz w:val="24"/>
        </w:rPr>
        <w:t>- ‘</w:t>
      </w:r>
      <w:proofErr w:type="gramStart"/>
      <w:r w:rsidRPr="008428A0">
        <w:rPr>
          <w:rFonts w:ascii="Times New Roman" w:hAnsi="Times New Roman" w:cs="Times New Roman"/>
          <w:sz w:val="24"/>
        </w:rPr>
        <w:t>reit</w:t>
      </w:r>
      <w:proofErr w:type="gramEnd"/>
      <w:r w:rsidRPr="008428A0">
        <w:rPr>
          <w:rFonts w:ascii="Times New Roman" w:hAnsi="Times New Roman" w:cs="Times New Roman"/>
          <w:sz w:val="24"/>
        </w:rPr>
        <w:t xml:space="preserve">, dwi am i bob un ohonoch </w:t>
      </w:r>
      <w:r w:rsidR="00C657FB" w:rsidRPr="008428A0">
        <w:rPr>
          <w:rFonts w:ascii="Times New Roman" w:hAnsi="Times New Roman" w:cs="Times New Roman"/>
          <w:sz w:val="24"/>
        </w:rPr>
        <w:t>i bigo rhif alla</w:t>
      </w:r>
      <w:r w:rsidR="00560718" w:rsidRPr="008428A0">
        <w:rPr>
          <w:rFonts w:ascii="Times New Roman" w:hAnsi="Times New Roman" w:cs="Times New Roman"/>
          <w:sz w:val="24"/>
        </w:rPr>
        <w:t>n</w:t>
      </w:r>
      <w:r w:rsidR="00C657FB" w:rsidRPr="008428A0">
        <w:rPr>
          <w:rFonts w:ascii="Times New Roman" w:hAnsi="Times New Roman" w:cs="Times New Roman"/>
          <w:sz w:val="24"/>
        </w:rPr>
        <w:t xml:space="preserve"> o’r bag ac trefnu eich hun mewn i’r llinell rhif’</w:t>
      </w:r>
    </w:p>
    <w:p w:rsidR="00C657FB" w:rsidRPr="008428A0" w:rsidRDefault="00C657FB" w:rsidP="00560718">
      <w:pPr>
        <w:spacing w:line="240" w:lineRule="auto"/>
        <w:jc w:val="both"/>
        <w:rPr>
          <w:rFonts w:ascii="Times New Roman" w:hAnsi="Times New Roman" w:cs="Times New Roman"/>
          <w:sz w:val="24"/>
        </w:rPr>
      </w:pPr>
      <w:r w:rsidRPr="008428A0">
        <w:rPr>
          <w:rFonts w:ascii="Times New Roman" w:hAnsi="Times New Roman" w:cs="Times New Roman"/>
          <w:sz w:val="24"/>
        </w:rPr>
        <w:t xml:space="preserve">- </w:t>
      </w:r>
      <w:proofErr w:type="gramStart"/>
      <w:r w:rsidRPr="008428A0">
        <w:rPr>
          <w:rFonts w:ascii="Times New Roman" w:hAnsi="Times New Roman" w:cs="Times New Roman"/>
          <w:sz w:val="24"/>
        </w:rPr>
        <w:t>mae’r</w:t>
      </w:r>
      <w:proofErr w:type="gramEnd"/>
      <w:r w:rsidRPr="008428A0">
        <w:rPr>
          <w:rFonts w:ascii="Times New Roman" w:hAnsi="Times New Roman" w:cs="Times New Roman"/>
          <w:sz w:val="24"/>
        </w:rPr>
        <w:t xml:space="preserve"> plant y</w:t>
      </w:r>
      <w:r w:rsidR="00495D94" w:rsidRPr="008428A0">
        <w:rPr>
          <w:rFonts w:ascii="Times New Roman" w:hAnsi="Times New Roman" w:cs="Times New Roman"/>
          <w:sz w:val="24"/>
        </w:rPr>
        <w:t>n</w:t>
      </w:r>
      <w:r w:rsidRPr="008428A0">
        <w:rPr>
          <w:rFonts w:ascii="Times New Roman" w:hAnsi="Times New Roman" w:cs="Times New Roman"/>
          <w:sz w:val="24"/>
        </w:rPr>
        <w:t xml:space="preserve"> cymryd rhif sydd ar ddarn o bapur allan o’r bag sydd gan yr athrawes.</w:t>
      </w:r>
    </w:p>
    <w:p w:rsidR="00C657FB" w:rsidRPr="008428A0" w:rsidRDefault="00C657FB" w:rsidP="00560718">
      <w:pPr>
        <w:spacing w:line="240" w:lineRule="auto"/>
        <w:jc w:val="both"/>
        <w:rPr>
          <w:rFonts w:ascii="Times New Roman" w:hAnsi="Times New Roman" w:cs="Times New Roman"/>
          <w:sz w:val="24"/>
        </w:rPr>
      </w:pPr>
      <w:r w:rsidRPr="008428A0">
        <w:rPr>
          <w:rFonts w:ascii="Times New Roman" w:hAnsi="Times New Roman" w:cs="Times New Roman"/>
          <w:sz w:val="24"/>
        </w:rPr>
        <w:t xml:space="preserve">- </w:t>
      </w:r>
      <w:proofErr w:type="gramStart"/>
      <w:r w:rsidRPr="008428A0">
        <w:rPr>
          <w:rFonts w:ascii="Times New Roman" w:hAnsi="Times New Roman" w:cs="Times New Roman"/>
          <w:sz w:val="24"/>
        </w:rPr>
        <w:t>mae’r</w:t>
      </w:r>
      <w:proofErr w:type="gramEnd"/>
      <w:r w:rsidRPr="008428A0">
        <w:rPr>
          <w:rFonts w:ascii="Times New Roman" w:hAnsi="Times New Roman" w:cs="Times New Roman"/>
          <w:sz w:val="24"/>
        </w:rPr>
        <w:t xml:space="preserve"> athrawes yn dechrau trwy gofyn i’r plant, ‘ pa rhif sydd yn dod yn gyntaf</w:t>
      </w:r>
      <w:r w:rsidR="00495D94" w:rsidRPr="008428A0">
        <w:rPr>
          <w:rFonts w:ascii="Times New Roman" w:hAnsi="Times New Roman" w:cs="Times New Roman"/>
          <w:sz w:val="24"/>
        </w:rPr>
        <w:t>?</w:t>
      </w:r>
      <w:r w:rsidRPr="008428A0">
        <w:rPr>
          <w:rFonts w:ascii="Times New Roman" w:hAnsi="Times New Roman" w:cs="Times New Roman"/>
          <w:sz w:val="24"/>
        </w:rPr>
        <w:t>’</w:t>
      </w:r>
    </w:p>
    <w:p w:rsidR="00C657FB" w:rsidRPr="008428A0" w:rsidRDefault="00C657FB" w:rsidP="00560718">
      <w:pPr>
        <w:spacing w:line="240" w:lineRule="auto"/>
        <w:jc w:val="both"/>
        <w:rPr>
          <w:rFonts w:ascii="Times New Roman" w:hAnsi="Times New Roman" w:cs="Times New Roman"/>
          <w:sz w:val="24"/>
        </w:rPr>
      </w:pPr>
      <w:r w:rsidRPr="008428A0">
        <w:rPr>
          <w:rFonts w:ascii="Times New Roman" w:hAnsi="Times New Roman" w:cs="Times New Roman"/>
          <w:sz w:val="24"/>
        </w:rPr>
        <w:t xml:space="preserve">- </w:t>
      </w:r>
      <w:proofErr w:type="gramStart"/>
      <w:r w:rsidRPr="008428A0">
        <w:rPr>
          <w:rFonts w:ascii="Times New Roman" w:hAnsi="Times New Roman" w:cs="Times New Roman"/>
          <w:sz w:val="24"/>
        </w:rPr>
        <w:t>mae’r</w:t>
      </w:r>
      <w:proofErr w:type="gramEnd"/>
      <w:r w:rsidRPr="008428A0">
        <w:rPr>
          <w:rFonts w:ascii="Times New Roman" w:hAnsi="Times New Roman" w:cs="Times New Roman"/>
          <w:sz w:val="24"/>
        </w:rPr>
        <w:t xml:space="preserve"> plant yn ateb n</w:t>
      </w:r>
      <w:r w:rsidR="00495D94" w:rsidRPr="008428A0">
        <w:rPr>
          <w:rFonts w:ascii="Times New Roman" w:hAnsi="Times New Roman" w:cs="Times New Roman"/>
          <w:sz w:val="24"/>
        </w:rPr>
        <w:t>ô</w:t>
      </w:r>
      <w:r w:rsidRPr="008428A0">
        <w:rPr>
          <w:rFonts w:ascii="Times New Roman" w:hAnsi="Times New Roman" w:cs="Times New Roman"/>
          <w:sz w:val="24"/>
        </w:rPr>
        <w:t>l gyda’r rhif 4</w:t>
      </w:r>
    </w:p>
    <w:p w:rsidR="00C657FB" w:rsidRPr="008428A0" w:rsidRDefault="00C657FB" w:rsidP="00560718">
      <w:pPr>
        <w:spacing w:line="240" w:lineRule="auto"/>
        <w:jc w:val="both"/>
        <w:rPr>
          <w:rFonts w:ascii="Times New Roman" w:hAnsi="Times New Roman" w:cs="Times New Roman"/>
          <w:sz w:val="24"/>
        </w:rPr>
      </w:pPr>
      <w:r w:rsidRPr="008428A0">
        <w:rPr>
          <w:rFonts w:ascii="Times New Roman" w:hAnsi="Times New Roman" w:cs="Times New Roman"/>
          <w:sz w:val="24"/>
        </w:rPr>
        <w:t xml:space="preserve">- </w:t>
      </w:r>
      <w:proofErr w:type="gramStart"/>
      <w:r w:rsidRPr="008428A0">
        <w:rPr>
          <w:rFonts w:ascii="Times New Roman" w:hAnsi="Times New Roman" w:cs="Times New Roman"/>
          <w:sz w:val="24"/>
        </w:rPr>
        <w:t>symudodd</w:t>
      </w:r>
      <w:proofErr w:type="gramEnd"/>
      <w:r w:rsidRPr="008428A0">
        <w:rPr>
          <w:rFonts w:ascii="Times New Roman" w:hAnsi="Times New Roman" w:cs="Times New Roman"/>
          <w:sz w:val="24"/>
        </w:rPr>
        <w:t xml:space="preserve"> bachgen oedd yn dal rhif 4 i flaen y llinell</w:t>
      </w:r>
    </w:p>
    <w:p w:rsidR="00C657FB" w:rsidRPr="008428A0" w:rsidRDefault="00C657FB" w:rsidP="00560718">
      <w:pPr>
        <w:spacing w:line="240" w:lineRule="auto"/>
        <w:jc w:val="both"/>
        <w:rPr>
          <w:rFonts w:ascii="Times New Roman" w:hAnsi="Times New Roman" w:cs="Times New Roman"/>
          <w:sz w:val="24"/>
        </w:rPr>
      </w:pPr>
      <w:r w:rsidRPr="008428A0">
        <w:rPr>
          <w:rFonts w:ascii="Times New Roman" w:hAnsi="Times New Roman" w:cs="Times New Roman"/>
          <w:sz w:val="24"/>
        </w:rPr>
        <w:t xml:space="preserve">- </w:t>
      </w:r>
      <w:proofErr w:type="gramStart"/>
      <w:r w:rsidRPr="008428A0">
        <w:rPr>
          <w:rFonts w:ascii="Times New Roman" w:hAnsi="Times New Roman" w:cs="Times New Roman"/>
          <w:sz w:val="24"/>
        </w:rPr>
        <w:t>mae’r</w:t>
      </w:r>
      <w:proofErr w:type="gramEnd"/>
      <w:r w:rsidRPr="008428A0">
        <w:rPr>
          <w:rFonts w:ascii="Times New Roman" w:hAnsi="Times New Roman" w:cs="Times New Roman"/>
          <w:sz w:val="24"/>
        </w:rPr>
        <w:t xml:space="preserve"> athrawes yn gofyn ‘beth sydd yn dod nesaf</w:t>
      </w:r>
      <w:r w:rsidR="00495D94" w:rsidRPr="008428A0">
        <w:rPr>
          <w:rFonts w:ascii="Times New Roman" w:hAnsi="Times New Roman" w:cs="Times New Roman"/>
          <w:sz w:val="24"/>
        </w:rPr>
        <w:t>?</w:t>
      </w:r>
      <w:r w:rsidRPr="008428A0">
        <w:rPr>
          <w:rFonts w:ascii="Times New Roman" w:hAnsi="Times New Roman" w:cs="Times New Roman"/>
          <w:sz w:val="24"/>
        </w:rPr>
        <w:t>’</w:t>
      </w:r>
    </w:p>
    <w:p w:rsidR="00C657FB" w:rsidRPr="008428A0" w:rsidRDefault="00C657FB" w:rsidP="00560718">
      <w:pPr>
        <w:spacing w:line="240" w:lineRule="auto"/>
        <w:jc w:val="both"/>
        <w:rPr>
          <w:rFonts w:ascii="Times New Roman" w:hAnsi="Times New Roman" w:cs="Times New Roman"/>
          <w:sz w:val="24"/>
        </w:rPr>
      </w:pPr>
      <w:r w:rsidRPr="008428A0">
        <w:rPr>
          <w:rFonts w:ascii="Times New Roman" w:hAnsi="Times New Roman" w:cs="Times New Roman"/>
          <w:sz w:val="24"/>
        </w:rPr>
        <w:t xml:space="preserve">- </w:t>
      </w:r>
      <w:proofErr w:type="gramStart"/>
      <w:r w:rsidRPr="008428A0">
        <w:rPr>
          <w:rFonts w:ascii="Times New Roman" w:hAnsi="Times New Roman" w:cs="Times New Roman"/>
          <w:sz w:val="24"/>
        </w:rPr>
        <w:t>mae</w:t>
      </w:r>
      <w:proofErr w:type="gramEnd"/>
      <w:r w:rsidRPr="008428A0">
        <w:rPr>
          <w:rFonts w:ascii="Times New Roman" w:hAnsi="Times New Roman" w:cs="Times New Roman"/>
          <w:sz w:val="24"/>
        </w:rPr>
        <w:t xml:space="preserve"> merch yn symud i aros ddrws nesaf i’r bachgen gyda rhif 4 a dangos eu rhif sef 8.</w:t>
      </w:r>
    </w:p>
    <w:p w:rsidR="00C657FB" w:rsidRPr="008428A0" w:rsidRDefault="00C657FB" w:rsidP="00560718">
      <w:pPr>
        <w:spacing w:line="240" w:lineRule="auto"/>
        <w:jc w:val="both"/>
        <w:rPr>
          <w:rFonts w:ascii="Times New Roman" w:hAnsi="Times New Roman" w:cs="Times New Roman"/>
          <w:sz w:val="24"/>
        </w:rPr>
      </w:pPr>
      <w:r w:rsidRPr="008428A0">
        <w:rPr>
          <w:rFonts w:ascii="Times New Roman" w:hAnsi="Times New Roman" w:cs="Times New Roman"/>
          <w:sz w:val="24"/>
        </w:rPr>
        <w:t xml:space="preserve">- </w:t>
      </w:r>
      <w:proofErr w:type="gramStart"/>
      <w:r w:rsidRPr="008428A0">
        <w:rPr>
          <w:rFonts w:ascii="Times New Roman" w:hAnsi="Times New Roman" w:cs="Times New Roman"/>
          <w:sz w:val="24"/>
        </w:rPr>
        <w:t>athrawes</w:t>
      </w:r>
      <w:proofErr w:type="gramEnd"/>
      <w:r w:rsidRPr="008428A0">
        <w:rPr>
          <w:rFonts w:ascii="Times New Roman" w:hAnsi="Times New Roman" w:cs="Times New Roman"/>
          <w:sz w:val="24"/>
        </w:rPr>
        <w:t xml:space="preserve"> yn dweud da iawn wrth y plant </w:t>
      </w:r>
    </w:p>
    <w:p w:rsidR="00C657FB" w:rsidRPr="008428A0" w:rsidRDefault="00C657FB" w:rsidP="00560718">
      <w:pPr>
        <w:spacing w:line="240" w:lineRule="auto"/>
        <w:jc w:val="both"/>
        <w:rPr>
          <w:rFonts w:ascii="Times New Roman" w:hAnsi="Times New Roman" w:cs="Times New Roman"/>
          <w:sz w:val="24"/>
        </w:rPr>
      </w:pPr>
      <w:r w:rsidRPr="008428A0">
        <w:rPr>
          <w:rFonts w:ascii="Times New Roman" w:hAnsi="Times New Roman" w:cs="Times New Roman"/>
          <w:sz w:val="24"/>
        </w:rPr>
        <w:t xml:space="preserve">- </w:t>
      </w:r>
      <w:proofErr w:type="gramStart"/>
      <w:r w:rsidRPr="008428A0">
        <w:rPr>
          <w:rFonts w:ascii="Times New Roman" w:hAnsi="Times New Roman" w:cs="Times New Roman"/>
          <w:sz w:val="24"/>
        </w:rPr>
        <w:t>merch</w:t>
      </w:r>
      <w:proofErr w:type="gramEnd"/>
      <w:r w:rsidRPr="008428A0">
        <w:rPr>
          <w:rFonts w:ascii="Times New Roman" w:hAnsi="Times New Roman" w:cs="Times New Roman"/>
          <w:sz w:val="24"/>
        </w:rPr>
        <w:t xml:space="preserve"> sy’n dal rhif 12 yn symud mewn i’r llinell</w:t>
      </w:r>
    </w:p>
    <w:p w:rsidR="00C657FB" w:rsidRPr="008428A0" w:rsidRDefault="00C657FB" w:rsidP="00560718">
      <w:pPr>
        <w:spacing w:line="240" w:lineRule="auto"/>
        <w:jc w:val="both"/>
        <w:rPr>
          <w:rFonts w:ascii="Times New Roman" w:hAnsi="Times New Roman" w:cs="Times New Roman"/>
          <w:sz w:val="24"/>
        </w:rPr>
      </w:pPr>
      <w:r w:rsidRPr="008428A0">
        <w:rPr>
          <w:rFonts w:ascii="Times New Roman" w:hAnsi="Times New Roman" w:cs="Times New Roman"/>
          <w:sz w:val="24"/>
        </w:rPr>
        <w:t xml:space="preserve">- </w:t>
      </w:r>
      <w:proofErr w:type="gramStart"/>
      <w:r w:rsidRPr="008428A0">
        <w:rPr>
          <w:rFonts w:ascii="Times New Roman" w:hAnsi="Times New Roman" w:cs="Times New Roman"/>
          <w:sz w:val="24"/>
        </w:rPr>
        <w:t>merch</w:t>
      </w:r>
      <w:proofErr w:type="gramEnd"/>
      <w:r w:rsidRPr="008428A0">
        <w:rPr>
          <w:rFonts w:ascii="Times New Roman" w:hAnsi="Times New Roman" w:cs="Times New Roman"/>
          <w:sz w:val="24"/>
        </w:rPr>
        <w:t xml:space="preserve"> sy’n dal rhif 16 yn dilyn y ferch arall</w:t>
      </w:r>
    </w:p>
    <w:p w:rsidR="00C657FB" w:rsidRPr="008428A0" w:rsidRDefault="00C657FB" w:rsidP="00560718">
      <w:pPr>
        <w:spacing w:line="240" w:lineRule="auto"/>
        <w:jc w:val="both"/>
        <w:rPr>
          <w:rFonts w:ascii="Times New Roman" w:hAnsi="Times New Roman" w:cs="Times New Roman"/>
          <w:sz w:val="24"/>
        </w:rPr>
      </w:pPr>
      <w:proofErr w:type="gramStart"/>
      <w:r w:rsidRPr="008428A0">
        <w:rPr>
          <w:rFonts w:ascii="Times New Roman" w:hAnsi="Times New Roman" w:cs="Times New Roman"/>
          <w:sz w:val="24"/>
        </w:rPr>
        <w:t>-yr athrawes yn adrodd y rhifau gyda’r plant gan ddweud 0, 4, 8, 12, 16.</w:t>
      </w:r>
      <w:proofErr w:type="gramEnd"/>
      <w:r w:rsidRPr="008428A0">
        <w:rPr>
          <w:rFonts w:ascii="Times New Roman" w:hAnsi="Times New Roman" w:cs="Times New Roman"/>
          <w:sz w:val="24"/>
        </w:rPr>
        <w:t xml:space="preserve"> </w:t>
      </w:r>
      <w:proofErr w:type="gramStart"/>
      <w:r w:rsidRPr="008428A0">
        <w:rPr>
          <w:rFonts w:ascii="Times New Roman" w:hAnsi="Times New Roman" w:cs="Times New Roman"/>
          <w:sz w:val="24"/>
        </w:rPr>
        <w:t>‘Gret’, cariwch ymlaen.</w:t>
      </w:r>
      <w:proofErr w:type="gramEnd"/>
    </w:p>
    <w:p w:rsidR="00C657FB" w:rsidRPr="008428A0" w:rsidRDefault="00C657FB" w:rsidP="00560718">
      <w:pPr>
        <w:spacing w:line="240" w:lineRule="auto"/>
        <w:jc w:val="both"/>
        <w:rPr>
          <w:rFonts w:ascii="Times New Roman" w:hAnsi="Times New Roman" w:cs="Times New Roman"/>
          <w:sz w:val="24"/>
        </w:rPr>
      </w:pPr>
      <w:r w:rsidRPr="008428A0">
        <w:rPr>
          <w:rFonts w:ascii="Times New Roman" w:hAnsi="Times New Roman" w:cs="Times New Roman"/>
          <w:sz w:val="24"/>
        </w:rPr>
        <w:t xml:space="preserve">- 20 sy’n </w:t>
      </w:r>
      <w:proofErr w:type="gramStart"/>
      <w:r w:rsidRPr="008428A0">
        <w:rPr>
          <w:rFonts w:ascii="Times New Roman" w:hAnsi="Times New Roman" w:cs="Times New Roman"/>
          <w:sz w:val="24"/>
        </w:rPr>
        <w:t>dod</w:t>
      </w:r>
      <w:proofErr w:type="gramEnd"/>
      <w:r w:rsidRPr="008428A0">
        <w:rPr>
          <w:rFonts w:ascii="Times New Roman" w:hAnsi="Times New Roman" w:cs="Times New Roman"/>
          <w:sz w:val="24"/>
        </w:rPr>
        <w:t xml:space="preserve"> nesaf, dwedir un bachgen wrth symud i’r llinell</w:t>
      </w:r>
    </w:p>
    <w:p w:rsidR="00C657FB" w:rsidRPr="008428A0" w:rsidRDefault="00C657FB" w:rsidP="00560718">
      <w:pPr>
        <w:spacing w:line="240" w:lineRule="auto"/>
        <w:jc w:val="both"/>
        <w:rPr>
          <w:rFonts w:ascii="Times New Roman" w:hAnsi="Times New Roman" w:cs="Times New Roman"/>
          <w:sz w:val="24"/>
        </w:rPr>
      </w:pPr>
      <w:r w:rsidRPr="008428A0">
        <w:rPr>
          <w:rFonts w:ascii="Times New Roman" w:hAnsi="Times New Roman" w:cs="Times New Roman"/>
          <w:sz w:val="24"/>
        </w:rPr>
        <w:t xml:space="preserve">- </w:t>
      </w:r>
      <w:proofErr w:type="gramStart"/>
      <w:r w:rsidRPr="008428A0">
        <w:rPr>
          <w:rFonts w:ascii="Times New Roman" w:hAnsi="Times New Roman" w:cs="Times New Roman"/>
          <w:sz w:val="24"/>
        </w:rPr>
        <w:t>y</w:t>
      </w:r>
      <w:proofErr w:type="gramEnd"/>
      <w:r w:rsidRPr="008428A0">
        <w:rPr>
          <w:rFonts w:ascii="Times New Roman" w:hAnsi="Times New Roman" w:cs="Times New Roman"/>
          <w:sz w:val="24"/>
        </w:rPr>
        <w:t xml:space="preserve"> plant yn dod yn gyfarwydd gyda’r dasg ond dal yn gwrando ar yr athrawes.</w:t>
      </w:r>
    </w:p>
    <w:p w:rsidR="00C657FB" w:rsidRPr="008428A0" w:rsidRDefault="00C657FB" w:rsidP="00560718">
      <w:pPr>
        <w:spacing w:line="240" w:lineRule="auto"/>
        <w:jc w:val="both"/>
        <w:rPr>
          <w:rFonts w:ascii="Times New Roman" w:hAnsi="Times New Roman" w:cs="Times New Roman"/>
          <w:sz w:val="24"/>
        </w:rPr>
      </w:pPr>
      <w:r w:rsidRPr="008428A0">
        <w:rPr>
          <w:rFonts w:ascii="Times New Roman" w:hAnsi="Times New Roman" w:cs="Times New Roman"/>
          <w:sz w:val="24"/>
        </w:rPr>
        <w:t xml:space="preserve">- </w:t>
      </w:r>
      <w:proofErr w:type="gramStart"/>
      <w:r w:rsidRPr="008428A0">
        <w:rPr>
          <w:rFonts w:ascii="Times New Roman" w:hAnsi="Times New Roman" w:cs="Times New Roman"/>
          <w:sz w:val="24"/>
        </w:rPr>
        <w:t>plant</w:t>
      </w:r>
      <w:proofErr w:type="gramEnd"/>
      <w:r w:rsidRPr="008428A0">
        <w:rPr>
          <w:rFonts w:ascii="Times New Roman" w:hAnsi="Times New Roman" w:cs="Times New Roman"/>
          <w:sz w:val="24"/>
        </w:rPr>
        <w:t xml:space="preserve"> sydd gyda rhif 24, 28 ac 32 yn symud mewn i’r llinell yn rhywdd.</w:t>
      </w:r>
    </w:p>
    <w:p w:rsidR="00C657FB" w:rsidRPr="008428A0" w:rsidRDefault="00F27328" w:rsidP="00560718">
      <w:pPr>
        <w:spacing w:line="240" w:lineRule="auto"/>
        <w:jc w:val="both"/>
        <w:rPr>
          <w:rFonts w:ascii="Times New Roman" w:hAnsi="Times New Roman" w:cs="Times New Roman"/>
          <w:sz w:val="24"/>
        </w:rPr>
      </w:pPr>
      <w:r w:rsidRPr="008428A0">
        <w:rPr>
          <w:rFonts w:ascii="Times New Roman" w:hAnsi="Times New Roman" w:cs="Times New Roman"/>
          <w:sz w:val="24"/>
        </w:rPr>
        <w:t xml:space="preserve">- </w:t>
      </w:r>
      <w:proofErr w:type="gramStart"/>
      <w:r w:rsidRPr="008428A0">
        <w:rPr>
          <w:rFonts w:ascii="Times New Roman" w:hAnsi="Times New Roman" w:cs="Times New Roman"/>
          <w:sz w:val="24"/>
        </w:rPr>
        <w:t>yna</w:t>
      </w:r>
      <w:proofErr w:type="gramEnd"/>
      <w:r w:rsidRPr="008428A0">
        <w:rPr>
          <w:rFonts w:ascii="Times New Roman" w:hAnsi="Times New Roman" w:cs="Times New Roman"/>
          <w:sz w:val="24"/>
        </w:rPr>
        <w:t xml:space="preserve"> mae’r athrawes yn torri </w:t>
      </w:r>
      <w:r w:rsidR="00C657FB" w:rsidRPr="008428A0">
        <w:rPr>
          <w:rFonts w:ascii="Times New Roman" w:hAnsi="Times New Roman" w:cs="Times New Roman"/>
          <w:sz w:val="24"/>
        </w:rPr>
        <w:t xml:space="preserve">ar </w:t>
      </w:r>
      <w:r w:rsidRPr="008428A0">
        <w:rPr>
          <w:rFonts w:ascii="Times New Roman" w:hAnsi="Times New Roman" w:cs="Times New Roman"/>
          <w:sz w:val="24"/>
        </w:rPr>
        <w:t>d</w:t>
      </w:r>
      <w:r w:rsidR="00C657FB" w:rsidRPr="008428A0">
        <w:rPr>
          <w:rFonts w:ascii="Times New Roman" w:hAnsi="Times New Roman" w:cs="Times New Roman"/>
          <w:sz w:val="24"/>
        </w:rPr>
        <w:t>draws wrth ailadrodd y rhifau sydd wedi cael ei trefnu yn barod ac yn dweud wrth y plant ni fyddai yn helpu nhw rhagor ac yn disgwyl iddynt gweithio allan y drefn gyda’i gilydd.</w:t>
      </w:r>
    </w:p>
    <w:p w:rsidR="00C657FB" w:rsidRPr="008428A0" w:rsidRDefault="00C657FB" w:rsidP="00560718">
      <w:pPr>
        <w:spacing w:line="240" w:lineRule="auto"/>
        <w:jc w:val="both"/>
        <w:rPr>
          <w:rFonts w:ascii="Times New Roman" w:hAnsi="Times New Roman" w:cs="Times New Roman"/>
          <w:sz w:val="24"/>
        </w:rPr>
      </w:pPr>
      <w:r w:rsidRPr="008428A0">
        <w:rPr>
          <w:rFonts w:ascii="Times New Roman" w:hAnsi="Times New Roman" w:cs="Times New Roman"/>
          <w:sz w:val="24"/>
        </w:rPr>
        <w:t xml:space="preserve">- </w:t>
      </w:r>
      <w:proofErr w:type="gramStart"/>
      <w:r w:rsidRPr="008428A0">
        <w:rPr>
          <w:rFonts w:ascii="Times New Roman" w:hAnsi="Times New Roman" w:cs="Times New Roman"/>
          <w:sz w:val="24"/>
        </w:rPr>
        <w:t>mae’r</w:t>
      </w:r>
      <w:proofErr w:type="gramEnd"/>
      <w:r w:rsidRPr="008428A0">
        <w:rPr>
          <w:rFonts w:ascii="Times New Roman" w:hAnsi="Times New Roman" w:cs="Times New Roman"/>
          <w:sz w:val="24"/>
        </w:rPr>
        <w:t xml:space="preserve"> plant yn dod at ei gilydd mewn gr</w:t>
      </w:r>
      <w:r w:rsidR="00495D94" w:rsidRPr="008428A0">
        <w:rPr>
          <w:rFonts w:ascii="Times New Roman" w:hAnsi="Times New Roman" w:cs="Times New Roman"/>
          <w:sz w:val="24"/>
        </w:rPr>
        <w:t>ŵ</w:t>
      </w:r>
      <w:r w:rsidRPr="008428A0">
        <w:rPr>
          <w:rFonts w:ascii="Times New Roman" w:hAnsi="Times New Roman" w:cs="Times New Roman"/>
          <w:sz w:val="24"/>
        </w:rPr>
        <w:t>p mawr ac yn trafod a’i gil</w:t>
      </w:r>
      <w:r w:rsidR="00495D94" w:rsidRPr="008428A0">
        <w:rPr>
          <w:rFonts w:ascii="Times New Roman" w:hAnsi="Times New Roman" w:cs="Times New Roman"/>
          <w:sz w:val="24"/>
        </w:rPr>
        <w:t>ydd pa rhifau sydd yn dod nesaf?</w:t>
      </w:r>
    </w:p>
    <w:p w:rsidR="00C657FB" w:rsidRPr="008428A0" w:rsidRDefault="00C657FB" w:rsidP="00560718">
      <w:pPr>
        <w:spacing w:line="240" w:lineRule="auto"/>
        <w:jc w:val="both"/>
        <w:rPr>
          <w:rFonts w:ascii="Times New Roman" w:hAnsi="Times New Roman" w:cs="Times New Roman"/>
          <w:sz w:val="24"/>
        </w:rPr>
      </w:pPr>
      <w:r w:rsidRPr="008428A0">
        <w:rPr>
          <w:rFonts w:ascii="Times New Roman" w:hAnsi="Times New Roman" w:cs="Times New Roman"/>
          <w:sz w:val="24"/>
        </w:rPr>
        <w:t xml:space="preserve">- </w:t>
      </w:r>
      <w:proofErr w:type="gramStart"/>
      <w:r w:rsidRPr="008428A0">
        <w:rPr>
          <w:rFonts w:ascii="Times New Roman" w:hAnsi="Times New Roman" w:cs="Times New Roman"/>
          <w:sz w:val="24"/>
        </w:rPr>
        <w:t>rhai</w:t>
      </w:r>
      <w:proofErr w:type="gramEnd"/>
      <w:r w:rsidRPr="008428A0">
        <w:rPr>
          <w:rFonts w:ascii="Times New Roman" w:hAnsi="Times New Roman" w:cs="Times New Roman"/>
          <w:sz w:val="24"/>
        </w:rPr>
        <w:t xml:space="preserve"> plant yn ansicr ond mae’r trefn yn ffurio eithaf cyflym.</w:t>
      </w:r>
    </w:p>
    <w:p w:rsidR="00C657FB" w:rsidRPr="008428A0" w:rsidRDefault="00C657FB" w:rsidP="00560718">
      <w:pPr>
        <w:spacing w:line="240" w:lineRule="auto"/>
        <w:jc w:val="both"/>
        <w:rPr>
          <w:rFonts w:ascii="Times New Roman" w:hAnsi="Times New Roman" w:cs="Times New Roman"/>
          <w:sz w:val="24"/>
        </w:rPr>
      </w:pPr>
      <w:r w:rsidRPr="008428A0">
        <w:rPr>
          <w:rFonts w:ascii="Times New Roman" w:hAnsi="Times New Roman" w:cs="Times New Roman"/>
          <w:sz w:val="24"/>
        </w:rPr>
        <w:t xml:space="preserve">- </w:t>
      </w:r>
      <w:proofErr w:type="gramStart"/>
      <w:r w:rsidRPr="008428A0">
        <w:rPr>
          <w:rFonts w:ascii="Times New Roman" w:hAnsi="Times New Roman" w:cs="Times New Roman"/>
          <w:sz w:val="24"/>
        </w:rPr>
        <w:t>wrth</w:t>
      </w:r>
      <w:proofErr w:type="gramEnd"/>
      <w:r w:rsidRPr="008428A0">
        <w:rPr>
          <w:rFonts w:ascii="Times New Roman" w:hAnsi="Times New Roman" w:cs="Times New Roman"/>
          <w:sz w:val="24"/>
        </w:rPr>
        <w:t xml:space="preserve"> i’r plant cyrraedd rhif 52, mae’r plant yn gwario fwy o amser i drafod.</w:t>
      </w:r>
    </w:p>
    <w:p w:rsidR="00C657FB" w:rsidRPr="008428A0" w:rsidRDefault="00C657FB" w:rsidP="00560718">
      <w:pPr>
        <w:spacing w:line="240" w:lineRule="auto"/>
        <w:jc w:val="both"/>
        <w:rPr>
          <w:rFonts w:ascii="Times New Roman" w:hAnsi="Times New Roman" w:cs="Times New Roman"/>
          <w:sz w:val="24"/>
        </w:rPr>
      </w:pPr>
      <w:r w:rsidRPr="008428A0">
        <w:rPr>
          <w:rFonts w:ascii="Times New Roman" w:hAnsi="Times New Roman" w:cs="Times New Roman"/>
          <w:sz w:val="24"/>
        </w:rPr>
        <w:t xml:space="preserve">- </w:t>
      </w:r>
      <w:proofErr w:type="gramStart"/>
      <w:r w:rsidRPr="008428A0">
        <w:rPr>
          <w:rFonts w:ascii="Times New Roman" w:hAnsi="Times New Roman" w:cs="Times New Roman"/>
          <w:sz w:val="24"/>
        </w:rPr>
        <w:t>mae</w:t>
      </w:r>
      <w:proofErr w:type="gramEnd"/>
      <w:r w:rsidRPr="008428A0">
        <w:rPr>
          <w:rFonts w:ascii="Times New Roman" w:hAnsi="Times New Roman" w:cs="Times New Roman"/>
          <w:sz w:val="24"/>
        </w:rPr>
        <w:t xml:space="preserve"> rhai o’r plant yn gweiddi allan y rhifau </w:t>
      </w:r>
    </w:p>
    <w:p w:rsidR="00F27328" w:rsidRPr="008428A0" w:rsidRDefault="00F27328" w:rsidP="00560718">
      <w:pPr>
        <w:spacing w:line="240" w:lineRule="auto"/>
        <w:jc w:val="both"/>
        <w:rPr>
          <w:rFonts w:ascii="Times New Roman" w:hAnsi="Times New Roman" w:cs="Times New Roman"/>
          <w:sz w:val="24"/>
        </w:rPr>
      </w:pPr>
      <w:r w:rsidRPr="008428A0">
        <w:rPr>
          <w:rFonts w:ascii="Times New Roman" w:hAnsi="Times New Roman" w:cs="Times New Roman"/>
          <w:sz w:val="24"/>
        </w:rPr>
        <w:t xml:space="preserve">- </w:t>
      </w:r>
      <w:proofErr w:type="gramStart"/>
      <w:r w:rsidRPr="008428A0">
        <w:rPr>
          <w:rFonts w:ascii="Times New Roman" w:hAnsi="Times New Roman" w:cs="Times New Roman"/>
          <w:sz w:val="24"/>
        </w:rPr>
        <w:t>mae’r</w:t>
      </w:r>
      <w:proofErr w:type="gramEnd"/>
      <w:r w:rsidRPr="008428A0">
        <w:rPr>
          <w:rFonts w:ascii="Times New Roman" w:hAnsi="Times New Roman" w:cs="Times New Roman"/>
          <w:sz w:val="24"/>
        </w:rPr>
        <w:t xml:space="preserve"> plant yn symud mewn i’r llinell</w:t>
      </w:r>
    </w:p>
    <w:p w:rsidR="009E4A54" w:rsidRPr="008428A0" w:rsidRDefault="009E4A54" w:rsidP="00560718">
      <w:pPr>
        <w:spacing w:line="240" w:lineRule="auto"/>
        <w:jc w:val="both"/>
        <w:rPr>
          <w:rFonts w:ascii="Times New Roman" w:hAnsi="Times New Roman" w:cs="Times New Roman"/>
          <w:sz w:val="24"/>
        </w:rPr>
      </w:pPr>
      <w:r w:rsidRPr="008428A0">
        <w:rPr>
          <w:rFonts w:ascii="Times New Roman" w:hAnsi="Times New Roman" w:cs="Times New Roman"/>
          <w:sz w:val="24"/>
        </w:rPr>
        <w:lastRenderedPageBreak/>
        <w:t xml:space="preserve">- </w:t>
      </w:r>
      <w:proofErr w:type="gramStart"/>
      <w:r w:rsidRPr="008428A0">
        <w:rPr>
          <w:rFonts w:ascii="Times New Roman" w:hAnsi="Times New Roman" w:cs="Times New Roman"/>
          <w:sz w:val="24"/>
        </w:rPr>
        <w:t>wrth</w:t>
      </w:r>
      <w:proofErr w:type="gramEnd"/>
      <w:r w:rsidRPr="008428A0">
        <w:rPr>
          <w:rFonts w:ascii="Times New Roman" w:hAnsi="Times New Roman" w:cs="Times New Roman"/>
          <w:sz w:val="24"/>
        </w:rPr>
        <w:t xml:space="preserve"> iddynt cyrraedd y rhifau uwch h.y. yn y 70au, mae rhai plant yn gweiddi allan rhifau anghywir.</w:t>
      </w:r>
    </w:p>
    <w:p w:rsidR="009E4A54" w:rsidRPr="008428A0" w:rsidRDefault="009E4A54" w:rsidP="00560718">
      <w:pPr>
        <w:spacing w:line="240" w:lineRule="auto"/>
        <w:jc w:val="both"/>
        <w:rPr>
          <w:rFonts w:ascii="Times New Roman" w:hAnsi="Times New Roman" w:cs="Times New Roman"/>
          <w:sz w:val="24"/>
        </w:rPr>
      </w:pPr>
      <w:r w:rsidRPr="008428A0">
        <w:rPr>
          <w:rFonts w:ascii="Times New Roman" w:hAnsi="Times New Roman" w:cs="Times New Roman"/>
          <w:sz w:val="24"/>
        </w:rPr>
        <w:t xml:space="preserve">- </w:t>
      </w:r>
      <w:proofErr w:type="gramStart"/>
      <w:r w:rsidRPr="008428A0">
        <w:rPr>
          <w:rFonts w:ascii="Times New Roman" w:hAnsi="Times New Roman" w:cs="Times New Roman"/>
          <w:sz w:val="24"/>
        </w:rPr>
        <w:t>merch</w:t>
      </w:r>
      <w:proofErr w:type="gramEnd"/>
      <w:r w:rsidRPr="008428A0">
        <w:rPr>
          <w:rFonts w:ascii="Times New Roman" w:hAnsi="Times New Roman" w:cs="Times New Roman"/>
          <w:sz w:val="24"/>
        </w:rPr>
        <w:t xml:space="preserve"> yn gweiddi i’r grŵp, 78 sydd nesaf</w:t>
      </w:r>
    </w:p>
    <w:p w:rsidR="009E4A54" w:rsidRPr="008428A0" w:rsidRDefault="009E4A54" w:rsidP="00560718">
      <w:pPr>
        <w:spacing w:line="240" w:lineRule="auto"/>
        <w:jc w:val="both"/>
        <w:rPr>
          <w:rFonts w:ascii="Times New Roman" w:hAnsi="Times New Roman" w:cs="Times New Roman"/>
          <w:sz w:val="24"/>
        </w:rPr>
      </w:pPr>
      <w:r w:rsidRPr="008428A0">
        <w:rPr>
          <w:rFonts w:ascii="Times New Roman" w:hAnsi="Times New Roman" w:cs="Times New Roman"/>
          <w:sz w:val="24"/>
        </w:rPr>
        <w:t xml:space="preserve">- </w:t>
      </w:r>
      <w:proofErr w:type="gramStart"/>
      <w:r w:rsidRPr="008428A0">
        <w:rPr>
          <w:rFonts w:ascii="Times New Roman" w:hAnsi="Times New Roman" w:cs="Times New Roman"/>
          <w:sz w:val="24"/>
        </w:rPr>
        <w:t>merch</w:t>
      </w:r>
      <w:proofErr w:type="gramEnd"/>
      <w:r w:rsidRPr="008428A0">
        <w:rPr>
          <w:rFonts w:ascii="Times New Roman" w:hAnsi="Times New Roman" w:cs="Times New Roman"/>
          <w:sz w:val="24"/>
        </w:rPr>
        <w:t xml:space="preserve"> arall yn dweud ‘nag e’, 80 sydd nesaf</w:t>
      </w:r>
    </w:p>
    <w:p w:rsidR="009E4A54" w:rsidRPr="008428A0" w:rsidRDefault="009E4A54" w:rsidP="00560718">
      <w:pPr>
        <w:spacing w:line="240" w:lineRule="auto"/>
        <w:jc w:val="both"/>
        <w:rPr>
          <w:rFonts w:ascii="Times New Roman" w:hAnsi="Times New Roman" w:cs="Times New Roman"/>
          <w:sz w:val="24"/>
        </w:rPr>
      </w:pPr>
      <w:r w:rsidRPr="008428A0">
        <w:rPr>
          <w:rFonts w:ascii="Times New Roman" w:hAnsi="Times New Roman" w:cs="Times New Roman"/>
          <w:sz w:val="24"/>
        </w:rPr>
        <w:t xml:space="preserve">- </w:t>
      </w:r>
      <w:proofErr w:type="gramStart"/>
      <w:r w:rsidRPr="008428A0">
        <w:rPr>
          <w:rFonts w:ascii="Times New Roman" w:hAnsi="Times New Roman" w:cs="Times New Roman"/>
          <w:sz w:val="24"/>
        </w:rPr>
        <w:t>plentyn</w:t>
      </w:r>
      <w:proofErr w:type="gramEnd"/>
      <w:r w:rsidRPr="008428A0">
        <w:rPr>
          <w:rFonts w:ascii="Times New Roman" w:hAnsi="Times New Roman" w:cs="Times New Roman"/>
          <w:sz w:val="24"/>
        </w:rPr>
        <w:t xml:space="preserve"> sy’n dal 80 yn gymysglyd ond yn symud i’r llinell</w:t>
      </w:r>
    </w:p>
    <w:p w:rsidR="009E4A54" w:rsidRPr="008428A0" w:rsidRDefault="009E4A54" w:rsidP="00560718">
      <w:pPr>
        <w:spacing w:line="240" w:lineRule="auto"/>
        <w:jc w:val="both"/>
        <w:rPr>
          <w:rFonts w:ascii="Times New Roman" w:hAnsi="Times New Roman" w:cs="Times New Roman"/>
          <w:sz w:val="24"/>
        </w:rPr>
      </w:pPr>
      <w:r w:rsidRPr="008428A0">
        <w:rPr>
          <w:rFonts w:ascii="Times New Roman" w:hAnsi="Times New Roman" w:cs="Times New Roman"/>
          <w:sz w:val="24"/>
        </w:rPr>
        <w:t xml:space="preserve">- </w:t>
      </w:r>
      <w:proofErr w:type="gramStart"/>
      <w:r w:rsidRPr="008428A0">
        <w:rPr>
          <w:rFonts w:ascii="Times New Roman" w:hAnsi="Times New Roman" w:cs="Times New Roman"/>
          <w:sz w:val="24"/>
        </w:rPr>
        <w:t>plant</w:t>
      </w:r>
      <w:proofErr w:type="gramEnd"/>
      <w:r w:rsidRPr="008428A0">
        <w:rPr>
          <w:rFonts w:ascii="Times New Roman" w:hAnsi="Times New Roman" w:cs="Times New Roman"/>
          <w:sz w:val="24"/>
        </w:rPr>
        <w:t xml:space="preserve"> yna yn cwblhau’r llinell gyda rhifau 84, 88, 92, 96 ac 100</w:t>
      </w:r>
    </w:p>
    <w:p w:rsidR="009E4A54" w:rsidRPr="008428A0" w:rsidRDefault="009E4A54" w:rsidP="00560718">
      <w:pPr>
        <w:spacing w:line="240" w:lineRule="auto"/>
        <w:jc w:val="both"/>
        <w:rPr>
          <w:rFonts w:ascii="Times New Roman" w:hAnsi="Times New Roman" w:cs="Times New Roman"/>
          <w:sz w:val="24"/>
        </w:rPr>
      </w:pPr>
      <w:r w:rsidRPr="008428A0">
        <w:rPr>
          <w:rFonts w:ascii="Times New Roman" w:hAnsi="Times New Roman" w:cs="Times New Roman"/>
          <w:sz w:val="24"/>
        </w:rPr>
        <w:t xml:space="preserve">- </w:t>
      </w:r>
      <w:proofErr w:type="gramStart"/>
      <w:r w:rsidRPr="008428A0">
        <w:rPr>
          <w:rFonts w:ascii="Times New Roman" w:hAnsi="Times New Roman" w:cs="Times New Roman"/>
          <w:sz w:val="24"/>
        </w:rPr>
        <w:t>yr</w:t>
      </w:r>
      <w:proofErr w:type="gramEnd"/>
      <w:r w:rsidRPr="008428A0">
        <w:rPr>
          <w:rFonts w:ascii="Times New Roman" w:hAnsi="Times New Roman" w:cs="Times New Roman"/>
          <w:sz w:val="24"/>
        </w:rPr>
        <w:t xml:space="preserve"> athrawes yn clapio ac yn cymeradwyo’r plant wrth ddweud ‘da iawn chi, rydych wedi gwneud gwaith arbenning fel grŵp’.</w:t>
      </w:r>
    </w:p>
    <w:p w:rsidR="009E4A54" w:rsidRPr="008428A0" w:rsidRDefault="009E4A54" w:rsidP="00560718">
      <w:pPr>
        <w:spacing w:line="240" w:lineRule="auto"/>
        <w:jc w:val="both"/>
        <w:rPr>
          <w:rFonts w:ascii="Times New Roman" w:hAnsi="Times New Roman" w:cs="Times New Roman"/>
          <w:sz w:val="24"/>
        </w:rPr>
      </w:pPr>
      <w:r w:rsidRPr="008428A0">
        <w:rPr>
          <w:rFonts w:ascii="Times New Roman" w:hAnsi="Times New Roman" w:cs="Times New Roman"/>
          <w:sz w:val="24"/>
        </w:rPr>
        <w:t xml:space="preserve">- ‘nawr </w:t>
      </w:r>
      <w:proofErr w:type="gramStart"/>
      <w:r w:rsidRPr="008428A0">
        <w:rPr>
          <w:rFonts w:ascii="Times New Roman" w:hAnsi="Times New Roman" w:cs="Times New Roman"/>
          <w:sz w:val="24"/>
        </w:rPr>
        <w:t>te</w:t>
      </w:r>
      <w:proofErr w:type="gramEnd"/>
      <w:r w:rsidRPr="008428A0">
        <w:rPr>
          <w:rFonts w:ascii="Times New Roman" w:hAnsi="Times New Roman" w:cs="Times New Roman"/>
          <w:sz w:val="24"/>
        </w:rPr>
        <w:t>, dewch i ni weld os ydych yn gywir. Rydw i am i chi yn eich tro adrodd yn uchel y rhif sydd yn eich llaw i weddill y dosbarth’</w:t>
      </w:r>
    </w:p>
    <w:p w:rsidR="00B769F4" w:rsidRPr="008428A0" w:rsidRDefault="009E4A54" w:rsidP="00560718">
      <w:pPr>
        <w:spacing w:line="240" w:lineRule="auto"/>
        <w:jc w:val="both"/>
        <w:rPr>
          <w:rFonts w:ascii="Times New Roman" w:hAnsi="Times New Roman" w:cs="Times New Roman"/>
          <w:sz w:val="24"/>
        </w:rPr>
      </w:pPr>
      <w:r w:rsidRPr="008428A0">
        <w:rPr>
          <w:rFonts w:ascii="Times New Roman" w:hAnsi="Times New Roman" w:cs="Times New Roman"/>
          <w:sz w:val="24"/>
        </w:rPr>
        <w:t xml:space="preserve">- </w:t>
      </w:r>
      <w:proofErr w:type="gramStart"/>
      <w:r w:rsidRPr="008428A0">
        <w:rPr>
          <w:rFonts w:ascii="Times New Roman" w:hAnsi="Times New Roman" w:cs="Times New Roman"/>
          <w:sz w:val="24"/>
        </w:rPr>
        <w:t>plant</w:t>
      </w:r>
      <w:proofErr w:type="gramEnd"/>
      <w:r w:rsidRPr="008428A0">
        <w:rPr>
          <w:rFonts w:ascii="Times New Roman" w:hAnsi="Times New Roman" w:cs="Times New Roman"/>
          <w:sz w:val="24"/>
        </w:rPr>
        <w:t xml:space="preserve"> yn ei tro yn gweiddi allan ei rhif</w:t>
      </w:r>
      <w:r w:rsidR="00B769F4" w:rsidRPr="008428A0">
        <w:rPr>
          <w:rFonts w:ascii="Times New Roman" w:hAnsi="Times New Roman" w:cs="Times New Roman"/>
          <w:sz w:val="24"/>
        </w:rPr>
        <w:t xml:space="preserve"> o 4 i 100</w:t>
      </w:r>
    </w:p>
    <w:p w:rsidR="00B769F4" w:rsidRPr="008428A0" w:rsidRDefault="00B769F4" w:rsidP="00560718">
      <w:pPr>
        <w:spacing w:line="240" w:lineRule="auto"/>
        <w:jc w:val="both"/>
        <w:rPr>
          <w:rFonts w:ascii="Times New Roman" w:hAnsi="Times New Roman" w:cs="Times New Roman"/>
          <w:sz w:val="24"/>
        </w:rPr>
      </w:pPr>
      <w:r w:rsidRPr="008428A0">
        <w:rPr>
          <w:rFonts w:ascii="Times New Roman" w:hAnsi="Times New Roman" w:cs="Times New Roman"/>
          <w:sz w:val="24"/>
        </w:rPr>
        <w:t xml:space="preserve">- </w:t>
      </w:r>
      <w:proofErr w:type="gramStart"/>
      <w:r w:rsidRPr="008428A0">
        <w:rPr>
          <w:rFonts w:ascii="Times New Roman" w:hAnsi="Times New Roman" w:cs="Times New Roman"/>
          <w:sz w:val="24"/>
        </w:rPr>
        <w:t>yna</w:t>
      </w:r>
      <w:proofErr w:type="gramEnd"/>
      <w:r w:rsidRPr="008428A0">
        <w:rPr>
          <w:rFonts w:ascii="Times New Roman" w:hAnsi="Times New Roman" w:cs="Times New Roman"/>
          <w:sz w:val="24"/>
        </w:rPr>
        <w:t xml:space="preserve"> ailadrodd wrth d</w:t>
      </w:r>
      <w:r w:rsidR="00495D94" w:rsidRPr="008428A0">
        <w:rPr>
          <w:rFonts w:ascii="Times New Roman" w:hAnsi="Times New Roman" w:cs="Times New Roman"/>
          <w:sz w:val="24"/>
        </w:rPr>
        <w:t>d</w:t>
      </w:r>
      <w:r w:rsidRPr="008428A0">
        <w:rPr>
          <w:rFonts w:ascii="Times New Roman" w:hAnsi="Times New Roman" w:cs="Times New Roman"/>
          <w:sz w:val="24"/>
        </w:rPr>
        <w:t>weud pob rhif gyda’i gilydd</w:t>
      </w:r>
    </w:p>
    <w:p w:rsidR="00B769F4" w:rsidRPr="008428A0" w:rsidRDefault="00B769F4" w:rsidP="00560718">
      <w:pPr>
        <w:spacing w:line="240" w:lineRule="auto"/>
        <w:jc w:val="both"/>
        <w:rPr>
          <w:rFonts w:ascii="Times New Roman" w:hAnsi="Times New Roman" w:cs="Times New Roman"/>
          <w:sz w:val="24"/>
        </w:rPr>
      </w:pPr>
      <w:r w:rsidRPr="008428A0">
        <w:rPr>
          <w:rFonts w:ascii="Times New Roman" w:hAnsi="Times New Roman" w:cs="Times New Roman"/>
          <w:sz w:val="24"/>
        </w:rPr>
        <w:t xml:space="preserve">- </w:t>
      </w:r>
      <w:proofErr w:type="gramStart"/>
      <w:r w:rsidRPr="008428A0">
        <w:rPr>
          <w:rFonts w:ascii="Times New Roman" w:hAnsi="Times New Roman" w:cs="Times New Roman"/>
          <w:sz w:val="24"/>
        </w:rPr>
        <w:t>athrawes</w:t>
      </w:r>
      <w:proofErr w:type="gramEnd"/>
      <w:r w:rsidRPr="008428A0">
        <w:rPr>
          <w:rFonts w:ascii="Times New Roman" w:hAnsi="Times New Roman" w:cs="Times New Roman"/>
          <w:sz w:val="24"/>
        </w:rPr>
        <w:t xml:space="preserve"> yn gofyn wrth y plant, ‘beth sydd yn debyg am bob un o’r rhifau yn eich llinell syth?’.</w:t>
      </w:r>
    </w:p>
    <w:p w:rsidR="00B769F4" w:rsidRPr="008428A0" w:rsidRDefault="00B769F4" w:rsidP="00560718">
      <w:pPr>
        <w:spacing w:line="240" w:lineRule="auto"/>
        <w:jc w:val="both"/>
        <w:rPr>
          <w:rFonts w:ascii="Times New Roman" w:hAnsi="Times New Roman" w:cs="Times New Roman"/>
          <w:sz w:val="24"/>
        </w:rPr>
      </w:pPr>
      <w:r w:rsidRPr="008428A0">
        <w:rPr>
          <w:rFonts w:ascii="Times New Roman" w:hAnsi="Times New Roman" w:cs="Times New Roman"/>
          <w:sz w:val="24"/>
        </w:rPr>
        <w:t xml:space="preserve">- </w:t>
      </w:r>
      <w:proofErr w:type="gramStart"/>
      <w:r w:rsidRPr="008428A0">
        <w:rPr>
          <w:rFonts w:ascii="Times New Roman" w:hAnsi="Times New Roman" w:cs="Times New Roman"/>
          <w:sz w:val="24"/>
        </w:rPr>
        <w:t>mae</w:t>
      </w:r>
      <w:proofErr w:type="gramEnd"/>
      <w:r w:rsidRPr="008428A0">
        <w:rPr>
          <w:rFonts w:ascii="Times New Roman" w:hAnsi="Times New Roman" w:cs="Times New Roman"/>
          <w:sz w:val="24"/>
        </w:rPr>
        <w:t xml:space="preserve"> bachgen yn rhoi llaw i fyny a dweud eu bod nhw i gyd yn lluosrifau 4</w:t>
      </w:r>
    </w:p>
    <w:p w:rsidR="00B769F4" w:rsidRPr="008428A0" w:rsidRDefault="00B769F4" w:rsidP="00560718">
      <w:pPr>
        <w:spacing w:line="240" w:lineRule="auto"/>
        <w:jc w:val="both"/>
        <w:rPr>
          <w:rFonts w:ascii="Times New Roman" w:hAnsi="Times New Roman" w:cs="Times New Roman"/>
          <w:sz w:val="24"/>
        </w:rPr>
      </w:pPr>
      <w:r w:rsidRPr="008428A0">
        <w:rPr>
          <w:rFonts w:ascii="Times New Roman" w:hAnsi="Times New Roman" w:cs="Times New Roman"/>
          <w:sz w:val="24"/>
        </w:rPr>
        <w:t xml:space="preserve">- </w:t>
      </w:r>
      <w:proofErr w:type="gramStart"/>
      <w:r w:rsidRPr="008428A0">
        <w:rPr>
          <w:rFonts w:ascii="Times New Roman" w:hAnsi="Times New Roman" w:cs="Times New Roman"/>
          <w:sz w:val="24"/>
        </w:rPr>
        <w:t>athrawes</w:t>
      </w:r>
      <w:proofErr w:type="gramEnd"/>
      <w:r w:rsidRPr="008428A0">
        <w:rPr>
          <w:rFonts w:ascii="Times New Roman" w:hAnsi="Times New Roman" w:cs="Times New Roman"/>
          <w:sz w:val="24"/>
        </w:rPr>
        <w:t xml:space="preserve"> yn dweud ‘da iawn, ond beth arall sydd yn debyg?’</w:t>
      </w:r>
    </w:p>
    <w:p w:rsidR="00B769F4" w:rsidRPr="008428A0" w:rsidRDefault="00B769F4" w:rsidP="00560718">
      <w:pPr>
        <w:spacing w:line="240" w:lineRule="auto"/>
        <w:jc w:val="both"/>
        <w:rPr>
          <w:rFonts w:ascii="Times New Roman" w:hAnsi="Times New Roman" w:cs="Times New Roman"/>
          <w:sz w:val="24"/>
        </w:rPr>
      </w:pPr>
      <w:r w:rsidRPr="008428A0">
        <w:rPr>
          <w:rFonts w:ascii="Times New Roman" w:hAnsi="Times New Roman" w:cs="Times New Roman"/>
          <w:sz w:val="24"/>
        </w:rPr>
        <w:t xml:space="preserve">- </w:t>
      </w:r>
      <w:proofErr w:type="gramStart"/>
      <w:r w:rsidRPr="008428A0">
        <w:rPr>
          <w:rFonts w:ascii="Times New Roman" w:hAnsi="Times New Roman" w:cs="Times New Roman"/>
          <w:sz w:val="24"/>
        </w:rPr>
        <w:t>merch</w:t>
      </w:r>
      <w:proofErr w:type="gramEnd"/>
      <w:r w:rsidRPr="008428A0">
        <w:rPr>
          <w:rFonts w:ascii="Times New Roman" w:hAnsi="Times New Roman" w:cs="Times New Roman"/>
          <w:sz w:val="24"/>
        </w:rPr>
        <w:t xml:space="preserve"> yn gweiddi allan bod y rhifau i gyd yn eilrifau</w:t>
      </w:r>
      <w:r w:rsidR="00495D94" w:rsidRPr="008428A0">
        <w:rPr>
          <w:rFonts w:ascii="Times New Roman" w:hAnsi="Times New Roman" w:cs="Times New Roman"/>
          <w:sz w:val="24"/>
        </w:rPr>
        <w:t>.</w:t>
      </w:r>
    </w:p>
    <w:p w:rsidR="009E4A54" w:rsidRDefault="009E4A54" w:rsidP="00BE5467">
      <w:pPr>
        <w:jc w:val="both"/>
        <w:rPr>
          <w:sz w:val="28"/>
        </w:rPr>
      </w:pPr>
      <w:r>
        <w:rPr>
          <w:sz w:val="28"/>
        </w:rPr>
        <w:t xml:space="preserve"> </w:t>
      </w:r>
    </w:p>
    <w:p w:rsidR="009E4A54" w:rsidRDefault="009E4A54" w:rsidP="00BE5467">
      <w:pPr>
        <w:jc w:val="both"/>
        <w:rPr>
          <w:sz w:val="28"/>
        </w:rPr>
      </w:pPr>
    </w:p>
    <w:p w:rsidR="005D1559" w:rsidRPr="00BE5467" w:rsidRDefault="005D1559" w:rsidP="00BE5467">
      <w:pPr>
        <w:jc w:val="both"/>
        <w:rPr>
          <w:sz w:val="28"/>
        </w:rPr>
      </w:pPr>
    </w:p>
    <w:sectPr w:rsidR="005D1559" w:rsidRPr="00BE5467">
      <w:headerReference w:type="default" r:id="rId33"/>
      <w:footerReference w:type="defaul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46F4" w:rsidRDefault="000646F4" w:rsidP="00230BC3">
      <w:pPr>
        <w:spacing w:after="0" w:line="240" w:lineRule="auto"/>
      </w:pPr>
      <w:r>
        <w:separator/>
      </w:r>
    </w:p>
  </w:endnote>
  <w:endnote w:type="continuationSeparator" w:id="0">
    <w:p w:rsidR="000646F4" w:rsidRDefault="000646F4" w:rsidP="00230B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14824767"/>
      <w:docPartObj>
        <w:docPartGallery w:val="Page Numbers (Bottom of Page)"/>
        <w:docPartUnique/>
      </w:docPartObj>
    </w:sdtPr>
    <w:sdtEndPr>
      <w:rPr>
        <w:noProof/>
      </w:rPr>
    </w:sdtEndPr>
    <w:sdtContent>
      <w:p w:rsidR="000646F4" w:rsidRDefault="000646F4">
        <w:pPr>
          <w:pStyle w:val="Footer"/>
          <w:jc w:val="center"/>
        </w:pPr>
        <w:r>
          <w:fldChar w:fldCharType="begin"/>
        </w:r>
        <w:r>
          <w:instrText xml:space="preserve"> PAGE   \* MERGEFORMAT </w:instrText>
        </w:r>
        <w:r>
          <w:fldChar w:fldCharType="separate"/>
        </w:r>
        <w:r w:rsidR="004C006E">
          <w:rPr>
            <w:noProof/>
          </w:rPr>
          <w:t>1</w:t>
        </w:r>
        <w:r>
          <w:rPr>
            <w:noProof/>
          </w:rPr>
          <w:fldChar w:fldCharType="end"/>
        </w:r>
      </w:p>
    </w:sdtContent>
  </w:sdt>
  <w:p w:rsidR="000646F4" w:rsidRDefault="000646F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46F4" w:rsidRDefault="000646F4" w:rsidP="00230BC3">
      <w:pPr>
        <w:spacing w:after="0" w:line="240" w:lineRule="auto"/>
      </w:pPr>
      <w:r>
        <w:separator/>
      </w:r>
    </w:p>
  </w:footnote>
  <w:footnote w:type="continuationSeparator" w:id="0">
    <w:p w:rsidR="000646F4" w:rsidRDefault="000646F4" w:rsidP="00230BC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46F4" w:rsidRDefault="000646F4">
    <w:pPr>
      <w:pStyle w:val="Header"/>
    </w:pPr>
    <w:r>
      <w:t>1304469</w:t>
    </w:r>
    <w:r w:rsidR="000A519B">
      <w:t xml:space="preserve">                                                                                                                                           Grŵp Cymraeg</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421D59"/>
    <w:multiLevelType w:val="hybridMultilevel"/>
    <w:tmpl w:val="E84ADDCA"/>
    <w:lvl w:ilvl="0" w:tplc="6802B5A4">
      <w:start w:val="1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6A227307"/>
    <w:multiLevelType w:val="hybridMultilevel"/>
    <w:tmpl w:val="C67E4938"/>
    <w:lvl w:ilvl="0" w:tplc="6BFC26DA">
      <w:start w:val="1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44C1"/>
    <w:rsid w:val="00000999"/>
    <w:rsid w:val="000020B5"/>
    <w:rsid w:val="000033EE"/>
    <w:rsid w:val="0000688B"/>
    <w:rsid w:val="000123E0"/>
    <w:rsid w:val="00022806"/>
    <w:rsid w:val="0002342D"/>
    <w:rsid w:val="00024F74"/>
    <w:rsid w:val="00026DF3"/>
    <w:rsid w:val="00026E5D"/>
    <w:rsid w:val="000372BD"/>
    <w:rsid w:val="00045252"/>
    <w:rsid w:val="000454FC"/>
    <w:rsid w:val="00047A6A"/>
    <w:rsid w:val="00050A95"/>
    <w:rsid w:val="00051F98"/>
    <w:rsid w:val="000631FC"/>
    <w:rsid w:val="00063A8D"/>
    <w:rsid w:val="000646F4"/>
    <w:rsid w:val="00064B32"/>
    <w:rsid w:val="00076325"/>
    <w:rsid w:val="0007666C"/>
    <w:rsid w:val="000842D9"/>
    <w:rsid w:val="00084467"/>
    <w:rsid w:val="0008457A"/>
    <w:rsid w:val="00086646"/>
    <w:rsid w:val="000976FF"/>
    <w:rsid w:val="000A1A22"/>
    <w:rsid w:val="000A519B"/>
    <w:rsid w:val="000A56E3"/>
    <w:rsid w:val="000B7D47"/>
    <w:rsid w:val="000C136F"/>
    <w:rsid w:val="000C241D"/>
    <w:rsid w:val="000C45CF"/>
    <w:rsid w:val="000C6749"/>
    <w:rsid w:val="000C7809"/>
    <w:rsid w:val="000D2302"/>
    <w:rsid w:val="000D70BF"/>
    <w:rsid w:val="000D7A78"/>
    <w:rsid w:val="000E55CC"/>
    <w:rsid w:val="000F068E"/>
    <w:rsid w:val="000F4666"/>
    <w:rsid w:val="001015D2"/>
    <w:rsid w:val="00101D28"/>
    <w:rsid w:val="00102483"/>
    <w:rsid w:val="00103185"/>
    <w:rsid w:val="00104228"/>
    <w:rsid w:val="0010603B"/>
    <w:rsid w:val="001066A5"/>
    <w:rsid w:val="00111CEB"/>
    <w:rsid w:val="0011376E"/>
    <w:rsid w:val="00127F4F"/>
    <w:rsid w:val="00132921"/>
    <w:rsid w:val="00136AF6"/>
    <w:rsid w:val="00141FAA"/>
    <w:rsid w:val="001439DD"/>
    <w:rsid w:val="00151B0F"/>
    <w:rsid w:val="0015323E"/>
    <w:rsid w:val="00153461"/>
    <w:rsid w:val="00153BB1"/>
    <w:rsid w:val="001561FD"/>
    <w:rsid w:val="00156493"/>
    <w:rsid w:val="00160D8F"/>
    <w:rsid w:val="001622EA"/>
    <w:rsid w:val="00163E4B"/>
    <w:rsid w:val="00164BB9"/>
    <w:rsid w:val="00165075"/>
    <w:rsid w:val="00167BD1"/>
    <w:rsid w:val="00176110"/>
    <w:rsid w:val="00187575"/>
    <w:rsid w:val="00190C30"/>
    <w:rsid w:val="0019351A"/>
    <w:rsid w:val="0019398C"/>
    <w:rsid w:val="001A6D14"/>
    <w:rsid w:val="001A7B5A"/>
    <w:rsid w:val="001B260E"/>
    <w:rsid w:val="001B4077"/>
    <w:rsid w:val="001C50FA"/>
    <w:rsid w:val="001D3159"/>
    <w:rsid w:val="001E17E1"/>
    <w:rsid w:val="001E2C1F"/>
    <w:rsid w:val="001E5AB0"/>
    <w:rsid w:val="001E65F7"/>
    <w:rsid w:val="001E75AC"/>
    <w:rsid w:val="0020385B"/>
    <w:rsid w:val="00204E21"/>
    <w:rsid w:val="00206FFB"/>
    <w:rsid w:val="0021094B"/>
    <w:rsid w:val="00211464"/>
    <w:rsid w:val="00211A9A"/>
    <w:rsid w:val="00230BC3"/>
    <w:rsid w:val="00236A9B"/>
    <w:rsid w:val="0023732B"/>
    <w:rsid w:val="00243F5C"/>
    <w:rsid w:val="002469F2"/>
    <w:rsid w:val="00252543"/>
    <w:rsid w:val="00252E6A"/>
    <w:rsid w:val="002579F7"/>
    <w:rsid w:val="0026409C"/>
    <w:rsid w:val="0027182D"/>
    <w:rsid w:val="002739F6"/>
    <w:rsid w:val="002777ED"/>
    <w:rsid w:val="00277A45"/>
    <w:rsid w:val="00282A85"/>
    <w:rsid w:val="00290DEF"/>
    <w:rsid w:val="002944DF"/>
    <w:rsid w:val="00296ADB"/>
    <w:rsid w:val="002A35C4"/>
    <w:rsid w:val="002B0E5B"/>
    <w:rsid w:val="002B209F"/>
    <w:rsid w:val="002B7F4C"/>
    <w:rsid w:val="002C3FD9"/>
    <w:rsid w:val="002C58C1"/>
    <w:rsid w:val="002D06FF"/>
    <w:rsid w:val="002D0EB1"/>
    <w:rsid w:val="002D3475"/>
    <w:rsid w:val="002D68BD"/>
    <w:rsid w:val="002E71F7"/>
    <w:rsid w:val="002E738B"/>
    <w:rsid w:val="002F635A"/>
    <w:rsid w:val="002F6597"/>
    <w:rsid w:val="002F6F8D"/>
    <w:rsid w:val="003004E3"/>
    <w:rsid w:val="00302B43"/>
    <w:rsid w:val="00304C10"/>
    <w:rsid w:val="0031656B"/>
    <w:rsid w:val="00320916"/>
    <w:rsid w:val="003214CF"/>
    <w:rsid w:val="003218A0"/>
    <w:rsid w:val="00321FC3"/>
    <w:rsid w:val="0032687E"/>
    <w:rsid w:val="00334637"/>
    <w:rsid w:val="00337F8A"/>
    <w:rsid w:val="00341C9D"/>
    <w:rsid w:val="00343B9A"/>
    <w:rsid w:val="00347482"/>
    <w:rsid w:val="0035134F"/>
    <w:rsid w:val="00351B8C"/>
    <w:rsid w:val="00351E60"/>
    <w:rsid w:val="00354F23"/>
    <w:rsid w:val="00361488"/>
    <w:rsid w:val="003651C2"/>
    <w:rsid w:val="00365697"/>
    <w:rsid w:val="00366C7E"/>
    <w:rsid w:val="00374317"/>
    <w:rsid w:val="00375691"/>
    <w:rsid w:val="00380FF4"/>
    <w:rsid w:val="00383E89"/>
    <w:rsid w:val="00386B7C"/>
    <w:rsid w:val="00391A87"/>
    <w:rsid w:val="00393BBD"/>
    <w:rsid w:val="00396CAD"/>
    <w:rsid w:val="003A42E8"/>
    <w:rsid w:val="003B1CCD"/>
    <w:rsid w:val="003B2F9E"/>
    <w:rsid w:val="003B4C1F"/>
    <w:rsid w:val="003B4FC8"/>
    <w:rsid w:val="003B654D"/>
    <w:rsid w:val="003B6E2A"/>
    <w:rsid w:val="003C1ED0"/>
    <w:rsid w:val="003C32AB"/>
    <w:rsid w:val="003C5066"/>
    <w:rsid w:val="003C5664"/>
    <w:rsid w:val="003D0195"/>
    <w:rsid w:val="003D25EE"/>
    <w:rsid w:val="003E181A"/>
    <w:rsid w:val="003E777C"/>
    <w:rsid w:val="003F2A8C"/>
    <w:rsid w:val="003F68C6"/>
    <w:rsid w:val="0041237C"/>
    <w:rsid w:val="00416049"/>
    <w:rsid w:val="0041796B"/>
    <w:rsid w:val="00420F27"/>
    <w:rsid w:val="00421161"/>
    <w:rsid w:val="00421FB9"/>
    <w:rsid w:val="0042226E"/>
    <w:rsid w:val="0042427E"/>
    <w:rsid w:val="004273EA"/>
    <w:rsid w:val="00443A78"/>
    <w:rsid w:val="00450170"/>
    <w:rsid w:val="00470D41"/>
    <w:rsid w:val="0047362E"/>
    <w:rsid w:val="004760AD"/>
    <w:rsid w:val="0048063A"/>
    <w:rsid w:val="00483DCC"/>
    <w:rsid w:val="004840CC"/>
    <w:rsid w:val="0048410B"/>
    <w:rsid w:val="00495D94"/>
    <w:rsid w:val="00497149"/>
    <w:rsid w:val="004A46D1"/>
    <w:rsid w:val="004A5EF7"/>
    <w:rsid w:val="004C006E"/>
    <w:rsid w:val="004C6D87"/>
    <w:rsid w:val="004C7ED7"/>
    <w:rsid w:val="004E2AB1"/>
    <w:rsid w:val="004E54F1"/>
    <w:rsid w:val="005010FA"/>
    <w:rsid w:val="00505FD6"/>
    <w:rsid w:val="00510FEF"/>
    <w:rsid w:val="005164C9"/>
    <w:rsid w:val="005211B3"/>
    <w:rsid w:val="00525EB3"/>
    <w:rsid w:val="005260BB"/>
    <w:rsid w:val="00527CDD"/>
    <w:rsid w:val="0053524F"/>
    <w:rsid w:val="00535DB9"/>
    <w:rsid w:val="00536C8D"/>
    <w:rsid w:val="00541642"/>
    <w:rsid w:val="00542DD8"/>
    <w:rsid w:val="00547C7E"/>
    <w:rsid w:val="005500C6"/>
    <w:rsid w:val="00560718"/>
    <w:rsid w:val="0056153D"/>
    <w:rsid w:val="00563853"/>
    <w:rsid w:val="00576D3C"/>
    <w:rsid w:val="0058132F"/>
    <w:rsid w:val="00581784"/>
    <w:rsid w:val="0058229A"/>
    <w:rsid w:val="005860D5"/>
    <w:rsid w:val="00586277"/>
    <w:rsid w:val="00587367"/>
    <w:rsid w:val="00587838"/>
    <w:rsid w:val="005944C1"/>
    <w:rsid w:val="005A15B4"/>
    <w:rsid w:val="005A7171"/>
    <w:rsid w:val="005C202F"/>
    <w:rsid w:val="005C3241"/>
    <w:rsid w:val="005C3E49"/>
    <w:rsid w:val="005C536F"/>
    <w:rsid w:val="005C670A"/>
    <w:rsid w:val="005D1559"/>
    <w:rsid w:val="005D2310"/>
    <w:rsid w:val="005D312C"/>
    <w:rsid w:val="005D383E"/>
    <w:rsid w:val="005D50A3"/>
    <w:rsid w:val="005D7D94"/>
    <w:rsid w:val="005D7F87"/>
    <w:rsid w:val="005E2238"/>
    <w:rsid w:val="005E36A4"/>
    <w:rsid w:val="005F05A6"/>
    <w:rsid w:val="005F251C"/>
    <w:rsid w:val="005F2654"/>
    <w:rsid w:val="005F3547"/>
    <w:rsid w:val="005F371A"/>
    <w:rsid w:val="005F55EB"/>
    <w:rsid w:val="00600698"/>
    <w:rsid w:val="00600EA0"/>
    <w:rsid w:val="0060423F"/>
    <w:rsid w:val="006109EA"/>
    <w:rsid w:val="0061272E"/>
    <w:rsid w:val="00612AA4"/>
    <w:rsid w:val="00614CE8"/>
    <w:rsid w:val="00617031"/>
    <w:rsid w:val="00617B71"/>
    <w:rsid w:val="00620FD0"/>
    <w:rsid w:val="00624338"/>
    <w:rsid w:val="0062668D"/>
    <w:rsid w:val="00626B26"/>
    <w:rsid w:val="00641B25"/>
    <w:rsid w:val="00642AC0"/>
    <w:rsid w:val="006441E8"/>
    <w:rsid w:val="00651EDB"/>
    <w:rsid w:val="00654C51"/>
    <w:rsid w:val="006576DC"/>
    <w:rsid w:val="006603E1"/>
    <w:rsid w:val="006625E0"/>
    <w:rsid w:val="006661CA"/>
    <w:rsid w:val="0067018C"/>
    <w:rsid w:val="00672CC9"/>
    <w:rsid w:val="00680462"/>
    <w:rsid w:val="00682B40"/>
    <w:rsid w:val="00684F91"/>
    <w:rsid w:val="00685715"/>
    <w:rsid w:val="006B7ADB"/>
    <w:rsid w:val="006C5847"/>
    <w:rsid w:val="006D197A"/>
    <w:rsid w:val="006D3505"/>
    <w:rsid w:val="006E0B43"/>
    <w:rsid w:val="006E3CEE"/>
    <w:rsid w:val="006E50BE"/>
    <w:rsid w:val="006F5CAA"/>
    <w:rsid w:val="00700902"/>
    <w:rsid w:val="0070534B"/>
    <w:rsid w:val="00705A48"/>
    <w:rsid w:val="00706248"/>
    <w:rsid w:val="00707371"/>
    <w:rsid w:val="00711D66"/>
    <w:rsid w:val="00712E68"/>
    <w:rsid w:val="0071500D"/>
    <w:rsid w:val="00721B8A"/>
    <w:rsid w:val="007229EE"/>
    <w:rsid w:val="00727C6F"/>
    <w:rsid w:val="00733576"/>
    <w:rsid w:val="00740954"/>
    <w:rsid w:val="00743F0B"/>
    <w:rsid w:val="00744FC0"/>
    <w:rsid w:val="00751482"/>
    <w:rsid w:val="00755A4F"/>
    <w:rsid w:val="00761E28"/>
    <w:rsid w:val="00762D9D"/>
    <w:rsid w:val="0076345F"/>
    <w:rsid w:val="00764D6D"/>
    <w:rsid w:val="007670EC"/>
    <w:rsid w:val="00770256"/>
    <w:rsid w:val="00771189"/>
    <w:rsid w:val="0077286E"/>
    <w:rsid w:val="00780D83"/>
    <w:rsid w:val="00782C10"/>
    <w:rsid w:val="007878C3"/>
    <w:rsid w:val="00791354"/>
    <w:rsid w:val="007929BF"/>
    <w:rsid w:val="00792ED0"/>
    <w:rsid w:val="00795631"/>
    <w:rsid w:val="00795C81"/>
    <w:rsid w:val="00795D5D"/>
    <w:rsid w:val="007A461D"/>
    <w:rsid w:val="007A5A3C"/>
    <w:rsid w:val="007B0676"/>
    <w:rsid w:val="007B1424"/>
    <w:rsid w:val="007C01C1"/>
    <w:rsid w:val="007C28C6"/>
    <w:rsid w:val="007C7BD1"/>
    <w:rsid w:val="007D10C5"/>
    <w:rsid w:val="007D321A"/>
    <w:rsid w:val="007D525C"/>
    <w:rsid w:val="007D5419"/>
    <w:rsid w:val="007D6027"/>
    <w:rsid w:val="007D6CC5"/>
    <w:rsid w:val="007D7A21"/>
    <w:rsid w:val="007E22AB"/>
    <w:rsid w:val="007E2503"/>
    <w:rsid w:val="007E2BD2"/>
    <w:rsid w:val="007E2E70"/>
    <w:rsid w:val="007E5121"/>
    <w:rsid w:val="007E5778"/>
    <w:rsid w:val="007F0FA6"/>
    <w:rsid w:val="007F26CB"/>
    <w:rsid w:val="0081204C"/>
    <w:rsid w:val="008137FD"/>
    <w:rsid w:val="008170F2"/>
    <w:rsid w:val="008205CF"/>
    <w:rsid w:val="00823DBE"/>
    <w:rsid w:val="00824881"/>
    <w:rsid w:val="00830F0A"/>
    <w:rsid w:val="008328D9"/>
    <w:rsid w:val="00837E67"/>
    <w:rsid w:val="008428A0"/>
    <w:rsid w:val="008445C9"/>
    <w:rsid w:val="00845E91"/>
    <w:rsid w:val="00851144"/>
    <w:rsid w:val="00857FD5"/>
    <w:rsid w:val="008665BD"/>
    <w:rsid w:val="0087048D"/>
    <w:rsid w:val="00874087"/>
    <w:rsid w:val="00877701"/>
    <w:rsid w:val="00880966"/>
    <w:rsid w:val="008829C8"/>
    <w:rsid w:val="00882E1F"/>
    <w:rsid w:val="00883663"/>
    <w:rsid w:val="00886DEC"/>
    <w:rsid w:val="00887011"/>
    <w:rsid w:val="00890D3B"/>
    <w:rsid w:val="00892A03"/>
    <w:rsid w:val="00894556"/>
    <w:rsid w:val="008A0AE0"/>
    <w:rsid w:val="008A369E"/>
    <w:rsid w:val="008A630D"/>
    <w:rsid w:val="008B42D6"/>
    <w:rsid w:val="008B458D"/>
    <w:rsid w:val="008B6CAF"/>
    <w:rsid w:val="008D149C"/>
    <w:rsid w:val="008D5FAE"/>
    <w:rsid w:val="008D768D"/>
    <w:rsid w:val="008E78F4"/>
    <w:rsid w:val="008F1602"/>
    <w:rsid w:val="008F1D50"/>
    <w:rsid w:val="008F3F04"/>
    <w:rsid w:val="008F7975"/>
    <w:rsid w:val="008F7A32"/>
    <w:rsid w:val="00901F2D"/>
    <w:rsid w:val="00904A46"/>
    <w:rsid w:val="009100F6"/>
    <w:rsid w:val="00911468"/>
    <w:rsid w:val="00914B12"/>
    <w:rsid w:val="00922BB0"/>
    <w:rsid w:val="00925155"/>
    <w:rsid w:val="00927CA3"/>
    <w:rsid w:val="0093057D"/>
    <w:rsid w:val="00932C9A"/>
    <w:rsid w:val="00933857"/>
    <w:rsid w:val="0093560C"/>
    <w:rsid w:val="0093606C"/>
    <w:rsid w:val="009403A3"/>
    <w:rsid w:val="0094109B"/>
    <w:rsid w:val="00947113"/>
    <w:rsid w:val="00947982"/>
    <w:rsid w:val="009563C0"/>
    <w:rsid w:val="00960404"/>
    <w:rsid w:val="0096078D"/>
    <w:rsid w:val="00963902"/>
    <w:rsid w:val="00967A65"/>
    <w:rsid w:val="00972B22"/>
    <w:rsid w:val="0097371F"/>
    <w:rsid w:val="0098370A"/>
    <w:rsid w:val="0098489E"/>
    <w:rsid w:val="00984FB5"/>
    <w:rsid w:val="00986998"/>
    <w:rsid w:val="00987BAC"/>
    <w:rsid w:val="00990459"/>
    <w:rsid w:val="00994587"/>
    <w:rsid w:val="00996B52"/>
    <w:rsid w:val="009A31BE"/>
    <w:rsid w:val="009B2571"/>
    <w:rsid w:val="009B7B47"/>
    <w:rsid w:val="009C22D6"/>
    <w:rsid w:val="009C34EE"/>
    <w:rsid w:val="009C3C12"/>
    <w:rsid w:val="009C49B3"/>
    <w:rsid w:val="009C69A1"/>
    <w:rsid w:val="009C6F86"/>
    <w:rsid w:val="009C7D66"/>
    <w:rsid w:val="009D0846"/>
    <w:rsid w:val="009D22B9"/>
    <w:rsid w:val="009D6B6A"/>
    <w:rsid w:val="009E3AFC"/>
    <w:rsid w:val="009E4A54"/>
    <w:rsid w:val="009E5890"/>
    <w:rsid w:val="009E6332"/>
    <w:rsid w:val="009E70FB"/>
    <w:rsid w:val="009E7749"/>
    <w:rsid w:val="00A02121"/>
    <w:rsid w:val="00A06785"/>
    <w:rsid w:val="00A130F5"/>
    <w:rsid w:val="00A206F4"/>
    <w:rsid w:val="00A20C3C"/>
    <w:rsid w:val="00A26AEE"/>
    <w:rsid w:val="00A30488"/>
    <w:rsid w:val="00A4004B"/>
    <w:rsid w:val="00A41A76"/>
    <w:rsid w:val="00A50633"/>
    <w:rsid w:val="00A5250B"/>
    <w:rsid w:val="00A57F62"/>
    <w:rsid w:val="00A67461"/>
    <w:rsid w:val="00A6753E"/>
    <w:rsid w:val="00A701A0"/>
    <w:rsid w:val="00A71B8D"/>
    <w:rsid w:val="00A861FF"/>
    <w:rsid w:val="00A92540"/>
    <w:rsid w:val="00A97995"/>
    <w:rsid w:val="00AA6D85"/>
    <w:rsid w:val="00AA7ADF"/>
    <w:rsid w:val="00AB2524"/>
    <w:rsid w:val="00AB35D9"/>
    <w:rsid w:val="00AC1A04"/>
    <w:rsid w:val="00AC615F"/>
    <w:rsid w:val="00AD3802"/>
    <w:rsid w:val="00AD6BD8"/>
    <w:rsid w:val="00AE63B6"/>
    <w:rsid w:val="00AE64D9"/>
    <w:rsid w:val="00AF0404"/>
    <w:rsid w:val="00AF4D33"/>
    <w:rsid w:val="00AF5EF7"/>
    <w:rsid w:val="00B01802"/>
    <w:rsid w:val="00B12D88"/>
    <w:rsid w:val="00B12EF9"/>
    <w:rsid w:val="00B175C3"/>
    <w:rsid w:val="00B207CE"/>
    <w:rsid w:val="00B25EA0"/>
    <w:rsid w:val="00B30D56"/>
    <w:rsid w:val="00B33864"/>
    <w:rsid w:val="00B35A74"/>
    <w:rsid w:val="00B365CF"/>
    <w:rsid w:val="00B37436"/>
    <w:rsid w:val="00B37585"/>
    <w:rsid w:val="00B41106"/>
    <w:rsid w:val="00B46149"/>
    <w:rsid w:val="00B56957"/>
    <w:rsid w:val="00B574F3"/>
    <w:rsid w:val="00B60ED1"/>
    <w:rsid w:val="00B64619"/>
    <w:rsid w:val="00B648BA"/>
    <w:rsid w:val="00B65651"/>
    <w:rsid w:val="00B65B93"/>
    <w:rsid w:val="00B70759"/>
    <w:rsid w:val="00B72A5C"/>
    <w:rsid w:val="00B769F4"/>
    <w:rsid w:val="00B77052"/>
    <w:rsid w:val="00B80001"/>
    <w:rsid w:val="00B805B9"/>
    <w:rsid w:val="00B84589"/>
    <w:rsid w:val="00B9108C"/>
    <w:rsid w:val="00B911B0"/>
    <w:rsid w:val="00B91EDD"/>
    <w:rsid w:val="00B950B6"/>
    <w:rsid w:val="00BA0025"/>
    <w:rsid w:val="00BB7D97"/>
    <w:rsid w:val="00BC06BB"/>
    <w:rsid w:val="00BD001D"/>
    <w:rsid w:val="00BD3BE4"/>
    <w:rsid w:val="00BD4B0B"/>
    <w:rsid w:val="00BE12AA"/>
    <w:rsid w:val="00BE5467"/>
    <w:rsid w:val="00BF092C"/>
    <w:rsid w:val="00BF45DB"/>
    <w:rsid w:val="00BF5FB7"/>
    <w:rsid w:val="00BF729A"/>
    <w:rsid w:val="00BF7ABF"/>
    <w:rsid w:val="00C14582"/>
    <w:rsid w:val="00C1570C"/>
    <w:rsid w:val="00C167B5"/>
    <w:rsid w:val="00C20D11"/>
    <w:rsid w:val="00C229C3"/>
    <w:rsid w:val="00C25648"/>
    <w:rsid w:val="00C35524"/>
    <w:rsid w:val="00C4329B"/>
    <w:rsid w:val="00C4452E"/>
    <w:rsid w:val="00C52F97"/>
    <w:rsid w:val="00C53E22"/>
    <w:rsid w:val="00C60246"/>
    <w:rsid w:val="00C603EF"/>
    <w:rsid w:val="00C63A3A"/>
    <w:rsid w:val="00C657FB"/>
    <w:rsid w:val="00C66F1B"/>
    <w:rsid w:val="00C7393A"/>
    <w:rsid w:val="00C7749F"/>
    <w:rsid w:val="00C81A52"/>
    <w:rsid w:val="00C82511"/>
    <w:rsid w:val="00C83ECA"/>
    <w:rsid w:val="00C86EA9"/>
    <w:rsid w:val="00C90F98"/>
    <w:rsid w:val="00C912F4"/>
    <w:rsid w:val="00C92C31"/>
    <w:rsid w:val="00C9383F"/>
    <w:rsid w:val="00C97BE9"/>
    <w:rsid w:val="00CA1AB5"/>
    <w:rsid w:val="00CA3995"/>
    <w:rsid w:val="00CB02BD"/>
    <w:rsid w:val="00CB2738"/>
    <w:rsid w:val="00CC083F"/>
    <w:rsid w:val="00CC1578"/>
    <w:rsid w:val="00CC4A30"/>
    <w:rsid w:val="00CC54B1"/>
    <w:rsid w:val="00CC567D"/>
    <w:rsid w:val="00CF060D"/>
    <w:rsid w:val="00CF11BF"/>
    <w:rsid w:val="00CF53AC"/>
    <w:rsid w:val="00CF6753"/>
    <w:rsid w:val="00CF787E"/>
    <w:rsid w:val="00D002DF"/>
    <w:rsid w:val="00D02E46"/>
    <w:rsid w:val="00D040F6"/>
    <w:rsid w:val="00D06798"/>
    <w:rsid w:val="00D1544B"/>
    <w:rsid w:val="00D17699"/>
    <w:rsid w:val="00D32177"/>
    <w:rsid w:val="00D374EE"/>
    <w:rsid w:val="00D516C4"/>
    <w:rsid w:val="00D519E2"/>
    <w:rsid w:val="00D54904"/>
    <w:rsid w:val="00D554B5"/>
    <w:rsid w:val="00D55661"/>
    <w:rsid w:val="00D62A77"/>
    <w:rsid w:val="00D62AD3"/>
    <w:rsid w:val="00D6301C"/>
    <w:rsid w:val="00D657C5"/>
    <w:rsid w:val="00D66508"/>
    <w:rsid w:val="00D708B5"/>
    <w:rsid w:val="00D83532"/>
    <w:rsid w:val="00D93A0E"/>
    <w:rsid w:val="00DA4090"/>
    <w:rsid w:val="00DB2C24"/>
    <w:rsid w:val="00DC338E"/>
    <w:rsid w:val="00DC742C"/>
    <w:rsid w:val="00DD26E0"/>
    <w:rsid w:val="00DD2AFD"/>
    <w:rsid w:val="00DD3CB8"/>
    <w:rsid w:val="00DD6CF8"/>
    <w:rsid w:val="00DE168E"/>
    <w:rsid w:val="00DE1A24"/>
    <w:rsid w:val="00DF0701"/>
    <w:rsid w:val="00DF6396"/>
    <w:rsid w:val="00DF6E18"/>
    <w:rsid w:val="00E00D92"/>
    <w:rsid w:val="00E01145"/>
    <w:rsid w:val="00E0165F"/>
    <w:rsid w:val="00E02F84"/>
    <w:rsid w:val="00E03E3E"/>
    <w:rsid w:val="00E043CB"/>
    <w:rsid w:val="00E05515"/>
    <w:rsid w:val="00E05734"/>
    <w:rsid w:val="00E07595"/>
    <w:rsid w:val="00E118DC"/>
    <w:rsid w:val="00E15ADF"/>
    <w:rsid w:val="00E16366"/>
    <w:rsid w:val="00E16F0D"/>
    <w:rsid w:val="00E209C0"/>
    <w:rsid w:val="00E26A35"/>
    <w:rsid w:val="00E273CA"/>
    <w:rsid w:val="00E30CCD"/>
    <w:rsid w:val="00E33D80"/>
    <w:rsid w:val="00E40E8B"/>
    <w:rsid w:val="00E42D29"/>
    <w:rsid w:val="00E45D3E"/>
    <w:rsid w:val="00E65AF0"/>
    <w:rsid w:val="00E67DA5"/>
    <w:rsid w:val="00E702B2"/>
    <w:rsid w:val="00E72B18"/>
    <w:rsid w:val="00E737E8"/>
    <w:rsid w:val="00E93DB1"/>
    <w:rsid w:val="00E966FB"/>
    <w:rsid w:val="00EA12F4"/>
    <w:rsid w:val="00EA4887"/>
    <w:rsid w:val="00EA4F46"/>
    <w:rsid w:val="00EA5A76"/>
    <w:rsid w:val="00EA670E"/>
    <w:rsid w:val="00EB1771"/>
    <w:rsid w:val="00EC4C12"/>
    <w:rsid w:val="00EC6973"/>
    <w:rsid w:val="00EC7E46"/>
    <w:rsid w:val="00EE1A07"/>
    <w:rsid w:val="00EE6724"/>
    <w:rsid w:val="00EF3741"/>
    <w:rsid w:val="00EF4A84"/>
    <w:rsid w:val="00EF513E"/>
    <w:rsid w:val="00EF54AB"/>
    <w:rsid w:val="00EF71CD"/>
    <w:rsid w:val="00EF7909"/>
    <w:rsid w:val="00F1130E"/>
    <w:rsid w:val="00F1656D"/>
    <w:rsid w:val="00F17B07"/>
    <w:rsid w:val="00F2126A"/>
    <w:rsid w:val="00F24784"/>
    <w:rsid w:val="00F25987"/>
    <w:rsid w:val="00F26A59"/>
    <w:rsid w:val="00F27328"/>
    <w:rsid w:val="00F2734F"/>
    <w:rsid w:val="00F32BC6"/>
    <w:rsid w:val="00F5286A"/>
    <w:rsid w:val="00F5387C"/>
    <w:rsid w:val="00F54D61"/>
    <w:rsid w:val="00F56B2F"/>
    <w:rsid w:val="00F607E2"/>
    <w:rsid w:val="00F62E27"/>
    <w:rsid w:val="00F66CFA"/>
    <w:rsid w:val="00F66ED0"/>
    <w:rsid w:val="00F75ED4"/>
    <w:rsid w:val="00F8021B"/>
    <w:rsid w:val="00F85084"/>
    <w:rsid w:val="00F85E8E"/>
    <w:rsid w:val="00F96A94"/>
    <w:rsid w:val="00FA3B22"/>
    <w:rsid w:val="00FA6013"/>
    <w:rsid w:val="00FA6375"/>
    <w:rsid w:val="00FB3AFA"/>
    <w:rsid w:val="00FB6627"/>
    <w:rsid w:val="00FC27FE"/>
    <w:rsid w:val="00FC3CD1"/>
    <w:rsid w:val="00FD09F3"/>
    <w:rsid w:val="00FD5198"/>
    <w:rsid w:val="00FD6F64"/>
    <w:rsid w:val="00FE34A1"/>
    <w:rsid w:val="00FE3EB8"/>
    <w:rsid w:val="00FF4F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E93DB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0A519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B175C3"/>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0A519B"/>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536F"/>
    <w:pPr>
      <w:ind w:left="720"/>
      <w:contextualSpacing/>
    </w:pPr>
  </w:style>
  <w:style w:type="paragraph" w:styleId="BalloonText">
    <w:name w:val="Balloon Text"/>
    <w:basedOn w:val="Normal"/>
    <w:link w:val="BalloonTextChar"/>
    <w:uiPriority w:val="99"/>
    <w:semiHidden/>
    <w:unhideWhenUsed/>
    <w:rsid w:val="00BE54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5467"/>
    <w:rPr>
      <w:rFonts w:ascii="Tahoma" w:hAnsi="Tahoma" w:cs="Tahoma"/>
      <w:sz w:val="16"/>
      <w:szCs w:val="16"/>
    </w:rPr>
  </w:style>
  <w:style w:type="character" w:styleId="Hyperlink">
    <w:name w:val="Hyperlink"/>
    <w:basedOn w:val="DefaultParagraphFont"/>
    <w:uiPriority w:val="99"/>
    <w:unhideWhenUsed/>
    <w:rsid w:val="003B2F9E"/>
    <w:rPr>
      <w:color w:val="0000FF" w:themeColor="hyperlink"/>
      <w:u w:val="single"/>
    </w:rPr>
  </w:style>
  <w:style w:type="paragraph" w:styleId="NormalWeb">
    <w:name w:val="Normal (Web)"/>
    <w:basedOn w:val="Normal"/>
    <w:uiPriority w:val="99"/>
    <w:unhideWhenUsed/>
    <w:rsid w:val="0027182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230B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0BC3"/>
  </w:style>
  <w:style w:type="paragraph" w:styleId="Footer">
    <w:name w:val="footer"/>
    <w:basedOn w:val="Normal"/>
    <w:link w:val="FooterChar"/>
    <w:uiPriority w:val="99"/>
    <w:unhideWhenUsed/>
    <w:rsid w:val="00230B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0BC3"/>
  </w:style>
  <w:style w:type="character" w:styleId="HTMLCite">
    <w:name w:val="HTML Cite"/>
    <w:basedOn w:val="DefaultParagraphFont"/>
    <w:uiPriority w:val="99"/>
    <w:semiHidden/>
    <w:unhideWhenUsed/>
    <w:rsid w:val="003D25EE"/>
    <w:rPr>
      <w:i/>
      <w:iCs/>
    </w:rPr>
  </w:style>
  <w:style w:type="character" w:customStyle="1" w:styleId="Heading1Char">
    <w:name w:val="Heading 1 Char"/>
    <w:basedOn w:val="DefaultParagraphFont"/>
    <w:link w:val="Heading1"/>
    <w:uiPriority w:val="9"/>
    <w:rsid w:val="00E93DB1"/>
    <w:rPr>
      <w:rFonts w:ascii="Times New Roman" w:eastAsia="Times New Roman" w:hAnsi="Times New Roman" w:cs="Times New Roman"/>
      <w:b/>
      <w:bCs/>
      <w:kern w:val="36"/>
      <w:sz w:val="48"/>
      <w:szCs w:val="48"/>
      <w:lang w:eastAsia="en-GB"/>
    </w:rPr>
  </w:style>
  <w:style w:type="character" w:customStyle="1" w:styleId="titleauthoretc">
    <w:name w:val="titleauthoretc"/>
    <w:basedOn w:val="DefaultParagraphFont"/>
    <w:rsid w:val="00E93DB1"/>
  </w:style>
  <w:style w:type="character" w:styleId="Strong">
    <w:name w:val="Strong"/>
    <w:basedOn w:val="DefaultParagraphFont"/>
    <w:uiPriority w:val="22"/>
    <w:qFormat/>
    <w:rsid w:val="00E93DB1"/>
    <w:rPr>
      <w:b/>
      <w:bCs/>
    </w:rPr>
  </w:style>
  <w:style w:type="character" w:customStyle="1" w:styleId="Heading3Char">
    <w:name w:val="Heading 3 Char"/>
    <w:basedOn w:val="DefaultParagraphFont"/>
    <w:link w:val="Heading3"/>
    <w:uiPriority w:val="9"/>
    <w:rsid w:val="00B175C3"/>
    <w:rPr>
      <w:rFonts w:asciiTheme="majorHAnsi" w:eastAsiaTheme="majorEastAsia" w:hAnsiTheme="majorHAnsi" w:cstheme="majorBidi"/>
      <w:b/>
      <w:bCs/>
      <w:color w:val="4F81BD" w:themeColor="accent1"/>
    </w:rPr>
  </w:style>
  <w:style w:type="character" w:customStyle="1" w:styleId="media-delimiter">
    <w:name w:val="media-delimiter"/>
    <w:basedOn w:val="DefaultParagraphFont"/>
    <w:rsid w:val="00B175C3"/>
  </w:style>
  <w:style w:type="paragraph" w:styleId="NoSpacing">
    <w:name w:val="No Spacing"/>
    <w:uiPriority w:val="1"/>
    <w:qFormat/>
    <w:rsid w:val="00624338"/>
    <w:pPr>
      <w:spacing w:after="0" w:line="240" w:lineRule="auto"/>
    </w:pPr>
  </w:style>
  <w:style w:type="character" w:customStyle="1" w:styleId="Heading2Char">
    <w:name w:val="Heading 2 Char"/>
    <w:basedOn w:val="DefaultParagraphFont"/>
    <w:link w:val="Heading2"/>
    <w:uiPriority w:val="9"/>
    <w:semiHidden/>
    <w:rsid w:val="000A519B"/>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semiHidden/>
    <w:rsid w:val="000A519B"/>
    <w:rPr>
      <w:rFonts w:asciiTheme="majorHAnsi" w:eastAsiaTheme="majorEastAsia" w:hAnsiTheme="majorHAnsi" w:cstheme="majorBidi"/>
      <w:b/>
      <w:bCs/>
      <w:i/>
      <w:i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E93DB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0A519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B175C3"/>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0A519B"/>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536F"/>
    <w:pPr>
      <w:ind w:left="720"/>
      <w:contextualSpacing/>
    </w:pPr>
  </w:style>
  <w:style w:type="paragraph" w:styleId="BalloonText">
    <w:name w:val="Balloon Text"/>
    <w:basedOn w:val="Normal"/>
    <w:link w:val="BalloonTextChar"/>
    <w:uiPriority w:val="99"/>
    <w:semiHidden/>
    <w:unhideWhenUsed/>
    <w:rsid w:val="00BE54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5467"/>
    <w:rPr>
      <w:rFonts w:ascii="Tahoma" w:hAnsi="Tahoma" w:cs="Tahoma"/>
      <w:sz w:val="16"/>
      <w:szCs w:val="16"/>
    </w:rPr>
  </w:style>
  <w:style w:type="character" w:styleId="Hyperlink">
    <w:name w:val="Hyperlink"/>
    <w:basedOn w:val="DefaultParagraphFont"/>
    <w:uiPriority w:val="99"/>
    <w:unhideWhenUsed/>
    <w:rsid w:val="003B2F9E"/>
    <w:rPr>
      <w:color w:val="0000FF" w:themeColor="hyperlink"/>
      <w:u w:val="single"/>
    </w:rPr>
  </w:style>
  <w:style w:type="paragraph" w:styleId="NormalWeb">
    <w:name w:val="Normal (Web)"/>
    <w:basedOn w:val="Normal"/>
    <w:uiPriority w:val="99"/>
    <w:unhideWhenUsed/>
    <w:rsid w:val="0027182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230B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0BC3"/>
  </w:style>
  <w:style w:type="paragraph" w:styleId="Footer">
    <w:name w:val="footer"/>
    <w:basedOn w:val="Normal"/>
    <w:link w:val="FooterChar"/>
    <w:uiPriority w:val="99"/>
    <w:unhideWhenUsed/>
    <w:rsid w:val="00230B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0BC3"/>
  </w:style>
  <w:style w:type="character" w:styleId="HTMLCite">
    <w:name w:val="HTML Cite"/>
    <w:basedOn w:val="DefaultParagraphFont"/>
    <w:uiPriority w:val="99"/>
    <w:semiHidden/>
    <w:unhideWhenUsed/>
    <w:rsid w:val="003D25EE"/>
    <w:rPr>
      <w:i/>
      <w:iCs/>
    </w:rPr>
  </w:style>
  <w:style w:type="character" w:customStyle="1" w:styleId="Heading1Char">
    <w:name w:val="Heading 1 Char"/>
    <w:basedOn w:val="DefaultParagraphFont"/>
    <w:link w:val="Heading1"/>
    <w:uiPriority w:val="9"/>
    <w:rsid w:val="00E93DB1"/>
    <w:rPr>
      <w:rFonts w:ascii="Times New Roman" w:eastAsia="Times New Roman" w:hAnsi="Times New Roman" w:cs="Times New Roman"/>
      <w:b/>
      <w:bCs/>
      <w:kern w:val="36"/>
      <w:sz w:val="48"/>
      <w:szCs w:val="48"/>
      <w:lang w:eastAsia="en-GB"/>
    </w:rPr>
  </w:style>
  <w:style w:type="character" w:customStyle="1" w:styleId="titleauthoretc">
    <w:name w:val="titleauthoretc"/>
    <w:basedOn w:val="DefaultParagraphFont"/>
    <w:rsid w:val="00E93DB1"/>
  </w:style>
  <w:style w:type="character" w:styleId="Strong">
    <w:name w:val="Strong"/>
    <w:basedOn w:val="DefaultParagraphFont"/>
    <w:uiPriority w:val="22"/>
    <w:qFormat/>
    <w:rsid w:val="00E93DB1"/>
    <w:rPr>
      <w:b/>
      <w:bCs/>
    </w:rPr>
  </w:style>
  <w:style w:type="character" w:customStyle="1" w:styleId="Heading3Char">
    <w:name w:val="Heading 3 Char"/>
    <w:basedOn w:val="DefaultParagraphFont"/>
    <w:link w:val="Heading3"/>
    <w:uiPriority w:val="9"/>
    <w:rsid w:val="00B175C3"/>
    <w:rPr>
      <w:rFonts w:asciiTheme="majorHAnsi" w:eastAsiaTheme="majorEastAsia" w:hAnsiTheme="majorHAnsi" w:cstheme="majorBidi"/>
      <w:b/>
      <w:bCs/>
      <w:color w:val="4F81BD" w:themeColor="accent1"/>
    </w:rPr>
  </w:style>
  <w:style w:type="character" w:customStyle="1" w:styleId="media-delimiter">
    <w:name w:val="media-delimiter"/>
    <w:basedOn w:val="DefaultParagraphFont"/>
    <w:rsid w:val="00B175C3"/>
  </w:style>
  <w:style w:type="paragraph" w:styleId="NoSpacing">
    <w:name w:val="No Spacing"/>
    <w:uiPriority w:val="1"/>
    <w:qFormat/>
    <w:rsid w:val="00624338"/>
    <w:pPr>
      <w:spacing w:after="0" w:line="240" w:lineRule="auto"/>
    </w:pPr>
  </w:style>
  <w:style w:type="character" w:customStyle="1" w:styleId="Heading2Char">
    <w:name w:val="Heading 2 Char"/>
    <w:basedOn w:val="DefaultParagraphFont"/>
    <w:link w:val="Heading2"/>
    <w:uiPriority w:val="9"/>
    <w:semiHidden/>
    <w:rsid w:val="000A519B"/>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semiHidden/>
    <w:rsid w:val="000A519B"/>
    <w:rPr>
      <w:rFonts w:asciiTheme="majorHAnsi" w:eastAsiaTheme="majorEastAsia" w:hAnsiTheme="majorHAnsi" w:cstheme="majorBidi"/>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1827495">
      <w:bodyDiv w:val="1"/>
      <w:marLeft w:val="0"/>
      <w:marRight w:val="0"/>
      <w:marTop w:val="0"/>
      <w:marBottom w:val="0"/>
      <w:divBdr>
        <w:top w:val="none" w:sz="0" w:space="0" w:color="auto"/>
        <w:left w:val="none" w:sz="0" w:space="0" w:color="auto"/>
        <w:bottom w:val="none" w:sz="0" w:space="0" w:color="auto"/>
        <w:right w:val="none" w:sz="0" w:space="0" w:color="auto"/>
      </w:divBdr>
      <w:divsChild>
        <w:div w:id="455947812">
          <w:marLeft w:val="0"/>
          <w:marRight w:val="0"/>
          <w:marTop w:val="0"/>
          <w:marBottom w:val="0"/>
          <w:divBdr>
            <w:top w:val="none" w:sz="0" w:space="0" w:color="auto"/>
            <w:left w:val="none" w:sz="0" w:space="0" w:color="auto"/>
            <w:bottom w:val="none" w:sz="0" w:space="0" w:color="auto"/>
            <w:right w:val="none" w:sz="0" w:space="0" w:color="auto"/>
          </w:divBdr>
          <w:divsChild>
            <w:div w:id="1904365444">
              <w:marLeft w:val="0"/>
              <w:marRight w:val="0"/>
              <w:marTop w:val="0"/>
              <w:marBottom w:val="0"/>
              <w:divBdr>
                <w:top w:val="none" w:sz="0" w:space="0" w:color="auto"/>
                <w:left w:val="none" w:sz="0" w:space="0" w:color="auto"/>
                <w:bottom w:val="none" w:sz="0" w:space="0" w:color="auto"/>
                <w:right w:val="none" w:sz="0" w:space="0" w:color="auto"/>
              </w:divBdr>
              <w:divsChild>
                <w:div w:id="240141987">
                  <w:marLeft w:val="0"/>
                  <w:marRight w:val="0"/>
                  <w:marTop w:val="0"/>
                  <w:marBottom w:val="0"/>
                  <w:divBdr>
                    <w:top w:val="none" w:sz="0" w:space="0" w:color="auto"/>
                    <w:left w:val="none" w:sz="0" w:space="0" w:color="auto"/>
                    <w:bottom w:val="none" w:sz="0" w:space="0" w:color="auto"/>
                    <w:right w:val="none" w:sz="0" w:space="0" w:color="auto"/>
                  </w:divBdr>
                  <w:divsChild>
                    <w:div w:id="646472197">
                      <w:marLeft w:val="0"/>
                      <w:marRight w:val="0"/>
                      <w:marTop w:val="0"/>
                      <w:marBottom w:val="0"/>
                      <w:divBdr>
                        <w:top w:val="none" w:sz="0" w:space="0" w:color="auto"/>
                        <w:left w:val="none" w:sz="0" w:space="0" w:color="auto"/>
                        <w:bottom w:val="none" w:sz="0" w:space="0" w:color="auto"/>
                        <w:right w:val="none" w:sz="0" w:space="0" w:color="auto"/>
                      </w:divBdr>
                      <w:divsChild>
                        <w:div w:id="1643190181">
                          <w:marLeft w:val="0"/>
                          <w:marRight w:val="0"/>
                          <w:marTop w:val="0"/>
                          <w:marBottom w:val="0"/>
                          <w:divBdr>
                            <w:top w:val="none" w:sz="0" w:space="0" w:color="auto"/>
                            <w:left w:val="none" w:sz="0" w:space="0" w:color="auto"/>
                            <w:bottom w:val="none" w:sz="0" w:space="0" w:color="auto"/>
                            <w:right w:val="none" w:sz="0" w:space="0" w:color="auto"/>
                          </w:divBdr>
                          <w:divsChild>
                            <w:div w:id="984553343">
                              <w:marLeft w:val="0"/>
                              <w:marRight w:val="0"/>
                              <w:marTop w:val="0"/>
                              <w:marBottom w:val="0"/>
                              <w:divBdr>
                                <w:top w:val="none" w:sz="0" w:space="0" w:color="auto"/>
                                <w:left w:val="none" w:sz="0" w:space="0" w:color="auto"/>
                                <w:bottom w:val="single" w:sz="6" w:space="0" w:color="auto"/>
                                <w:right w:val="none" w:sz="0" w:space="0" w:color="auto"/>
                              </w:divBdr>
                              <w:divsChild>
                                <w:div w:id="809828420">
                                  <w:marLeft w:val="0"/>
                                  <w:marRight w:val="0"/>
                                  <w:marTop w:val="0"/>
                                  <w:marBottom w:val="0"/>
                                  <w:divBdr>
                                    <w:top w:val="none" w:sz="0" w:space="0" w:color="auto"/>
                                    <w:left w:val="none" w:sz="0" w:space="0" w:color="auto"/>
                                    <w:bottom w:val="none" w:sz="0" w:space="0" w:color="auto"/>
                                    <w:right w:val="none" w:sz="0" w:space="0" w:color="auto"/>
                                  </w:divBdr>
                                  <w:divsChild>
                                    <w:div w:id="1007292318">
                                      <w:marLeft w:val="0"/>
                                      <w:marRight w:val="0"/>
                                      <w:marTop w:val="0"/>
                                      <w:marBottom w:val="0"/>
                                      <w:divBdr>
                                        <w:top w:val="none" w:sz="0" w:space="0" w:color="auto"/>
                                        <w:left w:val="none" w:sz="0" w:space="0" w:color="auto"/>
                                        <w:bottom w:val="none" w:sz="0" w:space="0" w:color="auto"/>
                                        <w:right w:val="none" w:sz="0" w:space="0" w:color="auto"/>
                                      </w:divBdr>
                                      <w:divsChild>
                                        <w:div w:id="1732922620">
                                          <w:marLeft w:val="0"/>
                                          <w:marRight w:val="0"/>
                                          <w:marTop w:val="0"/>
                                          <w:marBottom w:val="0"/>
                                          <w:divBdr>
                                            <w:top w:val="none" w:sz="0" w:space="0" w:color="auto"/>
                                            <w:left w:val="none" w:sz="0" w:space="0" w:color="auto"/>
                                            <w:bottom w:val="none" w:sz="0" w:space="0" w:color="auto"/>
                                            <w:right w:val="none" w:sz="0" w:space="0" w:color="auto"/>
                                          </w:divBdr>
                                        </w:div>
                                        <w:div w:id="186795664">
                                          <w:marLeft w:val="0"/>
                                          <w:marRight w:val="0"/>
                                          <w:marTop w:val="0"/>
                                          <w:marBottom w:val="0"/>
                                          <w:divBdr>
                                            <w:top w:val="none" w:sz="0" w:space="0" w:color="auto"/>
                                            <w:left w:val="none" w:sz="0" w:space="0" w:color="auto"/>
                                            <w:bottom w:val="none" w:sz="0" w:space="0" w:color="auto"/>
                                            <w:right w:val="none" w:sz="0" w:space="0" w:color="auto"/>
                                          </w:divBdr>
                                        </w:div>
                                        <w:div w:id="375280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86503131">
      <w:bodyDiv w:val="1"/>
      <w:marLeft w:val="0"/>
      <w:marRight w:val="0"/>
      <w:marTop w:val="0"/>
      <w:marBottom w:val="0"/>
      <w:divBdr>
        <w:top w:val="none" w:sz="0" w:space="0" w:color="auto"/>
        <w:left w:val="none" w:sz="0" w:space="0" w:color="auto"/>
        <w:bottom w:val="none" w:sz="0" w:space="0" w:color="auto"/>
        <w:right w:val="none" w:sz="0" w:space="0" w:color="auto"/>
      </w:divBdr>
      <w:divsChild>
        <w:div w:id="1756704999">
          <w:marLeft w:val="0"/>
          <w:marRight w:val="0"/>
          <w:marTop w:val="0"/>
          <w:marBottom w:val="0"/>
          <w:divBdr>
            <w:top w:val="none" w:sz="0" w:space="0" w:color="auto"/>
            <w:left w:val="none" w:sz="0" w:space="0" w:color="auto"/>
            <w:bottom w:val="none" w:sz="0" w:space="0" w:color="auto"/>
            <w:right w:val="none" w:sz="0" w:space="0" w:color="auto"/>
          </w:divBdr>
          <w:divsChild>
            <w:div w:id="2142066063">
              <w:marLeft w:val="0"/>
              <w:marRight w:val="0"/>
              <w:marTop w:val="0"/>
              <w:marBottom w:val="0"/>
              <w:divBdr>
                <w:top w:val="none" w:sz="0" w:space="0" w:color="auto"/>
                <w:left w:val="none" w:sz="0" w:space="0" w:color="auto"/>
                <w:bottom w:val="none" w:sz="0" w:space="0" w:color="auto"/>
                <w:right w:val="none" w:sz="0" w:space="0" w:color="auto"/>
              </w:divBdr>
              <w:divsChild>
                <w:div w:id="318653772">
                  <w:marLeft w:val="0"/>
                  <w:marRight w:val="0"/>
                  <w:marTop w:val="0"/>
                  <w:marBottom w:val="0"/>
                  <w:divBdr>
                    <w:top w:val="none" w:sz="0" w:space="0" w:color="auto"/>
                    <w:left w:val="none" w:sz="0" w:space="0" w:color="auto"/>
                    <w:bottom w:val="none" w:sz="0" w:space="0" w:color="auto"/>
                    <w:right w:val="none" w:sz="0" w:space="0" w:color="auto"/>
                  </w:divBdr>
                  <w:divsChild>
                    <w:div w:id="720788180">
                      <w:marLeft w:val="0"/>
                      <w:marRight w:val="0"/>
                      <w:marTop w:val="0"/>
                      <w:marBottom w:val="0"/>
                      <w:divBdr>
                        <w:top w:val="none" w:sz="0" w:space="0" w:color="auto"/>
                        <w:left w:val="none" w:sz="0" w:space="0" w:color="auto"/>
                        <w:bottom w:val="none" w:sz="0" w:space="0" w:color="auto"/>
                        <w:right w:val="none" w:sz="0" w:space="0" w:color="auto"/>
                      </w:divBdr>
                      <w:divsChild>
                        <w:div w:id="1717895192">
                          <w:marLeft w:val="0"/>
                          <w:marRight w:val="0"/>
                          <w:marTop w:val="0"/>
                          <w:marBottom w:val="0"/>
                          <w:divBdr>
                            <w:top w:val="none" w:sz="0" w:space="0" w:color="auto"/>
                            <w:left w:val="none" w:sz="0" w:space="0" w:color="auto"/>
                            <w:bottom w:val="none" w:sz="0" w:space="0" w:color="auto"/>
                            <w:right w:val="none" w:sz="0" w:space="0" w:color="auto"/>
                          </w:divBdr>
                          <w:divsChild>
                            <w:div w:id="1960339142">
                              <w:marLeft w:val="0"/>
                              <w:marRight w:val="0"/>
                              <w:marTop w:val="0"/>
                              <w:marBottom w:val="0"/>
                              <w:divBdr>
                                <w:top w:val="none" w:sz="0" w:space="0" w:color="auto"/>
                                <w:left w:val="none" w:sz="0" w:space="0" w:color="auto"/>
                                <w:bottom w:val="none" w:sz="0" w:space="0" w:color="auto"/>
                                <w:right w:val="none" w:sz="0" w:space="0" w:color="auto"/>
                              </w:divBdr>
                              <w:divsChild>
                                <w:div w:id="657151375">
                                  <w:marLeft w:val="0"/>
                                  <w:marRight w:val="0"/>
                                  <w:marTop w:val="0"/>
                                  <w:marBottom w:val="0"/>
                                  <w:divBdr>
                                    <w:top w:val="none" w:sz="0" w:space="0" w:color="auto"/>
                                    <w:left w:val="none" w:sz="0" w:space="0" w:color="auto"/>
                                    <w:bottom w:val="none" w:sz="0" w:space="0" w:color="auto"/>
                                    <w:right w:val="none" w:sz="0" w:space="0" w:color="auto"/>
                                  </w:divBdr>
                                  <w:divsChild>
                                    <w:div w:id="1873301958">
                                      <w:marLeft w:val="0"/>
                                      <w:marRight w:val="0"/>
                                      <w:marTop w:val="0"/>
                                      <w:marBottom w:val="0"/>
                                      <w:divBdr>
                                        <w:top w:val="none" w:sz="0" w:space="0" w:color="auto"/>
                                        <w:left w:val="none" w:sz="0" w:space="0" w:color="auto"/>
                                        <w:bottom w:val="none" w:sz="0" w:space="0" w:color="auto"/>
                                        <w:right w:val="none" w:sz="0" w:space="0" w:color="auto"/>
                                      </w:divBdr>
                                      <w:divsChild>
                                        <w:div w:id="729693194">
                                          <w:marLeft w:val="0"/>
                                          <w:marRight w:val="0"/>
                                          <w:marTop w:val="0"/>
                                          <w:marBottom w:val="0"/>
                                          <w:divBdr>
                                            <w:top w:val="none" w:sz="0" w:space="0" w:color="auto"/>
                                            <w:left w:val="none" w:sz="0" w:space="0" w:color="auto"/>
                                            <w:bottom w:val="none" w:sz="0" w:space="0" w:color="auto"/>
                                            <w:right w:val="none" w:sz="0" w:space="0" w:color="auto"/>
                                          </w:divBdr>
                                          <w:divsChild>
                                            <w:div w:id="93940017">
                                              <w:marLeft w:val="0"/>
                                              <w:marRight w:val="0"/>
                                              <w:marTop w:val="0"/>
                                              <w:marBottom w:val="0"/>
                                              <w:divBdr>
                                                <w:top w:val="none" w:sz="0" w:space="0" w:color="auto"/>
                                                <w:left w:val="none" w:sz="0" w:space="0" w:color="auto"/>
                                                <w:bottom w:val="none" w:sz="0" w:space="0" w:color="auto"/>
                                                <w:right w:val="none" w:sz="0" w:space="0" w:color="auto"/>
                                              </w:divBdr>
                                              <w:divsChild>
                                                <w:div w:id="1486898210">
                                                  <w:marLeft w:val="0"/>
                                                  <w:marRight w:val="0"/>
                                                  <w:marTop w:val="0"/>
                                                  <w:marBottom w:val="0"/>
                                                  <w:divBdr>
                                                    <w:top w:val="none" w:sz="0" w:space="0" w:color="auto"/>
                                                    <w:left w:val="none" w:sz="0" w:space="0" w:color="auto"/>
                                                    <w:bottom w:val="none" w:sz="0" w:space="0" w:color="auto"/>
                                                    <w:right w:val="none" w:sz="0" w:space="0" w:color="auto"/>
                                                  </w:divBdr>
                                                </w:div>
                                                <w:div w:id="1613125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47977037">
      <w:bodyDiv w:val="1"/>
      <w:marLeft w:val="0"/>
      <w:marRight w:val="0"/>
      <w:marTop w:val="0"/>
      <w:marBottom w:val="0"/>
      <w:divBdr>
        <w:top w:val="none" w:sz="0" w:space="0" w:color="auto"/>
        <w:left w:val="none" w:sz="0" w:space="0" w:color="auto"/>
        <w:bottom w:val="none" w:sz="0" w:space="0" w:color="auto"/>
        <w:right w:val="none" w:sz="0" w:space="0" w:color="auto"/>
      </w:divBdr>
    </w:div>
    <w:div w:id="1433549988">
      <w:bodyDiv w:val="1"/>
      <w:marLeft w:val="0"/>
      <w:marRight w:val="0"/>
      <w:marTop w:val="0"/>
      <w:marBottom w:val="0"/>
      <w:divBdr>
        <w:top w:val="none" w:sz="0" w:space="0" w:color="auto"/>
        <w:left w:val="none" w:sz="0" w:space="0" w:color="auto"/>
        <w:bottom w:val="none" w:sz="0" w:space="0" w:color="auto"/>
        <w:right w:val="none" w:sz="0" w:space="0" w:color="auto"/>
      </w:divBdr>
      <w:divsChild>
        <w:div w:id="206455868">
          <w:marLeft w:val="0"/>
          <w:marRight w:val="0"/>
          <w:marTop w:val="0"/>
          <w:marBottom w:val="0"/>
          <w:divBdr>
            <w:top w:val="none" w:sz="0" w:space="0" w:color="auto"/>
            <w:left w:val="none" w:sz="0" w:space="0" w:color="auto"/>
            <w:bottom w:val="none" w:sz="0" w:space="0" w:color="auto"/>
            <w:right w:val="none" w:sz="0" w:space="0" w:color="auto"/>
          </w:divBdr>
          <w:divsChild>
            <w:div w:id="212929744">
              <w:marLeft w:val="0"/>
              <w:marRight w:val="0"/>
              <w:marTop w:val="0"/>
              <w:marBottom w:val="0"/>
              <w:divBdr>
                <w:top w:val="none" w:sz="0" w:space="0" w:color="auto"/>
                <w:left w:val="none" w:sz="0" w:space="0" w:color="auto"/>
                <w:bottom w:val="none" w:sz="0" w:space="0" w:color="auto"/>
                <w:right w:val="none" w:sz="0" w:space="0" w:color="auto"/>
              </w:divBdr>
              <w:divsChild>
                <w:div w:id="95563910">
                  <w:marLeft w:val="0"/>
                  <w:marRight w:val="0"/>
                  <w:marTop w:val="0"/>
                  <w:marBottom w:val="0"/>
                  <w:divBdr>
                    <w:top w:val="none" w:sz="0" w:space="0" w:color="auto"/>
                    <w:left w:val="none" w:sz="0" w:space="0" w:color="auto"/>
                    <w:bottom w:val="none" w:sz="0" w:space="0" w:color="auto"/>
                    <w:right w:val="none" w:sz="0" w:space="0" w:color="auto"/>
                  </w:divBdr>
                  <w:divsChild>
                    <w:div w:id="1750540300">
                      <w:marLeft w:val="0"/>
                      <w:marRight w:val="0"/>
                      <w:marTop w:val="0"/>
                      <w:marBottom w:val="0"/>
                      <w:divBdr>
                        <w:top w:val="none" w:sz="0" w:space="0" w:color="auto"/>
                        <w:left w:val="none" w:sz="0" w:space="0" w:color="auto"/>
                        <w:bottom w:val="none" w:sz="0" w:space="0" w:color="auto"/>
                        <w:right w:val="none" w:sz="0" w:space="0" w:color="auto"/>
                      </w:divBdr>
                      <w:divsChild>
                        <w:div w:id="1462840893">
                          <w:marLeft w:val="0"/>
                          <w:marRight w:val="0"/>
                          <w:marTop w:val="0"/>
                          <w:marBottom w:val="0"/>
                          <w:divBdr>
                            <w:top w:val="none" w:sz="0" w:space="0" w:color="auto"/>
                            <w:left w:val="none" w:sz="0" w:space="0" w:color="auto"/>
                            <w:bottom w:val="none" w:sz="0" w:space="0" w:color="auto"/>
                            <w:right w:val="none" w:sz="0" w:space="0" w:color="auto"/>
                          </w:divBdr>
                          <w:divsChild>
                            <w:div w:id="818035662">
                              <w:marLeft w:val="0"/>
                              <w:marRight w:val="0"/>
                              <w:marTop w:val="0"/>
                              <w:marBottom w:val="0"/>
                              <w:divBdr>
                                <w:top w:val="none" w:sz="0" w:space="0" w:color="auto"/>
                                <w:left w:val="none" w:sz="0" w:space="0" w:color="auto"/>
                                <w:bottom w:val="none" w:sz="0" w:space="0" w:color="auto"/>
                                <w:right w:val="none" w:sz="0" w:space="0" w:color="auto"/>
                              </w:divBdr>
                              <w:divsChild>
                                <w:div w:id="1115368159">
                                  <w:marLeft w:val="0"/>
                                  <w:marRight w:val="0"/>
                                  <w:marTop w:val="0"/>
                                  <w:marBottom w:val="0"/>
                                  <w:divBdr>
                                    <w:top w:val="none" w:sz="0" w:space="0" w:color="auto"/>
                                    <w:left w:val="none" w:sz="0" w:space="0" w:color="auto"/>
                                    <w:bottom w:val="none" w:sz="0" w:space="0" w:color="auto"/>
                                    <w:right w:val="none" w:sz="0" w:space="0" w:color="auto"/>
                                  </w:divBdr>
                                  <w:divsChild>
                                    <w:div w:id="608127046">
                                      <w:marLeft w:val="0"/>
                                      <w:marRight w:val="0"/>
                                      <w:marTop w:val="0"/>
                                      <w:marBottom w:val="0"/>
                                      <w:divBdr>
                                        <w:top w:val="none" w:sz="0" w:space="0" w:color="auto"/>
                                        <w:left w:val="none" w:sz="0" w:space="0" w:color="auto"/>
                                        <w:bottom w:val="none" w:sz="0" w:space="0" w:color="auto"/>
                                        <w:right w:val="none" w:sz="0" w:space="0" w:color="auto"/>
                                      </w:divBdr>
                                      <w:divsChild>
                                        <w:div w:id="440347518">
                                          <w:marLeft w:val="0"/>
                                          <w:marRight w:val="0"/>
                                          <w:marTop w:val="0"/>
                                          <w:marBottom w:val="0"/>
                                          <w:divBdr>
                                            <w:top w:val="none" w:sz="0" w:space="0" w:color="auto"/>
                                            <w:left w:val="none" w:sz="0" w:space="0" w:color="auto"/>
                                            <w:bottom w:val="none" w:sz="0" w:space="0" w:color="auto"/>
                                            <w:right w:val="none" w:sz="0" w:space="0" w:color="auto"/>
                                          </w:divBdr>
                                          <w:divsChild>
                                            <w:div w:id="1667515367">
                                              <w:marLeft w:val="0"/>
                                              <w:marRight w:val="0"/>
                                              <w:marTop w:val="0"/>
                                              <w:marBottom w:val="0"/>
                                              <w:divBdr>
                                                <w:top w:val="none" w:sz="0" w:space="0" w:color="auto"/>
                                                <w:left w:val="none" w:sz="0" w:space="0" w:color="auto"/>
                                                <w:bottom w:val="none" w:sz="0" w:space="0" w:color="auto"/>
                                                <w:right w:val="none" w:sz="0" w:space="0" w:color="auto"/>
                                              </w:divBdr>
                                              <w:divsChild>
                                                <w:div w:id="1911037306">
                                                  <w:marLeft w:val="0"/>
                                                  <w:marRight w:val="0"/>
                                                  <w:marTop w:val="0"/>
                                                  <w:marBottom w:val="0"/>
                                                  <w:divBdr>
                                                    <w:top w:val="none" w:sz="0" w:space="0" w:color="auto"/>
                                                    <w:left w:val="none" w:sz="0" w:space="0" w:color="auto"/>
                                                    <w:bottom w:val="none" w:sz="0" w:space="0" w:color="auto"/>
                                                    <w:right w:val="none" w:sz="0" w:space="0" w:color="auto"/>
                                                  </w:divBdr>
                                                  <w:divsChild>
                                                    <w:div w:id="188840782">
                                                      <w:marLeft w:val="0"/>
                                                      <w:marRight w:val="0"/>
                                                      <w:marTop w:val="0"/>
                                                      <w:marBottom w:val="0"/>
                                                      <w:divBdr>
                                                        <w:top w:val="none" w:sz="0" w:space="0" w:color="auto"/>
                                                        <w:left w:val="none" w:sz="0" w:space="0" w:color="auto"/>
                                                        <w:bottom w:val="none" w:sz="0" w:space="0" w:color="auto"/>
                                                        <w:right w:val="none" w:sz="0" w:space="0" w:color="auto"/>
                                                      </w:divBdr>
                                                    </w:div>
                                                    <w:div w:id="345327617">
                                                      <w:marLeft w:val="0"/>
                                                      <w:marRight w:val="0"/>
                                                      <w:marTop w:val="0"/>
                                                      <w:marBottom w:val="0"/>
                                                      <w:divBdr>
                                                        <w:top w:val="none" w:sz="0" w:space="0" w:color="auto"/>
                                                        <w:left w:val="none" w:sz="0" w:space="0" w:color="auto"/>
                                                        <w:bottom w:val="none" w:sz="0" w:space="0" w:color="auto"/>
                                                        <w:right w:val="none" w:sz="0" w:space="0" w:color="auto"/>
                                                      </w:divBdr>
                                                    </w:div>
                                                    <w:div w:id="1795637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30173543">
      <w:bodyDiv w:val="1"/>
      <w:marLeft w:val="0"/>
      <w:marRight w:val="0"/>
      <w:marTop w:val="0"/>
      <w:marBottom w:val="0"/>
      <w:divBdr>
        <w:top w:val="none" w:sz="0" w:space="0" w:color="auto"/>
        <w:left w:val="none" w:sz="0" w:space="0" w:color="auto"/>
        <w:bottom w:val="none" w:sz="0" w:space="0" w:color="auto"/>
        <w:right w:val="none" w:sz="0" w:space="0" w:color="auto"/>
      </w:divBdr>
      <w:divsChild>
        <w:div w:id="1907955967">
          <w:marLeft w:val="0"/>
          <w:marRight w:val="0"/>
          <w:marTop w:val="0"/>
          <w:marBottom w:val="0"/>
          <w:divBdr>
            <w:top w:val="none" w:sz="0" w:space="0" w:color="auto"/>
            <w:left w:val="none" w:sz="0" w:space="0" w:color="auto"/>
            <w:bottom w:val="none" w:sz="0" w:space="0" w:color="auto"/>
            <w:right w:val="none" w:sz="0" w:space="0" w:color="auto"/>
          </w:divBdr>
          <w:divsChild>
            <w:div w:id="1641882399">
              <w:marLeft w:val="0"/>
              <w:marRight w:val="0"/>
              <w:marTop w:val="0"/>
              <w:marBottom w:val="0"/>
              <w:divBdr>
                <w:top w:val="none" w:sz="0" w:space="0" w:color="auto"/>
                <w:left w:val="none" w:sz="0" w:space="0" w:color="auto"/>
                <w:bottom w:val="none" w:sz="0" w:space="0" w:color="auto"/>
                <w:right w:val="none" w:sz="0" w:space="0" w:color="auto"/>
              </w:divBdr>
              <w:divsChild>
                <w:div w:id="45880204">
                  <w:marLeft w:val="0"/>
                  <w:marRight w:val="0"/>
                  <w:marTop w:val="0"/>
                  <w:marBottom w:val="0"/>
                  <w:divBdr>
                    <w:top w:val="none" w:sz="0" w:space="0" w:color="auto"/>
                    <w:left w:val="none" w:sz="0" w:space="0" w:color="auto"/>
                    <w:bottom w:val="none" w:sz="0" w:space="0" w:color="auto"/>
                    <w:right w:val="none" w:sz="0" w:space="0" w:color="auto"/>
                  </w:divBdr>
                  <w:divsChild>
                    <w:div w:id="675768591">
                      <w:marLeft w:val="0"/>
                      <w:marRight w:val="0"/>
                      <w:marTop w:val="0"/>
                      <w:marBottom w:val="0"/>
                      <w:divBdr>
                        <w:top w:val="none" w:sz="0" w:space="0" w:color="auto"/>
                        <w:left w:val="none" w:sz="0" w:space="0" w:color="auto"/>
                        <w:bottom w:val="none" w:sz="0" w:space="0" w:color="auto"/>
                        <w:right w:val="none" w:sz="0" w:space="0" w:color="auto"/>
                      </w:divBdr>
                      <w:divsChild>
                        <w:div w:id="747119372">
                          <w:marLeft w:val="0"/>
                          <w:marRight w:val="0"/>
                          <w:marTop w:val="0"/>
                          <w:marBottom w:val="0"/>
                          <w:divBdr>
                            <w:top w:val="none" w:sz="0" w:space="0" w:color="auto"/>
                            <w:left w:val="none" w:sz="0" w:space="0" w:color="auto"/>
                            <w:bottom w:val="none" w:sz="0" w:space="0" w:color="auto"/>
                            <w:right w:val="none" w:sz="0" w:space="0" w:color="auto"/>
                          </w:divBdr>
                          <w:divsChild>
                            <w:div w:id="1769692721">
                              <w:marLeft w:val="0"/>
                              <w:marRight w:val="0"/>
                              <w:marTop w:val="0"/>
                              <w:marBottom w:val="0"/>
                              <w:divBdr>
                                <w:top w:val="none" w:sz="0" w:space="0" w:color="auto"/>
                                <w:left w:val="none" w:sz="0" w:space="0" w:color="auto"/>
                                <w:bottom w:val="none" w:sz="0" w:space="0" w:color="auto"/>
                                <w:right w:val="none" w:sz="0" w:space="0" w:color="auto"/>
                              </w:divBdr>
                              <w:divsChild>
                                <w:div w:id="1534927897">
                                  <w:marLeft w:val="0"/>
                                  <w:marRight w:val="0"/>
                                  <w:marTop w:val="0"/>
                                  <w:marBottom w:val="0"/>
                                  <w:divBdr>
                                    <w:top w:val="none" w:sz="0" w:space="0" w:color="auto"/>
                                    <w:left w:val="none" w:sz="0" w:space="0" w:color="auto"/>
                                    <w:bottom w:val="none" w:sz="0" w:space="0" w:color="auto"/>
                                    <w:right w:val="none" w:sz="0" w:space="0" w:color="auto"/>
                                  </w:divBdr>
                                  <w:divsChild>
                                    <w:div w:id="1887988836">
                                      <w:marLeft w:val="0"/>
                                      <w:marRight w:val="0"/>
                                      <w:marTop w:val="0"/>
                                      <w:marBottom w:val="0"/>
                                      <w:divBdr>
                                        <w:top w:val="none" w:sz="0" w:space="0" w:color="auto"/>
                                        <w:left w:val="none" w:sz="0" w:space="0" w:color="auto"/>
                                        <w:bottom w:val="none" w:sz="0" w:space="0" w:color="auto"/>
                                        <w:right w:val="none" w:sz="0" w:space="0" w:color="auto"/>
                                      </w:divBdr>
                                      <w:divsChild>
                                        <w:div w:id="1345937788">
                                          <w:marLeft w:val="0"/>
                                          <w:marRight w:val="0"/>
                                          <w:marTop w:val="0"/>
                                          <w:marBottom w:val="0"/>
                                          <w:divBdr>
                                            <w:top w:val="none" w:sz="0" w:space="0" w:color="auto"/>
                                            <w:left w:val="none" w:sz="0" w:space="0" w:color="auto"/>
                                            <w:bottom w:val="none" w:sz="0" w:space="0" w:color="auto"/>
                                            <w:right w:val="none" w:sz="0" w:space="0" w:color="auto"/>
                                          </w:divBdr>
                                          <w:divsChild>
                                            <w:div w:id="1328245546">
                                              <w:marLeft w:val="0"/>
                                              <w:marRight w:val="0"/>
                                              <w:marTop w:val="0"/>
                                              <w:marBottom w:val="0"/>
                                              <w:divBdr>
                                                <w:top w:val="none" w:sz="0" w:space="0" w:color="auto"/>
                                                <w:left w:val="none" w:sz="0" w:space="0" w:color="auto"/>
                                                <w:bottom w:val="none" w:sz="0" w:space="0" w:color="auto"/>
                                                <w:right w:val="none" w:sz="0" w:space="0" w:color="auto"/>
                                              </w:divBdr>
                                              <w:divsChild>
                                                <w:div w:id="12733641">
                                                  <w:marLeft w:val="0"/>
                                                  <w:marRight w:val="0"/>
                                                  <w:marTop w:val="0"/>
                                                  <w:marBottom w:val="0"/>
                                                  <w:divBdr>
                                                    <w:top w:val="none" w:sz="0" w:space="0" w:color="auto"/>
                                                    <w:left w:val="none" w:sz="0" w:space="0" w:color="auto"/>
                                                    <w:bottom w:val="none" w:sz="0" w:space="0" w:color="auto"/>
                                                    <w:right w:val="none" w:sz="0" w:space="0" w:color="auto"/>
                                                  </w:divBdr>
                                                  <w:divsChild>
                                                    <w:div w:id="152450932">
                                                      <w:marLeft w:val="0"/>
                                                      <w:marRight w:val="0"/>
                                                      <w:marTop w:val="0"/>
                                                      <w:marBottom w:val="0"/>
                                                      <w:divBdr>
                                                        <w:top w:val="none" w:sz="0" w:space="0" w:color="auto"/>
                                                        <w:left w:val="none" w:sz="0" w:space="0" w:color="auto"/>
                                                        <w:bottom w:val="none" w:sz="0" w:space="0" w:color="auto"/>
                                                        <w:right w:val="none" w:sz="0" w:space="0" w:color="auto"/>
                                                      </w:divBdr>
                                                    </w:div>
                                                    <w:div w:id="1915816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50815858">
      <w:bodyDiv w:val="1"/>
      <w:marLeft w:val="0"/>
      <w:marRight w:val="0"/>
      <w:marTop w:val="0"/>
      <w:marBottom w:val="0"/>
      <w:divBdr>
        <w:top w:val="none" w:sz="0" w:space="0" w:color="auto"/>
        <w:left w:val="none" w:sz="0" w:space="0" w:color="auto"/>
        <w:bottom w:val="none" w:sz="0" w:space="0" w:color="auto"/>
        <w:right w:val="none" w:sz="0" w:space="0" w:color="auto"/>
      </w:divBdr>
      <w:divsChild>
        <w:div w:id="2121221301">
          <w:marLeft w:val="0"/>
          <w:marRight w:val="0"/>
          <w:marTop w:val="0"/>
          <w:marBottom w:val="0"/>
          <w:divBdr>
            <w:top w:val="none" w:sz="0" w:space="0" w:color="auto"/>
            <w:left w:val="none" w:sz="0" w:space="0" w:color="auto"/>
            <w:bottom w:val="none" w:sz="0" w:space="0" w:color="auto"/>
            <w:right w:val="none" w:sz="0" w:space="0" w:color="auto"/>
          </w:divBdr>
          <w:divsChild>
            <w:div w:id="529346243">
              <w:marLeft w:val="0"/>
              <w:marRight w:val="0"/>
              <w:marTop w:val="0"/>
              <w:marBottom w:val="0"/>
              <w:divBdr>
                <w:top w:val="none" w:sz="0" w:space="0" w:color="auto"/>
                <w:left w:val="none" w:sz="0" w:space="0" w:color="auto"/>
                <w:bottom w:val="none" w:sz="0" w:space="0" w:color="auto"/>
                <w:right w:val="none" w:sz="0" w:space="0" w:color="auto"/>
              </w:divBdr>
              <w:divsChild>
                <w:div w:id="1356035341">
                  <w:marLeft w:val="0"/>
                  <w:marRight w:val="0"/>
                  <w:marTop w:val="0"/>
                  <w:marBottom w:val="0"/>
                  <w:divBdr>
                    <w:top w:val="none" w:sz="0" w:space="0" w:color="auto"/>
                    <w:left w:val="none" w:sz="0" w:space="0" w:color="auto"/>
                    <w:bottom w:val="none" w:sz="0" w:space="0" w:color="auto"/>
                    <w:right w:val="none" w:sz="0" w:space="0" w:color="auto"/>
                  </w:divBdr>
                  <w:divsChild>
                    <w:div w:id="129789505">
                      <w:marLeft w:val="0"/>
                      <w:marRight w:val="0"/>
                      <w:marTop w:val="0"/>
                      <w:marBottom w:val="0"/>
                      <w:divBdr>
                        <w:top w:val="none" w:sz="0" w:space="0" w:color="auto"/>
                        <w:left w:val="none" w:sz="0" w:space="0" w:color="auto"/>
                        <w:bottom w:val="none" w:sz="0" w:space="0" w:color="auto"/>
                        <w:right w:val="none" w:sz="0" w:space="0" w:color="auto"/>
                      </w:divBdr>
                      <w:divsChild>
                        <w:div w:id="317267783">
                          <w:marLeft w:val="0"/>
                          <w:marRight w:val="0"/>
                          <w:marTop w:val="0"/>
                          <w:marBottom w:val="0"/>
                          <w:divBdr>
                            <w:top w:val="none" w:sz="0" w:space="0" w:color="auto"/>
                            <w:left w:val="none" w:sz="0" w:space="0" w:color="auto"/>
                            <w:bottom w:val="none" w:sz="0" w:space="0" w:color="auto"/>
                            <w:right w:val="none" w:sz="0" w:space="0" w:color="auto"/>
                          </w:divBdr>
                          <w:divsChild>
                            <w:div w:id="982662612">
                              <w:marLeft w:val="0"/>
                              <w:marRight w:val="0"/>
                              <w:marTop w:val="0"/>
                              <w:marBottom w:val="0"/>
                              <w:divBdr>
                                <w:top w:val="none" w:sz="0" w:space="0" w:color="auto"/>
                                <w:left w:val="none" w:sz="0" w:space="0" w:color="auto"/>
                                <w:bottom w:val="none" w:sz="0" w:space="0" w:color="auto"/>
                                <w:right w:val="none" w:sz="0" w:space="0" w:color="auto"/>
                              </w:divBdr>
                              <w:divsChild>
                                <w:div w:id="613635480">
                                  <w:marLeft w:val="0"/>
                                  <w:marRight w:val="0"/>
                                  <w:marTop w:val="0"/>
                                  <w:marBottom w:val="0"/>
                                  <w:divBdr>
                                    <w:top w:val="none" w:sz="0" w:space="0" w:color="auto"/>
                                    <w:left w:val="none" w:sz="0" w:space="0" w:color="auto"/>
                                    <w:bottom w:val="none" w:sz="0" w:space="0" w:color="auto"/>
                                    <w:right w:val="none" w:sz="0" w:space="0" w:color="auto"/>
                                  </w:divBdr>
                                  <w:divsChild>
                                    <w:div w:id="821118218">
                                      <w:marLeft w:val="0"/>
                                      <w:marRight w:val="0"/>
                                      <w:marTop w:val="0"/>
                                      <w:marBottom w:val="0"/>
                                      <w:divBdr>
                                        <w:top w:val="none" w:sz="0" w:space="0" w:color="auto"/>
                                        <w:left w:val="none" w:sz="0" w:space="0" w:color="auto"/>
                                        <w:bottom w:val="none" w:sz="0" w:space="0" w:color="auto"/>
                                        <w:right w:val="none" w:sz="0" w:space="0" w:color="auto"/>
                                      </w:divBdr>
                                      <w:divsChild>
                                        <w:div w:id="1051733710">
                                          <w:marLeft w:val="0"/>
                                          <w:marRight w:val="0"/>
                                          <w:marTop w:val="0"/>
                                          <w:marBottom w:val="0"/>
                                          <w:divBdr>
                                            <w:top w:val="none" w:sz="0" w:space="0" w:color="auto"/>
                                            <w:left w:val="none" w:sz="0" w:space="0" w:color="auto"/>
                                            <w:bottom w:val="none" w:sz="0" w:space="0" w:color="auto"/>
                                            <w:right w:val="none" w:sz="0" w:space="0" w:color="auto"/>
                                          </w:divBdr>
                                          <w:divsChild>
                                            <w:div w:id="73475283">
                                              <w:marLeft w:val="0"/>
                                              <w:marRight w:val="0"/>
                                              <w:marTop w:val="0"/>
                                              <w:marBottom w:val="0"/>
                                              <w:divBdr>
                                                <w:top w:val="none" w:sz="0" w:space="0" w:color="auto"/>
                                                <w:left w:val="none" w:sz="0" w:space="0" w:color="auto"/>
                                                <w:bottom w:val="none" w:sz="0" w:space="0" w:color="auto"/>
                                                <w:right w:val="none" w:sz="0" w:space="0" w:color="auto"/>
                                              </w:divBdr>
                                              <w:divsChild>
                                                <w:div w:id="1529368895">
                                                  <w:marLeft w:val="0"/>
                                                  <w:marRight w:val="0"/>
                                                  <w:marTop w:val="0"/>
                                                  <w:marBottom w:val="0"/>
                                                  <w:divBdr>
                                                    <w:top w:val="none" w:sz="0" w:space="0" w:color="auto"/>
                                                    <w:left w:val="none" w:sz="0" w:space="0" w:color="auto"/>
                                                    <w:bottom w:val="none" w:sz="0" w:space="0" w:color="auto"/>
                                                    <w:right w:val="none" w:sz="0" w:space="0" w:color="auto"/>
                                                  </w:divBdr>
                                                  <w:divsChild>
                                                    <w:div w:id="1777560708">
                                                      <w:marLeft w:val="0"/>
                                                      <w:marRight w:val="0"/>
                                                      <w:marTop w:val="0"/>
                                                      <w:marBottom w:val="0"/>
                                                      <w:divBdr>
                                                        <w:top w:val="none" w:sz="0" w:space="0" w:color="auto"/>
                                                        <w:left w:val="none" w:sz="0" w:space="0" w:color="auto"/>
                                                        <w:bottom w:val="none" w:sz="0" w:space="0" w:color="auto"/>
                                                        <w:right w:val="none" w:sz="0" w:space="0" w:color="auto"/>
                                                      </w:divBdr>
                                                    </w:div>
                                                    <w:div w:id="517931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gov.wales/docs/dcells/publications/150225-successful-futures-cy.pdf" TargetMode="External"/><Relationship Id="rId18" Type="http://schemas.openxmlformats.org/officeDocument/2006/relationships/hyperlink" Target="http://metsearch.cardiffmet.ac.uk/primo_library/libweb/action/display.do?tabs=detailsTab&amp;ct=display&amp;fn=search&amp;doc=44CMU_ALMA5119222880002425&amp;indx=1&amp;recIds=44CMU_ALMA5119222880002425&amp;recIdxs=0&amp;elementId=0&amp;renderMode=poppedOut&amp;displayMode=full&amp;frbrVersion=&amp;frbrSourceidDisplay=44CMU_ALMA&amp;vl(258916096UI0)=any&amp;frbrIssnDisplay=&amp;dscnt=0&amp;frbrRecordsSource=Primo+Local&amp;mode=Basic&amp;vid=44WHELF_CMU_VU1&amp;lastPag=&amp;rfnGrp=frbr&amp;tab=tab1&amp;frbrJtitleDisplay=&amp;dstmp=1521758171252&amp;frbg=62061389&amp;lastPagIndx=1&amp;frbrSrt=date&amp;frbrEissnDisplay=&amp;scp.scps=scope%3A%2844WHELF_CMU%29%2C44WHELF_CMU_Ebsco%2Cprimo_central_multiple_fe&amp;cs=frb&amp;fctV=62061389&amp;srt=rank&amp;fctN=facet_frbrgroupid&amp;dum=true&amp;vl(freeText0)=Classroom%20observations%20O%E2%80%99Leary%202014" TargetMode="External"/><Relationship Id="rId26" Type="http://schemas.openxmlformats.org/officeDocument/2006/relationships/hyperlink" Target="https://www.pinterest.co.uk/pin/555702041495239526/" TargetMode="External"/><Relationship Id="rId3" Type="http://schemas.microsoft.com/office/2007/relationships/stylesWithEffects" Target="stylesWithEffects.xml"/><Relationship Id="rId21" Type="http://schemas.openxmlformats.org/officeDocument/2006/relationships/hyperlink" Target="https://www.pinterest.co.uk/pin/495677502708342186/"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bbc.co.uk/cymrufyw/35430208" TargetMode="External"/><Relationship Id="rId17" Type="http://schemas.openxmlformats.org/officeDocument/2006/relationships/hyperlink" Target="http://learning.gov.wales/resources/browse-all/observing-children/?lang=cy" TargetMode="External"/><Relationship Id="rId25" Type="http://schemas.openxmlformats.org/officeDocument/2006/relationships/hyperlink" Target="https://www.pinterest.co.uk/pin/513973376205822784/" TargetMode="External"/><Relationship Id="rId33"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learning.gov.wales/resources/browse-all/digital-competence-framework/?lang=en" TargetMode="External"/><Relationship Id="rId20" Type="http://schemas.openxmlformats.org/officeDocument/2006/relationships/hyperlink" Target="https://www.pinterest.co.uk/pin/370210031843341106/" TargetMode="External"/><Relationship Id="rId29" Type="http://schemas.openxmlformats.org/officeDocument/2006/relationships/hyperlink" Target="https://www.pinterest.co.uk/pin/410249847301293639/"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hel-primo.hosted.exlibrisgroup.com/primo-explore/fulldisplay?docid=TN_eue_128945935&amp;context=Ebsco&amp;vid=44WHELF_UWTSD_VU1&amp;lang=en_US&amp;search_scope=CSCOP_EVERYTHING&amp;adaptor=44WHELF_UWTSD_Ebsco&amp;tab=tab1&amp;query=any,contains,interactive%20whiteboard%20in%20primary%20schools&amp;sortby=rank&amp;offset=0" TargetMode="External"/><Relationship Id="rId24" Type="http://schemas.openxmlformats.org/officeDocument/2006/relationships/hyperlink" Target="https://www.pinterest.co.uk/pin/569705421603239303/" TargetMode="External"/><Relationship Id="rId32" Type="http://schemas.openxmlformats.org/officeDocument/2006/relationships/hyperlink" Target="https://search-proquest-com.ezproxy.uwtsd.ac.uk/indexingvolumeissuelinkhandler/54611/Cultural+Studies+of+Science+Education/02008Y07Y01$23Jul+2008$3b++Vol.+3+$282$29/3/2?accountid=130472" TargetMode="External"/><Relationship Id="rId5" Type="http://schemas.openxmlformats.org/officeDocument/2006/relationships/webSettings" Target="webSettings.xml"/><Relationship Id="rId15" Type="http://schemas.openxmlformats.org/officeDocument/2006/relationships/hyperlink" Target="http://learning.gov.wales/docs/learningwales/publications/131219-classroom-observation-guidance-cy.pdf.%20(Darganfyddwyd" TargetMode="External"/><Relationship Id="rId23" Type="http://schemas.openxmlformats.org/officeDocument/2006/relationships/hyperlink" Target="https://www.pinterest.co.uk/pin/480337116480881201/" TargetMode="External"/><Relationship Id="rId28" Type="http://schemas.openxmlformats.org/officeDocument/2006/relationships/hyperlink" Target="https://www.pinterest.co.uk/pin/451908143854085806/" TargetMode="External"/><Relationship Id="rId36"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i.pinimg.com/1200x/f0/31/97/f031978f6fd2d0ea3ccf35884edf5695.jpg" TargetMode="External"/><Relationship Id="rId31" Type="http://schemas.openxmlformats.org/officeDocument/2006/relationships/hyperlink" Target="https://search-proquest-com.ezproxy.uwtsd.ac.uk/pubidlinkhandler/sng/pubtitle/Cultural+Studies+of+Science+Education/$N/54611/PagePdf/205274621/fulltextPDF/A8441AE27DB14025PQ/1?accountid=130472"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www.google.co.uk/search?tbm=isch&amp;q=bike+clipart&amp;chips=q:bike+clipart,g_1:outline:13gEGtukRc4%3D&amp;usg=AI4_-kSKIUPeXBYXaNSQXZQ9M4s8WdeWsA&amp;sa=X&amp;ved=0ahUKEwim54jV5oHeAhVMDsAKHSLFA-cQ4lYILigE&amp;biw=1051&amp;bih=500&amp;dpr=1.3#imgrc=H89bhphZyw4WHM:&amp;spf=1539378258917" TargetMode="External"/><Relationship Id="rId22" Type="http://schemas.openxmlformats.org/officeDocument/2006/relationships/hyperlink" Target="https://www.pinterest.co.uk/pin/571183165216199029/" TargetMode="External"/><Relationship Id="rId27" Type="http://schemas.openxmlformats.org/officeDocument/2006/relationships/hyperlink" Target="https://www.pinterest.co.uk/pin/370210031841192858/" TargetMode="External"/><Relationship Id="rId30" Type="http://schemas.openxmlformats.org/officeDocument/2006/relationships/hyperlink" Target="https://www.pinterest.co.uk/pin/516084438519661248"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26</Pages>
  <Words>7216</Words>
  <Characters>41132</Characters>
  <Application>Microsoft Office Word</Application>
  <DocSecurity>0</DocSecurity>
  <Lines>342</Lines>
  <Paragraphs>96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48252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dc:creator>
  <cp:lastModifiedBy>Sara</cp:lastModifiedBy>
  <cp:revision>2</cp:revision>
  <dcterms:created xsi:type="dcterms:W3CDTF">2018-10-16T23:04:00Z</dcterms:created>
  <dcterms:modified xsi:type="dcterms:W3CDTF">2018-10-16T23:04:00Z</dcterms:modified>
</cp:coreProperties>
</file>