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82DCA" w14:textId="77777777" w:rsidR="0081267C" w:rsidRDefault="0081267C" w:rsidP="0081267C">
      <w:pPr>
        <w:pStyle w:val="Default"/>
      </w:pPr>
    </w:p>
    <w:p w14:paraId="6C519451" w14:textId="77777777" w:rsidR="0081267C" w:rsidRPr="005919C1" w:rsidRDefault="005919C1" w:rsidP="0081267C">
      <w:pPr>
        <w:pStyle w:val="Default"/>
        <w:spacing w:line="360" w:lineRule="auto"/>
        <w:jc w:val="center"/>
        <w:rPr>
          <w:rFonts w:ascii="Times New Roman" w:hAnsi="Times New Roman" w:cs="Times New Roman"/>
          <w:b/>
          <w:bCs/>
          <w:color w:val="6F2F9F"/>
          <w:sz w:val="28"/>
          <w:szCs w:val="28"/>
        </w:rPr>
      </w:pPr>
      <w:r w:rsidRPr="005919C1">
        <w:rPr>
          <w:rFonts w:ascii="Times New Roman" w:hAnsi="Times New Roman" w:cs="Times New Roman"/>
          <w:b/>
          <w:bCs/>
          <w:color w:val="6F2F9F"/>
          <w:sz w:val="28"/>
          <w:szCs w:val="28"/>
        </w:rPr>
        <w:t>How social and digital media can be used to reach a wider customer base</w:t>
      </w:r>
    </w:p>
    <w:p w14:paraId="10B3E3E3" w14:textId="77777777" w:rsidR="005919C1" w:rsidRDefault="005919C1" w:rsidP="0081267C">
      <w:pPr>
        <w:pStyle w:val="Default"/>
        <w:spacing w:line="360" w:lineRule="auto"/>
        <w:jc w:val="center"/>
        <w:rPr>
          <w:color w:val="4471C4"/>
          <w:sz w:val="26"/>
          <w:szCs w:val="26"/>
        </w:rPr>
      </w:pPr>
    </w:p>
    <w:p w14:paraId="603A23B3" w14:textId="77777777" w:rsidR="0081267C" w:rsidRDefault="0081267C" w:rsidP="0081267C">
      <w:pPr>
        <w:pStyle w:val="Default"/>
        <w:spacing w:line="360" w:lineRule="auto"/>
        <w:jc w:val="center"/>
        <w:rPr>
          <w:color w:val="4471C4"/>
          <w:sz w:val="26"/>
          <w:szCs w:val="26"/>
        </w:rPr>
      </w:pPr>
      <w:r>
        <w:rPr>
          <w:color w:val="4471C4"/>
          <w:sz w:val="26"/>
          <w:szCs w:val="26"/>
        </w:rPr>
        <w:t>MODULE NAME: DIGITAL SKILLS</w:t>
      </w:r>
    </w:p>
    <w:p w14:paraId="3178789F" w14:textId="77777777" w:rsidR="0081267C" w:rsidRDefault="0081267C" w:rsidP="0081267C">
      <w:pPr>
        <w:pStyle w:val="Default"/>
        <w:spacing w:line="360" w:lineRule="auto"/>
        <w:jc w:val="center"/>
        <w:rPr>
          <w:color w:val="4471C4"/>
          <w:sz w:val="26"/>
          <w:szCs w:val="26"/>
        </w:rPr>
      </w:pPr>
      <w:r>
        <w:rPr>
          <w:color w:val="4471C4"/>
          <w:sz w:val="26"/>
          <w:szCs w:val="26"/>
        </w:rPr>
        <w:t>MODULE CODE: LCLM 4002</w:t>
      </w:r>
    </w:p>
    <w:p w14:paraId="75B8497E" w14:textId="527B8A14" w:rsidR="0081267C" w:rsidRDefault="0081267C" w:rsidP="0081267C">
      <w:pPr>
        <w:pStyle w:val="Default"/>
        <w:spacing w:line="360" w:lineRule="auto"/>
        <w:jc w:val="center"/>
        <w:rPr>
          <w:color w:val="4471C4"/>
          <w:sz w:val="26"/>
          <w:szCs w:val="26"/>
        </w:rPr>
      </w:pPr>
      <w:r>
        <w:rPr>
          <w:color w:val="4471C4"/>
          <w:sz w:val="26"/>
          <w:szCs w:val="26"/>
        </w:rPr>
        <w:t>STUDENT’S NAME:</w:t>
      </w:r>
      <w:r w:rsidR="00F2445E">
        <w:rPr>
          <w:color w:val="4471C4"/>
          <w:sz w:val="26"/>
          <w:szCs w:val="26"/>
        </w:rPr>
        <w:t xml:space="preserve"> </w:t>
      </w:r>
      <w:proofErr w:type="spellStart"/>
      <w:r w:rsidR="00F2445E">
        <w:rPr>
          <w:color w:val="4471C4"/>
          <w:sz w:val="26"/>
          <w:szCs w:val="26"/>
        </w:rPr>
        <w:t>Alexandru-Viorel</w:t>
      </w:r>
      <w:proofErr w:type="spellEnd"/>
      <w:r w:rsidR="00F2445E">
        <w:rPr>
          <w:color w:val="4471C4"/>
          <w:sz w:val="26"/>
          <w:szCs w:val="26"/>
        </w:rPr>
        <w:t xml:space="preserve"> Blaiu</w:t>
      </w:r>
    </w:p>
    <w:p w14:paraId="39E86FE5" w14:textId="3DA2060D" w:rsidR="0081267C" w:rsidRDefault="0081267C" w:rsidP="0081267C">
      <w:pPr>
        <w:pStyle w:val="Default"/>
        <w:spacing w:line="360" w:lineRule="auto"/>
        <w:jc w:val="center"/>
        <w:rPr>
          <w:color w:val="4471C4"/>
          <w:sz w:val="26"/>
          <w:szCs w:val="26"/>
        </w:rPr>
      </w:pPr>
      <w:r>
        <w:rPr>
          <w:color w:val="4471C4"/>
          <w:sz w:val="26"/>
          <w:szCs w:val="26"/>
        </w:rPr>
        <w:t>STUDENT’S ID:</w:t>
      </w:r>
      <w:r w:rsidR="000C4424">
        <w:rPr>
          <w:color w:val="4471C4"/>
          <w:sz w:val="26"/>
          <w:szCs w:val="26"/>
        </w:rPr>
        <w:t xml:space="preserve"> 2322297</w:t>
      </w:r>
    </w:p>
    <w:p w14:paraId="2519671B" w14:textId="2043C2E8" w:rsidR="0081267C" w:rsidRDefault="0081267C" w:rsidP="0081267C">
      <w:pPr>
        <w:pStyle w:val="Default"/>
        <w:spacing w:line="360" w:lineRule="auto"/>
        <w:jc w:val="center"/>
        <w:rPr>
          <w:color w:val="4471C4"/>
          <w:sz w:val="26"/>
          <w:szCs w:val="26"/>
        </w:rPr>
      </w:pPr>
      <w:r>
        <w:rPr>
          <w:color w:val="4471C4"/>
          <w:sz w:val="26"/>
          <w:szCs w:val="26"/>
        </w:rPr>
        <w:t>GROUP:</w:t>
      </w:r>
      <w:r w:rsidR="000C4424">
        <w:rPr>
          <w:color w:val="4471C4"/>
          <w:sz w:val="26"/>
          <w:szCs w:val="26"/>
        </w:rPr>
        <w:t xml:space="preserve"> 1</w:t>
      </w:r>
    </w:p>
    <w:p w14:paraId="5A953227" w14:textId="77777777" w:rsidR="0081267C" w:rsidRDefault="0081267C" w:rsidP="0081267C">
      <w:pPr>
        <w:pStyle w:val="Default"/>
        <w:spacing w:line="360" w:lineRule="auto"/>
        <w:jc w:val="center"/>
        <w:rPr>
          <w:color w:val="4471C4"/>
          <w:sz w:val="26"/>
          <w:szCs w:val="26"/>
        </w:rPr>
      </w:pPr>
      <w:r>
        <w:rPr>
          <w:color w:val="4471C4"/>
          <w:sz w:val="26"/>
          <w:szCs w:val="26"/>
        </w:rPr>
        <w:t>LECTURER’S NAME: KOUSHIK MODAK</w:t>
      </w:r>
    </w:p>
    <w:p w14:paraId="28B1D69D" w14:textId="77777777" w:rsidR="00995111" w:rsidRDefault="0081267C" w:rsidP="0081267C">
      <w:pPr>
        <w:jc w:val="center"/>
        <w:rPr>
          <w:color w:val="4471C4"/>
          <w:sz w:val="26"/>
          <w:szCs w:val="26"/>
        </w:rPr>
      </w:pPr>
      <w:r>
        <w:rPr>
          <w:color w:val="4471C4"/>
          <w:sz w:val="26"/>
          <w:szCs w:val="26"/>
        </w:rPr>
        <w:t>UNIVERSITY OF WALES TRINITY SAINT DAVID (LONDON CAMPUS)</w:t>
      </w:r>
    </w:p>
    <w:p w14:paraId="498313B6" w14:textId="77777777" w:rsidR="00995111" w:rsidRDefault="00995111">
      <w:pPr>
        <w:rPr>
          <w:color w:val="4471C4"/>
          <w:sz w:val="26"/>
          <w:szCs w:val="26"/>
        </w:rPr>
      </w:pPr>
      <w:r>
        <w:rPr>
          <w:color w:val="4471C4"/>
          <w:sz w:val="26"/>
          <w:szCs w:val="26"/>
        </w:rPr>
        <w:br w:type="page"/>
      </w:r>
    </w:p>
    <w:sdt>
      <w:sdtPr>
        <w:rPr>
          <w:rFonts w:ascii="Times New Roman" w:eastAsiaTheme="minorHAnsi" w:hAnsi="Times New Roman" w:cstheme="minorBidi"/>
          <w:color w:val="auto"/>
          <w:sz w:val="24"/>
          <w:szCs w:val="22"/>
        </w:rPr>
        <w:id w:val="-600802361"/>
        <w:docPartObj>
          <w:docPartGallery w:val="Table of Contents"/>
          <w:docPartUnique/>
        </w:docPartObj>
      </w:sdtPr>
      <w:sdtEndPr>
        <w:rPr>
          <w:b/>
          <w:bCs/>
          <w:noProof/>
        </w:rPr>
      </w:sdtEndPr>
      <w:sdtContent>
        <w:p w14:paraId="4497FC51" w14:textId="77777777" w:rsidR="00995111" w:rsidRDefault="00995111">
          <w:pPr>
            <w:pStyle w:val="Titlucuprins"/>
          </w:pPr>
          <w:r>
            <w:t>Table of Contents</w:t>
          </w:r>
        </w:p>
        <w:p w14:paraId="15B7890B" w14:textId="77777777" w:rsidR="00995111" w:rsidRDefault="00995111">
          <w:pPr>
            <w:pStyle w:val="Cuprins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63760203" w:history="1">
            <w:r w:rsidRPr="001A5992">
              <w:rPr>
                <w:rStyle w:val="Hyperlink"/>
                <w:noProof/>
              </w:rPr>
              <w:t>1.0 Introduction</w:t>
            </w:r>
            <w:r>
              <w:rPr>
                <w:noProof/>
                <w:webHidden/>
              </w:rPr>
              <w:tab/>
            </w:r>
            <w:r>
              <w:rPr>
                <w:noProof/>
                <w:webHidden/>
              </w:rPr>
              <w:fldChar w:fldCharType="begin"/>
            </w:r>
            <w:r>
              <w:rPr>
                <w:noProof/>
                <w:webHidden/>
              </w:rPr>
              <w:instrText xml:space="preserve"> PAGEREF _Toc163760203 \h </w:instrText>
            </w:r>
            <w:r>
              <w:rPr>
                <w:noProof/>
                <w:webHidden/>
              </w:rPr>
            </w:r>
            <w:r>
              <w:rPr>
                <w:noProof/>
                <w:webHidden/>
              </w:rPr>
              <w:fldChar w:fldCharType="separate"/>
            </w:r>
            <w:r w:rsidR="002F6396">
              <w:rPr>
                <w:noProof/>
                <w:webHidden/>
              </w:rPr>
              <w:t>3</w:t>
            </w:r>
            <w:r>
              <w:rPr>
                <w:noProof/>
                <w:webHidden/>
              </w:rPr>
              <w:fldChar w:fldCharType="end"/>
            </w:r>
          </w:hyperlink>
        </w:p>
        <w:p w14:paraId="3D1127C3" w14:textId="77777777" w:rsidR="00995111" w:rsidRDefault="00000000">
          <w:pPr>
            <w:pStyle w:val="Cuprins1"/>
            <w:tabs>
              <w:tab w:val="right" w:leader="dot" w:pos="9350"/>
            </w:tabs>
            <w:rPr>
              <w:noProof/>
            </w:rPr>
          </w:pPr>
          <w:hyperlink w:anchor="_Toc163760204" w:history="1">
            <w:r w:rsidR="00995111" w:rsidRPr="001A5992">
              <w:rPr>
                <w:rStyle w:val="Hyperlink"/>
                <w:noProof/>
              </w:rPr>
              <w:t>2.0 How social and digital media can be used to reach a wider customer base</w:t>
            </w:r>
            <w:r w:rsidR="00995111">
              <w:rPr>
                <w:noProof/>
                <w:webHidden/>
              </w:rPr>
              <w:tab/>
            </w:r>
            <w:r w:rsidR="00995111">
              <w:rPr>
                <w:noProof/>
                <w:webHidden/>
              </w:rPr>
              <w:fldChar w:fldCharType="begin"/>
            </w:r>
            <w:r w:rsidR="00995111">
              <w:rPr>
                <w:noProof/>
                <w:webHidden/>
              </w:rPr>
              <w:instrText xml:space="preserve"> PAGEREF _Toc163760204 \h </w:instrText>
            </w:r>
            <w:r w:rsidR="00995111">
              <w:rPr>
                <w:noProof/>
                <w:webHidden/>
              </w:rPr>
            </w:r>
            <w:r w:rsidR="00995111">
              <w:rPr>
                <w:noProof/>
                <w:webHidden/>
              </w:rPr>
              <w:fldChar w:fldCharType="separate"/>
            </w:r>
            <w:r w:rsidR="002F6396">
              <w:rPr>
                <w:noProof/>
                <w:webHidden/>
              </w:rPr>
              <w:t>4</w:t>
            </w:r>
            <w:r w:rsidR="00995111">
              <w:rPr>
                <w:noProof/>
                <w:webHidden/>
              </w:rPr>
              <w:fldChar w:fldCharType="end"/>
            </w:r>
          </w:hyperlink>
        </w:p>
        <w:p w14:paraId="562F4997" w14:textId="77777777" w:rsidR="00995111" w:rsidRDefault="00000000">
          <w:pPr>
            <w:pStyle w:val="Cuprins1"/>
            <w:tabs>
              <w:tab w:val="right" w:leader="dot" w:pos="9350"/>
            </w:tabs>
            <w:rPr>
              <w:noProof/>
            </w:rPr>
          </w:pPr>
          <w:hyperlink w:anchor="_Toc163760205" w:history="1">
            <w:r w:rsidR="00995111" w:rsidRPr="001A5992">
              <w:rPr>
                <w:rStyle w:val="Hyperlink"/>
                <w:noProof/>
              </w:rPr>
              <w:t>3.0 Conclusion</w:t>
            </w:r>
            <w:r w:rsidR="00995111">
              <w:rPr>
                <w:noProof/>
                <w:webHidden/>
              </w:rPr>
              <w:tab/>
            </w:r>
            <w:r w:rsidR="00995111">
              <w:rPr>
                <w:noProof/>
                <w:webHidden/>
              </w:rPr>
              <w:fldChar w:fldCharType="begin"/>
            </w:r>
            <w:r w:rsidR="00995111">
              <w:rPr>
                <w:noProof/>
                <w:webHidden/>
              </w:rPr>
              <w:instrText xml:space="preserve"> PAGEREF _Toc163760205 \h </w:instrText>
            </w:r>
            <w:r w:rsidR="00995111">
              <w:rPr>
                <w:noProof/>
                <w:webHidden/>
              </w:rPr>
            </w:r>
            <w:r w:rsidR="00995111">
              <w:rPr>
                <w:noProof/>
                <w:webHidden/>
              </w:rPr>
              <w:fldChar w:fldCharType="separate"/>
            </w:r>
            <w:r w:rsidR="002F6396">
              <w:rPr>
                <w:noProof/>
                <w:webHidden/>
              </w:rPr>
              <w:t>6</w:t>
            </w:r>
            <w:r w:rsidR="00995111">
              <w:rPr>
                <w:noProof/>
                <w:webHidden/>
              </w:rPr>
              <w:fldChar w:fldCharType="end"/>
            </w:r>
          </w:hyperlink>
        </w:p>
        <w:p w14:paraId="6F271951" w14:textId="77777777" w:rsidR="00995111" w:rsidRDefault="00000000">
          <w:pPr>
            <w:pStyle w:val="Cuprins1"/>
            <w:tabs>
              <w:tab w:val="right" w:leader="dot" w:pos="9350"/>
            </w:tabs>
            <w:rPr>
              <w:noProof/>
            </w:rPr>
          </w:pPr>
          <w:hyperlink w:anchor="_Toc163760206" w:history="1">
            <w:r w:rsidR="00995111" w:rsidRPr="001A5992">
              <w:rPr>
                <w:rStyle w:val="Hyperlink"/>
                <w:noProof/>
              </w:rPr>
              <w:t>References</w:t>
            </w:r>
            <w:r w:rsidR="00995111">
              <w:rPr>
                <w:noProof/>
                <w:webHidden/>
              </w:rPr>
              <w:tab/>
            </w:r>
            <w:r w:rsidR="00995111">
              <w:rPr>
                <w:noProof/>
                <w:webHidden/>
              </w:rPr>
              <w:fldChar w:fldCharType="begin"/>
            </w:r>
            <w:r w:rsidR="00995111">
              <w:rPr>
                <w:noProof/>
                <w:webHidden/>
              </w:rPr>
              <w:instrText xml:space="preserve"> PAGEREF _Toc163760206 \h </w:instrText>
            </w:r>
            <w:r w:rsidR="00995111">
              <w:rPr>
                <w:noProof/>
                <w:webHidden/>
              </w:rPr>
            </w:r>
            <w:r w:rsidR="00995111">
              <w:rPr>
                <w:noProof/>
                <w:webHidden/>
              </w:rPr>
              <w:fldChar w:fldCharType="separate"/>
            </w:r>
            <w:r w:rsidR="002F6396">
              <w:rPr>
                <w:noProof/>
                <w:webHidden/>
              </w:rPr>
              <w:t>7</w:t>
            </w:r>
            <w:r w:rsidR="00995111">
              <w:rPr>
                <w:noProof/>
                <w:webHidden/>
              </w:rPr>
              <w:fldChar w:fldCharType="end"/>
            </w:r>
          </w:hyperlink>
        </w:p>
        <w:p w14:paraId="4A03351B" w14:textId="77777777" w:rsidR="00995111" w:rsidRDefault="00995111">
          <w:r>
            <w:rPr>
              <w:b/>
              <w:bCs/>
              <w:noProof/>
            </w:rPr>
            <w:fldChar w:fldCharType="end"/>
          </w:r>
        </w:p>
      </w:sdtContent>
    </w:sdt>
    <w:p w14:paraId="7819303C" w14:textId="77777777" w:rsidR="00A52AD4" w:rsidRDefault="00A52AD4" w:rsidP="00995111">
      <w:pPr>
        <w:rPr>
          <w:color w:val="4471C4"/>
          <w:sz w:val="26"/>
          <w:szCs w:val="26"/>
        </w:rPr>
      </w:pPr>
    </w:p>
    <w:p w14:paraId="795C6F6B" w14:textId="77777777" w:rsidR="005919C1" w:rsidRDefault="005919C1" w:rsidP="0081267C">
      <w:pPr>
        <w:jc w:val="center"/>
        <w:rPr>
          <w:color w:val="4471C4"/>
          <w:sz w:val="26"/>
          <w:szCs w:val="26"/>
        </w:rPr>
      </w:pPr>
    </w:p>
    <w:p w14:paraId="6A2B6536" w14:textId="77777777" w:rsidR="005919C1" w:rsidRDefault="005919C1" w:rsidP="0081267C">
      <w:pPr>
        <w:jc w:val="center"/>
        <w:rPr>
          <w:color w:val="4471C4"/>
          <w:sz w:val="26"/>
          <w:szCs w:val="26"/>
        </w:rPr>
      </w:pPr>
    </w:p>
    <w:p w14:paraId="1DD6C6E0" w14:textId="77777777" w:rsidR="005919C1" w:rsidRDefault="005919C1" w:rsidP="0081267C">
      <w:pPr>
        <w:jc w:val="center"/>
        <w:rPr>
          <w:color w:val="4471C4"/>
          <w:sz w:val="26"/>
          <w:szCs w:val="26"/>
        </w:rPr>
      </w:pPr>
    </w:p>
    <w:p w14:paraId="53983553" w14:textId="77777777" w:rsidR="005919C1" w:rsidRDefault="005919C1" w:rsidP="0081267C">
      <w:pPr>
        <w:jc w:val="center"/>
        <w:rPr>
          <w:color w:val="4471C4"/>
          <w:sz w:val="26"/>
          <w:szCs w:val="26"/>
        </w:rPr>
      </w:pPr>
    </w:p>
    <w:p w14:paraId="1142829A" w14:textId="77777777" w:rsidR="005919C1" w:rsidRDefault="005919C1" w:rsidP="0081267C">
      <w:pPr>
        <w:jc w:val="center"/>
        <w:rPr>
          <w:color w:val="4471C4"/>
          <w:sz w:val="26"/>
          <w:szCs w:val="26"/>
        </w:rPr>
      </w:pPr>
    </w:p>
    <w:p w14:paraId="3F99126E" w14:textId="77777777" w:rsidR="005919C1" w:rsidRDefault="005919C1" w:rsidP="0081267C">
      <w:pPr>
        <w:jc w:val="center"/>
        <w:rPr>
          <w:color w:val="4471C4"/>
          <w:sz w:val="26"/>
          <w:szCs w:val="26"/>
        </w:rPr>
      </w:pPr>
    </w:p>
    <w:p w14:paraId="6E64E08C" w14:textId="77777777" w:rsidR="005919C1" w:rsidRDefault="005919C1" w:rsidP="0081267C">
      <w:pPr>
        <w:jc w:val="center"/>
        <w:rPr>
          <w:color w:val="4471C4"/>
          <w:sz w:val="26"/>
          <w:szCs w:val="26"/>
        </w:rPr>
      </w:pPr>
    </w:p>
    <w:p w14:paraId="2F074BDA" w14:textId="77777777" w:rsidR="005919C1" w:rsidRDefault="005919C1" w:rsidP="0081267C">
      <w:pPr>
        <w:jc w:val="center"/>
        <w:rPr>
          <w:color w:val="4471C4"/>
          <w:sz w:val="26"/>
          <w:szCs w:val="26"/>
        </w:rPr>
      </w:pPr>
    </w:p>
    <w:p w14:paraId="45F5C0BD" w14:textId="77777777" w:rsidR="005919C1" w:rsidRDefault="005919C1" w:rsidP="0081267C">
      <w:pPr>
        <w:jc w:val="center"/>
        <w:rPr>
          <w:color w:val="4471C4"/>
          <w:sz w:val="26"/>
          <w:szCs w:val="26"/>
        </w:rPr>
      </w:pPr>
    </w:p>
    <w:p w14:paraId="7FEFE4A1" w14:textId="77777777" w:rsidR="005919C1" w:rsidRDefault="005919C1" w:rsidP="0081267C">
      <w:pPr>
        <w:jc w:val="center"/>
        <w:rPr>
          <w:color w:val="4471C4"/>
          <w:sz w:val="26"/>
          <w:szCs w:val="26"/>
        </w:rPr>
      </w:pPr>
    </w:p>
    <w:p w14:paraId="3122E9C1" w14:textId="77777777" w:rsidR="005919C1" w:rsidRDefault="005919C1" w:rsidP="0081267C">
      <w:pPr>
        <w:jc w:val="center"/>
        <w:rPr>
          <w:color w:val="4471C4"/>
          <w:sz w:val="26"/>
          <w:szCs w:val="26"/>
        </w:rPr>
      </w:pPr>
    </w:p>
    <w:p w14:paraId="236E4EEE" w14:textId="77777777" w:rsidR="005919C1" w:rsidRDefault="005919C1" w:rsidP="0081267C">
      <w:pPr>
        <w:jc w:val="center"/>
        <w:rPr>
          <w:color w:val="4471C4"/>
          <w:sz w:val="26"/>
          <w:szCs w:val="26"/>
        </w:rPr>
      </w:pPr>
    </w:p>
    <w:p w14:paraId="59D6D4AE" w14:textId="77777777" w:rsidR="005919C1" w:rsidRDefault="005919C1" w:rsidP="0081267C">
      <w:pPr>
        <w:jc w:val="center"/>
        <w:rPr>
          <w:color w:val="4471C4"/>
          <w:sz w:val="26"/>
          <w:szCs w:val="26"/>
        </w:rPr>
      </w:pPr>
    </w:p>
    <w:p w14:paraId="21A9F759" w14:textId="77777777" w:rsidR="00995111" w:rsidRDefault="00995111" w:rsidP="0081267C">
      <w:pPr>
        <w:jc w:val="center"/>
        <w:rPr>
          <w:color w:val="4471C4"/>
          <w:sz w:val="26"/>
          <w:szCs w:val="26"/>
        </w:rPr>
      </w:pPr>
    </w:p>
    <w:p w14:paraId="1082C689" w14:textId="77777777" w:rsidR="005919C1" w:rsidRDefault="005919C1" w:rsidP="0081267C">
      <w:pPr>
        <w:jc w:val="center"/>
        <w:rPr>
          <w:color w:val="4471C4"/>
          <w:sz w:val="26"/>
          <w:szCs w:val="26"/>
        </w:rPr>
      </w:pPr>
    </w:p>
    <w:p w14:paraId="040727E7" w14:textId="77777777" w:rsidR="00995111" w:rsidRDefault="00995111" w:rsidP="0081267C">
      <w:pPr>
        <w:jc w:val="center"/>
        <w:rPr>
          <w:color w:val="4471C4"/>
          <w:sz w:val="26"/>
          <w:szCs w:val="26"/>
        </w:rPr>
      </w:pPr>
    </w:p>
    <w:p w14:paraId="219269E3" w14:textId="77777777" w:rsidR="005919C1" w:rsidRDefault="00A07A01" w:rsidP="00995111">
      <w:pPr>
        <w:pStyle w:val="Titlu1"/>
        <w:numPr>
          <w:ilvl w:val="0"/>
          <w:numId w:val="3"/>
        </w:numPr>
      </w:pPr>
      <w:bookmarkStart w:id="0" w:name="_Toc163760203"/>
      <w:r w:rsidRPr="00A07A01">
        <w:t>Introduction</w:t>
      </w:r>
      <w:bookmarkEnd w:id="0"/>
      <w:r>
        <w:t xml:space="preserve"> </w:t>
      </w:r>
    </w:p>
    <w:p w14:paraId="08F5004F" w14:textId="77777777" w:rsidR="00F9270B" w:rsidRDefault="00F9270B" w:rsidP="00AD6CCB">
      <w:pPr>
        <w:pStyle w:val="Frspaiere"/>
      </w:pPr>
    </w:p>
    <w:p w14:paraId="3A199E2E" w14:textId="77777777" w:rsidR="00F9270B" w:rsidRPr="00F9270B" w:rsidRDefault="007251E2" w:rsidP="007251E2">
      <w:r w:rsidRPr="007251E2">
        <w:t>The paper explores into the ways in which digital and social media platforms might be leveraged to expand client reach. The phrase "social media" refers to a wide range of online platforms that facilitate two-way contact, group work, sharing of ideas and information, and user-generated content</w:t>
      </w:r>
      <w:r w:rsidR="00F9270B">
        <w:t xml:space="preserve"> (</w:t>
      </w:r>
      <w:proofErr w:type="spellStart"/>
      <w:r w:rsidR="00F9270B">
        <w:t>Lutkevich</w:t>
      </w:r>
      <w:proofErr w:type="spellEnd"/>
      <w:r w:rsidR="00F9270B">
        <w:t>, 2021)</w:t>
      </w:r>
      <w:r w:rsidRPr="007251E2">
        <w:t>. In order to maintain relationships and share information with loved ones and other groups, people are turning to social media</w:t>
      </w:r>
      <w:r w:rsidR="00F9270B">
        <w:t xml:space="preserve"> (</w:t>
      </w:r>
      <w:proofErr w:type="spellStart"/>
      <w:r w:rsidR="00F9270B">
        <w:t>Lutkevich</w:t>
      </w:r>
      <w:proofErr w:type="spellEnd"/>
      <w:r w:rsidR="00F9270B">
        <w:t>, 2021)</w:t>
      </w:r>
      <w:r w:rsidRPr="007251E2">
        <w:t>. Marketers and retailers utilize social media apps to keep tabs on client feedback and product sales. The ability to use social media as a tool to help others is one of its greatest strengths. Social media has allowed for the growth of numerous groups where individuals may come together to share stories of triumph and defeat</w:t>
      </w:r>
      <w:r w:rsidR="00F9270B">
        <w:t xml:space="preserve"> (</w:t>
      </w:r>
      <w:proofErr w:type="spellStart"/>
      <w:r w:rsidR="00F9270B">
        <w:t>Nayar</w:t>
      </w:r>
      <w:proofErr w:type="spellEnd"/>
      <w:r w:rsidR="00F9270B">
        <w:t>, 2023)</w:t>
      </w:r>
      <w:r w:rsidRPr="007251E2">
        <w:t>. Because of the interconnected nature of the world's social media platforms, reaching a wider audience has become simpler. Sharing company wares makes it easy to connect with more people, especially when combined with the correct social media algorithms</w:t>
      </w:r>
      <w:r w:rsidR="00F9270B">
        <w:t xml:space="preserve"> (</w:t>
      </w:r>
      <w:proofErr w:type="spellStart"/>
      <w:r w:rsidR="00F9270B">
        <w:t>Nayar</w:t>
      </w:r>
      <w:proofErr w:type="spellEnd"/>
      <w:r w:rsidR="00F9270B">
        <w:t>, 2023)</w:t>
      </w:r>
      <w:r w:rsidRPr="007251E2">
        <w:t xml:space="preserve">. Keeping up of current events is just another </w:t>
      </w:r>
      <w:r w:rsidR="00F9270B" w:rsidRPr="007251E2">
        <w:t>benefit</w:t>
      </w:r>
      <w:r w:rsidRPr="007251E2">
        <w:t xml:space="preserve"> of social media. Providing up-to-date news and information is a primary goal of several accounts</w:t>
      </w:r>
      <w:r w:rsidR="00F9270B">
        <w:t xml:space="preserve"> (</w:t>
      </w:r>
      <w:proofErr w:type="spellStart"/>
      <w:r w:rsidR="00F9270B">
        <w:t>Nayar</w:t>
      </w:r>
      <w:proofErr w:type="spellEnd"/>
      <w:r w:rsidR="00F9270B">
        <w:t>, 2023)</w:t>
      </w:r>
      <w:r w:rsidRPr="007251E2">
        <w:t>. The current events can be better understood by just perusing var</w:t>
      </w:r>
      <w:r w:rsidR="00DB143D">
        <w:t xml:space="preserve">ious social media platforms. </w:t>
      </w:r>
      <w:r w:rsidRPr="007251E2">
        <w:t>For those without other hobbies, spending too much time on social media might be a problem</w:t>
      </w:r>
      <w:r w:rsidR="00F9270B">
        <w:t xml:space="preserve"> (</w:t>
      </w:r>
      <w:proofErr w:type="spellStart"/>
      <w:r w:rsidR="00F9270B">
        <w:t>Muzammil</w:t>
      </w:r>
      <w:proofErr w:type="spellEnd"/>
      <w:r w:rsidR="00F9270B">
        <w:t>, 2024)</w:t>
      </w:r>
      <w:r w:rsidRPr="007251E2">
        <w:t>. The more time we spend on social media, the less compassionate and self-absorbed we become. Since there are no repercussions for bragging about our accomplishments or sharing party images, it makes us more egotistical than before</w:t>
      </w:r>
      <w:r w:rsidR="00F9270B">
        <w:t xml:space="preserve"> (</w:t>
      </w:r>
      <w:proofErr w:type="spellStart"/>
      <w:r w:rsidR="00F9270B">
        <w:t>Muzammil</w:t>
      </w:r>
      <w:proofErr w:type="spellEnd"/>
      <w:r w:rsidR="00F9270B">
        <w:t>, 2024)</w:t>
      </w:r>
      <w:r w:rsidRPr="007251E2">
        <w:t>. The viral nature of fake news stories has recently made headlines; young people, who aren't yet accustomed to thinking critically or understanding how to read between the lines of internet content, tend to be the most susceptible</w:t>
      </w:r>
      <w:r w:rsidR="00F9270B">
        <w:t xml:space="preserve"> (</w:t>
      </w:r>
      <w:proofErr w:type="spellStart"/>
      <w:r w:rsidR="00F9270B">
        <w:t>Muzammil</w:t>
      </w:r>
      <w:proofErr w:type="spellEnd"/>
      <w:r w:rsidR="00F9270B">
        <w:t>, 2024)</w:t>
      </w:r>
      <w:r w:rsidR="00F36780">
        <w:t>.</w:t>
      </w:r>
    </w:p>
    <w:p w14:paraId="03D62F7E" w14:textId="77777777" w:rsidR="00A07A01" w:rsidRDefault="00A07A01" w:rsidP="00A07A01">
      <w:pPr>
        <w:pStyle w:val="Titlu1"/>
      </w:pPr>
      <w:bookmarkStart w:id="1" w:name="_Toc163760204"/>
      <w:r>
        <w:t>2.0 How social and digital media can be used to reach a wider customer base</w:t>
      </w:r>
      <w:bookmarkEnd w:id="1"/>
    </w:p>
    <w:p w14:paraId="4AE8B403" w14:textId="77777777" w:rsidR="00A07A01" w:rsidRDefault="00A07A01" w:rsidP="00A07A01">
      <w:pPr>
        <w:pStyle w:val="Default"/>
        <w:rPr>
          <w:color w:val="6F2F9F"/>
          <w:sz w:val="22"/>
          <w:szCs w:val="22"/>
        </w:rPr>
      </w:pPr>
    </w:p>
    <w:p w14:paraId="5C4EBC9E" w14:textId="77777777" w:rsidR="0077140B" w:rsidRDefault="0077140B" w:rsidP="00655FAD">
      <w:r>
        <w:rPr>
          <w:b/>
        </w:rPr>
        <w:t xml:space="preserve">Facebook: </w:t>
      </w:r>
      <w:r w:rsidR="00DA2B6A" w:rsidRPr="00DA2B6A">
        <w:t>Because of its large user base and variety of advertising opportunities, Facebook continues to be a formidable force for businesses</w:t>
      </w:r>
      <w:r>
        <w:t xml:space="preserve"> (</w:t>
      </w:r>
      <w:r>
        <w:rPr>
          <w:shd w:val="clear" w:color="auto" w:fill="FFFFFF"/>
        </w:rPr>
        <w:t>Mahajan, 2015)</w:t>
      </w:r>
      <w:r w:rsidR="00DA2B6A" w:rsidRPr="00DA2B6A">
        <w:t xml:space="preserve">. With its comprehensive data, businesses can pinpoint the exact demographics they need to reach in order to gauge the success of their campaigns. Further, Facebook facilitates two-way communication with customers by </w:t>
      </w:r>
      <w:r w:rsidR="00DA2B6A" w:rsidRPr="00DA2B6A">
        <w:lastRenderedPageBreak/>
        <w:t>means of commenting, messaging, and posting</w:t>
      </w:r>
      <w:r>
        <w:t xml:space="preserve"> (</w:t>
      </w:r>
      <w:r>
        <w:rPr>
          <w:shd w:val="clear" w:color="auto" w:fill="FFFFFF"/>
        </w:rPr>
        <w:t>Mahajan, 2015)</w:t>
      </w:r>
      <w:r w:rsidR="00DA2B6A" w:rsidRPr="00DA2B6A">
        <w:t>. But it may increase spending on paid ads as a result of algorithm modifications that reduce organic reach. In addition, if not handled properly, scandals involving the platform's data privacy and false news capabilities can damage a company's image.</w:t>
      </w:r>
    </w:p>
    <w:p w14:paraId="53A6D7F5" w14:textId="77777777" w:rsidR="0077140B" w:rsidRDefault="0077140B" w:rsidP="001576E6">
      <w:pPr>
        <w:rPr>
          <w:rFonts w:eastAsia="Times New Roman" w:cs="Times New Roman"/>
          <w:szCs w:val="24"/>
        </w:rPr>
      </w:pPr>
      <w:r>
        <w:rPr>
          <w:b/>
        </w:rPr>
        <w:t xml:space="preserve">Instagram: </w:t>
      </w:r>
      <w:r w:rsidR="00DA2B6A" w:rsidRPr="00DA2B6A">
        <w:t xml:space="preserve">Businesses that want to creatively display their products or services would love Instagram because of its visual focus. Instagram allows businesses to establish a strong brand identity and connect with followers through visually appealing content, thanks to its emphasis on aesthetics. Story, IGTV, and Reels are just a few of the tools that give users more options for reaching their target audiences on the platform. </w:t>
      </w:r>
      <w:r w:rsidR="00923072" w:rsidRPr="00923072">
        <w:rPr>
          <w:rFonts w:eastAsia="Times New Roman" w:cs="Times New Roman"/>
          <w:szCs w:val="24"/>
        </w:rPr>
        <w:t xml:space="preserve">Since posts cannot include clickable links, direct traffic to webpages is reduced; as a result, strategies like sponsored ads or the bio section must be </w:t>
      </w:r>
      <w:r w:rsidRPr="00923072">
        <w:rPr>
          <w:rFonts w:eastAsia="Times New Roman" w:cs="Times New Roman"/>
          <w:szCs w:val="24"/>
        </w:rPr>
        <w:t>employed</w:t>
      </w:r>
      <w:r>
        <w:rPr>
          <w:rFonts w:eastAsia="Times New Roman" w:cs="Times New Roman"/>
          <w:szCs w:val="24"/>
        </w:rPr>
        <w:t xml:space="preserve"> </w:t>
      </w:r>
      <w:r>
        <w:rPr>
          <w:shd w:val="clear" w:color="auto" w:fill="FFFFFF"/>
        </w:rPr>
        <w:t>(</w:t>
      </w:r>
      <w:proofErr w:type="spellStart"/>
      <w:r>
        <w:rPr>
          <w:shd w:val="clear" w:color="auto" w:fill="FFFFFF"/>
        </w:rPr>
        <w:t>Alobaidi</w:t>
      </w:r>
      <w:proofErr w:type="spellEnd"/>
      <w:r>
        <w:rPr>
          <w:shd w:val="clear" w:color="auto" w:fill="FFFFFF"/>
        </w:rPr>
        <w:t>, 2018)</w:t>
      </w:r>
      <w:r w:rsidR="00923072" w:rsidRPr="00923072">
        <w:rPr>
          <w:rFonts w:eastAsia="Times New Roman" w:cs="Times New Roman"/>
          <w:szCs w:val="24"/>
        </w:rPr>
        <w:t>. Because of the intense rivalry for visibility, businesses must consistently d</w:t>
      </w:r>
      <w:r>
        <w:rPr>
          <w:rFonts w:eastAsia="Times New Roman" w:cs="Times New Roman"/>
          <w:szCs w:val="24"/>
        </w:rPr>
        <w:t xml:space="preserve">eliver high-quality content. </w:t>
      </w:r>
    </w:p>
    <w:p w14:paraId="42B7B4AF" w14:textId="77777777" w:rsidR="0077140B" w:rsidRPr="0077140B" w:rsidRDefault="0077140B" w:rsidP="001576E6">
      <w:r>
        <w:rPr>
          <w:rFonts w:eastAsia="Times New Roman" w:cs="Times New Roman"/>
          <w:b/>
          <w:szCs w:val="24"/>
        </w:rPr>
        <w:t xml:space="preserve">LinkedIn: </w:t>
      </w:r>
      <w:r w:rsidR="00655FAD" w:rsidRPr="00655FAD">
        <w:rPr>
          <w:rFonts w:eastAsia="Times New Roman" w:cs="Times New Roman"/>
          <w:szCs w:val="24"/>
        </w:rPr>
        <w:t xml:space="preserve">Among professional networks, LinkedIn stands head and shoulders above the competition. It is possible to restrict LinkedIn advertisements to specific skill sets, job titles, and </w:t>
      </w:r>
      <w:r w:rsidRPr="00655FAD">
        <w:rPr>
          <w:rFonts w:eastAsia="Times New Roman" w:cs="Times New Roman"/>
          <w:szCs w:val="24"/>
        </w:rPr>
        <w:t>industries</w:t>
      </w:r>
      <w:r>
        <w:rPr>
          <w:rFonts w:eastAsia="Times New Roman" w:cs="Times New Roman"/>
          <w:szCs w:val="24"/>
        </w:rPr>
        <w:t xml:space="preserve"> </w:t>
      </w:r>
      <w:r>
        <w:rPr>
          <w:shd w:val="clear" w:color="auto" w:fill="FFFFFF"/>
        </w:rPr>
        <w:t>(</w:t>
      </w:r>
      <w:proofErr w:type="spellStart"/>
      <w:r>
        <w:rPr>
          <w:shd w:val="clear" w:color="auto" w:fill="FFFFFF"/>
        </w:rPr>
        <w:t>Alobaidi</w:t>
      </w:r>
      <w:proofErr w:type="spellEnd"/>
      <w:r>
        <w:rPr>
          <w:shd w:val="clear" w:color="auto" w:fill="FFFFFF"/>
        </w:rPr>
        <w:t>, 2018)</w:t>
      </w:r>
      <w:r w:rsidR="00655FAD" w:rsidRPr="00655FAD">
        <w:rPr>
          <w:rFonts w:eastAsia="Times New Roman" w:cs="Times New Roman"/>
          <w:szCs w:val="24"/>
        </w:rPr>
        <w:t>. It can't compete with other social media behemoths because of its tiny user base. Even though LinkedIn is meant to bring professionals together, consumers searching for helpful content may be turned</w:t>
      </w:r>
      <w:r>
        <w:rPr>
          <w:rFonts w:eastAsia="Times New Roman" w:cs="Times New Roman"/>
          <w:szCs w:val="24"/>
        </w:rPr>
        <w:t xml:space="preserve"> off by commercial messages </w:t>
      </w:r>
      <w:r>
        <w:rPr>
          <w:shd w:val="clear" w:color="auto" w:fill="FFFFFF"/>
        </w:rPr>
        <w:t>(</w:t>
      </w:r>
      <w:proofErr w:type="spellStart"/>
      <w:r>
        <w:rPr>
          <w:shd w:val="clear" w:color="auto" w:fill="FFFFFF"/>
        </w:rPr>
        <w:t>Alobaidi</w:t>
      </w:r>
      <w:proofErr w:type="spellEnd"/>
      <w:r>
        <w:rPr>
          <w:shd w:val="clear" w:color="auto" w:fill="FFFFFF"/>
        </w:rPr>
        <w:t>, 2018)</w:t>
      </w:r>
      <w:r>
        <w:rPr>
          <w:rFonts w:eastAsia="Times New Roman" w:cs="Times New Roman"/>
          <w:szCs w:val="24"/>
        </w:rPr>
        <w:t xml:space="preserve">. </w:t>
      </w:r>
    </w:p>
    <w:p w14:paraId="1C9B7FE2" w14:textId="77777777" w:rsidR="0077140B" w:rsidRPr="0077140B" w:rsidRDefault="00655FAD" w:rsidP="001576E6">
      <w:r w:rsidRPr="0077140B">
        <w:rPr>
          <w:rFonts w:eastAsia="Times New Roman" w:cs="Times New Roman"/>
          <w:b/>
          <w:szCs w:val="24"/>
        </w:rPr>
        <w:t>Twitter:</w:t>
      </w:r>
      <w:r w:rsidR="0077140B">
        <w:rPr>
          <w:rFonts w:eastAsia="Times New Roman" w:cs="Times New Roman"/>
          <w:szCs w:val="24"/>
        </w:rPr>
        <w:t xml:space="preserve"> </w:t>
      </w:r>
      <w:r w:rsidRPr="00655FAD">
        <w:rPr>
          <w:rFonts w:eastAsia="Times New Roman" w:cs="Times New Roman"/>
          <w:szCs w:val="24"/>
        </w:rPr>
        <w:t>Businesses may have conversations with customers in real-time on Twitter because of how fast it processes messages. Joining conversations on trending subjects is a great way for brands to reach a wider audience and build relationships with consumers</w:t>
      </w:r>
      <w:r w:rsidR="0077140B">
        <w:rPr>
          <w:rFonts w:eastAsia="Times New Roman" w:cs="Times New Roman"/>
          <w:szCs w:val="24"/>
        </w:rPr>
        <w:t xml:space="preserve"> </w:t>
      </w:r>
      <w:r w:rsidR="0077140B">
        <w:t>(</w:t>
      </w:r>
      <w:r w:rsidR="0077140B">
        <w:rPr>
          <w:shd w:val="clear" w:color="auto" w:fill="FFFFFF"/>
        </w:rPr>
        <w:t>Mahajan, 2015)</w:t>
      </w:r>
      <w:r w:rsidRPr="00655FAD">
        <w:rPr>
          <w:rFonts w:eastAsia="Times New Roman" w:cs="Times New Roman"/>
          <w:szCs w:val="24"/>
        </w:rPr>
        <w:t>. One effective strategy for business owners to increase brand awareness is to participate in relevant conversations and utilize hashtags. Organizations must prioritize creative and succinct communication to overcome the content limitation, which makes it difficult to convey complicated ideas</w:t>
      </w:r>
      <w:r w:rsidR="0077140B">
        <w:rPr>
          <w:rFonts w:eastAsia="Times New Roman" w:cs="Times New Roman"/>
          <w:szCs w:val="24"/>
        </w:rPr>
        <w:t xml:space="preserve"> </w:t>
      </w:r>
      <w:r w:rsidR="0077140B">
        <w:t>(</w:t>
      </w:r>
      <w:r w:rsidR="0077140B">
        <w:rPr>
          <w:shd w:val="clear" w:color="auto" w:fill="FFFFFF"/>
        </w:rPr>
        <w:t>Mahajan, 2015)</w:t>
      </w:r>
      <w:r w:rsidRPr="00655FAD">
        <w:rPr>
          <w:rFonts w:eastAsia="Times New Roman" w:cs="Times New Roman"/>
          <w:szCs w:val="24"/>
        </w:rPr>
        <w:t>.</w:t>
      </w:r>
    </w:p>
    <w:p w14:paraId="1485C092" w14:textId="77777777" w:rsidR="00C36BDF" w:rsidRDefault="0077140B" w:rsidP="001576E6">
      <w:r>
        <w:rPr>
          <w:b/>
        </w:rPr>
        <w:t xml:space="preserve">YouTube: </w:t>
      </w:r>
      <w:r w:rsidR="001576E6" w:rsidRPr="001576E6">
        <w:t>With YouTube as their second search engine, businesses have access to a wealth of video content. Using this approach, businesses may showcase their items, provide helpful instructions, and let customers in on their processes, all of which enhance the trustworthiness and genuineness of their brand</w:t>
      </w:r>
      <w:r>
        <w:t xml:space="preserve"> (</w:t>
      </w:r>
      <w:r>
        <w:rPr>
          <w:shd w:val="clear" w:color="auto" w:fill="FFFFFF"/>
        </w:rPr>
        <w:t>Mahajan, 2015)</w:t>
      </w:r>
      <w:r w:rsidR="001576E6" w:rsidRPr="001576E6">
        <w:t xml:space="preserve">. The platform offers advertising and sponsorships as monetization strategies for businesses looking to monetize engaging content. </w:t>
      </w:r>
      <w:r w:rsidR="00C36BDF" w:rsidRPr="00C36BDF">
        <w:t xml:space="preserve">Having said that, a lot of work, effort, and knowledge goes into making high-quality videos. With deliberate editing </w:t>
      </w:r>
      <w:r w:rsidR="00C36BDF" w:rsidRPr="00C36BDF">
        <w:lastRenderedPageBreak/>
        <w:t xml:space="preserve">and advertising, YouTube videos may stand out even more from the platform's vast library of content. </w:t>
      </w:r>
    </w:p>
    <w:p w14:paraId="6A394EBE" w14:textId="77777777" w:rsidR="0046510C" w:rsidRPr="0046510C" w:rsidRDefault="00995111" w:rsidP="00AD6CCB">
      <w:pPr>
        <w:pStyle w:val="Titlu1"/>
      </w:pPr>
      <w:r>
        <w:t xml:space="preserve">3.0 </w:t>
      </w:r>
      <w:bookmarkStart w:id="2" w:name="_Toc163760205"/>
      <w:r>
        <w:t>Conclusion</w:t>
      </w:r>
      <w:bookmarkEnd w:id="2"/>
      <w:r>
        <w:t xml:space="preserve"> </w:t>
      </w:r>
    </w:p>
    <w:p w14:paraId="338EC796" w14:textId="77777777" w:rsidR="00923072" w:rsidRPr="00923072" w:rsidRDefault="00923072" w:rsidP="00923072">
      <w:r w:rsidRPr="00923072">
        <w:t xml:space="preserve">This research delves into the capacity of social and digital media channels to reach a broader audience. Through social media, users can make and share material, work in groups, and get comments from others. It has developed into a powerful tool for marketers and retailers to track customer feedback and sales. False information can spread rapidly if people spend an excessive amount of time on social media, and it has the potential to make people less concerned and self-absorbed. Businesses may make great use of Facebook's advertising and data resources. Businesses can establish a distinct identity and create visually appealing content with the help of Instagram because of its visual nature. Sponsored adverts and high-quality content are still necessary due to the fight for visibility. LinkedIn is ideal for B2B networking and thought leadership, but its smaller user base may limit its reach. </w:t>
      </w:r>
      <w:r w:rsidR="0046510C">
        <w:t xml:space="preserve">One </w:t>
      </w:r>
      <w:r w:rsidR="0046510C" w:rsidRPr="00923072">
        <w:t>can</w:t>
      </w:r>
      <w:r w:rsidRPr="00923072">
        <w:t xml:space="preserve"> discuss current trends and join the discussion as they happen on Twitter. Companies need to be careful because of the character constraint and potential for public examination. Companies may showcase their commodities, give viewers an inside look, and monetize their content through adverts and sponsorships on YouTube, the world's second-largest search engine. Conversely, investing time, effort, and knowledge into creating high-quality video content is essential, as is using targeted optimization and advertising to ensure it stands out. </w:t>
      </w:r>
    </w:p>
    <w:p w14:paraId="078B82F0" w14:textId="77777777" w:rsidR="005573F3" w:rsidRDefault="005573F3" w:rsidP="005573F3"/>
    <w:p w14:paraId="0E2AE292" w14:textId="77777777" w:rsidR="005573F3" w:rsidRDefault="005573F3" w:rsidP="005573F3">
      <w:pPr>
        <w:rPr>
          <w:color w:val="FF0000"/>
        </w:rPr>
      </w:pPr>
    </w:p>
    <w:p w14:paraId="1E42A30E" w14:textId="77777777" w:rsidR="00F9270B" w:rsidRDefault="00F9270B" w:rsidP="005573F3">
      <w:pPr>
        <w:rPr>
          <w:color w:val="FF0000"/>
        </w:rPr>
      </w:pPr>
    </w:p>
    <w:p w14:paraId="7D760369" w14:textId="77777777" w:rsidR="00F9270B" w:rsidRDefault="00F9270B" w:rsidP="005573F3">
      <w:pPr>
        <w:rPr>
          <w:color w:val="FF0000"/>
        </w:rPr>
      </w:pPr>
    </w:p>
    <w:p w14:paraId="336DBD3E" w14:textId="77777777" w:rsidR="00F9270B" w:rsidRDefault="00F9270B" w:rsidP="005573F3">
      <w:pPr>
        <w:rPr>
          <w:color w:val="FF0000"/>
        </w:rPr>
      </w:pPr>
    </w:p>
    <w:p w14:paraId="1401D528" w14:textId="77777777" w:rsidR="00F9270B" w:rsidRDefault="00F9270B" w:rsidP="005573F3">
      <w:pPr>
        <w:rPr>
          <w:color w:val="FF0000"/>
        </w:rPr>
      </w:pPr>
    </w:p>
    <w:p w14:paraId="255B2D02" w14:textId="77777777" w:rsidR="00F9270B" w:rsidRDefault="00F9270B" w:rsidP="005573F3">
      <w:pPr>
        <w:rPr>
          <w:color w:val="FF0000"/>
        </w:rPr>
      </w:pPr>
    </w:p>
    <w:p w14:paraId="35DA7886" w14:textId="77777777" w:rsidR="00F9270B" w:rsidRDefault="00F9270B" w:rsidP="005573F3">
      <w:pPr>
        <w:rPr>
          <w:color w:val="FF0000"/>
        </w:rPr>
      </w:pPr>
    </w:p>
    <w:p w14:paraId="194E7B82" w14:textId="77777777" w:rsidR="00F9270B" w:rsidRDefault="00F9270B" w:rsidP="005573F3">
      <w:pPr>
        <w:rPr>
          <w:color w:val="FF0000"/>
        </w:rPr>
      </w:pPr>
    </w:p>
    <w:p w14:paraId="72E4E0FF" w14:textId="77777777" w:rsidR="00F9270B" w:rsidRPr="005573F3" w:rsidRDefault="00F9270B" w:rsidP="005573F3">
      <w:pPr>
        <w:rPr>
          <w:color w:val="FF0000"/>
        </w:rPr>
      </w:pPr>
    </w:p>
    <w:p w14:paraId="51988E5F" w14:textId="77777777" w:rsidR="0090598D" w:rsidRPr="00F9270B" w:rsidRDefault="00995111" w:rsidP="00F9270B">
      <w:pPr>
        <w:pStyle w:val="Titlu1"/>
      </w:pPr>
      <w:bookmarkStart w:id="3" w:name="_Toc163760206"/>
      <w:r>
        <w:t>References</w:t>
      </w:r>
      <w:bookmarkEnd w:id="3"/>
      <w:r>
        <w:t xml:space="preserve"> </w:t>
      </w:r>
    </w:p>
    <w:p w14:paraId="649AB664" w14:textId="77777777" w:rsidR="0090598D" w:rsidRDefault="0090598D" w:rsidP="0090598D">
      <w:pPr>
        <w:rPr>
          <w:shd w:val="clear" w:color="auto" w:fill="FFFFFF"/>
        </w:rPr>
      </w:pPr>
      <w:r>
        <w:rPr>
          <w:shd w:val="clear" w:color="auto" w:fill="FFFFFF"/>
        </w:rPr>
        <w:t>Mahajan, R. (2015) Use of social media as a new investigative tool in marketing research for small business, </w:t>
      </w:r>
      <w:r>
        <w:rPr>
          <w:i/>
          <w:iCs/>
          <w:shd w:val="clear" w:color="auto" w:fill="FFFFFF"/>
        </w:rPr>
        <w:t>International Journal of e-Education, e-Business, e-Management and e-Learning</w:t>
      </w:r>
      <w:r>
        <w:rPr>
          <w:shd w:val="clear" w:color="auto" w:fill="FFFFFF"/>
        </w:rPr>
        <w:t xml:space="preserve">, Vol. </w:t>
      </w:r>
      <w:r w:rsidRPr="0090598D">
        <w:rPr>
          <w:iCs/>
          <w:shd w:val="clear" w:color="auto" w:fill="FFFFFF"/>
        </w:rPr>
        <w:t>5</w:t>
      </w:r>
      <w:r w:rsidRPr="0090598D">
        <w:rPr>
          <w:shd w:val="clear" w:color="auto" w:fill="FFFFFF"/>
        </w:rPr>
        <w:t>(3),</w:t>
      </w:r>
      <w:r>
        <w:rPr>
          <w:shd w:val="clear" w:color="auto" w:fill="FFFFFF"/>
        </w:rPr>
        <w:t xml:space="preserve"> p.129.</w:t>
      </w:r>
    </w:p>
    <w:p w14:paraId="1E53F90A" w14:textId="77777777" w:rsidR="0090598D" w:rsidRDefault="0077140B" w:rsidP="006D74F7">
      <w:pPr>
        <w:rPr>
          <w:shd w:val="clear" w:color="auto" w:fill="FFFFFF"/>
        </w:rPr>
      </w:pPr>
      <w:proofErr w:type="spellStart"/>
      <w:r>
        <w:rPr>
          <w:shd w:val="clear" w:color="auto" w:fill="FFFFFF"/>
        </w:rPr>
        <w:t>Alobaidi</w:t>
      </w:r>
      <w:proofErr w:type="spellEnd"/>
      <w:r>
        <w:rPr>
          <w:shd w:val="clear" w:color="auto" w:fill="FFFFFF"/>
        </w:rPr>
        <w:t>, E.</w:t>
      </w:r>
      <w:r w:rsidR="006D74F7">
        <w:rPr>
          <w:shd w:val="clear" w:color="auto" w:fill="FFFFFF"/>
        </w:rPr>
        <w:t xml:space="preserve"> </w:t>
      </w:r>
      <w:r>
        <w:rPr>
          <w:shd w:val="clear" w:color="auto" w:fill="FFFFFF"/>
        </w:rPr>
        <w:t>(2018)</w:t>
      </w:r>
      <w:r w:rsidR="006D74F7">
        <w:rPr>
          <w:shd w:val="clear" w:color="auto" w:fill="FFFFFF"/>
        </w:rPr>
        <w:t xml:space="preserve"> Outline to the advantages an</w:t>
      </w:r>
      <w:r>
        <w:rPr>
          <w:shd w:val="clear" w:color="auto" w:fill="FFFFFF"/>
        </w:rPr>
        <w:t>d disadvantages of social media,</w:t>
      </w:r>
      <w:r w:rsidR="006D74F7">
        <w:rPr>
          <w:shd w:val="clear" w:color="auto" w:fill="FFFFFF"/>
        </w:rPr>
        <w:t> </w:t>
      </w:r>
      <w:r w:rsidR="006D74F7">
        <w:rPr>
          <w:i/>
          <w:iCs/>
          <w:shd w:val="clear" w:color="auto" w:fill="FFFFFF"/>
        </w:rPr>
        <w:t>ACADEMICIA: An International Multidisciplinary Research Journal</w:t>
      </w:r>
      <w:r w:rsidR="006D74F7">
        <w:rPr>
          <w:shd w:val="clear" w:color="auto" w:fill="FFFFFF"/>
        </w:rPr>
        <w:t xml:space="preserve">, Vol. </w:t>
      </w:r>
      <w:r w:rsidR="006D74F7" w:rsidRPr="006D74F7">
        <w:rPr>
          <w:iCs/>
          <w:shd w:val="clear" w:color="auto" w:fill="FFFFFF"/>
        </w:rPr>
        <w:t>8</w:t>
      </w:r>
      <w:r w:rsidR="006D74F7" w:rsidRPr="006D74F7">
        <w:rPr>
          <w:shd w:val="clear" w:color="auto" w:fill="FFFFFF"/>
        </w:rPr>
        <w:t>(4),</w:t>
      </w:r>
      <w:r w:rsidR="006D74F7">
        <w:rPr>
          <w:shd w:val="clear" w:color="auto" w:fill="FFFFFF"/>
        </w:rPr>
        <w:t xml:space="preserve"> pp. 4-11</w:t>
      </w:r>
    </w:p>
    <w:p w14:paraId="1685BEE4" w14:textId="77777777" w:rsidR="000F6BF3" w:rsidRDefault="00F9270B" w:rsidP="000F6BF3">
      <w:proofErr w:type="spellStart"/>
      <w:r>
        <w:t>Lutkevich</w:t>
      </w:r>
      <w:proofErr w:type="spellEnd"/>
      <w:r>
        <w:t xml:space="preserve">, </w:t>
      </w:r>
      <w:r w:rsidR="000F6BF3">
        <w:t>B.</w:t>
      </w:r>
      <w:r>
        <w:t xml:space="preserve"> </w:t>
      </w:r>
      <w:r w:rsidR="000F6BF3">
        <w:t>(</w:t>
      </w:r>
      <w:r>
        <w:t>2021)</w:t>
      </w:r>
      <w:r w:rsidR="000F6BF3">
        <w:t xml:space="preserve"> </w:t>
      </w:r>
      <w:r w:rsidR="000F6BF3" w:rsidRPr="000F6BF3">
        <w:rPr>
          <w:i/>
        </w:rPr>
        <w:t>social media.</w:t>
      </w:r>
      <w:r w:rsidR="000F6BF3">
        <w:t xml:space="preserve"> Available at: </w:t>
      </w:r>
      <w:hyperlink r:id="rId8" w:anchor=":~:text=Social%20media%20is%20a%20collective,friends%2C%20family%20and%20various%20communities" w:history="1">
        <w:r w:rsidR="000F6BF3" w:rsidRPr="00B44C0B">
          <w:rPr>
            <w:rStyle w:val="Hyperlink"/>
          </w:rPr>
          <w:t>https://www.techtarget.com/whatis/definition/social-media#:~:text=Social%20media%20is%20a%20collective,friends%2C%20family%20and%20various%20communities</w:t>
        </w:r>
      </w:hyperlink>
      <w:r w:rsidR="000F6BF3" w:rsidRPr="000F6BF3">
        <w:t>.</w:t>
      </w:r>
      <w:r w:rsidR="000F6BF3">
        <w:t xml:space="preserve"> [Accessed on: 12 April 2024</w:t>
      </w:r>
      <w:r w:rsidR="000F6BF3" w:rsidRPr="004C526A">
        <w:t>]</w:t>
      </w:r>
    </w:p>
    <w:p w14:paraId="23F8E488" w14:textId="77777777" w:rsidR="000F6BF3" w:rsidRDefault="000F6BF3" w:rsidP="000F6BF3">
      <w:proofErr w:type="spellStart"/>
      <w:r>
        <w:t>Nayar</w:t>
      </w:r>
      <w:proofErr w:type="spellEnd"/>
      <w:r>
        <w:t xml:space="preserve">, V. (2023) </w:t>
      </w:r>
      <w:r w:rsidRPr="000F6BF3">
        <w:rPr>
          <w:i/>
        </w:rPr>
        <w:t>Top 10 Advantages And Disadvantages of Social Media in 2024.</w:t>
      </w:r>
      <w:r>
        <w:t xml:space="preserve"> Available at: </w:t>
      </w:r>
      <w:hyperlink r:id="rId9" w:history="1">
        <w:r w:rsidRPr="00B44C0B">
          <w:rPr>
            <w:rStyle w:val="Hyperlink"/>
          </w:rPr>
          <w:t>https://avivdigital.in/advantages-and-disadvantages-of-social-media/</w:t>
        </w:r>
      </w:hyperlink>
      <w:r>
        <w:t>. [Accessed on: 12 April 2024</w:t>
      </w:r>
      <w:r w:rsidRPr="004C526A">
        <w:t>]</w:t>
      </w:r>
    </w:p>
    <w:p w14:paraId="1E63F59F" w14:textId="77777777" w:rsidR="000F6BF3" w:rsidRPr="000F6BF3" w:rsidRDefault="000F6BF3" w:rsidP="000F6BF3">
      <w:proofErr w:type="spellStart"/>
      <w:r>
        <w:t>Muzammil</w:t>
      </w:r>
      <w:proofErr w:type="spellEnd"/>
      <w:r>
        <w:t xml:space="preserve">, S. (2024) </w:t>
      </w:r>
      <w:r w:rsidRPr="000F6BF3">
        <w:rPr>
          <w:i/>
        </w:rPr>
        <w:t>Top 10 Advantages and Disadvantages of Social media in 2024</w:t>
      </w:r>
      <w:r>
        <w:t xml:space="preserve">. Available at: </w:t>
      </w:r>
      <w:hyperlink r:id="rId10" w:history="1">
        <w:r w:rsidRPr="00B44C0B">
          <w:rPr>
            <w:rStyle w:val="Hyperlink"/>
          </w:rPr>
          <w:t>https://www.webtrainings.in/social-media-advantages-and-disadvantages/</w:t>
        </w:r>
      </w:hyperlink>
      <w:r>
        <w:t>. [Accessed on: 12 April 2024</w:t>
      </w:r>
      <w:r w:rsidRPr="004C526A">
        <w:t>]</w:t>
      </w:r>
    </w:p>
    <w:p w14:paraId="7BD2A1C9" w14:textId="77777777" w:rsidR="000F6BF3" w:rsidRDefault="000F6BF3" w:rsidP="000F6BF3"/>
    <w:p w14:paraId="5A9591BB" w14:textId="77777777" w:rsidR="000F6BF3" w:rsidRPr="000F6BF3" w:rsidRDefault="000F6BF3" w:rsidP="000F6BF3"/>
    <w:p w14:paraId="37049A8F" w14:textId="77777777" w:rsidR="00F9270B" w:rsidRDefault="00F9270B" w:rsidP="006D74F7">
      <w:pPr>
        <w:rPr>
          <w:shd w:val="clear" w:color="auto" w:fill="FFFFFF"/>
        </w:rPr>
      </w:pPr>
    </w:p>
    <w:sectPr w:rsidR="00F9270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2A2E7" w14:textId="77777777" w:rsidR="008110C2" w:rsidRDefault="008110C2" w:rsidP="005919C1">
      <w:pPr>
        <w:spacing w:after="0" w:line="240" w:lineRule="auto"/>
      </w:pPr>
      <w:r>
        <w:separator/>
      </w:r>
    </w:p>
  </w:endnote>
  <w:endnote w:type="continuationSeparator" w:id="0">
    <w:p w14:paraId="52ECB9D0" w14:textId="77777777" w:rsidR="008110C2" w:rsidRDefault="008110C2" w:rsidP="00591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095268"/>
      <w:docPartObj>
        <w:docPartGallery w:val="Page Numbers (Bottom of Page)"/>
        <w:docPartUnique/>
      </w:docPartObj>
    </w:sdtPr>
    <w:sdtEndPr>
      <w:rPr>
        <w:color w:val="7F7F7F" w:themeColor="background1" w:themeShade="7F"/>
        <w:spacing w:val="60"/>
      </w:rPr>
    </w:sdtEndPr>
    <w:sdtContent>
      <w:p w14:paraId="0B98F32E" w14:textId="77777777" w:rsidR="005919C1" w:rsidRDefault="005919C1">
        <w:pPr>
          <w:pStyle w:val="Subsol"/>
          <w:pBdr>
            <w:top w:val="single" w:sz="4" w:space="1" w:color="D9D9D9" w:themeColor="background1" w:themeShade="D9"/>
          </w:pBdr>
          <w:jc w:val="right"/>
        </w:pPr>
        <w:r>
          <w:fldChar w:fldCharType="begin"/>
        </w:r>
        <w:r>
          <w:instrText xml:space="preserve"> PAGE   \* MERGEFORMAT </w:instrText>
        </w:r>
        <w:r>
          <w:fldChar w:fldCharType="separate"/>
        </w:r>
        <w:r w:rsidR="00AD6CCB">
          <w:rPr>
            <w:noProof/>
          </w:rPr>
          <w:t>6</w:t>
        </w:r>
        <w:r>
          <w:rPr>
            <w:noProof/>
          </w:rPr>
          <w:fldChar w:fldCharType="end"/>
        </w:r>
        <w:r>
          <w:t xml:space="preserve"> | </w:t>
        </w:r>
        <w:r>
          <w:rPr>
            <w:color w:val="7F7F7F" w:themeColor="background1" w:themeShade="7F"/>
            <w:spacing w:val="60"/>
          </w:rPr>
          <w:t>Page</w:t>
        </w:r>
      </w:p>
    </w:sdtContent>
  </w:sdt>
  <w:p w14:paraId="05B5F059" w14:textId="77777777" w:rsidR="005919C1" w:rsidRDefault="005919C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A55AB" w14:textId="77777777" w:rsidR="008110C2" w:rsidRDefault="008110C2" w:rsidP="005919C1">
      <w:pPr>
        <w:spacing w:after="0" w:line="240" w:lineRule="auto"/>
      </w:pPr>
      <w:r>
        <w:separator/>
      </w:r>
    </w:p>
  </w:footnote>
  <w:footnote w:type="continuationSeparator" w:id="0">
    <w:p w14:paraId="73F57DF3" w14:textId="77777777" w:rsidR="008110C2" w:rsidRDefault="008110C2" w:rsidP="00591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57DFB"/>
    <w:multiLevelType w:val="hybridMultilevel"/>
    <w:tmpl w:val="142C5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1A7D2D"/>
    <w:multiLevelType w:val="multilevel"/>
    <w:tmpl w:val="1C1A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A84B48"/>
    <w:multiLevelType w:val="hybridMultilevel"/>
    <w:tmpl w:val="776AB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3259FB"/>
    <w:multiLevelType w:val="multilevel"/>
    <w:tmpl w:val="9146BBF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0927182"/>
    <w:multiLevelType w:val="multilevel"/>
    <w:tmpl w:val="9D86834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043480935">
    <w:abstractNumId w:val="3"/>
  </w:num>
  <w:num w:numId="2" w16cid:durableId="159514710">
    <w:abstractNumId w:val="0"/>
  </w:num>
  <w:num w:numId="3" w16cid:durableId="1988364457">
    <w:abstractNumId w:val="4"/>
  </w:num>
  <w:num w:numId="4" w16cid:durableId="1072502680">
    <w:abstractNumId w:val="2"/>
  </w:num>
  <w:num w:numId="5" w16cid:durableId="1555195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67C"/>
    <w:rsid w:val="00022F29"/>
    <w:rsid w:val="000C4424"/>
    <w:rsid w:val="000F6BF3"/>
    <w:rsid w:val="001576E6"/>
    <w:rsid w:val="00180B6D"/>
    <w:rsid w:val="0023523F"/>
    <w:rsid w:val="00293B14"/>
    <w:rsid w:val="002F6396"/>
    <w:rsid w:val="00437245"/>
    <w:rsid w:val="0046510C"/>
    <w:rsid w:val="005573F3"/>
    <w:rsid w:val="005919C1"/>
    <w:rsid w:val="00615434"/>
    <w:rsid w:val="00651FC6"/>
    <w:rsid w:val="00655FAD"/>
    <w:rsid w:val="006C3B57"/>
    <w:rsid w:val="006D74F7"/>
    <w:rsid w:val="007251E2"/>
    <w:rsid w:val="0077140B"/>
    <w:rsid w:val="008110C2"/>
    <w:rsid w:val="0081267C"/>
    <w:rsid w:val="0090598D"/>
    <w:rsid w:val="00923072"/>
    <w:rsid w:val="009632F7"/>
    <w:rsid w:val="00995111"/>
    <w:rsid w:val="00A07A01"/>
    <w:rsid w:val="00A52AD4"/>
    <w:rsid w:val="00AD6CCB"/>
    <w:rsid w:val="00B276F8"/>
    <w:rsid w:val="00C36BDF"/>
    <w:rsid w:val="00C578E2"/>
    <w:rsid w:val="00CD12DE"/>
    <w:rsid w:val="00DA2B6A"/>
    <w:rsid w:val="00DB143D"/>
    <w:rsid w:val="00F2445E"/>
    <w:rsid w:val="00F36780"/>
    <w:rsid w:val="00F52EB8"/>
    <w:rsid w:val="00F74A76"/>
    <w:rsid w:val="00F927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C7C62"/>
  <w15:chartTrackingRefBased/>
  <w15:docId w15:val="{25CED5F6-1AAD-465E-8CD6-C23C879F3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1E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1267C"/>
    <w:pPr>
      <w:keepNext/>
      <w:keepLines/>
      <w:spacing w:before="240" w:after="0"/>
      <w:outlineLvl w:val="0"/>
    </w:pPr>
    <w:rPr>
      <w:rFonts w:eastAsiaTheme="majorEastAsia" w:cstheme="majorBidi"/>
      <w:b/>
      <w:color w:val="1F4E79" w:themeColor="accent1" w:themeShade="80"/>
      <w:sz w:val="28"/>
      <w:szCs w:val="32"/>
    </w:rPr>
  </w:style>
  <w:style w:type="paragraph" w:styleId="Titlu2">
    <w:name w:val="heading 2"/>
    <w:basedOn w:val="Normal"/>
    <w:next w:val="Normal"/>
    <w:link w:val="Titlu2Caracter"/>
    <w:uiPriority w:val="9"/>
    <w:semiHidden/>
    <w:unhideWhenUsed/>
    <w:qFormat/>
    <w:rsid w:val="0081267C"/>
    <w:pPr>
      <w:keepNext/>
      <w:keepLines/>
      <w:spacing w:before="40" w:after="0"/>
      <w:outlineLvl w:val="1"/>
    </w:pPr>
    <w:rPr>
      <w:rFonts w:eastAsiaTheme="majorEastAsia" w:cstheme="majorBidi"/>
      <w:b/>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1267C"/>
    <w:rPr>
      <w:rFonts w:ascii="Times New Roman" w:eastAsiaTheme="majorEastAsia" w:hAnsi="Times New Roman" w:cstheme="majorBidi"/>
      <w:b/>
      <w:color w:val="1F4E79" w:themeColor="accent1" w:themeShade="80"/>
      <w:sz w:val="28"/>
      <w:szCs w:val="32"/>
    </w:rPr>
  </w:style>
  <w:style w:type="character" w:customStyle="1" w:styleId="Titlu2Caracter">
    <w:name w:val="Titlu 2 Caracter"/>
    <w:basedOn w:val="Fontdeparagrafimplicit"/>
    <w:link w:val="Titlu2"/>
    <w:uiPriority w:val="9"/>
    <w:semiHidden/>
    <w:rsid w:val="0081267C"/>
    <w:rPr>
      <w:rFonts w:ascii="Times New Roman" w:eastAsiaTheme="majorEastAsia" w:hAnsi="Times New Roman" w:cstheme="majorBidi"/>
      <w:b/>
      <w:color w:val="2E74B5" w:themeColor="accent1" w:themeShade="BF"/>
      <w:sz w:val="26"/>
      <w:szCs w:val="26"/>
    </w:rPr>
  </w:style>
  <w:style w:type="paragraph" w:customStyle="1" w:styleId="Default">
    <w:name w:val="Default"/>
    <w:rsid w:val="0081267C"/>
    <w:pPr>
      <w:autoSpaceDE w:val="0"/>
      <w:autoSpaceDN w:val="0"/>
      <w:adjustRightInd w:val="0"/>
      <w:spacing w:after="0" w:line="240" w:lineRule="auto"/>
    </w:pPr>
    <w:rPr>
      <w:rFonts w:ascii="Calibri" w:hAnsi="Calibri" w:cs="Calibri"/>
      <w:color w:val="000000"/>
      <w:sz w:val="24"/>
      <w:szCs w:val="24"/>
    </w:rPr>
  </w:style>
  <w:style w:type="paragraph" w:styleId="Antet">
    <w:name w:val="header"/>
    <w:basedOn w:val="Normal"/>
    <w:link w:val="AntetCaracter"/>
    <w:uiPriority w:val="99"/>
    <w:unhideWhenUsed/>
    <w:rsid w:val="005919C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919C1"/>
    <w:rPr>
      <w:rFonts w:ascii="Times New Roman" w:hAnsi="Times New Roman"/>
      <w:sz w:val="24"/>
    </w:rPr>
  </w:style>
  <w:style w:type="paragraph" w:styleId="Subsol">
    <w:name w:val="footer"/>
    <w:basedOn w:val="Normal"/>
    <w:link w:val="SubsolCaracter"/>
    <w:uiPriority w:val="99"/>
    <w:unhideWhenUsed/>
    <w:rsid w:val="005919C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919C1"/>
    <w:rPr>
      <w:rFonts w:ascii="Times New Roman" w:hAnsi="Times New Roman"/>
      <w:sz w:val="24"/>
    </w:rPr>
  </w:style>
  <w:style w:type="paragraph" w:styleId="Frspaiere">
    <w:name w:val="No Spacing"/>
    <w:uiPriority w:val="1"/>
    <w:qFormat/>
    <w:rsid w:val="00A07A01"/>
    <w:pPr>
      <w:spacing w:after="0" w:line="240" w:lineRule="auto"/>
    </w:pPr>
    <w:rPr>
      <w:rFonts w:ascii="Times New Roman" w:hAnsi="Times New Roman"/>
      <w:sz w:val="24"/>
    </w:rPr>
  </w:style>
  <w:style w:type="paragraph" w:styleId="Listparagraf">
    <w:name w:val="List Paragraph"/>
    <w:basedOn w:val="Normal"/>
    <w:uiPriority w:val="34"/>
    <w:qFormat/>
    <w:rsid w:val="00A07A01"/>
    <w:pPr>
      <w:ind w:left="720"/>
      <w:contextualSpacing/>
    </w:pPr>
  </w:style>
  <w:style w:type="paragraph" w:styleId="Titlucuprins">
    <w:name w:val="TOC Heading"/>
    <w:basedOn w:val="Titlu1"/>
    <w:next w:val="Normal"/>
    <w:uiPriority w:val="39"/>
    <w:unhideWhenUsed/>
    <w:qFormat/>
    <w:rsid w:val="00995111"/>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995111"/>
    <w:pPr>
      <w:spacing w:after="100"/>
    </w:pPr>
  </w:style>
  <w:style w:type="character" w:styleId="Hyperlink">
    <w:name w:val="Hyperlink"/>
    <w:basedOn w:val="Fontdeparagrafimplicit"/>
    <w:uiPriority w:val="99"/>
    <w:unhideWhenUsed/>
    <w:rsid w:val="009951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1710">
      <w:bodyDiv w:val="1"/>
      <w:marLeft w:val="0"/>
      <w:marRight w:val="0"/>
      <w:marTop w:val="0"/>
      <w:marBottom w:val="0"/>
      <w:divBdr>
        <w:top w:val="none" w:sz="0" w:space="0" w:color="auto"/>
        <w:left w:val="none" w:sz="0" w:space="0" w:color="auto"/>
        <w:bottom w:val="none" w:sz="0" w:space="0" w:color="auto"/>
        <w:right w:val="none" w:sz="0" w:space="0" w:color="auto"/>
      </w:divBdr>
    </w:div>
    <w:div w:id="27806084">
      <w:bodyDiv w:val="1"/>
      <w:marLeft w:val="0"/>
      <w:marRight w:val="0"/>
      <w:marTop w:val="0"/>
      <w:marBottom w:val="0"/>
      <w:divBdr>
        <w:top w:val="none" w:sz="0" w:space="0" w:color="auto"/>
        <w:left w:val="none" w:sz="0" w:space="0" w:color="auto"/>
        <w:bottom w:val="none" w:sz="0" w:space="0" w:color="auto"/>
        <w:right w:val="none" w:sz="0" w:space="0" w:color="auto"/>
      </w:divBdr>
    </w:div>
    <w:div w:id="605112308">
      <w:bodyDiv w:val="1"/>
      <w:marLeft w:val="0"/>
      <w:marRight w:val="0"/>
      <w:marTop w:val="0"/>
      <w:marBottom w:val="0"/>
      <w:divBdr>
        <w:top w:val="none" w:sz="0" w:space="0" w:color="auto"/>
        <w:left w:val="none" w:sz="0" w:space="0" w:color="auto"/>
        <w:bottom w:val="none" w:sz="0" w:space="0" w:color="auto"/>
        <w:right w:val="none" w:sz="0" w:space="0" w:color="auto"/>
      </w:divBdr>
      <w:divsChild>
        <w:div w:id="303968300">
          <w:marLeft w:val="0"/>
          <w:marRight w:val="0"/>
          <w:marTop w:val="0"/>
          <w:marBottom w:val="0"/>
          <w:divBdr>
            <w:top w:val="none" w:sz="0" w:space="0" w:color="auto"/>
            <w:left w:val="none" w:sz="0" w:space="0" w:color="auto"/>
            <w:bottom w:val="none" w:sz="0" w:space="0" w:color="auto"/>
            <w:right w:val="none" w:sz="0" w:space="0" w:color="auto"/>
          </w:divBdr>
        </w:div>
        <w:div w:id="1580364372">
          <w:marLeft w:val="0"/>
          <w:marRight w:val="0"/>
          <w:marTop w:val="0"/>
          <w:marBottom w:val="0"/>
          <w:divBdr>
            <w:top w:val="none" w:sz="0" w:space="0" w:color="auto"/>
            <w:left w:val="none" w:sz="0" w:space="0" w:color="auto"/>
            <w:bottom w:val="none" w:sz="0" w:space="0" w:color="auto"/>
            <w:right w:val="none" w:sz="0" w:space="0" w:color="auto"/>
          </w:divBdr>
          <w:divsChild>
            <w:div w:id="154548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20776">
      <w:bodyDiv w:val="1"/>
      <w:marLeft w:val="0"/>
      <w:marRight w:val="0"/>
      <w:marTop w:val="0"/>
      <w:marBottom w:val="0"/>
      <w:divBdr>
        <w:top w:val="none" w:sz="0" w:space="0" w:color="auto"/>
        <w:left w:val="none" w:sz="0" w:space="0" w:color="auto"/>
        <w:bottom w:val="none" w:sz="0" w:space="0" w:color="auto"/>
        <w:right w:val="none" w:sz="0" w:space="0" w:color="auto"/>
      </w:divBdr>
    </w:div>
    <w:div w:id="858663420">
      <w:bodyDiv w:val="1"/>
      <w:marLeft w:val="0"/>
      <w:marRight w:val="0"/>
      <w:marTop w:val="0"/>
      <w:marBottom w:val="0"/>
      <w:divBdr>
        <w:top w:val="none" w:sz="0" w:space="0" w:color="auto"/>
        <w:left w:val="none" w:sz="0" w:space="0" w:color="auto"/>
        <w:bottom w:val="none" w:sz="0" w:space="0" w:color="auto"/>
        <w:right w:val="none" w:sz="0" w:space="0" w:color="auto"/>
      </w:divBdr>
    </w:div>
    <w:div w:id="872956359">
      <w:bodyDiv w:val="1"/>
      <w:marLeft w:val="0"/>
      <w:marRight w:val="0"/>
      <w:marTop w:val="0"/>
      <w:marBottom w:val="0"/>
      <w:divBdr>
        <w:top w:val="none" w:sz="0" w:space="0" w:color="auto"/>
        <w:left w:val="none" w:sz="0" w:space="0" w:color="auto"/>
        <w:bottom w:val="none" w:sz="0" w:space="0" w:color="auto"/>
        <w:right w:val="none" w:sz="0" w:space="0" w:color="auto"/>
      </w:divBdr>
    </w:div>
    <w:div w:id="1001858356">
      <w:bodyDiv w:val="1"/>
      <w:marLeft w:val="0"/>
      <w:marRight w:val="0"/>
      <w:marTop w:val="0"/>
      <w:marBottom w:val="0"/>
      <w:divBdr>
        <w:top w:val="none" w:sz="0" w:space="0" w:color="auto"/>
        <w:left w:val="none" w:sz="0" w:space="0" w:color="auto"/>
        <w:bottom w:val="none" w:sz="0" w:space="0" w:color="auto"/>
        <w:right w:val="none" w:sz="0" w:space="0" w:color="auto"/>
      </w:divBdr>
    </w:div>
    <w:div w:id="1205796918">
      <w:bodyDiv w:val="1"/>
      <w:marLeft w:val="0"/>
      <w:marRight w:val="0"/>
      <w:marTop w:val="0"/>
      <w:marBottom w:val="0"/>
      <w:divBdr>
        <w:top w:val="none" w:sz="0" w:space="0" w:color="auto"/>
        <w:left w:val="none" w:sz="0" w:space="0" w:color="auto"/>
        <w:bottom w:val="none" w:sz="0" w:space="0" w:color="auto"/>
        <w:right w:val="none" w:sz="0" w:space="0" w:color="auto"/>
      </w:divBdr>
    </w:div>
    <w:div w:id="1371221870">
      <w:bodyDiv w:val="1"/>
      <w:marLeft w:val="0"/>
      <w:marRight w:val="0"/>
      <w:marTop w:val="0"/>
      <w:marBottom w:val="0"/>
      <w:divBdr>
        <w:top w:val="none" w:sz="0" w:space="0" w:color="auto"/>
        <w:left w:val="none" w:sz="0" w:space="0" w:color="auto"/>
        <w:bottom w:val="none" w:sz="0" w:space="0" w:color="auto"/>
        <w:right w:val="none" w:sz="0" w:space="0" w:color="auto"/>
      </w:divBdr>
    </w:div>
    <w:div w:id="1546916761">
      <w:bodyDiv w:val="1"/>
      <w:marLeft w:val="0"/>
      <w:marRight w:val="0"/>
      <w:marTop w:val="0"/>
      <w:marBottom w:val="0"/>
      <w:divBdr>
        <w:top w:val="none" w:sz="0" w:space="0" w:color="auto"/>
        <w:left w:val="none" w:sz="0" w:space="0" w:color="auto"/>
        <w:bottom w:val="none" w:sz="0" w:space="0" w:color="auto"/>
        <w:right w:val="none" w:sz="0" w:space="0" w:color="auto"/>
      </w:divBdr>
    </w:div>
    <w:div w:id="1739210112">
      <w:bodyDiv w:val="1"/>
      <w:marLeft w:val="0"/>
      <w:marRight w:val="0"/>
      <w:marTop w:val="0"/>
      <w:marBottom w:val="0"/>
      <w:divBdr>
        <w:top w:val="none" w:sz="0" w:space="0" w:color="auto"/>
        <w:left w:val="none" w:sz="0" w:space="0" w:color="auto"/>
        <w:bottom w:val="none" w:sz="0" w:space="0" w:color="auto"/>
        <w:right w:val="none" w:sz="0" w:space="0" w:color="auto"/>
      </w:divBdr>
    </w:div>
    <w:div w:id="207080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whatis/definition/social-medi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ebtrainings.in/social-media-advantages-and-disadvantages/" TargetMode="External"/><Relationship Id="rId4" Type="http://schemas.openxmlformats.org/officeDocument/2006/relationships/settings" Target="settings.xml"/><Relationship Id="rId9" Type="http://schemas.openxmlformats.org/officeDocument/2006/relationships/hyperlink" Target="https://avivdigital.in/advantages-and-disadvantages-of-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A8D30D-275D-4206-ADD7-4EF96D2C2C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1278</Words>
  <Characters>7419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Alexandru Viorel Blaiu (2322297)</cp:lastModifiedBy>
  <cp:revision>6</cp:revision>
  <dcterms:created xsi:type="dcterms:W3CDTF">2024-04-17T10:31:00Z</dcterms:created>
  <dcterms:modified xsi:type="dcterms:W3CDTF">2024-04-27T23:01:00Z</dcterms:modified>
</cp:coreProperties>
</file>