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5548" w:rsidRPr="00745548" w:rsidRDefault="00745548" w:rsidP="00745548">
      <w:pPr>
        <w:rPr>
          <w:rFonts w:ascii="Arial" w:hAnsi="Arial" w:cs="Arial"/>
          <w:b/>
          <w:bCs/>
          <w:sz w:val="28"/>
          <w:szCs w:val="28"/>
          <w:lang w:val="en"/>
        </w:rPr>
      </w:pPr>
    </w:p>
    <w:p w:rsidR="00745548" w:rsidRPr="00745548" w:rsidRDefault="00745548" w:rsidP="00745548">
      <w:pPr>
        <w:rPr>
          <w:rFonts w:ascii="Arial" w:hAnsi="Arial" w:cs="Arial"/>
          <w:b/>
          <w:bCs/>
          <w:sz w:val="28"/>
          <w:szCs w:val="28"/>
          <w:lang w:val="en"/>
        </w:rPr>
      </w:pPr>
    </w:p>
    <w:p w:rsidR="00745548" w:rsidRPr="00745548" w:rsidRDefault="00745548" w:rsidP="00745548">
      <w:pPr>
        <w:rPr>
          <w:rFonts w:ascii="Arial" w:hAnsi="Arial" w:cs="Arial"/>
          <w:b/>
          <w:bCs/>
          <w:sz w:val="28"/>
          <w:szCs w:val="28"/>
          <w:lang w:val="en"/>
        </w:rPr>
      </w:pPr>
    </w:p>
    <w:p w:rsidR="00457FE0" w:rsidRPr="00457FE0" w:rsidRDefault="00457FE0" w:rsidP="00457FE0">
      <w:pPr>
        <w:pStyle w:val="NormalWeb"/>
        <w:spacing w:after="0"/>
        <w:jc w:val="center"/>
        <w:rPr>
          <w:rFonts w:ascii="Calibri" w:hAnsi="Calibri" w:cs="Calibri"/>
          <w:b/>
          <w:bCs/>
          <w:color w:val="000000"/>
          <w:kern w:val="24"/>
          <w:sz w:val="40"/>
          <w:szCs w:val="40"/>
        </w:rPr>
      </w:pPr>
      <w:r w:rsidRPr="00457FE0">
        <w:rPr>
          <w:rFonts w:ascii="Calibri" w:hAnsi="Calibri" w:cs="Calibri"/>
          <w:b/>
          <w:bCs/>
          <w:color w:val="000000"/>
          <w:kern w:val="24"/>
          <w:sz w:val="40"/>
          <w:szCs w:val="40"/>
        </w:rPr>
        <w:t>Hotel Handbook for Intercultural Competence</w:t>
      </w:r>
    </w:p>
    <w:p w:rsidR="00457FE0" w:rsidRPr="00457FE0" w:rsidRDefault="00457FE0" w:rsidP="00457FE0">
      <w:pPr>
        <w:pStyle w:val="NormalWeb"/>
        <w:spacing w:after="0"/>
        <w:jc w:val="center"/>
        <w:rPr>
          <w:rFonts w:ascii="Calibri" w:hAnsi="Calibri" w:cs="Calibri"/>
          <w:b/>
          <w:bCs/>
          <w:color w:val="000000"/>
          <w:kern w:val="24"/>
          <w:sz w:val="40"/>
          <w:szCs w:val="40"/>
        </w:rPr>
      </w:pPr>
    </w:p>
    <w:p w:rsidR="00457FE0" w:rsidRPr="00457FE0" w:rsidRDefault="00457FE0" w:rsidP="00457FE0">
      <w:pPr>
        <w:pStyle w:val="NormalWeb"/>
        <w:spacing w:after="0"/>
        <w:jc w:val="center"/>
        <w:rPr>
          <w:rFonts w:ascii="Calibri" w:hAnsi="Calibri" w:cs="Calibri"/>
          <w:b/>
          <w:bCs/>
          <w:color w:val="000000"/>
          <w:kern w:val="24"/>
          <w:sz w:val="40"/>
          <w:szCs w:val="40"/>
        </w:rPr>
      </w:pPr>
    </w:p>
    <w:p w:rsidR="00457FE0" w:rsidRPr="00457FE0" w:rsidRDefault="00457FE0" w:rsidP="00457FE0">
      <w:pPr>
        <w:pStyle w:val="NormalWeb"/>
        <w:spacing w:after="0"/>
        <w:jc w:val="center"/>
        <w:rPr>
          <w:rFonts w:ascii="Calibri" w:hAnsi="Calibri" w:cs="Calibri"/>
          <w:b/>
          <w:bCs/>
          <w:color w:val="000000"/>
          <w:kern w:val="24"/>
          <w:sz w:val="40"/>
          <w:szCs w:val="40"/>
        </w:rPr>
      </w:pPr>
      <w:r w:rsidRPr="00457FE0">
        <w:rPr>
          <w:rFonts w:ascii="Calibri" w:hAnsi="Calibri" w:cs="Calibri"/>
          <w:b/>
          <w:bCs/>
          <w:color w:val="000000"/>
          <w:kern w:val="24"/>
          <w:sz w:val="40"/>
          <w:szCs w:val="40"/>
        </w:rPr>
        <w:t>Student Name:</w:t>
      </w:r>
    </w:p>
    <w:p w:rsidR="00457FE0" w:rsidRPr="00457FE0" w:rsidRDefault="00457FE0" w:rsidP="00457FE0">
      <w:pPr>
        <w:pStyle w:val="NormalWeb"/>
        <w:spacing w:after="0"/>
        <w:jc w:val="center"/>
        <w:rPr>
          <w:rFonts w:ascii="Calibri" w:hAnsi="Calibri" w:cs="Calibri"/>
          <w:b/>
          <w:bCs/>
          <w:color w:val="000000"/>
          <w:kern w:val="24"/>
          <w:sz w:val="40"/>
          <w:szCs w:val="40"/>
        </w:rPr>
      </w:pPr>
      <w:r w:rsidRPr="00457FE0">
        <w:rPr>
          <w:rFonts w:ascii="Calibri" w:hAnsi="Calibri" w:cs="Calibri"/>
          <w:b/>
          <w:bCs/>
          <w:color w:val="000000"/>
          <w:kern w:val="24"/>
          <w:sz w:val="40"/>
          <w:szCs w:val="40"/>
        </w:rPr>
        <w:t xml:space="preserve">Hani </w:t>
      </w:r>
      <w:proofErr w:type="spellStart"/>
      <w:r w:rsidRPr="00457FE0">
        <w:rPr>
          <w:rFonts w:ascii="Calibri" w:hAnsi="Calibri" w:cs="Calibri"/>
          <w:b/>
          <w:bCs/>
          <w:color w:val="000000"/>
          <w:kern w:val="24"/>
          <w:sz w:val="40"/>
          <w:szCs w:val="40"/>
        </w:rPr>
        <w:t>Rosteenmehr</w:t>
      </w:r>
      <w:proofErr w:type="spellEnd"/>
    </w:p>
    <w:p w:rsidR="00457FE0" w:rsidRPr="00457FE0" w:rsidRDefault="00457FE0" w:rsidP="00457FE0">
      <w:pPr>
        <w:pStyle w:val="NormalWeb"/>
        <w:spacing w:after="0"/>
        <w:jc w:val="center"/>
        <w:rPr>
          <w:rFonts w:ascii="Calibri" w:hAnsi="Calibri" w:cs="Calibri"/>
          <w:b/>
          <w:bCs/>
          <w:color w:val="000000"/>
          <w:kern w:val="24"/>
          <w:sz w:val="40"/>
          <w:szCs w:val="40"/>
        </w:rPr>
      </w:pPr>
      <w:r w:rsidRPr="00457FE0">
        <w:rPr>
          <w:rFonts w:ascii="Calibri" w:hAnsi="Calibri" w:cs="Calibri"/>
          <w:b/>
          <w:bCs/>
          <w:color w:val="000000"/>
          <w:kern w:val="24"/>
          <w:sz w:val="40"/>
          <w:szCs w:val="40"/>
        </w:rPr>
        <w:t>Student ID number:</w:t>
      </w:r>
    </w:p>
    <w:p w:rsidR="00457FE0" w:rsidRPr="00457FE0" w:rsidRDefault="00457FE0" w:rsidP="00457FE0">
      <w:pPr>
        <w:pStyle w:val="NormalWeb"/>
        <w:spacing w:after="0"/>
        <w:jc w:val="center"/>
        <w:rPr>
          <w:rFonts w:ascii="Calibri" w:hAnsi="Calibri" w:cs="Calibri"/>
          <w:b/>
          <w:bCs/>
          <w:color w:val="000000"/>
          <w:kern w:val="24"/>
          <w:sz w:val="40"/>
          <w:szCs w:val="40"/>
        </w:rPr>
      </w:pPr>
      <w:r w:rsidRPr="00457FE0">
        <w:rPr>
          <w:rFonts w:ascii="Calibri" w:hAnsi="Calibri" w:cs="Calibri"/>
          <w:b/>
          <w:bCs/>
          <w:color w:val="000000"/>
          <w:kern w:val="24"/>
          <w:sz w:val="40"/>
          <w:szCs w:val="40"/>
        </w:rPr>
        <w:t>2118863</w:t>
      </w:r>
    </w:p>
    <w:p w:rsidR="00457FE0" w:rsidRPr="00457FE0" w:rsidRDefault="00457FE0" w:rsidP="00457FE0">
      <w:pPr>
        <w:pStyle w:val="NormalWeb"/>
        <w:spacing w:after="0"/>
        <w:jc w:val="center"/>
        <w:rPr>
          <w:rFonts w:ascii="Calibri" w:hAnsi="Calibri" w:cs="Calibri"/>
          <w:b/>
          <w:bCs/>
          <w:color w:val="000000"/>
          <w:kern w:val="24"/>
          <w:sz w:val="40"/>
          <w:szCs w:val="40"/>
        </w:rPr>
      </w:pPr>
    </w:p>
    <w:p w:rsidR="00457FE0" w:rsidRPr="00457FE0" w:rsidRDefault="00457FE0" w:rsidP="00457FE0">
      <w:pPr>
        <w:pStyle w:val="NormalWeb"/>
        <w:spacing w:after="0"/>
        <w:jc w:val="center"/>
        <w:rPr>
          <w:rFonts w:ascii="Calibri" w:hAnsi="Calibri" w:cs="Calibri"/>
          <w:b/>
          <w:bCs/>
          <w:color w:val="000000"/>
          <w:kern w:val="24"/>
          <w:sz w:val="40"/>
          <w:szCs w:val="40"/>
        </w:rPr>
      </w:pPr>
      <w:r w:rsidRPr="00457FE0">
        <w:rPr>
          <w:rFonts w:ascii="Calibri" w:hAnsi="Calibri" w:cs="Calibri"/>
          <w:b/>
          <w:bCs/>
          <w:color w:val="000000"/>
          <w:kern w:val="24"/>
          <w:sz w:val="40"/>
          <w:szCs w:val="40"/>
        </w:rPr>
        <w:t xml:space="preserve"> </w:t>
      </w:r>
    </w:p>
    <w:p w:rsidR="00457FE0" w:rsidRPr="00457FE0" w:rsidRDefault="00457FE0" w:rsidP="00457FE0">
      <w:pPr>
        <w:pStyle w:val="NormalWeb"/>
        <w:spacing w:after="0"/>
        <w:jc w:val="center"/>
        <w:rPr>
          <w:rFonts w:ascii="Calibri" w:hAnsi="Calibri" w:cs="Calibri"/>
          <w:b/>
          <w:bCs/>
          <w:color w:val="000000"/>
          <w:kern w:val="24"/>
          <w:sz w:val="40"/>
          <w:szCs w:val="40"/>
        </w:rPr>
      </w:pPr>
      <w:r w:rsidRPr="00457FE0">
        <w:rPr>
          <w:rFonts w:ascii="Calibri" w:hAnsi="Calibri" w:cs="Calibri"/>
          <w:b/>
          <w:bCs/>
          <w:color w:val="000000"/>
          <w:kern w:val="24"/>
          <w:sz w:val="40"/>
          <w:szCs w:val="40"/>
        </w:rPr>
        <w:t xml:space="preserve">Personnel Resourcing and </w:t>
      </w:r>
    </w:p>
    <w:p w:rsidR="00457FE0" w:rsidRPr="00457FE0" w:rsidRDefault="00457FE0" w:rsidP="00457FE0">
      <w:pPr>
        <w:pStyle w:val="NormalWeb"/>
        <w:spacing w:after="0"/>
        <w:jc w:val="center"/>
        <w:rPr>
          <w:rFonts w:ascii="Calibri" w:hAnsi="Calibri" w:cs="Calibri"/>
          <w:b/>
          <w:bCs/>
          <w:color w:val="000000"/>
          <w:kern w:val="24"/>
          <w:sz w:val="40"/>
          <w:szCs w:val="40"/>
        </w:rPr>
      </w:pPr>
      <w:r w:rsidRPr="00457FE0">
        <w:rPr>
          <w:rFonts w:ascii="Calibri" w:hAnsi="Calibri" w:cs="Calibri"/>
          <w:b/>
          <w:bCs/>
          <w:color w:val="000000"/>
          <w:kern w:val="24"/>
          <w:sz w:val="40"/>
          <w:szCs w:val="40"/>
        </w:rPr>
        <w:t>Development (BMIH5003)</w:t>
      </w:r>
    </w:p>
    <w:p w:rsidR="00457FE0" w:rsidRPr="00457FE0" w:rsidRDefault="00457FE0" w:rsidP="00457FE0">
      <w:pPr>
        <w:pStyle w:val="NormalWeb"/>
        <w:spacing w:after="0"/>
        <w:jc w:val="center"/>
        <w:rPr>
          <w:rFonts w:ascii="Calibri" w:hAnsi="Calibri" w:cs="Calibri"/>
          <w:b/>
          <w:bCs/>
          <w:color w:val="000000"/>
          <w:kern w:val="24"/>
          <w:sz w:val="40"/>
          <w:szCs w:val="40"/>
        </w:rPr>
      </w:pPr>
    </w:p>
    <w:p w:rsidR="00457FE0" w:rsidRPr="00457FE0" w:rsidRDefault="00457FE0" w:rsidP="00457FE0">
      <w:pPr>
        <w:pStyle w:val="NormalWeb"/>
        <w:spacing w:after="0"/>
        <w:jc w:val="center"/>
        <w:rPr>
          <w:rFonts w:ascii="Calibri" w:hAnsi="Calibri" w:cs="Calibri"/>
          <w:b/>
          <w:bCs/>
          <w:color w:val="000000"/>
          <w:kern w:val="24"/>
          <w:sz w:val="40"/>
          <w:szCs w:val="40"/>
        </w:rPr>
      </w:pPr>
    </w:p>
    <w:p w:rsidR="00457FE0" w:rsidRPr="00457FE0" w:rsidRDefault="00457FE0" w:rsidP="00457FE0">
      <w:pPr>
        <w:pStyle w:val="NormalWeb"/>
        <w:spacing w:after="0"/>
        <w:jc w:val="center"/>
        <w:rPr>
          <w:rFonts w:ascii="Calibri" w:hAnsi="Calibri" w:cs="Calibri"/>
          <w:b/>
          <w:bCs/>
          <w:color w:val="000000"/>
          <w:kern w:val="24"/>
          <w:sz w:val="40"/>
          <w:szCs w:val="40"/>
        </w:rPr>
      </w:pPr>
    </w:p>
    <w:p w:rsidR="00457FE0" w:rsidRPr="00457FE0" w:rsidRDefault="00457FE0" w:rsidP="00457FE0">
      <w:pPr>
        <w:pStyle w:val="NormalWeb"/>
        <w:spacing w:after="0"/>
        <w:jc w:val="center"/>
        <w:rPr>
          <w:rFonts w:ascii="Calibri" w:hAnsi="Calibri" w:cs="Calibri"/>
          <w:b/>
          <w:bCs/>
          <w:color w:val="000000"/>
          <w:kern w:val="24"/>
          <w:sz w:val="40"/>
          <w:szCs w:val="40"/>
        </w:rPr>
      </w:pPr>
      <w:r>
        <w:rPr>
          <w:rFonts w:ascii="Calibri" w:hAnsi="Calibri" w:cs="Calibri"/>
          <w:b/>
          <w:bCs/>
          <w:color w:val="000000"/>
          <w:kern w:val="24"/>
          <w:sz w:val="40"/>
          <w:szCs w:val="40"/>
        </w:rPr>
        <w:t xml:space="preserve"> </w:t>
      </w:r>
      <w:r w:rsidRPr="00457FE0">
        <w:rPr>
          <w:rFonts w:ascii="Calibri" w:hAnsi="Calibri" w:cs="Calibri"/>
          <w:b/>
          <w:bCs/>
          <w:color w:val="000000"/>
          <w:kern w:val="24"/>
          <w:sz w:val="40"/>
          <w:szCs w:val="40"/>
        </w:rPr>
        <w:t>Lecturer:</w:t>
      </w:r>
    </w:p>
    <w:p w:rsidR="00457FE0" w:rsidRPr="00457FE0" w:rsidRDefault="00457FE0" w:rsidP="00457FE0">
      <w:pPr>
        <w:pStyle w:val="NormalWeb"/>
        <w:spacing w:after="0"/>
        <w:jc w:val="center"/>
        <w:rPr>
          <w:rFonts w:ascii="Calibri" w:hAnsi="Calibri" w:cs="Calibri"/>
          <w:b/>
          <w:bCs/>
          <w:color w:val="000000"/>
          <w:kern w:val="24"/>
          <w:sz w:val="40"/>
          <w:szCs w:val="40"/>
        </w:rPr>
      </w:pPr>
      <w:r w:rsidRPr="00457FE0">
        <w:rPr>
          <w:rFonts w:ascii="Calibri" w:hAnsi="Calibri" w:cs="Calibri"/>
          <w:b/>
          <w:bCs/>
          <w:color w:val="000000"/>
          <w:kern w:val="24"/>
          <w:sz w:val="40"/>
          <w:szCs w:val="40"/>
        </w:rPr>
        <w:t xml:space="preserve">Rodrigo Aguilera  </w:t>
      </w:r>
    </w:p>
    <w:p w:rsidR="00457FE0" w:rsidRPr="00457FE0" w:rsidRDefault="00457FE0" w:rsidP="00457FE0">
      <w:pPr>
        <w:pStyle w:val="NormalWeb"/>
        <w:spacing w:after="0"/>
        <w:jc w:val="center"/>
        <w:rPr>
          <w:rFonts w:ascii="Calibri" w:hAnsi="Calibri" w:cs="Calibri"/>
          <w:b/>
          <w:bCs/>
          <w:color w:val="000000"/>
          <w:kern w:val="24"/>
          <w:sz w:val="40"/>
          <w:szCs w:val="40"/>
        </w:rPr>
      </w:pPr>
    </w:p>
    <w:p w:rsidR="00457FE0" w:rsidRPr="00457FE0" w:rsidRDefault="00457FE0" w:rsidP="00457FE0">
      <w:pPr>
        <w:pStyle w:val="NormalWeb"/>
        <w:spacing w:after="0"/>
        <w:jc w:val="both"/>
        <w:rPr>
          <w:rFonts w:ascii="Arial" w:hAnsi="Arial" w:cs="Arial"/>
          <w:bCs/>
          <w:color w:val="000000"/>
          <w:kern w:val="24"/>
        </w:rPr>
      </w:pPr>
      <w:r w:rsidRPr="00457FE0">
        <w:rPr>
          <w:rFonts w:ascii="Arial" w:hAnsi="Arial" w:cs="Arial"/>
          <w:bCs/>
          <w:color w:val="000000"/>
          <w:kern w:val="24"/>
        </w:rPr>
        <w:t xml:space="preserve">In this hotel handbook we are considering a guests who are coming from UK to Iran and welcoming them to our hotel during the stay in Tehran capital city of Iran. (Mullins. L, and McLean. J.E, 2019, P. 572) Argue that Control Culture is one of the main thing in Iran culture and in Iran we have restrictive role according to tradition and Islamic religion which is control strongly by the government. Also quality of work is very important issue that all people looking for same goal in the organization and hotel according to values and traditional factors in the culture. Infect people should know that what is the value of organization and how to behave as a staff or employee in the organization and hotel. </w:t>
      </w:r>
    </w:p>
    <w:p w:rsidR="00457FE0" w:rsidRPr="00457FE0" w:rsidRDefault="00457FE0" w:rsidP="00457FE0">
      <w:pPr>
        <w:pStyle w:val="NormalWeb"/>
        <w:spacing w:after="0"/>
        <w:jc w:val="both"/>
        <w:rPr>
          <w:rFonts w:ascii="Arial" w:hAnsi="Arial" w:cs="Arial"/>
          <w:bCs/>
          <w:color w:val="000000"/>
          <w:kern w:val="24"/>
        </w:rPr>
      </w:pPr>
      <w:r w:rsidRPr="00457FE0">
        <w:rPr>
          <w:rFonts w:ascii="Arial" w:hAnsi="Arial" w:cs="Arial"/>
          <w:bCs/>
          <w:color w:val="000000"/>
          <w:kern w:val="24"/>
        </w:rPr>
        <w:t>(</w:t>
      </w:r>
      <w:proofErr w:type="spellStart"/>
      <w:r w:rsidRPr="00457FE0">
        <w:rPr>
          <w:rFonts w:ascii="Arial" w:hAnsi="Arial" w:cs="Arial"/>
          <w:bCs/>
          <w:color w:val="000000"/>
          <w:kern w:val="24"/>
        </w:rPr>
        <w:t>Hofstede</w:t>
      </w:r>
      <w:proofErr w:type="spellEnd"/>
      <w:r w:rsidRPr="00457FE0">
        <w:rPr>
          <w:rFonts w:ascii="Arial" w:hAnsi="Arial" w:cs="Arial"/>
          <w:bCs/>
          <w:color w:val="000000"/>
          <w:kern w:val="24"/>
        </w:rPr>
        <w:t xml:space="preserve">, Geert, 2010. P, 38,39  )Countries that employee have to right to communicate a part of organization and relation between bosses and employee show as a work team can say has a power distance. United Kingdom is the one of the countries that have power distance. Therefore people that coming from UK are friendly people and like to ask a question and learn.  In the other hand Iran after revolution in 1979 dramatically changed in culture and Islamic and employee should know how react with the guests coming from UK and stay in our Hotel.  </w:t>
      </w:r>
    </w:p>
    <w:p w:rsidR="00457FE0" w:rsidRPr="00457FE0" w:rsidRDefault="00457FE0" w:rsidP="00457FE0">
      <w:pPr>
        <w:pStyle w:val="NormalWeb"/>
        <w:spacing w:after="0"/>
        <w:jc w:val="both"/>
        <w:rPr>
          <w:rFonts w:ascii="Arial" w:hAnsi="Arial" w:cs="Arial"/>
          <w:b/>
          <w:bCs/>
          <w:color w:val="000000"/>
          <w:kern w:val="24"/>
        </w:rPr>
      </w:pPr>
      <w:r w:rsidRPr="00457FE0">
        <w:rPr>
          <w:rFonts w:ascii="Arial" w:hAnsi="Arial" w:cs="Arial"/>
          <w:b/>
          <w:bCs/>
          <w:color w:val="000000"/>
          <w:kern w:val="24"/>
        </w:rPr>
        <w:t>Power distance</w:t>
      </w:r>
    </w:p>
    <w:p w:rsidR="00457FE0" w:rsidRPr="00457FE0" w:rsidRDefault="00457FE0" w:rsidP="00457FE0">
      <w:pPr>
        <w:pStyle w:val="NormalWeb"/>
        <w:spacing w:after="0"/>
        <w:jc w:val="both"/>
        <w:rPr>
          <w:rFonts w:ascii="Arial" w:hAnsi="Arial" w:cs="Arial"/>
          <w:bCs/>
          <w:color w:val="000000"/>
          <w:kern w:val="24"/>
        </w:rPr>
      </w:pPr>
      <w:r w:rsidRPr="00457FE0">
        <w:rPr>
          <w:rFonts w:ascii="Arial" w:hAnsi="Arial" w:cs="Arial"/>
          <w:bCs/>
          <w:color w:val="000000"/>
          <w:kern w:val="24"/>
        </w:rPr>
        <w:t xml:space="preserve">Iran is one of the countries that have a high power distance and staff and employees should be aware of that we have two level of class in the UK and PD in high class is lower than worker class and our guest mostly from high class of Britain and you do not need to be complimentary with them as they look to all people equally and they believe people must </w:t>
      </w:r>
      <w:r w:rsidRPr="00457FE0">
        <w:rPr>
          <w:rFonts w:ascii="Arial" w:hAnsi="Arial" w:cs="Arial"/>
          <w:bCs/>
          <w:color w:val="000000"/>
          <w:kern w:val="24"/>
        </w:rPr>
        <w:t>see</w:t>
      </w:r>
      <w:r w:rsidRPr="00457FE0">
        <w:rPr>
          <w:rFonts w:ascii="Arial" w:hAnsi="Arial" w:cs="Arial"/>
          <w:bCs/>
          <w:color w:val="000000"/>
          <w:kern w:val="24"/>
        </w:rPr>
        <w:t xml:space="preserve"> equally, does not matter who you are and where you born. (</w:t>
      </w:r>
      <w:proofErr w:type="spellStart"/>
      <w:r w:rsidRPr="00457FE0">
        <w:rPr>
          <w:rFonts w:ascii="Arial" w:hAnsi="Arial" w:cs="Arial"/>
          <w:bCs/>
          <w:color w:val="000000"/>
          <w:kern w:val="24"/>
        </w:rPr>
        <w:t>Terzi</w:t>
      </w:r>
      <w:proofErr w:type="spellEnd"/>
      <w:r w:rsidRPr="00457FE0">
        <w:rPr>
          <w:rFonts w:ascii="Arial" w:hAnsi="Arial" w:cs="Arial"/>
          <w:bCs/>
          <w:color w:val="000000"/>
          <w:kern w:val="24"/>
        </w:rPr>
        <w:t xml:space="preserve">, Ali </w:t>
      </w:r>
      <w:proofErr w:type="spellStart"/>
      <w:r w:rsidRPr="00457FE0">
        <w:rPr>
          <w:rFonts w:ascii="Arial" w:hAnsi="Arial" w:cs="Arial"/>
          <w:bCs/>
          <w:color w:val="000000"/>
          <w:kern w:val="24"/>
        </w:rPr>
        <w:t>Rıza</w:t>
      </w:r>
      <w:proofErr w:type="spellEnd"/>
      <w:r w:rsidRPr="00457FE0">
        <w:rPr>
          <w:rFonts w:ascii="Arial" w:hAnsi="Arial" w:cs="Arial"/>
          <w:bCs/>
          <w:color w:val="000000"/>
          <w:kern w:val="24"/>
        </w:rPr>
        <w:t>, 2011)Power distance has a positive with autocratic tendency and negative with democratic tendency.</w:t>
      </w:r>
    </w:p>
    <w:p w:rsidR="00457FE0" w:rsidRPr="00457FE0" w:rsidRDefault="00457FE0" w:rsidP="00457FE0">
      <w:pPr>
        <w:pStyle w:val="NormalWeb"/>
        <w:spacing w:after="0"/>
        <w:jc w:val="both"/>
        <w:rPr>
          <w:rFonts w:ascii="Arial" w:hAnsi="Arial" w:cs="Arial"/>
          <w:b/>
          <w:bCs/>
          <w:color w:val="000000"/>
          <w:kern w:val="24"/>
        </w:rPr>
      </w:pPr>
      <w:r w:rsidRPr="00457FE0">
        <w:rPr>
          <w:rFonts w:ascii="Arial" w:hAnsi="Arial" w:cs="Arial"/>
          <w:b/>
          <w:bCs/>
          <w:color w:val="000000"/>
          <w:kern w:val="24"/>
        </w:rPr>
        <w:t xml:space="preserve">Individualism </w:t>
      </w:r>
    </w:p>
    <w:p w:rsidR="00457FE0" w:rsidRPr="00457FE0" w:rsidRDefault="00457FE0" w:rsidP="00457FE0">
      <w:pPr>
        <w:pStyle w:val="NormalWeb"/>
        <w:spacing w:after="0"/>
        <w:jc w:val="both"/>
        <w:rPr>
          <w:rFonts w:ascii="Arial" w:hAnsi="Arial" w:cs="Arial"/>
          <w:bCs/>
          <w:color w:val="000000"/>
          <w:kern w:val="24"/>
        </w:rPr>
      </w:pPr>
      <w:r w:rsidRPr="00457FE0">
        <w:rPr>
          <w:rFonts w:ascii="Arial" w:hAnsi="Arial" w:cs="Arial"/>
          <w:bCs/>
          <w:color w:val="000000"/>
          <w:kern w:val="24"/>
        </w:rPr>
        <w:t xml:space="preserve">In Iran our culture is a group culture and we try to live as a group of family and our believe is culture of promotions and hiring among employees but our guest which is from </w:t>
      </w:r>
      <w:proofErr w:type="spellStart"/>
      <w:r w:rsidRPr="00457FE0">
        <w:rPr>
          <w:rFonts w:ascii="Arial" w:hAnsi="Arial" w:cs="Arial"/>
          <w:bCs/>
          <w:color w:val="000000"/>
          <w:kern w:val="24"/>
        </w:rPr>
        <w:t>Uk</w:t>
      </w:r>
      <w:proofErr w:type="spellEnd"/>
      <w:r w:rsidRPr="00457FE0">
        <w:rPr>
          <w:rFonts w:ascii="Arial" w:hAnsi="Arial" w:cs="Arial"/>
          <w:bCs/>
          <w:color w:val="000000"/>
          <w:kern w:val="24"/>
        </w:rPr>
        <w:t xml:space="preserve"> believe that life is individual and personal and they live in the societies as an individual person you do not need ask them personal information or expecting any promotions during the stay in our hotel as they prefer to be kept they life for themselves, because they learn when </w:t>
      </w:r>
      <w:r w:rsidRPr="00457FE0">
        <w:rPr>
          <w:rFonts w:ascii="Arial" w:hAnsi="Arial" w:cs="Arial"/>
          <w:bCs/>
          <w:color w:val="000000"/>
          <w:kern w:val="24"/>
        </w:rPr>
        <w:t>they were</w:t>
      </w:r>
      <w:r w:rsidRPr="00457FE0">
        <w:rPr>
          <w:rFonts w:ascii="Arial" w:hAnsi="Arial" w:cs="Arial"/>
          <w:bCs/>
          <w:color w:val="000000"/>
          <w:kern w:val="24"/>
        </w:rPr>
        <w:t xml:space="preserve"> child. (Armstrong. N, 2005, P.10) Individualism is the significant issues that happened in the culture of western countries and Novels believe should happened.</w:t>
      </w:r>
      <w:r w:rsidR="00EB579C">
        <w:rPr>
          <w:rFonts w:ascii="Arial" w:hAnsi="Arial" w:cs="Arial"/>
          <w:bCs/>
          <w:color w:val="000000"/>
          <w:kern w:val="24"/>
        </w:rPr>
        <w:t xml:space="preserve"> </w:t>
      </w:r>
    </w:p>
    <w:p w:rsidR="00457FE0" w:rsidRPr="00457FE0" w:rsidRDefault="00457FE0" w:rsidP="00457FE0">
      <w:pPr>
        <w:pStyle w:val="NormalWeb"/>
        <w:spacing w:after="0"/>
        <w:jc w:val="both"/>
        <w:rPr>
          <w:rFonts w:ascii="Arial" w:hAnsi="Arial" w:cs="Arial"/>
          <w:b/>
          <w:bCs/>
          <w:color w:val="000000"/>
          <w:kern w:val="24"/>
        </w:rPr>
      </w:pPr>
      <w:r w:rsidRPr="00457FE0">
        <w:rPr>
          <w:rFonts w:ascii="Arial" w:hAnsi="Arial" w:cs="Arial"/>
          <w:b/>
          <w:bCs/>
          <w:color w:val="000000"/>
          <w:kern w:val="24"/>
        </w:rPr>
        <w:t>Masculinity</w:t>
      </w:r>
    </w:p>
    <w:p w:rsidR="00457FE0" w:rsidRPr="00457FE0" w:rsidRDefault="00F92C4A" w:rsidP="00457FE0">
      <w:pPr>
        <w:pStyle w:val="NormalWeb"/>
        <w:spacing w:after="0"/>
        <w:jc w:val="both"/>
        <w:rPr>
          <w:rFonts w:ascii="Arial" w:hAnsi="Arial" w:cs="Arial"/>
          <w:bCs/>
          <w:color w:val="000000"/>
          <w:kern w:val="24"/>
        </w:rPr>
      </w:pPr>
      <w:r>
        <w:rPr>
          <w:rFonts w:ascii="Arial" w:hAnsi="Arial" w:cs="Arial"/>
          <w:bCs/>
          <w:color w:val="000000"/>
          <w:kern w:val="24"/>
        </w:rPr>
        <w:t>(Anthony. J. 2023</w:t>
      </w:r>
      <w:r w:rsidR="00974DE1">
        <w:rPr>
          <w:rFonts w:ascii="Arial" w:hAnsi="Arial" w:cs="Arial"/>
          <w:bCs/>
          <w:color w:val="000000"/>
          <w:kern w:val="24"/>
        </w:rPr>
        <w:t>) when</w:t>
      </w:r>
      <w:r>
        <w:rPr>
          <w:rFonts w:ascii="Arial" w:hAnsi="Arial" w:cs="Arial"/>
          <w:bCs/>
          <w:color w:val="000000"/>
          <w:kern w:val="24"/>
        </w:rPr>
        <w:t xml:space="preserve"> you what consider this factor you facing with different issue like is it physical or biological and in different culture has different meaning. </w:t>
      </w:r>
      <w:r w:rsidR="00457FE0" w:rsidRPr="00457FE0">
        <w:rPr>
          <w:rFonts w:ascii="Arial" w:hAnsi="Arial" w:cs="Arial"/>
          <w:bCs/>
          <w:color w:val="000000"/>
          <w:kern w:val="24"/>
        </w:rPr>
        <w:t xml:space="preserve">Iran is feminine country and people are working hard to be just survive and people live and employee’s life for manager is work life and nothing else. In the other hand UK is a masculine country and people mostly polite and when they object about anything sometimes they want to say something else in meaning and usually have a clear aim </w:t>
      </w:r>
      <w:r w:rsidR="00457FE0" w:rsidRPr="00457FE0">
        <w:rPr>
          <w:rFonts w:ascii="Arial" w:hAnsi="Arial" w:cs="Arial"/>
          <w:bCs/>
          <w:color w:val="000000"/>
          <w:kern w:val="24"/>
        </w:rPr>
        <w:lastRenderedPageBreak/>
        <w:t>foe performing the thing in their life. So please do listen to their needs of guests during the stay in our hotel without any hypothyroidism.</w:t>
      </w:r>
    </w:p>
    <w:p w:rsidR="00457FE0" w:rsidRPr="00457FE0" w:rsidRDefault="00457FE0" w:rsidP="00457FE0">
      <w:pPr>
        <w:pStyle w:val="NormalWeb"/>
        <w:spacing w:after="0"/>
        <w:jc w:val="both"/>
        <w:rPr>
          <w:rFonts w:ascii="Arial" w:hAnsi="Arial" w:cs="Arial"/>
          <w:b/>
          <w:bCs/>
          <w:color w:val="000000"/>
          <w:kern w:val="24"/>
        </w:rPr>
      </w:pPr>
      <w:r w:rsidRPr="00457FE0">
        <w:rPr>
          <w:rFonts w:ascii="Arial" w:hAnsi="Arial" w:cs="Arial"/>
          <w:bCs/>
          <w:color w:val="000000"/>
          <w:kern w:val="24"/>
        </w:rPr>
        <w:t xml:space="preserve"> </w:t>
      </w:r>
      <w:r w:rsidRPr="00457FE0">
        <w:rPr>
          <w:rFonts w:ascii="Arial" w:hAnsi="Arial" w:cs="Arial"/>
          <w:b/>
          <w:bCs/>
          <w:color w:val="000000"/>
          <w:kern w:val="24"/>
        </w:rPr>
        <w:t>Uncertainty Avoidance</w:t>
      </w:r>
    </w:p>
    <w:p w:rsidR="00457FE0" w:rsidRPr="00457FE0" w:rsidRDefault="00457FE0" w:rsidP="00457FE0">
      <w:pPr>
        <w:pStyle w:val="NormalWeb"/>
        <w:spacing w:after="0"/>
        <w:jc w:val="both"/>
        <w:rPr>
          <w:rFonts w:ascii="Arial" w:hAnsi="Arial" w:cs="Arial"/>
          <w:bCs/>
          <w:color w:val="000000"/>
          <w:kern w:val="24"/>
        </w:rPr>
      </w:pPr>
      <w:r w:rsidRPr="00457FE0">
        <w:rPr>
          <w:rFonts w:ascii="Arial" w:hAnsi="Arial" w:cs="Arial"/>
          <w:bCs/>
          <w:color w:val="000000"/>
          <w:kern w:val="24"/>
        </w:rPr>
        <w:t>I Iran we have high level of uncertainty avoidance and all the people work hard to get money and we do not like any innovation and we try to keep everything as the same as the past. In the other hand our guests which is come from UK coming from a country that they like to change life and making decision to change the things. Therefore our guest might be change their plans during the stay and employee should have a patience to behave with such request changes during the stay in the hotel. They believe that (</w:t>
      </w:r>
      <w:proofErr w:type="spellStart"/>
      <w:r w:rsidRPr="00457FE0">
        <w:rPr>
          <w:rFonts w:ascii="Arial" w:hAnsi="Arial" w:cs="Arial"/>
          <w:bCs/>
          <w:color w:val="000000"/>
          <w:kern w:val="24"/>
        </w:rPr>
        <w:t>hofstede</w:t>
      </w:r>
      <w:proofErr w:type="spellEnd"/>
      <w:r w:rsidRPr="00457FE0">
        <w:rPr>
          <w:rFonts w:ascii="Arial" w:hAnsi="Arial" w:cs="Arial"/>
          <w:bCs/>
          <w:color w:val="000000"/>
          <w:kern w:val="24"/>
        </w:rPr>
        <w:t xml:space="preserve"> web, 2023) says: “What is different is attractive!” So please do different design for food in lunch and dinner time.</w:t>
      </w:r>
      <w:r w:rsidR="00974DE1">
        <w:rPr>
          <w:rFonts w:ascii="Arial" w:hAnsi="Arial" w:cs="Arial"/>
          <w:bCs/>
          <w:color w:val="000000"/>
          <w:kern w:val="24"/>
        </w:rPr>
        <w:t xml:space="preserve">(Wikipedia, 2023)  Also explain how different cultures have a toluene and it shows how business are work better in some countries than others,  </w:t>
      </w:r>
    </w:p>
    <w:p w:rsidR="00457FE0" w:rsidRPr="00457FE0" w:rsidRDefault="00457FE0" w:rsidP="00457FE0">
      <w:pPr>
        <w:pStyle w:val="NormalWeb"/>
        <w:spacing w:after="0"/>
        <w:jc w:val="both"/>
        <w:rPr>
          <w:rFonts w:ascii="Arial" w:hAnsi="Arial" w:cs="Arial"/>
          <w:b/>
          <w:bCs/>
          <w:color w:val="000000"/>
          <w:kern w:val="24"/>
        </w:rPr>
      </w:pPr>
      <w:r w:rsidRPr="00457FE0">
        <w:rPr>
          <w:rFonts w:ascii="Arial" w:hAnsi="Arial" w:cs="Arial"/>
          <w:b/>
          <w:bCs/>
          <w:color w:val="000000"/>
          <w:kern w:val="24"/>
        </w:rPr>
        <w:t xml:space="preserve">Long Term Orientation </w:t>
      </w:r>
    </w:p>
    <w:p w:rsidR="00457FE0" w:rsidRPr="00457FE0" w:rsidRDefault="002673B3" w:rsidP="00457FE0">
      <w:pPr>
        <w:pStyle w:val="NormalWeb"/>
        <w:spacing w:after="0"/>
        <w:jc w:val="both"/>
        <w:rPr>
          <w:rFonts w:ascii="Arial" w:hAnsi="Arial" w:cs="Arial"/>
          <w:bCs/>
          <w:color w:val="000000"/>
          <w:kern w:val="24"/>
        </w:rPr>
      </w:pPr>
      <w:r>
        <w:rPr>
          <w:rFonts w:ascii="Arial" w:hAnsi="Arial" w:cs="Arial"/>
          <w:bCs/>
          <w:color w:val="000000"/>
          <w:kern w:val="24"/>
        </w:rPr>
        <w:t>(</w:t>
      </w:r>
      <w:proofErr w:type="spellStart"/>
      <w:proofErr w:type="gramStart"/>
      <w:r>
        <w:rPr>
          <w:rFonts w:ascii="Arial" w:hAnsi="Arial" w:cs="Arial"/>
          <w:bCs/>
          <w:color w:val="000000"/>
          <w:kern w:val="24"/>
        </w:rPr>
        <w:t>Smit</w:t>
      </w:r>
      <w:proofErr w:type="spellEnd"/>
      <w:r>
        <w:rPr>
          <w:rFonts w:ascii="Arial" w:hAnsi="Arial" w:cs="Arial"/>
          <w:bCs/>
          <w:color w:val="000000"/>
          <w:kern w:val="24"/>
        </w:rPr>
        <w:t xml:space="preserve"> .</w:t>
      </w:r>
      <w:proofErr w:type="gramEnd"/>
      <w:r>
        <w:rPr>
          <w:rFonts w:ascii="Arial" w:hAnsi="Arial" w:cs="Arial"/>
          <w:bCs/>
          <w:color w:val="000000"/>
          <w:kern w:val="24"/>
        </w:rPr>
        <w:t xml:space="preserve"> C, 2012) It is one the element of culture that tells us about future and stability. </w:t>
      </w:r>
      <w:r w:rsidR="00457FE0" w:rsidRPr="00457FE0">
        <w:rPr>
          <w:rFonts w:ascii="Arial" w:hAnsi="Arial" w:cs="Arial"/>
          <w:bCs/>
          <w:color w:val="000000"/>
          <w:kern w:val="24"/>
        </w:rPr>
        <w:t xml:space="preserve">In our culture </w:t>
      </w:r>
      <w:r>
        <w:rPr>
          <w:rFonts w:ascii="Arial" w:hAnsi="Arial" w:cs="Arial"/>
          <w:bCs/>
          <w:color w:val="000000"/>
          <w:kern w:val="24"/>
        </w:rPr>
        <w:t xml:space="preserve">Iran </w:t>
      </w:r>
      <w:r w:rsidR="00457FE0" w:rsidRPr="00457FE0">
        <w:rPr>
          <w:rFonts w:ascii="Arial" w:hAnsi="Arial" w:cs="Arial"/>
          <w:bCs/>
          <w:color w:val="000000"/>
          <w:kern w:val="24"/>
        </w:rPr>
        <w:t xml:space="preserve">we behave as a historic and tradition country and respect our tradition a lot and out believes. However our tradition and believes bring some limitation in our behaviour foe both man and woman as an employee in the hotel as we are Islamic country and we fallow the Islamic roles. And trust is very important. In the other hand Britain looking changing the thing by education and look to tradition same time to change the face of the society according to their culture. So staff should know design of plate and tools should be properly observed and place of restaurant should be ready for welcoming them and serve pork food as long as our traditional food. </w:t>
      </w:r>
    </w:p>
    <w:p w:rsidR="00457FE0" w:rsidRPr="00457FE0" w:rsidRDefault="00457FE0" w:rsidP="00457FE0">
      <w:pPr>
        <w:pStyle w:val="NormalWeb"/>
        <w:spacing w:after="0"/>
        <w:jc w:val="both"/>
        <w:rPr>
          <w:rFonts w:ascii="Arial" w:hAnsi="Arial" w:cs="Arial"/>
          <w:b/>
          <w:bCs/>
          <w:color w:val="000000"/>
          <w:kern w:val="24"/>
        </w:rPr>
      </w:pPr>
      <w:r w:rsidRPr="00457FE0">
        <w:rPr>
          <w:rFonts w:ascii="Arial" w:hAnsi="Arial" w:cs="Arial"/>
          <w:b/>
          <w:bCs/>
          <w:color w:val="000000"/>
          <w:kern w:val="24"/>
        </w:rPr>
        <w:t>Indulgence</w:t>
      </w:r>
    </w:p>
    <w:p w:rsidR="00457FE0" w:rsidRDefault="00AA4F95" w:rsidP="00457FE0">
      <w:pPr>
        <w:pStyle w:val="NormalWeb"/>
        <w:spacing w:after="0"/>
        <w:jc w:val="both"/>
        <w:rPr>
          <w:rFonts w:ascii="Arial" w:hAnsi="Arial" w:cs="Arial"/>
          <w:bCs/>
          <w:color w:val="000000"/>
          <w:kern w:val="24"/>
        </w:rPr>
      </w:pPr>
      <w:r>
        <w:rPr>
          <w:rFonts w:ascii="Arial" w:hAnsi="Arial" w:cs="Arial"/>
          <w:bCs/>
          <w:color w:val="000000"/>
          <w:kern w:val="24"/>
        </w:rPr>
        <w:t>(</w:t>
      </w:r>
      <w:proofErr w:type="spellStart"/>
      <w:r w:rsidRPr="00AA4F95">
        <w:rPr>
          <w:rFonts w:ascii="Arial" w:hAnsi="Arial" w:cs="Arial"/>
          <w:bCs/>
          <w:color w:val="000000"/>
          <w:kern w:val="24"/>
        </w:rPr>
        <w:t>Kaethe</w:t>
      </w:r>
      <w:proofErr w:type="spellEnd"/>
      <w:r>
        <w:rPr>
          <w:rFonts w:ascii="Arial" w:hAnsi="Arial" w:cs="Arial"/>
          <w:bCs/>
          <w:color w:val="000000"/>
          <w:kern w:val="24"/>
        </w:rPr>
        <w:t>, 2012)</w:t>
      </w:r>
      <w:r w:rsidRPr="00AA4F95">
        <w:rPr>
          <w:rFonts w:ascii="Arial" w:hAnsi="Arial" w:cs="Arial"/>
          <w:bCs/>
          <w:color w:val="000000"/>
          <w:kern w:val="24"/>
        </w:rPr>
        <w:t>Indulgence</w:t>
      </w:r>
      <w:r>
        <w:rPr>
          <w:rFonts w:ascii="Arial" w:hAnsi="Arial" w:cs="Arial"/>
          <w:bCs/>
          <w:color w:val="000000"/>
          <w:kern w:val="24"/>
        </w:rPr>
        <w:t>s is the d</w:t>
      </w:r>
      <w:r w:rsidRPr="00AA4F95">
        <w:rPr>
          <w:rFonts w:ascii="Arial" w:hAnsi="Arial" w:cs="Arial"/>
          <w:bCs/>
          <w:color w:val="000000"/>
          <w:kern w:val="24"/>
        </w:rPr>
        <w:t>imensions</w:t>
      </w:r>
      <w:r>
        <w:rPr>
          <w:rFonts w:ascii="Arial" w:hAnsi="Arial" w:cs="Arial"/>
          <w:bCs/>
          <w:color w:val="000000"/>
          <w:kern w:val="24"/>
        </w:rPr>
        <w:t xml:space="preserve"> that bring fun and enjoying the life and the opposite side of restriction in the culture of the countries. </w:t>
      </w:r>
      <w:r w:rsidR="00457FE0" w:rsidRPr="00457FE0">
        <w:rPr>
          <w:rFonts w:ascii="Arial" w:hAnsi="Arial" w:cs="Arial"/>
          <w:bCs/>
          <w:color w:val="000000"/>
          <w:kern w:val="24"/>
        </w:rPr>
        <w:t xml:space="preserve">Iran as an Islamic country has a lots of restriction in society relation and people have a pessimistic view and leisure time is very low in our culture in the other hand British people looking to having fun and enjoying the life, and have </w:t>
      </w:r>
      <w:proofErr w:type="spellStart"/>
      <w:proofErr w:type="gramStart"/>
      <w:r w:rsidR="00457FE0" w:rsidRPr="00457FE0">
        <w:rPr>
          <w:rFonts w:ascii="Arial" w:hAnsi="Arial" w:cs="Arial"/>
          <w:bCs/>
          <w:color w:val="000000"/>
          <w:kern w:val="24"/>
        </w:rPr>
        <w:t>a</w:t>
      </w:r>
      <w:proofErr w:type="spellEnd"/>
      <w:proofErr w:type="gramEnd"/>
      <w:r w:rsidR="00457FE0" w:rsidRPr="00457FE0">
        <w:rPr>
          <w:rFonts w:ascii="Arial" w:hAnsi="Arial" w:cs="Arial"/>
          <w:bCs/>
          <w:color w:val="000000"/>
          <w:kern w:val="24"/>
        </w:rPr>
        <w:t xml:space="preserve"> optimistic view about life and have a hope in mind and free people in culture. So please do not brook the Islamic low that we have in our hotel policy and man and woman becarful to do not shack their hand to opposite sex gender for welcoming guests. Also do not kiss the face of guests and do not speak loudly with the guests.</w:t>
      </w:r>
    </w:p>
    <w:p w:rsidR="00981A36" w:rsidRDefault="00981A36" w:rsidP="00457FE0">
      <w:pPr>
        <w:pStyle w:val="NormalWeb"/>
        <w:spacing w:after="0"/>
        <w:jc w:val="both"/>
        <w:rPr>
          <w:rFonts w:ascii="Arial" w:hAnsi="Arial" w:cs="Arial"/>
          <w:bCs/>
          <w:color w:val="000000"/>
          <w:kern w:val="24"/>
        </w:rPr>
      </w:pPr>
      <w:r>
        <w:rPr>
          <w:rFonts w:ascii="Arial" w:hAnsi="Arial" w:cs="Arial"/>
          <w:bCs/>
          <w:color w:val="000000"/>
          <w:kern w:val="24"/>
        </w:rPr>
        <w:t>(</w:t>
      </w:r>
      <w:proofErr w:type="spellStart"/>
      <w:r w:rsidRPr="00981A36">
        <w:rPr>
          <w:rFonts w:ascii="Arial" w:hAnsi="Arial" w:cs="Arial"/>
          <w:bCs/>
          <w:color w:val="000000"/>
          <w:kern w:val="24"/>
        </w:rPr>
        <w:t>Commisceo</w:t>
      </w:r>
      <w:proofErr w:type="spellEnd"/>
      <w:r w:rsidRPr="00981A36">
        <w:rPr>
          <w:rFonts w:ascii="Arial" w:hAnsi="Arial" w:cs="Arial"/>
          <w:bCs/>
          <w:color w:val="000000"/>
          <w:kern w:val="24"/>
        </w:rPr>
        <w:t>-global</w:t>
      </w:r>
      <w:r>
        <w:rPr>
          <w:rFonts w:ascii="Arial" w:hAnsi="Arial" w:cs="Arial"/>
          <w:bCs/>
          <w:color w:val="000000"/>
          <w:kern w:val="24"/>
        </w:rPr>
        <w:t xml:space="preserve"> web, 2023)</w:t>
      </w:r>
      <w:r w:rsidR="00AA4F95">
        <w:rPr>
          <w:rFonts w:ascii="Arial" w:hAnsi="Arial" w:cs="Arial"/>
          <w:bCs/>
          <w:color w:val="000000"/>
          <w:kern w:val="24"/>
        </w:rPr>
        <w:t>When you facing with British people try to make distance when you speaking with them like one arm distance</w:t>
      </w:r>
      <w:r>
        <w:rPr>
          <w:rFonts w:ascii="Arial" w:hAnsi="Arial" w:cs="Arial"/>
          <w:bCs/>
          <w:color w:val="000000"/>
          <w:kern w:val="24"/>
        </w:rPr>
        <w:t>.</w:t>
      </w:r>
    </w:p>
    <w:p w:rsidR="00AA4F95" w:rsidRDefault="00981A36" w:rsidP="00457FE0">
      <w:pPr>
        <w:pStyle w:val="NormalWeb"/>
        <w:spacing w:after="0"/>
        <w:jc w:val="both"/>
        <w:rPr>
          <w:rFonts w:ascii="Arial" w:hAnsi="Arial" w:cs="Arial"/>
          <w:bCs/>
          <w:color w:val="000000"/>
          <w:kern w:val="24"/>
        </w:rPr>
      </w:pPr>
      <w:r>
        <w:rPr>
          <w:rFonts w:ascii="Arial" w:hAnsi="Arial" w:cs="Arial"/>
          <w:bCs/>
          <w:color w:val="000000"/>
          <w:kern w:val="24"/>
        </w:rPr>
        <w:t xml:space="preserve">When you speak with the guest try to respond them by look at who is first, as a </w:t>
      </w:r>
      <w:r w:rsidRPr="00981A36">
        <w:rPr>
          <w:rFonts w:ascii="Arial" w:hAnsi="Arial" w:cs="Arial"/>
          <w:bCs/>
          <w:color w:val="000000"/>
          <w:kern w:val="24"/>
        </w:rPr>
        <w:t>queue</w:t>
      </w:r>
      <w:r w:rsidR="00AA4F95">
        <w:rPr>
          <w:rFonts w:ascii="Arial" w:hAnsi="Arial" w:cs="Arial"/>
          <w:bCs/>
          <w:color w:val="000000"/>
          <w:kern w:val="24"/>
        </w:rPr>
        <w:t xml:space="preserve"> </w:t>
      </w:r>
      <w:r>
        <w:rPr>
          <w:rFonts w:ascii="Arial" w:hAnsi="Arial" w:cs="Arial"/>
          <w:bCs/>
          <w:color w:val="000000"/>
          <w:kern w:val="24"/>
        </w:rPr>
        <w:t>is very important for them.</w:t>
      </w:r>
    </w:p>
    <w:p w:rsidR="00981A36" w:rsidRDefault="00981A36" w:rsidP="00457FE0">
      <w:pPr>
        <w:pStyle w:val="NormalWeb"/>
        <w:spacing w:after="0"/>
        <w:jc w:val="both"/>
        <w:rPr>
          <w:rFonts w:ascii="Arial" w:hAnsi="Arial" w:cs="Arial"/>
          <w:bCs/>
          <w:color w:val="000000"/>
          <w:kern w:val="24"/>
        </w:rPr>
      </w:pPr>
      <w:r>
        <w:rPr>
          <w:rFonts w:ascii="Arial" w:hAnsi="Arial" w:cs="Arial"/>
          <w:bCs/>
          <w:color w:val="000000"/>
          <w:kern w:val="24"/>
        </w:rPr>
        <w:t>Hold the door if guest behind you to pass the door wants to use elevator.</w:t>
      </w:r>
    </w:p>
    <w:p w:rsidR="00981A36" w:rsidRDefault="00981A36" w:rsidP="00457FE0">
      <w:pPr>
        <w:pStyle w:val="NormalWeb"/>
        <w:spacing w:after="0"/>
        <w:jc w:val="both"/>
        <w:rPr>
          <w:rFonts w:ascii="Arial" w:hAnsi="Arial" w:cs="Arial"/>
          <w:bCs/>
          <w:color w:val="000000"/>
          <w:kern w:val="24"/>
        </w:rPr>
      </w:pPr>
      <w:r>
        <w:rPr>
          <w:rFonts w:ascii="Arial" w:hAnsi="Arial" w:cs="Arial"/>
          <w:bCs/>
          <w:color w:val="000000"/>
          <w:kern w:val="24"/>
        </w:rPr>
        <w:lastRenderedPageBreak/>
        <w:t>In conclusion we have to stay that we need to have respect culture in all aspect of our behaviour with the guest and make a happy stay in our hotel with know about do and do not in their culture to make them memorable moment during the stay in our hotel.</w:t>
      </w:r>
    </w:p>
    <w:p w:rsidR="00457FE0" w:rsidRPr="00457FE0" w:rsidRDefault="00457FE0" w:rsidP="00457FE0">
      <w:pPr>
        <w:pStyle w:val="NormalWeb"/>
        <w:spacing w:after="0"/>
        <w:jc w:val="center"/>
        <w:rPr>
          <w:rFonts w:ascii="Calibri" w:hAnsi="Calibri" w:cs="Calibri"/>
          <w:b/>
          <w:bCs/>
          <w:color w:val="000000"/>
          <w:kern w:val="24"/>
          <w:sz w:val="40"/>
          <w:szCs w:val="40"/>
        </w:rPr>
      </w:pPr>
    </w:p>
    <w:p w:rsidR="00457FE0" w:rsidRPr="00457FE0" w:rsidRDefault="00457FE0" w:rsidP="00457FE0">
      <w:pPr>
        <w:pStyle w:val="NormalWeb"/>
        <w:spacing w:after="0"/>
        <w:jc w:val="center"/>
        <w:rPr>
          <w:rFonts w:ascii="Calibri" w:hAnsi="Calibri" w:cs="Calibri"/>
          <w:b/>
          <w:bCs/>
          <w:color w:val="000000"/>
          <w:kern w:val="24"/>
          <w:sz w:val="40"/>
          <w:szCs w:val="40"/>
        </w:rPr>
      </w:pPr>
    </w:p>
    <w:p w:rsidR="00457FE0" w:rsidRPr="00457FE0" w:rsidRDefault="00457FE0" w:rsidP="00457FE0">
      <w:pPr>
        <w:pStyle w:val="NormalWeb"/>
        <w:spacing w:after="0"/>
        <w:jc w:val="center"/>
        <w:rPr>
          <w:rFonts w:ascii="Calibri" w:hAnsi="Calibri" w:cs="Calibri"/>
          <w:b/>
          <w:bCs/>
          <w:color w:val="000000"/>
          <w:kern w:val="24"/>
          <w:sz w:val="40"/>
          <w:szCs w:val="40"/>
        </w:rPr>
      </w:pPr>
    </w:p>
    <w:p w:rsidR="00457FE0" w:rsidRDefault="00457FE0" w:rsidP="00457FE0">
      <w:pPr>
        <w:pStyle w:val="NormalWeb"/>
        <w:spacing w:after="0"/>
        <w:rPr>
          <w:rFonts w:ascii="Calibri" w:hAnsi="Calibri" w:cs="Calibri"/>
          <w:b/>
          <w:bCs/>
          <w:color w:val="000000"/>
          <w:kern w:val="24"/>
        </w:rPr>
      </w:pPr>
    </w:p>
    <w:p w:rsidR="00457FE0" w:rsidRDefault="00457FE0" w:rsidP="00457FE0">
      <w:pPr>
        <w:pStyle w:val="NormalWeb"/>
        <w:spacing w:after="0"/>
        <w:rPr>
          <w:rFonts w:ascii="Calibri" w:hAnsi="Calibri" w:cs="Calibri"/>
          <w:b/>
          <w:bCs/>
          <w:color w:val="000000"/>
          <w:kern w:val="24"/>
        </w:rPr>
      </w:pPr>
    </w:p>
    <w:p w:rsidR="00457FE0" w:rsidRDefault="00457FE0" w:rsidP="00457FE0">
      <w:pPr>
        <w:pStyle w:val="NormalWeb"/>
        <w:spacing w:after="0"/>
        <w:rPr>
          <w:rFonts w:ascii="Calibri" w:hAnsi="Calibri" w:cs="Calibri"/>
          <w:b/>
          <w:bCs/>
          <w:color w:val="000000"/>
          <w:kern w:val="24"/>
        </w:rPr>
      </w:pPr>
    </w:p>
    <w:p w:rsidR="00457FE0" w:rsidRDefault="00457FE0" w:rsidP="00457FE0">
      <w:pPr>
        <w:pStyle w:val="NormalWeb"/>
        <w:spacing w:after="0"/>
        <w:rPr>
          <w:rFonts w:ascii="Calibri" w:hAnsi="Calibri" w:cs="Calibri"/>
          <w:b/>
          <w:bCs/>
          <w:color w:val="000000"/>
          <w:kern w:val="24"/>
        </w:rPr>
      </w:pPr>
    </w:p>
    <w:p w:rsidR="00981A36" w:rsidRDefault="00981A36" w:rsidP="00457FE0">
      <w:pPr>
        <w:pStyle w:val="NormalWeb"/>
        <w:spacing w:after="0"/>
        <w:rPr>
          <w:rFonts w:ascii="Calibri" w:hAnsi="Calibri" w:cs="Calibri"/>
          <w:b/>
          <w:bCs/>
          <w:color w:val="000000"/>
          <w:kern w:val="24"/>
        </w:rPr>
      </w:pPr>
    </w:p>
    <w:p w:rsidR="00981A36" w:rsidRDefault="00981A36" w:rsidP="00457FE0">
      <w:pPr>
        <w:pStyle w:val="NormalWeb"/>
        <w:spacing w:after="0"/>
        <w:rPr>
          <w:rFonts w:ascii="Calibri" w:hAnsi="Calibri" w:cs="Calibri"/>
          <w:b/>
          <w:bCs/>
          <w:color w:val="000000"/>
          <w:kern w:val="24"/>
        </w:rPr>
      </w:pPr>
    </w:p>
    <w:p w:rsidR="00981A36" w:rsidRDefault="00981A36" w:rsidP="00457FE0">
      <w:pPr>
        <w:pStyle w:val="NormalWeb"/>
        <w:spacing w:after="0"/>
        <w:rPr>
          <w:rFonts w:ascii="Calibri" w:hAnsi="Calibri" w:cs="Calibri"/>
          <w:b/>
          <w:bCs/>
          <w:color w:val="000000"/>
          <w:kern w:val="24"/>
        </w:rPr>
      </w:pPr>
    </w:p>
    <w:p w:rsidR="00981A36" w:rsidRDefault="00981A36" w:rsidP="00457FE0">
      <w:pPr>
        <w:pStyle w:val="NormalWeb"/>
        <w:spacing w:after="0"/>
        <w:rPr>
          <w:rFonts w:ascii="Calibri" w:hAnsi="Calibri" w:cs="Calibri"/>
          <w:b/>
          <w:bCs/>
          <w:color w:val="000000"/>
          <w:kern w:val="24"/>
        </w:rPr>
      </w:pPr>
    </w:p>
    <w:p w:rsidR="00981A36" w:rsidRDefault="00981A36" w:rsidP="00457FE0">
      <w:pPr>
        <w:pStyle w:val="NormalWeb"/>
        <w:spacing w:after="0"/>
        <w:rPr>
          <w:rFonts w:ascii="Calibri" w:hAnsi="Calibri" w:cs="Calibri"/>
          <w:b/>
          <w:bCs/>
          <w:color w:val="000000"/>
          <w:kern w:val="24"/>
        </w:rPr>
      </w:pPr>
    </w:p>
    <w:p w:rsidR="00981A36" w:rsidRDefault="00981A36" w:rsidP="00457FE0">
      <w:pPr>
        <w:pStyle w:val="NormalWeb"/>
        <w:spacing w:after="0"/>
        <w:rPr>
          <w:rFonts w:ascii="Calibri" w:hAnsi="Calibri" w:cs="Calibri"/>
          <w:b/>
          <w:bCs/>
          <w:color w:val="000000"/>
          <w:kern w:val="24"/>
        </w:rPr>
      </w:pPr>
    </w:p>
    <w:p w:rsidR="00981A36" w:rsidRDefault="00981A36" w:rsidP="00457FE0">
      <w:pPr>
        <w:pStyle w:val="NormalWeb"/>
        <w:spacing w:after="0"/>
        <w:rPr>
          <w:rFonts w:ascii="Calibri" w:hAnsi="Calibri" w:cs="Calibri"/>
          <w:b/>
          <w:bCs/>
          <w:color w:val="000000"/>
          <w:kern w:val="24"/>
        </w:rPr>
      </w:pPr>
    </w:p>
    <w:p w:rsidR="00981A36" w:rsidRDefault="00981A36" w:rsidP="00457FE0">
      <w:pPr>
        <w:pStyle w:val="NormalWeb"/>
        <w:spacing w:after="0"/>
        <w:rPr>
          <w:rFonts w:ascii="Calibri" w:hAnsi="Calibri" w:cs="Calibri"/>
          <w:b/>
          <w:bCs/>
          <w:color w:val="000000"/>
          <w:kern w:val="24"/>
        </w:rPr>
      </w:pPr>
    </w:p>
    <w:p w:rsidR="00981A36" w:rsidRDefault="00981A36" w:rsidP="00457FE0">
      <w:pPr>
        <w:pStyle w:val="NormalWeb"/>
        <w:spacing w:after="0"/>
        <w:rPr>
          <w:rFonts w:ascii="Calibri" w:hAnsi="Calibri" w:cs="Calibri"/>
          <w:b/>
          <w:bCs/>
          <w:color w:val="000000"/>
          <w:kern w:val="24"/>
        </w:rPr>
      </w:pPr>
    </w:p>
    <w:p w:rsidR="00981A36" w:rsidRDefault="00981A36" w:rsidP="00457FE0">
      <w:pPr>
        <w:pStyle w:val="NormalWeb"/>
        <w:spacing w:after="0"/>
        <w:rPr>
          <w:rFonts w:ascii="Calibri" w:hAnsi="Calibri" w:cs="Calibri"/>
          <w:b/>
          <w:bCs/>
          <w:color w:val="000000"/>
          <w:kern w:val="24"/>
        </w:rPr>
      </w:pPr>
    </w:p>
    <w:p w:rsidR="00981A36" w:rsidRDefault="00981A36" w:rsidP="00457FE0">
      <w:pPr>
        <w:pStyle w:val="NormalWeb"/>
        <w:spacing w:after="0"/>
        <w:rPr>
          <w:rFonts w:ascii="Calibri" w:hAnsi="Calibri" w:cs="Calibri"/>
          <w:b/>
          <w:bCs/>
          <w:color w:val="000000"/>
          <w:kern w:val="24"/>
        </w:rPr>
      </w:pPr>
    </w:p>
    <w:p w:rsidR="00981A36" w:rsidRDefault="00981A36" w:rsidP="00457FE0">
      <w:pPr>
        <w:pStyle w:val="NormalWeb"/>
        <w:spacing w:after="0"/>
        <w:rPr>
          <w:rFonts w:ascii="Calibri" w:hAnsi="Calibri" w:cs="Calibri"/>
          <w:b/>
          <w:bCs/>
          <w:color w:val="000000"/>
          <w:kern w:val="24"/>
        </w:rPr>
      </w:pPr>
    </w:p>
    <w:p w:rsidR="00981A36" w:rsidRDefault="00981A36" w:rsidP="00457FE0">
      <w:pPr>
        <w:pStyle w:val="NormalWeb"/>
        <w:spacing w:after="0"/>
        <w:rPr>
          <w:rFonts w:ascii="Calibri" w:hAnsi="Calibri" w:cs="Calibri"/>
          <w:b/>
          <w:bCs/>
          <w:color w:val="000000"/>
          <w:kern w:val="24"/>
        </w:rPr>
      </w:pPr>
    </w:p>
    <w:p w:rsidR="00457FE0" w:rsidRDefault="00457FE0" w:rsidP="00457FE0">
      <w:pPr>
        <w:pStyle w:val="NormalWeb"/>
        <w:spacing w:after="0"/>
        <w:rPr>
          <w:rFonts w:ascii="Calibri" w:hAnsi="Calibri" w:cs="Calibri"/>
          <w:b/>
          <w:bCs/>
          <w:color w:val="000000"/>
          <w:kern w:val="24"/>
        </w:rPr>
      </w:pPr>
    </w:p>
    <w:p w:rsidR="00457FE0" w:rsidRDefault="00457FE0" w:rsidP="00457FE0">
      <w:pPr>
        <w:pStyle w:val="NormalWeb"/>
        <w:spacing w:after="0"/>
        <w:rPr>
          <w:rFonts w:ascii="Calibri" w:hAnsi="Calibri" w:cs="Calibri"/>
          <w:b/>
          <w:bCs/>
          <w:color w:val="000000"/>
          <w:kern w:val="24"/>
        </w:rPr>
      </w:pPr>
      <w:r w:rsidRPr="00457FE0">
        <w:rPr>
          <w:rFonts w:ascii="Calibri" w:hAnsi="Calibri" w:cs="Calibri"/>
          <w:b/>
          <w:bCs/>
          <w:color w:val="000000"/>
          <w:kern w:val="24"/>
        </w:rPr>
        <w:lastRenderedPageBreak/>
        <w:t>Reference:</w:t>
      </w:r>
    </w:p>
    <w:p w:rsidR="002D643C" w:rsidRDefault="002D643C" w:rsidP="00457FE0">
      <w:pPr>
        <w:pStyle w:val="NormalWeb"/>
        <w:spacing w:after="0"/>
        <w:rPr>
          <w:rFonts w:ascii="Calibri" w:hAnsi="Calibri" w:cs="Calibri"/>
          <w:b/>
          <w:bCs/>
          <w:color w:val="000000"/>
          <w:kern w:val="24"/>
        </w:rPr>
      </w:pPr>
      <w:r w:rsidRPr="002D643C">
        <w:rPr>
          <w:rFonts w:ascii="Calibri" w:hAnsi="Calibri" w:cs="Calibri"/>
          <w:b/>
          <w:bCs/>
          <w:color w:val="000000"/>
          <w:kern w:val="24"/>
        </w:rPr>
        <w:t xml:space="preserve">Armstrong. N, (2005), How Novels Think: The Limits of British Individualism from 1719-1900, published by university of Columbia, available at: </w:t>
      </w:r>
      <w:hyperlink r:id="rId8" w:history="1">
        <w:r w:rsidRPr="005964E0">
          <w:rPr>
            <w:rStyle w:val="Hyperlink"/>
            <w:rFonts w:ascii="Calibri" w:hAnsi="Calibri" w:cs="Calibri"/>
            <w:b/>
            <w:bCs/>
            <w:kern w:val="24"/>
          </w:rPr>
          <w:t>https://books.google.co.uk/books?hl=en&amp;lr=&amp;id=l6-rAgAAQBAJ&amp;oi=fnd&amp;pg=PR9&amp;dq=what+is+individualism+in+people+relationship+in+UK&amp;ots=b3QcxAPfTK&amp;sig=5W0oRzaFXcjQXHnEloWDuHpAJMM#v=onepage&amp;q&amp;f=false</w:t>
        </w:r>
      </w:hyperlink>
    </w:p>
    <w:p w:rsidR="002D643C" w:rsidRDefault="002D643C" w:rsidP="00457FE0">
      <w:pPr>
        <w:pStyle w:val="NormalWeb"/>
        <w:spacing w:after="0"/>
        <w:rPr>
          <w:rFonts w:ascii="Calibri" w:hAnsi="Calibri" w:cs="Calibri"/>
          <w:b/>
          <w:bCs/>
          <w:color w:val="000000"/>
          <w:kern w:val="24"/>
        </w:rPr>
      </w:pPr>
      <w:r w:rsidRPr="002D643C">
        <w:rPr>
          <w:rFonts w:ascii="Calibri" w:hAnsi="Calibri" w:cs="Calibri"/>
          <w:b/>
          <w:bCs/>
          <w:color w:val="000000"/>
          <w:kern w:val="24"/>
        </w:rPr>
        <w:t xml:space="preserve">Anthony. J. (2023), How to Define Masculinity: The 4 Core Spheres of Self, available at: </w:t>
      </w:r>
      <w:hyperlink r:id="rId9" w:history="1">
        <w:r w:rsidRPr="005964E0">
          <w:rPr>
            <w:rStyle w:val="Hyperlink"/>
            <w:rFonts w:ascii="Calibri" w:hAnsi="Calibri" w:cs="Calibri"/>
            <w:b/>
            <w:bCs/>
            <w:kern w:val="24"/>
          </w:rPr>
          <w:t>https://www.masculinedevelopment.com/defining-masculinity-4-core-spheres-self-improve-one/</w:t>
        </w:r>
      </w:hyperlink>
    </w:p>
    <w:p w:rsidR="002D643C" w:rsidRDefault="002D643C" w:rsidP="00457FE0">
      <w:pPr>
        <w:pStyle w:val="NormalWeb"/>
        <w:spacing w:after="0"/>
        <w:rPr>
          <w:rFonts w:ascii="Calibri" w:hAnsi="Calibri" w:cs="Calibri"/>
          <w:b/>
          <w:bCs/>
          <w:color w:val="000000"/>
          <w:kern w:val="24"/>
        </w:rPr>
      </w:pPr>
      <w:proofErr w:type="spellStart"/>
      <w:r w:rsidRPr="002D643C">
        <w:rPr>
          <w:rFonts w:ascii="Calibri" w:hAnsi="Calibri" w:cs="Calibri"/>
          <w:b/>
          <w:bCs/>
          <w:color w:val="000000"/>
          <w:kern w:val="24"/>
        </w:rPr>
        <w:t>Commisceo</w:t>
      </w:r>
      <w:proofErr w:type="spellEnd"/>
      <w:r w:rsidRPr="002D643C">
        <w:rPr>
          <w:rFonts w:ascii="Calibri" w:hAnsi="Calibri" w:cs="Calibri"/>
          <w:b/>
          <w:bCs/>
          <w:color w:val="000000"/>
          <w:kern w:val="24"/>
        </w:rPr>
        <w:t>-global web, (2023), What Behaviours are Bad Manners in British Culture</w:t>
      </w:r>
      <w:proofErr w:type="gramStart"/>
      <w:r w:rsidRPr="002D643C">
        <w:rPr>
          <w:rFonts w:ascii="Calibri" w:hAnsi="Calibri" w:cs="Calibri"/>
          <w:b/>
          <w:bCs/>
          <w:color w:val="000000"/>
          <w:kern w:val="24"/>
        </w:rPr>
        <w:t>?,</w:t>
      </w:r>
      <w:proofErr w:type="gramEnd"/>
      <w:r w:rsidRPr="002D643C">
        <w:rPr>
          <w:rFonts w:ascii="Calibri" w:hAnsi="Calibri" w:cs="Calibri"/>
          <w:b/>
          <w:bCs/>
          <w:color w:val="000000"/>
          <w:kern w:val="24"/>
        </w:rPr>
        <w:t xml:space="preserve"> available at: </w:t>
      </w:r>
      <w:hyperlink r:id="rId10" w:history="1">
        <w:r w:rsidRPr="005964E0">
          <w:rPr>
            <w:rStyle w:val="Hyperlink"/>
            <w:rFonts w:ascii="Calibri" w:hAnsi="Calibri" w:cs="Calibri"/>
            <w:b/>
            <w:bCs/>
            <w:kern w:val="24"/>
          </w:rPr>
          <w:t>https://www.commisceo-global.com/blog/what-behaviours-are-bad-manners-in-british-culture</w:t>
        </w:r>
      </w:hyperlink>
    </w:p>
    <w:p w:rsidR="002D643C" w:rsidRPr="002D643C" w:rsidRDefault="002D643C" w:rsidP="002D643C">
      <w:pPr>
        <w:pStyle w:val="NormalWeb"/>
        <w:spacing w:after="0"/>
        <w:rPr>
          <w:rFonts w:ascii="Calibri" w:hAnsi="Calibri" w:cs="Calibri"/>
          <w:b/>
          <w:bCs/>
          <w:color w:val="000000"/>
          <w:kern w:val="24"/>
        </w:rPr>
      </w:pPr>
      <w:proofErr w:type="spellStart"/>
      <w:r w:rsidRPr="002D643C">
        <w:rPr>
          <w:rFonts w:ascii="Calibri" w:hAnsi="Calibri" w:cs="Calibri"/>
          <w:b/>
          <w:bCs/>
          <w:color w:val="000000"/>
          <w:kern w:val="24"/>
        </w:rPr>
        <w:t>Hofstede</w:t>
      </w:r>
      <w:proofErr w:type="spellEnd"/>
      <w:r w:rsidRPr="002D643C">
        <w:rPr>
          <w:rFonts w:ascii="Calibri" w:hAnsi="Calibri" w:cs="Calibri"/>
          <w:b/>
          <w:bCs/>
          <w:color w:val="000000"/>
          <w:kern w:val="24"/>
        </w:rPr>
        <w:t xml:space="preserve">, Geert, (16/06/2010, Cultures and organizations: software of the mind: international cooperation and its importance for survival, Ed3,  </w:t>
      </w:r>
    </w:p>
    <w:p w:rsidR="002D643C" w:rsidRDefault="002D643C" w:rsidP="002D643C">
      <w:pPr>
        <w:pStyle w:val="NormalWeb"/>
        <w:spacing w:after="0"/>
        <w:rPr>
          <w:rFonts w:ascii="Calibri" w:hAnsi="Calibri" w:cs="Calibri"/>
          <w:b/>
          <w:bCs/>
          <w:color w:val="000000"/>
          <w:kern w:val="24"/>
        </w:rPr>
      </w:pPr>
      <w:proofErr w:type="spellStart"/>
      <w:proofErr w:type="gramStart"/>
      <w:r w:rsidRPr="002D643C">
        <w:rPr>
          <w:rFonts w:ascii="Calibri" w:hAnsi="Calibri" w:cs="Calibri"/>
          <w:b/>
          <w:bCs/>
          <w:color w:val="000000"/>
          <w:kern w:val="24"/>
        </w:rPr>
        <w:t>hofstede</w:t>
      </w:r>
      <w:proofErr w:type="spellEnd"/>
      <w:proofErr w:type="gramEnd"/>
      <w:r w:rsidRPr="002D643C">
        <w:rPr>
          <w:rFonts w:ascii="Calibri" w:hAnsi="Calibri" w:cs="Calibri"/>
          <w:b/>
          <w:bCs/>
          <w:color w:val="000000"/>
          <w:kern w:val="24"/>
        </w:rPr>
        <w:t xml:space="preserve"> web, (2023), COUNTRY COMPARISON, available at: </w:t>
      </w:r>
      <w:hyperlink r:id="rId11" w:history="1">
        <w:r w:rsidRPr="005964E0">
          <w:rPr>
            <w:rStyle w:val="Hyperlink"/>
            <w:rFonts w:ascii="Calibri" w:hAnsi="Calibri" w:cs="Calibri"/>
            <w:b/>
            <w:bCs/>
            <w:kern w:val="24"/>
          </w:rPr>
          <w:t>https://www.hofstede-insights.com/country-comparison/iran,the-uk/</w:t>
        </w:r>
      </w:hyperlink>
    </w:p>
    <w:p w:rsidR="002D643C" w:rsidRPr="00457FE0" w:rsidRDefault="002D643C" w:rsidP="00457FE0">
      <w:pPr>
        <w:pStyle w:val="NormalWeb"/>
        <w:spacing w:after="0"/>
        <w:rPr>
          <w:rFonts w:ascii="Calibri" w:hAnsi="Calibri" w:cs="Calibri"/>
          <w:b/>
          <w:bCs/>
          <w:color w:val="000000"/>
          <w:kern w:val="24"/>
        </w:rPr>
      </w:pPr>
      <w:proofErr w:type="spellStart"/>
      <w:r w:rsidRPr="002D643C">
        <w:rPr>
          <w:rFonts w:ascii="Calibri" w:hAnsi="Calibri" w:cs="Calibri"/>
          <w:b/>
          <w:bCs/>
          <w:color w:val="000000"/>
          <w:kern w:val="24"/>
        </w:rPr>
        <w:t>Kaethe</w:t>
      </w:r>
      <w:proofErr w:type="spellEnd"/>
      <w:r w:rsidRPr="002D643C">
        <w:rPr>
          <w:rFonts w:ascii="Calibri" w:hAnsi="Calibri" w:cs="Calibri"/>
          <w:b/>
          <w:bCs/>
          <w:color w:val="000000"/>
          <w:kern w:val="24"/>
        </w:rPr>
        <w:t xml:space="preserve">, (20/02/2012), Cultural differences – indulgence versus restraint (IVR), available at: </w:t>
      </w:r>
      <w:hyperlink r:id="rId12" w:history="1">
        <w:r w:rsidRPr="005964E0">
          <w:rPr>
            <w:rStyle w:val="Hyperlink"/>
            <w:rFonts w:ascii="Calibri" w:hAnsi="Calibri" w:cs="Calibri"/>
            <w:b/>
            <w:bCs/>
            <w:kern w:val="24"/>
          </w:rPr>
          <w:t>http://www.binschedler.com/2012/02/indulgence-restraint/</w:t>
        </w:r>
      </w:hyperlink>
    </w:p>
    <w:p w:rsidR="00457FE0" w:rsidRDefault="00457FE0" w:rsidP="00457FE0">
      <w:pPr>
        <w:pStyle w:val="NormalWeb"/>
        <w:spacing w:after="0"/>
        <w:rPr>
          <w:rFonts w:ascii="Calibri" w:hAnsi="Calibri" w:cs="Calibri"/>
          <w:b/>
          <w:bCs/>
          <w:color w:val="000000"/>
          <w:kern w:val="24"/>
        </w:rPr>
      </w:pPr>
      <w:r w:rsidRPr="00457FE0">
        <w:rPr>
          <w:rFonts w:ascii="Calibri" w:hAnsi="Calibri" w:cs="Calibri"/>
          <w:b/>
          <w:bCs/>
          <w:color w:val="000000"/>
          <w:kern w:val="24"/>
        </w:rPr>
        <w:t>Mullins. L, and McLean. J.E, (15/08/2019), Organisational behaviour in the workplace, Ed .12, P. 572, published by, Pearson, Harlow, England ; New York :; Harlow, England ; New York</w:t>
      </w:r>
    </w:p>
    <w:p w:rsidR="002D643C" w:rsidRDefault="002D643C" w:rsidP="00457FE0">
      <w:pPr>
        <w:pStyle w:val="NormalWeb"/>
        <w:spacing w:after="0"/>
        <w:rPr>
          <w:rFonts w:ascii="Calibri" w:hAnsi="Calibri" w:cs="Calibri"/>
          <w:b/>
          <w:bCs/>
          <w:color w:val="000000"/>
          <w:kern w:val="24"/>
        </w:rPr>
      </w:pPr>
      <w:proofErr w:type="spellStart"/>
      <w:r w:rsidRPr="002D643C">
        <w:rPr>
          <w:rFonts w:ascii="Calibri" w:hAnsi="Calibri" w:cs="Calibri"/>
          <w:b/>
          <w:bCs/>
          <w:color w:val="000000"/>
          <w:kern w:val="24"/>
        </w:rPr>
        <w:t>Smit</w:t>
      </w:r>
      <w:proofErr w:type="spellEnd"/>
      <w:r w:rsidRPr="002D643C">
        <w:rPr>
          <w:rFonts w:ascii="Calibri" w:hAnsi="Calibri" w:cs="Calibri"/>
          <w:b/>
          <w:bCs/>
          <w:color w:val="000000"/>
          <w:kern w:val="24"/>
        </w:rPr>
        <w:t xml:space="preserve">. C, (2012), What Is Long Term Orientation? , available at: </w:t>
      </w:r>
      <w:hyperlink r:id="rId13" w:history="1">
        <w:r w:rsidRPr="005964E0">
          <w:rPr>
            <w:rStyle w:val="Hyperlink"/>
            <w:rFonts w:ascii="Calibri" w:hAnsi="Calibri" w:cs="Calibri"/>
            <w:b/>
            <w:bCs/>
            <w:kern w:val="24"/>
          </w:rPr>
          <w:t>https://culturematters.com/what-is-long-term-orientation/</w:t>
        </w:r>
      </w:hyperlink>
    </w:p>
    <w:p w:rsidR="00457FE0" w:rsidRDefault="00457FE0" w:rsidP="00457FE0">
      <w:pPr>
        <w:pStyle w:val="NormalWeb"/>
        <w:spacing w:after="0"/>
        <w:rPr>
          <w:rFonts w:ascii="Calibri" w:hAnsi="Calibri" w:cs="Calibri"/>
          <w:b/>
          <w:bCs/>
          <w:color w:val="000000"/>
          <w:kern w:val="24"/>
        </w:rPr>
      </w:pPr>
      <w:proofErr w:type="spellStart"/>
      <w:r w:rsidRPr="00457FE0">
        <w:rPr>
          <w:rFonts w:ascii="Calibri" w:hAnsi="Calibri" w:cs="Calibri"/>
          <w:b/>
          <w:bCs/>
          <w:color w:val="000000"/>
          <w:kern w:val="24"/>
        </w:rPr>
        <w:t>Terzi</w:t>
      </w:r>
      <w:proofErr w:type="spellEnd"/>
      <w:r w:rsidRPr="00457FE0">
        <w:rPr>
          <w:rFonts w:ascii="Calibri" w:hAnsi="Calibri" w:cs="Calibri"/>
          <w:b/>
          <w:bCs/>
          <w:color w:val="000000"/>
          <w:kern w:val="24"/>
        </w:rPr>
        <w:t xml:space="preserve">, Ali </w:t>
      </w:r>
      <w:proofErr w:type="spellStart"/>
      <w:r w:rsidRPr="00457FE0">
        <w:rPr>
          <w:rFonts w:ascii="Calibri" w:hAnsi="Calibri" w:cs="Calibri"/>
          <w:b/>
          <w:bCs/>
          <w:color w:val="000000"/>
          <w:kern w:val="24"/>
        </w:rPr>
        <w:t>Rıza</w:t>
      </w:r>
      <w:proofErr w:type="spellEnd"/>
      <w:r w:rsidRPr="00457FE0">
        <w:rPr>
          <w:rFonts w:ascii="Calibri" w:hAnsi="Calibri" w:cs="Calibri"/>
          <w:b/>
          <w:bCs/>
          <w:color w:val="000000"/>
          <w:kern w:val="24"/>
        </w:rPr>
        <w:t xml:space="preserve">, (2011), Relationship between power distance and autocratic democratic tendencies, available at: </w:t>
      </w:r>
      <w:hyperlink r:id="rId14" w:history="1">
        <w:r w:rsidR="002D643C" w:rsidRPr="005964E0">
          <w:rPr>
            <w:rStyle w:val="Hyperlink"/>
            <w:rFonts w:ascii="Calibri" w:hAnsi="Calibri" w:cs="Calibri"/>
            <w:b/>
            <w:bCs/>
            <w:kern w:val="24"/>
          </w:rPr>
          <w:t>https://dspace.balikesir.edu.tr/xmlui/handle/20.500.12462/9488</w:t>
        </w:r>
      </w:hyperlink>
    </w:p>
    <w:p w:rsidR="00974DE1" w:rsidRDefault="00974DE1" w:rsidP="00457FE0">
      <w:pPr>
        <w:pStyle w:val="NormalWeb"/>
        <w:spacing w:after="0"/>
        <w:rPr>
          <w:rFonts w:ascii="Calibri" w:hAnsi="Calibri" w:cs="Calibri"/>
          <w:b/>
          <w:bCs/>
          <w:color w:val="000000"/>
          <w:kern w:val="24"/>
        </w:rPr>
      </w:pPr>
      <w:bookmarkStart w:id="0" w:name="_GoBack"/>
      <w:bookmarkEnd w:id="0"/>
      <w:r>
        <w:rPr>
          <w:rFonts w:ascii="Calibri" w:hAnsi="Calibri" w:cs="Calibri"/>
          <w:b/>
          <w:bCs/>
          <w:color w:val="000000"/>
          <w:kern w:val="24"/>
        </w:rPr>
        <w:t>Wikipedia web, (2023)</w:t>
      </w:r>
      <w:proofErr w:type="gramStart"/>
      <w:r w:rsidR="002673B3">
        <w:rPr>
          <w:rFonts w:ascii="Calibri" w:hAnsi="Calibri" w:cs="Calibri"/>
          <w:b/>
          <w:bCs/>
          <w:color w:val="000000"/>
          <w:kern w:val="24"/>
        </w:rPr>
        <w:t xml:space="preserve">, </w:t>
      </w:r>
      <w:r>
        <w:rPr>
          <w:rFonts w:ascii="Calibri" w:hAnsi="Calibri" w:cs="Calibri"/>
          <w:b/>
          <w:bCs/>
          <w:color w:val="000000"/>
          <w:kern w:val="24"/>
        </w:rPr>
        <w:t xml:space="preserve"> </w:t>
      </w:r>
      <w:r w:rsidR="002673B3" w:rsidRPr="002673B3">
        <w:rPr>
          <w:rFonts w:ascii="Calibri" w:hAnsi="Calibri" w:cs="Calibri"/>
          <w:b/>
          <w:bCs/>
          <w:color w:val="000000"/>
          <w:kern w:val="24"/>
        </w:rPr>
        <w:t>Uncertainty</w:t>
      </w:r>
      <w:proofErr w:type="gramEnd"/>
      <w:r w:rsidR="002673B3" w:rsidRPr="002673B3">
        <w:rPr>
          <w:rFonts w:ascii="Calibri" w:hAnsi="Calibri" w:cs="Calibri"/>
          <w:b/>
          <w:bCs/>
          <w:color w:val="000000"/>
          <w:kern w:val="24"/>
        </w:rPr>
        <w:t xml:space="preserve"> avoidance</w:t>
      </w:r>
      <w:r w:rsidR="002673B3">
        <w:rPr>
          <w:rFonts w:ascii="Calibri" w:hAnsi="Calibri" w:cs="Calibri"/>
          <w:b/>
          <w:bCs/>
          <w:color w:val="000000"/>
          <w:kern w:val="24"/>
        </w:rPr>
        <w:t xml:space="preserve">, available at: </w:t>
      </w:r>
      <w:hyperlink r:id="rId15" w:history="1">
        <w:r w:rsidR="002673B3" w:rsidRPr="005964E0">
          <w:rPr>
            <w:rStyle w:val="Hyperlink"/>
            <w:rFonts w:ascii="Calibri" w:hAnsi="Calibri" w:cs="Calibri"/>
            <w:b/>
            <w:bCs/>
            <w:kern w:val="24"/>
          </w:rPr>
          <w:t>https://en.wikipedia.org/wiki/Uncertainty_avoidance</w:t>
        </w:r>
      </w:hyperlink>
    </w:p>
    <w:p w:rsidR="002D643C" w:rsidRDefault="002D643C" w:rsidP="00457FE0">
      <w:pPr>
        <w:pStyle w:val="NormalWeb"/>
        <w:spacing w:after="0"/>
        <w:rPr>
          <w:rFonts w:ascii="Calibri" w:hAnsi="Calibri" w:cs="Calibri"/>
          <w:b/>
          <w:bCs/>
          <w:color w:val="000000"/>
          <w:kern w:val="24"/>
        </w:rPr>
      </w:pPr>
    </w:p>
    <w:p w:rsidR="00981A36" w:rsidRDefault="00981A36" w:rsidP="00457FE0">
      <w:pPr>
        <w:pStyle w:val="NormalWeb"/>
        <w:spacing w:after="0"/>
        <w:rPr>
          <w:rFonts w:ascii="Calibri" w:hAnsi="Calibri" w:cs="Calibri"/>
          <w:b/>
          <w:bCs/>
          <w:color w:val="000000"/>
          <w:kern w:val="24"/>
        </w:rPr>
      </w:pPr>
    </w:p>
    <w:p w:rsidR="00AA4F95" w:rsidRDefault="00AA4F95" w:rsidP="00457FE0">
      <w:pPr>
        <w:pStyle w:val="NormalWeb"/>
        <w:spacing w:after="0"/>
        <w:rPr>
          <w:rFonts w:ascii="Calibri" w:hAnsi="Calibri" w:cs="Calibri"/>
          <w:b/>
          <w:bCs/>
          <w:color w:val="000000"/>
          <w:kern w:val="24"/>
        </w:rPr>
      </w:pPr>
      <w:r>
        <w:rPr>
          <w:rFonts w:ascii="Calibri" w:hAnsi="Calibri" w:cs="Calibri"/>
          <w:b/>
          <w:bCs/>
          <w:color w:val="000000"/>
          <w:kern w:val="24"/>
        </w:rPr>
        <w:t xml:space="preserve"> </w:t>
      </w:r>
    </w:p>
    <w:p w:rsidR="002673B3" w:rsidRDefault="002673B3" w:rsidP="00457FE0">
      <w:pPr>
        <w:pStyle w:val="NormalWeb"/>
        <w:spacing w:after="0"/>
        <w:rPr>
          <w:rFonts w:ascii="Calibri" w:hAnsi="Calibri" w:cs="Calibri"/>
          <w:b/>
          <w:bCs/>
          <w:color w:val="000000"/>
          <w:kern w:val="24"/>
        </w:rPr>
      </w:pPr>
    </w:p>
    <w:p w:rsidR="005A07DB" w:rsidRPr="005A07DB" w:rsidRDefault="005A07DB" w:rsidP="005A07DB">
      <w:pPr>
        <w:rPr>
          <w:b/>
        </w:rPr>
      </w:pPr>
    </w:p>
    <w:sectPr w:rsidR="005A07DB" w:rsidRPr="005A07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2268" w:rsidRDefault="009B2268" w:rsidP="00B00FA6">
      <w:pPr>
        <w:spacing w:after="0" w:line="240" w:lineRule="auto"/>
      </w:pPr>
      <w:r>
        <w:separator/>
      </w:r>
    </w:p>
  </w:endnote>
  <w:endnote w:type="continuationSeparator" w:id="0">
    <w:p w:rsidR="009B2268" w:rsidRDefault="009B2268" w:rsidP="00B00F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2268" w:rsidRDefault="009B2268" w:rsidP="00B00FA6">
      <w:pPr>
        <w:spacing w:after="0" w:line="240" w:lineRule="auto"/>
      </w:pPr>
      <w:r>
        <w:separator/>
      </w:r>
    </w:p>
  </w:footnote>
  <w:footnote w:type="continuationSeparator" w:id="0">
    <w:p w:rsidR="009B2268" w:rsidRDefault="009B2268" w:rsidP="00B00F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01B09"/>
    <w:multiLevelType w:val="multilevel"/>
    <w:tmpl w:val="C4428B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03466A8"/>
    <w:multiLevelType w:val="multilevel"/>
    <w:tmpl w:val="18442A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6C9789F"/>
    <w:multiLevelType w:val="multilevel"/>
    <w:tmpl w:val="77F43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6806F5A"/>
    <w:multiLevelType w:val="multilevel"/>
    <w:tmpl w:val="3A8436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6EA3110"/>
    <w:multiLevelType w:val="multilevel"/>
    <w:tmpl w:val="1BDC3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nsid w:val="48CC0C1B"/>
    <w:multiLevelType w:val="multilevel"/>
    <w:tmpl w:val="1BDC37A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F3F43C4"/>
    <w:multiLevelType w:val="hybridMultilevel"/>
    <w:tmpl w:val="BB32E4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6"/>
  </w:num>
  <w:num w:numId="5">
    <w:abstractNumId w:val="3"/>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D10"/>
    <w:rsid w:val="000006AD"/>
    <w:rsid w:val="00003D9F"/>
    <w:rsid w:val="00004D13"/>
    <w:rsid w:val="00007C4A"/>
    <w:rsid w:val="00012F03"/>
    <w:rsid w:val="00027FF5"/>
    <w:rsid w:val="00030B49"/>
    <w:rsid w:val="0003557E"/>
    <w:rsid w:val="00035AA8"/>
    <w:rsid w:val="000373EC"/>
    <w:rsid w:val="00046CA6"/>
    <w:rsid w:val="00050B50"/>
    <w:rsid w:val="00051DE6"/>
    <w:rsid w:val="000551B1"/>
    <w:rsid w:val="0006616E"/>
    <w:rsid w:val="000670E0"/>
    <w:rsid w:val="00070553"/>
    <w:rsid w:val="00073736"/>
    <w:rsid w:val="00087864"/>
    <w:rsid w:val="00087C94"/>
    <w:rsid w:val="00092297"/>
    <w:rsid w:val="00093417"/>
    <w:rsid w:val="000B2DA5"/>
    <w:rsid w:val="000B7D1A"/>
    <w:rsid w:val="000B7DF9"/>
    <w:rsid w:val="000C0097"/>
    <w:rsid w:val="000C131A"/>
    <w:rsid w:val="000C48CB"/>
    <w:rsid w:val="000C5AA4"/>
    <w:rsid w:val="000D2795"/>
    <w:rsid w:val="000D2E23"/>
    <w:rsid w:val="000D706E"/>
    <w:rsid w:val="000F3EEB"/>
    <w:rsid w:val="00104929"/>
    <w:rsid w:val="001051A2"/>
    <w:rsid w:val="001105C3"/>
    <w:rsid w:val="001148F4"/>
    <w:rsid w:val="00115CB0"/>
    <w:rsid w:val="0011623B"/>
    <w:rsid w:val="00120CC4"/>
    <w:rsid w:val="00127A63"/>
    <w:rsid w:val="00133B12"/>
    <w:rsid w:val="001537A3"/>
    <w:rsid w:val="001538F3"/>
    <w:rsid w:val="00172C39"/>
    <w:rsid w:val="00172D6F"/>
    <w:rsid w:val="00172F30"/>
    <w:rsid w:val="001846B6"/>
    <w:rsid w:val="0018580B"/>
    <w:rsid w:val="00186F25"/>
    <w:rsid w:val="00190E1C"/>
    <w:rsid w:val="00192622"/>
    <w:rsid w:val="001A45F8"/>
    <w:rsid w:val="001A5402"/>
    <w:rsid w:val="001B11BE"/>
    <w:rsid w:val="001B7E36"/>
    <w:rsid w:val="001D0149"/>
    <w:rsid w:val="001D6954"/>
    <w:rsid w:val="001E0912"/>
    <w:rsid w:val="001E32DD"/>
    <w:rsid w:val="001F07FC"/>
    <w:rsid w:val="001F6607"/>
    <w:rsid w:val="001F68EF"/>
    <w:rsid w:val="001F695B"/>
    <w:rsid w:val="00211E09"/>
    <w:rsid w:val="0021266F"/>
    <w:rsid w:val="00214DB8"/>
    <w:rsid w:val="002161DC"/>
    <w:rsid w:val="00222E1E"/>
    <w:rsid w:val="00224F43"/>
    <w:rsid w:val="00225BC3"/>
    <w:rsid w:val="00226A50"/>
    <w:rsid w:val="00230ED3"/>
    <w:rsid w:val="00232F2F"/>
    <w:rsid w:val="00235379"/>
    <w:rsid w:val="0025572B"/>
    <w:rsid w:val="00255778"/>
    <w:rsid w:val="00261179"/>
    <w:rsid w:val="002673B3"/>
    <w:rsid w:val="00270181"/>
    <w:rsid w:val="00270F61"/>
    <w:rsid w:val="00286056"/>
    <w:rsid w:val="00286447"/>
    <w:rsid w:val="0029537C"/>
    <w:rsid w:val="00296938"/>
    <w:rsid w:val="002A2ACB"/>
    <w:rsid w:val="002C166C"/>
    <w:rsid w:val="002D048D"/>
    <w:rsid w:val="002D0EAB"/>
    <w:rsid w:val="002D388B"/>
    <w:rsid w:val="002D643C"/>
    <w:rsid w:val="002E086E"/>
    <w:rsid w:val="002E3B4E"/>
    <w:rsid w:val="002F5125"/>
    <w:rsid w:val="002F6C56"/>
    <w:rsid w:val="003145B0"/>
    <w:rsid w:val="00315ECD"/>
    <w:rsid w:val="00316248"/>
    <w:rsid w:val="00325771"/>
    <w:rsid w:val="00336880"/>
    <w:rsid w:val="003453FE"/>
    <w:rsid w:val="00346027"/>
    <w:rsid w:val="00352F9A"/>
    <w:rsid w:val="00353CE1"/>
    <w:rsid w:val="0035735D"/>
    <w:rsid w:val="00361D5D"/>
    <w:rsid w:val="00367664"/>
    <w:rsid w:val="003714BE"/>
    <w:rsid w:val="00375028"/>
    <w:rsid w:val="00376D33"/>
    <w:rsid w:val="00377614"/>
    <w:rsid w:val="0038079D"/>
    <w:rsid w:val="00381F8F"/>
    <w:rsid w:val="00394BB1"/>
    <w:rsid w:val="003A13DB"/>
    <w:rsid w:val="003A2ADF"/>
    <w:rsid w:val="003C20CC"/>
    <w:rsid w:val="003C372F"/>
    <w:rsid w:val="003C66A1"/>
    <w:rsid w:val="003C6C1D"/>
    <w:rsid w:val="003D5300"/>
    <w:rsid w:val="003E1609"/>
    <w:rsid w:val="003E1E89"/>
    <w:rsid w:val="003F1779"/>
    <w:rsid w:val="003F302D"/>
    <w:rsid w:val="00406A86"/>
    <w:rsid w:val="00413656"/>
    <w:rsid w:val="0041395B"/>
    <w:rsid w:val="0041783E"/>
    <w:rsid w:val="0042540D"/>
    <w:rsid w:val="0042553C"/>
    <w:rsid w:val="00426D57"/>
    <w:rsid w:val="0043487F"/>
    <w:rsid w:val="00443B79"/>
    <w:rsid w:val="00446C04"/>
    <w:rsid w:val="00457475"/>
    <w:rsid w:val="00457FE0"/>
    <w:rsid w:val="004632AD"/>
    <w:rsid w:val="00463878"/>
    <w:rsid w:val="004701B0"/>
    <w:rsid w:val="00472296"/>
    <w:rsid w:val="004737BF"/>
    <w:rsid w:val="0049085E"/>
    <w:rsid w:val="004B0406"/>
    <w:rsid w:val="004B281D"/>
    <w:rsid w:val="004B6D35"/>
    <w:rsid w:val="004C2F43"/>
    <w:rsid w:val="004D6147"/>
    <w:rsid w:val="004E7B92"/>
    <w:rsid w:val="004F1758"/>
    <w:rsid w:val="004F1ED3"/>
    <w:rsid w:val="004F3D29"/>
    <w:rsid w:val="004F5664"/>
    <w:rsid w:val="004F6E08"/>
    <w:rsid w:val="005014C8"/>
    <w:rsid w:val="00506A5C"/>
    <w:rsid w:val="00510B39"/>
    <w:rsid w:val="00514153"/>
    <w:rsid w:val="00514D5A"/>
    <w:rsid w:val="0051786A"/>
    <w:rsid w:val="005273A0"/>
    <w:rsid w:val="005317B1"/>
    <w:rsid w:val="0053272C"/>
    <w:rsid w:val="0054373E"/>
    <w:rsid w:val="00544A3F"/>
    <w:rsid w:val="0055088F"/>
    <w:rsid w:val="00555E31"/>
    <w:rsid w:val="005671E2"/>
    <w:rsid w:val="0057187E"/>
    <w:rsid w:val="00572A18"/>
    <w:rsid w:val="0057330F"/>
    <w:rsid w:val="00582847"/>
    <w:rsid w:val="00586EFC"/>
    <w:rsid w:val="00587811"/>
    <w:rsid w:val="0059454B"/>
    <w:rsid w:val="005A07DB"/>
    <w:rsid w:val="005B2E90"/>
    <w:rsid w:val="005B4FFD"/>
    <w:rsid w:val="005B6FF3"/>
    <w:rsid w:val="005C3C6A"/>
    <w:rsid w:val="005D2E99"/>
    <w:rsid w:val="005D3740"/>
    <w:rsid w:val="005D3A91"/>
    <w:rsid w:val="005D5796"/>
    <w:rsid w:val="005E048A"/>
    <w:rsid w:val="005F1920"/>
    <w:rsid w:val="005F71BE"/>
    <w:rsid w:val="00602979"/>
    <w:rsid w:val="00606484"/>
    <w:rsid w:val="00607AEE"/>
    <w:rsid w:val="006154AE"/>
    <w:rsid w:val="00621144"/>
    <w:rsid w:val="00627280"/>
    <w:rsid w:val="006316BC"/>
    <w:rsid w:val="0063282D"/>
    <w:rsid w:val="00637550"/>
    <w:rsid w:val="00641359"/>
    <w:rsid w:val="006460E0"/>
    <w:rsid w:val="00654DF6"/>
    <w:rsid w:val="00655115"/>
    <w:rsid w:val="006559EA"/>
    <w:rsid w:val="00665087"/>
    <w:rsid w:val="006722A4"/>
    <w:rsid w:val="0067351C"/>
    <w:rsid w:val="006772B1"/>
    <w:rsid w:val="00680276"/>
    <w:rsid w:val="00687A3A"/>
    <w:rsid w:val="0069033E"/>
    <w:rsid w:val="00695C33"/>
    <w:rsid w:val="006A04B7"/>
    <w:rsid w:val="006A14F1"/>
    <w:rsid w:val="006A263F"/>
    <w:rsid w:val="006A598C"/>
    <w:rsid w:val="006A7314"/>
    <w:rsid w:val="006C2897"/>
    <w:rsid w:val="006C410A"/>
    <w:rsid w:val="006C6AAF"/>
    <w:rsid w:val="006C72D4"/>
    <w:rsid w:val="006E2156"/>
    <w:rsid w:val="006E310E"/>
    <w:rsid w:val="006E369A"/>
    <w:rsid w:val="006E6BFB"/>
    <w:rsid w:val="006F116A"/>
    <w:rsid w:val="00701D35"/>
    <w:rsid w:val="00705792"/>
    <w:rsid w:val="00707032"/>
    <w:rsid w:val="00727981"/>
    <w:rsid w:val="007443BE"/>
    <w:rsid w:val="00745286"/>
    <w:rsid w:val="00745327"/>
    <w:rsid w:val="00745548"/>
    <w:rsid w:val="00745AFE"/>
    <w:rsid w:val="00755B55"/>
    <w:rsid w:val="0076169A"/>
    <w:rsid w:val="00766A1D"/>
    <w:rsid w:val="00773D6B"/>
    <w:rsid w:val="00774EC9"/>
    <w:rsid w:val="00774F21"/>
    <w:rsid w:val="0078622A"/>
    <w:rsid w:val="007A04DC"/>
    <w:rsid w:val="007A0D75"/>
    <w:rsid w:val="007A4D17"/>
    <w:rsid w:val="007C68A1"/>
    <w:rsid w:val="007F34B4"/>
    <w:rsid w:val="007F52BC"/>
    <w:rsid w:val="008113D8"/>
    <w:rsid w:val="00813B82"/>
    <w:rsid w:val="00822D88"/>
    <w:rsid w:val="0083236E"/>
    <w:rsid w:val="00841ED0"/>
    <w:rsid w:val="008471E2"/>
    <w:rsid w:val="00852242"/>
    <w:rsid w:val="008667F3"/>
    <w:rsid w:val="0088410D"/>
    <w:rsid w:val="0088420A"/>
    <w:rsid w:val="00885277"/>
    <w:rsid w:val="00890967"/>
    <w:rsid w:val="00893CD4"/>
    <w:rsid w:val="00895225"/>
    <w:rsid w:val="008B7873"/>
    <w:rsid w:val="008C2DD0"/>
    <w:rsid w:val="008C3049"/>
    <w:rsid w:val="008C3508"/>
    <w:rsid w:val="008C5C93"/>
    <w:rsid w:val="008D58E4"/>
    <w:rsid w:val="008E224F"/>
    <w:rsid w:val="008F3DF5"/>
    <w:rsid w:val="008F7E2D"/>
    <w:rsid w:val="00903CF0"/>
    <w:rsid w:val="00906674"/>
    <w:rsid w:val="00910A5A"/>
    <w:rsid w:val="00914F47"/>
    <w:rsid w:val="00916083"/>
    <w:rsid w:val="00944742"/>
    <w:rsid w:val="00944E08"/>
    <w:rsid w:val="00956CCC"/>
    <w:rsid w:val="00963A8E"/>
    <w:rsid w:val="00966DFD"/>
    <w:rsid w:val="009723CA"/>
    <w:rsid w:val="00974DE1"/>
    <w:rsid w:val="00975451"/>
    <w:rsid w:val="00976D10"/>
    <w:rsid w:val="009775B1"/>
    <w:rsid w:val="009819A2"/>
    <w:rsid w:val="00981A36"/>
    <w:rsid w:val="009822A0"/>
    <w:rsid w:val="00991FF2"/>
    <w:rsid w:val="009A0487"/>
    <w:rsid w:val="009A671A"/>
    <w:rsid w:val="009B2268"/>
    <w:rsid w:val="009B4E20"/>
    <w:rsid w:val="009B7563"/>
    <w:rsid w:val="009C7C54"/>
    <w:rsid w:val="009D284B"/>
    <w:rsid w:val="009D4667"/>
    <w:rsid w:val="009E2154"/>
    <w:rsid w:val="009F55E0"/>
    <w:rsid w:val="00A02663"/>
    <w:rsid w:val="00A04E35"/>
    <w:rsid w:val="00A066F8"/>
    <w:rsid w:val="00A12366"/>
    <w:rsid w:val="00A2088D"/>
    <w:rsid w:val="00A21DC4"/>
    <w:rsid w:val="00A30CE3"/>
    <w:rsid w:val="00A341BC"/>
    <w:rsid w:val="00A36A0A"/>
    <w:rsid w:val="00A42057"/>
    <w:rsid w:val="00A4675F"/>
    <w:rsid w:val="00A52A18"/>
    <w:rsid w:val="00A579E7"/>
    <w:rsid w:val="00A57EA1"/>
    <w:rsid w:val="00A613C7"/>
    <w:rsid w:val="00A651BF"/>
    <w:rsid w:val="00A7054F"/>
    <w:rsid w:val="00A72C2A"/>
    <w:rsid w:val="00A76178"/>
    <w:rsid w:val="00A91271"/>
    <w:rsid w:val="00A93D9A"/>
    <w:rsid w:val="00AA26A9"/>
    <w:rsid w:val="00AA4F95"/>
    <w:rsid w:val="00AA739A"/>
    <w:rsid w:val="00AC0A51"/>
    <w:rsid w:val="00AC511A"/>
    <w:rsid w:val="00AD4F2F"/>
    <w:rsid w:val="00AD73B5"/>
    <w:rsid w:val="00AE3BEC"/>
    <w:rsid w:val="00AF0030"/>
    <w:rsid w:val="00AF44C2"/>
    <w:rsid w:val="00AF73C1"/>
    <w:rsid w:val="00B00FA6"/>
    <w:rsid w:val="00B0317B"/>
    <w:rsid w:val="00B167D3"/>
    <w:rsid w:val="00B200FC"/>
    <w:rsid w:val="00B208FC"/>
    <w:rsid w:val="00B21FE2"/>
    <w:rsid w:val="00B273C3"/>
    <w:rsid w:val="00B37BD9"/>
    <w:rsid w:val="00B430A3"/>
    <w:rsid w:val="00B54E22"/>
    <w:rsid w:val="00B611C2"/>
    <w:rsid w:val="00B65B77"/>
    <w:rsid w:val="00B67662"/>
    <w:rsid w:val="00B87C2B"/>
    <w:rsid w:val="00B9029D"/>
    <w:rsid w:val="00BA1310"/>
    <w:rsid w:val="00BA244D"/>
    <w:rsid w:val="00BA41E3"/>
    <w:rsid w:val="00BA7363"/>
    <w:rsid w:val="00BB0279"/>
    <w:rsid w:val="00BC1ED1"/>
    <w:rsid w:val="00BC57B3"/>
    <w:rsid w:val="00BC5E52"/>
    <w:rsid w:val="00BD51CD"/>
    <w:rsid w:val="00BD6492"/>
    <w:rsid w:val="00BE44A5"/>
    <w:rsid w:val="00BE4636"/>
    <w:rsid w:val="00BF2F80"/>
    <w:rsid w:val="00C07F47"/>
    <w:rsid w:val="00C20552"/>
    <w:rsid w:val="00C366BF"/>
    <w:rsid w:val="00C42037"/>
    <w:rsid w:val="00C45EFA"/>
    <w:rsid w:val="00C56A3B"/>
    <w:rsid w:val="00C606E1"/>
    <w:rsid w:val="00C704D0"/>
    <w:rsid w:val="00C7723B"/>
    <w:rsid w:val="00C7764E"/>
    <w:rsid w:val="00C84652"/>
    <w:rsid w:val="00C9730F"/>
    <w:rsid w:val="00CA03E1"/>
    <w:rsid w:val="00CA1D2E"/>
    <w:rsid w:val="00CB1588"/>
    <w:rsid w:val="00CB677E"/>
    <w:rsid w:val="00CD6A6C"/>
    <w:rsid w:val="00CD789E"/>
    <w:rsid w:val="00CE066D"/>
    <w:rsid w:val="00CE3354"/>
    <w:rsid w:val="00CE4D48"/>
    <w:rsid w:val="00CF0E55"/>
    <w:rsid w:val="00D01C07"/>
    <w:rsid w:val="00D11E0D"/>
    <w:rsid w:val="00D247EB"/>
    <w:rsid w:val="00D42822"/>
    <w:rsid w:val="00D5785A"/>
    <w:rsid w:val="00D677EE"/>
    <w:rsid w:val="00D736EA"/>
    <w:rsid w:val="00D84C0C"/>
    <w:rsid w:val="00D8706D"/>
    <w:rsid w:val="00D91692"/>
    <w:rsid w:val="00D917C3"/>
    <w:rsid w:val="00D9197D"/>
    <w:rsid w:val="00D94347"/>
    <w:rsid w:val="00D94796"/>
    <w:rsid w:val="00DA41F8"/>
    <w:rsid w:val="00DA534F"/>
    <w:rsid w:val="00DB127D"/>
    <w:rsid w:val="00DC737A"/>
    <w:rsid w:val="00DD04ED"/>
    <w:rsid w:val="00DE0FFD"/>
    <w:rsid w:val="00DE69EA"/>
    <w:rsid w:val="00DE70F9"/>
    <w:rsid w:val="00DE71D3"/>
    <w:rsid w:val="00DF759F"/>
    <w:rsid w:val="00E03625"/>
    <w:rsid w:val="00E14CB2"/>
    <w:rsid w:val="00E272E4"/>
    <w:rsid w:val="00E30E64"/>
    <w:rsid w:val="00E35077"/>
    <w:rsid w:val="00E37EBA"/>
    <w:rsid w:val="00E44980"/>
    <w:rsid w:val="00E577CE"/>
    <w:rsid w:val="00E63CA5"/>
    <w:rsid w:val="00E70306"/>
    <w:rsid w:val="00E749FC"/>
    <w:rsid w:val="00E80114"/>
    <w:rsid w:val="00E820A5"/>
    <w:rsid w:val="00E874FC"/>
    <w:rsid w:val="00E87E0E"/>
    <w:rsid w:val="00E91987"/>
    <w:rsid w:val="00E91A6E"/>
    <w:rsid w:val="00EA3B7A"/>
    <w:rsid w:val="00EA5DF2"/>
    <w:rsid w:val="00EA6F11"/>
    <w:rsid w:val="00EB047C"/>
    <w:rsid w:val="00EB579C"/>
    <w:rsid w:val="00EB6644"/>
    <w:rsid w:val="00EB6CBB"/>
    <w:rsid w:val="00EC0A2F"/>
    <w:rsid w:val="00EC6818"/>
    <w:rsid w:val="00ED1802"/>
    <w:rsid w:val="00EE41C2"/>
    <w:rsid w:val="00EE53A7"/>
    <w:rsid w:val="00EF1450"/>
    <w:rsid w:val="00F00F5A"/>
    <w:rsid w:val="00F018CF"/>
    <w:rsid w:val="00F032C3"/>
    <w:rsid w:val="00F0496C"/>
    <w:rsid w:val="00F067BB"/>
    <w:rsid w:val="00F10506"/>
    <w:rsid w:val="00F139C1"/>
    <w:rsid w:val="00F149CD"/>
    <w:rsid w:val="00F1521C"/>
    <w:rsid w:val="00F20163"/>
    <w:rsid w:val="00F277E4"/>
    <w:rsid w:val="00F30B5A"/>
    <w:rsid w:val="00F314E5"/>
    <w:rsid w:val="00F318C2"/>
    <w:rsid w:val="00F338D7"/>
    <w:rsid w:val="00F36FBC"/>
    <w:rsid w:val="00F37EA0"/>
    <w:rsid w:val="00F41404"/>
    <w:rsid w:val="00F60EA1"/>
    <w:rsid w:val="00F61589"/>
    <w:rsid w:val="00F652BB"/>
    <w:rsid w:val="00F65CB7"/>
    <w:rsid w:val="00F83B21"/>
    <w:rsid w:val="00F84147"/>
    <w:rsid w:val="00F92C4A"/>
    <w:rsid w:val="00F93E27"/>
    <w:rsid w:val="00FA0D69"/>
    <w:rsid w:val="00FB263C"/>
    <w:rsid w:val="00FB75B1"/>
    <w:rsid w:val="00FC0F70"/>
    <w:rsid w:val="00FE33D5"/>
    <w:rsid w:val="00FE35AF"/>
    <w:rsid w:val="00FE5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1CAB2A-F495-4360-8264-54A7D6499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30B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5B4FF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1236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6">
    <w:name w:val="heading 6"/>
    <w:basedOn w:val="Normal"/>
    <w:next w:val="Normal"/>
    <w:link w:val="Heading6Char"/>
    <w:uiPriority w:val="9"/>
    <w:semiHidden/>
    <w:unhideWhenUsed/>
    <w:qFormat/>
    <w:rsid w:val="001846B6"/>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0F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0FA6"/>
  </w:style>
  <w:style w:type="paragraph" w:styleId="Footer">
    <w:name w:val="footer"/>
    <w:basedOn w:val="Normal"/>
    <w:link w:val="FooterChar"/>
    <w:uiPriority w:val="99"/>
    <w:unhideWhenUsed/>
    <w:rsid w:val="00B00F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0FA6"/>
  </w:style>
  <w:style w:type="character" w:styleId="Hyperlink">
    <w:name w:val="Hyperlink"/>
    <w:basedOn w:val="DefaultParagraphFont"/>
    <w:uiPriority w:val="99"/>
    <w:unhideWhenUsed/>
    <w:rsid w:val="005B4FFD"/>
    <w:rPr>
      <w:color w:val="0563C1" w:themeColor="hyperlink"/>
      <w:u w:val="single"/>
    </w:rPr>
  </w:style>
  <w:style w:type="character" w:customStyle="1" w:styleId="Heading2Char">
    <w:name w:val="Heading 2 Char"/>
    <w:basedOn w:val="DefaultParagraphFont"/>
    <w:link w:val="Heading2"/>
    <w:uiPriority w:val="9"/>
    <w:semiHidden/>
    <w:rsid w:val="005B4FFD"/>
    <w:rPr>
      <w:rFonts w:asciiTheme="majorHAnsi" w:eastAsiaTheme="majorEastAsia" w:hAnsiTheme="majorHAnsi" w:cstheme="majorBidi"/>
      <w:color w:val="2E74B5" w:themeColor="accent1" w:themeShade="BF"/>
      <w:sz w:val="26"/>
      <w:szCs w:val="26"/>
    </w:rPr>
  </w:style>
  <w:style w:type="character" w:customStyle="1" w:styleId="Heading6Char">
    <w:name w:val="Heading 6 Char"/>
    <w:basedOn w:val="DefaultParagraphFont"/>
    <w:link w:val="Heading6"/>
    <w:uiPriority w:val="9"/>
    <w:semiHidden/>
    <w:rsid w:val="001846B6"/>
    <w:rPr>
      <w:rFonts w:asciiTheme="majorHAnsi" w:eastAsiaTheme="majorEastAsia" w:hAnsiTheme="majorHAnsi" w:cstheme="majorBidi"/>
      <w:color w:val="1F4D78" w:themeColor="accent1" w:themeShade="7F"/>
    </w:rPr>
  </w:style>
  <w:style w:type="character" w:customStyle="1" w:styleId="Heading1Char">
    <w:name w:val="Heading 1 Char"/>
    <w:basedOn w:val="DefaultParagraphFont"/>
    <w:link w:val="Heading1"/>
    <w:uiPriority w:val="9"/>
    <w:rsid w:val="00F30B5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A12366"/>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6C6AAF"/>
    <w:rPr>
      <w:color w:val="954F72" w:themeColor="followedHyperlink"/>
      <w:u w:val="single"/>
    </w:rPr>
  </w:style>
  <w:style w:type="paragraph" w:styleId="NormalWeb">
    <w:name w:val="Normal (Web)"/>
    <w:basedOn w:val="Normal"/>
    <w:uiPriority w:val="99"/>
    <w:unhideWhenUsed/>
    <w:rsid w:val="009A671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247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395892">
      <w:bodyDiv w:val="1"/>
      <w:marLeft w:val="0"/>
      <w:marRight w:val="0"/>
      <w:marTop w:val="0"/>
      <w:marBottom w:val="0"/>
      <w:divBdr>
        <w:top w:val="none" w:sz="0" w:space="0" w:color="auto"/>
        <w:left w:val="none" w:sz="0" w:space="0" w:color="auto"/>
        <w:bottom w:val="none" w:sz="0" w:space="0" w:color="auto"/>
        <w:right w:val="none" w:sz="0" w:space="0" w:color="auto"/>
      </w:divBdr>
    </w:div>
    <w:div w:id="199324594">
      <w:bodyDiv w:val="1"/>
      <w:marLeft w:val="0"/>
      <w:marRight w:val="0"/>
      <w:marTop w:val="0"/>
      <w:marBottom w:val="0"/>
      <w:divBdr>
        <w:top w:val="none" w:sz="0" w:space="0" w:color="auto"/>
        <w:left w:val="none" w:sz="0" w:space="0" w:color="auto"/>
        <w:bottom w:val="none" w:sz="0" w:space="0" w:color="auto"/>
        <w:right w:val="none" w:sz="0" w:space="0" w:color="auto"/>
      </w:divBdr>
    </w:div>
    <w:div w:id="207838759">
      <w:bodyDiv w:val="1"/>
      <w:marLeft w:val="0"/>
      <w:marRight w:val="0"/>
      <w:marTop w:val="0"/>
      <w:marBottom w:val="0"/>
      <w:divBdr>
        <w:top w:val="none" w:sz="0" w:space="0" w:color="auto"/>
        <w:left w:val="none" w:sz="0" w:space="0" w:color="auto"/>
        <w:bottom w:val="none" w:sz="0" w:space="0" w:color="auto"/>
        <w:right w:val="none" w:sz="0" w:space="0" w:color="auto"/>
      </w:divBdr>
    </w:div>
    <w:div w:id="267737122">
      <w:bodyDiv w:val="1"/>
      <w:marLeft w:val="0"/>
      <w:marRight w:val="0"/>
      <w:marTop w:val="0"/>
      <w:marBottom w:val="0"/>
      <w:divBdr>
        <w:top w:val="none" w:sz="0" w:space="0" w:color="auto"/>
        <w:left w:val="none" w:sz="0" w:space="0" w:color="auto"/>
        <w:bottom w:val="none" w:sz="0" w:space="0" w:color="auto"/>
        <w:right w:val="none" w:sz="0" w:space="0" w:color="auto"/>
      </w:divBdr>
    </w:div>
    <w:div w:id="300043595">
      <w:bodyDiv w:val="1"/>
      <w:marLeft w:val="0"/>
      <w:marRight w:val="0"/>
      <w:marTop w:val="0"/>
      <w:marBottom w:val="0"/>
      <w:divBdr>
        <w:top w:val="none" w:sz="0" w:space="0" w:color="auto"/>
        <w:left w:val="none" w:sz="0" w:space="0" w:color="auto"/>
        <w:bottom w:val="none" w:sz="0" w:space="0" w:color="auto"/>
        <w:right w:val="none" w:sz="0" w:space="0" w:color="auto"/>
      </w:divBdr>
    </w:div>
    <w:div w:id="355622085">
      <w:bodyDiv w:val="1"/>
      <w:marLeft w:val="0"/>
      <w:marRight w:val="0"/>
      <w:marTop w:val="0"/>
      <w:marBottom w:val="0"/>
      <w:divBdr>
        <w:top w:val="none" w:sz="0" w:space="0" w:color="auto"/>
        <w:left w:val="none" w:sz="0" w:space="0" w:color="auto"/>
        <w:bottom w:val="none" w:sz="0" w:space="0" w:color="auto"/>
        <w:right w:val="none" w:sz="0" w:space="0" w:color="auto"/>
      </w:divBdr>
    </w:div>
    <w:div w:id="747846808">
      <w:bodyDiv w:val="1"/>
      <w:marLeft w:val="0"/>
      <w:marRight w:val="0"/>
      <w:marTop w:val="0"/>
      <w:marBottom w:val="0"/>
      <w:divBdr>
        <w:top w:val="none" w:sz="0" w:space="0" w:color="auto"/>
        <w:left w:val="none" w:sz="0" w:space="0" w:color="auto"/>
        <w:bottom w:val="none" w:sz="0" w:space="0" w:color="auto"/>
        <w:right w:val="none" w:sz="0" w:space="0" w:color="auto"/>
      </w:divBdr>
    </w:div>
    <w:div w:id="748380737">
      <w:bodyDiv w:val="1"/>
      <w:marLeft w:val="0"/>
      <w:marRight w:val="0"/>
      <w:marTop w:val="0"/>
      <w:marBottom w:val="0"/>
      <w:divBdr>
        <w:top w:val="none" w:sz="0" w:space="0" w:color="auto"/>
        <w:left w:val="none" w:sz="0" w:space="0" w:color="auto"/>
        <w:bottom w:val="none" w:sz="0" w:space="0" w:color="auto"/>
        <w:right w:val="none" w:sz="0" w:space="0" w:color="auto"/>
      </w:divBdr>
    </w:div>
    <w:div w:id="920943161">
      <w:bodyDiv w:val="1"/>
      <w:marLeft w:val="0"/>
      <w:marRight w:val="0"/>
      <w:marTop w:val="0"/>
      <w:marBottom w:val="0"/>
      <w:divBdr>
        <w:top w:val="none" w:sz="0" w:space="0" w:color="auto"/>
        <w:left w:val="none" w:sz="0" w:space="0" w:color="auto"/>
        <w:bottom w:val="none" w:sz="0" w:space="0" w:color="auto"/>
        <w:right w:val="none" w:sz="0" w:space="0" w:color="auto"/>
      </w:divBdr>
    </w:div>
    <w:div w:id="966935253">
      <w:bodyDiv w:val="1"/>
      <w:marLeft w:val="0"/>
      <w:marRight w:val="0"/>
      <w:marTop w:val="0"/>
      <w:marBottom w:val="0"/>
      <w:divBdr>
        <w:top w:val="none" w:sz="0" w:space="0" w:color="auto"/>
        <w:left w:val="none" w:sz="0" w:space="0" w:color="auto"/>
        <w:bottom w:val="none" w:sz="0" w:space="0" w:color="auto"/>
        <w:right w:val="none" w:sz="0" w:space="0" w:color="auto"/>
      </w:divBdr>
    </w:div>
    <w:div w:id="981613061">
      <w:bodyDiv w:val="1"/>
      <w:marLeft w:val="0"/>
      <w:marRight w:val="0"/>
      <w:marTop w:val="0"/>
      <w:marBottom w:val="0"/>
      <w:divBdr>
        <w:top w:val="none" w:sz="0" w:space="0" w:color="auto"/>
        <w:left w:val="none" w:sz="0" w:space="0" w:color="auto"/>
        <w:bottom w:val="none" w:sz="0" w:space="0" w:color="auto"/>
        <w:right w:val="none" w:sz="0" w:space="0" w:color="auto"/>
      </w:divBdr>
    </w:div>
    <w:div w:id="998314398">
      <w:bodyDiv w:val="1"/>
      <w:marLeft w:val="0"/>
      <w:marRight w:val="0"/>
      <w:marTop w:val="0"/>
      <w:marBottom w:val="0"/>
      <w:divBdr>
        <w:top w:val="none" w:sz="0" w:space="0" w:color="auto"/>
        <w:left w:val="none" w:sz="0" w:space="0" w:color="auto"/>
        <w:bottom w:val="none" w:sz="0" w:space="0" w:color="auto"/>
        <w:right w:val="none" w:sz="0" w:space="0" w:color="auto"/>
      </w:divBdr>
    </w:div>
    <w:div w:id="1063135050">
      <w:bodyDiv w:val="1"/>
      <w:marLeft w:val="0"/>
      <w:marRight w:val="0"/>
      <w:marTop w:val="0"/>
      <w:marBottom w:val="0"/>
      <w:divBdr>
        <w:top w:val="none" w:sz="0" w:space="0" w:color="auto"/>
        <w:left w:val="none" w:sz="0" w:space="0" w:color="auto"/>
        <w:bottom w:val="none" w:sz="0" w:space="0" w:color="auto"/>
        <w:right w:val="none" w:sz="0" w:space="0" w:color="auto"/>
      </w:divBdr>
    </w:div>
    <w:div w:id="1109659482">
      <w:bodyDiv w:val="1"/>
      <w:marLeft w:val="0"/>
      <w:marRight w:val="0"/>
      <w:marTop w:val="0"/>
      <w:marBottom w:val="0"/>
      <w:divBdr>
        <w:top w:val="none" w:sz="0" w:space="0" w:color="auto"/>
        <w:left w:val="none" w:sz="0" w:space="0" w:color="auto"/>
        <w:bottom w:val="none" w:sz="0" w:space="0" w:color="auto"/>
        <w:right w:val="none" w:sz="0" w:space="0" w:color="auto"/>
      </w:divBdr>
    </w:div>
    <w:div w:id="1274485062">
      <w:bodyDiv w:val="1"/>
      <w:marLeft w:val="0"/>
      <w:marRight w:val="0"/>
      <w:marTop w:val="0"/>
      <w:marBottom w:val="0"/>
      <w:divBdr>
        <w:top w:val="none" w:sz="0" w:space="0" w:color="auto"/>
        <w:left w:val="none" w:sz="0" w:space="0" w:color="auto"/>
        <w:bottom w:val="none" w:sz="0" w:space="0" w:color="auto"/>
        <w:right w:val="none" w:sz="0" w:space="0" w:color="auto"/>
      </w:divBdr>
    </w:div>
    <w:div w:id="1316910743">
      <w:bodyDiv w:val="1"/>
      <w:marLeft w:val="0"/>
      <w:marRight w:val="0"/>
      <w:marTop w:val="0"/>
      <w:marBottom w:val="0"/>
      <w:divBdr>
        <w:top w:val="none" w:sz="0" w:space="0" w:color="auto"/>
        <w:left w:val="none" w:sz="0" w:space="0" w:color="auto"/>
        <w:bottom w:val="none" w:sz="0" w:space="0" w:color="auto"/>
        <w:right w:val="none" w:sz="0" w:space="0" w:color="auto"/>
      </w:divBdr>
    </w:div>
    <w:div w:id="1347710331">
      <w:bodyDiv w:val="1"/>
      <w:marLeft w:val="0"/>
      <w:marRight w:val="0"/>
      <w:marTop w:val="0"/>
      <w:marBottom w:val="0"/>
      <w:divBdr>
        <w:top w:val="none" w:sz="0" w:space="0" w:color="auto"/>
        <w:left w:val="none" w:sz="0" w:space="0" w:color="auto"/>
        <w:bottom w:val="none" w:sz="0" w:space="0" w:color="auto"/>
        <w:right w:val="none" w:sz="0" w:space="0" w:color="auto"/>
      </w:divBdr>
    </w:div>
    <w:div w:id="1372995070">
      <w:bodyDiv w:val="1"/>
      <w:marLeft w:val="0"/>
      <w:marRight w:val="0"/>
      <w:marTop w:val="0"/>
      <w:marBottom w:val="0"/>
      <w:divBdr>
        <w:top w:val="none" w:sz="0" w:space="0" w:color="auto"/>
        <w:left w:val="none" w:sz="0" w:space="0" w:color="auto"/>
        <w:bottom w:val="none" w:sz="0" w:space="0" w:color="auto"/>
        <w:right w:val="none" w:sz="0" w:space="0" w:color="auto"/>
      </w:divBdr>
    </w:div>
    <w:div w:id="1448816128">
      <w:bodyDiv w:val="1"/>
      <w:marLeft w:val="0"/>
      <w:marRight w:val="0"/>
      <w:marTop w:val="0"/>
      <w:marBottom w:val="0"/>
      <w:divBdr>
        <w:top w:val="none" w:sz="0" w:space="0" w:color="auto"/>
        <w:left w:val="none" w:sz="0" w:space="0" w:color="auto"/>
        <w:bottom w:val="none" w:sz="0" w:space="0" w:color="auto"/>
        <w:right w:val="none" w:sz="0" w:space="0" w:color="auto"/>
      </w:divBdr>
    </w:div>
    <w:div w:id="1491865928">
      <w:bodyDiv w:val="1"/>
      <w:marLeft w:val="0"/>
      <w:marRight w:val="0"/>
      <w:marTop w:val="0"/>
      <w:marBottom w:val="0"/>
      <w:divBdr>
        <w:top w:val="none" w:sz="0" w:space="0" w:color="auto"/>
        <w:left w:val="none" w:sz="0" w:space="0" w:color="auto"/>
        <w:bottom w:val="none" w:sz="0" w:space="0" w:color="auto"/>
        <w:right w:val="none" w:sz="0" w:space="0" w:color="auto"/>
      </w:divBdr>
      <w:divsChild>
        <w:div w:id="1579635913">
          <w:marLeft w:val="0"/>
          <w:marRight w:val="0"/>
          <w:marTop w:val="150"/>
          <w:marBottom w:val="0"/>
          <w:divBdr>
            <w:top w:val="none" w:sz="0" w:space="0" w:color="auto"/>
            <w:left w:val="none" w:sz="0" w:space="0" w:color="auto"/>
            <w:bottom w:val="none" w:sz="0" w:space="0" w:color="auto"/>
            <w:right w:val="none" w:sz="0" w:space="0" w:color="auto"/>
          </w:divBdr>
        </w:div>
        <w:div w:id="1010988509">
          <w:marLeft w:val="0"/>
          <w:marRight w:val="0"/>
          <w:marTop w:val="0"/>
          <w:marBottom w:val="150"/>
          <w:divBdr>
            <w:top w:val="none" w:sz="0" w:space="0" w:color="auto"/>
            <w:left w:val="none" w:sz="0" w:space="0" w:color="auto"/>
            <w:bottom w:val="none" w:sz="0" w:space="0" w:color="auto"/>
            <w:right w:val="none" w:sz="0" w:space="0" w:color="auto"/>
          </w:divBdr>
        </w:div>
      </w:divsChild>
    </w:div>
    <w:div w:id="1538272885">
      <w:bodyDiv w:val="1"/>
      <w:marLeft w:val="0"/>
      <w:marRight w:val="0"/>
      <w:marTop w:val="0"/>
      <w:marBottom w:val="0"/>
      <w:divBdr>
        <w:top w:val="none" w:sz="0" w:space="0" w:color="auto"/>
        <w:left w:val="none" w:sz="0" w:space="0" w:color="auto"/>
        <w:bottom w:val="none" w:sz="0" w:space="0" w:color="auto"/>
        <w:right w:val="none" w:sz="0" w:space="0" w:color="auto"/>
      </w:divBdr>
    </w:div>
    <w:div w:id="1631981741">
      <w:bodyDiv w:val="1"/>
      <w:marLeft w:val="0"/>
      <w:marRight w:val="0"/>
      <w:marTop w:val="0"/>
      <w:marBottom w:val="0"/>
      <w:divBdr>
        <w:top w:val="none" w:sz="0" w:space="0" w:color="auto"/>
        <w:left w:val="none" w:sz="0" w:space="0" w:color="auto"/>
        <w:bottom w:val="none" w:sz="0" w:space="0" w:color="auto"/>
        <w:right w:val="none" w:sz="0" w:space="0" w:color="auto"/>
      </w:divBdr>
    </w:div>
    <w:div w:id="1652173416">
      <w:bodyDiv w:val="1"/>
      <w:marLeft w:val="0"/>
      <w:marRight w:val="0"/>
      <w:marTop w:val="0"/>
      <w:marBottom w:val="0"/>
      <w:divBdr>
        <w:top w:val="none" w:sz="0" w:space="0" w:color="auto"/>
        <w:left w:val="none" w:sz="0" w:space="0" w:color="auto"/>
        <w:bottom w:val="none" w:sz="0" w:space="0" w:color="auto"/>
        <w:right w:val="none" w:sz="0" w:space="0" w:color="auto"/>
      </w:divBdr>
    </w:div>
    <w:div w:id="1791124967">
      <w:bodyDiv w:val="1"/>
      <w:marLeft w:val="0"/>
      <w:marRight w:val="0"/>
      <w:marTop w:val="0"/>
      <w:marBottom w:val="0"/>
      <w:divBdr>
        <w:top w:val="none" w:sz="0" w:space="0" w:color="auto"/>
        <w:left w:val="none" w:sz="0" w:space="0" w:color="auto"/>
        <w:bottom w:val="none" w:sz="0" w:space="0" w:color="auto"/>
        <w:right w:val="none" w:sz="0" w:space="0" w:color="auto"/>
      </w:divBdr>
    </w:div>
    <w:div w:id="1795709105">
      <w:bodyDiv w:val="1"/>
      <w:marLeft w:val="0"/>
      <w:marRight w:val="0"/>
      <w:marTop w:val="0"/>
      <w:marBottom w:val="0"/>
      <w:divBdr>
        <w:top w:val="none" w:sz="0" w:space="0" w:color="auto"/>
        <w:left w:val="none" w:sz="0" w:space="0" w:color="auto"/>
        <w:bottom w:val="none" w:sz="0" w:space="0" w:color="auto"/>
        <w:right w:val="none" w:sz="0" w:space="0" w:color="auto"/>
      </w:divBdr>
    </w:div>
    <w:div w:id="2015571917">
      <w:bodyDiv w:val="1"/>
      <w:marLeft w:val="0"/>
      <w:marRight w:val="0"/>
      <w:marTop w:val="0"/>
      <w:marBottom w:val="0"/>
      <w:divBdr>
        <w:top w:val="none" w:sz="0" w:space="0" w:color="auto"/>
        <w:left w:val="none" w:sz="0" w:space="0" w:color="auto"/>
        <w:bottom w:val="none" w:sz="0" w:space="0" w:color="auto"/>
        <w:right w:val="none" w:sz="0" w:space="0" w:color="auto"/>
      </w:divBdr>
    </w:div>
    <w:div w:id="2068868999">
      <w:bodyDiv w:val="1"/>
      <w:marLeft w:val="0"/>
      <w:marRight w:val="0"/>
      <w:marTop w:val="0"/>
      <w:marBottom w:val="0"/>
      <w:divBdr>
        <w:top w:val="none" w:sz="0" w:space="0" w:color="auto"/>
        <w:left w:val="none" w:sz="0" w:space="0" w:color="auto"/>
        <w:bottom w:val="none" w:sz="0" w:space="0" w:color="auto"/>
        <w:right w:val="none" w:sz="0" w:space="0" w:color="auto"/>
      </w:divBdr>
    </w:div>
    <w:div w:id="2122072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hl=en&amp;lr=&amp;id=l6-rAgAAQBAJ&amp;oi=fnd&amp;pg=PR9&amp;dq=what+is+individualism+in+people+relationship+in+UK&amp;ots=b3QcxAPfTK&amp;sig=5W0oRzaFXcjQXHnEloWDuHpAJMM#v=onepage&amp;q&amp;f=false" TargetMode="External"/><Relationship Id="rId13" Type="http://schemas.openxmlformats.org/officeDocument/2006/relationships/hyperlink" Target="https://culturematters.com/what-is-long-term-orienta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nschedler.com/2012/02/indulgence-restrain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fstede-insights.com/country-comparison/iran,the-uk/" TargetMode="External"/><Relationship Id="rId5" Type="http://schemas.openxmlformats.org/officeDocument/2006/relationships/webSettings" Target="webSettings.xml"/><Relationship Id="rId15" Type="http://schemas.openxmlformats.org/officeDocument/2006/relationships/hyperlink" Target="https://en.wikipedia.org/wiki/Uncertainty_avoidance" TargetMode="External"/><Relationship Id="rId10" Type="http://schemas.openxmlformats.org/officeDocument/2006/relationships/hyperlink" Target="https://www.commisceo-global.com/blog/what-behaviours-are-bad-manners-in-british-culture" TargetMode="External"/><Relationship Id="rId4" Type="http://schemas.openxmlformats.org/officeDocument/2006/relationships/settings" Target="settings.xml"/><Relationship Id="rId9" Type="http://schemas.openxmlformats.org/officeDocument/2006/relationships/hyperlink" Target="https://www.masculinedevelopment.com/defining-masculinity-4-core-spheres-self-improve-one/" TargetMode="External"/><Relationship Id="rId14" Type="http://schemas.openxmlformats.org/officeDocument/2006/relationships/hyperlink" Target="https://dspace.balikesir.edu.tr/xmlui/handle/20.500.12462/94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7043A9-94F1-4C04-8746-4D8C5697F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5</Pages>
  <Words>1307</Words>
  <Characters>7456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2023-03-10T17:56:00Z</dcterms:created>
  <dcterms:modified xsi:type="dcterms:W3CDTF">2023-03-10T19:12:00Z</dcterms:modified>
</cp:coreProperties>
</file>