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5726B16" w14:textId="32A42CE2" w:rsidR="009927F5" w:rsidRPr="0059648E" w:rsidRDefault="009927F5" w:rsidP="003462A1">
      <w:pPr>
        <w:spacing w:after="240" w:line="240" w:lineRule="auto"/>
        <w:ind w:firstLine="567"/>
        <w:jc w:val="both"/>
        <w:rPr>
          <w:rFonts w:ascii="Calibri" w:hAnsi="Calibri" w:cs="Calibri"/>
        </w:rPr>
      </w:pPr>
      <w:r w:rsidRPr="0059648E">
        <w:rPr>
          <w:rFonts w:ascii="Calibri" w:hAnsi="Calibri" w:cs="Calibri"/>
        </w:rPr>
        <w:t>To all those throughout Sicily to whom the name of bishop or cleric has been assigned, Brother Geoffrey Malaterra signifies himself with the signing of his name</w:t>
      </w:r>
      <w:r w:rsidR="00AF40C4">
        <w:rPr>
          <w:rFonts w:ascii="Calibri" w:hAnsi="Calibri" w:cs="Calibri"/>
        </w:rPr>
        <w:t>.</w:t>
      </w:r>
      <w:r w:rsidRPr="0059648E">
        <w:rPr>
          <w:rFonts w:ascii="Calibri" w:hAnsi="Calibri" w:cs="Calibri"/>
        </w:rPr>
        <w:t xml:space="preserve"> Handed down from the ancient philosophers to the generations who have followed them, the custom has grown up that the deeds of brave men should be recorded in writing and transmitted to posterity</w:t>
      </w:r>
      <w:r w:rsidR="00AF40C4">
        <w:rPr>
          <w:rFonts w:ascii="Calibri" w:hAnsi="Calibri" w:cs="Calibri"/>
        </w:rPr>
        <w:t>.</w:t>
      </w:r>
      <w:r w:rsidRPr="0059648E">
        <w:rPr>
          <w:rFonts w:ascii="Calibri" w:hAnsi="Calibri" w:cs="Calibri"/>
        </w:rPr>
        <w:t xml:space="preserve"> This prevents actions which ought to be remembered, and those who have performed them, being consigned to oblivion; and, even more, it enables those deeds which have been entrusted to writing and are read about and known by future generations, to make those who did them seem to live on through the memory of their lives</w:t>
      </w:r>
      <w:r w:rsidR="00AF40C4">
        <w:rPr>
          <w:rFonts w:ascii="Calibri" w:hAnsi="Calibri" w:cs="Calibri"/>
        </w:rPr>
        <w:t>.</w:t>
      </w:r>
      <w:r w:rsidRPr="0059648E">
        <w:rPr>
          <w:rFonts w:ascii="Calibri" w:hAnsi="Calibri" w:cs="Calibri"/>
        </w:rPr>
        <w:t xml:space="preserve"> So Sallust argues - an author much admired by historians - when he writes at the beginning of his book, saying: </w:t>
      </w:r>
      <w:r w:rsidR="00AF40C4">
        <w:rPr>
          <w:rFonts w:ascii="Calibri" w:hAnsi="Calibri" w:cs="Calibri"/>
        </w:rPr>
        <w:t>‘</w:t>
      </w:r>
      <w:r w:rsidRPr="0059648E">
        <w:rPr>
          <w:rFonts w:ascii="Calibri" w:hAnsi="Calibri" w:cs="Calibri"/>
        </w:rPr>
        <w:t>Every man who wishes to rise superior to the animals should strive his hardest to avoid passing his life in obscurity, like the beasts of the field which go with their faces to the ground and are the slaves of their bellies</w:t>
      </w:r>
      <w:r w:rsidR="00AF40C4">
        <w:rPr>
          <w:rFonts w:ascii="Calibri" w:hAnsi="Calibri" w:cs="Calibri"/>
        </w:rPr>
        <w:t>’.</w:t>
      </w:r>
      <w:r w:rsidRPr="0059648E">
        <w:rPr>
          <w:rFonts w:ascii="Calibri" w:hAnsi="Calibri" w:cs="Calibri"/>
        </w:rPr>
        <w:t xml:space="preserve"> </w:t>
      </w:r>
    </w:p>
    <w:p w14:paraId="01830476" w14:textId="7FA62E63" w:rsidR="009927F5" w:rsidRPr="0059648E" w:rsidRDefault="009927F5" w:rsidP="003462A1">
      <w:pPr>
        <w:spacing w:after="240" w:line="240" w:lineRule="auto"/>
        <w:ind w:firstLine="567"/>
        <w:jc w:val="both"/>
        <w:rPr>
          <w:rFonts w:ascii="Calibri" w:hAnsi="Calibri" w:cs="Calibri"/>
        </w:rPr>
      </w:pPr>
      <w:r w:rsidRPr="0059648E">
        <w:rPr>
          <w:rFonts w:ascii="Calibri" w:hAnsi="Calibri" w:cs="Calibri"/>
        </w:rPr>
        <w:t xml:space="preserve">[ </w:t>
      </w:r>
      <w:r w:rsidR="00AF40C4">
        <w:rPr>
          <w:rFonts w:ascii="Calibri" w:hAnsi="Calibri" w:cs="Calibri"/>
        </w:rPr>
        <w:t>.</w:t>
      </w:r>
      <w:r w:rsidRPr="0059648E">
        <w:rPr>
          <w:rFonts w:ascii="Calibri" w:hAnsi="Calibri" w:cs="Calibri"/>
        </w:rPr>
        <w:t xml:space="preserve"> </w:t>
      </w:r>
      <w:r w:rsidR="00AF40C4">
        <w:rPr>
          <w:rFonts w:ascii="Calibri" w:hAnsi="Calibri" w:cs="Calibri"/>
        </w:rPr>
        <w:t>.</w:t>
      </w:r>
      <w:r w:rsidRPr="0059648E">
        <w:rPr>
          <w:rFonts w:ascii="Calibri" w:hAnsi="Calibri" w:cs="Calibri"/>
        </w:rPr>
        <w:t xml:space="preserve"> </w:t>
      </w:r>
      <w:r w:rsidR="00AF40C4">
        <w:rPr>
          <w:rFonts w:ascii="Calibri" w:hAnsi="Calibri" w:cs="Calibri"/>
        </w:rPr>
        <w:t>.</w:t>
      </w:r>
      <w:r w:rsidRPr="0059648E">
        <w:rPr>
          <w:rFonts w:ascii="Calibri" w:hAnsi="Calibri" w:cs="Calibri"/>
        </w:rPr>
        <w:t xml:space="preserve"> ]</w:t>
      </w:r>
    </w:p>
    <w:p w14:paraId="1A4ED1B3" w14:textId="4AE02F31" w:rsidR="009927F5" w:rsidRPr="0059648E" w:rsidRDefault="009927F5" w:rsidP="003462A1">
      <w:pPr>
        <w:spacing w:after="240" w:line="240" w:lineRule="auto"/>
        <w:jc w:val="both"/>
        <w:rPr>
          <w:rFonts w:ascii="Calibri" w:hAnsi="Calibri" w:cs="Calibri"/>
        </w:rPr>
      </w:pPr>
      <w:r w:rsidRPr="0059648E">
        <w:rPr>
          <w:rFonts w:ascii="Calibri" w:hAnsi="Calibri" w:cs="Calibri"/>
        </w:rPr>
        <w:t>They are a most astute people, eager to avenge injuries, looking rather to enrich themselves from others than from their native fields</w:t>
      </w:r>
      <w:r w:rsidR="00AF40C4">
        <w:rPr>
          <w:rFonts w:ascii="Calibri" w:hAnsi="Calibri" w:cs="Calibri"/>
        </w:rPr>
        <w:t>.</w:t>
      </w:r>
      <w:r w:rsidRPr="0059648E">
        <w:rPr>
          <w:rFonts w:ascii="Calibri" w:hAnsi="Calibri" w:cs="Calibri"/>
        </w:rPr>
        <w:t xml:space="preserve"> They are eager and [indeed] greedy for profit and power, hypocritical and deceitful about almost everything, but between generosity and avarice they take a middle course</w:t>
      </w:r>
      <w:r w:rsidR="00AF40C4">
        <w:rPr>
          <w:rFonts w:ascii="Calibri" w:hAnsi="Calibri" w:cs="Calibri"/>
        </w:rPr>
        <w:t>.</w:t>
      </w:r>
      <w:r w:rsidRPr="0059648E">
        <w:rPr>
          <w:rFonts w:ascii="Calibri" w:hAnsi="Calibri" w:cs="Calibri"/>
        </w:rPr>
        <w:t xml:space="preserve"> Their leaders are however very generous since they wish to achieve a great reputation</w:t>
      </w:r>
      <w:r w:rsidR="00AF40C4">
        <w:rPr>
          <w:rFonts w:ascii="Calibri" w:hAnsi="Calibri" w:cs="Calibri"/>
        </w:rPr>
        <w:t>.</w:t>
      </w:r>
      <w:r w:rsidRPr="0059648E">
        <w:rPr>
          <w:rFonts w:ascii="Calibri" w:hAnsi="Calibri" w:cs="Calibri"/>
        </w:rPr>
        <w:t xml:space="preserve"> They know how to flatter, and are much addicted to the cultivation of eloquence, to such an extent that one listens even to their young boys as though they were trained speakers</w:t>
      </w:r>
      <w:r w:rsidR="00AF40C4">
        <w:rPr>
          <w:rFonts w:ascii="Calibri" w:hAnsi="Calibri" w:cs="Calibri"/>
        </w:rPr>
        <w:t>.</w:t>
      </w:r>
      <w:r w:rsidRPr="0059648E">
        <w:rPr>
          <w:rFonts w:ascii="Calibri" w:hAnsi="Calibri" w:cs="Calibri"/>
        </w:rPr>
        <w:t xml:space="preserve"> And unless they are held in thrall by the yoke of justice, they are a most unbridled people</w:t>
      </w:r>
      <w:r w:rsidR="00AF40C4">
        <w:rPr>
          <w:rFonts w:ascii="Calibri" w:hAnsi="Calibri" w:cs="Calibri"/>
        </w:rPr>
        <w:t>.</w:t>
      </w:r>
      <w:r w:rsidRPr="0059648E">
        <w:rPr>
          <w:rFonts w:ascii="Calibri" w:hAnsi="Calibri" w:cs="Calibri"/>
        </w:rPr>
        <w:t xml:space="preserve"> When circumstances require they are prepared to put up with hard work, hunger and cold; they are much addicted to hunting and hawking, and they delight in fancy clothes and elaborate trappings for their horses and decorations on their other weapons</w:t>
      </w:r>
      <w:r w:rsidR="00AF40C4">
        <w:rPr>
          <w:rFonts w:ascii="Calibri" w:hAnsi="Calibri" w:cs="Calibri"/>
        </w:rPr>
        <w:t>.</w:t>
      </w:r>
      <w:r w:rsidRPr="0059648E">
        <w:rPr>
          <w:rFonts w:ascii="Calibri" w:hAnsi="Calibri" w:cs="Calibri"/>
        </w:rPr>
        <w:t xml:space="preserve"> They derive the name of their land from their own name: </w:t>
      </w:r>
      <w:r w:rsidRPr="0059648E">
        <w:rPr>
          <w:rFonts w:ascii="Calibri" w:hAnsi="Calibri" w:cs="Calibri"/>
          <w:i/>
          <w:iCs/>
        </w:rPr>
        <w:t xml:space="preserve">north </w:t>
      </w:r>
      <w:r w:rsidRPr="0059648E">
        <w:rPr>
          <w:rFonts w:ascii="Calibri" w:hAnsi="Calibri" w:cs="Calibri"/>
        </w:rPr>
        <w:t xml:space="preserve">in the English language means </w:t>
      </w:r>
      <w:r w:rsidR="00AF40C4">
        <w:rPr>
          <w:rFonts w:ascii="Calibri" w:hAnsi="Calibri" w:cs="Calibri"/>
        </w:rPr>
        <w:t>‘</w:t>
      </w:r>
      <w:r w:rsidRPr="0059648E">
        <w:rPr>
          <w:rFonts w:ascii="Calibri" w:hAnsi="Calibri" w:cs="Calibri"/>
        </w:rPr>
        <w:t>the northern wind</w:t>
      </w:r>
      <w:r w:rsidR="00AF40C4">
        <w:rPr>
          <w:rFonts w:ascii="Calibri" w:hAnsi="Calibri" w:cs="Calibri"/>
        </w:rPr>
        <w:t>’</w:t>
      </w:r>
      <w:r w:rsidRPr="0059648E">
        <w:rPr>
          <w:rFonts w:ascii="Calibri" w:hAnsi="Calibri" w:cs="Calibri"/>
        </w:rPr>
        <w:t xml:space="preserve"> [</w:t>
      </w:r>
      <w:r w:rsidRPr="0059648E">
        <w:rPr>
          <w:rFonts w:ascii="Calibri" w:hAnsi="Calibri" w:cs="Calibri"/>
          <w:i/>
          <w:iCs/>
        </w:rPr>
        <w:t>aquilonis plaga</w:t>
      </w:r>
      <w:r w:rsidRPr="0059648E">
        <w:rPr>
          <w:rFonts w:ascii="Calibri" w:hAnsi="Calibri" w:cs="Calibri"/>
        </w:rPr>
        <w:t>], and since they come from the north they are called Normans and their land Normandy</w:t>
      </w:r>
      <w:r w:rsidR="00AF40C4">
        <w:rPr>
          <w:rFonts w:ascii="Calibri" w:hAnsi="Calibri" w:cs="Calibri"/>
        </w:rPr>
        <w:t>.</w:t>
      </w:r>
      <w:r w:rsidRPr="0059648E">
        <w:rPr>
          <w:rFonts w:ascii="Calibri" w:hAnsi="Calibri" w:cs="Calibri"/>
        </w:rPr>
        <w:t xml:space="preserve"> </w:t>
      </w:r>
    </w:p>
    <w:p w14:paraId="2A322528" w14:textId="0A8AE540" w:rsidR="00EE3DEE" w:rsidRDefault="00EE3DEE" w:rsidP="003462A1">
      <w:pPr>
        <w:spacing w:after="240" w:line="240" w:lineRule="auto"/>
        <w:jc w:val="both"/>
        <w:rPr>
          <w:rFonts w:ascii="Times New Roman" w:hAnsi="Times New Roman" w:cs="Times New Roman"/>
          <w:i/>
          <w:iCs/>
        </w:rPr>
      </w:pPr>
      <w:r w:rsidRPr="0059648E">
        <w:rPr>
          <w:rFonts w:ascii="Calibri" w:hAnsi="Calibri" w:cs="Calibri"/>
        </w:rPr>
        <w:tab/>
      </w:r>
      <w:r w:rsidR="0059648E" w:rsidRPr="0059648E">
        <w:rPr>
          <w:rFonts w:ascii="Calibri" w:hAnsi="Calibri" w:cs="Calibri"/>
        </w:rPr>
        <w:tab/>
        <w:t>(</w:t>
      </w:r>
      <w:r w:rsidR="0059648E" w:rsidRPr="0059648E">
        <w:rPr>
          <w:rFonts w:ascii="Times New Roman" w:hAnsi="Times New Roman" w:cs="Times New Roman"/>
          <w:i/>
          <w:iCs/>
        </w:rPr>
        <w:t>The Deeds of Count Roger of Calabria and Sicily and of Duke Robert Guiscard his Brother</w:t>
      </w:r>
      <w:r w:rsidR="0059648E" w:rsidRPr="0059648E">
        <w:rPr>
          <w:rFonts w:ascii="Times New Roman" w:hAnsi="Times New Roman" w:cs="Times New Roman"/>
          <w:i/>
          <w:iCs/>
        </w:rPr>
        <w:t>)</w:t>
      </w:r>
    </w:p>
    <w:p w14:paraId="70B80515" w14:textId="77777777" w:rsidR="0059648E" w:rsidRDefault="0059648E" w:rsidP="003462A1">
      <w:pPr>
        <w:spacing w:after="240" w:line="240" w:lineRule="auto"/>
        <w:jc w:val="both"/>
        <w:rPr>
          <w:rFonts w:ascii="Calibri" w:hAnsi="Calibri" w:cs="Calibri"/>
          <w:i/>
          <w:iCs/>
        </w:rPr>
      </w:pPr>
    </w:p>
    <w:p w14:paraId="32839F62" w14:textId="77777777" w:rsidR="00F364B7" w:rsidRPr="0059648E" w:rsidRDefault="00F364B7" w:rsidP="003462A1">
      <w:pPr>
        <w:spacing w:after="240" w:line="240" w:lineRule="auto"/>
        <w:jc w:val="both"/>
        <w:rPr>
          <w:rFonts w:ascii="Calibri" w:hAnsi="Calibri" w:cs="Calibri"/>
          <w:i/>
          <w:iCs/>
        </w:rPr>
      </w:pPr>
    </w:p>
    <w:p w14:paraId="54CD5154" w14:textId="742F50B0" w:rsidR="00C20A36" w:rsidRPr="00F5254F" w:rsidRDefault="004F45B6" w:rsidP="00B21AAA">
      <w:pPr>
        <w:spacing w:line="360" w:lineRule="auto"/>
        <w:ind w:firstLine="720"/>
        <w:rPr>
          <w:rFonts w:ascii="Times New Roman" w:hAnsi="Times New Roman" w:cs="Times New Roman"/>
        </w:rPr>
      </w:pPr>
      <w:r w:rsidRPr="00F5254F">
        <w:rPr>
          <w:rFonts w:ascii="Times New Roman" w:hAnsi="Times New Roman" w:cs="Times New Roman"/>
        </w:rPr>
        <w:t>Many contemporary writers of the Normans pondered over the character of that society, shown in how they describe the people as a whole and their leaders</w:t>
      </w:r>
      <w:r w:rsidR="00AF40C4">
        <w:rPr>
          <w:rFonts w:ascii="Times New Roman" w:hAnsi="Times New Roman" w:cs="Times New Roman"/>
        </w:rPr>
        <w:t>.</w:t>
      </w:r>
      <w:r w:rsidRPr="00F5254F">
        <w:rPr>
          <w:rFonts w:ascii="Times New Roman" w:hAnsi="Times New Roman" w:cs="Times New Roman"/>
        </w:rPr>
        <w:t xml:space="preserve"> </w:t>
      </w:r>
      <w:r w:rsidRPr="00F5254F">
        <w:rPr>
          <w:rFonts w:ascii="Times New Roman" w:hAnsi="Times New Roman" w:cs="Times New Roman"/>
        </w:rPr>
        <w:t>Generally</w:t>
      </w:r>
      <w:r w:rsidRPr="00F5254F">
        <w:rPr>
          <w:rFonts w:ascii="Times New Roman" w:hAnsi="Times New Roman" w:cs="Times New Roman"/>
        </w:rPr>
        <w:t>, these authors needed to stay in the good graces of the Norman rulers and so were more implicit than explicit in any negative descriptions of the Normans</w:t>
      </w:r>
      <w:r w:rsidR="00AF40C4">
        <w:rPr>
          <w:rFonts w:ascii="Times New Roman" w:hAnsi="Times New Roman" w:cs="Times New Roman"/>
        </w:rPr>
        <w:t>.</w:t>
      </w:r>
      <w:r w:rsidRPr="00F5254F">
        <w:rPr>
          <w:rFonts w:ascii="Times New Roman" w:hAnsi="Times New Roman" w:cs="Times New Roman"/>
        </w:rPr>
        <w:t xml:space="preserve"> However, despite writing his history to King Roger and likely being a Norman himself, Geoffrey of Malaterra is quite harsh to them in the above excerpt</w:t>
      </w:r>
      <w:r w:rsidR="00AF40C4">
        <w:rPr>
          <w:rFonts w:ascii="Times New Roman" w:hAnsi="Times New Roman" w:cs="Times New Roman"/>
        </w:rPr>
        <w:t>.</w:t>
      </w:r>
      <w:r w:rsidRPr="00F5254F">
        <w:rPr>
          <w:rFonts w:ascii="Times New Roman" w:hAnsi="Times New Roman" w:cs="Times New Roman"/>
        </w:rPr>
        <w:t xml:space="preserve"> This gives us a more unfiltered view into how an author thought of the Normans, and this view is </w:t>
      </w:r>
      <w:r w:rsidRPr="00F5254F">
        <w:rPr>
          <w:rFonts w:ascii="Times New Roman" w:hAnsi="Times New Roman" w:cs="Times New Roman"/>
        </w:rPr>
        <w:t>especially</w:t>
      </w:r>
      <w:r w:rsidRPr="00F5254F">
        <w:rPr>
          <w:rFonts w:ascii="Times New Roman" w:hAnsi="Times New Roman" w:cs="Times New Roman"/>
        </w:rPr>
        <w:t xml:space="preserve"> important in Geoffrey</w:t>
      </w:r>
      <w:r w:rsidR="00AF40C4">
        <w:rPr>
          <w:rFonts w:ascii="Times New Roman" w:hAnsi="Times New Roman" w:cs="Times New Roman"/>
        </w:rPr>
        <w:t>’</w:t>
      </w:r>
      <w:r w:rsidRPr="00F5254F">
        <w:rPr>
          <w:rFonts w:ascii="Times New Roman" w:hAnsi="Times New Roman" w:cs="Times New Roman"/>
        </w:rPr>
        <w:t xml:space="preserve">s work as he </w:t>
      </w:r>
      <w:r w:rsidRPr="00F5254F">
        <w:rPr>
          <w:rFonts w:ascii="Times New Roman" w:hAnsi="Times New Roman" w:cs="Times New Roman"/>
        </w:rPr>
        <w:t>connects</w:t>
      </w:r>
      <w:r w:rsidRPr="00F5254F">
        <w:rPr>
          <w:rFonts w:ascii="Times New Roman" w:hAnsi="Times New Roman" w:cs="Times New Roman"/>
        </w:rPr>
        <w:t xml:space="preserve"> the character of a people with </w:t>
      </w:r>
      <w:r w:rsidRPr="00F5254F">
        <w:rPr>
          <w:rFonts w:ascii="Times New Roman" w:hAnsi="Times New Roman" w:cs="Times New Roman"/>
        </w:rPr>
        <w:t>deserving</w:t>
      </w:r>
      <w:r w:rsidRPr="00F5254F">
        <w:rPr>
          <w:rFonts w:ascii="Times New Roman" w:hAnsi="Times New Roman" w:cs="Times New Roman"/>
        </w:rPr>
        <w:t xml:space="preserve"> to be documented in history</w:t>
      </w:r>
      <w:r w:rsidR="00AF40C4">
        <w:rPr>
          <w:rFonts w:ascii="Times New Roman" w:hAnsi="Times New Roman" w:cs="Times New Roman"/>
        </w:rPr>
        <w:t>.</w:t>
      </w:r>
      <w:r w:rsidRPr="00F5254F">
        <w:rPr>
          <w:rFonts w:ascii="Times New Roman" w:hAnsi="Times New Roman" w:cs="Times New Roman"/>
        </w:rPr>
        <w:t xml:space="preserve"> However, while the description he gives of the Normans </w:t>
      </w:r>
      <w:r w:rsidRPr="00F5254F">
        <w:rPr>
          <w:rFonts w:ascii="Times New Roman" w:hAnsi="Times New Roman" w:cs="Times New Roman"/>
        </w:rPr>
        <w:lastRenderedPageBreak/>
        <w:t>does not seem to qualify for this honor, there is much nuance in his description of them and how they relate to his history</w:t>
      </w:r>
      <w:r w:rsidR="00AF40C4">
        <w:rPr>
          <w:rFonts w:ascii="Times New Roman" w:hAnsi="Times New Roman" w:cs="Times New Roman"/>
        </w:rPr>
        <w:t>.</w:t>
      </w:r>
      <w:r w:rsidRPr="00F5254F">
        <w:rPr>
          <w:rFonts w:ascii="Times New Roman" w:hAnsi="Times New Roman" w:cs="Times New Roman"/>
        </w:rPr>
        <w:t xml:space="preserve"> </w:t>
      </w:r>
    </w:p>
    <w:p w14:paraId="471D5C92" w14:textId="711F1600" w:rsidR="00C20A36" w:rsidRPr="00F5254F" w:rsidRDefault="004F45B6" w:rsidP="00B21AAA">
      <w:pPr>
        <w:spacing w:line="360" w:lineRule="auto"/>
        <w:ind w:firstLine="720"/>
        <w:rPr>
          <w:rFonts w:ascii="Times New Roman" w:hAnsi="Times New Roman" w:cs="Times New Roman"/>
        </w:rPr>
      </w:pPr>
      <w:r w:rsidRPr="00F5254F">
        <w:rPr>
          <w:rFonts w:ascii="Times New Roman" w:hAnsi="Times New Roman" w:cs="Times New Roman"/>
        </w:rPr>
        <w:t xml:space="preserve">Looking closely at the first paragraph of the excerpt, a definition of who Geoffrey thinks deserves to be immortalized in history can be gathered: </w:t>
      </w:r>
      <w:r w:rsidR="00AF40C4">
        <w:rPr>
          <w:rFonts w:ascii="Times New Roman" w:hAnsi="Times New Roman" w:cs="Times New Roman"/>
        </w:rPr>
        <w:t>“</w:t>
      </w:r>
      <w:r w:rsidRPr="00F5254F">
        <w:rPr>
          <w:rFonts w:ascii="Times New Roman" w:hAnsi="Times New Roman" w:cs="Times New Roman"/>
        </w:rPr>
        <w:t xml:space="preserve">The custom has grown up that the deeds of brave men should be recorded in writing and transmitted to </w:t>
      </w:r>
      <w:r w:rsidRPr="00F5254F">
        <w:rPr>
          <w:rFonts w:ascii="Times New Roman" w:hAnsi="Times New Roman" w:cs="Times New Roman"/>
        </w:rPr>
        <w:t>posterity</w:t>
      </w:r>
      <w:r w:rsidR="00AF40C4">
        <w:rPr>
          <w:rFonts w:ascii="Times New Roman" w:hAnsi="Times New Roman" w:cs="Times New Roman"/>
        </w:rPr>
        <w:t>.”</w:t>
      </w:r>
      <w:r w:rsidRPr="00F5254F">
        <w:rPr>
          <w:rFonts w:ascii="Times New Roman" w:hAnsi="Times New Roman" w:cs="Times New Roman"/>
        </w:rPr>
        <w:t xml:space="preserve"> He qualifies the noun </w:t>
      </w:r>
      <w:r w:rsidR="00AF40C4">
        <w:rPr>
          <w:rFonts w:ascii="Times New Roman" w:hAnsi="Times New Roman" w:cs="Times New Roman"/>
        </w:rPr>
        <w:t>“</w:t>
      </w:r>
      <w:r w:rsidRPr="00F5254F">
        <w:rPr>
          <w:rFonts w:ascii="Times New Roman" w:hAnsi="Times New Roman" w:cs="Times New Roman"/>
        </w:rPr>
        <w:t>men</w:t>
      </w:r>
      <w:r w:rsidR="00AF40C4">
        <w:rPr>
          <w:rFonts w:ascii="Times New Roman" w:hAnsi="Times New Roman" w:cs="Times New Roman"/>
        </w:rPr>
        <w:t>”</w:t>
      </w:r>
      <w:r w:rsidRPr="00F5254F">
        <w:rPr>
          <w:rFonts w:ascii="Times New Roman" w:hAnsi="Times New Roman" w:cs="Times New Roman"/>
        </w:rPr>
        <w:t xml:space="preserve"> with the </w:t>
      </w:r>
      <w:r w:rsidRPr="00F5254F">
        <w:rPr>
          <w:rFonts w:ascii="Times New Roman" w:hAnsi="Times New Roman" w:cs="Times New Roman"/>
        </w:rPr>
        <w:t>adjective</w:t>
      </w:r>
      <w:r w:rsidRPr="00F5254F">
        <w:rPr>
          <w:rFonts w:ascii="Times New Roman" w:hAnsi="Times New Roman" w:cs="Times New Roman"/>
        </w:rPr>
        <w:t xml:space="preserve">, </w:t>
      </w:r>
      <w:r w:rsidR="00AF40C4">
        <w:rPr>
          <w:rFonts w:ascii="Times New Roman" w:hAnsi="Times New Roman" w:cs="Times New Roman"/>
        </w:rPr>
        <w:t>“</w:t>
      </w:r>
      <w:r w:rsidRPr="00F5254F">
        <w:rPr>
          <w:rFonts w:ascii="Times New Roman" w:hAnsi="Times New Roman" w:cs="Times New Roman"/>
        </w:rPr>
        <w:t>brave</w:t>
      </w:r>
      <w:r w:rsidR="00AF40C4">
        <w:rPr>
          <w:rFonts w:ascii="Times New Roman" w:hAnsi="Times New Roman" w:cs="Times New Roman"/>
        </w:rPr>
        <w:t>.”</w:t>
      </w:r>
      <w:r w:rsidRPr="00F5254F">
        <w:rPr>
          <w:rFonts w:ascii="Times New Roman" w:hAnsi="Times New Roman" w:cs="Times New Roman"/>
        </w:rPr>
        <w:t xml:space="preserve"> It is not enough that someone </w:t>
      </w:r>
      <w:r w:rsidRPr="00F5254F">
        <w:rPr>
          <w:rFonts w:ascii="Times New Roman" w:hAnsi="Times New Roman" w:cs="Times New Roman"/>
        </w:rPr>
        <w:t>has</w:t>
      </w:r>
      <w:r w:rsidRPr="00F5254F">
        <w:rPr>
          <w:rFonts w:ascii="Times New Roman" w:hAnsi="Times New Roman" w:cs="Times New Roman"/>
        </w:rPr>
        <w:t xml:space="preserve"> taken action, but that they also </w:t>
      </w:r>
      <w:r w:rsidRPr="00F5254F">
        <w:rPr>
          <w:rFonts w:ascii="Times New Roman" w:hAnsi="Times New Roman" w:cs="Times New Roman"/>
        </w:rPr>
        <w:t>have</w:t>
      </w:r>
      <w:r w:rsidRPr="00F5254F">
        <w:rPr>
          <w:rFonts w:ascii="Times New Roman" w:hAnsi="Times New Roman" w:cs="Times New Roman"/>
        </w:rPr>
        <w:t xml:space="preserve"> </w:t>
      </w:r>
      <w:r w:rsidRPr="00F5254F">
        <w:rPr>
          <w:rFonts w:ascii="Times New Roman" w:hAnsi="Times New Roman" w:cs="Times New Roman"/>
        </w:rPr>
        <w:t>been</w:t>
      </w:r>
      <w:r w:rsidRPr="00F5254F">
        <w:rPr>
          <w:rFonts w:ascii="Times New Roman" w:hAnsi="Times New Roman" w:cs="Times New Roman"/>
        </w:rPr>
        <w:t xml:space="preserve"> brave</w:t>
      </w:r>
      <w:r w:rsidRPr="00F5254F">
        <w:rPr>
          <w:rFonts w:ascii="Times New Roman" w:hAnsi="Times New Roman" w:cs="Times New Roman"/>
        </w:rPr>
        <w:t xml:space="preserve"> while doing it</w:t>
      </w:r>
      <w:r w:rsidR="00AF40C4">
        <w:rPr>
          <w:rFonts w:ascii="Times New Roman" w:hAnsi="Times New Roman" w:cs="Times New Roman"/>
        </w:rPr>
        <w:t>.</w:t>
      </w:r>
      <w:r w:rsidRPr="00F5254F">
        <w:rPr>
          <w:rFonts w:ascii="Times New Roman" w:hAnsi="Times New Roman" w:cs="Times New Roman"/>
        </w:rPr>
        <w:t xml:space="preserve"> Additionally, he quotes Sallust as saying, </w:t>
      </w:r>
      <w:r w:rsidR="00AF40C4">
        <w:rPr>
          <w:rFonts w:ascii="Times New Roman" w:hAnsi="Times New Roman" w:cs="Times New Roman"/>
        </w:rPr>
        <w:t>“</w:t>
      </w:r>
      <w:r w:rsidRPr="00F5254F">
        <w:rPr>
          <w:rFonts w:ascii="Times New Roman" w:hAnsi="Times New Roman" w:cs="Times New Roman"/>
        </w:rPr>
        <w:t>Every man who wishes to rise superior to the animals should strive his hardest to avoid passing his life in obscurity</w:t>
      </w:r>
      <w:r w:rsidR="00AF40C4">
        <w:rPr>
          <w:rFonts w:ascii="Times New Roman" w:hAnsi="Times New Roman" w:cs="Times New Roman"/>
        </w:rPr>
        <w:t>.”</w:t>
      </w:r>
      <w:r w:rsidRPr="00F5254F">
        <w:rPr>
          <w:rFonts w:ascii="Times New Roman" w:hAnsi="Times New Roman" w:cs="Times New Roman"/>
        </w:rPr>
        <w:t xml:space="preserve"> Animals and animal-like people are the ones who will cease to be remembered</w:t>
      </w:r>
      <w:r w:rsidR="00AF40C4">
        <w:rPr>
          <w:rFonts w:ascii="Times New Roman" w:hAnsi="Times New Roman" w:cs="Times New Roman"/>
        </w:rPr>
        <w:t>.</w:t>
      </w:r>
      <w:r w:rsidRPr="00F5254F">
        <w:rPr>
          <w:rFonts w:ascii="Times New Roman" w:hAnsi="Times New Roman" w:cs="Times New Roman"/>
        </w:rPr>
        <w:t xml:space="preserve"> Like an animal blindly grazing, they follow their </w:t>
      </w:r>
      <w:r w:rsidRPr="00F5254F">
        <w:rPr>
          <w:rFonts w:ascii="Times New Roman" w:hAnsi="Times New Roman" w:cs="Times New Roman"/>
        </w:rPr>
        <w:t>appetites</w:t>
      </w:r>
      <w:r w:rsidRPr="00F5254F">
        <w:rPr>
          <w:rFonts w:ascii="Times New Roman" w:hAnsi="Times New Roman" w:cs="Times New Roman"/>
        </w:rPr>
        <w:t xml:space="preserve"> as they </w:t>
      </w:r>
      <w:r w:rsidR="00AF40C4">
        <w:rPr>
          <w:rFonts w:ascii="Times New Roman" w:hAnsi="Times New Roman" w:cs="Times New Roman"/>
        </w:rPr>
        <w:t>“</w:t>
      </w:r>
      <w:r w:rsidRPr="00F5254F">
        <w:rPr>
          <w:rFonts w:ascii="Times New Roman" w:hAnsi="Times New Roman" w:cs="Times New Roman"/>
        </w:rPr>
        <w:t>go with their faces to the ground</w:t>
      </w:r>
      <w:r w:rsidR="00AF40C4">
        <w:rPr>
          <w:rFonts w:ascii="Times New Roman" w:hAnsi="Times New Roman" w:cs="Times New Roman"/>
        </w:rPr>
        <w:t>.”</w:t>
      </w:r>
      <w:r w:rsidR="009C1085">
        <w:rPr>
          <w:rFonts w:ascii="Times New Roman" w:hAnsi="Times New Roman" w:cs="Times New Roman"/>
        </w:rPr>
        <w:t xml:space="preserve"> </w:t>
      </w:r>
      <w:r w:rsidR="009C1085" w:rsidRPr="00F5254F">
        <w:rPr>
          <w:rFonts w:ascii="Times New Roman" w:hAnsi="Times New Roman" w:cs="Times New Roman"/>
        </w:rPr>
        <w:t xml:space="preserve"> </w:t>
      </w:r>
      <w:r w:rsidRPr="00F5254F">
        <w:rPr>
          <w:rFonts w:ascii="Times New Roman" w:hAnsi="Times New Roman" w:cs="Times New Roman"/>
        </w:rPr>
        <w:t xml:space="preserve">The connection is reinforced by the phrase </w:t>
      </w:r>
      <w:r w:rsidR="00AF40C4">
        <w:rPr>
          <w:rFonts w:ascii="Times New Roman" w:hAnsi="Times New Roman" w:cs="Times New Roman"/>
        </w:rPr>
        <w:t>“</w:t>
      </w:r>
      <w:r w:rsidRPr="00F5254F">
        <w:rPr>
          <w:rFonts w:ascii="Times New Roman" w:hAnsi="Times New Roman" w:cs="Times New Roman"/>
        </w:rPr>
        <w:t>slave of their bellies</w:t>
      </w:r>
      <w:r w:rsidR="00AF40C4">
        <w:rPr>
          <w:rFonts w:ascii="Times New Roman" w:hAnsi="Times New Roman" w:cs="Times New Roman"/>
        </w:rPr>
        <w:t>.”</w:t>
      </w:r>
      <w:r w:rsidRPr="00F5254F">
        <w:rPr>
          <w:rFonts w:ascii="Times New Roman" w:hAnsi="Times New Roman" w:cs="Times New Roman"/>
        </w:rPr>
        <w:t xml:space="preserve"> They have no choice but to follow their appetites and lack self-control</w:t>
      </w:r>
      <w:r w:rsidR="00AF40C4">
        <w:rPr>
          <w:rFonts w:ascii="Times New Roman" w:hAnsi="Times New Roman" w:cs="Times New Roman"/>
        </w:rPr>
        <w:t>.</w:t>
      </w:r>
      <w:r w:rsidRPr="00F5254F">
        <w:rPr>
          <w:rFonts w:ascii="Times New Roman" w:hAnsi="Times New Roman" w:cs="Times New Roman"/>
        </w:rPr>
        <w:t xml:space="preserve"> </w:t>
      </w:r>
    </w:p>
    <w:p w14:paraId="3CA1D831" w14:textId="70023BE5" w:rsidR="00C20A36" w:rsidRPr="00F5254F" w:rsidRDefault="004F45B6" w:rsidP="00B21AAA">
      <w:pPr>
        <w:spacing w:line="360" w:lineRule="auto"/>
        <w:ind w:firstLine="720"/>
        <w:rPr>
          <w:rFonts w:ascii="Times New Roman" w:hAnsi="Times New Roman" w:cs="Times New Roman"/>
        </w:rPr>
      </w:pPr>
      <w:r w:rsidRPr="00F5254F">
        <w:rPr>
          <w:rFonts w:ascii="Times New Roman" w:hAnsi="Times New Roman" w:cs="Times New Roman"/>
        </w:rPr>
        <w:t>Geoffrey describes the Normans with strong appetitive words, which suggests he does not think them worthy of being remembered</w:t>
      </w:r>
      <w:r w:rsidR="00AF40C4">
        <w:rPr>
          <w:rFonts w:ascii="Times New Roman" w:hAnsi="Times New Roman" w:cs="Times New Roman"/>
        </w:rPr>
        <w:t>.</w:t>
      </w:r>
      <w:r w:rsidRPr="00F5254F">
        <w:rPr>
          <w:rFonts w:ascii="Times New Roman" w:hAnsi="Times New Roman" w:cs="Times New Roman"/>
        </w:rPr>
        <w:t xml:space="preserve"> They are </w:t>
      </w:r>
      <w:r w:rsidR="00AF40C4">
        <w:rPr>
          <w:rFonts w:ascii="Times New Roman" w:hAnsi="Times New Roman" w:cs="Times New Roman"/>
        </w:rPr>
        <w:t>“</w:t>
      </w:r>
      <w:r w:rsidRPr="00F5254F">
        <w:rPr>
          <w:rFonts w:ascii="Times New Roman" w:hAnsi="Times New Roman" w:cs="Times New Roman"/>
        </w:rPr>
        <w:t>greedy,</w:t>
      </w:r>
      <w:r w:rsidR="00AF40C4">
        <w:rPr>
          <w:rFonts w:ascii="Times New Roman" w:hAnsi="Times New Roman" w:cs="Times New Roman"/>
        </w:rPr>
        <w:t>”</w:t>
      </w:r>
      <w:r w:rsidRPr="00F5254F">
        <w:rPr>
          <w:rFonts w:ascii="Times New Roman" w:hAnsi="Times New Roman" w:cs="Times New Roman"/>
        </w:rPr>
        <w:t xml:space="preserve"> </w:t>
      </w:r>
      <w:r w:rsidR="00AF40C4">
        <w:rPr>
          <w:rFonts w:ascii="Times New Roman" w:hAnsi="Times New Roman" w:cs="Times New Roman"/>
        </w:rPr>
        <w:t>“</w:t>
      </w:r>
      <w:r w:rsidRPr="00F5254F">
        <w:rPr>
          <w:rFonts w:ascii="Times New Roman" w:hAnsi="Times New Roman" w:cs="Times New Roman"/>
        </w:rPr>
        <w:t>unbridled,</w:t>
      </w:r>
      <w:r w:rsidR="00AF40C4">
        <w:rPr>
          <w:rFonts w:ascii="Times New Roman" w:hAnsi="Times New Roman" w:cs="Times New Roman"/>
        </w:rPr>
        <w:t>”</w:t>
      </w:r>
      <w:r w:rsidRPr="00F5254F">
        <w:rPr>
          <w:rFonts w:ascii="Times New Roman" w:hAnsi="Times New Roman" w:cs="Times New Roman"/>
        </w:rPr>
        <w:t xml:space="preserve"> and </w:t>
      </w:r>
      <w:r w:rsidR="00AF40C4">
        <w:rPr>
          <w:rFonts w:ascii="Times New Roman" w:hAnsi="Times New Roman" w:cs="Times New Roman"/>
        </w:rPr>
        <w:t>“</w:t>
      </w:r>
      <w:r w:rsidRPr="00F5254F">
        <w:rPr>
          <w:rFonts w:ascii="Times New Roman" w:hAnsi="Times New Roman" w:cs="Times New Roman"/>
        </w:rPr>
        <w:t>addicted</w:t>
      </w:r>
      <w:r w:rsidR="00AF40C4">
        <w:rPr>
          <w:rFonts w:ascii="Times New Roman" w:hAnsi="Times New Roman" w:cs="Times New Roman"/>
        </w:rPr>
        <w:t>”</w:t>
      </w:r>
      <w:r w:rsidRPr="00F5254F">
        <w:rPr>
          <w:rFonts w:ascii="Times New Roman" w:hAnsi="Times New Roman" w:cs="Times New Roman"/>
        </w:rPr>
        <w:t xml:space="preserve"> to the sports of hunting and hawking</w:t>
      </w:r>
      <w:r w:rsidR="00AF40C4">
        <w:rPr>
          <w:rFonts w:ascii="Times New Roman" w:hAnsi="Times New Roman" w:cs="Times New Roman"/>
        </w:rPr>
        <w:t>.</w:t>
      </w:r>
      <w:r w:rsidRPr="00F5254F">
        <w:rPr>
          <w:rFonts w:ascii="Times New Roman" w:hAnsi="Times New Roman" w:cs="Times New Roman"/>
        </w:rPr>
        <w:t xml:space="preserve"> These words denote vice and uncontrolled appetite, like the animals Sallust condemns</w:t>
      </w:r>
      <w:r w:rsidR="00AF40C4">
        <w:rPr>
          <w:rFonts w:ascii="Times New Roman" w:hAnsi="Times New Roman" w:cs="Times New Roman"/>
        </w:rPr>
        <w:t>.</w:t>
      </w:r>
      <w:r w:rsidRPr="00F5254F">
        <w:rPr>
          <w:rFonts w:ascii="Times New Roman" w:hAnsi="Times New Roman" w:cs="Times New Roman"/>
        </w:rPr>
        <w:t xml:space="preserve"> While Geoffrey does say the Norman leaders are generous at times, it is only because they want to be well thought of</w:t>
      </w:r>
      <w:r w:rsidR="00AF40C4">
        <w:rPr>
          <w:rFonts w:ascii="Times New Roman" w:hAnsi="Times New Roman" w:cs="Times New Roman"/>
        </w:rPr>
        <w:t>.</w:t>
      </w:r>
      <w:r w:rsidRPr="00F5254F">
        <w:rPr>
          <w:rFonts w:ascii="Times New Roman" w:hAnsi="Times New Roman" w:cs="Times New Roman"/>
        </w:rPr>
        <w:t xml:space="preserve"> This virtue is only present because they want something from </w:t>
      </w:r>
      <w:r w:rsidR="00AC680C" w:rsidRPr="00F5254F">
        <w:rPr>
          <w:rFonts w:ascii="Times New Roman" w:hAnsi="Times New Roman" w:cs="Times New Roman"/>
        </w:rPr>
        <w:t>it and</w:t>
      </w:r>
      <w:r w:rsidRPr="00F5254F">
        <w:rPr>
          <w:rFonts w:ascii="Times New Roman" w:hAnsi="Times New Roman" w:cs="Times New Roman"/>
        </w:rPr>
        <w:t xml:space="preserve"> is ultimately driven by their appetite for more</w:t>
      </w:r>
      <w:r w:rsidR="00AF40C4">
        <w:rPr>
          <w:rFonts w:ascii="Times New Roman" w:hAnsi="Times New Roman" w:cs="Times New Roman"/>
        </w:rPr>
        <w:t>.</w:t>
      </w:r>
      <w:r w:rsidRPr="00F5254F">
        <w:rPr>
          <w:rFonts w:ascii="Times New Roman" w:hAnsi="Times New Roman" w:cs="Times New Roman"/>
        </w:rPr>
        <w:t xml:space="preserve"> </w:t>
      </w:r>
    </w:p>
    <w:p w14:paraId="0DDD32CA" w14:textId="251D80EC" w:rsidR="00C20A36" w:rsidRPr="00F5254F" w:rsidRDefault="004F45B6" w:rsidP="00B21AAA">
      <w:pPr>
        <w:spacing w:line="360" w:lineRule="auto"/>
        <w:ind w:firstLine="720"/>
        <w:rPr>
          <w:rFonts w:ascii="Times New Roman" w:hAnsi="Times New Roman" w:cs="Times New Roman"/>
        </w:rPr>
      </w:pPr>
      <w:r w:rsidRPr="00F5254F">
        <w:rPr>
          <w:rFonts w:ascii="Times New Roman" w:hAnsi="Times New Roman" w:cs="Times New Roman"/>
        </w:rPr>
        <w:t>Other writers have similar descriptions of the Normans</w:t>
      </w:r>
      <w:r w:rsidR="00AF40C4">
        <w:rPr>
          <w:rFonts w:ascii="Times New Roman" w:hAnsi="Times New Roman" w:cs="Times New Roman"/>
        </w:rPr>
        <w:t>.</w:t>
      </w:r>
      <w:r w:rsidRPr="00F5254F">
        <w:rPr>
          <w:rFonts w:ascii="Times New Roman" w:hAnsi="Times New Roman" w:cs="Times New Roman"/>
        </w:rPr>
        <w:t xml:space="preserve"> For example, William of Apulia writes of Robert fighting in a war and </w:t>
      </w:r>
      <w:r w:rsidRPr="00F5254F">
        <w:rPr>
          <w:rFonts w:ascii="Times New Roman" w:hAnsi="Times New Roman" w:cs="Times New Roman"/>
        </w:rPr>
        <w:t>compares</w:t>
      </w:r>
      <w:r w:rsidRPr="00F5254F">
        <w:rPr>
          <w:rFonts w:ascii="Times New Roman" w:hAnsi="Times New Roman" w:cs="Times New Roman"/>
        </w:rPr>
        <w:t xml:space="preserve"> him to a lion,</w:t>
      </w:r>
      <w:r w:rsidR="008F3B13">
        <w:rPr>
          <w:rStyle w:val="FootnoteReference"/>
          <w:rFonts w:ascii="Times New Roman" w:hAnsi="Times New Roman" w:cs="Times New Roman"/>
        </w:rPr>
        <w:footnoteReference w:id="1"/>
      </w:r>
      <w:r w:rsidRPr="00F5254F">
        <w:rPr>
          <w:rFonts w:ascii="Times New Roman" w:hAnsi="Times New Roman" w:cs="Times New Roman"/>
        </w:rPr>
        <w:t xml:space="preserve"> an animal which has symbolic importance</w:t>
      </w:r>
      <w:r w:rsidR="00AF40C4">
        <w:rPr>
          <w:rFonts w:ascii="Times New Roman" w:hAnsi="Times New Roman" w:cs="Times New Roman"/>
        </w:rPr>
        <w:t>.</w:t>
      </w:r>
      <w:r w:rsidRPr="00F5254F">
        <w:rPr>
          <w:rFonts w:ascii="Times New Roman" w:hAnsi="Times New Roman" w:cs="Times New Roman"/>
        </w:rPr>
        <w:t xml:space="preserve"> Of this, Albu </w:t>
      </w:r>
      <w:r w:rsidRPr="00F5254F">
        <w:rPr>
          <w:rFonts w:ascii="Times New Roman" w:hAnsi="Times New Roman" w:cs="Times New Roman"/>
        </w:rPr>
        <w:t>says,</w:t>
      </w:r>
      <w:r w:rsidRPr="00F5254F">
        <w:rPr>
          <w:rFonts w:ascii="Times New Roman" w:hAnsi="Times New Roman" w:cs="Times New Roman"/>
        </w:rPr>
        <w:t xml:space="preserve"> </w:t>
      </w:r>
      <w:r w:rsidR="00AF40C4">
        <w:rPr>
          <w:rFonts w:ascii="Times New Roman" w:hAnsi="Times New Roman" w:cs="Times New Roman"/>
        </w:rPr>
        <w:t>“</w:t>
      </w:r>
      <w:r w:rsidRPr="00F5254F">
        <w:rPr>
          <w:rFonts w:ascii="Times New Roman" w:hAnsi="Times New Roman" w:cs="Times New Roman"/>
        </w:rPr>
        <w:t>The lion of medieval legend and literature is typically a regal beast, often the symbolic antithesis of the wolf</w:t>
      </w:r>
      <w:r w:rsidR="00AF40C4">
        <w:rPr>
          <w:rFonts w:ascii="Times New Roman" w:hAnsi="Times New Roman" w:cs="Times New Roman"/>
        </w:rPr>
        <w:t>.”</w:t>
      </w:r>
      <w:r w:rsidR="008F3B13">
        <w:rPr>
          <w:rStyle w:val="FootnoteReference"/>
          <w:rFonts w:ascii="Times New Roman" w:hAnsi="Times New Roman" w:cs="Times New Roman"/>
        </w:rPr>
        <w:footnoteReference w:id="2"/>
      </w:r>
      <w:r w:rsidRPr="00F5254F">
        <w:rPr>
          <w:rFonts w:ascii="Times New Roman" w:hAnsi="Times New Roman" w:cs="Times New Roman"/>
        </w:rPr>
        <w:t xml:space="preserve"> The Normans certainly want to be seen as regal as it would solidify their power</w:t>
      </w:r>
      <w:r w:rsidRPr="00F5254F">
        <w:rPr>
          <w:rFonts w:ascii="Times New Roman" w:hAnsi="Times New Roman" w:cs="Times New Roman"/>
        </w:rPr>
        <w:t xml:space="preserve"> in the minds of those they ruled</w:t>
      </w:r>
      <w:r w:rsidR="00AF40C4">
        <w:rPr>
          <w:rFonts w:ascii="Times New Roman" w:hAnsi="Times New Roman" w:cs="Times New Roman"/>
        </w:rPr>
        <w:t>.</w:t>
      </w:r>
      <w:r w:rsidRPr="00F5254F">
        <w:rPr>
          <w:rFonts w:ascii="Times New Roman" w:hAnsi="Times New Roman" w:cs="Times New Roman"/>
        </w:rPr>
        <w:t xml:space="preserve"> </w:t>
      </w:r>
      <w:r w:rsidRPr="00F5254F">
        <w:rPr>
          <w:rFonts w:ascii="Times New Roman" w:hAnsi="Times New Roman" w:cs="Times New Roman"/>
        </w:rPr>
        <w:t>So,</w:t>
      </w:r>
      <w:r w:rsidRPr="00F5254F">
        <w:rPr>
          <w:rFonts w:ascii="Times New Roman" w:hAnsi="Times New Roman" w:cs="Times New Roman"/>
        </w:rPr>
        <w:t xml:space="preserve"> a lion seems to fit how they wish to appear</w:t>
      </w:r>
      <w:r w:rsidRPr="00F5254F">
        <w:rPr>
          <w:rFonts w:ascii="Times New Roman" w:hAnsi="Times New Roman" w:cs="Times New Roman"/>
        </w:rPr>
        <w:t xml:space="preserve">, </w:t>
      </w:r>
      <w:r w:rsidRPr="00F5254F">
        <w:rPr>
          <w:rFonts w:ascii="Times New Roman" w:hAnsi="Times New Roman" w:cs="Times New Roman"/>
        </w:rPr>
        <w:t xml:space="preserve">yet </w:t>
      </w:r>
      <w:r w:rsidRPr="00F5254F">
        <w:rPr>
          <w:rFonts w:ascii="Times New Roman" w:hAnsi="Times New Roman" w:cs="Times New Roman"/>
        </w:rPr>
        <w:t>William does not describe the lion in very flattering terms</w:t>
      </w:r>
      <w:r w:rsidR="00AF40C4">
        <w:rPr>
          <w:rFonts w:ascii="Times New Roman" w:hAnsi="Times New Roman" w:cs="Times New Roman"/>
        </w:rPr>
        <w:t>.</w:t>
      </w:r>
      <w:r w:rsidRPr="00F5254F">
        <w:rPr>
          <w:rFonts w:ascii="Times New Roman" w:hAnsi="Times New Roman" w:cs="Times New Roman"/>
        </w:rPr>
        <w:t xml:space="preserve"> As he writes of </w:t>
      </w:r>
      <w:r w:rsidR="006314E3">
        <w:rPr>
          <w:rFonts w:ascii="Times New Roman" w:hAnsi="Times New Roman" w:cs="Times New Roman"/>
        </w:rPr>
        <w:t>Ro</w:t>
      </w:r>
      <w:r w:rsidR="00A21F91">
        <w:rPr>
          <w:rFonts w:ascii="Times New Roman" w:hAnsi="Times New Roman" w:cs="Times New Roman"/>
        </w:rPr>
        <w:t>bert</w:t>
      </w:r>
      <w:r w:rsidRPr="00F5254F">
        <w:rPr>
          <w:rFonts w:ascii="Times New Roman" w:hAnsi="Times New Roman" w:cs="Times New Roman"/>
        </w:rPr>
        <w:t xml:space="preserve"> fighting in a battle </w:t>
      </w:r>
      <w:r w:rsidR="00F87200">
        <w:rPr>
          <w:rFonts w:ascii="Times New Roman" w:hAnsi="Times New Roman" w:cs="Times New Roman"/>
        </w:rPr>
        <w:t>after</w:t>
      </w:r>
      <w:r w:rsidRPr="00F5254F">
        <w:rPr>
          <w:rFonts w:ascii="Times New Roman" w:hAnsi="Times New Roman" w:cs="Times New Roman"/>
        </w:rPr>
        <w:t xml:space="preserve"> he was knocked off his horse three times, he says, </w:t>
      </w:r>
      <w:r w:rsidR="00AF40C4">
        <w:rPr>
          <w:rFonts w:ascii="Times New Roman" w:hAnsi="Times New Roman" w:cs="Times New Roman"/>
        </w:rPr>
        <w:t>“</w:t>
      </w:r>
      <w:r w:rsidRPr="00F5254F">
        <w:rPr>
          <w:rFonts w:ascii="Times New Roman" w:hAnsi="Times New Roman" w:cs="Times New Roman"/>
        </w:rPr>
        <w:t>His fury merely increased</w:t>
      </w:r>
      <w:r w:rsidRPr="00F5254F">
        <w:rPr>
          <w:rFonts w:ascii="Times New Roman" w:hAnsi="Times New Roman" w:cs="Times New Roman"/>
        </w:rPr>
        <w:t xml:space="preserve">, </w:t>
      </w:r>
      <w:r w:rsidRPr="00F5254F">
        <w:rPr>
          <w:rFonts w:ascii="Times New Roman" w:hAnsi="Times New Roman" w:cs="Times New Roman"/>
        </w:rPr>
        <w:t>as does that of the lion who roars and furiously attacks those animals less strong than himself, and if he meets resistance becomes more ferocious and burns with greater anger</w:t>
      </w:r>
      <w:r w:rsidR="00AF40C4">
        <w:rPr>
          <w:rFonts w:ascii="Times New Roman" w:hAnsi="Times New Roman" w:cs="Times New Roman"/>
        </w:rPr>
        <w:t>.</w:t>
      </w:r>
      <w:r w:rsidRPr="00F5254F">
        <w:rPr>
          <w:rFonts w:ascii="Times New Roman" w:hAnsi="Times New Roman" w:cs="Times New Roman"/>
        </w:rPr>
        <w:t xml:space="preserve"> He gives no quarter, he drags off his prey and eats it, scatters what he cannot devour, bringing death to all</w:t>
      </w:r>
      <w:r w:rsidR="00AF40C4">
        <w:rPr>
          <w:rFonts w:ascii="Times New Roman" w:hAnsi="Times New Roman" w:cs="Times New Roman"/>
        </w:rPr>
        <w:t>.”</w:t>
      </w:r>
      <w:r w:rsidR="00D05D58">
        <w:rPr>
          <w:rStyle w:val="FootnoteReference"/>
          <w:rFonts w:ascii="Times New Roman" w:hAnsi="Times New Roman" w:cs="Times New Roman"/>
        </w:rPr>
        <w:footnoteReference w:id="3"/>
      </w:r>
      <w:r w:rsidRPr="00F5254F">
        <w:rPr>
          <w:rFonts w:ascii="Times New Roman" w:hAnsi="Times New Roman" w:cs="Times New Roman"/>
        </w:rPr>
        <w:t xml:space="preserve"> This is a lion driven by his anger, not a noble king enacting justice to his enemies</w:t>
      </w:r>
      <w:r w:rsidR="00AF40C4">
        <w:rPr>
          <w:rFonts w:ascii="Times New Roman" w:hAnsi="Times New Roman" w:cs="Times New Roman"/>
        </w:rPr>
        <w:t>.</w:t>
      </w:r>
      <w:r w:rsidRPr="00F5254F">
        <w:rPr>
          <w:rFonts w:ascii="Times New Roman" w:hAnsi="Times New Roman" w:cs="Times New Roman"/>
        </w:rPr>
        <w:t xml:space="preserve"> He does not need to kill all to satisfy his appetite, but he does it anyway, causing great waste and loss</w:t>
      </w:r>
      <w:r w:rsidR="00AF40C4">
        <w:rPr>
          <w:rFonts w:ascii="Times New Roman" w:hAnsi="Times New Roman" w:cs="Times New Roman"/>
        </w:rPr>
        <w:t>.</w:t>
      </w:r>
      <w:r w:rsidRPr="00F5254F">
        <w:rPr>
          <w:rFonts w:ascii="Times New Roman" w:hAnsi="Times New Roman" w:cs="Times New Roman"/>
        </w:rPr>
        <w:t xml:space="preserve"> In a way, Roger is worse than the animal-like people Sallust condemns</w:t>
      </w:r>
      <w:r w:rsidR="00AF40C4">
        <w:rPr>
          <w:rFonts w:ascii="Times New Roman" w:hAnsi="Times New Roman" w:cs="Times New Roman"/>
        </w:rPr>
        <w:t>.</w:t>
      </w:r>
      <w:r w:rsidRPr="00F5254F">
        <w:rPr>
          <w:rFonts w:ascii="Times New Roman" w:hAnsi="Times New Roman" w:cs="Times New Roman"/>
        </w:rPr>
        <w:t xml:space="preserve"> Fury, not hunger, drives him in the </w:t>
      </w:r>
      <w:r w:rsidRPr="00F5254F">
        <w:rPr>
          <w:rFonts w:ascii="Times New Roman" w:hAnsi="Times New Roman" w:cs="Times New Roman"/>
        </w:rPr>
        <w:t>excerpt</w:t>
      </w:r>
      <w:r w:rsidR="00AF40C4">
        <w:rPr>
          <w:rFonts w:ascii="Times New Roman" w:hAnsi="Times New Roman" w:cs="Times New Roman"/>
        </w:rPr>
        <w:t>.</w:t>
      </w:r>
      <w:r w:rsidRPr="00F5254F">
        <w:rPr>
          <w:rFonts w:ascii="Times New Roman" w:hAnsi="Times New Roman" w:cs="Times New Roman"/>
        </w:rPr>
        <w:t xml:space="preserve"> </w:t>
      </w:r>
      <w:r w:rsidRPr="00F5254F">
        <w:rPr>
          <w:rFonts w:ascii="Times New Roman" w:hAnsi="Times New Roman" w:cs="Times New Roman"/>
        </w:rPr>
        <w:t xml:space="preserve">If the Normans were seen by these men as lacking so much nobility and self-control, why </w:t>
      </w:r>
      <w:r w:rsidRPr="00F5254F">
        <w:rPr>
          <w:rFonts w:ascii="Times New Roman" w:hAnsi="Times New Roman" w:cs="Times New Roman"/>
        </w:rPr>
        <w:t>is Geoffrey writing about them?</w:t>
      </w:r>
    </w:p>
    <w:p w14:paraId="32974C80" w14:textId="681E0819" w:rsidR="00C20A36" w:rsidRPr="00F5254F" w:rsidRDefault="004F45B6" w:rsidP="00B21AAA">
      <w:pPr>
        <w:spacing w:line="360" w:lineRule="auto"/>
        <w:ind w:firstLine="720"/>
        <w:rPr>
          <w:rFonts w:ascii="Times New Roman" w:hAnsi="Times New Roman" w:cs="Times New Roman"/>
        </w:rPr>
      </w:pPr>
      <w:r w:rsidRPr="00F5254F">
        <w:rPr>
          <w:rFonts w:ascii="Times New Roman" w:hAnsi="Times New Roman" w:cs="Times New Roman"/>
        </w:rPr>
        <w:t xml:space="preserve">The most honest answer may be that he was getting paid to do </w:t>
      </w:r>
      <w:r w:rsidRPr="00F5254F">
        <w:rPr>
          <w:rFonts w:ascii="Times New Roman" w:hAnsi="Times New Roman" w:cs="Times New Roman"/>
        </w:rPr>
        <w:t xml:space="preserve">so, or was threatened </w:t>
      </w:r>
      <w:r w:rsidR="007C7F29">
        <w:rPr>
          <w:rFonts w:ascii="Times New Roman" w:hAnsi="Times New Roman" w:cs="Times New Roman"/>
        </w:rPr>
        <w:t>in order to write</w:t>
      </w:r>
      <w:r w:rsidR="00AF40C4">
        <w:rPr>
          <w:rFonts w:ascii="Times New Roman" w:hAnsi="Times New Roman" w:cs="Times New Roman"/>
        </w:rPr>
        <w:t>.</w:t>
      </w:r>
      <w:r w:rsidRPr="00F5254F">
        <w:rPr>
          <w:rFonts w:ascii="Times New Roman" w:hAnsi="Times New Roman" w:cs="Times New Roman"/>
        </w:rPr>
        <w:t xml:space="preserve"> This shouldn</w:t>
      </w:r>
      <w:r w:rsidR="00AF40C4">
        <w:rPr>
          <w:rFonts w:ascii="Times New Roman" w:hAnsi="Times New Roman" w:cs="Times New Roman"/>
        </w:rPr>
        <w:t>’</w:t>
      </w:r>
      <w:r w:rsidRPr="00F5254F">
        <w:rPr>
          <w:rFonts w:ascii="Times New Roman" w:hAnsi="Times New Roman" w:cs="Times New Roman"/>
        </w:rPr>
        <w:t xml:space="preserve">t be ignored, but </w:t>
      </w:r>
      <w:r w:rsidRPr="00F5254F">
        <w:rPr>
          <w:rFonts w:ascii="Times New Roman" w:hAnsi="Times New Roman" w:cs="Times New Roman"/>
        </w:rPr>
        <w:t xml:space="preserve">if </w:t>
      </w:r>
      <w:r w:rsidRPr="00F5254F">
        <w:rPr>
          <w:rFonts w:ascii="Times New Roman" w:hAnsi="Times New Roman" w:cs="Times New Roman"/>
        </w:rPr>
        <w:t>one investigates a little further, nuance is quickly brought to the character of the Normans</w:t>
      </w:r>
      <w:r w:rsidR="00AF40C4">
        <w:rPr>
          <w:rFonts w:ascii="Times New Roman" w:hAnsi="Times New Roman" w:cs="Times New Roman"/>
        </w:rPr>
        <w:t>.</w:t>
      </w:r>
      <w:r w:rsidRPr="00F5254F">
        <w:rPr>
          <w:rFonts w:ascii="Times New Roman" w:hAnsi="Times New Roman" w:cs="Times New Roman"/>
        </w:rPr>
        <w:t xml:space="preserve"> Firstly, they are brave</w:t>
      </w:r>
      <w:r w:rsidR="00AF40C4">
        <w:rPr>
          <w:rFonts w:ascii="Times New Roman" w:hAnsi="Times New Roman" w:cs="Times New Roman"/>
        </w:rPr>
        <w:t>.</w:t>
      </w:r>
      <w:r w:rsidRPr="00F5254F">
        <w:rPr>
          <w:rFonts w:ascii="Times New Roman" w:hAnsi="Times New Roman" w:cs="Times New Roman"/>
        </w:rPr>
        <w:t xml:space="preserve"> </w:t>
      </w:r>
      <w:r w:rsidR="00AC680C" w:rsidRPr="00F5254F">
        <w:rPr>
          <w:rFonts w:ascii="Times New Roman" w:hAnsi="Times New Roman" w:cs="Times New Roman"/>
        </w:rPr>
        <w:t>In</w:t>
      </w:r>
      <w:r w:rsidRPr="00F5254F">
        <w:rPr>
          <w:rFonts w:ascii="Times New Roman" w:hAnsi="Times New Roman" w:cs="Times New Roman"/>
        </w:rPr>
        <w:t xml:space="preserve"> the context of William of Apulia</w:t>
      </w:r>
      <w:r w:rsidR="00AF40C4">
        <w:rPr>
          <w:rFonts w:ascii="Times New Roman" w:hAnsi="Times New Roman" w:cs="Times New Roman"/>
        </w:rPr>
        <w:t>’</w:t>
      </w:r>
      <w:r w:rsidRPr="00F5254F">
        <w:rPr>
          <w:rFonts w:ascii="Times New Roman" w:hAnsi="Times New Roman" w:cs="Times New Roman"/>
        </w:rPr>
        <w:t xml:space="preserve">s description of </w:t>
      </w:r>
      <w:r w:rsidR="00AC680C" w:rsidRPr="00F5254F">
        <w:rPr>
          <w:rFonts w:ascii="Times New Roman" w:hAnsi="Times New Roman" w:cs="Times New Roman"/>
        </w:rPr>
        <w:t>Robert as a lion</w:t>
      </w:r>
      <w:r w:rsidRPr="00F5254F">
        <w:rPr>
          <w:rFonts w:ascii="Times New Roman" w:hAnsi="Times New Roman" w:cs="Times New Roman"/>
        </w:rPr>
        <w:t xml:space="preserve">, it is started because his </w:t>
      </w:r>
      <w:r w:rsidRPr="00F5254F">
        <w:rPr>
          <w:rFonts w:ascii="Times New Roman" w:hAnsi="Times New Roman" w:cs="Times New Roman"/>
        </w:rPr>
        <w:t>brother</w:t>
      </w:r>
      <w:r w:rsidRPr="00F5254F">
        <w:rPr>
          <w:rFonts w:ascii="Times New Roman" w:hAnsi="Times New Roman" w:cs="Times New Roman"/>
        </w:rPr>
        <w:t>, Humphrey, was in mortal danger</w:t>
      </w:r>
      <w:r w:rsidR="00AC680C" w:rsidRPr="00F5254F">
        <w:rPr>
          <w:rFonts w:ascii="Times New Roman" w:hAnsi="Times New Roman" w:cs="Times New Roman"/>
        </w:rPr>
        <w:t xml:space="preserve">: </w:t>
      </w:r>
      <w:r w:rsidR="00AF40C4">
        <w:rPr>
          <w:rFonts w:ascii="Times New Roman" w:hAnsi="Times New Roman" w:cs="Times New Roman"/>
        </w:rPr>
        <w:t>“</w:t>
      </w:r>
      <w:r w:rsidR="00AC680C" w:rsidRPr="00F5254F">
        <w:rPr>
          <w:rFonts w:ascii="Times New Roman" w:hAnsi="Times New Roman" w:cs="Times New Roman"/>
        </w:rPr>
        <w:t>Then Robert, seeing his brother so fiercely attacked by enemies resolved to yield not an inch, charged fiercely and proudly into the midst of the hostile ranks</w:t>
      </w:r>
      <w:r w:rsidR="00AF40C4">
        <w:rPr>
          <w:rFonts w:ascii="Times New Roman" w:hAnsi="Times New Roman" w:cs="Times New Roman"/>
        </w:rPr>
        <w:t>.”</w:t>
      </w:r>
      <w:r w:rsidR="00D05D58">
        <w:rPr>
          <w:rStyle w:val="FootnoteReference"/>
          <w:rFonts w:ascii="Times New Roman" w:hAnsi="Times New Roman" w:cs="Times New Roman"/>
        </w:rPr>
        <w:footnoteReference w:id="4"/>
      </w:r>
      <w:r w:rsidR="00AC680C" w:rsidRPr="00F5254F">
        <w:rPr>
          <w:rFonts w:ascii="Times New Roman" w:hAnsi="Times New Roman" w:cs="Times New Roman"/>
        </w:rPr>
        <w:t xml:space="preserve"> </w:t>
      </w:r>
      <w:r w:rsidR="00042594" w:rsidRPr="00F5254F">
        <w:rPr>
          <w:rFonts w:ascii="Times New Roman" w:hAnsi="Times New Roman" w:cs="Times New Roman"/>
        </w:rPr>
        <w:t>He hurries into a bloody battle to help his brother, knowing he would face the hostile and dangerous enemies</w:t>
      </w:r>
      <w:r w:rsidR="00AF40C4">
        <w:rPr>
          <w:rFonts w:ascii="Times New Roman" w:hAnsi="Times New Roman" w:cs="Times New Roman"/>
        </w:rPr>
        <w:t>.</w:t>
      </w:r>
      <w:r w:rsidR="00042594" w:rsidRPr="00F5254F">
        <w:rPr>
          <w:rFonts w:ascii="Times New Roman" w:hAnsi="Times New Roman" w:cs="Times New Roman"/>
        </w:rPr>
        <w:t xml:space="preserve"> Additionally, it is almost common knowledge among these writers that the Normans were </w:t>
      </w:r>
      <w:r w:rsidR="00D05D58" w:rsidRPr="00F5254F">
        <w:rPr>
          <w:rFonts w:ascii="Times New Roman" w:hAnsi="Times New Roman" w:cs="Times New Roman"/>
        </w:rPr>
        <w:t>very</w:t>
      </w:r>
      <w:r w:rsidR="00042594" w:rsidRPr="00F5254F">
        <w:rPr>
          <w:rFonts w:ascii="Times New Roman" w:hAnsi="Times New Roman" w:cs="Times New Roman"/>
        </w:rPr>
        <w:t xml:space="preserve"> valiant people, well-known for military conquests</w:t>
      </w:r>
      <w:r w:rsidR="00AF40C4">
        <w:rPr>
          <w:rFonts w:ascii="Times New Roman" w:hAnsi="Times New Roman" w:cs="Times New Roman"/>
        </w:rPr>
        <w:t>.</w:t>
      </w:r>
      <w:r w:rsidR="00042594" w:rsidRPr="00F5254F">
        <w:rPr>
          <w:rFonts w:ascii="Times New Roman" w:hAnsi="Times New Roman" w:cs="Times New Roman"/>
        </w:rPr>
        <w:t xml:space="preserve"> This image of a bold Norman facing battle is not unique to William</w:t>
      </w:r>
      <w:r w:rsidR="00AF40C4">
        <w:rPr>
          <w:rFonts w:ascii="Times New Roman" w:hAnsi="Times New Roman" w:cs="Times New Roman"/>
        </w:rPr>
        <w:t>’</w:t>
      </w:r>
      <w:r w:rsidR="00042594" w:rsidRPr="00F5254F">
        <w:rPr>
          <w:rFonts w:ascii="Times New Roman" w:hAnsi="Times New Roman" w:cs="Times New Roman"/>
        </w:rPr>
        <w:t>s work</w:t>
      </w:r>
      <w:r w:rsidR="00AF40C4">
        <w:rPr>
          <w:rFonts w:ascii="Times New Roman" w:hAnsi="Times New Roman" w:cs="Times New Roman"/>
        </w:rPr>
        <w:t>.</w:t>
      </w:r>
    </w:p>
    <w:p w14:paraId="47EFE720" w14:textId="40058C87" w:rsidR="00C20A36" w:rsidRPr="00F5254F" w:rsidRDefault="004F45B6" w:rsidP="00B21AAA">
      <w:pPr>
        <w:spacing w:line="360" w:lineRule="auto"/>
        <w:ind w:firstLine="720"/>
        <w:rPr>
          <w:rFonts w:ascii="Times New Roman" w:hAnsi="Times New Roman" w:cs="Times New Roman"/>
        </w:rPr>
      </w:pPr>
      <w:r w:rsidRPr="00F5254F">
        <w:rPr>
          <w:rFonts w:ascii="Times New Roman" w:hAnsi="Times New Roman" w:cs="Times New Roman"/>
        </w:rPr>
        <w:t>Secondly, there is evidence of them not being animal-like in Geoffrey</w:t>
      </w:r>
      <w:r w:rsidR="00AF40C4">
        <w:rPr>
          <w:rFonts w:ascii="Times New Roman" w:hAnsi="Times New Roman" w:cs="Times New Roman"/>
        </w:rPr>
        <w:t>’</w:t>
      </w:r>
      <w:r w:rsidRPr="00F5254F">
        <w:rPr>
          <w:rFonts w:ascii="Times New Roman" w:hAnsi="Times New Roman" w:cs="Times New Roman"/>
        </w:rPr>
        <w:t>s description</w:t>
      </w:r>
      <w:r w:rsidR="00AF40C4">
        <w:rPr>
          <w:rFonts w:ascii="Times New Roman" w:hAnsi="Times New Roman" w:cs="Times New Roman"/>
        </w:rPr>
        <w:t>.</w:t>
      </w:r>
      <w:r w:rsidRPr="00F5254F">
        <w:rPr>
          <w:rFonts w:ascii="Times New Roman" w:hAnsi="Times New Roman" w:cs="Times New Roman"/>
        </w:rPr>
        <w:t xml:space="preserve"> </w:t>
      </w:r>
      <w:r w:rsidRPr="00F5254F">
        <w:rPr>
          <w:rFonts w:ascii="Times New Roman" w:hAnsi="Times New Roman" w:cs="Times New Roman"/>
        </w:rPr>
        <w:t>He says t</w:t>
      </w:r>
      <w:r w:rsidRPr="00F5254F">
        <w:rPr>
          <w:rFonts w:ascii="Times New Roman" w:hAnsi="Times New Roman" w:cs="Times New Roman"/>
        </w:rPr>
        <w:t xml:space="preserve">hey </w:t>
      </w:r>
      <w:r w:rsidRPr="00F5254F">
        <w:rPr>
          <w:rFonts w:ascii="Times New Roman" w:hAnsi="Times New Roman" w:cs="Times New Roman"/>
        </w:rPr>
        <w:t xml:space="preserve">are </w:t>
      </w:r>
      <w:r w:rsidR="00AF40C4">
        <w:rPr>
          <w:rFonts w:ascii="Times New Roman" w:hAnsi="Times New Roman" w:cs="Times New Roman"/>
        </w:rPr>
        <w:t>“</w:t>
      </w:r>
      <w:r w:rsidRPr="00F5254F">
        <w:rPr>
          <w:rFonts w:ascii="Times New Roman" w:hAnsi="Times New Roman" w:cs="Times New Roman"/>
        </w:rPr>
        <w:t>astute</w:t>
      </w:r>
      <w:r w:rsidR="00042594" w:rsidRPr="00F5254F">
        <w:rPr>
          <w:rFonts w:ascii="Times New Roman" w:hAnsi="Times New Roman" w:cs="Times New Roman"/>
        </w:rPr>
        <w:t>,</w:t>
      </w:r>
      <w:r w:rsidR="00AF40C4">
        <w:rPr>
          <w:rFonts w:ascii="Times New Roman" w:hAnsi="Times New Roman" w:cs="Times New Roman"/>
        </w:rPr>
        <w:t>”</w:t>
      </w:r>
      <w:r w:rsidR="00042594" w:rsidRPr="00F5254F">
        <w:rPr>
          <w:rFonts w:ascii="Times New Roman" w:hAnsi="Times New Roman" w:cs="Times New Roman"/>
        </w:rPr>
        <w:t xml:space="preserve"> showing they have great intelligence</w:t>
      </w:r>
      <w:r w:rsidR="00AF40C4">
        <w:rPr>
          <w:rFonts w:ascii="Times New Roman" w:hAnsi="Times New Roman" w:cs="Times New Roman"/>
        </w:rPr>
        <w:t>.</w:t>
      </w:r>
      <w:r w:rsidR="00042594" w:rsidRPr="00F5254F">
        <w:rPr>
          <w:rFonts w:ascii="Times New Roman" w:hAnsi="Times New Roman" w:cs="Times New Roman"/>
        </w:rPr>
        <w:t xml:space="preserve"> While t</w:t>
      </w:r>
      <w:r w:rsidRPr="00F5254F">
        <w:rPr>
          <w:rFonts w:ascii="Times New Roman" w:hAnsi="Times New Roman" w:cs="Times New Roman"/>
        </w:rPr>
        <w:t xml:space="preserve">hey are </w:t>
      </w:r>
      <w:r w:rsidRPr="00F5254F">
        <w:rPr>
          <w:rFonts w:ascii="Times New Roman" w:hAnsi="Times New Roman" w:cs="Times New Roman"/>
        </w:rPr>
        <w:t>addicted</w:t>
      </w:r>
      <w:r w:rsidRPr="00F5254F">
        <w:rPr>
          <w:rFonts w:ascii="Times New Roman" w:hAnsi="Times New Roman" w:cs="Times New Roman"/>
        </w:rPr>
        <w:t xml:space="preserve"> to hunting and hawking,</w:t>
      </w:r>
      <w:r w:rsidRPr="00F5254F">
        <w:rPr>
          <w:rFonts w:ascii="Times New Roman" w:hAnsi="Times New Roman" w:cs="Times New Roman"/>
        </w:rPr>
        <w:t xml:space="preserve"> </w:t>
      </w:r>
      <w:r w:rsidR="00042594" w:rsidRPr="00F5254F">
        <w:rPr>
          <w:rFonts w:ascii="Times New Roman" w:hAnsi="Times New Roman" w:cs="Times New Roman"/>
        </w:rPr>
        <w:t xml:space="preserve">they are also addicted </w:t>
      </w:r>
      <w:r w:rsidR="00AF40C4">
        <w:rPr>
          <w:rFonts w:ascii="Times New Roman" w:hAnsi="Times New Roman" w:cs="Times New Roman"/>
        </w:rPr>
        <w:t>“</w:t>
      </w:r>
      <w:r w:rsidRPr="00F5254F">
        <w:rPr>
          <w:rFonts w:ascii="Times New Roman" w:hAnsi="Times New Roman" w:cs="Times New Roman"/>
        </w:rPr>
        <w:t xml:space="preserve">to </w:t>
      </w:r>
      <w:r w:rsidR="00042594" w:rsidRPr="00F5254F">
        <w:rPr>
          <w:rFonts w:ascii="Times New Roman" w:hAnsi="Times New Roman" w:cs="Times New Roman"/>
        </w:rPr>
        <w:t>eloquence</w:t>
      </w:r>
      <w:r w:rsidR="00AF40C4">
        <w:rPr>
          <w:rFonts w:ascii="Times New Roman" w:hAnsi="Times New Roman" w:cs="Times New Roman"/>
        </w:rPr>
        <w:t>.”</w:t>
      </w:r>
      <w:r w:rsidR="00042594" w:rsidRPr="00F5254F">
        <w:rPr>
          <w:rFonts w:ascii="Times New Roman" w:hAnsi="Times New Roman" w:cs="Times New Roman"/>
        </w:rPr>
        <w:t xml:space="preserve"> </w:t>
      </w:r>
      <w:r w:rsidRPr="00F5254F">
        <w:rPr>
          <w:rFonts w:ascii="Times New Roman" w:hAnsi="Times New Roman" w:cs="Times New Roman"/>
        </w:rPr>
        <w:t xml:space="preserve">This means they </w:t>
      </w:r>
      <w:r w:rsidR="00042594" w:rsidRPr="00F5254F">
        <w:rPr>
          <w:rFonts w:ascii="Times New Roman" w:hAnsi="Times New Roman" w:cs="Times New Roman"/>
        </w:rPr>
        <w:t xml:space="preserve">have spent time </w:t>
      </w:r>
      <w:r w:rsidRPr="00F5254F">
        <w:rPr>
          <w:rFonts w:ascii="Times New Roman" w:hAnsi="Times New Roman" w:cs="Times New Roman"/>
        </w:rPr>
        <w:t>cultivat</w:t>
      </w:r>
      <w:r w:rsidR="00042594" w:rsidRPr="00F5254F">
        <w:rPr>
          <w:rFonts w:ascii="Times New Roman" w:hAnsi="Times New Roman" w:cs="Times New Roman"/>
        </w:rPr>
        <w:t xml:space="preserve">ing </w:t>
      </w:r>
      <w:r w:rsidRPr="00F5254F">
        <w:rPr>
          <w:rFonts w:ascii="Times New Roman" w:hAnsi="Times New Roman" w:cs="Times New Roman"/>
        </w:rPr>
        <w:t>parts of the mind</w:t>
      </w:r>
      <w:r w:rsidR="00042594" w:rsidRPr="00F5254F">
        <w:rPr>
          <w:rFonts w:ascii="Times New Roman" w:hAnsi="Times New Roman" w:cs="Times New Roman"/>
        </w:rPr>
        <w:t xml:space="preserve"> and</w:t>
      </w:r>
      <w:r w:rsidRPr="00F5254F">
        <w:rPr>
          <w:rFonts w:ascii="Times New Roman" w:hAnsi="Times New Roman" w:cs="Times New Roman"/>
        </w:rPr>
        <w:t xml:space="preserve"> not directly satisfy</w:t>
      </w:r>
      <w:r w:rsidRPr="00F5254F">
        <w:rPr>
          <w:rFonts w:ascii="Times New Roman" w:hAnsi="Times New Roman" w:cs="Times New Roman"/>
        </w:rPr>
        <w:t>ing</w:t>
      </w:r>
      <w:r w:rsidRPr="00F5254F">
        <w:rPr>
          <w:rFonts w:ascii="Times New Roman" w:hAnsi="Times New Roman" w:cs="Times New Roman"/>
        </w:rPr>
        <w:t xml:space="preserve"> their appetites</w:t>
      </w:r>
      <w:r w:rsidR="00AF40C4">
        <w:rPr>
          <w:rFonts w:ascii="Times New Roman" w:hAnsi="Times New Roman" w:cs="Times New Roman"/>
        </w:rPr>
        <w:t>.</w:t>
      </w:r>
      <w:r w:rsidRPr="00F5254F">
        <w:rPr>
          <w:rFonts w:ascii="Times New Roman" w:hAnsi="Times New Roman" w:cs="Times New Roman"/>
        </w:rPr>
        <w:t xml:space="preserve"> Additionally, </w:t>
      </w:r>
      <w:r w:rsidR="00AF40C4">
        <w:rPr>
          <w:rFonts w:ascii="Times New Roman" w:hAnsi="Times New Roman" w:cs="Times New Roman"/>
        </w:rPr>
        <w:t>“</w:t>
      </w:r>
      <w:r w:rsidRPr="00F5254F">
        <w:rPr>
          <w:rFonts w:ascii="Times New Roman" w:hAnsi="Times New Roman" w:cs="Times New Roman"/>
        </w:rPr>
        <w:t>When circumstances require they are prepared to put up with hard work, hunger and cold,</w:t>
      </w:r>
      <w:r w:rsidR="00AF40C4">
        <w:rPr>
          <w:rFonts w:ascii="Times New Roman" w:hAnsi="Times New Roman" w:cs="Times New Roman"/>
        </w:rPr>
        <w:t>”</w:t>
      </w:r>
      <w:r w:rsidRPr="00F5254F">
        <w:rPr>
          <w:rFonts w:ascii="Times New Roman" w:hAnsi="Times New Roman" w:cs="Times New Roman"/>
        </w:rPr>
        <w:t xml:space="preserve"> something that requires a good deal of self-control and restraining one</w:t>
      </w:r>
      <w:r w:rsidR="00AF40C4">
        <w:rPr>
          <w:rFonts w:ascii="Times New Roman" w:hAnsi="Times New Roman" w:cs="Times New Roman"/>
        </w:rPr>
        <w:t>’</w:t>
      </w:r>
      <w:r w:rsidRPr="00F5254F">
        <w:rPr>
          <w:rFonts w:ascii="Times New Roman" w:hAnsi="Times New Roman" w:cs="Times New Roman"/>
        </w:rPr>
        <w:t>s appetite</w:t>
      </w:r>
      <w:r w:rsidR="00AF40C4">
        <w:rPr>
          <w:rFonts w:ascii="Times New Roman" w:hAnsi="Times New Roman" w:cs="Times New Roman"/>
        </w:rPr>
        <w:t>.</w:t>
      </w:r>
      <w:r w:rsidRPr="00F5254F">
        <w:rPr>
          <w:rFonts w:ascii="Times New Roman" w:hAnsi="Times New Roman" w:cs="Times New Roman"/>
        </w:rPr>
        <w:t xml:space="preserve"> The picture painted here shows that they are not grazing </w:t>
      </w:r>
      <w:r w:rsidR="00AF40C4">
        <w:rPr>
          <w:rFonts w:ascii="Times New Roman" w:hAnsi="Times New Roman" w:cs="Times New Roman"/>
        </w:rPr>
        <w:t>“</w:t>
      </w:r>
      <w:r w:rsidRPr="00F5254F">
        <w:rPr>
          <w:rFonts w:ascii="Times New Roman" w:hAnsi="Times New Roman" w:cs="Times New Roman"/>
        </w:rPr>
        <w:t>with their faces to the ground</w:t>
      </w:r>
      <w:r w:rsidR="00AF40C4">
        <w:rPr>
          <w:rFonts w:ascii="Times New Roman" w:hAnsi="Times New Roman" w:cs="Times New Roman"/>
        </w:rPr>
        <w:t>”</w:t>
      </w:r>
      <w:r w:rsidRPr="00F5254F">
        <w:rPr>
          <w:rFonts w:ascii="Times New Roman" w:hAnsi="Times New Roman" w:cs="Times New Roman"/>
        </w:rPr>
        <w:t xml:space="preserve"> and blindly following their hunger</w:t>
      </w:r>
      <w:r w:rsidR="00AF40C4">
        <w:rPr>
          <w:rFonts w:ascii="Times New Roman" w:hAnsi="Times New Roman" w:cs="Times New Roman"/>
        </w:rPr>
        <w:t>.</w:t>
      </w:r>
      <w:r w:rsidRPr="00F5254F">
        <w:rPr>
          <w:rFonts w:ascii="Times New Roman" w:hAnsi="Times New Roman" w:cs="Times New Roman"/>
        </w:rPr>
        <w:t xml:space="preserve"> Rather, they see the larger picture and have self-control </w:t>
      </w:r>
      <w:r w:rsidR="00AF40C4">
        <w:rPr>
          <w:rFonts w:ascii="Times New Roman" w:hAnsi="Times New Roman" w:cs="Times New Roman"/>
        </w:rPr>
        <w:t>“</w:t>
      </w:r>
      <w:r w:rsidRPr="00F5254F">
        <w:rPr>
          <w:rFonts w:ascii="Times New Roman" w:hAnsi="Times New Roman" w:cs="Times New Roman"/>
        </w:rPr>
        <w:t>when circumstances require</w:t>
      </w:r>
      <w:r w:rsidR="00AF40C4">
        <w:rPr>
          <w:rFonts w:ascii="Times New Roman" w:hAnsi="Times New Roman" w:cs="Times New Roman"/>
        </w:rPr>
        <w:t>.”</w:t>
      </w:r>
      <w:r w:rsidRPr="00F5254F">
        <w:rPr>
          <w:rFonts w:ascii="Times New Roman" w:hAnsi="Times New Roman" w:cs="Times New Roman"/>
        </w:rPr>
        <w:t xml:space="preserve"> </w:t>
      </w:r>
      <w:r w:rsidRPr="00F5254F">
        <w:rPr>
          <w:rFonts w:ascii="Times New Roman" w:hAnsi="Times New Roman" w:cs="Times New Roman"/>
        </w:rPr>
        <w:t>Yet one may wonder what circumstances exactly would require the Normans to show this self-control</w:t>
      </w:r>
      <w:r w:rsidR="00AF40C4">
        <w:rPr>
          <w:rFonts w:ascii="Times New Roman" w:hAnsi="Times New Roman" w:cs="Times New Roman"/>
        </w:rPr>
        <w:t>.</w:t>
      </w:r>
      <w:r w:rsidRPr="00F5254F">
        <w:rPr>
          <w:rFonts w:ascii="Times New Roman" w:hAnsi="Times New Roman" w:cs="Times New Roman"/>
        </w:rPr>
        <w:t xml:space="preserve"> </w:t>
      </w:r>
    </w:p>
    <w:p w14:paraId="1A18DDBB" w14:textId="0253E50E" w:rsidR="00C20A36" w:rsidRPr="00F5254F" w:rsidRDefault="00042594" w:rsidP="00B21AAA">
      <w:pPr>
        <w:spacing w:line="360" w:lineRule="auto"/>
        <w:ind w:firstLine="720"/>
        <w:rPr>
          <w:rFonts w:ascii="Times New Roman" w:hAnsi="Times New Roman" w:cs="Times New Roman"/>
        </w:rPr>
      </w:pPr>
      <w:r w:rsidRPr="00F5254F">
        <w:rPr>
          <w:rFonts w:ascii="Times New Roman" w:hAnsi="Times New Roman" w:cs="Times New Roman"/>
        </w:rPr>
        <w:t>Perhaps</w:t>
      </w:r>
      <w:r w:rsidR="00AC680C" w:rsidRPr="00F5254F">
        <w:rPr>
          <w:rFonts w:ascii="Times New Roman" w:hAnsi="Times New Roman" w:cs="Times New Roman"/>
        </w:rPr>
        <w:t xml:space="preserve"> the picture of the Normans</w:t>
      </w:r>
      <w:r w:rsidR="004F45B6" w:rsidRPr="00F5254F">
        <w:rPr>
          <w:rFonts w:ascii="Times New Roman" w:hAnsi="Times New Roman" w:cs="Times New Roman"/>
        </w:rPr>
        <w:t xml:space="preserve"> </w:t>
      </w:r>
      <w:r w:rsidR="00AC680C" w:rsidRPr="00F5254F">
        <w:rPr>
          <w:rFonts w:ascii="Times New Roman" w:hAnsi="Times New Roman" w:cs="Times New Roman"/>
        </w:rPr>
        <w:t xml:space="preserve">painted shows a people </w:t>
      </w:r>
      <w:r w:rsidR="004F45B6" w:rsidRPr="00F5254F">
        <w:rPr>
          <w:rFonts w:ascii="Times New Roman" w:hAnsi="Times New Roman" w:cs="Times New Roman"/>
        </w:rPr>
        <w:t>ultimately serv</w:t>
      </w:r>
      <w:r w:rsidR="00AC680C" w:rsidRPr="00F5254F">
        <w:rPr>
          <w:rFonts w:ascii="Times New Roman" w:hAnsi="Times New Roman" w:cs="Times New Roman"/>
        </w:rPr>
        <w:t>ing</w:t>
      </w:r>
      <w:r w:rsidR="004F45B6" w:rsidRPr="00F5254F">
        <w:rPr>
          <w:rFonts w:ascii="Times New Roman" w:hAnsi="Times New Roman" w:cs="Times New Roman"/>
        </w:rPr>
        <w:t xml:space="preserve"> their appetite, but </w:t>
      </w:r>
      <w:r w:rsidR="00AC680C" w:rsidRPr="00F5254F">
        <w:rPr>
          <w:rFonts w:ascii="Times New Roman" w:hAnsi="Times New Roman" w:cs="Times New Roman"/>
        </w:rPr>
        <w:t>with the ability to be</w:t>
      </w:r>
      <w:r w:rsidR="004F45B6" w:rsidRPr="00F5254F">
        <w:rPr>
          <w:rFonts w:ascii="Times New Roman" w:hAnsi="Times New Roman" w:cs="Times New Roman"/>
        </w:rPr>
        <w:t xml:space="preserve"> patient if they think there is a better reward in the future</w:t>
      </w:r>
      <w:r w:rsidR="00AF40C4">
        <w:rPr>
          <w:rFonts w:ascii="Times New Roman" w:hAnsi="Times New Roman" w:cs="Times New Roman"/>
        </w:rPr>
        <w:t>.</w:t>
      </w:r>
      <w:r w:rsidR="004F45B6" w:rsidRPr="00F5254F">
        <w:rPr>
          <w:rFonts w:ascii="Times New Roman" w:hAnsi="Times New Roman" w:cs="Times New Roman"/>
        </w:rPr>
        <w:t xml:space="preserve"> Albu says that </w:t>
      </w:r>
      <w:r w:rsidR="00AF40C4">
        <w:rPr>
          <w:rFonts w:ascii="Times New Roman" w:hAnsi="Times New Roman" w:cs="Times New Roman"/>
        </w:rPr>
        <w:t>“</w:t>
      </w:r>
      <w:r w:rsidR="004F45B6" w:rsidRPr="00F5254F">
        <w:rPr>
          <w:rFonts w:ascii="Times New Roman" w:hAnsi="Times New Roman" w:cs="Times New Roman"/>
        </w:rPr>
        <w:t xml:space="preserve">Geoffrey Malaterra [and Amatus, another writer of the </w:t>
      </w:r>
      <w:r w:rsidR="00AC680C" w:rsidRPr="00F5254F">
        <w:rPr>
          <w:rFonts w:ascii="Times New Roman" w:hAnsi="Times New Roman" w:cs="Times New Roman"/>
        </w:rPr>
        <w:t>Normans] …</w:t>
      </w:r>
      <w:r w:rsidR="004F45B6" w:rsidRPr="00F5254F">
        <w:rPr>
          <w:rFonts w:ascii="Times New Roman" w:hAnsi="Times New Roman" w:cs="Times New Roman"/>
        </w:rPr>
        <w:t xml:space="preserve"> habitually characterizes the Normans as driven by </w:t>
      </w:r>
      <w:r w:rsidR="004F45B6" w:rsidRPr="00F5254F">
        <w:rPr>
          <w:rFonts w:ascii="Times New Roman" w:hAnsi="Times New Roman" w:cs="Times New Roman"/>
          <w:i/>
          <w:iCs/>
        </w:rPr>
        <w:t xml:space="preserve">aviditas dominationis, </w:t>
      </w:r>
      <w:r w:rsidR="00AF40C4">
        <w:rPr>
          <w:rFonts w:ascii="Times New Roman" w:hAnsi="Times New Roman" w:cs="Times New Roman"/>
        </w:rPr>
        <w:t>‘</w:t>
      </w:r>
      <w:r w:rsidR="004F45B6" w:rsidRPr="00F5254F">
        <w:rPr>
          <w:rFonts w:ascii="Times New Roman" w:hAnsi="Times New Roman" w:cs="Times New Roman"/>
        </w:rPr>
        <w:t>a desire for absolute power</w:t>
      </w:r>
      <w:r w:rsidR="00AF40C4">
        <w:rPr>
          <w:rFonts w:ascii="Times New Roman" w:hAnsi="Times New Roman" w:cs="Times New Roman"/>
        </w:rPr>
        <w:t>.’”</w:t>
      </w:r>
      <w:r w:rsidR="006F6122">
        <w:rPr>
          <w:rStyle w:val="FootnoteReference"/>
          <w:rFonts w:ascii="Times New Roman" w:hAnsi="Times New Roman" w:cs="Times New Roman"/>
        </w:rPr>
        <w:footnoteReference w:id="5"/>
      </w:r>
      <w:r w:rsidR="004F45B6" w:rsidRPr="00F5254F">
        <w:rPr>
          <w:rFonts w:ascii="Times New Roman" w:hAnsi="Times New Roman" w:cs="Times New Roman"/>
        </w:rPr>
        <w:t xml:space="preserve"> Absolute power requires craftiness and patience</w:t>
      </w:r>
      <w:r w:rsidR="00AF40C4">
        <w:rPr>
          <w:rFonts w:ascii="Times New Roman" w:hAnsi="Times New Roman" w:cs="Times New Roman"/>
        </w:rPr>
        <w:t>.</w:t>
      </w:r>
      <w:r w:rsidR="004F45B6" w:rsidRPr="00F5254F">
        <w:rPr>
          <w:rFonts w:ascii="Times New Roman" w:hAnsi="Times New Roman" w:cs="Times New Roman"/>
        </w:rPr>
        <w:t xml:space="preserve"> It is rare when someone can get this power without a lot of work, both of the mind and of the body</w:t>
      </w:r>
      <w:r w:rsidR="00AF40C4">
        <w:rPr>
          <w:rFonts w:ascii="Times New Roman" w:hAnsi="Times New Roman" w:cs="Times New Roman"/>
        </w:rPr>
        <w:t>.</w:t>
      </w:r>
      <w:r w:rsidR="004F45B6" w:rsidRPr="00F5254F">
        <w:rPr>
          <w:rFonts w:ascii="Times New Roman" w:hAnsi="Times New Roman" w:cs="Times New Roman"/>
        </w:rPr>
        <w:t xml:space="preserve"> If are driven by this desire, then all else must be subject to it</w:t>
      </w:r>
      <w:r w:rsidR="00AF40C4">
        <w:rPr>
          <w:rFonts w:ascii="Times New Roman" w:hAnsi="Times New Roman" w:cs="Times New Roman"/>
        </w:rPr>
        <w:t>.</w:t>
      </w:r>
      <w:r w:rsidR="004F45B6" w:rsidRPr="00F5254F">
        <w:rPr>
          <w:rFonts w:ascii="Times New Roman" w:hAnsi="Times New Roman" w:cs="Times New Roman"/>
        </w:rPr>
        <w:t xml:space="preserve"> While they have noble qualities, such as the cultivation of eloquence, it all serves their ultimate goal: to </w:t>
      </w:r>
      <w:r w:rsidR="00AC680C" w:rsidRPr="00F5254F">
        <w:rPr>
          <w:rFonts w:ascii="Times New Roman" w:hAnsi="Times New Roman" w:cs="Times New Roman"/>
        </w:rPr>
        <w:t>fill their stomachs as much as possible</w:t>
      </w:r>
      <w:r w:rsidR="00AF40C4">
        <w:rPr>
          <w:rFonts w:ascii="Times New Roman" w:hAnsi="Times New Roman" w:cs="Times New Roman"/>
        </w:rPr>
        <w:t>.</w:t>
      </w:r>
    </w:p>
    <w:p w14:paraId="55737FE8" w14:textId="4187DB8C" w:rsidR="004F45B6" w:rsidRPr="00F5254F" w:rsidRDefault="004F45B6" w:rsidP="00B21AAA">
      <w:pPr>
        <w:spacing w:line="360" w:lineRule="auto"/>
        <w:ind w:firstLine="720"/>
        <w:rPr>
          <w:rFonts w:ascii="Times New Roman" w:hAnsi="Times New Roman" w:cs="Times New Roman"/>
        </w:rPr>
      </w:pPr>
      <w:r w:rsidRPr="00F5254F">
        <w:rPr>
          <w:rFonts w:ascii="Times New Roman" w:hAnsi="Times New Roman" w:cs="Times New Roman"/>
        </w:rPr>
        <w:t xml:space="preserve">While it is </w:t>
      </w:r>
      <w:r w:rsidR="00AC680C" w:rsidRPr="00F5254F">
        <w:rPr>
          <w:rFonts w:ascii="Times New Roman" w:hAnsi="Times New Roman" w:cs="Times New Roman"/>
        </w:rPr>
        <w:t>up</w:t>
      </w:r>
      <w:r w:rsidRPr="00F5254F">
        <w:rPr>
          <w:rFonts w:ascii="Times New Roman" w:hAnsi="Times New Roman" w:cs="Times New Roman"/>
        </w:rPr>
        <w:t xml:space="preserve"> for speculation whether he </w:t>
      </w:r>
      <w:r w:rsidR="00AC680C" w:rsidRPr="00F5254F">
        <w:rPr>
          <w:rFonts w:ascii="Times New Roman" w:hAnsi="Times New Roman" w:cs="Times New Roman"/>
        </w:rPr>
        <w:t>would</w:t>
      </w:r>
      <w:r w:rsidR="00AF40C4">
        <w:rPr>
          <w:rFonts w:ascii="Times New Roman" w:hAnsi="Times New Roman" w:cs="Times New Roman"/>
        </w:rPr>
        <w:t>’</w:t>
      </w:r>
      <w:r w:rsidR="00AC680C" w:rsidRPr="00F5254F">
        <w:rPr>
          <w:rFonts w:ascii="Times New Roman" w:hAnsi="Times New Roman" w:cs="Times New Roman"/>
        </w:rPr>
        <w:t>ve</w:t>
      </w:r>
      <w:r w:rsidRPr="00F5254F">
        <w:rPr>
          <w:rFonts w:ascii="Times New Roman" w:hAnsi="Times New Roman" w:cs="Times New Roman"/>
        </w:rPr>
        <w:t xml:space="preserve"> written about them had there not been the </w:t>
      </w:r>
      <w:r w:rsidR="00AC680C" w:rsidRPr="00F5254F">
        <w:rPr>
          <w:rFonts w:ascii="Times New Roman" w:hAnsi="Times New Roman" w:cs="Times New Roman"/>
        </w:rPr>
        <w:t>prize</w:t>
      </w:r>
      <w:r w:rsidRPr="00F5254F">
        <w:rPr>
          <w:rFonts w:ascii="Times New Roman" w:hAnsi="Times New Roman" w:cs="Times New Roman"/>
        </w:rPr>
        <w:t xml:space="preserve"> of money or the threat of harm, </w:t>
      </w:r>
      <w:r w:rsidR="00AC680C" w:rsidRPr="00F5254F">
        <w:rPr>
          <w:rFonts w:ascii="Times New Roman" w:hAnsi="Times New Roman" w:cs="Times New Roman"/>
        </w:rPr>
        <w:t>Geoffrey of Malaterra has some respect for them</w:t>
      </w:r>
      <w:r w:rsidR="00AF40C4">
        <w:rPr>
          <w:rFonts w:ascii="Times New Roman" w:hAnsi="Times New Roman" w:cs="Times New Roman"/>
        </w:rPr>
        <w:t>.</w:t>
      </w:r>
      <w:r w:rsidRPr="00F5254F">
        <w:rPr>
          <w:rFonts w:ascii="Times New Roman" w:hAnsi="Times New Roman" w:cs="Times New Roman"/>
        </w:rPr>
        <w:t xml:space="preserve"> </w:t>
      </w:r>
      <w:r w:rsidR="00AC680C" w:rsidRPr="00F5254F">
        <w:rPr>
          <w:rFonts w:ascii="Times New Roman" w:hAnsi="Times New Roman" w:cs="Times New Roman"/>
        </w:rPr>
        <w:t>They</w:t>
      </w:r>
      <w:r w:rsidRPr="00F5254F">
        <w:rPr>
          <w:rFonts w:ascii="Times New Roman" w:hAnsi="Times New Roman" w:cs="Times New Roman"/>
        </w:rPr>
        <w:t xml:space="preserve"> are brave and they have </w:t>
      </w:r>
      <w:r w:rsidR="00AC680C" w:rsidRPr="00F5254F">
        <w:rPr>
          <w:rFonts w:ascii="Times New Roman" w:hAnsi="Times New Roman" w:cs="Times New Roman"/>
        </w:rPr>
        <w:t xml:space="preserve">immense </w:t>
      </w:r>
      <w:r w:rsidRPr="00F5254F">
        <w:rPr>
          <w:rFonts w:ascii="Times New Roman" w:hAnsi="Times New Roman" w:cs="Times New Roman"/>
        </w:rPr>
        <w:t>self-control when</w:t>
      </w:r>
      <w:r w:rsidR="00AC680C" w:rsidRPr="00F5254F">
        <w:rPr>
          <w:rFonts w:ascii="Times New Roman" w:hAnsi="Times New Roman" w:cs="Times New Roman"/>
        </w:rPr>
        <w:t xml:space="preserve"> they want</w:t>
      </w:r>
      <w:r w:rsidR="00AF40C4">
        <w:rPr>
          <w:rFonts w:ascii="Times New Roman" w:hAnsi="Times New Roman" w:cs="Times New Roman"/>
        </w:rPr>
        <w:t>.</w:t>
      </w:r>
      <w:r w:rsidRPr="00F5254F">
        <w:rPr>
          <w:rFonts w:ascii="Times New Roman" w:hAnsi="Times New Roman" w:cs="Times New Roman"/>
        </w:rPr>
        <w:t xml:space="preserve"> Yet they a</w:t>
      </w:r>
      <w:r w:rsidR="00AC680C" w:rsidRPr="00F5254F">
        <w:rPr>
          <w:rFonts w:ascii="Times New Roman" w:hAnsi="Times New Roman" w:cs="Times New Roman"/>
        </w:rPr>
        <w:t>re driven by their appetites</w:t>
      </w:r>
      <w:r w:rsidRPr="00F5254F">
        <w:rPr>
          <w:rFonts w:ascii="Times New Roman" w:hAnsi="Times New Roman" w:cs="Times New Roman"/>
        </w:rPr>
        <w:t xml:space="preserve">, like the animal in the </w:t>
      </w:r>
      <w:r w:rsidR="00AC680C" w:rsidRPr="00F5254F">
        <w:rPr>
          <w:rFonts w:ascii="Times New Roman" w:hAnsi="Times New Roman" w:cs="Times New Roman"/>
        </w:rPr>
        <w:t>Sallust</w:t>
      </w:r>
      <w:r w:rsidRPr="00F5254F">
        <w:rPr>
          <w:rFonts w:ascii="Times New Roman" w:hAnsi="Times New Roman" w:cs="Times New Roman"/>
        </w:rPr>
        <w:t xml:space="preserve"> quote</w:t>
      </w:r>
      <w:r w:rsidR="00AF40C4">
        <w:rPr>
          <w:rFonts w:ascii="Times New Roman" w:hAnsi="Times New Roman" w:cs="Times New Roman"/>
        </w:rPr>
        <w:t>.</w:t>
      </w:r>
      <w:r w:rsidRPr="00F5254F">
        <w:rPr>
          <w:rFonts w:ascii="Times New Roman" w:hAnsi="Times New Roman" w:cs="Times New Roman"/>
        </w:rPr>
        <w:t xml:space="preserve"> Thus, they seem to sit somewhere in between being completely deserving of being </w:t>
      </w:r>
      <w:r w:rsidR="00AC680C" w:rsidRPr="00F5254F">
        <w:rPr>
          <w:rFonts w:ascii="Times New Roman" w:hAnsi="Times New Roman" w:cs="Times New Roman"/>
        </w:rPr>
        <w:t>remembered and</w:t>
      </w:r>
      <w:r w:rsidRPr="00F5254F">
        <w:rPr>
          <w:rFonts w:ascii="Times New Roman" w:hAnsi="Times New Roman" w:cs="Times New Roman"/>
        </w:rPr>
        <w:t xml:space="preserve"> deserving to be completely forgotten</w:t>
      </w:r>
      <w:r w:rsidR="00AF40C4">
        <w:rPr>
          <w:rFonts w:ascii="Times New Roman" w:hAnsi="Times New Roman" w:cs="Times New Roman"/>
        </w:rPr>
        <w:t>.</w:t>
      </w:r>
      <w:r w:rsidRPr="00F5254F">
        <w:rPr>
          <w:rFonts w:ascii="Times New Roman" w:hAnsi="Times New Roman" w:cs="Times New Roman"/>
        </w:rPr>
        <w:t xml:space="preserve"> Perhaps that is partly why they have captivated many people since they first invaded Normandy</w:t>
      </w:r>
      <w:r w:rsidR="00AC680C" w:rsidRPr="00F5254F">
        <w:rPr>
          <w:rFonts w:ascii="Times New Roman" w:hAnsi="Times New Roman" w:cs="Times New Roman"/>
        </w:rPr>
        <w:t>, and why so much has been written about them, including Geoffrey</w:t>
      </w:r>
      <w:r w:rsidR="00AF40C4">
        <w:rPr>
          <w:rFonts w:ascii="Times New Roman" w:hAnsi="Times New Roman" w:cs="Times New Roman"/>
        </w:rPr>
        <w:t>’</w:t>
      </w:r>
      <w:r w:rsidR="00AC680C" w:rsidRPr="00F5254F">
        <w:rPr>
          <w:rFonts w:ascii="Times New Roman" w:hAnsi="Times New Roman" w:cs="Times New Roman"/>
        </w:rPr>
        <w:t>s work</w:t>
      </w:r>
      <w:r w:rsidR="00AF40C4">
        <w:rPr>
          <w:rFonts w:ascii="Times New Roman" w:hAnsi="Times New Roman" w:cs="Times New Roman"/>
        </w:rPr>
        <w:t>.</w:t>
      </w:r>
      <w:r w:rsidR="00AC680C" w:rsidRPr="00F5254F">
        <w:rPr>
          <w:rFonts w:ascii="Times New Roman" w:hAnsi="Times New Roman" w:cs="Times New Roman"/>
        </w:rPr>
        <w:t xml:space="preserve"> </w:t>
      </w:r>
    </w:p>
    <w:p w14:paraId="4AFED37A" w14:textId="77777777" w:rsidR="004F45B6" w:rsidRPr="004F45B6" w:rsidRDefault="004F45B6" w:rsidP="004F45B6">
      <w:r w:rsidRPr="004F45B6">
        <w:t> </w:t>
      </w:r>
    </w:p>
    <w:p w14:paraId="2D03D440" w14:textId="77777777" w:rsidR="004F45B6" w:rsidRDefault="004F45B6" w:rsidP="004F45B6">
      <w:r w:rsidRPr="004F45B6">
        <w:t> </w:t>
      </w:r>
    </w:p>
    <w:p w14:paraId="4F220853" w14:textId="77777777" w:rsidR="00042594" w:rsidRDefault="00042594" w:rsidP="004F45B6"/>
    <w:p w14:paraId="6F655D19" w14:textId="77777777" w:rsidR="00042594" w:rsidRDefault="00042594" w:rsidP="004F45B6"/>
    <w:p w14:paraId="16F7E19F" w14:textId="77777777" w:rsidR="00042594" w:rsidRDefault="00042594" w:rsidP="004F45B6"/>
    <w:p w14:paraId="4CF94022" w14:textId="77777777" w:rsidR="00042594" w:rsidRDefault="00042594" w:rsidP="004F45B6"/>
    <w:p w14:paraId="0FB80ECE" w14:textId="77777777" w:rsidR="00E951C2" w:rsidRDefault="00E951C2"/>
    <w:p w14:paraId="047BDF7F" w14:textId="07188A47" w:rsidR="00305503" w:rsidRDefault="00305503"/>
    <w:p w14:paraId="0FB91CB5" w14:textId="77777777" w:rsidR="00305503" w:rsidRDefault="00305503"/>
    <w:p w14:paraId="48A00392" w14:textId="77777777" w:rsidR="00305503" w:rsidRDefault="00305503"/>
    <w:p w14:paraId="02ABFD24" w14:textId="77777777" w:rsidR="00305503" w:rsidRDefault="00305503"/>
    <w:p w14:paraId="5CD81539" w14:textId="77777777" w:rsidR="00305503" w:rsidRDefault="00305503"/>
    <w:p w14:paraId="62CB3027" w14:textId="77777777" w:rsidR="003C3942" w:rsidRDefault="003C3942"/>
    <w:p w14:paraId="3BDF245F" w14:textId="62BB7C61" w:rsidR="00305503" w:rsidRPr="00A473B1" w:rsidRDefault="00305503">
      <w:pPr>
        <w:rPr>
          <w:sz w:val="36"/>
          <w:szCs w:val="36"/>
        </w:rPr>
      </w:pPr>
      <w:r w:rsidRPr="00A473B1">
        <w:rPr>
          <w:sz w:val="36"/>
          <w:szCs w:val="36"/>
        </w:rPr>
        <w:t>Bibliography</w:t>
      </w:r>
    </w:p>
    <w:p w14:paraId="4CEA7A35" w14:textId="7E7F6515" w:rsidR="00A147D6" w:rsidRPr="00525BBC" w:rsidRDefault="00A147D6">
      <w:pPr>
        <w:rPr>
          <w:rFonts w:ascii="Times New Roman" w:hAnsi="Times New Roman" w:cs="Times New Roman"/>
          <w:u w:val="single"/>
        </w:rPr>
      </w:pPr>
      <w:r w:rsidRPr="00525BBC">
        <w:rPr>
          <w:rFonts w:ascii="Times New Roman" w:hAnsi="Times New Roman" w:cs="Times New Roman"/>
          <w:u w:val="single"/>
        </w:rPr>
        <w:t>Primary Sources</w:t>
      </w:r>
    </w:p>
    <w:p w14:paraId="3CFC25CF" w14:textId="2A08B1DB" w:rsidR="00AC7123" w:rsidRDefault="008C425E">
      <w:pPr>
        <w:rPr>
          <w:rFonts w:ascii="Times New Roman" w:hAnsi="Times New Roman" w:cs="Times New Roman"/>
        </w:rPr>
      </w:pPr>
      <w:r>
        <w:rPr>
          <w:rFonts w:ascii="Times New Roman" w:hAnsi="Times New Roman" w:cs="Times New Roman"/>
        </w:rPr>
        <w:t xml:space="preserve">Geoffrey Malaterra, </w:t>
      </w:r>
      <w:r>
        <w:rPr>
          <w:rFonts w:ascii="Times New Roman" w:hAnsi="Times New Roman" w:cs="Times New Roman"/>
          <w:i/>
          <w:iCs/>
        </w:rPr>
        <w:t xml:space="preserve">The Deeds of Count Roger of Calabria and Sicily and of Duke Robert Guiscard his </w:t>
      </w:r>
      <w:r w:rsidR="0059648E">
        <w:rPr>
          <w:rFonts w:ascii="Times New Roman" w:hAnsi="Times New Roman" w:cs="Times New Roman"/>
          <w:i/>
          <w:iCs/>
        </w:rPr>
        <w:t>B</w:t>
      </w:r>
      <w:r>
        <w:rPr>
          <w:rFonts w:ascii="Times New Roman" w:hAnsi="Times New Roman" w:cs="Times New Roman"/>
          <w:i/>
          <w:iCs/>
        </w:rPr>
        <w:t>rother</w:t>
      </w:r>
      <w:r w:rsidR="006E481D">
        <w:rPr>
          <w:rFonts w:ascii="Times New Roman" w:hAnsi="Times New Roman" w:cs="Times New Roman"/>
          <w:i/>
          <w:iCs/>
        </w:rPr>
        <w:t xml:space="preserve">, </w:t>
      </w:r>
      <w:r w:rsidR="006E481D">
        <w:rPr>
          <w:rFonts w:ascii="Times New Roman" w:hAnsi="Times New Roman" w:cs="Times New Roman"/>
        </w:rPr>
        <w:t xml:space="preserve">translated by </w:t>
      </w:r>
      <w:r w:rsidR="009C13D3">
        <w:rPr>
          <w:rFonts w:ascii="Times New Roman" w:hAnsi="Times New Roman" w:cs="Times New Roman"/>
        </w:rPr>
        <w:t>G</w:t>
      </w:r>
      <w:r w:rsidR="00AF40C4">
        <w:rPr>
          <w:rFonts w:ascii="Times New Roman" w:hAnsi="Times New Roman" w:cs="Times New Roman"/>
        </w:rPr>
        <w:t>.</w:t>
      </w:r>
      <w:r w:rsidR="009C13D3">
        <w:rPr>
          <w:rFonts w:ascii="Times New Roman" w:hAnsi="Times New Roman" w:cs="Times New Roman"/>
        </w:rPr>
        <w:t>A</w:t>
      </w:r>
      <w:r w:rsidR="00AF40C4">
        <w:rPr>
          <w:rFonts w:ascii="Times New Roman" w:hAnsi="Times New Roman" w:cs="Times New Roman"/>
        </w:rPr>
        <w:t>.</w:t>
      </w:r>
      <w:r w:rsidR="009C13D3">
        <w:rPr>
          <w:rFonts w:ascii="Times New Roman" w:hAnsi="Times New Roman" w:cs="Times New Roman"/>
        </w:rPr>
        <w:t xml:space="preserve"> Loud</w:t>
      </w:r>
      <w:r w:rsidR="00AF40C4">
        <w:rPr>
          <w:rFonts w:ascii="Times New Roman" w:hAnsi="Times New Roman" w:cs="Times New Roman"/>
        </w:rPr>
        <w:t>.</w:t>
      </w:r>
      <w:r w:rsidR="00B91434">
        <w:rPr>
          <w:rFonts w:ascii="Times New Roman" w:hAnsi="Times New Roman" w:cs="Times New Roman"/>
        </w:rPr>
        <w:t xml:space="preserve"> </w:t>
      </w:r>
    </w:p>
    <w:p w14:paraId="0E65C7E9" w14:textId="3C611F80" w:rsidR="00385CC2" w:rsidRPr="00985DED" w:rsidRDefault="00985DED">
      <w:pPr>
        <w:rPr>
          <w:rFonts w:ascii="Times New Roman" w:hAnsi="Times New Roman" w:cs="Times New Roman"/>
        </w:rPr>
      </w:pPr>
      <w:r>
        <w:rPr>
          <w:rFonts w:ascii="Times New Roman" w:hAnsi="Times New Roman" w:cs="Times New Roman"/>
        </w:rPr>
        <w:t xml:space="preserve">William of Apulia, </w:t>
      </w:r>
      <w:r>
        <w:rPr>
          <w:rFonts w:ascii="Times New Roman" w:hAnsi="Times New Roman" w:cs="Times New Roman"/>
          <w:i/>
          <w:iCs/>
        </w:rPr>
        <w:t xml:space="preserve">The Deeds of Robert Guiscard, </w:t>
      </w:r>
      <w:r>
        <w:rPr>
          <w:rFonts w:ascii="Times New Roman" w:hAnsi="Times New Roman" w:cs="Times New Roman"/>
        </w:rPr>
        <w:t>translated by G</w:t>
      </w:r>
      <w:r w:rsidR="00AF40C4">
        <w:rPr>
          <w:rFonts w:ascii="Times New Roman" w:hAnsi="Times New Roman" w:cs="Times New Roman"/>
        </w:rPr>
        <w:t>.</w:t>
      </w:r>
      <w:r>
        <w:rPr>
          <w:rFonts w:ascii="Times New Roman" w:hAnsi="Times New Roman" w:cs="Times New Roman"/>
        </w:rPr>
        <w:t>A</w:t>
      </w:r>
      <w:r w:rsidR="00AF40C4">
        <w:rPr>
          <w:rFonts w:ascii="Times New Roman" w:hAnsi="Times New Roman" w:cs="Times New Roman"/>
        </w:rPr>
        <w:t>.</w:t>
      </w:r>
      <w:r>
        <w:rPr>
          <w:rFonts w:ascii="Times New Roman" w:hAnsi="Times New Roman" w:cs="Times New Roman"/>
        </w:rPr>
        <w:t xml:space="preserve"> Loud</w:t>
      </w:r>
      <w:r w:rsidR="00AF40C4">
        <w:rPr>
          <w:rFonts w:ascii="Times New Roman" w:hAnsi="Times New Roman" w:cs="Times New Roman"/>
        </w:rPr>
        <w:t>.</w:t>
      </w:r>
      <w:r>
        <w:rPr>
          <w:rFonts w:ascii="Times New Roman" w:hAnsi="Times New Roman" w:cs="Times New Roman"/>
        </w:rPr>
        <w:t xml:space="preserve"> </w:t>
      </w:r>
    </w:p>
    <w:p w14:paraId="0CBB6230" w14:textId="2A9969B4" w:rsidR="00A147D6" w:rsidRPr="00525BBC" w:rsidRDefault="00A147D6">
      <w:pPr>
        <w:rPr>
          <w:rFonts w:ascii="Times New Roman" w:hAnsi="Times New Roman" w:cs="Times New Roman"/>
          <w:u w:val="single"/>
        </w:rPr>
      </w:pPr>
      <w:r w:rsidRPr="00525BBC">
        <w:rPr>
          <w:rFonts w:ascii="Times New Roman" w:hAnsi="Times New Roman" w:cs="Times New Roman"/>
          <w:u w:val="single"/>
        </w:rPr>
        <w:t>Modern Scholarship</w:t>
      </w:r>
    </w:p>
    <w:p w14:paraId="201D8FEC" w14:textId="71DA0338" w:rsidR="00AC7123" w:rsidRPr="004117E5" w:rsidRDefault="00F36CA5">
      <w:pPr>
        <w:rPr>
          <w:rFonts w:ascii="Times New Roman" w:hAnsi="Times New Roman" w:cs="Times New Roman"/>
        </w:rPr>
      </w:pPr>
      <w:r>
        <w:rPr>
          <w:rFonts w:ascii="Times New Roman" w:hAnsi="Times New Roman" w:cs="Times New Roman"/>
        </w:rPr>
        <w:t>Albu, E</w:t>
      </w:r>
      <w:r w:rsidR="00AF40C4">
        <w:rPr>
          <w:rFonts w:ascii="Times New Roman" w:hAnsi="Times New Roman" w:cs="Times New Roman"/>
        </w:rPr>
        <w:t>.</w:t>
      </w:r>
      <w:r>
        <w:rPr>
          <w:rFonts w:ascii="Times New Roman" w:hAnsi="Times New Roman" w:cs="Times New Roman"/>
        </w:rPr>
        <w:t xml:space="preserve">, </w:t>
      </w:r>
      <w:r>
        <w:rPr>
          <w:rFonts w:ascii="Times New Roman" w:hAnsi="Times New Roman" w:cs="Times New Roman"/>
          <w:i/>
          <w:iCs/>
        </w:rPr>
        <w:t>The Normans in their Histories: Propaganda, Myth and Subversion</w:t>
      </w:r>
      <w:r w:rsidR="004117E5">
        <w:rPr>
          <w:rFonts w:ascii="Times New Roman" w:hAnsi="Times New Roman" w:cs="Times New Roman"/>
          <w:i/>
          <w:iCs/>
        </w:rPr>
        <w:t xml:space="preserve"> </w:t>
      </w:r>
      <w:r w:rsidR="004117E5">
        <w:rPr>
          <w:rFonts w:ascii="Times New Roman" w:hAnsi="Times New Roman" w:cs="Times New Roman"/>
        </w:rPr>
        <w:t>(</w:t>
      </w:r>
      <w:r w:rsidR="00E213BE">
        <w:rPr>
          <w:rFonts w:ascii="Times New Roman" w:hAnsi="Times New Roman" w:cs="Times New Roman"/>
        </w:rPr>
        <w:t>Woodbridge</w:t>
      </w:r>
      <w:r w:rsidR="00C216E2">
        <w:rPr>
          <w:rFonts w:ascii="Times New Roman" w:hAnsi="Times New Roman" w:cs="Times New Roman"/>
        </w:rPr>
        <w:t>: The Boydell Press, 2001)</w:t>
      </w:r>
      <w:r w:rsidR="00AF40C4">
        <w:rPr>
          <w:rFonts w:ascii="Times New Roman" w:hAnsi="Times New Roman" w:cs="Times New Roman"/>
        </w:rPr>
        <w:t>.</w:t>
      </w:r>
    </w:p>
    <w:sectPr w:rsidR="00AC7123" w:rsidRPr="004117E5">
      <w:headerReference w:type="default" r:id="rId7"/>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CDEF14B" w14:textId="77777777" w:rsidR="00C82F6B" w:rsidRDefault="00C82F6B" w:rsidP="00F7738B">
      <w:pPr>
        <w:spacing w:after="0" w:line="240" w:lineRule="auto"/>
      </w:pPr>
      <w:r>
        <w:separator/>
      </w:r>
    </w:p>
  </w:endnote>
  <w:endnote w:type="continuationSeparator" w:id="0">
    <w:p w14:paraId="6DFDEF01" w14:textId="77777777" w:rsidR="00C82F6B" w:rsidRDefault="00C82F6B" w:rsidP="00F773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3078698"/>
      <w:docPartObj>
        <w:docPartGallery w:val="Page Numbers (Bottom of Page)"/>
        <w:docPartUnique/>
      </w:docPartObj>
    </w:sdtPr>
    <w:sdtEndPr>
      <w:rPr>
        <w:rFonts w:ascii="Calibri" w:hAnsi="Calibri" w:cs="Calibri"/>
        <w:noProof/>
        <w:sz w:val="22"/>
        <w:szCs w:val="22"/>
      </w:rPr>
    </w:sdtEndPr>
    <w:sdtContent>
      <w:p w14:paraId="6BFAD8BC" w14:textId="6CEC12CD" w:rsidR="00DB7FA1" w:rsidRPr="00F22B01" w:rsidRDefault="00DB7FA1">
        <w:pPr>
          <w:pStyle w:val="Footer"/>
          <w:jc w:val="right"/>
          <w:rPr>
            <w:rFonts w:ascii="Calibri" w:hAnsi="Calibri" w:cs="Calibri"/>
            <w:sz w:val="22"/>
            <w:szCs w:val="22"/>
          </w:rPr>
        </w:pPr>
        <w:r w:rsidRPr="00F22B01">
          <w:rPr>
            <w:rFonts w:ascii="Calibri" w:hAnsi="Calibri" w:cs="Calibri"/>
            <w:sz w:val="22"/>
            <w:szCs w:val="22"/>
          </w:rPr>
          <w:fldChar w:fldCharType="begin"/>
        </w:r>
        <w:r w:rsidRPr="00F22B01">
          <w:rPr>
            <w:rFonts w:ascii="Calibri" w:hAnsi="Calibri" w:cs="Calibri"/>
            <w:sz w:val="22"/>
            <w:szCs w:val="22"/>
          </w:rPr>
          <w:instrText xml:space="preserve"> PAGE   \* MERGEFORMAT </w:instrText>
        </w:r>
        <w:r w:rsidRPr="00F22B01">
          <w:rPr>
            <w:rFonts w:ascii="Calibri" w:hAnsi="Calibri" w:cs="Calibri"/>
            <w:sz w:val="22"/>
            <w:szCs w:val="22"/>
          </w:rPr>
          <w:fldChar w:fldCharType="separate"/>
        </w:r>
        <w:r w:rsidRPr="00F22B01">
          <w:rPr>
            <w:rFonts w:ascii="Calibri" w:hAnsi="Calibri" w:cs="Calibri"/>
            <w:noProof/>
            <w:sz w:val="22"/>
            <w:szCs w:val="22"/>
          </w:rPr>
          <w:t>2</w:t>
        </w:r>
        <w:r w:rsidRPr="00F22B01">
          <w:rPr>
            <w:rFonts w:ascii="Calibri" w:hAnsi="Calibri" w:cs="Calibri"/>
            <w:noProof/>
            <w:sz w:val="22"/>
            <w:szCs w:val="22"/>
          </w:rPr>
          <w:fldChar w:fldCharType="end"/>
        </w:r>
      </w:p>
    </w:sdtContent>
  </w:sdt>
  <w:p w14:paraId="555B8A65" w14:textId="77777777" w:rsidR="00DB7FA1" w:rsidRDefault="00DB7F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6A53E70" w14:textId="77777777" w:rsidR="00C82F6B" w:rsidRDefault="00C82F6B" w:rsidP="00F7738B">
      <w:pPr>
        <w:spacing w:after="0" w:line="240" w:lineRule="auto"/>
      </w:pPr>
      <w:r>
        <w:separator/>
      </w:r>
    </w:p>
  </w:footnote>
  <w:footnote w:type="continuationSeparator" w:id="0">
    <w:p w14:paraId="1482C890" w14:textId="77777777" w:rsidR="00C82F6B" w:rsidRDefault="00C82F6B" w:rsidP="00F7738B">
      <w:pPr>
        <w:spacing w:after="0" w:line="240" w:lineRule="auto"/>
      </w:pPr>
      <w:r>
        <w:continuationSeparator/>
      </w:r>
    </w:p>
  </w:footnote>
  <w:footnote w:id="1">
    <w:p w14:paraId="4F397FAC" w14:textId="0060A8AF" w:rsidR="008F3B13" w:rsidRPr="003C3942" w:rsidRDefault="008F3B13" w:rsidP="003C3942">
      <w:pPr>
        <w:spacing w:line="240" w:lineRule="auto"/>
        <w:rPr>
          <w:rFonts w:ascii="Times New Roman" w:hAnsi="Times New Roman" w:cs="Times New Roman"/>
          <w:sz w:val="20"/>
          <w:szCs w:val="20"/>
        </w:rPr>
      </w:pPr>
      <w:r w:rsidRPr="003C3942">
        <w:rPr>
          <w:rStyle w:val="FootnoteReference"/>
          <w:rFonts w:ascii="Times New Roman" w:hAnsi="Times New Roman" w:cs="Times New Roman"/>
          <w:sz w:val="20"/>
          <w:szCs w:val="20"/>
        </w:rPr>
        <w:footnoteRef/>
      </w:r>
      <w:r w:rsidRPr="003C3942">
        <w:rPr>
          <w:rFonts w:ascii="Times New Roman" w:hAnsi="Times New Roman" w:cs="Times New Roman"/>
          <w:sz w:val="20"/>
          <w:szCs w:val="20"/>
        </w:rPr>
        <w:t xml:space="preserve"> </w:t>
      </w:r>
      <w:r w:rsidR="00184C04" w:rsidRPr="003C3942">
        <w:rPr>
          <w:rFonts w:ascii="Times New Roman" w:hAnsi="Times New Roman" w:cs="Times New Roman"/>
          <w:sz w:val="20"/>
          <w:szCs w:val="20"/>
        </w:rPr>
        <w:t xml:space="preserve">William of Apulia, </w:t>
      </w:r>
      <w:r w:rsidR="00184C04" w:rsidRPr="003C3942">
        <w:rPr>
          <w:rFonts w:ascii="Times New Roman" w:hAnsi="Times New Roman" w:cs="Times New Roman"/>
          <w:i/>
          <w:iCs/>
          <w:sz w:val="20"/>
          <w:szCs w:val="20"/>
        </w:rPr>
        <w:t xml:space="preserve">The Deeds of Robert Guiscard, </w:t>
      </w:r>
      <w:r w:rsidR="00184C04" w:rsidRPr="003C3942">
        <w:rPr>
          <w:rFonts w:ascii="Times New Roman" w:hAnsi="Times New Roman" w:cs="Times New Roman"/>
          <w:sz w:val="20"/>
          <w:szCs w:val="20"/>
        </w:rPr>
        <w:t>translated by G</w:t>
      </w:r>
      <w:r w:rsidR="00AF40C4">
        <w:rPr>
          <w:rFonts w:ascii="Times New Roman" w:hAnsi="Times New Roman" w:cs="Times New Roman"/>
          <w:sz w:val="20"/>
          <w:szCs w:val="20"/>
        </w:rPr>
        <w:t>.</w:t>
      </w:r>
      <w:r w:rsidR="00184C04" w:rsidRPr="003C3942">
        <w:rPr>
          <w:rFonts w:ascii="Times New Roman" w:hAnsi="Times New Roman" w:cs="Times New Roman"/>
          <w:sz w:val="20"/>
          <w:szCs w:val="20"/>
        </w:rPr>
        <w:t>A</w:t>
      </w:r>
      <w:r w:rsidR="00AF40C4">
        <w:rPr>
          <w:rFonts w:ascii="Times New Roman" w:hAnsi="Times New Roman" w:cs="Times New Roman"/>
          <w:sz w:val="20"/>
          <w:szCs w:val="20"/>
        </w:rPr>
        <w:t>.</w:t>
      </w:r>
      <w:r w:rsidR="00184C04" w:rsidRPr="003C3942">
        <w:rPr>
          <w:rFonts w:ascii="Times New Roman" w:hAnsi="Times New Roman" w:cs="Times New Roman"/>
          <w:sz w:val="20"/>
          <w:szCs w:val="20"/>
        </w:rPr>
        <w:t xml:space="preserve"> Loud</w:t>
      </w:r>
      <w:r w:rsidR="00184C04" w:rsidRPr="003C3942">
        <w:rPr>
          <w:rFonts w:ascii="Times New Roman" w:hAnsi="Times New Roman" w:cs="Times New Roman"/>
          <w:sz w:val="20"/>
          <w:szCs w:val="20"/>
        </w:rPr>
        <w:t xml:space="preserve">, </w:t>
      </w:r>
      <w:r w:rsidR="000134D1" w:rsidRPr="003C3942">
        <w:rPr>
          <w:rFonts w:ascii="Times New Roman" w:hAnsi="Times New Roman" w:cs="Times New Roman"/>
          <w:sz w:val="20"/>
          <w:szCs w:val="20"/>
        </w:rPr>
        <w:t>p</w:t>
      </w:r>
      <w:r w:rsidR="00AF40C4">
        <w:rPr>
          <w:rFonts w:ascii="Times New Roman" w:hAnsi="Times New Roman" w:cs="Times New Roman"/>
          <w:sz w:val="20"/>
          <w:szCs w:val="20"/>
        </w:rPr>
        <w:t>.</w:t>
      </w:r>
      <w:r w:rsidR="000134D1" w:rsidRPr="003C3942">
        <w:rPr>
          <w:rFonts w:ascii="Times New Roman" w:hAnsi="Times New Roman" w:cs="Times New Roman"/>
          <w:sz w:val="20"/>
          <w:szCs w:val="20"/>
        </w:rPr>
        <w:t xml:space="preserve"> 21</w:t>
      </w:r>
      <w:r w:rsidR="00AF40C4">
        <w:rPr>
          <w:rFonts w:ascii="Times New Roman" w:hAnsi="Times New Roman" w:cs="Times New Roman"/>
          <w:sz w:val="20"/>
          <w:szCs w:val="20"/>
        </w:rPr>
        <w:t>.</w:t>
      </w:r>
    </w:p>
  </w:footnote>
  <w:footnote w:id="2">
    <w:p w14:paraId="7950D8D3" w14:textId="50B02BA8" w:rsidR="008F3B13" w:rsidRPr="000134D1" w:rsidRDefault="008F3B13" w:rsidP="003C3942">
      <w:pPr>
        <w:spacing w:line="240" w:lineRule="auto"/>
        <w:rPr>
          <w:rFonts w:ascii="Times New Roman" w:hAnsi="Times New Roman" w:cs="Times New Roman"/>
        </w:rPr>
      </w:pPr>
      <w:r w:rsidRPr="003C3942">
        <w:rPr>
          <w:rStyle w:val="FootnoteReference"/>
          <w:rFonts w:ascii="Times New Roman" w:hAnsi="Times New Roman" w:cs="Times New Roman"/>
          <w:sz w:val="20"/>
          <w:szCs w:val="20"/>
        </w:rPr>
        <w:footnoteRef/>
      </w:r>
      <w:r w:rsidRPr="003C3942">
        <w:rPr>
          <w:rFonts w:ascii="Times New Roman" w:hAnsi="Times New Roman" w:cs="Times New Roman"/>
          <w:sz w:val="20"/>
          <w:szCs w:val="20"/>
        </w:rPr>
        <w:t xml:space="preserve"> </w:t>
      </w:r>
      <w:r w:rsidR="000134D1" w:rsidRPr="003C3942">
        <w:rPr>
          <w:rFonts w:ascii="Times New Roman" w:hAnsi="Times New Roman" w:cs="Times New Roman"/>
          <w:sz w:val="20"/>
          <w:szCs w:val="20"/>
        </w:rPr>
        <w:t>Albu, E</w:t>
      </w:r>
      <w:r w:rsidR="00AF40C4">
        <w:rPr>
          <w:rFonts w:ascii="Times New Roman" w:hAnsi="Times New Roman" w:cs="Times New Roman"/>
          <w:sz w:val="20"/>
          <w:szCs w:val="20"/>
        </w:rPr>
        <w:t>.</w:t>
      </w:r>
      <w:r w:rsidR="000134D1" w:rsidRPr="003C3942">
        <w:rPr>
          <w:rFonts w:ascii="Times New Roman" w:hAnsi="Times New Roman" w:cs="Times New Roman"/>
          <w:sz w:val="20"/>
          <w:szCs w:val="20"/>
        </w:rPr>
        <w:t xml:space="preserve">, </w:t>
      </w:r>
      <w:r w:rsidR="000134D1" w:rsidRPr="003C3942">
        <w:rPr>
          <w:rFonts w:ascii="Times New Roman" w:hAnsi="Times New Roman" w:cs="Times New Roman"/>
          <w:i/>
          <w:iCs/>
          <w:sz w:val="20"/>
          <w:szCs w:val="20"/>
        </w:rPr>
        <w:t xml:space="preserve">The Normans in their Histories: Propaganda, Myth and Subversion </w:t>
      </w:r>
      <w:r w:rsidR="000134D1" w:rsidRPr="003C3942">
        <w:rPr>
          <w:rFonts w:ascii="Times New Roman" w:hAnsi="Times New Roman" w:cs="Times New Roman"/>
          <w:sz w:val="20"/>
          <w:szCs w:val="20"/>
        </w:rPr>
        <w:t>(Woodbridge: The Boydell Press, 2001)</w:t>
      </w:r>
      <w:r w:rsidR="000134D1" w:rsidRPr="003C3942">
        <w:rPr>
          <w:rFonts w:ascii="Times New Roman" w:hAnsi="Times New Roman" w:cs="Times New Roman"/>
          <w:sz w:val="20"/>
          <w:szCs w:val="20"/>
        </w:rPr>
        <w:t xml:space="preserve">, Chapter </w:t>
      </w:r>
      <w:r w:rsidR="00475900" w:rsidRPr="003C3942">
        <w:rPr>
          <w:rFonts w:ascii="Times New Roman" w:hAnsi="Times New Roman" w:cs="Times New Roman"/>
          <w:sz w:val="20"/>
          <w:szCs w:val="20"/>
        </w:rPr>
        <w:t>3, p</w:t>
      </w:r>
      <w:r w:rsidR="00AF40C4">
        <w:rPr>
          <w:rFonts w:ascii="Times New Roman" w:hAnsi="Times New Roman" w:cs="Times New Roman"/>
          <w:sz w:val="20"/>
          <w:szCs w:val="20"/>
        </w:rPr>
        <w:t>.</w:t>
      </w:r>
      <w:r w:rsidR="00475900" w:rsidRPr="003C3942">
        <w:rPr>
          <w:rFonts w:ascii="Times New Roman" w:hAnsi="Times New Roman" w:cs="Times New Roman"/>
          <w:sz w:val="20"/>
          <w:szCs w:val="20"/>
        </w:rPr>
        <w:t xml:space="preserve"> 122</w:t>
      </w:r>
      <w:r w:rsidR="00AF40C4">
        <w:rPr>
          <w:rFonts w:ascii="Times New Roman" w:hAnsi="Times New Roman" w:cs="Times New Roman"/>
          <w:sz w:val="20"/>
          <w:szCs w:val="20"/>
        </w:rPr>
        <w:t>.</w:t>
      </w:r>
    </w:p>
  </w:footnote>
  <w:footnote w:id="3">
    <w:p w14:paraId="4309AB09" w14:textId="2C0E9701" w:rsidR="00D05D58" w:rsidRPr="003C3942" w:rsidRDefault="00D05D58">
      <w:pPr>
        <w:pStyle w:val="FootnoteText"/>
        <w:rPr>
          <w:rFonts w:ascii="Times New Roman" w:hAnsi="Times New Roman" w:cs="Times New Roman"/>
        </w:rPr>
      </w:pPr>
      <w:r w:rsidRPr="003C3942">
        <w:rPr>
          <w:rStyle w:val="FootnoteReference"/>
          <w:rFonts w:ascii="Times New Roman" w:hAnsi="Times New Roman" w:cs="Times New Roman"/>
        </w:rPr>
        <w:footnoteRef/>
      </w:r>
      <w:r w:rsidRPr="003C3942">
        <w:rPr>
          <w:rFonts w:ascii="Times New Roman" w:hAnsi="Times New Roman" w:cs="Times New Roman"/>
        </w:rPr>
        <w:t xml:space="preserve"> </w:t>
      </w:r>
      <w:r w:rsidR="00DF7BEA" w:rsidRPr="003C3942">
        <w:rPr>
          <w:rFonts w:ascii="Times New Roman" w:hAnsi="Times New Roman" w:cs="Times New Roman"/>
        </w:rPr>
        <w:t xml:space="preserve">William of Apulia, </w:t>
      </w:r>
      <w:r w:rsidR="00DF7BEA" w:rsidRPr="003C3942">
        <w:rPr>
          <w:rFonts w:ascii="Times New Roman" w:hAnsi="Times New Roman" w:cs="Times New Roman"/>
          <w:i/>
          <w:iCs/>
        </w:rPr>
        <w:t xml:space="preserve">The Deeds of Robert Guiscard, </w:t>
      </w:r>
      <w:r w:rsidR="00DF7BEA" w:rsidRPr="003C3942">
        <w:rPr>
          <w:rFonts w:ascii="Times New Roman" w:hAnsi="Times New Roman" w:cs="Times New Roman"/>
        </w:rPr>
        <w:t>p</w:t>
      </w:r>
      <w:r w:rsidR="00AF40C4">
        <w:rPr>
          <w:rFonts w:ascii="Times New Roman" w:hAnsi="Times New Roman" w:cs="Times New Roman"/>
        </w:rPr>
        <w:t>.</w:t>
      </w:r>
      <w:r w:rsidR="00DF7BEA" w:rsidRPr="003C3942">
        <w:rPr>
          <w:rFonts w:ascii="Times New Roman" w:hAnsi="Times New Roman" w:cs="Times New Roman"/>
        </w:rPr>
        <w:t xml:space="preserve"> 21</w:t>
      </w:r>
      <w:r w:rsidR="00AF40C4">
        <w:rPr>
          <w:rFonts w:ascii="Times New Roman" w:hAnsi="Times New Roman" w:cs="Times New Roman"/>
        </w:rPr>
        <w:t>.</w:t>
      </w:r>
    </w:p>
  </w:footnote>
  <w:footnote w:id="4">
    <w:p w14:paraId="19D8B36E" w14:textId="77777777" w:rsidR="003C3942" w:rsidRPr="003C3942" w:rsidRDefault="003C3942">
      <w:pPr>
        <w:pStyle w:val="FootnoteText"/>
        <w:rPr>
          <w:rFonts w:ascii="Times New Roman" w:hAnsi="Times New Roman" w:cs="Times New Roman"/>
        </w:rPr>
      </w:pPr>
    </w:p>
    <w:p w14:paraId="043BFCB9" w14:textId="08C57DB7" w:rsidR="00D05D58" w:rsidRDefault="00D05D58">
      <w:pPr>
        <w:pStyle w:val="FootnoteText"/>
      </w:pPr>
      <w:r w:rsidRPr="003C3942">
        <w:rPr>
          <w:rStyle w:val="FootnoteReference"/>
          <w:rFonts w:ascii="Times New Roman" w:hAnsi="Times New Roman" w:cs="Times New Roman"/>
        </w:rPr>
        <w:footnoteRef/>
      </w:r>
      <w:r w:rsidRPr="003C3942">
        <w:rPr>
          <w:rFonts w:ascii="Times New Roman" w:hAnsi="Times New Roman" w:cs="Times New Roman"/>
        </w:rPr>
        <w:t xml:space="preserve"> </w:t>
      </w:r>
      <w:r w:rsidR="003A47F7" w:rsidRPr="003C3942">
        <w:rPr>
          <w:rFonts w:ascii="Times New Roman" w:hAnsi="Times New Roman" w:cs="Times New Roman"/>
          <w:i/>
          <w:iCs/>
        </w:rPr>
        <w:t>Ibid</w:t>
      </w:r>
      <w:r w:rsidR="00AF40C4">
        <w:rPr>
          <w:rFonts w:ascii="Times New Roman" w:hAnsi="Times New Roman" w:cs="Times New Roman"/>
        </w:rPr>
        <w:t>.</w:t>
      </w:r>
      <w:r w:rsidR="006E1041" w:rsidRPr="003C3942">
        <w:rPr>
          <w:rFonts w:ascii="Times New Roman" w:hAnsi="Times New Roman" w:cs="Times New Roman"/>
        </w:rPr>
        <w:t>, p</w:t>
      </w:r>
      <w:r w:rsidR="00AF40C4">
        <w:rPr>
          <w:rFonts w:ascii="Times New Roman" w:hAnsi="Times New Roman" w:cs="Times New Roman"/>
        </w:rPr>
        <w:t>.</w:t>
      </w:r>
      <w:r w:rsidR="006E1041" w:rsidRPr="003C3942">
        <w:rPr>
          <w:rFonts w:ascii="Times New Roman" w:hAnsi="Times New Roman" w:cs="Times New Roman"/>
        </w:rPr>
        <w:t xml:space="preserve"> 21</w:t>
      </w:r>
      <w:r w:rsidR="00AF40C4">
        <w:rPr>
          <w:rFonts w:ascii="Times New Roman" w:hAnsi="Times New Roman" w:cs="Times New Roman"/>
        </w:rPr>
        <w:t>.</w:t>
      </w:r>
    </w:p>
  </w:footnote>
  <w:footnote w:id="5">
    <w:p w14:paraId="1F9F8882" w14:textId="0603BD9D" w:rsidR="006F6122" w:rsidRPr="003C3942" w:rsidRDefault="006F6122">
      <w:pPr>
        <w:pStyle w:val="FootnoteText"/>
        <w:rPr>
          <w:rFonts w:ascii="Times New Roman" w:hAnsi="Times New Roman" w:cs="Times New Roman"/>
        </w:rPr>
      </w:pPr>
      <w:r w:rsidRPr="003C3942">
        <w:rPr>
          <w:rStyle w:val="FootnoteReference"/>
          <w:rFonts w:ascii="Times New Roman" w:hAnsi="Times New Roman" w:cs="Times New Roman"/>
        </w:rPr>
        <w:footnoteRef/>
      </w:r>
      <w:r w:rsidRPr="003C3942">
        <w:rPr>
          <w:rFonts w:ascii="Times New Roman" w:hAnsi="Times New Roman" w:cs="Times New Roman"/>
        </w:rPr>
        <w:t xml:space="preserve"> </w:t>
      </w:r>
      <w:r w:rsidR="006E1041" w:rsidRPr="003C3942">
        <w:rPr>
          <w:rFonts w:ascii="Times New Roman" w:hAnsi="Times New Roman" w:cs="Times New Roman"/>
        </w:rPr>
        <w:t>Albu, E</w:t>
      </w:r>
      <w:r w:rsidR="00AF40C4">
        <w:rPr>
          <w:rFonts w:ascii="Times New Roman" w:hAnsi="Times New Roman" w:cs="Times New Roman"/>
        </w:rPr>
        <w:t>.</w:t>
      </w:r>
      <w:r w:rsidR="006E1041" w:rsidRPr="003C3942">
        <w:rPr>
          <w:rFonts w:ascii="Times New Roman" w:hAnsi="Times New Roman" w:cs="Times New Roman"/>
        </w:rPr>
        <w:t xml:space="preserve">, </w:t>
      </w:r>
      <w:r w:rsidR="006E1041" w:rsidRPr="003C3942">
        <w:rPr>
          <w:rFonts w:ascii="Times New Roman" w:hAnsi="Times New Roman" w:cs="Times New Roman"/>
          <w:i/>
          <w:iCs/>
        </w:rPr>
        <w:t>The Normans in their Histories: Propaganda, Myth and Subversion</w:t>
      </w:r>
      <w:r w:rsidR="006E1041" w:rsidRPr="003C3942">
        <w:rPr>
          <w:rFonts w:ascii="Times New Roman" w:hAnsi="Times New Roman" w:cs="Times New Roman"/>
        </w:rPr>
        <w:t>, Chapter 3, p</w:t>
      </w:r>
      <w:r w:rsidR="00AF40C4">
        <w:rPr>
          <w:rFonts w:ascii="Times New Roman" w:hAnsi="Times New Roman" w:cs="Times New Roman"/>
        </w:rPr>
        <w:t>.</w:t>
      </w:r>
      <w:r w:rsidR="006E1041" w:rsidRPr="003C3942">
        <w:rPr>
          <w:rFonts w:ascii="Times New Roman" w:hAnsi="Times New Roman" w:cs="Times New Roman"/>
        </w:rPr>
        <w:t xml:space="preserve"> 1</w:t>
      </w:r>
      <w:r w:rsidR="00022FF1" w:rsidRPr="003C3942">
        <w:rPr>
          <w:rFonts w:ascii="Times New Roman" w:hAnsi="Times New Roman" w:cs="Times New Roman"/>
        </w:rPr>
        <w:t>13</w:t>
      </w:r>
      <w:r w:rsidR="00AF40C4">
        <w:rPr>
          <w:rFonts w:ascii="Times New Roman" w:hAnsi="Times New Roman" w:cs="Times New Roman"/>
        </w:rPr>
        <w:t>.</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108D69" w14:textId="73B3AEC6" w:rsidR="000E4567" w:rsidRPr="00BC5E08" w:rsidRDefault="000E4567" w:rsidP="000E4567">
    <w:pPr>
      <w:pStyle w:val="Header"/>
      <w:rPr>
        <w:rFonts w:ascii="Calibri" w:hAnsi="Calibri" w:cs="Calibri"/>
        <w:sz w:val="22"/>
        <w:szCs w:val="22"/>
      </w:rPr>
    </w:pPr>
    <w:r w:rsidRPr="00BC5E08">
      <w:rPr>
        <w:rFonts w:ascii="Calibri" w:hAnsi="Calibri" w:cs="Calibri"/>
        <w:sz w:val="22"/>
        <w:szCs w:val="22"/>
      </w:rPr>
      <w:t>HPHI5009</w:t>
    </w:r>
    <w:r w:rsidR="0050638D" w:rsidRPr="00BC5E08">
      <w:rPr>
        <w:rFonts w:ascii="Calibri" w:hAnsi="Calibri" w:cs="Calibri"/>
        <w:sz w:val="22"/>
        <w:szCs w:val="22"/>
      </w:rPr>
      <w:tab/>
    </w:r>
    <w:r w:rsidR="00291EA3" w:rsidRPr="00BC5E08">
      <w:rPr>
        <w:rFonts w:ascii="Calibri" w:hAnsi="Calibri" w:cs="Calibri"/>
        <w:sz w:val="22"/>
        <w:szCs w:val="22"/>
      </w:rPr>
      <w:t>Normans Commentary Part 1</w:t>
    </w:r>
    <w:r w:rsidR="00DB7FA1" w:rsidRPr="00BC5E08">
      <w:rPr>
        <w:rFonts w:ascii="Calibri" w:hAnsi="Calibri" w:cs="Calibri"/>
        <w:sz w:val="22"/>
        <w:szCs w:val="22"/>
      </w:rPr>
      <w:tab/>
      <w:t>12/10/2026</w:t>
    </w:r>
  </w:p>
  <w:p w14:paraId="1C8E172E" w14:textId="77777777" w:rsidR="00F7738B" w:rsidRDefault="00F7738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A416D9"/>
    <w:multiLevelType w:val="multilevel"/>
    <w:tmpl w:val="7A6873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96052816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45B6"/>
    <w:rsid w:val="000134D1"/>
    <w:rsid w:val="00022FF1"/>
    <w:rsid w:val="00042594"/>
    <w:rsid w:val="000E4567"/>
    <w:rsid w:val="000F1F28"/>
    <w:rsid w:val="00184C04"/>
    <w:rsid w:val="002531BB"/>
    <w:rsid w:val="00291EA3"/>
    <w:rsid w:val="00305503"/>
    <w:rsid w:val="003462A1"/>
    <w:rsid w:val="00385CC2"/>
    <w:rsid w:val="003A47F7"/>
    <w:rsid w:val="003C3942"/>
    <w:rsid w:val="004117E5"/>
    <w:rsid w:val="00475900"/>
    <w:rsid w:val="004F45B6"/>
    <w:rsid w:val="0050638D"/>
    <w:rsid w:val="00525BBC"/>
    <w:rsid w:val="0059648E"/>
    <w:rsid w:val="005F2913"/>
    <w:rsid w:val="006314E3"/>
    <w:rsid w:val="006E1041"/>
    <w:rsid w:val="006E481D"/>
    <w:rsid w:val="006F6122"/>
    <w:rsid w:val="007C7F29"/>
    <w:rsid w:val="00862DA9"/>
    <w:rsid w:val="008C425E"/>
    <w:rsid w:val="008F3B13"/>
    <w:rsid w:val="00985DED"/>
    <w:rsid w:val="009927F5"/>
    <w:rsid w:val="009C1085"/>
    <w:rsid w:val="009C13D3"/>
    <w:rsid w:val="00A147D6"/>
    <w:rsid w:val="00A21F91"/>
    <w:rsid w:val="00A473B1"/>
    <w:rsid w:val="00AC680C"/>
    <w:rsid w:val="00AC7123"/>
    <w:rsid w:val="00AE475A"/>
    <w:rsid w:val="00AF40C4"/>
    <w:rsid w:val="00B21AAA"/>
    <w:rsid w:val="00B91434"/>
    <w:rsid w:val="00BC5E08"/>
    <w:rsid w:val="00C20A36"/>
    <w:rsid w:val="00C216E2"/>
    <w:rsid w:val="00C82F6B"/>
    <w:rsid w:val="00CE28F6"/>
    <w:rsid w:val="00D05D58"/>
    <w:rsid w:val="00D10CE0"/>
    <w:rsid w:val="00DB0645"/>
    <w:rsid w:val="00DB7FA1"/>
    <w:rsid w:val="00DF7BEA"/>
    <w:rsid w:val="00E213BE"/>
    <w:rsid w:val="00E32B15"/>
    <w:rsid w:val="00E46454"/>
    <w:rsid w:val="00E60199"/>
    <w:rsid w:val="00E951C2"/>
    <w:rsid w:val="00EE3DEE"/>
    <w:rsid w:val="00EF0F26"/>
    <w:rsid w:val="00F22B01"/>
    <w:rsid w:val="00F364B7"/>
    <w:rsid w:val="00F36CA5"/>
    <w:rsid w:val="00F5254F"/>
    <w:rsid w:val="00F7738B"/>
    <w:rsid w:val="00F87200"/>
    <w:rsid w:val="00FB5D9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49A454"/>
  <w15:chartTrackingRefBased/>
  <w15:docId w15:val="{24F182C5-5380-47EF-A04B-C1581D3EDD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F45B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F45B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F45B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F45B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F45B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F45B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F45B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F45B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F45B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F45B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F45B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F45B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F45B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F45B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F45B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F45B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F45B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F45B6"/>
    <w:rPr>
      <w:rFonts w:eastAsiaTheme="majorEastAsia" w:cstheme="majorBidi"/>
      <w:color w:val="272727" w:themeColor="text1" w:themeTint="D8"/>
    </w:rPr>
  </w:style>
  <w:style w:type="paragraph" w:styleId="Title">
    <w:name w:val="Title"/>
    <w:basedOn w:val="Normal"/>
    <w:next w:val="Normal"/>
    <w:link w:val="TitleChar"/>
    <w:uiPriority w:val="10"/>
    <w:qFormat/>
    <w:rsid w:val="004F45B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F45B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F45B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F45B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F45B6"/>
    <w:pPr>
      <w:spacing w:before="160"/>
      <w:jc w:val="center"/>
    </w:pPr>
    <w:rPr>
      <w:i/>
      <w:iCs/>
      <w:color w:val="404040" w:themeColor="text1" w:themeTint="BF"/>
    </w:rPr>
  </w:style>
  <w:style w:type="character" w:customStyle="1" w:styleId="QuoteChar">
    <w:name w:val="Quote Char"/>
    <w:basedOn w:val="DefaultParagraphFont"/>
    <w:link w:val="Quote"/>
    <w:uiPriority w:val="29"/>
    <w:rsid w:val="004F45B6"/>
    <w:rPr>
      <w:i/>
      <w:iCs/>
      <w:color w:val="404040" w:themeColor="text1" w:themeTint="BF"/>
    </w:rPr>
  </w:style>
  <w:style w:type="paragraph" w:styleId="ListParagraph">
    <w:name w:val="List Paragraph"/>
    <w:basedOn w:val="Normal"/>
    <w:uiPriority w:val="34"/>
    <w:qFormat/>
    <w:rsid w:val="004F45B6"/>
    <w:pPr>
      <w:ind w:left="720"/>
      <w:contextualSpacing/>
    </w:pPr>
  </w:style>
  <w:style w:type="character" w:styleId="IntenseEmphasis">
    <w:name w:val="Intense Emphasis"/>
    <w:basedOn w:val="DefaultParagraphFont"/>
    <w:uiPriority w:val="21"/>
    <w:qFormat/>
    <w:rsid w:val="004F45B6"/>
    <w:rPr>
      <w:i/>
      <w:iCs/>
      <w:color w:val="0F4761" w:themeColor="accent1" w:themeShade="BF"/>
    </w:rPr>
  </w:style>
  <w:style w:type="paragraph" w:styleId="IntenseQuote">
    <w:name w:val="Intense Quote"/>
    <w:basedOn w:val="Normal"/>
    <w:next w:val="Normal"/>
    <w:link w:val="IntenseQuoteChar"/>
    <w:uiPriority w:val="30"/>
    <w:qFormat/>
    <w:rsid w:val="004F45B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F45B6"/>
    <w:rPr>
      <w:i/>
      <w:iCs/>
      <w:color w:val="0F4761" w:themeColor="accent1" w:themeShade="BF"/>
    </w:rPr>
  </w:style>
  <w:style w:type="character" w:styleId="IntenseReference">
    <w:name w:val="Intense Reference"/>
    <w:basedOn w:val="DefaultParagraphFont"/>
    <w:uiPriority w:val="32"/>
    <w:qFormat/>
    <w:rsid w:val="004F45B6"/>
    <w:rPr>
      <w:b/>
      <w:bCs/>
      <w:smallCaps/>
      <w:color w:val="0F4761" w:themeColor="accent1" w:themeShade="BF"/>
      <w:spacing w:val="5"/>
    </w:rPr>
  </w:style>
  <w:style w:type="paragraph" w:styleId="Header">
    <w:name w:val="header"/>
    <w:basedOn w:val="Normal"/>
    <w:link w:val="HeaderChar"/>
    <w:uiPriority w:val="99"/>
    <w:unhideWhenUsed/>
    <w:rsid w:val="00F7738B"/>
    <w:pPr>
      <w:tabs>
        <w:tab w:val="center" w:pos="4680"/>
        <w:tab w:val="right" w:pos="9360"/>
      </w:tabs>
      <w:spacing w:after="0" w:line="240" w:lineRule="auto"/>
    </w:pPr>
  </w:style>
  <w:style w:type="character" w:customStyle="1" w:styleId="HeaderChar">
    <w:name w:val="Header Char"/>
    <w:basedOn w:val="DefaultParagraphFont"/>
    <w:link w:val="Header"/>
    <w:uiPriority w:val="99"/>
    <w:rsid w:val="00F7738B"/>
  </w:style>
  <w:style w:type="paragraph" w:styleId="Footer">
    <w:name w:val="footer"/>
    <w:basedOn w:val="Normal"/>
    <w:link w:val="FooterChar"/>
    <w:uiPriority w:val="99"/>
    <w:unhideWhenUsed/>
    <w:rsid w:val="00F7738B"/>
    <w:pPr>
      <w:tabs>
        <w:tab w:val="center" w:pos="4680"/>
        <w:tab w:val="right" w:pos="9360"/>
      </w:tabs>
      <w:spacing w:after="0" w:line="240" w:lineRule="auto"/>
    </w:pPr>
  </w:style>
  <w:style w:type="character" w:customStyle="1" w:styleId="FooterChar">
    <w:name w:val="Footer Char"/>
    <w:basedOn w:val="DefaultParagraphFont"/>
    <w:link w:val="Footer"/>
    <w:uiPriority w:val="99"/>
    <w:rsid w:val="00F7738B"/>
  </w:style>
  <w:style w:type="character" w:styleId="Hyperlink">
    <w:name w:val="Hyperlink"/>
    <w:basedOn w:val="DefaultParagraphFont"/>
    <w:uiPriority w:val="99"/>
    <w:unhideWhenUsed/>
    <w:rsid w:val="000E4567"/>
    <w:rPr>
      <w:color w:val="467886" w:themeColor="hyperlink"/>
      <w:u w:val="single"/>
    </w:rPr>
  </w:style>
  <w:style w:type="character" w:styleId="UnresolvedMention">
    <w:name w:val="Unresolved Mention"/>
    <w:basedOn w:val="DefaultParagraphFont"/>
    <w:uiPriority w:val="99"/>
    <w:semiHidden/>
    <w:unhideWhenUsed/>
    <w:rsid w:val="000E4567"/>
    <w:rPr>
      <w:color w:val="605E5C"/>
      <w:shd w:val="clear" w:color="auto" w:fill="E1DFDD"/>
    </w:rPr>
  </w:style>
  <w:style w:type="character" w:styleId="CommentReference">
    <w:name w:val="annotation reference"/>
    <w:basedOn w:val="DefaultParagraphFont"/>
    <w:uiPriority w:val="99"/>
    <w:semiHidden/>
    <w:unhideWhenUsed/>
    <w:rsid w:val="009927F5"/>
    <w:rPr>
      <w:sz w:val="16"/>
      <w:szCs w:val="16"/>
    </w:rPr>
  </w:style>
  <w:style w:type="paragraph" w:styleId="CommentText">
    <w:name w:val="annotation text"/>
    <w:basedOn w:val="Normal"/>
    <w:link w:val="CommentTextChar"/>
    <w:uiPriority w:val="99"/>
    <w:unhideWhenUsed/>
    <w:rsid w:val="009927F5"/>
    <w:pPr>
      <w:spacing w:line="240" w:lineRule="auto"/>
    </w:pPr>
    <w:rPr>
      <w:kern w:val="0"/>
      <w:sz w:val="20"/>
      <w:szCs w:val="20"/>
      <w:lang w:val="en-GB"/>
      <w14:ligatures w14:val="none"/>
    </w:rPr>
  </w:style>
  <w:style w:type="character" w:customStyle="1" w:styleId="CommentTextChar">
    <w:name w:val="Comment Text Char"/>
    <w:basedOn w:val="DefaultParagraphFont"/>
    <w:link w:val="CommentText"/>
    <w:uiPriority w:val="99"/>
    <w:rsid w:val="009927F5"/>
    <w:rPr>
      <w:kern w:val="0"/>
      <w:sz w:val="20"/>
      <w:szCs w:val="20"/>
      <w:lang w:val="en-GB"/>
      <w14:ligatures w14:val="none"/>
    </w:rPr>
  </w:style>
  <w:style w:type="paragraph" w:styleId="FootnoteText">
    <w:name w:val="footnote text"/>
    <w:basedOn w:val="Normal"/>
    <w:link w:val="FootnoteTextChar"/>
    <w:uiPriority w:val="99"/>
    <w:semiHidden/>
    <w:unhideWhenUsed/>
    <w:rsid w:val="00DB064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B0645"/>
    <w:rPr>
      <w:sz w:val="20"/>
      <w:szCs w:val="20"/>
    </w:rPr>
  </w:style>
  <w:style w:type="character" w:styleId="FootnoteReference">
    <w:name w:val="footnote reference"/>
    <w:basedOn w:val="DefaultParagraphFont"/>
    <w:uiPriority w:val="99"/>
    <w:semiHidden/>
    <w:unhideWhenUsed/>
    <w:rsid w:val="00DB0645"/>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78</TotalTime>
  <Pages>5</Pages>
  <Words>1411</Words>
  <Characters>8043</Characters>
  <Application>Microsoft Office Word</Application>
  <DocSecurity>0</DocSecurity>
  <Lines>67</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Nadia P</dc:creator>
  <cp:keywords/>
  <dc:description/>
  <cp:lastModifiedBy>Nadia P</cp:lastModifiedBy>
  <cp:revision>59</cp:revision>
  <dcterms:created xsi:type="dcterms:W3CDTF">2026-10-12T14:01:00Z</dcterms:created>
  <dcterms:modified xsi:type="dcterms:W3CDTF">2026-10-12T15:26:00Z</dcterms:modified>
</cp:coreProperties>
</file>