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sz w:val="24"/>
          <w:szCs w:val="24"/>
        </w:rPr>
      </w:pPr>
    </w:p>
    <w:p w:rsidR="00FD5606" w:rsidRDefault="00FD5606" w:rsidP="00FD5606">
      <w:pPr>
        <w:jc w:val="center"/>
        <w:rPr>
          <w:rFonts w:ascii="Arial" w:hAnsi="Arial" w:cs="Arial"/>
          <w:b/>
          <w:sz w:val="48"/>
          <w:szCs w:val="48"/>
        </w:rPr>
      </w:pPr>
    </w:p>
    <w:p w:rsidR="00FD5606" w:rsidRPr="008E4C81" w:rsidRDefault="00FD5606" w:rsidP="00FD5606">
      <w:pPr>
        <w:jc w:val="center"/>
        <w:rPr>
          <w:rFonts w:ascii="Arial" w:hAnsi="Arial" w:cs="Arial"/>
          <w:b/>
          <w:sz w:val="48"/>
          <w:szCs w:val="48"/>
        </w:rPr>
      </w:pPr>
      <w:r w:rsidRPr="008E4C81">
        <w:rPr>
          <w:rFonts w:ascii="Arial" w:hAnsi="Arial" w:cs="Arial"/>
          <w:b/>
          <w:sz w:val="48"/>
          <w:szCs w:val="48"/>
        </w:rPr>
        <w:t>LEARNING LOG</w:t>
      </w:r>
    </w:p>
    <w:p w:rsidR="00FD5606" w:rsidRPr="008E4C81" w:rsidRDefault="007A5108" w:rsidP="00FD5606">
      <w:pPr>
        <w:jc w:val="center"/>
        <w:rPr>
          <w:rFonts w:ascii="Arial" w:hAnsi="Arial" w:cs="Arial"/>
          <w:b/>
          <w:sz w:val="48"/>
          <w:szCs w:val="48"/>
        </w:rPr>
      </w:pPr>
      <w:r>
        <w:rPr>
          <w:rFonts w:ascii="Arial" w:hAnsi="Arial" w:cs="Arial"/>
          <w:b/>
          <w:sz w:val="48"/>
          <w:szCs w:val="48"/>
        </w:rPr>
        <w:t>HOUSE</w:t>
      </w:r>
      <w:r w:rsidR="008E4C81" w:rsidRPr="008E4C81">
        <w:rPr>
          <w:rFonts w:ascii="Arial" w:hAnsi="Arial" w:cs="Arial"/>
          <w:b/>
          <w:sz w:val="48"/>
          <w:szCs w:val="48"/>
        </w:rPr>
        <w:t>KEEPING DEPARTMENT</w:t>
      </w:r>
    </w:p>
    <w:p w:rsidR="00FD5606" w:rsidRDefault="00FD5606" w:rsidP="00FD5606">
      <w:pPr>
        <w:rPr>
          <w:rFonts w:ascii="Arial" w:hAnsi="Arial" w:cs="Arial"/>
          <w:b/>
          <w:sz w:val="40"/>
          <w:szCs w:val="40"/>
        </w:rPr>
      </w:pPr>
    </w:p>
    <w:p w:rsidR="00FD5606" w:rsidRDefault="00FD5606" w:rsidP="00FD5606">
      <w:pPr>
        <w:jc w:val="center"/>
        <w:rPr>
          <w:rFonts w:ascii="Arial" w:hAnsi="Arial" w:cs="Arial"/>
          <w:b/>
          <w:sz w:val="40"/>
          <w:szCs w:val="40"/>
        </w:rPr>
      </w:pPr>
    </w:p>
    <w:p w:rsidR="00FD5606" w:rsidRDefault="00FD5606" w:rsidP="00FD5606">
      <w:pPr>
        <w:jc w:val="center"/>
        <w:rPr>
          <w:rFonts w:ascii="Arial" w:hAnsi="Arial" w:cs="Arial"/>
          <w:b/>
          <w:sz w:val="40"/>
          <w:szCs w:val="40"/>
        </w:rPr>
      </w:pPr>
    </w:p>
    <w:p w:rsidR="00FD5606" w:rsidRDefault="00FD5606" w:rsidP="00FD5606">
      <w:pPr>
        <w:rPr>
          <w:rFonts w:ascii="Arial" w:hAnsi="Arial" w:cs="Arial"/>
          <w:b/>
          <w:sz w:val="40"/>
          <w:szCs w:val="40"/>
        </w:rPr>
      </w:pPr>
    </w:p>
    <w:p w:rsidR="00FD5606" w:rsidRDefault="00FD5606" w:rsidP="00FD5606">
      <w:pPr>
        <w:rPr>
          <w:rFonts w:ascii="Arial" w:hAnsi="Arial" w:cs="Arial"/>
          <w:b/>
          <w:sz w:val="40"/>
          <w:szCs w:val="40"/>
        </w:rPr>
      </w:pPr>
    </w:p>
    <w:p w:rsidR="00FD5606" w:rsidRPr="00B5137D" w:rsidRDefault="00FD5606" w:rsidP="00FD5606">
      <w:pPr>
        <w:ind w:left="2880" w:hanging="2880"/>
        <w:rPr>
          <w:rFonts w:ascii="Arial" w:hAnsi="Arial" w:cs="Arial"/>
          <w:b/>
          <w:sz w:val="32"/>
          <w:szCs w:val="32"/>
        </w:rPr>
      </w:pPr>
      <w:r w:rsidRPr="00B5137D">
        <w:rPr>
          <w:rFonts w:ascii="Arial" w:hAnsi="Arial" w:cs="Arial"/>
          <w:b/>
          <w:sz w:val="32"/>
          <w:szCs w:val="32"/>
        </w:rPr>
        <w:t>Module name:</w:t>
      </w:r>
      <w:r>
        <w:rPr>
          <w:rFonts w:ascii="Arial" w:hAnsi="Arial" w:cs="Arial"/>
          <w:b/>
          <w:sz w:val="32"/>
          <w:szCs w:val="32"/>
        </w:rPr>
        <w:tab/>
      </w:r>
      <w:r w:rsidRPr="00B5137D">
        <w:rPr>
          <w:rFonts w:ascii="Arial" w:hAnsi="Arial" w:cs="Arial"/>
          <w:b/>
          <w:sz w:val="32"/>
          <w:szCs w:val="32"/>
        </w:rPr>
        <w:t xml:space="preserve">Managing </w:t>
      </w:r>
      <w:r w:rsidR="008E4C81">
        <w:rPr>
          <w:rFonts w:ascii="Arial" w:hAnsi="Arial" w:cs="Arial"/>
          <w:b/>
          <w:sz w:val="32"/>
          <w:szCs w:val="32"/>
        </w:rPr>
        <w:t>Guest Service</w:t>
      </w:r>
      <w:r w:rsidRPr="00B5137D">
        <w:rPr>
          <w:rFonts w:ascii="Arial" w:hAnsi="Arial" w:cs="Arial"/>
          <w:b/>
          <w:sz w:val="32"/>
          <w:szCs w:val="32"/>
        </w:rPr>
        <w:t xml:space="preserve"> Operations (</w:t>
      </w:r>
      <w:r w:rsidR="008E4C81">
        <w:rPr>
          <w:rFonts w:ascii="Arial" w:hAnsi="Arial" w:cs="Arial"/>
          <w:b/>
          <w:sz w:val="32"/>
          <w:szCs w:val="32"/>
        </w:rPr>
        <w:t>BMIH 6003</w:t>
      </w:r>
      <w:r w:rsidRPr="00B5137D">
        <w:rPr>
          <w:rFonts w:ascii="Arial" w:hAnsi="Arial" w:cs="Arial"/>
          <w:b/>
          <w:sz w:val="32"/>
          <w:szCs w:val="32"/>
        </w:rPr>
        <w:t>)</w:t>
      </w:r>
    </w:p>
    <w:p w:rsidR="00FD5606" w:rsidRPr="00B5137D" w:rsidRDefault="00FD5606" w:rsidP="00FD5606">
      <w:pPr>
        <w:rPr>
          <w:rFonts w:ascii="Arial" w:hAnsi="Arial" w:cs="Arial"/>
          <w:b/>
          <w:sz w:val="32"/>
          <w:szCs w:val="32"/>
        </w:rPr>
      </w:pPr>
      <w:r w:rsidRPr="00B5137D">
        <w:rPr>
          <w:rFonts w:ascii="Arial" w:hAnsi="Arial" w:cs="Arial"/>
          <w:b/>
          <w:sz w:val="32"/>
          <w:szCs w:val="32"/>
        </w:rPr>
        <w:t>Student name:</w:t>
      </w:r>
      <w:r>
        <w:rPr>
          <w:rFonts w:ascii="Arial" w:hAnsi="Arial" w:cs="Arial"/>
          <w:b/>
          <w:sz w:val="32"/>
          <w:szCs w:val="32"/>
        </w:rPr>
        <w:tab/>
      </w:r>
      <w:proofErr w:type="spellStart"/>
      <w:r w:rsidRPr="00B5137D">
        <w:rPr>
          <w:rFonts w:ascii="Arial" w:hAnsi="Arial" w:cs="Arial"/>
          <w:b/>
          <w:sz w:val="32"/>
          <w:szCs w:val="32"/>
        </w:rPr>
        <w:t>Corina</w:t>
      </w:r>
      <w:proofErr w:type="spellEnd"/>
      <w:r w:rsidRPr="00B5137D">
        <w:rPr>
          <w:rFonts w:ascii="Arial" w:hAnsi="Arial" w:cs="Arial"/>
          <w:b/>
          <w:sz w:val="32"/>
          <w:szCs w:val="32"/>
        </w:rPr>
        <w:t xml:space="preserve">-Elena </w:t>
      </w:r>
      <w:proofErr w:type="spellStart"/>
      <w:r w:rsidRPr="00B5137D">
        <w:rPr>
          <w:rFonts w:ascii="Arial" w:hAnsi="Arial" w:cs="Arial"/>
          <w:b/>
          <w:sz w:val="32"/>
          <w:szCs w:val="32"/>
        </w:rPr>
        <w:t>Slujitoru</w:t>
      </w:r>
      <w:proofErr w:type="spellEnd"/>
      <w:r w:rsidRPr="00B5137D">
        <w:rPr>
          <w:rFonts w:ascii="Arial" w:hAnsi="Arial" w:cs="Arial"/>
          <w:b/>
          <w:sz w:val="32"/>
          <w:szCs w:val="32"/>
        </w:rPr>
        <w:t xml:space="preserve"> (2111320)</w:t>
      </w:r>
    </w:p>
    <w:p w:rsidR="00FD5606" w:rsidRDefault="00FD5606" w:rsidP="00FD5606">
      <w:pPr>
        <w:rPr>
          <w:rFonts w:ascii="Arial" w:hAnsi="Arial" w:cs="Arial"/>
          <w:b/>
          <w:sz w:val="32"/>
          <w:szCs w:val="32"/>
        </w:rPr>
      </w:pPr>
      <w:r w:rsidRPr="00B5137D">
        <w:rPr>
          <w:rFonts w:ascii="Arial" w:hAnsi="Arial" w:cs="Arial"/>
          <w:b/>
          <w:sz w:val="32"/>
          <w:szCs w:val="32"/>
        </w:rPr>
        <w:t>Placement Tutor:</w:t>
      </w:r>
      <w:r>
        <w:rPr>
          <w:rFonts w:ascii="Arial" w:hAnsi="Arial" w:cs="Arial"/>
          <w:b/>
          <w:sz w:val="32"/>
          <w:szCs w:val="32"/>
        </w:rPr>
        <w:tab/>
      </w:r>
      <w:r w:rsidRPr="00B5137D">
        <w:rPr>
          <w:rFonts w:ascii="Arial" w:hAnsi="Arial" w:cs="Arial"/>
          <w:b/>
          <w:sz w:val="32"/>
          <w:szCs w:val="32"/>
        </w:rPr>
        <w:t>Neil Dyer</w:t>
      </w:r>
    </w:p>
    <w:p w:rsidR="00B77CE6" w:rsidRDefault="00B77CE6">
      <w:pPr>
        <w:rPr>
          <w:rFonts w:ascii="Arial" w:hAnsi="Arial" w:cs="Arial"/>
          <w:b/>
          <w:sz w:val="32"/>
          <w:szCs w:val="32"/>
        </w:rPr>
      </w:pPr>
      <w:r>
        <w:rPr>
          <w:rFonts w:ascii="Arial" w:hAnsi="Arial" w:cs="Arial"/>
          <w:b/>
          <w:sz w:val="32"/>
          <w:szCs w:val="32"/>
        </w:rPr>
        <w:br w:type="page"/>
      </w:r>
    </w:p>
    <w:p w:rsidR="0056541A" w:rsidRDefault="0056541A" w:rsidP="00B77CE6">
      <w:pPr>
        <w:spacing w:line="360" w:lineRule="auto"/>
        <w:jc w:val="both"/>
        <w:rPr>
          <w:rFonts w:ascii="Arial" w:hAnsi="Arial" w:cs="Arial"/>
          <w:sz w:val="24"/>
          <w:szCs w:val="24"/>
        </w:rPr>
      </w:pPr>
      <w:r w:rsidRPr="0056541A">
        <w:rPr>
          <w:rFonts w:ascii="Arial" w:hAnsi="Arial" w:cs="Arial"/>
          <w:sz w:val="24"/>
          <w:szCs w:val="24"/>
        </w:rPr>
        <w:lastRenderedPageBreak/>
        <w:t>This reflection explores my experience in the housekeeping department at Best Western York</w:t>
      </w:r>
      <w:r w:rsidR="000038F3">
        <w:rPr>
          <w:rFonts w:ascii="Arial" w:hAnsi="Arial" w:cs="Arial"/>
          <w:sz w:val="24"/>
          <w:szCs w:val="24"/>
        </w:rPr>
        <w:t xml:space="preserve"> H</w:t>
      </w:r>
      <w:r w:rsidRPr="0056541A">
        <w:rPr>
          <w:rFonts w:ascii="Arial" w:hAnsi="Arial" w:cs="Arial"/>
          <w:sz w:val="24"/>
          <w:szCs w:val="24"/>
        </w:rPr>
        <w:t xml:space="preserve">ouse Hotel in </w:t>
      </w:r>
      <w:proofErr w:type="gramStart"/>
      <w:r w:rsidRPr="0056541A">
        <w:rPr>
          <w:rFonts w:ascii="Arial" w:hAnsi="Arial" w:cs="Arial"/>
          <w:sz w:val="24"/>
          <w:szCs w:val="24"/>
        </w:rPr>
        <w:t>Eastbourne,</w:t>
      </w:r>
      <w:proofErr w:type="gramEnd"/>
      <w:r w:rsidRPr="0056541A">
        <w:rPr>
          <w:rFonts w:ascii="Arial" w:hAnsi="Arial" w:cs="Arial"/>
          <w:sz w:val="24"/>
          <w:szCs w:val="24"/>
        </w:rPr>
        <w:t xml:space="preserve"> and it will analyse the significance of work-based abilities and technical knowledge required in this field using Gibbs's model of reflection. In addition, I will contemplate how this experience, along with personal and occupational growth, has influenced my comprehension of communication, teamwork, task management, and personal skills required to meet and handle guest service requirements.</w:t>
      </w:r>
    </w:p>
    <w:p w:rsidR="00A155A6" w:rsidRPr="00A155A6" w:rsidRDefault="00A155A6" w:rsidP="00A155A6">
      <w:pPr>
        <w:spacing w:line="360" w:lineRule="auto"/>
        <w:jc w:val="both"/>
        <w:rPr>
          <w:rFonts w:ascii="Arial" w:hAnsi="Arial" w:cs="Arial"/>
          <w:sz w:val="24"/>
          <w:szCs w:val="24"/>
        </w:rPr>
      </w:pPr>
      <w:r w:rsidRPr="00A155A6">
        <w:rPr>
          <w:rFonts w:ascii="Arial" w:hAnsi="Arial" w:cs="Arial"/>
          <w:sz w:val="24"/>
          <w:szCs w:val="24"/>
        </w:rPr>
        <w:t>The Housekeeping department is a crucial part of the hotel industry (</w:t>
      </w:r>
      <w:proofErr w:type="spellStart"/>
      <w:r w:rsidRPr="00A155A6">
        <w:rPr>
          <w:rFonts w:ascii="Arial" w:hAnsi="Arial" w:cs="Arial"/>
          <w:sz w:val="24"/>
          <w:szCs w:val="24"/>
        </w:rPr>
        <w:t>Bhatnagar</w:t>
      </w:r>
      <w:proofErr w:type="spellEnd"/>
      <w:r w:rsidRPr="00A155A6">
        <w:rPr>
          <w:rFonts w:ascii="Arial" w:hAnsi="Arial" w:cs="Arial"/>
          <w:sz w:val="24"/>
          <w:szCs w:val="24"/>
        </w:rPr>
        <w:t xml:space="preserve"> and </w:t>
      </w:r>
      <w:proofErr w:type="spellStart"/>
      <w:r w:rsidRPr="00A155A6">
        <w:rPr>
          <w:rFonts w:ascii="Arial" w:hAnsi="Arial" w:cs="Arial"/>
          <w:sz w:val="24"/>
          <w:szCs w:val="24"/>
        </w:rPr>
        <w:t>Dheeraj</w:t>
      </w:r>
      <w:proofErr w:type="spellEnd"/>
      <w:r w:rsidRPr="00A155A6">
        <w:rPr>
          <w:rFonts w:ascii="Arial" w:hAnsi="Arial" w:cs="Arial"/>
          <w:sz w:val="24"/>
          <w:szCs w:val="24"/>
        </w:rPr>
        <w:t>, 2019). It is responsible for maintaining cleanliness and orderliness in guest rooms, public areas, and other facilities within a hotel or resort. The department is vital in ensuring a positive guest experience by providing a clean and comfortable environment.</w:t>
      </w:r>
    </w:p>
    <w:p w:rsidR="00A155A6" w:rsidRDefault="00A155A6" w:rsidP="00A155A6">
      <w:pPr>
        <w:spacing w:line="360" w:lineRule="auto"/>
        <w:jc w:val="both"/>
        <w:rPr>
          <w:rFonts w:ascii="Arial" w:hAnsi="Arial" w:cs="Arial"/>
          <w:sz w:val="24"/>
          <w:szCs w:val="24"/>
        </w:rPr>
      </w:pPr>
      <w:r w:rsidRPr="00A155A6">
        <w:rPr>
          <w:rFonts w:ascii="Arial" w:hAnsi="Arial" w:cs="Arial"/>
          <w:sz w:val="24"/>
          <w:szCs w:val="24"/>
        </w:rPr>
        <w:t>Gibbs's model of reflection provides a structured framework to analyse experiences, allowing for deeper understanding and personal growth (Gibbs, 1988). It comprises six stages: Description, Feelings, Evaluation, Analysis, Conclusion, and Action Plan. This model will guide my reflective journey throughout this learning log.</w:t>
      </w:r>
    </w:p>
    <w:p w:rsidR="00714564" w:rsidRDefault="00714564" w:rsidP="00A155A6">
      <w:pPr>
        <w:spacing w:line="360" w:lineRule="auto"/>
        <w:jc w:val="both"/>
        <w:rPr>
          <w:rFonts w:ascii="Arial" w:hAnsi="Arial" w:cs="Arial"/>
          <w:sz w:val="24"/>
          <w:szCs w:val="24"/>
        </w:rPr>
      </w:pPr>
      <w:r w:rsidRPr="00714564">
        <w:rPr>
          <w:rFonts w:ascii="Arial" w:hAnsi="Arial" w:cs="Arial"/>
          <w:sz w:val="24"/>
          <w:szCs w:val="24"/>
        </w:rPr>
        <w:t>The thoughts with which I started the internship in the housekeeping department were to achieve several goals, among which: to develop proficiency in housekeeping operations, including room cleaning procedures, and inventory control, to enhance communication and teamwork skills by collaborating with colleagues and supervisors to meet guest service expectations and to understand the importance of attention to detail and time management in delivering efficient and high-quality service (</w:t>
      </w:r>
      <w:proofErr w:type="spellStart"/>
      <w:r w:rsidRPr="00714564">
        <w:rPr>
          <w:rFonts w:ascii="Arial" w:hAnsi="Arial" w:cs="Arial"/>
          <w:sz w:val="24"/>
          <w:szCs w:val="24"/>
        </w:rPr>
        <w:t>Felicen</w:t>
      </w:r>
      <w:proofErr w:type="spellEnd"/>
      <w:r w:rsidRPr="00714564">
        <w:rPr>
          <w:rFonts w:ascii="Arial" w:hAnsi="Arial" w:cs="Arial"/>
          <w:sz w:val="24"/>
          <w:szCs w:val="24"/>
        </w:rPr>
        <w:t>, 2021).</w:t>
      </w:r>
    </w:p>
    <w:p w:rsidR="00F860EE" w:rsidRPr="00F860EE" w:rsidRDefault="00F860EE" w:rsidP="00F860EE">
      <w:pPr>
        <w:spacing w:line="360" w:lineRule="auto"/>
        <w:jc w:val="both"/>
        <w:rPr>
          <w:rFonts w:ascii="Arial" w:hAnsi="Arial" w:cs="Arial"/>
          <w:sz w:val="24"/>
          <w:szCs w:val="24"/>
        </w:rPr>
      </w:pPr>
      <w:r w:rsidRPr="00F860EE">
        <w:rPr>
          <w:rFonts w:ascii="Arial" w:hAnsi="Arial" w:cs="Arial"/>
          <w:sz w:val="24"/>
          <w:szCs w:val="24"/>
        </w:rPr>
        <w:t xml:space="preserve">While working in the housekeeping department, I acquired practical knowledge in all facets of guest service operations. I learned </w:t>
      </w:r>
      <w:r w:rsidR="00506383">
        <w:rPr>
          <w:rFonts w:ascii="Arial" w:hAnsi="Arial" w:cs="Arial"/>
          <w:sz w:val="24"/>
          <w:szCs w:val="24"/>
        </w:rPr>
        <w:t xml:space="preserve">about </w:t>
      </w:r>
      <w:r w:rsidRPr="00F860EE">
        <w:rPr>
          <w:rFonts w:ascii="Arial" w:hAnsi="Arial" w:cs="Arial"/>
          <w:sz w:val="24"/>
          <w:szCs w:val="24"/>
        </w:rPr>
        <w:t xml:space="preserve">the execution of regular cleaning duties, guaranteeing that guest rooms were prepared for check-in. </w:t>
      </w:r>
    </w:p>
    <w:p w:rsidR="00F860EE" w:rsidRDefault="00F860EE" w:rsidP="00F860EE">
      <w:pPr>
        <w:spacing w:line="360" w:lineRule="auto"/>
        <w:jc w:val="both"/>
        <w:rPr>
          <w:rFonts w:ascii="Arial" w:hAnsi="Arial" w:cs="Arial"/>
          <w:sz w:val="24"/>
          <w:szCs w:val="24"/>
        </w:rPr>
      </w:pPr>
      <w:r w:rsidRPr="00F860EE">
        <w:rPr>
          <w:rFonts w:ascii="Arial" w:hAnsi="Arial" w:cs="Arial"/>
          <w:sz w:val="24"/>
          <w:szCs w:val="24"/>
        </w:rPr>
        <w:t>At first, I felt overwhelmed by the rapid pace of the housekeeping department. My confidence increased as I familiarised myself with the workflow and got advice from experienced colleagues. I enjoyed enhancing the client experience by ensuring the cleanliness and comfor</w:t>
      </w:r>
      <w:r w:rsidR="00D11D5A">
        <w:rPr>
          <w:rFonts w:ascii="Arial" w:hAnsi="Arial" w:cs="Arial"/>
          <w:sz w:val="24"/>
          <w:szCs w:val="24"/>
        </w:rPr>
        <w:t xml:space="preserve">t of rooms (Smith &amp; </w:t>
      </w:r>
      <w:proofErr w:type="spellStart"/>
      <w:r w:rsidR="00D11D5A">
        <w:rPr>
          <w:rFonts w:ascii="Arial" w:hAnsi="Arial" w:cs="Arial"/>
          <w:sz w:val="24"/>
          <w:szCs w:val="24"/>
        </w:rPr>
        <w:t>Puczko</w:t>
      </w:r>
      <w:proofErr w:type="spellEnd"/>
      <w:r w:rsidR="00D11D5A">
        <w:rPr>
          <w:rFonts w:ascii="Arial" w:hAnsi="Arial" w:cs="Arial"/>
          <w:sz w:val="24"/>
          <w:szCs w:val="24"/>
        </w:rPr>
        <w:t>, 2010</w:t>
      </w:r>
      <w:r w:rsidRPr="00F860EE">
        <w:rPr>
          <w:rFonts w:ascii="Arial" w:hAnsi="Arial" w:cs="Arial"/>
          <w:sz w:val="24"/>
          <w:szCs w:val="24"/>
        </w:rPr>
        <w:t>).</w:t>
      </w:r>
    </w:p>
    <w:p w:rsidR="00297F04" w:rsidRDefault="00297F04" w:rsidP="00F860EE">
      <w:pPr>
        <w:spacing w:line="360" w:lineRule="auto"/>
        <w:jc w:val="both"/>
        <w:rPr>
          <w:rFonts w:ascii="Arial" w:hAnsi="Arial" w:cs="Arial"/>
          <w:sz w:val="24"/>
          <w:szCs w:val="24"/>
        </w:rPr>
      </w:pPr>
      <w:r w:rsidRPr="00297F04">
        <w:rPr>
          <w:rFonts w:ascii="Arial" w:hAnsi="Arial" w:cs="Arial"/>
          <w:sz w:val="24"/>
          <w:szCs w:val="24"/>
        </w:rPr>
        <w:lastRenderedPageBreak/>
        <w:t>During my practice in the housekeeping department, I did not have the opportunity to meet notable events regarding guest complaints that would have demanded prompt solutions from the department's staff; however, requests from hotel guests such as supplementing the number of towels or sachets of coffee, tea or sugar in the rooms were satisfied daily. However, some aspects of how the housekeeping department staff carried out the cleaning process</w:t>
      </w:r>
      <w:r w:rsidR="007210A9">
        <w:rPr>
          <w:rFonts w:ascii="Arial" w:hAnsi="Arial" w:cs="Arial"/>
          <w:sz w:val="24"/>
          <w:szCs w:val="24"/>
        </w:rPr>
        <w:t xml:space="preserve"> explanations </w:t>
      </w:r>
      <w:r w:rsidRPr="00297F04">
        <w:rPr>
          <w:rFonts w:ascii="Arial" w:hAnsi="Arial" w:cs="Arial"/>
          <w:sz w:val="24"/>
          <w:szCs w:val="24"/>
        </w:rPr>
        <w:t xml:space="preserve">caught my attention. Before starting the cleaning process with my supervisor and asking the department manager about housekeeping procedures, I found out that the </w:t>
      </w:r>
      <w:proofErr w:type="gramStart"/>
      <w:r w:rsidRPr="00297F04">
        <w:rPr>
          <w:rFonts w:ascii="Arial" w:hAnsi="Arial" w:cs="Arial"/>
          <w:sz w:val="24"/>
          <w:szCs w:val="24"/>
        </w:rPr>
        <w:t>staff</w:t>
      </w:r>
      <w:proofErr w:type="gramEnd"/>
      <w:r w:rsidRPr="00297F04">
        <w:rPr>
          <w:rFonts w:ascii="Arial" w:hAnsi="Arial" w:cs="Arial"/>
          <w:sz w:val="24"/>
          <w:szCs w:val="24"/>
        </w:rPr>
        <w:t xml:space="preserve"> is guided only by the "Room Attendant checklist" and, in the case of newcomers, by the explanations of colleagues with experience in the department</w:t>
      </w:r>
      <w:r w:rsidR="00971F40">
        <w:rPr>
          <w:rFonts w:ascii="Arial" w:hAnsi="Arial" w:cs="Arial"/>
          <w:sz w:val="24"/>
          <w:szCs w:val="24"/>
        </w:rPr>
        <w:t>, a buddy system</w:t>
      </w:r>
      <w:r w:rsidRPr="00297F04">
        <w:rPr>
          <w:rFonts w:ascii="Arial" w:hAnsi="Arial" w:cs="Arial"/>
          <w:sz w:val="24"/>
          <w:szCs w:val="24"/>
        </w:rPr>
        <w:t>. From the first day I spent with fellow housekeepers, I noticed they only insisted a little on the colour code of the cloths used to wipe different surfaces (furniture, windows, toilets) or the situations in which PPE (personal protective equipment) must be used (Health and Safety Authority, 2024), taking into account the changes in the cleaning system in the hotel industry after the Covid-19 pandemic (</w:t>
      </w:r>
      <w:proofErr w:type="spellStart"/>
      <w:r w:rsidRPr="00297F04">
        <w:rPr>
          <w:rFonts w:ascii="Arial" w:hAnsi="Arial" w:cs="Arial"/>
          <w:sz w:val="24"/>
          <w:szCs w:val="24"/>
        </w:rPr>
        <w:t>Liow</w:t>
      </w:r>
      <w:proofErr w:type="spellEnd"/>
      <w:r w:rsidRPr="00297F04">
        <w:rPr>
          <w:rFonts w:ascii="Arial" w:hAnsi="Arial" w:cs="Arial"/>
          <w:sz w:val="24"/>
          <w:szCs w:val="24"/>
        </w:rPr>
        <w:t xml:space="preserve"> </w:t>
      </w:r>
      <w:r w:rsidRPr="00506383">
        <w:rPr>
          <w:rFonts w:ascii="Arial" w:hAnsi="Arial" w:cs="Arial"/>
          <w:i/>
          <w:sz w:val="24"/>
          <w:szCs w:val="24"/>
        </w:rPr>
        <w:t>et al.,</w:t>
      </w:r>
      <w:r w:rsidRPr="00297F04">
        <w:rPr>
          <w:rFonts w:ascii="Arial" w:hAnsi="Arial" w:cs="Arial"/>
          <w:sz w:val="24"/>
          <w:szCs w:val="24"/>
        </w:rPr>
        <w:t xml:space="preserve"> 2022). Considering my experience as a health care assistant, I thought it could be easy for new staff to commit errors that can lead to unpleasant events due to cross-contamination or non-compliance with infection control measures. Moreover, I remembered my previous placement at Premier Inn, where I was pleasantly impressed by the training system and how rigorously the rooms were checked after they were declared clean and ready to check in (Premier Inn, 2023).</w:t>
      </w:r>
    </w:p>
    <w:p w:rsidR="000726A9" w:rsidRDefault="000726A9" w:rsidP="00F860EE">
      <w:pPr>
        <w:spacing w:line="360" w:lineRule="auto"/>
        <w:jc w:val="both"/>
        <w:rPr>
          <w:rFonts w:ascii="Arial" w:hAnsi="Arial" w:cs="Arial"/>
          <w:sz w:val="24"/>
          <w:szCs w:val="24"/>
        </w:rPr>
      </w:pPr>
      <w:r w:rsidRPr="000726A9">
        <w:rPr>
          <w:rFonts w:ascii="Arial" w:hAnsi="Arial" w:cs="Arial"/>
          <w:sz w:val="24"/>
          <w:szCs w:val="24"/>
        </w:rPr>
        <w:t xml:space="preserve">This kind of detail, which is not directly noticeable to customers, happens behind the scenes; however, this experience in the housekeeping department emphasised the need for practical skills and technical knowledge in fulfilling guest service expectations. Attention to detail, time management, and cleaning standards were essential for continuously providing excellent service. Furthermore, proficient communication and collaboration were crucial for effectively organising assignments and handling </w:t>
      </w:r>
      <w:r w:rsidR="00506383">
        <w:rPr>
          <w:rFonts w:ascii="Arial" w:hAnsi="Arial" w:cs="Arial"/>
          <w:sz w:val="24"/>
          <w:szCs w:val="24"/>
        </w:rPr>
        <w:t>guest requirements (</w:t>
      </w:r>
      <w:proofErr w:type="spellStart"/>
      <w:r w:rsidR="00506383">
        <w:rPr>
          <w:rFonts w:ascii="Arial" w:hAnsi="Arial" w:cs="Arial"/>
          <w:sz w:val="24"/>
          <w:szCs w:val="24"/>
        </w:rPr>
        <w:t>Brotherton</w:t>
      </w:r>
      <w:proofErr w:type="spellEnd"/>
      <w:r w:rsidR="00506383">
        <w:rPr>
          <w:rFonts w:ascii="Arial" w:hAnsi="Arial" w:cs="Arial"/>
          <w:sz w:val="24"/>
          <w:szCs w:val="24"/>
        </w:rPr>
        <w:t xml:space="preserve"> and</w:t>
      </w:r>
      <w:r w:rsidRPr="000726A9">
        <w:rPr>
          <w:rFonts w:ascii="Arial" w:hAnsi="Arial" w:cs="Arial"/>
          <w:sz w:val="24"/>
          <w:szCs w:val="24"/>
        </w:rPr>
        <w:t xml:space="preserve"> Wood, 2008).</w:t>
      </w:r>
      <w:r w:rsidR="00964DE4">
        <w:rPr>
          <w:rFonts w:ascii="Arial" w:hAnsi="Arial" w:cs="Arial"/>
          <w:sz w:val="24"/>
          <w:szCs w:val="24"/>
        </w:rPr>
        <w:t xml:space="preserve"> </w:t>
      </w:r>
      <w:r w:rsidR="00753D34" w:rsidRPr="00753D34">
        <w:rPr>
          <w:rFonts w:ascii="Arial" w:hAnsi="Arial" w:cs="Arial"/>
          <w:sz w:val="24"/>
          <w:szCs w:val="24"/>
        </w:rPr>
        <w:t xml:space="preserve">As a part of the housekeeping department, I always felt responsible for preparing clean guest rooms on time for arriving guests. Alongside my colleagues in the department, we worked daily to maintain the clean and order of everything in the hotel, to keep the property attractive as the day opens, and to ensure that the housekeeping department supports the other departments to contribute significantly to the property's reputation </w:t>
      </w:r>
      <w:r w:rsidR="00753D34" w:rsidRPr="00753D34">
        <w:rPr>
          <w:rFonts w:ascii="Arial" w:hAnsi="Arial" w:cs="Arial"/>
          <w:sz w:val="24"/>
          <w:szCs w:val="24"/>
        </w:rPr>
        <w:lastRenderedPageBreak/>
        <w:t>(</w:t>
      </w:r>
      <w:proofErr w:type="spellStart"/>
      <w:r w:rsidR="00753D34" w:rsidRPr="00753D34">
        <w:rPr>
          <w:rFonts w:ascii="Arial" w:hAnsi="Arial" w:cs="Arial"/>
          <w:sz w:val="24"/>
          <w:szCs w:val="24"/>
        </w:rPr>
        <w:t>Boakye-Kessie</w:t>
      </w:r>
      <w:proofErr w:type="spellEnd"/>
      <w:r w:rsidR="00753D34" w:rsidRPr="00753D34">
        <w:rPr>
          <w:rFonts w:ascii="Arial" w:hAnsi="Arial" w:cs="Arial"/>
          <w:sz w:val="24"/>
          <w:szCs w:val="24"/>
        </w:rPr>
        <w:t xml:space="preserve">, </w:t>
      </w:r>
      <w:proofErr w:type="spellStart"/>
      <w:r w:rsidR="00753D34" w:rsidRPr="00753D34">
        <w:rPr>
          <w:rFonts w:ascii="Arial" w:hAnsi="Arial" w:cs="Arial"/>
          <w:sz w:val="24"/>
          <w:szCs w:val="24"/>
        </w:rPr>
        <w:t>Fatawu</w:t>
      </w:r>
      <w:proofErr w:type="spellEnd"/>
      <w:r w:rsidR="00753D34" w:rsidRPr="00753D34">
        <w:rPr>
          <w:rFonts w:ascii="Arial" w:hAnsi="Arial" w:cs="Arial"/>
          <w:sz w:val="24"/>
          <w:szCs w:val="24"/>
        </w:rPr>
        <w:t xml:space="preserve"> and </w:t>
      </w:r>
      <w:proofErr w:type="spellStart"/>
      <w:r w:rsidR="00753D34" w:rsidRPr="00753D34">
        <w:rPr>
          <w:rFonts w:ascii="Arial" w:hAnsi="Arial" w:cs="Arial"/>
          <w:sz w:val="24"/>
          <w:szCs w:val="24"/>
        </w:rPr>
        <w:t>Boateng</w:t>
      </w:r>
      <w:proofErr w:type="spellEnd"/>
      <w:r w:rsidR="00753D34" w:rsidRPr="00753D34">
        <w:rPr>
          <w:rFonts w:ascii="Arial" w:hAnsi="Arial" w:cs="Arial"/>
          <w:sz w:val="24"/>
          <w:szCs w:val="24"/>
        </w:rPr>
        <w:t>, 2018).</w:t>
      </w:r>
      <w:r w:rsidR="00964DE4" w:rsidRPr="00964DE4">
        <w:rPr>
          <w:rFonts w:ascii="Arial" w:hAnsi="Arial" w:cs="Arial"/>
          <w:sz w:val="24"/>
          <w:szCs w:val="24"/>
        </w:rPr>
        <w:t xml:space="preserve"> Hence, it is essential to assess the housekeeping activities and how they affect hotel operations.</w:t>
      </w:r>
    </w:p>
    <w:p w:rsidR="00380CB5" w:rsidRPr="00380CB5" w:rsidRDefault="00380CB5" w:rsidP="00380CB5">
      <w:pPr>
        <w:spacing w:line="360" w:lineRule="auto"/>
        <w:jc w:val="both"/>
        <w:rPr>
          <w:rFonts w:ascii="Arial" w:hAnsi="Arial" w:cs="Arial"/>
          <w:sz w:val="24"/>
          <w:szCs w:val="24"/>
        </w:rPr>
      </w:pPr>
      <w:r w:rsidRPr="00380CB5">
        <w:rPr>
          <w:rFonts w:ascii="Arial" w:hAnsi="Arial" w:cs="Arial"/>
          <w:sz w:val="24"/>
          <w:szCs w:val="24"/>
        </w:rPr>
        <w:t>In these terms, talking to the department manager and sharing my concerns regarding the issues mentioned above, he considers</w:t>
      </w:r>
      <w:r>
        <w:rPr>
          <w:rFonts w:ascii="Arial" w:hAnsi="Arial" w:cs="Arial"/>
          <w:sz w:val="24"/>
          <w:szCs w:val="24"/>
        </w:rPr>
        <w:t xml:space="preserve"> </w:t>
      </w:r>
      <w:r w:rsidRPr="00380CB5">
        <w:rPr>
          <w:rFonts w:ascii="Arial" w:hAnsi="Arial" w:cs="Arial"/>
          <w:sz w:val="24"/>
          <w:szCs w:val="24"/>
        </w:rPr>
        <w:t xml:space="preserve">constantly and regularly practical monitoring. </w:t>
      </w:r>
    </w:p>
    <w:p w:rsidR="00380CB5" w:rsidRDefault="00380CB5" w:rsidP="00380CB5">
      <w:pPr>
        <w:spacing w:line="360" w:lineRule="auto"/>
        <w:jc w:val="both"/>
        <w:rPr>
          <w:rFonts w:ascii="Arial" w:hAnsi="Arial" w:cs="Arial"/>
          <w:sz w:val="24"/>
          <w:szCs w:val="24"/>
        </w:rPr>
      </w:pPr>
      <w:r w:rsidRPr="00380CB5">
        <w:rPr>
          <w:rFonts w:ascii="Arial" w:hAnsi="Arial" w:cs="Arial"/>
          <w:sz w:val="24"/>
          <w:szCs w:val="24"/>
        </w:rPr>
        <w:t xml:space="preserve">After that discussion with the department manager, I remembered something I read in a journal article called "Integrating Technical and Emotional Competences in Hospitality Education," which states that despite its worldwide </w:t>
      </w:r>
      <w:proofErr w:type="gramStart"/>
      <w:r w:rsidRPr="00380CB5">
        <w:rPr>
          <w:rFonts w:ascii="Arial" w:hAnsi="Arial" w:cs="Arial"/>
          <w:sz w:val="24"/>
          <w:szCs w:val="24"/>
        </w:rPr>
        <w:t>importance,</w:t>
      </w:r>
      <w:proofErr w:type="gramEnd"/>
      <w:r w:rsidRPr="00380CB5">
        <w:rPr>
          <w:rFonts w:ascii="Arial" w:hAnsi="Arial" w:cs="Arial"/>
          <w:sz w:val="24"/>
          <w:szCs w:val="24"/>
        </w:rPr>
        <w:t xml:space="preserve"> the hotel has one of the lowest staff training rates. Some hospitality companies hesitate to train due to seasonal business needs, frequent staff turnover, and a lack of time and money</w:t>
      </w:r>
      <w:r w:rsidR="00CA54B1">
        <w:rPr>
          <w:rFonts w:ascii="Arial" w:hAnsi="Arial" w:cs="Arial"/>
          <w:sz w:val="24"/>
          <w:szCs w:val="24"/>
        </w:rPr>
        <w:t xml:space="preserve"> </w:t>
      </w:r>
      <w:r w:rsidRPr="00380CB5">
        <w:rPr>
          <w:rFonts w:ascii="Arial" w:hAnsi="Arial" w:cs="Arial"/>
          <w:sz w:val="24"/>
          <w:szCs w:val="24"/>
        </w:rPr>
        <w:t xml:space="preserve">(Gibbs and </w:t>
      </w:r>
      <w:proofErr w:type="spellStart"/>
      <w:r w:rsidRPr="00380CB5">
        <w:rPr>
          <w:rFonts w:ascii="Arial" w:hAnsi="Arial" w:cs="Arial"/>
          <w:sz w:val="24"/>
          <w:szCs w:val="24"/>
        </w:rPr>
        <w:t>Slevitch</w:t>
      </w:r>
      <w:proofErr w:type="spellEnd"/>
      <w:r w:rsidRPr="00380CB5">
        <w:rPr>
          <w:rFonts w:ascii="Arial" w:hAnsi="Arial" w:cs="Arial"/>
          <w:sz w:val="24"/>
          <w:szCs w:val="24"/>
        </w:rPr>
        <w:t>, 2018).</w:t>
      </w:r>
    </w:p>
    <w:p w:rsidR="00380CB5" w:rsidRPr="00380CB5" w:rsidRDefault="00380CB5" w:rsidP="00380CB5">
      <w:pPr>
        <w:spacing w:line="360" w:lineRule="auto"/>
        <w:jc w:val="both"/>
        <w:rPr>
          <w:rFonts w:ascii="Arial" w:hAnsi="Arial" w:cs="Arial"/>
          <w:sz w:val="24"/>
          <w:szCs w:val="24"/>
        </w:rPr>
      </w:pPr>
      <w:r w:rsidRPr="00380CB5">
        <w:rPr>
          <w:rFonts w:ascii="Arial" w:hAnsi="Arial" w:cs="Arial"/>
          <w:sz w:val="24"/>
          <w:szCs w:val="24"/>
        </w:rPr>
        <w:t>Indeed, Best Western York House Hotel, Eastbourne, is "an elegant Victorian 3-star hotel", as described on his website, with 73 rooms, thre</w:t>
      </w:r>
      <w:r w:rsidR="00506383">
        <w:rPr>
          <w:rFonts w:ascii="Arial" w:hAnsi="Arial" w:cs="Arial"/>
          <w:sz w:val="24"/>
          <w:szCs w:val="24"/>
        </w:rPr>
        <w:t>e apartments, a conference room,</w:t>
      </w:r>
      <w:r w:rsidRPr="00380CB5">
        <w:rPr>
          <w:rFonts w:ascii="Arial" w:hAnsi="Arial" w:cs="Arial"/>
          <w:sz w:val="24"/>
          <w:szCs w:val="24"/>
        </w:rPr>
        <w:t xml:space="preserve"> a spacious lounge and a swimming pool (York House Hotel, 2024). To maintain all these at a high level of cleanliness, the housekeeping department includes one manager, one regular and permanent supervisor, another supervisor, and three housekeepers working as bank staff members.</w:t>
      </w:r>
    </w:p>
    <w:p w:rsidR="00CA54B1" w:rsidRDefault="00380CB5" w:rsidP="00380CB5">
      <w:pPr>
        <w:spacing w:line="360" w:lineRule="auto"/>
        <w:jc w:val="both"/>
        <w:rPr>
          <w:rFonts w:ascii="Arial" w:hAnsi="Arial" w:cs="Arial"/>
          <w:sz w:val="24"/>
          <w:szCs w:val="24"/>
        </w:rPr>
      </w:pPr>
      <w:r w:rsidRPr="00380CB5">
        <w:rPr>
          <w:rFonts w:ascii="Arial" w:hAnsi="Arial" w:cs="Arial"/>
          <w:sz w:val="24"/>
          <w:szCs w:val="24"/>
        </w:rPr>
        <w:t>So, in addition to what the department manager said, as an alternative solution to address the issue, the manager should implement a formal training program for new staff, including comprehensive training on cleaning techniques, safety protocols, and the proper use of personal protective equipment. Additionally, the supervisor should establish clear guidelines and expectations for all housekeeping staff, emphasising the importance of following standard procedures to ensure guest satisfaction and maintain a hygienic environment. Regular quality checks and providing constructive feedback to the staff can reinforce adherence to standards.</w:t>
      </w:r>
      <w:r>
        <w:rPr>
          <w:rFonts w:ascii="Arial" w:hAnsi="Arial" w:cs="Arial"/>
          <w:sz w:val="24"/>
          <w:szCs w:val="24"/>
        </w:rPr>
        <w:t xml:space="preserve"> </w:t>
      </w:r>
    </w:p>
    <w:p w:rsidR="00742172" w:rsidRPr="00742172" w:rsidRDefault="00742172" w:rsidP="00742172">
      <w:pPr>
        <w:spacing w:line="360" w:lineRule="auto"/>
        <w:jc w:val="both"/>
        <w:rPr>
          <w:rFonts w:ascii="Arial" w:hAnsi="Arial" w:cs="Arial"/>
          <w:sz w:val="24"/>
          <w:szCs w:val="24"/>
        </w:rPr>
      </w:pPr>
      <w:r w:rsidRPr="00742172">
        <w:rPr>
          <w:rFonts w:ascii="Arial" w:hAnsi="Arial" w:cs="Arial"/>
          <w:sz w:val="24"/>
          <w:szCs w:val="24"/>
        </w:rPr>
        <w:t xml:space="preserve">To summarise, the housekeeping department requires employees to possess work-based skills and technical knowledge to meet guest service operations effectively, including proficiency in cleaning techniques, knowledge of cleaning products and equipment, attention to detail, time management, and the ability to prioritise tasks. Additionally, strong interpersonal skills and the ability to communicate effectively with guests and colleagues are essential for delivering high-quality service. </w:t>
      </w:r>
    </w:p>
    <w:p w:rsidR="00742172" w:rsidRPr="00742172" w:rsidRDefault="00742172" w:rsidP="00742172">
      <w:pPr>
        <w:spacing w:line="360" w:lineRule="auto"/>
        <w:jc w:val="both"/>
        <w:rPr>
          <w:rFonts w:ascii="Arial" w:hAnsi="Arial" w:cs="Arial"/>
          <w:sz w:val="24"/>
          <w:szCs w:val="24"/>
        </w:rPr>
      </w:pPr>
      <w:r w:rsidRPr="00742172">
        <w:rPr>
          <w:rFonts w:ascii="Arial" w:hAnsi="Arial" w:cs="Arial"/>
          <w:sz w:val="24"/>
          <w:szCs w:val="24"/>
        </w:rPr>
        <w:lastRenderedPageBreak/>
        <w:t xml:space="preserve">My previous experience and academic background have taught me the value of communication, teamwork, task management, and personal skills in meeting guest service expectations. I have learned the importance of adjusting to varied work contexts and constant learning and professional development from past assignments and academic courses. </w:t>
      </w:r>
    </w:p>
    <w:p w:rsidR="00742172" w:rsidRPr="00742172" w:rsidRDefault="00742172" w:rsidP="00742172">
      <w:pPr>
        <w:spacing w:line="360" w:lineRule="auto"/>
        <w:jc w:val="both"/>
        <w:rPr>
          <w:rFonts w:ascii="Arial" w:hAnsi="Arial" w:cs="Arial"/>
          <w:sz w:val="24"/>
          <w:szCs w:val="24"/>
        </w:rPr>
      </w:pPr>
      <w:r w:rsidRPr="00742172">
        <w:rPr>
          <w:rFonts w:ascii="Arial" w:hAnsi="Arial" w:cs="Arial"/>
          <w:sz w:val="24"/>
          <w:szCs w:val="24"/>
        </w:rPr>
        <w:t>Based on my experience in the Housekeeping department, my future action plan includes advocating for the implementation of structured training programs, promoting a culture of adherence to standard procedures and emphasising the importance of effective communication and teamwork within the department.</w:t>
      </w:r>
    </w:p>
    <w:p w:rsidR="009742BA" w:rsidRDefault="00B04A5B" w:rsidP="00742172">
      <w:pPr>
        <w:spacing w:line="360" w:lineRule="auto"/>
        <w:jc w:val="both"/>
        <w:rPr>
          <w:rFonts w:ascii="Arial" w:hAnsi="Arial" w:cs="Arial"/>
          <w:sz w:val="24"/>
          <w:szCs w:val="24"/>
        </w:rPr>
      </w:pPr>
      <w:r w:rsidRPr="00B04A5B">
        <w:rPr>
          <w:rFonts w:ascii="Arial" w:hAnsi="Arial" w:cs="Arial"/>
          <w:sz w:val="24"/>
          <w:szCs w:val="24"/>
        </w:rPr>
        <w:t>Furthermore, I aspire to advance my technical knowledge of housekeeping operations and persist in refining my interpersonal and leadership skills to facilitate the department's overall achievement.</w:t>
      </w:r>
    </w:p>
    <w:p w:rsidR="009742BA" w:rsidRDefault="009742BA" w:rsidP="00742172">
      <w:pPr>
        <w:spacing w:line="360" w:lineRule="auto"/>
        <w:jc w:val="both"/>
        <w:rPr>
          <w:rFonts w:ascii="Arial" w:hAnsi="Arial" w:cs="Arial"/>
          <w:sz w:val="24"/>
          <w:szCs w:val="24"/>
        </w:rPr>
      </w:pPr>
    </w:p>
    <w:p w:rsidR="00B77CE6" w:rsidRDefault="00B04A5B" w:rsidP="00742172">
      <w:pPr>
        <w:spacing w:line="360" w:lineRule="auto"/>
        <w:jc w:val="both"/>
        <w:rPr>
          <w:rFonts w:ascii="Arial" w:hAnsi="Arial" w:cs="Arial"/>
          <w:sz w:val="24"/>
          <w:szCs w:val="24"/>
        </w:rPr>
      </w:pPr>
      <w:r>
        <w:rPr>
          <w:rFonts w:ascii="Arial" w:hAnsi="Arial" w:cs="Arial"/>
          <w:sz w:val="24"/>
          <w:szCs w:val="24"/>
        </w:rPr>
        <w:t>Word count: 11</w:t>
      </w:r>
      <w:r w:rsidR="00506383">
        <w:rPr>
          <w:rFonts w:ascii="Arial" w:hAnsi="Arial" w:cs="Arial"/>
          <w:sz w:val="24"/>
          <w:szCs w:val="24"/>
        </w:rPr>
        <w:t>63</w:t>
      </w:r>
      <w:r w:rsidR="00B77CE6">
        <w:rPr>
          <w:rFonts w:ascii="Arial" w:hAnsi="Arial" w:cs="Arial"/>
          <w:sz w:val="24"/>
          <w:szCs w:val="24"/>
        </w:rPr>
        <w:br w:type="page"/>
      </w:r>
    </w:p>
    <w:p w:rsidR="003E4366" w:rsidRDefault="00B77CE6" w:rsidP="00DC2F58">
      <w:pPr>
        <w:spacing w:line="360" w:lineRule="auto"/>
        <w:jc w:val="both"/>
        <w:rPr>
          <w:rFonts w:ascii="Arial" w:hAnsi="Arial" w:cs="Arial"/>
          <w:sz w:val="24"/>
          <w:szCs w:val="24"/>
        </w:rPr>
      </w:pPr>
      <w:r>
        <w:rPr>
          <w:rFonts w:ascii="Arial" w:hAnsi="Arial" w:cs="Arial"/>
          <w:sz w:val="24"/>
          <w:szCs w:val="24"/>
        </w:rPr>
        <w:lastRenderedPageBreak/>
        <w:t>Refer</w:t>
      </w:r>
      <w:r w:rsidR="00C94368">
        <w:rPr>
          <w:rFonts w:ascii="Arial" w:hAnsi="Arial" w:cs="Arial"/>
          <w:sz w:val="24"/>
          <w:szCs w:val="24"/>
        </w:rPr>
        <w:t>e</w:t>
      </w:r>
      <w:r>
        <w:rPr>
          <w:rFonts w:ascii="Arial" w:hAnsi="Arial" w:cs="Arial"/>
          <w:sz w:val="24"/>
          <w:szCs w:val="24"/>
        </w:rPr>
        <w:t>nces:</w:t>
      </w:r>
    </w:p>
    <w:p w:rsidR="0039279B" w:rsidRDefault="0039279B" w:rsidP="002E6B6C">
      <w:pPr>
        <w:spacing w:after="0" w:line="360" w:lineRule="auto"/>
        <w:jc w:val="both"/>
        <w:rPr>
          <w:rFonts w:ascii="Arial" w:eastAsia="Times New Roman" w:hAnsi="Arial" w:cs="Arial"/>
          <w:sz w:val="24"/>
          <w:szCs w:val="24"/>
          <w:lang w:eastAsia="en-GB"/>
        </w:rPr>
      </w:pPr>
      <w:proofErr w:type="spellStart"/>
      <w:proofErr w:type="gramStart"/>
      <w:r w:rsidRPr="0039279B">
        <w:rPr>
          <w:rFonts w:ascii="Arial" w:eastAsia="Times New Roman" w:hAnsi="Arial" w:cs="Arial"/>
          <w:sz w:val="24"/>
          <w:szCs w:val="24"/>
          <w:lang w:eastAsia="en-GB"/>
        </w:rPr>
        <w:t>Bhatnagar</w:t>
      </w:r>
      <w:proofErr w:type="spellEnd"/>
      <w:r w:rsidRPr="0039279B">
        <w:rPr>
          <w:rFonts w:ascii="Arial" w:eastAsia="Times New Roman" w:hAnsi="Arial" w:cs="Arial"/>
          <w:sz w:val="24"/>
          <w:szCs w:val="24"/>
          <w:lang w:eastAsia="en-GB"/>
        </w:rPr>
        <w:t xml:space="preserve">, E. and </w:t>
      </w:r>
      <w:proofErr w:type="spellStart"/>
      <w:r w:rsidRPr="0039279B">
        <w:rPr>
          <w:rFonts w:ascii="Arial" w:eastAsia="Times New Roman" w:hAnsi="Arial" w:cs="Arial"/>
          <w:sz w:val="24"/>
          <w:szCs w:val="24"/>
          <w:lang w:eastAsia="en-GB"/>
        </w:rPr>
        <w:t>Dheeraj</w:t>
      </w:r>
      <w:proofErr w:type="spellEnd"/>
      <w:r w:rsidRPr="0039279B">
        <w:rPr>
          <w:rFonts w:ascii="Arial" w:eastAsia="Times New Roman" w:hAnsi="Arial" w:cs="Arial"/>
          <w:sz w:val="24"/>
          <w:szCs w:val="24"/>
          <w:lang w:eastAsia="en-GB"/>
        </w:rPr>
        <w:t>, N. (2019).</w:t>
      </w:r>
      <w:proofErr w:type="gramEnd"/>
      <w:r w:rsidRPr="0039279B">
        <w:rPr>
          <w:rFonts w:ascii="Arial" w:eastAsia="Times New Roman" w:hAnsi="Arial" w:cs="Arial"/>
          <w:sz w:val="24"/>
          <w:szCs w:val="24"/>
          <w:lang w:eastAsia="en-GB"/>
        </w:rPr>
        <w:t xml:space="preserve"> </w:t>
      </w:r>
      <w:proofErr w:type="gramStart"/>
      <w:r w:rsidRPr="0039279B">
        <w:rPr>
          <w:rFonts w:ascii="Arial" w:eastAsia="Times New Roman" w:hAnsi="Arial" w:cs="Arial"/>
          <w:sz w:val="24"/>
          <w:szCs w:val="24"/>
          <w:lang w:eastAsia="en-GB"/>
        </w:rPr>
        <w:t>Impact of Housekeeping Services and Practices on Customer Satisfaction and Repeat Business.</w:t>
      </w:r>
      <w:proofErr w:type="gramEnd"/>
      <w:r w:rsidRPr="0039279B">
        <w:rPr>
          <w:rFonts w:ascii="Arial" w:eastAsia="Times New Roman" w:hAnsi="Arial" w:cs="Arial"/>
          <w:sz w:val="24"/>
          <w:szCs w:val="24"/>
          <w:lang w:eastAsia="en-GB"/>
        </w:rPr>
        <w:t> </w:t>
      </w:r>
      <w:proofErr w:type="spellStart"/>
      <w:r w:rsidRPr="0039279B">
        <w:rPr>
          <w:rFonts w:ascii="Arial" w:eastAsia="Times New Roman" w:hAnsi="Arial" w:cs="Arial"/>
          <w:i/>
          <w:iCs/>
          <w:sz w:val="24"/>
          <w:szCs w:val="24"/>
          <w:lang w:eastAsia="en-GB"/>
        </w:rPr>
        <w:t>Prabandhan</w:t>
      </w:r>
      <w:proofErr w:type="spellEnd"/>
      <w:r w:rsidRPr="0039279B">
        <w:rPr>
          <w:rFonts w:ascii="Arial" w:eastAsia="Times New Roman" w:hAnsi="Arial" w:cs="Arial"/>
          <w:i/>
          <w:iCs/>
          <w:sz w:val="24"/>
          <w:szCs w:val="24"/>
          <w:lang w:eastAsia="en-GB"/>
        </w:rPr>
        <w:t>: Indian Journal of Management</w:t>
      </w:r>
      <w:r w:rsidR="00506383">
        <w:rPr>
          <w:rFonts w:ascii="Arial" w:eastAsia="Times New Roman" w:hAnsi="Arial" w:cs="Arial"/>
          <w:sz w:val="24"/>
          <w:szCs w:val="24"/>
          <w:lang w:eastAsia="en-GB"/>
        </w:rPr>
        <w:t>,</w:t>
      </w:r>
      <w:r w:rsidRPr="0039279B">
        <w:rPr>
          <w:rFonts w:ascii="Arial" w:eastAsia="Times New Roman" w:hAnsi="Arial" w:cs="Arial"/>
          <w:sz w:val="24"/>
          <w:szCs w:val="24"/>
          <w:lang w:eastAsia="en-GB"/>
        </w:rPr>
        <w:t xml:space="preserve"> 12(8), p.46. </w:t>
      </w:r>
      <w:proofErr w:type="spellStart"/>
      <w:proofErr w:type="gramStart"/>
      <w:r w:rsidRPr="0039279B">
        <w:rPr>
          <w:rFonts w:ascii="Arial" w:eastAsia="Times New Roman" w:hAnsi="Arial" w:cs="Arial"/>
          <w:sz w:val="24"/>
          <w:szCs w:val="24"/>
          <w:lang w:eastAsia="en-GB"/>
        </w:rPr>
        <w:t>doi</w:t>
      </w:r>
      <w:proofErr w:type="spellEnd"/>
      <w:proofErr w:type="gramEnd"/>
      <w:r w:rsidRPr="0039279B">
        <w:rPr>
          <w:rFonts w:ascii="Arial" w:eastAsia="Times New Roman" w:hAnsi="Arial" w:cs="Arial"/>
          <w:sz w:val="24"/>
          <w:szCs w:val="24"/>
          <w:lang w:eastAsia="en-GB"/>
        </w:rPr>
        <w:t>:</w:t>
      </w:r>
      <w:r>
        <w:rPr>
          <w:rFonts w:ascii="Arial" w:eastAsia="Times New Roman" w:hAnsi="Arial" w:cs="Arial"/>
          <w:sz w:val="24"/>
          <w:szCs w:val="24"/>
          <w:lang w:eastAsia="en-GB"/>
        </w:rPr>
        <w:t xml:space="preserve"> </w:t>
      </w:r>
      <w:hyperlink r:id="rId7" w:history="1">
        <w:r w:rsidRPr="00D8147D">
          <w:rPr>
            <w:rStyle w:val="Hyperlink"/>
            <w:rFonts w:ascii="Arial" w:eastAsia="Times New Roman" w:hAnsi="Arial" w:cs="Arial"/>
            <w:sz w:val="24"/>
            <w:szCs w:val="24"/>
            <w:lang w:eastAsia="en-GB"/>
          </w:rPr>
          <w:t>https://doi.org/10.17010/pijom/2019/v12i8/146417</w:t>
        </w:r>
      </w:hyperlink>
      <w:r w:rsidR="005854C2">
        <w:rPr>
          <w:rFonts w:ascii="Arial" w:eastAsia="Times New Roman" w:hAnsi="Arial" w:cs="Arial"/>
          <w:sz w:val="24"/>
          <w:szCs w:val="24"/>
          <w:lang w:eastAsia="en-GB"/>
        </w:rPr>
        <w:t xml:space="preserve"> </w:t>
      </w:r>
      <w:r w:rsidR="005854C2">
        <w:rPr>
          <w:rFonts w:ascii="Arial" w:eastAsia="Times New Roman" w:hAnsi="Arial" w:cs="Arial"/>
          <w:color w:val="000000"/>
          <w:sz w:val="24"/>
          <w:szCs w:val="24"/>
          <w:lang w:eastAsia="en-GB"/>
        </w:rPr>
        <w:t xml:space="preserve">[Accessed </w:t>
      </w:r>
      <w:r w:rsidR="00506383">
        <w:rPr>
          <w:rFonts w:ascii="Arial" w:eastAsia="Times New Roman" w:hAnsi="Arial" w:cs="Arial"/>
          <w:color w:val="000000"/>
          <w:sz w:val="24"/>
          <w:szCs w:val="24"/>
          <w:lang w:eastAsia="en-GB"/>
        </w:rPr>
        <w:t xml:space="preserve">on </w:t>
      </w:r>
      <w:r w:rsidR="005854C2">
        <w:rPr>
          <w:rFonts w:ascii="Arial" w:eastAsia="Times New Roman" w:hAnsi="Arial" w:cs="Arial"/>
          <w:color w:val="000000"/>
          <w:sz w:val="24"/>
          <w:szCs w:val="24"/>
          <w:lang w:eastAsia="en-GB"/>
        </w:rPr>
        <w:t>01 Feb. 2024]</w:t>
      </w:r>
      <w:r>
        <w:rPr>
          <w:rFonts w:ascii="Arial" w:eastAsia="Times New Roman" w:hAnsi="Arial" w:cs="Arial"/>
          <w:sz w:val="24"/>
          <w:szCs w:val="24"/>
          <w:lang w:eastAsia="en-GB"/>
        </w:rPr>
        <w:t>;</w:t>
      </w:r>
    </w:p>
    <w:p w:rsidR="00A606E0" w:rsidRDefault="00A606E0" w:rsidP="002E6B6C">
      <w:pPr>
        <w:spacing w:after="0" w:line="360" w:lineRule="auto"/>
        <w:jc w:val="both"/>
        <w:rPr>
          <w:rFonts w:ascii="Arial" w:eastAsia="Times New Roman" w:hAnsi="Arial" w:cs="Arial"/>
          <w:sz w:val="24"/>
          <w:szCs w:val="24"/>
          <w:lang w:eastAsia="en-GB"/>
        </w:rPr>
      </w:pPr>
    </w:p>
    <w:p w:rsidR="00A606E0" w:rsidRPr="00A606E0" w:rsidRDefault="00A606E0" w:rsidP="00A606E0">
      <w:pPr>
        <w:spacing w:after="0" w:line="360" w:lineRule="atLeast"/>
        <w:jc w:val="both"/>
        <w:rPr>
          <w:rFonts w:ascii="Arial" w:eastAsia="Times New Roman" w:hAnsi="Arial" w:cs="Arial"/>
          <w:color w:val="000000"/>
          <w:sz w:val="24"/>
          <w:szCs w:val="24"/>
          <w:lang w:eastAsia="en-GB"/>
        </w:rPr>
      </w:pPr>
      <w:proofErr w:type="spellStart"/>
      <w:proofErr w:type="gramStart"/>
      <w:r w:rsidRPr="00A606E0">
        <w:rPr>
          <w:rFonts w:ascii="Arial" w:eastAsia="Times New Roman" w:hAnsi="Arial" w:cs="Arial"/>
          <w:color w:val="000000"/>
          <w:sz w:val="24"/>
          <w:szCs w:val="24"/>
          <w:lang w:eastAsia="en-GB"/>
        </w:rPr>
        <w:t>Boakye-Kessie</w:t>
      </w:r>
      <w:proofErr w:type="spellEnd"/>
      <w:r w:rsidRPr="00A606E0">
        <w:rPr>
          <w:rFonts w:ascii="Arial" w:eastAsia="Times New Roman" w:hAnsi="Arial" w:cs="Arial"/>
          <w:color w:val="000000"/>
          <w:sz w:val="24"/>
          <w:szCs w:val="24"/>
          <w:lang w:eastAsia="en-GB"/>
        </w:rPr>
        <w:t xml:space="preserve">, V.A., </w:t>
      </w:r>
      <w:proofErr w:type="spellStart"/>
      <w:r w:rsidRPr="00A606E0">
        <w:rPr>
          <w:rFonts w:ascii="Arial" w:eastAsia="Times New Roman" w:hAnsi="Arial" w:cs="Arial"/>
          <w:color w:val="000000"/>
          <w:sz w:val="24"/>
          <w:szCs w:val="24"/>
          <w:lang w:eastAsia="en-GB"/>
        </w:rPr>
        <w:t>Fatawu</w:t>
      </w:r>
      <w:proofErr w:type="spellEnd"/>
      <w:r w:rsidRPr="00A606E0">
        <w:rPr>
          <w:rFonts w:ascii="Arial" w:eastAsia="Times New Roman" w:hAnsi="Arial" w:cs="Arial"/>
          <w:color w:val="000000"/>
          <w:sz w:val="24"/>
          <w:szCs w:val="24"/>
          <w:lang w:eastAsia="en-GB"/>
        </w:rPr>
        <w:t xml:space="preserve">, A. and </w:t>
      </w:r>
      <w:proofErr w:type="spellStart"/>
      <w:r w:rsidRPr="00A606E0">
        <w:rPr>
          <w:rFonts w:ascii="Arial" w:eastAsia="Times New Roman" w:hAnsi="Arial" w:cs="Arial"/>
          <w:color w:val="000000"/>
          <w:sz w:val="24"/>
          <w:szCs w:val="24"/>
          <w:lang w:eastAsia="en-GB"/>
        </w:rPr>
        <w:t>Boateng</w:t>
      </w:r>
      <w:proofErr w:type="spellEnd"/>
      <w:r w:rsidRPr="00A606E0">
        <w:rPr>
          <w:rFonts w:ascii="Arial" w:eastAsia="Times New Roman" w:hAnsi="Arial" w:cs="Arial"/>
          <w:color w:val="000000"/>
          <w:sz w:val="24"/>
          <w:szCs w:val="24"/>
          <w:lang w:eastAsia="en-GB"/>
        </w:rPr>
        <w:t>, R. (2018).</w:t>
      </w:r>
      <w:proofErr w:type="gramEnd"/>
      <w:r w:rsidRPr="00A606E0">
        <w:rPr>
          <w:rFonts w:ascii="Arial" w:eastAsia="Times New Roman" w:hAnsi="Arial" w:cs="Arial"/>
          <w:color w:val="000000"/>
          <w:sz w:val="24"/>
          <w:szCs w:val="24"/>
          <w:lang w:eastAsia="en-GB"/>
        </w:rPr>
        <w:t xml:space="preserve"> Assessing Housekeeping Practices </w:t>
      </w:r>
      <w:proofErr w:type="gramStart"/>
      <w:r w:rsidRPr="00A606E0">
        <w:rPr>
          <w:rFonts w:ascii="Arial" w:eastAsia="Times New Roman" w:hAnsi="Arial" w:cs="Arial"/>
          <w:color w:val="000000"/>
          <w:sz w:val="24"/>
          <w:szCs w:val="24"/>
          <w:lang w:eastAsia="en-GB"/>
        </w:rPr>
        <w:t>Among</w:t>
      </w:r>
      <w:proofErr w:type="gramEnd"/>
      <w:r w:rsidRPr="00A606E0">
        <w:rPr>
          <w:rFonts w:ascii="Arial" w:eastAsia="Times New Roman" w:hAnsi="Arial" w:cs="Arial"/>
          <w:color w:val="000000"/>
          <w:sz w:val="24"/>
          <w:szCs w:val="24"/>
          <w:lang w:eastAsia="en-GB"/>
        </w:rPr>
        <w:t xml:space="preserve"> Some Two and Three- Star Hotels in Accra And Kumasi. </w:t>
      </w:r>
      <w:proofErr w:type="gramStart"/>
      <w:r w:rsidRPr="00A606E0">
        <w:rPr>
          <w:rFonts w:ascii="Arial" w:eastAsia="Times New Roman" w:hAnsi="Arial" w:cs="Arial"/>
          <w:i/>
          <w:iCs/>
          <w:color w:val="000000"/>
          <w:sz w:val="24"/>
          <w:szCs w:val="24"/>
          <w:lang w:eastAsia="en-GB"/>
        </w:rPr>
        <w:t>ADRRI Journal of Arts and Social Sciences</w:t>
      </w:r>
      <w:r w:rsidR="00506383">
        <w:rPr>
          <w:rFonts w:ascii="Arial" w:eastAsia="Times New Roman" w:hAnsi="Arial" w:cs="Arial"/>
          <w:color w:val="000000"/>
          <w:sz w:val="24"/>
          <w:szCs w:val="24"/>
          <w:lang w:eastAsia="en-GB"/>
        </w:rPr>
        <w:t>,</w:t>
      </w:r>
      <w:r w:rsidRPr="00A606E0">
        <w:rPr>
          <w:rFonts w:ascii="Arial" w:eastAsia="Times New Roman" w:hAnsi="Arial" w:cs="Arial"/>
          <w:color w:val="000000"/>
          <w:sz w:val="24"/>
          <w:szCs w:val="24"/>
          <w:lang w:eastAsia="en-GB"/>
        </w:rPr>
        <w:t xml:space="preserve"> 15(9), pp.1–34.</w:t>
      </w:r>
      <w:proofErr w:type="gramEnd"/>
      <w:r w:rsidRPr="00A606E0">
        <w:rPr>
          <w:rFonts w:ascii="Arial" w:eastAsia="Times New Roman" w:hAnsi="Arial" w:cs="Arial"/>
          <w:color w:val="000000"/>
          <w:sz w:val="24"/>
          <w:szCs w:val="24"/>
          <w:lang w:eastAsia="en-GB"/>
        </w:rPr>
        <w:t xml:space="preserve"> </w:t>
      </w:r>
      <w:proofErr w:type="spellStart"/>
      <w:r w:rsidRPr="00A606E0">
        <w:rPr>
          <w:rFonts w:ascii="Arial" w:eastAsia="Times New Roman" w:hAnsi="Arial" w:cs="Arial"/>
          <w:color w:val="000000"/>
          <w:sz w:val="24"/>
          <w:szCs w:val="24"/>
          <w:lang w:eastAsia="en-GB"/>
        </w:rPr>
        <w:t>doi</w:t>
      </w:r>
      <w:proofErr w:type="spellEnd"/>
      <w:r w:rsidRPr="00A606E0">
        <w:rPr>
          <w:rFonts w:ascii="Arial" w:eastAsia="Times New Roman" w:hAnsi="Arial" w:cs="Arial"/>
          <w:color w:val="000000"/>
          <w:sz w:val="24"/>
          <w:szCs w:val="24"/>
          <w:lang w:eastAsia="en-GB"/>
        </w:rPr>
        <w:t xml:space="preserve">: </w:t>
      </w:r>
      <w:hyperlink r:id="rId8" w:history="1">
        <w:r w:rsidRPr="00A606E0">
          <w:rPr>
            <w:rStyle w:val="Hyperlink"/>
            <w:rFonts w:ascii="Arial" w:eastAsia="Times New Roman" w:hAnsi="Arial" w:cs="Arial"/>
            <w:sz w:val="24"/>
            <w:szCs w:val="24"/>
            <w:lang w:eastAsia="en-GB"/>
          </w:rPr>
          <w:t>https://doi.org/10.55058/adrrijass.v15i9.414</w:t>
        </w:r>
      </w:hyperlink>
      <w:r w:rsidR="005854C2">
        <w:rPr>
          <w:rFonts w:ascii="Arial" w:eastAsia="Times New Roman" w:hAnsi="Arial" w:cs="Arial"/>
          <w:color w:val="000000"/>
          <w:sz w:val="24"/>
          <w:szCs w:val="24"/>
          <w:lang w:eastAsia="en-GB"/>
        </w:rPr>
        <w:t xml:space="preserve"> [Accessed </w:t>
      </w:r>
      <w:r w:rsidR="00506383">
        <w:rPr>
          <w:rFonts w:ascii="Arial" w:eastAsia="Times New Roman" w:hAnsi="Arial" w:cs="Arial"/>
          <w:color w:val="000000"/>
          <w:sz w:val="24"/>
          <w:szCs w:val="24"/>
          <w:lang w:eastAsia="en-GB"/>
        </w:rPr>
        <w:t xml:space="preserve">on </w:t>
      </w:r>
      <w:r w:rsidR="005854C2">
        <w:rPr>
          <w:rFonts w:ascii="Arial" w:eastAsia="Times New Roman" w:hAnsi="Arial" w:cs="Arial"/>
          <w:color w:val="000000"/>
          <w:sz w:val="24"/>
          <w:szCs w:val="24"/>
          <w:lang w:eastAsia="en-GB"/>
        </w:rPr>
        <w:t>03 Feb. 2024]</w:t>
      </w:r>
      <w:r w:rsidRPr="00A606E0">
        <w:rPr>
          <w:rFonts w:ascii="Arial" w:eastAsia="Times New Roman" w:hAnsi="Arial" w:cs="Arial"/>
          <w:color w:val="000000"/>
          <w:sz w:val="24"/>
          <w:szCs w:val="24"/>
          <w:lang w:eastAsia="en-GB"/>
        </w:rPr>
        <w:t>;</w:t>
      </w:r>
    </w:p>
    <w:p w:rsidR="00284EC2" w:rsidRDefault="00284EC2" w:rsidP="002E6B6C">
      <w:pPr>
        <w:spacing w:after="0" w:line="360" w:lineRule="auto"/>
        <w:jc w:val="both"/>
        <w:rPr>
          <w:rFonts w:ascii="Arial" w:eastAsia="Times New Roman" w:hAnsi="Arial" w:cs="Arial"/>
          <w:sz w:val="24"/>
          <w:szCs w:val="24"/>
          <w:lang w:eastAsia="en-GB"/>
        </w:rPr>
      </w:pPr>
    </w:p>
    <w:p w:rsidR="00284EC2" w:rsidRPr="00284EC2" w:rsidRDefault="00284EC2" w:rsidP="002E6B6C">
      <w:pPr>
        <w:spacing w:after="0" w:line="360" w:lineRule="auto"/>
        <w:jc w:val="both"/>
        <w:rPr>
          <w:rFonts w:ascii="Arial" w:hAnsi="Arial" w:cs="Arial"/>
          <w:sz w:val="24"/>
          <w:szCs w:val="24"/>
        </w:rPr>
      </w:pPr>
      <w:proofErr w:type="spellStart"/>
      <w:r w:rsidRPr="00284EC2">
        <w:rPr>
          <w:rFonts w:ascii="Arial" w:eastAsia="Times New Roman" w:hAnsi="Arial" w:cs="Arial"/>
          <w:color w:val="000000"/>
          <w:sz w:val="24"/>
          <w:szCs w:val="24"/>
          <w:lang w:eastAsia="en-GB"/>
        </w:rPr>
        <w:t>Felicen</w:t>
      </w:r>
      <w:proofErr w:type="spellEnd"/>
      <w:r w:rsidRPr="00284EC2">
        <w:rPr>
          <w:rFonts w:ascii="Arial" w:eastAsia="Times New Roman" w:hAnsi="Arial" w:cs="Arial"/>
          <w:color w:val="000000"/>
          <w:sz w:val="24"/>
          <w:szCs w:val="24"/>
          <w:lang w:eastAsia="en-GB"/>
        </w:rPr>
        <w:t>, S.</w:t>
      </w:r>
      <w:r w:rsidR="00571E21">
        <w:rPr>
          <w:rFonts w:ascii="Arial" w:eastAsia="Times New Roman" w:hAnsi="Arial" w:cs="Arial"/>
          <w:color w:val="000000"/>
          <w:sz w:val="24"/>
          <w:szCs w:val="24"/>
          <w:lang w:eastAsia="en-GB"/>
        </w:rPr>
        <w:t xml:space="preserve"> S.</w:t>
      </w:r>
      <w:r w:rsidRPr="00284EC2">
        <w:rPr>
          <w:rFonts w:ascii="Arial" w:eastAsia="Times New Roman" w:hAnsi="Arial" w:cs="Arial"/>
          <w:color w:val="000000"/>
          <w:sz w:val="24"/>
          <w:szCs w:val="24"/>
          <w:lang w:eastAsia="en-GB"/>
        </w:rPr>
        <w:t xml:space="preserve"> (2021). Effectiveness of the Implementation of Outcomes Based Education (OBE) in the College of International Touri</w:t>
      </w:r>
      <w:r>
        <w:rPr>
          <w:rFonts w:ascii="Arial" w:eastAsia="Times New Roman" w:hAnsi="Arial" w:cs="Arial"/>
          <w:color w:val="000000"/>
          <w:sz w:val="24"/>
          <w:szCs w:val="24"/>
          <w:lang w:eastAsia="en-GB"/>
        </w:rPr>
        <w:t xml:space="preserve">sm and Hospitality Management. </w:t>
      </w:r>
      <w:r w:rsidRPr="00284EC2">
        <w:rPr>
          <w:rFonts w:ascii="Arial" w:eastAsia="Times New Roman" w:hAnsi="Arial" w:cs="Arial"/>
          <w:i/>
          <w:iCs/>
          <w:color w:val="000000"/>
          <w:sz w:val="24"/>
          <w:szCs w:val="24"/>
          <w:lang w:eastAsia="en-GB"/>
        </w:rPr>
        <w:t>Asia Pacific Journal of Educational Perspective</w:t>
      </w:r>
      <w:r>
        <w:rPr>
          <w:rFonts w:ascii="Arial" w:eastAsia="Times New Roman" w:hAnsi="Arial" w:cs="Arial"/>
          <w:color w:val="000000"/>
          <w:sz w:val="24"/>
          <w:szCs w:val="24"/>
          <w:lang w:eastAsia="en-GB"/>
        </w:rPr>
        <w:t>, 8(2), pp.1–9;</w:t>
      </w:r>
    </w:p>
    <w:p w:rsidR="0039279B" w:rsidRPr="00284EC2" w:rsidRDefault="0039279B" w:rsidP="002E6B6C">
      <w:pPr>
        <w:pStyle w:val="NormalWeb"/>
        <w:spacing w:before="0" w:beforeAutospacing="0" w:after="0" w:afterAutospacing="0" w:line="360" w:lineRule="auto"/>
        <w:jc w:val="both"/>
        <w:rPr>
          <w:rFonts w:ascii="Arial" w:hAnsi="Arial" w:cs="Arial"/>
        </w:rPr>
      </w:pPr>
    </w:p>
    <w:p w:rsidR="00F509DC" w:rsidRPr="00C1493A" w:rsidRDefault="00F509DC" w:rsidP="002E6B6C">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Gibbs, G. (1988). </w:t>
      </w:r>
      <w:r w:rsidRPr="00C1493A">
        <w:rPr>
          <w:rFonts w:ascii="Arial" w:hAnsi="Arial" w:cs="Arial"/>
          <w:i/>
          <w:iCs/>
          <w:color w:val="000000"/>
        </w:rPr>
        <w:t>Learning by doing: A guide to teaching and learning methods</w:t>
      </w:r>
      <w:r w:rsidRPr="00C1493A">
        <w:rPr>
          <w:rFonts w:ascii="Arial" w:hAnsi="Arial" w:cs="Arial"/>
          <w:color w:val="000000"/>
        </w:rPr>
        <w:t xml:space="preserve">. </w:t>
      </w:r>
      <w:r w:rsidR="007048AE" w:rsidRPr="00C1493A">
        <w:rPr>
          <w:rFonts w:ascii="Arial" w:hAnsi="Arial" w:cs="Arial"/>
          <w:color w:val="000000"/>
        </w:rPr>
        <w:t xml:space="preserve">London: Further Education Unit. </w:t>
      </w:r>
      <w:r w:rsidRPr="00C1493A">
        <w:rPr>
          <w:rFonts w:ascii="Arial" w:hAnsi="Arial" w:cs="Arial"/>
          <w:color w:val="000000"/>
        </w:rPr>
        <w:t>[</w:t>
      </w:r>
      <w:proofErr w:type="gramStart"/>
      <w:r w:rsidRPr="00C1493A">
        <w:rPr>
          <w:rFonts w:ascii="Arial" w:hAnsi="Arial" w:cs="Arial"/>
          <w:color w:val="000000"/>
        </w:rPr>
        <w:t>online</w:t>
      </w:r>
      <w:proofErr w:type="gramEnd"/>
      <w:r w:rsidRPr="00C1493A">
        <w:rPr>
          <w:rFonts w:ascii="Arial" w:hAnsi="Arial" w:cs="Arial"/>
          <w:color w:val="000000"/>
        </w:rPr>
        <w:t xml:space="preserve">] Available at: </w:t>
      </w:r>
      <w:r w:rsidR="007E5990">
        <w:rPr>
          <w:rFonts w:ascii="Arial" w:hAnsi="Arial" w:cs="Arial"/>
          <w:color w:val="000000"/>
        </w:rPr>
        <w:t xml:space="preserve"> </w:t>
      </w:r>
      <w:hyperlink r:id="rId9" w:history="1">
        <w:r w:rsidR="007E5990" w:rsidRPr="00D8147D">
          <w:rPr>
            <w:rStyle w:val="Hyperlink"/>
            <w:rFonts w:ascii="Arial" w:hAnsi="Arial" w:cs="Arial"/>
          </w:rPr>
          <w:t>https://thoughtsmostlyaboutlearning.files.wordpress.com/2015/12/learning-by-doing-graham-gibbs.pdf</w:t>
        </w:r>
      </w:hyperlink>
      <w:r w:rsidR="005854C2">
        <w:rPr>
          <w:rFonts w:ascii="Arial" w:hAnsi="Arial" w:cs="Arial"/>
          <w:color w:val="000000"/>
        </w:rPr>
        <w:t xml:space="preserve"> [Accessed </w:t>
      </w:r>
      <w:r w:rsidR="007048AE">
        <w:rPr>
          <w:rFonts w:ascii="Arial" w:hAnsi="Arial" w:cs="Arial"/>
          <w:color w:val="000000"/>
        </w:rPr>
        <w:t xml:space="preserve">on </w:t>
      </w:r>
      <w:r w:rsidR="005854C2">
        <w:rPr>
          <w:rFonts w:ascii="Arial" w:hAnsi="Arial" w:cs="Arial"/>
          <w:color w:val="000000"/>
        </w:rPr>
        <w:t>02 Feb. 2024]</w:t>
      </w:r>
      <w:r>
        <w:rPr>
          <w:rFonts w:ascii="Arial" w:hAnsi="Arial" w:cs="Arial"/>
          <w:color w:val="000000"/>
        </w:rPr>
        <w:t>;</w:t>
      </w:r>
    </w:p>
    <w:p w:rsidR="00F509DC" w:rsidRDefault="00F509DC" w:rsidP="002E6B6C">
      <w:pPr>
        <w:pStyle w:val="NormalWeb"/>
        <w:spacing w:before="0" w:beforeAutospacing="0" w:after="0" w:afterAutospacing="0" w:line="360" w:lineRule="auto"/>
        <w:jc w:val="both"/>
        <w:rPr>
          <w:rFonts w:ascii="Arial" w:hAnsi="Arial" w:cs="Arial"/>
        </w:rPr>
      </w:pPr>
    </w:p>
    <w:p w:rsidR="00C94368" w:rsidRDefault="00C94368" w:rsidP="002E6B6C">
      <w:pPr>
        <w:pStyle w:val="NormalWeb"/>
        <w:spacing w:before="0" w:beforeAutospacing="0" w:after="0" w:afterAutospacing="0" w:line="360" w:lineRule="auto"/>
        <w:jc w:val="both"/>
        <w:rPr>
          <w:rFonts w:ascii="Arial" w:hAnsi="Arial" w:cs="Arial"/>
        </w:rPr>
      </w:pPr>
      <w:proofErr w:type="gramStart"/>
      <w:r w:rsidRPr="00E01C4F">
        <w:rPr>
          <w:rFonts w:ascii="Arial" w:hAnsi="Arial" w:cs="Arial"/>
        </w:rPr>
        <w:t xml:space="preserve">Gibbs, L. and </w:t>
      </w:r>
      <w:proofErr w:type="spellStart"/>
      <w:r w:rsidRPr="00E01C4F">
        <w:rPr>
          <w:rFonts w:ascii="Arial" w:hAnsi="Arial" w:cs="Arial"/>
        </w:rPr>
        <w:t>Slevitch</w:t>
      </w:r>
      <w:proofErr w:type="spellEnd"/>
      <w:r w:rsidRPr="00E01C4F">
        <w:rPr>
          <w:rFonts w:ascii="Arial" w:hAnsi="Arial" w:cs="Arial"/>
        </w:rPr>
        <w:t>, L. (2018).</w:t>
      </w:r>
      <w:proofErr w:type="gramEnd"/>
      <w:r w:rsidRPr="00E01C4F">
        <w:rPr>
          <w:rFonts w:ascii="Arial" w:hAnsi="Arial" w:cs="Arial"/>
        </w:rPr>
        <w:t xml:space="preserve"> </w:t>
      </w:r>
      <w:proofErr w:type="gramStart"/>
      <w:r w:rsidRPr="00E01C4F">
        <w:rPr>
          <w:rFonts w:ascii="Arial" w:hAnsi="Arial" w:cs="Arial"/>
        </w:rPr>
        <w:t>Integrating Technical and Emotional Compet</w:t>
      </w:r>
      <w:r>
        <w:rPr>
          <w:rFonts w:ascii="Arial" w:hAnsi="Arial" w:cs="Arial"/>
        </w:rPr>
        <w:t>ences in Hospitality Education.</w:t>
      </w:r>
      <w:proofErr w:type="gramEnd"/>
      <w:r>
        <w:rPr>
          <w:rFonts w:ascii="Arial" w:hAnsi="Arial" w:cs="Arial"/>
        </w:rPr>
        <w:t xml:space="preserve"> </w:t>
      </w:r>
      <w:proofErr w:type="gramStart"/>
      <w:r w:rsidRPr="00E01C4F">
        <w:rPr>
          <w:rFonts w:ascii="Arial" w:hAnsi="Arial" w:cs="Arial"/>
          <w:i/>
          <w:iCs/>
        </w:rPr>
        <w:t>Journal of Hospitality &amp; Tourism Education</w:t>
      </w:r>
      <w:r w:rsidRPr="00E01C4F">
        <w:rPr>
          <w:rFonts w:ascii="Arial" w:hAnsi="Arial" w:cs="Arial"/>
        </w:rPr>
        <w:t>, 31(2), pp.99–110.</w:t>
      </w:r>
      <w:proofErr w:type="gramEnd"/>
      <w:r w:rsidRPr="00E01C4F">
        <w:rPr>
          <w:rFonts w:ascii="Arial" w:hAnsi="Arial" w:cs="Arial"/>
        </w:rPr>
        <w:t xml:space="preserve"> </w:t>
      </w:r>
      <w:proofErr w:type="spellStart"/>
      <w:proofErr w:type="gramStart"/>
      <w:r w:rsidRPr="00E01C4F">
        <w:rPr>
          <w:rFonts w:ascii="Arial" w:hAnsi="Arial" w:cs="Arial"/>
        </w:rPr>
        <w:t>doi</w:t>
      </w:r>
      <w:proofErr w:type="spellEnd"/>
      <w:proofErr w:type="gramEnd"/>
      <w:r w:rsidRPr="00E01C4F">
        <w:rPr>
          <w:rFonts w:ascii="Arial" w:hAnsi="Arial" w:cs="Arial"/>
        </w:rPr>
        <w:t>:</w:t>
      </w:r>
      <w:r w:rsidR="007E5990">
        <w:rPr>
          <w:rFonts w:ascii="Arial" w:hAnsi="Arial" w:cs="Arial"/>
        </w:rPr>
        <w:t xml:space="preserve"> </w:t>
      </w:r>
      <w:hyperlink r:id="rId10" w:history="1">
        <w:r w:rsidR="007E5990" w:rsidRPr="00D8147D">
          <w:rPr>
            <w:rStyle w:val="Hyperlink"/>
            <w:rFonts w:ascii="Arial" w:hAnsi="Arial" w:cs="Arial"/>
          </w:rPr>
          <w:t>https://doi.org/10.1080/10963758.2018.1485500</w:t>
        </w:r>
      </w:hyperlink>
      <w:r w:rsidR="005854C2">
        <w:rPr>
          <w:rFonts w:ascii="Arial" w:hAnsi="Arial" w:cs="Arial"/>
        </w:rPr>
        <w:t xml:space="preserve"> </w:t>
      </w:r>
      <w:r w:rsidR="005854C2">
        <w:rPr>
          <w:rFonts w:ascii="Arial" w:hAnsi="Arial" w:cs="Arial"/>
          <w:color w:val="000000"/>
        </w:rPr>
        <w:t xml:space="preserve">[Accessed </w:t>
      </w:r>
      <w:r w:rsidR="007048AE">
        <w:rPr>
          <w:rFonts w:ascii="Arial" w:hAnsi="Arial" w:cs="Arial"/>
          <w:color w:val="000000"/>
        </w:rPr>
        <w:t xml:space="preserve">on </w:t>
      </w:r>
      <w:r w:rsidR="005854C2">
        <w:rPr>
          <w:rFonts w:ascii="Arial" w:hAnsi="Arial" w:cs="Arial"/>
          <w:color w:val="000000"/>
        </w:rPr>
        <w:t>01 Feb. 2024]</w:t>
      </w:r>
      <w:r w:rsidRPr="00E01C4F">
        <w:rPr>
          <w:rFonts w:ascii="Arial" w:hAnsi="Arial" w:cs="Arial"/>
        </w:rPr>
        <w:t>;</w:t>
      </w:r>
    </w:p>
    <w:p w:rsidR="00765497" w:rsidRDefault="00765497" w:rsidP="002E6B6C">
      <w:pPr>
        <w:pStyle w:val="NormalWeb"/>
        <w:spacing w:before="0" w:beforeAutospacing="0" w:after="0" w:afterAutospacing="0" w:line="360" w:lineRule="auto"/>
        <w:jc w:val="both"/>
        <w:rPr>
          <w:rFonts w:ascii="Arial" w:hAnsi="Arial" w:cs="Arial"/>
        </w:rPr>
      </w:pPr>
    </w:p>
    <w:p w:rsidR="00765497" w:rsidRPr="00765497" w:rsidRDefault="00765497" w:rsidP="00765497">
      <w:pPr>
        <w:spacing w:after="0" w:line="360" w:lineRule="auto"/>
        <w:jc w:val="both"/>
        <w:rPr>
          <w:rFonts w:ascii="Arial" w:eastAsia="Times New Roman" w:hAnsi="Arial" w:cs="Arial"/>
          <w:color w:val="000000"/>
          <w:sz w:val="24"/>
          <w:szCs w:val="24"/>
          <w:lang w:eastAsia="en-GB"/>
        </w:rPr>
      </w:pPr>
      <w:proofErr w:type="gramStart"/>
      <w:r w:rsidRPr="00765497">
        <w:rPr>
          <w:rFonts w:ascii="Arial" w:eastAsia="Times New Roman" w:hAnsi="Arial" w:cs="Arial"/>
          <w:color w:val="000000"/>
          <w:sz w:val="24"/>
          <w:szCs w:val="24"/>
          <w:lang w:eastAsia="en-GB"/>
        </w:rPr>
        <w:t>He</w:t>
      </w:r>
      <w:r w:rsidR="00380CB5">
        <w:rPr>
          <w:rFonts w:ascii="Arial" w:eastAsia="Times New Roman" w:hAnsi="Arial" w:cs="Arial"/>
          <w:color w:val="000000"/>
          <w:sz w:val="24"/>
          <w:szCs w:val="24"/>
          <w:lang w:eastAsia="en-GB"/>
        </w:rPr>
        <w:t>alth and Safety Authority.</w:t>
      </w:r>
      <w:proofErr w:type="gramEnd"/>
      <w:r w:rsidR="00380CB5">
        <w:rPr>
          <w:rFonts w:ascii="Arial" w:eastAsia="Times New Roman" w:hAnsi="Arial" w:cs="Arial"/>
          <w:color w:val="000000"/>
          <w:sz w:val="24"/>
          <w:szCs w:val="24"/>
          <w:lang w:eastAsia="en-GB"/>
        </w:rPr>
        <w:t xml:space="preserve"> (2024</w:t>
      </w:r>
      <w:r w:rsidRPr="00765497">
        <w:rPr>
          <w:rFonts w:ascii="Arial" w:eastAsia="Times New Roman" w:hAnsi="Arial" w:cs="Arial"/>
          <w:color w:val="000000"/>
          <w:sz w:val="24"/>
          <w:szCs w:val="24"/>
          <w:lang w:eastAsia="en-GB"/>
        </w:rPr>
        <w:t>). </w:t>
      </w:r>
      <w:r w:rsidRPr="00765497">
        <w:rPr>
          <w:rFonts w:ascii="Arial" w:eastAsia="Times New Roman" w:hAnsi="Arial" w:cs="Arial"/>
          <w:i/>
          <w:iCs/>
          <w:color w:val="000000"/>
          <w:sz w:val="24"/>
          <w:szCs w:val="24"/>
          <w:lang w:eastAsia="en-GB"/>
        </w:rPr>
        <w:t>Catering and Hospitality</w:t>
      </w:r>
      <w:r w:rsidRPr="00765497">
        <w:rPr>
          <w:rFonts w:ascii="Arial" w:eastAsia="Times New Roman" w:hAnsi="Arial" w:cs="Arial"/>
          <w:color w:val="000000"/>
          <w:sz w:val="24"/>
          <w:szCs w:val="24"/>
          <w:lang w:eastAsia="en-GB"/>
        </w:rPr>
        <w:t>. [</w:t>
      </w:r>
      <w:proofErr w:type="gramStart"/>
      <w:r w:rsidRPr="00765497">
        <w:rPr>
          <w:rFonts w:ascii="Arial" w:eastAsia="Times New Roman" w:hAnsi="Arial" w:cs="Arial"/>
          <w:color w:val="000000"/>
          <w:sz w:val="24"/>
          <w:szCs w:val="24"/>
          <w:lang w:eastAsia="en-GB"/>
        </w:rPr>
        <w:t>online</w:t>
      </w:r>
      <w:proofErr w:type="gramEnd"/>
      <w:r w:rsidRPr="00765497">
        <w:rPr>
          <w:rFonts w:ascii="Arial" w:eastAsia="Times New Roman" w:hAnsi="Arial" w:cs="Arial"/>
          <w:color w:val="000000"/>
          <w:sz w:val="24"/>
          <w:szCs w:val="24"/>
          <w:lang w:eastAsia="en-GB"/>
        </w:rPr>
        <w:t xml:space="preserve">] Available at: </w:t>
      </w:r>
      <w:hyperlink r:id="rId11" w:history="1">
        <w:r w:rsidRPr="00D8147D">
          <w:rPr>
            <w:rStyle w:val="Hyperlink"/>
            <w:rFonts w:ascii="Arial" w:eastAsia="Times New Roman" w:hAnsi="Arial" w:cs="Arial"/>
            <w:sz w:val="24"/>
            <w:szCs w:val="24"/>
            <w:lang w:eastAsia="en-GB"/>
          </w:rPr>
          <w:t>https://www.hsa.ie/eng/Your_Industry/Catering_and_Hospitality/</w:t>
        </w:r>
      </w:hyperlink>
      <w:r w:rsidR="005854C2">
        <w:rPr>
          <w:rFonts w:ascii="Arial" w:eastAsia="Times New Roman" w:hAnsi="Arial" w:cs="Arial"/>
          <w:color w:val="000000"/>
          <w:sz w:val="24"/>
          <w:szCs w:val="24"/>
          <w:lang w:eastAsia="en-GB"/>
        </w:rPr>
        <w:t xml:space="preserve"> [Accessed</w:t>
      </w:r>
      <w:r w:rsidR="007048AE">
        <w:rPr>
          <w:rFonts w:ascii="Arial" w:eastAsia="Times New Roman" w:hAnsi="Arial" w:cs="Arial"/>
          <w:color w:val="000000"/>
          <w:sz w:val="24"/>
          <w:szCs w:val="24"/>
          <w:lang w:eastAsia="en-GB"/>
        </w:rPr>
        <w:t xml:space="preserve"> on</w:t>
      </w:r>
      <w:r w:rsidR="005854C2">
        <w:rPr>
          <w:rFonts w:ascii="Arial" w:eastAsia="Times New Roman" w:hAnsi="Arial" w:cs="Arial"/>
          <w:color w:val="000000"/>
          <w:sz w:val="24"/>
          <w:szCs w:val="24"/>
          <w:lang w:eastAsia="en-GB"/>
        </w:rPr>
        <w:t xml:space="preserve"> 04 Feb. 2024]</w:t>
      </w:r>
      <w:r>
        <w:rPr>
          <w:rFonts w:ascii="Arial" w:eastAsia="Times New Roman" w:hAnsi="Arial" w:cs="Arial"/>
          <w:color w:val="000000"/>
          <w:sz w:val="24"/>
          <w:szCs w:val="24"/>
          <w:lang w:eastAsia="en-GB"/>
        </w:rPr>
        <w:t>;</w:t>
      </w:r>
    </w:p>
    <w:p w:rsidR="005C1C68" w:rsidRDefault="005C1C68" w:rsidP="00765497">
      <w:pPr>
        <w:spacing w:before="100" w:beforeAutospacing="1" w:after="100" w:afterAutospacing="1" w:line="360" w:lineRule="auto"/>
        <w:jc w:val="both"/>
        <w:rPr>
          <w:rFonts w:ascii="Arial" w:eastAsia="Times New Roman" w:hAnsi="Arial" w:cs="Arial"/>
          <w:color w:val="000000"/>
          <w:sz w:val="24"/>
          <w:szCs w:val="24"/>
          <w:lang w:eastAsia="en-GB"/>
        </w:rPr>
      </w:pPr>
      <w:proofErr w:type="spellStart"/>
      <w:r w:rsidRPr="005C1C68">
        <w:rPr>
          <w:rFonts w:ascii="Arial" w:eastAsia="Times New Roman" w:hAnsi="Arial" w:cs="Arial"/>
          <w:color w:val="000000"/>
          <w:sz w:val="24"/>
          <w:szCs w:val="24"/>
          <w:lang w:eastAsia="en-GB"/>
        </w:rPr>
        <w:t>Liow</w:t>
      </w:r>
      <w:proofErr w:type="spellEnd"/>
      <w:r w:rsidRPr="005C1C68">
        <w:rPr>
          <w:rFonts w:ascii="Arial" w:eastAsia="Times New Roman" w:hAnsi="Arial" w:cs="Arial"/>
          <w:color w:val="000000"/>
          <w:sz w:val="24"/>
          <w:szCs w:val="24"/>
          <w:lang w:eastAsia="en-GB"/>
        </w:rPr>
        <w:t xml:space="preserve">, M.H.L., Lee, L.C., Tan, N.C.K., Tan, H.K., Chow, W., Wee, G.L.E., Wong, S.H., </w:t>
      </w:r>
      <w:proofErr w:type="spellStart"/>
      <w:r w:rsidRPr="005C1C68">
        <w:rPr>
          <w:rFonts w:ascii="Arial" w:eastAsia="Times New Roman" w:hAnsi="Arial" w:cs="Arial"/>
          <w:color w:val="000000"/>
          <w:sz w:val="24"/>
          <w:szCs w:val="24"/>
          <w:lang w:eastAsia="en-GB"/>
        </w:rPr>
        <w:t>Paramasivam</w:t>
      </w:r>
      <w:proofErr w:type="spellEnd"/>
      <w:r w:rsidRPr="005C1C68">
        <w:rPr>
          <w:rFonts w:ascii="Arial" w:eastAsia="Times New Roman" w:hAnsi="Arial" w:cs="Arial"/>
          <w:color w:val="000000"/>
          <w:sz w:val="24"/>
          <w:szCs w:val="24"/>
          <w:lang w:eastAsia="en-GB"/>
        </w:rPr>
        <w:t>, J., Tan, K. and Ling, M.L. (2022). Personal protective equipment training for non-healthcare workers in the Covid-19 pandemic: Effectiveness of an evidence-based skills training framework. </w:t>
      </w:r>
      <w:proofErr w:type="gramStart"/>
      <w:r w:rsidRPr="005C1C68">
        <w:rPr>
          <w:rFonts w:ascii="Arial" w:eastAsia="Times New Roman" w:hAnsi="Arial" w:cs="Arial"/>
          <w:i/>
          <w:iCs/>
          <w:color w:val="000000"/>
          <w:sz w:val="24"/>
          <w:szCs w:val="24"/>
          <w:lang w:eastAsia="en-GB"/>
        </w:rPr>
        <w:t>Infection, Disease &amp; Health</w:t>
      </w:r>
      <w:r w:rsidR="007048AE">
        <w:rPr>
          <w:rFonts w:ascii="Arial" w:eastAsia="Times New Roman" w:hAnsi="Arial" w:cs="Arial"/>
          <w:color w:val="000000"/>
          <w:sz w:val="24"/>
          <w:szCs w:val="24"/>
          <w:lang w:eastAsia="en-GB"/>
        </w:rPr>
        <w:t>,</w:t>
      </w:r>
      <w:r w:rsidRPr="005C1C68">
        <w:rPr>
          <w:rFonts w:ascii="Arial" w:eastAsia="Times New Roman" w:hAnsi="Arial" w:cs="Arial"/>
          <w:color w:val="000000"/>
          <w:sz w:val="24"/>
          <w:szCs w:val="24"/>
          <w:lang w:eastAsia="en-GB"/>
        </w:rPr>
        <w:t xml:space="preserve"> 27(1), pp.38–48.</w:t>
      </w:r>
      <w:proofErr w:type="gramEnd"/>
      <w:r w:rsidRPr="005C1C68">
        <w:rPr>
          <w:rFonts w:ascii="Arial" w:eastAsia="Times New Roman" w:hAnsi="Arial" w:cs="Arial"/>
          <w:color w:val="000000"/>
          <w:sz w:val="24"/>
          <w:szCs w:val="24"/>
          <w:lang w:eastAsia="en-GB"/>
        </w:rPr>
        <w:t xml:space="preserve"> </w:t>
      </w:r>
      <w:proofErr w:type="spellStart"/>
      <w:proofErr w:type="gramStart"/>
      <w:r w:rsidRPr="005C1C68">
        <w:rPr>
          <w:rFonts w:ascii="Arial" w:eastAsia="Times New Roman" w:hAnsi="Arial" w:cs="Arial"/>
          <w:color w:val="000000"/>
          <w:sz w:val="24"/>
          <w:szCs w:val="24"/>
          <w:lang w:eastAsia="en-GB"/>
        </w:rPr>
        <w:t>doi</w:t>
      </w:r>
      <w:proofErr w:type="spellEnd"/>
      <w:proofErr w:type="gramEnd"/>
      <w:r w:rsidRPr="005C1C68">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hyperlink r:id="rId12" w:history="1">
        <w:r w:rsidRPr="00D8147D">
          <w:rPr>
            <w:rStyle w:val="Hyperlink"/>
            <w:rFonts w:ascii="Arial" w:eastAsia="Times New Roman" w:hAnsi="Arial" w:cs="Arial"/>
            <w:sz w:val="24"/>
            <w:szCs w:val="24"/>
            <w:lang w:eastAsia="en-GB"/>
          </w:rPr>
          <w:t>https://doi.org/10.1016/j.idh.2021.09.040</w:t>
        </w:r>
      </w:hyperlink>
      <w:r w:rsidR="005854C2">
        <w:rPr>
          <w:rFonts w:ascii="Arial" w:eastAsia="Times New Roman" w:hAnsi="Arial" w:cs="Arial"/>
          <w:color w:val="000000"/>
          <w:sz w:val="24"/>
          <w:szCs w:val="24"/>
          <w:lang w:eastAsia="en-GB"/>
        </w:rPr>
        <w:t xml:space="preserve"> [Accessed </w:t>
      </w:r>
      <w:r w:rsidR="007048AE">
        <w:rPr>
          <w:rFonts w:ascii="Arial" w:eastAsia="Times New Roman" w:hAnsi="Arial" w:cs="Arial"/>
          <w:color w:val="000000"/>
          <w:sz w:val="24"/>
          <w:szCs w:val="24"/>
          <w:lang w:eastAsia="en-GB"/>
        </w:rPr>
        <w:t xml:space="preserve">on </w:t>
      </w:r>
      <w:r w:rsidR="005854C2">
        <w:rPr>
          <w:rFonts w:ascii="Arial" w:eastAsia="Times New Roman" w:hAnsi="Arial" w:cs="Arial"/>
          <w:color w:val="000000"/>
          <w:sz w:val="24"/>
          <w:szCs w:val="24"/>
          <w:lang w:eastAsia="en-GB"/>
        </w:rPr>
        <w:t>03 Feb. 2024]</w:t>
      </w:r>
      <w:r>
        <w:rPr>
          <w:rFonts w:ascii="Arial" w:eastAsia="Times New Roman" w:hAnsi="Arial" w:cs="Arial"/>
          <w:color w:val="000000"/>
          <w:sz w:val="24"/>
          <w:szCs w:val="24"/>
          <w:lang w:eastAsia="en-GB"/>
        </w:rPr>
        <w:t>;</w:t>
      </w:r>
    </w:p>
    <w:p w:rsidR="008A6A2C" w:rsidRDefault="008A6A2C" w:rsidP="008A6A2C">
      <w:pPr>
        <w:spacing w:after="0" w:line="360" w:lineRule="auto"/>
        <w:jc w:val="both"/>
        <w:rPr>
          <w:rFonts w:ascii="Arial" w:eastAsia="Times New Roman" w:hAnsi="Arial" w:cs="Arial"/>
          <w:color w:val="000000"/>
          <w:sz w:val="24"/>
          <w:szCs w:val="24"/>
          <w:lang w:eastAsia="en-GB"/>
        </w:rPr>
      </w:pPr>
      <w:proofErr w:type="gramStart"/>
      <w:r w:rsidRPr="008A6A2C">
        <w:rPr>
          <w:rFonts w:ascii="Arial" w:eastAsia="Times New Roman" w:hAnsi="Arial" w:cs="Arial"/>
          <w:color w:val="000000"/>
          <w:sz w:val="24"/>
          <w:szCs w:val="24"/>
          <w:lang w:eastAsia="en-GB"/>
        </w:rPr>
        <w:lastRenderedPageBreak/>
        <w:t>Premier Inn (2023).</w:t>
      </w:r>
      <w:proofErr w:type="gramEnd"/>
      <w:r w:rsidRPr="008A6A2C">
        <w:rPr>
          <w:rFonts w:ascii="Arial" w:eastAsia="Times New Roman" w:hAnsi="Arial" w:cs="Arial"/>
          <w:color w:val="000000"/>
          <w:sz w:val="24"/>
          <w:szCs w:val="24"/>
          <w:lang w:eastAsia="en-GB"/>
        </w:rPr>
        <w:t> </w:t>
      </w:r>
      <w:r w:rsidRPr="008A6A2C">
        <w:rPr>
          <w:rFonts w:ascii="Arial" w:eastAsia="Times New Roman" w:hAnsi="Arial" w:cs="Arial"/>
          <w:i/>
          <w:iCs/>
          <w:color w:val="000000"/>
          <w:sz w:val="24"/>
          <w:szCs w:val="24"/>
          <w:lang w:eastAsia="en-GB"/>
        </w:rPr>
        <w:t xml:space="preserve">Force </w:t>
      </w:r>
      <w:proofErr w:type="gramStart"/>
      <w:r w:rsidRPr="008A6A2C">
        <w:rPr>
          <w:rFonts w:ascii="Arial" w:eastAsia="Times New Roman" w:hAnsi="Arial" w:cs="Arial"/>
          <w:i/>
          <w:iCs/>
          <w:color w:val="000000"/>
          <w:sz w:val="24"/>
          <w:szCs w:val="24"/>
          <w:lang w:eastAsia="en-GB"/>
        </w:rPr>
        <w:t>For</w:t>
      </w:r>
      <w:proofErr w:type="gramEnd"/>
      <w:r w:rsidRPr="008A6A2C">
        <w:rPr>
          <w:rFonts w:ascii="Arial" w:eastAsia="Times New Roman" w:hAnsi="Arial" w:cs="Arial"/>
          <w:i/>
          <w:iCs/>
          <w:color w:val="000000"/>
          <w:sz w:val="24"/>
          <w:szCs w:val="24"/>
          <w:lang w:eastAsia="en-GB"/>
        </w:rPr>
        <w:t xml:space="preserve"> Good</w:t>
      </w:r>
      <w:r w:rsidR="007048AE">
        <w:rPr>
          <w:rFonts w:ascii="Arial" w:eastAsia="Times New Roman" w:hAnsi="Arial" w:cs="Arial"/>
          <w:color w:val="000000"/>
          <w:sz w:val="24"/>
          <w:szCs w:val="24"/>
          <w:lang w:eastAsia="en-GB"/>
        </w:rPr>
        <w:t>. [</w:t>
      </w:r>
      <w:proofErr w:type="gramStart"/>
      <w:r w:rsidR="007048AE">
        <w:rPr>
          <w:rFonts w:ascii="Arial" w:eastAsia="Times New Roman" w:hAnsi="Arial" w:cs="Arial"/>
          <w:color w:val="000000"/>
          <w:sz w:val="24"/>
          <w:szCs w:val="24"/>
          <w:lang w:eastAsia="en-GB"/>
        </w:rPr>
        <w:t>online</w:t>
      </w:r>
      <w:proofErr w:type="gramEnd"/>
      <w:r w:rsidR="007048AE">
        <w:rPr>
          <w:rFonts w:ascii="Arial" w:eastAsia="Times New Roman" w:hAnsi="Arial" w:cs="Arial"/>
          <w:color w:val="000000"/>
          <w:sz w:val="24"/>
          <w:szCs w:val="24"/>
          <w:lang w:eastAsia="en-GB"/>
        </w:rPr>
        <w:t>]</w:t>
      </w:r>
      <w:r w:rsidRPr="008A6A2C">
        <w:rPr>
          <w:rFonts w:ascii="Arial" w:eastAsia="Times New Roman" w:hAnsi="Arial" w:cs="Arial"/>
          <w:color w:val="000000"/>
          <w:sz w:val="24"/>
          <w:szCs w:val="24"/>
          <w:lang w:eastAsia="en-GB"/>
        </w:rPr>
        <w:t xml:space="preserve"> Available at: </w:t>
      </w:r>
      <w:hyperlink r:id="rId13" w:history="1">
        <w:r w:rsidRPr="00D8147D">
          <w:rPr>
            <w:rStyle w:val="Hyperlink"/>
            <w:rFonts w:ascii="Arial" w:eastAsia="Times New Roman" w:hAnsi="Arial" w:cs="Arial"/>
            <w:sz w:val="24"/>
            <w:szCs w:val="24"/>
            <w:lang w:eastAsia="en-GB"/>
          </w:rPr>
          <w:t>https://www.premierinn.com/gb/en/why/force-for-good.html</w:t>
        </w:r>
      </w:hyperlink>
      <w:r w:rsidR="005854C2">
        <w:rPr>
          <w:rFonts w:ascii="Arial" w:eastAsia="Times New Roman" w:hAnsi="Arial" w:cs="Arial"/>
          <w:color w:val="000000"/>
          <w:sz w:val="24"/>
          <w:szCs w:val="24"/>
          <w:lang w:eastAsia="en-GB"/>
        </w:rPr>
        <w:t xml:space="preserve"> [Accessed </w:t>
      </w:r>
      <w:r w:rsidR="007048AE">
        <w:rPr>
          <w:rFonts w:ascii="Arial" w:eastAsia="Times New Roman" w:hAnsi="Arial" w:cs="Arial"/>
          <w:color w:val="000000"/>
          <w:sz w:val="24"/>
          <w:szCs w:val="24"/>
          <w:lang w:eastAsia="en-GB"/>
        </w:rPr>
        <w:t xml:space="preserve">on </w:t>
      </w:r>
      <w:r w:rsidR="005854C2">
        <w:rPr>
          <w:rFonts w:ascii="Arial" w:eastAsia="Times New Roman" w:hAnsi="Arial" w:cs="Arial"/>
          <w:color w:val="000000"/>
          <w:sz w:val="24"/>
          <w:szCs w:val="24"/>
          <w:lang w:eastAsia="en-GB"/>
        </w:rPr>
        <w:t>03 Feb. 2024]</w:t>
      </w:r>
      <w:r>
        <w:rPr>
          <w:rFonts w:ascii="Arial" w:eastAsia="Times New Roman" w:hAnsi="Arial" w:cs="Arial"/>
          <w:color w:val="000000"/>
          <w:sz w:val="24"/>
          <w:szCs w:val="24"/>
          <w:lang w:eastAsia="en-GB"/>
        </w:rPr>
        <w:t>;</w:t>
      </w:r>
    </w:p>
    <w:p w:rsidR="00852EE1" w:rsidRPr="007048AE" w:rsidRDefault="00D11D5A" w:rsidP="007048AE">
      <w:pPr>
        <w:spacing w:before="100" w:beforeAutospacing="1" w:after="100" w:afterAutospacing="1" w:line="360" w:lineRule="auto"/>
        <w:rPr>
          <w:rFonts w:ascii="Calibri" w:eastAsia="Times New Roman" w:hAnsi="Calibri" w:cs="Calibri"/>
          <w:color w:val="000000"/>
          <w:sz w:val="27"/>
          <w:szCs w:val="27"/>
          <w:lang w:eastAsia="en-GB"/>
        </w:rPr>
      </w:pPr>
      <w:proofErr w:type="gramStart"/>
      <w:r w:rsidRPr="00D11D5A">
        <w:rPr>
          <w:rFonts w:ascii="Arial" w:eastAsia="Times New Roman" w:hAnsi="Arial" w:cs="Arial"/>
          <w:color w:val="000000"/>
          <w:sz w:val="24"/>
          <w:szCs w:val="24"/>
          <w:lang w:eastAsia="en-GB"/>
        </w:rPr>
        <w:t xml:space="preserve">Smith, M.K. and </w:t>
      </w:r>
      <w:proofErr w:type="spellStart"/>
      <w:r w:rsidRPr="00D11D5A">
        <w:rPr>
          <w:rFonts w:ascii="Arial" w:eastAsia="Times New Roman" w:hAnsi="Arial" w:cs="Arial"/>
          <w:color w:val="000000"/>
          <w:sz w:val="24"/>
          <w:szCs w:val="24"/>
          <w:lang w:eastAsia="en-GB"/>
        </w:rPr>
        <w:t>László</w:t>
      </w:r>
      <w:proofErr w:type="spellEnd"/>
      <w:r w:rsidRPr="00D11D5A">
        <w:rPr>
          <w:rFonts w:ascii="Arial" w:eastAsia="Times New Roman" w:hAnsi="Arial" w:cs="Arial"/>
          <w:color w:val="000000"/>
          <w:sz w:val="24"/>
          <w:szCs w:val="24"/>
          <w:lang w:eastAsia="en-GB"/>
        </w:rPr>
        <w:t xml:space="preserve"> </w:t>
      </w:r>
      <w:proofErr w:type="spellStart"/>
      <w:r w:rsidRPr="00D11D5A">
        <w:rPr>
          <w:rFonts w:ascii="Arial" w:eastAsia="Times New Roman" w:hAnsi="Arial" w:cs="Arial"/>
          <w:color w:val="000000"/>
          <w:sz w:val="24"/>
          <w:szCs w:val="24"/>
          <w:lang w:eastAsia="en-GB"/>
        </w:rPr>
        <w:t>Puczkó</w:t>
      </w:r>
      <w:proofErr w:type="spellEnd"/>
      <w:r w:rsidRPr="00D11D5A">
        <w:rPr>
          <w:rFonts w:ascii="Arial" w:eastAsia="Times New Roman" w:hAnsi="Arial" w:cs="Arial"/>
          <w:color w:val="000000"/>
          <w:sz w:val="24"/>
          <w:szCs w:val="24"/>
          <w:lang w:eastAsia="en-GB"/>
        </w:rPr>
        <w:t xml:space="preserve"> (2010).</w:t>
      </w:r>
      <w:proofErr w:type="gramEnd"/>
      <w:r w:rsidRPr="00D11D5A">
        <w:rPr>
          <w:rFonts w:ascii="Arial" w:eastAsia="Times New Roman" w:hAnsi="Arial" w:cs="Arial"/>
          <w:color w:val="000000"/>
          <w:sz w:val="24"/>
          <w:szCs w:val="24"/>
          <w:lang w:eastAsia="en-GB"/>
        </w:rPr>
        <w:t> </w:t>
      </w:r>
      <w:proofErr w:type="gramStart"/>
      <w:r w:rsidRPr="00D11D5A">
        <w:rPr>
          <w:rFonts w:ascii="Arial" w:eastAsia="Times New Roman" w:hAnsi="Arial" w:cs="Arial"/>
          <w:i/>
          <w:iCs/>
          <w:color w:val="000000"/>
          <w:sz w:val="24"/>
          <w:szCs w:val="24"/>
          <w:lang w:eastAsia="en-GB"/>
        </w:rPr>
        <w:t>Health and wellness tourism</w:t>
      </w:r>
      <w:r w:rsidR="007048AE">
        <w:rPr>
          <w:rFonts w:ascii="Arial" w:eastAsia="Times New Roman" w:hAnsi="Arial" w:cs="Arial"/>
          <w:color w:val="000000"/>
          <w:sz w:val="24"/>
          <w:szCs w:val="24"/>
          <w:lang w:eastAsia="en-GB"/>
        </w:rPr>
        <w:t>.</w:t>
      </w:r>
      <w:proofErr w:type="gramEnd"/>
      <w:r w:rsidR="007048AE">
        <w:rPr>
          <w:rFonts w:ascii="Arial" w:eastAsia="Times New Roman" w:hAnsi="Arial" w:cs="Arial"/>
          <w:color w:val="000000"/>
          <w:sz w:val="24"/>
          <w:szCs w:val="24"/>
          <w:lang w:eastAsia="en-GB"/>
        </w:rPr>
        <w:t xml:space="preserve"> Amsterdam,</w:t>
      </w:r>
      <w:r w:rsidRPr="00D11D5A">
        <w:rPr>
          <w:rFonts w:ascii="Arial" w:eastAsia="Times New Roman" w:hAnsi="Arial" w:cs="Arial"/>
          <w:color w:val="000000"/>
          <w:sz w:val="24"/>
          <w:szCs w:val="24"/>
          <w:lang w:eastAsia="en-GB"/>
        </w:rPr>
        <w:t xml:space="preserve"> Boston: Elsevier/Butterworth-Heinemann;</w:t>
      </w:r>
    </w:p>
    <w:p w:rsidR="00852EE1" w:rsidRPr="00852EE1" w:rsidRDefault="00852EE1" w:rsidP="00852EE1">
      <w:pPr>
        <w:spacing w:after="0" w:line="360" w:lineRule="auto"/>
        <w:jc w:val="both"/>
        <w:rPr>
          <w:rFonts w:ascii="Arial" w:eastAsia="Times New Roman" w:hAnsi="Arial" w:cs="Arial"/>
          <w:color w:val="000000"/>
          <w:sz w:val="24"/>
          <w:szCs w:val="24"/>
          <w:lang w:eastAsia="en-GB"/>
        </w:rPr>
      </w:pPr>
      <w:proofErr w:type="gramStart"/>
      <w:r w:rsidRPr="00852EE1">
        <w:rPr>
          <w:rFonts w:ascii="Arial" w:eastAsia="Times New Roman" w:hAnsi="Arial" w:cs="Arial"/>
          <w:color w:val="000000"/>
          <w:sz w:val="24"/>
          <w:szCs w:val="24"/>
          <w:lang w:eastAsia="en-GB"/>
        </w:rPr>
        <w:t xml:space="preserve">Wood, R. C., &amp; </w:t>
      </w:r>
      <w:proofErr w:type="spellStart"/>
      <w:r w:rsidRPr="00852EE1">
        <w:rPr>
          <w:rFonts w:ascii="Arial" w:eastAsia="Times New Roman" w:hAnsi="Arial" w:cs="Arial"/>
          <w:color w:val="000000"/>
          <w:sz w:val="24"/>
          <w:szCs w:val="24"/>
          <w:lang w:eastAsia="en-GB"/>
        </w:rPr>
        <w:t>Brotherton</w:t>
      </w:r>
      <w:proofErr w:type="spellEnd"/>
      <w:r w:rsidRPr="00852EE1">
        <w:rPr>
          <w:rFonts w:ascii="Arial" w:eastAsia="Times New Roman" w:hAnsi="Arial" w:cs="Arial"/>
          <w:color w:val="000000"/>
          <w:sz w:val="24"/>
          <w:szCs w:val="24"/>
          <w:lang w:eastAsia="en-GB"/>
        </w:rPr>
        <w:t>, B. (2008).</w:t>
      </w:r>
      <w:proofErr w:type="gramEnd"/>
      <w:r w:rsidRPr="00852EE1">
        <w:rPr>
          <w:rFonts w:ascii="Arial" w:eastAsia="Times New Roman" w:hAnsi="Arial" w:cs="Arial"/>
          <w:color w:val="000000"/>
          <w:sz w:val="24"/>
          <w:szCs w:val="24"/>
          <w:lang w:eastAsia="en-GB"/>
        </w:rPr>
        <w:t xml:space="preserve"> </w:t>
      </w:r>
      <w:proofErr w:type="gramStart"/>
      <w:r w:rsidRPr="00852EE1">
        <w:rPr>
          <w:rFonts w:ascii="Arial" w:eastAsia="Times New Roman" w:hAnsi="Arial" w:cs="Arial"/>
          <w:i/>
          <w:iCs/>
          <w:color w:val="000000"/>
          <w:sz w:val="24"/>
          <w:szCs w:val="24"/>
          <w:lang w:eastAsia="en-GB"/>
        </w:rPr>
        <w:t>The SAGE handbook of hospitality management</w:t>
      </w:r>
      <w:r w:rsidRPr="00852EE1">
        <w:rPr>
          <w:rFonts w:ascii="Arial" w:eastAsia="Times New Roman" w:hAnsi="Arial" w:cs="Arial"/>
          <w:color w:val="000000"/>
          <w:sz w:val="24"/>
          <w:szCs w:val="24"/>
          <w:lang w:eastAsia="en-GB"/>
        </w:rPr>
        <w:t>.</w:t>
      </w:r>
      <w:proofErr w:type="gramEnd"/>
      <w:r w:rsidRPr="00852EE1">
        <w:rPr>
          <w:rFonts w:ascii="Arial" w:eastAsia="Times New Roman" w:hAnsi="Arial" w:cs="Arial"/>
          <w:color w:val="000000"/>
          <w:sz w:val="24"/>
          <w:szCs w:val="24"/>
          <w:lang w:eastAsia="en-GB"/>
        </w:rPr>
        <w:t xml:space="preserve"> SAGE Publications;</w:t>
      </w:r>
    </w:p>
    <w:p w:rsidR="00852EE1" w:rsidRDefault="00852EE1" w:rsidP="002E6B6C">
      <w:pPr>
        <w:pStyle w:val="NormalWeb"/>
        <w:spacing w:before="0" w:beforeAutospacing="0" w:after="0" w:afterAutospacing="0" w:line="360" w:lineRule="auto"/>
        <w:jc w:val="both"/>
        <w:rPr>
          <w:rFonts w:ascii="Arial" w:hAnsi="Arial" w:cs="Arial"/>
          <w:color w:val="000000"/>
        </w:rPr>
      </w:pPr>
    </w:p>
    <w:p w:rsidR="007E57F6" w:rsidRDefault="007E57F6" w:rsidP="002E6B6C">
      <w:pPr>
        <w:pStyle w:val="NormalWeb"/>
        <w:spacing w:before="0" w:beforeAutospacing="0" w:after="0" w:afterAutospacing="0" w:line="360" w:lineRule="auto"/>
        <w:jc w:val="both"/>
        <w:rPr>
          <w:rFonts w:ascii="Arial" w:hAnsi="Arial" w:cs="Arial"/>
          <w:color w:val="000000"/>
        </w:rPr>
      </w:pPr>
      <w:proofErr w:type="gramStart"/>
      <w:r w:rsidRPr="002C2EE9">
        <w:rPr>
          <w:rFonts w:ascii="Arial" w:hAnsi="Arial" w:cs="Arial"/>
          <w:color w:val="000000"/>
        </w:rPr>
        <w:t>York House Hotel.</w:t>
      </w:r>
      <w:proofErr w:type="gramEnd"/>
      <w:r w:rsidRPr="002C2EE9">
        <w:rPr>
          <w:rFonts w:ascii="Arial" w:hAnsi="Arial" w:cs="Arial"/>
          <w:color w:val="000000"/>
        </w:rPr>
        <w:t xml:space="preserve"> </w:t>
      </w:r>
      <w:proofErr w:type="gramStart"/>
      <w:r w:rsidRPr="002C2EE9">
        <w:rPr>
          <w:rFonts w:ascii="Arial" w:hAnsi="Arial" w:cs="Arial"/>
          <w:color w:val="000000"/>
        </w:rPr>
        <w:t xml:space="preserve">(2024). </w:t>
      </w:r>
      <w:r w:rsidRPr="002C2EE9">
        <w:rPr>
          <w:rFonts w:ascii="Arial" w:hAnsi="Arial" w:cs="Arial"/>
          <w:i/>
          <w:iCs/>
          <w:color w:val="000000"/>
        </w:rPr>
        <w:t>York House Hotel Eastbourne</w:t>
      </w:r>
      <w:r w:rsidRPr="002C2EE9">
        <w:rPr>
          <w:rFonts w:ascii="Arial" w:hAnsi="Arial" w:cs="Arial"/>
          <w:color w:val="000000"/>
        </w:rPr>
        <w:t>.</w:t>
      </w:r>
      <w:proofErr w:type="gramEnd"/>
      <w:r w:rsidRPr="002C2EE9">
        <w:rPr>
          <w:rFonts w:ascii="Arial" w:hAnsi="Arial" w:cs="Arial"/>
          <w:color w:val="000000"/>
        </w:rPr>
        <w:t xml:space="preserve"> [</w:t>
      </w:r>
      <w:proofErr w:type="gramStart"/>
      <w:r w:rsidRPr="002C2EE9">
        <w:rPr>
          <w:rFonts w:ascii="Arial" w:hAnsi="Arial" w:cs="Arial"/>
          <w:color w:val="000000"/>
        </w:rPr>
        <w:t>online</w:t>
      </w:r>
      <w:proofErr w:type="gramEnd"/>
      <w:r w:rsidRPr="002C2EE9">
        <w:rPr>
          <w:rFonts w:ascii="Arial" w:hAnsi="Arial" w:cs="Arial"/>
          <w:color w:val="000000"/>
        </w:rPr>
        <w:t xml:space="preserve">] Available at: </w:t>
      </w:r>
      <w:hyperlink r:id="rId14" w:history="1">
        <w:r w:rsidRPr="00182110">
          <w:rPr>
            <w:rStyle w:val="Hyperlink"/>
            <w:rFonts w:ascii="Arial" w:hAnsi="Arial" w:cs="Arial"/>
          </w:rPr>
          <w:t>https://www.yorkhousehotel.co.uk/</w:t>
        </w:r>
      </w:hyperlink>
      <w:r>
        <w:rPr>
          <w:rFonts w:ascii="Arial" w:hAnsi="Arial" w:cs="Arial"/>
          <w:color w:val="000000"/>
        </w:rPr>
        <w:t xml:space="preserve"> </w:t>
      </w:r>
      <w:r w:rsidRPr="002C2EE9">
        <w:rPr>
          <w:rFonts w:ascii="Arial" w:hAnsi="Arial" w:cs="Arial"/>
          <w:color w:val="000000"/>
        </w:rPr>
        <w:t>[Accessed</w:t>
      </w:r>
      <w:r w:rsidR="007048AE">
        <w:rPr>
          <w:rFonts w:ascii="Arial" w:hAnsi="Arial" w:cs="Arial"/>
          <w:color w:val="000000"/>
        </w:rPr>
        <w:t xml:space="preserve"> on</w:t>
      </w:r>
      <w:bookmarkStart w:id="0" w:name="_GoBack"/>
      <w:bookmarkEnd w:id="0"/>
      <w:r w:rsidRPr="002C2EE9">
        <w:rPr>
          <w:rFonts w:ascii="Arial" w:hAnsi="Arial" w:cs="Arial"/>
          <w:color w:val="000000"/>
        </w:rPr>
        <w:t xml:space="preserve"> 01</w:t>
      </w:r>
      <w:r>
        <w:rPr>
          <w:rFonts w:ascii="Arial" w:hAnsi="Arial" w:cs="Arial"/>
          <w:color w:val="000000"/>
        </w:rPr>
        <w:t xml:space="preserve"> Feb. 2024];</w:t>
      </w:r>
    </w:p>
    <w:p w:rsidR="007E57F6" w:rsidRDefault="007E57F6" w:rsidP="002E6B6C">
      <w:pPr>
        <w:pStyle w:val="NormalWeb"/>
        <w:spacing w:before="0" w:beforeAutospacing="0" w:after="0" w:afterAutospacing="0" w:line="360" w:lineRule="auto"/>
        <w:jc w:val="both"/>
        <w:rPr>
          <w:rFonts w:ascii="Arial" w:hAnsi="Arial" w:cs="Arial"/>
          <w:color w:val="000000"/>
        </w:rPr>
      </w:pPr>
    </w:p>
    <w:p w:rsidR="007E57F6" w:rsidRPr="00E01C4F" w:rsidRDefault="007E57F6" w:rsidP="002E6B6C">
      <w:pPr>
        <w:pStyle w:val="NormalWeb"/>
        <w:spacing w:before="0" w:beforeAutospacing="0" w:after="0" w:afterAutospacing="0" w:line="360" w:lineRule="auto"/>
        <w:jc w:val="both"/>
        <w:rPr>
          <w:rFonts w:ascii="Arial" w:hAnsi="Arial" w:cs="Arial"/>
        </w:rPr>
      </w:pPr>
    </w:p>
    <w:p w:rsidR="00C94368" w:rsidRPr="00E01C4F" w:rsidRDefault="00C94368" w:rsidP="002E6B6C">
      <w:pPr>
        <w:pStyle w:val="NormalWeb"/>
        <w:spacing w:before="0" w:beforeAutospacing="0" w:after="0" w:afterAutospacing="0" w:line="360" w:lineRule="auto"/>
        <w:jc w:val="both"/>
        <w:rPr>
          <w:rFonts w:ascii="Arial" w:hAnsi="Arial" w:cs="Arial"/>
        </w:rPr>
      </w:pPr>
    </w:p>
    <w:p w:rsidR="00B77CE6" w:rsidRDefault="00B77CE6" w:rsidP="002E6B6C">
      <w:pPr>
        <w:spacing w:line="360" w:lineRule="auto"/>
        <w:jc w:val="both"/>
        <w:rPr>
          <w:rFonts w:ascii="Arial" w:hAnsi="Arial" w:cs="Arial"/>
          <w:sz w:val="24"/>
          <w:szCs w:val="24"/>
        </w:rPr>
      </w:pPr>
    </w:p>
    <w:p w:rsidR="00B77CE6" w:rsidRPr="00DC2F58" w:rsidRDefault="00B77CE6" w:rsidP="00DC2F58">
      <w:pPr>
        <w:spacing w:line="360" w:lineRule="auto"/>
        <w:jc w:val="both"/>
        <w:rPr>
          <w:rFonts w:ascii="Arial" w:hAnsi="Arial" w:cs="Arial"/>
          <w:sz w:val="24"/>
          <w:szCs w:val="24"/>
        </w:rPr>
      </w:pPr>
    </w:p>
    <w:sectPr w:rsidR="00B77CE6" w:rsidRPr="00DC2F58" w:rsidSect="00B77CE6">
      <w:footerReference w:type="default" r:id="rId15"/>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2170" w:rsidRDefault="00EE2170" w:rsidP="00B77CE6">
      <w:pPr>
        <w:spacing w:after="0" w:line="240" w:lineRule="auto"/>
      </w:pPr>
      <w:r>
        <w:separator/>
      </w:r>
    </w:p>
  </w:endnote>
  <w:endnote w:type="continuationSeparator" w:id="0">
    <w:p w:rsidR="00EE2170" w:rsidRDefault="00EE2170" w:rsidP="00B77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4756778"/>
      <w:docPartObj>
        <w:docPartGallery w:val="Page Numbers (Bottom of Page)"/>
        <w:docPartUnique/>
      </w:docPartObj>
    </w:sdtPr>
    <w:sdtEndPr>
      <w:rPr>
        <w:noProof/>
      </w:rPr>
    </w:sdtEndPr>
    <w:sdtContent>
      <w:p w:rsidR="00B77CE6" w:rsidRDefault="00B77CE6">
        <w:pPr>
          <w:pStyle w:val="Footer"/>
          <w:jc w:val="center"/>
        </w:pPr>
        <w:r>
          <w:fldChar w:fldCharType="begin"/>
        </w:r>
        <w:r>
          <w:instrText xml:space="preserve"> PAGE   \* MERGEFORMAT </w:instrText>
        </w:r>
        <w:r>
          <w:fldChar w:fldCharType="separate"/>
        </w:r>
        <w:r w:rsidR="007048AE">
          <w:rPr>
            <w:noProof/>
          </w:rPr>
          <w:t>7</w:t>
        </w:r>
        <w:r>
          <w:rPr>
            <w:noProof/>
          </w:rPr>
          <w:fldChar w:fldCharType="end"/>
        </w:r>
      </w:p>
    </w:sdtContent>
  </w:sdt>
  <w:p w:rsidR="00B77CE6" w:rsidRDefault="00B77C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2170" w:rsidRDefault="00EE2170" w:rsidP="00B77CE6">
      <w:pPr>
        <w:spacing w:after="0" w:line="240" w:lineRule="auto"/>
      </w:pPr>
      <w:r>
        <w:separator/>
      </w:r>
    </w:p>
  </w:footnote>
  <w:footnote w:type="continuationSeparator" w:id="0">
    <w:p w:rsidR="00EE2170" w:rsidRDefault="00EE2170" w:rsidP="00B77C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2F58"/>
    <w:rsid w:val="000038F3"/>
    <w:rsid w:val="00042E1C"/>
    <w:rsid w:val="000726A9"/>
    <w:rsid w:val="0013038A"/>
    <w:rsid w:val="00187653"/>
    <w:rsid w:val="0019123D"/>
    <w:rsid w:val="0020115B"/>
    <w:rsid w:val="002240B5"/>
    <w:rsid w:val="00284EC2"/>
    <w:rsid w:val="00297F04"/>
    <w:rsid w:val="002E2B57"/>
    <w:rsid w:val="002E6B6C"/>
    <w:rsid w:val="0032409A"/>
    <w:rsid w:val="00380CB5"/>
    <w:rsid w:val="0039279B"/>
    <w:rsid w:val="003E4366"/>
    <w:rsid w:val="00406305"/>
    <w:rsid w:val="00410933"/>
    <w:rsid w:val="00506383"/>
    <w:rsid w:val="0056541A"/>
    <w:rsid w:val="00571E21"/>
    <w:rsid w:val="005854C2"/>
    <w:rsid w:val="005C1C68"/>
    <w:rsid w:val="006D1F6B"/>
    <w:rsid w:val="007048AE"/>
    <w:rsid w:val="00714564"/>
    <w:rsid w:val="007210A9"/>
    <w:rsid w:val="00742172"/>
    <w:rsid w:val="00753D34"/>
    <w:rsid w:val="00765497"/>
    <w:rsid w:val="00775A56"/>
    <w:rsid w:val="00783750"/>
    <w:rsid w:val="007A5108"/>
    <w:rsid w:val="007E57F6"/>
    <w:rsid w:val="007E5990"/>
    <w:rsid w:val="00852EE1"/>
    <w:rsid w:val="008A6A2C"/>
    <w:rsid w:val="008E4C81"/>
    <w:rsid w:val="0092368E"/>
    <w:rsid w:val="00964DE4"/>
    <w:rsid w:val="00971F40"/>
    <w:rsid w:val="009742BA"/>
    <w:rsid w:val="00981F99"/>
    <w:rsid w:val="00A155A6"/>
    <w:rsid w:val="00A403E8"/>
    <w:rsid w:val="00A606E0"/>
    <w:rsid w:val="00AD3F91"/>
    <w:rsid w:val="00AF48AD"/>
    <w:rsid w:val="00B04A5B"/>
    <w:rsid w:val="00B7189A"/>
    <w:rsid w:val="00B77CE6"/>
    <w:rsid w:val="00BE2EDB"/>
    <w:rsid w:val="00C94368"/>
    <w:rsid w:val="00CA54B1"/>
    <w:rsid w:val="00D11D5A"/>
    <w:rsid w:val="00DC2F58"/>
    <w:rsid w:val="00EE2170"/>
    <w:rsid w:val="00F509DC"/>
    <w:rsid w:val="00F860EE"/>
    <w:rsid w:val="00FD5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6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CE6"/>
    <w:pPr>
      <w:tabs>
        <w:tab w:val="center" w:pos="4536"/>
        <w:tab w:val="right" w:pos="9072"/>
      </w:tabs>
      <w:spacing w:after="0" w:line="240" w:lineRule="auto"/>
    </w:pPr>
  </w:style>
  <w:style w:type="character" w:customStyle="1" w:styleId="HeaderChar">
    <w:name w:val="Header Char"/>
    <w:basedOn w:val="DefaultParagraphFont"/>
    <w:link w:val="Header"/>
    <w:uiPriority w:val="99"/>
    <w:rsid w:val="00B77CE6"/>
  </w:style>
  <w:style w:type="paragraph" w:styleId="Footer">
    <w:name w:val="footer"/>
    <w:basedOn w:val="Normal"/>
    <w:link w:val="FooterChar"/>
    <w:uiPriority w:val="99"/>
    <w:unhideWhenUsed/>
    <w:rsid w:val="00B77CE6"/>
    <w:pPr>
      <w:tabs>
        <w:tab w:val="center" w:pos="4536"/>
        <w:tab w:val="right" w:pos="9072"/>
      </w:tabs>
      <w:spacing w:after="0" w:line="240" w:lineRule="auto"/>
    </w:pPr>
  </w:style>
  <w:style w:type="character" w:customStyle="1" w:styleId="FooterChar">
    <w:name w:val="Footer Char"/>
    <w:basedOn w:val="DefaultParagraphFont"/>
    <w:link w:val="Footer"/>
    <w:uiPriority w:val="99"/>
    <w:rsid w:val="00B77CE6"/>
  </w:style>
  <w:style w:type="paragraph" w:styleId="NormalWeb">
    <w:name w:val="Normal (Web)"/>
    <w:basedOn w:val="Normal"/>
    <w:uiPriority w:val="99"/>
    <w:semiHidden/>
    <w:unhideWhenUsed/>
    <w:rsid w:val="00C943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E57F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6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CE6"/>
    <w:pPr>
      <w:tabs>
        <w:tab w:val="center" w:pos="4536"/>
        <w:tab w:val="right" w:pos="9072"/>
      </w:tabs>
      <w:spacing w:after="0" w:line="240" w:lineRule="auto"/>
    </w:pPr>
  </w:style>
  <w:style w:type="character" w:customStyle="1" w:styleId="HeaderChar">
    <w:name w:val="Header Char"/>
    <w:basedOn w:val="DefaultParagraphFont"/>
    <w:link w:val="Header"/>
    <w:uiPriority w:val="99"/>
    <w:rsid w:val="00B77CE6"/>
  </w:style>
  <w:style w:type="paragraph" w:styleId="Footer">
    <w:name w:val="footer"/>
    <w:basedOn w:val="Normal"/>
    <w:link w:val="FooterChar"/>
    <w:uiPriority w:val="99"/>
    <w:unhideWhenUsed/>
    <w:rsid w:val="00B77CE6"/>
    <w:pPr>
      <w:tabs>
        <w:tab w:val="center" w:pos="4536"/>
        <w:tab w:val="right" w:pos="9072"/>
      </w:tabs>
      <w:spacing w:after="0" w:line="240" w:lineRule="auto"/>
    </w:pPr>
  </w:style>
  <w:style w:type="character" w:customStyle="1" w:styleId="FooterChar">
    <w:name w:val="Footer Char"/>
    <w:basedOn w:val="DefaultParagraphFont"/>
    <w:link w:val="Footer"/>
    <w:uiPriority w:val="99"/>
    <w:rsid w:val="00B77CE6"/>
  </w:style>
  <w:style w:type="paragraph" w:styleId="NormalWeb">
    <w:name w:val="Normal (Web)"/>
    <w:basedOn w:val="Normal"/>
    <w:uiPriority w:val="99"/>
    <w:semiHidden/>
    <w:unhideWhenUsed/>
    <w:rsid w:val="00C943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E57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701059">
      <w:bodyDiv w:val="1"/>
      <w:marLeft w:val="0"/>
      <w:marRight w:val="0"/>
      <w:marTop w:val="0"/>
      <w:marBottom w:val="0"/>
      <w:divBdr>
        <w:top w:val="none" w:sz="0" w:space="0" w:color="auto"/>
        <w:left w:val="none" w:sz="0" w:space="0" w:color="auto"/>
        <w:bottom w:val="none" w:sz="0" w:space="0" w:color="auto"/>
        <w:right w:val="none" w:sz="0" w:space="0" w:color="auto"/>
      </w:divBdr>
    </w:div>
    <w:div w:id="223151979">
      <w:bodyDiv w:val="1"/>
      <w:marLeft w:val="0"/>
      <w:marRight w:val="0"/>
      <w:marTop w:val="0"/>
      <w:marBottom w:val="0"/>
      <w:divBdr>
        <w:top w:val="none" w:sz="0" w:space="0" w:color="auto"/>
        <w:left w:val="none" w:sz="0" w:space="0" w:color="auto"/>
        <w:bottom w:val="none" w:sz="0" w:space="0" w:color="auto"/>
        <w:right w:val="none" w:sz="0" w:space="0" w:color="auto"/>
      </w:divBdr>
    </w:div>
    <w:div w:id="908685867">
      <w:bodyDiv w:val="1"/>
      <w:marLeft w:val="0"/>
      <w:marRight w:val="0"/>
      <w:marTop w:val="0"/>
      <w:marBottom w:val="0"/>
      <w:divBdr>
        <w:top w:val="none" w:sz="0" w:space="0" w:color="auto"/>
        <w:left w:val="none" w:sz="0" w:space="0" w:color="auto"/>
        <w:bottom w:val="none" w:sz="0" w:space="0" w:color="auto"/>
        <w:right w:val="none" w:sz="0" w:space="0" w:color="auto"/>
      </w:divBdr>
    </w:div>
    <w:div w:id="984821329">
      <w:bodyDiv w:val="1"/>
      <w:marLeft w:val="0"/>
      <w:marRight w:val="0"/>
      <w:marTop w:val="0"/>
      <w:marBottom w:val="0"/>
      <w:divBdr>
        <w:top w:val="none" w:sz="0" w:space="0" w:color="auto"/>
        <w:left w:val="none" w:sz="0" w:space="0" w:color="auto"/>
        <w:bottom w:val="none" w:sz="0" w:space="0" w:color="auto"/>
        <w:right w:val="none" w:sz="0" w:space="0" w:color="auto"/>
      </w:divBdr>
    </w:div>
    <w:div w:id="1101560788">
      <w:bodyDiv w:val="1"/>
      <w:marLeft w:val="0"/>
      <w:marRight w:val="0"/>
      <w:marTop w:val="0"/>
      <w:marBottom w:val="0"/>
      <w:divBdr>
        <w:top w:val="none" w:sz="0" w:space="0" w:color="auto"/>
        <w:left w:val="none" w:sz="0" w:space="0" w:color="auto"/>
        <w:bottom w:val="none" w:sz="0" w:space="0" w:color="auto"/>
        <w:right w:val="none" w:sz="0" w:space="0" w:color="auto"/>
      </w:divBdr>
    </w:div>
    <w:div w:id="1276208112">
      <w:bodyDiv w:val="1"/>
      <w:marLeft w:val="0"/>
      <w:marRight w:val="0"/>
      <w:marTop w:val="0"/>
      <w:marBottom w:val="0"/>
      <w:divBdr>
        <w:top w:val="none" w:sz="0" w:space="0" w:color="auto"/>
        <w:left w:val="none" w:sz="0" w:space="0" w:color="auto"/>
        <w:bottom w:val="none" w:sz="0" w:space="0" w:color="auto"/>
        <w:right w:val="none" w:sz="0" w:space="0" w:color="auto"/>
      </w:divBdr>
    </w:div>
    <w:div w:id="1328560430">
      <w:bodyDiv w:val="1"/>
      <w:marLeft w:val="0"/>
      <w:marRight w:val="0"/>
      <w:marTop w:val="0"/>
      <w:marBottom w:val="0"/>
      <w:divBdr>
        <w:top w:val="none" w:sz="0" w:space="0" w:color="auto"/>
        <w:left w:val="none" w:sz="0" w:space="0" w:color="auto"/>
        <w:bottom w:val="none" w:sz="0" w:space="0" w:color="auto"/>
        <w:right w:val="none" w:sz="0" w:space="0" w:color="auto"/>
      </w:divBdr>
    </w:div>
    <w:div w:id="1383403315">
      <w:bodyDiv w:val="1"/>
      <w:marLeft w:val="0"/>
      <w:marRight w:val="0"/>
      <w:marTop w:val="0"/>
      <w:marBottom w:val="0"/>
      <w:divBdr>
        <w:top w:val="none" w:sz="0" w:space="0" w:color="auto"/>
        <w:left w:val="none" w:sz="0" w:space="0" w:color="auto"/>
        <w:bottom w:val="none" w:sz="0" w:space="0" w:color="auto"/>
        <w:right w:val="none" w:sz="0" w:space="0" w:color="auto"/>
      </w:divBdr>
    </w:div>
    <w:div w:id="1405491281">
      <w:bodyDiv w:val="1"/>
      <w:marLeft w:val="0"/>
      <w:marRight w:val="0"/>
      <w:marTop w:val="0"/>
      <w:marBottom w:val="0"/>
      <w:divBdr>
        <w:top w:val="none" w:sz="0" w:space="0" w:color="auto"/>
        <w:left w:val="none" w:sz="0" w:space="0" w:color="auto"/>
        <w:bottom w:val="none" w:sz="0" w:space="0" w:color="auto"/>
        <w:right w:val="none" w:sz="0" w:space="0" w:color="auto"/>
      </w:divBdr>
    </w:div>
    <w:div w:id="169931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058/adrrijass.v15i9.414" TargetMode="External"/><Relationship Id="rId13"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hyperlink" Target="https://doi.org/10.17010/pijom/2019/v12i8/146417" TargetMode="External"/><Relationship Id="rId12" Type="http://schemas.openxmlformats.org/officeDocument/2006/relationships/hyperlink" Target="https://doi.org/10.1016/j.idh.2021.09.040"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hsa.ie/eng/Your_Industry/Catering_and_Hospitalit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80/10963758.2018.1485500" TargetMode="External"/><Relationship Id="rId4" Type="http://schemas.openxmlformats.org/officeDocument/2006/relationships/webSettings" Target="webSettings.xml"/><Relationship Id="rId9" Type="http://schemas.openxmlformats.org/officeDocument/2006/relationships/hyperlink" Target="https://thoughtsmostlyaboutlearning.files.wordpress.com/2015/12/learning-by-doing-graham-gibbs.pdf" TargetMode="External"/><Relationship Id="rId14" Type="http://schemas.openxmlformats.org/officeDocument/2006/relationships/hyperlink" Target="https://www.yorkhousehote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305</TotalTime>
  <Pages>7</Pages>
  <Words>1680</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55</cp:revision>
  <dcterms:created xsi:type="dcterms:W3CDTF">2024-02-16T15:00:00Z</dcterms:created>
  <dcterms:modified xsi:type="dcterms:W3CDTF">2024-02-22T09:30:00Z</dcterms:modified>
</cp:coreProperties>
</file>