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18B8" w14:textId="77777777" w:rsidR="00723B48" w:rsidRDefault="00723B48">
      <w:pPr>
        <w:pStyle w:val="s4"/>
        <w:spacing w:before="0" w:beforeAutospacing="0" w:after="0" w:afterAutospacing="0" w:line="480" w:lineRule="auto"/>
        <w:jc w:val="center"/>
        <w:rPr>
          <w:rFonts w:ascii="-webkit-standard" w:hAnsi="-webkit-standard"/>
          <w:color w:val="000000"/>
          <w:sz w:val="27"/>
          <w:szCs w:val="27"/>
        </w:rPr>
      </w:pPr>
      <w:r>
        <w:rPr>
          <w:rStyle w:val="bumpedfont15"/>
          <w:rFonts w:ascii="-webkit-standard" w:hAnsi="-webkit-standard"/>
          <w:b/>
          <w:bCs/>
          <w:color w:val="000000"/>
          <w:sz w:val="32"/>
          <w:szCs w:val="32"/>
        </w:rPr>
        <w:t>Module Title: Leadership and management, theory and practice</w:t>
      </w:r>
    </w:p>
    <w:p w14:paraId="4ED90E34" w14:textId="77777777" w:rsidR="00723B48" w:rsidRDefault="00723B48">
      <w:pPr>
        <w:pStyle w:val="s4"/>
        <w:spacing w:before="0" w:beforeAutospacing="0" w:after="0" w:afterAutospacing="0" w:line="480" w:lineRule="auto"/>
        <w:jc w:val="center"/>
        <w:rPr>
          <w:rFonts w:ascii="-webkit-standard" w:hAnsi="-webkit-standard"/>
          <w:color w:val="000000"/>
          <w:sz w:val="27"/>
          <w:szCs w:val="27"/>
        </w:rPr>
      </w:pPr>
      <w:r>
        <w:rPr>
          <w:rStyle w:val="bumpedfont15"/>
          <w:rFonts w:ascii="-webkit-standard" w:hAnsi="-webkit-standard"/>
          <w:b/>
          <w:bCs/>
          <w:color w:val="000000"/>
          <w:sz w:val="32"/>
          <w:szCs w:val="32"/>
        </w:rPr>
        <w:t>Module Code: LCBB6003</w:t>
      </w:r>
    </w:p>
    <w:p w14:paraId="7802C60A" w14:textId="58873544" w:rsidR="00723B48" w:rsidRDefault="00723B48">
      <w:pPr>
        <w:pStyle w:val="s4"/>
        <w:spacing w:before="0" w:beforeAutospacing="0" w:after="0" w:afterAutospacing="0" w:line="480" w:lineRule="auto"/>
        <w:jc w:val="center"/>
        <w:rPr>
          <w:rFonts w:ascii="-webkit-standard" w:hAnsi="-webkit-standard"/>
          <w:color w:val="000000"/>
          <w:sz w:val="27"/>
          <w:szCs w:val="27"/>
        </w:rPr>
      </w:pPr>
      <w:r>
        <w:rPr>
          <w:rFonts w:ascii="-webkit-standard" w:hAnsi="-webkit-standard"/>
          <w:color w:val="000000"/>
          <w:sz w:val="27"/>
          <w:szCs w:val="27"/>
        </w:rPr>
        <w:t>Name of the Student:</w:t>
      </w:r>
      <w:r w:rsidR="004E6243">
        <w:rPr>
          <w:rFonts w:ascii="-webkit-standard" w:hAnsi="-webkit-standard"/>
          <w:color w:val="000000"/>
          <w:sz w:val="27"/>
          <w:szCs w:val="27"/>
        </w:rPr>
        <w:t>Claudia Georgiana Macarie</w:t>
      </w:r>
    </w:p>
    <w:p w14:paraId="1D747614" w14:textId="3A61BC21" w:rsidR="00723B48" w:rsidRDefault="00723B48">
      <w:pPr>
        <w:pStyle w:val="s4"/>
        <w:spacing w:before="0" w:beforeAutospacing="0" w:after="0" w:afterAutospacing="0" w:line="480" w:lineRule="auto"/>
        <w:jc w:val="center"/>
        <w:rPr>
          <w:rFonts w:ascii="-webkit-standard" w:hAnsi="-webkit-standard"/>
          <w:color w:val="000000"/>
          <w:sz w:val="27"/>
          <w:szCs w:val="27"/>
        </w:rPr>
      </w:pPr>
      <w:r>
        <w:rPr>
          <w:rFonts w:ascii="-webkit-standard" w:hAnsi="-webkit-standard"/>
          <w:color w:val="000000"/>
          <w:sz w:val="27"/>
          <w:szCs w:val="27"/>
        </w:rPr>
        <w:t>Student ID:</w:t>
      </w:r>
      <w:r w:rsidR="0078039C">
        <w:rPr>
          <w:rFonts w:ascii="-webkit-standard" w:hAnsi="-webkit-standard"/>
          <w:color w:val="000000"/>
          <w:sz w:val="27"/>
          <w:szCs w:val="27"/>
        </w:rPr>
        <w:t>2030517</w:t>
      </w:r>
    </w:p>
    <w:p w14:paraId="17E2AE44" w14:textId="5B4A9F6F" w:rsidR="00723B48" w:rsidRDefault="00723B48" w:rsidP="004E6243">
      <w:pPr>
        <w:pStyle w:val="s4"/>
        <w:spacing w:before="0" w:beforeAutospacing="0" w:after="0" w:afterAutospacing="0" w:line="480" w:lineRule="auto"/>
        <w:rPr>
          <w:rFonts w:ascii="-webkit-standard" w:hAnsi="-webkit-standard"/>
          <w:color w:val="000000"/>
          <w:sz w:val="27"/>
          <w:szCs w:val="27"/>
        </w:rPr>
      </w:pPr>
    </w:p>
    <w:p w14:paraId="6E4427BD"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bumpedfont15"/>
          <w:rFonts w:ascii="-webkit-standard" w:hAnsi="-webkit-standard"/>
          <w:b/>
          <w:bCs/>
          <w:color w:val="000000"/>
          <w:sz w:val="32"/>
          <w:szCs w:val="32"/>
        </w:rPr>
        <w:t>Task 1</w:t>
      </w:r>
    </w:p>
    <w:p w14:paraId="47B570FA"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6"/>
          <w:rFonts w:ascii="-webkit-standard" w:hAnsi="-webkit-standard"/>
          <w:b/>
          <w:bCs/>
          <w:i/>
          <w:iCs/>
          <w:color w:val="000000"/>
          <w:sz w:val="27"/>
          <w:szCs w:val="27"/>
        </w:rPr>
        <w:t>“A Manager can be a leader but a leader cannot be a manager”</w:t>
      </w:r>
    </w:p>
    <w:p w14:paraId="16BBEF47" w14:textId="63B0A309" w:rsidR="00723B48" w:rsidRPr="005B68AB" w:rsidRDefault="00723B48">
      <w:pPr>
        <w:pStyle w:val="s3"/>
        <w:spacing w:before="0" w:beforeAutospacing="0" w:after="0" w:afterAutospacing="0" w:line="480" w:lineRule="auto"/>
        <w:rPr>
          <w:rFonts w:ascii="-webkit-standard" w:hAnsi="-webkit-standard"/>
          <w:color w:val="000000" w:themeColor="text1"/>
          <w:sz w:val="27"/>
          <w:szCs w:val="27"/>
        </w:rPr>
      </w:pPr>
      <w:r>
        <w:rPr>
          <w:rFonts w:ascii="-webkit-standard" w:hAnsi="-webkit-standard"/>
          <w:color w:val="000000"/>
          <w:sz w:val="27"/>
          <w:szCs w:val="27"/>
        </w:rPr>
        <w:t>In this time of globalisation, the main challenge of the company is to engage the employees within the organisational tasks. The main focus of the company is to improve the functions and quality of the work with time. The leaders will motivate the employees to do the work and the managers will manage all the employees and try to understand their perspectives regarding the work as well as the workplace</w:t>
      </w:r>
      <w:r>
        <w:rPr>
          <w:rStyle w:val="apple-converted-space"/>
          <w:rFonts w:ascii="-webkit-standard" w:hAnsi="-webkit-standard"/>
          <w:color w:val="000000"/>
          <w:sz w:val="27"/>
          <w:szCs w:val="27"/>
        </w:rPr>
        <w:t> </w:t>
      </w:r>
      <w:r>
        <w:rPr>
          <w:rStyle w:val="s7"/>
          <w:rFonts w:ascii="-webkit-standard" w:hAnsi="-webkit-standard"/>
          <w:color w:val="222222"/>
          <w:sz w:val="27"/>
          <w:szCs w:val="27"/>
        </w:rPr>
        <w:t>(Cole, 2018)</w:t>
      </w:r>
      <w:r>
        <w:rPr>
          <w:rFonts w:ascii="-webkit-standard" w:hAnsi="-webkit-standard"/>
          <w:color w:val="000000"/>
          <w:sz w:val="27"/>
          <w:szCs w:val="27"/>
        </w:rPr>
        <w:t>. The manager needs to develop consistency so that it can support the employees to do the work, but the leaders are responsible for motivating the employees and making them do the work properly. The leaders have to maintain effective relationships with the employees and appreciate the members.</w:t>
      </w:r>
      <w:r>
        <w:rPr>
          <w:rStyle w:val="apple-converted-space"/>
          <w:rFonts w:ascii="-webkit-standard" w:hAnsi="-webkit-standard"/>
          <w:color w:val="000000"/>
          <w:sz w:val="27"/>
          <w:szCs w:val="27"/>
        </w:rPr>
        <w:t> </w:t>
      </w:r>
      <w:r w:rsidRPr="00A969D2">
        <w:rPr>
          <w:rStyle w:val="s8"/>
          <w:rFonts w:ascii="-webkit-standard" w:hAnsi="-webkit-standard"/>
          <w:color w:val="000000" w:themeColor="text1"/>
          <w:sz w:val="27"/>
          <w:szCs w:val="27"/>
        </w:rPr>
        <w:t>Some examples can be given to support the answer. Ford is having the characteristics of</w:t>
      </w:r>
      <w:r w:rsidRPr="00A969D2">
        <w:rPr>
          <w:rStyle w:val="apple-converted-space"/>
          <w:rFonts w:ascii="-webkit-standard" w:hAnsi="-webkit-standard"/>
          <w:color w:val="000000" w:themeColor="text1"/>
          <w:sz w:val="27"/>
          <w:szCs w:val="27"/>
        </w:rPr>
        <w:t> </w:t>
      </w:r>
      <w:r w:rsidRPr="008B77BB">
        <w:rPr>
          <w:rStyle w:val="s9"/>
          <w:color w:val="000000" w:themeColor="text1"/>
          <w:sz w:val="28"/>
          <w:szCs w:val="28"/>
        </w:rPr>
        <w:t>paternalistic</w:t>
      </w:r>
      <w:r w:rsidR="00095333">
        <w:rPr>
          <w:rStyle w:val="s8"/>
          <w:color w:val="000000" w:themeColor="text1"/>
          <w:sz w:val="28"/>
          <w:szCs w:val="28"/>
        </w:rPr>
        <w:t xml:space="preserve"> and </w:t>
      </w:r>
      <w:r w:rsidRPr="00A969D2">
        <w:rPr>
          <w:rStyle w:val="s8"/>
          <w:rFonts w:ascii="-webkit-standard" w:hAnsi="-webkit-standard"/>
          <w:color w:val="000000" w:themeColor="text1"/>
          <w:sz w:val="27"/>
          <w:szCs w:val="27"/>
        </w:rPr>
        <w:t xml:space="preserve"> he has given the value to the stable labour forces. He has set higher pay rates than his competitors from the same field. Elon Musk usually follows</w:t>
      </w:r>
      <w:r w:rsidRPr="00A969D2">
        <w:rPr>
          <w:rStyle w:val="apple-converted-space"/>
          <w:rFonts w:ascii="-webkit-standard" w:hAnsi="-webkit-standard"/>
          <w:color w:val="000000" w:themeColor="text1"/>
          <w:sz w:val="27"/>
          <w:szCs w:val="27"/>
        </w:rPr>
        <w:t> </w:t>
      </w:r>
      <w:r w:rsidRPr="008B77BB">
        <w:rPr>
          <w:rStyle w:val="s9"/>
          <w:rFonts w:ascii="-webkit-standard" w:hAnsi="-webkit-standard"/>
          <w:color w:val="000000" w:themeColor="text1"/>
          <w:sz w:val="27"/>
          <w:szCs w:val="27"/>
        </w:rPr>
        <w:t>transformational</w:t>
      </w:r>
      <w:r w:rsidRPr="00A969D2">
        <w:rPr>
          <w:rStyle w:val="s9"/>
          <w:rFonts w:ascii="-webkit-standard" w:hAnsi="-webkit-standard"/>
          <w:b/>
          <w:bCs/>
          <w:i/>
          <w:iCs/>
          <w:color w:val="000000" w:themeColor="text1"/>
          <w:sz w:val="27"/>
          <w:szCs w:val="27"/>
        </w:rPr>
        <w:t xml:space="preserve"> </w:t>
      </w:r>
      <w:r w:rsidRPr="00095333">
        <w:rPr>
          <w:rStyle w:val="s9"/>
          <w:rFonts w:ascii="-webkit-standard" w:hAnsi="-webkit-standard"/>
          <w:color w:val="000000" w:themeColor="text1"/>
          <w:sz w:val="27"/>
          <w:szCs w:val="27"/>
        </w:rPr>
        <w:t>leadership</w:t>
      </w:r>
      <w:r w:rsidRPr="00A969D2">
        <w:rPr>
          <w:rStyle w:val="apple-converted-space"/>
          <w:rFonts w:ascii="-webkit-standard" w:hAnsi="-webkit-standard"/>
          <w:color w:val="000000" w:themeColor="text1"/>
          <w:sz w:val="27"/>
          <w:szCs w:val="27"/>
        </w:rPr>
        <w:t> </w:t>
      </w:r>
      <w:r w:rsidRPr="00A969D2">
        <w:rPr>
          <w:rStyle w:val="s8"/>
          <w:rFonts w:ascii="-webkit-standard" w:hAnsi="-webkit-standard"/>
          <w:color w:val="000000" w:themeColor="text1"/>
          <w:sz w:val="27"/>
          <w:szCs w:val="27"/>
        </w:rPr>
        <w:t>style so that he listens to the ideas of these team members. He sets ambitions for him as well as for the employees which will be effective for achieving the goals.</w:t>
      </w:r>
      <w:r w:rsidRPr="00A969D2">
        <w:rPr>
          <w:rStyle w:val="apple-converted-space"/>
          <w:rFonts w:ascii="-webkit-standard" w:hAnsi="-webkit-standard"/>
          <w:color w:val="000000" w:themeColor="text1"/>
          <w:sz w:val="27"/>
          <w:szCs w:val="27"/>
        </w:rPr>
        <w:t> </w:t>
      </w:r>
      <w:r w:rsidRPr="00A969D2">
        <w:rPr>
          <w:rStyle w:val="s8"/>
          <w:rFonts w:ascii="-webkit-standard" w:hAnsi="-webkit-standard"/>
          <w:color w:val="000000" w:themeColor="text1"/>
          <w:sz w:val="27"/>
          <w:szCs w:val="27"/>
        </w:rPr>
        <w:t>On the other hand,</w:t>
      </w:r>
      <w:r w:rsidRPr="00A969D2">
        <w:rPr>
          <w:rStyle w:val="apple-converted-space"/>
          <w:rFonts w:ascii="-webkit-standard" w:hAnsi="-webkit-standard"/>
          <w:color w:val="000000" w:themeColor="text1"/>
          <w:sz w:val="27"/>
          <w:szCs w:val="27"/>
        </w:rPr>
        <w:t> </w:t>
      </w:r>
      <w:proofErr w:type="spellStart"/>
      <w:r w:rsidRPr="00A969D2">
        <w:rPr>
          <w:rStyle w:val="s8"/>
          <w:rFonts w:ascii="-webkit-standard" w:hAnsi="-webkit-standard"/>
          <w:color w:val="000000" w:themeColor="text1"/>
          <w:sz w:val="27"/>
          <w:szCs w:val="27"/>
        </w:rPr>
        <w:t>Tata</w:t>
      </w:r>
      <w:proofErr w:type="spellEnd"/>
      <w:r w:rsidRPr="00A969D2">
        <w:rPr>
          <w:rStyle w:val="s8"/>
          <w:rFonts w:ascii="-webkit-standard" w:hAnsi="-webkit-standard"/>
          <w:color w:val="000000" w:themeColor="text1"/>
          <w:sz w:val="27"/>
          <w:szCs w:val="27"/>
        </w:rPr>
        <w:t xml:space="preserve"> provides</w:t>
      </w:r>
      <w:r w:rsidRPr="00A969D2">
        <w:rPr>
          <w:rStyle w:val="apple-converted-space"/>
          <w:rFonts w:ascii="-webkit-standard" w:hAnsi="-webkit-standard"/>
          <w:color w:val="000000" w:themeColor="text1"/>
          <w:sz w:val="27"/>
          <w:szCs w:val="27"/>
        </w:rPr>
        <w:t> </w:t>
      </w:r>
      <w:r w:rsidRPr="005B68AB">
        <w:rPr>
          <w:rStyle w:val="s9"/>
          <w:rFonts w:ascii="-webkit-standard" w:hAnsi="-webkit-standard"/>
          <w:color w:val="000000" w:themeColor="text1"/>
          <w:sz w:val="27"/>
          <w:szCs w:val="27"/>
        </w:rPr>
        <w:t>ample amount of opportunities for the growth and development of the employees</w:t>
      </w:r>
      <w:r w:rsidRPr="00A969D2">
        <w:rPr>
          <w:rStyle w:val="s8"/>
          <w:rFonts w:ascii="-webkit-standard" w:hAnsi="-webkit-standard"/>
          <w:color w:val="000000" w:themeColor="text1"/>
          <w:sz w:val="27"/>
          <w:szCs w:val="27"/>
        </w:rPr>
        <w:t xml:space="preserve">. The training and knowledge development programs are given by </w:t>
      </w:r>
      <w:proofErr w:type="spellStart"/>
      <w:r w:rsidRPr="00A969D2">
        <w:rPr>
          <w:rStyle w:val="s8"/>
          <w:rFonts w:ascii="-webkit-standard" w:hAnsi="-webkit-standard"/>
          <w:color w:val="000000" w:themeColor="text1"/>
          <w:sz w:val="27"/>
          <w:szCs w:val="27"/>
        </w:rPr>
        <w:t>Tata</w:t>
      </w:r>
      <w:proofErr w:type="spellEnd"/>
      <w:r w:rsidRPr="00A969D2">
        <w:rPr>
          <w:rStyle w:val="s8"/>
          <w:rFonts w:ascii="-webkit-standard" w:hAnsi="-webkit-standard"/>
          <w:color w:val="000000" w:themeColor="text1"/>
          <w:sz w:val="27"/>
          <w:szCs w:val="27"/>
        </w:rPr>
        <w:t xml:space="preserve"> enhances the level of competencies of the employees.</w:t>
      </w:r>
      <w:r w:rsidRPr="00A969D2">
        <w:rPr>
          <w:rStyle w:val="apple-converted-space"/>
          <w:rFonts w:ascii="-webkit-standard" w:hAnsi="-webkit-standard"/>
          <w:color w:val="000000" w:themeColor="text1"/>
          <w:sz w:val="27"/>
          <w:szCs w:val="27"/>
        </w:rPr>
        <w:t> </w:t>
      </w:r>
      <w:r w:rsidRPr="00A969D2">
        <w:rPr>
          <w:rStyle w:val="s8"/>
          <w:rFonts w:ascii="-webkit-standard" w:hAnsi="-webkit-standard"/>
          <w:color w:val="000000" w:themeColor="text1"/>
          <w:sz w:val="27"/>
          <w:szCs w:val="27"/>
        </w:rPr>
        <w:t>Toyota is having comprehensive approaches for the workplace which are associated with two pillars</w:t>
      </w:r>
      <w:r w:rsidRPr="00A969D2">
        <w:rPr>
          <w:rStyle w:val="apple-converted-space"/>
          <w:rFonts w:ascii="-webkit-standard" w:hAnsi="-webkit-standard"/>
          <w:color w:val="000000" w:themeColor="text1"/>
          <w:sz w:val="27"/>
          <w:szCs w:val="27"/>
        </w:rPr>
        <w:t> </w:t>
      </w:r>
      <w:r w:rsidRPr="005B68AB">
        <w:rPr>
          <w:rStyle w:val="s9"/>
          <w:rFonts w:ascii="-webkit-standard" w:hAnsi="-webkit-standard"/>
          <w:color w:val="000000" w:themeColor="text1"/>
          <w:sz w:val="27"/>
          <w:szCs w:val="27"/>
        </w:rPr>
        <w:t>continuous improvement and respect for the people</w:t>
      </w:r>
      <w:r w:rsidRPr="005B68AB">
        <w:rPr>
          <w:rStyle w:val="s8"/>
          <w:rFonts w:ascii="-webkit-standard" w:hAnsi="-webkit-standard"/>
          <w:color w:val="000000" w:themeColor="text1"/>
          <w:sz w:val="27"/>
          <w:szCs w:val="27"/>
        </w:rPr>
        <w:t>.</w:t>
      </w:r>
      <w:r w:rsidRPr="005B68AB">
        <w:rPr>
          <w:rStyle w:val="apple-converted-space"/>
          <w:rFonts w:ascii="-webkit-standard" w:hAnsi="-webkit-standard"/>
          <w:color w:val="000000" w:themeColor="text1"/>
          <w:sz w:val="27"/>
          <w:szCs w:val="27"/>
        </w:rPr>
        <w:t> </w:t>
      </w:r>
    </w:p>
    <w:p w14:paraId="42D74312" w14:textId="77777777" w:rsidR="00723B48" w:rsidRPr="005B68AB" w:rsidRDefault="00723B48">
      <w:pPr>
        <w:pStyle w:val="s3"/>
        <w:spacing w:before="0" w:beforeAutospacing="0" w:after="0" w:afterAutospacing="0" w:line="480" w:lineRule="auto"/>
        <w:rPr>
          <w:rFonts w:ascii="-webkit-standard" w:hAnsi="-webkit-standard"/>
          <w:color w:val="000000" w:themeColor="text1"/>
          <w:sz w:val="27"/>
          <w:szCs w:val="27"/>
        </w:rPr>
      </w:pPr>
      <w:r w:rsidRPr="005B68AB">
        <w:rPr>
          <w:rFonts w:ascii="-webkit-standard" w:hAnsi="-webkit-standard"/>
          <w:color w:val="000000" w:themeColor="text1"/>
          <w:sz w:val="27"/>
          <w:szCs w:val="27"/>
        </w:rPr>
        <w:t> </w:t>
      </w:r>
    </w:p>
    <w:p w14:paraId="5734DFEE"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Shaping the culture of the company is the first skill for the leadership and management considered to support the phrase. The organisation needs to have a proper culture which will support the employees to do their work in the workplace. The manager has the responsibility that</w:t>
      </w:r>
      <w:r>
        <w:rPr>
          <w:rStyle w:val="apple-converted-space"/>
          <w:rFonts w:ascii="-webkit-standard" w:hAnsi="-webkit-standard"/>
          <w:color w:val="000000"/>
          <w:sz w:val="27"/>
          <w:szCs w:val="27"/>
        </w:rPr>
        <w:t> </w:t>
      </w:r>
      <w:r>
        <w:rPr>
          <w:rFonts w:ascii="-webkit-standard" w:hAnsi="-webkit-standard"/>
          <w:color w:val="000000"/>
          <w:sz w:val="27"/>
          <w:szCs w:val="27"/>
        </w:rPr>
        <w:t>enables to shape the culture of the company and improve the workplace environment</w:t>
      </w:r>
      <w:r>
        <w:rPr>
          <w:rStyle w:val="apple-converted-space"/>
          <w:rFonts w:ascii="-webkit-standard" w:hAnsi="-webkit-standard"/>
          <w:color w:val="000000"/>
          <w:sz w:val="27"/>
          <w:szCs w:val="27"/>
        </w:rPr>
        <w:t> </w:t>
      </w:r>
      <w:r>
        <w:rPr>
          <w:rStyle w:val="s7"/>
          <w:rFonts w:ascii="-webkit-standard" w:hAnsi="-webkit-standard"/>
          <w:color w:val="222222"/>
          <w:sz w:val="27"/>
          <w:szCs w:val="27"/>
        </w:rPr>
        <w:t>(Cole, 2018)</w:t>
      </w:r>
      <w:r>
        <w:rPr>
          <w:rFonts w:ascii="-webkit-standard" w:hAnsi="-webkit-standard"/>
          <w:color w:val="000000"/>
          <w:sz w:val="27"/>
          <w:szCs w:val="27"/>
        </w:rPr>
        <w:t>. The manager needs to maintain the culture of the organisation and the leaders try to follow the rules and regulations for the improvement of the environment. Communication is the second skill which can be considered for leadership and management. The managers coordinate with all the departments, while leaders try to coordinate with the employees for the completion of the tasks</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Koay</w:t>
      </w:r>
      <w:proofErr w:type="spellEnd"/>
      <w:r>
        <w:rPr>
          <w:rStyle w:val="s7"/>
          <w:rFonts w:ascii="-webkit-standard" w:hAnsi="-webkit-standard"/>
          <w:color w:val="222222"/>
          <w:sz w:val="27"/>
          <w:szCs w:val="27"/>
        </w:rPr>
        <w:t xml:space="preserve"> and Lim, 2022)</w:t>
      </w:r>
      <w:r>
        <w:rPr>
          <w:rFonts w:ascii="-webkit-standard" w:hAnsi="-webkit-standard"/>
          <w:color w:val="000000"/>
          <w:sz w:val="27"/>
          <w:szCs w:val="27"/>
        </w:rPr>
        <w:t>. Both the managers and the leaders need to enhance their skills so that they can support the organisation to maintain the quality of work.</w:t>
      </w:r>
    </w:p>
    <w:p w14:paraId="227F97DC"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In the view of</w:t>
      </w:r>
      <w:r>
        <w:rPr>
          <w:rStyle w:val="apple-converted-space"/>
          <w:rFonts w:ascii="-webkit-standard" w:hAnsi="-webkit-standard"/>
          <w:color w:val="000000"/>
          <w:sz w:val="27"/>
          <w:szCs w:val="27"/>
        </w:rPr>
        <w:t> </w:t>
      </w:r>
      <w:proofErr w:type="spellStart"/>
      <w:r>
        <w:rPr>
          <w:rStyle w:val="s7"/>
          <w:rFonts w:ascii="-webkit-standard" w:hAnsi="-webkit-standard"/>
          <w:color w:val="222222"/>
          <w:sz w:val="27"/>
          <w:szCs w:val="27"/>
        </w:rPr>
        <w:t>Decuypere</w:t>
      </w:r>
      <w:proofErr w:type="spellEnd"/>
      <w:r>
        <w:rPr>
          <w:rStyle w:val="s7"/>
          <w:rFonts w:ascii="-webkit-standard" w:hAnsi="-webkit-standard"/>
          <w:color w:val="222222"/>
          <w:sz w:val="27"/>
          <w:szCs w:val="27"/>
        </w:rPr>
        <w:t xml:space="preserve"> and </w:t>
      </w:r>
      <w:proofErr w:type="spellStart"/>
      <w:r>
        <w:rPr>
          <w:rStyle w:val="s7"/>
          <w:rFonts w:ascii="-webkit-standard" w:hAnsi="-webkit-standard"/>
          <w:color w:val="222222"/>
          <w:sz w:val="27"/>
          <w:szCs w:val="27"/>
        </w:rPr>
        <w:t>Schaufeli</w:t>
      </w:r>
      <w:proofErr w:type="spellEnd"/>
      <w:r>
        <w:rPr>
          <w:rStyle w:val="s7"/>
          <w:rFonts w:ascii="-webkit-standard" w:hAnsi="-webkit-standard"/>
          <w:color w:val="222222"/>
          <w:sz w:val="27"/>
          <w:szCs w:val="27"/>
        </w:rPr>
        <w:t>, (2020),</w:t>
      </w:r>
      <w:r>
        <w:rPr>
          <w:rStyle w:val="apple-converted-space"/>
          <w:rFonts w:ascii="-webkit-standard" w:hAnsi="-webkit-standard"/>
          <w:color w:val="222222"/>
          <w:sz w:val="27"/>
          <w:szCs w:val="27"/>
        </w:rPr>
        <w:t> </w:t>
      </w:r>
      <w:r>
        <w:rPr>
          <w:rFonts w:ascii="-webkit-standard" w:hAnsi="-webkit-standard"/>
          <w:color w:val="000000"/>
          <w:sz w:val="27"/>
          <w:szCs w:val="27"/>
        </w:rPr>
        <w:t>managing new responsibilities is the third skill which can be considered for the argument on the basis of the phrase. In the current times, organisations are updating with all the new technological frameworks, and it is important for companies to enhance the skills of the managers so that they can also integrate the technology. The leaders can support the employees regarding the tasks, but the managers need to make the environment suitable and comfortable</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Koay</w:t>
      </w:r>
      <w:proofErr w:type="spellEnd"/>
      <w:r>
        <w:rPr>
          <w:rStyle w:val="s7"/>
          <w:rFonts w:ascii="-webkit-standard" w:hAnsi="-webkit-standard"/>
          <w:color w:val="222222"/>
          <w:sz w:val="27"/>
          <w:szCs w:val="27"/>
        </w:rPr>
        <w:t xml:space="preserve"> and Lim, 2022)</w:t>
      </w:r>
      <w:r>
        <w:rPr>
          <w:rFonts w:ascii="-webkit-standard" w:hAnsi="-webkit-standard"/>
          <w:color w:val="000000"/>
          <w:sz w:val="27"/>
          <w:szCs w:val="27"/>
        </w:rPr>
        <w:t>. Leadership training programs are the fourth skill to be considered for managing leadership and management skills. The managers of the organisation support the leadership training programs. The managers will try to improve their leadership skills among the leaders. The managers can provide the training to the employees so that the employees will be encouraged to maintain the quality of work.</w:t>
      </w:r>
      <w:r>
        <w:rPr>
          <w:rStyle w:val="apple-converted-space"/>
          <w:rFonts w:ascii="-webkit-standard" w:hAnsi="-webkit-standard"/>
          <w:color w:val="000000"/>
          <w:sz w:val="27"/>
          <w:szCs w:val="27"/>
        </w:rPr>
        <w:t> </w:t>
      </w:r>
    </w:p>
    <w:p w14:paraId="13F1AA11" w14:textId="77777777" w:rsidR="00723B48" w:rsidRDefault="00723B48">
      <w:pPr>
        <w:pStyle w:val="s3"/>
        <w:spacing w:before="0" w:beforeAutospacing="0" w:after="0" w:afterAutospacing="0" w:line="480" w:lineRule="auto"/>
        <w:rPr>
          <w:rFonts w:ascii="-webkit-standard" w:hAnsi="-webkit-standard"/>
          <w:color w:val="000000"/>
          <w:sz w:val="27"/>
          <w:szCs w:val="27"/>
        </w:rPr>
      </w:pPr>
      <w:bookmarkStart w:id="0" w:name="_otg0mbdcwyjo"/>
      <w:bookmarkEnd w:id="0"/>
      <w:r>
        <w:rPr>
          <w:rStyle w:val="bumpedfont15"/>
          <w:rFonts w:ascii="-webkit-standard" w:hAnsi="-webkit-standard"/>
          <w:b/>
          <w:bCs/>
          <w:color w:val="000000"/>
          <w:sz w:val="30"/>
          <w:szCs w:val="30"/>
        </w:rPr>
        <w:t>The leadership and management theories for the organisation</w:t>
      </w:r>
      <w:r>
        <w:rPr>
          <w:rStyle w:val="apple-converted-space"/>
          <w:rFonts w:ascii="-webkit-standard" w:hAnsi="-webkit-standard"/>
          <w:b/>
          <w:bCs/>
          <w:color w:val="000000"/>
          <w:sz w:val="30"/>
          <w:szCs w:val="30"/>
        </w:rPr>
        <w:t> </w:t>
      </w:r>
    </w:p>
    <w:p w14:paraId="39160B2B"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The leaders need to have a transparent vision so that it can support the organisational aims and objectives of the company. The managers can support the leaders to have the vision so that it will be easier for the organisation to do the work according to it</w:t>
      </w:r>
      <w:r>
        <w:rPr>
          <w:rStyle w:val="apple-converted-space"/>
          <w:rFonts w:ascii="-webkit-standard" w:hAnsi="-webkit-standard"/>
          <w:color w:val="000000"/>
          <w:sz w:val="27"/>
          <w:szCs w:val="27"/>
        </w:rPr>
        <w:t> </w:t>
      </w:r>
      <w:r>
        <w:rPr>
          <w:rStyle w:val="s7"/>
          <w:rFonts w:ascii="-webkit-standard" w:hAnsi="-webkit-standard"/>
          <w:color w:val="222222"/>
          <w:sz w:val="27"/>
          <w:szCs w:val="27"/>
        </w:rPr>
        <w:t>(Yin</w:t>
      </w:r>
      <w:r>
        <w:rPr>
          <w:rStyle w:val="apple-converted-space"/>
          <w:rFonts w:ascii="-webkit-standard" w:hAnsi="-webkit-standard"/>
          <w:i/>
          <w:iCs/>
          <w:color w:val="000000"/>
          <w:sz w:val="27"/>
          <w:szCs w:val="27"/>
        </w:rPr>
        <w:t> </w:t>
      </w:r>
      <w:r>
        <w:rPr>
          <w:rStyle w:val="s11"/>
          <w:rFonts w:ascii="-webkit-standard" w:hAnsi="-webkit-standard"/>
          <w:i/>
          <w:iCs/>
          <w:color w:val="000000"/>
          <w:sz w:val="27"/>
          <w:szCs w:val="27"/>
        </w:rPr>
        <w:t>et al.,</w:t>
      </w:r>
      <w:r>
        <w:rPr>
          <w:rStyle w:val="apple-converted-space"/>
          <w:rFonts w:ascii="-webkit-standard" w:hAnsi="-webkit-standard"/>
          <w:color w:val="000000"/>
          <w:sz w:val="27"/>
          <w:szCs w:val="27"/>
        </w:rPr>
        <w:t> </w:t>
      </w:r>
      <w:r>
        <w:rPr>
          <w:rFonts w:ascii="-webkit-standard" w:hAnsi="-webkit-standard"/>
          <w:color w:val="000000"/>
          <w:sz w:val="27"/>
          <w:szCs w:val="27"/>
        </w:rPr>
        <w:t>2020). In this section, the theories and frameworks will be discussed which can be followed by the leaders and avengers of the company to support the activities of the workplace.</w:t>
      </w:r>
      <w:r>
        <w:rPr>
          <w:rStyle w:val="apple-converted-space"/>
          <w:rFonts w:ascii="-webkit-standard" w:hAnsi="-webkit-standard"/>
          <w:color w:val="000000"/>
          <w:sz w:val="27"/>
          <w:szCs w:val="27"/>
        </w:rPr>
        <w:t> </w:t>
      </w:r>
    </w:p>
    <w:p w14:paraId="1DB744EB"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The Management theory has been discussed about increasing the productivity of the organisation. The value of hierarchy will be emphasised so that it can enhance the competencies and skills of the managers and leaders of the company</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Decuypere</w:t>
      </w:r>
      <w:proofErr w:type="spellEnd"/>
      <w:r>
        <w:rPr>
          <w:rStyle w:val="s7"/>
          <w:rFonts w:ascii="-webkit-standard" w:hAnsi="-webkit-standard"/>
          <w:color w:val="222222"/>
          <w:sz w:val="27"/>
          <w:szCs w:val="27"/>
        </w:rPr>
        <w:t xml:space="preserve"> and </w:t>
      </w:r>
      <w:proofErr w:type="spellStart"/>
      <w:r>
        <w:rPr>
          <w:rStyle w:val="s7"/>
          <w:rFonts w:ascii="-webkit-standard" w:hAnsi="-webkit-standard"/>
          <w:color w:val="222222"/>
          <w:sz w:val="27"/>
          <w:szCs w:val="27"/>
        </w:rPr>
        <w:t>Schaufeli</w:t>
      </w:r>
      <w:proofErr w:type="spellEnd"/>
      <w:r>
        <w:rPr>
          <w:rStyle w:val="s7"/>
          <w:rFonts w:ascii="-webkit-standard" w:hAnsi="-webkit-standard"/>
          <w:color w:val="222222"/>
          <w:sz w:val="27"/>
          <w:szCs w:val="27"/>
        </w:rPr>
        <w:t>, 2020)</w:t>
      </w:r>
      <w:r>
        <w:rPr>
          <w:rFonts w:ascii="-webkit-standard" w:hAnsi="-webkit-standard"/>
          <w:color w:val="000000"/>
          <w:sz w:val="27"/>
          <w:szCs w:val="27"/>
        </w:rPr>
        <w:t xml:space="preserve">. The company will give importance to the structure of the organisation so that it can support the </w:t>
      </w:r>
      <w:proofErr w:type="spellStart"/>
      <w:r>
        <w:rPr>
          <w:rFonts w:ascii="-webkit-standard" w:hAnsi="-webkit-standard"/>
          <w:color w:val="000000"/>
          <w:sz w:val="27"/>
          <w:szCs w:val="27"/>
        </w:rPr>
        <w:t>organisatuonal</w:t>
      </w:r>
      <w:proofErr w:type="spellEnd"/>
      <w:r>
        <w:rPr>
          <w:rFonts w:ascii="-webkit-standard" w:hAnsi="-webkit-standard"/>
          <w:color w:val="000000"/>
          <w:sz w:val="27"/>
          <w:szCs w:val="27"/>
        </w:rPr>
        <w:t xml:space="preserve"> functions of the company. The workers will be provided with the rewards. The leaders will give a report to the managers about the performances of the employees, and then the managers will decide on the rewards on the basis of the performance. The manager will administer the whole reward system programs and it is the responsibility of the manager to look after the fact that when the employees will be rewarded for their achievements and performances.</w:t>
      </w:r>
      <w:r>
        <w:rPr>
          <w:rStyle w:val="apple-converted-space"/>
          <w:rFonts w:ascii="-webkit-standard" w:hAnsi="-webkit-standard"/>
          <w:color w:val="000000"/>
          <w:sz w:val="27"/>
          <w:szCs w:val="27"/>
        </w:rPr>
        <w:t> </w:t>
      </w:r>
    </w:p>
    <w:p w14:paraId="1ADBAC1D"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According to</w:t>
      </w:r>
      <w:r>
        <w:rPr>
          <w:rStyle w:val="apple-converted-space"/>
          <w:rFonts w:ascii="-webkit-standard" w:hAnsi="-webkit-standard"/>
          <w:color w:val="000000"/>
          <w:sz w:val="27"/>
          <w:szCs w:val="27"/>
        </w:rPr>
        <w:t> </w:t>
      </w:r>
      <w:r>
        <w:rPr>
          <w:rStyle w:val="s7"/>
          <w:rFonts w:ascii="-webkit-standard" w:hAnsi="-webkit-standard"/>
          <w:color w:val="222222"/>
          <w:sz w:val="27"/>
          <w:szCs w:val="27"/>
        </w:rPr>
        <w:t xml:space="preserve">Muhammed and </w:t>
      </w:r>
      <w:proofErr w:type="spellStart"/>
      <w:r>
        <w:rPr>
          <w:rStyle w:val="s7"/>
          <w:rFonts w:ascii="-webkit-standard" w:hAnsi="-webkit-standard"/>
          <w:color w:val="222222"/>
          <w:sz w:val="27"/>
          <w:szCs w:val="27"/>
        </w:rPr>
        <w:t>Zaim</w:t>
      </w:r>
      <w:proofErr w:type="spellEnd"/>
      <w:r>
        <w:rPr>
          <w:rStyle w:val="s7"/>
          <w:rFonts w:ascii="-webkit-standard" w:hAnsi="-webkit-standard"/>
          <w:color w:val="222222"/>
          <w:sz w:val="27"/>
          <w:szCs w:val="27"/>
        </w:rPr>
        <w:t>, (2020),</w:t>
      </w:r>
      <w:r>
        <w:rPr>
          <w:rStyle w:val="apple-converted-space"/>
          <w:rFonts w:ascii="-webkit-standard" w:hAnsi="-webkit-standard"/>
          <w:color w:val="222222"/>
          <w:sz w:val="27"/>
          <w:szCs w:val="27"/>
        </w:rPr>
        <w:t> </w:t>
      </w:r>
      <w:r>
        <w:rPr>
          <w:rFonts w:ascii="-webkit-standard" w:hAnsi="-webkit-standard"/>
          <w:color w:val="000000"/>
          <w:sz w:val="27"/>
          <w:szCs w:val="27"/>
        </w:rPr>
        <w:t>the transformational theory is between the leaders and the staff. The leadership theory will support the leaders to make the executives think beyond conventional ideas and make the workforce capable of doing unique tasks for organisational development. The leaders will develop the vision to motivate the team members and function all the work accordingly. The leaders will have a certain motivation regarding the teams, and then the objectives will be followed by the leaders to achieve the milestones within the workplace. In this case, the managers will try to follow the needs and requirements of the employees and try to fulfil for enhancing employee engagement within the workplace.</w:t>
      </w:r>
      <w:r>
        <w:rPr>
          <w:rStyle w:val="apple-converted-space"/>
          <w:rFonts w:ascii="-webkit-standard" w:hAnsi="-webkit-standard"/>
          <w:color w:val="000000"/>
          <w:sz w:val="27"/>
          <w:szCs w:val="27"/>
        </w:rPr>
        <w:t> </w:t>
      </w:r>
    </w:p>
    <w:p w14:paraId="7866859C"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It can be stated from the above discussion that the managers have broader areas to handle, whereas the leaders only have the teams and their objectives on the basis of the work</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Badura</w:t>
      </w:r>
      <w:proofErr w:type="spellEnd"/>
      <w:r>
        <w:rPr>
          <w:rStyle w:val="apple-converted-space"/>
          <w:rFonts w:ascii="-webkit-standard" w:hAnsi="-webkit-standard"/>
          <w:i/>
          <w:iCs/>
          <w:color w:val="222222"/>
          <w:sz w:val="27"/>
          <w:szCs w:val="27"/>
        </w:rPr>
        <w:t> </w:t>
      </w:r>
      <w:r>
        <w:rPr>
          <w:rStyle w:val="s12"/>
          <w:rFonts w:ascii="-webkit-standard" w:hAnsi="-webkit-standard"/>
          <w:i/>
          <w:iCs/>
          <w:color w:val="222222"/>
          <w:sz w:val="27"/>
          <w:szCs w:val="27"/>
        </w:rPr>
        <w:t>et al.,</w:t>
      </w:r>
      <w:r>
        <w:rPr>
          <w:rStyle w:val="apple-converted-space"/>
          <w:rFonts w:ascii="-webkit-standard" w:hAnsi="-webkit-standard"/>
          <w:color w:val="222222"/>
          <w:sz w:val="27"/>
          <w:szCs w:val="27"/>
        </w:rPr>
        <w:t> </w:t>
      </w:r>
      <w:r>
        <w:rPr>
          <w:rStyle w:val="s7"/>
          <w:rFonts w:ascii="-webkit-standard" w:hAnsi="-webkit-standard"/>
          <w:color w:val="222222"/>
          <w:sz w:val="27"/>
          <w:szCs w:val="27"/>
        </w:rPr>
        <w:t>2020)</w:t>
      </w:r>
      <w:r>
        <w:rPr>
          <w:rFonts w:ascii="-webkit-standard" w:hAnsi="-webkit-standard"/>
          <w:color w:val="000000"/>
          <w:sz w:val="27"/>
          <w:szCs w:val="27"/>
        </w:rPr>
        <w:t>. The managers have to coordinate and make the communication among various departments so that it will be able to improve the management and leadership skills. The managers will look after the appraisal and other policies which can be enforced within the</w:t>
      </w:r>
      <w:r>
        <w:rPr>
          <w:rStyle w:val="apple-converted-space"/>
          <w:rFonts w:ascii="-webkit-standard" w:hAnsi="-webkit-standard"/>
          <w:color w:val="000000"/>
          <w:sz w:val="27"/>
          <w:szCs w:val="27"/>
        </w:rPr>
        <w:t> </w:t>
      </w:r>
      <w:r>
        <w:rPr>
          <w:rFonts w:ascii="-webkit-standard" w:hAnsi="-webkit-standard"/>
          <w:color w:val="000000"/>
          <w:sz w:val="27"/>
          <w:szCs w:val="27"/>
        </w:rPr>
        <w:t>workplace but the leaders will follow the guidelines to maintain the team. The managers have to deal with all the employees and the departments of the workplace, but the leaders have to maintain the team and their needs. In this case, the managers and the leaders have to manage their own capabilities and update their knowledge with time so that it will be easier for them to enhance the organisational performance.</w:t>
      </w:r>
    </w:p>
    <w:p w14:paraId="1020B0E7"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 </w:t>
      </w:r>
    </w:p>
    <w:p w14:paraId="512F51BA" w14:textId="77777777" w:rsidR="00723B48" w:rsidRDefault="00723B48">
      <w:pPr>
        <w:pStyle w:val="s3"/>
        <w:spacing w:before="0" w:beforeAutospacing="0" w:after="0" w:afterAutospacing="0" w:line="480" w:lineRule="auto"/>
        <w:rPr>
          <w:rFonts w:ascii="-webkit-standard" w:hAnsi="-webkit-standard"/>
          <w:color w:val="000000"/>
          <w:sz w:val="27"/>
          <w:szCs w:val="27"/>
        </w:rPr>
      </w:pPr>
      <w:bookmarkStart w:id="1" w:name="_2ap76scyl1td"/>
      <w:bookmarkStart w:id="2" w:name="_sdqbl2ylnuz"/>
      <w:bookmarkEnd w:id="1"/>
      <w:bookmarkEnd w:id="2"/>
      <w:r>
        <w:rPr>
          <w:rStyle w:val="bumpedfont15"/>
          <w:rFonts w:ascii="-webkit-standard" w:hAnsi="-webkit-standard"/>
          <w:b/>
          <w:bCs/>
          <w:color w:val="000000"/>
          <w:sz w:val="32"/>
          <w:szCs w:val="32"/>
        </w:rPr>
        <w:t>Task 2</w:t>
      </w:r>
    </w:p>
    <w:p w14:paraId="1F5F352C" w14:textId="77777777" w:rsidR="00723B48" w:rsidRDefault="00723B48">
      <w:pPr>
        <w:pStyle w:val="s3"/>
        <w:spacing w:before="0" w:beforeAutospacing="0" w:after="0" w:afterAutospacing="0" w:line="480" w:lineRule="auto"/>
        <w:rPr>
          <w:rFonts w:ascii="-webkit-standard" w:hAnsi="-webkit-standard"/>
          <w:color w:val="000000"/>
          <w:sz w:val="27"/>
          <w:szCs w:val="27"/>
        </w:rPr>
      </w:pPr>
      <w:bookmarkStart w:id="3" w:name="_r1pjmd8jszyd"/>
      <w:bookmarkEnd w:id="3"/>
      <w:r>
        <w:rPr>
          <w:rStyle w:val="bumpedfont15"/>
          <w:rFonts w:ascii="-webkit-standard" w:hAnsi="-webkit-standard"/>
          <w:b/>
          <w:bCs/>
          <w:color w:val="000000"/>
          <w:sz w:val="30"/>
          <w:szCs w:val="30"/>
        </w:rPr>
        <w:t>1. Personal and employability skills</w:t>
      </w:r>
      <w:r>
        <w:rPr>
          <w:rStyle w:val="apple-converted-space"/>
          <w:rFonts w:ascii="-webkit-standard" w:hAnsi="-webkit-standard"/>
          <w:b/>
          <w:bCs/>
          <w:color w:val="000000"/>
          <w:sz w:val="30"/>
          <w:szCs w:val="30"/>
        </w:rPr>
        <w:t> </w:t>
      </w:r>
    </w:p>
    <w:p w14:paraId="2287A257"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Personal qualities and values are present in all individuals, and with time, it is important to integrate the skills for enhancing personal and professional development in the workplace. The employability skills will support the individuals to complete the tasks within the workplace. The managers and the leaders will enable communication among the employees so that it will be able to make the employees reduce the gaps between them in the workplace</w:t>
      </w:r>
      <w:r>
        <w:rPr>
          <w:rStyle w:val="apple-converted-space"/>
          <w:rFonts w:ascii="-webkit-standard" w:hAnsi="-webkit-standard"/>
          <w:color w:val="000000"/>
          <w:sz w:val="27"/>
          <w:szCs w:val="27"/>
        </w:rPr>
        <w:t> </w:t>
      </w:r>
      <w:r>
        <w:rPr>
          <w:rStyle w:val="s7"/>
          <w:rFonts w:ascii="-webkit-standard" w:hAnsi="-webkit-standard"/>
          <w:color w:val="222222"/>
          <w:sz w:val="27"/>
          <w:szCs w:val="27"/>
        </w:rPr>
        <w:t>(Kwan, 2020)</w:t>
      </w:r>
      <w:r>
        <w:rPr>
          <w:rFonts w:ascii="-webkit-standard" w:hAnsi="-webkit-standard"/>
          <w:color w:val="000000"/>
          <w:sz w:val="27"/>
          <w:szCs w:val="27"/>
        </w:rPr>
        <w:t>. The leaders will develop the values and qualities within them so that they can support the functions of the company. Employability and personal development can shape the ambitions of the individuals, and vision will be clear for managing their attitude towards the workplace. In this section, two skill areas are discussed in the below section for supporting the argument. The leaders and managers of the company need to make the decisions when there will be very difficult choices to make for the organisation. The organisational performance may enhance with time and it is the responsibility.</w:t>
      </w:r>
      <w:r>
        <w:rPr>
          <w:rStyle w:val="apple-converted-space"/>
          <w:rFonts w:ascii="-webkit-standard" w:hAnsi="-webkit-standard"/>
          <w:color w:val="000000"/>
          <w:sz w:val="27"/>
          <w:szCs w:val="27"/>
        </w:rPr>
        <w:t> </w:t>
      </w:r>
    </w:p>
    <w:p w14:paraId="486BB6C7"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a. Managing skills</w:t>
      </w:r>
    </w:p>
    <w:p w14:paraId="674FBB98"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Managing skills are important for the managers to deal with complicated situations and enhance employee engagement within the workplace. Managing skills are important for the improvement of the quality of work within the organisation. Within a crisis situation, the company will be able to handle the situation when the skills are enhanced with time</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Gransberry</w:t>
      </w:r>
      <w:proofErr w:type="spellEnd"/>
      <w:r>
        <w:rPr>
          <w:rStyle w:val="s7"/>
          <w:rFonts w:ascii="-webkit-standard" w:hAnsi="-webkit-standard"/>
          <w:color w:val="222222"/>
          <w:sz w:val="27"/>
          <w:szCs w:val="27"/>
        </w:rPr>
        <w:t>, 2022)</w:t>
      </w:r>
      <w:r>
        <w:rPr>
          <w:rFonts w:ascii="-webkit-standard" w:hAnsi="-webkit-standard"/>
          <w:color w:val="000000"/>
          <w:sz w:val="27"/>
          <w:szCs w:val="27"/>
        </w:rPr>
        <w:t>. The manager will handle a large number of executives in the workplace so that it will be able to enhance the environment of the workplace. The security of the workplace needs to be maintained and this is the part of the manager. The managing skills will be able to make communication with the employees so that it will be effective for them to avoid conflicts in the workplace. The</w:t>
      </w:r>
      <w:r>
        <w:rPr>
          <w:rStyle w:val="apple-converted-space"/>
          <w:rFonts w:ascii="-webkit-standard" w:hAnsi="-webkit-standard"/>
          <w:color w:val="000000"/>
          <w:sz w:val="27"/>
          <w:szCs w:val="27"/>
        </w:rPr>
        <w:t> </w:t>
      </w:r>
      <w:r>
        <w:rPr>
          <w:rFonts w:ascii="-webkit-standard" w:hAnsi="-webkit-standard"/>
          <w:color w:val="000000"/>
          <w:sz w:val="27"/>
          <w:szCs w:val="27"/>
        </w:rPr>
        <w:t>responsibility of the management is to maintain the skills of the employees, and the managers need to identify the job roles for the employees. The managers will ensure that they will identify the skills of the employees and provide them with the job roles</w:t>
      </w:r>
      <w:r>
        <w:rPr>
          <w:rStyle w:val="apple-converted-space"/>
          <w:rFonts w:ascii="-webkit-standard" w:hAnsi="-webkit-standard"/>
          <w:color w:val="000000"/>
          <w:sz w:val="27"/>
          <w:szCs w:val="27"/>
        </w:rPr>
        <w:t> </w:t>
      </w:r>
      <w:r>
        <w:rPr>
          <w:rStyle w:val="s7"/>
          <w:rFonts w:ascii="-webkit-standard" w:hAnsi="-webkit-standard"/>
          <w:color w:val="222222"/>
          <w:sz w:val="27"/>
          <w:szCs w:val="27"/>
        </w:rPr>
        <w:t>(Miles</w:t>
      </w:r>
      <w:r>
        <w:rPr>
          <w:rStyle w:val="apple-converted-space"/>
          <w:rFonts w:ascii="-webkit-standard" w:hAnsi="-webkit-standard"/>
          <w:color w:val="000000"/>
          <w:sz w:val="27"/>
          <w:szCs w:val="27"/>
        </w:rPr>
        <w:t> </w:t>
      </w:r>
      <w:r>
        <w:rPr>
          <w:rFonts w:ascii="-webkit-standard" w:hAnsi="-webkit-standard"/>
          <w:color w:val="000000"/>
          <w:sz w:val="27"/>
          <w:szCs w:val="27"/>
        </w:rPr>
        <w:t>and</w:t>
      </w:r>
      <w:r>
        <w:rPr>
          <w:rStyle w:val="apple-converted-space"/>
          <w:rFonts w:ascii="-webkit-standard" w:hAnsi="-webkit-standard"/>
          <w:color w:val="000000"/>
          <w:sz w:val="27"/>
          <w:szCs w:val="27"/>
        </w:rPr>
        <w:t> </w:t>
      </w:r>
      <w:r>
        <w:rPr>
          <w:rStyle w:val="s7"/>
          <w:rFonts w:ascii="-webkit-standard" w:hAnsi="-webkit-standard"/>
          <w:color w:val="222222"/>
          <w:sz w:val="27"/>
          <w:szCs w:val="27"/>
        </w:rPr>
        <w:t>Scott, 2019)</w:t>
      </w:r>
      <w:r>
        <w:rPr>
          <w:rFonts w:ascii="-webkit-standard" w:hAnsi="-webkit-standard"/>
          <w:color w:val="000000"/>
          <w:sz w:val="27"/>
          <w:szCs w:val="27"/>
        </w:rPr>
        <w:t>. Building successful relationships will make sure that the employees will have the skills to be an integral part of the organisation. The organisation will make the employees respect each other. They need to share valuable information regarding the workplace so that it will be able to enhance the quality of the work. The problem-solving skills will be able to be maintained with time, and the management skills can improve the decision-making skills for solving problems. Interpersonal skills will enhance team-building and maintain professional boundaries in the workplace.</w:t>
      </w:r>
      <w:r>
        <w:rPr>
          <w:rStyle w:val="apple-converted-space"/>
          <w:rFonts w:ascii="-webkit-standard" w:hAnsi="-webkit-standard"/>
          <w:color w:val="000000"/>
          <w:sz w:val="27"/>
          <w:szCs w:val="27"/>
        </w:rPr>
        <w:t> </w:t>
      </w:r>
    </w:p>
    <w:p w14:paraId="78DCA51C"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b. Leadership skills</w:t>
      </w:r>
    </w:p>
    <w:p w14:paraId="43B71CC8"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Leadership skills may manage the qualities of the leaders, and the organisational performance will improve the environment. The leadership skills will be able to motivate the employees to inspire the employees. The leaders will motivate the employees to brainstorm creative ideas for the workplace so that it can support all the tasks and activities of the organisation. The leaders will make the strategies on the basis of the environment. The strategic integration plan will be made based on the internal and external factors of the company</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Rehman</w:t>
      </w:r>
      <w:proofErr w:type="spellEnd"/>
      <w:r>
        <w:rPr>
          <w:rStyle w:val="s7"/>
          <w:rFonts w:ascii="-webkit-standard" w:hAnsi="-webkit-standard"/>
          <w:color w:val="222222"/>
          <w:sz w:val="27"/>
          <w:szCs w:val="27"/>
        </w:rPr>
        <w:t xml:space="preserve"> and Iqbal, 2020)</w:t>
      </w:r>
      <w:r>
        <w:rPr>
          <w:rFonts w:ascii="-webkit-standard" w:hAnsi="-webkit-standard"/>
          <w:color w:val="000000"/>
          <w:sz w:val="27"/>
          <w:szCs w:val="27"/>
        </w:rPr>
        <w:t>. Open communication is another important skill which will enhance the chances of providing feedback to the employees. The leaders will guide the employees to do the work and follow the policies of the company so that it can enhance the performance of the organisation. It is possible to have conflicts within the workplace, but the leaders can mediate in the conflict situation and try to reduce the conflicts to improve the capabilities of the organisation</w:t>
      </w:r>
      <w:r>
        <w:rPr>
          <w:rStyle w:val="apple-converted-space"/>
          <w:rFonts w:ascii="-webkit-standard" w:hAnsi="-webkit-standard"/>
          <w:color w:val="000000"/>
          <w:sz w:val="27"/>
          <w:szCs w:val="27"/>
        </w:rPr>
        <w:t> </w:t>
      </w:r>
      <w:r>
        <w:rPr>
          <w:rStyle w:val="s7"/>
          <w:rFonts w:ascii="-webkit-standard" w:hAnsi="-webkit-standard"/>
          <w:color w:val="222222"/>
          <w:sz w:val="27"/>
          <w:szCs w:val="27"/>
        </w:rPr>
        <w:t>(Keith, 2023)</w:t>
      </w:r>
      <w:r>
        <w:rPr>
          <w:rFonts w:ascii="-webkit-standard" w:hAnsi="-webkit-standard"/>
          <w:color w:val="000000"/>
          <w:sz w:val="27"/>
          <w:szCs w:val="27"/>
        </w:rPr>
        <w:t>. The leaders have to make the strategies according to the aims and objectives of the workplace, and the organisation can support it to deal with the clients for the company. The leaders can enable</w:t>
      </w:r>
      <w:r>
        <w:rPr>
          <w:rStyle w:val="apple-converted-space"/>
          <w:rFonts w:ascii="-webkit-standard" w:hAnsi="-webkit-standard"/>
          <w:color w:val="000000"/>
          <w:sz w:val="27"/>
          <w:szCs w:val="27"/>
        </w:rPr>
        <w:t> </w:t>
      </w:r>
      <w:r>
        <w:rPr>
          <w:rFonts w:ascii="-webkit-standard" w:hAnsi="-webkit-standard"/>
          <w:color w:val="000000"/>
          <w:sz w:val="27"/>
          <w:szCs w:val="27"/>
        </w:rPr>
        <w:t>communication tools for the employees so that they will be able to improve the organisational performances and the frameworks with time. Adaptation could have been done according to the changing demands from the internal and external markets. Trustable relationships could have been maintained by improving communication and providing support to the employees.</w:t>
      </w:r>
      <w:r>
        <w:rPr>
          <w:rStyle w:val="apple-converted-space"/>
          <w:rFonts w:ascii="-webkit-standard" w:hAnsi="-webkit-standard"/>
          <w:color w:val="000000"/>
          <w:sz w:val="27"/>
          <w:szCs w:val="27"/>
        </w:rPr>
        <w:t> </w:t>
      </w:r>
    </w:p>
    <w:p w14:paraId="62D7F700"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 </w:t>
      </w:r>
    </w:p>
    <w:p w14:paraId="122BACBF" w14:textId="77777777" w:rsidR="00723B48" w:rsidRDefault="00723B48">
      <w:pPr>
        <w:pStyle w:val="s3"/>
        <w:spacing w:before="0" w:beforeAutospacing="0" w:after="0" w:afterAutospacing="0" w:line="480" w:lineRule="auto"/>
        <w:rPr>
          <w:rFonts w:ascii="-webkit-standard" w:hAnsi="-webkit-standard"/>
          <w:color w:val="000000"/>
          <w:sz w:val="27"/>
          <w:szCs w:val="27"/>
        </w:rPr>
      </w:pPr>
      <w:bookmarkStart w:id="4" w:name="_d3b1payhp7lh"/>
      <w:bookmarkEnd w:id="4"/>
      <w:r>
        <w:rPr>
          <w:rStyle w:val="bumpedfont15"/>
          <w:rFonts w:ascii="-webkit-standard" w:hAnsi="-webkit-standard"/>
          <w:b/>
          <w:bCs/>
          <w:color w:val="000000"/>
          <w:sz w:val="30"/>
          <w:szCs w:val="30"/>
        </w:rPr>
        <w:t>2. Development of the skills and organisational performance</w:t>
      </w:r>
      <w:r>
        <w:rPr>
          <w:rStyle w:val="apple-converted-space"/>
          <w:rFonts w:ascii="-webkit-standard" w:hAnsi="-webkit-standard"/>
          <w:b/>
          <w:bCs/>
          <w:color w:val="000000"/>
          <w:sz w:val="30"/>
          <w:szCs w:val="30"/>
        </w:rPr>
        <w:t> </w:t>
      </w:r>
    </w:p>
    <w:p w14:paraId="308EC486"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Every organisation has its own objectives and goals, and it is the responsibility of the leaders and the employees to follow them for the improvement of the organisational performance. According to the goals and objectives, the leaders will make the strategies and implement the frameworks to complete the work</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Northouse</w:t>
      </w:r>
      <w:proofErr w:type="spellEnd"/>
      <w:r>
        <w:rPr>
          <w:rStyle w:val="s7"/>
          <w:rFonts w:ascii="-webkit-standard" w:hAnsi="-webkit-standard"/>
          <w:color w:val="222222"/>
          <w:sz w:val="27"/>
          <w:szCs w:val="27"/>
        </w:rPr>
        <w:t>, 2021)</w:t>
      </w:r>
      <w:r>
        <w:rPr>
          <w:rFonts w:ascii="-webkit-standard" w:hAnsi="-webkit-standard"/>
          <w:color w:val="000000"/>
          <w:sz w:val="27"/>
          <w:szCs w:val="27"/>
        </w:rPr>
        <w:t>. It is very important for the company to get competitive advantages, and it will be possible when the vision and mission of the company are clear to all the managers, leaders and employees. The leaders have to measure the variables of the organisation and then make the strategies which can support the organisational performance</w:t>
      </w:r>
      <w:r>
        <w:rPr>
          <w:rStyle w:val="apple-converted-space"/>
          <w:rFonts w:ascii="-webkit-standard" w:hAnsi="-webkit-standard"/>
          <w:color w:val="000000"/>
          <w:sz w:val="27"/>
          <w:szCs w:val="27"/>
        </w:rPr>
        <w:t> </w:t>
      </w:r>
      <w:r>
        <w:rPr>
          <w:rStyle w:val="s7"/>
          <w:rFonts w:ascii="-webkit-standard" w:hAnsi="-webkit-standard"/>
          <w:color w:val="222222"/>
          <w:sz w:val="27"/>
          <w:szCs w:val="27"/>
        </w:rPr>
        <w:t>(</w:t>
      </w:r>
      <w:proofErr w:type="spellStart"/>
      <w:r>
        <w:rPr>
          <w:rStyle w:val="s7"/>
          <w:rFonts w:ascii="-webkit-standard" w:hAnsi="-webkit-standard"/>
          <w:color w:val="222222"/>
          <w:sz w:val="27"/>
          <w:szCs w:val="27"/>
        </w:rPr>
        <w:t>Rehman</w:t>
      </w:r>
      <w:proofErr w:type="spellEnd"/>
      <w:r>
        <w:rPr>
          <w:rStyle w:val="s7"/>
          <w:rFonts w:ascii="-webkit-standard" w:hAnsi="-webkit-standard"/>
          <w:color w:val="222222"/>
          <w:sz w:val="27"/>
          <w:szCs w:val="27"/>
        </w:rPr>
        <w:t xml:space="preserve"> and Iqbal, 2020)</w:t>
      </w:r>
      <w:r>
        <w:rPr>
          <w:rFonts w:ascii="-webkit-standard" w:hAnsi="-webkit-standard"/>
          <w:color w:val="000000"/>
          <w:sz w:val="27"/>
          <w:szCs w:val="27"/>
        </w:rPr>
        <w:t>. With time, the leaders have to enhance their skills, and then it is very important to manage the activities according to the aims and objectives of the company. It is the responsibility of the organisation to deliver the tasks and enhance the performance in the world of business. The skills can be developed and followed by the organisational structure, and maintaining the level of structure can also support the organisational performance of the company. The changes are the only constant, and the leaders and managers have to update their skills with the changing environment and reduce the complexities in the workplace. The organisation will be able to enhance its performance with time. The strategies can be implemented when the organisation is able to follow the structure of the company, and managers and leaders of the company can develop skills.</w:t>
      </w:r>
    </w:p>
    <w:p w14:paraId="701617CD" w14:textId="77777777" w:rsidR="00723B48" w:rsidRDefault="00723B48">
      <w:pPr>
        <w:pStyle w:val="s3"/>
        <w:spacing w:before="0" w:beforeAutospacing="0" w:after="0" w:afterAutospacing="0" w:line="480" w:lineRule="auto"/>
        <w:rPr>
          <w:rFonts w:ascii="-webkit-standard" w:hAnsi="-webkit-standard"/>
          <w:color w:val="000000"/>
          <w:sz w:val="27"/>
          <w:szCs w:val="27"/>
        </w:rPr>
      </w:pPr>
      <w:bookmarkStart w:id="5" w:name="_3e0zez1pzgnu"/>
      <w:bookmarkEnd w:id="5"/>
      <w:r>
        <w:rPr>
          <w:rStyle w:val="bumpedfont15"/>
          <w:rFonts w:ascii="-webkit-standard" w:hAnsi="-webkit-standard"/>
          <w:b/>
          <w:bCs/>
          <w:color w:val="000000"/>
          <w:sz w:val="32"/>
          <w:szCs w:val="32"/>
        </w:rPr>
        <w:t>Reference List</w:t>
      </w:r>
      <w:r>
        <w:rPr>
          <w:rStyle w:val="apple-converted-space"/>
          <w:rFonts w:ascii="-webkit-standard" w:hAnsi="-webkit-standard"/>
          <w:b/>
          <w:bCs/>
          <w:color w:val="000000"/>
          <w:sz w:val="32"/>
          <w:szCs w:val="32"/>
        </w:rPr>
        <w:t> </w:t>
      </w:r>
    </w:p>
    <w:p w14:paraId="1A9C0C7C"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Badura</w:t>
      </w:r>
      <w:proofErr w:type="spellEnd"/>
      <w:r>
        <w:rPr>
          <w:rStyle w:val="s7"/>
          <w:rFonts w:ascii="-webkit-standard" w:hAnsi="-webkit-standard"/>
          <w:color w:val="222222"/>
          <w:sz w:val="27"/>
          <w:szCs w:val="27"/>
        </w:rPr>
        <w:t xml:space="preserve">, K.L., </w:t>
      </w:r>
      <w:proofErr w:type="spellStart"/>
      <w:r>
        <w:rPr>
          <w:rStyle w:val="s7"/>
          <w:rFonts w:ascii="-webkit-standard" w:hAnsi="-webkit-standard"/>
          <w:color w:val="222222"/>
          <w:sz w:val="27"/>
          <w:szCs w:val="27"/>
        </w:rPr>
        <w:t>Grijalva</w:t>
      </w:r>
      <w:proofErr w:type="spellEnd"/>
      <w:r>
        <w:rPr>
          <w:rStyle w:val="s7"/>
          <w:rFonts w:ascii="-webkit-standard" w:hAnsi="-webkit-standard"/>
          <w:color w:val="222222"/>
          <w:sz w:val="27"/>
          <w:szCs w:val="27"/>
        </w:rPr>
        <w:t>, E., Galvin, B.M., Owens, B.P. and Joseph, D.L., (2020). Motivation to lead: A meta-analysis and distal-proximal model of motivation and leadership.</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Journal of Applied Psychology</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105</w:t>
      </w:r>
      <w:r>
        <w:rPr>
          <w:rStyle w:val="s7"/>
          <w:rFonts w:ascii="-webkit-standard" w:hAnsi="-webkit-standard"/>
          <w:color w:val="222222"/>
          <w:sz w:val="27"/>
          <w:szCs w:val="27"/>
        </w:rPr>
        <w:t>(4), p.331.</w:t>
      </w:r>
      <w:r>
        <w:rPr>
          <w:rStyle w:val="apple-converted-space"/>
          <w:rFonts w:ascii="-webkit-standard" w:hAnsi="-webkit-standard"/>
          <w:color w:val="222222"/>
          <w:sz w:val="27"/>
          <w:szCs w:val="27"/>
        </w:rPr>
        <w:t> </w:t>
      </w:r>
    </w:p>
    <w:p w14:paraId="6F97B202"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Cole, K., (2018).</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Leadership and management: theory and practice</w:t>
      </w:r>
      <w:r>
        <w:rPr>
          <w:rStyle w:val="s7"/>
          <w:rFonts w:ascii="-webkit-standard" w:hAnsi="-webkit-standard"/>
          <w:color w:val="222222"/>
          <w:sz w:val="27"/>
          <w:szCs w:val="27"/>
        </w:rPr>
        <w:t xml:space="preserve">. </w:t>
      </w:r>
      <w:proofErr w:type="spellStart"/>
      <w:r>
        <w:rPr>
          <w:rStyle w:val="s7"/>
          <w:rFonts w:ascii="-webkit-standard" w:hAnsi="-webkit-standard"/>
          <w:color w:val="222222"/>
          <w:sz w:val="27"/>
          <w:szCs w:val="27"/>
        </w:rPr>
        <w:t>Cengage</w:t>
      </w:r>
      <w:proofErr w:type="spellEnd"/>
      <w:r>
        <w:rPr>
          <w:rStyle w:val="s7"/>
          <w:rFonts w:ascii="-webkit-standard" w:hAnsi="-webkit-standard"/>
          <w:color w:val="222222"/>
          <w:sz w:val="27"/>
          <w:szCs w:val="27"/>
        </w:rPr>
        <w:t xml:space="preserve"> AU.</w:t>
      </w:r>
      <w:r>
        <w:rPr>
          <w:rStyle w:val="apple-converted-space"/>
          <w:rFonts w:ascii="-webkit-standard" w:hAnsi="-webkit-standard"/>
          <w:color w:val="222222"/>
          <w:sz w:val="27"/>
          <w:szCs w:val="27"/>
        </w:rPr>
        <w:t> </w:t>
      </w:r>
    </w:p>
    <w:p w14:paraId="2994E313"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Decuypere</w:t>
      </w:r>
      <w:proofErr w:type="spellEnd"/>
      <w:r>
        <w:rPr>
          <w:rStyle w:val="s7"/>
          <w:rFonts w:ascii="-webkit-standard" w:hAnsi="-webkit-standard"/>
          <w:color w:val="222222"/>
          <w:sz w:val="27"/>
          <w:szCs w:val="27"/>
        </w:rPr>
        <w:t xml:space="preserve">, A. and </w:t>
      </w:r>
      <w:proofErr w:type="spellStart"/>
      <w:r>
        <w:rPr>
          <w:rStyle w:val="s7"/>
          <w:rFonts w:ascii="-webkit-standard" w:hAnsi="-webkit-standard"/>
          <w:color w:val="222222"/>
          <w:sz w:val="27"/>
          <w:szCs w:val="27"/>
        </w:rPr>
        <w:t>Schaufeli</w:t>
      </w:r>
      <w:proofErr w:type="spellEnd"/>
      <w:r>
        <w:rPr>
          <w:rStyle w:val="s7"/>
          <w:rFonts w:ascii="-webkit-standard" w:hAnsi="-webkit-standard"/>
          <w:color w:val="222222"/>
          <w:sz w:val="27"/>
          <w:szCs w:val="27"/>
        </w:rPr>
        <w:t>, W., (2020). Leadership and work engagement: Exploring explanatory mechanisms.</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German Journal of Human Resource Management</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34</w:t>
      </w:r>
      <w:r>
        <w:rPr>
          <w:rStyle w:val="s7"/>
          <w:rFonts w:ascii="-webkit-standard" w:hAnsi="-webkit-standard"/>
          <w:color w:val="222222"/>
          <w:sz w:val="27"/>
          <w:szCs w:val="27"/>
        </w:rPr>
        <w:t>(1), pp.69-95.</w:t>
      </w:r>
      <w:r>
        <w:rPr>
          <w:rStyle w:val="apple-converted-space"/>
          <w:rFonts w:ascii="-webkit-standard" w:hAnsi="-webkit-standard"/>
          <w:color w:val="222222"/>
          <w:sz w:val="27"/>
          <w:szCs w:val="27"/>
        </w:rPr>
        <w:t> </w:t>
      </w:r>
    </w:p>
    <w:p w14:paraId="4FD81C67"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Gransberry</w:t>
      </w:r>
      <w:proofErr w:type="spellEnd"/>
      <w:r>
        <w:rPr>
          <w:rStyle w:val="s7"/>
          <w:rFonts w:ascii="-webkit-standard" w:hAnsi="-webkit-standard"/>
          <w:color w:val="222222"/>
          <w:sz w:val="27"/>
          <w:szCs w:val="27"/>
        </w:rPr>
        <w:t>, C.K., (2022). How emotional intelligence promotes leadership and management practices.</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 xml:space="preserve">Public </w:t>
      </w:r>
      <w:proofErr w:type="spellStart"/>
      <w:r>
        <w:rPr>
          <w:rStyle w:val="s12"/>
          <w:rFonts w:ascii="-webkit-standard" w:hAnsi="-webkit-standard"/>
          <w:i/>
          <w:iCs/>
          <w:color w:val="222222"/>
          <w:sz w:val="27"/>
          <w:szCs w:val="27"/>
        </w:rPr>
        <w:t>Organization</w:t>
      </w:r>
      <w:proofErr w:type="spellEnd"/>
      <w:r>
        <w:rPr>
          <w:rStyle w:val="s12"/>
          <w:rFonts w:ascii="-webkit-standard" w:hAnsi="-webkit-standard"/>
          <w:i/>
          <w:iCs/>
          <w:color w:val="222222"/>
          <w:sz w:val="27"/>
          <w:szCs w:val="27"/>
        </w:rPr>
        <w:t xml:space="preserve"> Review</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22</w:t>
      </w:r>
      <w:r>
        <w:rPr>
          <w:rStyle w:val="s7"/>
          <w:rFonts w:ascii="-webkit-standard" w:hAnsi="-webkit-standard"/>
          <w:color w:val="222222"/>
          <w:sz w:val="27"/>
          <w:szCs w:val="27"/>
        </w:rPr>
        <w:t>(4), pp.935-948.</w:t>
      </w:r>
      <w:r>
        <w:rPr>
          <w:rStyle w:val="apple-converted-space"/>
          <w:rFonts w:ascii="-webkit-standard" w:hAnsi="-webkit-standard"/>
          <w:color w:val="222222"/>
          <w:sz w:val="27"/>
          <w:szCs w:val="27"/>
        </w:rPr>
        <w:t> </w:t>
      </w:r>
    </w:p>
    <w:p w14:paraId="30C686B7"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Keith, K., (2023).</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The case for servant leadership</w:t>
      </w:r>
      <w:r>
        <w:rPr>
          <w:rStyle w:val="s7"/>
          <w:rFonts w:ascii="-webkit-standard" w:hAnsi="-webkit-standard"/>
          <w:color w:val="222222"/>
          <w:sz w:val="27"/>
          <w:szCs w:val="27"/>
        </w:rPr>
        <w:t>. Terrace Press.</w:t>
      </w:r>
      <w:r>
        <w:rPr>
          <w:rStyle w:val="apple-converted-space"/>
          <w:rFonts w:ascii="-webkit-standard" w:hAnsi="-webkit-standard"/>
          <w:color w:val="222222"/>
          <w:sz w:val="27"/>
          <w:szCs w:val="27"/>
        </w:rPr>
        <w:t> </w:t>
      </w:r>
    </w:p>
    <w:p w14:paraId="4B2AF884"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Koay</w:t>
      </w:r>
      <w:proofErr w:type="spellEnd"/>
      <w:r>
        <w:rPr>
          <w:rStyle w:val="s7"/>
          <w:rFonts w:ascii="-webkit-standard" w:hAnsi="-webkit-standard"/>
          <w:color w:val="222222"/>
          <w:sz w:val="27"/>
          <w:szCs w:val="27"/>
        </w:rPr>
        <w:t>, K.Y. and Lim, P.K., (2022). Ethical leadership and knowledge hiding: testing the mediating and moderating mechanisms.</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Journal of Knowledge Management</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26</w:t>
      </w:r>
      <w:r>
        <w:rPr>
          <w:rStyle w:val="s7"/>
          <w:rFonts w:ascii="-webkit-standard" w:hAnsi="-webkit-standard"/>
          <w:color w:val="222222"/>
          <w:sz w:val="27"/>
          <w:szCs w:val="27"/>
        </w:rPr>
        <w:t>(3), pp.574-591.</w:t>
      </w:r>
      <w:r>
        <w:rPr>
          <w:rStyle w:val="apple-converted-space"/>
          <w:rFonts w:ascii="-webkit-standard" w:hAnsi="-webkit-standard"/>
          <w:color w:val="222222"/>
          <w:sz w:val="27"/>
          <w:szCs w:val="27"/>
        </w:rPr>
        <w:t> </w:t>
      </w:r>
    </w:p>
    <w:p w14:paraId="4A8CB838"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Kwan, P., (2020). Is transformational leadership theory passé? Revisiting the integrative effect of instructional leadership and transformational leadership on student outcomes.</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Educational Administration Quarterly</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56</w:t>
      </w:r>
      <w:r>
        <w:rPr>
          <w:rStyle w:val="s7"/>
          <w:rFonts w:ascii="-webkit-standard" w:hAnsi="-webkit-standard"/>
          <w:color w:val="222222"/>
          <w:sz w:val="27"/>
          <w:szCs w:val="27"/>
        </w:rPr>
        <w:t>(2), pp.321-349.</w:t>
      </w:r>
      <w:r>
        <w:rPr>
          <w:rStyle w:val="apple-converted-space"/>
          <w:rFonts w:ascii="-webkit-standard" w:hAnsi="-webkit-standard"/>
          <w:color w:val="222222"/>
          <w:sz w:val="27"/>
          <w:szCs w:val="27"/>
        </w:rPr>
        <w:t> </w:t>
      </w:r>
    </w:p>
    <w:p w14:paraId="13841523"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Miles, J.M. and Scott, E.S., (2019). A new leadership development model for nursing education.</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Journal of Professional Nursing</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35</w:t>
      </w:r>
      <w:r>
        <w:rPr>
          <w:rStyle w:val="s7"/>
          <w:rFonts w:ascii="-webkit-standard" w:hAnsi="-webkit-standard"/>
          <w:color w:val="222222"/>
          <w:sz w:val="27"/>
          <w:szCs w:val="27"/>
        </w:rPr>
        <w:t>(1), pp.5-11.</w:t>
      </w:r>
      <w:r>
        <w:rPr>
          <w:rStyle w:val="apple-converted-space"/>
          <w:rFonts w:ascii="-webkit-standard" w:hAnsi="-webkit-standard"/>
          <w:color w:val="222222"/>
          <w:sz w:val="27"/>
          <w:szCs w:val="27"/>
        </w:rPr>
        <w:t> </w:t>
      </w:r>
    </w:p>
    <w:p w14:paraId="4D2B9C8E"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 xml:space="preserve">Muhammed, S. and </w:t>
      </w:r>
      <w:proofErr w:type="spellStart"/>
      <w:r>
        <w:rPr>
          <w:rStyle w:val="s7"/>
          <w:rFonts w:ascii="-webkit-standard" w:hAnsi="-webkit-standard"/>
          <w:color w:val="222222"/>
          <w:sz w:val="27"/>
          <w:szCs w:val="27"/>
        </w:rPr>
        <w:t>Zaim</w:t>
      </w:r>
      <w:proofErr w:type="spellEnd"/>
      <w:r>
        <w:rPr>
          <w:rStyle w:val="s7"/>
          <w:rFonts w:ascii="-webkit-standard" w:hAnsi="-webkit-standard"/>
          <w:color w:val="222222"/>
          <w:sz w:val="27"/>
          <w:szCs w:val="27"/>
        </w:rPr>
        <w:t>, H., (2020). Peer knowledge sharing and organizational performance: the role of leadership support and knowledge management success.</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Journal of knowledge management</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24</w:t>
      </w:r>
      <w:r>
        <w:rPr>
          <w:rStyle w:val="s7"/>
          <w:rFonts w:ascii="-webkit-standard" w:hAnsi="-webkit-standard"/>
          <w:color w:val="222222"/>
          <w:sz w:val="27"/>
          <w:szCs w:val="27"/>
        </w:rPr>
        <w:t>(10), pp.2455-2489.</w:t>
      </w:r>
      <w:r>
        <w:rPr>
          <w:rStyle w:val="apple-converted-space"/>
          <w:rFonts w:ascii="-webkit-standard" w:hAnsi="-webkit-standard"/>
          <w:color w:val="222222"/>
          <w:sz w:val="27"/>
          <w:szCs w:val="27"/>
        </w:rPr>
        <w:t> </w:t>
      </w:r>
    </w:p>
    <w:p w14:paraId="1D21E04F"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Northouse</w:t>
      </w:r>
      <w:proofErr w:type="spellEnd"/>
      <w:r>
        <w:rPr>
          <w:rStyle w:val="s7"/>
          <w:rFonts w:ascii="-webkit-standard" w:hAnsi="-webkit-standard"/>
          <w:color w:val="222222"/>
          <w:sz w:val="27"/>
          <w:szCs w:val="27"/>
        </w:rPr>
        <w:t>, P.G., (2021).</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Leadership: Theory and practice</w:t>
      </w:r>
      <w:r>
        <w:rPr>
          <w:rStyle w:val="s7"/>
          <w:rFonts w:ascii="-webkit-standard" w:hAnsi="-webkit-standard"/>
          <w:color w:val="222222"/>
          <w:sz w:val="27"/>
          <w:szCs w:val="27"/>
        </w:rPr>
        <w:t>. Sage publications.</w:t>
      </w:r>
      <w:r>
        <w:rPr>
          <w:rStyle w:val="apple-converted-space"/>
          <w:rFonts w:ascii="-webkit-standard" w:hAnsi="-webkit-standard"/>
          <w:color w:val="222222"/>
          <w:sz w:val="27"/>
          <w:szCs w:val="27"/>
        </w:rPr>
        <w:t> </w:t>
      </w:r>
    </w:p>
    <w:p w14:paraId="37A6FFAE" w14:textId="77777777" w:rsidR="00723B48" w:rsidRDefault="00723B48">
      <w:pPr>
        <w:pStyle w:val="s3"/>
        <w:spacing w:before="0" w:beforeAutospacing="0" w:after="0" w:afterAutospacing="0" w:line="480" w:lineRule="auto"/>
        <w:rPr>
          <w:rFonts w:ascii="-webkit-standard" w:hAnsi="-webkit-standard"/>
          <w:color w:val="000000"/>
          <w:sz w:val="27"/>
          <w:szCs w:val="27"/>
        </w:rPr>
      </w:pPr>
      <w:proofErr w:type="spellStart"/>
      <w:r>
        <w:rPr>
          <w:rStyle w:val="s7"/>
          <w:rFonts w:ascii="-webkit-standard" w:hAnsi="-webkit-standard"/>
          <w:color w:val="222222"/>
          <w:sz w:val="27"/>
          <w:szCs w:val="27"/>
        </w:rPr>
        <w:t>Rehman</w:t>
      </w:r>
      <w:proofErr w:type="spellEnd"/>
      <w:r>
        <w:rPr>
          <w:rStyle w:val="s7"/>
          <w:rFonts w:ascii="-webkit-standard" w:hAnsi="-webkit-standard"/>
          <w:color w:val="222222"/>
          <w:sz w:val="27"/>
          <w:szCs w:val="27"/>
        </w:rPr>
        <w:t>, U.U. and Iqbal, A., (2020). Nexus of knowledge-oriented leadership, knowledge management, innovation and organizational performance in higher education.</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Business Process Management Journal</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26</w:t>
      </w:r>
      <w:r>
        <w:rPr>
          <w:rStyle w:val="s7"/>
          <w:rFonts w:ascii="-webkit-standard" w:hAnsi="-webkit-standard"/>
          <w:color w:val="222222"/>
          <w:sz w:val="27"/>
          <w:szCs w:val="27"/>
        </w:rPr>
        <w:t>(6), pp.1731-1758.</w:t>
      </w:r>
      <w:r>
        <w:rPr>
          <w:rStyle w:val="apple-converted-space"/>
          <w:rFonts w:ascii="-webkit-standard" w:hAnsi="-webkit-standard"/>
          <w:color w:val="222222"/>
          <w:sz w:val="27"/>
          <w:szCs w:val="27"/>
        </w:rPr>
        <w:t> </w:t>
      </w:r>
    </w:p>
    <w:p w14:paraId="1CAB8CE8" w14:textId="77777777" w:rsidR="00723B48" w:rsidRDefault="00723B48">
      <w:pPr>
        <w:pStyle w:val="s3"/>
        <w:spacing w:before="0" w:beforeAutospacing="0" w:after="0" w:afterAutospacing="0" w:line="480" w:lineRule="auto"/>
        <w:rPr>
          <w:rFonts w:ascii="-webkit-standard" w:hAnsi="-webkit-standard"/>
          <w:color w:val="000000"/>
          <w:sz w:val="27"/>
          <w:szCs w:val="27"/>
        </w:rPr>
      </w:pPr>
      <w:r>
        <w:rPr>
          <w:rStyle w:val="s7"/>
          <w:rFonts w:ascii="-webkit-standard" w:hAnsi="-webkit-standard"/>
          <w:color w:val="222222"/>
          <w:sz w:val="27"/>
          <w:szCs w:val="27"/>
        </w:rPr>
        <w:t xml:space="preserve">Yin, J., Ma, Z., </w:t>
      </w:r>
      <w:proofErr w:type="spellStart"/>
      <w:r>
        <w:rPr>
          <w:rStyle w:val="s7"/>
          <w:rFonts w:ascii="-webkit-standard" w:hAnsi="-webkit-standard"/>
          <w:color w:val="222222"/>
          <w:sz w:val="27"/>
          <w:szCs w:val="27"/>
        </w:rPr>
        <w:t>Yu</w:t>
      </w:r>
      <w:proofErr w:type="spellEnd"/>
      <w:r>
        <w:rPr>
          <w:rStyle w:val="s7"/>
          <w:rFonts w:ascii="-webkit-standard" w:hAnsi="-webkit-standard"/>
          <w:color w:val="222222"/>
          <w:sz w:val="27"/>
          <w:szCs w:val="27"/>
        </w:rPr>
        <w:t>, H., Jia, M. and Liao, G., (2020). Transformational leadership and employee knowledge sharing: Explore the mediating roles of psychological safety and team efficacy.</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Journal of Knowledge Management</w:t>
      </w:r>
      <w:r>
        <w:rPr>
          <w:rStyle w:val="s7"/>
          <w:rFonts w:ascii="-webkit-standard" w:hAnsi="-webkit-standard"/>
          <w:color w:val="222222"/>
          <w:sz w:val="27"/>
          <w:szCs w:val="27"/>
        </w:rPr>
        <w:t>,</w:t>
      </w:r>
      <w:r>
        <w:rPr>
          <w:rStyle w:val="apple-converted-space"/>
          <w:rFonts w:ascii="-webkit-standard" w:hAnsi="-webkit-standard"/>
          <w:color w:val="222222"/>
          <w:sz w:val="27"/>
          <w:szCs w:val="27"/>
        </w:rPr>
        <w:t> </w:t>
      </w:r>
      <w:r>
        <w:rPr>
          <w:rStyle w:val="s12"/>
          <w:rFonts w:ascii="-webkit-standard" w:hAnsi="-webkit-standard"/>
          <w:i/>
          <w:iCs/>
          <w:color w:val="222222"/>
          <w:sz w:val="27"/>
          <w:szCs w:val="27"/>
        </w:rPr>
        <w:t>24</w:t>
      </w:r>
      <w:r>
        <w:rPr>
          <w:rStyle w:val="s7"/>
          <w:rFonts w:ascii="-webkit-standard" w:hAnsi="-webkit-standard"/>
          <w:color w:val="222222"/>
          <w:sz w:val="27"/>
          <w:szCs w:val="27"/>
        </w:rPr>
        <w:t>(2), pp.150-171.</w:t>
      </w:r>
      <w:r>
        <w:rPr>
          <w:rStyle w:val="apple-converted-space"/>
          <w:rFonts w:ascii="-webkit-standard" w:hAnsi="-webkit-standard"/>
          <w:color w:val="222222"/>
          <w:sz w:val="27"/>
          <w:szCs w:val="27"/>
        </w:rPr>
        <w:t> </w:t>
      </w:r>
    </w:p>
    <w:p w14:paraId="7C4959D3" w14:textId="77777777" w:rsidR="00723B48" w:rsidRDefault="00723B48">
      <w:pPr>
        <w:pStyle w:val="s14"/>
        <w:spacing w:before="0" w:beforeAutospacing="0" w:after="0" w:afterAutospacing="0"/>
        <w:jc w:val="right"/>
        <w:rPr>
          <w:rFonts w:ascii="-webkit-standard" w:hAnsi="-webkit-standard"/>
          <w:color w:val="000000"/>
          <w:sz w:val="27"/>
          <w:szCs w:val="27"/>
        </w:rPr>
      </w:pPr>
      <w:r>
        <w:rPr>
          <w:rFonts w:ascii="-webkit-standard" w:hAnsi="-webkit-standard"/>
          <w:color w:val="000000"/>
          <w:sz w:val="27"/>
          <w:szCs w:val="27"/>
        </w:rPr>
        <w:t>Page</w:t>
      </w:r>
      <w:r>
        <w:rPr>
          <w:rStyle w:val="apple-converted-space"/>
          <w:rFonts w:ascii="-webkit-standard" w:hAnsi="-webkit-standard"/>
          <w:color w:val="000000"/>
          <w:sz w:val="27"/>
          <w:szCs w:val="27"/>
        </w:rPr>
        <w:t> </w:t>
      </w:r>
      <w:r>
        <w:rPr>
          <w:rStyle w:val="s13"/>
          <w:rFonts w:ascii="-webkit-standard" w:hAnsi="-webkit-standard"/>
          <w:b/>
          <w:bCs/>
          <w:color w:val="000000"/>
          <w:sz w:val="27"/>
          <w:szCs w:val="27"/>
        </w:rPr>
        <w:t>5</w:t>
      </w:r>
      <w:r>
        <w:rPr>
          <w:rStyle w:val="apple-converted-space"/>
          <w:rFonts w:ascii="-webkit-standard" w:hAnsi="-webkit-standard"/>
          <w:color w:val="000000"/>
          <w:sz w:val="27"/>
          <w:szCs w:val="27"/>
        </w:rPr>
        <w:t> </w:t>
      </w:r>
      <w:r>
        <w:rPr>
          <w:rFonts w:ascii="-webkit-standard" w:hAnsi="-webkit-standard"/>
          <w:color w:val="000000"/>
          <w:sz w:val="27"/>
          <w:szCs w:val="27"/>
        </w:rPr>
        <w:t>of</w:t>
      </w:r>
      <w:r>
        <w:rPr>
          <w:rStyle w:val="apple-converted-space"/>
          <w:rFonts w:ascii="-webkit-standard" w:hAnsi="-webkit-standard"/>
          <w:color w:val="000000"/>
          <w:sz w:val="27"/>
          <w:szCs w:val="27"/>
        </w:rPr>
        <w:t> </w:t>
      </w:r>
      <w:r>
        <w:rPr>
          <w:rStyle w:val="s13"/>
          <w:rFonts w:ascii="-webkit-standard" w:hAnsi="-webkit-standard"/>
          <w:b/>
          <w:bCs/>
          <w:color w:val="000000"/>
          <w:sz w:val="27"/>
          <w:szCs w:val="27"/>
        </w:rPr>
        <w:t>10</w:t>
      </w:r>
    </w:p>
    <w:p w14:paraId="72618C29" w14:textId="77777777" w:rsidR="00723B48" w:rsidRDefault="00723B48"/>
    <w:sectPr w:rsidR="00723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B48"/>
    <w:rsid w:val="00095333"/>
    <w:rsid w:val="000E1D15"/>
    <w:rsid w:val="001D4E13"/>
    <w:rsid w:val="0048629B"/>
    <w:rsid w:val="004E6243"/>
    <w:rsid w:val="005B68AB"/>
    <w:rsid w:val="00723B48"/>
    <w:rsid w:val="0078039C"/>
    <w:rsid w:val="008B77BB"/>
    <w:rsid w:val="00A96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FC40BE"/>
  <w15:chartTrackingRefBased/>
  <w15:docId w15:val="{6FD2283C-45D9-0846-949A-0F6222B3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723B48"/>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723B48"/>
  </w:style>
  <w:style w:type="paragraph" w:customStyle="1" w:styleId="s3">
    <w:name w:val="s3"/>
    <w:basedOn w:val="Normal"/>
    <w:rsid w:val="00723B48"/>
    <w:pPr>
      <w:spacing w:before="100" w:beforeAutospacing="1" w:after="100" w:afterAutospacing="1"/>
    </w:pPr>
    <w:rPr>
      <w:rFonts w:ascii="Times New Roman" w:hAnsi="Times New Roman" w:cs="Times New Roman"/>
      <w:kern w:val="0"/>
      <w:sz w:val="24"/>
      <w:szCs w:val="24"/>
      <w14:ligatures w14:val="none"/>
    </w:rPr>
  </w:style>
  <w:style w:type="character" w:customStyle="1" w:styleId="s6">
    <w:name w:val="s6"/>
    <w:basedOn w:val="DefaultParagraphFont"/>
    <w:rsid w:val="00723B48"/>
  </w:style>
  <w:style w:type="character" w:customStyle="1" w:styleId="apple-converted-space">
    <w:name w:val="apple-converted-space"/>
    <w:basedOn w:val="DefaultParagraphFont"/>
    <w:rsid w:val="00723B48"/>
  </w:style>
  <w:style w:type="character" w:customStyle="1" w:styleId="s7">
    <w:name w:val="s7"/>
    <w:basedOn w:val="DefaultParagraphFont"/>
    <w:rsid w:val="00723B48"/>
  </w:style>
  <w:style w:type="character" w:customStyle="1" w:styleId="s8">
    <w:name w:val="s8"/>
    <w:basedOn w:val="DefaultParagraphFont"/>
    <w:rsid w:val="00723B48"/>
  </w:style>
  <w:style w:type="character" w:customStyle="1" w:styleId="s9">
    <w:name w:val="s9"/>
    <w:basedOn w:val="DefaultParagraphFont"/>
    <w:rsid w:val="00723B48"/>
  </w:style>
  <w:style w:type="character" w:customStyle="1" w:styleId="s11">
    <w:name w:val="s11"/>
    <w:basedOn w:val="DefaultParagraphFont"/>
    <w:rsid w:val="00723B48"/>
  </w:style>
  <w:style w:type="character" w:customStyle="1" w:styleId="s12">
    <w:name w:val="s12"/>
    <w:basedOn w:val="DefaultParagraphFont"/>
    <w:rsid w:val="00723B48"/>
  </w:style>
  <w:style w:type="paragraph" w:customStyle="1" w:styleId="s14">
    <w:name w:val="s14"/>
    <w:basedOn w:val="Normal"/>
    <w:rsid w:val="00723B48"/>
    <w:pPr>
      <w:spacing w:before="100" w:beforeAutospacing="1" w:after="100" w:afterAutospacing="1"/>
    </w:pPr>
    <w:rPr>
      <w:rFonts w:ascii="Times New Roman" w:hAnsi="Times New Roman" w:cs="Times New Roman"/>
      <w:kern w:val="0"/>
      <w:sz w:val="24"/>
      <w:szCs w:val="24"/>
      <w14:ligatures w14:val="none"/>
    </w:rPr>
  </w:style>
  <w:style w:type="character" w:customStyle="1" w:styleId="s13">
    <w:name w:val="s13"/>
    <w:basedOn w:val="DefaultParagraphFont"/>
    <w:rsid w:val="00723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2168</Words>
  <Characters>12358</Characters>
  <Application>Microsoft Office Word</Application>
  <DocSecurity>0</DocSecurity>
  <Lines>102</Lines>
  <Paragraphs>28</Paragraphs>
  <ScaleCrop>false</ScaleCrop>
  <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macarie</dc:creator>
  <cp:keywords/>
  <dc:description/>
  <cp:lastModifiedBy>claudia macarie</cp:lastModifiedBy>
  <cp:revision>2</cp:revision>
  <dcterms:created xsi:type="dcterms:W3CDTF">2023-12-19T17:28:00Z</dcterms:created>
  <dcterms:modified xsi:type="dcterms:W3CDTF">2023-12-19T17:28:00Z</dcterms:modified>
</cp:coreProperties>
</file>