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485BF" w14:textId="77777777" w:rsidR="000E5CF1" w:rsidRDefault="000E5CF1" w:rsidP="000E5CF1">
      <w:pPr>
        <w:jc w:val="center"/>
        <w:rPr>
          <w:b/>
          <w:bCs/>
          <w:sz w:val="40"/>
          <w:szCs w:val="40"/>
        </w:rPr>
      </w:pPr>
      <w:bookmarkStart w:id="0" w:name="_k5drhe58muyh" w:colFirst="0" w:colLast="0"/>
      <w:bookmarkEnd w:id="0"/>
    </w:p>
    <w:p w14:paraId="162BD46B" w14:textId="77777777" w:rsidR="000E5CF1" w:rsidRDefault="000E5CF1" w:rsidP="000E5CF1">
      <w:pPr>
        <w:jc w:val="center"/>
        <w:rPr>
          <w:b/>
          <w:bCs/>
          <w:sz w:val="40"/>
          <w:szCs w:val="40"/>
        </w:rPr>
      </w:pPr>
    </w:p>
    <w:p w14:paraId="2A80D328" w14:textId="77777777" w:rsidR="000E5CF1" w:rsidRDefault="000E5CF1" w:rsidP="000E5CF1">
      <w:pPr>
        <w:jc w:val="center"/>
        <w:rPr>
          <w:b/>
          <w:bCs/>
          <w:sz w:val="40"/>
          <w:szCs w:val="40"/>
        </w:rPr>
      </w:pPr>
    </w:p>
    <w:p w14:paraId="2B31678B" w14:textId="01C9F3E7" w:rsidR="000E5CF1" w:rsidRDefault="007B73EF" w:rsidP="007B73EF">
      <w:pPr>
        <w:jc w:val="left"/>
        <w:rPr>
          <w:b/>
          <w:bCs/>
          <w:sz w:val="40"/>
          <w:szCs w:val="40"/>
        </w:rPr>
      </w:pPr>
      <w:r>
        <w:rPr>
          <w:b/>
          <w:bCs/>
          <w:sz w:val="40"/>
          <w:szCs w:val="40"/>
        </w:rPr>
        <w:t>Bahar Hassan</w:t>
      </w:r>
    </w:p>
    <w:p w14:paraId="28B201A4" w14:textId="6E49411E" w:rsidR="007B73EF" w:rsidRDefault="007B73EF" w:rsidP="007B73EF">
      <w:pPr>
        <w:jc w:val="left"/>
        <w:rPr>
          <w:b/>
          <w:bCs/>
          <w:sz w:val="40"/>
          <w:szCs w:val="40"/>
        </w:rPr>
      </w:pPr>
      <w:r>
        <w:rPr>
          <w:b/>
          <w:bCs/>
          <w:sz w:val="40"/>
          <w:szCs w:val="40"/>
        </w:rPr>
        <w:t>Student ID 2210194</w:t>
      </w:r>
    </w:p>
    <w:p w14:paraId="3224283C" w14:textId="48181423" w:rsidR="000E5CF1" w:rsidRPr="008C3274" w:rsidRDefault="000E5CF1" w:rsidP="007B73EF">
      <w:pPr>
        <w:rPr>
          <w:b/>
          <w:bCs/>
          <w:sz w:val="52"/>
          <w:szCs w:val="52"/>
        </w:rPr>
      </w:pPr>
    </w:p>
    <w:p w14:paraId="19B509C2" w14:textId="790D6092" w:rsidR="007B73EF" w:rsidRPr="007B73EF" w:rsidRDefault="00000000" w:rsidP="007B73EF">
      <w:pPr>
        <w:pStyle w:val="Title"/>
      </w:pPr>
      <w:r w:rsidRPr="000E5CF1">
        <w:t>Evaluating Business Marketing</w:t>
      </w:r>
      <w:r w:rsidR="007B73EF">
        <w:t>.</w:t>
      </w:r>
    </w:p>
    <w:p w14:paraId="61487354" w14:textId="77777777" w:rsidR="007C665E" w:rsidRDefault="00000000">
      <w:pPr>
        <w:rPr>
          <w:b/>
          <w:bCs/>
          <w:sz w:val="28"/>
          <w:szCs w:val="28"/>
        </w:rPr>
      </w:pPr>
      <w:r>
        <w:rPr>
          <w:b/>
          <w:bCs/>
          <w:sz w:val="28"/>
          <w:szCs w:val="28"/>
        </w:rPr>
        <w:br w:type="page"/>
      </w:r>
    </w:p>
    <w:sdt>
      <w:sdtPr>
        <w:rPr>
          <w:rStyle w:val="IntenseReference"/>
        </w:rPr>
        <w:id w:val="1091892022"/>
        <w:docPartObj>
          <w:docPartGallery w:val="Table of Contents"/>
          <w:docPartUnique/>
        </w:docPartObj>
      </w:sdtPr>
      <w:sdtEndPr>
        <w:rPr>
          <w:rStyle w:val="DefaultParagraphFont"/>
          <w:rFonts w:ascii="Times New Roman" w:eastAsia="Times New Roman" w:hAnsi="Times New Roman" w:cs="Times New Roman"/>
          <w:smallCaps w:val="0"/>
          <w:noProof/>
          <w:color w:val="auto"/>
          <w:spacing w:val="0"/>
          <w:sz w:val="24"/>
          <w:szCs w:val="24"/>
          <w:lang w:val="en-GB" w:eastAsia="en-IN"/>
        </w:rPr>
      </w:sdtEndPr>
      <w:sdtContent>
        <w:p w14:paraId="337D58C6" w14:textId="77777777" w:rsidR="007C665E" w:rsidRPr="007B73EF" w:rsidRDefault="00000000" w:rsidP="007C665E">
          <w:pPr>
            <w:pStyle w:val="TOCHeading"/>
            <w:spacing w:line="360" w:lineRule="auto"/>
            <w:jc w:val="center"/>
            <w:rPr>
              <w:rStyle w:val="IntenseReference"/>
            </w:rPr>
          </w:pPr>
          <w:r w:rsidRPr="007B73EF">
            <w:rPr>
              <w:rStyle w:val="IntenseReference"/>
            </w:rPr>
            <w:t>Table of Contents</w:t>
          </w:r>
        </w:p>
        <w:p w14:paraId="6AC3760C" w14:textId="77777777" w:rsidR="007C665E" w:rsidRPr="007C665E" w:rsidRDefault="00000000" w:rsidP="007C665E">
          <w:pPr>
            <w:pStyle w:val="TOC1"/>
            <w:tabs>
              <w:tab w:val="right" w:leader="dot" w:pos="9019"/>
            </w:tabs>
            <w:jc w:val="left"/>
            <w:rPr>
              <w:noProof/>
            </w:rPr>
          </w:pPr>
          <w:r w:rsidRPr="007C665E">
            <w:fldChar w:fldCharType="begin"/>
          </w:r>
          <w:r w:rsidRPr="007C665E">
            <w:instrText xml:space="preserve"> TOC \o "1-3" \h \z \u </w:instrText>
          </w:r>
          <w:r w:rsidRPr="007C665E">
            <w:fldChar w:fldCharType="separate"/>
          </w:r>
          <w:hyperlink w:anchor="_Toc124764571" w:history="1">
            <w:r w:rsidRPr="007C665E">
              <w:rPr>
                <w:rStyle w:val="Hyperlink"/>
                <w:noProof/>
                <w:color w:val="auto"/>
              </w:rPr>
              <w:t>Introduction</w:t>
            </w:r>
            <w:r w:rsidRPr="007C665E">
              <w:rPr>
                <w:noProof/>
                <w:webHidden/>
              </w:rPr>
              <w:tab/>
            </w:r>
            <w:r w:rsidRPr="007C665E">
              <w:rPr>
                <w:noProof/>
                <w:webHidden/>
              </w:rPr>
              <w:fldChar w:fldCharType="begin"/>
            </w:r>
            <w:r w:rsidRPr="007C665E">
              <w:rPr>
                <w:noProof/>
                <w:webHidden/>
              </w:rPr>
              <w:instrText xml:space="preserve"> PAGEREF _Toc124764571 \h </w:instrText>
            </w:r>
            <w:r w:rsidRPr="007C665E">
              <w:rPr>
                <w:noProof/>
                <w:webHidden/>
              </w:rPr>
            </w:r>
            <w:r w:rsidRPr="007C665E">
              <w:rPr>
                <w:noProof/>
                <w:webHidden/>
              </w:rPr>
              <w:fldChar w:fldCharType="separate"/>
            </w:r>
            <w:r w:rsidR="00B876DB">
              <w:rPr>
                <w:noProof/>
                <w:webHidden/>
              </w:rPr>
              <w:t>3</w:t>
            </w:r>
            <w:r w:rsidRPr="007C665E">
              <w:rPr>
                <w:noProof/>
                <w:webHidden/>
              </w:rPr>
              <w:fldChar w:fldCharType="end"/>
            </w:r>
          </w:hyperlink>
        </w:p>
        <w:p w14:paraId="6794AD8F" w14:textId="77777777" w:rsidR="007C665E" w:rsidRPr="007C665E" w:rsidRDefault="00000000" w:rsidP="007C665E">
          <w:pPr>
            <w:pStyle w:val="TOC1"/>
            <w:tabs>
              <w:tab w:val="right" w:leader="dot" w:pos="9019"/>
            </w:tabs>
            <w:jc w:val="left"/>
            <w:rPr>
              <w:noProof/>
            </w:rPr>
          </w:pPr>
          <w:hyperlink w:anchor="_Toc124764572" w:history="1">
            <w:r w:rsidRPr="007C665E">
              <w:rPr>
                <w:rStyle w:val="Hyperlink"/>
                <w:noProof/>
                <w:color w:val="auto"/>
              </w:rPr>
              <w:t>Discussion</w:t>
            </w:r>
            <w:r w:rsidRPr="007C665E">
              <w:rPr>
                <w:noProof/>
                <w:webHidden/>
              </w:rPr>
              <w:tab/>
            </w:r>
            <w:r w:rsidRPr="007C665E">
              <w:rPr>
                <w:noProof/>
                <w:webHidden/>
              </w:rPr>
              <w:fldChar w:fldCharType="begin"/>
            </w:r>
            <w:r w:rsidRPr="007C665E">
              <w:rPr>
                <w:noProof/>
                <w:webHidden/>
              </w:rPr>
              <w:instrText xml:space="preserve"> PAGEREF _Toc124764572 \h </w:instrText>
            </w:r>
            <w:r w:rsidRPr="007C665E">
              <w:rPr>
                <w:noProof/>
                <w:webHidden/>
              </w:rPr>
            </w:r>
            <w:r w:rsidRPr="007C665E">
              <w:rPr>
                <w:noProof/>
                <w:webHidden/>
              </w:rPr>
              <w:fldChar w:fldCharType="separate"/>
            </w:r>
            <w:r w:rsidR="00B876DB">
              <w:rPr>
                <w:noProof/>
                <w:webHidden/>
              </w:rPr>
              <w:t>3</w:t>
            </w:r>
            <w:r w:rsidRPr="007C665E">
              <w:rPr>
                <w:noProof/>
                <w:webHidden/>
              </w:rPr>
              <w:fldChar w:fldCharType="end"/>
            </w:r>
          </w:hyperlink>
        </w:p>
        <w:p w14:paraId="4DD322D0" w14:textId="77777777" w:rsidR="007C665E" w:rsidRPr="007C665E" w:rsidRDefault="00000000" w:rsidP="007C665E">
          <w:pPr>
            <w:pStyle w:val="TOC1"/>
            <w:tabs>
              <w:tab w:val="right" w:leader="dot" w:pos="9019"/>
            </w:tabs>
            <w:jc w:val="left"/>
            <w:rPr>
              <w:noProof/>
            </w:rPr>
          </w:pPr>
          <w:hyperlink w:anchor="_Toc124764573" w:history="1">
            <w:r w:rsidRPr="007C665E">
              <w:rPr>
                <w:rStyle w:val="Hyperlink"/>
                <w:noProof/>
                <w:color w:val="auto"/>
              </w:rPr>
              <w:t>Conclusion</w:t>
            </w:r>
            <w:r w:rsidRPr="007C665E">
              <w:rPr>
                <w:noProof/>
                <w:webHidden/>
              </w:rPr>
              <w:tab/>
            </w:r>
            <w:r w:rsidRPr="007C665E">
              <w:rPr>
                <w:noProof/>
                <w:webHidden/>
              </w:rPr>
              <w:fldChar w:fldCharType="begin"/>
            </w:r>
            <w:r w:rsidRPr="007C665E">
              <w:rPr>
                <w:noProof/>
                <w:webHidden/>
              </w:rPr>
              <w:instrText xml:space="preserve"> PAGEREF _Toc124764573 \h </w:instrText>
            </w:r>
            <w:r w:rsidRPr="007C665E">
              <w:rPr>
                <w:noProof/>
                <w:webHidden/>
              </w:rPr>
            </w:r>
            <w:r w:rsidRPr="007C665E">
              <w:rPr>
                <w:noProof/>
                <w:webHidden/>
              </w:rPr>
              <w:fldChar w:fldCharType="separate"/>
            </w:r>
            <w:r w:rsidR="00B876DB">
              <w:rPr>
                <w:noProof/>
                <w:webHidden/>
              </w:rPr>
              <w:t>9</w:t>
            </w:r>
            <w:r w:rsidRPr="007C665E">
              <w:rPr>
                <w:noProof/>
                <w:webHidden/>
              </w:rPr>
              <w:fldChar w:fldCharType="end"/>
            </w:r>
          </w:hyperlink>
        </w:p>
        <w:p w14:paraId="37EB5390" w14:textId="77777777" w:rsidR="007C665E" w:rsidRPr="007C665E" w:rsidRDefault="00000000" w:rsidP="007C665E">
          <w:pPr>
            <w:pStyle w:val="TOC1"/>
            <w:tabs>
              <w:tab w:val="right" w:leader="dot" w:pos="9019"/>
            </w:tabs>
            <w:jc w:val="left"/>
            <w:rPr>
              <w:noProof/>
            </w:rPr>
          </w:pPr>
          <w:hyperlink w:anchor="_Toc124764574" w:history="1">
            <w:r w:rsidRPr="007C665E">
              <w:rPr>
                <w:rStyle w:val="Hyperlink"/>
                <w:noProof/>
                <w:color w:val="auto"/>
              </w:rPr>
              <w:t>References</w:t>
            </w:r>
            <w:r w:rsidRPr="007C665E">
              <w:rPr>
                <w:noProof/>
                <w:webHidden/>
              </w:rPr>
              <w:tab/>
            </w:r>
            <w:r w:rsidRPr="007C665E">
              <w:rPr>
                <w:noProof/>
                <w:webHidden/>
              </w:rPr>
              <w:fldChar w:fldCharType="begin"/>
            </w:r>
            <w:r w:rsidRPr="007C665E">
              <w:rPr>
                <w:noProof/>
                <w:webHidden/>
              </w:rPr>
              <w:instrText xml:space="preserve"> PAGEREF _Toc124764574 \h </w:instrText>
            </w:r>
            <w:r w:rsidRPr="007C665E">
              <w:rPr>
                <w:noProof/>
                <w:webHidden/>
              </w:rPr>
            </w:r>
            <w:r w:rsidRPr="007C665E">
              <w:rPr>
                <w:noProof/>
                <w:webHidden/>
              </w:rPr>
              <w:fldChar w:fldCharType="separate"/>
            </w:r>
            <w:r w:rsidR="00B876DB">
              <w:rPr>
                <w:noProof/>
                <w:webHidden/>
              </w:rPr>
              <w:t>10</w:t>
            </w:r>
            <w:r w:rsidRPr="007C665E">
              <w:rPr>
                <w:noProof/>
                <w:webHidden/>
              </w:rPr>
              <w:fldChar w:fldCharType="end"/>
            </w:r>
          </w:hyperlink>
        </w:p>
        <w:p w14:paraId="59F19886" w14:textId="77777777" w:rsidR="007C665E" w:rsidRDefault="00000000" w:rsidP="007C665E">
          <w:pPr>
            <w:jc w:val="left"/>
          </w:pPr>
          <w:r w:rsidRPr="007C665E">
            <w:rPr>
              <w:b/>
              <w:bCs/>
              <w:noProof/>
            </w:rPr>
            <w:fldChar w:fldCharType="end"/>
          </w:r>
        </w:p>
      </w:sdtContent>
    </w:sdt>
    <w:p w14:paraId="24752506" w14:textId="77777777" w:rsidR="000E5CF1" w:rsidRPr="000E5CF1" w:rsidRDefault="00000000" w:rsidP="007C665E">
      <w:pPr>
        <w:jc w:val="left"/>
        <w:rPr>
          <w:b/>
          <w:bCs/>
          <w:sz w:val="40"/>
          <w:szCs w:val="40"/>
        </w:rPr>
      </w:pPr>
      <w:r w:rsidRPr="000E5CF1">
        <w:rPr>
          <w:b/>
          <w:bCs/>
          <w:sz w:val="40"/>
          <w:szCs w:val="40"/>
        </w:rPr>
        <w:br w:type="page"/>
      </w:r>
    </w:p>
    <w:p w14:paraId="3D1A1093" w14:textId="77777777" w:rsidR="00AD62B8" w:rsidRPr="007B73EF" w:rsidRDefault="00000000">
      <w:pPr>
        <w:pStyle w:val="Heading1"/>
        <w:rPr>
          <w:rStyle w:val="IntenseEmphasis"/>
        </w:rPr>
      </w:pPr>
      <w:bookmarkStart w:id="1" w:name="_Toc124764571"/>
      <w:r w:rsidRPr="007B73EF">
        <w:rPr>
          <w:rStyle w:val="IntenseEmphasis"/>
        </w:rPr>
        <w:lastRenderedPageBreak/>
        <w:t>Introduction</w:t>
      </w:r>
      <w:bookmarkEnd w:id="1"/>
    </w:p>
    <w:p w14:paraId="2BFAB67D" w14:textId="77777777" w:rsidR="00AD62B8" w:rsidRDefault="00000000">
      <w:r>
        <w:rPr>
          <w:color w:val="000000"/>
        </w:rPr>
        <w:t>Marketing in the business world consists of processes that help in the promotion of products and services of the company so that a more extensive customer reach can be gained and an increase in sales can be achieved. In the era of advanced digital technologies, marketing techniques have also been reformed to adapt to changing business situations so that customers can be aware of the products and services that create value and meet their needs and requirements. With changes in the external environment, changes in the company's marketing strategies are also made to achieve the company's marketing objectives and stay competitive. This essay aims to analyse the significance of marketing, current trends, and the advancement of marketing with digital media.</w:t>
      </w:r>
    </w:p>
    <w:p w14:paraId="4C37A024" w14:textId="77777777" w:rsidR="00AD62B8" w:rsidRPr="007B73EF" w:rsidRDefault="00000000">
      <w:pPr>
        <w:pStyle w:val="Heading1"/>
        <w:rPr>
          <w:rStyle w:val="IntenseEmphasis"/>
        </w:rPr>
      </w:pPr>
      <w:bookmarkStart w:id="2" w:name="_lyf08wr12g3t" w:colFirst="0" w:colLast="0"/>
      <w:bookmarkStart w:id="3" w:name="_Toc124764572"/>
      <w:bookmarkEnd w:id="2"/>
      <w:r w:rsidRPr="007B73EF">
        <w:rPr>
          <w:rStyle w:val="IntenseEmphasis"/>
        </w:rPr>
        <w:t>Discussion</w:t>
      </w:r>
      <w:bookmarkEnd w:id="3"/>
    </w:p>
    <w:p w14:paraId="0D0770E7" w14:textId="77777777" w:rsidR="00B876DB" w:rsidRPr="00B876DB" w:rsidRDefault="00000000" w:rsidP="00B876DB">
      <w:pPr>
        <w:rPr>
          <w:lang w:val="en-IN" w:eastAsia="ko-KR"/>
        </w:rPr>
      </w:pPr>
      <w:r w:rsidRPr="00B876DB">
        <w:rPr>
          <w:lang w:val="en-IN" w:eastAsia="ko-KR"/>
        </w:rPr>
        <w:t>Marketing is creating, promoting, exchanging, and providing products and services that create value for target customers, partners, clients, or society (</w:t>
      </w:r>
      <w:proofErr w:type="spellStart"/>
      <w:r w:rsidRPr="00B876DB">
        <w:rPr>
          <w:color w:val="222222"/>
          <w:shd w:val="clear" w:color="auto" w:fill="FFFFFF"/>
          <w:lang w:val="en-IN" w:eastAsia="ko-KR"/>
        </w:rPr>
        <w:t>Graesch</w:t>
      </w:r>
      <w:proofErr w:type="spellEnd"/>
      <w:r w:rsidRPr="00B876DB">
        <w:rPr>
          <w:color w:val="222222"/>
          <w:shd w:val="clear" w:color="auto" w:fill="FFFFFF"/>
          <w:lang w:val="en-IN" w:eastAsia="ko-KR"/>
        </w:rPr>
        <w:t>, Hensel-</w:t>
      </w:r>
      <w:proofErr w:type="spellStart"/>
      <w:r w:rsidRPr="00B876DB">
        <w:rPr>
          <w:color w:val="222222"/>
          <w:shd w:val="clear" w:color="auto" w:fill="FFFFFF"/>
          <w:lang w:val="en-IN" w:eastAsia="ko-KR"/>
        </w:rPr>
        <w:t>Börner</w:t>
      </w:r>
      <w:proofErr w:type="spellEnd"/>
      <w:r w:rsidRPr="00B876DB">
        <w:rPr>
          <w:color w:val="222222"/>
          <w:shd w:val="clear" w:color="auto" w:fill="FFFFFF"/>
          <w:lang w:val="en-IN" w:eastAsia="ko-KR"/>
        </w:rPr>
        <w:t xml:space="preserve"> and </w:t>
      </w:r>
      <w:proofErr w:type="spellStart"/>
      <w:r w:rsidRPr="00B876DB">
        <w:rPr>
          <w:color w:val="222222"/>
          <w:shd w:val="clear" w:color="auto" w:fill="FFFFFF"/>
          <w:lang w:val="en-IN" w:eastAsia="ko-KR"/>
        </w:rPr>
        <w:t>Henseler</w:t>
      </w:r>
      <w:proofErr w:type="spellEnd"/>
      <w:r w:rsidRPr="00B876DB">
        <w:rPr>
          <w:color w:val="222222"/>
          <w:shd w:val="clear" w:color="auto" w:fill="FFFFFF"/>
          <w:lang w:val="en-IN" w:eastAsia="ko-KR"/>
        </w:rPr>
        <w:t>, 2020)</w:t>
      </w:r>
      <w:r w:rsidRPr="00B876DB">
        <w:rPr>
          <w:lang w:val="en-IN" w:eastAsia="ko-KR"/>
        </w:rPr>
        <w:t>. It consists of various tools that assist an organisation in promoting its goods and services so that a larger customer base can be created and an increase in revenue is achieved through growing sales. Marketing is considered an integral part of business as it helps generate revenue by creating awareness about the services and products among the target customers or market. Any action taken by the organisation to attract customers to the services and products offered by the organisation is termed marketing, and the aim of marketing is to deliver value to customers and prospects through various content so that brand loyalty can be strengthened, product value can be demonstrated for a long term, and increase in sales can be achieved (</w:t>
      </w:r>
      <w:r w:rsidRPr="00B876DB">
        <w:rPr>
          <w:color w:val="222222"/>
          <w:shd w:val="clear" w:color="auto" w:fill="FFFFFF"/>
          <w:lang w:val="en-IN" w:eastAsia="ko-KR"/>
        </w:rPr>
        <w:t xml:space="preserve">Morgan </w:t>
      </w:r>
      <w:r w:rsidRPr="00B876DB">
        <w:rPr>
          <w:i/>
          <w:iCs/>
          <w:color w:val="222222"/>
          <w:shd w:val="clear" w:color="auto" w:fill="FFFFFF"/>
          <w:lang w:val="en-IN" w:eastAsia="ko-KR"/>
        </w:rPr>
        <w:t>et al.</w:t>
      </w:r>
      <w:r w:rsidRPr="00B876DB">
        <w:rPr>
          <w:color w:val="222222"/>
          <w:shd w:val="clear" w:color="auto" w:fill="FFFFFF"/>
          <w:lang w:val="en-IN" w:eastAsia="ko-KR"/>
        </w:rPr>
        <w:t xml:space="preserve"> 2019)</w:t>
      </w:r>
      <w:r w:rsidRPr="00B876DB">
        <w:rPr>
          <w:lang w:val="en-IN" w:eastAsia="ko-KR"/>
        </w:rPr>
        <w:t>. The main purpose of marketing is to conduct a market analysis and research the consumers regularly to identify the current trends, buying preferences, and shopping habits, and more so that the best strategy for gaining consumer interest and fulfilling their needs through products and services can be created.</w:t>
      </w:r>
    </w:p>
    <w:p w14:paraId="71831001" w14:textId="77777777" w:rsidR="00B876DB" w:rsidRPr="00B876DB" w:rsidRDefault="00000000" w:rsidP="00B876DB">
      <w:pPr>
        <w:rPr>
          <w:lang w:val="en-IN" w:eastAsia="ko-KR"/>
        </w:rPr>
      </w:pPr>
      <w:r w:rsidRPr="00B876DB">
        <w:rPr>
          <w:lang w:val="en-IN" w:eastAsia="ko-KR"/>
        </w:rPr>
        <w:t xml:space="preserve">Through the definition of marketing, its significance can be realised as it serves the main purpose of attracting target customers to the products and services offered by the organisation and helps create value for the customers. Marketing helps in engaging the customers and increasing the business's sales by creating awareness about the services and products and portraying the benefits and value it creates for the customers along with meeting their needs and requirements. A pivotal role is played by marketing as increasing sales helps the </w:t>
      </w:r>
      <w:r w:rsidRPr="00B876DB">
        <w:rPr>
          <w:lang w:val="en-IN" w:eastAsia="ko-KR"/>
        </w:rPr>
        <w:lastRenderedPageBreak/>
        <w:t>company maintain its reputation, creating and handling the demand, gain competitive advantage, and more (</w:t>
      </w:r>
      <w:proofErr w:type="spellStart"/>
      <w:r w:rsidRPr="00B876DB">
        <w:rPr>
          <w:color w:val="222222"/>
          <w:shd w:val="clear" w:color="auto" w:fill="FFFFFF"/>
          <w:lang w:val="en-IN" w:eastAsia="ko-KR"/>
        </w:rPr>
        <w:t>Krizanova</w:t>
      </w:r>
      <w:r w:rsidRPr="00B876DB">
        <w:rPr>
          <w:i/>
          <w:iCs/>
          <w:color w:val="222222"/>
          <w:shd w:val="clear" w:color="auto" w:fill="FFFFFF"/>
          <w:lang w:val="en-IN" w:eastAsia="ko-KR"/>
        </w:rPr>
        <w:t>et</w:t>
      </w:r>
      <w:proofErr w:type="spellEnd"/>
      <w:r w:rsidRPr="00B876DB">
        <w:rPr>
          <w:i/>
          <w:iCs/>
          <w:color w:val="222222"/>
          <w:shd w:val="clear" w:color="auto" w:fill="FFFFFF"/>
          <w:lang w:val="en-IN" w:eastAsia="ko-KR"/>
        </w:rPr>
        <w:t xml:space="preserve"> al.</w:t>
      </w:r>
      <w:r w:rsidRPr="00B876DB">
        <w:rPr>
          <w:color w:val="222222"/>
          <w:shd w:val="clear" w:color="auto" w:fill="FFFFFF"/>
          <w:lang w:val="en-IN" w:eastAsia="ko-KR"/>
        </w:rPr>
        <w:t xml:space="preserve"> 2019)</w:t>
      </w:r>
      <w:r w:rsidRPr="00B876DB">
        <w:rPr>
          <w:lang w:val="en-IN" w:eastAsia="ko-KR"/>
        </w:rPr>
        <w:t>. Marketing forms a crucial element for a company's success. Marketing helps a business in gaining effective engagement with customers through various tools which helps in creating appealing content through which customers can be made aware of the features and unknown information about the products and services. The marketing process involves psychographics, demographics, market analysis, consumer behaviour, and more through which knowledge about the needs and requirements of customers is gained. This also helps in building long-term relationships with customers so that the business's success can be enhanced (</w:t>
      </w:r>
      <w:r w:rsidRPr="00B876DB">
        <w:rPr>
          <w:color w:val="222222"/>
          <w:shd w:val="clear" w:color="auto" w:fill="FFFFFF"/>
          <w:lang w:val="en-IN" w:eastAsia="ko-KR"/>
        </w:rPr>
        <w:t>Rust, 2020)</w:t>
      </w:r>
      <w:r w:rsidRPr="00B876DB">
        <w:rPr>
          <w:lang w:val="en-IN" w:eastAsia="ko-KR"/>
        </w:rPr>
        <w:t>.</w:t>
      </w:r>
    </w:p>
    <w:p w14:paraId="4C09D825" w14:textId="77777777" w:rsidR="00B876DB" w:rsidRPr="00B876DB" w:rsidRDefault="00000000" w:rsidP="00B876DB">
      <w:pPr>
        <w:rPr>
          <w:lang w:val="en-IN" w:eastAsia="ko-KR"/>
        </w:rPr>
      </w:pPr>
      <w:r w:rsidRPr="00B876DB">
        <w:rPr>
          <w:lang w:val="en-IN" w:eastAsia="ko-KR"/>
        </w:rPr>
        <w:t>Marketing is also important as it helps in creating and maintaining the reputation of the business. Business reputation depends on the lifespan of the business and the way it grows. With the help of marketing and the various tools offered by it, the brand equity of the organisation is built when the products and services offered by the business meet the requirements of the customers. In addition, marketing also helps businesses make informed decisions based on fluctuating demands and market trends and helps the business stay relevant to the target market and its customers (</w:t>
      </w:r>
      <w:r w:rsidRPr="00B876DB">
        <w:rPr>
          <w:color w:val="222222"/>
          <w:shd w:val="clear" w:color="auto" w:fill="FFFFFF"/>
          <w:lang w:val="en-IN" w:eastAsia="ko-KR"/>
        </w:rPr>
        <w:t>Rust, 2020)</w:t>
      </w:r>
      <w:r w:rsidRPr="00B876DB">
        <w:rPr>
          <w:lang w:val="en-IN" w:eastAsia="ko-KR"/>
        </w:rPr>
        <w:t>. The most important aspect of marketing which emphasises its importance in the business, is its ability to create value and generate revenue by increasing the sales of the products and services offered by the company. A successful marketing strategy applied by an organisation not only helps enhance the business's growth but also helps the business increase the number of customers it has. People need to know about the products and services delivered by a business organisation and with the help of various marketing strategies such as advertising, media relations, promotions, content creation, and more, better relationships and increments in sales are achieved.</w:t>
      </w:r>
    </w:p>
    <w:p w14:paraId="30B5DEEE" w14:textId="77777777" w:rsidR="00AD62B8" w:rsidRPr="00B876DB" w:rsidRDefault="00000000">
      <w:pPr>
        <w:rPr>
          <w:bCs/>
        </w:rPr>
      </w:pPr>
      <w:r w:rsidRPr="00B876DB">
        <w:rPr>
          <w:lang w:val="en-IN" w:eastAsia="ko-KR"/>
        </w:rPr>
        <w:t>In addition to the above-stated factors that make marketing an important aspect of business growth and success, it is also observed that the wider organisational objectives and goals are also achieved by strategically marketing the products and services. Effective market research and strategies help the organisation optimally use the available resources and gain a competitive advantage in the market so that the target objectives and goals of the organisation can be achieved (</w:t>
      </w:r>
      <w:r w:rsidRPr="00B876DB">
        <w:rPr>
          <w:color w:val="222222"/>
          <w:shd w:val="clear" w:color="auto" w:fill="FFFFFF"/>
          <w:lang w:val="en-IN" w:eastAsia="ko-KR"/>
        </w:rPr>
        <w:t xml:space="preserve">Grewal </w:t>
      </w:r>
      <w:r w:rsidRPr="00B876DB">
        <w:rPr>
          <w:i/>
          <w:iCs/>
          <w:color w:val="222222"/>
          <w:shd w:val="clear" w:color="auto" w:fill="FFFFFF"/>
          <w:lang w:val="en-IN" w:eastAsia="ko-KR"/>
        </w:rPr>
        <w:t>et al.</w:t>
      </w:r>
      <w:r w:rsidRPr="00B876DB">
        <w:rPr>
          <w:color w:val="222222"/>
          <w:shd w:val="clear" w:color="auto" w:fill="FFFFFF"/>
          <w:lang w:val="en-IN" w:eastAsia="ko-KR"/>
        </w:rPr>
        <w:t xml:space="preserve"> 2020)</w:t>
      </w:r>
      <w:r w:rsidRPr="00B876DB">
        <w:rPr>
          <w:lang w:val="en-IN" w:eastAsia="ko-KR"/>
        </w:rPr>
        <w:t>. Marketing also analyses the external environment that impacts the growth of business and helps in developing effective marketing strategies based on extensive market research that helps in adopting strategies that have the maximum profit potential and helps in enhancing sales along with gaining more customers for the long term for the business.</w:t>
      </w:r>
    </w:p>
    <w:p w14:paraId="4C3621FC" w14:textId="77777777" w:rsidR="00AD62B8" w:rsidRDefault="00000000">
      <w:r>
        <w:lastRenderedPageBreak/>
        <w:t xml:space="preserve">The macro environment of an </w:t>
      </w:r>
      <w:r w:rsidR="007C665E">
        <w:t>organisation</w:t>
      </w:r>
      <w:r>
        <w:t xml:space="preserve"> is a set of external factors that influence and shape how it operates and makes decisions. These external factors include the political, economic, social, technological, environmental, and legal (PESTEL) aspects of the environment. The macro-environment greatly influences how </w:t>
      </w:r>
      <w:r w:rsidR="007C665E">
        <w:t>organisation</w:t>
      </w:r>
      <w:r>
        <w:t>s conduct their marketing decisions and strategies (</w:t>
      </w:r>
      <w:proofErr w:type="spellStart"/>
      <w:r>
        <w:rPr>
          <w:color w:val="222222"/>
          <w:highlight w:val="white"/>
        </w:rPr>
        <w:t>Pererva</w:t>
      </w:r>
      <w:proofErr w:type="spellEnd"/>
      <w:r>
        <w:rPr>
          <w:color w:val="222222"/>
          <w:highlight w:val="white"/>
        </w:rPr>
        <w:t xml:space="preserve">, Nagy and </w:t>
      </w:r>
      <w:proofErr w:type="spellStart"/>
      <w:r>
        <w:rPr>
          <w:color w:val="222222"/>
          <w:highlight w:val="white"/>
        </w:rPr>
        <w:t>Maslak</w:t>
      </w:r>
      <w:proofErr w:type="spellEnd"/>
      <w:r>
        <w:rPr>
          <w:color w:val="222222"/>
          <w:highlight w:val="white"/>
        </w:rPr>
        <w:t>, 2018</w:t>
      </w:r>
      <w:r>
        <w:t xml:space="preserve">). This essay will discuss the major factors and trends in the macro environment of evaluating marketing and how they impact marketing decisions within </w:t>
      </w:r>
      <w:r w:rsidR="007C665E">
        <w:t>organisation</w:t>
      </w:r>
      <w:r>
        <w:t>s.</w:t>
      </w:r>
    </w:p>
    <w:p w14:paraId="53C28C00" w14:textId="77777777" w:rsidR="00AD62B8" w:rsidRDefault="00000000">
      <w:r>
        <w:rPr>
          <w:b/>
        </w:rPr>
        <w:t xml:space="preserve">Political: </w:t>
      </w:r>
      <w:r>
        <w:t xml:space="preserve">Political factors have a major influence on the macro environment of evaluating marketing and </w:t>
      </w:r>
      <w:r w:rsidR="007C665E">
        <w:t>organisation</w:t>
      </w:r>
      <w:r>
        <w:t xml:space="preserve">s' decisions. Changes in the political environment can be felt in the form of new laws and regulations which can affect the way that </w:t>
      </w:r>
      <w:r w:rsidR="007C665E">
        <w:t>organisation</w:t>
      </w:r>
      <w:r>
        <w:t xml:space="preserve">s market their products and services. For example, with the introduction of GDPR legislation in 2018, </w:t>
      </w:r>
      <w:r w:rsidR="007C665E">
        <w:t>organisation</w:t>
      </w:r>
      <w:r>
        <w:t>s were required to change the way they collected, stored, and processed customer data to comply with the new regulations (</w:t>
      </w:r>
      <w:proofErr w:type="spellStart"/>
      <w:r>
        <w:rPr>
          <w:color w:val="222222"/>
          <w:highlight w:val="white"/>
        </w:rPr>
        <w:t>Tkachenko</w:t>
      </w:r>
      <w:proofErr w:type="spellEnd"/>
      <w:r>
        <w:rPr>
          <w:color w:val="222222"/>
          <w:highlight w:val="white"/>
        </w:rPr>
        <w:t xml:space="preserve"> </w:t>
      </w:r>
      <w:r>
        <w:rPr>
          <w:i/>
          <w:color w:val="222222"/>
          <w:highlight w:val="white"/>
        </w:rPr>
        <w:t>et al.</w:t>
      </w:r>
      <w:r>
        <w:rPr>
          <w:color w:val="222222"/>
          <w:highlight w:val="white"/>
        </w:rPr>
        <w:t xml:space="preserve"> 2019</w:t>
      </w:r>
      <w:r>
        <w:t xml:space="preserve">). This had a major impact on how </w:t>
      </w:r>
      <w:r w:rsidR="007C665E">
        <w:t>organisation</w:t>
      </w:r>
      <w:r>
        <w:t xml:space="preserve">s conducted their marketing activities. They had to ensure that they were collecting and storing customer data ethically and securely and that they had the customer's consent. Political factors can also affect how </w:t>
      </w:r>
      <w:r w:rsidR="007C665E">
        <w:t>organisation</w:t>
      </w:r>
      <w:r>
        <w:t>s market their products and services in different countries. For example, certain countries have restrictions on the types of products and services that can be marketed and how they are marketed.</w:t>
      </w:r>
    </w:p>
    <w:p w14:paraId="6981B277" w14:textId="77777777" w:rsidR="00AD62B8" w:rsidRDefault="00000000">
      <w:r>
        <w:rPr>
          <w:b/>
        </w:rPr>
        <w:t xml:space="preserve">Economic: </w:t>
      </w:r>
      <w:r>
        <w:t xml:space="preserve">Economic trends and factors are other key factors in the macro environment of evaluating marketing and the decisions that </w:t>
      </w:r>
      <w:r w:rsidR="007C665E">
        <w:t>organisation</w:t>
      </w:r>
      <w:r>
        <w:t xml:space="preserve">s make. Changes in the economic environment can have a major impact on the way that </w:t>
      </w:r>
      <w:r w:rsidR="007C665E">
        <w:t>organisation</w:t>
      </w:r>
      <w:r>
        <w:t>s market their products and services (</w:t>
      </w:r>
      <w:r>
        <w:rPr>
          <w:color w:val="222222"/>
          <w:highlight w:val="white"/>
        </w:rPr>
        <w:t>Blythe and Martin, 2019</w:t>
      </w:r>
      <w:r>
        <w:t>). For example, changes in the interest rate, inflation rate, and exchange rate can affect the cost of producing and marketing products and services and the amount of money customers are willing to spend. In addition, changes in the economic environment can also affect the demand for certain products and services. For example, customers may be more likely to purchase budget products and services during an economic recession rather than more expensive ones.</w:t>
      </w:r>
    </w:p>
    <w:p w14:paraId="2FA87099" w14:textId="77777777" w:rsidR="00AD62B8" w:rsidRDefault="00000000">
      <w:r>
        <w:rPr>
          <w:b/>
        </w:rPr>
        <w:t xml:space="preserve">Social: </w:t>
      </w:r>
      <w:r>
        <w:t xml:space="preserve">Social factors are also a key factor in the macro environment of evaluating marketing and the decisions that </w:t>
      </w:r>
      <w:r w:rsidR="007C665E">
        <w:t>organisation</w:t>
      </w:r>
      <w:r>
        <w:t xml:space="preserve">s make. Changes in the social environment can have a major impact on the way that </w:t>
      </w:r>
      <w:r w:rsidR="007C665E">
        <w:t>organisation</w:t>
      </w:r>
      <w:r>
        <w:t xml:space="preserve">s market their products and services. For example, consumer </w:t>
      </w:r>
      <w:proofErr w:type="spellStart"/>
      <w:r>
        <w:t>behavior</w:t>
      </w:r>
      <w:proofErr w:type="spellEnd"/>
      <w:r>
        <w:t xml:space="preserve"> and attitudes toward certain products and services can affect how </w:t>
      </w:r>
      <w:r w:rsidR="007C665E">
        <w:t>organisation</w:t>
      </w:r>
      <w:r>
        <w:t>s market them (</w:t>
      </w:r>
      <w:proofErr w:type="spellStart"/>
      <w:r>
        <w:rPr>
          <w:color w:val="222222"/>
          <w:highlight w:val="white"/>
        </w:rPr>
        <w:t>Liulov</w:t>
      </w:r>
      <w:proofErr w:type="spellEnd"/>
      <w:r>
        <w:rPr>
          <w:color w:val="222222"/>
          <w:highlight w:val="white"/>
        </w:rPr>
        <w:t xml:space="preserve">, </w:t>
      </w:r>
      <w:proofErr w:type="spellStart"/>
      <w:r>
        <w:rPr>
          <w:color w:val="222222"/>
          <w:highlight w:val="white"/>
        </w:rPr>
        <w:t>Chyhryn</w:t>
      </w:r>
      <w:proofErr w:type="spellEnd"/>
      <w:r>
        <w:rPr>
          <w:color w:val="222222"/>
          <w:highlight w:val="white"/>
        </w:rPr>
        <w:t xml:space="preserve"> and </w:t>
      </w:r>
      <w:proofErr w:type="spellStart"/>
      <w:r>
        <w:rPr>
          <w:color w:val="222222"/>
          <w:highlight w:val="white"/>
        </w:rPr>
        <w:t>Pimonenko</w:t>
      </w:r>
      <w:proofErr w:type="spellEnd"/>
      <w:r>
        <w:rPr>
          <w:color w:val="222222"/>
          <w:highlight w:val="white"/>
        </w:rPr>
        <w:t>, 2018</w:t>
      </w:r>
      <w:r>
        <w:t xml:space="preserve">). In addition, changes in </w:t>
      </w:r>
      <w:r>
        <w:lastRenderedPageBreak/>
        <w:t xml:space="preserve">lifestyle trends, such as increased health consciousness, can also affect how </w:t>
      </w:r>
      <w:r w:rsidR="007C665E">
        <w:t>organisation</w:t>
      </w:r>
      <w:r>
        <w:t>s market their products and services. For example, more health-conscious consumers may be more likely to purchase healthy and organic products.</w:t>
      </w:r>
    </w:p>
    <w:p w14:paraId="6BF4709A" w14:textId="77777777" w:rsidR="00AD62B8" w:rsidRDefault="00000000">
      <w:r>
        <w:rPr>
          <w:b/>
        </w:rPr>
        <w:t xml:space="preserve">Technological: </w:t>
      </w:r>
      <w:r>
        <w:t xml:space="preserve">Technological factors are another key factor in the macro environment of evaluating marketing and the decisions that </w:t>
      </w:r>
      <w:r w:rsidR="007C665E">
        <w:t>organisation</w:t>
      </w:r>
      <w:r>
        <w:t xml:space="preserve">s make. Technology is constantly changing and evolving, which can significantly impact how </w:t>
      </w:r>
      <w:r w:rsidR="007C665E">
        <w:t>organisation</w:t>
      </w:r>
      <w:r>
        <w:t>s market their products and services (</w:t>
      </w:r>
      <w:r>
        <w:rPr>
          <w:color w:val="222222"/>
          <w:highlight w:val="white"/>
        </w:rPr>
        <w:t xml:space="preserve">Khan, </w:t>
      </w:r>
      <w:proofErr w:type="spellStart"/>
      <w:r>
        <w:rPr>
          <w:color w:val="222222"/>
          <w:highlight w:val="white"/>
        </w:rPr>
        <w:t>Çera</w:t>
      </w:r>
      <w:proofErr w:type="spellEnd"/>
      <w:r>
        <w:rPr>
          <w:color w:val="222222"/>
          <w:highlight w:val="white"/>
        </w:rPr>
        <w:t xml:space="preserve"> and </w:t>
      </w:r>
      <w:proofErr w:type="spellStart"/>
      <w:r>
        <w:rPr>
          <w:color w:val="222222"/>
          <w:highlight w:val="white"/>
        </w:rPr>
        <w:t>Nétek</w:t>
      </w:r>
      <w:proofErr w:type="spellEnd"/>
      <w:r>
        <w:rPr>
          <w:color w:val="222222"/>
          <w:highlight w:val="white"/>
        </w:rPr>
        <w:t>, 2019</w:t>
      </w:r>
      <w:r>
        <w:t xml:space="preserve">). For example, the rise of social media and the internet has enabled </w:t>
      </w:r>
      <w:r w:rsidR="007C665E">
        <w:t>organisation</w:t>
      </w:r>
      <w:r>
        <w:t xml:space="preserve">s to reach a wider audience and market their products and services in more innovative and cost-effective ways. In addition, technological advancements can also enable </w:t>
      </w:r>
      <w:r w:rsidR="007C665E">
        <w:t>organisation</w:t>
      </w:r>
      <w:r>
        <w:t xml:space="preserve">s to collect and </w:t>
      </w:r>
      <w:r w:rsidR="007C665E">
        <w:t>analyse</w:t>
      </w:r>
      <w:r>
        <w:t xml:space="preserve"> customer data to gain insights into customer </w:t>
      </w:r>
      <w:proofErr w:type="spellStart"/>
      <w:r>
        <w:t>behavior</w:t>
      </w:r>
      <w:proofErr w:type="spellEnd"/>
      <w:r>
        <w:t xml:space="preserve"> and preferences.</w:t>
      </w:r>
    </w:p>
    <w:p w14:paraId="1B90A7AD" w14:textId="77777777" w:rsidR="00AD62B8" w:rsidRDefault="00000000">
      <w:r>
        <w:rPr>
          <w:b/>
        </w:rPr>
        <w:t xml:space="preserve">Environmental: </w:t>
      </w:r>
      <w:r>
        <w:t xml:space="preserve">Environmental factors are another key factor in the macro environment of evaluating marketing and the decisions that </w:t>
      </w:r>
      <w:r w:rsidR="007C665E">
        <w:t>organisation</w:t>
      </w:r>
      <w:r>
        <w:t xml:space="preserve">s make. Changes in the environmental environment can significantly impact how </w:t>
      </w:r>
      <w:r w:rsidR="007C665E">
        <w:t>organisation</w:t>
      </w:r>
      <w:r>
        <w:t>s market their products and services (</w:t>
      </w:r>
      <w:r>
        <w:rPr>
          <w:color w:val="222222"/>
          <w:highlight w:val="white"/>
        </w:rPr>
        <w:t xml:space="preserve">Lim, Yap and </w:t>
      </w:r>
      <w:proofErr w:type="spellStart"/>
      <w:r>
        <w:rPr>
          <w:color w:val="222222"/>
          <w:highlight w:val="white"/>
        </w:rPr>
        <w:t>Makkar</w:t>
      </w:r>
      <w:proofErr w:type="spellEnd"/>
      <w:r>
        <w:rPr>
          <w:color w:val="222222"/>
          <w:highlight w:val="white"/>
        </w:rPr>
        <w:t>, 2021</w:t>
      </w:r>
      <w:r>
        <w:t xml:space="preserve">). For example, </w:t>
      </w:r>
      <w:r w:rsidR="007C665E">
        <w:t>organisation</w:t>
      </w:r>
      <w:r>
        <w:t xml:space="preserve">s may need to make changes to their production processes to reduce their carbon footprint and become more sustainable. In addition, </w:t>
      </w:r>
      <w:r w:rsidR="007C665E">
        <w:t>organisation</w:t>
      </w:r>
      <w:r>
        <w:t>s may need to market their products and services in a way that encourages customers to be more environmentally conscious.</w:t>
      </w:r>
    </w:p>
    <w:p w14:paraId="177D68B3" w14:textId="77777777" w:rsidR="00AD62B8" w:rsidRDefault="00000000">
      <w:r>
        <w:rPr>
          <w:b/>
        </w:rPr>
        <w:t>Legal:</w:t>
      </w:r>
      <w:r>
        <w:t xml:space="preserve"> Legal factors are another key factor in the macro environment of evaluating marketing and the decisions that </w:t>
      </w:r>
      <w:r w:rsidR="007C665E">
        <w:t>organisation</w:t>
      </w:r>
      <w:r>
        <w:t xml:space="preserve">s make. Changes in the legal environment can affect the way that </w:t>
      </w:r>
      <w:r w:rsidR="007C665E">
        <w:t>organisation</w:t>
      </w:r>
      <w:r>
        <w:t>s market their products and services (</w:t>
      </w:r>
      <w:r>
        <w:rPr>
          <w:color w:val="222222"/>
          <w:highlight w:val="white"/>
        </w:rPr>
        <w:t xml:space="preserve">Palacios-Marqués </w:t>
      </w:r>
      <w:r>
        <w:rPr>
          <w:i/>
          <w:color w:val="222222"/>
          <w:highlight w:val="white"/>
        </w:rPr>
        <w:t>et al.</w:t>
      </w:r>
      <w:r>
        <w:rPr>
          <w:color w:val="222222"/>
          <w:highlight w:val="white"/>
        </w:rPr>
        <w:t xml:space="preserve"> 2019</w:t>
      </w:r>
      <w:r>
        <w:t xml:space="preserve">). For example, consumer protection laws changes can affect how </w:t>
      </w:r>
      <w:r w:rsidR="007C665E">
        <w:t>organisation</w:t>
      </w:r>
      <w:r>
        <w:t xml:space="preserve">s advertise their products and services. In addition, </w:t>
      </w:r>
      <w:r w:rsidR="007C665E">
        <w:t>organisation</w:t>
      </w:r>
      <w:r>
        <w:t>s may be required to meet certain industry standards when it comes to the production and marketing of their products and services.</w:t>
      </w:r>
    </w:p>
    <w:p w14:paraId="41264E21" w14:textId="77777777" w:rsidR="00AD62B8" w:rsidRDefault="00000000">
      <w:r>
        <w:t xml:space="preserve">These external factors greatly impact how </w:t>
      </w:r>
      <w:r w:rsidR="007C665E">
        <w:t>organisation</w:t>
      </w:r>
      <w:r>
        <w:t xml:space="preserve">s conduct their marketing activities and strategies. Political, economic, social, technological, environmental, and legal factors play a significant role in marketing decisions within </w:t>
      </w:r>
      <w:r w:rsidR="007C665E">
        <w:t>organisation</w:t>
      </w:r>
      <w:r>
        <w:t xml:space="preserve">s. Political factors could include changes in government policy which might impact the marketing mix used by businesses. For example, if a government imposes a new tax on luxury items, this might lead to </w:t>
      </w:r>
      <w:r w:rsidR="007C665E">
        <w:t>organisation</w:t>
      </w:r>
      <w:r>
        <w:t xml:space="preserve">s changing their targeting strategy to focus on more price-sensitive consumers. Economic conditions are also important to consider – for example, during an economic recession, businesses might choose to focus on promoting low-cost products to appeal to </w:t>
      </w:r>
      <w:r>
        <w:lastRenderedPageBreak/>
        <w:t>cash-strapped consumers. Social trends can also have an effect on marketing plans – for example, if there is a rise in health consciousness amongst the population, businesses might respond by increasing their promotion of healthy products (</w:t>
      </w:r>
      <w:proofErr w:type="spellStart"/>
      <w:r>
        <w:rPr>
          <w:color w:val="222222"/>
          <w:highlight w:val="white"/>
        </w:rPr>
        <w:t>Huy</w:t>
      </w:r>
      <w:proofErr w:type="spellEnd"/>
      <w:r>
        <w:rPr>
          <w:color w:val="222222"/>
          <w:highlight w:val="white"/>
        </w:rPr>
        <w:t xml:space="preserve"> </w:t>
      </w:r>
      <w:r>
        <w:rPr>
          <w:i/>
          <w:color w:val="222222"/>
          <w:highlight w:val="white"/>
        </w:rPr>
        <w:t>et al.</w:t>
      </w:r>
      <w:r>
        <w:rPr>
          <w:color w:val="222222"/>
          <w:highlight w:val="white"/>
        </w:rPr>
        <w:t xml:space="preserve"> 2021</w:t>
      </w:r>
      <w:r>
        <w:t xml:space="preserve">). Technological developments should also be considered, as they can enable </w:t>
      </w:r>
      <w:r w:rsidR="007C665E">
        <w:t>organisation</w:t>
      </w:r>
      <w:r>
        <w:t xml:space="preserve">s to reach a wider audience or collect customer data more easily. Finally, </w:t>
      </w:r>
      <w:r w:rsidR="007C665E">
        <w:t>organisation</w:t>
      </w:r>
      <w:r>
        <w:t>s need to be aware of any legal changes that might affect their marketing activities – for example, the introduction of GDPR meant that businesses had to change how they collected and processed customer data.</w:t>
      </w:r>
    </w:p>
    <w:p w14:paraId="75901D2E" w14:textId="77777777" w:rsidR="00AD62B8" w:rsidRDefault="00000000">
      <w:r>
        <w:t xml:space="preserve">In conclusion, the macro environment of evaluating marketing is made up of several factors and trends which can have a major impact on the way that </w:t>
      </w:r>
      <w:r w:rsidR="007C665E">
        <w:t>organisation</w:t>
      </w:r>
      <w:r>
        <w:t xml:space="preserve">s market their products and services. Changes in the political, economic, social, technological, legal, and environmental aspects of the environment can influence how </w:t>
      </w:r>
      <w:r w:rsidR="007C665E">
        <w:t>organisation</w:t>
      </w:r>
      <w:r>
        <w:t xml:space="preserve">s make their marketing decisions and strategies. It is therefore important for </w:t>
      </w:r>
      <w:r w:rsidR="007C665E">
        <w:t>organisation</w:t>
      </w:r>
      <w:r>
        <w:t>s to keep abreast of changes in the macro environment to make informed decisions and strategies when it comes to their marketing activities.</w:t>
      </w:r>
    </w:p>
    <w:p w14:paraId="34BC5BB5" w14:textId="77777777" w:rsidR="00B876DB" w:rsidRPr="00B876DB" w:rsidRDefault="00000000" w:rsidP="00B876DB">
      <w:pPr>
        <w:rPr>
          <w:lang w:val="en-IN" w:eastAsia="ko-KR"/>
        </w:rPr>
      </w:pPr>
      <w:r w:rsidRPr="00B876DB">
        <w:rPr>
          <w:lang w:val="en-IN" w:eastAsia="ko-KR"/>
        </w:rPr>
        <w:t xml:space="preserve">The process of marketing has continuously evolved since decades to adapt to the changing business environment and the gradual development of Industry 4.0. There are various methods involved in marketing such as Business to Business (B2B) marketing, Business to Consumer (B2C) marketing, Consumer to Business (C2B), and Consumer to Consumer (C2C) marketing. Advertising and marketing in any of these mentioned segments have been done and are still done through various means such as television, print media, billboards, and more physical means which form the element of traditional marketing and internet marketing, blog advertising, video marketing, search engine optimisation, search engine marketing, e-mail advertisement, and social media marketing which forms the modern method of marketing. There are four key elements also known as the 4 Ps of Marketing introduced by E Jerome McCarthy and is known </w:t>
      </w:r>
      <w:r w:rsidRPr="00B876DB">
        <w:rPr>
          <w:b/>
          <w:bCs/>
          <w:i/>
          <w:iCs/>
          <w:lang w:val="en-IN" w:eastAsia="ko-KR"/>
        </w:rPr>
        <w:t>Product, Place, Price,</w:t>
      </w:r>
      <w:r w:rsidRPr="00B876DB">
        <w:rPr>
          <w:lang w:val="en-IN" w:eastAsia="ko-KR"/>
        </w:rPr>
        <w:t xml:space="preserve"> and </w:t>
      </w:r>
      <w:r w:rsidRPr="00B876DB">
        <w:rPr>
          <w:b/>
          <w:bCs/>
          <w:i/>
          <w:iCs/>
          <w:lang w:val="en-IN" w:eastAsia="ko-KR"/>
        </w:rPr>
        <w:t>Promotion</w:t>
      </w:r>
      <w:r w:rsidRPr="00B876DB">
        <w:rPr>
          <w:lang w:val="en-IN" w:eastAsia="ko-KR"/>
        </w:rPr>
        <w:t xml:space="preserve"> (</w:t>
      </w:r>
      <w:proofErr w:type="spellStart"/>
      <w:r w:rsidRPr="00B876DB">
        <w:rPr>
          <w:color w:val="222222"/>
          <w:shd w:val="clear" w:color="auto" w:fill="FFFFFF"/>
          <w:lang w:val="en-IN" w:eastAsia="ko-KR"/>
        </w:rPr>
        <w:t>Lahtinen</w:t>
      </w:r>
      <w:proofErr w:type="spellEnd"/>
      <w:r w:rsidRPr="00B876DB">
        <w:rPr>
          <w:color w:val="222222"/>
          <w:shd w:val="clear" w:color="auto" w:fill="FFFFFF"/>
          <w:lang w:val="en-IN" w:eastAsia="ko-KR"/>
        </w:rPr>
        <w:t>, Dietrich and Rundle-Thiele, 2020)</w:t>
      </w:r>
      <w:r w:rsidRPr="00B876DB">
        <w:rPr>
          <w:lang w:val="en-IN" w:eastAsia="ko-KR"/>
        </w:rPr>
        <w:t>. These key aspects are taken into consideration while conducting a marketing analysis and developing a marketing strategy. With the advancement of the internet and digital media, there have been significant developments in the field of marketing. The current trends of marketing include increased usage of the internet and various digital platforms such as social media platforms. </w:t>
      </w:r>
    </w:p>
    <w:p w14:paraId="3916FB1B" w14:textId="77777777" w:rsidR="00B876DB" w:rsidRPr="00B876DB" w:rsidRDefault="00000000" w:rsidP="00B876DB">
      <w:pPr>
        <w:rPr>
          <w:lang w:val="en-IN" w:eastAsia="ko-KR"/>
        </w:rPr>
      </w:pPr>
      <w:r w:rsidRPr="00B876DB">
        <w:rPr>
          <w:lang w:val="en-IN" w:eastAsia="ko-KR"/>
        </w:rPr>
        <w:t xml:space="preserve">Advancement in digital marketing has been observed for years but due to the emergence of the Covid-19 pandemic, digital marketing especially involving social media usage has gained </w:t>
      </w:r>
      <w:r w:rsidRPr="00B876DB">
        <w:rPr>
          <w:lang w:val="en-IN" w:eastAsia="ko-KR"/>
        </w:rPr>
        <w:lastRenderedPageBreak/>
        <w:t>significant traction (</w:t>
      </w:r>
      <w:r w:rsidRPr="00B876DB">
        <w:rPr>
          <w:color w:val="222222"/>
          <w:shd w:val="clear" w:color="auto" w:fill="FFFFFF"/>
          <w:lang w:val="en-IN" w:eastAsia="ko-KR"/>
        </w:rPr>
        <w:t xml:space="preserve">Mason, </w:t>
      </w:r>
      <w:proofErr w:type="spellStart"/>
      <w:r w:rsidRPr="00B876DB">
        <w:rPr>
          <w:color w:val="222222"/>
          <w:shd w:val="clear" w:color="auto" w:fill="FFFFFF"/>
          <w:lang w:val="en-IN" w:eastAsia="ko-KR"/>
        </w:rPr>
        <w:t>Narcum</w:t>
      </w:r>
      <w:proofErr w:type="spellEnd"/>
      <w:r w:rsidRPr="00B876DB">
        <w:rPr>
          <w:color w:val="222222"/>
          <w:shd w:val="clear" w:color="auto" w:fill="FFFFFF"/>
          <w:lang w:val="en-IN" w:eastAsia="ko-KR"/>
        </w:rPr>
        <w:t xml:space="preserve"> and Mason, 2021)</w:t>
      </w:r>
      <w:r w:rsidRPr="00B876DB">
        <w:rPr>
          <w:lang w:val="en-IN" w:eastAsia="ko-KR"/>
        </w:rPr>
        <w:t xml:space="preserve">. Online platforms such as Instagram, </w:t>
      </w:r>
      <w:proofErr w:type="spellStart"/>
      <w:r w:rsidRPr="00B876DB">
        <w:rPr>
          <w:lang w:val="en-IN" w:eastAsia="ko-KR"/>
        </w:rPr>
        <w:t>Youtube</w:t>
      </w:r>
      <w:proofErr w:type="spellEnd"/>
      <w:r w:rsidRPr="00B876DB">
        <w:rPr>
          <w:lang w:val="en-IN" w:eastAsia="ko-KR"/>
        </w:rPr>
        <w:t>, Facebook, Twitter, Reddit, and more provided advanced tools and increased exposure to potential customers for business marketing, and since a majority of the population uses such sites, it has become an effective marketing tool for businesses to promote their brand, products, and services (</w:t>
      </w:r>
      <w:r w:rsidRPr="00B876DB">
        <w:rPr>
          <w:color w:val="222222"/>
          <w:shd w:val="clear" w:color="auto" w:fill="FFFFFF"/>
          <w:lang w:val="en-IN" w:eastAsia="ko-KR"/>
        </w:rPr>
        <w:t xml:space="preserve">Appel </w:t>
      </w:r>
      <w:r w:rsidRPr="00B876DB">
        <w:rPr>
          <w:i/>
          <w:iCs/>
          <w:color w:val="222222"/>
          <w:shd w:val="clear" w:color="auto" w:fill="FFFFFF"/>
          <w:lang w:val="en-IN" w:eastAsia="ko-KR"/>
        </w:rPr>
        <w:t>et al.</w:t>
      </w:r>
      <w:r w:rsidRPr="00B876DB">
        <w:rPr>
          <w:color w:val="222222"/>
          <w:shd w:val="clear" w:color="auto" w:fill="FFFFFF"/>
          <w:lang w:val="en-IN" w:eastAsia="ko-KR"/>
        </w:rPr>
        <w:t xml:space="preserve"> 2020)</w:t>
      </w:r>
      <w:r w:rsidRPr="00B876DB">
        <w:rPr>
          <w:lang w:val="en-IN" w:eastAsia="ko-KR"/>
        </w:rPr>
        <w:t>. It has become important for a business organisation to adapt to the changing marketing environment and develop strategies that are well suited for the business and help enhance the business's growth and success along with saving costs. Social media is one form of digital marketing which is not only popular and effective but is also a cost-effective way of marketing in comparison to traditional marketing methods (</w:t>
      </w:r>
      <w:r w:rsidRPr="00B876DB">
        <w:rPr>
          <w:color w:val="222222"/>
          <w:shd w:val="clear" w:color="auto" w:fill="FFFFFF"/>
          <w:lang w:val="en-IN" w:eastAsia="ko-KR"/>
        </w:rPr>
        <w:t>Ebrahim, 2020)</w:t>
      </w:r>
      <w:r w:rsidRPr="00B876DB">
        <w:rPr>
          <w:lang w:val="en-IN" w:eastAsia="ko-KR"/>
        </w:rPr>
        <w:t>. The business's customers and prospects are approached effectively, and social media marketing does not only help big companies but an organisation of any size can be benefitted from it (</w:t>
      </w:r>
      <w:r w:rsidRPr="00B876DB">
        <w:rPr>
          <w:color w:val="222222"/>
          <w:shd w:val="clear" w:color="auto" w:fill="FFFFFF"/>
          <w:lang w:val="en-IN" w:eastAsia="ko-KR"/>
        </w:rPr>
        <w:t xml:space="preserve">Li, </w:t>
      </w:r>
      <w:proofErr w:type="spellStart"/>
      <w:r w:rsidRPr="00B876DB">
        <w:rPr>
          <w:color w:val="222222"/>
          <w:shd w:val="clear" w:color="auto" w:fill="FFFFFF"/>
          <w:lang w:val="en-IN" w:eastAsia="ko-KR"/>
        </w:rPr>
        <w:t>Larimo</w:t>
      </w:r>
      <w:proofErr w:type="spellEnd"/>
      <w:r w:rsidRPr="00B876DB">
        <w:rPr>
          <w:color w:val="222222"/>
          <w:shd w:val="clear" w:color="auto" w:fill="FFFFFF"/>
          <w:lang w:val="en-IN" w:eastAsia="ko-KR"/>
        </w:rPr>
        <w:t xml:space="preserve"> and </w:t>
      </w:r>
      <w:proofErr w:type="spellStart"/>
      <w:r w:rsidRPr="00B876DB">
        <w:rPr>
          <w:color w:val="222222"/>
          <w:shd w:val="clear" w:color="auto" w:fill="FFFFFF"/>
          <w:lang w:val="en-IN" w:eastAsia="ko-KR"/>
        </w:rPr>
        <w:t>Leonidou</w:t>
      </w:r>
      <w:proofErr w:type="spellEnd"/>
      <w:r w:rsidRPr="00B876DB">
        <w:rPr>
          <w:color w:val="222222"/>
          <w:shd w:val="clear" w:color="auto" w:fill="FFFFFF"/>
          <w:lang w:val="en-IN" w:eastAsia="ko-KR"/>
        </w:rPr>
        <w:t>, 2021)</w:t>
      </w:r>
      <w:r w:rsidRPr="00B876DB">
        <w:rPr>
          <w:lang w:val="en-IN" w:eastAsia="ko-KR"/>
        </w:rPr>
        <w:t>. Along with providing businesses an opportunity to leverage the popularity of social sites, social media marketing also provides various measurable goals and tools such as Analytics to evaluate the effectiveness of marketing strategy and analyse the audience's engagement with the content.</w:t>
      </w:r>
    </w:p>
    <w:p w14:paraId="41AC182B" w14:textId="77777777" w:rsidR="00AD62B8" w:rsidRPr="00B876DB" w:rsidRDefault="00000000" w:rsidP="00B876DB">
      <w:pPr>
        <w:rPr>
          <w:bCs/>
        </w:rPr>
      </w:pPr>
      <w:r w:rsidRPr="00B876DB">
        <w:rPr>
          <w:lang w:val="en-IN" w:eastAsia="ko-KR"/>
        </w:rPr>
        <w:t>Better engagement with existing and potential customers through likes, shares, comments, and other features of social media is also obtained through this type of advertising. Business organisations need to adapt to the increasingly digital world and enhance their marketing strategies through the digital tools that are currently in use and effective so that they can ensure their business success and also gain a competitive advantage. Social media marketing helps the business in creating a community where the vision of the organisation and brand can be shared and it also provides paid tools for advertising and marketing on its platforms such as Facebook Ads, Instagram Ads, and more through which highly targeted and large volumes of customers can be attracted (</w:t>
      </w:r>
      <w:r w:rsidRPr="00B876DB">
        <w:rPr>
          <w:color w:val="222222"/>
          <w:shd w:val="clear" w:color="auto" w:fill="FFFFFF"/>
          <w:lang w:val="en-IN" w:eastAsia="ko-KR"/>
        </w:rPr>
        <w:t xml:space="preserve">Li, </w:t>
      </w:r>
      <w:proofErr w:type="spellStart"/>
      <w:r w:rsidRPr="00B876DB">
        <w:rPr>
          <w:color w:val="222222"/>
          <w:shd w:val="clear" w:color="auto" w:fill="FFFFFF"/>
          <w:lang w:val="en-IN" w:eastAsia="ko-KR"/>
        </w:rPr>
        <w:t>Larimo</w:t>
      </w:r>
      <w:proofErr w:type="spellEnd"/>
      <w:r w:rsidRPr="00B876DB">
        <w:rPr>
          <w:color w:val="222222"/>
          <w:shd w:val="clear" w:color="auto" w:fill="FFFFFF"/>
          <w:lang w:val="en-IN" w:eastAsia="ko-KR"/>
        </w:rPr>
        <w:t xml:space="preserve"> and </w:t>
      </w:r>
      <w:proofErr w:type="spellStart"/>
      <w:r w:rsidRPr="00B876DB">
        <w:rPr>
          <w:color w:val="222222"/>
          <w:shd w:val="clear" w:color="auto" w:fill="FFFFFF"/>
          <w:lang w:val="en-IN" w:eastAsia="ko-KR"/>
        </w:rPr>
        <w:t>Leonidou</w:t>
      </w:r>
      <w:proofErr w:type="spellEnd"/>
      <w:r w:rsidRPr="00B876DB">
        <w:rPr>
          <w:color w:val="222222"/>
          <w:shd w:val="clear" w:color="auto" w:fill="FFFFFF"/>
          <w:lang w:val="en-IN" w:eastAsia="ko-KR"/>
        </w:rPr>
        <w:t>, 2021)</w:t>
      </w:r>
      <w:r w:rsidRPr="00B876DB">
        <w:rPr>
          <w:lang w:val="en-IN" w:eastAsia="ko-KR"/>
        </w:rPr>
        <w:t>. By optimising the social media profiles of the business and analysing the current trends on the chosen platform, personalised content that caters to the needs of the target customers and attracts their interest to the company’s products and services can be created which helps in driving traffic, generating sale leads, building strong relationships with the customers, increase brand awareness, and enhance business growth. People invest several hours of their time on social media, and by adopting effective marketing strategies on such platforms, larger masses of target customers can be reached along with increasing the sales potential of the business and enhancing the brand reputation of the company.</w:t>
      </w:r>
    </w:p>
    <w:p w14:paraId="02280FE7" w14:textId="77777777" w:rsidR="00AD62B8" w:rsidRPr="007B73EF" w:rsidRDefault="00000000">
      <w:pPr>
        <w:pStyle w:val="Heading1"/>
        <w:rPr>
          <w:rStyle w:val="IntenseEmphasis"/>
        </w:rPr>
      </w:pPr>
      <w:bookmarkStart w:id="4" w:name="_jxlrrgqtdmcq" w:colFirst="0" w:colLast="0"/>
      <w:bookmarkStart w:id="5" w:name="_Toc124764573"/>
      <w:bookmarkEnd w:id="4"/>
      <w:r w:rsidRPr="007B73EF">
        <w:rPr>
          <w:rStyle w:val="IntenseEmphasis"/>
        </w:rPr>
        <w:lastRenderedPageBreak/>
        <w:t>Conclusion</w:t>
      </w:r>
      <w:bookmarkEnd w:id="5"/>
    </w:p>
    <w:p w14:paraId="55F6C212" w14:textId="77777777" w:rsidR="00BB7EEB" w:rsidRDefault="00000000">
      <w:pPr>
        <w:rPr>
          <w:b/>
          <w:sz w:val="28"/>
          <w:szCs w:val="28"/>
        </w:rPr>
      </w:pPr>
      <w:bookmarkStart w:id="6" w:name="_vdq1mu8hb4j1" w:colFirst="0" w:colLast="0"/>
      <w:bookmarkEnd w:id="6"/>
      <w:r>
        <w:rPr>
          <w:color w:val="000000"/>
        </w:rPr>
        <w:t xml:space="preserve">The evolution of marketing has been brought about due to significant changes and developments in the external business environment such as the advancement of the internet, the increasing popularity of digital marketing, the increase in the usage of social media, and more. Businesses also have to enhance their marketing strategies after analysing the current marketing trends. In today’s world, social media marketing has gained significant traction and has proved to be an effective method of marketing through which larger masses of people can be targeted and connected with, with the help of engaging content and an increase in sales can be achieved along with enhancing the growth and reputation of the business. </w:t>
      </w:r>
      <w:r>
        <w:br w:type="page"/>
      </w:r>
    </w:p>
    <w:p w14:paraId="76800C5F" w14:textId="77777777" w:rsidR="00AD62B8" w:rsidRPr="007B73EF" w:rsidRDefault="00000000">
      <w:pPr>
        <w:pStyle w:val="Heading1"/>
        <w:rPr>
          <w:rStyle w:val="IntenseEmphasis"/>
        </w:rPr>
      </w:pPr>
      <w:bookmarkStart w:id="7" w:name="_Toc124764574"/>
      <w:r w:rsidRPr="007B73EF">
        <w:rPr>
          <w:rStyle w:val="IntenseEmphasis"/>
        </w:rPr>
        <w:lastRenderedPageBreak/>
        <w:t>References</w:t>
      </w:r>
      <w:bookmarkEnd w:id="7"/>
    </w:p>
    <w:p w14:paraId="29679592" w14:textId="77777777" w:rsidR="00B876DB" w:rsidRDefault="00000000" w:rsidP="00B876DB">
      <w:pPr>
        <w:pStyle w:val="NormalWeb"/>
        <w:spacing w:before="0" w:beforeAutospacing="0" w:after="200" w:afterAutospacing="0" w:line="360" w:lineRule="auto"/>
        <w:jc w:val="both"/>
      </w:pPr>
      <w:r>
        <w:rPr>
          <w:color w:val="222222"/>
          <w:shd w:val="clear" w:color="auto" w:fill="FFFFFF"/>
        </w:rPr>
        <w:t xml:space="preserve">Appel, G., Grewal, L., </w:t>
      </w:r>
      <w:proofErr w:type="spellStart"/>
      <w:r>
        <w:rPr>
          <w:color w:val="222222"/>
          <w:shd w:val="clear" w:color="auto" w:fill="FFFFFF"/>
        </w:rPr>
        <w:t>Hadi</w:t>
      </w:r>
      <w:proofErr w:type="spellEnd"/>
      <w:r>
        <w:rPr>
          <w:color w:val="222222"/>
          <w:shd w:val="clear" w:color="auto" w:fill="FFFFFF"/>
        </w:rPr>
        <w:t xml:space="preserve">, R. and Stephen, A.T., 2020. The future of social media in marketing. </w:t>
      </w:r>
      <w:r>
        <w:rPr>
          <w:i/>
          <w:iCs/>
          <w:color w:val="222222"/>
          <w:shd w:val="clear" w:color="auto" w:fill="FFFFFF"/>
        </w:rPr>
        <w:t>Journal of the Academy of Marketing Science</w:t>
      </w:r>
      <w:r>
        <w:rPr>
          <w:color w:val="222222"/>
          <w:shd w:val="clear" w:color="auto" w:fill="FFFFFF"/>
        </w:rPr>
        <w:t xml:space="preserve">, </w:t>
      </w:r>
      <w:r>
        <w:rPr>
          <w:i/>
          <w:iCs/>
          <w:color w:val="222222"/>
          <w:shd w:val="clear" w:color="auto" w:fill="FFFFFF"/>
        </w:rPr>
        <w:t>48</w:t>
      </w:r>
      <w:r>
        <w:rPr>
          <w:color w:val="222222"/>
          <w:shd w:val="clear" w:color="auto" w:fill="FFFFFF"/>
        </w:rPr>
        <w:t xml:space="preserve">(1), pp.79-95. Available at: </w:t>
      </w:r>
      <w:hyperlink r:id="rId7" w:history="1">
        <w:r>
          <w:rPr>
            <w:rStyle w:val="Hyperlink"/>
            <w:color w:val="1155CC"/>
            <w:shd w:val="clear" w:color="auto" w:fill="FFFFFF"/>
          </w:rPr>
          <w:t>https://link.springer.com/article/10.1007/s11747-019-00695-1</w:t>
        </w:r>
      </w:hyperlink>
      <w:r>
        <w:rPr>
          <w:color w:val="222222"/>
          <w:shd w:val="clear" w:color="auto" w:fill="FFFFFF"/>
        </w:rPr>
        <w:t xml:space="preserve"> [Accessed 16 January 2023]</w:t>
      </w:r>
    </w:p>
    <w:p w14:paraId="05E1BBAA" w14:textId="77777777" w:rsidR="00B876DB" w:rsidRDefault="00000000" w:rsidP="00B876DB">
      <w:r>
        <w:rPr>
          <w:color w:val="222222"/>
          <w:highlight w:val="white"/>
        </w:rPr>
        <w:t xml:space="preserve">Blythe, J. and Martin, J., 2019. </w:t>
      </w:r>
      <w:r>
        <w:rPr>
          <w:i/>
          <w:color w:val="222222"/>
          <w:highlight w:val="white"/>
        </w:rPr>
        <w:t>Essentials of marketing</w:t>
      </w:r>
      <w:r>
        <w:rPr>
          <w:color w:val="222222"/>
          <w:highlight w:val="white"/>
        </w:rPr>
        <w:t xml:space="preserve">. Pearson UK. Available at: </w:t>
      </w:r>
      <w:hyperlink r:id="rId8">
        <w:r>
          <w:rPr>
            <w:color w:val="1155CC"/>
            <w:highlight w:val="white"/>
            <w:u w:val="single"/>
          </w:rPr>
          <w:t>http://elibrary.gci.edu.np/bitstream/123456789/2989/1/Bt.476%20Essentials%20Of%20Marketing%20by%20Jim%20Blythe.pdf</w:t>
        </w:r>
      </w:hyperlink>
      <w:r>
        <w:rPr>
          <w:color w:val="222222"/>
          <w:highlight w:val="white"/>
        </w:rPr>
        <w:t xml:space="preserve"> [Accessed 16 January 2023]</w:t>
      </w:r>
    </w:p>
    <w:p w14:paraId="3FE91005" w14:textId="77777777" w:rsidR="00B876DB" w:rsidRDefault="00000000" w:rsidP="00B876DB">
      <w:pPr>
        <w:pStyle w:val="NormalWeb"/>
        <w:spacing w:before="0" w:beforeAutospacing="0" w:after="200" w:afterAutospacing="0" w:line="360" w:lineRule="auto"/>
        <w:jc w:val="both"/>
      </w:pPr>
      <w:r>
        <w:rPr>
          <w:color w:val="222222"/>
          <w:shd w:val="clear" w:color="auto" w:fill="FFFFFF"/>
        </w:rPr>
        <w:t xml:space="preserve">Ebrahim, R.S., 2020. The role of trust in understanding the impact of social media marketing on brand equity and brand loyalty. </w:t>
      </w:r>
      <w:r>
        <w:rPr>
          <w:i/>
          <w:iCs/>
          <w:color w:val="222222"/>
          <w:shd w:val="clear" w:color="auto" w:fill="FFFFFF"/>
        </w:rPr>
        <w:t>Journal of Relationship Marketing</w:t>
      </w:r>
      <w:r>
        <w:rPr>
          <w:color w:val="222222"/>
          <w:shd w:val="clear" w:color="auto" w:fill="FFFFFF"/>
        </w:rPr>
        <w:t xml:space="preserve">, </w:t>
      </w:r>
      <w:r>
        <w:rPr>
          <w:i/>
          <w:iCs/>
          <w:color w:val="222222"/>
          <w:shd w:val="clear" w:color="auto" w:fill="FFFFFF"/>
        </w:rPr>
        <w:t>19</w:t>
      </w:r>
      <w:r>
        <w:rPr>
          <w:color w:val="222222"/>
          <w:shd w:val="clear" w:color="auto" w:fill="FFFFFF"/>
        </w:rPr>
        <w:t xml:space="preserve">(4), pp.287-308. Available at: </w:t>
      </w:r>
      <w:hyperlink r:id="rId9" w:history="1">
        <w:r>
          <w:rPr>
            <w:rStyle w:val="Hyperlink"/>
            <w:color w:val="1155CC"/>
            <w:shd w:val="clear" w:color="auto" w:fill="FFFFFF"/>
          </w:rPr>
          <w:t>https://www.tandfonline.com/doi/abs/10.1080/15332667.2019.1705742</w:t>
        </w:r>
      </w:hyperlink>
      <w:r>
        <w:rPr>
          <w:color w:val="222222"/>
          <w:shd w:val="clear" w:color="auto" w:fill="FFFFFF"/>
        </w:rPr>
        <w:t xml:space="preserve"> [Accessed 16 January 2023]</w:t>
      </w:r>
    </w:p>
    <w:p w14:paraId="6B18708C" w14:textId="77777777" w:rsidR="00B876DB" w:rsidRDefault="00000000" w:rsidP="00B876DB">
      <w:pPr>
        <w:pStyle w:val="NormalWeb"/>
        <w:spacing w:before="0" w:beforeAutospacing="0" w:after="200" w:afterAutospacing="0" w:line="360" w:lineRule="auto"/>
        <w:jc w:val="both"/>
      </w:pPr>
      <w:proofErr w:type="spellStart"/>
      <w:r>
        <w:rPr>
          <w:color w:val="222222"/>
          <w:shd w:val="clear" w:color="auto" w:fill="FFFFFF"/>
        </w:rPr>
        <w:t>Graesch</w:t>
      </w:r>
      <w:proofErr w:type="spellEnd"/>
      <w:r>
        <w:rPr>
          <w:color w:val="222222"/>
          <w:shd w:val="clear" w:color="auto" w:fill="FFFFFF"/>
        </w:rPr>
        <w:t>, J.P., Hensel-</w:t>
      </w:r>
      <w:proofErr w:type="spellStart"/>
      <w:r>
        <w:rPr>
          <w:color w:val="222222"/>
          <w:shd w:val="clear" w:color="auto" w:fill="FFFFFF"/>
        </w:rPr>
        <w:t>Börner</w:t>
      </w:r>
      <w:proofErr w:type="spellEnd"/>
      <w:r>
        <w:rPr>
          <w:color w:val="222222"/>
          <w:shd w:val="clear" w:color="auto" w:fill="FFFFFF"/>
        </w:rPr>
        <w:t xml:space="preserve">, S. and </w:t>
      </w:r>
      <w:proofErr w:type="spellStart"/>
      <w:r>
        <w:rPr>
          <w:color w:val="222222"/>
          <w:shd w:val="clear" w:color="auto" w:fill="FFFFFF"/>
        </w:rPr>
        <w:t>Henseler</w:t>
      </w:r>
      <w:proofErr w:type="spellEnd"/>
      <w:r>
        <w:rPr>
          <w:color w:val="222222"/>
          <w:shd w:val="clear" w:color="auto" w:fill="FFFFFF"/>
        </w:rPr>
        <w:t xml:space="preserve">, J., 2020. Information technology and marketing: an important partnership for decades. </w:t>
      </w:r>
      <w:r>
        <w:rPr>
          <w:i/>
          <w:iCs/>
          <w:color w:val="222222"/>
          <w:shd w:val="clear" w:color="auto" w:fill="FFFFFF"/>
        </w:rPr>
        <w:t>Industrial Management &amp; Data Systems</w:t>
      </w:r>
      <w:r>
        <w:rPr>
          <w:color w:val="222222"/>
          <w:shd w:val="clear" w:color="auto" w:fill="FFFFFF"/>
        </w:rPr>
        <w:t xml:space="preserve">. Available at: </w:t>
      </w:r>
      <w:hyperlink r:id="rId10" w:history="1">
        <w:r>
          <w:rPr>
            <w:rStyle w:val="Hyperlink"/>
            <w:color w:val="1155CC"/>
            <w:shd w:val="clear" w:color="auto" w:fill="FFFFFF"/>
          </w:rPr>
          <w:t>https://www.emerald.com/insight/content/doi/10.1108/IMDS-08-2020-0510/full/html</w:t>
        </w:r>
      </w:hyperlink>
      <w:r>
        <w:rPr>
          <w:color w:val="222222"/>
          <w:shd w:val="clear" w:color="auto" w:fill="FFFFFF"/>
        </w:rPr>
        <w:t xml:space="preserve"> [Accessed 16 January 2023]</w:t>
      </w:r>
    </w:p>
    <w:p w14:paraId="23A297CF" w14:textId="77777777" w:rsidR="00B876DB" w:rsidRDefault="00000000" w:rsidP="00B876DB">
      <w:pPr>
        <w:pStyle w:val="NormalWeb"/>
        <w:spacing w:before="0" w:beforeAutospacing="0" w:after="200" w:afterAutospacing="0" w:line="360" w:lineRule="auto"/>
        <w:jc w:val="both"/>
      </w:pPr>
      <w:r>
        <w:rPr>
          <w:color w:val="222222"/>
          <w:shd w:val="clear" w:color="auto" w:fill="FFFFFF"/>
        </w:rPr>
        <w:t xml:space="preserve">Grewal, D., </w:t>
      </w:r>
      <w:proofErr w:type="spellStart"/>
      <w:r>
        <w:rPr>
          <w:color w:val="222222"/>
          <w:shd w:val="clear" w:color="auto" w:fill="FFFFFF"/>
        </w:rPr>
        <w:t>Hulland</w:t>
      </w:r>
      <w:proofErr w:type="spellEnd"/>
      <w:r>
        <w:rPr>
          <w:color w:val="222222"/>
          <w:shd w:val="clear" w:color="auto" w:fill="FFFFFF"/>
        </w:rPr>
        <w:t xml:space="preserve">, J., </w:t>
      </w:r>
      <w:proofErr w:type="spellStart"/>
      <w:r>
        <w:rPr>
          <w:color w:val="222222"/>
          <w:shd w:val="clear" w:color="auto" w:fill="FFFFFF"/>
        </w:rPr>
        <w:t>Kopalle</w:t>
      </w:r>
      <w:proofErr w:type="spellEnd"/>
      <w:r>
        <w:rPr>
          <w:color w:val="222222"/>
          <w:shd w:val="clear" w:color="auto" w:fill="FFFFFF"/>
        </w:rPr>
        <w:t xml:space="preserve">, P.K. and </w:t>
      </w:r>
      <w:proofErr w:type="spellStart"/>
      <w:r>
        <w:rPr>
          <w:color w:val="222222"/>
          <w:shd w:val="clear" w:color="auto" w:fill="FFFFFF"/>
        </w:rPr>
        <w:t>Karahanna</w:t>
      </w:r>
      <w:proofErr w:type="spellEnd"/>
      <w:r>
        <w:rPr>
          <w:color w:val="222222"/>
          <w:shd w:val="clear" w:color="auto" w:fill="FFFFFF"/>
        </w:rPr>
        <w:t xml:space="preserve">, E., 2020. The future of technology and marketing: A multidisciplinary perspective. </w:t>
      </w:r>
      <w:r>
        <w:rPr>
          <w:i/>
          <w:iCs/>
          <w:color w:val="222222"/>
          <w:shd w:val="clear" w:color="auto" w:fill="FFFFFF"/>
        </w:rPr>
        <w:t>Journal of the Academy of Marketing Science</w:t>
      </w:r>
      <w:r>
        <w:rPr>
          <w:color w:val="222222"/>
          <w:shd w:val="clear" w:color="auto" w:fill="FFFFFF"/>
        </w:rPr>
        <w:t xml:space="preserve">, </w:t>
      </w:r>
      <w:r>
        <w:rPr>
          <w:i/>
          <w:iCs/>
          <w:color w:val="222222"/>
          <w:shd w:val="clear" w:color="auto" w:fill="FFFFFF"/>
        </w:rPr>
        <w:t>48</w:t>
      </w:r>
      <w:r>
        <w:rPr>
          <w:color w:val="222222"/>
          <w:shd w:val="clear" w:color="auto" w:fill="FFFFFF"/>
        </w:rPr>
        <w:t xml:space="preserve">(1), pp.1-8. Available at: </w:t>
      </w:r>
      <w:hyperlink r:id="rId11" w:history="1">
        <w:r>
          <w:rPr>
            <w:rStyle w:val="Hyperlink"/>
            <w:color w:val="1155CC"/>
            <w:shd w:val="clear" w:color="auto" w:fill="FFFFFF"/>
          </w:rPr>
          <w:t>https://link.springer.com/article/10.1007/s11747-019-00711-4</w:t>
        </w:r>
      </w:hyperlink>
      <w:r>
        <w:rPr>
          <w:color w:val="222222"/>
          <w:shd w:val="clear" w:color="auto" w:fill="FFFFFF"/>
        </w:rPr>
        <w:t xml:space="preserve"> [Accessed 16 January 2023]</w:t>
      </w:r>
    </w:p>
    <w:p w14:paraId="2FA697DF" w14:textId="77777777" w:rsidR="00B876DB" w:rsidRDefault="00000000" w:rsidP="00B876DB">
      <w:proofErr w:type="spellStart"/>
      <w:r>
        <w:rPr>
          <w:color w:val="222222"/>
          <w:highlight w:val="white"/>
        </w:rPr>
        <w:t>Huy</w:t>
      </w:r>
      <w:proofErr w:type="spellEnd"/>
      <w:r>
        <w:rPr>
          <w:color w:val="222222"/>
          <w:highlight w:val="white"/>
        </w:rPr>
        <w:t xml:space="preserve">, D.T.N., Thach, N.N., </w:t>
      </w:r>
      <w:proofErr w:type="spellStart"/>
      <w:r>
        <w:rPr>
          <w:color w:val="222222"/>
          <w:highlight w:val="white"/>
        </w:rPr>
        <w:t>Chuyen</w:t>
      </w:r>
      <w:proofErr w:type="spellEnd"/>
      <w:r>
        <w:rPr>
          <w:color w:val="222222"/>
          <w:highlight w:val="white"/>
        </w:rPr>
        <w:t xml:space="preserve">, B.M., Nhung, P.T.H., Tran, D.T. and Tran, T.A., 2021. Enhancing risk management culture for sustainable growth of Asia commercial bank-ACB in Vietnam under mixed effects of macro factors. </w:t>
      </w:r>
      <w:r>
        <w:rPr>
          <w:i/>
          <w:color w:val="222222"/>
          <w:highlight w:val="white"/>
        </w:rPr>
        <w:t>Entrepreneurship and Sustainability Issues</w:t>
      </w:r>
      <w:r>
        <w:rPr>
          <w:color w:val="222222"/>
          <w:highlight w:val="white"/>
        </w:rPr>
        <w:t xml:space="preserve">, </w:t>
      </w:r>
      <w:r>
        <w:rPr>
          <w:i/>
          <w:color w:val="222222"/>
          <w:highlight w:val="white"/>
        </w:rPr>
        <w:t>8</w:t>
      </w:r>
      <w:r>
        <w:rPr>
          <w:color w:val="222222"/>
          <w:highlight w:val="white"/>
        </w:rPr>
        <w:t xml:space="preserve">(3), p.291. Available at: </w:t>
      </w:r>
      <w:hyperlink r:id="rId12">
        <w:r>
          <w:rPr>
            <w:color w:val="1155CC"/>
            <w:highlight w:val="white"/>
            <w:u w:val="single"/>
          </w:rPr>
          <w:t>http://jssidoi.org/jesi/article/download/782/Hac_Enhancing_risk_management_culture_for_sustainable_growth_of_Asia_commercial_bank_ACB_in_Vietnam_under_mixed_effects_of_macro_factors.pdf</w:t>
        </w:r>
      </w:hyperlink>
      <w:r>
        <w:rPr>
          <w:color w:val="222222"/>
          <w:highlight w:val="white"/>
        </w:rPr>
        <w:t xml:space="preserve"> [Accessed 16 January 2023]</w:t>
      </w:r>
    </w:p>
    <w:p w14:paraId="251D1E47" w14:textId="77777777" w:rsidR="00B876DB" w:rsidRDefault="00000000" w:rsidP="00B876DB">
      <w:r>
        <w:rPr>
          <w:color w:val="222222"/>
          <w:highlight w:val="white"/>
        </w:rPr>
        <w:t xml:space="preserve">Khan, K.A., </w:t>
      </w:r>
      <w:proofErr w:type="spellStart"/>
      <w:r>
        <w:rPr>
          <w:color w:val="222222"/>
          <w:highlight w:val="white"/>
        </w:rPr>
        <w:t>Çera</w:t>
      </w:r>
      <w:proofErr w:type="spellEnd"/>
      <w:r>
        <w:rPr>
          <w:color w:val="222222"/>
          <w:highlight w:val="white"/>
        </w:rPr>
        <w:t xml:space="preserve">, G. and </w:t>
      </w:r>
      <w:proofErr w:type="spellStart"/>
      <w:r>
        <w:rPr>
          <w:color w:val="222222"/>
          <w:highlight w:val="white"/>
        </w:rPr>
        <w:t>Nétek</w:t>
      </w:r>
      <w:proofErr w:type="spellEnd"/>
      <w:r>
        <w:rPr>
          <w:color w:val="222222"/>
          <w:highlight w:val="white"/>
        </w:rPr>
        <w:t xml:space="preserve">, V., 2019. Perception of the Selected Business Environment Aspects by Service Firms: </w:t>
      </w:r>
      <w:proofErr w:type="spellStart"/>
      <w:r>
        <w:rPr>
          <w:color w:val="222222"/>
          <w:highlight w:val="white"/>
        </w:rPr>
        <w:t>Ajaz</w:t>
      </w:r>
      <w:proofErr w:type="spellEnd"/>
      <w:r>
        <w:rPr>
          <w:color w:val="222222"/>
          <w:highlight w:val="white"/>
        </w:rPr>
        <w:t xml:space="preserve"> Khan, K., </w:t>
      </w:r>
      <w:proofErr w:type="spellStart"/>
      <w:r>
        <w:rPr>
          <w:color w:val="222222"/>
          <w:highlight w:val="white"/>
        </w:rPr>
        <w:t>Çera</w:t>
      </w:r>
      <w:proofErr w:type="spellEnd"/>
      <w:r>
        <w:rPr>
          <w:color w:val="222222"/>
          <w:highlight w:val="white"/>
        </w:rPr>
        <w:t xml:space="preserve">, G., </w:t>
      </w:r>
      <w:proofErr w:type="spellStart"/>
      <w:r>
        <w:rPr>
          <w:color w:val="222222"/>
          <w:highlight w:val="white"/>
        </w:rPr>
        <w:t>Nétek</w:t>
      </w:r>
      <w:proofErr w:type="spellEnd"/>
      <w:r>
        <w:rPr>
          <w:color w:val="222222"/>
          <w:highlight w:val="white"/>
        </w:rPr>
        <w:t xml:space="preserve">, V.(2019). Perception of the Selected Business Environment Aspects by Service Firms. Journal of Tourism and Services, 10 (19): 111-127. https://doi. org/10.29036/jots. v10i19. 115. </w:t>
      </w:r>
      <w:r>
        <w:rPr>
          <w:i/>
          <w:color w:val="222222"/>
          <w:highlight w:val="white"/>
        </w:rPr>
        <w:t xml:space="preserve">Journal of Tourism and </w:t>
      </w:r>
      <w:r>
        <w:rPr>
          <w:i/>
          <w:color w:val="222222"/>
          <w:highlight w:val="white"/>
        </w:rPr>
        <w:lastRenderedPageBreak/>
        <w:t>Services</w:t>
      </w:r>
      <w:r>
        <w:rPr>
          <w:color w:val="222222"/>
          <w:highlight w:val="white"/>
        </w:rPr>
        <w:t xml:space="preserve">, </w:t>
      </w:r>
      <w:r>
        <w:rPr>
          <w:i/>
          <w:color w:val="222222"/>
          <w:highlight w:val="white"/>
        </w:rPr>
        <w:t>10</w:t>
      </w:r>
      <w:r>
        <w:rPr>
          <w:color w:val="222222"/>
          <w:highlight w:val="white"/>
        </w:rPr>
        <w:t xml:space="preserve">(19), pp.111-127. Available at: </w:t>
      </w:r>
      <w:hyperlink r:id="rId13">
        <w:r>
          <w:rPr>
            <w:color w:val="1155CC"/>
            <w:highlight w:val="white"/>
            <w:u w:val="single"/>
          </w:rPr>
          <w:t>https://www.jots.cz/index.php/JoTS/article/download/115/68</w:t>
        </w:r>
      </w:hyperlink>
      <w:r>
        <w:rPr>
          <w:color w:val="222222"/>
          <w:highlight w:val="white"/>
        </w:rPr>
        <w:t xml:space="preserve"> [Accessed 16 January 2023]</w:t>
      </w:r>
    </w:p>
    <w:p w14:paraId="691F6295" w14:textId="77777777" w:rsidR="00B876DB" w:rsidRDefault="00000000" w:rsidP="00B876DB">
      <w:pPr>
        <w:pStyle w:val="NormalWeb"/>
        <w:spacing w:before="0" w:beforeAutospacing="0" w:after="200" w:afterAutospacing="0" w:line="360" w:lineRule="auto"/>
        <w:jc w:val="both"/>
      </w:pPr>
      <w:proofErr w:type="spellStart"/>
      <w:r>
        <w:rPr>
          <w:color w:val="222222"/>
          <w:shd w:val="clear" w:color="auto" w:fill="FFFFFF"/>
        </w:rPr>
        <w:t>Krizanova</w:t>
      </w:r>
      <w:proofErr w:type="spellEnd"/>
      <w:r>
        <w:rPr>
          <w:color w:val="222222"/>
          <w:shd w:val="clear" w:color="auto" w:fill="FFFFFF"/>
        </w:rPr>
        <w:t xml:space="preserve">, A., </w:t>
      </w:r>
      <w:proofErr w:type="spellStart"/>
      <w:r>
        <w:rPr>
          <w:color w:val="222222"/>
          <w:shd w:val="clear" w:color="auto" w:fill="FFFFFF"/>
        </w:rPr>
        <w:t>Lăzăroiu</w:t>
      </w:r>
      <w:proofErr w:type="spellEnd"/>
      <w:r>
        <w:rPr>
          <w:color w:val="222222"/>
          <w:shd w:val="clear" w:color="auto" w:fill="FFFFFF"/>
        </w:rPr>
        <w:t xml:space="preserve">, G., </w:t>
      </w:r>
      <w:proofErr w:type="spellStart"/>
      <w:r>
        <w:rPr>
          <w:color w:val="222222"/>
          <w:shd w:val="clear" w:color="auto" w:fill="FFFFFF"/>
        </w:rPr>
        <w:t>Gajanova</w:t>
      </w:r>
      <w:proofErr w:type="spellEnd"/>
      <w:r>
        <w:rPr>
          <w:color w:val="222222"/>
          <w:shd w:val="clear" w:color="auto" w:fill="FFFFFF"/>
        </w:rPr>
        <w:t xml:space="preserve">, L., </w:t>
      </w:r>
      <w:proofErr w:type="spellStart"/>
      <w:r>
        <w:rPr>
          <w:color w:val="222222"/>
          <w:shd w:val="clear" w:color="auto" w:fill="FFFFFF"/>
        </w:rPr>
        <w:t>Kliestikova</w:t>
      </w:r>
      <w:proofErr w:type="spellEnd"/>
      <w:r>
        <w:rPr>
          <w:color w:val="222222"/>
          <w:shd w:val="clear" w:color="auto" w:fill="FFFFFF"/>
        </w:rPr>
        <w:t xml:space="preserve">, J., </w:t>
      </w:r>
      <w:proofErr w:type="spellStart"/>
      <w:r>
        <w:rPr>
          <w:color w:val="222222"/>
          <w:shd w:val="clear" w:color="auto" w:fill="FFFFFF"/>
        </w:rPr>
        <w:t>Nadanyiova</w:t>
      </w:r>
      <w:proofErr w:type="spellEnd"/>
      <w:r>
        <w:rPr>
          <w:color w:val="222222"/>
          <w:shd w:val="clear" w:color="auto" w:fill="FFFFFF"/>
        </w:rPr>
        <w:t xml:space="preserve">, M. and </w:t>
      </w:r>
      <w:proofErr w:type="spellStart"/>
      <w:r>
        <w:rPr>
          <w:color w:val="222222"/>
          <w:shd w:val="clear" w:color="auto" w:fill="FFFFFF"/>
        </w:rPr>
        <w:t>Moravcikova</w:t>
      </w:r>
      <w:proofErr w:type="spellEnd"/>
      <w:r>
        <w:rPr>
          <w:color w:val="222222"/>
          <w:shd w:val="clear" w:color="auto" w:fill="FFFFFF"/>
        </w:rPr>
        <w:t xml:space="preserve">, D., 2019. The effectiveness of marketing communication and importance of its evaluation in an online environment. </w:t>
      </w:r>
      <w:r>
        <w:rPr>
          <w:i/>
          <w:iCs/>
          <w:color w:val="222222"/>
          <w:shd w:val="clear" w:color="auto" w:fill="FFFFFF"/>
        </w:rPr>
        <w:t>Sustainability</w:t>
      </w:r>
      <w:r>
        <w:rPr>
          <w:color w:val="222222"/>
          <w:shd w:val="clear" w:color="auto" w:fill="FFFFFF"/>
        </w:rPr>
        <w:t xml:space="preserve">, </w:t>
      </w:r>
      <w:r>
        <w:rPr>
          <w:i/>
          <w:iCs/>
          <w:color w:val="222222"/>
          <w:shd w:val="clear" w:color="auto" w:fill="FFFFFF"/>
        </w:rPr>
        <w:t>11</w:t>
      </w:r>
      <w:r>
        <w:rPr>
          <w:color w:val="222222"/>
          <w:shd w:val="clear" w:color="auto" w:fill="FFFFFF"/>
        </w:rPr>
        <w:t xml:space="preserve">(24), p.7016. Available at: </w:t>
      </w:r>
      <w:hyperlink r:id="rId14" w:history="1">
        <w:r>
          <w:rPr>
            <w:rStyle w:val="Hyperlink"/>
            <w:color w:val="1155CC"/>
            <w:shd w:val="clear" w:color="auto" w:fill="FFFFFF"/>
          </w:rPr>
          <w:t>https://www.mdpi.com/591378</w:t>
        </w:r>
      </w:hyperlink>
      <w:r>
        <w:rPr>
          <w:color w:val="222222"/>
          <w:shd w:val="clear" w:color="auto" w:fill="FFFFFF"/>
        </w:rPr>
        <w:t xml:space="preserve"> [Accessed 16 January 2023]</w:t>
      </w:r>
    </w:p>
    <w:p w14:paraId="7415D155" w14:textId="77777777" w:rsidR="00B876DB" w:rsidRDefault="00000000" w:rsidP="00B876DB">
      <w:proofErr w:type="spellStart"/>
      <w:r>
        <w:rPr>
          <w:color w:val="222222"/>
          <w:shd w:val="clear" w:color="auto" w:fill="FFFFFF"/>
        </w:rPr>
        <w:t>Lahtinen</w:t>
      </w:r>
      <w:proofErr w:type="spellEnd"/>
      <w:r>
        <w:rPr>
          <w:color w:val="222222"/>
          <w:shd w:val="clear" w:color="auto" w:fill="FFFFFF"/>
        </w:rPr>
        <w:t xml:space="preserve">, V., Dietrich, T. and Rundle-Thiele, S., 2020. Long live the marketing mix. Testing the effectiveness of the commercial marketing mix in a social marketing context. </w:t>
      </w:r>
      <w:r>
        <w:rPr>
          <w:i/>
          <w:iCs/>
          <w:color w:val="222222"/>
          <w:shd w:val="clear" w:color="auto" w:fill="FFFFFF"/>
        </w:rPr>
        <w:t>Journal of Social Marketing</w:t>
      </w:r>
      <w:r>
        <w:rPr>
          <w:color w:val="222222"/>
          <w:shd w:val="clear" w:color="auto" w:fill="FFFFFF"/>
        </w:rPr>
        <w:t xml:space="preserve">. Available at: </w:t>
      </w:r>
      <w:hyperlink r:id="rId15" w:history="1">
        <w:r>
          <w:rPr>
            <w:rStyle w:val="Hyperlink"/>
            <w:color w:val="1155CC"/>
            <w:shd w:val="clear" w:color="auto" w:fill="FFFFFF"/>
          </w:rPr>
          <w:t>https://www.emerald.com/insight/content/doi/10.1108/JSOCM-10-2018-0122/full/html</w:t>
        </w:r>
      </w:hyperlink>
      <w:r>
        <w:rPr>
          <w:color w:val="222222"/>
          <w:shd w:val="clear" w:color="auto" w:fill="FFFFFF"/>
        </w:rPr>
        <w:t xml:space="preserve"> [Accessed 16 January 2023]</w:t>
      </w:r>
    </w:p>
    <w:p w14:paraId="040C969B" w14:textId="77777777" w:rsidR="00B876DB" w:rsidRDefault="00000000" w:rsidP="00B876DB">
      <w:pPr>
        <w:pStyle w:val="NormalWeb"/>
        <w:spacing w:before="0" w:beforeAutospacing="0" w:after="200" w:afterAutospacing="0" w:line="360" w:lineRule="auto"/>
        <w:jc w:val="both"/>
      </w:pPr>
      <w:r>
        <w:rPr>
          <w:color w:val="222222"/>
          <w:shd w:val="clear" w:color="auto" w:fill="FFFFFF"/>
        </w:rPr>
        <w:t xml:space="preserve">Li, F., </w:t>
      </w:r>
      <w:proofErr w:type="spellStart"/>
      <w:r>
        <w:rPr>
          <w:color w:val="222222"/>
          <w:shd w:val="clear" w:color="auto" w:fill="FFFFFF"/>
        </w:rPr>
        <w:t>Larimo</w:t>
      </w:r>
      <w:proofErr w:type="spellEnd"/>
      <w:r>
        <w:rPr>
          <w:color w:val="222222"/>
          <w:shd w:val="clear" w:color="auto" w:fill="FFFFFF"/>
        </w:rPr>
        <w:t xml:space="preserve">, J. and </w:t>
      </w:r>
      <w:proofErr w:type="spellStart"/>
      <w:r>
        <w:rPr>
          <w:color w:val="222222"/>
          <w:shd w:val="clear" w:color="auto" w:fill="FFFFFF"/>
        </w:rPr>
        <w:t>Leonidou</w:t>
      </w:r>
      <w:proofErr w:type="spellEnd"/>
      <w:r>
        <w:rPr>
          <w:color w:val="222222"/>
          <w:shd w:val="clear" w:color="auto" w:fill="FFFFFF"/>
        </w:rPr>
        <w:t xml:space="preserve">, L.C., 2021. Social media marketing strategy: definition, conceptualization, taxonomy, validation, and future agenda. </w:t>
      </w:r>
      <w:r>
        <w:rPr>
          <w:i/>
          <w:iCs/>
          <w:color w:val="222222"/>
          <w:shd w:val="clear" w:color="auto" w:fill="FFFFFF"/>
        </w:rPr>
        <w:t>Journal of the Academy of Marketing Science</w:t>
      </w:r>
      <w:r>
        <w:rPr>
          <w:color w:val="222222"/>
          <w:shd w:val="clear" w:color="auto" w:fill="FFFFFF"/>
        </w:rPr>
        <w:t xml:space="preserve">, </w:t>
      </w:r>
      <w:r>
        <w:rPr>
          <w:i/>
          <w:iCs/>
          <w:color w:val="222222"/>
          <w:shd w:val="clear" w:color="auto" w:fill="FFFFFF"/>
        </w:rPr>
        <w:t>49</w:t>
      </w:r>
      <w:r>
        <w:rPr>
          <w:color w:val="222222"/>
          <w:shd w:val="clear" w:color="auto" w:fill="FFFFFF"/>
        </w:rPr>
        <w:t xml:space="preserve">(1), pp.51-70. Available at: </w:t>
      </w:r>
      <w:hyperlink r:id="rId16" w:history="1">
        <w:r>
          <w:rPr>
            <w:rStyle w:val="Hyperlink"/>
            <w:color w:val="1155CC"/>
            <w:shd w:val="clear" w:color="auto" w:fill="FFFFFF"/>
          </w:rPr>
          <w:t>https://link.springer.com/article/10.1007/s11747-020-00733-3</w:t>
        </w:r>
      </w:hyperlink>
      <w:r>
        <w:rPr>
          <w:color w:val="222222"/>
          <w:shd w:val="clear" w:color="auto" w:fill="FFFFFF"/>
        </w:rPr>
        <w:t xml:space="preserve"> [Accessed 16 January 2023]</w:t>
      </w:r>
    </w:p>
    <w:p w14:paraId="71FA5AFF" w14:textId="77777777" w:rsidR="00B876DB" w:rsidRDefault="00000000" w:rsidP="00B876DB">
      <w:r>
        <w:rPr>
          <w:color w:val="222222"/>
          <w:highlight w:val="white"/>
        </w:rPr>
        <w:t xml:space="preserve">Lim, W.M., Yap, S.F. and </w:t>
      </w:r>
      <w:proofErr w:type="spellStart"/>
      <w:r>
        <w:rPr>
          <w:color w:val="222222"/>
          <w:highlight w:val="white"/>
        </w:rPr>
        <w:t>Makkar</w:t>
      </w:r>
      <w:proofErr w:type="spellEnd"/>
      <w:r>
        <w:rPr>
          <w:color w:val="222222"/>
          <w:highlight w:val="white"/>
        </w:rPr>
        <w:t xml:space="preserve">, M., 2021. Home sharing in marketing and tourism at a tipping point: What do we know, how do we know, and where should we be heading?. </w:t>
      </w:r>
      <w:r>
        <w:rPr>
          <w:i/>
          <w:color w:val="222222"/>
          <w:highlight w:val="white"/>
        </w:rPr>
        <w:t>Journal of business research</w:t>
      </w:r>
      <w:r>
        <w:rPr>
          <w:color w:val="222222"/>
          <w:highlight w:val="white"/>
        </w:rPr>
        <w:t xml:space="preserve">, </w:t>
      </w:r>
      <w:r>
        <w:rPr>
          <w:i/>
          <w:color w:val="222222"/>
          <w:highlight w:val="white"/>
        </w:rPr>
        <w:t>122</w:t>
      </w:r>
      <w:r>
        <w:rPr>
          <w:color w:val="222222"/>
          <w:highlight w:val="white"/>
        </w:rPr>
        <w:t xml:space="preserve">, pp.534-566. Available at: </w:t>
      </w:r>
      <w:hyperlink r:id="rId17">
        <w:r>
          <w:rPr>
            <w:color w:val="1155CC"/>
            <w:highlight w:val="white"/>
            <w:u w:val="single"/>
          </w:rPr>
          <w:t>https://www.ncbi.nlm.nih.gov/pmc/articles/PMC7523531/</w:t>
        </w:r>
      </w:hyperlink>
      <w:r>
        <w:rPr>
          <w:color w:val="222222"/>
          <w:highlight w:val="white"/>
        </w:rPr>
        <w:t xml:space="preserve"> [Accessed 16 January 2023]</w:t>
      </w:r>
    </w:p>
    <w:p w14:paraId="2C81ECA9" w14:textId="77777777" w:rsidR="00B876DB" w:rsidRDefault="00000000" w:rsidP="00B876DB">
      <w:proofErr w:type="spellStart"/>
      <w:r>
        <w:rPr>
          <w:color w:val="222222"/>
          <w:highlight w:val="white"/>
        </w:rPr>
        <w:t>Liulov</w:t>
      </w:r>
      <w:proofErr w:type="spellEnd"/>
      <w:r>
        <w:rPr>
          <w:color w:val="222222"/>
          <w:highlight w:val="white"/>
        </w:rPr>
        <w:t xml:space="preserve">, O.V., </w:t>
      </w:r>
      <w:proofErr w:type="spellStart"/>
      <w:r>
        <w:rPr>
          <w:color w:val="222222"/>
          <w:highlight w:val="white"/>
        </w:rPr>
        <w:t>Chyhryn</w:t>
      </w:r>
      <w:proofErr w:type="spellEnd"/>
      <w:r>
        <w:rPr>
          <w:color w:val="222222"/>
          <w:highlight w:val="white"/>
        </w:rPr>
        <w:t xml:space="preserve">, O.Y. and </w:t>
      </w:r>
      <w:proofErr w:type="spellStart"/>
      <w:r>
        <w:rPr>
          <w:color w:val="222222"/>
          <w:highlight w:val="white"/>
        </w:rPr>
        <w:t>Pimonenko</w:t>
      </w:r>
      <w:proofErr w:type="spellEnd"/>
      <w:r>
        <w:rPr>
          <w:color w:val="222222"/>
          <w:highlight w:val="white"/>
        </w:rPr>
        <w:t xml:space="preserve">, T.V., 2018. National brand as a marketing determinant of macroeconomic stability. Available at: </w:t>
      </w:r>
      <w:hyperlink r:id="rId18">
        <w:r>
          <w:rPr>
            <w:color w:val="1155CC"/>
            <w:highlight w:val="white"/>
            <w:u w:val="single"/>
          </w:rPr>
          <w:t>https://essuir.sumdu.edu.ua/bitstream/123456789/68708/1/Lyulyov_national_brand.pdf</w:t>
        </w:r>
      </w:hyperlink>
      <w:r>
        <w:rPr>
          <w:color w:val="222222"/>
          <w:highlight w:val="white"/>
        </w:rPr>
        <w:t xml:space="preserve"> [Accessed 16 January 2023]</w:t>
      </w:r>
    </w:p>
    <w:p w14:paraId="0F60EB56" w14:textId="77777777" w:rsidR="00B876DB" w:rsidRDefault="00000000" w:rsidP="00B876DB">
      <w:pPr>
        <w:pStyle w:val="NormalWeb"/>
        <w:spacing w:before="0" w:beforeAutospacing="0" w:after="200" w:afterAutospacing="0" w:line="360" w:lineRule="auto"/>
        <w:jc w:val="both"/>
      </w:pPr>
      <w:r>
        <w:rPr>
          <w:color w:val="222222"/>
          <w:shd w:val="clear" w:color="auto" w:fill="FFFFFF"/>
        </w:rPr>
        <w:t xml:space="preserve">Mason, A.N., </w:t>
      </w:r>
      <w:proofErr w:type="spellStart"/>
      <w:r>
        <w:rPr>
          <w:color w:val="222222"/>
          <w:shd w:val="clear" w:color="auto" w:fill="FFFFFF"/>
        </w:rPr>
        <w:t>Narcum</w:t>
      </w:r>
      <w:proofErr w:type="spellEnd"/>
      <w:r>
        <w:rPr>
          <w:color w:val="222222"/>
          <w:shd w:val="clear" w:color="auto" w:fill="FFFFFF"/>
        </w:rPr>
        <w:t xml:space="preserve">, J. and Mason, K., 2021. Social media marketing gains importance after Covid-19. </w:t>
      </w:r>
      <w:r>
        <w:rPr>
          <w:i/>
          <w:iCs/>
          <w:color w:val="222222"/>
          <w:shd w:val="clear" w:color="auto" w:fill="FFFFFF"/>
        </w:rPr>
        <w:t>Cogent Business &amp; Management</w:t>
      </w:r>
      <w:r>
        <w:rPr>
          <w:color w:val="222222"/>
          <w:shd w:val="clear" w:color="auto" w:fill="FFFFFF"/>
        </w:rPr>
        <w:t xml:space="preserve">, </w:t>
      </w:r>
      <w:r>
        <w:rPr>
          <w:i/>
          <w:iCs/>
          <w:color w:val="222222"/>
          <w:shd w:val="clear" w:color="auto" w:fill="FFFFFF"/>
        </w:rPr>
        <w:t>8</w:t>
      </w:r>
      <w:r>
        <w:rPr>
          <w:color w:val="222222"/>
          <w:shd w:val="clear" w:color="auto" w:fill="FFFFFF"/>
        </w:rPr>
        <w:t xml:space="preserve">(1), p.1870797. Available at: </w:t>
      </w:r>
      <w:hyperlink r:id="rId19" w:history="1">
        <w:r>
          <w:rPr>
            <w:rStyle w:val="Hyperlink"/>
            <w:color w:val="1155CC"/>
            <w:shd w:val="clear" w:color="auto" w:fill="FFFFFF"/>
          </w:rPr>
          <w:t>https://www.tandfonline.com/doi/abs/10.1080/23311975.2020.1870797</w:t>
        </w:r>
      </w:hyperlink>
      <w:r>
        <w:rPr>
          <w:color w:val="222222"/>
          <w:shd w:val="clear" w:color="auto" w:fill="FFFFFF"/>
        </w:rPr>
        <w:t xml:space="preserve"> [Accessed 16 January 2023]</w:t>
      </w:r>
    </w:p>
    <w:p w14:paraId="1430F0DA" w14:textId="77777777" w:rsidR="00B876DB" w:rsidRDefault="00000000" w:rsidP="00B876DB">
      <w:pPr>
        <w:pStyle w:val="NormalWeb"/>
        <w:spacing w:before="0" w:beforeAutospacing="0" w:after="200" w:afterAutospacing="0" w:line="360" w:lineRule="auto"/>
        <w:jc w:val="both"/>
      </w:pPr>
      <w:r>
        <w:rPr>
          <w:color w:val="222222"/>
          <w:shd w:val="clear" w:color="auto" w:fill="FFFFFF"/>
        </w:rPr>
        <w:t xml:space="preserve">Morgan, N.A., </w:t>
      </w:r>
      <w:proofErr w:type="spellStart"/>
      <w:r>
        <w:rPr>
          <w:color w:val="222222"/>
          <w:shd w:val="clear" w:color="auto" w:fill="FFFFFF"/>
        </w:rPr>
        <w:t>Whitler</w:t>
      </w:r>
      <w:proofErr w:type="spellEnd"/>
      <w:r>
        <w:rPr>
          <w:color w:val="222222"/>
          <w:shd w:val="clear" w:color="auto" w:fill="FFFFFF"/>
        </w:rPr>
        <w:t xml:space="preserve">, K.A., Feng, H. and Chari, S., 2019. Research in marketing strategy. </w:t>
      </w:r>
      <w:r>
        <w:rPr>
          <w:i/>
          <w:iCs/>
          <w:color w:val="222222"/>
          <w:shd w:val="clear" w:color="auto" w:fill="FFFFFF"/>
        </w:rPr>
        <w:t>Journal of the Academy of Marketing Science</w:t>
      </w:r>
      <w:r>
        <w:rPr>
          <w:color w:val="222222"/>
          <w:shd w:val="clear" w:color="auto" w:fill="FFFFFF"/>
        </w:rPr>
        <w:t xml:space="preserve">, </w:t>
      </w:r>
      <w:r>
        <w:rPr>
          <w:i/>
          <w:iCs/>
          <w:color w:val="222222"/>
          <w:shd w:val="clear" w:color="auto" w:fill="FFFFFF"/>
        </w:rPr>
        <w:t>47</w:t>
      </w:r>
      <w:r>
        <w:rPr>
          <w:color w:val="222222"/>
          <w:shd w:val="clear" w:color="auto" w:fill="FFFFFF"/>
        </w:rPr>
        <w:t xml:space="preserve">(1), pp.4-29. Available at: </w:t>
      </w:r>
      <w:hyperlink r:id="rId20" w:history="1">
        <w:r>
          <w:rPr>
            <w:rStyle w:val="Hyperlink"/>
            <w:color w:val="1155CC"/>
            <w:shd w:val="clear" w:color="auto" w:fill="FFFFFF"/>
          </w:rPr>
          <w:t>https://link.springer.com/article/10.1007/s11747-018-0598-1</w:t>
        </w:r>
      </w:hyperlink>
      <w:r>
        <w:rPr>
          <w:color w:val="222222"/>
          <w:shd w:val="clear" w:color="auto" w:fill="FFFFFF"/>
        </w:rPr>
        <w:t xml:space="preserve"> [Accessed 16 January 2023]</w:t>
      </w:r>
    </w:p>
    <w:p w14:paraId="34948DEC" w14:textId="77777777" w:rsidR="00B876DB" w:rsidRDefault="00000000" w:rsidP="00B876DB">
      <w:r>
        <w:rPr>
          <w:color w:val="222222"/>
          <w:highlight w:val="white"/>
        </w:rPr>
        <w:lastRenderedPageBreak/>
        <w:t xml:space="preserve">Palacios-Marqués, D., García, M.G., Sánchez, M.M. and Mari, M.P.A., 2019. Social entrepreneurship and organisational performance: A study of the mediating role of distinctive competencies in marketing. </w:t>
      </w:r>
      <w:r>
        <w:rPr>
          <w:i/>
          <w:color w:val="222222"/>
          <w:highlight w:val="white"/>
        </w:rPr>
        <w:t>Journal of Business Research</w:t>
      </w:r>
      <w:r>
        <w:rPr>
          <w:color w:val="222222"/>
          <w:highlight w:val="white"/>
        </w:rPr>
        <w:t xml:space="preserve">, </w:t>
      </w:r>
      <w:r>
        <w:rPr>
          <w:i/>
          <w:color w:val="222222"/>
          <w:highlight w:val="white"/>
        </w:rPr>
        <w:t>101</w:t>
      </w:r>
      <w:r>
        <w:rPr>
          <w:color w:val="222222"/>
          <w:highlight w:val="white"/>
        </w:rPr>
        <w:t xml:space="preserve">, pp.426-432. Available at: </w:t>
      </w:r>
      <w:hyperlink r:id="rId21">
        <w:r>
          <w:rPr>
            <w:color w:val="1155CC"/>
            <w:highlight w:val="white"/>
            <w:u w:val="single"/>
          </w:rPr>
          <w:t>https://e-tarjome.com/storage/btn_uploaded/2019-09-17/1568709444_10080-etarjome-English.pdf</w:t>
        </w:r>
      </w:hyperlink>
      <w:r>
        <w:rPr>
          <w:color w:val="222222"/>
          <w:highlight w:val="white"/>
        </w:rPr>
        <w:t xml:space="preserve"> [Accessed 16 January 2023]</w:t>
      </w:r>
    </w:p>
    <w:p w14:paraId="42156F73" w14:textId="77777777" w:rsidR="00B876DB" w:rsidRDefault="00000000" w:rsidP="00B876DB">
      <w:proofErr w:type="spellStart"/>
      <w:r>
        <w:rPr>
          <w:color w:val="222222"/>
          <w:highlight w:val="white"/>
        </w:rPr>
        <w:t>Pererva</w:t>
      </w:r>
      <w:proofErr w:type="spellEnd"/>
      <w:r>
        <w:rPr>
          <w:color w:val="222222"/>
          <w:highlight w:val="white"/>
        </w:rPr>
        <w:t xml:space="preserve">, P.G., Nagy, S. and </w:t>
      </w:r>
      <w:proofErr w:type="spellStart"/>
      <w:r>
        <w:rPr>
          <w:color w:val="222222"/>
          <w:highlight w:val="white"/>
        </w:rPr>
        <w:t>Maslak</w:t>
      </w:r>
      <w:proofErr w:type="spellEnd"/>
      <w:r>
        <w:rPr>
          <w:color w:val="222222"/>
          <w:highlight w:val="white"/>
        </w:rPr>
        <w:t xml:space="preserve">, M., 2018. Organisation of marketing activities on the intrapreneurship. Available at: </w:t>
      </w:r>
      <w:hyperlink r:id="rId22">
        <w:r>
          <w:rPr>
            <w:color w:val="1155CC"/>
            <w:highlight w:val="white"/>
            <w:u w:val="single"/>
          </w:rPr>
          <w:t>http://repository.kpi.kharkov.ua/bitstream/KhPI-Press/39437/1/MIND_JOURNAL_2018_5_Pererva_Organisation_of_marketing.pdf</w:t>
        </w:r>
      </w:hyperlink>
      <w:r>
        <w:rPr>
          <w:color w:val="222222"/>
          <w:highlight w:val="white"/>
        </w:rPr>
        <w:t xml:space="preserve"> [Accessed 16 January 2023]</w:t>
      </w:r>
    </w:p>
    <w:p w14:paraId="4B616B04" w14:textId="77777777" w:rsidR="00B876DB" w:rsidRDefault="00000000" w:rsidP="00B876DB">
      <w:pPr>
        <w:pStyle w:val="NormalWeb"/>
        <w:spacing w:before="0" w:beforeAutospacing="0" w:after="200" w:afterAutospacing="0" w:line="360" w:lineRule="auto"/>
        <w:jc w:val="both"/>
      </w:pPr>
      <w:r>
        <w:rPr>
          <w:color w:val="222222"/>
          <w:shd w:val="clear" w:color="auto" w:fill="FFFFFF"/>
        </w:rPr>
        <w:t xml:space="preserve">Rust, R.T., 2020. The future of marketing. </w:t>
      </w:r>
      <w:r>
        <w:rPr>
          <w:i/>
          <w:iCs/>
          <w:color w:val="222222"/>
          <w:shd w:val="clear" w:color="auto" w:fill="FFFFFF"/>
        </w:rPr>
        <w:t>International Journal of Research in Marketing</w:t>
      </w:r>
      <w:r>
        <w:rPr>
          <w:color w:val="222222"/>
          <w:shd w:val="clear" w:color="auto" w:fill="FFFFFF"/>
        </w:rPr>
        <w:t xml:space="preserve">, </w:t>
      </w:r>
      <w:r>
        <w:rPr>
          <w:i/>
          <w:iCs/>
          <w:color w:val="222222"/>
          <w:shd w:val="clear" w:color="auto" w:fill="FFFFFF"/>
        </w:rPr>
        <w:t>37</w:t>
      </w:r>
      <w:r>
        <w:rPr>
          <w:color w:val="222222"/>
          <w:shd w:val="clear" w:color="auto" w:fill="FFFFFF"/>
        </w:rPr>
        <w:t xml:space="preserve">(1), pp.15-26. Available at: </w:t>
      </w:r>
      <w:hyperlink r:id="rId23" w:history="1">
        <w:r>
          <w:rPr>
            <w:rStyle w:val="Hyperlink"/>
            <w:color w:val="1155CC"/>
            <w:shd w:val="clear" w:color="auto" w:fill="FFFFFF"/>
          </w:rPr>
          <w:t>https://www.sciencedirect.com/science/article/pii/S0167811619300503</w:t>
        </w:r>
      </w:hyperlink>
      <w:r>
        <w:rPr>
          <w:color w:val="222222"/>
          <w:shd w:val="clear" w:color="auto" w:fill="FFFFFF"/>
        </w:rPr>
        <w:t xml:space="preserve"> [Accessed 16 January 2023]</w:t>
      </w:r>
    </w:p>
    <w:p w14:paraId="735342EE" w14:textId="77777777" w:rsidR="00B876DB" w:rsidRDefault="00000000" w:rsidP="00B876DB">
      <w:pPr>
        <w:rPr>
          <w:color w:val="222222"/>
        </w:rPr>
      </w:pPr>
      <w:proofErr w:type="spellStart"/>
      <w:r>
        <w:rPr>
          <w:color w:val="222222"/>
          <w:highlight w:val="white"/>
        </w:rPr>
        <w:t>Tkachenko</w:t>
      </w:r>
      <w:proofErr w:type="spellEnd"/>
      <w:r>
        <w:rPr>
          <w:color w:val="222222"/>
          <w:highlight w:val="white"/>
        </w:rPr>
        <w:t xml:space="preserve">, V., </w:t>
      </w:r>
      <w:proofErr w:type="spellStart"/>
      <w:r>
        <w:rPr>
          <w:color w:val="222222"/>
          <w:highlight w:val="white"/>
        </w:rPr>
        <w:t>Kwilinski</w:t>
      </w:r>
      <w:proofErr w:type="spellEnd"/>
      <w:r>
        <w:rPr>
          <w:color w:val="222222"/>
          <w:highlight w:val="white"/>
        </w:rPr>
        <w:t xml:space="preserve">, A., </w:t>
      </w:r>
      <w:proofErr w:type="spellStart"/>
      <w:r>
        <w:rPr>
          <w:color w:val="222222"/>
          <w:highlight w:val="white"/>
        </w:rPr>
        <w:t>Tkachenko</w:t>
      </w:r>
      <w:proofErr w:type="spellEnd"/>
      <w:r>
        <w:rPr>
          <w:color w:val="222222"/>
          <w:highlight w:val="white"/>
        </w:rPr>
        <w:t xml:space="preserve">, I. and </w:t>
      </w:r>
      <w:proofErr w:type="spellStart"/>
      <w:r>
        <w:rPr>
          <w:color w:val="222222"/>
          <w:highlight w:val="white"/>
        </w:rPr>
        <w:t>Puzyrova</w:t>
      </w:r>
      <w:proofErr w:type="spellEnd"/>
      <w:r>
        <w:rPr>
          <w:color w:val="222222"/>
          <w:highlight w:val="white"/>
        </w:rPr>
        <w:t xml:space="preserve">, P., 2019. Theoretical and methodical approaches to the definition of marketing risks management concept at industrial enterprises. </w:t>
      </w:r>
      <w:r>
        <w:rPr>
          <w:i/>
          <w:color w:val="222222"/>
          <w:highlight w:val="white"/>
        </w:rPr>
        <w:t>Marketing and Management of Innovations</w:t>
      </w:r>
      <w:r>
        <w:rPr>
          <w:color w:val="222222"/>
          <w:highlight w:val="white"/>
        </w:rPr>
        <w:t xml:space="preserve">. Available at: </w:t>
      </w:r>
      <w:hyperlink r:id="rId24">
        <w:r>
          <w:rPr>
            <w:color w:val="1155CC"/>
            <w:highlight w:val="white"/>
            <w:u w:val="single"/>
          </w:rPr>
          <w:t>https://er.knutd.edu.ua/bitstream/123456789/15533/1/MMI_2019_2_Puzyrova_pp_228-238.pdf</w:t>
        </w:r>
      </w:hyperlink>
      <w:r>
        <w:rPr>
          <w:color w:val="222222"/>
          <w:highlight w:val="white"/>
        </w:rPr>
        <w:t xml:space="preserve"> [Accessed 16 January 2023]</w:t>
      </w:r>
    </w:p>
    <w:sectPr w:rsidR="00B876DB" w:rsidSect="007C665E">
      <w:footerReference w:type="default" r:id="rId2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D0DE6" w14:textId="77777777" w:rsidR="002B1BE0" w:rsidRDefault="002B1BE0">
      <w:pPr>
        <w:spacing w:after="0" w:line="240" w:lineRule="auto"/>
      </w:pPr>
      <w:r>
        <w:separator/>
      </w:r>
    </w:p>
  </w:endnote>
  <w:endnote w:type="continuationSeparator" w:id="0">
    <w:p w14:paraId="35E0CE3C" w14:textId="77777777" w:rsidR="002B1BE0" w:rsidRDefault="002B1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830107"/>
      <w:docPartObj>
        <w:docPartGallery w:val="Page Numbers (Bottom of Page)"/>
        <w:docPartUnique/>
      </w:docPartObj>
    </w:sdtPr>
    <w:sdtContent>
      <w:sdt>
        <w:sdtPr>
          <w:id w:val="-1769616900"/>
          <w:docPartObj>
            <w:docPartGallery w:val="Page Numbers (Top of Page)"/>
            <w:docPartUnique/>
          </w:docPartObj>
        </w:sdtPr>
        <w:sdtContent>
          <w:p w14:paraId="6EB3DC49" w14:textId="77777777" w:rsidR="007C665E" w:rsidRDefault="00000000">
            <w:pPr>
              <w:pStyle w:val="Footer"/>
              <w:jc w:val="right"/>
            </w:pPr>
            <w:r>
              <w:t xml:space="preserve">Page </w:t>
            </w:r>
            <w:r w:rsidR="009E70BE">
              <w:rPr>
                <w:b/>
                <w:bCs/>
              </w:rPr>
              <w:fldChar w:fldCharType="begin"/>
            </w:r>
            <w:r>
              <w:rPr>
                <w:b/>
                <w:bCs/>
              </w:rPr>
              <w:instrText xml:space="preserve"> PAGE </w:instrText>
            </w:r>
            <w:r w:rsidR="009E70BE">
              <w:rPr>
                <w:b/>
                <w:bCs/>
              </w:rPr>
              <w:fldChar w:fldCharType="separate"/>
            </w:r>
            <w:r w:rsidR="008C3274">
              <w:rPr>
                <w:b/>
                <w:bCs/>
                <w:noProof/>
              </w:rPr>
              <w:t>8</w:t>
            </w:r>
            <w:r w:rsidR="009E70BE">
              <w:rPr>
                <w:b/>
                <w:bCs/>
              </w:rPr>
              <w:fldChar w:fldCharType="end"/>
            </w:r>
            <w:r>
              <w:t xml:space="preserve"> of </w:t>
            </w:r>
            <w:r w:rsidR="009E70BE">
              <w:rPr>
                <w:b/>
                <w:bCs/>
              </w:rPr>
              <w:fldChar w:fldCharType="begin"/>
            </w:r>
            <w:r>
              <w:rPr>
                <w:b/>
                <w:bCs/>
              </w:rPr>
              <w:instrText xml:space="preserve"> NUMPAGES  </w:instrText>
            </w:r>
            <w:r w:rsidR="009E70BE">
              <w:rPr>
                <w:b/>
                <w:bCs/>
              </w:rPr>
              <w:fldChar w:fldCharType="separate"/>
            </w:r>
            <w:r w:rsidR="008C3274">
              <w:rPr>
                <w:b/>
                <w:bCs/>
                <w:noProof/>
              </w:rPr>
              <w:t>12</w:t>
            </w:r>
            <w:r w:rsidR="009E70BE">
              <w:rPr>
                <w:b/>
                <w:bCs/>
              </w:rPr>
              <w:fldChar w:fldCharType="end"/>
            </w:r>
          </w:p>
        </w:sdtContent>
      </w:sdt>
    </w:sdtContent>
  </w:sdt>
  <w:p w14:paraId="0516C772" w14:textId="77777777" w:rsidR="007C665E" w:rsidRDefault="007C66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7A218" w14:textId="77777777" w:rsidR="002B1BE0" w:rsidRDefault="002B1BE0">
      <w:pPr>
        <w:spacing w:after="0" w:line="240" w:lineRule="auto"/>
      </w:pPr>
      <w:r>
        <w:separator/>
      </w:r>
    </w:p>
  </w:footnote>
  <w:footnote w:type="continuationSeparator" w:id="0">
    <w:p w14:paraId="211A72E7" w14:textId="77777777" w:rsidR="002B1BE0" w:rsidRDefault="002B1B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62B8"/>
    <w:rsid w:val="000E5CF1"/>
    <w:rsid w:val="00160213"/>
    <w:rsid w:val="002B1BE0"/>
    <w:rsid w:val="003D2D59"/>
    <w:rsid w:val="004055C9"/>
    <w:rsid w:val="007B73EF"/>
    <w:rsid w:val="007C665E"/>
    <w:rsid w:val="008C3274"/>
    <w:rsid w:val="009E70BE"/>
    <w:rsid w:val="00AD62B8"/>
    <w:rsid w:val="00B876DB"/>
    <w:rsid w:val="00BB5708"/>
    <w:rsid w:val="00BB7EEB"/>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A5423"/>
  <w15:docId w15:val="{9DBB6EBC-F351-4A68-B73F-B8F75A4C7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0BE"/>
  </w:style>
  <w:style w:type="paragraph" w:styleId="Heading1">
    <w:name w:val="heading 1"/>
    <w:basedOn w:val="Normal"/>
    <w:next w:val="Normal"/>
    <w:uiPriority w:val="9"/>
    <w:qFormat/>
    <w:rsid w:val="009E70BE"/>
    <w:pPr>
      <w:keepNext/>
      <w:keepLines/>
      <w:outlineLvl w:val="0"/>
    </w:pPr>
    <w:rPr>
      <w:b/>
      <w:sz w:val="28"/>
      <w:szCs w:val="28"/>
    </w:rPr>
  </w:style>
  <w:style w:type="paragraph" w:styleId="Heading2">
    <w:name w:val="heading 2"/>
    <w:basedOn w:val="Normal"/>
    <w:next w:val="Normal"/>
    <w:uiPriority w:val="9"/>
    <w:semiHidden/>
    <w:unhideWhenUsed/>
    <w:qFormat/>
    <w:rsid w:val="007C665E"/>
    <w:pPr>
      <w:keepNext/>
      <w:keepLines/>
      <w:spacing w:before="360" w:after="120"/>
      <w:outlineLvl w:val="1"/>
    </w:pPr>
    <w:rPr>
      <w:b/>
      <w:i/>
      <w:sz w:val="26"/>
      <w:szCs w:val="32"/>
    </w:rPr>
  </w:style>
  <w:style w:type="paragraph" w:styleId="Heading3">
    <w:name w:val="heading 3"/>
    <w:basedOn w:val="Normal"/>
    <w:next w:val="Normal"/>
    <w:uiPriority w:val="9"/>
    <w:semiHidden/>
    <w:unhideWhenUsed/>
    <w:qFormat/>
    <w:rsid w:val="009E70B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E70BE"/>
    <w:pPr>
      <w:keepNext/>
      <w:keepLines/>
      <w:spacing w:before="280" w:after="80"/>
      <w:outlineLvl w:val="3"/>
    </w:pPr>
    <w:rPr>
      <w:color w:val="666666"/>
    </w:rPr>
  </w:style>
  <w:style w:type="paragraph" w:styleId="Heading5">
    <w:name w:val="heading 5"/>
    <w:basedOn w:val="Normal"/>
    <w:next w:val="Normal"/>
    <w:uiPriority w:val="9"/>
    <w:semiHidden/>
    <w:unhideWhenUsed/>
    <w:qFormat/>
    <w:rsid w:val="009E70BE"/>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9E70B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E70BE"/>
    <w:pPr>
      <w:keepNext/>
      <w:keepLines/>
      <w:spacing w:after="60"/>
    </w:pPr>
    <w:rPr>
      <w:sz w:val="52"/>
      <w:szCs w:val="52"/>
    </w:rPr>
  </w:style>
  <w:style w:type="paragraph" w:styleId="Subtitle">
    <w:name w:val="Subtitle"/>
    <w:basedOn w:val="Normal"/>
    <w:next w:val="Normal"/>
    <w:uiPriority w:val="11"/>
    <w:qFormat/>
    <w:rsid w:val="009E70BE"/>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C6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65E"/>
  </w:style>
  <w:style w:type="paragraph" w:styleId="Footer">
    <w:name w:val="footer"/>
    <w:basedOn w:val="Normal"/>
    <w:link w:val="FooterChar"/>
    <w:uiPriority w:val="99"/>
    <w:unhideWhenUsed/>
    <w:rsid w:val="007C6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65E"/>
  </w:style>
  <w:style w:type="paragraph" w:styleId="TOCHeading">
    <w:name w:val="TOC Heading"/>
    <w:basedOn w:val="Heading1"/>
    <w:next w:val="Normal"/>
    <w:uiPriority w:val="39"/>
    <w:unhideWhenUsed/>
    <w:qFormat/>
    <w:rsid w:val="007C665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665E"/>
    <w:pPr>
      <w:spacing w:after="100"/>
    </w:pPr>
  </w:style>
  <w:style w:type="character" w:styleId="Hyperlink">
    <w:name w:val="Hyperlink"/>
    <w:basedOn w:val="DefaultParagraphFont"/>
    <w:uiPriority w:val="99"/>
    <w:unhideWhenUsed/>
    <w:rsid w:val="007C665E"/>
    <w:rPr>
      <w:color w:val="0000FF" w:themeColor="hyperlink"/>
      <w:u w:val="single"/>
    </w:rPr>
  </w:style>
  <w:style w:type="paragraph" w:styleId="NormalWeb">
    <w:name w:val="Normal (Web)"/>
    <w:basedOn w:val="Normal"/>
    <w:uiPriority w:val="99"/>
    <w:semiHidden/>
    <w:unhideWhenUsed/>
    <w:rsid w:val="00B876DB"/>
    <w:pPr>
      <w:spacing w:before="100" w:beforeAutospacing="1" w:after="100" w:afterAutospacing="1" w:line="240" w:lineRule="auto"/>
      <w:jc w:val="left"/>
    </w:pPr>
    <w:rPr>
      <w:lang w:val="en-IN" w:eastAsia="ko-KR"/>
    </w:rPr>
  </w:style>
  <w:style w:type="paragraph" w:styleId="BalloonText">
    <w:name w:val="Balloon Text"/>
    <w:basedOn w:val="Normal"/>
    <w:link w:val="BalloonTextChar"/>
    <w:uiPriority w:val="99"/>
    <w:semiHidden/>
    <w:unhideWhenUsed/>
    <w:rsid w:val="008C32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274"/>
    <w:rPr>
      <w:rFonts w:ascii="Tahoma" w:hAnsi="Tahoma" w:cs="Tahoma"/>
      <w:sz w:val="16"/>
      <w:szCs w:val="16"/>
    </w:rPr>
  </w:style>
  <w:style w:type="character" w:styleId="IntenseEmphasis">
    <w:name w:val="Intense Emphasis"/>
    <w:basedOn w:val="DefaultParagraphFont"/>
    <w:uiPriority w:val="21"/>
    <w:qFormat/>
    <w:rsid w:val="007B73EF"/>
    <w:rPr>
      <w:i/>
      <w:iCs/>
      <w:color w:val="4F81BD" w:themeColor="accent1"/>
    </w:rPr>
  </w:style>
  <w:style w:type="character" w:styleId="IntenseReference">
    <w:name w:val="Intense Reference"/>
    <w:basedOn w:val="DefaultParagraphFont"/>
    <w:uiPriority w:val="32"/>
    <w:qFormat/>
    <w:rsid w:val="007B73EF"/>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elibrary.gci.edu.np/bitstream/123456789/2989/1/Bt.476%20Essentials%20Of%20Marketing%20by%20Jim%20Blythe.pdf" TargetMode="External"/><Relationship Id="rId13" Type="http://schemas.openxmlformats.org/officeDocument/2006/relationships/hyperlink" Target="https://www.jots.cz/index.php/JoTS/article/download/115/68" TargetMode="External"/><Relationship Id="rId18" Type="http://schemas.openxmlformats.org/officeDocument/2006/relationships/hyperlink" Target="https://essuir.sumdu.edu.ua/bitstream/123456789/68708/1/Lyulyov_national_brand.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tarjome.com/storage/btn_uploaded/2019-09-17/1568709444_10080-etarjome-English.pdf" TargetMode="External"/><Relationship Id="rId7" Type="http://schemas.openxmlformats.org/officeDocument/2006/relationships/hyperlink" Target="https://link.springer.com/article/10.1007/s11747-019-00695-1" TargetMode="External"/><Relationship Id="rId12" Type="http://schemas.openxmlformats.org/officeDocument/2006/relationships/hyperlink" Target="http://jssidoi.org/jesi/article/download/782/Hac_Enhancing_risk_management_culture_for_sustainable_growth_of_Asia_commercial_bank_ACB_in_Vietnam_under_mixed_effects_of_macro_factors.pdf" TargetMode="External"/><Relationship Id="rId17" Type="http://schemas.openxmlformats.org/officeDocument/2006/relationships/hyperlink" Target="https://www.ncbi.nlm.nih.gov/pmc/articles/PMC7523531/"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ink.springer.com/article/10.1007/s11747-020-00733-3" TargetMode="External"/><Relationship Id="rId20" Type="http://schemas.openxmlformats.org/officeDocument/2006/relationships/hyperlink" Target="https://link.springer.com/article/10.1007/s11747-018-0598-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11747-019-00711-4" TargetMode="External"/><Relationship Id="rId24" Type="http://schemas.openxmlformats.org/officeDocument/2006/relationships/hyperlink" Target="https://er.knutd.edu.ua/bitstream/123456789/15533/1/MMI_2019_2_Puzyrova_pp_228-238.pdf" TargetMode="External"/><Relationship Id="rId5" Type="http://schemas.openxmlformats.org/officeDocument/2006/relationships/footnotes" Target="footnotes.xml"/><Relationship Id="rId15" Type="http://schemas.openxmlformats.org/officeDocument/2006/relationships/hyperlink" Target="https://www.emerald.com/insight/content/doi/10.1108/JSOCM-10-2018-0122/full/html" TargetMode="External"/><Relationship Id="rId23" Type="http://schemas.openxmlformats.org/officeDocument/2006/relationships/hyperlink" Target="https://www.sciencedirect.com/science/article/pii/S0167811619300503" TargetMode="External"/><Relationship Id="rId10" Type="http://schemas.openxmlformats.org/officeDocument/2006/relationships/hyperlink" Target="https://www.emerald.com/insight/content/doi/10.1108/IMDS-08-2020-0510/full/html" TargetMode="External"/><Relationship Id="rId19" Type="http://schemas.openxmlformats.org/officeDocument/2006/relationships/hyperlink" Target="https://www.tandfonline.com/doi/abs/10.1080/23311975.2020.1870797" TargetMode="External"/><Relationship Id="rId4" Type="http://schemas.openxmlformats.org/officeDocument/2006/relationships/webSettings" Target="webSettings.xml"/><Relationship Id="rId9" Type="http://schemas.openxmlformats.org/officeDocument/2006/relationships/hyperlink" Target="https://www.tandfonline.com/doi/abs/10.1080/15332667.2019.1705742" TargetMode="External"/><Relationship Id="rId14" Type="http://schemas.openxmlformats.org/officeDocument/2006/relationships/hyperlink" Target="https://www.mdpi.com/591378" TargetMode="External"/><Relationship Id="rId22" Type="http://schemas.openxmlformats.org/officeDocument/2006/relationships/hyperlink" Target="http://repository.kpi.kharkov.ua/bitstream/KhPI-Press/39437/1/MIND_JOURNAL_2018_5_Pererva_Organization_of_marketing.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B22770-9463-4D58-9433-9F1E1B487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3508</Words>
  <Characters>21581</Characters>
  <Application>Microsoft Office Word</Application>
  <DocSecurity>0</DocSecurity>
  <Lines>326</Lines>
  <Paragraphs>64</Paragraphs>
  <ScaleCrop>false</ScaleCrop>
  <Company/>
  <LinksUpToDate>false</LinksUpToDate>
  <CharactersWithSpaces>25025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bahar hassan</cp:lastModifiedBy>
  <cp:revision>3</cp:revision>
  <dcterms:created xsi:type="dcterms:W3CDTF">2023-01-16T19:56:00Z</dcterms:created>
  <dcterms:modified xsi:type="dcterms:W3CDTF">2023-01-16T19:57:00Z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d1291ca6afdc56888507ed292098ad3ea97665c85a160f50d951e7d4cc09e270</vt:lpwstr>
  </property>
</Properties>
</file>