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57A" w:rsidRPr="001E1403" w:rsidRDefault="00563D4A" w:rsidP="007307FD">
      <w:pPr>
        <w:spacing w:line="360" w:lineRule="auto"/>
        <w:jc w:val="both"/>
      </w:pPr>
      <w:r w:rsidRPr="001E1403">
        <w:t>Marxism is as sociological theory based on the ideology of its namesake Karl Marx (1818-1883) the philosopher and historian, with influence from long term friend and financer Friedrich Engels</w:t>
      </w:r>
      <w:r w:rsidR="001361C1">
        <w:t xml:space="preserve"> (1820-1895)</w:t>
      </w:r>
      <w:r w:rsidRPr="001E1403">
        <w:t>. This essay will explore the historical context of Marxism</w:t>
      </w:r>
      <w:r w:rsidR="001361C1">
        <w:t>,</w:t>
      </w:r>
      <w:r w:rsidR="00D64B6D">
        <w:t xml:space="preserve"> </w:t>
      </w:r>
      <w:r w:rsidR="002570AA" w:rsidRPr="001E1403">
        <w:t>its criticism of its opposite, capitalism</w:t>
      </w:r>
      <w:r w:rsidR="001361C1">
        <w:t xml:space="preserve"> and its i</w:t>
      </w:r>
      <w:r w:rsidR="00D64B6D">
        <w:t xml:space="preserve">mplementation </w:t>
      </w:r>
      <w:r w:rsidR="001361C1">
        <w:t>in modern society.</w:t>
      </w:r>
      <w:r w:rsidR="00D64B6D">
        <w:t xml:space="preserve"> </w:t>
      </w:r>
    </w:p>
    <w:p w:rsidR="00196BA4" w:rsidRDefault="00196BA4" w:rsidP="007307FD">
      <w:pPr>
        <w:spacing w:line="360" w:lineRule="auto"/>
        <w:jc w:val="both"/>
      </w:pPr>
    </w:p>
    <w:p w:rsidR="00496C10" w:rsidRDefault="00196BA4" w:rsidP="007307FD">
      <w:pPr>
        <w:spacing w:line="360" w:lineRule="auto"/>
        <w:jc w:val="both"/>
      </w:pPr>
      <w:r w:rsidRPr="001E1403">
        <w:t>Marx and Engl</w:t>
      </w:r>
      <w:r w:rsidR="001361C1">
        <w:t xml:space="preserve">es worked collectively to summarise societal history in to 6 key </w:t>
      </w:r>
      <w:r w:rsidR="00AB564A" w:rsidRPr="001E1403">
        <w:t>events</w:t>
      </w:r>
      <w:r w:rsidR="001361C1">
        <w:t xml:space="preserve">, </w:t>
      </w:r>
      <w:r w:rsidR="00AB564A" w:rsidRPr="001E1403">
        <w:t xml:space="preserve">known as </w:t>
      </w:r>
      <w:r w:rsidRPr="001E1403">
        <w:t>modes of production (Engles, 1883). The first mode of product</w:t>
      </w:r>
      <w:r w:rsidR="00E369F3">
        <w:t xml:space="preserve">ion, primitive communism </w:t>
      </w:r>
      <w:r w:rsidRPr="001E1403">
        <w:t>embodies humans in thei</w:t>
      </w:r>
      <w:r w:rsidR="00E369F3">
        <w:t>r earliest and most basic</w:t>
      </w:r>
      <w:r w:rsidRPr="001E1403">
        <w:t xml:space="preserve"> </w:t>
      </w:r>
      <w:r w:rsidR="00903650">
        <w:t>form</w:t>
      </w:r>
      <w:r w:rsidR="00E369F3">
        <w:t>,</w:t>
      </w:r>
      <w:r w:rsidR="001361C1">
        <w:t xml:space="preserve"> </w:t>
      </w:r>
      <w:r w:rsidR="001452B7">
        <w:t>hunter gatherers. C</w:t>
      </w:r>
      <w:r w:rsidR="00854CF8">
        <w:t>haracterised by their shared ownership of land and their</w:t>
      </w:r>
      <w:r w:rsidR="00016108">
        <w:t xml:space="preserve"> small</w:t>
      </w:r>
      <w:r w:rsidR="00854CF8">
        <w:t xml:space="preserve"> communities</w:t>
      </w:r>
      <w:r w:rsidR="00016108">
        <w:t xml:space="preserve">, </w:t>
      </w:r>
      <w:r w:rsidR="007F12FF">
        <w:t xml:space="preserve">consisting of no </w:t>
      </w:r>
      <w:r w:rsidR="00B975B5">
        <w:t xml:space="preserve">more than 100 members. To ensure </w:t>
      </w:r>
      <w:r w:rsidR="00854CF8">
        <w:t xml:space="preserve">their </w:t>
      </w:r>
      <w:r w:rsidR="00B975B5">
        <w:t>survival</w:t>
      </w:r>
      <w:r w:rsidR="007F12FF">
        <w:t>, all a</w:t>
      </w:r>
      <w:r w:rsidR="00016108">
        <w:t>ble members of the community were</w:t>
      </w:r>
      <w:r w:rsidR="007F12FF">
        <w:t xml:space="preserve"> responsible for the hunting and gathering of consumable produce</w:t>
      </w:r>
      <w:r w:rsidR="00016108">
        <w:t xml:space="preserve">, </w:t>
      </w:r>
      <w:r w:rsidR="00E369F3">
        <w:t xml:space="preserve">mainly consisting of flora and fauna. Females were </w:t>
      </w:r>
      <w:r w:rsidR="00B975B5">
        <w:t xml:space="preserve">to be </w:t>
      </w:r>
      <w:r w:rsidR="00E369F3">
        <w:t>no</w:t>
      </w:r>
      <w:r w:rsidR="00016108">
        <w:t xml:space="preserve"> exception and wer</w:t>
      </w:r>
      <w:r w:rsidR="00E369F3">
        <w:t xml:space="preserve">e </w:t>
      </w:r>
      <w:r w:rsidR="00B975B5">
        <w:t xml:space="preserve">often </w:t>
      </w:r>
      <w:r w:rsidR="00E369F3">
        <w:t xml:space="preserve">seen to be of equal standing to their </w:t>
      </w:r>
      <w:r w:rsidR="00016108">
        <w:t xml:space="preserve">male counterparts (Endicott, 1999) in this traditionally egalitarian </w:t>
      </w:r>
      <w:r w:rsidR="00E369F3">
        <w:t>community</w:t>
      </w:r>
      <w:r w:rsidR="00016108">
        <w:t xml:space="preserve"> (Devore &amp; Lee, 1969). </w:t>
      </w:r>
      <w:r w:rsidR="0056239B" w:rsidRPr="001E1403">
        <w:t>T</w:t>
      </w:r>
      <w:r w:rsidR="00AB564A" w:rsidRPr="001E1403">
        <w:t xml:space="preserve">he fruition of </w:t>
      </w:r>
      <w:r w:rsidR="00B975B5">
        <w:t>hunting and gathering</w:t>
      </w:r>
      <w:r w:rsidR="00E369F3">
        <w:t xml:space="preserve"> was to be collected </w:t>
      </w:r>
      <w:r w:rsidR="00854CF8">
        <w:t xml:space="preserve">and </w:t>
      </w:r>
      <w:r w:rsidR="00E369F3">
        <w:t>s</w:t>
      </w:r>
      <w:r w:rsidR="00AB564A" w:rsidRPr="001E1403">
        <w:t>h</w:t>
      </w:r>
      <w:r w:rsidR="0056239B" w:rsidRPr="001E1403">
        <w:t>ared equally am</w:t>
      </w:r>
      <w:r w:rsidR="00E369F3">
        <w:t xml:space="preserve">ongst </w:t>
      </w:r>
      <w:r w:rsidR="00016108">
        <w:t>all</w:t>
      </w:r>
      <w:r w:rsidR="00E369F3">
        <w:t xml:space="preserve"> members of the community, </w:t>
      </w:r>
      <w:r w:rsidR="00834CE3">
        <w:t xml:space="preserve">with </w:t>
      </w:r>
      <w:r w:rsidR="00E369F3">
        <w:t xml:space="preserve">no preference shown </w:t>
      </w:r>
      <w:r w:rsidR="00834CE3">
        <w:t xml:space="preserve">to </w:t>
      </w:r>
      <w:r w:rsidR="00E369F3">
        <w:t xml:space="preserve">those </w:t>
      </w:r>
      <w:r w:rsidR="00834CE3">
        <w:t>who had collected it</w:t>
      </w:r>
      <w:r w:rsidR="00854CF8">
        <w:t xml:space="preserve"> (Marshall, 2007)</w:t>
      </w:r>
      <w:r w:rsidR="001565FF">
        <w:t xml:space="preserve">. The Neolithic Revolution </w:t>
      </w:r>
      <w:r w:rsidR="0004169E">
        <w:t xml:space="preserve">sparked change of </w:t>
      </w:r>
      <w:r w:rsidR="001565FF">
        <w:t>behaviour</w:t>
      </w:r>
      <w:r w:rsidR="00655EC7">
        <w:t>, primitive communities started to develop basic agricultural techniques and began to cultivate desirable crops. There is no widely excepted theory as to why this shift in behaviour occurred</w:t>
      </w:r>
      <w:r w:rsidR="00496C10">
        <w:t xml:space="preserve">. The shift however, </w:t>
      </w:r>
      <w:r w:rsidR="00655EC7">
        <w:t xml:space="preserve">freed </w:t>
      </w:r>
      <w:r w:rsidR="00496C10">
        <w:t xml:space="preserve">communities of </w:t>
      </w:r>
      <w:r w:rsidR="00655EC7">
        <w:t>their natura</w:t>
      </w:r>
      <w:r w:rsidR="00496C10">
        <w:t xml:space="preserve">l constraints, but entangled communities with social constraints. </w:t>
      </w:r>
    </w:p>
    <w:p w:rsidR="0004169E" w:rsidRDefault="0004169E" w:rsidP="007307FD">
      <w:pPr>
        <w:spacing w:line="360" w:lineRule="auto"/>
        <w:jc w:val="both"/>
      </w:pPr>
    </w:p>
    <w:p w:rsidR="00C31DB4" w:rsidRDefault="004D70BE" w:rsidP="007307FD">
      <w:pPr>
        <w:spacing w:line="360" w:lineRule="auto"/>
        <w:jc w:val="both"/>
      </w:pPr>
      <w:r>
        <w:t>Traditional</w:t>
      </w:r>
      <w:r w:rsidR="0004169E">
        <w:t>ly,</w:t>
      </w:r>
      <w:r>
        <w:t xml:space="preserve"> primitive communities would have been mobile in their expedition for consumable produce, moving to areas with an increased abundance</w:t>
      </w:r>
      <w:r w:rsidR="0004169E">
        <w:t xml:space="preserve">. Agricultural development </w:t>
      </w:r>
      <w:r>
        <w:t>however, allowed communities t</w:t>
      </w:r>
      <w:r w:rsidR="0004169E">
        <w:t>o become rooted within an area because there was longer a need to search for food. It is argued that f</w:t>
      </w:r>
      <w:r>
        <w:t xml:space="preserve">amilies </w:t>
      </w:r>
      <w:r w:rsidR="0004169E">
        <w:t xml:space="preserve">were </w:t>
      </w:r>
      <w:r>
        <w:t>allocated a plot of land by their community</w:t>
      </w:r>
      <w:r w:rsidR="0004169E">
        <w:t xml:space="preserve">,  on this land families </w:t>
      </w:r>
      <w:r>
        <w:t xml:space="preserve">could cultivate their chosen crops, this was to be the beginning of private ownership. </w:t>
      </w:r>
      <w:r w:rsidR="0004169E">
        <w:t xml:space="preserve">Historically, ownership of land had been shared. </w:t>
      </w:r>
      <w:r>
        <w:t xml:space="preserve">Families were responsible for their crops and any crops surplus to their requirements were held in a community store. It is believed that conflict arose when an individual or family had become responsible for the store and for the distribution of the produce within it, eventually those responsible for store would become greedy, or would begin to favour individuals or families within the community, this </w:t>
      </w:r>
      <w:r w:rsidR="0004169E">
        <w:t xml:space="preserve">is </w:t>
      </w:r>
      <w:r>
        <w:t>be</w:t>
      </w:r>
      <w:r w:rsidR="0004169E">
        <w:t>lieved to be</w:t>
      </w:r>
      <w:r>
        <w:t xml:space="preserve"> the beginning of </w:t>
      </w:r>
      <w:r w:rsidR="00854D87">
        <w:t>a class societies</w:t>
      </w:r>
      <w:r w:rsidR="00C93B61">
        <w:t xml:space="preserve"> (Diamond, 19</w:t>
      </w:r>
      <w:r>
        <w:t>9</w:t>
      </w:r>
      <w:r w:rsidR="00C93B61">
        <w:t>8</w:t>
      </w:r>
      <w:r>
        <w:t xml:space="preserve">). </w:t>
      </w:r>
      <w:r w:rsidR="0004169E">
        <w:t>Those responsible for the community store, and the produce within it became the upper class, and those who were not responsible for the store became the lower class.</w:t>
      </w:r>
      <w:r w:rsidR="001751F2">
        <w:t xml:space="preserve"> </w:t>
      </w:r>
      <w:r w:rsidR="00C31DB4">
        <w:t>Families eventually stopped placing their surplus in community store</w:t>
      </w:r>
      <w:r w:rsidR="00605A14">
        <w:t xml:space="preserve">s and would instead trade their surplus with </w:t>
      </w:r>
      <w:r w:rsidR="00605A14">
        <w:lastRenderedPageBreak/>
        <w:t xml:space="preserve">other families and </w:t>
      </w:r>
      <w:r w:rsidR="00C31DB4">
        <w:t xml:space="preserve">communities at </w:t>
      </w:r>
      <w:r w:rsidR="00605A14">
        <w:t>a market</w:t>
      </w:r>
      <w:r w:rsidR="00C31DB4">
        <w:t xml:space="preserve"> (Wolff, 2012). </w:t>
      </w:r>
      <w:r w:rsidR="00605A14">
        <w:t xml:space="preserve">Here, families would have bartered to obtain the optimum exchange for their surplus. </w:t>
      </w:r>
      <w:r w:rsidR="00C31DB4">
        <w:t xml:space="preserve">To sustain the demand of such markets, families would rely on the labour of </w:t>
      </w:r>
      <w:r w:rsidR="00605A14">
        <w:t xml:space="preserve">their family members, eventually </w:t>
      </w:r>
      <w:r w:rsidR="00C31DB4">
        <w:t xml:space="preserve">this </w:t>
      </w:r>
      <w:r w:rsidR="00605A14">
        <w:t xml:space="preserve">would be </w:t>
      </w:r>
      <w:r w:rsidR="00C31DB4">
        <w:t>insufficient</w:t>
      </w:r>
      <w:r w:rsidR="00605A14">
        <w:t xml:space="preserve">, and labour was often outsourced and even forced. </w:t>
      </w:r>
      <w:r w:rsidR="00AF5BCA">
        <w:t>This is the beginning of Marx and Engles second mode of production, sl</w:t>
      </w:r>
      <w:r w:rsidR="001464E3">
        <w:t xml:space="preserve">ave society. </w:t>
      </w:r>
    </w:p>
    <w:p w:rsidR="00893752" w:rsidRDefault="00893752" w:rsidP="007307FD">
      <w:pPr>
        <w:spacing w:line="360" w:lineRule="auto"/>
        <w:jc w:val="both"/>
      </w:pPr>
    </w:p>
    <w:p w:rsidR="00F67F25" w:rsidRDefault="00F67F25" w:rsidP="007307FD">
      <w:pPr>
        <w:spacing w:line="360" w:lineRule="auto"/>
        <w:jc w:val="both"/>
      </w:pPr>
      <w:r>
        <w:t>Agriculture was often unsuccess</w:t>
      </w:r>
      <w:r w:rsidR="001464E3">
        <w:t xml:space="preserve">ful in its developmental phase. Those who were able to successfully </w:t>
      </w:r>
      <w:r w:rsidR="00E44F15">
        <w:t>cultivate crops were in a position of power, and of control, when compared to those who were less successful in their agricultural development. For some, if their crops were unsuccessful, they would have to resort to selling their labour in</w:t>
      </w:r>
      <w:r w:rsidR="00E93B57">
        <w:t xml:space="preserve"> exchange for consumable produce</w:t>
      </w:r>
      <w:r w:rsidR="00E44F15">
        <w:t>. The allocation of private property in the form of family plots meant that primitive communi</w:t>
      </w:r>
      <w:r w:rsidR="00E93B57">
        <w:t>ties could no longer help themselves to the produce of the land. The produce had become the property of the land owner. In desperation, many of those unsuccessful in agricultural development were exploited by successful land owners and were sent to work on the land. This eventually</w:t>
      </w:r>
      <w:r w:rsidR="00DD29DC">
        <w:t xml:space="preserve"> lead to the formation of a two </w:t>
      </w:r>
      <w:r w:rsidR="00E93B57">
        <w:t xml:space="preserve">class society, the first class, or masters, as describes by </w:t>
      </w:r>
      <w:r w:rsidR="00C93B61">
        <w:t>Engels (1863</w:t>
      </w:r>
      <w:r w:rsidR="00E93B57">
        <w:t>), were to be the ruling class, the owners of private property and an abundance of crops. The secon</w:t>
      </w:r>
      <w:r w:rsidR="00DD29DC">
        <w:t xml:space="preserve">d class, or slaves, were to be comprised of the desperate and the dependent. For many years, slave society dominated but it eventually </w:t>
      </w:r>
      <w:r>
        <w:t>collapsed when it exhausted itself</w:t>
      </w:r>
      <w:r w:rsidR="00DD29DC">
        <w:t xml:space="preserve"> of slaves</w:t>
      </w:r>
      <w:r>
        <w:t xml:space="preserve">, the continual need to conquer more slaves and the </w:t>
      </w:r>
      <w:r w:rsidR="001464E3">
        <w:t>maintenance</w:t>
      </w:r>
      <w:r>
        <w:t xml:space="preserve"> of the empire needed to provide for </w:t>
      </w:r>
      <w:r w:rsidR="00A4742A">
        <w:t xml:space="preserve">an </w:t>
      </w:r>
      <w:r>
        <w:t>ever growing numbers of slaves</w:t>
      </w:r>
      <w:r w:rsidR="00DD29DC">
        <w:t xml:space="preserve"> e</w:t>
      </w:r>
      <w:r w:rsidR="00A4742A">
        <w:t>ventually e</w:t>
      </w:r>
      <w:r w:rsidR="00DD29DC">
        <w:t>xhausted itself</w:t>
      </w:r>
      <w:r>
        <w:t xml:space="preserve">. </w:t>
      </w:r>
    </w:p>
    <w:p w:rsidR="00DD29DC" w:rsidRDefault="00DD29DC" w:rsidP="007307FD">
      <w:pPr>
        <w:spacing w:line="360" w:lineRule="auto"/>
        <w:jc w:val="both"/>
      </w:pPr>
    </w:p>
    <w:p w:rsidR="00114FCF" w:rsidRDefault="00DD29DC" w:rsidP="007307FD">
      <w:pPr>
        <w:spacing w:line="360" w:lineRule="auto"/>
        <w:jc w:val="both"/>
      </w:pPr>
      <w:r>
        <w:t xml:space="preserve">The </w:t>
      </w:r>
      <w:r w:rsidR="00A4742A">
        <w:t>death of sla</w:t>
      </w:r>
      <w:r>
        <w:t xml:space="preserve">ve society </w:t>
      </w:r>
      <w:r w:rsidR="00467F9C">
        <w:t xml:space="preserve">was </w:t>
      </w:r>
      <w:r w:rsidR="00A4742A">
        <w:t xml:space="preserve">swiftly </w:t>
      </w:r>
      <w:r w:rsidR="00467F9C">
        <w:t>followed by</w:t>
      </w:r>
      <w:r>
        <w:t xml:space="preserve"> the birth </w:t>
      </w:r>
      <w:r w:rsidR="00A4742A">
        <w:t>of</w:t>
      </w:r>
      <w:r>
        <w:t xml:space="preserve"> feudal society.</w:t>
      </w:r>
      <w:r w:rsidR="00A4742A">
        <w:t xml:space="preserve"> Tenth century feudalism was a predominantly rural society, not too dissimilar to primitive communities. </w:t>
      </w:r>
      <w:r w:rsidR="00BD26AE">
        <w:t>Many lived together in small, self-contained manorial villages</w:t>
      </w:r>
      <w:r w:rsidR="00D754AF">
        <w:t xml:space="preserve"> which were few and far between. F</w:t>
      </w:r>
      <w:r w:rsidR="00BD26AE">
        <w:t>or most</w:t>
      </w:r>
      <w:r w:rsidR="001870B4">
        <w:t>,</w:t>
      </w:r>
      <w:r w:rsidR="00BD26AE">
        <w:t xml:space="preserve"> their survival was dependant</w:t>
      </w:r>
      <w:r w:rsidR="008A264C">
        <w:t xml:space="preserve"> on their ability to hunt, </w:t>
      </w:r>
      <w:r w:rsidR="00BD26AE">
        <w:t xml:space="preserve">gather </w:t>
      </w:r>
      <w:r w:rsidR="008A264C">
        <w:t xml:space="preserve">and cultivate </w:t>
      </w:r>
      <w:r w:rsidR="001870B4">
        <w:t>consumable produce. A</w:t>
      </w:r>
      <w:r w:rsidR="00BD26AE">
        <w:t>bolition of slave society had not necessarily</w:t>
      </w:r>
      <w:r w:rsidR="001870B4">
        <w:t xml:space="preserve"> equated to abolition </w:t>
      </w:r>
      <w:r w:rsidR="00461F6A">
        <w:t>of class society and private ownership</w:t>
      </w:r>
      <w:r w:rsidR="001870B4">
        <w:t>, those who had previously acquired land continued their ownership.</w:t>
      </w:r>
      <w:r w:rsidR="00BD26AE">
        <w:t xml:space="preserve"> </w:t>
      </w:r>
      <w:r w:rsidR="001870B4">
        <w:t>S</w:t>
      </w:r>
      <w:r w:rsidR="00BD26AE">
        <w:t xml:space="preserve">laves with no private property of their own became </w:t>
      </w:r>
      <w:r w:rsidR="001870B4">
        <w:t>serfs of the land</w:t>
      </w:r>
      <w:r w:rsidR="00E2120C">
        <w:t xml:space="preserve">. </w:t>
      </w:r>
      <w:r w:rsidR="001870B4">
        <w:t>A s</w:t>
      </w:r>
      <w:r w:rsidR="00D754AF">
        <w:t>erf is the status given to those occupying a plot of land belonging to the lord of the manor, usually an ecclesiastical or a worrier like figure</w:t>
      </w:r>
      <w:r w:rsidR="001870B4">
        <w:t xml:space="preserve"> who h</w:t>
      </w:r>
      <w:r w:rsidR="00461F6A">
        <w:t xml:space="preserve">as had continuing control of a </w:t>
      </w:r>
      <w:r w:rsidR="001870B4">
        <w:t>plot of land</w:t>
      </w:r>
      <w:r w:rsidR="00D754AF">
        <w:t xml:space="preserve">. In return for </w:t>
      </w:r>
      <w:r w:rsidR="001870B4">
        <w:t xml:space="preserve">allowing </w:t>
      </w:r>
      <w:r w:rsidR="00D754AF">
        <w:t>their occupation of private land, serfs had an obligation to obey their lord of the manor. This obligation was usually in the form of a labour exch</w:t>
      </w:r>
      <w:r w:rsidR="007307FD">
        <w:t>ange, serfs were obliged to cultivate</w:t>
      </w:r>
      <w:r w:rsidR="00D754AF">
        <w:t xml:space="preserve"> the land of the lord, and the lord in return was obliged to offer protection to the serfs </w:t>
      </w:r>
      <w:r w:rsidR="00D754AF">
        <w:lastRenderedPageBreak/>
        <w:t>should they require it. On Mon</w:t>
      </w:r>
      <w:r w:rsidR="001870B4">
        <w:t>day, Tuesday and Wednesday, s</w:t>
      </w:r>
      <w:r w:rsidR="00D754AF">
        <w:t xml:space="preserve">erfs were </w:t>
      </w:r>
      <w:r w:rsidR="007307FD">
        <w:t xml:space="preserve">responsible for cultivating the plot of land granted to them by the lord. The fruition of this land was to be theirs, and theirs alone. However, the following three days, Thursday, Friday and Saturday, </w:t>
      </w:r>
      <w:r w:rsidR="001870B4">
        <w:t>s</w:t>
      </w:r>
      <w:r w:rsidR="007307FD">
        <w:t>erfs were required to cultivate the remaining land of the lord, the fruition of this land was to be the lords. On Sunday, the serfs, who were predominantly roman catholic, were al</w:t>
      </w:r>
      <w:r w:rsidR="001870B4">
        <w:t>lowed a day of</w:t>
      </w:r>
      <w:r w:rsidR="007307FD">
        <w:t xml:space="preserve"> rest. Often, t</w:t>
      </w:r>
      <w:r w:rsidR="001870B4">
        <w:t>he lord would exploit the serfs, forcing them in to horrific working condition, all in aid of producti</w:t>
      </w:r>
      <w:r w:rsidR="00C93B61">
        <w:t>on for consumption. Marx</w:t>
      </w:r>
      <w:r w:rsidR="00906003">
        <w:t xml:space="preserve"> (1867</w:t>
      </w:r>
      <w:r w:rsidR="001870B4">
        <w:t>) states, ‘the limits to the exploitation of the feudal serf were determined by the walls of the stomach of the feudal lord’</w:t>
      </w:r>
      <w:r w:rsidR="00461F6A">
        <w:t xml:space="preserve">. </w:t>
      </w:r>
      <w:r w:rsidR="00114FCF">
        <w:t>In France, serfs eventually grew tired of their exploitation and sought change, this was to be the French Revolution of 1789. Masses of serfs gathered in protest of their treatment and of private ownership of land. Their protest and riots contributed to the beheading of Marie Antoinette and the overthrowing of the French aristocracy. In Britain</w:t>
      </w:r>
      <w:r w:rsidR="00461F6A">
        <w:t xml:space="preserve"> and other European countries</w:t>
      </w:r>
      <w:r w:rsidR="00114FCF">
        <w:t xml:space="preserve">, the </w:t>
      </w:r>
      <w:r w:rsidR="002A1261">
        <w:t xml:space="preserve">black death epidemic of </w:t>
      </w:r>
      <w:r w:rsidR="00114FCF">
        <w:t>1347-1351</w:t>
      </w:r>
      <w:r w:rsidR="00461F6A">
        <w:t xml:space="preserve"> created a</w:t>
      </w:r>
      <w:r w:rsidR="002A1261">
        <w:t xml:space="preserve"> wide spread shortage of serfs.</w:t>
      </w:r>
      <w:r w:rsidR="00461F6A">
        <w:t xml:space="preserve"> This shortage, however, gave the remaining serfs more control over their lives. This increased demand for serfs, and the labour they provide, lead to an improvement in their over-all treatment. Serfs were no longer</w:t>
      </w:r>
      <w:r w:rsidR="00220450">
        <w:t xml:space="preserve"> at the mercy of their lords, they had choice and</w:t>
      </w:r>
      <w:r w:rsidR="00461F6A">
        <w:t xml:space="preserve"> could issue demands of their own</w:t>
      </w:r>
      <w:r w:rsidR="00046A05">
        <w:t xml:space="preserve">. It is this newly found freedom that </w:t>
      </w:r>
      <w:r w:rsidR="00461F6A">
        <w:t xml:space="preserve">eventually </w:t>
      </w:r>
      <w:r w:rsidR="00046A05">
        <w:t>lead</w:t>
      </w:r>
      <w:r w:rsidR="00461F6A">
        <w:t xml:space="preserve"> to the demise of serfdom and the establishment of capitalism.</w:t>
      </w:r>
      <w:r w:rsidR="00046A05">
        <w:t xml:space="preserve"> </w:t>
      </w:r>
    </w:p>
    <w:p w:rsidR="008247D7" w:rsidRDefault="008247D7" w:rsidP="001E1403">
      <w:pPr>
        <w:spacing w:line="360" w:lineRule="auto"/>
        <w:rPr>
          <w:rFonts w:ascii="Georgia" w:hAnsi="Georgia"/>
          <w:color w:val="000000"/>
          <w:sz w:val="27"/>
          <w:szCs w:val="27"/>
        </w:rPr>
      </w:pPr>
    </w:p>
    <w:p w:rsidR="00B141E4" w:rsidRDefault="00CD6C6A" w:rsidP="001751F2">
      <w:pPr>
        <w:spacing w:line="360" w:lineRule="auto"/>
        <w:jc w:val="both"/>
      </w:pPr>
      <w:r>
        <w:t xml:space="preserve">The </w:t>
      </w:r>
      <w:r w:rsidR="00A66A7A">
        <w:t xml:space="preserve">fourth </w:t>
      </w:r>
      <w:r>
        <w:t xml:space="preserve">mode of production is </w:t>
      </w:r>
      <w:r w:rsidR="00A66A7A">
        <w:t>nineteenth</w:t>
      </w:r>
      <w:r>
        <w:t xml:space="preserve"> century capitalism, the most heavily criticised of all productions.</w:t>
      </w:r>
      <w:r w:rsidR="005B2EE9">
        <w:t xml:space="preserve"> Marx </w:t>
      </w:r>
      <w:r w:rsidR="0080674A">
        <w:t>(1867</w:t>
      </w:r>
      <w:r w:rsidR="005B2EE9">
        <w:t xml:space="preserve">) argued that capitalism created and encouraged a class conflict between the forces of production, the proletariat, and relations of production, the bourgeoisie. </w:t>
      </w:r>
      <w:r w:rsidR="00966132">
        <w:t xml:space="preserve">The proletariat consisted of those with no private property of their own, the likes of which would have been slaves or serfs in previous modes of production. The industrial revolution of this period helped to oppress the proletariat and create a seemingly permanent underclass of workers, who were subject to poverty, poor working conditions and very little political representation. </w:t>
      </w:r>
    </w:p>
    <w:p w:rsidR="00E77499" w:rsidRDefault="00E77499" w:rsidP="001751F2">
      <w:pPr>
        <w:spacing w:line="360" w:lineRule="auto"/>
        <w:jc w:val="both"/>
      </w:pPr>
    </w:p>
    <w:p w:rsidR="00966132" w:rsidRDefault="00966132" w:rsidP="001751F2">
      <w:pPr>
        <w:spacing w:line="360" w:lineRule="auto"/>
        <w:jc w:val="both"/>
      </w:pPr>
      <w:r>
        <w:t xml:space="preserve">Marx </w:t>
      </w:r>
      <w:r w:rsidR="0080674A">
        <w:t xml:space="preserve">(1867) </w:t>
      </w:r>
      <w:r>
        <w:t xml:space="preserve">criticised how private ownership was distributed under the capitalist regime. The proletariat did not own or control the means of production, instead infrastructure and machinery belonged to members of the bourgeoisie. In order to survive, the proletariat were forced to exchange their labour with the bourgeoisie for money needed to purchase consumable produce. The proletariat however, were paid very little for their labour, substantially less than the worth of the product they had helped to produce in the bourgeoisie owned factories. The difference </w:t>
      </w:r>
      <w:r>
        <w:lastRenderedPageBreak/>
        <w:t xml:space="preserve">between the amount of wages paid to the proletariat and the worth of a product produced by them is surplus, or profit. Marx </w:t>
      </w:r>
      <w:r w:rsidR="0080674A">
        <w:t xml:space="preserve">(1867) </w:t>
      </w:r>
      <w:r>
        <w:t xml:space="preserve">argued capitalism encouraged the bourgeoisie to maximise their profit by driving down wages and driving up industrial productivity. </w:t>
      </w:r>
    </w:p>
    <w:p w:rsidR="00966132" w:rsidRDefault="00966132" w:rsidP="001751F2">
      <w:pPr>
        <w:spacing w:line="360" w:lineRule="auto"/>
        <w:jc w:val="both"/>
      </w:pPr>
    </w:p>
    <w:p w:rsidR="007D2112" w:rsidRPr="00070CCE" w:rsidRDefault="00E77499" w:rsidP="007D2112">
      <w:pPr>
        <w:spacing w:line="360" w:lineRule="auto"/>
        <w:jc w:val="both"/>
      </w:pPr>
      <w:r>
        <w:t xml:space="preserve">Marx </w:t>
      </w:r>
      <w:r w:rsidR="0080674A">
        <w:t xml:space="preserve">(1867) </w:t>
      </w:r>
      <w:r>
        <w:t>criticised how th</w:t>
      </w:r>
      <w:r w:rsidR="0043176E">
        <w:t xml:space="preserve">e proletariat </w:t>
      </w:r>
      <w:r w:rsidR="00430D9A">
        <w:t>had become alienated and disconnected from the</w:t>
      </w:r>
      <w:r w:rsidR="00CD6C6A">
        <w:t xml:space="preserve">ir work. </w:t>
      </w:r>
      <w:r w:rsidR="0043176E">
        <w:t>Instead of being</w:t>
      </w:r>
      <w:r w:rsidR="00430D9A">
        <w:t xml:space="preserve"> a source of their greatest joy, work for the </w:t>
      </w:r>
      <w:r w:rsidR="00CD6C6A">
        <w:t>proletariat</w:t>
      </w:r>
      <w:r w:rsidR="00430D9A">
        <w:t xml:space="preserve"> </w:t>
      </w:r>
      <w:r w:rsidR="0043176E">
        <w:t xml:space="preserve">under the capitalist regime </w:t>
      </w:r>
      <w:r w:rsidR="00430D9A">
        <w:t>had become</w:t>
      </w:r>
      <w:r w:rsidR="00CD6C6A">
        <w:t xml:space="preserve"> </w:t>
      </w:r>
      <w:r w:rsidR="00C16F90">
        <w:t xml:space="preserve">distant </w:t>
      </w:r>
      <w:r w:rsidR="00CD6C6A">
        <w:t>and disingenuous</w:t>
      </w:r>
      <w:r w:rsidR="00C16F90">
        <w:t>. Marx</w:t>
      </w:r>
      <w:r w:rsidR="0080674A">
        <w:t xml:space="preserve"> (1867) </w:t>
      </w:r>
      <w:r w:rsidR="00C16F90">
        <w:t>believed labour gave the workers</w:t>
      </w:r>
      <w:r w:rsidR="00C16F90">
        <w:t xml:space="preserve"> a</w:t>
      </w:r>
      <w:r>
        <w:t xml:space="preserve">n opportunity to </w:t>
      </w:r>
      <w:r w:rsidR="00C16F90">
        <w:t>exter</w:t>
      </w:r>
      <w:r w:rsidR="00C16F90">
        <w:t xml:space="preserve">nalise their greatest qualities. A </w:t>
      </w:r>
      <w:r w:rsidR="00C16F90">
        <w:t xml:space="preserve">master craftsman </w:t>
      </w:r>
      <w:r w:rsidR="00C16F90">
        <w:t xml:space="preserve">who sees their craft as a labour of love </w:t>
      </w:r>
      <w:r w:rsidR="00C16F90">
        <w:t>should be able to identify themselves within their work, an elegant, yet study piece of furniture emanates the qualities of th</w:t>
      </w:r>
      <w:r w:rsidR="00C16F90">
        <w:t>e craftsma</w:t>
      </w:r>
      <w:r w:rsidR="00C16F90">
        <w:t xml:space="preserve">n who had created it, </w:t>
      </w:r>
      <w:r w:rsidR="00C16F90">
        <w:t xml:space="preserve">however, </w:t>
      </w:r>
      <w:r w:rsidR="00C16F90">
        <w:t>monotonous factory work does not</w:t>
      </w:r>
      <w:r w:rsidR="00C16F90">
        <w:t xml:space="preserve"> allow its workers to emanate their inner qualities, alienating themselves from the product they are </w:t>
      </w:r>
      <w:r w:rsidR="00A4742A">
        <w:t>produci</w:t>
      </w:r>
      <w:r w:rsidR="00C16F90">
        <w:t>ng.</w:t>
      </w:r>
      <w:r w:rsidR="00A4742A">
        <w:t xml:space="preserve"> </w:t>
      </w:r>
      <w:r w:rsidR="00B1798F">
        <w:t>Marx</w:t>
      </w:r>
      <w:r w:rsidR="0080674A">
        <w:t xml:space="preserve"> (1867)</w:t>
      </w:r>
      <w:r w:rsidR="00B1798F">
        <w:t xml:space="preserve"> argued ‘Capital is dead labour, which, vampire-like, lives only by sucking living labour, and lives the </w:t>
      </w:r>
      <w:r w:rsidR="00C16F90">
        <w:t>more, the more labour it sucks’</w:t>
      </w:r>
      <w:r w:rsidR="00B1798F">
        <w:t xml:space="preserve"> </w:t>
      </w:r>
      <w:r w:rsidR="00A4742A">
        <w:t>(Marx,</w:t>
      </w:r>
      <w:r w:rsidR="0080674A">
        <w:t xml:space="preserve"> 1867</w:t>
      </w:r>
      <w:r w:rsidR="00A4742A">
        <w:t xml:space="preserve">). </w:t>
      </w:r>
      <w:r w:rsidR="00396538">
        <w:t xml:space="preserve">The proletariat within the capitalist regime are deemed to be expendable and disposable by the bourgeoisie, and often replaced by industrial advances in technology, especially during the industrial revolution where advances were often made. The proletariat became fearful of being abandoned by the bourgeoisie because of their internal need to belong to someone. </w:t>
      </w:r>
      <w:r w:rsidR="007D2112">
        <w:t>Marx (</w:t>
      </w:r>
      <w:r w:rsidR="0080674A">
        <w:t>1867</w:t>
      </w:r>
      <w:r w:rsidR="007D2112">
        <w:t xml:space="preserve">) argued that very few of the proletariat actually needed to work, this was because of the over efficiency of the modern economy. Instead of seeing this as opportunity to obtain freedom, the proletariat complained about it masochistically, describing it as unemployment, when in fact it should be described as freedom. Unemployment should be looked upon admirably, and should be considered as a time of leisure, a time in which the proletariat can find joy.  </w:t>
      </w:r>
    </w:p>
    <w:p w:rsidR="00396538" w:rsidRPr="00F04159" w:rsidRDefault="00396538" w:rsidP="00396538">
      <w:pPr>
        <w:spacing w:line="360" w:lineRule="auto"/>
        <w:jc w:val="both"/>
      </w:pPr>
    </w:p>
    <w:p w:rsidR="007D2112" w:rsidRDefault="007D2112" w:rsidP="007D2112">
      <w:pPr>
        <w:spacing w:line="360" w:lineRule="auto"/>
        <w:jc w:val="both"/>
      </w:pPr>
      <w:r>
        <w:t>C</w:t>
      </w:r>
      <w:r w:rsidR="008247D7">
        <w:t xml:space="preserve">apitalism is synonymous with over production. The bourgeoisie looked to increase the rate of production within their factories, which would equate to an increase in the profit produced. </w:t>
      </w:r>
      <w:r w:rsidR="00F04159">
        <w:t>Marx (</w:t>
      </w:r>
      <w:r w:rsidR="0080674A">
        <w:t>1867</w:t>
      </w:r>
      <w:r w:rsidR="00F04159">
        <w:t xml:space="preserve">) described the profit amassed as theft from the proletariat, adding capitalism encouraged </w:t>
      </w:r>
      <w:r w:rsidR="001751F2">
        <w:t>over</w:t>
      </w:r>
      <w:r w:rsidR="00F04159">
        <w:t xml:space="preserve"> efficiency. </w:t>
      </w:r>
      <w:r w:rsidR="008247D7">
        <w:t xml:space="preserve">Eventually, the rate of production would saturate the market and the demand would subsequently decrease. </w:t>
      </w:r>
      <w:r w:rsidR="00A66A7A">
        <w:t xml:space="preserve">Instead of producing a surplus of profit, the bourgeoisie </w:t>
      </w:r>
      <w:r w:rsidR="00E07003">
        <w:t xml:space="preserve">factories </w:t>
      </w:r>
      <w:r w:rsidR="00F04159">
        <w:t>started to produce</w:t>
      </w:r>
      <w:r w:rsidR="00A66A7A">
        <w:t xml:space="preserve"> a surplus of products that the proletariat were unable to afford because of their continually low wages.</w:t>
      </w:r>
      <w:r w:rsidR="00E07003">
        <w:t xml:space="preserve"> </w:t>
      </w:r>
      <w:r w:rsidR="00F04159">
        <w:t>Ultimately capitalism is unstable, and is characterised by a series of crises, of which the panic of 1825 which originated in the United Kingdom and the panic of 1837, which originated in the United States of America are included</w:t>
      </w:r>
      <w:r w:rsidR="004146C5">
        <w:t xml:space="preserve"> (Harman, 1981)</w:t>
      </w:r>
      <w:r w:rsidR="00F04159">
        <w:t xml:space="preserve">. </w:t>
      </w:r>
      <w:r w:rsidR="001751F2">
        <w:t xml:space="preserve">Both crises are credited to abundance of produce as opposed to a shortage of </w:t>
      </w:r>
      <w:r w:rsidR="001751F2">
        <w:lastRenderedPageBreak/>
        <w:t xml:space="preserve">produce. </w:t>
      </w:r>
      <w:r w:rsidR="00E0357C">
        <w:t>Marx (</w:t>
      </w:r>
      <w:r w:rsidR="004146C5">
        <w:t>1867</w:t>
      </w:r>
      <w:r w:rsidR="00E0357C">
        <w:t xml:space="preserve">) </w:t>
      </w:r>
      <w:r>
        <w:t xml:space="preserve">even </w:t>
      </w:r>
      <w:r w:rsidR="00E0357C">
        <w:t>argued how capitalism was in fact bad for capitalists alike, he describes the secret agonies of the bourgeoisie, and the sorrows</w:t>
      </w:r>
      <w:r>
        <w:t xml:space="preserve"> that were present in their marriages. The marriages of the bourgeoisie were to be an extension of their business, fraught with tension and obsession. Often, choosing to stay married not for love or compassion but for the financial security it provided, this was a choice that Marx (</w:t>
      </w:r>
      <w:r w:rsidR="004146C5">
        <w:t>1867</w:t>
      </w:r>
      <w:r>
        <w:t>) believed was forced upon on the proletariat, a choice that discouraged deep and meaningful relationships and allowed economic interests to gain access to the heart.</w:t>
      </w:r>
    </w:p>
    <w:p w:rsidR="007D2112" w:rsidRDefault="007D2112" w:rsidP="007D2112">
      <w:pPr>
        <w:spacing w:line="360" w:lineRule="auto"/>
        <w:jc w:val="both"/>
      </w:pPr>
    </w:p>
    <w:p w:rsidR="00707AC4" w:rsidRDefault="008A7352" w:rsidP="007D2112">
      <w:pPr>
        <w:spacing w:line="360" w:lineRule="auto"/>
        <w:jc w:val="both"/>
      </w:pPr>
      <w:r>
        <w:t>Marx (</w:t>
      </w:r>
      <w:r w:rsidR="004146C5">
        <w:t>1867</w:t>
      </w:r>
      <w:r>
        <w:t xml:space="preserve">) believed </w:t>
      </w:r>
      <w:r w:rsidR="00AF1616">
        <w:t xml:space="preserve">the proletariat would eventually revolt against the bourgeoisie and spark a </w:t>
      </w:r>
      <w:r>
        <w:t>socialis</w:t>
      </w:r>
      <w:r w:rsidR="00AF1616">
        <w:t>t revolution that would</w:t>
      </w:r>
      <w:r>
        <w:t xml:space="preserve"> supersede capitalism</w:t>
      </w:r>
      <w:r w:rsidR="00BE12E2">
        <w:t>, and its two class society</w:t>
      </w:r>
      <w:r w:rsidR="00AF1616">
        <w:t xml:space="preserve">. </w:t>
      </w:r>
      <w:r w:rsidR="00707AC4">
        <w:t>Socialism offered those, the proletariat,</w:t>
      </w:r>
      <w:r w:rsidR="003E3B18">
        <w:t xml:space="preserve"> slaves and serfs who had been oppressed in previous modes of production and opportunity for equality. </w:t>
      </w:r>
      <w:r w:rsidR="00AF1616">
        <w:t>In contrast to capitalism, socialism changes the way in which industry is</w:t>
      </w:r>
      <w:r w:rsidR="00BE12E2">
        <w:t xml:space="preserve"> controlled, and who it is controlled by</w:t>
      </w:r>
      <w:r w:rsidR="00AF1616">
        <w:t xml:space="preserve">, </w:t>
      </w:r>
      <w:r w:rsidR="00BE12E2">
        <w:t xml:space="preserve">the </w:t>
      </w:r>
      <w:r w:rsidR="00AF1616">
        <w:t>days of over efficiency and low wages</w:t>
      </w:r>
      <w:r w:rsidR="00BE12E2">
        <w:t xml:space="preserve"> are gone, instead,</w:t>
      </w:r>
      <w:r w:rsidR="00AF1616">
        <w:t xml:space="preserve"> industry is </w:t>
      </w:r>
      <w:r w:rsidR="00011D7B">
        <w:t>democratically</w:t>
      </w:r>
      <w:r w:rsidR="00AF1616">
        <w:t xml:space="preserve"> controlled</w:t>
      </w:r>
      <w:r w:rsidR="00BE12E2">
        <w:t xml:space="preserve"> by the workers</w:t>
      </w:r>
      <w:r w:rsidR="00AF1616">
        <w:t xml:space="preserve">, and the profits produced are to </w:t>
      </w:r>
      <w:r w:rsidR="00BE12E2">
        <w:t xml:space="preserve">be reinvested in to services which are of benefit to its citizens. </w:t>
      </w:r>
    </w:p>
    <w:p w:rsidR="003E3B18" w:rsidRDefault="003E3B18" w:rsidP="007D2112">
      <w:pPr>
        <w:spacing w:line="360" w:lineRule="auto"/>
        <w:jc w:val="both"/>
      </w:pPr>
    </w:p>
    <w:p w:rsidR="00CB2F4F" w:rsidRPr="003E3B18" w:rsidRDefault="00707AC4" w:rsidP="00563D4A">
      <w:pPr>
        <w:spacing w:line="360" w:lineRule="auto"/>
        <w:jc w:val="both"/>
        <w:rPr>
          <w:rFonts w:eastAsiaTheme="minorHAnsi"/>
        </w:rPr>
      </w:pPr>
      <w:r>
        <w:t>Marx and Engels had collectively written and published The Communist Manifesto in February 1848. It was intended to be a definitive guide for the communist league to follow, the communist league were a German revolutionary group, of which Marx and Engels were the leaders.  It’s opening statement ‘history of all hitherto existing societies is the history of class struggle’ (</w:t>
      </w:r>
      <w:r w:rsidR="004146C5">
        <w:t>Marx &amp; Engels, 1848</w:t>
      </w:r>
      <w:r>
        <w:t>)</w:t>
      </w:r>
      <w:r>
        <w:t xml:space="preserve"> </w:t>
      </w:r>
      <w:r>
        <w:t xml:space="preserve">was considered to be provocative at its time of publishing. </w:t>
      </w:r>
      <w:r w:rsidR="00BE12E2">
        <w:t>Communism is the next and final mode of production and bares a similarity to socialism. Both place an emphasis on redistributing the means of production, or industry</w:t>
      </w:r>
      <w:r w:rsidR="00F94D0D">
        <w:t>, and abolishing the right and the need for private property, consequently creating a classless and egalitarian society, similarly to the early stages of primitive communism, where private property was not in existence</w:t>
      </w:r>
      <w:r w:rsidR="004146C5">
        <w:t xml:space="preserve"> (Marx and Engels, 1848)</w:t>
      </w:r>
      <w:r w:rsidR="00F94D0D">
        <w:t>.</w:t>
      </w:r>
      <w:r w:rsidR="00BE12E2">
        <w:t xml:space="preserve"> </w:t>
      </w:r>
      <w:r w:rsidR="00F94D0D">
        <w:t>Instead it was the responsibility of those, who were able, to hunt and gather food, which would be distributed evenly amongst all of those within the community, with no regard to who had collected it. In contrast to socialism, where</w:t>
      </w:r>
      <w:r w:rsidR="00BE12E2">
        <w:t xml:space="preserve"> industry is owned by the workers, and for the workers, communism depicts an economy where industry is owned by the state, however, is still run for the benefit of the workers employed within the industry. Communism works towards the creat</w:t>
      </w:r>
      <w:r>
        <w:t>ion of classless society, where slaves and masters, serfs and lords, proletariat and bourgeoisie did not exist, instead a society where all are equal. Communism would also lead to the creation of a moneyless society, instead produce would be currency because</w:t>
      </w:r>
      <w:r w:rsidR="00BE12E2">
        <w:t xml:space="preserve"> </w:t>
      </w:r>
      <w:r>
        <w:t xml:space="preserve">there was to be </w:t>
      </w:r>
      <w:r w:rsidR="00BE12E2">
        <w:t>an</w:t>
      </w:r>
      <w:r>
        <w:t xml:space="preserve"> abundance of produce. L</w:t>
      </w:r>
      <w:r w:rsidR="00BE12E2">
        <w:t>abo</w:t>
      </w:r>
      <w:r>
        <w:t xml:space="preserve">ur would no longer </w:t>
      </w:r>
      <w:r>
        <w:lastRenderedPageBreak/>
        <w:t>be</w:t>
      </w:r>
      <w:r w:rsidR="00BE12E2">
        <w:t xml:space="preserve"> required as a necessity</w:t>
      </w:r>
      <w:r>
        <w:t xml:space="preserve"> but rather for joy. </w:t>
      </w:r>
      <w:r w:rsidR="003E3B18">
        <w:t xml:space="preserve">However, Marx and Engels concept of communism has often been </w:t>
      </w:r>
      <w:proofErr w:type="gramStart"/>
      <w:r w:rsidR="003E3B18">
        <w:t>misunderstood, and</w:t>
      </w:r>
      <w:proofErr w:type="gramEnd"/>
      <w:r w:rsidR="003E3B18">
        <w:t xml:space="preserve"> implemented to suit the needs of the few rather than the many. Leninism is an adaptation </w:t>
      </w:r>
      <w:r w:rsidR="007E24C5">
        <w:t>of communism, developed by, and named after, the Russian revolutionary, Vladimir Lenin, he was to be the founder of Russian Communist Party, leader of the 1917 Bolshevik Revolution, and eventual head of the Soviet Union. Lenin abused his power as head of the Soviet Union and turned it in to a dictatorship, that actively sought out to kills those that were in opposition. The Red Terror was the name given the period in which the Cheka, or secret police sought out those who had voiced their opinions against Leninism</w:t>
      </w:r>
      <w:r w:rsidR="000B1293">
        <w:t xml:space="preserve">, and sentenced them to death, all in aid of protection of Leninism and the dictatorship it allowed. </w:t>
      </w:r>
    </w:p>
    <w:p w:rsidR="003E3B18" w:rsidRDefault="003E3B18" w:rsidP="00563D4A">
      <w:pPr>
        <w:spacing w:line="360" w:lineRule="auto"/>
        <w:jc w:val="both"/>
      </w:pPr>
    </w:p>
    <w:p w:rsidR="0004169E" w:rsidRDefault="006F6034" w:rsidP="00563D4A">
      <w:pPr>
        <w:spacing w:line="360" w:lineRule="auto"/>
        <w:jc w:val="both"/>
      </w:pPr>
      <w:r>
        <w:t xml:space="preserve">To conclude, Marxism is sociological theory </w:t>
      </w:r>
      <w:r w:rsidR="000B1293">
        <w:t xml:space="preserve">based on the historic and  the current modes of production. Beginning with primitive communism, arguably the founding place of Marxist communism, with a focus on community first, and providence of produce with no regard to who had laboured more to obtain such produce.  However, introduction of agricultural development led to an introduction of greed, where private property was to be established and communities no longer provided produce for one another without expecting produce in return. This greed continued through feudalism and capitalism, where there was a distinct need for produce for consumption. Instead of an emphasis being placed high wages and appropriate working conditions, greed allowed for over efficiency and surplus to form. Ultimately, leading to crises of over production. </w:t>
      </w:r>
      <w:r w:rsidR="0080674A">
        <w:t>Marxism forms a basis for an egalitarian society, with no prominent classes, however, this conception is often miss interpreted, and its interpretation can lead to a totalitarian dictatorship where the proletariat are as mistreated and exploited as they would be under a capitalism regime. However, certain aspects of Marxism can be successfully implemented, the National Health Service for example, a tax funded service provided by the government for the use of its citizens. This service is free for all citizens to use regardless of how much tax they have contributed to it, the is the fundamental basis of socialism, where a person takes what they are in need of, with little to no regard as to how much tax or labour they have contributed. Overall, Marxism is unstable theory which formed a basis on the collapse of capitalism, however, this collapse has not yet occurred for most western countries, additionally, no country has ever implemented a total Marxist regime, instead concepts and adaptation are implemented.</w:t>
      </w:r>
    </w:p>
    <w:p w:rsidR="0080674A" w:rsidRDefault="0080674A" w:rsidP="00563D4A">
      <w:pPr>
        <w:spacing w:line="360" w:lineRule="auto"/>
        <w:jc w:val="both"/>
      </w:pPr>
    </w:p>
    <w:p w:rsidR="00DC7259" w:rsidRDefault="00DC7259" w:rsidP="00563D4A">
      <w:pPr>
        <w:spacing w:line="360" w:lineRule="auto"/>
        <w:jc w:val="both"/>
      </w:pPr>
    </w:p>
    <w:p w:rsidR="00906003" w:rsidRDefault="00906003" w:rsidP="00563D4A">
      <w:pPr>
        <w:spacing w:line="360" w:lineRule="auto"/>
        <w:jc w:val="both"/>
      </w:pPr>
    </w:p>
    <w:p w:rsidR="00DC7259" w:rsidRDefault="00DC7259" w:rsidP="00563D4A">
      <w:pPr>
        <w:spacing w:line="360" w:lineRule="auto"/>
        <w:jc w:val="both"/>
      </w:pPr>
      <w:r>
        <w:lastRenderedPageBreak/>
        <w:t xml:space="preserve">Reference List </w:t>
      </w:r>
    </w:p>
    <w:p w:rsidR="00C93B61" w:rsidRPr="00C93B61" w:rsidRDefault="00C93B61" w:rsidP="00C93B61">
      <w:pPr>
        <w:rPr>
          <w:color w:val="000000"/>
          <w:sz w:val="22"/>
          <w:szCs w:val="18"/>
          <w:shd w:val="clear" w:color="auto" w:fill="FFFFFF"/>
        </w:rPr>
      </w:pPr>
      <w:r>
        <w:rPr>
          <w:color w:val="000000"/>
          <w:sz w:val="22"/>
          <w:szCs w:val="18"/>
          <w:shd w:val="clear" w:color="auto" w:fill="FFFFFF"/>
        </w:rPr>
        <w:t xml:space="preserve">Wolff, D. (2012). Introduction to Marxism. [Online Video]. 14 September 2012. Available from </w:t>
      </w:r>
      <w:hyperlink r:id="rId7" w:tgtFrame="_blank" w:history="1">
        <w:r w:rsidRPr="00C93B61">
          <w:rPr>
            <w:color w:val="1779BA"/>
            <w:u w:val="single"/>
          </w:rPr>
          <w:t>https://www.youtube.com/watch?v=T9Whccunka4</w:t>
        </w:r>
      </w:hyperlink>
      <w:r>
        <w:t xml:space="preserve"> [accessed 27</w:t>
      </w:r>
      <w:r w:rsidRPr="00C93B61">
        <w:rPr>
          <w:vertAlign w:val="superscript"/>
        </w:rPr>
        <w:t>th</w:t>
      </w:r>
      <w:r>
        <w:t xml:space="preserve"> April]</w:t>
      </w:r>
    </w:p>
    <w:p w:rsidR="00C93B61" w:rsidRDefault="00C93B61" w:rsidP="004146C5">
      <w:pPr>
        <w:spacing w:line="360" w:lineRule="auto"/>
        <w:jc w:val="both"/>
        <w:rPr>
          <w:color w:val="000000"/>
          <w:sz w:val="22"/>
          <w:szCs w:val="18"/>
          <w:shd w:val="clear" w:color="auto" w:fill="FFFFFF"/>
        </w:rPr>
      </w:pPr>
    </w:p>
    <w:p w:rsidR="004A730D" w:rsidRDefault="00C93B61" w:rsidP="004146C5">
      <w:pPr>
        <w:spacing w:line="360" w:lineRule="auto"/>
        <w:jc w:val="both"/>
        <w:rPr>
          <w:color w:val="000000"/>
          <w:sz w:val="22"/>
          <w:szCs w:val="18"/>
          <w:shd w:val="clear" w:color="auto" w:fill="FFFFFF"/>
        </w:rPr>
      </w:pPr>
      <w:r>
        <w:rPr>
          <w:color w:val="000000"/>
          <w:sz w:val="22"/>
          <w:szCs w:val="18"/>
          <w:shd w:val="clear" w:color="auto" w:fill="FFFFFF"/>
        </w:rPr>
        <w:t>Devore, I</w:t>
      </w:r>
      <w:r w:rsidR="004A730D">
        <w:rPr>
          <w:color w:val="000000"/>
          <w:sz w:val="22"/>
          <w:szCs w:val="18"/>
          <w:shd w:val="clear" w:color="auto" w:fill="FFFFFF"/>
        </w:rPr>
        <w:t xml:space="preserve">., </w:t>
      </w:r>
      <w:r>
        <w:rPr>
          <w:color w:val="000000"/>
          <w:sz w:val="22"/>
          <w:szCs w:val="18"/>
          <w:shd w:val="clear" w:color="auto" w:fill="FFFFFF"/>
        </w:rPr>
        <w:t>Lee, R</w:t>
      </w:r>
      <w:r w:rsidR="004A730D">
        <w:rPr>
          <w:color w:val="000000"/>
          <w:sz w:val="22"/>
          <w:szCs w:val="18"/>
          <w:shd w:val="clear" w:color="auto" w:fill="FFFFFF"/>
        </w:rPr>
        <w:t xml:space="preserve">. (1969). </w:t>
      </w:r>
      <w:proofErr w:type="gramStart"/>
      <w:r w:rsidR="004A730D">
        <w:rPr>
          <w:i/>
          <w:color w:val="000000"/>
          <w:sz w:val="22"/>
          <w:szCs w:val="18"/>
          <w:shd w:val="clear" w:color="auto" w:fill="FFFFFF"/>
        </w:rPr>
        <w:t>Man</w:t>
      </w:r>
      <w:proofErr w:type="gramEnd"/>
      <w:r w:rsidR="004A730D">
        <w:rPr>
          <w:i/>
          <w:color w:val="000000"/>
          <w:sz w:val="22"/>
          <w:szCs w:val="18"/>
          <w:shd w:val="clear" w:color="auto" w:fill="FFFFFF"/>
        </w:rPr>
        <w:t xml:space="preserve"> the hunter. </w:t>
      </w:r>
      <w:r w:rsidR="004A730D" w:rsidRPr="004A730D">
        <w:rPr>
          <w:color w:val="000000"/>
          <w:sz w:val="22"/>
          <w:szCs w:val="18"/>
          <w:shd w:val="clear" w:color="auto" w:fill="FFFFFF"/>
        </w:rPr>
        <w:t>Tra</w:t>
      </w:r>
      <w:r w:rsidR="004A730D">
        <w:rPr>
          <w:color w:val="000000"/>
          <w:sz w:val="22"/>
          <w:szCs w:val="18"/>
          <w:shd w:val="clear" w:color="auto" w:fill="FFFFFF"/>
        </w:rPr>
        <w:t xml:space="preserve">nsaction Publishers: New Jersey. </w:t>
      </w:r>
    </w:p>
    <w:p w:rsidR="004A730D" w:rsidRDefault="004A730D" w:rsidP="004146C5">
      <w:pPr>
        <w:spacing w:line="360" w:lineRule="auto"/>
        <w:jc w:val="both"/>
        <w:rPr>
          <w:color w:val="000000"/>
          <w:sz w:val="22"/>
          <w:szCs w:val="18"/>
          <w:shd w:val="clear" w:color="auto" w:fill="FFFFFF"/>
        </w:rPr>
      </w:pPr>
    </w:p>
    <w:p w:rsidR="00C93B61" w:rsidRPr="00C93B61" w:rsidRDefault="00C93B61" w:rsidP="004146C5">
      <w:pPr>
        <w:spacing w:line="360" w:lineRule="auto"/>
        <w:jc w:val="both"/>
        <w:rPr>
          <w:color w:val="000000"/>
          <w:sz w:val="22"/>
          <w:szCs w:val="18"/>
          <w:shd w:val="clear" w:color="auto" w:fill="FFFFFF"/>
        </w:rPr>
      </w:pPr>
      <w:r>
        <w:rPr>
          <w:color w:val="000000"/>
          <w:sz w:val="22"/>
          <w:szCs w:val="18"/>
          <w:shd w:val="clear" w:color="auto" w:fill="FFFFFF"/>
        </w:rPr>
        <w:t xml:space="preserve">Diamond, J., (1998). </w:t>
      </w:r>
      <w:r>
        <w:rPr>
          <w:i/>
          <w:color w:val="000000"/>
          <w:sz w:val="22"/>
          <w:szCs w:val="18"/>
          <w:shd w:val="clear" w:color="auto" w:fill="FFFFFF"/>
        </w:rPr>
        <w:t xml:space="preserve">Guns, germs and steel. </w:t>
      </w:r>
      <w:r>
        <w:rPr>
          <w:color w:val="000000"/>
          <w:sz w:val="22"/>
          <w:szCs w:val="18"/>
          <w:shd w:val="clear" w:color="auto" w:fill="FFFFFF"/>
        </w:rPr>
        <w:t>Vintage: London</w:t>
      </w:r>
    </w:p>
    <w:p w:rsidR="00C93B61" w:rsidRPr="004A730D" w:rsidRDefault="00C93B61" w:rsidP="004146C5">
      <w:pPr>
        <w:spacing w:line="360" w:lineRule="auto"/>
        <w:jc w:val="both"/>
        <w:rPr>
          <w:color w:val="000000"/>
          <w:sz w:val="22"/>
          <w:szCs w:val="18"/>
          <w:shd w:val="clear" w:color="auto" w:fill="FFFFFF"/>
        </w:rPr>
      </w:pPr>
    </w:p>
    <w:p w:rsidR="004A730D" w:rsidRDefault="004146C5" w:rsidP="004146C5">
      <w:pPr>
        <w:spacing w:line="360" w:lineRule="auto"/>
        <w:jc w:val="both"/>
        <w:rPr>
          <w:color w:val="000000"/>
          <w:sz w:val="22"/>
          <w:szCs w:val="18"/>
          <w:shd w:val="clear" w:color="auto" w:fill="FFFFFF"/>
        </w:rPr>
      </w:pPr>
      <w:r>
        <w:rPr>
          <w:color w:val="000000"/>
          <w:sz w:val="22"/>
          <w:szCs w:val="18"/>
          <w:shd w:val="clear" w:color="auto" w:fill="FFFFFF"/>
        </w:rPr>
        <w:t>Endicott, K. (</w:t>
      </w:r>
      <w:r w:rsidRPr="004146C5">
        <w:rPr>
          <w:color w:val="000000"/>
          <w:sz w:val="22"/>
          <w:szCs w:val="18"/>
          <w:shd w:val="clear" w:color="auto" w:fill="FFFFFF"/>
        </w:rPr>
        <w:t>1999</w:t>
      </w:r>
      <w:r>
        <w:rPr>
          <w:color w:val="000000"/>
          <w:sz w:val="22"/>
          <w:szCs w:val="18"/>
          <w:shd w:val="clear" w:color="auto" w:fill="FFFFFF"/>
        </w:rPr>
        <w:t>). ‘</w:t>
      </w:r>
      <w:r w:rsidRPr="004146C5">
        <w:rPr>
          <w:color w:val="000000"/>
          <w:sz w:val="22"/>
          <w:szCs w:val="18"/>
          <w:shd w:val="clear" w:color="auto" w:fill="FFFFFF"/>
        </w:rPr>
        <w:t>Gender relation</w:t>
      </w:r>
      <w:r>
        <w:rPr>
          <w:color w:val="000000"/>
          <w:sz w:val="22"/>
          <w:szCs w:val="18"/>
          <w:shd w:val="clear" w:color="auto" w:fill="FFFFFF"/>
        </w:rPr>
        <w:t xml:space="preserve">s in hunter-gatherer societies’ in: Lee &amp; Daly </w:t>
      </w:r>
      <w:proofErr w:type="spellStart"/>
      <w:r>
        <w:rPr>
          <w:color w:val="000000"/>
          <w:sz w:val="22"/>
          <w:szCs w:val="18"/>
          <w:shd w:val="clear" w:color="auto" w:fill="FFFFFF"/>
        </w:rPr>
        <w:t>ed</w:t>
      </w:r>
      <w:proofErr w:type="spellEnd"/>
      <w:r>
        <w:rPr>
          <w:color w:val="000000"/>
          <w:sz w:val="22"/>
          <w:szCs w:val="18"/>
          <w:shd w:val="clear" w:color="auto" w:fill="FFFFFF"/>
        </w:rPr>
        <w:t>(s)</w:t>
      </w:r>
      <w:r w:rsidRPr="004146C5">
        <w:rPr>
          <w:color w:val="000000"/>
          <w:sz w:val="22"/>
          <w:szCs w:val="18"/>
          <w:shd w:val="clear" w:color="auto" w:fill="FFFFFF"/>
        </w:rPr>
        <w:t>, </w:t>
      </w:r>
      <w:r w:rsidRPr="004146C5">
        <w:rPr>
          <w:i/>
          <w:iCs/>
          <w:color w:val="000000"/>
          <w:sz w:val="22"/>
          <w:szCs w:val="18"/>
        </w:rPr>
        <w:t xml:space="preserve">The Cambridge </w:t>
      </w:r>
      <w:proofErr w:type="spellStart"/>
      <w:r w:rsidRPr="004146C5">
        <w:rPr>
          <w:i/>
          <w:iCs/>
          <w:color w:val="000000"/>
          <w:sz w:val="22"/>
          <w:szCs w:val="18"/>
        </w:rPr>
        <w:t>Encyclopedia</w:t>
      </w:r>
      <w:proofErr w:type="spellEnd"/>
      <w:r w:rsidRPr="004146C5">
        <w:rPr>
          <w:i/>
          <w:iCs/>
          <w:color w:val="000000"/>
          <w:sz w:val="22"/>
          <w:szCs w:val="18"/>
        </w:rPr>
        <w:t xml:space="preserve"> of Hunters and </w:t>
      </w:r>
      <w:proofErr w:type="spellStart"/>
      <w:r w:rsidRPr="004146C5">
        <w:rPr>
          <w:i/>
          <w:iCs/>
          <w:color w:val="000000"/>
          <w:sz w:val="22"/>
          <w:szCs w:val="18"/>
        </w:rPr>
        <w:t>Gatherers.</w:t>
      </w:r>
      <w:r w:rsidRPr="004146C5">
        <w:rPr>
          <w:color w:val="000000"/>
          <w:sz w:val="22"/>
          <w:szCs w:val="18"/>
          <w:shd w:val="clear" w:color="auto" w:fill="FFFFFF"/>
        </w:rPr>
        <w:t>Cambridge</w:t>
      </w:r>
      <w:proofErr w:type="spellEnd"/>
      <w:r w:rsidRPr="004146C5">
        <w:rPr>
          <w:color w:val="000000"/>
          <w:sz w:val="22"/>
          <w:szCs w:val="18"/>
          <w:shd w:val="clear" w:color="auto" w:fill="FFFFFF"/>
        </w:rPr>
        <w:t>: Cambridge University Press, pp. 411–</w:t>
      </w:r>
      <w:r>
        <w:rPr>
          <w:color w:val="000000"/>
          <w:sz w:val="22"/>
          <w:szCs w:val="18"/>
          <w:shd w:val="clear" w:color="auto" w:fill="FFFFFF"/>
        </w:rPr>
        <w:t>41</w:t>
      </w:r>
      <w:r w:rsidR="004A730D">
        <w:rPr>
          <w:color w:val="000000"/>
          <w:sz w:val="22"/>
          <w:szCs w:val="18"/>
          <w:shd w:val="clear" w:color="auto" w:fill="FFFFFF"/>
        </w:rPr>
        <w:t xml:space="preserve"> [online]. Available at </w:t>
      </w:r>
    </w:p>
    <w:p w:rsidR="004146C5" w:rsidRPr="004146C5" w:rsidRDefault="004A730D" w:rsidP="004146C5">
      <w:pPr>
        <w:spacing w:line="360" w:lineRule="auto"/>
        <w:jc w:val="both"/>
        <w:rPr>
          <w:sz w:val="36"/>
        </w:rPr>
      </w:pPr>
      <w:hyperlink r:id="rId8" w:history="1">
        <w:r w:rsidRPr="007721E2">
          <w:rPr>
            <w:rStyle w:val="Hyperlink"/>
            <w:sz w:val="22"/>
            <w:szCs w:val="18"/>
            <w:shd w:val="clear" w:color="auto" w:fill="FFFFFF"/>
          </w:rPr>
          <w:t>https://www.bibsonomy.org/bibtex/27c0def9a7df648b3d8d109535cadf87c/joe312213</w:t>
        </w:r>
      </w:hyperlink>
      <w:r>
        <w:rPr>
          <w:color w:val="000000"/>
          <w:sz w:val="22"/>
          <w:szCs w:val="18"/>
          <w:shd w:val="clear" w:color="auto" w:fill="FFFFFF"/>
        </w:rPr>
        <w:t xml:space="preserve"> [Accessed 27th April]</w:t>
      </w:r>
    </w:p>
    <w:p w:rsidR="004146C5" w:rsidRDefault="004146C5" w:rsidP="00563D4A">
      <w:pPr>
        <w:spacing w:line="360" w:lineRule="auto"/>
        <w:jc w:val="both"/>
      </w:pPr>
    </w:p>
    <w:p w:rsidR="00DC7259" w:rsidRPr="004146C5" w:rsidRDefault="004146C5" w:rsidP="00563D4A">
      <w:pPr>
        <w:spacing w:line="360" w:lineRule="auto"/>
        <w:jc w:val="both"/>
      </w:pPr>
      <w:r>
        <w:t xml:space="preserve">Engels, F. (1883). [Letter to Phillip Van Patten, New York]. [Online]. Available at </w:t>
      </w:r>
      <w:hyperlink r:id="rId9" w:history="1">
        <w:r w:rsidRPr="007721E2">
          <w:rPr>
            <w:rStyle w:val="Hyperlink"/>
          </w:rPr>
          <w:t>https://www.marxists.org/archive/marx/works/1883/letters/83_04_18.htm</w:t>
        </w:r>
      </w:hyperlink>
      <w:r>
        <w:t xml:space="preserve"> [Accessed 27th April]</w:t>
      </w:r>
    </w:p>
    <w:p w:rsidR="00DC7259" w:rsidRDefault="00DC7259" w:rsidP="00563D4A">
      <w:pPr>
        <w:spacing w:line="360" w:lineRule="auto"/>
        <w:jc w:val="both"/>
      </w:pPr>
    </w:p>
    <w:p w:rsidR="00906003" w:rsidRPr="00906003" w:rsidRDefault="00906003" w:rsidP="00563D4A">
      <w:pPr>
        <w:spacing w:line="360" w:lineRule="auto"/>
        <w:jc w:val="both"/>
      </w:pPr>
      <w:r>
        <w:t xml:space="preserve">Engels, F., Marx, K. (1848). </w:t>
      </w:r>
      <w:r>
        <w:rPr>
          <w:i/>
        </w:rPr>
        <w:t xml:space="preserve">The Communist Manifesto. </w:t>
      </w:r>
      <w:r>
        <w:t xml:space="preserve">Available at </w:t>
      </w:r>
      <w:r w:rsidRPr="00906003">
        <w:t>https://books.google.co.uk/books?id=d8o5DwAAQBAJ&amp;printsec=frontcover&amp;dq=the+communist+manifesto&amp;hl=en&amp;sa=X&amp;ved=0ahUKEwjnh8fcyOTaAhVRZ8AKHTlABk8Q6AEILTAB#v=onepage&amp;q=the%20communist%20manifesto&amp;f=false</w:t>
      </w:r>
    </w:p>
    <w:p w:rsidR="00906003" w:rsidRDefault="00906003" w:rsidP="00563D4A">
      <w:pPr>
        <w:spacing w:line="360" w:lineRule="auto"/>
        <w:jc w:val="both"/>
      </w:pPr>
    </w:p>
    <w:p w:rsidR="00906003" w:rsidRPr="00906003" w:rsidRDefault="00906003" w:rsidP="00563D4A">
      <w:pPr>
        <w:spacing w:line="360" w:lineRule="auto"/>
        <w:jc w:val="both"/>
      </w:pPr>
      <w:r>
        <w:t xml:space="preserve">Harman, C. (1981). </w:t>
      </w:r>
      <w:r>
        <w:rPr>
          <w:i/>
        </w:rPr>
        <w:t xml:space="preserve">Marx’s theory of crises. </w:t>
      </w:r>
      <w:r>
        <w:t xml:space="preserve">[Online] Available at </w:t>
      </w:r>
      <w:r w:rsidRPr="00906003">
        <w:t>https://www.marxists.org/archive/harman/1981/xx/marxtheory.htm</w:t>
      </w:r>
    </w:p>
    <w:p w:rsidR="00906003" w:rsidRDefault="00906003" w:rsidP="00563D4A">
      <w:pPr>
        <w:spacing w:line="360" w:lineRule="auto"/>
        <w:jc w:val="both"/>
      </w:pPr>
    </w:p>
    <w:p w:rsidR="004A730D" w:rsidRDefault="004A730D" w:rsidP="00563D4A">
      <w:pPr>
        <w:spacing w:line="360" w:lineRule="auto"/>
        <w:jc w:val="both"/>
      </w:pPr>
      <w:r>
        <w:t xml:space="preserve">Marshall, S., (2007). </w:t>
      </w:r>
      <w:r>
        <w:rPr>
          <w:i/>
        </w:rPr>
        <w:t xml:space="preserve">A dictionary of Sociology. </w:t>
      </w:r>
      <w:r>
        <w:t>Oxford University Press: USA</w:t>
      </w:r>
      <w:r w:rsidR="00C93B61">
        <w:t xml:space="preserve">. Available at </w:t>
      </w:r>
      <w:hyperlink r:id="rId10" w:history="1">
        <w:r w:rsidR="00C93B61" w:rsidRPr="007721E2">
          <w:rPr>
            <w:rStyle w:val="Hyperlink"/>
          </w:rPr>
          <w:t>https://www.books-by-isbn.com/0-19/0198609876-A-Dictionary-of-Sociology-Oxford-Paperback-Reference-S.-0-19-860987-6.html</w:t>
        </w:r>
      </w:hyperlink>
      <w:r w:rsidR="00C93B61">
        <w:t xml:space="preserve"> </w:t>
      </w:r>
    </w:p>
    <w:p w:rsidR="00906003" w:rsidRDefault="00906003" w:rsidP="00563D4A">
      <w:pPr>
        <w:spacing w:line="360" w:lineRule="auto"/>
        <w:jc w:val="both"/>
      </w:pPr>
    </w:p>
    <w:p w:rsidR="00906003" w:rsidRPr="004A730D" w:rsidRDefault="00906003" w:rsidP="00563D4A">
      <w:pPr>
        <w:spacing w:line="360" w:lineRule="auto"/>
        <w:jc w:val="both"/>
      </w:pPr>
      <w:r>
        <w:t xml:space="preserve">Marx, K. (1867). </w:t>
      </w:r>
      <w:r>
        <w:rPr>
          <w:i/>
        </w:rPr>
        <w:t xml:space="preserve">Capital: Critique of Political Economy. </w:t>
      </w:r>
      <w:r>
        <w:t xml:space="preserve">[Online] Available at </w:t>
      </w:r>
      <w:r w:rsidRPr="00906003">
        <w:t>https://books.google.co.uk/books/about/Capital.html?id=dTC3DAAAQBAJ&amp;printsec=frontcover&amp;source=kp_read_button&amp;redir_esc=y#v=onepage&amp;q&amp;f=false</w:t>
      </w:r>
    </w:p>
    <w:sectPr w:rsidR="00906003" w:rsidRPr="004A730D" w:rsidSect="007B5662">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434" w:rsidRDefault="00D73434" w:rsidP="002079A9">
      <w:r>
        <w:separator/>
      </w:r>
    </w:p>
  </w:endnote>
  <w:endnote w:type="continuationSeparator" w:id="0">
    <w:p w:rsidR="00D73434" w:rsidRDefault="00D73434" w:rsidP="00207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A9" w:rsidRDefault="002079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A9" w:rsidRDefault="002079A9">
    <w:pPr>
      <w:pStyle w:val="Footer"/>
    </w:pPr>
    <w:r>
      <w:t>1702405</w:t>
    </w:r>
    <w:bookmarkStart w:id="0" w:name="_GoBack"/>
    <w:bookmarkEnd w:id="0"/>
  </w:p>
  <w:p w:rsidR="002079A9" w:rsidRDefault="002079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A9" w:rsidRDefault="00207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434" w:rsidRDefault="00D73434" w:rsidP="002079A9">
      <w:r>
        <w:separator/>
      </w:r>
    </w:p>
  </w:footnote>
  <w:footnote w:type="continuationSeparator" w:id="0">
    <w:p w:rsidR="00D73434" w:rsidRDefault="00D73434" w:rsidP="00207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A9" w:rsidRDefault="002079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A9" w:rsidRDefault="002079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A9" w:rsidRDefault="002079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C5DC2"/>
    <w:multiLevelType w:val="multilevel"/>
    <w:tmpl w:val="57BA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4A"/>
    <w:rsid w:val="00011D7B"/>
    <w:rsid w:val="00016108"/>
    <w:rsid w:val="0004169E"/>
    <w:rsid w:val="00046A05"/>
    <w:rsid w:val="00070CCE"/>
    <w:rsid w:val="0007381A"/>
    <w:rsid w:val="00097D81"/>
    <w:rsid w:val="000B1293"/>
    <w:rsid w:val="000D7E7E"/>
    <w:rsid w:val="00114FCF"/>
    <w:rsid w:val="001361C1"/>
    <w:rsid w:val="001452B7"/>
    <w:rsid w:val="001464E3"/>
    <w:rsid w:val="001565FF"/>
    <w:rsid w:val="001751F2"/>
    <w:rsid w:val="001870B4"/>
    <w:rsid w:val="00191F64"/>
    <w:rsid w:val="00196BA4"/>
    <w:rsid w:val="001B3685"/>
    <w:rsid w:val="001E1403"/>
    <w:rsid w:val="002079A9"/>
    <w:rsid w:val="0021605C"/>
    <w:rsid w:val="00220450"/>
    <w:rsid w:val="00232310"/>
    <w:rsid w:val="0024383B"/>
    <w:rsid w:val="002570AA"/>
    <w:rsid w:val="002646C2"/>
    <w:rsid w:val="002A1261"/>
    <w:rsid w:val="002E4991"/>
    <w:rsid w:val="003531E4"/>
    <w:rsid w:val="00367394"/>
    <w:rsid w:val="00396538"/>
    <w:rsid w:val="003A3C16"/>
    <w:rsid w:val="003D5ED0"/>
    <w:rsid w:val="003E3B18"/>
    <w:rsid w:val="003F1B1E"/>
    <w:rsid w:val="003F3D04"/>
    <w:rsid w:val="00412014"/>
    <w:rsid w:val="004146C5"/>
    <w:rsid w:val="00430D9A"/>
    <w:rsid w:val="0043176E"/>
    <w:rsid w:val="00461F6A"/>
    <w:rsid w:val="00467F9C"/>
    <w:rsid w:val="00473D33"/>
    <w:rsid w:val="00475D42"/>
    <w:rsid w:val="0049627D"/>
    <w:rsid w:val="00496C10"/>
    <w:rsid w:val="004A730D"/>
    <w:rsid w:val="004D70BE"/>
    <w:rsid w:val="0053517E"/>
    <w:rsid w:val="00543300"/>
    <w:rsid w:val="0056239B"/>
    <w:rsid w:val="00563D4A"/>
    <w:rsid w:val="005B2EE9"/>
    <w:rsid w:val="005C2F0F"/>
    <w:rsid w:val="005C59D3"/>
    <w:rsid w:val="00605A14"/>
    <w:rsid w:val="00612AD9"/>
    <w:rsid w:val="00625AB1"/>
    <w:rsid w:val="00655EC7"/>
    <w:rsid w:val="006857D3"/>
    <w:rsid w:val="006B7FCC"/>
    <w:rsid w:val="006F6034"/>
    <w:rsid w:val="00707AC4"/>
    <w:rsid w:val="007307FD"/>
    <w:rsid w:val="00782085"/>
    <w:rsid w:val="007B5662"/>
    <w:rsid w:val="007C2C6E"/>
    <w:rsid w:val="007C3016"/>
    <w:rsid w:val="007C6FBE"/>
    <w:rsid w:val="007D2112"/>
    <w:rsid w:val="007E24C5"/>
    <w:rsid w:val="007E2DD6"/>
    <w:rsid w:val="007F12FF"/>
    <w:rsid w:val="007F5ACF"/>
    <w:rsid w:val="0080674A"/>
    <w:rsid w:val="008247D7"/>
    <w:rsid w:val="00834CE3"/>
    <w:rsid w:val="008361D2"/>
    <w:rsid w:val="00850CD2"/>
    <w:rsid w:val="00854CF8"/>
    <w:rsid w:val="00854D87"/>
    <w:rsid w:val="00893752"/>
    <w:rsid w:val="008A264C"/>
    <w:rsid w:val="008A7352"/>
    <w:rsid w:val="008C6618"/>
    <w:rsid w:val="008C686A"/>
    <w:rsid w:val="008D42FA"/>
    <w:rsid w:val="00903650"/>
    <w:rsid w:val="00906003"/>
    <w:rsid w:val="00942280"/>
    <w:rsid w:val="009425F6"/>
    <w:rsid w:val="00943FFE"/>
    <w:rsid w:val="009549BE"/>
    <w:rsid w:val="00966132"/>
    <w:rsid w:val="00971469"/>
    <w:rsid w:val="009767A0"/>
    <w:rsid w:val="009E379A"/>
    <w:rsid w:val="009F689D"/>
    <w:rsid w:val="00A22575"/>
    <w:rsid w:val="00A4742A"/>
    <w:rsid w:val="00A66A7A"/>
    <w:rsid w:val="00AB564A"/>
    <w:rsid w:val="00AC1D21"/>
    <w:rsid w:val="00AF1616"/>
    <w:rsid w:val="00AF5BCA"/>
    <w:rsid w:val="00AF6155"/>
    <w:rsid w:val="00B141E4"/>
    <w:rsid w:val="00B1798F"/>
    <w:rsid w:val="00B96325"/>
    <w:rsid w:val="00B975B5"/>
    <w:rsid w:val="00BB43CF"/>
    <w:rsid w:val="00BD26AE"/>
    <w:rsid w:val="00BE12E2"/>
    <w:rsid w:val="00C06610"/>
    <w:rsid w:val="00C16F90"/>
    <w:rsid w:val="00C31DB4"/>
    <w:rsid w:val="00C7021B"/>
    <w:rsid w:val="00C93B61"/>
    <w:rsid w:val="00CB2F4F"/>
    <w:rsid w:val="00CC7F37"/>
    <w:rsid w:val="00CD6C6A"/>
    <w:rsid w:val="00CE7D26"/>
    <w:rsid w:val="00D63B33"/>
    <w:rsid w:val="00D64B6D"/>
    <w:rsid w:val="00D73434"/>
    <w:rsid w:val="00D754AF"/>
    <w:rsid w:val="00DC7259"/>
    <w:rsid w:val="00DD29DC"/>
    <w:rsid w:val="00E0357C"/>
    <w:rsid w:val="00E07003"/>
    <w:rsid w:val="00E2120C"/>
    <w:rsid w:val="00E25A17"/>
    <w:rsid w:val="00E369F3"/>
    <w:rsid w:val="00E44F15"/>
    <w:rsid w:val="00E66C10"/>
    <w:rsid w:val="00E77499"/>
    <w:rsid w:val="00E93B57"/>
    <w:rsid w:val="00E95F63"/>
    <w:rsid w:val="00EB657A"/>
    <w:rsid w:val="00EF0E1E"/>
    <w:rsid w:val="00F04159"/>
    <w:rsid w:val="00F12194"/>
    <w:rsid w:val="00F42D98"/>
    <w:rsid w:val="00F67F25"/>
    <w:rsid w:val="00F94D0D"/>
    <w:rsid w:val="00FB0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7B5C3"/>
  <w15:chartTrackingRefBased/>
  <w15:docId w15:val="{4DB9340D-C7C0-EC4F-96C6-86738A7B1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3B6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7D81"/>
    <w:rPr>
      <w:color w:val="0000FF"/>
      <w:u w:val="single"/>
    </w:rPr>
  </w:style>
  <w:style w:type="paragraph" w:styleId="NormalWeb">
    <w:name w:val="Normal (Web)"/>
    <w:basedOn w:val="Normal"/>
    <w:uiPriority w:val="99"/>
    <w:semiHidden/>
    <w:unhideWhenUsed/>
    <w:rsid w:val="00191F64"/>
    <w:pPr>
      <w:spacing w:before="100" w:beforeAutospacing="1" w:after="100" w:afterAutospacing="1"/>
    </w:pPr>
  </w:style>
  <w:style w:type="character" w:customStyle="1" w:styleId="apple-converted-space">
    <w:name w:val="apple-converted-space"/>
    <w:basedOn w:val="DefaultParagraphFont"/>
    <w:rsid w:val="00E25A17"/>
  </w:style>
  <w:style w:type="character" w:styleId="UnresolvedMention">
    <w:name w:val="Unresolved Mention"/>
    <w:basedOn w:val="DefaultParagraphFont"/>
    <w:uiPriority w:val="99"/>
    <w:semiHidden/>
    <w:unhideWhenUsed/>
    <w:rsid w:val="00CC7F37"/>
    <w:rPr>
      <w:color w:val="808080"/>
      <w:shd w:val="clear" w:color="auto" w:fill="E6E6E6"/>
    </w:rPr>
  </w:style>
  <w:style w:type="character" w:styleId="Strong">
    <w:name w:val="Strong"/>
    <w:basedOn w:val="DefaultParagraphFont"/>
    <w:uiPriority w:val="22"/>
    <w:qFormat/>
    <w:rsid w:val="00CC7F37"/>
    <w:rPr>
      <w:b/>
      <w:bCs/>
    </w:rPr>
  </w:style>
  <w:style w:type="character" w:styleId="Emphasis">
    <w:name w:val="Emphasis"/>
    <w:basedOn w:val="DefaultParagraphFont"/>
    <w:uiPriority w:val="20"/>
    <w:qFormat/>
    <w:rsid w:val="00C93B61"/>
    <w:rPr>
      <w:i/>
      <w:iCs/>
    </w:rPr>
  </w:style>
  <w:style w:type="paragraph" w:styleId="Header">
    <w:name w:val="header"/>
    <w:basedOn w:val="Normal"/>
    <w:link w:val="HeaderChar"/>
    <w:uiPriority w:val="99"/>
    <w:unhideWhenUsed/>
    <w:rsid w:val="002079A9"/>
    <w:pPr>
      <w:tabs>
        <w:tab w:val="center" w:pos="4680"/>
        <w:tab w:val="right" w:pos="9360"/>
      </w:tabs>
    </w:pPr>
  </w:style>
  <w:style w:type="character" w:customStyle="1" w:styleId="HeaderChar">
    <w:name w:val="Header Char"/>
    <w:basedOn w:val="DefaultParagraphFont"/>
    <w:link w:val="Header"/>
    <w:uiPriority w:val="99"/>
    <w:rsid w:val="002079A9"/>
    <w:rPr>
      <w:rFonts w:ascii="Times New Roman" w:eastAsia="Times New Roman" w:hAnsi="Times New Roman" w:cs="Times New Roman"/>
    </w:rPr>
  </w:style>
  <w:style w:type="paragraph" w:styleId="Footer">
    <w:name w:val="footer"/>
    <w:basedOn w:val="Normal"/>
    <w:link w:val="FooterChar"/>
    <w:uiPriority w:val="99"/>
    <w:unhideWhenUsed/>
    <w:rsid w:val="002079A9"/>
    <w:pPr>
      <w:tabs>
        <w:tab w:val="center" w:pos="4680"/>
        <w:tab w:val="right" w:pos="9360"/>
      </w:tabs>
    </w:pPr>
  </w:style>
  <w:style w:type="character" w:customStyle="1" w:styleId="FooterChar">
    <w:name w:val="Footer Char"/>
    <w:basedOn w:val="DefaultParagraphFont"/>
    <w:link w:val="Footer"/>
    <w:uiPriority w:val="99"/>
    <w:rsid w:val="002079A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4794">
      <w:bodyDiv w:val="1"/>
      <w:marLeft w:val="0"/>
      <w:marRight w:val="0"/>
      <w:marTop w:val="0"/>
      <w:marBottom w:val="0"/>
      <w:divBdr>
        <w:top w:val="none" w:sz="0" w:space="0" w:color="auto"/>
        <w:left w:val="none" w:sz="0" w:space="0" w:color="auto"/>
        <w:bottom w:val="none" w:sz="0" w:space="0" w:color="auto"/>
        <w:right w:val="none" w:sz="0" w:space="0" w:color="auto"/>
      </w:divBdr>
    </w:div>
    <w:div w:id="146627743">
      <w:bodyDiv w:val="1"/>
      <w:marLeft w:val="0"/>
      <w:marRight w:val="0"/>
      <w:marTop w:val="0"/>
      <w:marBottom w:val="0"/>
      <w:divBdr>
        <w:top w:val="none" w:sz="0" w:space="0" w:color="auto"/>
        <w:left w:val="none" w:sz="0" w:space="0" w:color="auto"/>
        <w:bottom w:val="none" w:sz="0" w:space="0" w:color="auto"/>
        <w:right w:val="none" w:sz="0" w:space="0" w:color="auto"/>
      </w:divBdr>
    </w:div>
    <w:div w:id="223299002">
      <w:bodyDiv w:val="1"/>
      <w:marLeft w:val="0"/>
      <w:marRight w:val="0"/>
      <w:marTop w:val="0"/>
      <w:marBottom w:val="0"/>
      <w:divBdr>
        <w:top w:val="none" w:sz="0" w:space="0" w:color="auto"/>
        <w:left w:val="none" w:sz="0" w:space="0" w:color="auto"/>
        <w:bottom w:val="none" w:sz="0" w:space="0" w:color="auto"/>
        <w:right w:val="none" w:sz="0" w:space="0" w:color="auto"/>
      </w:divBdr>
    </w:div>
    <w:div w:id="237448193">
      <w:bodyDiv w:val="1"/>
      <w:marLeft w:val="0"/>
      <w:marRight w:val="0"/>
      <w:marTop w:val="0"/>
      <w:marBottom w:val="0"/>
      <w:divBdr>
        <w:top w:val="none" w:sz="0" w:space="0" w:color="auto"/>
        <w:left w:val="none" w:sz="0" w:space="0" w:color="auto"/>
        <w:bottom w:val="none" w:sz="0" w:space="0" w:color="auto"/>
        <w:right w:val="none" w:sz="0" w:space="0" w:color="auto"/>
      </w:divBdr>
    </w:div>
    <w:div w:id="461919893">
      <w:bodyDiv w:val="1"/>
      <w:marLeft w:val="0"/>
      <w:marRight w:val="0"/>
      <w:marTop w:val="0"/>
      <w:marBottom w:val="0"/>
      <w:divBdr>
        <w:top w:val="none" w:sz="0" w:space="0" w:color="auto"/>
        <w:left w:val="none" w:sz="0" w:space="0" w:color="auto"/>
        <w:bottom w:val="none" w:sz="0" w:space="0" w:color="auto"/>
        <w:right w:val="none" w:sz="0" w:space="0" w:color="auto"/>
      </w:divBdr>
    </w:div>
    <w:div w:id="464541907">
      <w:bodyDiv w:val="1"/>
      <w:marLeft w:val="0"/>
      <w:marRight w:val="0"/>
      <w:marTop w:val="0"/>
      <w:marBottom w:val="0"/>
      <w:divBdr>
        <w:top w:val="none" w:sz="0" w:space="0" w:color="auto"/>
        <w:left w:val="none" w:sz="0" w:space="0" w:color="auto"/>
        <w:bottom w:val="none" w:sz="0" w:space="0" w:color="auto"/>
        <w:right w:val="none" w:sz="0" w:space="0" w:color="auto"/>
      </w:divBdr>
    </w:div>
    <w:div w:id="481504242">
      <w:bodyDiv w:val="1"/>
      <w:marLeft w:val="0"/>
      <w:marRight w:val="0"/>
      <w:marTop w:val="0"/>
      <w:marBottom w:val="0"/>
      <w:divBdr>
        <w:top w:val="none" w:sz="0" w:space="0" w:color="auto"/>
        <w:left w:val="none" w:sz="0" w:space="0" w:color="auto"/>
        <w:bottom w:val="none" w:sz="0" w:space="0" w:color="auto"/>
        <w:right w:val="none" w:sz="0" w:space="0" w:color="auto"/>
      </w:divBdr>
    </w:div>
    <w:div w:id="666178818">
      <w:bodyDiv w:val="1"/>
      <w:marLeft w:val="0"/>
      <w:marRight w:val="0"/>
      <w:marTop w:val="0"/>
      <w:marBottom w:val="0"/>
      <w:divBdr>
        <w:top w:val="none" w:sz="0" w:space="0" w:color="auto"/>
        <w:left w:val="none" w:sz="0" w:space="0" w:color="auto"/>
        <w:bottom w:val="none" w:sz="0" w:space="0" w:color="auto"/>
        <w:right w:val="none" w:sz="0" w:space="0" w:color="auto"/>
      </w:divBdr>
    </w:div>
    <w:div w:id="1138302388">
      <w:bodyDiv w:val="1"/>
      <w:marLeft w:val="0"/>
      <w:marRight w:val="0"/>
      <w:marTop w:val="0"/>
      <w:marBottom w:val="0"/>
      <w:divBdr>
        <w:top w:val="none" w:sz="0" w:space="0" w:color="auto"/>
        <w:left w:val="none" w:sz="0" w:space="0" w:color="auto"/>
        <w:bottom w:val="none" w:sz="0" w:space="0" w:color="auto"/>
        <w:right w:val="none" w:sz="0" w:space="0" w:color="auto"/>
      </w:divBdr>
    </w:div>
    <w:div w:id="1148789042">
      <w:bodyDiv w:val="1"/>
      <w:marLeft w:val="0"/>
      <w:marRight w:val="0"/>
      <w:marTop w:val="0"/>
      <w:marBottom w:val="0"/>
      <w:divBdr>
        <w:top w:val="none" w:sz="0" w:space="0" w:color="auto"/>
        <w:left w:val="none" w:sz="0" w:space="0" w:color="auto"/>
        <w:bottom w:val="none" w:sz="0" w:space="0" w:color="auto"/>
        <w:right w:val="none" w:sz="0" w:space="0" w:color="auto"/>
      </w:divBdr>
    </w:div>
    <w:div w:id="1190030368">
      <w:bodyDiv w:val="1"/>
      <w:marLeft w:val="0"/>
      <w:marRight w:val="0"/>
      <w:marTop w:val="0"/>
      <w:marBottom w:val="0"/>
      <w:divBdr>
        <w:top w:val="none" w:sz="0" w:space="0" w:color="auto"/>
        <w:left w:val="none" w:sz="0" w:space="0" w:color="auto"/>
        <w:bottom w:val="none" w:sz="0" w:space="0" w:color="auto"/>
        <w:right w:val="none" w:sz="0" w:space="0" w:color="auto"/>
      </w:divBdr>
    </w:div>
    <w:div w:id="1220554213">
      <w:bodyDiv w:val="1"/>
      <w:marLeft w:val="0"/>
      <w:marRight w:val="0"/>
      <w:marTop w:val="0"/>
      <w:marBottom w:val="0"/>
      <w:divBdr>
        <w:top w:val="none" w:sz="0" w:space="0" w:color="auto"/>
        <w:left w:val="none" w:sz="0" w:space="0" w:color="auto"/>
        <w:bottom w:val="none" w:sz="0" w:space="0" w:color="auto"/>
        <w:right w:val="none" w:sz="0" w:space="0" w:color="auto"/>
      </w:divBdr>
    </w:div>
    <w:div w:id="1287659591">
      <w:bodyDiv w:val="1"/>
      <w:marLeft w:val="0"/>
      <w:marRight w:val="0"/>
      <w:marTop w:val="0"/>
      <w:marBottom w:val="0"/>
      <w:divBdr>
        <w:top w:val="none" w:sz="0" w:space="0" w:color="auto"/>
        <w:left w:val="none" w:sz="0" w:space="0" w:color="auto"/>
        <w:bottom w:val="none" w:sz="0" w:space="0" w:color="auto"/>
        <w:right w:val="none" w:sz="0" w:space="0" w:color="auto"/>
      </w:divBdr>
    </w:div>
    <w:div w:id="1413310792">
      <w:bodyDiv w:val="1"/>
      <w:marLeft w:val="0"/>
      <w:marRight w:val="0"/>
      <w:marTop w:val="0"/>
      <w:marBottom w:val="0"/>
      <w:divBdr>
        <w:top w:val="none" w:sz="0" w:space="0" w:color="auto"/>
        <w:left w:val="none" w:sz="0" w:space="0" w:color="auto"/>
        <w:bottom w:val="none" w:sz="0" w:space="0" w:color="auto"/>
        <w:right w:val="none" w:sz="0" w:space="0" w:color="auto"/>
      </w:divBdr>
    </w:div>
    <w:div w:id="1460371124">
      <w:bodyDiv w:val="1"/>
      <w:marLeft w:val="0"/>
      <w:marRight w:val="0"/>
      <w:marTop w:val="0"/>
      <w:marBottom w:val="0"/>
      <w:divBdr>
        <w:top w:val="none" w:sz="0" w:space="0" w:color="auto"/>
        <w:left w:val="none" w:sz="0" w:space="0" w:color="auto"/>
        <w:bottom w:val="none" w:sz="0" w:space="0" w:color="auto"/>
        <w:right w:val="none" w:sz="0" w:space="0" w:color="auto"/>
      </w:divBdr>
    </w:div>
    <w:div w:id="1516571955">
      <w:bodyDiv w:val="1"/>
      <w:marLeft w:val="0"/>
      <w:marRight w:val="0"/>
      <w:marTop w:val="0"/>
      <w:marBottom w:val="0"/>
      <w:divBdr>
        <w:top w:val="none" w:sz="0" w:space="0" w:color="auto"/>
        <w:left w:val="none" w:sz="0" w:space="0" w:color="auto"/>
        <w:bottom w:val="none" w:sz="0" w:space="0" w:color="auto"/>
        <w:right w:val="none" w:sz="0" w:space="0" w:color="auto"/>
      </w:divBdr>
    </w:div>
    <w:div w:id="1639532808">
      <w:bodyDiv w:val="1"/>
      <w:marLeft w:val="0"/>
      <w:marRight w:val="0"/>
      <w:marTop w:val="0"/>
      <w:marBottom w:val="0"/>
      <w:divBdr>
        <w:top w:val="none" w:sz="0" w:space="0" w:color="auto"/>
        <w:left w:val="none" w:sz="0" w:space="0" w:color="auto"/>
        <w:bottom w:val="none" w:sz="0" w:space="0" w:color="auto"/>
        <w:right w:val="none" w:sz="0" w:space="0" w:color="auto"/>
      </w:divBdr>
    </w:div>
    <w:div w:id="1778594323">
      <w:bodyDiv w:val="1"/>
      <w:marLeft w:val="0"/>
      <w:marRight w:val="0"/>
      <w:marTop w:val="0"/>
      <w:marBottom w:val="0"/>
      <w:divBdr>
        <w:top w:val="none" w:sz="0" w:space="0" w:color="auto"/>
        <w:left w:val="none" w:sz="0" w:space="0" w:color="auto"/>
        <w:bottom w:val="none" w:sz="0" w:space="0" w:color="auto"/>
        <w:right w:val="none" w:sz="0" w:space="0" w:color="auto"/>
      </w:divBdr>
    </w:div>
    <w:div w:id="1853958484">
      <w:bodyDiv w:val="1"/>
      <w:marLeft w:val="0"/>
      <w:marRight w:val="0"/>
      <w:marTop w:val="0"/>
      <w:marBottom w:val="0"/>
      <w:divBdr>
        <w:top w:val="none" w:sz="0" w:space="0" w:color="auto"/>
        <w:left w:val="none" w:sz="0" w:space="0" w:color="auto"/>
        <w:bottom w:val="none" w:sz="0" w:space="0" w:color="auto"/>
        <w:right w:val="none" w:sz="0" w:space="0" w:color="auto"/>
      </w:divBdr>
    </w:div>
    <w:div w:id="1909343231">
      <w:bodyDiv w:val="1"/>
      <w:marLeft w:val="0"/>
      <w:marRight w:val="0"/>
      <w:marTop w:val="0"/>
      <w:marBottom w:val="0"/>
      <w:divBdr>
        <w:top w:val="none" w:sz="0" w:space="0" w:color="auto"/>
        <w:left w:val="none" w:sz="0" w:space="0" w:color="auto"/>
        <w:bottom w:val="none" w:sz="0" w:space="0" w:color="auto"/>
        <w:right w:val="none" w:sz="0" w:space="0" w:color="auto"/>
      </w:divBdr>
    </w:div>
    <w:div w:id="204809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sonomy.org/bibtex/27c0def9a7df648b3d8d109535cadf87c/joe31221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T9Whccunka4"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books-by-isbn.com/0-19/0198609876-A-Dictionary-of-Sociology-Oxford-Paperback-Reference-S.-0-19-860987-6.html" TargetMode="External"/><Relationship Id="rId4" Type="http://schemas.openxmlformats.org/officeDocument/2006/relationships/webSettings" Target="webSettings.xml"/><Relationship Id="rId9" Type="http://schemas.openxmlformats.org/officeDocument/2006/relationships/hyperlink" Target="https://www.marxists.org/archive/marx/works/1883/letters/83_04_18.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877</TotalTime>
  <Pages>7</Pages>
  <Words>3014</Words>
  <Characters>16128</Characters>
  <Application>Microsoft Office Word</Application>
  <DocSecurity>0</DocSecurity>
  <Lines>293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Lewis (1702405)</dc:creator>
  <cp:keywords/>
  <dc:description/>
  <cp:lastModifiedBy>Chloe Lewis (1702405)</cp:lastModifiedBy>
  <cp:revision>28</cp:revision>
  <dcterms:created xsi:type="dcterms:W3CDTF">2018-04-11T19:22:00Z</dcterms:created>
  <dcterms:modified xsi:type="dcterms:W3CDTF">2018-05-01T13:02:00Z</dcterms:modified>
</cp:coreProperties>
</file>