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14B4" w:rsidRPr="00136B6E" w:rsidRDefault="001C14B4" w:rsidP="001C14B4">
      <w:pPr>
        <w:tabs>
          <w:tab w:val="left" w:pos="-720"/>
        </w:tabs>
        <w:jc w:val="both"/>
        <w:rPr>
          <w:b/>
        </w:rPr>
      </w:pPr>
      <w:r>
        <w:rPr>
          <w:b/>
        </w:rPr>
        <w:t>LEARNING MENTORS FINAL</w:t>
      </w:r>
      <w:r w:rsidRPr="00136B6E">
        <w:rPr>
          <w:b/>
        </w:rPr>
        <w:t xml:space="preserve"> REPORT </w:t>
      </w:r>
    </w:p>
    <w:p w:rsidR="001C14B4" w:rsidRDefault="001C14B4" w:rsidP="001C14B4">
      <w:pPr>
        <w:tabs>
          <w:tab w:val="left" w:pos="-720"/>
        </w:tabs>
        <w:jc w:val="both"/>
        <w:rPr>
          <w:bCs/>
        </w:rPr>
      </w:pPr>
      <w:r w:rsidRPr="00B73193">
        <w:rPr>
          <w:bCs/>
        </w:rPr>
        <w:t>T</w:t>
      </w:r>
      <w:r>
        <w:rPr>
          <w:bCs/>
        </w:rPr>
        <w:t>he University</w:t>
      </w:r>
      <w:r w:rsidRPr="00B73193">
        <w:rPr>
          <w:bCs/>
        </w:rPr>
        <w:t xml:space="preserve"> would like to remind the </w:t>
      </w:r>
      <w:r>
        <w:rPr>
          <w:bCs/>
        </w:rPr>
        <w:t>Learning Mentor</w:t>
      </w:r>
      <w:r w:rsidRPr="00B73193">
        <w:rPr>
          <w:bCs/>
        </w:rPr>
        <w:t xml:space="preserve"> of the importance of their rol</w:t>
      </w:r>
      <w:r>
        <w:rPr>
          <w:bCs/>
        </w:rPr>
        <w:t>e in the assessment of the student</w:t>
      </w:r>
      <w:r w:rsidRPr="00B73193">
        <w:rPr>
          <w:bCs/>
        </w:rPr>
        <w:t>.  This role is fundamental in ensuring standards of practice of those working with young people in communities</w:t>
      </w:r>
      <w:r>
        <w:rPr>
          <w:bCs/>
        </w:rPr>
        <w:t>, and cannot be taken lightly</w:t>
      </w:r>
      <w:r w:rsidRPr="00B73193">
        <w:rPr>
          <w:bCs/>
        </w:rPr>
        <w:t>.</w:t>
      </w:r>
      <w:r>
        <w:rPr>
          <w:bCs/>
        </w:rPr>
        <w:t xml:space="preserve">  </w:t>
      </w:r>
    </w:p>
    <w:p w:rsidR="001C14B4" w:rsidRPr="00AD7409" w:rsidRDefault="001C14B4" w:rsidP="001C14B4">
      <w:pPr>
        <w:tabs>
          <w:tab w:val="left" w:pos="-720"/>
        </w:tabs>
        <w:jc w:val="both"/>
        <w:rPr>
          <w:bCs/>
        </w:rPr>
      </w:pPr>
      <w:r>
        <w:t>To ensure the desired results are achieved, all those involved in the placement are required to understand and remain committed to the process of supervised practice.</w:t>
      </w:r>
      <w:r>
        <w:rPr>
          <w:bCs/>
        </w:rPr>
        <w:t xml:space="preserve">  Issues of competence which might </w:t>
      </w:r>
      <w:proofErr w:type="spellStart"/>
      <w:r>
        <w:rPr>
          <w:bCs/>
        </w:rPr>
        <w:t>jeopardise</w:t>
      </w:r>
      <w:proofErr w:type="spellEnd"/>
      <w:r>
        <w:rPr>
          <w:bCs/>
        </w:rPr>
        <w:t xml:space="preserve"> a student’s ability to complete </w:t>
      </w:r>
      <w:r>
        <w:t>workplace/w</w:t>
      </w:r>
      <w:r w:rsidRPr="004F7228">
        <w:t xml:space="preserve">ork </w:t>
      </w:r>
      <w:r>
        <w:t>b</w:t>
      </w:r>
      <w:r w:rsidRPr="004F7228">
        <w:t xml:space="preserve">ased </w:t>
      </w:r>
      <w:r>
        <w:t>p</w:t>
      </w:r>
      <w:r w:rsidRPr="004F7228">
        <w:t>ractice</w:t>
      </w:r>
      <w:r>
        <w:rPr>
          <w:bCs/>
        </w:rPr>
        <w:t xml:space="preserve"> successfully should be identified and communicated to the visiting tutor or </w:t>
      </w:r>
      <w:r>
        <w:t>fieldwork coordinator</w:t>
      </w:r>
      <w:r>
        <w:rPr>
          <w:bCs/>
        </w:rPr>
        <w:t xml:space="preserve"> as soon as possible.</w:t>
      </w:r>
    </w:p>
    <w:p w:rsidR="001C14B4" w:rsidRPr="00F93BE6" w:rsidRDefault="001C14B4" w:rsidP="001C14B4">
      <w:pPr>
        <w:jc w:val="both"/>
      </w:pPr>
      <w:r>
        <w:t>After the student’s induction to the placement, the student will have drawn up a professional development plan balancing the needs of the student</w:t>
      </w:r>
      <w:r w:rsidRPr="00136B6E">
        <w:t xml:space="preserve"> and the requirements of the </w:t>
      </w:r>
      <w:proofErr w:type="spellStart"/>
      <w:r w:rsidRPr="00136B6E">
        <w:t>programme</w:t>
      </w:r>
      <w:proofErr w:type="spellEnd"/>
      <w:r>
        <w:t>.  As Learning Mentor you will have carried out managerial supervision and an interim review of the placement</w:t>
      </w:r>
      <w:r w:rsidRPr="00136B6E">
        <w:t>.</w:t>
      </w:r>
      <w:r>
        <w:t xml:space="preserve">  </w:t>
      </w:r>
      <w:r w:rsidRPr="00B00193">
        <w:t>This document is the final report, and will include your final assessment of the standards achieved by the student on placement and an assessment of an observed piece of youth work practice.</w:t>
      </w:r>
    </w:p>
    <w:p w:rsidR="001C14B4" w:rsidRPr="00136B6E" w:rsidRDefault="001C14B4" w:rsidP="001C14B4">
      <w:pPr>
        <w:tabs>
          <w:tab w:val="left" w:pos="-720"/>
        </w:tabs>
        <w:jc w:val="both"/>
        <w:rPr>
          <w:b/>
        </w:rPr>
      </w:pPr>
      <w:r w:rsidRPr="00136B6E">
        <w:rPr>
          <w:b/>
        </w:rPr>
        <w:t>Key areas of competence</w:t>
      </w:r>
    </w:p>
    <w:p w:rsidR="001C14B4" w:rsidRPr="00136B6E" w:rsidRDefault="001C14B4" w:rsidP="001C14B4">
      <w:pPr>
        <w:tabs>
          <w:tab w:val="left" w:pos="-720"/>
        </w:tabs>
        <w:jc w:val="both"/>
      </w:pPr>
      <w:r w:rsidRPr="00136B6E">
        <w:t xml:space="preserve">When considering the level of competence of a student please refer to the marking criteria outlined below: </w:t>
      </w: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5760"/>
        <w:gridCol w:w="1890"/>
      </w:tblGrid>
      <w:tr w:rsidR="001C14B4" w:rsidRPr="00136B6E" w:rsidTr="0083154F">
        <w:tc>
          <w:tcPr>
            <w:tcW w:w="738" w:type="dxa"/>
            <w:tcBorders>
              <w:top w:val="single" w:sz="4" w:space="0" w:color="auto"/>
              <w:left w:val="single" w:sz="4" w:space="0" w:color="auto"/>
              <w:bottom w:val="single" w:sz="4" w:space="0" w:color="auto"/>
              <w:right w:val="single" w:sz="4" w:space="0" w:color="auto"/>
            </w:tcBorders>
          </w:tcPr>
          <w:p w:rsidR="001C14B4" w:rsidRPr="00136B6E" w:rsidRDefault="001C14B4" w:rsidP="0083154F">
            <w:pPr>
              <w:jc w:val="both"/>
              <w:rPr>
                <w:b/>
                <w:bCs/>
                <w:sz w:val="20"/>
                <w:szCs w:val="20"/>
              </w:rPr>
            </w:pPr>
            <w:r w:rsidRPr="00136B6E">
              <w:rPr>
                <w:b/>
                <w:bCs/>
                <w:sz w:val="20"/>
                <w:szCs w:val="20"/>
              </w:rPr>
              <w:t>Grade</w:t>
            </w:r>
          </w:p>
        </w:tc>
        <w:tc>
          <w:tcPr>
            <w:tcW w:w="5760" w:type="dxa"/>
            <w:tcBorders>
              <w:top w:val="single" w:sz="4" w:space="0" w:color="auto"/>
              <w:left w:val="single" w:sz="4" w:space="0" w:color="auto"/>
              <w:bottom w:val="single" w:sz="4" w:space="0" w:color="auto"/>
              <w:right w:val="single" w:sz="4" w:space="0" w:color="auto"/>
            </w:tcBorders>
          </w:tcPr>
          <w:p w:rsidR="001C14B4" w:rsidRPr="00136B6E" w:rsidRDefault="001C14B4" w:rsidP="0083154F">
            <w:pPr>
              <w:jc w:val="both"/>
              <w:rPr>
                <w:b/>
                <w:bCs/>
                <w:sz w:val="20"/>
                <w:szCs w:val="20"/>
              </w:rPr>
            </w:pPr>
            <w:r w:rsidRPr="00136B6E">
              <w:rPr>
                <w:b/>
                <w:bCs/>
                <w:sz w:val="20"/>
                <w:szCs w:val="20"/>
              </w:rPr>
              <w:t>Description</w:t>
            </w:r>
          </w:p>
        </w:tc>
        <w:tc>
          <w:tcPr>
            <w:tcW w:w="1890" w:type="dxa"/>
            <w:tcBorders>
              <w:top w:val="single" w:sz="4" w:space="0" w:color="auto"/>
              <w:left w:val="single" w:sz="4" w:space="0" w:color="auto"/>
              <w:bottom w:val="single" w:sz="4" w:space="0" w:color="auto"/>
              <w:right w:val="single" w:sz="4" w:space="0" w:color="auto"/>
            </w:tcBorders>
          </w:tcPr>
          <w:p w:rsidR="001C14B4" w:rsidRPr="00136B6E" w:rsidRDefault="001C14B4" w:rsidP="0083154F">
            <w:pPr>
              <w:jc w:val="both"/>
              <w:rPr>
                <w:b/>
                <w:bCs/>
                <w:sz w:val="20"/>
                <w:szCs w:val="20"/>
              </w:rPr>
            </w:pPr>
            <w:r w:rsidRPr="00136B6E">
              <w:rPr>
                <w:b/>
                <w:bCs/>
                <w:sz w:val="20"/>
                <w:szCs w:val="20"/>
              </w:rPr>
              <w:t>Equivalent % marks towards HE qualification</w:t>
            </w:r>
          </w:p>
        </w:tc>
      </w:tr>
      <w:tr w:rsidR="001C14B4" w:rsidRPr="00136B6E" w:rsidTr="0083154F">
        <w:tc>
          <w:tcPr>
            <w:tcW w:w="738" w:type="dxa"/>
            <w:tcBorders>
              <w:top w:val="single" w:sz="4" w:space="0" w:color="auto"/>
              <w:left w:val="single" w:sz="4" w:space="0" w:color="auto"/>
              <w:bottom w:val="single" w:sz="4" w:space="0" w:color="auto"/>
              <w:right w:val="single" w:sz="4" w:space="0" w:color="auto"/>
            </w:tcBorders>
          </w:tcPr>
          <w:p w:rsidR="001C14B4" w:rsidRPr="00136B6E" w:rsidRDefault="001C14B4" w:rsidP="0083154F">
            <w:pPr>
              <w:jc w:val="both"/>
              <w:rPr>
                <w:sz w:val="20"/>
                <w:szCs w:val="20"/>
              </w:rPr>
            </w:pPr>
            <w:r w:rsidRPr="00136B6E">
              <w:rPr>
                <w:sz w:val="20"/>
                <w:szCs w:val="20"/>
              </w:rPr>
              <w:t>A</w:t>
            </w:r>
          </w:p>
        </w:tc>
        <w:tc>
          <w:tcPr>
            <w:tcW w:w="5760" w:type="dxa"/>
            <w:tcBorders>
              <w:top w:val="single" w:sz="4" w:space="0" w:color="auto"/>
              <w:left w:val="single" w:sz="4" w:space="0" w:color="auto"/>
              <w:bottom w:val="single" w:sz="4" w:space="0" w:color="auto"/>
              <w:right w:val="single" w:sz="4" w:space="0" w:color="auto"/>
            </w:tcBorders>
          </w:tcPr>
          <w:p w:rsidR="001C14B4" w:rsidRPr="00136B6E" w:rsidRDefault="001C14B4" w:rsidP="0083154F">
            <w:pPr>
              <w:jc w:val="both"/>
              <w:rPr>
                <w:sz w:val="20"/>
                <w:szCs w:val="20"/>
              </w:rPr>
            </w:pPr>
            <w:r w:rsidRPr="00136B6E">
              <w:rPr>
                <w:sz w:val="20"/>
                <w:szCs w:val="20"/>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tcPr>
          <w:p w:rsidR="001C14B4" w:rsidRPr="00136B6E" w:rsidRDefault="001C14B4" w:rsidP="0083154F">
            <w:pPr>
              <w:jc w:val="both"/>
              <w:rPr>
                <w:sz w:val="20"/>
                <w:szCs w:val="20"/>
              </w:rPr>
            </w:pPr>
            <w:r w:rsidRPr="00136B6E">
              <w:rPr>
                <w:sz w:val="20"/>
                <w:szCs w:val="20"/>
              </w:rPr>
              <w:t>70%+</w:t>
            </w:r>
          </w:p>
        </w:tc>
      </w:tr>
      <w:tr w:rsidR="001C14B4" w:rsidRPr="00136B6E" w:rsidTr="0083154F">
        <w:tc>
          <w:tcPr>
            <w:tcW w:w="738" w:type="dxa"/>
            <w:tcBorders>
              <w:top w:val="single" w:sz="4" w:space="0" w:color="auto"/>
              <w:left w:val="single" w:sz="4" w:space="0" w:color="auto"/>
              <w:bottom w:val="single" w:sz="4" w:space="0" w:color="auto"/>
              <w:right w:val="single" w:sz="4" w:space="0" w:color="auto"/>
            </w:tcBorders>
          </w:tcPr>
          <w:p w:rsidR="001C14B4" w:rsidRPr="00136B6E" w:rsidRDefault="001C14B4" w:rsidP="0083154F">
            <w:pPr>
              <w:jc w:val="both"/>
              <w:rPr>
                <w:sz w:val="20"/>
                <w:szCs w:val="20"/>
              </w:rPr>
            </w:pPr>
            <w:r w:rsidRPr="00136B6E">
              <w:rPr>
                <w:sz w:val="20"/>
                <w:szCs w:val="20"/>
              </w:rPr>
              <w:t>B</w:t>
            </w:r>
          </w:p>
        </w:tc>
        <w:tc>
          <w:tcPr>
            <w:tcW w:w="5760" w:type="dxa"/>
            <w:tcBorders>
              <w:top w:val="single" w:sz="4" w:space="0" w:color="auto"/>
              <w:left w:val="single" w:sz="4" w:space="0" w:color="auto"/>
              <w:bottom w:val="single" w:sz="4" w:space="0" w:color="auto"/>
              <w:right w:val="single" w:sz="4" w:space="0" w:color="auto"/>
            </w:tcBorders>
          </w:tcPr>
          <w:p w:rsidR="001C14B4" w:rsidRPr="00136B6E" w:rsidRDefault="001C14B4" w:rsidP="0083154F">
            <w:pPr>
              <w:jc w:val="both"/>
              <w:rPr>
                <w:sz w:val="20"/>
                <w:szCs w:val="20"/>
              </w:rPr>
            </w:pPr>
            <w:r w:rsidRPr="00136B6E">
              <w:rPr>
                <w:sz w:val="20"/>
                <w:szCs w:val="20"/>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tcPr>
          <w:p w:rsidR="001C14B4" w:rsidRPr="00136B6E" w:rsidRDefault="001C14B4" w:rsidP="0083154F">
            <w:pPr>
              <w:jc w:val="both"/>
              <w:rPr>
                <w:sz w:val="20"/>
                <w:szCs w:val="20"/>
              </w:rPr>
            </w:pPr>
            <w:r>
              <w:rPr>
                <w:sz w:val="20"/>
                <w:szCs w:val="20"/>
              </w:rPr>
              <w:t>60-</w:t>
            </w:r>
            <w:r w:rsidRPr="00136B6E">
              <w:rPr>
                <w:sz w:val="20"/>
                <w:szCs w:val="20"/>
              </w:rPr>
              <w:t>69%</w:t>
            </w:r>
          </w:p>
        </w:tc>
      </w:tr>
      <w:tr w:rsidR="001C14B4" w:rsidRPr="00136B6E" w:rsidTr="0083154F">
        <w:tc>
          <w:tcPr>
            <w:tcW w:w="738" w:type="dxa"/>
            <w:tcBorders>
              <w:top w:val="single" w:sz="4" w:space="0" w:color="auto"/>
              <w:left w:val="single" w:sz="4" w:space="0" w:color="auto"/>
              <w:bottom w:val="single" w:sz="4" w:space="0" w:color="auto"/>
              <w:right w:val="single" w:sz="4" w:space="0" w:color="auto"/>
            </w:tcBorders>
          </w:tcPr>
          <w:p w:rsidR="001C14B4" w:rsidRPr="00136B6E" w:rsidRDefault="001C14B4" w:rsidP="0083154F">
            <w:pPr>
              <w:jc w:val="both"/>
              <w:rPr>
                <w:sz w:val="20"/>
                <w:szCs w:val="20"/>
              </w:rPr>
            </w:pPr>
            <w:r w:rsidRPr="00136B6E">
              <w:rPr>
                <w:sz w:val="20"/>
                <w:szCs w:val="20"/>
              </w:rPr>
              <w:t>C</w:t>
            </w:r>
          </w:p>
        </w:tc>
        <w:tc>
          <w:tcPr>
            <w:tcW w:w="5760" w:type="dxa"/>
            <w:tcBorders>
              <w:top w:val="single" w:sz="4" w:space="0" w:color="auto"/>
              <w:left w:val="single" w:sz="4" w:space="0" w:color="auto"/>
              <w:bottom w:val="single" w:sz="4" w:space="0" w:color="auto"/>
              <w:right w:val="single" w:sz="4" w:space="0" w:color="auto"/>
            </w:tcBorders>
          </w:tcPr>
          <w:p w:rsidR="001C14B4" w:rsidRPr="00136B6E" w:rsidRDefault="001C14B4" w:rsidP="0083154F">
            <w:pPr>
              <w:jc w:val="both"/>
              <w:rPr>
                <w:sz w:val="20"/>
                <w:szCs w:val="20"/>
              </w:rPr>
            </w:pPr>
            <w:r w:rsidRPr="00136B6E">
              <w:rPr>
                <w:sz w:val="20"/>
                <w:szCs w:val="20"/>
              </w:rPr>
              <w:t xml:space="preserve">A </w:t>
            </w:r>
            <w:r>
              <w:rPr>
                <w:sz w:val="20"/>
                <w:szCs w:val="20"/>
              </w:rPr>
              <w:t xml:space="preserve">satisfactory </w:t>
            </w:r>
            <w:r w:rsidRPr="00136B6E">
              <w:rPr>
                <w:sz w:val="20"/>
                <w:szCs w:val="20"/>
              </w:rPr>
              <w:t>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tcPr>
          <w:p w:rsidR="001C14B4" w:rsidRPr="00136B6E" w:rsidRDefault="001C14B4" w:rsidP="0083154F">
            <w:pPr>
              <w:jc w:val="both"/>
              <w:rPr>
                <w:sz w:val="20"/>
                <w:szCs w:val="20"/>
              </w:rPr>
            </w:pPr>
            <w:r>
              <w:rPr>
                <w:sz w:val="20"/>
                <w:szCs w:val="20"/>
              </w:rPr>
              <w:t>50-59%</w:t>
            </w:r>
          </w:p>
        </w:tc>
      </w:tr>
      <w:tr w:rsidR="001C14B4" w:rsidRPr="00136B6E" w:rsidTr="0083154F">
        <w:tc>
          <w:tcPr>
            <w:tcW w:w="738" w:type="dxa"/>
            <w:tcBorders>
              <w:top w:val="single" w:sz="4" w:space="0" w:color="auto"/>
              <w:left w:val="single" w:sz="4" w:space="0" w:color="auto"/>
              <w:bottom w:val="single" w:sz="4" w:space="0" w:color="auto"/>
              <w:right w:val="single" w:sz="4" w:space="0" w:color="auto"/>
            </w:tcBorders>
          </w:tcPr>
          <w:p w:rsidR="001C14B4" w:rsidRPr="00136B6E" w:rsidRDefault="001C14B4" w:rsidP="0083154F">
            <w:pPr>
              <w:jc w:val="both"/>
              <w:rPr>
                <w:sz w:val="20"/>
                <w:szCs w:val="20"/>
              </w:rPr>
            </w:pPr>
            <w:r w:rsidRPr="00136B6E">
              <w:rPr>
                <w:sz w:val="20"/>
                <w:szCs w:val="20"/>
              </w:rPr>
              <w:t>D</w:t>
            </w:r>
          </w:p>
        </w:tc>
        <w:tc>
          <w:tcPr>
            <w:tcW w:w="5760" w:type="dxa"/>
            <w:tcBorders>
              <w:top w:val="single" w:sz="4" w:space="0" w:color="auto"/>
              <w:left w:val="single" w:sz="4" w:space="0" w:color="auto"/>
              <w:bottom w:val="single" w:sz="4" w:space="0" w:color="auto"/>
              <w:right w:val="single" w:sz="4" w:space="0" w:color="auto"/>
            </w:tcBorders>
          </w:tcPr>
          <w:p w:rsidR="001C14B4" w:rsidRPr="00136B6E" w:rsidRDefault="001C14B4" w:rsidP="0083154F">
            <w:pPr>
              <w:jc w:val="both"/>
              <w:rPr>
                <w:sz w:val="20"/>
                <w:szCs w:val="20"/>
              </w:rPr>
            </w:pPr>
            <w:r>
              <w:rPr>
                <w:sz w:val="20"/>
                <w:szCs w:val="20"/>
              </w:rPr>
              <w:t xml:space="preserve">A rather weak trainee youth worker with a basic level of knowledge or skill.  May be very poorly </w:t>
            </w:r>
            <w:proofErr w:type="spellStart"/>
            <w:r>
              <w:rPr>
                <w:sz w:val="20"/>
                <w:szCs w:val="20"/>
              </w:rPr>
              <w:t>organised</w:t>
            </w:r>
            <w:proofErr w:type="spellEnd"/>
            <w:r>
              <w:rPr>
                <w:sz w:val="20"/>
                <w:szCs w:val="20"/>
              </w:rPr>
              <w:t xml:space="preserve">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tcPr>
          <w:p w:rsidR="001C14B4" w:rsidRPr="00136B6E" w:rsidRDefault="001C14B4" w:rsidP="0083154F">
            <w:pPr>
              <w:jc w:val="both"/>
              <w:rPr>
                <w:sz w:val="20"/>
                <w:szCs w:val="20"/>
              </w:rPr>
            </w:pPr>
            <w:r>
              <w:rPr>
                <w:sz w:val="20"/>
                <w:szCs w:val="20"/>
              </w:rPr>
              <w:t>40-4</w:t>
            </w:r>
            <w:r w:rsidRPr="00136B6E">
              <w:rPr>
                <w:sz w:val="20"/>
                <w:szCs w:val="20"/>
              </w:rPr>
              <w:t>9%</w:t>
            </w:r>
          </w:p>
        </w:tc>
      </w:tr>
      <w:tr w:rsidR="001C14B4" w:rsidRPr="00136B6E" w:rsidTr="0083154F">
        <w:tc>
          <w:tcPr>
            <w:tcW w:w="738" w:type="dxa"/>
            <w:tcBorders>
              <w:top w:val="single" w:sz="4" w:space="0" w:color="auto"/>
              <w:left w:val="single" w:sz="4" w:space="0" w:color="auto"/>
              <w:bottom w:val="single" w:sz="4" w:space="0" w:color="auto"/>
              <w:right w:val="single" w:sz="4" w:space="0" w:color="auto"/>
            </w:tcBorders>
          </w:tcPr>
          <w:p w:rsidR="001C14B4" w:rsidRPr="00136B6E" w:rsidRDefault="001C14B4" w:rsidP="0083154F">
            <w:pPr>
              <w:jc w:val="both"/>
              <w:rPr>
                <w:sz w:val="20"/>
                <w:szCs w:val="20"/>
              </w:rPr>
            </w:pPr>
            <w:r>
              <w:rPr>
                <w:sz w:val="20"/>
                <w:szCs w:val="20"/>
              </w:rPr>
              <w:t>E/</w:t>
            </w:r>
            <w:r w:rsidRPr="00136B6E">
              <w:rPr>
                <w:sz w:val="20"/>
                <w:szCs w:val="20"/>
              </w:rPr>
              <w:t>Fail</w:t>
            </w:r>
          </w:p>
        </w:tc>
        <w:tc>
          <w:tcPr>
            <w:tcW w:w="5760" w:type="dxa"/>
            <w:tcBorders>
              <w:top w:val="single" w:sz="4" w:space="0" w:color="auto"/>
              <w:left w:val="single" w:sz="4" w:space="0" w:color="auto"/>
              <w:bottom w:val="single" w:sz="4" w:space="0" w:color="auto"/>
              <w:right w:val="single" w:sz="4" w:space="0" w:color="auto"/>
            </w:tcBorders>
          </w:tcPr>
          <w:p w:rsidR="001C14B4" w:rsidRPr="00136B6E" w:rsidRDefault="001C14B4" w:rsidP="0083154F">
            <w:pPr>
              <w:tabs>
                <w:tab w:val="left" w:pos="-1440"/>
              </w:tabs>
              <w:jc w:val="both"/>
              <w:rPr>
                <w:sz w:val="20"/>
                <w:szCs w:val="20"/>
              </w:rPr>
            </w:pPr>
            <w:r w:rsidRPr="00136B6E">
              <w:rPr>
                <w:sz w:val="20"/>
                <w:szCs w:val="20"/>
              </w:rPr>
              <w:t>A weak trainee youth worker who has been unable or unwilling to meet the required standard</w:t>
            </w:r>
            <w:r>
              <w:rPr>
                <w:sz w:val="20"/>
                <w:szCs w:val="20"/>
              </w:rPr>
              <w:t>, may demonstrate inappropriate values or lack understanding or attention to detail</w:t>
            </w:r>
            <w:r w:rsidRPr="00136B6E">
              <w:rPr>
                <w:sz w:val="20"/>
                <w:szCs w:val="20"/>
              </w:rPr>
              <w:t>.</w:t>
            </w:r>
          </w:p>
          <w:p w:rsidR="001C14B4" w:rsidRPr="00136B6E" w:rsidRDefault="001C14B4" w:rsidP="0083154F">
            <w:pPr>
              <w:jc w:val="both"/>
              <w:rPr>
                <w:sz w:val="20"/>
                <w:szCs w:val="20"/>
              </w:rPr>
            </w:pPr>
          </w:p>
        </w:tc>
        <w:tc>
          <w:tcPr>
            <w:tcW w:w="1890" w:type="dxa"/>
            <w:tcBorders>
              <w:top w:val="single" w:sz="4" w:space="0" w:color="auto"/>
              <w:left w:val="single" w:sz="4" w:space="0" w:color="auto"/>
              <w:bottom w:val="single" w:sz="4" w:space="0" w:color="auto"/>
              <w:right w:val="single" w:sz="4" w:space="0" w:color="auto"/>
            </w:tcBorders>
          </w:tcPr>
          <w:p w:rsidR="001C14B4" w:rsidRPr="00136B6E" w:rsidRDefault="001C14B4" w:rsidP="0083154F">
            <w:pPr>
              <w:jc w:val="both"/>
              <w:rPr>
                <w:sz w:val="20"/>
                <w:szCs w:val="20"/>
              </w:rPr>
            </w:pPr>
            <w:r w:rsidRPr="00136B6E">
              <w:rPr>
                <w:sz w:val="20"/>
                <w:szCs w:val="20"/>
              </w:rPr>
              <w:t>Below 40%</w:t>
            </w:r>
          </w:p>
        </w:tc>
      </w:tr>
    </w:tbl>
    <w:p w:rsidR="001C14B4" w:rsidRDefault="001C14B4" w:rsidP="001C14B4">
      <w:pPr>
        <w:tabs>
          <w:tab w:val="left" w:pos="-720"/>
        </w:tabs>
        <w:jc w:val="both"/>
        <w:sectPr w:rsidR="001C14B4" w:rsidSect="00E43725">
          <w:pgSz w:w="11906" w:h="16838"/>
          <w:pgMar w:top="1440" w:right="1797" w:bottom="1440" w:left="1797" w:header="709" w:footer="709" w:gutter="0"/>
          <w:cols w:space="708"/>
          <w:docGrid w:linePitch="360"/>
        </w:sectPr>
      </w:pPr>
    </w:p>
    <w:p w:rsidR="001C14B4" w:rsidRDefault="001C14B4" w:rsidP="001C14B4">
      <w:pPr>
        <w:tabs>
          <w:tab w:val="left" w:pos="-720"/>
        </w:tabs>
        <w:jc w:val="both"/>
        <w:rPr>
          <w:b/>
        </w:rPr>
      </w:pPr>
      <w:r>
        <w:rPr>
          <w:b/>
        </w:rPr>
        <w:lastRenderedPageBreak/>
        <w:t>LEARNING MENTOR’S FINAL</w:t>
      </w:r>
      <w:r w:rsidRPr="00136B6E">
        <w:rPr>
          <w:b/>
        </w:rPr>
        <w:t xml:space="preserve"> REPORT </w:t>
      </w:r>
      <w:r>
        <w:rPr>
          <w:b/>
        </w:rPr>
        <w:t>(continued)</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4"/>
        <w:gridCol w:w="1888"/>
        <w:gridCol w:w="1888"/>
        <w:gridCol w:w="1888"/>
        <w:gridCol w:w="1620"/>
      </w:tblGrid>
      <w:tr w:rsidR="001C14B4" w:rsidRPr="00963718" w:rsidTr="0083154F">
        <w:trPr>
          <w:trHeight w:val="483"/>
        </w:trPr>
        <w:tc>
          <w:tcPr>
            <w:tcW w:w="8928" w:type="dxa"/>
            <w:gridSpan w:val="5"/>
          </w:tcPr>
          <w:p w:rsidR="001C14B4" w:rsidRPr="00963718" w:rsidRDefault="001C14B4" w:rsidP="0083154F">
            <w:pPr>
              <w:tabs>
                <w:tab w:val="left" w:pos="-720"/>
              </w:tabs>
              <w:spacing w:after="0" w:line="240" w:lineRule="auto"/>
              <w:rPr>
                <w:rFonts w:eastAsia="SimSun" w:cs="Times New Roman"/>
                <w:sz w:val="24"/>
                <w:szCs w:val="24"/>
                <w:lang w:val="en-GB" w:eastAsia="en-GB"/>
              </w:rPr>
            </w:pPr>
            <w:r w:rsidRPr="00963718">
              <w:rPr>
                <w:rFonts w:eastAsia="SimSun" w:cs="Times New Roman"/>
                <w:sz w:val="24"/>
                <w:szCs w:val="24"/>
                <w:lang w:val="en-GB" w:eastAsia="en-GB"/>
              </w:rPr>
              <w:t>Work in acc</w:t>
            </w:r>
            <w:r>
              <w:rPr>
                <w:rFonts w:eastAsia="SimSun" w:cs="Times New Roman"/>
                <w:sz w:val="24"/>
                <w:szCs w:val="24"/>
                <w:lang w:val="en-GB" w:eastAsia="en-GB"/>
              </w:rPr>
              <w:t>ordance with the pillars of Youth Work in Wales: Principles and Purposes</w:t>
            </w:r>
          </w:p>
        </w:tc>
      </w:tr>
      <w:tr w:rsidR="001C14B4" w:rsidRPr="00963718" w:rsidTr="0083154F">
        <w:tc>
          <w:tcPr>
            <w:tcW w:w="1644" w:type="dxa"/>
          </w:tcPr>
          <w:p w:rsidR="001C14B4" w:rsidRPr="0001119A" w:rsidRDefault="001C14B4" w:rsidP="0083154F">
            <w:pPr>
              <w:tabs>
                <w:tab w:val="left" w:pos="-720"/>
              </w:tabs>
              <w:spacing w:after="0" w:line="240" w:lineRule="auto"/>
              <w:jc w:val="center"/>
              <w:rPr>
                <w:rFonts w:eastAsia="SimSun" w:cs="Times New Roman"/>
                <w:b/>
                <w:bCs/>
                <w:sz w:val="24"/>
                <w:szCs w:val="24"/>
                <w:lang w:val="en-GB" w:eastAsia="en-GB"/>
              </w:rPr>
            </w:pPr>
            <w:r w:rsidRPr="0001119A">
              <w:rPr>
                <w:rFonts w:eastAsia="SimSun" w:cs="Times New Roman"/>
                <w:b/>
                <w:bCs/>
                <w:sz w:val="24"/>
                <w:szCs w:val="24"/>
                <w:lang w:val="en-GB" w:eastAsia="en-GB"/>
              </w:rPr>
              <w:t>A-Exceptional</w:t>
            </w:r>
          </w:p>
          <w:p w:rsidR="001C14B4" w:rsidRPr="00963718" w:rsidRDefault="001C14B4" w:rsidP="0083154F">
            <w:pPr>
              <w:spacing w:after="0" w:line="240" w:lineRule="auto"/>
              <w:jc w:val="center"/>
              <w:rPr>
                <w:rFonts w:eastAsia="SimSun" w:cs="Times New Roman"/>
                <w:sz w:val="24"/>
                <w:szCs w:val="24"/>
                <w:lang w:val="en-GB" w:eastAsia="en-GB"/>
              </w:rPr>
            </w:pPr>
            <w:r w:rsidRPr="0001119A">
              <w:rPr>
                <w:rFonts w:eastAsia="SimSun" w:cs="Times New Roman"/>
                <w:b/>
                <w:bCs/>
                <w:sz w:val="24"/>
                <w:szCs w:val="24"/>
                <w:lang w:val="en-GB" w:eastAsia="en-GB"/>
              </w:rPr>
              <w:t>70%+</w:t>
            </w:r>
          </w:p>
        </w:tc>
        <w:tc>
          <w:tcPr>
            <w:tcW w:w="1888" w:type="dxa"/>
          </w:tcPr>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B</w:t>
            </w:r>
            <w:r>
              <w:rPr>
                <w:rFonts w:eastAsia="SimSun" w:cs="Times New Roman"/>
                <w:sz w:val="24"/>
                <w:szCs w:val="24"/>
                <w:lang w:val="en-GB" w:eastAsia="en-GB"/>
              </w:rPr>
              <w:t>-</w:t>
            </w:r>
            <w:r w:rsidRPr="00963718">
              <w:rPr>
                <w:rFonts w:eastAsia="SimSun" w:cs="Times New Roman"/>
                <w:sz w:val="24"/>
                <w:szCs w:val="24"/>
                <w:lang w:val="en-GB" w:eastAsia="en-GB"/>
              </w:rPr>
              <w:t>Effective</w:t>
            </w:r>
          </w:p>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60-69%</w:t>
            </w:r>
          </w:p>
        </w:tc>
        <w:tc>
          <w:tcPr>
            <w:tcW w:w="1888" w:type="dxa"/>
          </w:tcPr>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C</w:t>
            </w:r>
            <w:r>
              <w:rPr>
                <w:rFonts w:eastAsia="SimSun" w:cs="Times New Roman"/>
                <w:sz w:val="24"/>
                <w:szCs w:val="24"/>
                <w:lang w:val="en-GB" w:eastAsia="en-GB"/>
              </w:rPr>
              <w:t>-</w:t>
            </w:r>
            <w:r w:rsidRPr="00963718">
              <w:rPr>
                <w:rFonts w:eastAsia="SimSun" w:cs="Times New Roman"/>
                <w:sz w:val="24"/>
                <w:szCs w:val="24"/>
                <w:lang w:val="en-GB" w:eastAsia="en-GB"/>
              </w:rPr>
              <w:t>Satisfactory</w:t>
            </w:r>
          </w:p>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50-59%</w:t>
            </w:r>
          </w:p>
        </w:tc>
        <w:tc>
          <w:tcPr>
            <w:tcW w:w="1888" w:type="dxa"/>
          </w:tcPr>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D</w:t>
            </w:r>
            <w:r>
              <w:rPr>
                <w:rFonts w:eastAsia="SimSun" w:cs="Times New Roman"/>
                <w:sz w:val="24"/>
                <w:szCs w:val="24"/>
                <w:lang w:val="en-GB" w:eastAsia="en-GB"/>
              </w:rPr>
              <w:t>-</w:t>
            </w:r>
            <w:r w:rsidRPr="00963718">
              <w:rPr>
                <w:rFonts w:eastAsia="SimSun" w:cs="Times New Roman"/>
                <w:sz w:val="24"/>
                <w:szCs w:val="24"/>
                <w:lang w:val="en-GB" w:eastAsia="en-GB"/>
              </w:rPr>
              <w:t>Rather weak</w:t>
            </w:r>
          </w:p>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40-49%</w:t>
            </w:r>
          </w:p>
        </w:tc>
        <w:tc>
          <w:tcPr>
            <w:tcW w:w="1620" w:type="dxa"/>
          </w:tcPr>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E</w:t>
            </w:r>
            <w:r>
              <w:rPr>
                <w:rFonts w:eastAsia="SimSun" w:cs="Times New Roman"/>
                <w:sz w:val="24"/>
                <w:szCs w:val="24"/>
                <w:lang w:val="en-GB" w:eastAsia="en-GB"/>
              </w:rPr>
              <w:t>-</w:t>
            </w:r>
            <w:r w:rsidRPr="00963718">
              <w:rPr>
                <w:rFonts w:eastAsia="SimSun" w:cs="Times New Roman"/>
                <w:sz w:val="24"/>
                <w:szCs w:val="24"/>
                <w:lang w:val="en-GB" w:eastAsia="en-GB"/>
              </w:rPr>
              <w:t>Weak</w:t>
            </w:r>
          </w:p>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0-39%</w:t>
            </w:r>
          </w:p>
        </w:tc>
      </w:tr>
      <w:tr w:rsidR="001C14B4" w:rsidRPr="00963718" w:rsidTr="0083154F">
        <w:tc>
          <w:tcPr>
            <w:tcW w:w="8928" w:type="dxa"/>
            <w:gridSpan w:val="5"/>
          </w:tcPr>
          <w:p w:rsidR="001C14B4" w:rsidRDefault="001C14B4" w:rsidP="0083154F">
            <w:pPr>
              <w:tabs>
                <w:tab w:val="left" w:pos="-720"/>
              </w:tabs>
              <w:spacing w:after="0" w:line="240" w:lineRule="auto"/>
              <w:rPr>
                <w:rFonts w:eastAsia="SimSun" w:cs="Times New Roman"/>
                <w:sz w:val="24"/>
                <w:szCs w:val="24"/>
                <w:lang w:val="en-GB" w:eastAsia="en-GB"/>
              </w:rPr>
            </w:pPr>
            <w:r>
              <w:rPr>
                <w:rFonts w:eastAsia="SimSun" w:cs="Times New Roman"/>
                <w:sz w:val="24"/>
                <w:szCs w:val="24"/>
                <w:lang w:val="en-GB" w:eastAsia="en-GB"/>
              </w:rPr>
              <w:t xml:space="preserve">Through Jamie’s reflective notes, we have discussed in depth the pillars of youth work in Wales, principles and purposes, how they can be implemented in his and others work with young people. Jamie was instrumental in changing the current session planning </w:t>
            </w:r>
            <w:proofErr w:type="gramStart"/>
            <w:r>
              <w:rPr>
                <w:rFonts w:eastAsia="SimSun" w:cs="Times New Roman"/>
                <w:sz w:val="24"/>
                <w:szCs w:val="24"/>
                <w:lang w:val="en-GB" w:eastAsia="en-GB"/>
              </w:rPr>
              <w:t>template, that</w:t>
            </w:r>
            <w:proofErr w:type="gramEnd"/>
            <w:r>
              <w:rPr>
                <w:rFonts w:eastAsia="SimSun" w:cs="Times New Roman"/>
                <w:sz w:val="24"/>
                <w:szCs w:val="24"/>
                <w:lang w:val="en-GB" w:eastAsia="en-GB"/>
              </w:rPr>
              <w:t xml:space="preserve"> is being used in the Youth Service in Swansea, through discussions with his colleagues. These discussions highlighted, that there were frustrations with the current template, it was confusing, unclear and staff were not completing the document correctly. The 5 pillars were being overlooked, or staff were just ticking a few, because they had too, there was no real focus on them, meaning they were not really being delivered through the planned sessions. </w:t>
            </w:r>
          </w:p>
          <w:p w:rsidR="001C14B4" w:rsidRDefault="001C14B4" w:rsidP="0083154F">
            <w:pPr>
              <w:tabs>
                <w:tab w:val="left" w:pos="-720"/>
              </w:tabs>
              <w:spacing w:after="0" w:line="240" w:lineRule="auto"/>
              <w:rPr>
                <w:rFonts w:eastAsia="SimSun" w:cs="Times New Roman"/>
                <w:sz w:val="24"/>
                <w:szCs w:val="24"/>
                <w:lang w:val="en-GB" w:eastAsia="en-GB"/>
              </w:rPr>
            </w:pPr>
            <w:r>
              <w:rPr>
                <w:rFonts w:eastAsia="SimSun" w:cs="Times New Roman"/>
                <w:sz w:val="24"/>
                <w:szCs w:val="24"/>
                <w:lang w:val="en-GB" w:eastAsia="en-GB"/>
              </w:rPr>
              <w:t>In response to this, Jamie transformed the template by simplifying it, by including learning outcomes instead of aims/objectives/outcomes, inserting a prompting question what young people will learn from this session. On top of this Jamie included a section for a more detailed exploration of the five pillars, requiring staff to have more of an understanding, explaining how they are achieved, and the session do not need to include all 5 pillars.</w:t>
            </w:r>
          </w:p>
          <w:p w:rsidR="001C14B4" w:rsidRDefault="001C14B4" w:rsidP="0083154F">
            <w:pPr>
              <w:tabs>
                <w:tab w:val="left" w:pos="-720"/>
              </w:tabs>
              <w:spacing w:after="0" w:line="240" w:lineRule="auto"/>
              <w:rPr>
                <w:rFonts w:eastAsia="SimSun" w:cs="Times New Roman"/>
                <w:sz w:val="24"/>
                <w:szCs w:val="24"/>
                <w:lang w:val="en-GB" w:eastAsia="en-GB"/>
              </w:rPr>
            </w:pPr>
            <w:r>
              <w:rPr>
                <w:rFonts w:eastAsia="SimSun" w:cs="Times New Roman"/>
                <w:sz w:val="24"/>
                <w:szCs w:val="24"/>
                <w:lang w:val="en-GB" w:eastAsia="en-GB"/>
              </w:rPr>
              <w:t>Jamie has shown that through his placement with the service, he has an exceptional understanding of the importance of the five pillars, how through his creative session planning there is a deep focus on them and the clear learning outcomes they provide to the young people that he works with. All of his reflections have sections within them, that focus on the pillars, how he uses them, how he shares them with other professionals and partners, within all of his work in practice.</w:t>
            </w:r>
          </w:p>
          <w:p w:rsidR="001C14B4" w:rsidRDefault="001C14B4" w:rsidP="0083154F">
            <w:pPr>
              <w:tabs>
                <w:tab w:val="left" w:pos="-720"/>
              </w:tabs>
              <w:spacing w:after="0" w:line="240" w:lineRule="auto"/>
              <w:rPr>
                <w:rFonts w:cs="Times New Roman"/>
                <w:sz w:val="24"/>
                <w:szCs w:val="24"/>
              </w:rPr>
            </w:pPr>
            <w:r>
              <w:rPr>
                <w:rFonts w:eastAsia="SimSun" w:cs="Times New Roman"/>
                <w:sz w:val="24"/>
                <w:szCs w:val="24"/>
                <w:lang w:val="en-GB" w:eastAsia="en-GB"/>
              </w:rPr>
              <w:t>From his work on the template, the changes he has made, gives Jamie and his colleagues across the wider services, the opportunity to think about the sessions, encouraging deeper thinking and focus on the 5 pillars, when planning their sessions. This all ensures, that the sessions being delivered, are necessary and useful, with clear learning outcomes for young people</w:t>
            </w:r>
            <w:r>
              <w:rPr>
                <w:rFonts w:cs="Times New Roman"/>
                <w:sz w:val="24"/>
                <w:szCs w:val="24"/>
              </w:rPr>
              <w:t>. It also allows Jamie and the other staff to reflect on their intended learning outcomes and whether the sessions could be improved for use at a later date.</w:t>
            </w:r>
          </w:p>
          <w:p w:rsidR="001C14B4" w:rsidRDefault="001C14B4" w:rsidP="0083154F">
            <w:pPr>
              <w:tabs>
                <w:tab w:val="left" w:pos="-720"/>
              </w:tabs>
              <w:spacing w:after="0" w:line="240" w:lineRule="auto"/>
              <w:rPr>
                <w:rFonts w:cs="Times New Roman"/>
                <w:sz w:val="24"/>
                <w:szCs w:val="24"/>
              </w:rPr>
            </w:pPr>
          </w:p>
          <w:p w:rsidR="001C14B4" w:rsidRPr="00963718" w:rsidRDefault="001C14B4" w:rsidP="0083154F">
            <w:pPr>
              <w:tabs>
                <w:tab w:val="left" w:pos="-720"/>
              </w:tabs>
              <w:spacing w:after="0" w:line="240" w:lineRule="auto"/>
              <w:rPr>
                <w:rFonts w:eastAsia="SimSun" w:cs="Times New Roman"/>
                <w:sz w:val="24"/>
                <w:szCs w:val="24"/>
                <w:lang w:val="en-GB" w:eastAsia="en-GB"/>
              </w:rPr>
            </w:pPr>
          </w:p>
        </w:tc>
      </w:tr>
      <w:tr w:rsidR="001C14B4" w:rsidRPr="00963718" w:rsidTr="0083154F">
        <w:trPr>
          <w:trHeight w:val="391"/>
        </w:trPr>
        <w:tc>
          <w:tcPr>
            <w:tcW w:w="8928" w:type="dxa"/>
            <w:gridSpan w:val="5"/>
          </w:tcPr>
          <w:p w:rsidR="001C14B4" w:rsidRPr="00963718" w:rsidRDefault="001C14B4" w:rsidP="0083154F">
            <w:pPr>
              <w:tabs>
                <w:tab w:val="left" w:pos="-720"/>
              </w:tabs>
              <w:spacing w:after="0" w:line="240" w:lineRule="auto"/>
              <w:rPr>
                <w:rFonts w:eastAsia="SimSun" w:cs="Times New Roman"/>
                <w:sz w:val="24"/>
                <w:szCs w:val="24"/>
                <w:lang w:val="en-GB" w:eastAsia="en-GB"/>
              </w:rPr>
            </w:pPr>
            <w:r w:rsidRPr="00963718">
              <w:rPr>
                <w:rFonts w:eastAsia="SimSun" w:cs="Times New Roman"/>
                <w:sz w:val="24"/>
                <w:szCs w:val="24"/>
                <w:lang w:val="en-GB" w:eastAsia="en-GB"/>
              </w:rPr>
              <w:t>Facilitate the personal, social and educational development of young people</w:t>
            </w:r>
          </w:p>
        </w:tc>
      </w:tr>
      <w:tr w:rsidR="001C14B4" w:rsidRPr="00963718" w:rsidTr="0083154F">
        <w:tc>
          <w:tcPr>
            <w:tcW w:w="1644" w:type="dxa"/>
          </w:tcPr>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A</w:t>
            </w:r>
            <w:r>
              <w:rPr>
                <w:rFonts w:eastAsia="SimSun" w:cs="Times New Roman"/>
                <w:sz w:val="24"/>
                <w:szCs w:val="24"/>
                <w:lang w:val="en-GB" w:eastAsia="en-GB"/>
              </w:rPr>
              <w:t>-</w:t>
            </w:r>
            <w:r w:rsidRPr="00963718">
              <w:rPr>
                <w:rFonts w:eastAsia="SimSun" w:cs="Times New Roman"/>
                <w:sz w:val="24"/>
                <w:szCs w:val="24"/>
                <w:lang w:val="en-GB" w:eastAsia="en-GB"/>
              </w:rPr>
              <w:t>Exceptional</w:t>
            </w:r>
          </w:p>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70%+</w:t>
            </w:r>
          </w:p>
        </w:tc>
        <w:tc>
          <w:tcPr>
            <w:tcW w:w="1888" w:type="dxa"/>
          </w:tcPr>
          <w:p w:rsidR="001C14B4" w:rsidRPr="0001119A" w:rsidRDefault="001C14B4" w:rsidP="0083154F">
            <w:pPr>
              <w:tabs>
                <w:tab w:val="left" w:pos="-720"/>
              </w:tabs>
              <w:spacing w:after="0" w:line="240" w:lineRule="auto"/>
              <w:jc w:val="center"/>
              <w:rPr>
                <w:rFonts w:eastAsia="SimSun" w:cs="Times New Roman"/>
                <w:b/>
                <w:bCs/>
                <w:sz w:val="24"/>
                <w:szCs w:val="24"/>
                <w:lang w:val="en-GB" w:eastAsia="en-GB"/>
              </w:rPr>
            </w:pPr>
            <w:r w:rsidRPr="0001119A">
              <w:rPr>
                <w:rFonts w:eastAsia="SimSun" w:cs="Times New Roman"/>
                <w:b/>
                <w:bCs/>
                <w:sz w:val="24"/>
                <w:szCs w:val="24"/>
                <w:lang w:val="en-GB" w:eastAsia="en-GB"/>
              </w:rPr>
              <w:t>B-Effective</w:t>
            </w:r>
          </w:p>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01119A">
              <w:rPr>
                <w:rFonts w:eastAsia="SimSun" w:cs="Times New Roman"/>
                <w:b/>
                <w:bCs/>
                <w:sz w:val="24"/>
                <w:szCs w:val="24"/>
                <w:lang w:val="en-GB" w:eastAsia="en-GB"/>
              </w:rPr>
              <w:t>60-69%</w:t>
            </w:r>
          </w:p>
        </w:tc>
        <w:tc>
          <w:tcPr>
            <w:tcW w:w="1888" w:type="dxa"/>
          </w:tcPr>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C</w:t>
            </w:r>
            <w:r>
              <w:rPr>
                <w:rFonts w:eastAsia="SimSun" w:cs="Times New Roman"/>
                <w:sz w:val="24"/>
                <w:szCs w:val="24"/>
                <w:lang w:val="en-GB" w:eastAsia="en-GB"/>
              </w:rPr>
              <w:t>-</w:t>
            </w:r>
            <w:r w:rsidRPr="00963718">
              <w:rPr>
                <w:rFonts w:eastAsia="SimSun" w:cs="Times New Roman"/>
                <w:sz w:val="24"/>
                <w:szCs w:val="24"/>
                <w:lang w:val="en-GB" w:eastAsia="en-GB"/>
              </w:rPr>
              <w:t>Satisfactory</w:t>
            </w:r>
          </w:p>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50-59%</w:t>
            </w:r>
          </w:p>
        </w:tc>
        <w:tc>
          <w:tcPr>
            <w:tcW w:w="1888" w:type="dxa"/>
          </w:tcPr>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D</w:t>
            </w:r>
            <w:r>
              <w:rPr>
                <w:rFonts w:eastAsia="SimSun" w:cs="Times New Roman"/>
                <w:sz w:val="24"/>
                <w:szCs w:val="24"/>
                <w:lang w:val="en-GB" w:eastAsia="en-GB"/>
              </w:rPr>
              <w:t>-</w:t>
            </w:r>
            <w:r w:rsidRPr="00963718">
              <w:rPr>
                <w:rFonts w:eastAsia="SimSun" w:cs="Times New Roman"/>
                <w:sz w:val="24"/>
                <w:szCs w:val="24"/>
                <w:lang w:val="en-GB" w:eastAsia="en-GB"/>
              </w:rPr>
              <w:t>Rather weak</w:t>
            </w:r>
          </w:p>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40-49%</w:t>
            </w:r>
          </w:p>
        </w:tc>
        <w:tc>
          <w:tcPr>
            <w:tcW w:w="1620" w:type="dxa"/>
          </w:tcPr>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E</w:t>
            </w:r>
            <w:r>
              <w:rPr>
                <w:rFonts w:eastAsia="SimSun" w:cs="Times New Roman"/>
                <w:sz w:val="24"/>
                <w:szCs w:val="24"/>
                <w:lang w:val="en-GB" w:eastAsia="en-GB"/>
              </w:rPr>
              <w:t>-</w:t>
            </w:r>
            <w:r w:rsidRPr="00963718">
              <w:rPr>
                <w:rFonts w:eastAsia="SimSun" w:cs="Times New Roman"/>
                <w:sz w:val="24"/>
                <w:szCs w:val="24"/>
                <w:lang w:val="en-GB" w:eastAsia="en-GB"/>
              </w:rPr>
              <w:t>Weak</w:t>
            </w:r>
          </w:p>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0-39%</w:t>
            </w:r>
          </w:p>
        </w:tc>
      </w:tr>
      <w:tr w:rsidR="001C14B4" w:rsidRPr="00963718" w:rsidTr="0083154F">
        <w:tc>
          <w:tcPr>
            <w:tcW w:w="8928" w:type="dxa"/>
            <w:gridSpan w:val="5"/>
          </w:tcPr>
          <w:p w:rsidR="001C14B4" w:rsidRDefault="001C14B4" w:rsidP="0083154F">
            <w:pPr>
              <w:tabs>
                <w:tab w:val="left" w:pos="-720"/>
              </w:tabs>
              <w:spacing w:after="0" w:line="240" w:lineRule="auto"/>
              <w:rPr>
                <w:rFonts w:eastAsia="SimSun" w:cs="Times New Roman"/>
                <w:sz w:val="24"/>
                <w:szCs w:val="24"/>
                <w:lang w:val="en-GB" w:eastAsia="en-GB"/>
              </w:rPr>
            </w:pPr>
          </w:p>
          <w:p w:rsidR="001C14B4" w:rsidRDefault="001C14B4" w:rsidP="0083154F">
            <w:pPr>
              <w:tabs>
                <w:tab w:val="left" w:pos="-720"/>
              </w:tabs>
              <w:spacing w:after="0" w:line="240" w:lineRule="auto"/>
              <w:rPr>
                <w:rFonts w:cstheme="minorHAnsi"/>
                <w:color w:val="202124"/>
                <w:sz w:val="24"/>
                <w:szCs w:val="24"/>
                <w:shd w:val="clear" w:color="auto" w:fill="FFFFFF"/>
              </w:rPr>
            </w:pPr>
            <w:r>
              <w:rPr>
                <w:rFonts w:eastAsia="SimSun" w:cs="Times New Roman"/>
                <w:sz w:val="24"/>
                <w:szCs w:val="24"/>
                <w:lang w:val="en-GB" w:eastAsia="en-GB"/>
              </w:rPr>
              <w:t xml:space="preserve">Throughout Jamie’s placement with the service, he has been professional in his approach to working alongside staff and more importantly, with a large number of young people that attend the service provision. Jamie is always thinking on how he can develop young people’s personal, social and educational needs, this can clearly be seen when he presents his </w:t>
            </w:r>
            <w:proofErr w:type="gramStart"/>
            <w:r>
              <w:rPr>
                <w:rFonts w:eastAsia="SimSun" w:cs="Times New Roman"/>
                <w:sz w:val="24"/>
                <w:szCs w:val="24"/>
                <w:lang w:val="en-GB" w:eastAsia="en-GB"/>
              </w:rPr>
              <w:t>sessions</w:t>
            </w:r>
            <w:proofErr w:type="gramEnd"/>
            <w:r>
              <w:rPr>
                <w:rFonts w:eastAsia="SimSun" w:cs="Times New Roman"/>
                <w:sz w:val="24"/>
                <w:szCs w:val="24"/>
                <w:lang w:val="en-GB" w:eastAsia="en-GB"/>
              </w:rPr>
              <w:t xml:space="preserve"> plans and project ideas. These are always in line with the Annual planner, the service’s monthly themes or led from consultation sessions with young people. He brings </w:t>
            </w:r>
            <w:r w:rsidRPr="00FF789A">
              <w:rPr>
                <w:rFonts w:cstheme="minorHAnsi"/>
                <w:color w:val="202124"/>
                <w:sz w:val="24"/>
                <w:szCs w:val="24"/>
                <w:shd w:val="clear" w:color="auto" w:fill="FFFFFF"/>
              </w:rPr>
              <w:t>fun, a sense of structure</w:t>
            </w:r>
            <w:r>
              <w:rPr>
                <w:rFonts w:cstheme="minorHAnsi"/>
                <w:color w:val="202124"/>
                <w:sz w:val="24"/>
                <w:szCs w:val="24"/>
                <w:shd w:val="clear" w:color="auto" w:fill="FFFFFF"/>
              </w:rPr>
              <w:t>,</w:t>
            </w:r>
            <w:r w:rsidRPr="00FF789A">
              <w:rPr>
                <w:rFonts w:cstheme="minorHAnsi"/>
                <w:color w:val="202124"/>
                <w:sz w:val="24"/>
                <w:szCs w:val="24"/>
                <w:shd w:val="clear" w:color="auto" w:fill="FFFFFF"/>
              </w:rPr>
              <w:t xml:space="preserve"> a whole host of new opportunities to </w:t>
            </w:r>
            <w:r>
              <w:rPr>
                <w:rFonts w:cstheme="minorHAnsi"/>
                <w:color w:val="202124"/>
                <w:sz w:val="24"/>
                <w:szCs w:val="24"/>
                <w:shd w:val="clear" w:color="auto" w:fill="FFFFFF"/>
              </w:rPr>
              <w:t xml:space="preserve">the </w:t>
            </w:r>
            <w:r>
              <w:rPr>
                <w:rFonts w:cstheme="minorHAnsi"/>
                <w:color w:val="202124"/>
                <w:sz w:val="24"/>
                <w:szCs w:val="24"/>
                <w:shd w:val="clear" w:color="auto" w:fill="FFFFFF"/>
              </w:rPr>
              <w:lastRenderedPageBreak/>
              <w:t xml:space="preserve">young </w:t>
            </w:r>
            <w:r w:rsidRPr="00FF789A">
              <w:rPr>
                <w:rFonts w:cstheme="minorHAnsi"/>
                <w:color w:val="202124"/>
                <w:sz w:val="24"/>
                <w:szCs w:val="24"/>
                <w:shd w:val="clear" w:color="auto" w:fill="FFFFFF"/>
              </w:rPr>
              <w:t xml:space="preserve">people </w:t>
            </w:r>
            <w:r>
              <w:rPr>
                <w:rFonts w:cstheme="minorHAnsi"/>
                <w:color w:val="202124"/>
                <w:sz w:val="24"/>
                <w:szCs w:val="24"/>
                <w:shd w:val="clear" w:color="auto" w:fill="FFFFFF"/>
              </w:rPr>
              <w:t>he</w:t>
            </w:r>
            <w:r w:rsidRPr="00FF789A">
              <w:rPr>
                <w:rFonts w:cstheme="minorHAnsi"/>
                <w:color w:val="202124"/>
                <w:sz w:val="24"/>
                <w:szCs w:val="24"/>
                <w:shd w:val="clear" w:color="auto" w:fill="FFFFFF"/>
              </w:rPr>
              <w:t xml:space="preserve"> work</w:t>
            </w:r>
            <w:r>
              <w:rPr>
                <w:rFonts w:cstheme="minorHAnsi"/>
                <w:color w:val="202124"/>
                <w:sz w:val="24"/>
                <w:szCs w:val="24"/>
                <w:shd w:val="clear" w:color="auto" w:fill="FFFFFF"/>
              </w:rPr>
              <w:t>s</w:t>
            </w:r>
            <w:r w:rsidRPr="00FF789A">
              <w:rPr>
                <w:rFonts w:cstheme="minorHAnsi"/>
                <w:color w:val="202124"/>
                <w:sz w:val="24"/>
                <w:szCs w:val="24"/>
                <w:shd w:val="clear" w:color="auto" w:fill="FFFFFF"/>
              </w:rPr>
              <w:t xml:space="preserve"> with, broadening their horizons, boosting their social skills and giving them a place to simply be themselves.</w:t>
            </w:r>
          </w:p>
          <w:p w:rsidR="001C14B4" w:rsidRDefault="001C14B4" w:rsidP="0083154F">
            <w:pPr>
              <w:tabs>
                <w:tab w:val="left" w:pos="-720"/>
              </w:tabs>
              <w:spacing w:after="0" w:line="240" w:lineRule="auto"/>
              <w:rPr>
                <w:rFonts w:cstheme="minorHAnsi"/>
                <w:color w:val="202124"/>
                <w:sz w:val="24"/>
                <w:szCs w:val="24"/>
                <w:shd w:val="clear" w:color="auto" w:fill="FFFFFF"/>
              </w:rPr>
            </w:pPr>
            <w:r>
              <w:rPr>
                <w:rFonts w:cstheme="minorHAnsi"/>
                <w:color w:val="202124"/>
                <w:sz w:val="24"/>
                <w:szCs w:val="24"/>
                <w:shd w:val="clear" w:color="auto" w:fill="FFFFFF"/>
              </w:rPr>
              <w:t>Jamie has shown that he can adapt the sessions that he plans, ensuring that when delivering through our school based, outreach/detached, project and youth club work that he constantly facilitates the personal, social and educational development of young people.</w:t>
            </w:r>
          </w:p>
          <w:p w:rsidR="001C14B4" w:rsidRDefault="001C14B4" w:rsidP="0083154F">
            <w:pPr>
              <w:tabs>
                <w:tab w:val="left" w:pos="-720"/>
              </w:tabs>
              <w:spacing w:after="0" w:line="240" w:lineRule="auto"/>
              <w:rPr>
                <w:rFonts w:cstheme="minorHAnsi"/>
                <w:sz w:val="24"/>
                <w:szCs w:val="24"/>
              </w:rPr>
            </w:pPr>
            <w:r>
              <w:rPr>
                <w:rFonts w:cstheme="minorHAnsi"/>
                <w:color w:val="202124"/>
                <w:sz w:val="24"/>
                <w:szCs w:val="24"/>
                <w:shd w:val="clear" w:color="auto" w:fill="FFFFFF"/>
              </w:rPr>
              <w:t>We have seen Jamie think on his feet, to ensure that when responding to issues or challenges that are raised by young people, one example of this, he wrote about in his reflection notes and we discussed in supervision. Was about an incident in youth club when the team were discussing plans for Swansea pride and a couple of young people expressed negative/derogatory ideas about the LGBTQ+ community. This was quickly challenged by Jamie and another member of staff, time was given to explore where these ideas were coming from.</w:t>
            </w:r>
            <w:r>
              <w:rPr>
                <w:rFonts w:ascii="Arial" w:hAnsi="Arial" w:cs="Arial"/>
                <w:sz w:val="24"/>
                <w:szCs w:val="24"/>
              </w:rPr>
              <w:t xml:space="preserve">  Q</w:t>
            </w:r>
            <w:r w:rsidRPr="000748D3">
              <w:rPr>
                <w:rFonts w:cstheme="minorHAnsi"/>
                <w:sz w:val="24"/>
                <w:szCs w:val="24"/>
              </w:rPr>
              <w:t xml:space="preserve">uestions </w:t>
            </w:r>
            <w:r>
              <w:rPr>
                <w:rFonts w:cstheme="minorHAnsi"/>
                <w:sz w:val="24"/>
                <w:szCs w:val="24"/>
              </w:rPr>
              <w:t>were asked, whilst also,</w:t>
            </w:r>
            <w:r w:rsidRPr="000748D3">
              <w:rPr>
                <w:rFonts w:cstheme="minorHAnsi"/>
                <w:sz w:val="24"/>
                <w:szCs w:val="24"/>
              </w:rPr>
              <w:t xml:space="preserve"> allowing the YP to ask questions in return</w:t>
            </w:r>
            <w:r>
              <w:rPr>
                <w:rFonts w:cstheme="minorHAnsi"/>
                <w:sz w:val="24"/>
                <w:szCs w:val="24"/>
              </w:rPr>
              <w:t xml:space="preserve">, allowing them to </w:t>
            </w:r>
            <w:r w:rsidRPr="000748D3">
              <w:rPr>
                <w:rFonts w:cstheme="minorHAnsi"/>
                <w:sz w:val="24"/>
                <w:szCs w:val="24"/>
              </w:rPr>
              <w:t>understand</w:t>
            </w:r>
            <w:r>
              <w:rPr>
                <w:rFonts w:cstheme="minorHAnsi"/>
                <w:sz w:val="24"/>
                <w:szCs w:val="24"/>
              </w:rPr>
              <w:t xml:space="preserve"> and learn </w:t>
            </w:r>
            <w:r w:rsidRPr="000748D3">
              <w:rPr>
                <w:rFonts w:cstheme="minorHAnsi"/>
                <w:sz w:val="24"/>
                <w:szCs w:val="24"/>
              </w:rPr>
              <w:t>that, typically, prejudice and discriminatory ideas stem from lack of knowledge or understandin</w:t>
            </w:r>
            <w:r>
              <w:rPr>
                <w:rFonts w:cstheme="minorHAnsi"/>
                <w:sz w:val="24"/>
                <w:szCs w:val="24"/>
              </w:rPr>
              <w:t>g, often coming from peers and or family members, not fully aware of the extent to which their views could be harmful</w:t>
            </w:r>
            <w:r w:rsidRPr="000748D3">
              <w:rPr>
                <w:rFonts w:cstheme="minorHAnsi"/>
                <w:sz w:val="24"/>
                <w:szCs w:val="24"/>
              </w:rPr>
              <w:t xml:space="preserve">. </w:t>
            </w:r>
            <w:r>
              <w:rPr>
                <w:rFonts w:cstheme="minorHAnsi"/>
                <w:sz w:val="24"/>
                <w:szCs w:val="24"/>
              </w:rPr>
              <w:t xml:space="preserve">The </w:t>
            </w:r>
            <w:r w:rsidRPr="000748D3">
              <w:rPr>
                <w:rFonts w:cstheme="minorHAnsi"/>
                <w:sz w:val="24"/>
                <w:szCs w:val="24"/>
              </w:rPr>
              <w:t>Y</w:t>
            </w:r>
            <w:r>
              <w:rPr>
                <w:rFonts w:cstheme="minorHAnsi"/>
                <w:sz w:val="24"/>
                <w:szCs w:val="24"/>
              </w:rPr>
              <w:t>oung people</w:t>
            </w:r>
            <w:r w:rsidRPr="000748D3">
              <w:rPr>
                <w:rFonts w:cstheme="minorHAnsi"/>
                <w:sz w:val="24"/>
                <w:szCs w:val="24"/>
              </w:rPr>
              <w:t xml:space="preserve"> who identified as queer </w:t>
            </w:r>
            <w:r>
              <w:rPr>
                <w:rFonts w:cstheme="minorHAnsi"/>
                <w:sz w:val="24"/>
                <w:szCs w:val="24"/>
              </w:rPr>
              <w:t xml:space="preserve">were also encouraged </w:t>
            </w:r>
            <w:r w:rsidRPr="000748D3">
              <w:rPr>
                <w:rFonts w:cstheme="minorHAnsi"/>
                <w:sz w:val="24"/>
                <w:szCs w:val="24"/>
              </w:rPr>
              <w:t xml:space="preserve">to participate in the conversation, </w:t>
            </w:r>
            <w:proofErr w:type="spellStart"/>
            <w:r w:rsidRPr="000748D3">
              <w:rPr>
                <w:rFonts w:cstheme="minorHAnsi"/>
                <w:sz w:val="24"/>
                <w:szCs w:val="24"/>
              </w:rPr>
              <w:t>recognising</w:t>
            </w:r>
            <w:proofErr w:type="spellEnd"/>
            <w:r w:rsidRPr="000748D3">
              <w:rPr>
                <w:rFonts w:cstheme="minorHAnsi"/>
                <w:sz w:val="24"/>
                <w:szCs w:val="24"/>
              </w:rPr>
              <w:t xml:space="preserve"> the importance of including them and not attempting to speak on their behalf.</w:t>
            </w:r>
            <w:r>
              <w:rPr>
                <w:rFonts w:cstheme="minorHAnsi"/>
                <w:sz w:val="24"/>
                <w:szCs w:val="24"/>
              </w:rPr>
              <w:t xml:space="preserve"> </w:t>
            </w:r>
          </w:p>
          <w:p w:rsidR="001C14B4" w:rsidRDefault="001C14B4" w:rsidP="0083154F">
            <w:pPr>
              <w:tabs>
                <w:tab w:val="left" w:pos="-720"/>
              </w:tabs>
              <w:spacing w:after="0" w:line="240" w:lineRule="auto"/>
              <w:rPr>
                <w:rFonts w:eastAsia="SimSun" w:cs="Times New Roman"/>
                <w:sz w:val="24"/>
                <w:szCs w:val="24"/>
                <w:lang w:val="en-GB" w:eastAsia="en-GB"/>
              </w:rPr>
            </w:pPr>
            <w:r>
              <w:rPr>
                <w:rFonts w:cstheme="minorHAnsi"/>
                <w:sz w:val="24"/>
                <w:szCs w:val="24"/>
              </w:rPr>
              <w:t xml:space="preserve">Jamie utilized a number of different tools to </w:t>
            </w:r>
            <w:proofErr w:type="spellStart"/>
            <w:r>
              <w:rPr>
                <w:rFonts w:cstheme="minorHAnsi"/>
                <w:sz w:val="24"/>
                <w:szCs w:val="24"/>
              </w:rPr>
              <w:t>aide</w:t>
            </w:r>
            <w:proofErr w:type="spellEnd"/>
            <w:r>
              <w:rPr>
                <w:rFonts w:cstheme="minorHAnsi"/>
                <w:sz w:val="24"/>
                <w:szCs w:val="24"/>
              </w:rPr>
              <w:t xml:space="preserve"> the discussion with the young people, along with identifying that there would need to be more work undertaken across the whole of the Youth club. Jamie also explained that the there was a lot of learning from all parties involved and that it remained important that we provide safe spaces for young people both victims </w:t>
            </w:r>
            <w:r w:rsidRPr="0025513A">
              <w:rPr>
                <w:rFonts w:cstheme="minorHAnsi"/>
                <w:sz w:val="24"/>
                <w:szCs w:val="24"/>
              </w:rPr>
              <w:t>of prejudice and those who may be aggressors</w:t>
            </w:r>
            <w:r>
              <w:rPr>
                <w:rFonts w:cstheme="minorHAnsi"/>
                <w:sz w:val="24"/>
                <w:szCs w:val="24"/>
              </w:rPr>
              <w:t>. B</w:t>
            </w:r>
            <w:r w:rsidRPr="0025513A">
              <w:rPr>
                <w:rFonts w:cstheme="minorHAnsi"/>
                <w:sz w:val="24"/>
                <w:szCs w:val="24"/>
              </w:rPr>
              <w:t xml:space="preserve">y challenging would-be discriminators in a </w:t>
            </w:r>
            <w:r w:rsidRPr="0025513A">
              <w:rPr>
                <w:rFonts w:cstheme="minorHAnsi"/>
                <w:i/>
                <w:sz w:val="24"/>
                <w:szCs w:val="24"/>
              </w:rPr>
              <w:t>safe</w:t>
            </w:r>
            <w:r w:rsidRPr="0025513A">
              <w:rPr>
                <w:rFonts w:cstheme="minorHAnsi"/>
                <w:sz w:val="24"/>
                <w:szCs w:val="24"/>
              </w:rPr>
              <w:t xml:space="preserve"> environment, we may </w:t>
            </w:r>
            <w:proofErr w:type="spellStart"/>
            <w:r w:rsidRPr="0025513A">
              <w:rPr>
                <w:rFonts w:cstheme="minorHAnsi"/>
                <w:sz w:val="24"/>
                <w:szCs w:val="24"/>
              </w:rPr>
              <w:t>minimise</w:t>
            </w:r>
            <w:proofErr w:type="spellEnd"/>
            <w:r w:rsidRPr="0025513A">
              <w:rPr>
                <w:rFonts w:cstheme="minorHAnsi"/>
                <w:sz w:val="24"/>
                <w:szCs w:val="24"/>
              </w:rPr>
              <w:t xml:space="preserve"> the risk of them taking those prejudices elsewhere and causing greater issues for themselves and others, including criminal prosecution.</w:t>
            </w:r>
          </w:p>
          <w:p w:rsidR="001C14B4" w:rsidRPr="00963718" w:rsidRDefault="001C14B4" w:rsidP="0083154F">
            <w:pPr>
              <w:tabs>
                <w:tab w:val="left" w:pos="-720"/>
              </w:tabs>
              <w:spacing w:after="0" w:line="240" w:lineRule="auto"/>
              <w:jc w:val="center"/>
              <w:rPr>
                <w:rFonts w:eastAsia="SimSun" w:cs="Times New Roman"/>
                <w:sz w:val="24"/>
                <w:szCs w:val="24"/>
                <w:lang w:val="en-GB" w:eastAsia="en-GB"/>
              </w:rPr>
            </w:pPr>
          </w:p>
        </w:tc>
      </w:tr>
      <w:tr w:rsidR="001C14B4" w:rsidRPr="00963718" w:rsidTr="0083154F">
        <w:tc>
          <w:tcPr>
            <w:tcW w:w="8928" w:type="dxa"/>
            <w:gridSpan w:val="5"/>
          </w:tcPr>
          <w:p w:rsidR="001C14B4" w:rsidRPr="00963718" w:rsidRDefault="001C14B4" w:rsidP="0083154F">
            <w:pPr>
              <w:tabs>
                <w:tab w:val="left" w:pos="-720"/>
              </w:tabs>
              <w:spacing w:after="0" w:line="240" w:lineRule="auto"/>
              <w:rPr>
                <w:rFonts w:eastAsia="SimSun" w:cs="Times New Roman"/>
                <w:sz w:val="24"/>
                <w:szCs w:val="24"/>
                <w:lang w:val="en-GB" w:eastAsia="en-GB"/>
              </w:rPr>
            </w:pPr>
            <w:r w:rsidRPr="00963718">
              <w:rPr>
                <w:rFonts w:eastAsia="SimSun" w:cs="Times New Roman"/>
                <w:sz w:val="24"/>
                <w:szCs w:val="24"/>
                <w:lang w:val="en-GB" w:eastAsia="en-GB"/>
              </w:rPr>
              <w:lastRenderedPageBreak/>
              <w:t>Promote inclusion, equality and young people’s interests and wellbeing</w:t>
            </w:r>
          </w:p>
        </w:tc>
      </w:tr>
      <w:tr w:rsidR="001C14B4" w:rsidRPr="00963718" w:rsidTr="0083154F">
        <w:tc>
          <w:tcPr>
            <w:tcW w:w="1644" w:type="dxa"/>
          </w:tcPr>
          <w:p w:rsidR="001C14B4" w:rsidRPr="0001119A" w:rsidRDefault="001C14B4" w:rsidP="0083154F">
            <w:pPr>
              <w:tabs>
                <w:tab w:val="left" w:pos="-720"/>
              </w:tabs>
              <w:spacing w:after="0" w:line="240" w:lineRule="auto"/>
              <w:jc w:val="center"/>
              <w:rPr>
                <w:rFonts w:eastAsia="SimSun" w:cs="Times New Roman"/>
                <w:b/>
                <w:bCs/>
                <w:sz w:val="24"/>
                <w:szCs w:val="24"/>
                <w:lang w:val="en-GB" w:eastAsia="en-GB"/>
              </w:rPr>
            </w:pPr>
            <w:r w:rsidRPr="0001119A">
              <w:rPr>
                <w:rFonts w:eastAsia="SimSun" w:cs="Times New Roman"/>
                <w:b/>
                <w:bCs/>
                <w:sz w:val="24"/>
                <w:szCs w:val="24"/>
                <w:lang w:val="en-GB" w:eastAsia="en-GB"/>
              </w:rPr>
              <w:t>A-Exceptional</w:t>
            </w:r>
          </w:p>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01119A">
              <w:rPr>
                <w:rFonts w:eastAsia="SimSun" w:cs="Times New Roman"/>
                <w:b/>
                <w:bCs/>
                <w:sz w:val="24"/>
                <w:szCs w:val="24"/>
                <w:lang w:val="en-GB" w:eastAsia="en-GB"/>
              </w:rPr>
              <w:t>70%+</w:t>
            </w:r>
          </w:p>
        </w:tc>
        <w:tc>
          <w:tcPr>
            <w:tcW w:w="1888" w:type="dxa"/>
          </w:tcPr>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B</w:t>
            </w:r>
            <w:r>
              <w:rPr>
                <w:rFonts w:eastAsia="SimSun" w:cs="Times New Roman"/>
                <w:sz w:val="24"/>
                <w:szCs w:val="24"/>
                <w:lang w:val="en-GB" w:eastAsia="en-GB"/>
              </w:rPr>
              <w:t>-</w:t>
            </w:r>
            <w:r w:rsidRPr="00963718">
              <w:rPr>
                <w:rFonts w:eastAsia="SimSun" w:cs="Times New Roman"/>
                <w:sz w:val="24"/>
                <w:szCs w:val="24"/>
                <w:lang w:val="en-GB" w:eastAsia="en-GB"/>
              </w:rPr>
              <w:t>Effective</w:t>
            </w:r>
          </w:p>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60-69%</w:t>
            </w:r>
          </w:p>
        </w:tc>
        <w:tc>
          <w:tcPr>
            <w:tcW w:w="1888" w:type="dxa"/>
          </w:tcPr>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C</w:t>
            </w:r>
            <w:r>
              <w:rPr>
                <w:rFonts w:eastAsia="SimSun" w:cs="Times New Roman"/>
                <w:sz w:val="24"/>
                <w:szCs w:val="24"/>
                <w:lang w:val="en-GB" w:eastAsia="en-GB"/>
              </w:rPr>
              <w:t>-</w:t>
            </w:r>
            <w:r w:rsidRPr="00963718">
              <w:rPr>
                <w:rFonts w:eastAsia="SimSun" w:cs="Times New Roman"/>
                <w:sz w:val="24"/>
                <w:szCs w:val="24"/>
                <w:lang w:val="en-GB" w:eastAsia="en-GB"/>
              </w:rPr>
              <w:t>Satisfactory</w:t>
            </w:r>
          </w:p>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50-59%</w:t>
            </w:r>
          </w:p>
        </w:tc>
        <w:tc>
          <w:tcPr>
            <w:tcW w:w="1888" w:type="dxa"/>
          </w:tcPr>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D</w:t>
            </w:r>
            <w:r>
              <w:rPr>
                <w:rFonts w:eastAsia="SimSun" w:cs="Times New Roman"/>
                <w:sz w:val="24"/>
                <w:szCs w:val="24"/>
                <w:lang w:val="en-GB" w:eastAsia="en-GB"/>
              </w:rPr>
              <w:t>-</w:t>
            </w:r>
            <w:r w:rsidRPr="00963718">
              <w:rPr>
                <w:rFonts w:eastAsia="SimSun" w:cs="Times New Roman"/>
                <w:sz w:val="24"/>
                <w:szCs w:val="24"/>
                <w:lang w:val="en-GB" w:eastAsia="en-GB"/>
              </w:rPr>
              <w:t>Rather weak</w:t>
            </w:r>
          </w:p>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40-49%</w:t>
            </w:r>
          </w:p>
        </w:tc>
        <w:tc>
          <w:tcPr>
            <w:tcW w:w="1620" w:type="dxa"/>
          </w:tcPr>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E</w:t>
            </w:r>
            <w:r>
              <w:rPr>
                <w:rFonts w:eastAsia="SimSun" w:cs="Times New Roman"/>
                <w:sz w:val="24"/>
                <w:szCs w:val="24"/>
                <w:lang w:val="en-GB" w:eastAsia="en-GB"/>
              </w:rPr>
              <w:t>-</w:t>
            </w:r>
            <w:r w:rsidRPr="00963718">
              <w:rPr>
                <w:rFonts w:eastAsia="SimSun" w:cs="Times New Roman"/>
                <w:sz w:val="24"/>
                <w:szCs w:val="24"/>
                <w:lang w:val="en-GB" w:eastAsia="en-GB"/>
              </w:rPr>
              <w:t>Weak</w:t>
            </w:r>
          </w:p>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0-39%</w:t>
            </w:r>
          </w:p>
        </w:tc>
      </w:tr>
      <w:tr w:rsidR="001C14B4" w:rsidRPr="00963718" w:rsidTr="0083154F">
        <w:tc>
          <w:tcPr>
            <w:tcW w:w="8928" w:type="dxa"/>
            <w:gridSpan w:val="5"/>
          </w:tcPr>
          <w:p w:rsidR="001C14B4" w:rsidRDefault="001C14B4" w:rsidP="0083154F">
            <w:pPr>
              <w:tabs>
                <w:tab w:val="left" w:pos="-720"/>
              </w:tabs>
              <w:spacing w:after="0" w:line="240" w:lineRule="auto"/>
              <w:rPr>
                <w:rFonts w:eastAsia="SimSun" w:cs="Times New Roman"/>
                <w:sz w:val="24"/>
                <w:szCs w:val="24"/>
                <w:lang w:val="en-GB" w:eastAsia="en-GB"/>
              </w:rPr>
            </w:pPr>
            <w:r>
              <w:rPr>
                <w:rFonts w:eastAsia="SimSun" w:cs="Times New Roman"/>
                <w:sz w:val="24"/>
                <w:szCs w:val="24"/>
                <w:lang w:val="en-GB" w:eastAsia="en-GB"/>
              </w:rPr>
              <w:t xml:space="preserve">The service has focused a lot of time and resource, towards establishing 5 young people’s committees, across the services Early Help hubs, allowing young people to have a voice, </w:t>
            </w:r>
            <w:proofErr w:type="gramStart"/>
            <w:r>
              <w:rPr>
                <w:rFonts w:eastAsia="SimSun" w:cs="Times New Roman"/>
                <w:sz w:val="24"/>
                <w:szCs w:val="24"/>
                <w:lang w:val="en-GB" w:eastAsia="en-GB"/>
              </w:rPr>
              <w:t>within</w:t>
            </w:r>
            <w:proofErr w:type="gramEnd"/>
            <w:r>
              <w:rPr>
                <w:rFonts w:eastAsia="SimSun" w:cs="Times New Roman"/>
                <w:sz w:val="24"/>
                <w:szCs w:val="24"/>
                <w:lang w:val="en-GB" w:eastAsia="en-GB"/>
              </w:rPr>
              <w:t xml:space="preserve"> their communities they live. Jamie has played a big part in setting up the youth committee in the Valley Early help hub, ensuring young people are constantly being consulted about what matters to them, through various methods. Jamie’s agreed piece of practice was to organise a residential, for members of the youth committees to come together with a focus on three specific outcomes. The outcomes that were agreed with young people were, to understand the function of the youth committee, roles and responsibilities within the committee, getting to know each other and to consult with the young people on what they wanted in terms of activities across the year and the role they wanted to play within the wider service.</w:t>
            </w:r>
          </w:p>
          <w:p w:rsidR="001C14B4" w:rsidRDefault="001C14B4" w:rsidP="0083154F">
            <w:pPr>
              <w:tabs>
                <w:tab w:val="left" w:pos="-720"/>
              </w:tabs>
              <w:spacing w:after="0" w:line="240" w:lineRule="auto"/>
              <w:rPr>
                <w:rFonts w:eastAsia="SimSun" w:cs="Times New Roman"/>
                <w:sz w:val="24"/>
                <w:szCs w:val="24"/>
                <w:lang w:val="en-GB" w:eastAsia="en-GB"/>
              </w:rPr>
            </w:pPr>
            <w:r>
              <w:rPr>
                <w:rFonts w:eastAsia="SimSun" w:cs="Times New Roman"/>
                <w:sz w:val="24"/>
                <w:szCs w:val="24"/>
                <w:lang w:val="en-GB" w:eastAsia="en-GB"/>
              </w:rPr>
              <w:t xml:space="preserve">Jamie, throughout his placement has always promoted inclusion and equality and has really focused on understanding the interests and mental health/wellbeing of young people are prioritised with the work he plans. Jamie provides young people with his time, he listens to what matters to them, he shows young people that he cares, he will action what they are saying to him. This results in young people engaging in activities, projects, </w:t>
            </w:r>
            <w:r>
              <w:rPr>
                <w:rFonts w:eastAsia="SimSun" w:cs="Times New Roman"/>
                <w:sz w:val="24"/>
                <w:szCs w:val="24"/>
                <w:lang w:val="en-GB" w:eastAsia="en-GB"/>
              </w:rPr>
              <w:lastRenderedPageBreak/>
              <w:t>programmes across Swansea, young people respect and really trust Jamie to follow up on what they want to see from the service. From his work over the residential, making sure that everyone involved had a say, the service understands what matters to the young people, allowing us to plan for the future.</w:t>
            </w:r>
          </w:p>
          <w:p w:rsidR="001C14B4" w:rsidRPr="00963718" w:rsidRDefault="001C14B4" w:rsidP="0083154F">
            <w:pPr>
              <w:tabs>
                <w:tab w:val="left" w:pos="-720"/>
              </w:tabs>
              <w:spacing w:after="0" w:line="240" w:lineRule="auto"/>
              <w:rPr>
                <w:rFonts w:eastAsia="SimSun" w:cs="Times New Roman"/>
                <w:sz w:val="24"/>
                <w:szCs w:val="24"/>
                <w:lang w:val="en-GB" w:eastAsia="en-GB"/>
              </w:rPr>
            </w:pPr>
          </w:p>
        </w:tc>
      </w:tr>
      <w:tr w:rsidR="001C14B4" w:rsidRPr="00963718" w:rsidTr="0083154F">
        <w:trPr>
          <w:trHeight w:val="345"/>
        </w:trPr>
        <w:tc>
          <w:tcPr>
            <w:tcW w:w="8928" w:type="dxa"/>
            <w:gridSpan w:val="5"/>
          </w:tcPr>
          <w:p w:rsidR="001C14B4" w:rsidRPr="00963718" w:rsidRDefault="001C14B4" w:rsidP="0083154F">
            <w:pPr>
              <w:tabs>
                <w:tab w:val="left" w:pos="-720"/>
              </w:tabs>
              <w:spacing w:after="0" w:line="240" w:lineRule="auto"/>
              <w:rPr>
                <w:rFonts w:eastAsia="SimSun" w:cs="Times New Roman"/>
                <w:sz w:val="24"/>
                <w:szCs w:val="24"/>
                <w:lang w:val="en-GB" w:eastAsia="en-GB"/>
              </w:rPr>
            </w:pPr>
            <w:r w:rsidRPr="00963718">
              <w:rPr>
                <w:rFonts w:eastAsia="SimSun" w:cs="Times New Roman"/>
                <w:sz w:val="24"/>
                <w:szCs w:val="24"/>
                <w:lang w:val="en-GB" w:eastAsia="en-GB"/>
              </w:rPr>
              <w:lastRenderedPageBreak/>
              <w:t>Work with young people and others</w:t>
            </w:r>
          </w:p>
        </w:tc>
      </w:tr>
      <w:tr w:rsidR="001C14B4" w:rsidRPr="00963718" w:rsidTr="0083154F">
        <w:trPr>
          <w:trHeight w:val="682"/>
        </w:trPr>
        <w:tc>
          <w:tcPr>
            <w:tcW w:w="1644" w:type="dxa"/>
          </w:tcPr>
          <w:p w:rsidR="001C14B4" w:rsidRPr="0001119A" w:rsidRDefault="001C14B4" w:rsidP="0083154F">
            <w:pPr>
              <w:tabs>
                <w:tab w:val="left" w:pos="-720"/>
              </w:tabs>
              <w:spacing w:after="0" w:line="240" w:lineRule="auto"/>
              <w:jc w:val="center"/>
              <w:rPr>
                <w:rFonts w:eastAsia="SimSun" w:cs="Times New Roman"/>
                <w:b/>
                <w:bCs/>
                <w:sz w:val="24"/>
                <w:szCs w:val="24"/>
                <w:lang w:val="en-GB" w:eastAsia="en-GB"/>
              </w:rPr>
            </w:pPr>
            <w:r w:rsidRPr="0001119A">
              <w:rPr>
                <w:rFonts w:eastAsia="SimSun" w:cs="Times New Roman"/>
                <w:b/>
                <w:bCs/>
                <w:sz w:val="24"/>
                <w:szCs w:val="24"/>
                <w:lang w:val="en-GB" w:eastAsia="en-GB"/>
              </w:rPr>
              <w:t>A-Exceptional</w:t>
            </w:r>
          </w:p>
          <w:p w:rsidR="001C14B4" w:rsidRPr="00963718" w:rsidRDefault="001C14B4" w:rsidP="0083154F">
            <w:pPr>
              <w:spacing w:after="0" w:line="240" w:lineRule="auto"/>
              <w:jc w:val="center"/>
              <w:rPr>
                <w:rFonts w:eastAsia="SimSun" w:cs="Times New Roman"/>
                <w:sz w:val="24"/>
                <w:szCs w:val="24"/>
                <w:lang w:val="en-GB" w:eastAsia="en-GB"/>
              </w:rPr>
            </w:pPr>
            <w:r w:rsidRPr="0001119A">
              <w:rPr>
                <w:rFonts w:eastAsia="SimSun" w:cs="Times New Roman"/>
                <w:b/>
                <w:bCs/>
                <w:sz w:val="24"/>
                <w:szCs w:val="24"/>
                <w:lang w:val="en-GB" w:eastAsia="en-GB"/>
              </w:rPr>
              <w:t>70%+</w:t>
            </w:r>
          </w:p>
        </w:tc>
        <w:tc>
          <w:tcPr>
            <w:tcW w:w="1888" w:type="dxa"/>
          </w:tcPr>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B</w:t>
            </w:r>
            <w:r>
              <w:rPr>
                <w:rFonts w:eastAsia="SimSun" w:cs="Times New Roman"/>
                <w:sz w:val="24"/>
                <w:szCs w:val="24"/>
                <w:lang w:val="en-GB" w:eastAsia="en-GB"/>
              </w:rPr>
              <w:t>-</w:t>
            </w:r>
            <w:r w:rsidRPr="00963718">
              <w:rPr>
                <w:rFonts w:eastAsia="SimSun" w:cs="Times New Roman"/>
                <w:sz w:val="24"/>
                <w:szCs w:val="24"/>
                <w:lang w:val="en-GB" w:eastAsia="en-GB"/>
              </w:rPr>
              <w:t>Effective</w:t>
            </w:r>
          </w:p>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60-69%</w:t>
            </w:r>
          </w:p>
        </w:tc>
        <w:tc>
          <w:tcPr>
            <w:tcW w:w="1888" w:type="dxa"/>
          </w:tcPr>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C</w:t>
            </w:r>
            <w:r>
              <w:rPr>
                <w:rFonts w:eastAsia="SimSun" w:cs="Times New Roman"/>
                <w:sz w:val="24"/>
                <w:szCs w:val="24"/>
                <w:lang w:val="en-GB" w:eastAsia="en-GB"/>
              </w:rPr>
              <w:t>-</w:t>
            </w:r>
            <w:r w:rsidRPr="00963718">
              <w:rPr>
                <w:rFonts w:eastAsia="SimSun" w:cs="Times New Roman"/>
                <w:sz w:val="24"/>
                <w:szCs w:val="24"/>
                <w:lang w:val="en-GB" w:eastAsia="en-GB"/>
              </w:rPr>
              <w:t>Satisfactory</w:t>
            </w:r>
          </w:p>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50-59%</w:t>
            </w:r>
          </w:p>
        </w:tc>
        <w:tc>
          <w:tcPr>
            <w:tcW w:w="1888" w:type="dxa"/>
          </w:tcPr>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D</w:t>
            </w:r>
            <w:r>
              <w:rPr>
                <w:rFonts w:eastAsia="SimSun" w:cs="Times New Roman"/>
                <w:sz w:val="24"/>
                <w:szCs w:val="24"/>
                <w:lang w:val="en-GB" w:eastAsia="en-GB"/>
              </w:rPr>
              <w:t>-</w:t>
            </w:r>
            <w:r w:rsidRPr="00963718">
              <w:rPr>
                <w:rFonts w:eastAsia="SimSun" w:cs="Times New Roman"/>
                <w:sz w:val="24"/>
                <w:szCs w:val="24"/>
                <w:lang w:val="en-GB" w:eastAsia="en-GB"/>
              </w:rPr>
              <w:t>Rather weak</w:t>
            </w:r>
          </w:p>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40-49%</w:t>
            </w:r>
          </w:p>
        </w:tc>
        <w:tc>
          <w:tcPr>
            <w:tcW w:w="1620" w:type="dxa"/>
          </w:tcPr>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E</w:t>
            </w:r>
            <w:r>
              <w:rPr>
                <w:rFonts w:eastAsia="SimSun" w:cs="Times New Roman"/>
                <w:sz w:val="24"/>
                <w:szCs w:val="24"/>
                <w:lang w:val="en-GB" w:eastAsia="en-GB"/>
              </w:rPr>
              <w:t>-</w:t>
            </w:r>
            <w:r w:rsidRPr="00963718">
              <w:rPr>
                <w:rFonts w:eastAsia="SimSun" w:cs="Times New Roman"/>
                <w:sz w:val="24"/>
                <w:szCs w:val="24"/>
                <w:lang w:val="en-GB" w:eastAsia="en-GB"/>
              </w:rPr>
              <w:t>Weak</w:t>
            </w:r>
          </w:p>
          <w:p w:rsidR="001C14B4" w:rsidRPr="00963718" w:rsidRDefault="001C14B4" w:rsidP="0083154F">
            <w:pPr>
              <w:tabs>
                <w:tab w:val="left" w:pos="-720"/>
              </w:tabs>
              <w:spacing w:after="0" w:line="240" w:lineRule="auto"/>
              <w:jc w:val="center"/>
              <w:rPr>
                <w:rFonts w:eastAsia="SimSun" w:cs="Times New Roman"/>
                <w:sz w:val="24"/>
                <w:szCs w:val="24"/>
                <w:lang w:val="en-GB" w:eastAsia="en-GB"/>
              </w:rPr>
            </w:pPr>
            <w:r w:rsidRPr="00963718">
              <w:rPr>
                <w:rFonts w:eastAsia="SimSun" w:cs="Times New Roman"/>
                <w:sz w:val="24"/>
                <w:szCs w:val="24"/>
                <w:lang w:val="en-GB" w:eastAsia="en-GB"/>
              </w:rPr>
              <w:t>0-39%</w:t>
            </w:r>
          </w:p>
        </w:tc>
      </w:tr>
      <w:tr w:rsidR="001C14B4" w:rsidRPr="00963718" w:rsidTr="0083154F">
        <w:tc>
          <w:tcPr>
            <w:tcW w:w="8928" w:type="dxa"/>
            <w:gridSpan w:val="5"/>
          </w:tcPr>
          <w:p w:rsidR="001C14B4" w:rsidRDefault="001C14B4" w:rsidP="0083154F">
            <w:pPr>
              <w:tabs>
                <w:tab w:val="left" w:pos="-720"/>
              </w:tabs>
              <w:spacing w:after="0" w:line="240" w:lineRule="auto"/>
              <w:rPr>
                <w:rFonts w:eastAsia="SimSun" w:cs="Times New Roman"/>
                <w:sz w:val="24"/>
                <w:szCs w:val="24"/>
                <w:lang w:val="en-GB" w:eastAsia="en-GB"/>
              </w:rPr>
            </w:pPr>
            <w:r>
              <w:rPr>
                <w:rFonts w:eastAsia="SimSun" w:cs="Times New Roman"/>
                <w:sz w:val="24"/>
                <w:szCs w:val="24"/>
                <w:lang w:val="en-GB" w:eastAsia="en-GB"/>
              </w:rPr>
              <w:t xml:space="preserve">Jamie builds strong relationships with young people, families, colleagues and the professional partners that he works with because he is honest, reliable, enthusiastic, motivated and passionate about his work. He has shown this throughout his placement with the service, he is always willing to say yes, get involved in any aspect of the work that he is presented with. Jamie gives 100% all of the time, he understands the work of the service and will advocate this in a professional manner at all times, we have had really positive feedback in regard to his working practice from young people and external </w:t>
            </w:r>
            <w:proofErr w:type="gramStart"/>
            <w:r>
              <w:rPr>
                <w:rFonts w:eastAsia="SimSun" w:cs="Times New Roman"/>
                <w:sz w:val="24"/>
                <w:szCs w:val="24"/>
                <w:lang w:val="en-GB" w:eastAsia="en-GB"/>
              </w:rPr>
              <w:t>partners .</w:t>
            </w:r>
            <w:proofErr w:type="gramEnd"/>
          </w:p>
          <w:p w:rsidR="001C14B4" w:rsidRDefault="001C14B4" w:rsidP="0083154F">
            <w:pPr>
              <w:rPr>
                <w:rFonts w:cstheme="minorHAnsi"/>
                <w:sz w:val="24"/>
                <w:szCs w:val="24"/>
              </w:rPr>
            </w:pPr>
            <w:r>
              <w:rPr>
                <w:rFonts w:eastAsia="SimSun" w:cs="Times New Roman"/>
                <w:sz w:val="24"/>
                <w:szCs w:val="24"/>
                <w:lang w:val="en-GB" w:eastAsia="en-GB"/>
              </w:rPr>
              <w:t xml:space="preserve">Through supervision and Jamie’s reflective logs there is evidence to show the effect he has had on many of the young people and staff he has worked with, there is one young person in particular that we focused on. Jamie explained that he had worked with this young person since he was 11 years old and is now just about to turn 18 years old and this is the cut off age that we work with. The young man has </w:t>
            </w:r>
            <w:proofErr w:type="spellStart"/>
            <w:r w:rsidRPr="0015282F">
              <w:rPr>
                <w:rFonts w:cstheme="minorHAnsi"/>
                <w:sz w:val="24"/>
                <w:szCs w:val="24"/>
              </w:rPr>
              <w:t>Ausperger’s</w:t>
            </w:r>
            <w:proofErr w:type="spellEnd"/>
            <w:r w:rsidRPr="0015282F">
              <w:rPr>
                <w:rFonts w:cstheme="minorHAnsi"/>
                <w:sz w:val="24"/>
                <w:szCs w:val="24"/>
              </w:rPr>
              <w:t xml:space="preserve"> Syndrome and struggles with some tasks, particularly forward planning, directions and multitasking. Additionally, he is prone to believe anything that he is told and takes expressions and sayings literally, making him somewhat vulnerable to exploitation.</w:t>
            </w:r>
            <w:r>
              <w:rPr>
                <w:rFonts w:ascii="Arial" w:hAnsi="Arial" w:cs="Arial"/>
                <w:sz w:val="24"/>
                <w:szCs w:val="24"/>
              </w:rPr>
              <w:t xml:space="preserve"> </w:t>
            </w:r>
            <w:r w:rsidRPr="0068725F">
              <w:rPr>
                <w:rFonts w:cstheme="minorHAnsi"/>
                <w:sz w:val="24"/>
                <w:szCs w:val="24"/>
              </w:rPr>
              <w:t>Jamie has done an incredible amount of work with him</w:t>
            </w:r>
            <w:r>
              <w:rPr>
                <w:rFonts w:cstheme="minorHAnsi"/>
                <w:sz w:val="24"/>
                <w:szCs w:val="24"/>
              </w:rPr>
              <w:t xml:space="preserve"> in preparation for </w:t>
            </w:r>
            <w:proofErr w:type="gramStart"/>
            <w:r>
              <w:rPr>
                <w:rFonts w:cstheme="minorHAnsi"/>
                <w:sz w:val="24"/>
                <w:szCs w:val="24"/>
              </w:rPr>
              <w:t>the his</w:t>
            </w:r>
            <w:proofErr w:type="gramEnd"/>
            <w:r>
              <w:rPr>
                <w:rFonts w:cstheme="minorHAnsi"/>
                <w:sz w:val="24"/>
                <w:szCs w:val="24"/>
              </w:rPr>
              <w:t xml:space="preserve"> future, along with the wider family members with great success. While</w:t>
            </w:r>
            <w:r w:rsidRPr="005A42C2">
              <w:rPr>
                <w:rFonts w:cstheme="minorHAnsi"/>
                <w:sz w:val="24"/>
                <w:szCs w:val="24"/>
              </w:rPr>
              <w:t xml:space="preserve"> </w:t>
            </w:r>
            <w:r>
              <w:rPr>
                <w:rFonts w:cstheme="minorHAnsi"/>
                <w:sz w:val="24"/>
                <w:szCs w:val="24"/>
              </w:rPr>
              <w:t>all of this has</w:t>
            </w:r>
            <w:r w:rsidRPr="005A42C2">
              <w:rPr>
                <w:rFonts w:cstheme="minorHAnsi"/>
                <w:sz w:val="24"/>
                <w:szCs w:val="24"/>
              </w:rPr>
              <w:t xml:space="preserve"> prov</w:t>
            </w:r>
            <w:r>
              <w:rPr>
                <w:rFonts w:cstheme="minorHAnsi"/>
                <w:sz w:val="24"/>
                <w:szCs w:val="24"/>
              </w:rPr>
              <w:t>en</w:t>
            </w:r>
            <w:r w:rsidRPr="005A42C2">
              <w:rPr>
                <w:rFonts w:cstheme="minorHAnsi"/>
                <w:sz w:val="24"/>
                <w:szCs w:val="24"/>
              </w:rPr>
              <w:t xml:space="preserve"> useful providing a concrete benefit to the young person </w:t>
            </w:r>
            <w:r>
              <w:rPr>
                <w:rFonts w:cstheme="minorHAnsi"/>
                <w:sz w:val="24"/>
                <w:szCs w:val="24"/>
              </w:rPr>
              <w:t xml:space="preserve">Jamie believes the </w:t>
            </w:r>
            <w:r w:rsidRPr="005A42C2">
              <w:rPr>
                <w:rFonts w:cstheme="minorHAnsi"/>
                <w:sz w:val="24"/>
                <w:szCs w:val="24"/>
              </w:rPr>
              <w:t>situation has highlighted a deficit in our support</w:t>
            </w:r>
            <w:r>
              <w:rPr>
                <w:rFonts w:cstheme="minorHAnsi"/>
                <w:sz w:val="24"/>
                <w:szCs w:val="24"/>
              </w:rPr>
              <w:t xml:space="preserve"> because the</w:t>
            </w:r>
            <w:r w:rsidRPr="005A42C2">
              <w:rPr>
                <w:rFonts w:cstheme="minorHAnsi"/>
                <w:sz w:val="24"/>
                <w:szCs w:val="24"/>
              </w:rPr>
              <w:t xml:space="preserve"> service cuts off at age 18</w:t>
            </w:r>
            <w:r>
              <w:rPr>
                <w:rFonts w:cstheme="minorHAnsi"/>
                <w:sz w:val="24"/>
                <w:szCs w:val="24"/>
              </w:rPr>
              <w:t>.</w:t>
            </w:r>
            <w:r w:rsidRPr="005A42C2">
              <w:rPr>
                <w:rFonts w:cstheme="minorHAnsi"/>
                <w:sz w:val="24"/>
                <w:szCs w:val="24"/>
              </w:rPr>
              <w:t xml:space="preserve"> </w:t>
            </w:r>
            <w:r>
              <w:rPr>
                <w:rFonts w:cstheme="minorHAnsi"/>
                <w:sz w:val="24"/>
                <w:szCs w:val="24"/>
              </w:rPr>
              <w:t>D</w:t>
            </w:r>
            <w:r w:rsidRPr="005A42C2">
              <w:rPr>
                <w:rFonts w:cstheme="minorHAnsi"/>
                <w:sz w:val="24"/>
                <w:szCs w:val="24"/>
              </w:rPr>
              <w:t>evelopmentally, young people will continue cognitive growth up until age 25</w:t>
            </w:r>
            <w:r>
              <w:rPr>
                <w:rFonts w:cstheme="minorHAnsi"/>
                <w:sz w:val="24"/>
                <w:szCs w:val="24"/>
              </w:rPr>
              <w:t>,</w:t>
            </w:r>
            <w:r w:rsidRPr="005A42C2">
              <w:rPr>
                <w:rFonts w:cstheme="minorHAnsi"/>
                <w:sz w:val="24"/>
                <w:szCs w:val="24"/>
              </w:rPr>
              <w:t xml:space="preserve"> It’s for this reason that many youth services operate between the ages of 11-25, or at least offer some form of provision for those in the higher age range of that bracket.</w:t>
            </w:r>
          </w:p>
          <w:p w:rsidR="001C14B4" w:rsidRPr="00963718" w:rsidRDefault="001C14B4" w:rsidP="0083154F">
            <w:pPr>
              <w:rPr>
                <w:rFonts w:eastAsia="SimSun" w:cs="Times New Roman"/>
                <w:sz w:val="24"/>
                <w:szCs w:val="24"/>
                <w:lang w:val="en-GB" w:eastAsia="en-GB"/>
              </w:rPr>
            </w:pPr>
            <w:r>
              <w:rPr>
                <w:rFonts w:cstheme="minorHAnsi"/>
                <w:sz w:val="24"/>
                <w:szCs w:val="24"/>
              </w:rPr>
              <w:t xml:space="preserve">Jamie has raised and shared his thinking of how the service can develop an opportunity to offer young people 18 – 25yrs a drop in facility, where the service can support, guide and signpost to meet their needs. The service are going to look at this, including </w:t>
            </w:r>
            <w:proofErr w:type="spellStart"/>
            <w:r>
              <w:rPr>
                <w:rFonts w:cstheme="minorHAnsi"/>
                <w:sz w:val="24"/>
                <w:szCs w:val="24"/>
              </w:rPr>
              <w:t>Jamies</w:t>
            </w:r>
            <w:proofErr w:type="spellEnd"/>
            <w:r>
              <w:rPr>
                <w:rFonts w:cstheme="minorHAnsi"/>
                <w:sz w:val="24"/>
                <w:szCs w:val="24"/>
              </w:rPr>
              <w:t xml:space="preserve"> thoughts in its overall service plan for the future.</w:t>
            </w:r>
          </w:p>
        </w:tc>
      </w:tr>
    </w:tbl>
    <w:p w:rsidR="001C14B4" w:rsidRPr="00963718" w:rsidRDefault="001C14B4" w:rsidP="001C14B4">
      <w:pPr>
        <w:tabs>
          <w:tab w:val="left" w:pos="-720"/>
        </w:tabs>
        <w:jc w:val="both"/>
        <w:rPr>
          <w:sz w:val="24"/>
          <w:szCs w:val="24"/>
        </w:rPr>
      </w:pPr>
    </w:p>
    <w:p w:rsidR="001C14B4" w:rsidRPr="00963718" w:rsidRDefault="001C14B4" w:rsidP="001C14B4">
      <w:pPr>
        <w:tabs>
          <w:tab w:val="left" w:pos="-720"/>
        </w:tabs>
        <w:jc w:val="both"/>
        <w:rPr>
          <w:sz w:val="24"/>
          <w:szCs w:val="24"/>
        </w:rPr>
      </w:pPr>
    </w:p>
    <w:p w:rsidR="001C14B4" w:rsidRPr="00435382" w:rsidRDefault="001C14B4" w:rsidP="001C14B4">
      <w:pPr>
        <w:tabs>
          <w:tab w:val="left" w:pos="-720"/>
        </w:tabs>
        <w:jc w:val="both"/>
        <w:rPr>
          <w:b/>
        </w:rPr>
      </w:pPr>
      <w:r>
        <w:rPr>
          <w:b/>
        </w:rPr>
        <w:t>LEARNING MENTOR’S FINAL</w:t>
      </w:r>
      <w:r w:rsidRPr="00136B6E">
        <w:rPr>
          <w:b/>
        </w:rPr>
        <w:t xml:space="preserve"> REPORT </w:t>
      </w:r>
      <w:r>
        <w:rPr>
          <w:b/>
        </w:rPr>
        <w:t>(continued)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261"/>
      </w:tblGrid>
      <w:tr w:rsidR="001C14B4" w:rsidTr="0083154F">
        <w:tc>
          <w:tcPr>
            <w:tcW w:w="8522" w:type="dxa"/>
            <w:gridSpan w:val="2"/>
          </w:tcPr>
          <w:p w:rsidR="001C14B4" w:rsidRPr="007A731E" w:rsidRDefault="001C14B4" w:rsidP="0083154F">
            <w:pPr>
              <w:tabs>
                <w:tab w:val="left" w:pos="-720"/>
              </w:tabs>
              <w:jc w:val="both"/>
              <w:rPr>
                <w:rFonts w:eastAsia="SimSun"/>
              </w:rPr>
            </w:pPr>
            <w:r w:rsidRPr="007A731E">
              <w:rPr>
                <w:rFonts w:eastAsia="SimSun"/>
              </w:rPr>
              <w:t xml:space="preserve">How has the student </w:t>
            </w:r>
            <w:r>
              <w:rPr>
                <w:rFonts w:eastAsia="SimSun"/>
              </w:rPr>
              <w:t>developed during the placement?</w:t>
            </w:r>
          </w:p>
        </w:tc>
      </w:tr>
      <w:tr w:rsidR="001C14B4" w:rsidTr="0083154F">
        <w:tc>
          <w:tcPr>
            <w:tcW w:w="8522" w:type="dxa"/>
            <w:gridSpan w:val="2"/>
          </w:tcPr>
          <w:p w:rsidR="001C14B4" w:rsidRPr="007A731E" w:rsidRDefault="001C14B4" w:rsidP="0083154F">
            <w:pPr>
              <w:tabs>
                <w:tab w:val="left" w:pos="-720"/>
              </w:tabs>
              <w:jc w:val="both"/>
              <w:rPr>
                <w:rFonts w:eastAsia="SimSun"/>
              </w:rPr>
            </w:pPr>
            <w:r>
              <w:rPr>
                <w:rFonts w:eastAsia="SimSun"/>
              </w:rPr>
              <w:lastRenderedPageBreak/>
              <w:t xml:space="preserve">Jamie has become far more confident, he constantly reflects on his work with young people, colleagues and both external and internal partners, he is always willing to put himself forward when needed. Jamie is reliable, he gets the job done, you can trust him with anything, he always gives you 100%, he now discusses theory to practice, thinks of the NOS standards and how he can include this within his work. From the course you can see the difference in </w:t>
            </w:r>
            <w:proofErr w:type="spellStart"/>
            <w:r>
              <w:rPr>
                <w:rFonts w:eastAsia="SimSun"/>
              </w:rPr>
              <w:t>Jamies</w:t>
            </w:r>
            <w:proofErr w:type="spellEnd"/>
            <w:r>
              <w:rPr>
                <w:rFonts w:eastAsia="SimSun"/>
              </w:rPr>
              <w:t xml:space="preserve"> thinking about youth work, he shares his thinking and learning across his teams and the wider service.</w:t>
            </w:r>
          </w:p>
        </w:tc>
      </w:tr>
      <w:tr w:rsidR="001C14B4" w:rsidTr="0083154F">
        <w:trPr>
          <w:trHeight w:val="600"/>
        </w:trPr>
        <w:tc>
          <w:tcPr>
            <w:tcW w:w="8522" w:type="dxa"/>
            <w:gridSpan w:val="2"/>
          </w:tcPr>
          <w:p w:rsidR="001C14B4" w:rsidRPr="007A731E" w:rsidRDefault="001C14B4" w:rsidP="0083154F">
            <w:pPr>
              <w:tabs>
                <w:tab w:val="left" w:pos="-720"/>
              </w:tabs>
              <w:jc w:val="both"/>
              <w:rPr>
                <w:rFonts w:eastAsia="SimSun"/>
              </w:rPr>
            </w:pPr>
            <w:r w:rsidRPr="007A731E">
              <w:rPr>
                <w:rFonts w:eastAsia="SimSun"/>
              </w:rPr>
              <w:t>What are your suggestions for further development?  What would be your recommendations for the Student’s developmen</w:t>
            </w:r>
            <w:r>
              <w:rPr>
                <w:rFonts w:eastAsia="SimSun"/>
              </w:rPr>
              <w:t>t during the Level 5 placement?</w:t>
            </w:r>
          </w:p>
        </w:tc>
      </w:tr>
      <w:tr w:rsidR="001C14B4" w:rsidTr="0083154F">
        <w:trPr>
          <w:trHeight w:val="1238"/>
        </w:trPr>
        <w:tc>
          <w:tcPr>
            <w:tcW w:w="8522" w:type="dxa"/>
            <w:gridSpan w:val="2"/>
          </w:tcPr>
          <w:p w:rsidR="001C14B4" w:rsidRPr="007A731E" w:rsidRDefault="001C14B4" w:rsidP="0083154F">
            <w:pPr>
              <w:tabs>
                <w:tab w:val="left" w:pos="-720"/>
              </w:tabs>
              <w:jc w:val="both"/>
              <w:rPr>
                <w:rFonts w:eastAsia="SimSun"/>
              </w:rPr>
            </w:pPr>
            <w:r>
              <w:rPr>
                <w:rFonts w:eastAsia="SimSun"/>
              </w:rPr>
              <w:t>It would be important that Jamie gets the opportunity to continue understanding young people, how they continually keep on learning and developing through there adolescence period. Jamie needs to get a wider understanding of young people within the wider community and how they play a part in society.</w:t>
            </w:r>
          </w:p>
        </w:tc>
      </w:tr>
      <w:tr w:rsidR="001C14B4" w:rsidTr="0083154F">
        <w:tc>
          <w:tcPr>
            <w:tcW w:w="8522" w:type="dxa"/>
            <w:gridSpan w:val="2"/>
          </w:tcPr>
          <w:p w:rsidR="001C14B4" w:rsidRPr="00B00193" w:rsidRDefault="001C14B4" w:rsidP="0083154F">
            <w:pPr>
              <w:tabs>
                <w:tab w:val="left" w:pos="-720"/>
              </w:tabs>
              <w:jc w:val="both"/>
              <w:rPr>
                <w:rFonts w:eastAsia="SimSun"/>
              </w:rPr>
            </w:pPr>
            <w:r w:rsidRPr="00B00193">
              <w:rPr>
                <w:rFonts w:eastAsia="SimSun"/>
              </w:rPr>
              <w:t>What is your feedback on observing the student’s planned piece of practice?</w:t>
            </w:r>
          </w:p>
        </w:tc>
      </w:tr>
      <w:tr w:rsidR="001C14B4" w:rsidTr="0083154F">
        <w:tc>
          <w:tcPr>
            <w:tcW w:w="8522" w:type="dxa"/>
            <w:gridSpan w:val="2"/>
          </w:tcPr>
          <w:p w:rsidR="001C14B4" w:rsidRPr="007A731E" w:rsidRDefault="001C14B4" w:rsidP="0083154F">
            <w:pPr>
              <w:tabs>
                <w:tab w:val="left" w:pos="-720"/>
              </w:tabs>
              <w:jc w:val="both"/>
              <w:rPr>
                <w:rFonts w:eastAsia="SimSun"/>
              </w:rPr>
            </w:pPr>
            <w:r>
              <w:rPr>
                <w:rFonts w:eastAsia="SimSun"/>
              </w:rPr>
              <w:t xml:space="preserve">Jamie really did a professional job from the grant application, consultation with young people, the planning with colleagues and the residential site. Jamie was challenged when the heating broke down in the center on the first day, to the challenges bringing young people from different communities and different ages together. Jamie managed the staff Residential site staff and dealt with everything young people threw his way, there was so much learning for everyone involved. The activities provided enabled the young people to start to form together, I have spoken about the residential in one of the sections above and the outcomes that were achieved. Jamie was able to get the young people together to consult them on what they wanted from the service, what they wanted in terms of activities over the summer and the next year. When evaluating the weekend, the young people had a fabulous time, the staff were able to gain so much from the young people, so the residential was a success, </w:t>
            </w:r>
            <w:proofErr w:type="gramStart"/>
            <w:r>
              <w:rPr>
                <w:rFonts w:eastAsia="SimSun"/>
              </w:rPr>
              <w:t>this</w:t>
            </w:r>
            <w:proofErr w:type="gramEnd"/>
            <w:r>
              <w:rPr>
                <w:rFonts w:eastAsia="SimSun"/>
              </w:rPr>
              <w:t xml:space="preserve"> was really down to all the work Jamie had inputted for weeks prior too.</w:t>
            </w:r>
          </w:p>
        </w:tc>
      </w:tr>
      <w:tr w:rsidR="001C14B4" w:rsidTr="0083154F">
        <w:tc>
          <w:tcPr>
            <w:tcW w:w="8522" w:type="dxa"/>
            <w:gridSpan w:val="2"/>
          </w:tcPr>
          <w:p w:rsidR="001C14B4" w:rsidRPr="007A731E" w:rsidRDefault="001C14B4" w:rsidP="0083154F">
            <w:pPr>
              <w:tabs>
                <w:tab w:val="left" w:pos="-720"/>
              </w:tabs>
              <w:jc w:val="both"/>
              <w:rPr>
                <w:rFonts w:eastAsia="SimSun"/>
              </w:rPr>
            </w:pPr>
            <w:r w:rsidRPr="007A731E">
              <w:rPr>
                <w:rFonts w:eastAsia="SimSun"/>
              </w:rPr>
              <w:t>Has the student passed the placement?  Please take into account your view of the student’s performance in each of the Key Aspects of Youth</w:t>
            </w:r>
            <w:r>
              <w:rPr>
                <w:rFonts w:eastAsia="SimSun"/>
              </w:rPr>
              <w:t xml:space="preserve"> Work (Please circle clearly). </w:t>
            </w:r>
          </w:p>
        </w:tc>
      </w:tr>
      <w:tr w:rsidR="001C14B4" w:rsidTr="0083154F">
        <w:tc>
          <w:tcPr>
            <w:tcW w:w="4261" w:type="dxa"/>
          </w:tcPr>
          <w:p w:rsidR="001C14B4" w:rsidRDefault="001C14B4" w:rsidP="0083154F">
            <w:pPr>
              <w:tabs>
                <w:tab w:val="left" w:pos="-720"/>
              </w:tabs>
              <w:jc w:val="center"/>
              <w:rPr>
                <w:rFonts w:eastAsia="SimSun"/>
              </w:rPr>
            </w:pPr>
          </w:p>
          <w:p w:rsidR="001C14B4" w:rsidRPr="007A731E" w:rsidRDefault="001C14B4" w:rsidP="0083154F">
            <w:pPr>
              <w:tabs>
                <w:tab w:val="left" w:pos="-720"/>
              </w:tabs>
              <w:jc w:val="center"/>
              <w:rPr>
                <w:rFonts w:eastAsia="SimSun"/>
              </w:rPr>
            </w:pPr>
            <w:r w:rsidRPr="007A731E">
              <w:rPr>
                <w:rFonts w:eastAsia="SimSun"/>
              </w:rPr>
              <w:t>Yes, Pass</w:t>
            </w:r>
          </w:p>
          <w:p w:rsidR="001C14B4" w:rsidRPr="007A731E" w:rsidRDefault="001C14B4" w:rsidP="0083154F">
            <w:pPr>
              <w:tabs>
                <w:tab w:val="left" w:pos="-720"/>
              </w:tabs>
              <w:jc w:val="center"/>
              <w:rPr>
                <w:rFonts w:eastAsia="SimSun"/>
              </w:rPr>
            </w:pPr>
          </w:p>
        </w:tc>
        <w:tc>
          <w:tcPr>
            <w:tcW w:w="4261" w:type="dxa"/>
          </w:tcPr>
          <w:p w:rsidR="001C14B4" w:rsidRPr="007A731E" w:rsidRDefault="001C14B4" w:rsidP="0083154F">
            <w:pPr>
              <w:tabs>
                <w:tab w:val="left" w:pos="-720"/>
              </w:tabs>
              <w:jc w:val="center"/>
              <w:rPr>
                <w:rFonts w:eastAsia="SimSun"/>
              </w:rPr>
            </w:pPr>
          </w:p>
          <w:p w:rsidR="001C14B4" w:rsidRPr="007A731E" w:rsidRDefault="001C14B4" w:rsidP="0083154F">
            <w:pPr>
              <w:tabs>
                <w:tab w:val="left" w:pos="-720"/>
              </w:tabs>
              <w:jc w:val="center"/>
              <w:rPr>
                <w:rFonts w:eastAsia="SimSun"/>
              </w:rPr>
            </w:pPr>
          </w:p>
        </w:tc>
      </w:tr>
      <w:tr w:rsidR="001C14B4" w:rsidTr="0083154F">
        <w:tc>
          <w:tcPr>
            <w:tcW w:w="8522" w:type="dxa"/>
            <w:gridSpan w:val="2"/>
          </w:tcPr>
          <w:p w:rsidR="001C14B4" w:rsidRDefault="001C14B4" w:rsidP="0083154F">
            <w:pPr>
              <w:tabs>
                <w:tab w:val="left" w:pos="-720"/>
              </w:tabs>
              <w:jc w:val="both"/>
              <w:rPr>
                <w:rFonts w:eastAsia="SimSun"/>
              </w:rPr>
            </w:pPr>
          </w:p>
          <w:p w:rsidR="001C14B4" w:rsidRPr="007A731E" w:rsidRDefault="001C14B4" w:rsidP="0083154F">
            <w:pPr>
              <w:tabs>
                <w:tab w:val="left" w:pos="-720"/>
              </w:tabs>
              <w:jc w:val="both"/>
              <w:rPr>
                <w:rFonts w:eastAsia="SimSun"/>
              </w:rPr>
            </w:pPr>
            <w:r>
              <w:rPr>
                <w:rFonts w:eastAsia="SimSun"/>
              </w:rPr>
              <w:t>Provisional Grade:               70 +</w:t>
            </w:r>
          </w:p>
        </w:tc>
      </w:tr>
      <w:tr w:rsidR="001C14B4" w:rsidTr="0083154F">
        <w:tc>
          <w:tcPr>
            <w:tcW w:w="8522" w:type="dxa"/>
            <w:gridSpan w:val="2"/>
          </w:tcPr>
          <w:p w:rsidR="001C14B4" w:rsidRPr="007A731E" w:rsidRDefault="001C14B4" w:rsidP="0083154F">
            <w:pPr>
              <w:tabs>
                <w:tab w:val="left" w:pos="-720"/>
              </w:tabs>
              <w:jc w:val="both"/>
              <w:rPr>
                <w:rFonts w:eastAsia="SimSun"/>
              </w:rPr>
            </w:pPr>
            <w:r w:rsidRPr="007A731E">
              <w:rPr>
                <w:rFonts w:eastAsia="SimSun"/>
              </w:rPr>
              <w:t xml:space="preserve">Further Comments  </w:t>
            </w:r>
          </w:p>
        </w:tc>
      </w:tr>
      <w:tr w:rsidR="001C14B4" w:rsidTr="0083154F">
        <w:tc>
          <w:tcPr>
            <w:tcW w:w="8522" w:type="dxa"/>
            <w:gridSpan w:val="2"/>
          </w:tcPr>
          <w:p w:rsidR="001C14B4" w:rsidRPr="007A731E" w:rsidRDefault="001C14B4" w:rsidP="0083154F">
            <w:pPr>
              <w:tabs>
                <w:tab w:val="left" w:pos="-720"/>
              </w:tabs>
              <w:jc w:val="both"/>
              <w:rPr>
                <w:rFonts w:eastAsia="SimSun"/>
              </w:rPr>
            </w:pPr>
            <w:r>
              <w:rPr>
                <w:rFonts w:eastAsia="SimSun"/>
              </w:rPr>
              <w:t>Jamie has been a pleasure to have on placement.</w:t>
            </w:r>
          </w:p>
        </w:tc>
      </w:tr>
    </w:tbl>
    <w:p w:rsidR="001C14B4" w:rsidRDefault="001C14B4" w:rsidP="001C14B4">
      <w:pPr>
        <w:tabs>
          <w:tab w:val="left" w:pos="-720"/>
        </w:tabs>
        <w:jc w:val="both"/>
      </w:pPr>
    </w:p>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694"/>
        <w:gridCol w:w="5473"/>
      </w:tblGrid>
      <w:tr w:rsidR="001C14B4" w:rsidTr="0083154F">
        <w:tc>
          <w:tcPr>
            <w:tcW w:w="2694" w:type="dxa"/>
            <w:tcBorders>
              <w:top w:val="nil"/>
              <w:bottom w:val="nil"/>
            </w:tcBorders>
          </w:tcPr>
          <w:p w:rsidR="001C14B4" w:rsidRDefault="001C14B4" w:rsidP="0083154F">
            <w:pPr>
              <w:tabs>
                <w:tab w:val="left" w:pos="-720"/>
              </w:tabs>
              <w:jc w:val="both"/>
              <w:rPr>
                <w:i/>
                <w:sz w:val="24"/>
                <w:szCs w:val="24"/>
              </w:rPr>
            </w:pPr>
            <w:r>
              <w:rPr>
                <w:i/>
                <w:sz w:val="24"/>
                <w:szCs w:val="24"/>
              </w:rPr>
              <w:lastRenderedPageBreak/>
              <w:t xml:space="preserve">Signed Learning Mentor </w:t>
            </w:r>
          </w:p>
        </w:tc>
        <w:tc>
          <w:tcPr>
            <w:tcW w:w="5473" w:type="dxa"/>
          </w:tcPr>
          <w:p w:rsidR="001C14B4" w:rsidRDefault="001C14B4" w:rsidP="0083154F">
            <w:pPr>
              <w:tabs>
                <w:tab w:val="left" w:pos="-720"/>
              </w:tabs>
              <w:jc w:val="both"/>
              <w:rPr>
                <w:i/>
                <w:sz w:val="24"/>
                <w:szCs w:val="24"/>
              </w:rPr>
            </w:pPr>
            <w:r>
              <w:rPr>
                <w:i/>
                <w:sz w:val="24"/>
                <w:szCs w:val="24"/>
              </w:rPr>
              <w:t>Paul Worsfold</w:t>
            </w:r>
          </w:p>
        </w:tc>
      </w:tr>
      <w:tr w:rsidR="001C14B4" w:rsidTr="0083154F">
        <w:tc>
          <w:tcPr>
            <w:tcW w:w="2694" w:type="dxa"/>
            <w:tcBorders>
              <w:top w:val="nil"/>
              <w:bottom w:val="nil"/>
            </w:tcBorders>
          </w:tcPr>
          <w:p w:rsidR="001C14B4" w:rsidRDefault="001C14B4" w:rsidP="0083154F">
            <w:pPr>
              <w:tabs>
                <w:tab w:val="left" w:pos="-720"/>
              </w:tabs>
              <w:jc w:val="both"/>
              <w:rPr>
                <w:i/>
                <w:sz w:val="24"/>
                <w:szCs w:val="24"/>
              </w:rPr>
            </w:pPr>
            <w:r>
              <w:rPr>
                <w:i/>
                <w:sz w:val="24"/>
                <w:szCs w:val="24"/>
              </w:rPr>
              <w:t>Signed Student</w:t>
            </w:r>
          </w:p>
        </w:tc>
        <w:tc>
          <w:tcPr>
            <w:tcW w:w="5473" w:type="dxa"/>
          </w:tcPr>
          <w:p w:rsidR="001C14B4" w:rsidRDefault="00AD37C5" w:rsidP="0083154F">
            <w:pPr>
              <w:tabs>
                <w:tab w:val="left" w:pos="-720"/>
              </w:tabs>
              <w:jc w:val="both"/>
              <w:rPr>
                <w:i/>
                <w:sz w:val="24"/>
                <w:szCs w:val="24"/>
              </w:rPr>
            </w:pPr>
            <w:r>
              <w:rPr>
                <w:i/>
                <w:sz w:val="24"/>
                <w:szCs w:val="24"/>
              </w:rPr>
              <w:t>James Askill</w:t>
            </w:r>
          </w:p>
        </w:tc>
      </w:tr>
      <w:tr w:rsidR="001C14B4" w:rsidTr="0083154F">
        <w:tc>
          <w:tcPr>
            <w:tcW w:w="2694" w:type="dxa"/>
            <w:tcBorders>
              <w:top w:val="nil"/>
              <w:bottom w:val="nil"/>
            </w:tcBorders>
          </w:tcPr>
          <w:p w:rsidR="001C14B4" w:rsidRDefault="001C14B4" w:rsidP="0083154F">
            <w:pPr>
              <w:tabs>
                <w:tab w:val="left" w:pos="-720"/>
              </w:tabs>
              <w:jc w:val="both"/>
              <w:rPr>
                <w:i/>
                <w:sz w:val="24"/>
                <w:szCs w:val="24"/>
              </w:rPr>
            </w:pPr>
            <w:r>
              <w:rPr>
                <w:i/>
                <w:sz w:val="24"/>
                <w:szCs w:val="24"/>
              </w:rPr>
              <w:t>Date</w:t>
            </w:r>
          </w:p>
        </w:tc>
        <w:tc>
          <w:tcPr>
            <w:tcW w:w="5473" w:type="dxa"/>
          </w:tcPr>
          <w:p w:rsidR="001C14B4" w:rsidRDefault="00AD37C5" w:rsidP="0083154F">
            <w:pPr>
              <w:tabs>
                <w:tab w:val="left" w:pos="-720"/>
              </w:tabs>
              <w:jc w:val="both"/>
              <w:rPr>
                <w:i/>
                <w:sz w:val="24"/>
                <w:szCs w:val="24"/>
              </w:rPr>
            </w:pPr>
            <w:r>
              <w:rPr>
                <w:i/>
                <w:sz w:val="24"/>
                <w:szCs w:val="24"/>
              </w:rPr>
              <w:t>31/05/24</w:t>
            </w:r>
          </w:p>
        </w:tc>
      </w:tr>
    </w:tbl>
    <w:p w:rsidR="001C2FAC" w:rsidRDefault="001C2FAC">
      <w:pPr>
        <w:rPr>
          <w:rFonts w:ascii="Arial" w:hAnsi="Arial" w:cs="Arial"/>
          <w:sz w:val="24"/>
          <w:szCs w:val="24"/>
        </w:rPr>
      </w:pPr>
    </w:p>
    <w:p w:rsidR="002C141C" w:rsidRDefault="002C141C">
      <w:pPr>
        <w:rPr>
          <w:rFonts w:ascii="Arial" w:hAnsi="Arial" w:cs="Arial"/>
          <w:sz w:val="24"/>
          <w:szCs w:val="24"/>
        </w:rPr>
      </w:pPr>
    </w:p>
    <w:p w:rsidR="002C141C" w:rsidRDefault="002C141C">
      <w:pPr>
        <w:rPr>
          <w:rFonts w:ascii="Arial" w:hAnsi="Arial" w:cs="Arial"/>
          <w:sz w:val="24"/>
          <w:szCs w:val="24"/>
        </w:rPr>
      </w:pPr>
    </w:p>
    <w:p w:rsidR="002C141C" w:rsidRDefault="002C141C">
      <w:pPr>
        <w:rPr>
          <w:rFonts w:ascii="Arial" w:hAnsi="Arial" w:cs="Arial"/>
          <w:sz w:val="24"/>
          <w:szCs w:val="24"/>
        </w:rPr>
      </w:pPr>
    </w:p>
    <w:p w:rsidR="002C141C" w:rsidRDefault="002C141C">
      <w:pPr>
        <w:rPr>
          <w:rFonts w:ascii="Arial" w:hAnsi="Arial" w:cs="Arial"/>
          <w:sz w:val="24"/>
          <w:szCs w:val="24"/>
        </w:rPr>
      </w:pPr>
    </w:p>
    <w:p w:rsidR="002C141C" w:rsidRDefault="002C141C">
      <w:pPr>
        <w:rPr>
          <w:rFonts w:ascii="Arial" w:hAnsi="Arial" w:cs="Arial"/>
          <w:sz w:val="24"/>
          <w:szCs w:val="24"/>
        </w:rPr>
      </w:pPr>
    </w:p>
    <w:p w:rsidR="002C141C" w:rsidRDefault="002C141C">
      <w:pPr>
        <w:rPr>
          <w:rFonts w:ascii="Arial" w:hAnsi="Arial" w:cs="Arial"/>
          <w:sz w:val="24"/>
          <w:szCs w:val="24"/>
        </w:rPr>
      </w:pPr>
    </w:p>
    <w:p w:rsidR="002C141C" w:rsidRDefault="002C141C">
      <w:pPr>
        <w:rPr>
          <w:rFonts w:ascii="Arial" w:hAnsi="Arial" w:cs="Arial"/>
          <w:sz w:val="24"/>
          <w:szCs w:val="24"/>
        </w:rPr>
      </w:pPr>
    </w:p>
    <w:p w:rsidR="002C141C" w:rsidRDefault="002C141C">
      <w:pPr>
        <w:rPr>
          <w:rFonts w:ascii="Arial" w:hAnsi="Arial" w:cs="Arial"/>
          <w:sz w:val="24"/>
          <w:szCs w:val="24"/>
        </w:rPr>
      </w:pPr>
    </w:p>
    <w:p w:rsidR="002C141C" w:rsidRDefault="002C141C">
      <w:pPr>
        <w:rPr>
          <w:rFonts w:ascii="Arial" w:hAnsi="Arial" w:cs="Arial"/>
          <w:sz w:val="24"/>
          <w:szCs w:val="24"/>
        </w:rPr>
      </w:pPr>
    </w:p>
    <w:p w:rsidR="002C141C" w:rsidRDefault="002C141C">
      <w:pPr>
        <w:rPr>
          <w:rFonts w:ascii="Arial" w:hAnsi="Arial" w:cs="Arial"/>
          <w:sz w:val="24"/>
          <w:szCs w:val="24"/>
        </w:rPr>
      </w:pPr>
    </w:p>
    <w:p w:rsidR="002C141C" w:rsidRDefault="002C141C">
      <w:pPr>
        <w:rPr>
          <w:rFonts w:ascii="Arial" w:hAnsi="Arial" w:cs="Arial"/>
          <w:sz w:val="24"/>
          <w:szCs w:val="24"/>
        </w:rPr>
      </w:pPr>
    </w:p>
    <w:p w:rsidR="002C141C" w:rsidRDefault="002C141C">
      <w:pPr>
        <w:rPr>
          <w:rFonts w:ascii="Arial" w:hAnsi="Arial" w:cs="Arial"/>
          <w:sz w:val="24"/>
          <w:szCs w:val="24"/>
        </w:rPr>
      </w:pPr>
    </w:p>
    <w:p w:rsidR="002C141C" w:rsidRDefault="002C141C">
      <w:pPr>
        <w:rPr>
          <w:rFonts w:ascii="Arial" w:hAnsi="Arial" w:cs="Arial"/>
          <w:sz w:val="24"/>
          <w:szCs w:val="24"/>
        </w:rPr>
      </w:pPr>
    </w:p>
    <w:p w:rsidR="002C141C" w:rsidRDefault="002C141C">
      <w:pPr>
        <w:rPr>
          <w:rFonts w:ascii="Arial" w:hAnsi="Arial" w:cs="Arial"/>
          <w:sz w:val="24"/>
          <w:szCs w:val="24"/>
        </w:rPr>
      </w:pPr>
    </w:p>
    <w:p w:rsidR="002C141C" w:rsidRDefault="002C141C">
      <w:pPr>
        <w:rPr>
          <w:rFonts w:ascii="Arial" w:hAnsi="Arial" w:cs="Arial"/>
          <w:sz w:val="24"/>
          <w:szCs w:val="24"/>
        </w:rPr>
      </w:pPr>
    </w:p>
    <w:p w:rsidR="002C141C" w:rsidRDefault="002C141C">
      <w:pPr>
        <w:rPr>
          <w:rFonts w:ascii="Arial" w:hAnsi="Arial" w:cs="Arial"/>
          <w:sz w:val="24"/>
          <w:szCs w:val="24"/>
        </w:rPr>
      </w:pPr>
    </w:p>
    <w:p w:rsidR="002C141C" w:rsidRDefault="002C141C">
      <w:pPr>
        <w:rPr>
          <w:rFonts w:ascii="Arial" w:hAnsi="Arial" w:cs="Arial"/>
          <w:sz w:val="24"/>
          <w:szCs w:val="24"/>
        </w:rPr>
      </w:pPr>
    </w:p>
    <w:p w:rsidR="002C141C" w:rsidRDefault="002C141C">
      <w:pPr>
        <w:rPr>
          <w:rFonts w:ascii="Arial" w:hAnsi="Arial" w:cs="Arial"/>
          <w:sz w:val="24"/>
          <w:szCs w:val="24"/>
        </w:rPr>
      </w:pPr>
    </w:p>
    <w:p w:rsidR="002C141C" w:rsidRDefault="002C141C">
      <w:pPr>
        <w:rPr>
          <w:rFonts w:ascii="Arial" w:hAnsi="Arial" w:cs="Arial"/>
          <w:sz w:val="24"/>
          <w:szCs w:val="24"/>
        </w:rPr>
      </w:pPr>
    </w:p>
    <w:p w:rsidR="002C141C" w:rsidRDefault="002C141C">
      <w:pPr>
        <w:rPr>
          <w:rFonts w:ascii="Arial" w:hAnsi="Arial" w:cs="Arial"/>
          <w:sz w:val="24"/>
          <w:szCs w:val="24"/>
        </w:rPr>
      </w:pPr>
    </w:p>
    <w:p w:rsidR="002C141C" w:rsidRDefault="002C141C">
      <w:pPr>
        <w:rPr>
          <w:rFonts w:ascii="Arial" w:hAnsi="Arial" w:cs="Arial"/>
          <w:sz w:val="24"/>
          <w:szCs w:val="24"/>
        </w:rPr>
      </w:pPr>
    </w:p>
    <w:p w:rsidR="002C141C" w:rsidRDefault="002C141C">
      <w:pPr>
        <w:rPr>
          <w:rFonts w:ascii="Arial" w:hAnsi="Arial" w:cs="Arial"/>
          <w:sz w:val="24"/>
          <w:szCs w:val="24"/>
        </w:rPr>
      </w:pPr>
    </w:p>
    <w:p w:rsidR="002C141C" w:rsidRDefault="002C141C">
      <w:pPr>
        <w:rPr>
          <w:rFonts w:ascii="Arial" w:hAnsi="Arial" w:cs="Arial"/>
          <w:sz w:val="24"/>
          <w:szCs w:val="24"/>
        </w:rPr>
      </w:pPr>
    </w:p>
    <w:p w:rsidR="002C141C" w:rsidRPr="00E43D64" w:rsidRDefault="002C141C" w:rsidP="002C141C">
      <w:pPr>
        <w:pStyle w:val="Heading1"/>
        <w:spacing w:before="0" w:after="0"/>
        <w:jc w:val="both"/>
        <w:rPr>
          <w:rFonts w:asciiTheme="minorHAnsi" w:hAnsiTheme="minorHAnsi" w:cs="Times New Roman"/>
          <w:sz w:val="24"/>
          <w:szCs w:val="24"/>
        </w:rPr>
      </w:pPr>
      <w:r>
        <w:rPr>
          <w:rFonts w:asciiTheme="minorHAnsi" w:hAnsiTheme="minorHAnsi" w:cs="Times New Roman"/>
          <w:sz w:val="24"/>
          <w:szCs w:val="24"/>
        </w:rPr>
        <w:lastRenderedPageBreak/>
        <w:t>FIELDWORK SUPERVISOR’S FINAL REPORT</w:t>
      </w:r>
    </w:p>
    <w:p w:rsidR="002C141C" w:rsidRPr="00E43D64" w:rsidRDefault="002C141C" w:rsidP="002C141C">
      <w:pPr>
        <w:jc w:val="both"/>
        <w:rPr>
          <w:b/>
          <w:sz w:val="24"/>
          <w:szCs w:val="24"/>
        </w:rPr>
      </w:pPr>
      <w:r w:rsidRPr="00E43D64">
        <w:rPr>
          <w:i/>
          <w:sz w:val="24"/>
          <w:szCs w:val="24"/>
        </w:rPr>
        <w:t>This section of the report should be completed by the fieldwork supervisor.  To complete the report we would like you to use the headings below</w:t>
      </w:r>
      <w:r>
        <w:rPr>
          <w:i/>
          <w:sz w:val="24"/>
          <w:szCs w:val="24"/>
        </w:rPr>
        <w:t xml:space="preserve"> giving specific examples to support your observations</w:t>
      </w:r>
      <w:r w:rsidRPr="00E43D64">
        <w:rPr>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8"/>
      </w:tblGrid>
      <w:tr w:rsidR="002C141C" w:rsidRPr="00E43D64" w:rsidTr="0083154F">
        <w:tc>
          <w:tcPr>
            <w:tcW w:w="8528" w:type="dxa"/>
          </w:tcPr>
          <w:p w:rsidR="002C141C" w:rsidRPr="00E43D64" w:rsidRDefault="002C141C" w:rsidP="0083154F">
            <w:pPr>
              <w:tabs>
                <w:tab w:val="left" w:pos="-720"/>
              </w:tabs>
              <w:spacing w:after="0" w:line="240" w:lineRule="auto"/>
              <w:ind w:left="720" w:hanging="720"/>
              <w:jc w:val="both"/>
              <w:rPr>
                <w:rFonts w:eastAsia="SimSun"/>
                <w:i/>
                <w:sz w:val="24"/>
                <w:szCs w:val="24"/>
              </w:rPr>
            </w:pPr>
            <w:r w:rsidRPr="00E43D64">
              <w:rPr>
                <w:rFonts w:eastAsia="SimSun"/>
                <w:i/>
                <w:sz w:val="24"/>
                <w:szCs w:val="24"/>
              </w:rPr>
              <w:t>How did the student use supervision and respond to feedback?</w:t>
            </w:r>
          </w:p>
        </w:tc>
      </w:tr>
      <w:tr w:rsidR="002C141C" w:rsidRPr="00E43D64" w:rsidTr="0083154F">
        <w:tc>
          <w:tcPr>
            <w:tcW w:w="8528" w:type="dxa"/>
          </w:tcPr>
          <w:p w:rsidR="002C141C" w:rsidRDefault="002C141C" w:rsidP="0083154F">
            <w:pPr>
              <w:tabs>
                <w:tab w:val="left" w:pos="-720"/>
              </w:tabs>
              <w:spacing w:after="0" w:line="240" w:lineRule="auto"/>
              <w:jc w:val="both"/>
              <w:rPr>
                <w:rFonts w:eastAsia="SimSun"/>
                <w:i/>
                <w:sz w:val="24"/>
                <w:szCs w:val="24"/>
              </w:rPr>
            </w:pPr>
            <w:r>
              <w:rPr>
                <w:rFonts w:eastAsia="SimSun"/>
                <w:i/>
                <w:sz w:val="24"/>
                <w:szCs w:val="24"/>
              </w:rPr>
              <w:t xml:space="preserve">Jamie has been an excellent student and was always prepared and responsive to supervision. </w:t>
            </w:r>
          </w:p>
          <w:p w:rsidR="002C141C" w:rsidRDefault="002C141C" w:rsidP="0083154F">
            <w:pPr>
              <w:tabs>
                <w:tab w:val="left" w:pos="-720"/>
              </w:tabs>
              <w:spacing w:after="0" w:line="240" w:lineRule="auto"/>
              <w:jc w:val="both"/>
              <w:rPr>
                <w:rFonts w:eastAsia="SimSun"/>
                <w:i/>
                <w:sz w:val="24"/>
                <w:szCs w:val="24"/>
              </w:rPr>
            </w:pPr>
            <w:r>
              <w:rPr>
                <w:rFonts w:eastAsia="SimSun"/>
                <w:i/>
                <w:sz w:val="24"/>
                <w:szCs w:val="24"/>
              </w:rPr>
              <w:t>Jamie had a very open approach to our sessions and was always ready to learn and explore new ideas</w:t>
            </w:r>
          </w:p>
          <w:p w:rsidR="002C141C" w:rsidRDefault="002C141C" w:rsidP="0083154F">
            <w:pPr>
              <w:tabs>
                <w:tab w:val="left" w:pos="-720"/>
              </w:tabs>
              <w:spacing w:after="0" w:line="240" w:lineRule="auto"/>
              <w:jc w:val="both"/>
              <w:rPr>
                <w:rFonts w:eastAsia="SimSun"/>
                <w:i/>
                <w:sz w:val="24"/>
                <w:szCs w:val="24"/>
              </w:rPr>
            </w:pPr>
            <w:r>
              <w:rPr>
                <w:rFonts w:eastAsia="SimSun"/>
                <w:i/>
                <w:sz w:val="24"/>
                <w:szCs w:val="24"/>
              </w:rPr>
              <w:t>What we know is that Jamie has studied up to L7 however he is very humble in that he is aware that he has much to learn in terms of Youth Work and is respectful of that at the same time.</w:t>
            </w:r>
          </w:p>
          <w:p w:rsidR="002C141C" w:rsidRPr="00E43D64" w:rsidRDefault="002C141C" w:rsidP="0083154F">
            <w:pPr>
              <w:tabs>
                <w:tab w:val="left" w:pos="-720"/>
              </w:tabs>
              <w:spacing w:after="0" w:line="240" w:lineRule="auto"/>
              <w:jc w:val="both"/>
              <w:rPr>
                <w:rFonts w:eastAsia="SimSun"/>
                <w:i/>
                <w:sz w:val="24"/>
                <w:szCs w:val="24"/>
              </w:rPr>
            </w:pPr>
          </w:p>
        </w:tc>
      </w:tr>
      <w:tr w:rsidR="002C141C" w:rsidRPr="00E43D64" w:rsidTr="0083154F">
        <w:tc>
          <w:tcPr>
            <w:tcW w:w="8528" w:type="dxa"/>
          </w:tcPr>
          <w:p w:rsidR="002C141C" w:rsidRPr="00E43D64" w:rsidRDefault="002C141C" w:rsidP="0083154F">
            <w:pPr>
              <w:tabs>
                <w:tab w:val="left" w:pos="-720"/>
              </w:tabs>
              <w:spacing w:after="0" w:line="240" w:lineRule="auto"/>
              <w:jc w:val="both"/>
              <w:rPr>
                <w:rFonts w:eastAsia="SimSun"/>
                <w:i/>
                <w:sz w:val="24"/>
                <w:szCs w:val="24"/>
              </w:rPr>
            </w:pPr>
            <w:r w:rsidRPr="00E43D64">
              <w:rPr>
                <w:rFonts w:eastAsia="SimSun"/>
                <w:i/>
                <w:sz w:val="24"/>
                <w:szCs w:val="24"/>
              </w:rPr>
              <w:t>To what extent did the student seek challenging situations, and how were these worked with?</w:t>
            </w:r>
          </w:p>
        </w:tc>
      </w:tr>
      <w:tr w:rsidR="002C141C" w:rsidRPr="00E43D64" w:rsidTr="0083154F">
        <w:tc>
          <w:tcPr>
            <w:tcW w:w="8528" w:type="dxa"/>
          </w:tcPr>
          <w:p w:rsidR="002C141C" w:rsidRDefault="002C141C" w:rsidP="0083154F">
            <w:pPr>
              <w:tabs>
                <w:tab w:val="left" w:pos="-720"/>
              </w:tabs>
              <w:spacing w:after="0" w:line="240" w:lineRule="auto"/>
              <w:jc w:val="both"/>
              <w:rPr>
                <w:rFonts w:eastAsia="SimSun"/>
                <w:i/>
                <w:sz w:val="24"/>
                <w:szCs w:val="24"/>
              </w:rPr>
            </w:pPr>
            <w:r>
              <w:rPr>
                <w:rFonts w:eastAsia="SimSun"/>
                <w:i/>
                <w:sz w:val="24"/>
                <w:szCs w:val="24"/>
              </w:rPr>
              <w:t>I feel that every student doesn’t ever need to seek challenging situations as the nature of Youth Work is that the work and practice itself is challenging and demanding.</w:t>
            </w:r>
          </w:p>
          <w:p w:rsidR="002C141C" w:rsidRDefault="002C141C" w:rsidP="0083154F">
            <w:pPr>
              <w:tabs>
                <w:tab w:val="left" w:pos="-720"/>
              </w:tabs>
              <w:spacing w:after="0" w:line="240" w:lineRule="auto"/>
              <w:jc w:val="both"/>
              <w:rPr>
                <w:rFonts w:eastAsia="SimSun"/>
                <w:i/>
                <w:sz w:val="24"/>
                <w:szCs w:val="24"/>
              </w:rPr>
            </w:pPr>
            <w:r>
              <w:rPr>
                <w:rFonts w:eastAsia="SimSun"/>
                <w:i/>
                <w:sz w:val="24"/>
                <w:szCs w:val="24"/>
              </w:rPr>
              <w:t xml:space="preserve">I think the challenge here for Jamie in respects of this L4 qualification which is based around Practice is that he needed to remember that what we were looking at was his face-to-face practice. </w:t>
            </w:r>
          </w:p>
          <w:p w:rsidR="002C141C" w:rsidRDefault="002C141C" w:rsidP="0083154F">
            <w:pPr>
              <w:tabs>
                <w:tab w:val="left" w:pos="-720"/>
              </w:tabs>
              <w:spacing w:after="0" w:line="240" w:lineRule="auto"/>
              <w:jc w:val="both"/>
              <w:rPr>
                <w:rFonts w:eastAsia="SimSun"/>
                <w:i/>
                <w:sz w:val="24"/>
                <w:szCs w:val="24"/>
              </w:rPr>
            </w:pPr>
            <w:r>
              <w:rPr>
                <w:rFonts w:eastAsia="SimSun"/>
                <w:i/>
                <w:sz w:val="24"/>
                <w:szCs w:val="24"/>
              </w:rPr>
              <w:t xml:space="preserve">In Jamie’s role as </w:t>
            </w:r>
            <w:proofErr w:type="gramStart"/>
            <w:r>
              <w:rPr>
                <w:rFonts w:eastAsia="SimSun"/>
                <w:i/>
                <w:sz w:val="24"/>
                <w:szCs w:val="24"/>
              </w:rPr>
              <w:t>a</w:t>
            </w:r>
            <w:proofErr w:type="gramEnd"/>
            <w:r>
              <w:rPr>
                <w:rFonts w:eastAsia="SimSun"/>
                <w:i/>
                <w:sz w:val="24"/>
                <w:szCs w:val="24"/>
              </w:rPr>
              <w:t xml:space="preserve"> YHDO/Youth Hub Development Officer he leads a Youth Club and manages the Hub, the staff and the evening for up to 50 YP so what Jamie had to offer for our sessions was basic level face to face work.</w:t>
            </w:r>
          </w:p>
          <w:p w:rsidR="002C141C" w:rsidRDefault="002C141C" w:rsidP="0083154F">
            <w:pPr>
              <w:tabs>
                <w:tab w:val="left" w:pos="-720"/>
              </w:tabs>
              <w:spacing w:after="0" w:line="240" w:lineRule="auto"/>
              <w:jc w:val="both"/>
              <w:rPr>
                <w:rFonts w:eastAsia="SimSun"/>
                <w:i/>
                <w:sz w:val="24"/>
                <w:szCs w:val="24"/>
              </w:rPr>
            </w:pPr>
            <w:r>
              <w:rPr>
                <w:rFonts w:eastAsia="SimSun"/>
                <w:i/>
                <w:sz w:val="24"/>
                <w:szCs w:val="24"/>
              </w:rPr>
              <w:t xml:space="preserve">I honestly feel that Jamie’s biggest challenge was scaling his thinking back and reflecting on practice and the way forward there but can confidently say that he was able to achieve and demonstrate this well </w:t>
            </w:r>
          </w:p>
          <w:p w:rsidR="002C141C" w:rsidRPr="00E43D64" w:rsidRDefault="002C141C" w:rsidP="0083154F">
            <w:pPr>
              <w:tabs>
                <w:tab w:val="left" w:pos="-720"/>
              </w:tabs>
              <w:spacing w:after="0" w:line="240" w:lineRule="auto"/>
              <w:jc w:val="both"/>
              <w:rPr>
                <w:rFonts w:eastAsia="SimSun"/>
                <w:i/>
                <w:sz w:val="24"/>
                <w:szCs w:val="24"/>
              </w:rPr>
            </w:pPr>
          </w:p>
        </w:tc>
      </w:tr>
      <w:tr w:rsidR="002C141C" w:rsidRPr="00E43D64" w:rsidTr="0083154F">
        <w:tc>
          <w:tcPr>
            <w:tcW w:w="8528" w:type="dxa"/>
          </w:tcPr>
          <w:p w:rsidR="002C141C" w:rsidRPr="00E43D64" w:rsidRDefault="002C141C" w:rsidP="0083154F">
            <w:pPr>
              <w:tabs>
                <w:tab w:val="left" w:pos="-720"/>
              </w:tabs>
              <w:spacing w:after="0" w:line="240" w:lineRule="auto"/>
              <w:ind w:left="720" w:hanging="720"/>
              <w:jc w:val="both"/>
              <w:rPr>
                <w:rFonts w:eastAsia="SimSun"/>
                <w:i/>
                <w:sz w:val="24"/>
                <w:szCs w:val="24"/>
              </w:rPr>
            </w:pPr>
            <w:r w:rsidRPr="00E43D64">
              <w:rPr>
                <w:rFonts w:eastAsia="SimSun"/>
                <w:i/>
                <w:sz w:val="24"/>
                <w:szCs w:val="24"/>
              </w:rPr>
              <w:t>To what extent did the student show enthusiasm and commitment?</w:t>
            </w:r>
          </w:p>
        </w:tc>
      </w:tr>
      <w:tr w:rsidR="002C141C" w:rsidRPr="00E43D64" w:rsidTr="0083154F">
        <w:tc>
          <w:tcPr>
            <w:tcW w:w="8528" w:type="dxa"/>
          </w:tcPr>
          <w:p w:rsidR="002C141C" w:rsidRDefault="002C141C" w:rsidP="0083154F">
            <w:pPr>
              <w:tabs>
                <w:tab w:val="left" w:pos="-720"/>
              </w:tabs>
              <w:spacing w:after="0" w:line="240" w:lineRule="auto"/>
              <w:jc w:val="both"/>
              <w:rPr>
                <w:rFonts w:eastAsia="SimSun"/>
                <w:i/>
                <w:sz w:val="24"/>
                <w:szCs w:val="24"/>
              </w:rPr>
            </w:pPr>
            <w:r>
              <w:rPr>
                <w:rFonts w:eastAsia="SimSun"/>
                <w:i/>
                <w:sz w:val="24"/>
                <w:szCs w:val="24"/>
              </w:rPr>
              <w:t>Jamie attended our supervisions always with enthusiasm and commitment, always ready to share, explore and reflect upon his practice.</w:t>
            </w:r>
          </w:p>
          <w:p w:rsidR="002C141C" w:rsidRPr="00E43D64" w:rsidRDefault="002C141C" w:rsidP="0083154F">
            <w:pPr>
              <w:tabs>
                <w:tab w:val="left" w:pos="-720"/>
              </w:tabs>
              <w:spacing w:after="0" w:line="240" w:lineRule="auto"/>
              <w:jc w:val="both"/>
              <w:rPr>
                <w:rFonts w:eastAsia="SimSun"/>
                <w:i/>
                <w:sz w:val="24"/>
                <w:szCs w:val="24"/>
              </w:rPr>
            </w:pPr>
            <w:r>
              <w:rPr>
                <w:rFonts w:eastAsia="SimSun"/>
                <w:i/>
                <w:sz w:val="24"/>
                <w:szCs w:val="24"/>
              </w:rPr>
              <w:t>As Jamie works un-social hours our sessions were often on a Sunday evening however this wasn’t an issue for him and still applied the same level of consistency with me.</w:t>
            </w:r>
          </w:p>
          <w:p w:rsidR="002C141C" w:rsidRPr="00E43D64" w:rsidRDefault="002C141C" w:rsidP="0083154F">
            <w:pPr>
              <w:tabs>
                <w:tab w:val="left" w:pos="-720"/>
              </w:tabs>
              <w:spacing w:after="0" w:line="240" w:lineRule="auto"/>
              <w:jc w:val="both"/>
              <w:rPr>
                <w:rFonts w:eastAsia="SimSun"/>
                <w:i/>
                <w:sz w:val="24"/>
                <w:szCs w:val="24"/>
              </w:rPr>
            </w:pPr>
          </w:p>
        </w:tc>
      </w:tr>
      <w:tr w:rsidR="002C141C" w:rsidRPr="00E43D64" w:rsidTr="0083154F">
        <w:tc>
          <w:tcPr>
            <w:tcW w:w="8528" w:type="dxa"/>
          </w:tcPr>
          <w:p w:rsidR="002C141C" w:rsidRPr="00E43D64" w:rsidRDefault="002C141C" w:rsidP="0083154F">
            <w:pPr>
              <w:tabs>
                <w:tab w:val="left" w:pos="-720"/>
              </w:tabs>
              <w:spacing w:after="0" w:line="240" w:lineRule="auto"/>
              <w:jc w:val="both"/>
              <w:rPr>
                <w:rFonts w:eastAsia="SimSun"/>
                <w:i/>
                <w:sz w:val="24"/>
                <w:szCs w:val="24"/>
              </w:rPr>
            </w:pPr>
            <w:r w:rsidRPr="00E43D64">
              <w:rPr>
                <w:rFonts w:eastAsia="SimSun"/>
                <w:i/>
                <w:sz w:val="24"/>
                <w:szCs w:val="24"/>
              </w:rPr>
              <w:t xml:space="preserve">How well was the student able to relate theory to practice and reflect on </w:t>
            </w:r>
            <w:r w:rsidRPr="00411EB7">
              <w:rPr>
                <w:rFonts w:eastAsia="SimSun"/>
                <w:i/>
                <w:sz w:val="24"/>
                <w:szCs w:val="24"/>
              </w:rPr>
              <w:t>their</w:t>
            </w:r>
            <w:r w:rsidRPr="00E43D64">
              <w:rPr>
                <w:rFonts w:eastAsia="SimSun"/>
                <w:i/>
                <w:sz w:val="24"/>
                <w:szCs w:val="24"/>
              </w:rPr>
              <w:t xml:space="preserve"> own practice and that of others?</w:t>
            </w:r>
          </w:p>
        </w:tc>
      </w:tr>
      <w:tr w:rsidR="002C141C" w:rsidRPr="00E43D64" w:rsidTr="0083154F">
        <w:tc>
          <w:tcPr>
            <w:tcW w:w="8528" w:type="dxa"/>
          </w:tcPr>
          <w:p w:rsidR="002C141C" w:rsidRDefault="002C141C" w:rsidP="0083154F">
            <w:pPr>
              <w:tabs>
                <w:tab w:val="left" w:pos="-720"/>
              </w:tabs>
              <w:spacing w:after="0" w:line="240" w:lineRule="auto"/>
              <w:jc w:val="both"/>
              <w:rPr>
                <w:rFonts w:eastAsia="SimSun"/>
                <w:i/>
                <w:sz w:val="24"/>
                <w:szCs w:val="24"/>
              </w:rPr>
            </w:pPr>
            <w:r>
              <w:rPr>
                <w:rFonts w:eastAsia="SimSun"/>
                <w:i/>
                <w:sz w:val="24"/>
                <w:szCs w:val="24"/>
              </w:rPr>
              <w:t>There are a number of reflections where Jamie has been able to relate theory to practice and there have been times where we have discussed theory which I felt would fit a specific piece of work that Jamie wasn’t aware of.</w:t>
            </w:r>
          </w:p>
          <w:p w:rsidR="002C141C" w:rsidRDefault="002C141C" w:rsidP="0083154F">
            <w:pPr>
              <w:tabs>
                <w:tab w:val="left" w:pos="-720"/>
              </w:tabs>
              <w:spacing w:after="0" w:line="240" w:lineRule="auto"/>
              <w:jc w:val="both"/>
              <w:rPr>
                <w:rFonts w:eastAsia="SimSun"/>
                <w:i/>
                <w:sz w:val="24"/>
                <w:szCs w:val="24"/>
              </w:rPr>
            </w:pPr>
            <w:r>
              <w:rPr>
                <w:rFonts w:eastAsia="SimSun"/>
                <w:i/>
                <w:sz w:val="24"/>
                <w:szCs w:val="24"/>
              </w:rPr>
              <w:t>We used KOLB’s reflective cycle to base Jamie’s reflections on to ensure he was writing specifically rather than just emptying his thoughts on to paper and this worked well for him.</w:t>
            </w:r>
          </w:p>
          <w:p w:rsidR="002C141C" w:rsidRDefault="002C141C" w:rsidP="0083154F">
            <w:pPr>
              <w:tabs>
                <w:tab w:val="left" w:pos="-720"/>
              </w:tabs>
              <w:spacing w:after="0" w:line="240" w:lineRule="auto"/>
              <w:jc w:val="both"/>
              <w:rPr>
                <w:rFonts w:eastAsia="SimSun"/>
                <w:i/>
                <w:sz w:val="24"/>
                <w:szCs w:val="24"/>
              </w:rPr>
            </w:pPr>
            <w:r>
              <w:rPr>
                <w:rFonts w:eastAsia="SimSun"/>
                <w:i/>
                <w:sz w:val="24"/>
                <w:szCs w:val="24"/>
              </w:rPr>
              <w:t xml:space="preserve">Our last supervision focused upon the practice of a Lead Worker within Early Help Hubs </w:t>
            </w:r>
            <w:proofErr w:type="gramStart"/>
            <w:r>
              <w:rPr>
                <w:rFonts w:eastAsia="SimSun"/>
                <w:i/>
                <w:sz w:val="24"/>
                <w:szCs w:val="24"/>
              </w:rPr>
              <w:t>whose</w:t>
            </w:r>
            <w:proofErr w:type="gramEnd"/>
            <w:r>
              <w:rPr>
                <w:rFonts w:eastAsia="SimSun"/>
                <w:i/>
                <w:sz w:val="24"/>
                <w:szCs w:val="24"/>
              </w:rPr>
              <w:t xml:space="preserve"> YP had started working with Jamie at the Youth Club so we were able to explore and reflect upon this.</w:t>
            </w:r>
          </w:p>
          <w:p w:rsidR="002C141C" w:rsidRPr="00E43D64" w:rsidRDefault="002C141C" w:rsidP="0083154F">
            <w:pPr>
              <w:tabs>
                <w:tab w:val="left" w:pos="-720"/>
              </w:tabs>
              <w:spacing w:after="0" w:line="240" w:lineRule="auto"/>
              <w:jc w:val="both"/>
              <w:rPr>
                <w:rFonts w:eastAsia="SimSun"/>
                <w:i/>
                <w:sz w:val="24"/>
                <w:szCs w:val="24"/>
              </w:rPr>
            </w:pPr>
            <w:r>
              <w:rPr>
                <w:rFonts w:eastAsia="SimSun"/>
                <w:i/>
                <w:sz w:val="24"/>
                <w:szCs w:val="24"/>
              </w:rPr>
              <w:t xml:space="preserve"> </w:t>
            </w:r>
          </w:p>
          <w:p w:rsidR="002C141C" w:rsidRDefault="002C141C" w:rsidP="0083154F">
            <w:pPr>
              <w:tabs>
                <w:tab w:val="left" w:pos="-720"/>
              </w:tabs>
              <w:spacing w:after="0" w:line="240" w:lineRule="auto"/>
              <w:jc w:val="both"/>
              <w:rPr>
                <w:rFonts w:eastAsia="SimSun"/>
                <w:i/>
                <w:sz w:val="24"/>
                <w:szCs w:val="24"/>
              </w:rPr>
            </w:pPr>
            <w:r>
              <w:rPr>
                <w:rFonts w:eastAsia="SimSun"/>
                <w:i/>
                <w:sz w:val="24"/>
                <w:szCs w:val="24"/>
              </w:rPr>
              <w:lastRenderedPageBreak/>
              <w:t>Jamie was able to reflect upon the practice of the Youth Workers that he manages in the Youth Club however we were very aware that he was looking at this practice through the eyes of a Manager which isn’t required until L5.</w:t>
            </w:r>
          </w:p>
          <w:p w:rsidR="002C141C" w:rsidRPr="00E43D64" w:rsidRDefault="002C141C" w:rsidP="0083154F">
            <w:pPr>
              <w:tabs>
                <w:tab w:val="left" w:pos="-720"/>
              </w:tabs>
              <w:spacing w:after="0" w:line="240" w:lineRule="auto"/>
              <w:jc w:val="both"/>
              <w:rPr>
                <w:rFonts w:eastAsia="SimSun"/>
                <w:i/>
                <w:sz w:val="24"/>
                <w:szCs w:val="24"/>
              </w:rPr>
            </w:pPr>
            <w:r>
              <w:rPr>
                <w:rFonts w:eastAsia="SimSun"/>
                <w:i/>
                <w:sz w:val="24"/>
                <w:szCs w:val="24"/>
              </w:rPr>
              <w:t>Jamie used a great example of Tuckman’s Group Work Theory at work with a group of YP that he took away on a residential. Jamie was able to easily identify the different stages of this theory and apply them to the work with the YP and more importantly understand what stage the group were then entering into.</w:t>
            </w:r>
          </w:p>
          <w:p w:rsidR="002C141C" w:rsidRPr="00E43D64" w:rsidRDefault="002C141C" w:rsidP="0083154F">
            <w:pPr>
              <w:tabs>
                <w:tab w:val="left" w:pos="-720"/>
              </w:tabs>
              <w:spacing w:after="0" w:line="240" w:lineRule="auto"/>
              <w:jc w:val="both"/>
              <w:rPr>
                <w:rFonts w:eastAsia="SimSun"/>
                <w:i/>
                <w:sz w:val="24"/>
                <w:szCs w:val="24"/>
              </w:rPr>
            </w:pPr>
          </w:p>
        </w:tc>
      </w:tr>
      <w:tr w:rsidR="002C141C" w:rsidRPr="00E43D64" w:rsidTr="0083154F">
        <w:tc>
          <w:tcPr>
            <w:tcW w:w="8528" w:type="dxa"/>
          </w:tcPr>
          <w:p w:rsidR="002C141C" w:rsidRPr="00E43D64" w:rsidRDefault="002C141C" w:rsidP="0083154F">
            <w:pPr>
              <w:spacing w:after="0" w:line="240" w:lineRule="auto"/>
              <w:jc w:val="both"/>
              <w:rPr>
                <w:rFonts w:eastAsia="SimSun"/>
                <w:i/>
                <w:iCs/>
                <w:sz w:val="24"/>
                <w:szCs w:val="24"/>
              </w:rPr>
            </w:pPr>
            <w:r w:rsidRPr="00E43D64">
              <w:rPr>
                <w:rFonts w:eastAsia="SimSun"/>
                <w:i/>
                <w:iCs/>
                <w:sz w:val="24"/>
                <w:szCs w:val="24"/>
              </w:rPr>
              <w:lastRenderedPageBreak/>
              <w:t xml:space="preserve">How </w:t>
            </w:r>
            <w:r>
              <w:rPr>
                <w:rFonts w:eastAsia="SimSun"/>
                <w:i/>
                <w:iCs/>
                <w:sz w:val="24"/>
                <w:szCs w:val="24"/>
              </w:rPr>
              <w:t xml:space="preserve">did the student </w:t>
            </w:r>
            <w:r w:rsidRPr="00411EB7">
              <w:rPr>
                <w:rFonts w:eastAsia="SimSun"/>
                <w:i/>
                <w:iCs/>
                <w:sz w:val="24"/>
                <w:szCs w:val="24"/>
              </w:rPr>
              <w:t xml:space="preserve">articulate </w:t>
            </w:r>
            <w:r w:rsidRPr="00411EB7">
              <w:rPr>
                <w:rFonts w:eastAsia="SimSun"/>
                <w:i/>
                <w:iCs/>
                <w:sz w:val="24"/>
                <w:szCs w:val="24"/>
                <w:shd w:val="clear" w:color="auto" w:fill="FFFFFF" w:themeFill="background1"/>
              </w:rPr>
              <w:t>their</w:t>
            </w:r>
            <w:r w:rsidRPr="00411EB7">
              <w:rPr>
                <w:rFonts w:eastAsia="SimSun"/>
                <w:i/>
                <w:iCs/>
                <w:sz w:val="24"/>
                <w:szCs w:val="24"/>
              </w:rPr>
              <w:t xml:space="preserve"> own</w:t>
            </w:r>
            <w:r w:rsidRPr="00E43D64">
              <w:rPr>
                <w:rFonts w:eastAsia="SimSun"/>
                <w:i/>
                <w:iCs/>
                <w:sz w:val="24"/>
                <w:szCs w:val="24"/>
              </w:rPr>
              <w:t xml:space="preserve"> beliefs and values and relate them to the work?</w:t>
            </w:r>
          </w:p>
        </w:tc>
      </w:tr>
      <w:tr w:rsidR="002C141C" w:rsidRPr="00E43D64" w:rsidTr="0083154F">
        <w:tc>
          <w:tcPr>
            <w:tcW w:w="8528" w:type="dxa"/>
          </w:tcPr>
          <w:p w:rsidR="002C141C" w:rsidRDefault="002C141C" w:rsidP="0083154F">
            <w:pPr>
              <w:tabs>
                <w:tab w:val="left" w:pos="-720"/>
              </w:tabs>
              <w:spacing w:after="0" w:line="240" w:lineRule="auto"/>
              <w:jc w:val="both"/>
              <w:rPr>
                <w:rFonts w:eastAsia="SimSun"/>
                <w:i/>
                <w:sz w:val="24"/>
                <w:szCs w:val="24"/>
              </w:rPr>
            </w:pPr>
            <w:r>
              <w:rPr>
                <w:rFonts w:eastAsia="SimSun"/>
                <w:i/>
                <w:sz w:val="24"/>
                <w:szCs w:val="24"/>
              </w:rPr>
              <w:t>It was quite clear from working with Jamie that he is able to articulate his beliefs and values and relate them to the work he carried out with the YP.</w:t>
            </w:r>
          </w:p>
          <w:p w:rsidR="002C141C" w:rsidRDefault="002C141C" w:rsidP="0083154F">
            <w:pPr>
              <w:tabs>
                <w:tab w:val="left" w:pos="-720"/>
              </w:tabs>
              <w:spacing w:after="0" w:line="240" w:lineRule="auto"/>
              <w:jc w:val="both"/>
              <w:rPr>
                <w:rFonts w:eastAsia="SimSun"/>
                <w:i/>
                <w:sz w:val="24"/>
                <w:szCs w:val="24"/>
              </w:rPr>
            </w:pPr>
            <w:r>
              <w:rPr>
                <w:rFonts w:eastAsia="SimSun"/>
                <w:i/>
                <w:sz w:val="24"/>
                <w:szCs w:val="24"/>
              </w:rPr>
              <w:t xml:space="preserve">Jamie shared a reflection whereby he had been working with a YP who at the age of 18 was now too old for the open-access provision and needed to move on to a more specific avenue of support. This YP Jamie felt had some un-diagnosed potential ND </w:t>
            </w:r>
            <w:proofErr w:type="spellStart"/>
            <w:r>
              <w:rPr>
                <w:rFonts w:eastAsia="SimSun"/>
                <w:i/>
                <w:sz w:val="24"/>
                <w:szCs w:val="24"/>
              </w:rPr>
              <w:t>aswell</w:t>
            </w:r>
            <w:proofErr w:type="spellEnd"/>
            <w:r>
              <w:rPr>
                <w:rFonts w:eastAsia="SimSun"/>
                <w:i/>
                <w:sz w:val="24"/>
                <w:szCs w:val="24"/>
              </w:rPr>
              <w:t xml:space="preserve"> which also weighted in the conversation. </w:t>
            </w:r>
          </w:p>
          <w:p w:rsidR="002C141C" w:rsidRDefault="002C141C" w:rsidP="0083154F">
            <w:pPr>
              <w:tabs>
                <w:tab w:val="left" w:pos="-720"/>
              </w:tabs>
              <w:spacing w:after="0" w:line="240" w:lineRule="auto"/>
              <w:jc w:val="both"/>
              <w:rPr>
                <w:rFonts w:eastAsia="SimSun"/>
                <w:i/>
                <w:sz w:val="24"/>
                <w:szCs w:val="24"/>
              </w:rPr>
            </w:pPr>
            <w:r>
              <w:rPr>
                <w:rFonts w:eastAsia="SimSun"/>
                <w:i/>
                <w:sz w:val="24"/>
                <w:szCs w:val="24"/>
              </w:rPr>
              <w:t xml:space="preserve">This was a really thought-provoking reflection as it revealed the Youth Work belief that all YP are entitled to support alongside the complicating factor of </w:t>
            </w:r>
            <w:proofErr w:type="gramStart"/>
            <w:r>
              <w:rPr>
                <w:rFonts w:eastAsia="SimSun"/>
                <w:i/>
                <w:sz w:val="24"/>
                <w:szCs w:val="24"/>
              </w:rPr>
              <w:t>a</w:t>
            </w:r>
            <w:proofErr w:type="gramEnd"/>
            <w:r>
              <w:rPr>
                <w:rFonts w:eastAsia="SimSun"/>
                <w:i/>
                <w:sz w:val="24"/>
                <w:szCs w:val="24"/>
              </w:rPr>
              <w:t xml:space="preserve"> YP who is possibly ND and the value that we as Youth Workers have in the work we deliver.</w:t>
            </w:r>
          </w:p>
          <w:p w:rsidR="002C141C" w:rsidRDefault="002C141C" w:rsidP="0083154F">
            <w:pPr>
              <w:tabs>
                <w:tab w:val="left" w:pos="-720"/>
              </w:tabs>
              <w:spacing w:after="0" w:line="240" w:lineRule="auto"/>
              <w:jc w:val="both"/>
              <w:rPr>
                <w:rFonts w:eastAsia="SimSun"/>
                <w:i/>
                <w:sz w:val="24"/>
                <w:szCs w:val="24"/>
              </w:rPr>
            </w:pPr>
            <w:r>
              <w:rPr>
                <w:rFonts w:eastAsia="SimSun"/>
                <w:i/>
                <w:sz w:val="24"/>
                <w:szCs w:val="24"/>
              </w:rPr>
              <w:t>We spent a lot of time discussing how we ought to provide a service, how this YP would benefit from this due but also due to his age the service was no longer appropriate.</w:t>
            </w:r>
          </w:p>
          <w:p w:rsidR="002C141C" w:rsidRPr="00E43D64" w:rsidRDefault="002C141C" w:rsidP="0083154F">
            <w:pPr>
              <w:tabs>
                <w:tab w:val="left" w:pos="-720"/>
              </w:tabs>
              <w:spacing w:after="0" w:line="240" w:lineRule="auto"/>
              <w:jc w:val="both"/>
              <w:rPr>
                <w:rFonts w:eastAsia="SimSun"/>
                <w:i/>
                <w:sz w:val="24"/>
                <w:szCs w:val="24"/>
              </w:rPr>
            </w:pPr>
            <w:r>
              <w:rPr>
                <w:rFonts w:eastAsia="SimSun"/>
                <w:i/>
                <w:sz w:val="24"/>
                <w:szCs w:val="24"/>
              </w:rPr>
              <w:t>We also explored whose need was being met with this piece of work and Jamie allowed me to help him explore this and unpick the situation alongside his thinking and practice.</w:t>
            </w:r>
          </w:p>
        </w:tc>
      </w:tr>
      <w:tr w:rsidR="002C141C" w:rsidRPr="00E43D64" w:rsidTr="0083154F">
        <w:tc>
          <w:tcPr>
            <w:tcW w:w="8528" w:type="dxa"/>
          </w:tcPr>
          <w:p w:rsidR="002C141C" w:rsidRPr="00E43D64" w:rsidRDefault="002C141C" w:rsidP="0083154F">
            <w:pPr>
              <w:tabs>
                <w:tab w:val="left" w:pos="-720"/>
              </w:tabs>
              <w:spacing w:after="0" w:line="240" w:lineRule="auto"/>
              <w:jc w:val="both"/>
              <w:rPr>
                <w:rFonts w:eastAsia="SimSun"/>
                <w:i/>
                <w:sz w:val="24"/>
                <w:szCs w:val="24"/>
              </w:rPr>
            </w:pPr>
            <w:r w:rsidRPr="00E43D64">
              <w:rPr>
                <w:rFonts w:eastAsia="SimSun"/>
                <w:i/>
                <w:sz w:val="24"/>
                <w:szCs w:val="24"/>
              </w:rPr>
              <w:t xml:space="preserve">How pro-active was the student in demonstrating anti oppressive beliefs, language, and </w:t>
            </w:r>
            <w:proofErr w:type="spellStart"/>
            <w:r w:rsidRPr="00E43D64">
              <w:rPr>
                <w:rFonts w:eastAsia="SimSun"/>
                <w:i/>
                <w:sz w:val="24"/>
                <w:szCs w:val="24"/>
              </w:rPr>
              <w:t>behaviour</w:t>
            </w:r>
            <w:proofErr w:type="spellEnd"/>
            <w:r w:rsidRPr="00E43D64">
              <w:rPr>
                <w:rFonts w:eastAsia="SimSun"/>
                <w:i/>
                <w:sz w:val="24"/>
                <w:szCs w:val="24"/>
              </w:rPr>
              <w:t xml:space="preserve">? </w:t>
            </w:r>
          </w:p>
        </w:tc>
      </w:tr>
      <w:tr w:rsidR="002C141C" w:rsidRPr="00E43D64" w:rsidTr="0083154F">
        <w:tc>
          <w:tcPr>
            <w:tcW w:w="8528" w:type="dxa"/>
          </w:tcPr>
          <w:p w:rsidR="002C141C" w:rsidRDefault="002C141C" w:rsidP="0083154F">
            <w:pPr>
              <w:tabs>
                <w:tab w:val="left" w:pos="-720"/>
              </w:tabs>
              <w:spacing w:after="0" w:line="240" w:lineRule="auto"/>
              <w:jc w:val="both"/>
              <w:rPr>
                <w:rFonts w:eastAsia="SimSun"/>
                <w:i/>
                <w:sz w:val="24"/>
                <w:szCs w:val="24"/>
              </w:rPr>
            </w:pPr>
            <w:r>
              <w:rPr>
                <w:rFonts w:eastAsia="SimSun"/>
                <w:i/>
                <w:sz w:val="24"/>
                <w:szCs w:val="24"/>
              </w:rPr>
              <w:t>Jamie was able to demonstrate this in a few of his reflections but in particular one account where he challenges his own beliefs openly about why a piece of work with YP isn’t successful. We can read that Jamie actively voices that issues with the Youth Committee are his fault as he actively selected “specific YP” who he thought would fit the criteria to make it successful. However he openly challenges his own thoughts and practice to say that this thinking and purposeful actions alienated other YP who may have been more successful for the success of this group.</w:t>
            </w:r>
          </w:p>
          <w:p w:rsidR="002C141C" w:rsidRPr="00E43D64" w:rsidRDefault="002C141C" w:rsidP="0083154F">
            <w:pPr>
              <w:tabs>
                <w:tab w:val="left" w:pos="-720"/>
              </w:tabs>
              <w:spacing w:after="0" w:line="240" w:lineRule="auto"/>
              <w:jc w:val="both"/>
              <w:rPr>
                <w:rFonts w:eastAsia="SimSun"/>
                <w:i/>
                <w:sz w:val="24"/>
                <w:szCs w:val="24"/>
              </w:rPr>
            </w:pPr>
            <w:r>
              <w:rPr>
                <w:rFonts w:eastAsia="SimSun"/>
                <w:i/>
                <w:sz w:val="24"/>
                <w:szCs w:val="24"/>
              </w:rPr>
              <w:t>It was refreshing to read Jamie saying he had got it wrong; he had made massive assumptions but was able to rectify this practice and change his own thinking moving forward.</w:t>
            </w:r>
          </w:p>
          <w:p w:rsidR="002C141C" w:rsidRPr="00E43D64" w:rsidRDefault="002C141C" w:rsidP="0083154F">
            <w:pPr>
              <w:tabs>
                <w:tab w:val="left" w:pos="-720"/>
              </w:tabs>
              <w:spacing w:after="0" w:line="240" w:lineRule="auto"/>
              <w:jc w:val="both"/>
              <w:rPr>
                <w:rFonts w:eastAsia="SimSun"/>
                <w:i/>
                <w:sz w:val="24"/>
                <w:szCs w:val="24"/>
              </w:rPr>
            </w:pPr>
          </w:p>
        </w:tc>
      </w:tr>
      <w:tr w:rsidR="002C141C" w:rsidRPr="00E43D64" w:rsidTr="0083154F">
        <w:tc>
          <w:tcPr>
            <w:tcW w:w="8528" w:type="dxa"/>
          </w:tcPr>
          <w:p w:rsidR="002C141C" w:rsidRPr="00E43D64" w:rsidRDefault="002C141C" w:rsidP="0083154F">
            <w:pPr>
              <w:tabs>
                <w:tab w:val="left" w:pos="-720"/>
              </w:tabs>
              <w:spacing w:after="0" w:line="240" w:lineRule="auto"/>
              <w:jc w:val="both"/>
              <w:rPr>
                <w:rFonts w:eastAsia="SimSun"/>
                <w:i/>
                <w:sz w:val="24"/>
                <w:szCs w:val="24"/>
              </w:rPr>
            </w:pPr>
            <w:r w:rsidRPr="00E43D64">
              <w:rPr>
                <w:rFonts w:eastAsia="SimSun"/>
                <w:i/>
                <w:sz w:val="24"/>
                <w:szCs w:val="24"/>
              </w:rPr>
              <w:t>In your professional opinion has the student achieved the necessary standards to progress to Level 5?</w:t>
            </w:r>
          </w:p>
        </w:tc>
      </w:tr>
      <w:tr w:rsidR="002C141C" w:rsidRPr="00E43D64" w:rsidTr="0083154F">
        <w:tc>
          <w:tcPr>
            <w:tcW w:w="8528" w:type="dxa"/>
          </w:tcPr>
          <w:p w:rsidR="002C141C" w:rsidRDefault="002C141C" w:rsidP="0083154F">
            <w:pPr>
              <w:tabs>
                <w:tab w:val="left" w:pos="-720"/>
              </w:tabs>
              <w:spacing w:after="0" w:line="240" w:lineRule="auto"/>
              <w:jc w:val="both"/>
              <w:rPr>
                <w:rFonts w:eastAsia="SimSun"/>
                <w:i/>
                <w:sz w:val="24"/>
                <w:szCs w:val="24"/>
              </w:rPr>
            </w:pPr>
            <w:r>
              <w:rPr>
                <w:rFonts w:eastAsia="SimSun"/>
                <w:i/>
                <w:sz w:val="24"/>
                <w:szCs w:val="24"/>
              </w:rPr>
              <w:t>I feel that Jamie has most certainly achieved the necessary standard to progress on to L5 and it has been a pleasure to support him on this L4 journey</w:t>
            </w:r>
          </w:p>
          <w:p w:rsidR="002C141C" w:rsidRPr="00E43D64" w:rsidRDefault="002C141C" w:rsidP="0083154F">
            <w:pPr>
              <w:tabs>
                <w:tab w:val="left" w:pos="-720"/>
              </w:tabs>
              <w:spacing w:after="0" w:line="240" w:lineRule="auto"/>
              <w:jc w:val="both"/>
              <w:rPr>
                <w:rFonts w:eastAsia="SimSun"/>
                <w:i/>
                <w:sz w:val="24"/>
                <w:szCs w:val="24"/>
              </w:rPr>
            </w:pPr>
            <w:r>
              <w:rPr>
                <w:rFonts w:eastAsia="SimSun"/>
                <w:i/>
                <w:sz w:val="24"/>
                <w:szCs w:val="24"/>
              </w:rPr>
              <w:t>I look forward to seeing what Jamie can achieve and wish him good luck moving forward</w:t>
            </w:r>
          </w:p>
          <w:p w:rsidR="002C141C" w:rsidRPr="00E43D64" w:rsidRDefault="002C141C" w:rsidP="0083154F">
            <w:pPr>
              <w:tabs>
                <w:tab w:val="left" w:pos="-720"/>
              </w:tabs>
              <w:spacing w:after="0" w:line="240" w:lineRule="auto"/>
              <w:jc w:val="both"/>
              <w:rPr>
                <w:rFonts w:eastAsia="SimSun"/>
                <w:i/>
                <w:sz w:val="24"/>
                <w:szCs w:val="24"/>
              </w:rPr>
            </w:pPr>
          </w:p>
        </w:tc>
      </w:tr>
      <w:tr w:rsidR="002C141C" w:rsidRPr="00E43D64" w:rsidTr="0083154F">
        <w:tc>
          <w:tcPr>
            <w:tcW w:w="8528" w:type="dxa"/>
          </w:tcPr>
          <w:p w:rsidR="002C141C" w:rsidRPr="00E43D64" w:rsidRDefault="002C141C" w:rsidP="0083154F">
            <w:pPr>
              <w:tabs>
                <w:tab w:val="left" w:pos="-720"/>
              </w:tabs>
              <w:spacing w:after="0" w:line="240" w:lineRule="auto"/>
              <w:jc w:val="both"/>
              <w:rPr>
                <w:rFonts w:eastAsia="SimSun"/>
                <w:i/>
                <w:sz w:val="24"/>
                <w:szCs w:val="24"/>
              </w:rPr>
            </w:pPr>
            <w:r>
              <w:rPr>
                <w:rFonts w:eastAsia="SimSun"/>
                <w:i/>
                <w:sz w:val="24"/>
                <w:szCs w:val="24"/>
              </w:rPr>
              <w:t>Student’s Provisional Grade (Please refer to the grading criteria above)</w:t>
            </w:r>
          </w:p>
        </w:tc>
      </w:tr>
      <w:tr w:rsidR="002C141C" w:rsidRPr="00E43D64" w:rsidTr="0083154F">
        <w:tc>
          <w:tcPr>
            <w:tcW w:w="8528" w:type="dxa"/>
          </w:tcPr>
          <w:p w:rsidR="002C141C" w:rsidRPr="00E43D64" w:rsidRDefault="002C141C" w:rsidP="0083154F">
            <w:pPr>
              <w:tabs>
                <w:tab w:val="left" w:pos="-720"/>
              </w:tabs>
              <w:spacing w:after="0" w:line="240" w:lineRule="auto"/>
              <w:jc w:val="both"/>
              <w:rPr>
                <w:rFonts w:eastAsia="SimSun"/>
                <w:i/>
                <w:sz w:val="24"/>
                <w:szCs w:val="24"/>
              </w:rPr>
            </w:pPr>
            <w:r>
              <w:rPr>
                <w:rFonts w:eastAsia="SimSun"/>
                <w:i/>
                <w:sz w:val="24"/>
                <w:szCs w:val="24"/>
              </w:rPr>
              <w:t>A ~ 80%</w:t>
            </w:r>
          </w:p>
          <w:p w:rsidR="002C141C" w:rsidRPr="00E43D64" w:rsidRDefault="002C141C" w:rsidP="0083154F">
            <w:pPr>
              <w:tabs>
                <w:tab w:val="left" w:pos="-720"/>
              </w:tabs>
              <w:spacing w:after="0" w:line="240" w:lineRule="auto"/>
              <w:jc w:val="both"/>
              <w:rPr>
                <w:rFonts w:eastAsia="SimSun"/>
                <w:i/>
                <w:sz w:val="24"/>
                <w:szCs w:val="24"/>
              </w:rPr>
            </w:pPr>
          </w:p>
        </w:tc>
      </w:tr>
    </w:tbl>
    <w:p w:rsidR="002C141C" w:rsidRDefault="002C141C" w:rsidP="002C141C">
      <w:pPr>
        <w:tabs>
          <w:tab w:val="left" w:pos="-720"/>
        </w:tabs>
        <w:spacing w:after="0" w:line="240" w:lineRule="auto"/>
        <w:ind w:left="720" w:hanging="720"/>
        <w:jc w:val="both"/>
        <w:rPr>
          <w:i/>
          <w:sz w:val="24"/>
          <w:szCs w:val="24"/>
        </w:rPr>
      </w:pPr>
    </w:p>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998"/>
        <w:gridCol w:w="6169"/>
      </w:tblGrid>
      <w:tr w:rsidR="002C141C" w:rsidTr="0083154F">
        <w:tc>
          <w:tcPr>
            <w:tcW w:w="1998" w:type="dxa"/>
            <w:tcBorders>
              <w:top w:val="nil"/>
              <w:bottom w:val="nil"/>
            </w:tcBorders>
          </w:tcPr>
          <w:p w:rsidR="002C141C" w:rsidRDefault="002C141C" w:rsidP="0083154F">
            <w:pPr>
              <w:tabs>
                <w:tab w:val="left" w:pos="-720"/>
              </w:tabs>
              <w:spacing w:line="240" w:lineRule="auto"/>
              <w:jc w:val="both"/>
              <w:rPr>
                <w:i/>
                <w:sz w:val="24"/>
                <w:szCs w:val="24"/>
              </w:rPr>
            </w:pPr>
            <w:r>
              <w:rPr>
                <w:i/>
                <w:sz w:val="24"/>
                <w:szCs w:val="24"/>
              </w:rPr>
              <w:t xml:space="preserve">Signed Supervisor </w:t>
            </w:r>
          </w:p>
        </w:tc>
        <w:tc>
          <w:tcPr>
            <w:tcW w:w="6169" w:type="dxa"/>
          </w:tcPr>
          <w:p w:rsidR="002C141C" w:rsidRPr="00DE5E1B" w:rsidRDefault="002C141C" w:rsidP="0083154F">
            <w:pPr>
              <w:tabs>
                <w:tab w:val="left" w:pos="-720"/>
              </w:tabs>
              <w:spacing w:line="240" w:lineRule="auto"/>
              <w:jc w:val="both"/>
              <w:rPr>
                <w:rFonts w:ascii="Baguet Script" w:hAnsi="Baguet Script"/>
                <w:i/>
                <w:sz w:val="24"/>
                <w:szCs w:val="24"/>
              </w:rPr>
            </w:pPr>
            <w:r w:rsidRPr="00DE5E1B">
              <w:rPr>
                <w:rFonts w:ascii="Baguet Script" w:hAnsi="Baguet Script"/>
                <w:i/>
                <w:sz w:val="24"/>
                <w:szCs w:val="24"/>
              </w:rPr>
              <w:t xml:space="preserve">Anna Griffiths </w:t>
            </w:r>
          </w:p>
        </w:tc>
      </w:tr>
      <w:tr w:rsidR="002C141C" w:rsidTr="0083154F">
        <w:tc>
          <w:tcPr>
            <w:tcW w:w="1998" w:type="dxa"/>
            <w:tcBorders>
              <w:top w:val="nil"/>
              <w:bottom w:val="nil"/>
            </w:tcBorders>
          </w:tcPr>
          <w:p w:rsidR="002C141C" w:rsidRDefault="002C141C" w:rsidP="0083154F">
            <w:pPr>
              <w:tabs>
                <w:tab w:val="left" w:pos="-720"/>
              </w:tabs>
              <w:spacing w:line="240" w:lineRule="auto"/>
              <w:jc w:val="both"/>
              <w:rPr>
                <w:i/>
                <w:sz w:val="24"/>
                <w:szCs w:val="24"/>
              </w:rPr>
            </w:pPr>
            <w:r>
              <w:rPr>
                <w:i/>
                <w:sz w:val="24"/>
                <w:szCs w:val="24"/>
              </w:rPr>
              <w:t>Signed Student</w:t>
            </w:r>
          </w:p>
        </w:tc>
        <w:tc>
          <w:tcPr>
            <w:tcW w:w="6169" w:type="dxa"/>
          </w:tcPr>
          <w:p w:rsidR="002C141C" w:rsidRDefault="002C141C" w:rsidP="0083154F">
            <w:pPr>
              <w:tabs>
                <w:tab w:val="left" w:pos="-720"/>
              </w:tabs>
              <w:spacing w:line="240" w:lineRule="auto"/>
              <w:jc w:val="both"/>
              <w:rPr>
                <w:i/>
                <w:sz w:val="24"/>
                <w:szCs w:val="24"/>
              </w:rPr>
            </w:pPr>
            <w:r>
              <w:rPr>
                <w:i/>
                <w:sz w:val="24"/>
                <w:szCs w:val="24"/>
              </w:rPr>
              <w:t>James Askill</w:t>
            </w:r>
          </w:p>
        </w:tc>
      </w:tr>
      <w:tr w:rsidR="002C141C" w:rsidTr="0083154F">
        <w:tc>
          <w:tcPr>
            <w:tcW w:w="1998" w:type="dxa"/>
            <w:tcBorders>
              <w:top w:val="nil"/>
              <w:bottom w:val="nil"/>
            </w:tcBorders>
          </w:tcPr>
          <w:p w:rsidR="002C141C" w:rsidRDefault="002C141C" w:rsidP="0083154F">
            <w:pPr>
              <w:tabs>
                <w:tab w:val="left" w:pos="-720"/>
              </w:tabs>
              <w:spacing w:line="240" w:lineRule="auto"/>
              <w:jc w:val="both"/>
              <w:rPr>
                <w:i/>
                <w:sz w:val="24"/>
                <w:szCs w:val="24"/>
              </w:rPr>
            </w:pPr>
            <w:r>
              <w:rPr>
                <w:i/>
                <w:sz w:val="24"/>
                <w:szCs w:val="24"/>
              </w:rPr>
              <w:t>Date</w:t>
            </w:r>
          </w:p>
        </w:tc>
        <w:tc>
          <w:tcPr>
            <w:tcW w:w="6169" w:type="dxa"/>
          </w:tcPr>
          <w:p w:rsidR="002C141C" w:rsidRPr="00DE5E1B" w:rsidRDefault="002C141C" w:rsidP="0083154F">
            <w:pPr>
              <w:tabs>
                <w:tab w:val="left" w:pos="-720"/>
              </w:tabs>
              <w:spacing w:line="240" w:lineRule="auto"/>
              <w:jc w:val="both"/>
              <w:rPr>
                <w:rFonts w:ascii="Baguet Script" w:hAnsi="Baguet Script"/>
                <w:i/>
                <w:sz w:val="24"/>
                <w:szCs w:val="24"/>
              </w:rPr>
            </w:pPr>
            <w:r w:rsidRPr="00DE5E1B">
              <w:rPr>
                <w:rFonts w:ascii="Baguet Script" w:hAnsi="Baguet Script"/>
                <w:i/>
                <w:sz w:val="24"/>
                <w:szCs w:val="24"/>
              </w:rPr>
              <w:t>31/5/24</w:t>
            </w:r>
          </w:p>
        </w:tc>
      </w:tr>
    </w:tbl>
    <w:p w:rsidR="002C141C" w:rsidRDefault="002C141C" w:rsidP="002C141C">
      <w:pPr>
        <w:jc w:val="both"/>
        <w:rPr>
          <w:sz w:val="24"/>
          <w:szCs w:val="24"/>
        </w:rPr>
      </w:pPr>
    </w:p>
    <w:p w:rsidR="002C141C" w:rsidRPr="00136B6E" w:rsidRDefault="002C141C" w:rsidP="002C141C">
      <w:pPr>
        <w:tabs>
          <w:tab w:val="left" w:pos="-720"/>
        </w:tabs>
        <w:jc w:val="both"/>
        <w:rPr>
          <w:b/>
        </w:rPr>
      </w:pPr>
      <w:r>
        <w:rPr>
          <w:b/>
        </w:rPr>
        <w:t>LEARNING MENTORS FINAL</w:t>
      </w:r>
      <w:r w:rsidRPr="00136B6E">
        <w:rPr>
          <w:b/>
        </w:rPr>
        <w:t xml:space="preserve"> REPORT </w:t>
      </w:r>
    </w:p>
    <w:p w:rsidR="002C141C" w:rsidRDefault="002C141C" w:rsidP="002C141C">
      <w:pPr>
        <w:tabs>
          <w:tab w:val="left" w:pos="-720"/>
        </w:tabs>
        <w:jc w:val="both"/>
        <w:rPr>
          <w:bCs/>
        </w:rPr>
      </w:pPr>
      <w:r w:rsidRPr="00B73193">
        <w:rPr>
          <w:bCs/>
        </w:rPr>
        <w:t>T</w:t>
      </w:r>
      <w:r>
        <w:rPr>
          <w:bCs/>
        </w:rPr>
        <w:t>he University</w:t>
      </w:r>
      <w:r w:rsidRPr="00B73193">
        <w:rPr>
          <w:bCs/>
        </w:rPr>
        <w:t xml:space="preserve"> would like to remind the </w:t>
      </w:r>
      <w:r>
        <w:rPr>
          <w:bCs/>
        </w:rPr>
        <w:t>Learning Mentor</w:t>
      </w:r>
      <w:r w:rsidRPr="00B73193">
        <w:rPr>
          <w:bCs/>
        </w:rPr>
        <w:t xml:space="preserve"> of the importance of their rol</w:t>
      </w:r>
      <w:r>
        <w:rPr>
          <w:bCs/>
        </w:rPr>
        <w:t>e in the assessment of the student</w:t>
      </w:r>
      <w:r w:rsidRPr="00B73193">
        <w:rPr>
          <w:bCs/>
        </w:rPr>
        <w:t>.  This role is fundamental in ensuring standards of practice of those working with young people in communities</w:t>
      </w:r>
      <w:r>
        <w:rPr>
          <w:bCs/>
        </w:rPr>
        <w:t>, and cannot be taken lightly</w:t>
      </w:r>
      <w:r w:rsidRPr="00B73193">
        <w:rPr>
          <w:bCs/>
        </w:rPr>
        <w:t>.</w:t>
      </w:r>
      <w:r>
        <w:rPr>
          <w:bCs/>
        </w:rPr>
        <w:t xml:space="preserve">  </w:t>
      </w:r>
    </w:p>
    <w:p w:rsidR="002C141C" w:rsidRPr="00AD7409" w:rsidRDefault="002C141C" w:rsidP="002C141C">
      <w:pPr>
        <w:tabs>
          <w:tab w:val="left" w:pos="-720"/>
        </w:tabs>
        <w:jc w:val="both"/>
        <w:rPr>
          <w:bCs/>
        </w:rPr>
      </w:pPr>
      <w:r>
        <w:t>To ensure the desired results are achieved, all those involved in the placement are required to understand and remain committed to the process of supervised practice.</w:t>
      </w:r>
      <w:r>
        <w:rPr>
          <w:bCs/>
        </w:rPr>
        <w:t xml:space="preserve">  Issues of competence which might </w:t>
      </w:r>
      <w:proofErr w:type="spellStart"/>
      <w:r>
        <w:rPr>
          <w:bCs/>
        </w:rPr>
        <w:t>jeopardise</w:t>
      </w:r>
      <w:proofErr w:type="spellEnd"/>
      <w:r>
        <w:rPr>
          <w:bCs/>
        </w:rPr>
        <w:t xml:space="preserve"> a student’s ability to complete </w:t>
      </w:r>
      <w:r>
        <w:t>workplace/w</w:t>
      </w:r>
      <w:r w:rsidRPr="004F7228">
        <w:t xml:space="preserve">ork </w:t>
      </w:r>
      <w:r>
        <w:t>b</w:t>
      </w:r>
      <w:r w:rsidRPr="004F7228">
        <w:t xml:space="preserve">ased </w:t>
      </w:r>
      <w:r>
        <w:t>p</w:t>
      </w:r>
      <w:r w:rsidRPr="004F7228">
        <w:t>ractice</w:t>
      </w:r>
      <w:r>
        <w:rPr>
          <w:bCs/>
        </w:rPr>
        <w:t xml:space="preserve"> successfully should be identified and communicated to the visiting tutor or </w:t>
      </w:r>
      <w:r>
        <w:t>fieldwork coordinator</w:t>
      </w:r>
      <w:r>
        <w:rPr>
          <w:bCs/>
        </w:rPr>
        <w:t xml:space="preserve"> as soon as possible.</w:t>
      </w:r>
    </w:p>
    <w:p w:rsidR="002C141C" w:rsidRPr="00F93BE6" w:rsidRDefault="002C141C" w:rsidP="002C141C">
      <w:pPr>
        <w:jc w:val="both"/>
      </w:pPr>
      <w:r>
        <w:t>After the student’s induction to the placement, the student will have drawn up a professional development plan balancing the needs of the student</w:t>
      </w:r>
      <w:r w:rsidRPr="00136B6E">
        <w:t xml:space="preserve"> and the requirements of the </w:t>
      </w:r>
      <w:proofErr w:type="spellStart"/>
      <w:r w:rsidRPr="00136B6E">
        <w:t>programme</w:t>
      </w:r>
      <w:proofErr w:type="spellEnd"/>
      <w:r>
        <w:t>.  As Learning Mentor you will have carried out managerial supervision and an interim review of the placement</w:t>
      </w:r>
      <w:r w:rsidRPr="00136B6E">
        <w:t>.</w:t>
      </w:r>
      <w:r>
        <w:t xml:space="preserve">  </w:t>
      </w:r>
      <w:r w:rsidRPr="00B00193">
        <w:t>This document is the final report, and will include your final assessment of the standards achieved by the student on placement and an assessment of an observed piece of youth work practice.</w:t>
      </w:r>
    </w:p>
    <w:p w:rsidR="002C141C" w:rsidRPr="00136B6E" w:rsidRDefault="002C141C" w:rsidP="002C141C">
      <w:pPr>
        <w:tabs>
          <w:tab w:val="left" w:pos="-720"/>
        </w:tabs>
        <w:jc w:val="both"/>
        <w:rPr>
          <w:b/>
        </w:rPr>
      </w:pPr>
      <w:r w:rsidRPr="00136B6E">
        <w:rPr>
          <w:b/>
        </w:rPr>
        <w:t>Key areas of competence</w:t>
      </w:r>
    </w:p>
    <w:p w:rsidR="002C141C" w:rsidRPr="00136B6E" w:rsidRDefault="002C141C" w:rsidP="002C141C">
      <w:pPr>
        <w:tabs>
          <w:tab w:val="left" w:pos="-720"/>
        </w:tabs>
        <w:jc w:val="both"/>
      </w:pPr>
      <w:r w:rsidRPr="00136B6E">
        <w:t xml:space="preserve">When considering the level of competence of a student please refer to the marking criteria outlined below: </w:t>
      </w: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5760"/>
        <w:gridCol w:w="1890"/>
      </w:tblGrid>
      <w:tr w:rsidR="002C141C" w:rsidRPr="00136B6E" w:rsidTr="0083154F">
        <w:tc>
          <w:tcPr>
            <w:tcW w:w="738" w:type="dxa"/>
            <w:tcBorders>
              <w:top w:val="single" w:sz="4" w:space="0" w:color="auto"/>
              <w:left w:val="single" w:sz="4" w:space="0" w:color="auto"/>
              <w:bottom w:val="single" w:sz="4" w:space="0" w:color="auto"/>
              <w:right w:val="single" w:sz="4" w:space="0" w:color="auto"/>
            </w:tcBorders>
          </w:tcPr>
          <w:p w:rsidR="002C141C" w:rsidRPr="00136B6E" w:rsidRDefault="002C141C" w:rsidP="0083154F">
            <w:pPr>
              <w:jc w:val="both"/>
              <w:rPr>
                <w:b/>
                <w:bCs/>
                <w:sz w:val="20"/>
                <w:szCs w:val="20"/>
              </w:rPr>
            </w:pPr>
            <w:r w:rsidRPr="00136B6E">
              <w:rPr>
                <w:b/>
                <w:bCs/>
                <w:sz w:val="20"/>
                <w:szCs w:val="20"/>
              </w:rPr>
              <w:t>Grade</w:t>
            </w:r>
          </w:p>
        </w:tc>
        <w:tc>
          <w:tcPr>
            <w:tcW w:w="5760" w:type="dxa"/>
            <w:tcBorders>
              <w:top w:val="single" w:sz="4" w:space="0" w:color="auto"/>
              <w:left w:val="single" w:sz="4" w:space="0" w:color="auto"/>
              <w:bottom w:val="single" w:sz="4" w:space="0" w:color="auto"/>
              <w:right w:val="single" w:sz="4" w:space="0" w:color="auto"/>
            </w:tcBorders>
          </w:tcPr>
          <w:p w:rsidR="002C141C" w:rsidRPr="00136B6E" w:rsidRDefault="002C141C" w:rsidP="0083154F">
            <w:pPr>
              <w:jc w:val="both"/>
              <w:rPr>
                <w:b/>
                <w:bCs/>
                <w:sz w:val="20"/>
                <w:szCs w:val="20"/>
              </w:rPr>
            </w:pPr>
            <w:r w:rsidRPr="00136B6E">
              <w:rPr>
                <w:b/>
                <w:bCs/>
                <w:sz w:val="20"/>
                <w:szCs w:val="20"/>
              </w:rPr>
              <w:t>Description</w:t>
            </w:r>
          </w:p>
        </w:tc>
        <w:tc>
          <w:tcPr>
            <w:tcW w:w="1890" w:type="dxa"/>
            <w:tcBorders>
              <w:top w:val="single" w:sz="4" w:space="0" w:color="auto"/>
              <w:left w:val="single" w:sz="4" w:space="0" w:color="auto"/>
              <w:bottom w:val="single" w:sz="4" w:space="0" w:color="auto"/>
              <w:right w:val="single" w:sz="4" w:space="0" w:color="auto"/>
            </w:tcBorders>
          </w:tcPr>
          <w:p w:rsidR="002C141C" w:rsidRPr="00136B6E" w:rsidRDefault="002C141C" w:rsidP="0083154F">
            <w:pPr>
              <w:jc w:val="both"/>
              <w:rPr>
                <w:b/>
                <w:bCs/>
                <w:sz w:val="20"/>
                <w:szCs w:val="20"/>
              </w:rPr>
            </w:pPr>
            <w:r w:rsidRPr="00136B6E">
              <w:rPr>
                <w:b/>
                <w:bCs/>
                <w:sz w:val="20"/>
                <w:szCs w:val="20"/>
              </w:rPr>
              <w:t>Equivalent % marks towards HE qualification</w:t>
            </w:r>
          </w:p>
        </w:tc>
      </w:tr>
      <w:tr w:rsidR="002C141C" w:rsidRPr="00136B6E" w:rsidTr="0083154F">
        <w:tc>
          <w:tcPr>
            <w:tcW w:w="738" w:type="dxa"/>
            <w:tcBorders>
              <w:top w:val="single" w:sz="4" w:space="0" w:color="auto"/>
              <w:left w:val="single" w:sz="4" w:space="0" w:color="auto"/>
              <w:bottom w:val="single" w:sz="4" w:space="0" w:color="auto"/>
              <w:right w:val="single" w:sz="4" w:space="0" w:color="auto"/>
            </w:tcBorders>
          </w:tcPr>
          <w:p w:rsidR="002C141C" w:rsidRPr="00136B6E" w:rsidRDefault="002C141C" w:rsidP="0083154F">
            <w:pPr>
              <w:jc w:val="both"/>
              <w:rPr>
                <w:sz w:val="20"/>
                <w:szCs w:val="20"/>
              </w:rPr>
            </w:pPr>
            <w:r w:rsidRPr="00136B6E">
              <w:rPr>
                <w:sz w:val="20"/>
                <w:szCs w:val="20"/>
              </w:rPr>
              <w:t>A</w:t>
            </w:r>
          </w:p>
        </w:tc>
        <w:tc>
          <w:tcPr>
            <w:tcW w:w="5760" w:type="dxa"/>
            <w:tcBorders>
              <w:top w:val="single" w:sz="4" w:space="0" w:color="auto"/>
              <w:left w:val="single" w:sz="4" w:space="0" w:color="auto"/>
              <w:bottom w:val="single" w:sz="4" w:space="0" w:color="auto"/>
              <w:right w:val="single" w:sz="4" w:space="0" w:color="auto"/>
            </w:tcBorders>
          </w:tcPr>
          <w:p w:rsidR="002C141C" w:rsidRPr="00136B6E" w:rsidRDefault="002C141C" w:rsidP="0083154F">
            <w:pPr>
              <w:jc w:val="both"/>
              <w:rPr>
                <w:sz w:val="20"/>
                <w:szCs w:val="20"/>
              </w:rPr>
            </w:pPr>
            <w:r w:rsidRPr="00136B6E">
              <w:rPr>
                <w:sz w:val="20"/>
                <w:szCs w:val="20"/>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tcPr>
          <w:p w:rsidR="002C141C" w:rsidRPr="00136B6E" w:rsidRDefault="002C141C" w:rsidP="0083154F">
            <w:pPr>
              <w:jc w:val="both"/>
              <w:rPr>
                <w:sz w:val="20"/>
                <w:szCs w:val="20"/>
              </w:rPr>
            </w:pPr>
            <w:r w:rsidRPr="00136B6E">
              <w:rPr>
                <w:sz w:val="20"/>
                <w:szCs w:val="20"/>
              </w:rPr>
              <w:t>70%+</w:t>
            </w:r>
          </w:p>
        </w:tc>
      </w:tr>
      <w:tr w:rsidR="002C141C" w:rsidRPr="00136B6E" w:rsidTr="0083154F">
        <w:tc>
          <w:tcPr>
            <w:tcW w:w="738" w:type="dxa"/>
            <w:tcBorders>
              <w:top w:val="single" w:sz="4" w:space="0" w:color="auto"/>
              <w:left w:val="single" w:sz="4" w:space="0" w:color="auto"/>
              <w:bottom w:val="single" w:sz="4" w:space="0" w:color="auto"/>
              <w:right w:val="single" w:sz="4" w:space="0" w:color="auto"/>
            </w:tcBorders>
          </w:tcPr>
          <w:p w:rsidR="002C141C" w:rsidRPr="00136B6E" w:rsidRDefault="002C141C" w:rsidP="0083154F">
            <w:pPr>
              <w:jc w:val="both"/>
              <w:rPr>
                <w:sz w:val="20"/>
                <w:szCs w:val="20"/>
              </w:rPr>
            </w:pPr>
            <w:r w:rsidRPr="00136B6E">
              <w:rPr>
                <w:sz w:val="20"/>
                <w:szCs w:val="20"/>
              </w:rPr>
              <w:t>B</w:t>
            </w:r>
          </w:p>
        </w:tc>
        <w:tc>
          <w:tcPr>
            <w:tcW w:w="5760" w:type="dxa"/>
            <w:tcBorders>
              <w:top w:val="single" w:sz="4" w:space="0" w:color="auto"/>
              <w:left w:val="single" w:sz="4" w:space="0" w:color="auto"/>
              <w:bottom w:val="single" w:sz="4" w:space="0" w:color="auto"/>
              <w:right w:val="single" w:sz="4" w:space="0" w:color="auto"/>
            </w:tcBorders>
          </w:tcPr>
          <w:p w:rsidR="002C141C" w:rsidRPr="00136B6E" w:rsidRDefault="002C141C" w:rsidP="0083154F">
            <w:pPr>
              <w:jc w:val="both"/>
              <w:rPr>
                <w:sz w:val="20"/>
                <w:szCs w:val="20"/>
              </w:rPr>
            </w:pPr>
            <w:r w:rsidRPr="00136B6E">
              <w:rPr>
                <w:sz w:val="20"/>
                <w:szCs w:val="20"/>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tcPr>
          <w:p w:rsidR="002C141C" w:rsidRPr="00136B6E" w:rsidRDefault="002C141C" w:rsidP="0083154F">
            <w:pPr>
              <w:jc w:val="both"/>
              <w:rPr>
                <w:sz w:val="20"/>
                <w:szCs w:val="20"/>
              </w:rPr>
            </w:pPr>
            <w:r>
              <w:rPr>
                <w:sz w:val="20"/>
                <w:szCs w:val="20"/>
              </w:rPr>
              <w:t>60-</w:t>
            </w:r>
            <w:r w:rsidRPr="00136B6E">
              <w:rPr>
                <w:sz w:val="20"/>
                <w:szCs w:val="20"/>
              </w:rPr>
              <w:t>69%</w:t>
            </w:r>
          </w:p>
        </w:tc>
      </w:tr>
      <w:tr w:rsidR="002C141C" w:rsidRPr="00136B6E" w:rsidTr="0083154F">
        <w:tc>
          <w:tcPr>
            <w:tcW w:w="738" w:type="dxa"/>
            <w:tcBorders>
              <w:top w:val="single" w:sz="4" w:space="0" w:color="auto"/>
              <w:left w:val="single" w:sz="4" w:space="0" w:color="auto"/>
              <w:bottom w:val="single" w:sz="4" w:space="0" w:color="auto"/>
              <w:right w:val="single" w:sz="4" w:space="0" w:color="auto"/>
            </w:tcBorders>
          </w:tcPr>
          <w:p w:rsidR="002C141C" w:rsidRPr="00136B6E" w:rsidRDefault="002C141C" w:rsidP="0083154F">
            <w:pPr>
              <w:jc w:val="both"/>
              <w:rPr>
                <w:sz w:val="20"/>
                <w:szCs w:val="20"/>
              </w:rPr>
            </w:pPr>
            <w:r w:rsidRPr="00136B6E">
              <w:rPr>
                <w:sz w:val="20"/>
                <w:szCs w:val="20"/>
              </w:rPr>
              <w:t>C</w:t>
            </w:r>
          </w:p>
        </w:tc>
        <w:tc>
          <w:tcPr>
            <w:tcW w:w="5760" w:type="dxa"/>
            <w:tcBorders>
              <w:top w:val="single" w:sz="4" w:space="0" w:color="auto"/>
              <w:left w:val="single" w:sz="4" w:space="0" w:color="auto"/>
              <w:bottom w:val="single" w:sz="4" w:space="0" w:color="auto"/>
              <w:right w:val="single" w:sz="4" w:space="0" w:color="auto"/>
            </w:tcBorders>
          </w:tcPr>
          <w:p w:rsidR="002C141C" w:rsidRPr="00136B6E" w:rsidRDefault="002C141C" w:rsidP="0083154F">
            <w:pPr>
              <w:jc w:val="both"/>
              <w:rPr>
                <w:sz w:val="20"/>
                <w:szCs w:val="20"/>
              </w:rPr>
            </w:pPr>
            <w:r w:rsidRPr="00136B6E">
              <w:rPr>
                <w:sz w:val="20"/>
                <w:szCs w:val="20"/>
              </w:rPr>
              <w:t xml:space="preserve">A </w:t>
            </w:r>
            <w:r>
              <w:rPr>
                <w:sz w:val="20"/>
                <w:szCs w:val="20"/>
              </w:rPr>
              <w:t xml:space="preserve">satisfactory </w:t>
            </w:r>
            <w:r w:rsidRPr="00136B6E">
              <w:rPr>
                <w:sz w:val="20"/>
                <w:szCs w:val="20"/>
              </w:rPr>
              <w:t>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tcPr>
          <w:p w:rsidR="002C141C" w:rsidRPr="00136B6E" w:rsidRDefault="002C141C" w:rsidP="0083154F">
            <w:pPr>
              <w:jc w:val="both"/>
              <w:rPr>
                <w:sz w:val="20"/>
                <w:szCs w:val="20"/>
              </w:rPr>
            </w:pPr>
            <w:r>
              <w:rPr>
                <w:sz w:val="20"/>
                <w:szCs w:val="20"/>
              </w:rPr>
              <w:t>50-59%</w:t>
            </w:r>
          </w:p>
        </w:tc>
      </w:tr>
      <w:tr w:rsidR="002C141C" w:rsidRPr="00136B6E" w:rsidTr="0083154F">
        <w:tc>
          <w:tcPr>
            <w:tcW w:w="738" w:type="dxa"/>
            <w:tcBorders>
              <w:top w:val="single" w:sz="4" w:space="0" w:color="auto"/>
              <w:left w:val="single" w:sz="4" w:space="0" w:color="auto"/>
              <w:bottom w:val="single" w:sz="4" w:space="0" w:color="auto"/>
              <w:right w:val="single" w:sz="4" w:space="0" w:color="auto"/>
            </w:tcBorders>
          </w:tcPr>
          <w:p w:rsidR="002C141C" w:rsidRPr="00136B6E" w:rsidRDefault="002C141C" w:rsidP="0083154F">
            <w:pPr>
              <w:jc w:val="both"/>
              <w:rPr>
                <w:sz w:val="20"/>
                <w:szCs w:val="20"/>
              </w:rPr>
            </w:pPr>
            <w:r w:rsidRPr="00136B6E">
              <w:rPr>
                <w:sz w:val="20"/>
                <w:szCs w:val="20"/>
              </w:rPr>
              <w:lastRenderedPageBreak/>
              <w:t>D</w:t>
            </w:r>
          </w:p>
        </w:tc>
        <w:tc>
          <w:tcPr>
            <w:tcW w:w="5760" w:type="dxa"/>
            <w:tcBorders>
              <w:top w:val="single" w:sz="4" w:space="0" w:color="auto"/>
              <w:left w:val="single" w:sz="4" w:space="0" w:color="auto"/>
              <w:bottom w:val="single" w:sz="4" w:space="0" w:color="auto"/>
              <w:right w:val="single" w:sz="4" w:space="0" w:color="auto"/>
            </w:tcBorders>
          </w:tcPr>
          <w:p w:rsidR="002C141C" w:rsidRPr="00136B6E" w:rsidRDefault="002C141C" w:rsidP="0083154F">
            <w:pPr>
              <w:jc w:val="both"/>
              <w:rPr>
                <w:sz w:val="20"/>
                <w:szCs w:val="20"/>
              </w:rPr>
            </w:pPr>
            <w:r>
              <w:rPr>
                <w:sz w:val="20"/>
                <w:szCs w:val="20"/>
              </w:rPr>
              <w:t xml:space="preserve">A rather weak trainee youth worker with a basic level of knowledge or skill.  May be very poorly </w:t>
            </w:r>
            <w:proofErr w:type="spellStart"/>
            <w:r>
              <w:rPr>
                <w:sz w:val="20"/>
                <w:szCs w:val="20"/>
              </w:rPr>
              <w:t>organised</w:t>
            </w:r>
            <w:proofErr w:type="spellEnd"/>
            <w:r>
              <w:rPr>
                <w:sz w:val="20"/>
                <w:szCs w:val="20"/>
              </w:rPr>
              <w:t xml:space="preserve">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tcPr>
          <w:p w:rsidR="002C141C" w:rsidRPr="00136B6E" w:rsidRDefault="002C141C" w:rsidP="0083154F">
            <w:pPr>
              <w:jc w:val="both"/>
              <w:rPr>
                <w:sz w:val="20"/>
                <w:szCs w:val="20"/>
              </w:rPr>
            </w:pPr>
            <w:r>
              <w:rPr>
                <w:sz w:val="20"/>
                <w:szCs w:val="20"/>
              </w:rPr>
              <w:t>40-4</w:t>
            </w:r>
            <w:r w:rsidRPr="00136B6E">
              <w:rPr>
                <w:sz w:val="20"/>
                <w:szCs w:val="20"/>
              </w:rPr>
              <w:t>9%</w:t>
            </w:r>
          </w:p>
        </w:tc>
      </w:tr>
      <w:tr w:rsidR="002C141C" w:rsidRPr="00136B6E" w:rsidTr="0083154F">
        <w:tc>
          <w:tcPr>
            <w:tcW w:w="738" w:type="dxa"/>
            <w:tcBorders>
              <w:top w:val="single" w:sz="4" w:space="0" w:color="auto"/>
              <w:left w:val="single" w:sz="4" w:space="0" w:color="auto"/>
              <w:bottom w:val="single" w:sz="4" w:space="0" w:color="auto"/>
              <w:right w:val="single" w:sz="4" w:space="0" w:color="auto"/>
            </w:tcBorders>
          </w:tcPr>
          <w:p w:rsidR="002C141C" w:rsidRPr="00136B6E" w:rsidRDefault="002C141C" w:rsidP="0083154F">
            <w:pPr>
              <w:jc w:val="both"/>
              <w:rPr>
                <w:sz w:val="20"/>
                <w:szCs w:val="20"/>
              </w:rPr>
            </w:pPr>
            <w:r>
              <w:rPr>
                <w:sz w:val="20"/>
                <w:szCs w:val="20"/>
              </w:rPr>
              <w:t>E/</w:t>
            </w:r>
            <w:r w:rsidRPr="00136B6E">
              <w:rPr>
                <w:sz w:val="20"/>
                <w:szCs w:val="20"/>
              </w:rPr>
              <w:t>Fail</w:t>
            </w:r>
          </w:p>
        </w:tc>
        <w:tc>
          <w:tcPr>
            <w:tcW w:w="5760" w:type="dxa"/>
            <w:tcBorders>
              <w:top w:val="single" w:sz="4" w:space="0" w:color="auto"/>
              <w:left w:val="single" w:sz="4" w:space="0" w:color="auto"/>
              <w:bottom w:val="single" w:sz="4" w:space="0" w:color="auto"/>
              <w:right w:val="single" w:sz="4" w:space="0" w:color="auto"/>
            </w:tcBorders>
          </w:tcPr>
          <w:p w:rsidR="002C141C" w:rsidRPr="00136B6E" w:rsidRDefault="002C141C" w:rsidP="0083154F">
            <w:pPr>
              <w:tabs>
                <w:tab w:val="left" w:pos="-1440"/>
              </w:tabs>
              <w:jc w:val="both"/>
              <w:rPr>
                <w:sz w:val="20"/>
                <w:szCs w:val="20"/>
              </w:rPr>
            </w:pPr>
            <w:r w:rsidRPr="00136B6E">
              <w:rPr>
                <w:sz w:val="20"/>
                <w:szCs w:val="20"/>
              </w:rPr>
              <w:t>A weak trainee youth worker who has been unable or unwilling to meet the required standard</w:t>
            </w:r>
            <w:r>
              <w:rPr>
                <w:sz w:val="20"/>
                <w:szCs w:val="20"/>
              </w:rPr>
              <w:t>, may demonstrate inappropriate values or lack understanding or attention to detail</w:t>
            </w:r>
            <w:r w:rsidRPr="00136B6E">
              <w:rPr>
                <w:sz w:val="20"/>
                <w:szCs w:val="20"/>
              </w:rPr>
              <w:t>.</w:t>
            </w:r>
          </w:p>
          <w:p w:rsidR="002C141C" w:rsidRPr="00136B6E" w:rsidRDefault="002C141C" w:rsidP="0083154F">
            <w:pPr>
              <w:jc w:val="both"/>
              <w:rPr>
                <w:sz w:val="20"/>
                <w:szCs w:val="20"/>
              </w:rPr>
            </w:pPr>
          </w:p>
        </w:tc>
        <w:tc>
          <w:tcPr>
            <w:tcW w:w="1890" w:type="dxa"/>
            <w:tcBorders>
              <w:top w:val="single" w:sz="4" w:space="0" w:color="auto"/>
              <w:left w:val="single" w:sz="4" w:space="0" w:color="auto"/>
              <w:bottom w:val="single" w:sz="4" w:space="0" w:color="auto"/>
              <w:right w:val="single" w:sz="4" w:space="0" w:color="auto"/>
            </w:tcBorders>
          </w:tcPr>
          <w:p w:rsidR="002C141C" w:rsidRPr="00136B6E" w:rsidRDefault="002C141C" w:rsidP="0083154F">
            <w:pPr>
              <w:jc w:val="both"/>
              <w:rPr>
                <w:sz w:val="20"/>
                <w:szCs w:val="20"/>
              </w:rPr>
            </w:pPr>
            <w:r w:rsidRPr="00136B6E">
              <w:rPr>
                <w:sz w:val="20"/>
                <w:szCs w:val="20"/>
              </w:rPr>
              <w:t>Below 40%</w:t>
            </w:r>
          </w:p>
        </w:tc>
      </w:tr>
    </w:tbl>
    <w:p w:rsidR="002C141C" w:rsidRPr="009E55C1" w:rsidRDefault="002C141C">
      <w:pPr>
        <w:rPr>
          <w:rFonts w:ascii="Arial" w:hAnsi="Arial" w:cs="Arial"/>
          <w:sz w:val="24"/>
          <w:szCs w:val="24"/>
        </w:rPr>
      </w:pPr>
      <w:bookmarkStart w:id="0" w:name="_GoBack"/>
      <w:bookmarkEnd w:id="0"/>
    </w:p>
    <w:sectPr w:rsidR="002C141C" w:rsidRPr="009E55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Baguet Script">
    <w:altName w:val="Sitka Small"/>
    <w:charset w:val="00"/>
    <w:family w:val="auto"/>
    <w:pitch w:val="variable"/>
    <w:sig w:usb0="00000007" w:usb1="00000000" w:usb2="00000000" w:usb3="00000000" w:csb0="0000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4B4"/>
    <w:rsid w:val="001C14B4"/>
    <w:rsid w:val="001C2FAC"/>
    <w:rsid w:val="002C141C"/>
    <w:rsid w:val="0062420C"/>
    <w:rsid w:val="009E55C1"/>
    <w:rsid w:val="00AD37C5"/>
    <w:rsid w:val="00B43A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B33D8"/>
  <w15:chartTrackingRefBased/>
  <w15:docId w15:val="{DD109911-803C-46E5-8EDA-9AC6CA9C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14B4"/>
    <w:pPr>
      <w:spacing w:after="200" w:line="276" w:lineRule="auto"/>
    </w:pPr>
    <w:rPr>
      <w:lang w:val="en-US"/>
    </w:rPr>
  </w:style>
  <w:style w:type="paragraph" w:styleId="Heading1">
    <w:name w:val="heading 1"/>
    <w:basedOn w:val="Normal"/>
    <w:next w:val="Normal"/>
    <w:link w:val="Heading1Char"/>
    <w:uiPriority w:val="99"/>
    <w:qFormat/>
    <w:rsid w:val="002C141C"/>
    <w:pPr>
      <w:keepNext/>
      <w:keepLines/>
      <w:spacing w:before="360" w:after="80" w:line="259" w:lineRule="auto"/>
      <w:outlineLvl w:val="0"/>
    </w:pPr>
    <w:rPr>
      <w:rFonts w:asciiTheme="majorHAnsi" w:eastAsiaTheme="majorEastAsia" w:hAnsiTheme="majorHAnsi" w:cstheme="majorBidi"/>
      <w:color w:val="365F91" w:themeColor="accent1" w:themeShade="BF"/>
      <w:kern w:val="2"/>
      <w:sz w:val="40"/>
      <w:szCs w:val="40"/>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14B4"/>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2C141C"/>
    <w:rPr>
      <w:rFonts w:asciiTheme="majorHAnsi" w:eastAsiaTheme="majorEastAsia" w:hAnsiTheme="majorHAnsi" w:cstheme="majorBidi"/>
      <w:color w:val="365F91" w:themeColor="accent1" w:themeShade="BF"/>
      <w:kern w:val="2"/>
      <w:sz w:val="40"/>
      <w:szCs w:val="4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3609</Words>
  <Characters>18770</Characters>
  <Application>Microsoft Office Word</Application>
  <DocSecurity>0</DocSecurity>
  <Lines>354</Lines>
  <Paragraphs>62</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Askill</dc:creator>
  <cp:keywords/>
  <dc:description/>
  <cp:lastModifiedBy>James Askill</cp:lastModifiedBy>
  <cp:revision>2</cp:revision>
  <dcterms:created xsi:type="dcterms:W3CDTF">2024-06-06T11:39:00Z</dcterms:created>
  <dcterms:modified xsi:type="dcterms:W3CDTF">2024-06-06T11:39:00Z</dcterms:modified>
</cp:coreProperties>
</file>