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D6E8D8" w14:textId="68AF9669" w:rsidR="00D61387" w:rsidRDefault="00D61387"/>
    <w:sdt>
      <w:sdtPr>
        <w:id w:val="-1752962016"/>
        <w:docPartObj>
          <w:docPartGallery w:val="Cover Pages"/>
          <w:docPartUnique/>
        </w:docPartObj>
      </w:sdtPr>
      <w:sdtEndPr>
        <w:rPr>
          <w:sz w:val="24"/>
          <w:szCs w:val="24"/>
        </w:rPr>
      </w:sdtEndPr>
      <w:sdtContent>
        <w:p w14:paraId="1A459D59" w14:textId="2B657219" w:rsidR="006C3795" w:rsidRDefault="006C3795">
          <w:r>
            <w:rPr>
              <w:noProof/>
            </w:rPr>
            <mc:AlternateContent>
              <mc:Choice Requires="wpg">
                <w:drawing>
                  <wp:anchor distT="0" distB="0" distL="114300" distR="114300" simplePos="0" relativeHeight="251659264" behindDoc="1" locked="0" layoutInCell="1" allowOverlap="1" wp14:anchorId="7BB2144E" wp14:editId="08CBE762">
                    <wp:simplePos x="0" y="0"/>
                    <wp:positionH relativeFrom="page">
                      <wp:posOffset>246888</wp:posOffset>
                    </wp:positionH>
                    <wp:positionV relativeFrom="page">
                      <wp:posOffset>344024</wp:posOffset>
                    </wp:positionV>
                    <wp:extent cx="7319149" cy="9144000"/>
                    <wp:effectExtent l="0" t="0" r="0" b="0"/>
                    <wp:wrapNone/>
                    <wp:docPr id="48" name="Group 23"/>
                    <wp:cNvGraphicFramePr/>
                    <a:graphic xmlns:a="http://schemas.openxmlformats.org/drawingml/2006/main">
                      <a:graphicData uri="http://schemas.microsoft.com/office/word/2010/wordprocessingGroup">
                        <wpg:wgp>
                          <wpg:cNvGrpSpPr/>
                          <wpg:grpSpPr>
                            <a:xfrm>
                              <a:off x="0" y="0"/>
                              <a:ext cx="7319149" cy="9144000"/>
                              <a:chOff x="0" y="0"/>
                              <a:chExt cx="7319149"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15F64CB2" w14:textId="77777777" w:rsidR="006C3795" w:rsidRDefault="006C3795">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475754" y="3889648"/>
                                <a:ext cx="6843395" cy="2770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D14751A" w14:textId="42EDF16B" w:rsidR="006C3795" w:rsidRPr="00D61387" w:rsidRDefault="006C3795">
                                      <w:pPr>
                                        <w:pStyle w:val="NoSpacing"/>
                                        <w:rPr>
                                          <w:rFonts w:asciiTheme="majorHAnsi" w:eastAsiaTheme="majorEastAsia" w:hAnsiTheme="majorHAnsi" w:cstheme="majorBidi"/>
                                          <w:b/>
                                          <w:bCs/>
                                          <w:caps/>
                                          <w:color w:val="FFFFFF" w:themeColor="background1"/>
                                          <w:sz w:val="64"/>
                                          <w:szCs w:val="64"/>
                                        </w:rPr>
                                      </w:pPr>
                                      <w:r w:rsidRPr="00D61387">
                                        <w:rPr>
                                          <w:rFonts w:asciiTheme="majorHAnsi" w:eastAsiaTheme="majorEastAsia" w:hAnsiTheme="majorHAnsi" w:cstheme="majorBidi"/>
                                          <w:b/>
                                          <w:bCs/>
                                          <w:caps/>
                                          <w:color w:val="FFFFFF" w:themeColor="background1"/>
                                          <w:sz w:val="64"/>
                                          <w:szCs w:val="64"/>
                                        </w:rPr>
                                        <w:t>Explain the advantages and disadvantages of Magistrates in the exercise of justice.</w:t>
                                      </w:r>
                                    </w:p>
                                  </w:sdtContent>
                                </w:sdt>
                                <w:sdt>
                                  <w:sdtPr>
                                    <w:rPr>
                                      <w:color w:val="FFFFFF" w:themeColor="background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34DD1C8B" w14:textId="77777777" w:rsidR="006C3795" w:rsidRPr="00D61387" w:rsidRDefault="006C3795">
                                      <w:pPr>
                                        <w:pStyle w:val="NoSpacing"/>
                                        <w:spacing w:before="120"/>
                                        <w:rPr>
                                          <w:color w:val="FFFFFF" w:themeColor="background1"/>
                                          <w:sz w:val="36"/>
                                          <w:szCs w:val="36"/>
                                        </w:rPr>
                                      </w:pPr>
                                      <w:r w:rsidRPr="00D61387">
                                        <w:rPr>
                                          <w:color w:val="FFFFFF" w:themeColor="background1"/>
                                          <w:sz w:val="36"/>
                                          <w:szCs w:val="36"/>
                                        </w:rPr>
                                        <w:t>[Document subtitle]</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7BB2144E" id="Group 23" o:spid="_x0000_s1026" style="position:absolute;margin-left:19.45pt;margin-top:27.1pt;width:576.3pt;height:10in;z-index:-251657216;mso-position-horizontal-relative:page;mso-position-vertical-relative:page" coordsize="73191,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15F64CB2" w14:textId="77777777" w:rsidR="006C3795" w:rsidRDefault="006C3795">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4757;top:38896;width:68434;height:27706;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b/>
                                <w:bCs/>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D14751A" w14:textId="42EDF16B" w:rsidR="006C3795" w:rsidRPr="00D61387" w:rsidRDefault="006C3795">
                                <w:pPr>
                                  <w:pStyle w:val="NoSpacing"/>
                                  <w:rPr>
                                    <w:rFonts w:asciiTheme="majorHAnsi" w:eastAsiaTheme="majorEastAsia" w:hAnsiTheme="majorHAnsi" w:cstheme="majorBidi"/>
                                    <w:b/>
                                    <w:bCs/>
                                    <w:caps/>
                                    <w:color w:val="FFFFFF" w:themeColor="background1"/>
                                    <w:sz w:val="64"/>
                                    <w:szCs w:val="64"/>
                                  </w:rPr>
                                </w:pPr>
                                <w:r w:rsidRPr="00D61387">
                                  <w:rPr>
                                    <w:rFonts w:asciiTheme="majorHAnsi" w:eastAsiaTheme="majorEastAsia" w:hAnsiTheme="majorHAnsi" w:cstheme="majorBidi"/>
                                    <w:b/>
                                    <w:bCs/>
                                    <w:caps/>
                                    <w:color w:val="FFFFFF" w:themeColor="background1"/>
                                    <w:sz w:val="64"/>
                                    <w:szCs w:val="64"/>
                                  </w:rPr>
                                  <w:t>Explain the advantages and disadvantages of Magistrates in the exercise of justice.</w:t>
                                </w:r>
                              </w:p>
                            </w:sdtContent>
                          </w:sdt>
                          <w:sdt>
                            <w:sdtPr>
                              <w:rPr>
                                <w:color w:val="FFFFFF" w:themeColor="background1"/>
                                <w:sz w:val="36"/>
                                <w:szCs w:val="36"/>
                              </w:rPr>
                              <w:alias w:val="Subtitle"/>
                              <w:tag w:val=""/>
                              <w:id w:val="-1686441493"/>
                              <w:showingPlcHdr/>
                              <w:dataBinding w:prefixMappings="xmlns:ns0='http://purl.org/dc/elements/1.1/' xmlns:ns1='http://schemas.openxmlformats.org/package/2006/metadata/core-properties' " w:xpath="/ns1:coreProperties[1]/ns0:subject[1]" w:storeItemID="{6C3C8BC8-F283-45AE-878A-BAB7291924A1}"/>
                              <w:text/>
                            </w:sdtPr>
                            <w:sdtContent>
                              <w:p w14:paraId="34DD1C8B" w14:textId="77777777" w:rsidR="006C3795" w:rsidRPr="00D61387" w:rsidRDefault="006C3795">
                                <w:pPr>
                                  <w:pStyle w:val="NoSpacing"/>
                                  <w:spacing w:before="120"/>
                                  <w:rPr>
                                    <w:color w:val="FFFFFF" w:themeColor="background1"/>
                                    <w:sz w:val="36"/>
                                    <w:szCs w:val="36"/>
                                  </w:rPr>
                                </w:pPr>
                                <w:r w:rsidRPr="00D61387">
                                  <w:rPr>
                                    <w:color w:val="FFFFFF" w:themeColor="background1"/>
                                    <w:sz w:val="36"/>
                                    <w:szCs w:val="36"/>
                                  </w:rPr>
                                  <w:t>[Document subtitle]</w:t>
                                </w:r>
                              </w:p>
                            </w:sdtContent>
                          </w:sdt>
                        </w:txbxContent>
                      </v:textbox>
                    </v:shape>
                    <w10:wrap anchorx="page" anchory="page"/>
                  </v:group>
                </w:pict>
              </mc:Fallback>
            </mc:AlternateContent>
          </w:r>
        </w:p>
        <w:p w14:paraId="0F304354" w14:textId="77777777" w:rsidR="00D61387" w:rsidRDefault="006C3795" w:rsidP="00D61387">
          <w:pPr>
            <w:rPr>
              <w:sz w:val="24"/>
              <w:szCs w:val="24"/>
            </w:rPr>
          </w:pPr>
          <w:r>
            <w:rPr>
              <w:noProof/>
              <w:sz w:val="24"/>
              <w:szCs w:val="24"/>
              <w14:ligatures w14:val="standardContextual"/>
            </w:rPr>
            <mc:AlternateContent>
              <mc:Choice Requires="wps">
                <w:drawing>
                  <wp:anchor distT="0" distB="0" distL="114300" distR="114300" simplePos="0" relativeHeight="251660288" behindDoc="0" locked="0" layoutInCell="1" allowOverlap="1" wp14:anchorId="7040749D" wp14:editId="5F0F45EB">
                    <wp:simplePos x="0" y="0"/>
                    <wp:positionH relativeFrom="column">
                      <wp:posOffset>420624</wp:posOffset>
                    </wp:positionH>
                    <wp:positionV relativeFrom="paragraph">
                      <wp:posOffset>6337046</wp:posOffset>
                    </wp:positionV>
                    <wp:extent cx="4507865" cy="1069848"/>
                    <wp:effectExtent l="0" t="0" r="13335" b="10160"/>
                    <wp:wrapNone/>
                    <wp:docPr id="640934280" name="Text Box 1"/>
                    <wp:cNvGraphicFramePr/>
                    <a:graphic xmlns:a="http://schemas.openxmlformats.org/drawingml/2006/main">
                      <a:graphicData uri="http://schemas.microsoft.com/office/word/2010/wordprocessingShape">
                        <wps:wsp>
                          <wps:cNvSpPr txBox="1"/>
                          <wps:spPr>
                            <a:xfrm>
                              <a:off x="0" y="0"/>
                              <a:ext cx="4507865" cy="1069848"/>
                            </a:xfrm>
                            <a:prstGeom prst="rect">
                              <a:avLst/>
                            </a:prstGeom>
                            <a:solidFill>
                              <a:schemeClr val="lt1"/>
                            </a:solidFill>
                            <a:ln w="6350">
                              <a:solidFill>
                                <a:prstClr val="black"/>
                              </a:solidFill>
                            </a:ln>
                          </wps:spPr>
                          <wps:txbx>
                            <w:txbxContent>
                              <w:p w14:paraId="07EDE26E" w14:textId="273D3766" w:rsidR="006C3795" w:rsidRPr="006C3795" w:rsidRDefault="006C3795">
                                <w:pPr>
                                  <w:rPr>
                                    <w:b/>
                                    <w:bCs/>
                                    <w:sz w:val="40"/>
                                    <w:szCs w:val="40"/>
                                  </w:rPr>
                                </w:pPr>
                                <w:r w:rsidRPr="006C3795">
                                  <w:rPr>
                                    <w:b/>
                                    <w:bCs/>
                                    <w:sz w:val="40"/>
                                    <w:szCs w:val="40"/>
                                  </w:rPr>
                                  <w:t>Matthew</w:t>
                                </w:r>
                                <w:r w:rsidRPr="006C3795">
                                  <w:rPr>
                                    <w:b/>
                                    <w:bCs/>
                                    <w:sz w:val="40"/>
                                    <w:szCs w:val="40"/>
                                  </w:rPr>
                                  <w:t xml:space="preserve"> Rees </w:t>
                                </w:r>
                              </w:p>
                              <w:p w14:paraId="16569D31" w14:textId="1847F847" w:rsidR="006C3795" w:rsidRPr="006C3795" w:rsidRDefault="006C3795">
                                <w:pPr>
                                  <w:rPr>
                                    <w:b/>
                                    <w:bCs/>
                                    <w:sz w:val="40"/>
                                    <w:szCs w:val="40"/>
                                  </w:rPr>
                                </w:pPr>
                                <w:r w:rsidRPr="006C3795">
                                  <w:rPr>
                                    <w:b/>
                                    <w:bCs/>
                                    <w:sz w:val="40"/>
                                    <w:szCs w:val="40"/>
                                  </w:rPr>
                                  <w:t xml:space="preserve">0952210 </w:t>
                                </w:r>
                              </w:p>
                              <w:p w14:paraId="6B79543A" w14:textId="2BF81A75" w:rsidR="006C3795" w:rsidRPr="006C3795" w:rsidRDefault="006C3795">
                                <w:pPr>
                                  <w:rPr>
                                    <w:b/>
                                    <w:bCs/>
                                    <w:sz w:val="40"/>
                                    <w:szCs w:val="40"/>
                                  </w:rPr>
                                </w:pPr>
                                <w:r w:rsidRPr="006C3795">
                                  <w:rPr>
                                    <w:b/>
                                    <w:bCs/>
                                    <w:sz w:val="40"/>
                                    <w:szCs w:val="40"/>
                                  </w:rPr>
                                  <w:t>BMPL4011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40749D" id="Text Box 1" o:spid="_x0000_s1036" type="#_x0000_t202" style="position:absolute;margin-left:33.1pt;margin-top:499pt;width:354.95pt;height:84.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" fillcolor="white [3201]" strokeweight=".5pt">
                    <v:textbox>
                      <w:txbxContent>
                        <w:p w14:paraId="07EDE26E" w14:textId="273D3766" w:rsidR="006C3795" w:rsidRPr="006C3795" w:rsidRDefault="006C3795">
                          <w:pPr>
                            <w:rPr>
                              <w:b/>
                              <w:bCs/>
                              <w:sz w:val="40"/>
                              <w:szCs w:val="40"/>
                            </w:rPr>
                          </w:pPr>
                          <w:r w:rsidRPr="006C3795">
                            <w:rPr>
                              <w:b/>
                              <w:bCs/>
                              <w:sz w:val="40"/>
                              <w:szCs w:val="40"/>
                            </w:rPr>
                            <w:t>Matthew</w:t>
                          </w:r>
                          <w:r w:rsidRPr="006C3795">
                            <w:rPr>
                              <w:b/>
                              <w:bCs/>
                              <w:sz w:val="40"/>
                              <w:szCs w:val="40"/>
                            </w:rPr>
                            <w:t xml:space="preserve"> Rees </w:t>
                          </w:r>
                        </w:p>
                        <w:p w14:paraId="16569D31" w14:textId="1847F847" w:rsidR="006C3795" w:rsidRPr="006C3795" w:rsidRDefault="006C3795">
                          <w:pPr>
                            <w:rPr>
                              <w:b/>
                              <w:bCs/>
                              <w:sz w:val="40"/>
                              <w:szCs w:val="40"/>
                            </w:rPr>
                          </w:pPr>
                          <w:r w:rsidRPr="006C3795">
                            <w:rPr>
                              <w:b/>
                              <w:bCs/>
                              <w:sz w:val="40"/>
                              <w:szCs w:val="40"/>
                            </w:rPr>
                            <w:t xml:space="preserve">0952210 </w:t>
                          </w:r>
                        </w:p>
                        <w:p w14:paraId="6B79543A" w14:textId="2BF81A75" w:rsidR="006C3795" w:rsidRPr="006C3795" w:rsidRDefault="006C3795">
                          <w:pPr>
                            <w:rPr>
                              <w:b/>
                              <w:bCs/>
                              <w:sz w:val="40"/>
                              <w:szCs w:val="40"/>
                            </w:rPr>
                          </w:pPr>
                          <w:r w:rsidRPr="006C3795">
                            <w:rPr>
                              <w:b/>
                              <w:bCs/>
                              <w:sz w:val="40"/>
                              <w:szCs w:val="40"/>
                            </w:rPr>
                            <w:t>BMPL4011</w:t>
                          </w:r>
                        </w:p>
                      </w:txbxContent>
                    </v:textbox>
                  </v:shape>
                </w:pict>
              </mc:Fallback>
            </mc:AlternateContent>
          </w:r>
          <w:r>
            <w:rPr>
              <w:sz w:val="24"/>
              <w:szCs w:val="24"/>
            </w:rPr>
            <w:br w:type="page"/>
          </w:r>
        </w:p>
        <w:sdt>
          <w:sdtPr>
            <w:id w:val="773983089"/>
            <w:docPartObj>
              <w:docPartGallery w:val="Table of Contents"/>
              <w:docPartUnique/>
            </w:docPartObj>
          </w:sdtPr>
          <w:sdtEndPr>
            <w:rPr>
              <w:rFonts w:ascii="Times New Roman" w:eastAsia="Times New Roman" w:hAnsi="Times New Roman" w:cs="Times New Roman"/>
              <w:noProof/>
              <w:color w:val="auto"/>
              <w:sz w:val="20"/>
              <w:szCs w:val="20"/>
              <w:lang w:val="en-GB" w:eastAsia="en-GB"/>
            </w:rPr>
          </w:sdtEndPr>
          <w:sdtContent>
            <w:p w14:paraId="167581C2" w14:textId="4CFCBDFB" w:rsidR="00D61387" w:rsidRDefault="00D61387">
              <w:pPr>
                <w:pStyle w:val="TOCHeading"/>
              </w:pPr>
              <w:r>
                <w:t>Table of Contents</w:t>
              </w:r>
            </w:p>
            <w:p w14:paraId="653F9708" w14:textId="58E53432" w:rsidR="00D61387" w:rsidRDefault="00D61387">
              <w:pPr>
                <w:pStyle w:val="TOC1"/>
                <w:tabs>
                  <w:tab w:val="right" w:leader="dot" w:pos="9016"/>
                </w:tabs>
                <w:rPr>
                  <w:rFonts w:eastAsiaTheme="minorEastAsia" w:cstheme="minorBidi"/>
                  <w:b w:val="0"/>
                  <w:bCs w:val="0"/>
                  <w:i w:val="0"/>
                  <w:iCs w:val="0"/>
                  <w:noProof/>
                  <w:kern w:val="2"/>
                  <w14:ligatures w14:val="standardContextual"/>
                </w:rPr>
              </w:pPr>
              <w:r>
                <w:rPr>
                  <w:b w:val="0"/>
                  <w:bCs w:val="0"/>
                </w:rPr>
                <w:fldChar w:fldCharType="begin"/>
              </w:r>
              <w:r>
                <w:instrText xml:space="preserve"> TOC \o "1-3" \h \z \u </w:instrText>
              </w:r>
              <w:r>
                <w:rPr>
                  <w:b w:val="0"/>
                  <w:bCs w:val="0"/>
                </w:rPr>
                <w:fldChar w:fldCharType="separate"/>
              </w:r>
              <w:hyperlink w:anchor="_Toc134216024" w:history="1">
                <w:r w:rsidRPr="00294E0B">
                  <w:rPr>
                    <w:rStyle w:val="Hyperlink"/>
                    <w:noProof/>
                  </w:rPr>
                  <w:t>Section 1: What</w:t>
                </w:r>
                <w:r w:rsidRPr="00294E0B">
                  <w:rPr>
                    <w:rStyle w:val="Hyperlink"/>
                    <w:noProof/>
                  </w:rPr>
                  <w:t xml:space="preserve"> </w:t>
                </w:r>
                <w:r w:rsidRPr="00294E0B">
                  <w:rPr>
                    <w:rStyle w:val="Hyperlink"/>
                    <w:noProof/>
                  </w:rPr>
                  <w:t>is a magis</w:t>
                </w:r>
                <w:r w:rsidRPr="00294E0B">
                  <w:rPr>
                    <w:rStyle w:val="Hyperlink"/>
                    <w:noProof/>
                  </w:rPr>
                  <w:t>t</w:t>
                </w:r>
                <w:r w:rsidRPr="00294E0B">
                  <w:rPr>
                    <w:rStyle w:val="Hyperlink"/>
                    <w:noProof/>
                  </w:rPr>
                  <w:t>rate?</w:t>
                </w:r>
                <w:r>
                  <w:rPr>
                    <w:noProof/>
                    <w:webHidden/>
                  </w:rPr>
                  <w:tab/>
                </w:r>
                <w:r>
                  <w:rPr>
                    <w:noProof/>
                    <w:webHidden/>
                  </w:rPr>
                  <w:fldChar w:fldCharType="begin"/>
                </w:r>
                <w:r>
                  <w:rPr>
                    <w:noProof/>
                    <w:webHidden/>
                  </w:rPr>
                  <w:instrText xml:space="preserve"> PAGEREF _Toc134216024 \h </w:instrText>
                </w:r>
                <w:r>
                  <w:rPr>
                    <w:noProof/>
                    <w:webHidden/>
                  </w:rPr>
                </w:r>
                <w:r>
                  <w:rPr>
                    <w:noProof/>
                    <w:webHidden/>
                  </w:rPr>
                  <w:fldChar w:fldCharType="separate"/>
                </w:r>
                <w:r>
                  <w:rPr>
                    <w:noProof/>
                    <w:webHidden/>
                  </w:rPr>
                  <w:t>2</w:t>
                </w:r>
                <w:r>
                  <w:rPr>
                    <w:noProof/>
                    <w:webHidden/>
                  </w:rPr>
                  <w:fldChar w:fldCharType="end"/>
                </w:r>
              </w:hyperlink>
            </w:p>
            <w:p w14:paraId="5391F47B" w14:textId="4778B169" w:rsidR="00D61387" w:rsidRDefault="00D61387">
              <w:pPr>
                <w:pStyle w:val="TOC1"/>
                <w:tabs>
                  <w:tab w:val="right" w:leader="dot" w:pos="9016"/>
                </w:tabs>
                <w:rPr>
                  <w:rFonts w:eastAsiaTheme="minorEastAsia" w:cstheme="minorBidi"/>
                  <w:b w:val="0"/>
                  <w:bCs w:val="0"/>
                  <w:i w:val="0"/>
                  <w:iCs w:val="0"/>
                  <w:noProof/>
                  <w:kern w:val="2"/>
                  <w14:ligatures w14:val="standardContextual"/>
                </w:rPr>
              </w:pPr>
              <w:hyperlink w:anchor="_Toc134216025" w:history="1">
                <w:r w:rsidRPr="00294E0B">
                  <w:rPr>
                    <w:rStyle w:val="Hyperlink"/>
                    <w:noProof/>
                  </w:rPr>
                  <w:t>Section 2: Magistrates in the UK</w:t>
                </w:r>
                <w:r>
                  <w:rPr>
                    <w:noProof/>
                    <w:webHidden/>
                  </w:rPr>
                  <w:tab/>
                </w:r>
                <w:r>
                  <w:rPr>
                    <w:noProof/>
                    <w:webHidden/>
                  </w:rPr>
                  <w:fldChar w:fldCharType="begin"/>
                </w:r>
                <w:r>
                  <w:rPr>
                    <w:noProof/>
                    <w:webHidden/>
                  </w:rPr>
                  <w:instrText xml:space="preserve"> PAGEREF _Toc134216025 \h </w:instrText>
                </w:r>
                <w:r>
                  <w:rPr>
                    <w:noProof/>
                    <w:webHidden/>
                  </w:rPr>
                </w:r>
                <w:r>
                  <w:rPr>
                    <w:noProof/>
                    <w:webHidden/>
                  </w:rPr>
                  <w:fldChar w:fldCharType="separate"/>
                </w:r>
                <w:r>
                  <w:rPr>
                    <w:noProof/>
                    <w:webHidden/>
                  </w:rPr>
                  <w:t>2</w:t>
                </w:r>
                <w:r>
                  <w:rPr>
                    <w:noProof/>
                    <w:webHidden/>
                  </w:rPr>
                  <w:fldChar w:fldCharType="end"/>
                </w:r>
              </w:hyperlink>
            </w:p>
            <w:p w14:paraId="215D0613" w14:textId="7D250C8E" w:rsidR="00D61387" w:rsidRDefault="00D61387">
              <w:pPr>
                <w:pStyle w:val="TOC1"/>
                <w:tabs>
                  <w:tab w:val="right" w:leader="dot" w:pos="9016"/>
                </w:tabs>
                <w:rPr>
                  <w:rFonts w:eastAsiaTheme="minorEastAsia" w:cstheme="minorBidi"/>
                  <w:b w:val="0"/>
                  <w:bCs w:val="0"/>
                  <w:i w:val="0"/>
                  <w:iCs w:val="0"/>
                  <w:noProof/>
                  <w:kern w:val="2"/>
                  <w14:ligatures w14:val="standardContextual"/>
                </w:rPr>
              </w:pPr>
              <w:hyperlink w:anchor="_Toc134216026" w:history="1">
                <w:r w:rsidRPr="00294E0B">
                  <w:rPr>
                    <w:rStyle w:val="Hyperlink"/>
                    <w:noProof/>
                  </w:rPr>
                  <w:t xml:space="preserve">Section 3: What are their </w:t>
                </w:r>
                <w:r w:rsidRPr="00294E0B">
                  <w:rPr>
                    <w:rStyle w:val="Hyperlink"/>
                    <w:noProof/>
                  </w:rPr>
                  <w:t>m</w:t>
                </w:r>
                <w:r w:rsidRPr="00294E0B">
                  <w:rPr>
                    <w:rStyle w:val="Hyperlink"/>
                    <w:noProof/>
                  </w:rPr>
                  <w:t>ain responsibilities?</w:t>
                </w:r>
                <w:r>
                  <w:rPr>
                    <w:noProof/>
                    <w:webHidden/>
                  </w:rPr>
                  <w:tab/>
                </w:r>
                <w:r>
                  <w:rPr>
                    <w:noProof/>
                    <w:webHidden/>
                  </w:rPr>
                  <w:fldChar w:fldCharType="begin"/>
                </w:r>
                <w:r>
                  <w:rPr>
                    <w:noProof/>
                    <w:webHidden/>
                  </w:rPr>
                  <w:instrText xml:space="preserve"> PAGEREF _Toc134216026 \h </w:instrText>
                </w:r>
                <w:r>
                  <w:rPr>
                    <w:noProof/>
                    <w:webHidden/>
                  </w:rPr>
                </w:r>
                <w:r>
                  <w:rPr>
                    <w:noProof/>
                    <w:webHidden/>
                  </w:rPr>
                  <w:fldChar w:fldCharType="separate"/>
                </w:r>
                <w:r>
                  <w:rPr>
                    <w:noProof/>
                    <w:webHidden/>
                  </w:rPr>
                  <w:t>2</w:t>
                </w:r>
                <w:r>
                  <w:rPr>
                    <w:noProof/>
                    <w:webHidden/>
                  </w:rPr>
                  <w:fldChar w:fldCharType="end"/>
                </w:r>
              </w:hyperlink>
            </w:p>
            <w:p w14:paraId="08BED641" w14:textId="1E4640AF" w:rsidR="00D61387" w:rsidRDefault="00D61387">
              <w:pPr>
                <w:pStyle w:val="TOC1"/>
                <w:tabs>
                  <w:tab w:val="right" w:leader="dot" w:pos="9016"/>
                </w:tabs>
                <w:rPr>
                  <w:rFonts w:eastAsiaTheme="minorEastAsia" w:cstheme="minorBidi"/>
                  <w:b w:val="0"/>
                  <w:bCs w:val="0"/>
                  <w:i w:val="0"/>
                  <w:iCs w:val="0"/>
                  <w:noProof/>
                  <w:kern w:val="2"/>
                  <w14:ligatures w14:val="standardContextual"/>
                </w:rPr>
              </w:pPr>
              <w:hyperlink w:anchor="_Toc134216027" w:history="1">
                <w:r w:rsidRPr="00294E0B">
                  <w:rPr>
                    <w:rStyle w:val="Hyperlink"/>
                    <w:noProof/>
                  </w:rPr>
                  <w:t>Section 4: Advantages and Disadvantages of Magistrates?</w:t>
                </w:r>
                <w:r>
                  <w:rPr>
                    <w:noProof/>
                    <w:webHidden/>
                  </w:rPr>
                  <w:tab/>
                </w:r>
                <w:r>
                  <w:rPr>
                    <w:noProof/>
                    <w:webHidden/>
                  </w:rPr>
                  <w:fldChar w:fldCharType="begin"/>
                </w:r>
                <w:r>
                  <w:rPr>
                    <w:noProof/>
                    <w:webHidden/>
                  </w:rPr>
                  <w:instrText xml:space="preserve"> PAGEREF _Toc134216027 \h </w:instrText>
                </w:r>
                <w:r>
                  <w:rPr>
                    <w:noProof/>
                    <w:webHidden/>
                  </w:rPr>
                </w:r>
                <w:r>
                  <w:rPr>
                    <w:noProof/>
                    <w:webHidden/>
                  </w:rPr>
                  <w:fldChar w:fldCharType="separate"/>
                </w:r>
                <w:r>
                  <w:rPr>
                    <w:noProof/>
                    <w:webHidden/>
                  </w:rPr>
                  <w:t>2</w:t>
                </w:r>
                <w:r>
                  <w:rPr>
                    <w:noProof/>
                    <w:webHidden/>
                  </w:rPr>
                  <w:fldChar w:fldCharType="end"/>
                </w:r>
              </w:hyperlink>
            </w:p>
            <w:p w14:paraId="1C2E3CCE" w14:textId="21C63D87" w:rsidR="00D61387" w:rsidRDefault="00D61387">
              <w:pPr>
                <w:pStyle w:val="TOC1"/>
                <w:tabs>
                  <w:tab w:val="right" w:leader="dot" w:pos="9016"/>
                </w:tabs>
                <w:rPr>
                  <w:rFonts w:eastAsiaTheme="minorEastAsia" w:cstheme="minorBidi"/>
                  <w:b w:val="0"/>
                  <w:bCs w:val="0"/>
                  <w:i w:val="0"/>
                  <w:iCs w:val="0"/>
                  <w:noProof/>
                  <w:kern w:val="2"/>
                  <w14:ligatures w14:val="standardContextual"/>
                </w:rPr>
              </w:pPr>
              <w:hyperlink w:anchor="_Toc134216028" w:history="1">
                <w:r w:rsidRPr="00294E0B">
                  <w:rPr>
                    <w:rStyle w:val="Hyperlink"/>
                    <w:noProof/>
                  </w:rPr>
                  <w:t>Section 5: Court Closu</w:t>
                </w:r>
                <w:r w:rsidRPr="00294E0B">
                  <w:rPr>
                    <w:rStyle w:val="Hyperlink"/>
                    <w:noProof/>
                  </w:rPr>
                  <w:t>r</w:t>
                </w:r>
                <w:r w:rsidRPr="00294E0B">
                  <w:rPr>
                    <w:rStyle w:val="Hyperlink"/>
                    <w:noProof/>
                  </w:rPr>
                  <w:t>es.</w:t>
                </w:r>
                <w:r>
                  <w:rPr>
                    <w:noProof/>
                    <w:webHidden/>
                  </w:rPr>
                  <w:tab/>
                </w:r>
                <w:r>
                  <w:rPr>
                    <w:noProof/>
                    <w:webHidden/>
                  </w:rPr>
                  <w:fldChar w:fldCharType="begin"/>
                </w:r>
                <w:r>
                  <w:rPr>
                    <w:noProof/>
                    <w:webHidden/>
                  </w:rPr>
                  <w:instrText xml:space="preserve"> PAGEREF _Toc134216028 \h </w:instrText>
                </w:r>
                <w:r>
                  <w:rPr>
                    <w:noProof/>
                    <w:webHidden/>
                  </w:rPr>
                </w:r>
                <w:r>
                  <w:rPr>
                    <w:noProof/>
                    <w:webHidden/>
                  </w:rPr>
                  <w:fldChar w:fldCharType="separate"/>
                </w:r>
                <w:r>
                  <w:rPr>
                    <w:noProof/>
                    <w:webHidden/>
                  </w:rPr>
                  <w:t>4</w:t>
                </w:r>
                <w:r>
                  <w:rPr>
                    <w:noProof/>
                    <w:webHidden/>
                  </w:rPr>
                  <w:fldChar w:fldCharType="end"/>
                </w:r>
              </w:hyperlink>
            </w:p>
            <w:p w14:paraId="34DF5F5D" w14:textId="3CA6F4A7" w:rsidR="00D61387" w:rsidRDefault="00D61387">
              <w:pPr>
                <w:pStyle w:val="TOC1"/>
                <w:tabs>
                  <w:tab w:val="right" w:leader="dot" w:pos="9016"/>
                </w:tabs>
                <w:rPr>
                  <w:rFonts w:eastAsiaTheme="minorEastAsia" w:cstheme="minorBidi"/>
                  <w:b w:val="0"/>
                  <w:bCs w:val="0"/>
                  <w:i w:val="0"/>
                  <w:iCs w:val="0"/>
                  <w:noProof/>
                  <w:kern w:val="2"/>
                  <w14:ligatures w14:val="standardContextual"/>
                </w:rPr>
              </w:pPr>
              <w:hyperlink w:anchor="_Toc134216029" w:history="1">
                <w:r w:rsidRPr="00294E0B">
                  <w:rPr>
                    <w:rStyle w:val="Hyperlink"/>
                    <w:noProof/>
                  </w:rPr>
                  <w:t>Section 6: Conclusion.</w:t>
                </w:r>
                <w:r>
                  <w:rPr>
                    <w:noProof/>
                    <w:webHidden/>
                  </w:rPr>
                  <w:tab/>
                </w:r>
                <w:r>
                  <w:rPr>
                    <w:noProof/>
                    <w:webHidden/>
                  </w:rPr>
                  <w:fldChar w:fldCharType="begin"/>
                </w:r>
                <w:r>
                  <w:rPr>
                    <w:noProof/>
                    <w:webHidden/>
                  </w:rPr>
                  <w:instrText xml:space="preserve"> PAGEREF _Toc134216029 \h </w:instrText>
                </w:r>
                <w:r>
                  <w:rPr>
                    <w:noProof/>
                    <w:webHidden/>
                  </w:rPr>
                </w:r>
                <w:r>
                  <w:rPr>
                    <w:noProof/>
                    <w:webHidden/>
                  </w:rPr>
                  <w:fldChar w:fldCharType="separate"/>
                </w:r>
                <w:r>
                  <w:rPr>
                    <w:noProof/>
                    <w:webHidden/>
                  </w:rPr>
                  <w:t>4</w:t>
                </w:r>
                <w:r>
                  <w:rPr>
                    <w:noProof/>
                    <w:webHidden/>
                  </w:rPr>
                  <w:fldChar w:fldCharType="end"/>
                </w:r>
              </w:hyperlink>
            </w:p>
            <w:p w14:paraId="785A32EC" w14:textId="02C6F323" w:rsidR="00D61387" w:rsidRDefault="00D61387">
              <w:pPr>
                <w:pStyle w:val="TOC1"/>
                <w:tabs>
                  <w:tab w:val="right" w:leader="dot" w:pos="9016"/>
                </w:tabs>
                <w:rPr>
                  <w:rFonts w:eastAsiaTheme="minorEastAsia" w:cstheme="minorBidi"/>
                  <w:b w:val="0"/>
                  <w:bCs w:val="0"/>
                  <w:i w:val="0"/>
                  <w:iCs w:val="0"/>
                  <w:noProof/>
                  <w:kern w:val="2"/>
                  <w14:ligatures w14:val="standardContextual"/>
                </w:rPr>
              </w:pPr>
              <w:hyperlink w:anchor="_Toc134216030" w:history="1">
                <w:r w:rsidRPr="00294E0B">
                  <w:rPr>
                    <w:rStyle w:val="Hyperlink"/>
                    <w:noProof/>
                  </w:rPr>
                  <w:t>Section 7: References.</w:t>
                </w:r>
                <w:r>
                  <w:rPr>
                    <w:noProof/>
                    <w:webHidden/>
                  </w:rPr>
                  <w:tab/>
                </w:r>
                <w:r>
                  <w:rPr>
                    <w:noProof/>
                    <w:webHidden/>
                  </w:rPr>
                  <w:fldChar w:fldCharType="begin"/>
                </w:r>
                <w:r>
                  <w:rPr>
                    <w:noProof/>
                    <w:webHidden/>
                  </w:rPr>
                  <w:instrText xml:space="preserve"> PAGEREF _Toc134216030 \h </w:instrText>
                </w:r>
                <w:r>
                  <w:rPr>
                    <w:noProof/>
                    <w:webHidden/>
                  </w:rPr>
                </w:r>
                <w:r>
                  <w:rPr>
                    <w:noProof/>
                    <w:webHidden/>
                  </w:rPr>
                  <w:fldChar w:fldCharType="separate"/>
                </w:r>
                <w:r>
                  <w:rPr>
                    <w:noProof/>
                    <w:webHidden/>
                  </w:rPr>
                  <w:t>5</w:t>
                </w:r>
                <w:r>
                  <w:rPr>
                    <w:noProof/>
                    <w:webHidden/>
                  </w:rPr>
                  <w:fldChar w:fldCharType="end"/>
                </w:r>
              </w:hyperlink>
            </w:p>
            <w:p w14:paraId="34FFAE31" w14:textId="1C06D3EC" w:rsidR="00D61387" w:rsidRDefault="00D61387">
              <w:r>
                <w:rPr>
                  <w:b/>
                  <w:bCs/>
                  <w:noProof/>
                </w:rPr>
                <w:fldChar w:fldCharType="end"/>
              </w:r>
            </w:p>
          </w:sdtContent>
        </w:sdt>
        <w:p w14:paraId="27916BDC" w14:textId="77777777" w:rsidR="00D61387" w:rsidRDefault="00D61387" w:rsidP="00D61387">
          <w:pPr>
            <w:pStyle w:val="TOCHeading"/>
          </w:pPr>
        </w:p>
        <w:p w14:paraId="5FA266D2" w14:textId="26A318B2" w:rsidR="00695F4C" w:rsidRPr="00D61387" w:rsidRDefault="00D61387" w:rsidP="00D61387">
          <w:pPr>
            <w:rPr>
              <w:rFonts w:asciiTheme="majorHAnsi" w:eastAsiaTheme="majorEastAsia" w:hAnsiTheme="majorHAnsi" w:cstheme="majorBidi"/>
              <w:b/>
              <w:bCs/>
              <w:color w:val="2F5496" w:themeColor="accent1" w:themeShade="BF"/>
              <w:sz w:val="28"/>
              <w:szCs w:val="28"/>
              <w:lang w:val="en-US" w:eastAsia="en-US"/>
            </w:rPr>
          </w:pPr>
          <w:r>
            <w:br w:type="page"/>
          </w:r>
        </w:p>
      </w:sdtContent>
    </w:sdt>
    <w:p w14:paraId="4469CE20" w14:textId="207AEE11" w:rsidR="00695F4C" w:rsidRDefault="005946BA" w:rsidP="00D61387">
      <w:pPr>
        <w:pStyle w:val="Heading1"/>
      </w:pPr>
      <w:bookmarkStart w:id="0" w:name="_Toc134215773"/>
      <w:bookmarkStart w:id="1" w:name="_Toc134216024"/>
      <w:r>
        <w:lastRenderedPageBreak/>
        <w:t xml:space="preserve">Section 1: </w:t>
      </w:r>
      <w:r w:rsidR="00695F4C">
        <w:t>What is a magistrate?</w:t>
      </w:r>
      <w:bookmarkEnd w:id="0"/>
      <w:bookmarkEnd w:id="1"/>
    </w:p>
    <w:p w14:paraId="648B9E78" w14:textId="77777777" w:rsidR="00695F4C" w:rsidRPr="0088760B" w:rsidRDefault="00695F4C" w:rsidP="00695F4C">
      <w:pPr>
        <w:rPr>
          <w:b/>
          <w:bCs/>
          <w:sz w:val="24"/>
          <w:szCs w:val="24"/>
        </w:rPr>
      </w:pPr>
    </w:p>
    <w:p w14:paraId="0D27E51D" w14:textId="49ACF34F" w:rsidR="00F32239" w:rsidRDefault="00F32239" w:rsidP="00F32239">
      <w:pPr>
        <w:rPr>
          <w:sz w:val="24"/>
          <w:szCs w:val="24"/>
        </w:rPr>
      </w:pPr>
      <w:r>
        <w:rPr>
          <w:sz w:val="24"/>
          <w:szCs w:val="24"/>
        </w:rPr>
        <w:t>A</w:t>
      </w:r>
      <w:r w:rsidRPr="00C95E10">
        <w:rPr>
          <w:sz w:val="24"/>
          <w:szCs w:val="24"/>
        </w:rPr>
        <w:t xml:space="preserve"> </w:t>
      </w:r>
      <w:r>
        <w:rPr>
          <w:sz w:val="24"/>
          <w:szCs w:val="24"/>
        </w:rPr>
        <w:t>M</w:t>
      </w:r>
      <w:r w:rsidRPr="00C95E10">
        <w:rPr>
          <w:sz w:val="24"/>
          <w:szCs w:val="24"/>
        </w:rPr>
        <w:t xml:space="preserve">agistrate is a volunteer judge who sits in a magistrates' court and </w:t>
      </w:r>
      <w:r>
        <w:rPr>
          <w:sz w:val="24"/>
          <w:szCs w:val="24"/>
        </w:rPr>
        <w:t>assist</w:t>
      </w:r>
      <w:r w:rsidR="007A777F">
        <w:rPr>
          <w:sz w:val="24"/>
          <w:szCs w:val="24"/>
        </w:rPr>
        <w:t>s and</w:t>
      </w:r>
      <w:r>
        <w:rPr>
          <w:sz w:val="24"/>
          <w:szCs w:val="24"/>
        </w:rPr>
        <w:t xml:space="preserve"> </w:t>
      </w:r>
      <w:r w:rsidRPr="00C95E10">
        <w:rPr>
          <w:sz w:val="24"/>
          <w:szCs w:val="24"/>
        </w:rPr>
        <w:t>administer</w:t>
      </w:r>
      <w:r w:rsidR="007A777F">
        <w:rPr>
          <w:sz w:val="24"/>
          <w:szCs w:val="24"/>
        </w:rPr>
        <w:t>s</w:t>
      </w:r>
      <w:r w:rsidRPr="00C95E10">
        <w:rPr>
          <w:sz w:val="24"/>
          <w:szCs w:val="24"/>
        </w:rPr>
        <w:t xml:space="preserve"> justice in criminal cases. </w:t>
      </w:r>
      <w:r w:rsidRPr="00041C4E">
        <w:rPr>
          <w:sz w:val="24"/>
          <w:szCs w:val="24"/>
        </w:rPr>
        <w:t>(Greenhill, 2002)</w:t>
      </w:r>
      <w:r>
        <w:rPr>
          <w:sz w:val="24"/>
          <w:szCs w:val="24"/>
        </w:rPr>
        <w:t xml:space="preserve">. </w:t>
      </w:r>
      <w:r w:rsidRPr="00C95E10">
        <w:rPr>
          <w:sz w:val="24"/>
          <w:szCs w:val="24"/>
        </w:rPr>
        <w:t xml:space="preserve">Magistrates are appointed by the Lord Chancellor and are drawn from </w:t>
      </w:r>
      <w:r>
        <w:rPr>
          <w:sz w:val="24"/>
          <w:szCs w:val="24"/>
        </w:rPr>
        <w:t xml:space="preserve">a variety of backgrounds and life experience </w:t>
      </w:r>
      <w:r w:rsidRPr="000D2B18">
        <w:rPr>
          <w:sz w:val="24"/>
          <w:szCs w:val="24"/>
        </w:rPr>
        <w:t>(nationalcareers.service.gov.uk, n.d.)</w:t>
      </w:r>
      <w:r w:rsidR="007A777F">
        <w:rPr>
          <w:sz w:val="24"/>
          <w:szCs w:val="24"/>
        </w:rPr>
        <w:t>,</w:t>
      </w:r>
      <w:r>
        <w:rPr>
          <w:sz w:val="24"/>
          <w:szCs w:val="24"/>
        </w:rPr>
        <w:t xml:space="preserve"> </w:t>
      </w:r>
      <w:r w:rsidRPr="00C95E10">
        <w:rPr>
          <w:sz w:val="24"/>
          <w:szCs w:val="24"/>
        </w:rPr>
        <w:t>some</w:t>
      </w:r>
      <w:r>
        <w:rPr>
          <w:sz w:val="24"/>
          <w:szCs w:val="24"/>
        </w:rPr>
        <w:t xml:space="preserve"> of which with no </w:t>
      </w:r>
      <w:r w:rsidRPr="00C95E10">
        <w:rPr>
          <w:sz w:val="24"/>
          <w:szCs w:val="24"/>
        </w:rPr>
        <w:t xml:space="preserve">legal qualifications. </w:t>
      </w:r>
      <w:r>
        <w:rPr>
          <w:sz w:val="24"/>
          <w:szCs w:val="24"/>
        </w:rPr>
        <w:t>However, upon application you will need to demonstrate certain qualities such as</w:t>
      </w:r>
      <w:r w:rsidR="00AC42AD">
        <w:rPr>
          <w:sz w:val="24"/>
          <w:szCs w:val="24"/>
        </w:rPr>
        <w:t xml:space="preserve"> being an understanding person, deemed to be mature with a sound temperament and have an awareness of social issues. </w:t>
      </w:r>
      <w:r w:rsidR="008A24AC">
        <w:rPr>
          <w:sz w:val="24"/>
          <w:szCs w:val="24"/>
        </w:rPr>
        <w:t>Furthermore,</w:t>
      </w:r>
      <w:r w:rsidR="00AC42AD">
        <w:rPr>
          <w:sz w:val="24"/>
          <w:szCs w:val="24"/>
        </w:rPr>
        <w:t xml:space="preserve"> the individual would need to be committed to serving the community and have good character</w:t>
      </w:r>
      <w:r w:rsidR="007A777F">
        <w:rPr>
          <w:sz w:val="24"/>
          <w:szCs w:val="24"/>
        </w:rPr>
        <w:t xml:space="preserve"> </w:t>
      </w:r>
      <w:r w:rsidR="00C63999" w:rsidRPr="00C63999">
        <w:rPr>
          <w:sz w:val="24"/>
          <w:szCs w:val="24"/>
        </w:rPr>
        <w:t>(Magistrates Association, 2019)</w:t>
      </w:r>
      <w:r w:rsidR="00C63999">
        <w:rPr>
          <w:sz w:val="24"/>
          <w:szCs w:val="24"/>
        </w:rPr>
        <w:t xml:space="preserve">. </w:t>
      </w:r>
    </w:p>
    <w:p w14:paraId="0FE5D356" w14:textId="77777777" w:rsidR="00F32239" w:rsidRDefault="00F32239" w:rsidP="00F32239">
      <w:pPr>
        <w:rPr>
          <w:sz w:val="24"/>
          <w:szCs w:val="24"/>
        </w:rPr>
      </w:pPr>
    </w:p>
    <w:p w14:paraId="730B2246" w14:textId="4EE87644" w:rsidR="00695F4C" w:rsidRPr="00695F4C" w:rsidRDefault="005946BA" w:rsidP="00D61387">
      <w:pPr>
        <w:pStyle w:val="Heading1"/>
      </w:pPr>
      <w:bookmarkStart w:id="2" w:name="_Toc134215774"/>
      <w:bookmarkStart w:id="3" w:name="_Toc134216025"/>
      <w:r>
        <w:t xml:space="preserve">Section 2: </w:t>
      </w:r>
      <w:r w:rsidR="00695F4C">
        <w:t>Magistrates in the UK</w:t>
      </w:r>
      <w:bookmarkEnd w:id="2"/>
      <w:bookmarkEnd w:id="3"/>
    </w:p>
    <w:p w14:paraId="57FC6037" w14:textId="77777777" w:rsidR="00695F4C" w:rsidRDefault="00695F4C" w:rsidP="00F32239">
      <w:pPr>
        <w:rPr>
          <w:sz w:val="24"/>
          <w:szCs w:val="24"/>
        </w:rPr>
      </w:pPr>
    </w:p>
    <w:p w14:paraId="0FB02338" w14:textId="1E5BDAB5" w:rsidR="00625AD4" w:rsidRDefault="00F32239" w:rsidP="00F32239">
      <w:pPr>
        <w:rPr>
          <w:sz w:val="24"/>
          <w:szCs w:val="24"/>
        </w:rPr>
      </w:pPr>
      <w:r>
        <w:rPr>
          <w:sz w:val="24"/>
          <w:szCs w:val="24"/>
        </w:rPr>
        <w:t>Specifically, in the United Kingdom a Magistrate is a volunteer who sits in a local Magistrates’ Court and helps to make decisions about Criminal and civil cases. Magistrates are also known as ‘justices of the peace’ or ‘JPs’</w:t>
      </w:r>
      <w:r w:rsidR="007A777F">
        <w:rPr>
          <w:sz w:val="24"/>
          <w:szCs w:val="24"/>
        </w:rPr>
        <w:t xml:space="preserve"> </w:t>
      </w:r>
      <w:r>
        <w:rPr>
          <w:sz w:val="24"/>
          <w:szCs w:val="24"/>
        </w:rPr>
        <w:t xml:space="preserve">(Riddle and Zara, 2019). The role of a Magistrate is to listen to evidence presented in court and decide about the sentence of those who are found guilty. In some cases, Magistrates can refer cases to a higher court for sentencing </w:t>
      </w:r>
      <w:r w:rsidR="000D720F" w:rsidRPr="000D720F">
        <w:rPr>
          <w:sz w:val="24"/>
          <w:szCs w:val="24"/>
        </w:rPr>
        <w:t>(Government Digital Service, 2011)</w:t>
      </w:r>
      <w:r w:rsidR="000D720F">
        <w:rPr>
          <w:sz w:val="24"/>
          <w:szCs w:val="24"/>
        </w:rPr>
        <w:t xml:space="preserve">. </w:t>
      </w:r>
    </w:p>
    <w:p w14:paraId="1F462D2E" w14:textId="77777777" w:rsidR="00852182" w:rsidRDefault="00852182" w:rsidP="00852182">
      <w:pPr>
        <w:rPr>
          <w:sz w:val="24"/>
          <w:szCs w:val="24"/>
        </w:rPr>
      </w:pPr>
    </w:p>
    <w:p w14:paraId="2A92F2C2" w14:textId="06BB80DB" w:rsidR="008B4DD8" w:rsidRDefault="00852182" w:rsidP="00852182">
      <w:pPr>
        <w:rPr>
          <w:color w:val="FF0000"/>
          <w:sz w:val="24"/>
          <w:szCs w:val="24"/>
        </w:rPr>
      </w:pPr>
      <w:r w:rsidRPr="00852182">
        <w:rPr>
          <w:sz w:val="24"/>
          <w:szCs w:val="24"/>
        </w:rPr>
        <w:t xml:space="preserve">In the UK, anyone over the age of 18 with no criminal record can apply to become a </w:t>
      </w:r>
      <w:r w:rsidR="00D10F7A">
        <w:rPr>
          <w:sz w:val="24"/>
          <w:szCs w:val="24"/>
        </w:rPr>
        <w:t>M</w:t>
      </w:r>
      <w:r w:rsidRPr="00852182">
        <w:rPr>
          <w:sz w:val="24"/>
          <w:szCs w:val="24"/>
        </w:rPr>
        <w:t xml:space="preserve">agistrate. They do not need any legal qualifications or experience, although they </w:t>
      </w:r>
      <w:r w:rsidR="00F63C43">
        <w:rPr>
          <w:sz w:val="24"/>
          <w:szCs w:val="24"/>
        </w:rPr>
        <w:t>will</w:t>
      </w:r>
      <w:r w:rsidRPr="00852182">
        <w:rPr>
          <w:sz w:val="24"/>
          <w:szCs w:val="24"/>
        </w:rPr>
        <w:t xml:space="preserve"> receive </w:t>
      </w:r>
      <w:r w:rsidR="00F63C43">
        <w:rPr>
          <w:sz w:val="24"/>
          <w:szCs w:val="24"/>
        </w:rPr>
        <w:t xml:space="preserve">the relevant </w:t>
      </w:r>
      <w:r w:rsidRPr="00852182">
        <w:rPr>
          <w:sz w:val="24"/>
          <w:szCs w:val="24"/>
        </w:rPr>
        <w:t>training before they begin their duties</w:t>
      </w:r>
      <w:r w:rsidR="007A777F">
        <w:rPr>
          <w:sz w:val="24"/>
          <w:szCs w:val="24"/>
        </w:rPr>
        <w:t xml:space="preserve"> </w:t>
      </w:r>
      <w:r w:rsidR="00F63C43" w:rsidRPr="00F63C43">
        <w:rPr>
          <w:sz w:val="24"/>
          <w:szCs w:val="24"/>
        </w:rPr>
        <w:t>(Magistrates-association.org.uk, 2019)</w:t>
      </w:r>
      <w:r w:rsidR="00F63C43">
        <w:rPr>
          <w:sz w:val="24"/>
          <w:szCs w:val="24"/>
        </w:rPr>
        <w:t xml:space="preserve">. </w:t>
      </w:r>
      <w:r w:rsidRPr="00852182">
        <w:rPr>
          <w:sz w:val="24"/>
          <w:szCs w:val="24"/>
        </w:rPr>
        <w:t xml:space="preserve"> </w:t>
      </w:r>
    </w:p>
    <w:p w14:paraId="7A00CF0B" w14:textId="77777777" w:rsidR="007A777F" w:rsidRDefault="007A777F" w:rsidP="00852182">
      <w:pPr>
        <w:rPr>
          <w:sz w:val="24"/>
          <w:szCs w:val="24"/>
        </w:rPr>
      </w:pPr>
    </w:p>
    <w:p w14:paraId="245D3AE7" w14:textId="68F14EB5" w:rsidR="00695F4C" w:rsidRPr="00695F4C" w:rsidRDefault="005946BA" w:rsidP="00D61387">
      <w:pPr>
        <w:pStyle w:val="Heading1"/>
      </w:pPr>
      <w:bookmarkStart w:id="4" w:name="_Toc134215775"/>
      <w:bookmarkStart w:id="5" w:name="_Toc134216026"/>
      <w:r>
        <w:t xml:space="preserve">Section 3: </w:t>
      </w:r>
      <w:r w:rsidR="00C61DE6">
        <w:t>What are their main responsibilities?</w:t>
      </w:r>
      <w:bookmarkEnd w:id="4"/>
      <w:bookmarkEnd w:id="5"/>
    </w:p>
    <w:p w14:paraId="2B030C96" w14:textId="77777777" w:rsidR="00695F4C" w:rsidRDefault="00695F4C" w:rsidP="00852182">
      <w:pPr>
        <w:rPr>
          <w:sz w:val="24"/>
          <w:szCs w:val="24"/>
        </w:rPr>
      </w:pPr>
    </w:p>
    <w:p w14:paraId="2BE8C3FC" w14:textId="22BE2834" w:rsidR="008B4DD8" w:rsidRDefault="00AC42AD" w:rsidP="00852182">
      <w:pPr>
        <w:rPr>
          <w:sz w:val="24"/>
          <w:szCs w:val="24"/>
        </w:rPr>
      </w:pPr>
      <w:r>
        <w:rPr>
          <w:sz w:val="24"/>
          <w:szCs w:val="24"/>
        </w:rPr>
        <w:t>British</w:t>
      </w:r>
      <w:r w:rsidR="00852182" w:rsidRPr="00852182">
        <w:rPr>
          <w:sz w:val="24"/>
          <w:szCs w:val="24"/>
        </w:rPr>
        <w:t xml:space="preserve"> </w:t>
      </w:r>
      <w:r w:rsidR="00D10F7A">
        <w:rPr>
          <w:sz w:val="24"/>
          <w:szCs w:val="24"/>
        </w:rPr>
        <w:t>M</w:t>
      </w:r>
      <w:r w:rsidR="00852182" w:rsidRPr="00852182">
        <w:rPr>
          <w:sz w:val="24"/>
          <w:szCs w:val="24"/>
        </w:rPr>
        <w:t>agistrates have jurisdiction over a wide range of criminal and civil cases, including minor offenses</w:t>
      </w:r>
      <w:r>
        <w:rPr>
          <w:sz w:val="24"/>
          <w:szCs w:val="24"/>
        </w:rPr>
        <w:t>,</w:t>
      </w:r>
      <w:r w:rsidR="00852182" w:rsidRPr="00852182">
        <w:rPr>
          <w:sz w:val="24"/>
          <w:szCs w:val="24"/>
        </w:rPr>
        <w:t xml:space="preserve"> such as traffic violations, </w:t>
      </w:r>
      <w:r>
        <w:rPr>
          <w:sz w:val="24"/>
          <w:szCs w:val="24"/>
        </w:rPr>
        <w:t>but</w:t>
      </w:r>
      <w:r w:rsidR="00852182" w:rsidRPr="00852182">
        <w:rPr>
          <w:sz w:val="24"/>
          <w:szCs w:val="24"/>
        </w:rPr>
        <w:t xml:space="preserve"> can also hear cases in family and juvenile courts. </w:t>
      </w:r>
      <w:r w:rsidR="007A777F">
        <w:rPr>
          <w:sz w:val="24"/>
          <w:szCs w:val="24"/>
        </w:rPr>
        <w:t xml:space="preserve">They pass judgements, distribute short sentences and hand out fines (Greenhill, 2002). </w:t>
      </w:r>
      <w:r w:rsidR="002F2B0C">
        <w:rPr>
          <w:sz w:val="24"/>
          <w:szCs w:val="24"/>
        </w:rPr>
        <w:t>M</w:t>
      </w:r>
      <w:r w:rsidR="00852182" w:rsidRPr="00852182">
        <w:rPr>
          <w:sz w:val="24"/>
          <w:szCs w:val="24"/>
        </w:rPr>
        <w:t xml:space="preserve">agistrates sit in panels of three and make decisions by a simple majority vote. </w:t>
      </w:r>
    </w:p>
    <w:p w14:paraId="3C692160" w14:textId="77777777" w:rsidR="007A777F" w:rsidRDefault="007A777F" w:rsidP="00852182">
      <w:pPr>
        <w:rPr>
          <w:sz w:val="24"/>
          <w:szCs w:val="24"/>
        </w:rPr>
      </w:pPr>
    </w:p>
    <w:p w14:paraId="28CBDF71" w14:textId="0AFF0C86" w:rsidR="007A777F" w:rsidRDefault="007A777F" w:rsidP="00852182">
      <w:pPr>
        <w:rPr>
          <w:sz w:val="24"/>
          <w:szCs w:val="24"/>
        </w:rPr>
      </w:pPr>
      <w:r>
        <w:rPr>
          <w:sz w:val="24"/>
          <w:szCs w:val="24"/>
        </w:rPr>
        <w:t>Magistrates</w:t>
      </w:r>
      <w:r w:rsidRPr="00BD7252">
        <w:rPr>
          <w:sz w:val="24"/>
          <w:szCs w:val="24"/>
        </w:rPr>
        <w:t xml:space="preserve"> are trained to understand the law, and they work in a panel of three </w:t>
      </w:r>
      <w:r>
        <w:rPr>
          <w:sz w:val="24"/>
          <w:szCs w:val="24"/>
        </w:rPr>
        <w:t xml:space="preserve">known as “the bench” </w:t>
      </w:r>
      <w:r w:rsidRPr="00BD7252">
        <w:rPr>
          <w:sz w:val="24"/>
          <w:szCs w:val="24"/>
        </w:rPr>
        <w:t xml:space="preserve">to make decisions on cases such as minor criminal offences, licensing issues, and anti-social behaviour orders. </w:t>
      </w:r>
      <w:r w:rsidRPr="00CC20A3">
        <w:rPr>
          <w:color w:val="2C3E50"/>
          <w:sz w:val="24"/>
          <w:szCs w:val="24"/>
        </w:rPr>
        <w:t>Magistrates a</w:t>
      </w:r>
      <w:r w:rsidRPr="00BD7252">
        <w:rPr>
          <w:sz w:val="24"/>
          <w:szCs w:val="24"/>
        </w:rPr>
        <w:t xml:space="preserve">re an important part of the criminal justice system in the UK and play a vital role in helping to ensure that justice is served fairly and efficiently. </w:t>
      </w:r>
      <w:r w:rsidRPr="00041C4E">
        <w:rPr>
          <w:sz w:val="24"/>
          <w:szCs w:val="24"/>
        </w:rPr>
        <w:t>(Greenhill, 2002)</w:t>
      </w:r>
      <w:r>
        <w:rPr>
          <w:sz w:val="24"/>
          <w:szCs w:val="24"/>
        </w:rPr>
        <w:t xml:space="preserve">.   </w:t>
      </w:r>
    </w:p>
    <w:p w14:paraId="0D5708DB" w14:textId="77777777" w:rsidR="00AC42AD" w:rsidRDefault="00AC42AD" w:rsidP="00852182">
      <w:pPr>
        <w:rPr>
          <w:sz w:val="24"/>
          <w:szCs w:val="24"/>
        </w:rPr>
      </w:pPr>
    </w:p>
    <w:p w14:paraId="2DA67723" w14:textId="0D18C89F" w:rsidR="00695F4C" w:rsidRPr="00695F4C" w:rsidRDefault="005946BA" w:rsidP="00D61387">
      <w:pPr>
        <w:pStyle w:val="Heading1"/>
      </w:pPr>
      <w:bookmarkStart w:id="6" w:name="_Toc134215776"/>
      <w:bookmarkStart w:id="7" w:name="_Toc134216027"/>
      <w:r>
        <w:t xml:space="preserve">Section 4: </w:t>
      </w:r>
      <w:r w:rsidR="00695F4C">
        <w:t>Advantages and Disadvantages of Magistrates?</w:t>
      </w:r>
      <w:bookmarkEnd w:id="6"/>
      <w:bookmarkEnd w:id="7"/>
    </w:p>
    <w:p w14:paraId="427B1705" w14:textId="77777777" w:rsidR="00695F4C" w:rsidRDefault="00695F4C" w:rsidP="00852182">
      <w:pPr>
        <w:rPr>
          <w:sz w:val="24"/>
          <w:szCs w:val="24"/>
        </w:rPr>
      </w:pPr>
    </w:p>
    <w:p w14:paraId="60CBFD3F" w14:textId="31D863FE" w:rsidR="00580AFB" w:rsidRPr="00580AFB" w:rsidRDefault="00852182" w:rsidP="00580AFB">
      <w:pPr>
        <w:rPr>
          <w:sz w:val="24"/>
          <w:szCs w:val="24"/>
        </w:rPr>
      </w:pPr>
      <w:r w:rsidRPr="00852182">
        <w:rPr>
          <w:sz w:val="24"/>
          <w:szCs w:val="24"/>
        </w:rPr>
        <w:t>In the UK, magistrates are volunteers and do not receive any financial compensation for their work</w:t>
      </w:r>
      <w:r w:rsidR="00695F4C">
        <w:rPr>
          <w:sz w:val="24"/>
          <w:szCs w:val="24"/>
        </w:rPr>
        <w:t xml:space="preserve"> compared to that of a higher court judge, thus</w:t>
      </w:r>
      <w:r w:rsidR="00580AFB" w:rsidRPr="00580AFB">
        <w:rPr>
          <w:sz w:val="24"/>
          <w:szCs w:val="24"/>
        </w:rPr>
        <w:t xml:space="preserve"> mean</w:t>
      </w:r>
      <w:r w:rsidR="00695F4C">
        <w:rPr>
          <w:sz w:val="24"/>
          <w:szCs w:val="24"/>
        </w:rPr>
        <w:t>ing</w:t>
      </w:r>
      <w:r w:rsidR="00580AFB" w:rsidRPr="00580AFB">
        <w:rPr>
          <w:sz w:val="24"/>
          <w:szCs w:val="24"/>
        </w:rPr>
        <w:t xml:space="preserve"> that a larger number of cases can be heard without adding significant costs to the justice system. This is especially important in times of budget constraints and when the caseload is high</w:t>
      </w:r>
      <w:r w:rsidR="00695F4C">
        <w:rPr>
          <w:sz w:val="24"/>
          <w:szCs w:val="24"/>
        </w:rPr>
        <w:t xml:space="preserve"> </w:t>
      </w:r>
      <w:r w:rsidR="00695F4C" w:rsidRPr="00695F4C">
        <w:rPr>
          <w:sz w:val="24"/>
          <w:szCs w:val="24"/>
        </w:rPr>
        <w:t>(S</w:t>
      </w:r>
      <w:r w:rsidR="007A777F">
        <w:rPr>
          <w:sz w:val="24"/>
          <w:szCs w:val="24"/>
        </w:rPr>
        <w:t>cott</w:t>
      </w:r>
      <w:r w:rsidR="00695F4C" w:rsidRPr="00695F4C">
        <w:rPr>
          <w:sz w:val="24"/>
          <w:szCs w:val="24"/>
        </w:rPr>
        <w:t xml:space="preserve"> and B</w:t>
      </w:r>
      <w:r w:rsidR="007A777F">
        <w:rPr>
          <w:sz w:val="24"/>
          <w:szCs w:val="24"/>
        </w:rPr>
        <w:t>ooth</w:t>
      </w:r>
      <w:r w:rsidR="00695F4C" w:rsidRPr="00695F4C">
        <w:rPr>
          <w:sz w:val="24"/>
          <w:szCs w:val="24"/>
        </w:rPr>
        <w:t>, 1982)</w:t>
      </w:r>
      <w:r w:rsidR="007A777F">
        <w:rPr>
          <w:sz w:val="24"/>
          <w:szCs w:val="24"/>
        </w:rPr>
        <w:t>.</w:t>
      </w:r>
    </w:p>
    <w:p w14:paraId="13B58BB2" w14:textId="77777777" w:rsidR="00177214" w:rsidRDefault="00177214" w:rsidP="00580AFB">
      <w:pPr>
        <w:rPr>
          <w:sz w:val="24"/>
          <w:szCs w:val="24"/>
        </w:rPr>
      </w:pPr>
    </w:p>
    <w:p w14:paraId="0CBF4DBB" w14:textId="486933D3" w:rsidR="00580AFB" w:rsidRPr="00340DF5" w:rsidRDefault="00580AFB" w:rsidP="00580AFB">
      <w:pPr>
        <w:rPr>
          <w:color w:val="000000" w:themeColor="text1"/>
          <w:sz w:val="24"/>
          <w:szCs w:val="24"/>
        </w:rPr>
      </w:pPr>
      <w:r w:rsidRPr="00580AFB">
        <w:rPr>
          <w:sz w:val="24"/>
          <w:szCs w:val="24"/>
        </w:rPr>
        <w:lastRenderedPageBreak/>
        <w:t>Accessibility</w:t>
      </w:r>
      <w:r w:rsidR="00177214">
        <w:rPr>
          <w:sz w:val="24"/>
          <w:szCs w:val="24"/>
        </w:rPr>
        <w:t xml:space="preserve"> is a huge advantage. </w:t>
      </w:r>
      <w:r w:rsidRPr="00580AFB">
        <w:rPr>
          <w:sz w:val="24"/>
          <w:szCs w:val="24"/>
        </w:rPr>
        <w:t xml:space="preserve">Magistrate courts </w:t>
      </w:r>
      <w:r w:rsidR="008B4DD8" w:rsidRPr="00580AFB">
        <w:rPr>
          <w:sz w:val="24"/>
          <w:szCs w:val="24"/>
        </w:rPr>
        <w:t>are in</w:t>
      </w:r>
      <w:r w:rsidRPr="00580AFB">
        <w:rPr>
          <w:sz w:val="24"/>
          <w:szCs w:val="24"/>
        </w:rPr>
        <w:t xml:space="preserve"> local areas, making them more accessible to the public than higher courts. This means that people can easily access justice without having to travel long distances, which is especially important for those with limited resources, such as low-income individuals or those without access to transportation</w:t>
      </w:r>
      <w:r w:rsidR="00695F4C">
        <w:rPr>
          <w:sz w:val="24"/>
          <w:szCs w:val="24"/>
        </w:rPr>
        <w:t xml:space="preserve"> </w:t>
      </w:r>
      <w:r w:rsidR="00E82A3D" w:rsidRPr="00340DF5">
        <w:rPr>
          <w:color w:val="000000" w:themeColor="text1"/>
          <w:sz w:val="24"/>
          <w:szCs w:val="24"/>
        </w:rPr>
        <w:t>(Centre, 2022)</w:t>
      </w:r>
      <w:r w:rsidR="007A777F" w:rsidRPr="00340DF5">
        <w:rPr>
          <w:color w:val="000000" w:themeColor="text1"/>
          <w:sz w:val="24"/>
          <w:szCs w:val="24"/>
        </w:rPr>
        <w:t>.</w:t>
      </w:r>
    </w:p>
    <w:p w14:paraId="6E0304DF" w14:textId="77777777" w:rsidR="00695F4C" w:rsidRPr="00580AFB" w:rsidRDefault="00695F4C" w:rsidP="00580AFB">
      <w:pPr>
        <w:rPr>
          <w:sz w:val="24"/>
          <w:szCs w:val="24"/>
        </w:rPr>
      </w:pPr>
    </w:p>
    <w:p w14:paraId="2215AB5E" w14:textId="2D8CAF37" w:rsidR="00580AFB" w:rsidRDefault="00580AFB" w:rsidP="00580AFB">
      <w:pPr>
        <w:rPr>
          <w:sz w:val="24"/>
          <w:szCs w:val="24"/>
        </w:rPr>
      </w:pPr>
      <w:r w:rsidRPr="00580AFB">
        <w:rPr>
          <w:sz w:val="24"/>
          <w:szCs w:val="24"/>
        </w:rPr>
        <w:t xml:space="preserve">Magistrates </w:t>
      </w:r>
      <w:r w:rsidR="00177214" w:rsidRPr="00580AFB">
        <w:rPr>
          <w:sz w:val="24"/>
          <w:szCs w:val="24"/>
        </w:rPr>
        <w:t>can</w:t>
      </w:r>
      <w:r w:rsidRPr="00580AFB">
        <w:rPr>
          <w:sz w:val="24"/>
          <w:szCs w:val="24"/>
        </w:rPr>
        <w:t xml:space="preserve"> handle </w:t>
      </w:r>
      <w:r w:rsidR="00177214" w:rsidRPr="00580AFB">
        <w:rPr>
          <w:sz w:val="24"/>
          <w:szCs w:val="24"/>
        </w:rPr>
        <w:t>fewer</w:t>
      </w:r>
      <w:r w:rsidRPr="00580AFB">
        <w:rPr>
          <w:sz w:val="24"/>
          <w:szCs w:val="24"/>
        </w:rPr>
        <w:t xml:space="preserve"> complex cases more quickly than higher court judges. This means that justice can be delivered more efficiently, reducing the backlog of cases in the system. Additionally, because magistrates have a better understanding of the local community and its needs, they can deliver justice that is more closely tailored to the needs of the community</w:t>
      </w:r>
      <w:r w:rsidR="006D1C6C">
        <w:rPr>
          <w:sz w:val="24"/>
          <w:szCs w:val="24"/>
        </w:rPr>
        <w:t xml:space="preserve"> </w:t>
      </w:r>
      <w:r w:rsidR="008A24AC" w:rsidRPr="008A24AC">
        <w:rPr>
          <w:sz w:val="24"/>
          <w:szCs w:val="24"/>
        </w:rPr>
        <w:t>(Magistrates Association, n.d.)</w:t>
      </w:r>
      <w:r w:rsidR="008A24AC">
        <w:rPr>
          <w:sz w:val="24"/>
          <w:szCs w:val="24"/>
        </w:rPr>
        <w:t>.</w:t>
      </w:r>
    </w:p>
    <w:p w14:paraId="117F41F2" w14:textId="77777777" w:rsidR="00695F4C" w:rsidRPr="00580AFB" w:rsidRDefault="00695F4C" w:rsidP="00580AFB">
      <w:pPr>
        <w:rPr>
          <w:sz w:val="24"/>
          <w:szCs w:val="24"/>
        </w:rPr>
      </w:pPr>
    </w:p>
    <w:p w14:paraId="345C03F9" w14:textId="291D8741" w:rsidR="00580AFB" w:rsidRDefault="00580AFB" w:rsidP="00580AFB">
      <w:pPr>
        <w:rPr>
          <w:sz w:val="24"/>
          <w:szCs w:val="24"/>
        </w:rPr>
      </w:pPr>
      <w:r w:rsidRPr="00580AFB">
        <w:rPr>
          <w:sz w:val="24"/>
          <w:szCs w:val="24"/>
        </w:rPr>
        <w:t>Magistrates are typically drawn from the local community, and they have a better understanding of local issues and customs. This allows them to make better-informed decisions that are more closely tailored to the needs of the community. Magistrates are also more likely to reflect the demographics and values of the local community, leading to greater trust in the justice system</w:t>
      </w:r>
      <w:r w:rsidR="006D1C6C">
        <w:rPr>
          <w:sz w:val="24"/>
          <w:szCs w:val="24"/>
        </w:rPr>
        <w:t xml:space="preserve"> </w:t>
      </w:r>
      <w:r w:rsidR="00CD36EE" w:rsidRPr="008A24AC">
        <w:rPr>
          <w:sz w:val="24"/>
          <w:szCs w:val="24"/>
        </w:rPr>
        <w:t>(Magistrates Association, n.d.)</w:t>
      </w:r>
      <w:r w:rsidR="00CD36EE">
        <w:rPr>
          <w:sz w:val="24"/>
          <w:szCs w:val="24"/>
        </w:rPr>
        <w:t>.</w:t>
      </w:r>
    </w:p>
    <w:p w14:paraId="45A26533" w14:textId="77777777" w:rsidR="00E13DB2" w:rsidRDefault="00E13DB2" w:rsidP="00E13DB2">
      <w:pPr>
        <w:rPr>
          <w:sz w:val="24"/>
          <w:szCs w:val="24"/>
        </w:rPr>
      </w:pPr>
    </w:p>
    <w:p w14:paraId="2B69A582" w14:textId="4E72D1BA" w:rsidR="00E13DB2" w:rsidRDefault="006D1C6C" w:rsidP="00E13DB2">
      <w:pPr>
        <w:rPr>
          <w:sz w:val="24"/>
          <w:szCs w:val="24"/>
        </w:rPr>
      </w:pPr>
      <w:r w:rsidRPr="00580AFB">
        <w:rPr>
          <w:sz w:val="24"/>
          <w:szCs w:val="24"/>
        </w:rPr>
        <w:t>While</w:t>
      </w:r>
      <w:r>
        <w:rPr>
          <w:sz w:val="24"/>
          <w:szCs w:val="24"/>
        </w:rPr>
        <w:t xml:space="preserve"> there are several advantages of having Magistrates in the exercise of justice, </w:t>
      </w:r>
      <w:r w:rsidRPr="00580AFB">
        <w:rPr>
          <w:sz w:val="24"/>
          <w:szCs w:val="24"/>
        </w:rPr>
        <w:t xml:space="preserve">there are some significant disadvantages associated with their </w:t>
      </w:r>
      <w:r>
        <w:rPr>
          <w:sz w:val="24"/>
          <w:szCs w:val="24"/>
        </w:rPr>
        <w:t>service</w:t>
      </w:r>
      <w:r w:rsidRPr="00580AFB">
        <w:rPr>
          <w:sz w:val="24"/>
          <w:szCs w:val="24"/>
        </w:rPr>
        <w:t>.</w:t>
      </w:r>
      <w:r>
        <w:rPr>
          <w:sz w:val="24"/>
          <w:szCs w:val="24"/>
        </w:rPr>
        <w:t xml:space="preserve"> </w:t>
      </w:r>
      <w:r w:rsidR="00580AFB" w:rsidRPr="00580AFB">
        <w:rPr>
          <w:sz w:val="24"/>
          <w:szCs w:val="24"/>
        </w:rPr>
        <w:t>Magistrates often have limited sentencing powers compared to</w:t>
      </w:r>
      <w:r w:rsidR="00E13DB2">
        <w:rPr>
          <w:sz w:val="24"/>
          <w:szCs w:val="24"/>
        </w:rPr>
        <w:t xml:space="preserve"> those of</w:t>
      </w:r>
      <w:r w:rsidR="00580AFB" w:rsidRPr="00580AFB">
        <w:rPr>
          <w:sz w:val="24"/>
          <w:szCs w:val="24"/>
        </w:rPr>
        <w:t xml:space="preserve"> professional judges. This can result in inconsistent sentences, as </w:t>
      </w:r>
      <w:r w:rsidR="00E13DB2">
        <w:rPr>
          <w:sz w:val="24"/>
          <w:szCs w:val="24"/>
        </w:rPr>
        <w:t>M</w:t>
      </w:r>
      <w:r w:rsidR="00580AFB" w:rsidRPr="00580AFB">
        <w:rPr>
          <w:sz w:val="24"/>
          <w:szCs w:val="24"/>
        </w:rPr>
        <w:t>agistrates may be unable to impose the appropriate penalties</w:t>
      </w:r>
      <w:r w:rsidR="00340DF5">
        <w:rPr>
          <w:sz w:val="24"/>
          <w:szCs w:val="24"/>
        </w:rPr>
        <w:t xml:space="preserve"> </w:t>
      </w:r>
      <w:r w:rsidRPr="006D1C6C">
        <w:rPr>
          <w:sz w:val="24"/>
          <w:szCs w:val="24"/>
        </w:rPr>
        <w:t>(</w:t>
      </w:r>
      <w:proofErr w:type="spellStart"/>
      <w:r w:rsidRPr="006D1C6C">
        <w:rPr>
          <w:sz w:val="24"/>
          <w:szCs w:val="24"/>
        </w:rPr>
        <w:t>carmineproofreading</w:t>
      </w:r>
      <w:proofErr w:type="spellEnd"/>
      <w:r w:rsidRPr="006D1C6C">
        <w:rPr>
          <w:sz w:val="24"/>
          <w:szCs w:val="24"/>
        </w:rPr>
        <w:t>, 2021)</w:t>
      </w:r>
      <w:r>
        <w:rPr>
          <w:sz w:val="24"/>
          <w:szCs w:val="24"/>
        </w:rPr>
        <w:t xml:space="preserve">. </w:t>
      </w:r>
      <w:r w:rsidR="00340DF5">
        <w:rPr>
          <w:sz w:val="24"/>
          <w:szCs w:val="24"/>
        </w:rPr>
        <w:t xml:space="preserve">One </w:t>
      </w:r>
      <w:r w:rsidR="00E13DB2" w:rsidRPr="00DA1A7B">
        <w:rPr>
          <w:sz w:val="24"/>
          <w:szCs w:val="24"/>
        </w:rPr>
        <w:t>of the primary disadvantages of magistrates is that they lack the same level of legal expertise and experience as higher court judges. This can lead to inconsistent decisions or decisions that are based on incomplete information. Magistrates are typically not lawyers, and they may not have the same level of training or experience in legal matters as higher court judges.</w:t>
      </w:r>
      <w:r>
        <w:rPr>
          <w:sz w:val="24"/>
          <w:szCs w:val="24"/>
        </w:rPr>
        <w:t xml:space="preserve"> </w:t>
      </w:r>
    </w:p>
    <w:p w14:paraId="222F26BA" w14:textId="77777777" w:rsidR="009569A0" w:rsidRDefault="009569A0" w:rsidP="00E13DB2">
      <w:pPr>
        <w:rPr>
          <w:sz w:val="24"/>
          <w:szCs w:val="24"/>
        </w:rPr>
      </w:pPr>
    </w:p>
    <w:p w14:paraId="45C0BD57" w14:textId="507BBE12" w:rsidR="0080410F" w:rsidRDefault="00580AFB" w:rsidP="0080410F">
      <w:pPr>
        <w:rPr>
          <w:sz w:val="24"/>
          <w:szCs w:val="24"/>
        </w:rPr>
      </w:pPr>
      <w:r w:rsidRPr="00580AFB">
        <w:rPr>
          <w:sz w:val="24"/>
          <w:szCs w:val="24"/>
        </w:rPr>
        <w:t>Lack of Diversity</w:t>
      </w:r>
      <w:r w:rsidR="006A61F1">
        <w:rPr>
          <w:sz w:val="24"/>
          <w:szCs w:val="24"/>
        </w:rPr>
        <w:t xml:space="preserve"> is an element of which could be improved upon. Traditionally Magistrates have been </w:t>
      </w:r>
      <w:r w:rsidR="0080410F">
        <w:rPr>
          <w:sz w:val="24"/>
          <w:szCs w:val="24"/>
        </w:rPr>
        <w:t>viewed</w:t>
      </w:r>
      <w:r w:rsidR="006A61F1">
        <w:rPr>
          <w:sz w:val="24"/>
          <w:szCs w:val="24"/>
        </w:rPr>
        <w:t xml:space="preserve"> as “</w:t>
      </w:r>
      <w:r w:rsidR="0080410F">
        <w:rPr>
          <w:sz w:val="24"/>
          <w:szCs w:val="24"/>
        </w:rPr>
        <w:t>Middle classed, Middle-aged, and Middle- minded”</w:t>
      </w:r>
      <w:r w:rsidR="00340DF5">
        <w:rPr>
          <w:sz w:val="24"/>
          <w:szCs w:val="24"/>
        </w:rPr>
        <w:t xml:space="preserve"> </w:t>
      </w:r>
      <w:r w:rsidR="0080410F" w:rsidRPr="0080410F">
        <w:rPr>
          <w:sz w:val="24"/>
          <w:szCs w:val="24"/>
        </w:rPr>
        <w:t>(Grant, 2016)</w:t>
      </w:r>
      <w:r w:rsidR="00340DF5">
        <w:rPr>
          <w:sz w:val="24"/>
          <w:szCs w:val="24"/>
        </w:rPr>
        <w:t>, w</w:t>
      </w:r>
      <w:r w:rsidR="0080410F">
        <w:rPr>
          <w:sz w:val="24"/>
          <w:szCs w:val="24"/>
        </w:rPr>
        <w:t xml:space="preserve">hich is not a true representation of society. </w:t>
      </w:r>
      <w:r w:rsidRPr="00580AFB">
        <w:rPr>
          <w:sz w:val="24"/>
          <w:szCs w:val="24"/>
        </w:rPr>
        <w:t>Magistrates are often drawn from the local community, which can lead to a lack of diversity in the judiciary. This may result in biased or unfair decisions, particularly in cases involving minorities or disadvantaged groups.</w:t>
      </w:r>
      <w:r w:rsidR="0080410F">
        <w:rPr>
          <w:sz w:val="24"/>
          <w:szCs w:val="24"/>
        </w:rPr>
        <w:t xml:space="preserve"> </w:t>
      </w:r>
    </w:p>
    <w:p w14:paraId="0E02B8E3" w14:textId="77777777" w:rsidR="00340DF5" w:rsidRDefault="00340DF5" w:rsidP="0080410F">
      <w:pPr>
        <w:rPr>
          <w:sz w:val="24"/>
          <w:szCs w:val="24"/>
        </w:rPr>
      </w:pPr>
    </w:p>
    <w:p w14:paraId="08883BE0" w14:textId="77777777" w:rsidR="00883092" w:rsidRDefault="00340DF5" w:rsidP="00F32239">
      <w:pPr>
        <w:rPr>
          <w:sz w:val="24"/>
          <w:szCs w:val="24"/>
        </w:rPr>
      </w:pPr>
      <w:r>
        <w:rPr>
          <w:sz w:val="24"/>
          <w:szCs w:val="24"/>
        </w:rPr>
        <w:t xml:space="preserve">Professional bias is a common feature as police officers are regularly called upon as witnesses thus become well known to the members of the Magistrates. </w:t>
      </w:r>
      <w:r w:rsidR="0080410F">
        <w:rPr>
          <w:sz w:val="24"/>
          <w:szCs w:val="24"/>
        </w:rPr>
        <w:t>It is alleged that this results in an almost automatic tendency to believe the police which then leads to a lower acquittal rate trial in the Crown Court</w:t>
      </w:r>
      <w:r w:rsidR="00136CD4">
        <w:rPr>
          <w:sz w:val="24"/>
          <w:szCs w:val="24"/>
        </w:rPr>
        <w:t xml:space="preserve"> </w:t>
      </w:r>
      <w:r w:rsidR="00136CD4">
        <w:rPr>
          <w:sz w:val="24"/>
          <w:szCs w:val="24"/>
          <w:u w:val="single"/>
        </w:rPr>
        <w:t>(</w:t>
      </w:r>
      <w:r w:rsidR="00136CD4">
        <w:rPr>
          <w:sz w:val="24"/>
          <w:szCs w:val="24"/>
        </w:rPr>
        <w:t>Wheatcroft, J &amp; Ellison, L. 2012</w:t>
      </w:r>
      <w:r w:rsidR="00136CD4">
        <w:rPr>
          <w:sz w:val="24"/>
          <w:szCs w:val="24"/>
        </w:rPr>
        <w:t>)</w:t>
      </w:r>
      <w:r w:rsidRPr="00340DF5">
        <w:rPr>
          <w:color w:val="FF0000"/>
          <w:sz w:val="24"/>
          <w:szCs w:val="24"/>
        </w:rPr>
        <w:t>.</w:t>
      </w:r>
      <w:r w:rsidR="00883092">
        <w:rPr>
          <w:sz w:val="24"/>
          <w:szCs w:val="24"/>
        </w:rPr>
        <w:t xml:space="preserve"> </w:t>
      </w:r>
    </w:p>
    <w:p w14:paraId="27962178" w14:textId="77777777" w:rsidR="00883092" w:rsidRDefault="00883092" w:rsidP="00F32239">
      <w:pPr>
        <w:rPr>
          <w:sz w:val="24"/>
          <w:szCs w:val="24"/>
        </w:rPr>
      </w:pPr>
    </w:p>
    <w:p w14:paraId="41843A61" w14:textId="2A9EF1F0" w:rsidR="00340DF5" w:rsidRDefault="00A23FF4" w:rsidP="00F32239">
      <w:pPr>
        <w:rPr>
          <w:sz w:val="24"/>
          <w:szCs w:val="24"/>
        </w:rPr>
      </w:pPr>
      <w:r>
        <w:rPr>
          <w:sz w:val="24"/>
          <w:szCs w:val="24"/>
        </w:rPr>
        <w:t>Similarly,</w:t>
      </w:r>
      <w:r w:rsidR="00883092">
        <w:rPr>
          <w:sz w:val="24"/>
          <w:szCs w:val="24"/>
        </w:rPr>
        <w:t xml:space="preserve"> Magistrates may not be looked at as respected legal bodies compared to that of a </w:t>
      </w:r>
      <w:r w:rsidR="00580AFB" w:rsidRPr="00580AFB">
        <w:rPr>
          <w:sz w:val="24"/>
          <w:szCs w:val="24"/>
        </w:rPr>
        <w:t>professional judge</w:t>
      </w:r>
      <w:r w:rsidR="00883092">
        <w:rPr>
          <w:sz w:val="24"/>
          <w:szCs w:val="24"/>
        </w:rPr>
        <w:t xml:space="preserve"> which may result in professional bias and dismissal of legal decisions because of this.</w:t>
      </w:r>
    </w:p>
    <w:p w14:paraId="58C8C3EA" w14:textId="77777777" w:rsidR="00340DF5" w:rsidRDefault="00340DF5" w:rsidP="00F32239">
      <w:pPr>
        <w:rPr>
          <w:sz w:val="24"/>
          <w:szCs w:val="24"/>
        </w:rPr>
      </w:pPr>
    </w:p>
    <w:p w14:paraId="39D3B455" w14:textId="46C1FD82" w:rsidR="00F32239" w:rsidRDefault="00340DF5" w:rsidP="00F32239">
      <w:pPr>
        <w:rPr>
          <w:sz w:val="24"/>
          <w:szCs w:val="24"/>
        </w:rPr>
      </w:pPr>
      <w:r>
        <w:rPr>
          <w:sz w:val="24"/>
          <w:szCs w:val="24"/>
        </w:rPr>
        <w:t>T</w:t>
      </w:r>
      <w:r w:rsidR="00AA3286">
        <w:rPr>
          <w:sz w:val="24"/>
          <w:szCs w:val="24"/>
        </w:rPr>
        <w:t xml:space="preserve">here is also a noticeable high turnover and limited availability within the Magistrates. This is due to the simple fact that Magistrates are usually selected or appointed for short terms, which in turn results in high turn overs. </w:t>
      </w:r>
      <w:r w:rsidR="00580AFB" w:rsidRPr="00580AFB">
        <w:rPr>
          <w:sz w:val="24"/>
          <w:szCs w:val="24"/>
        </w:rPr>
        <w:t xml:space="preserve">This can </w:t>
      </w:r>
      <w:r w:rsidR="00E13DB2">
        <w:rPr>
          <w:sz w:val="24"/>
          <w:szCs w:val="24"/>
        </w:rPr>
        <w:t>coincide with a</w:t>
      </w:r>
      <w:r w:rsidR="00580AFB" w:rsidRPr="00580AFB">
        <w:rPr>
          <w:sz w:val="24"/>
          <w:szCs w:val="24"/>
        </w:rPr>
        <w:t xml:space="preserve"> lack of continuity and consistency </w:t>
      </w:r>
      <w:r w:rsidR="00E13DB2">
        <w:rPr>
          <w:sz w:val="24"/>
          <w:szCs w:val="24"/>
        </w:rPr>
        <w:t>with</w:t>
      </w:r>
      <w:r w:rsidR="00580AFB" w:rsidRPr="00580AFB">
        <w:rPr>
          <w:sz w:val="24"/>
          <w:szCs w:val="24"/>
        </w:rPr>
        <w:t>in the judicial system.</w:t>
      </w:r>
      <w:r w:rsidR="00E13DB2">
        <w:rPr>
          <w:sz w:val="24"/>
          <w:szCs w:val="24"/>
        </w:rPr>
        <w:t xml:space="preserve"> </w:t>
      </w:r>
      <w:r w:rsidR="00E13DB2" w:rsidRPr="00580AFB">
        <w:rPr>
          <w:sz w:val="24"/>
          <w:szCs w:val="24"/>
        </w:rPr>
        <w:t>Magistrates are often part-time judges who may not be available to hear cases on a full-time basis. This can lead to delays and backlogs in the court system</w:t>
      </w:r>
      <w:r>
        <w:rPr>
          <w:sz w:val="24"/>
          <w:szCs w:val="24"/>
        </w:rPr>
        <w:t xml:space="preserve"> </w:t>
      </w:r>
      <w:r w:rsidR="00136CD4">
        <w:rPr>
          <w:sz w:val="24"/>
          <w:szCs w:val="24"/>
          <w:u w:val="single"/>
        </w:rPr>
        <w:t>(</w:t>
      </w:r>
      <w:r w:rsidR="00136CD4">
        <w:rPr>
          <w:sz w:val="24"/>
          <w:szCs w:val="24"/>
        </w:rPr>
        <w:t>Wheatcroft, J &amp; Ellison, L. 2012)</w:t>
      </w:r>
      <w:r w:rsidR="00136CD4" w:rsidRPr="00340DF5">
        <w:rPr>
          <w:color w:val="FF0000"/>
          <w:sz w:val="24"/>
          <w:szCs w:val="24"/>
        </w:rPr>
        <w:t>.</w:t>
      </w:r>
    </w:p>
    <w:p w14:paraId="3903FC6C" w14:textId="77777777" w:rsidR="005659EA" w:rsidRDefault="005659EA" w:rsidP="00F32239">
      <w:pPr>
        <w:rPr>
          <w:sz w:val="24"/>
          <w:szCs w:val="24"/>
        </w:rPr>
      </w:pPr>
    </w:p>
    <w:p w14:paraId="7B897DCE" w14:textId="415C8614" w:rsidR="005659EA" w:rsidRDefault="005659EA" w:rsidP="00D61387">
      <w:pPr>
        <w:pStyle w:val="Heading1"/>
      </w:pPr>
      <w:bookmarkStart w:id="8" w:name="_Toc134215777"/>
      <w:bookmarkStart w:id="9" w:name="_Toc134216028"/>
      <w:r w:rsidRPr="005659EA">
        <w:lastRenderedPageBreak/>
        <w:t>Section 5: Court Closures</w:t>
      </w:r>
      <w:r w:rsidR="004B6E3A">
        <w:t>.</w:t>
      </w:r>
      <w:bookmarkEnd w:id="8"/>
      <w:bookmarkEnd w:id="9"/>
      <w:r>
        <w:t xml:space="preserve"> </w:t>
      </w:r>
    </w:p>
    <w:p w14:paraId="3E703A00" w14:textId="77777777" w:rsidR="005659EA" w:rsidRDefault="005659EA" w:rsidP="00D61387">
      <w:pPr>
        <w:pStyle w:val="Heading1"/>
      </w:pPr>
    </w:p>
    <w:p w14:paraId="3613D5B7" w14:textId="30F0E2BF" w:rsidR="004B6E3A" w:rsidRPr="00883092" w:rsidRDefault="00D11D24" w:rsidP="005659EA">
      <w:pPr>
        <w:rPr>
          <w:sz w:val="24"/>
          <w:szCs w:val="24"/>
        </w:rPr>
      </w:pPr>
      <w:r>
        <w:rPr>
          <w:sz w:val="24"/>
          <w:szCs w:val="24"/>
        </w:rPr>
        <w:t>A huge component incorporated to the exercise of justice are wh</w:t>
      </w:r>
      <w:r w:rsidR="00340DF5">
        <w:rPr>
          <w:sz w:val="24"/>
          <w:szCs w:val="24"/>
        </w:rPr>
        <w:t>eth</w:t>
      </w:r>
      <w:r>
        <w:rPr>
          <w:sz w:val="24"/>
          <w:szCs w:val="24"/>
        </w:rPr>
        <w:t xml:space="preserve">er </w:t>
      </w:r>
      <w:r w:rsidR="00136CD4">
        <w:rPr>
          <w:sz w:val="24"/>
          <w:szCs w:val="24"/>
        </w:rPr>
        <w:t>c</w:t>
      </w:r>
      <w:r>
        <w:rPr>
          <w:sz w:val="24"/>
          <w:szCs w:val="24"/>
        </w:rPr>
        <w:t xml:space="preserve">ourts are fit to stand trial in. </w:t>
      </w:r>
      <w:r w:rsidR="005659EA" w:rsidRPr="005659EA">
        <w:rPr>
          <w:sz w:val="24"/>
          <w:szCs w:val="24"/>
        </w:rPr>
        <w:t xml:space="preserve">The term "court closures" generally refers to the shutdown or suspension of court proceedings and/or physical closure of a court building or facility. This may occur due to a variety of reasons such as emergencies, natural disasters, pandemics, or other unexpected events that make it unsafe or impossible to conduct court proceedings in the usual </w:t>
      </w:r>
      <w:r w:rsidR="00A23FF4" w:rsidRPr="005659EA">
        <w:rPr>
          <w:sz w:val="24"/>
          <w:szCs w:val="24"/>
        </w:rPr>
        <w:t>manner.</w:t>
      </w:r>
      <w:r w:rsidR="00340DF5">
        <w:rPr>
          <w:sz w:val="24"/>
          <w:szCs w:val="24"/>
        </w:rPr>
        <w:t xml:space="preserve"> </w:t>
      </w:r>
    </w:p>
    <w:p w14:paraId="7A6DC4CC" w14:textId="4343ED51" w:rsidR="005659EA" w:rsidRPr="005659EA" w:rsidRDefault="005659EA" w:rsidP="005659EA">
      <w:pPr>
        <w:rPr>
          <w:sz w:val="24"/>
          <w:szCs w:val="24"/>
        </w:rPr>
      </w:pPr>
      <w:r w:rsidRPr="005659EA">
        <w:rPr>
          <w:sz w:val="24"/>
          <w:szCs w:val="24"/>
        </w:rPr>
        <w:t>Court closures can have significant impacts on the administration of justice and the rights of individuals involved in legal proceedings. They may result in delays, backlogs, and rescheduling of hearings and trials, which can cause frustration and uncertainty for those involved. However, court closures may also be necessary to protect the health and safety of court personnel, litigants, and the public, especially during times of crisis.</w:t>
      </w:r>
      <w:r w:rsidR="004B6E3A">
        <w:rPr>
          <w:sz w:val="24"/>
          <w:szCs w:val="24"/>
        </w:rPr>
        <w:t xml:space="preserve"> </w:t>
      </w:r>
      <w:r w:rsidR="004B6E3A" w:rsidRPr="004B6E3A">
        <w:rPr>
          <w:sz w:val="24"/>
          <w:szCs w:val="24"/>
        </w:rPr>
        <w:t>(www.lawsociety.org.uk, n.d.)</w:t>
      </w:r>
      <w:r w:rsidR="004B6E3A">
        <w:rPr>
          <w:sz w:val="24"/>
          <w:szCs w:val="24"/>
        </w:rPr>
        <w:t xml:space="preserve">. </w:t>
      </w:r>
      <w:r w:rsidR="00A23FF4" w:rsidRPr="00A23FF4">
        <w:rPr>
          <w:sz w:val="24"/>
          <w:szCs w:val="24"/>
        </w:rPr>
        <w:t>Constituency data: Magistrates’ court closures. (2020). </w:t>
      </w:r>
    </w:p>
    <w:p w14:paraId="7E734379" w14:textId="77777777" w:rsidR="005659EA" w:rsidRPr="005659EA" w:rsidRDefault="005659EA" w:rsidP="00F32239">
      <w:pPr>
        <w:rPr>
          <w:sz w:val="24"/>
          <w:szCs w:val="24"/>
        </w:rPr>
      </w:pPr>
    </w:p>
    <w:p w14:paraId="71E106CA" w14:textId="77777777" w:rsidR="00CF1992" w:rsidRPr="009D6F84" w:rsidRDefault="00CF1992" w:rsidP="009D6F84">
      <w:pPr>
        <w:rPr>
          <w:sz w:val="24"/>
          <w:szCs w:val="24"/>
        </w:rPr>
      </w:pPr>
    </w:p>
    <w:p w14:paraId="30B2BB20" w14:textId="77777777" w:rsidR="005946BA" w:rsidRDefault="005946BA" w:rsidP="009D6F84">
      <w:pPr>
        <w:rPr>
          <w:sz w:val="24"/>
          <w:szCs w:val="24"/>
        </w:rPr>
      </w:pPr>
    </w:p>
    <w:p w14:paraId="421F0549" w14:textId="25AB8D68" w:rsidR="005946BA" w:rsidRPr="005946BA" w:rsidRDefault="005946BA" w:rsidP="00D61387">
      <w:pPr>
        <w:pStyle w:val="Heading1"/>
      </w:pPr>
      <w:bookmarkStart w:id="10" w:name="_Toc134215778"/>
      <w:bookmarkStart w:id="11" w:name="_Toc134216029"/>
      <w:r w:rsidRPr="005946BA">
        <w:t xml:space="preserve">Section </w:t>
      </w:r>
      <w:r w:rsidR="005659EA">
        <w:t>6</w:t>
      </w:r>
      <w:r w:rsidRPr="005946BA">
        <w:t>: Conclusion</w:t>
      </w:r>
      <w:r w:rsidR="004B6E3A">
        <w:t>.</w:t>
      </w:r>
      <w:bookmarkEnd w:id="10"/>
      <w:bookmarkEnd w:id="11"/>
    </w:p>
    <w:p w14:paraId="428249C2" w14:textId="77777777" w:rsidR="005946BA" w:rsidRDefault="005946BA" w:rsidP="009D6F84">
      <w:pPr>
        <w:rPr>
          <w:sz w:val="24"/>
          <w:szCs w:val="24"/>
        </w:rPr>
      </w:pPr>
    </w:p>
    <w:p w14:paraId="219D8349" w14:textId="3937BCBC" w:rsidR="005659EA" w:rsidRDefault="00CF1992" w:rsidP="005659EA">
      <w:pPr>
        <w:rPr>
          <w:sz w:val="24"/>
          <w:szCs w:val="24"/>
        </w:rPr>
      </w:pPr>
      <w:r>
        <w:rPr>
          <w:sz w:val="24"/>
          <w:szCs w:val="24"/>
        </w:rPr>
        <w:t>In conclusion, d</w:t>
      </w:r>
      <w:r w:rsidR="009D6F84" w:rsidRPr="009D6F84">
        <w:rPr>
          <w:sz w:val="24"/>
          <w:szCs w:val="24"/>
        </w:rPr>
        <w:t>espite the criticisms, magistrates have proven to be an indispensable part of the judicial system in many countries.</w:t>
      </w:r>
      <w:r w:rsidR="005659EA" w:rsidRPr="009D6F84">
        <w:rPr>
          <w:sz w:val="24"/>
          <w:szCs w:val="24"/>
        </w:rPr>
        <w:t xml:space="preserve"> The use of magistrates has been a subject of debate for decades, with proponents arguing that they provide an essential link between the judicial system and the community </w:t>
      </w:r>
      <w:r w:rsidR="005659EA" w:rsidRPr="003E6795">
        <w:rPr>
          <w:sz w:val="24"/>
          <w:szCs w:val="24"/>
        </w:rPr>
        <w:t>(Home Office, 2013)</w:t>
      </w:r>
      <w:r w:rsidR="00B43D3B">
        <w:rPr>
          <w:sz w:val="24"/>
          <w:szCs w:val="24"/>
        </w:rPr>
        <w:t>,</w:t>
      </w:r>
      <w:r w:rsidR="005659EA">
        <w:rPr>
          <w:sz w:val="24"/>
          <w:szCs w:val="24"/>
        </w:rPr>
        <w:t xml:space="preserve"> </w:t>
      </w:r>
      <w:r w:rsidR="005659EA" w:rsidRPr="009D6F84">
        <w:rPr>
          <w:sz w:val="24"/>
          <w:szCs w:val="24"/>
        </w:rPr>
        <w:t>while critics argue that their qualifications and training are inadequate to perform the duties entrusted to them</w:t>
      </w:r>
      <w:r w:rsidR="005659EA">
        <w:rPr>
          <w:sz w:val="24"/>
          <w:szCs w:val="24"/>
        </w:rPr>
        <w:t>.</w:t>
      </w:r>
      <w:r w:rsidR="005659EA" w:rsidRPr="00CF1992">
        <w:rPr>
          <w:rFonts w:ascii="Roboto" w:hAnsi="Roboto"/>
          <w:color w:val="2C3E50"/>
          <w:sz w:val="23"/>
          <w:szCs w:val="23"/>
          <w:shd w:val="clear" w:color="auto" w:fill="FFFFFF"/>
        </w:rPr>
        <w:t xml:space="preserve"> </w:t>
      </w:r>
      <w:r w:rsidR="005659EA" w:rsidRPr="00CF1992">
        <w:rPr>
          <w:sz w:val="24"/>
          <w:szCs w:val="24"/>
        </w:rPr>
        <w:t>(LawAspect.com, 2020)</w:t>
      </w:r>
      <w:r w:rsidR="005659EA">
        <w:rPr>
          <w:sz w:val="24"/>
          <w:szCs w:val="24"/>
        </w:rPr>
        <w:t xml:space="preserve">. </w:t>
      </w:r>
    </w:p>
    <w:p w14:paraId="161BC8FD" w14:textId="77777777" w:rsidR="00B43D3B" w:rsidRDefault="00B43D3B" w:rsidP="009D6F84">
      <w:pPr>
        <w:rPr>
          <w:sz w:val="24"/>
          <w:szCs w:val="24"/>
        </w:rPr>
      </w:pPr>
    </w:p>
    <w:p w14:paraId="7EB2D7F3" w14:textId="6360DD6F" w:rsidR="009D6F84" w:rsidRDefault="009D6F84" w:rsidP="009D6F84">
      <w:pPr>
        <w:rPr>
          <w:sz w:val="24"/>
          <w:szCs w:val="24"/>
        </w:rPr>
      </w:pPr>
      <w:r w:rsidRPr="009D6F84">
        <w:rPr>
          <w:sz w:val="24"/>
          <w:szCs w:val="24"/>
        </w:rPr>
        <w:t xml:space="preserve">They offer several advantages over judges, such as being more accessible to the public, handling a wider range of cases, and being less expensive to maintain. </w:t>
      </w:r>
      <w:r w:rsidR="002850AC">
        <w:rPr>
          <w:sz w:val="24"/>
          <w:szCs w:val="24"/>
        </w:rPr>
        <w:t>M</w:t>
      </w:r>
      <w:r w:rsidRPr="009D6F84">
        <w:rPr>
          <w:sz w:val="24"/>
          <w:szCs w:val="24"/>
        </w:rPr>
        <w:t>agistrates are often more attuned to the needs and challenges faced by their communities, which enables them to make informed decisions that reflect the values and priorities of the people they serve.</w:t>
      </w:r>
    </w:p>
    <w:p w14:paraId="168F7547" w14:textId="77777777" w:rsidR="00B43D3B" w:rsidRPr="009D6F84" w:rsidRDefault="00B43D3B" w:rsidP="009D6F84">
      <w:pPr>
        <w:rPr>
          <w:sz w:val="24"/>
          <w:szCs w:val="24"/>
        </w:rPr>
      </w:pPr>
    </w:p>
    <w:p w14:paraId="2E1374B2" w14:textId="50AFB139" w:rsidR="009D6F84" w:rsidRPr="009D6F84" w:rsidRDefault="009D6F84" w:rsidP="009D6F84">
      <w:pPr>
        <w:rPr>
          <w:sz w:val="24"/>
          <w:szCs w:val="24"/>
        </w:rPr>
      </w:pPr>
      <w:r w:rsidRPr="009D6F84">
        <w:rPr>
          <w:sz w:val="24"/>
          <w:szCs w:val="24"/>
        </w:rPr>
        <w:t xml:space="preserve">The role of magistrates </w:t>
      </w:r>
      <w:r w:rsidR="005659EA">
        <w:rPr>
          <w:sz w:val="24"/>
          <w:szCs w:val="24"/>
        </w:rPr>
        <w:t xml:space="preserve">within </w:t>
      </w:r>
      <w:r w:rsidRPr="009D6F84">
        <w:rPr>
          <w:sz w:val="24"/>
          <w:szCs w:val="24"/>
        </w:rPr>
        <w:t>the justice system has also evolved over time. In some jurisdictions, magistrates have been given expanded powers, such as the ability to impose more severe sentences and handle more complex cases. Additionally, many countries have developed specialized magistrates to handle specific types of cases, such as traffic violations, family law, and drug offenses</w:t>
      </w:r>
      <w:r w:rsidR="00B43D3B">
        <w:rPr>
          <w:sz w:val="24"/>
          <w:szCs w:val="24"/>
        </w:rPr>
        <w:t xml:space="preserve"> </w:t>
      </w:r>
      <w:r w:rsidR="00CF1992" w:rsidRPr="00CF1992">
        <w:rPr>
          <w:sz w:val="24"/>
          <w:szCs w:val="24"/>
        </w:rPr>
        <w:t>(GOV.UK, 2022)</w:t>
      </w:r>
      <w:r w:rsidR="00CF1992">
        <w:rPr>
          <w:sz w:val="24"/>
          <w:szCs w:val="24"/>
        </w:rPr>
        <w:t xml:space="preserve">. </w:t>
      </w:r>
    </w:p>
    <w:p w14:paraId="65DC8AC8" w14:textId="77777777" w:rsidR="00CF1992" w:rsidRDefault="00CF1992" w:rsidP="009D6F84">
      <w:pPr>
        <w:rPr>
          <w:sz w:val="24"/>
          <w:szCs w:val="24"/>
        </w:rPr>
      </w:pPr>
    </w:p>
    <w:p w14:paraId="3B70AE66" w14:textId="0AA68071" w:rsidR="009D6F84" w:rsidRPr="009D6F84" w:rsidRDefault="005946BA" w:rsidP="009D6F84">
      <w:pPr>
        <w:rPr>
          <w:sz w:val="24"/>
          <w:szCs w:val="24"/>
        </w:rPr>
      </w:pPr>
      <w:r>
        <w:rPr>
          <w:sz w:val="24"/>
          <w:szCs w:val="24"/>
        </w:rPr>
        <w:t>Moreover</w:t>
      </w:r>
      <w:r w:rsidR="002850AC">
        <w:rPr>
          <w:sz w:val="24"/>
          <w:szCs w:val="24"/>
        </w:rPr>
        <w:t xml:space="preserve">, </w:t>
      </w:r>
      <w:r w:rsidR="009D6F84" w:rsidRPr="009D6F84">
        <w:rPr>
          <w:sz w:val="24"/>
          <w:szCs w:val="24"/>
        </w:rPr>
        <w:t xml:space="preserve">the use of magistrates in the exercise of justice has been a successful and effective approach in many countries worldwide. While there are valid concerns about their qualifications and training, the benefits they provide to the judicial system and the community far outweigh the </w:t>
      </w:r>
      <w:r>
        <w:rPr>
          <w:sz w:val="24"/>
          <w:szCs w:val="24"/>
        </w:rPr>
        <w:t>negatives</w:t>
      </w:r>
      <w:r w:rsidR="009D6F84" w:rsidRPr="009D6F84">
        <w:rPr>
          <w:sz w:val="24"/>
          <w:szCs w:val="24"/>
        </w:rPr>
        <w:t>. As the justice system continues to evolve, magistrates will undoubtedly continue to play a vital role in ensuring that justice is served in a fair and timely manner.</w:t>
      </w:r>
      <w:r w:rsidR="002850AC">
        <w:rPr>
          <w:sz w:val="24"/>
          <w:szCs w:val="24"/>
        </w:rPr>
        <w:t xml:space="preserve"> </w:t>
      </w:r>
    </w:p>
    <w:p w14:paraId="68E4D727" w14:textId="77777777" w:rsidR="009D6F84" w:rsidRPr="009D6F84" w:rsidRDefault="009D6F84" w:rsidP="009D6F84">
      <w:pPr>
        <w:rPr>
          <w:vanish/>
          <w:sz w:val="24"/>
          <w:szCs w:val="24"/>
        </w:rPr>
      </w:pPr>
      <w:r w:rsidRPr="009D6F84">
        <w:rPr>
          <w:vanish/>
          <w:sz w:val="24"/>
          <w:szCs w:val="24"/>
        </w:rPr>
        <w:t>Top of Form</w:t>
      </w:r>
    </w:p>
    <w:p w14:paraId="2E1ED03B" w14:textId="77777777" w:rsidR="009D6F84" w:rsidRPr="009D6F84" w:rsidRDefault="009D6F84" w:rsidP="009D6F84">
      <w:pPr>
        <w:rPr>
          <w:vanish/>
          <w:sz w:val="24"/>
          <w:szCs w:val="24"/>
        </w:rPr>
      </w:pPr>
      <w:r w:rsidRPr="009D6F84">
        <w:rPr>
          <w:vanish/>
          <w:sz w:val="24"/>
          <w:szCs w:val="24"/>
        </w:rPr>
        <w:t>Bottom of Form</w:t>
      </w:r>
    </w:p>
    <w:p w14:paraId="6F2731D6" w14:textId="77777777" w:rsidR="009D6F84" w:rsidRPr="009D6F84" w:rsidRDefault="009D6F84" w:rsidP="009D6F84">
      <w:pPr>
        <w:rPr>
          <w:sz w:val="24"/>
          <w:szCs w:val="24"/>
        </w:rPr>
      </w:pPr>
    </w:p>
    <w:p w14:paraId="7B75EA15" w14:textId="77777777" w:rsidR="00CF1992" w:rsidRDefault="00CF1992" w:rsidP="00F32239">
      <w:pPr>
        <w:rPr>
          <w:sz w:val="24"/>
          <w:szCs w:val="24"/>
        </w:rPr>
      </w:pPr>
    </w:p>
    <w:p w14:paraId="736EA989" w14:textId="77777777" w:rsidR="00CF1992" w:rsidRDefault="00CF1992" w:rsidP="00F32239">
      <w:pPr>
        <w:rPr>
          <w:b/>
          <w:bCs/>
          <w:sz w:val="24"/>
          <w:szCs w:val="24"/>
        </w:rPr>
      </w:pPr>
    </w:p>
    <w:p w14:paraId="59689CEE" w14:textId="77777777" w:rsidR="00CF1992" w:rsidRDefault="00CF1992" w:rsidP="00F32239">
      <w:pPr>
        <w:rPr>
          <w:b/>
          <w:bCs/>
          <w:sz w:val="24"/>
          <w:szCs w:val="24"/>
        </w:rPr>
      </w:pPr>
    </w:p>
    <w:p w14:paraId="008AD810" w14:textId="77777777" w:rsidR="00CF1992" w:rsidRDefault="00CF1992" w:rsidP="00F32239">
      <w:pPr>
        <w:rPr>
          <w:b/>
          <w:bCs/>
          <w:sz w:val="24"/>
          <w:szCs w:val="24"/>
        </w:rPr>
      </w:pPr>
    </w:p>
    <w:p w14:paraId="458041A4" w14:textId="77777777" w:rsidR="00CF1992" w:rsidRDefault="00CF1992" w:rsidP="00F32239">
      <w:pPr>
        <w:rPr>
          <w:b/>
          <w:bCs/>
          <w:sz w:val="24"/>
          <w:szCs w:val="24"/>
        </w:rPr>
      </w:pPr>
    </w:p>
    <w:p w14:paraId="451AED7C" w14:textId="77777777" w:rsidR="00CF1992" w:rsidRDefault="00CF1992" w:rsidP="00F32239">
      <w:pPr>
        <w:rPr>
          <w:b/>
          <w:bCs/>
          <w:sz w:val="24"/>
          <w:szCs w:val="24"/>
        </w:rPr>
      </w:pPr>
    </w:p>
    <w:p w14:paraId="1663FD21" w14:textId="77777777" w:rsidR="00CF1992" w:rsidRDefault="00CF1992" w:rsidP="00F32239">
      <w:pPr>
        <w:rPr>
          <w:b/>
          <w:bCs/>
          <w:sz w:val="24"/>
          <w:szCs w:val="24"/>
        </w:rPr>
      </w:pPr>
    </w:p>
    <w:p w14:paraId="3C18F152" w14:textId="77777777" w:rsidR="00CF1992" w:rsidRDefault="00CF1992" w:rsidP="00F32239">
      <w:pPr>
        <w:rPr>
          <w:b/>
          <w:bCs/>
          <w:sz w:val="24"/>
          <w:szCs w:val="24"/>
        </w:rPr>
      </w:pPr>
    </w:p>
    <w:p w14:paraId="15C19042" w14:textId="77777777" w:rsidR="00CF1992" w:rsidRDefault="00CF1992" w:rsidP="00F32239">
      <w:pPr>
        <w:rPr>
          <w:b/>
          <w:bCs/>
          <w:sz w:val="24"/>
          <w:szCs w:val="24"/>
        </w:rPr>
      </w:pPr>
    </w:p>
    <w:p w14:paraId="3D0950A5" w14:textId="77777777" w:rsidR="00CF1992" w:rsidRDefault="00CF1992" w:rsidP="00F32239">
      <w:pPr>
        <w:rPr>
          <w:b/>
          <w:bCs/>
          <w:sz w:val="24"/>
          <w:szCs w:val="24"/>
        </w:rPr>
      </w:pPr>
    </w:p>
    <w:p w14:paraId="05EF3942" w14:textId="77777777" w:rsidR="00CF1992" w:rsidRDefault="00CF1992" w:rsidP="00F32239">
      <w:pPr>
        <w:rPr>
          <w:b/>
          <w:bCs/>
          <w:sz w:val="24"/>
          <w:szCs w:val="24"/>
        </w:rPr>
      </w:pPr>
    </w:p>
    <w:p w14:paraId="7ABA9150" w14:textId="72C7BBCE" w:rsidR="00F32239" w:rsidRPr="00CF1992" w:rsidRDefault="005946BA" w:rsidP="00D61387">
      <w:pPr>
        <w:pStyle w:val="Heading1"/>
      </w:pPr>
      <w:bookmarkStart w:id="12" w:name="_Toc134215779"/>
      <w:bookmarkStart w:id="13" w:name="_Toc134216030"/>
      <w:r>
        <w:t xml:space="preserve">Section </w:t>
      </w:r>
      <w:r w:rsidR="005659EA">
        <w:t>7</w:t>
      </w:r>
      <w:r>
        <w:t xml:space="preserve">: </w:t>
      </w:r>
      <w:r w:rsidR="00F32239">
        <w:t>References</w:t>
      </w:r>
      <w:r w:rsidR="00CF1992">
        <w:t>.</w:t>
      </w:r>
      <w:bookmarkEnd w:id="12"/>
      <w:bookmarkEnd w:id="13"/>
    </w:p>
    <w:p w14:paraId="6265A492" w14:textId="77777777" w:rsidR="00F32239" w:rsidRDefault="00F32239" w:rsidP="00F32239">
      <w:pPr>
        <w:rPr>
          <w:b/>
          <w:bCs/>
          <w:sz w:val="24"/>
          <w:szCs w:val="24"/>
        </w:rPr>
      </w:pPr>
    </w:p>
    <w:p w14:paraId="55B94FC2" w14:textId="77777777" w:rsidR="00BD4D2D" w:rsidRPr="00BD4D2D" w:rsidRDefault="00BD4D2D" w:rsidP="00BD4D2D">
      <w:pPr>
        <w:rPr>
          <w:sz w:val="24"/>
          <w:szCs w:val="24"/>
        </w:rPr>
      </w:pPr>
      <w:r w:rsidRPr="00BD4D2D">
        <w:rPr>
          <w:sz w:val="24"/>
          <w:szCs w:val="24"/>
        </w:rPr>
        <w:t xml:space="preserve">@WashULaw_online. (2014). Major Differences Between the US and UK Legal Systems - Blog | @WashULaw. [online] Available at: </w:t>
      </w:r>
      <w:hyperlink r:id="rId8" w:history="1">
        <w:r w:rsidRPr="00BD4D2D">
          <w:rPr>
            <w:rStyle w:val="Hyperlink"/>
            <w:sz w:val="24"/>
            <w:szCs w:val="24"/>
          </w:rPr>
          <w:t>https://onlinelaw.wustl.edu/blog/differences-between-us-and-uk-legal-systems/</w:t>
        </w:r>
      </w:hyperlink>
      <w:r w:rsidRPr="00BD4D2D">
        <w:rPr>
          <w:sz w:val="24"/>
          <w:szCs w:val="24"/>
        </w:rPr>
        <w:t xml:space="preserve">. </w:t>
      </w:r>
    </w:p>
    <w:p w14:paraId="4135A636" w14:textId="77777777" w:rsidR="00BD4D2D" w:rsidRPr="00BD4D2D" w:rsidRDefault="00BD4D2D" w:rsidP="00BD4D2D">
      <w:pPr>
        <w:rPr>
          <w:sz w:val="24"/>
          <w:szCs w:val="24"/>
        </w:rPr>
      </w:pPr>
    </w:p>
    <w:p w14:paraId="42362C33" w14:textId="77777777" w:rsidR="00BD4D2D" w:rsidRPr="00BD4D2D" w:rsidRDefault="00BD4D2D" w:rsidP="00BD4D2D">
      <w:pPr>
        <w:rPr>
          <w:sz w:val="24"/>
          <w:szCs w:val="24"/>
        </w:rPr>
      </w:pPr>
      <w:proofErr w:type="spellStart"/>
      <w:r w:rsidRPr="00BD4D2D">
        <w:rPr>
          <w:sz w:val="24"/>
          <w:szCs w:val="24"/>
        </w:rPr>
        <w:t>carmineproofreading</w:t>
      </w:r>
      <w:proofErr w:type="spellEnd"/>
      <w:r w:rsidRPr="00BD4D2D">
        <w:rPr>
          <w:sz w:val="24"/>
          <w:szCs w:val="24"/>
        </w:rPr>
        <w:t xml:space="preserve"> (2021). Disadvantages of Magistrates in England and Wales. [online] Carmine Proofreading. Available at: </w:t>
      </w:r>
      <w:hyperlink r:id="rId9" w:history="1">
        <w:r w:rsidRPr="00BD4D2D">
          <w:rPr>
            <w:rStyle w:val="Hyperlink"/>
            <w:sz w:val="24"/>
            <w:szCs w:val="24"/>
          </w:rPr>
          <w:t>https://carmineproofreading.wordpress.com/2021/03/06/disadvantages-of-magistrates-in-england-and-wales/</w:t>
        </w:r>
      </w:hyperlink>
      <w:r w:rsidRPr="00BD4D2D">
        <w:rPr>
          <w:sz w:val="24"/>
          <w:szCs w:val="24"/>
        </w:rPr>
        <w:t xml:space="preserve">. </w:t>
      </w:r>
    </w:p>
    <w:p w14:paraId="334A7E6A" w14:textId="77777777" w:rsidR="00BD4D2D" w:rsidRPr="00BD4D2D" w:rsidRDefault="00BD4D2D" w:rsidP="00BD4D2D">
      <w:pPr>
        <w:rPr>
          <w:sz w:val="24"/>
          <w:szCs w:val="24"/>
        </w:rPr>
      </w:pPr>
    </w:p>
    <w:p w14:paraId="4BE072D6" w14:textId="77777777" w:rsidR="00BD4D2D" w:rsidRPr="00BD4D2D" w:rsidRDefault="00BD4D2D" w:rsidP="00BD4D2D">
      <w:pPr>
        <w:rPr>
          <w:sz w:val="24"/>
          <w:szCs w:val="24"/>
        </w:rPr>
      </w:pPr>
      <w:r w:rsidRPr="00BD4D2D">
        <w:rPr>
          <w:sz w:val="24"/>
          <w:szCs w:val="24"/>
        </w:rPr>
        <w:t xml:space="preserve">Centre, G.M.L. (2022). The importance of access to justice in the cost-of-living crisis. [online] Greater Manchester Law Centre. Available at: </w:t>
      </w:r>
    </w:p>
    <w:p w14:paraId="7CA25CC5" w14:textId="77777777" w:rsidR="00BD4D2D" w:rsidRPr="00BD4D2D" w:rsidRDefault="00BD4D2D" w:rsidP="00BD4D2D">
      <w:pPr>
        <w:rPr>
          <w:sz w:val="24"/>
          <w:szCs w:val="24"/>
        </w:rPr>
      </w:pPr>
      <w:hyperlink r:id="rId10" w:history="1">
        <w:r w:rsidRPr="00BD4D2D">
          <w:rPr>
            <w:rStyle w:val="Hyperlink"/>
            <w:sz w:val="24"/>
            <w:szCs w:val="24"/>
          </w:rPr>
          <w:t>https://www.gmlaw.org.uk/2022/10/24/the-importance-of-access-to-justice-in-the-cost-of-living-crisis/#:~:text=Access%20to%20justice%20is%20the</w:t>
        </w:r>
      </w:hyperlink>
      <w:proofErr w:type="gramStart"/>
      <w:r w:rsidRPr="00BD4D2D">
        <w:rPr>
          <w:sz w:val="24"/>
          <w:szCs w:val="24"/>
        </w:rPr>
        <w:t xml:space="preserve">   [</w:t>
      </w:r>
      <w:proofErr w:type="gramEnd"/>
      <w:r w:rsidRPr="00BD4D2D">
        <w:rPr>
          <w:sz w:val="24"/>
          <w:szCs w:val="24"/>
        </w:rPr>
        <w:t xml:space="preserve">Accessed 5 May 2023]. </w:t>
      </w:r>
    </w:p>
    <w:p w14:paraId="7BCDFA62" w14:textId="77777777" w:rsidR="00BD4D2D" w:rsidRPr="00BD4D2D" w:rsidRDefault="00BD4D2D" w:rsidP="00BD4D2D">
      <w:pPr>
        <w:rPr>
          <w:sz w:val="24"/>
          <w:szCs w:val="24"/>
        </w:rPr>
      </w:pPr>
    </w:p>
    <w:p w14:paraId="280B7584" w14:textId="77777777" w:rsidR="00BD4D2D" w:rsidRPr="00BD4D2D" w:rsidRDefault="00BD4D2D" w:rsidP="00BD4D2D">
      <w:pPr>
        <w:rPr>
          <w:sz w:val="24"/>
          <w:szCs w:val="24"/>
        </w:rPr>
      </w:pPr>
      <w:r w:rsidRPr="00BD4D2D">
        <w:rPr>
          <w:sz w:val="24"/>
          <w:szCs w:val="24"/>
        </w:rPr>
        <w:t xml:space="preserve">Constituency data: Magistrates’ court closures. (2020). commonslibrary.parliament.uk. [online] Available at: </w:t>
      </w:r>
      <w:hyperlink r:id="rId11" w:history="1">
        <w:r w:rsidRPr="00BD4D2D">
          <w:rPr>
            <w:rStyle w:val="Hyperlink"/>
            <w:sz w:val="24"/>
            <w:szCs w:val="24"/>
          </w:rPr>
          <w:t>https://commonslibrary.parliament.uk/constituency-data-magistrates-court-closures/</w:t>
        </w:r>
      </w:hyperlink>
      <w:r w:rsidRPr="00BD4D2D">
        <w:rPr>
          <w:sz w:val="24"/>
          <w:szCs w:val="24"/>
        </w:rPr>
        <w:t>.</w:t>
      </w:r>
    </w:p>
    <w:p w14:paraId="5AA822CA" w14:textId="77777777" w:rsidR="00BD4D2D" w:rsidRPr="00BD4D2D" w:rsidRDefault="00BD4D2D" w:rsidP="00BD4D2D">
      <w:pPr>
        <w:rPr>
          <w:sz w:val="24"/>
          <w:szCs w:val="24"/>
        </w:rPr>
      </w:pPr>
    </w:p>
    <w:p w14:paraId="7F4B976A" w14:textId="77777777" w:rsidR="00BD4D2D" w:rsidRPr="00BD4D2D" w:rsidRDefault="00BD4D2D" w:rsidP="00BD4D2D">
      <w:pPr>
        <w:rPr>
          <w:sz w:val="24"/>
          <w:szCs w:val="24"/>
        </w:rPr>
      </w:pPr>
      <w:r w:rsidRPr="00BD4D2D">
        <w:rPr>
          <w:sz w:val="24"/>
          <w:szCs w:val="24"/>
        </w:rPr>
        <w:t>Digestiblenotes.com. (</w:t>
      </w:r>
      <w:proofErr w:type="spellStart"/>
      <w:r w:rsidRPr="00BD4D2D">
        <w:rPr>
          <w:sz w:val="24"/>
          <w:szCs w:val="24"/>
        </w:rPr>
        <w:t>n.d</w:t>
      </w:r>
      <w:proofErr w:type="spellEnd"/>
      <w:r w:rsidRPr="00BD4D2D">
        <w:rPr>
          <w:sz w:val="24"/>
          <w:szCs w:val="24"/>
        </w:rPr>
        <w:t xml:space="preserve">). Theft and Robbery Cases | Digestible Notes. [online] Available at: </w:t>
      </w:r>
      <w:hyperlink r:id="rId12" w:history="1">
        <w:r w:rsidRPr="00BD4D2D">
          <w:rPr>
            <w:rStyle w:val="Hyperlink"/>
            <w:sz w:val="24"/>
            <w:szCs w:val="24"/>
          </w:rPr>
          <w:t>https://digestiblenotes.com/law/criminal_cases/theft_and_robbery.php#ricketts</w:t>
        </w:r>
      </w:hyperlink>
      <w:r w:rsidRPr="00BD4D2D">
        <w:rPr>
          <w:sz w:val="24"/>
          <w:szCs w:val="24"/>
        </w:rPr>
        <w:t xml:space="preserve">  </w:t>
      </w:r>
    </w:p>
    <w:p w14:paraId="11FCBD44" w14:textId="77777777" w:rsidR="00BD4D2D" w:rsidRPr="00BD4D2D" w:rsidRDefault="00BD4D2D" w:rsidP="00BD4D2D">
      <w:pPr>
        <w:rPr>
          <w:sz w:val="24"/>
          <w:szCs w:val="24"/>
        </w:rPr>
      </w:pPr>
    </w:p>
    <w:p w14:paraId="27F581A4" w14:textId="77777777" w:rsidR="00BD4D2D" w:rsidRPr="00BD4D2D" w:rsidRDefault="00BD4D2D" w:rsidP="00BD4D2D">
      <w:pPr>
        <w:rPr>
          <w:sz w:val="24"/>
          <w:szCs w:val="24"/>
        </w:rPr>
      </w:pPr>
      <w:r w:rsidRPr="00BD4D2D">
        <w:rPr>
          <w:sz w:val="24"/>
          <w:szCs w:val="24"/>
        </w:rPr>
        <w:t xml:space="preserve">GOV.UK. (2022). Magistrates to help tackle backlog as sentencing powers doubled. [online] Available at: </w:t>
      </w:r>
      <w:hyperlink r:id="rId13" w:history="1">
        <w:r w:rsidRPr="00BD4D2D">
          <w:rPr>
            <w:rStyle w:val="Hyperlink"/>
            <w:sz w:val="24"/>
            <w:szCs w:val="24"/>
          </w:rPr>
          <w:t>https://www.gov.uk/government/news/magistrates-to-help-tackle-backlog-as-sentencing-powers-doubled</w:t>
        </w:r>
      </w:hyperlink>
      <w:r w:rsidRPr="00BD4D2D">
        <w:rPr>
          <w:sz w:val="24"/>
          <w:szCs w:val="24"/>
        </w:rPr>
        <w:t xml:space="preserve">. </w:t>
      </w:r>
    </w:p>
    <w:p w14:paraId="107B434D" w14:textId="77777777" w:rsidR="00BD4D2D" w:rsidRPr="00BD4D2D" w:rsidRDefault="00BD4D2D" w:rsidP="00BD4D2D">
      <w:pPr>
        <w:rPr>
          <w:sz w:val="24"/>
          <w:szCs w:val="24"/>
        </w:rPr>
      </w:pPr>
    </w:p>
    <w:p w14:paraId="63D1A8D4" w14:textId="77777777" w:rsidR="00BD4D2D" w:rsidRPr="00BD4D2D" w:rsidRDefault="00BD4D2D" w:rsidP="00BD4D2D">
      <w:pPr>
        <w:rPr>
          <w:sz w:val="24"/>
          <w:szCs w:val="24"/>
        </w:rPr>
      </w:pPr>
      <w:r w:rsidRPr="00BD4D2D">
        <w:rPr>
          <w:sz w:val="24"/>
          <w:szCs w:val="24"/>
        </w:rPr>
        <w:t xml:space="preserve">Government Digital Service (2011). Become a magistrate. [online] GOV.UK. Available at: </w:t>
      </w:r>
      <w:hyperlink r:id="rId14" w:history="1">
        <w:r w:rsidRPr="00BD4D2D">
          <w:rPr>
            <w:rStyle w:val="Hyperlink"/>
            <w:sz w:val="24"/>
            <w:szCs w:val="24"/>
          </w:rPr>
          <w:t>https://www.gov.uk/become-magistrate</w:t>
        </w:r>
      </w:hyperlink>
      <w:r w:rsidRPr="00BD4D2D">
        <w:rPr>
          <w:sz w:val="24"/>
          <w:szCs w:val="24"/>
        </w:rPr>
        <w:t xml:space="preserve">. </w:t>
      </w:r>
    </w:p>
    <w:p w14:paraId="7D46AE45" w14:textId="77777777" w:rsidR="00BD4D2D" w:rsidRPr="00BD4D2D" w:rsidRDefault="00BD4D2D" w:rsidP="00BD4D2D">
      <w:pPr>
        <w:rPr>
          <w:sz w:val="24"/>
          <w:szCs w:val="24"/>
        </w:rPr>
      </w:pPr>
    </w:p>
    <w:p w14:paraId="1B98846E" w14:textId="77777777" w:rsidR="00BD4D2D" w:rsidRPr="00BD4D2D" w:rsidRDefault="00BD4D2D" w:rsidP="00BD4D2D">
      <w:pPr>
        <w:rPr>
          <w:sz w:val="24"/>
          <w:szCs w:val="24"/>
        </w:rPr>
      </w:pPr>
      <w:r w:rsidRPr="00BD4D2D">
        <w:rPr>
          <w:sz w:val="24"/>
          <w:szCs w:val="24"/>
        </w:rPr>
        <w:t xml:space="preserve">Grant, K. (2016). UK courtrooms do not reflect diversity of the communities they serve, judge says. The Independent. [online] 3 Feb. Available at: </w:t>
      </w:r>
      <w:hyperlink r:id="rId15" w:history="1">
        <w:r w:rsidRPr="00BD4D2D">
          <w:rPr>
            <w:rStyle w:val="Hyperlink"/>
            <w:sz w:val="24"/>
            <w:szCs w:val="24"/>
          </w:rPr>
          <w:t>https://www.independent.co.uk/news/uk/home-news/uk-courtrooms-do-not-reflect-diversity-of-communities-they-serve-judge-says-a6852316.html</w:t>
        </w:r>
      </w:hyperlink>
      <w:r w:rsidRPr="00BD4D2D">
        <w:rPr>
          <w:sz w:val="24"/>
          <w:szCs w:val="24"/>
        </w:rPr>
        <w:t>.</w:t>
      </w:r>
    </w:p>
    <w:p w14:paraId="451D3113" w14:textId="77777777" w:rsidR="00BD4D2D" w:rsidRPr="00BD4D2D" w:rsidRDefault="00BD4D2D" w:rsidP="00BD4D2D">
      <w:pPr>
        <w:rPr>
          <w:sz w:val="24"/>
          <w:szCs w:val="24"/>
        </w:rPr>
      </w:pPr>
      <w:r w:rsidRPr="00BD4D2D">
        <w:rPr>
          <w:sz w:val="24"/>
          <w:szCs w:val="24"/>
        </w:rPr>
        <w:t xml:space="preserve"> </w:t>
      </w:r>
    </w:p>
    <w:p w14:paraId="0BF079D3" w14:textId="77777777" w:rsidR="00BD4D2D" w:rsidRPr="00BD4D2D" w:rsidRDefault="00BD4D2D" w:rsidP="00BD4D2D">
      <w:pPr>
        <w:rPr>
          <w:sz w:val="24"/>
          <w:szCs w:val="24"/>
        </w:rPr>
      </w:pPr>
      <w:r w:rsidRPr="00BD4D2D">
        <w:rPr>
          <w:sz w:val="24"/>
          <w:szCs w:val="24"/>
        </w:rPr>
        <w:t xml:space="preserve">Greenhill, J. (2002). The Work of a Magistrate. Shaw &amp; Sons Limited.  </w:t>
      </w:r>
    </w:p>
    <w:p w14:paraId="237E57EA" w14:textId="77777777" w:rsidR="00BD4D2D" w:rsidRPr="00BD4D2D" w:rsidRDefault="00BD4D2D" w:rsidP="00BD4D2D">
      <w:pPr>
        <w:rPr>
          <w:sz w:val="24"/>
          <w:szCs w:val="24"/>
        </w:rPr>
      </w:pPr>
      <w:r w:rsidRPr="00BD4D2D">
        <w:rPr>
          <w:sz w:val="24"/>
          <w:szCs w:val="24"/>
        </w:rPr>
        <w:t xml:space="preserve">Harvard Law School. (n.d.). Overview of Bar Admission. [online] Available at: </w:t>
      </w:r>
      <w:hyperlink r:id="rId16" w:history="1">
        <w:r w:rsidRPr="00BD4D2D">
          <w:rPr>
            <w:rStyle w:val="Hyperlink"/>
            <w:sz w:val="24"/>
            <w:szCs w:val="24"/>
          </w:rPr>
          <w:t>https://hls.harvard.edu/dean-of-students/overview-of-bar-admission/</w:t>
        </w:r>
      </w:hyperlink>
      <w:r w:rsidRPr="00BD4D2D">
        <w:rPr>
          <w:sz w:val="24"/>
          <w:szCs w:val="24"/>
        </w:rPr>
        <w:t xml:space="preserve">. </w:t>
      </w:r>
    </w:p>
    <w:p w14:paraId="40FF71B1" w14:textId="77777777" w:rsidR="00BD4D2D" w:rsidRPr="00BD4D2D" w:rsidRDefault="00BD4D2D" w:rsidP="00BD4D2D">
      <w:pPr>
        <w:rPr>
          <w:sz w:val="24"/>
          <w:szCs w:val="24"/>
        </w:rPr>
      </w:pPr>
    </w:p>
    <w:p w14:paraId="22B96A4B" w14:textId="77777777" w:rsidR="00BD4D2D" w:rsidRPr="00BD4D2D" w:rsidRDefault="00BD4D2D" w:rsidP="00BD4D2D">
      <w:pPr>
        <w:rPr>
          <w:sz w:val="24"/>
          <w:szCs w:val="24"/>
        </w:rPr>
      </w:pPr>
      <w:r w:rsidRPr="00BD4D2D">
        <w:rPr>
          <w:sz w:val="24"/>
          <w:szCs w:val="24"/>
        </w:rPr>
        <w:t xml:space="preserve">LawAspect.com. (2020). Evaluate the Effectiveness of Lay People in the Courts - Law Essays. [online] Available at: </w:t>
      </w:r>
      <w:hyperlink r:id="rId17" w:history="1">
        <w:r w:rsidRPr="00BD4D2D">
          <w:rPr>
            <w:rStyle w:val="Hyperlink"/>
            <w:sz w:val="24"/>
            <w:szCs w:val="24"/>
          </w:rPr>
          <w:t>https://lawaspect.com/evaluate-effectiveness-lay-people-courts/</w:t>
        </w:r>
      </w:hyperlink>
      <w:r w:rsidRPr="00BD4D2D">
        <w:rPr>
          <w:sz w:val="24"/>
          <w:szCs w:val="24"/>
        </w:rPr>
        <w:t xml:space="preserve">. </w:t>
      </w:r>
    </w:p>
    <w:p w14:paraId="3E2F94AA" w14:textId="77777777" w:rsidR="00BD4D2D" w:rsidRPr="00BD4D2D" w:rsidRDefault="00BD4D2D" w:rsidP="00BD4D2D">
      <w:pPr>
        <w:rPr>
          <w:sz w:val="24"/>
          <w:szCs w:val="24"/>
        </w:rPr>
      </w:pPr>
    </w:p>
    <w:p w14:paraId="42671A4B" w14:textId="77777777" w:rsidR="00BD4D2D" w:rsidRPr="00BD4D2D" w:rsidRDefault="00BD4D2D" w:rsidP="00BD4D2D">
      <w:pPr>
        <w:rPr>
          <w:sz w:val="24"/>
          <w:szCs w:val="24"/>
        </w:rPr>
      </w:pPr>
      <w:r w:rsidRPr="00BD4D2D">
        <w:rPr>
          <w:sz w:val="24"/>
          <w:szCs w:val="24"/>
        </w:rPr>
        <w:lastRenderedPageBreak/>
        <w:t xml:space="preserve">Magistrates Association (2019). Magistrates Association &gt; About Magistrates. [online] Magistrates-association.org.uk. Available at: </w:t>
      </w:r>
      <w:hyperlink r:id="rId18" w:history="1">
        <w:r w:rsidRPr="00BD4D2D">
          <w:rPr>
            <w:rStyle w:val="Hyperlink"/>
            <w:sz w:val="24"/>
            <w:szCs w:val="24"/>
          </w:rPr>
          <w:t>https://www.magistrates-association.org.uk/About-Magistrates</w:t>
        </w:r>
      </w:hyperlink>
      <w:r w:rsidRPr="00BD4D2D">
        <w:rPr>
          <w:sz w:val="24"/>
          <w:szCs w:val="24"/>
        </w:rPr>
        <w:t xml:space="preserve">. </w:t>
      </w:r>
    </w:p>
    <w:p w14:paraId="0868959A" w14:textId="77777777" w:rsidR="00BD4D2D" w:rsidRPr="00BD4D2D" w:rsidRDefault="00BD4D2D" w:rsidP="00BD4D2D">
      <w:pPr>
        <w:rPr>
          <w:sz w:val="24"/>
          <w:szCs w:val="24"/>
        </w:rPr>
      </w:pPr>
    </w:p>
    <w:p w14:paraId="2F3FED11" w14:textId="77777777" w:rsidR="00BD4D2D" w:rsidRPr="00BD4D2D" w:rsidRDefault="00BD4D2D" w:rsidP="00BD4D2D">
      <w:pPr>
        <w:rPr>
          <w:sz w:val="24"/>
          <w:szCs w:val="24"/>
        </w:rPr>
      </w:pPr>
      <w:r w:rsidRPr="00BD4D2D">
        <w:rPr>
          <w:sz w:val="24"/>
          <w:szCs w:val="24"/>
        </w:rPr>
        <w:t xml:space="preserve">Magistrates Association. (n.d.). Five ways magistrates benefit society. [online] Available at: </w:t>
      </w:r>
      <w:hyperlink r:id="rId19" w:history="1">
        <w:r w:rsidRPr="00BD4D2D">
          <w:rPr>
            <w:rStyle w:val="Hyperlink"/>
            <w:sz w:val="24"/>
            <w:szCs w:val="24"/>
          </w:rPr>
          <w:t>https://www.magistrates-association.org.uk/News-and-comments/five-ways-magistrates-benefit-society</w:t>
        </w:r>
      </w:hyperlink>
      <w:r w:rsidRPr="00BD4D2D">
        <w:rPr>
          <w:sz w:val="24"/>
          <w:szCs w:val="24"/>
        </w:rPr>
        <w:t>.</w:t>
      </w:r>
    </w:p>
    <w:p w14:paraId="427680E3" w14:textId="77777777" w:rsidR="00BD4D2D" w:rsidRPr="00BD4D2D" w:rsidRDefault="00BD4D2D" w:rsidP="00BD4D2D">
      <w:pPr>
        <w:rPr>
          <w:sz w:val="24"/>
          <w:szCs w:val="24"/>
        </w:rPr>
      </w:pPr>
    </w:p>
    <w:p w14:paraId="573B6AE4" w14:textId="7EDBA249" w:rsidR="00BD4D2D" w:rsidRPr="00BD4D2D" w:rsidRDefault="00BD4D2D" w:rsidP="00BD4D2D">
      <w:pPr>
        <w:rPr>
          <w:sz w:val="24"/>
          <w:szCs w:val="24"/>
        </w:rPr>
      </w:pPr>
      <w:r w:rsidRPr="00BD4D2D">
        <w:rPr>
          <w:sz w:val="24"/>
          <w:szCs w:val="24"/>
        </w:rPr>
        <w:t xml:space="preserve"> Home Office (2013). The role of magistrates. [online] GOV.UK. Available at: </w:t>
      </w:r>
      <w:hyperlink r:id="rId20" w:history="1">
        <w:r w:rsidR="006C3795" w:rsidRPr="00386C53">
          <w:rPr>
            <w:rStyle w:val="Hyperlink"/>
            <w:sz w:val="24"/>
            <w:szCs w:val="24"/>
          </w:rPr>
          <w:t>https://www.gov.uk/government/speeches/the-role-of-magistrates</w:t>
        </w:r>
      </w:hyperlink>
      <w:r w:rsidRPr="00BD4D2D">
        <w:rPr>
          <w:sz w:val="24"/>
          <w:szCs w:val="24"/>
        </w:rPr>
        <w:t xml:space="preserve">. </w:t>
      </w:r>
    </w:p>
    <w:p w14:paraId="1D809249" w14:textId="77777777" w:rsidR="00BD4D2D" w:rsidRPr="00BD4D2D" w:rsidRDefault="00BD4D2D" w:rsidP="00BD4D2D">
      <w:pPr>
        <w:rPr>
          <w:sz w:val="24"/>
          <w:szCs w:val="24"/>
        </w:rPr>
      </w:pPr>
    </w:p>
    <w:p w14:paraId="6878ABBF" w14:textId="77777777" w:rsidR="00BD4D2D" w:rsidRPr="00BD4D2D" w:rsidRDefault="00BD4D2D" w:rsidP="00BD4D2D">
      <w:pPr>
        <w:rPr>
          <w:sz w:val="24"/>
          <w:szCs w:val="24"/>
        </w:rPr>
      </w:pPr>
      <w:r w:rsidRPr="00BD4D2D">
        <w:rPr>
          <w:sz w:val="24"/>
          <w:szCs w:val="24"/>
        </w:rPr>
        <w:t xml:space="preserve">Magistrates-association.org.uk. (2019). Magistrates Association &gt; About Magistrates &gt; Training </w:t>
      </w:r>
      <w:proofErr w:type="gramStart"/>
      <w:r w:rsidRPr="00BD4D2D">
        <w:rPr>
          <w:sz w:val="24"/>
          <w:szCs w:val="24"/>
        </w:rPr>
        <w:t>Of</w:t>
      </w:r>
      <w:proofErr w:type="gramEnd"/>
      <w:r w:rsidRPr="00BD4D2D">
        <w:rPr>
          <w:sz w:val="24"/>
          <w:szCs w:val="24"/>
        </w:rPr>
        <w:t xml:space="preserve"> Magistrates. [online] Available at: </w:t>
      </w:r>
      <w:hyperlink r:id="rId21" w:history="1">
        <w:r w:rsidRPr="00BD4D2D">
          <w:rPr>
            <w:rStyle w:val="Hyperlink"/>
            <w:sz w:val="24"/>
            <w:szCs w:val="24"/>
          </w:rPr>
          <w:t>https://www.magistrates-</w:t>
        </w:r>
      </w:hyperlink>
    </w:p>
    <w:p w14:paraId="7861A52F" w14:textId="77777777" w:rsidR="00BD4D2D" w:rsidRPr="00BD4D2D" w:rsidRDefault="00BD4D2D" w:rsidP="00BD4D2D">
      <w:pPr>
        <w:rPr>
          <w:sz w:val="24"/>
          <w:szCs w:val="24"/>
        </w:rPr>
      </w:pPr>
      <w:r w:rsidRPr="00BD4D2D">
        <w:rPr>
          <w:sz w:val="24"/>
          <w:szCs w:val="24"/>
        </w:rPr>
        <w:t xml:space="preserve">association.org.uk/About-Magistrates/Training-Of-Magistrates. </w:t>
      </w:r>
    </w:p>
    <w:p w14:paraId="550B045E" w14:textId="77777777" w:rsidR="00BD4D2D" w:rsidRPr="00BD4D2D" w:rsidRDefault="00BD4D2D" w:rsidP="00BD4D2D">
      <w:pPr>
        <w:rPr>
          <w:sz w:val="24"/>
          <w:szCs w:val="24"/>
        </w:rPr>
      </w:pPr>
    </w:p>
    <w:p w14:paraId="22B37393" w14:textId="77777777" w:rsidR="00BD4D2D" w:rsidRPr="00BD4D2D" w:rsidRDefault="00BD4D2D" w:rsidP="00BD4D2D">
      <w:pPr>
        <w:rPr>
          <w:sz w:val="24"/>
          <w:szCs w:val="24"/>
        </w:rPr>
      </w:pPr>
      <w:r w:rsidRPr="00BD4D2D">
        <w:rPr>
          <w:sz w:val="24"/>
          <w:szCs w:val="24"/>
        </w:rPr>
        <w:t xml:space="preserve">nationalcareers.service.gov.uk. (n.d.). Magistrate | Explore careers | National Careers Service. [online] Available at: </w:t>
      </w:r>
      <w:hyperlink r:id="rId22" w:history="1">
        <w:r w:rsidRPr="00BD4D2D">
          <w:rPr>
            <w:rStyle w:val="Hyperlink"/>
            <w:sz w:val="24"/>
            <w:szCs w:val="24"/>
          </w:rPr>
          <w:t>https://nationalcareers.service.gov.uk/job-profiles/magistrate</w:t>
        </w:r>
      </w:hyperlink>
      <w:r w:rsidRPr="00BD4D2D">
        <w:rPr>
          <w:sz w:val="24"/>
          <w:szCs w:val="24"/>
        </w:rPr>
        <w:t xml:space="preserve">. </w:t>
      </w:r>
    </w:p>
    <w:p w14:paraId="596597AE" w14:textId="77777777" w:rsidR="00BD4D2D" w:rsidRPr="00BD4D2D" w:rsidRDefault="00BD4D2D" w:rsidP="00BD4D2D">
      <w:pPr>
        <w:rPr>
          <w:sz w:val="24"/>
          <w:szCs w:val="24"/>
        </w:rPr>
      </w:pPr>
    </w:p>
    <w:p w14:paraId="2978E0C7" w14:textId="77777777" w:rsidR="00BD4D2D" w:rsidRPr="00BD4D2D" w:rsidRDefault="00BD4D2D" w:rsidP="00BD4D2D">
      <w:pPr>
        <w:rPr>
          <w:sz w:val="24"/>
          <w:szCs w:val="24"/>
        </w:rPr>
      </w:pPr>
      <w:r w:rsidRPr="00BD4D2D">
        <w:rPr>
          <w:sz w:val="24"/>
          <w:szCs w:val="24"/>
        </w:rPr>
        <w:t xml:space="preserve">Riddle, H. and Zara, R. (2019). Essential Magistrates’ Courts Law. Hook: Waterside Press. </w:t>
      </w:r>
    </w:p>
    <w:p w14:paraId="1D5401B8" w14:textId="77777777" w:rsidR="00BD4D2D" w:rsidRPr="00BD4D2D" w:rsidRDefault="00BD4D2D" w:rsidP="00BD4D2D">
      <w:pPr>
        <w:rPr>
          <w:sz w:val="24"/>
          <w:szCs w:val="24"/>
        </w:rPr>
      </w:pPr>
      <w:r w:rsidRPr="00BD4D2D">
        <w:rPr>
          <w:sz w:val="24"/>
          <w:szCs w:val="24"/>
        </w:rPr>
        <w:t xml:space="preserve">SCOTT, I.R. and BOOTH, D. (1982). THE FINANCING OF MAGISTRATES’ COURTS IN ENGLAND. The Justice System Journal, [online] 7(1), pp.124–134. Available at: </w:t>
      </w:r>
      <w:hyperlink r:id="rId23" w:history="1">
        <w:r w:rsidRPr="00BD4D2D">
          <w:rPr>
            <w:rStyle w:val="Hyperlink"/>
            <w:sz w:val="24"/>
            <w:szCs w:val="24"/>
          </w:rPr>
          <w:t>https://www.jstor.org/stable/20877652</w:t>
        </w:r>
      </w:hyperlink>
      <w:proofErr w:type="gramStart"/>
      <w:r w:rsidRPr="00BD4D2D">
        <w:rPr>
          <w:sz w:val="24"/>
          <w:szCs w:val="24"/>
        </w:rPr>
        <w:t xml:space="preserve">   [</w:t>
      </w:r>
      <w:proofErr w:type="gramEnd"/>
      <w:r w:rsidRPr="00BD4D2D">
        <w:rPr>
          <w:sz w:val="24"/>
          <w:szCs w:val="24"/>
        </w:rPr>
        <w:t xml:space="preserve">Accessed 4 May 2023]. </w:t>
      </w:r>
    </w:p>
    <w:p w14:paraId="3AD2B800" w14:textId="77777777" w:rsidR="00BD4D2D" w:rsidRPr="00BD4D2D" w:rsidRDefault="00BD4D2D" w:rsidP="00BD4D2D">
      <w:pPr>
        <w:rPr>
          <w:sz w:val="24"/>
          <w:szCs w:val="24"/>
        </w:rPr>
      </w:pPr>
    </w:p>
    <w:p w14:paraId="40E9AEC4" w14:textId="77777777" w:rsidR="00BD4D2D" w:rsidRPr="00BD4D2D" w:rsidRDefault="00BD4D2D" w:rsidP="00BD4D2D">
      <w:pPr>
        <w:rPr>
          <w:sz w:val="24"/>
          <w:szCs w:val="24"/>
        </w:rPr>
      </w:pPr>
      <w:proofErr w:type="spellStart"/>
      <w:r w:rsidRPr="00BD4D2D">
        <w:rPr>
          <w:sz w:val="24"/>
          <w:szCs w:val="24"/>
        </w:rPr>
        <w:t>Studocu</w:t>
      </w:r>
      <w:proofErr w:type="spellEnd"/>
      <w:r w:rsidRPr="00BD4D2D">
        <w:rPr>
          <w:sz w:val="24"/>
          <w:szCs w:val="24"/>
        </w:rPr>
        <w:t xml:space="preserve">. (n.d.). Magistrates Seminar - </w:t>
      </w:r>
      <w:proofErr w:type="gramStart"/>
      <w:r w:rsidRPr="00BD4D2D">
        <w:rPr>
          <w:sz w:val="24"/>
          <w:szCs w:val="24"/>
        </w:rPr>
        <w:t>Magistrates  Exercise</w:t>
      </w:r>
      <w:proofErr w:type="gramEnd"/>
      <w:r w:rsidRPr="00BD4D2D">
        <w:rPr>
          <w:sz w:val="24"/>
          <w:szCs w:val="24"/>
        </w:rPr>
        <w:t xml:space="preserve"> 1 Explain the work of magistrates. - </w:t>
      </w:r>
      <w:proofErr w:type="spellStart"/>
      <w:r w:rsidRPr="00BD4D2D">
        <w:rPr>
          <w:sz w:val="24"/>
          <w:szCs w:val="24"/>
        </w:rPr>
        <w:t>Studocu</w:t>
      </w:r>
      <w:proofErr w:type="spellEnd"/>
      <w:r w:rsidRPr="00BD4D2D">
        <w:rPr>
          <w:sz w:val="24"/>
          <w:szCs w:val="24"/>
        </w:rPr>
        <w:t xml:space="preserve">. [online] Available at: </w:t>
      </w:r>
      <w:hyperlink r:id="rId24" w:history="1">
        <w:r w:rsidRPr="00BD4D2D">
          <w:rPr>
            <w:rStyle w:val="Hyperlink"/>
            <w:sz w:val="24"/>
            <w:szCs w:val="24"/>
          </w:rPr>
          <w:t>https://www.studocu.com/en-gb/document/university-of-portsmouth/english-legal-system/magistrates-seminar/8822886</w:t>
        </w:r>
      </w:hyperlink>
      <w:r w:rsidRPr="00BD4D2D">
        <w:rPr>
          <w:sz w:val="24"/>
          <w:szCs w:val="24"/>
        </w:rPr>
        <w:t xml:space="preserve">. </w:t>
      </w:r>
    </w:p>
    <w:p w14:paraId="5FE27C14" w14:textId="77777777" w:rsidR="00BD4D2D" w:rsidRPr="00BD4D2D" w:rsidRDefault="00BD4D2D" w:rsidP="00BD4D2D">
      <w:pPr>
        <w:rPr>
          <w:sz w:val="24"/>
          <w:szCs w:val="24"/>
        </w:rPr>
      </w:pPr>
    </w:p>
    <w:p w14:paraId="0EBEF42B" w14:textId="77777777" w:rsidR="00BD4D2D" w:rsidRPr="00BD4D2D" w:rsidRDefault="00BD4D2D" w:rsidP="00BD4D2D">
      <w:pPr>
        <w:rPr>
          <w:sz w:val="24"/>
          <w:szCs w:val="24"/>
        </w:rPr>
      </w:pPr>
      <w:r w:rsidRPr="00BD4D2D">
        <w:rPr>
          <w:sz w:val="24"/>
          <w:szCs w:val="24"/>
        </w:rPr>
        <w:t>Wheatcroft, J &amp; Ellison, L. 2012, Evidence in Court: Witness Preparation and Cross-Examination Style Effects on Adult Witness Accuracy, Behavioural Sciences &amp; the Law, 30:6, 821-840</w:t>
      </w:r>
    </w:p>
    <w:p w14:paraId="4EA9D47C" w14:textId="77777777" w:rsidR="00BD4D2D" w:rsidRPr="00BD4D2D" w:rsidRDefault="00BD4D2D" w:rsidP="00BD4D2D">
      <w:pPr>
        <w:rPr>
          <w:sz w:val="24"/>
          <w:szCs w:val="24"/>
        </w:rPr>
      </w:pPr>
    </w:p>
    <w:p w14:paraId="64498218" w14:textId="77777777" w:rsidR="00BD4D2D" w:rsidRPr="00BD4D2D" w:rsidRDefault="00BD4D2D" w:rsidP="00BD4D2D">
      <w:pPr>
        <w:rPr>
          <w:sz w:val="24"/>
          <w:szCs w:val="24"/>
        </w:rPr>
      </w:pPr>
      <w:r w:rsidRPr="00BD4D2D">
        <w:rPr>
          <w:sz w:val="24"/>
          <w:szCs w:val="24"/>
        </w:rPr>
        <w:t xml:space="preserve">www.lawsociety.org.uk. (n.d.). Are our courts fit for purpose? [online] Available at: </w:t>
      </w:r>
      <w:hyperlink r:id="rId25" w:history="1">
        <w:r w:rsidRPr="00BD4D2D">
          <w:rPr>
            <w:rStyle w:val="Hyperlink"/>
            <w:sz w:val="24"/>
            <w:szCs w:val="24"/>
          </w:rPr>
          <w:t>https://www.lawsociety.org.uk/Topics/Research/Are-our-courts-fit-for-purpose</w:t>
        </w:r>
      </w:hyperlink>
      <w:proofErr w:type="gramStart"/>
      <w:r w:rsidRPr="00BD4D2D">
        <w:rPr>
          <w:sz w:val="24"/>
          <w:szCs w:val="24"/>
        </w:rPr>
        <w:t xml:space="preserve">   [</w:t>
      </w:r>
      <w:proofErr w:type="gramEnd"/>
      <w:r w:rsidRPr="00BD4D2D">
        <w:rPr>
          <w:sz w:val="24"/>
          <w:szCs w:val="24"/>
        </w:rPr>
        <w:t>Accessed 5 May 2023].  [Original source: https://studycrumb.com/alphabetizer]</w:t>
      </w:r>
    </w:p>
    <w:p w14:paraId="3CCFCF2D" w14:textId="77777777" w:rsidR="000F2085" w:rsidRPr="00BD4D2D" w:rsidRDefault="000F2085">
      <w:pPr>
        <w:rPr>
          <w:b/>
          <w:bCs/>
          <w:sz w:val="24"/>
          <w:szCs w:val="24"/>
        </w:rPr>
      </w:pPr>
    </w:p>
    <w:sectPr w:rsidR="000F2085" w:rsidRPr="00BD4D2D" w:rsidSect="006C379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506ED1" w14:textId="77777777" w:rsidR="004D069C" w:rsidRDefault="004D069C" w:rsidP="00D61387">
      <w:r>
        <w:separator/>
      </w:r>
    </w:p>
  </w:endnote>
  <w:endnote w:type="continuationSeparator" w:id="0">
    <w:p w14:paraId="464DF7E8" w14:textId="77777777" w:rsidR="004D069C" w:rsidRDefault="004D069C" w:rsidP="00D613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Roboto">
    <w:panose1 w:val="02000000000000000000"/>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A279C6" w14:textId="77777777" w:rsidR="004D069C" w:rsidRDefault="004D069C" w:rsidP="00D61387">
      <w:r>
        <w:separator/>
      </w:r>
    </w:p>
  </w:footnote>
  <w:footnote w:type="continuationSeparator" w:id="0">
    <w:p w14:paraId="78E22486" w14:textId="77777777" w:rsidR="004D069C" w:rsidRDefault="004D069C" w:rsidP="00D613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F5D10"/>
    <w:multiLevelType w:val="multilevel"/>
    <w:tmpl w:val="CB9A5EC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0F3B38"/>
    <w:multiLevelType w:val="multilevel"/>
    <w:tmpl w:val="0172D6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AA77433"/>
    <w:multiLevelType w:val="multilevel"/>
    <w:tmpl w:val="2AF8C9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C822EC5"/>
    <w:multiLevelType w:val="hybridMultilevel"/>
    <w:tmpl w:val="B86A6020"/>
    <w:lvl w:ilvl="0" w:tplc="35347E2A">
      <w:start w:val="9"/>
      <w:numFmt w:val="bullet"/>
      <w:lvlText w:val="-"/>
      <w:lvlJc w:val="left"/>
      <w:pPr>
        <w:ind w:left="1140" w:hanging="360"/>
      </w:pPr>
      <w:rPr>
        <w:rFonts w:ascii="Times New Roman" w:eastAsia="Times New Roman"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4" w15:restartNumberingAfterBreak="0">
    <w:nsid w:val="39553573"/>
    <w:multiLevelType w:val="hybridMultilevel"/>
    <w:tmpl w:val="840673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935CA9"/>
    <w:multiLevelType w:val="multilevel"/>
    <w:tmpl w:val="2BC68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1A826E7"/>
    <w:multiLevelType w:val="multilevel"/>
    <w:tmpl w:val="2AD0B0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71B0661"/>
    <w:multiLevelType w:val="multilevel"/>
    <w:tmpl w:val="AC8018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27701240">
    <w:abstractNumId w:val="4"/>
  </w:num>
  <w:num w:numId="2" w16cid:durableId="1880625567">
    <w:abstractNumId w:val="3"/>
  </w:num>
  <w:num w:numId="3" w16cid:durableId="1159153163">
    <w:abstractNumId w:val="1"/>
  </w:num>
  <w:num w:numId="4" w16cid:durableId="435487298">
    <w:abstractNumId w:val="0"/>
  </w:num>
  <w:num w:numId="5" w16cid:durableId="1420954057">
    <w:abstractNumId w:val="2"/>
  </w:num>
  <w:num w:numId="6" w16cid:durableId="1002392613">
    <w:abstractNumId w:val="7"/>
  </w:num>
  <w:num w:numId="7" w16cid:durableId="1175725525">
    <w:abstractNumId w:val="5"/>
  </w:num>
  <w:num w:numId="8" w16cid:durableId="9551340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239"/>
    <w:rsid w:val="000706D2"/>
    <w:rsid w:val="000D720F"/>
    <w:rsid w:val="000F2085"/>
    <w:rsid w:val="00136CD4"/>
    <w:rsid w:val="00177214"/>
    <w:rsid w:val="00241103"/>
    <w:rsid w:val="002850AC"/>
    <w:rsid w:val="002F2B0C"/>
    <w:rsid w:val="00340DF5"/>
    <w:rsid w:val="003E6795"/>
    <w:rsid w:val="00405886"/>
    <w:rsid w:val="00476025"/>
    <w:rsid w:val="00483F89"/>
    <w:rsid w:val="004B6E3A"/>
    <w:rsid w:val="004D069C"/>
    <w:rsid w:val="005659EA"/>
    <w:rsid w:val="00580AFB"/>
    <w:rsid w:val="005946BA"/>
    <w:rsid w:val="00625AD4"/>
    <w:rsid w:val="00695F4C"/>
    <w:rsid w:val="006A61F1"/>
    <w:rsid w:val="006C3795"/>
    <w:rsid w:val="006D1C6C"/>
    <w:rsid w:val="007A777F"/>
    <w:rsid w:val="008030FE"/>
    <w:rsid w:val="0080410F"/>
    <w:rsid w:val="00852182"/>
    <w:rsid w:val="00883092"/>
    <w:rsid w:val="008A24AC"/>
    <w:rsid w:val="008B4DD8"/>
    <w:rsid w:val="009569A0"/>
    <w:rsid w:val="009D295E"/>
    <w:rsid w:val="009D6F84"/>
    <w:rsid w:val="00A23FF4"/>
    <w:rsid w:val="00AA3286"/>
    <w:rsid w:val="00AC42AD"/>
    <w:rsid w:val="00B43D3B"/>
    <w:rsid w:val="00BD4D2D"/>
    <w:rsid w:val="00C61DE6"/>
    <w:rsid w:val="00C63999"/>
    <w:rsid w:val="00CC20A3"/>
    <w:rsid w:val="00CD36EE"/>
    <w:rsid w:val="00CF1992"/>
    <w:rsid w:val="00D10F7A"/>
    <w:rsid w:val="00D11D24"/>
    <w:rsid w:val="00D61387"/>
    <w:rsid w:val="00DE119E"/>
    <w:rsid w:val="00E13DB2"/>
    <w:rsid w:val="00E82A3D"/>
    <w:rsid w:val="00EB06B7"/>
    <w:rsid w:val="00F32239"/>
    <w:rsid w:val="00F63C43"/>
    <w:rsid w:val="00FE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92379"/>
  <w15:chartTrackingRefBased/>
  <w15:docId w15:val="{E9FFAA54-4683-8A46-9A24-49E269CB2E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239"/>
    <w:rPr>
      <w:rFonts w:ascii="Times New Roman" w:eastAsia="Times New Roman" w:hAnsi="Times New Roman" w:cs="Times New Roman"/>
      <w:kern w:val="0"/>
      <w:sz w:val="20"/>
      <w:szCs w:val="20"/>
      <w:lang w:eastAsia="en-GB"/>
      <w14:ligatures w14:val="none"/>
    </w:rPr>
  </w:style>
  <w:style w:type="paragraph" w:styleId="Heading1">
    <w:name w:val="heading 1"/>
    <w:basedOn w:val="Normal"/>
    <w:next w:val="Normal"/>
    <w:link w:val="Heading1Char"/>
    <w:uiPriority w:val="9"/>
    <w:qFormat/>
    <w:rsid w:val="00D6138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32239"/>
    <w:pPr>
      <w:ind w:left="720"/>
      <w:contextualSpacing/>
    </w:pPr>
  </w:style>
  <w:style w:type="character" w:styleId="Hyperlink">
    <w:name w:val="Hyperlink"/>
    <w:basedOn w:val="DefaultParagraphFont"/>
    <w:uiPriority w:val="99"/>
    <w:unhideWhenUsed/>
    <w:rsid w:val="00F32239"/>
    <w:rPr>
      <w:color w:val="0563C1" w:themeColor="hyperlink"/>
      <w:u w:val="single"/>
    </w:rPr>
  </w:style>
  <w:style w:type="character" w:styleId="UnresolvedMention">
    <w:name w:val="Unresolved Mention"/>
    <w:basedOn w:val="DefaultParagraphFont"/>
    <w:uiPriority w:val="99"/>
    <w:semiHidden/>
    <w:unhideWhenUsed/>
    <w:rsid w:val="000D720F"/>
    <w:rPr>
      <w:color w:val="605E5C"/>
      <w:shd w:val="clear" w:color="auto" w:fill="E1DFDD"/>
    </w:rPr>
  </w:style>
  <w:style w:type="character" w:customStyle="1" w:styleId="apple-converted-space">
    <w:name w:val="apple-converted-space"/>
    <w:basedOn w:val="DefaultParagraphFont"/>
    <w:rsid w:val="00CC20A3"/>
  </w:style>
  <w:style w:type="paragraph" w:styleId="NormalWeb">
    <w:name w:val="Normal (Web)"/>
    <w:basedOn w:val="Normal"/>
    <w:uiPriority w:val="99"/>
    <w:semiHidden/>
    <w:unhideWhenUsed/>
    <w:rsid w:val="00136CD4"/>
    <w:pPr>
      <w:spacing w:before="100" w:beforeAutospacing="1" w:after="100" w:afterAutospacing="1"/>
    </w:pPr>
    <w:rPr>
      <w:sz w:val="24"/>
      <w:szCs w:val="24"/>
    </w:rPr>
  </w:style>
  <w:style w:type="paragraph" w:styleId="NoSpacing">
    <w:name w:val="No Spacing"/>
    <w:link w:val="NoSpacingChar"/>
    <w:uiPriority w:val="1"/>
    <w:qFormat/>
    <w:rsid w:val="006C3795"/>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6C3795"/>
    <w:rPr>
      <w:rFonts w:eastAsiaTheme="minorEastAsia"/>
      <w:kern w:val="0"/>
      <w:sz w:val="22"/>
      <w:szCs w:val="22"/>
      <w:lang w:val="en-US" w:eastAsia="zh-CN"/>
      <w14:ligatures w14:val="none"/>
    </w:rPr>
  </w:style>
  <w:style w:type="character" w:customStyle="1" w:styleId="Heading1Char">
    <w:name w:val="Heading 1 Char"/>
    <w:basedOn w:val="DefaultParagraphFont"/>
    <w:link w:val="Heading1"/>
    <w:uiPriority w:val="9"/>
    <w:rsid w:val="00D61387"/>
    <w:rPr>
      <w:rFonts w:asciiTheme="majorHAnsi" w:eastAsiaTheme="majorEastAsia" w:hAnsiTheme="majorHAnsi" w:cstheme="majorBidi"/>
      <w:color w:val="2F5496" w:themeColor="accent1" w:themeShade="BF"/>
      <w:kern w:val="0"/>
      <w:sz w:val="32"/>
      <w:szCs w:val="32"/>
      <w:lang w:eastAsia="en-GB"/>
      <w14:ligatures w14:val="none"/>
    </w:rPr>
  </w:style>
  <w:style w:type="paragraph" w:styleId="TOCHeading">
    <w:name w:val="TOC Heading"/>
    <w:basedOn w:val="Heading1"/>
    <w:next w:val="Normal"/>
    <w:uiPriority w:val="39"/>
    <w:unhideWhenUsed/>
    <w:qFormat/>
    <w:rsid w:val="00D61387"/>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61387"/>
    <w:pPr>
      <w:spacing w:before="120"/>
    </w:pPr>
    <w:rPr>
      <w:rFonts w:asciiTheme="minorHAnsi" w:hAnsiTheme="minorHAnsi" w:cstheme="minorHAnsi"/>
      <w:b/>
      <w:bCs/>
      <w:i/>
      <w:iCs/>
      <w:sz w:val="24"/>
      <w:szCs w:val="24"/>
    </w:rPr>
  </w:style>
  <w:style w:type="paragraph" w:styleId="TOC2">
    <w:name w:val="toc 2"/>
    <w:basedOn w:val="Normal"/>
    <w:next w:val="Normal"/>
    <w:autoRedefine/>
    <w:uiPriority w:val="39"/>
    <w:semiHidden/>
    <w:unhideWhenUsed/>
    <w:rsid w:val="00D61387"/>
    <w:pPr>
      <w:spacing w:before="120"/>
      <w:ind w:left="200"/>
    </w:pPr>
    <w:rPr>
      <w:rFonts w:asciiTheme="minorHAnsi" w:hAnsiTheme="minorHAnsi" w:cstheme="minorHAnsi"/>
      <w:b/>
      <w:bCs/>
      <w:sz w:val="22"/>
      <w:szCs w:val="22"/>
    </w:rPr>
  </w:style>
  <w:style w:type="paragraph" w:styleId="TOC3">
    <w:name w:val="toc 3"/>
    <w:basedOn w:val="Normal"/>
    <w:next w:val="Normal"/>
    <w:autoRedefine/>
    <w:uiPriority w:val="39"/>
    <w:semiHidden/>
    <w:unhideWhenUsed/>
    <w:rsid w:val="00D61387"/>
    <w:pPr>
      <w:ind w:left="400"/>
    </w:pPr>
    <w:rPr>
      <w:rFonts w:asciiTheme="minorHAnsi" w:hAnsiTheme="minorHAnsi" w:cstheme="minorHAnsi"/>
    </w:rPr>
  </w:style>
  <w:style w:type="paragraph" w:styleId="TOC4">
    <w:name w:val="toc 4"/>
    <w:basedOn w:val="Normal"/>
    <w:next w:val="Normal"/>
    <w:autoRedefine/>
    <w:uiPriority w:val="39"/>
    <w:semiHidden/>
    <w:unhideWhenUsed/>
    <w:rsid w:val="00D61387"/>
    <w:pPr>
      <w:ind w:left="600"/>
    </w:pPr>
    <w:rPr>
      <w:rFonts w:asciiTheme="minorHAnsi" w:hAnsiTheme="minorHAnsi" w:cstheme="minorHAnsi"/>
    </w:rPr>
  </w:style>
  <w:style w:type="paragraph" w:styleId="TOC5">
    <w:name w:val="toc 5"/>
    <w:basedOn w:val="Normal"/>
    <w:next w:val="Normal"/>
    <w:autoRedefine/>
    <w:uiPriority w:val="39"/>
    <w:semiHidden/>
    <w:unhideWhenUsed/>
    <w:rsid w:val="00D61387"/>
    <w:pPr>
      <w:ind w:left="800"/>
    </w:pPr>
    <w:rPr>
      <w:rFonts w:asciiTheme="minorHAnsi" w:hAnsiTheme="minorHAnsi" w:cstheme="minorHAnsi"/>
    </w:rPr>
  </w:style>
  <w:style w:type="paragraph" w:styleId="TOC6">
    <w:name w:val="toc 6"/>
    <w:basedOn w:val="Normal"/>
    <w:next w:val="Normal"/>
    <w:autoRedefine/>
    <w:uiPriority w:val="39"/>
    <w:semiHidden/>
    <w:unhideWhenUsed/>
    <w:rsid w:val="00D61387"/>
    <w:pPr>
      <w:ind w:left="1000"/>
    </w:pPr>
    <w:rPr>
      <w:rFonts w:asciiTheme="minorHAnsi" w:hAnsiTheme="minorHAnsi" w:cstheme="minorHAnsi"/>
    </w:rPr>
  </w:style>
  <w:style w:type="paragraph" w:styleId="TOC7">
    <w:name w:val="toc 7"/>
    <w:basedOn w:val="Normal"/>
    <w:next w:val="Normal"/>
    <w:autoRedefine/>
    <w:uiPriority w:val="39"/>
    <w:semiHidden/>
    <w:unhideWhenUsed/>
    <w:rsid w:val="00D61387"/>
    <w:pPr>
      <w:ind w:left="1200"/>
    </w:pPr>
    <w:rPr>
      <w:rFonts w:asciiTheme="minorHAnsi" w:hAnsiTheme="minorHAnsi" w:cstheme="minorHAnsi"/>
    </w:rPr>
  </w:style>
  <w:style w:type="paragraph" w:styleId="TOC8">
    <w:name w:val="toc 8"/>
    <w:basedOn w:val="Normal"/>
    <w:next w:val="Normal"/>
    <w:autoRedefine/>
    <w:uiPriority w:val="39"/>
    <w:semiHidden/>
    <w:unhideWhenUsed/>
    <w:rsid w:val="00D61387"/>
    <w:pPr>
      <w:ind w:left="1400"/>
    </w:pPr>
    <w:rPr>
      <w:rFonts w:asciiTheme="minorHAnsi" w:hAnsiTheme="minorHAnsi" w:cstheme="minorHAnsi"/>
    </w:rPr>
  </w:style>
  <w:style w:type="paragraph" w:styleId="TOC9">
    <w:name w:val="toc 9"/>
    <w:basedOn w:val="Normal"/>
    <w:next w:val="Normal"/>
    <w:autoRedefine/>
    <w:uiPriority w:val="39"/>
    <w:semiHidden/>
    <w:unhideWhenUsed/>
    <w:rsid w:val="00D61387"/>
    <w:pPr>
      <w:ind w:left="1600"/>
    </w:pPr>
    <w:rPr>
      <w:rFonts w:asciiTheme="minorHAnsi" w:hAnsiTheme="minorHAnsi" w:cstheme="minorHAnsi"/>
    </w:rPr>
  </w:style>
  <w:style w:type="paragraph" w:styleId="Header">
    <w:name w:val="header"/>
    <w:basedOn w:val="Normal"/>
    <w:link w:val="HeaderChar"/>
    <w:uiPriority w:val="99"/>
    <w:unhideWhenUsed/>
    <w:rsid w:val="00D61387"/>
    <w:pPr>
      <w:tabs>
        <w:tab w:val="center" w:pos="4513"/>
        <w:tab w:val="right" w:pos="9026"/>
      </w:tabs>
    </w:pPr>
  </w:style>
  <w:style w:type="character" w:customStyle="1" w:styleId="HeaderChar">
    <w:name w:val="Header Char"/>
    <w:basedOn w:val="DefaultParagraphFont"/>
    <w:link w:val="Header"/>
    <w:uiPriority w:val="99"/>
    <w:rsid w:val="00D61387"/>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D61387"/>
    <w:pPr>
      <w:tabs>
        <w:tab w:val="center" w:pos="4513"/>
        <w:tab w:val="right" w:pos="9026"/>
      </w:tabs>
    </w:pPr>
  </w:style>
  <w:style w:type="character" w:customStyle="1" w:styleId="FooterChar">
    <w:name w:val="Footer Char"/>
    <w:basedOn w:val="DefaultParagraphFont"/>
    <w:link w:val="Footer"/>
    <w:uiPriority w:val="99"/>
    <w:rsid w:val="00D61387"/>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828944">
      <w:bodyDiv w:val="1"/>
      <w:marLeft w:val="0"/>
      <w:marRight w:val="0"/>
      <w:marTop w:val="0"/>
      <w:marBottom w:val="0"/>
      <w:divBdr>
        <w:top w:val="none" w:sz="0" w:space="0" w:color="auto"/>
        <w:left w:val="none" w:sz="0" w:space="0" w:color="auto"/>
        <w:bottom w:val="none" w:sz="0" w:space="0" w:color="auto"/>
        <w:right w:val="none" w:sz="0" w:space="0" w:color="auto"/>
      </w:divBdr>
      <w:divsChild>
        <w:div w:id="700939319">
          <w:marLeft w:val="0"/>
          <w:marRight w:val="0"/>
          <w:marTop w:val="0"/>
          <w:marBottom w:val="150"/>
          <w:divBdr>
            <w:top w:val="none" w:sz="0" w:space="0" w:color="auto"/>
            <w:left w:val="none" w:sz="0" w:space="0" w:color="auto"/>
            <w:bottom w:val="none" w:sz="0" w:space="0" w:color="auto"/>
            <w:right w:val="none" w:sz="0" w:space="0" w:color="auto"/>
          </w:divBdr>
        </w:div>
      </w:divsChild>
    </w:div>
    <w:div w:id="169177622">
      <w:bodyDiv w:val="1"/>
      <w:marLeft w:val="0"/>
      <w:marRight w:val="0"/>
      <w:marTop w:val="0"/>
      <w:marBottom w:val="0"/>
      <w:divBdr>
        <w:top w:val="none" w:sz="0" w:space="0" w:color="auto"/>
        <w:left w:val="none" w:sz="0" w:space="0" w:color="auto"/>
        <w:bottom w:val="none" w:sz="0" w:space="0" w:color="auto"/>
        <w:right w:val="none" w:sz="0" w:space="0" w:color="auto"/>
      </w:divBdr>
      <w:divsChild>
        <w:div w:id="1069883611">
          <w:marLeft w:val="0"/>
          <w:marRight w:val="0"/>
          <w:marTop w:val="0"/>
          <w:marBottom w:val="150"/>
          <w:divBdr>
            <w:top w:val="none" w:sz="0" w:space="0" w:color="auto"/>
            <w:left w:val="none" w:sz="0" w:space="0" w:color="auto"/>
            <w:bottom w:val="none" w:sz="0" w:space="0" w:color="auto"/>
            <w:right w:val="none" w:sz="0" w:space="0" w:color="auto"/>
          </w:divBdr>
        </w:div>
      </w:divsChild>
    </w:div>
    <w:div w:id="243612305">
      <w:bodyDiv w:val="1"/>
      <w:marLeft w:val="0"/>
      <w:marRight w:val="0"/>
      <w:marTop w:val="0"/>
      <w:marBottom w:val="0"/>
      <w:divBdr>
        <w:top w:val="none" w:sz="0" w:space="0" w:color="auto"/>
        <w:left w:val="none" w:sz="0" w:space="0" w:color="auto"/>
        <w:bottom w:val="none" w:sz="0" w:space="0" w:color="auto"/>
        <w:right w:val="none" w:sz="0" w:space="0" w:color="auto"/>
      </w:divBdr>
    </w:div>
    <w:div w:id="1181549604">
      <w:bodyDiv w:val="1"/>
      <w:marLeft w:val="0"/>
      <w:marRight w:val="0"/>
      <w:marTop w:val="0"/>
      <w:marBottom w:val="0"/>
      <w:divBdr>
        <w:top w:val="none" w:sz="0" w:space="0" w:color="auto"/>
        <w:left w:val="none" w:sz="0" w:space="0" w:color="auto"/>
        <w:bottom w:val="none" w:sz="0" w:space="0" w:color="auto"/>
        <w:right w:val="none" w:sz="0" w:space="0" w:color="auto"/>
      </w:divBdr>
    </w:div>
    <w:div w:id="1314064431">
      <w:bodyDiv w:val="1"/>
      <w:marLeft w:val="0"/>
      <w:marRight w:val="0"/>
      <w:marTop w:val="0"/>
      <w:marBottom w:val="0"/>
      <w:divBdr>
        <w:top w:val="none" w:sz="0" w:space="0" w:color="auto"/>
        <w:left w:val="none" w:sz="0" w:space="0" w:color="auto"/>
        <w:bottom w:val="none" w:sz="0" w:space="0" w:color="auto"/>
        <w:right w:val="none" w:sz="0" w:space="0" w:color="auto"/>
      </w:divBdr>
    </w:div>
    <w:div w:id="1382052710">
      <w:bodyDiv w:val="1"/>
      <w:marLeft w:val="0"/>
      <w:marRight w:val="0"/>
      <w:marTop w:val="0"/>
      <w:marBottom w:val="0"/>
      <w:divBdr>
        <w:top w:val="none" w:sz="0" w:space="0" w:color="auto"/>
        <w:left w:val="none" w:sz="0" w:space="0" w:color="auto"/>
        <w:bottom w:val="none" w:sz="0" w:space="0" w:color="auto"/>
        <w:right w:val="none" w:sz="0" w:space="0" w:color="auto"/>
      </w:divBdr>
    </w:div>
    <w:div w:id="1402606799">
      <w:bodyDiv w:val="1"/>
      <w:marLeft w:val="0"/>
      <w:marRight w:val="0"/>
      <w:marTop w:val="0"/>
      <w:marBottom w:val="0"/>
      <w:divBdr>
        <w:top w:val="none" w:sz="0" w:space="0" w:color="auto"/>
        <w:left w:val="none" w:sz="0" w:space="0" w:color="auto"/>
        <w:bottom w:val="none" w:sz="0" w:space="0" w:color="auto"/>
        <w:right w:val="none" w:sz="0" w:space="0" w:color="auto"/>
      </w:divBdr>
      <w:divsChild>
        <w:div w:id="720901731">
          <w:marLeft w:val="0"/>
          <w:marRight w:val="0"/>
          <w:marTop w:val="0"/>
          <w:marBottom w:val="0"/>
          <w:divBdr>
            <w:top w:val="none" w:sz="0" w:space="0" w:color="auto"/>
            <w:left w:val="none" w:sz="0" w:space="0" w:color="auto"/>
            <w:bottom w:val="none" w:sz="0" w:space="0" w:color="auto"/>
            <w:right w:val="none" w:sz="0" w:space="0" w:color="auto"/>
          </w:divBdr>
          <w:divsChild>
            <w:div w:id="886063360">
              <w:marLeft w:val="0"/>
              <w:marRight w:val="0"/>
              <w:marTop w:val="0"/>
              <w:marBottom w:val="0"/>
              <w:divBdr>
                <w:top w:val="none" w:sz="0" w:space="0" w:color="auto"/>
                <w:left w:val="none" w:sz="0" w:space="0" w:color="auto"/>
                <w:bottom w:val="none" w:sz="0" w:space="0" w:color="auto"/>
                <w:right w:val="none" w:sz="0" w:space="0" w:color="auto"/>
              </w:divBdr>
              <w:divsChild>
                <w:div w:id="998266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5331416">
      <w:bodyDiv w:val="1"/>
      <w:marLeft w:val="0"/>
      <w:marRight w:val="0"/>
      <w:marTop w:val="0"/>
      <w:marBottom w:val="0"/>
      <w:divBdr>
        <w:top w:val="none" w:sz="0" w:space="0" w:color="auto"/>
        <w:left w:val="none" w:sz="0" w:space="0" w:color="auto"/>
        <w:bottom w:val="none" w:sz="0" w:space="0" w:color="auto"/>
        <w:right w:val="none" w:sz="0" w:space="0" w:color="auto"/>
      </w:divBdr>
      <w:divsChild>
        <w:div w:id="801118810">
          <w:marLeft w:val="0"/>
          <w:marRight w:val="0"/>
          <w:marTop w:val="0"/>
          <w:marBottom w:val="0"/>
          <w:divBdr>
            <w:top w:val="single" w:sz="2" w:space="0" w:color="D9D9E3"/>
            <w:left w:val="single" w:sz="2" w:space="0" w:color="D9D9E3"/>
            <w:bottom w:val="single" w:sz="2" w:space="0" w:color="D9D9E3"/>
            <w:right w:val="single" w:sz="2" w:space="0" w:color="D9D9E3"/>
          </w:divBdr>
          <w:divsChild>
            <w:div w:id="932130333">
              <w:marLeft w:val="0"/>
              <w:marRight w:val="0"/>
              <w:marTop w:val="0"/>
              <w:marBottom w:val="0"/>
              <w:divBdr>
                <w:top w:val="single" w:sz="2" w:space="0" w:color="D9D9E3"/>
                <w:left w:val="single" w:sz="2" w:space="0" w:color="D9D9E3"/>
                <w:bottom w:val="single" w:sz="2" w:space="0" w:color="D9D9E3"/>
                <w:right w:val="single" w:sz="2" w:space="0" w:color="D9D9E3"/>
              </w:divBdr>
              <w:divsChild>
                <w:div w:id="2055542350">
                  <w:marLeft w:val="0"/>
                  <w:marRight w:val="0"/>
                  <w:marTop w:val="0"/>
                  <w:marBottom w:val="0"/>
                  <w:divBdr>
                    <w:top w:val="single" w:sz="2" w:space="0" w:color="D9D9E3"/>
                    <w:left w:val="single" w:sz="2" w:space="0" w:color="D9D9E3"/>
                    <w:bottom w:val="single" w:sz="2" w:space="0" w:color="D9D9E3"/>
                    <w:right w:val="single" w:sz="2" w:space="0" w:color="D9D9E3"/>
                  </w:divBdr>
                  <w:divsChild>
                    <w:div w:id="1187644469">
                      <w:marLeft w:val="0"/>
                      <w:marRight w:val="0"/>
                      <w:marTop w:val="0"/>
                      <w:marBottom w:val="0"/>
                      <w:divBdr>
                        <w:top w:val="single" w:sz="2" w:space="0" w:color="D9D9E3"/>
                        <w:left w:val="single" w:sz="2" w:space="0" w:color="D9D9E3"/>
                        <w:bottom w:val="single" w:sz="2" w:space="0" w:color="D9D9E3"/>
                        <w:right w:val="single" w:sz="2" w:space="0" w:color="D9D9E3"/>
                      </w:divBdr>
                      <w:divsChild>
                        <w:div w:id="940114375">
                          <w:marLeft w:val="0"/>
                          <w:marRight w:val="0"/>
                          <w:marTop w:val="0"/>
                          <w:marBottom w:val="0"/>
                          <w:divBdr>
                            <w:top w:val="single" w:sz="2" w:space="0" w:color="auto"/>
                            <w:left w:val="single" w:sz="2" w:space="0" w:color="auto"/>
                            <w:bottom w:val="single" w:sz="6" w:space="0" w:color="auto"/>
                            <w:right w:val="single" w:sz="2" w:space="0" w:color="auto"/>
                          </w:divBdr>
                          <w:divsChild>
                            <w:div w:id="207373522">
                              <w:marLeft w:val="0"/>
                              <w:marRight w:val="0"/>
                              <w:marTop w:val="100"/>
                              <w:marBottom w:val="100"/>
                              <w:divBdr>
                                <w:top w:val="single" w:sz="2" w:space="0" w:color="D9D9E3"/>
                                <w:left w:val="single" w:sz="2" w:space="0" w:color="D9D9E3"/>
                                <w:bottom w:val="single" w:sz="2" w:space="0" w:color="D9D9E3"/>
                                <w:right w:val="single" w:sz="2" w:space="0" w:color="D9D9E3"/>
                              </w:divBdr>
                              <w:divsChild>
                                <w:div w:id="206183973">
                                  <w:marLeft w:val="0"/>
                                  <w:marRight w:val="0"/>
                                  <w:marTop w:val="0"/>
                                  <w:marBottom w:val="0"/>
                                  <w:divBdr>
                                    <w:top w:val="single" w:sz="2" w:space="0" w:color="D9D9E3"/>
                                    <w:left w:val="single" w:sz="2" w:space="0" w:color="D9D9E3"/>
                                    <w:bottom w:val="single" w:sz="2" w:space="0" w:color="D9D9E3"/>
                                    <w:right w:val="single" w:sz="2" w:space="0" w:color="D9D9E3"/>
                                  </w:divBdr>
                                  <w:divsChild>
                                    <w:div w:id="1266496659">
                                      <w:marLeft w:val="0"/>
                                      <w:marRight w:val="0"/>
                                      <w:marTop w:val="0"/>
                                      <w:marBottom w:val="0"/>
                                      <w:divBdr>
                                        <w:top w:val="single" w:sz="2" w:space="0" w:color="D9D9E3"/>
                                        <w:left w:val="single" w:sz="2" w:space="0" w:color="D9D9E3"/>
                                        <w:bottom w:val="single" w:sz="2" w:space="0" w:color="D9D9E3"/>
                                        <w:right w:val="single" w:sz="2" w:space="0" w:color="D9D9E3"/>
                                      </w:divBdr>
                                      <w:divsChild>
                                        <w:div w:id="2100441283">
                                          <w:marLeft w:val="0"/>
                                          <w:marRight w:val="0"/>
                                          <w:marTop w:val="0"/>
                                          <w:marBottom w:val="0"/>
                                          <w:divBdr>
                                            <w:top w:val="single" w:sz="2" w:space="0" w:color="D9D9E3"/>
                                            <w:left w:val="single" w:sz="2" w:space="0" w:color="D9D9E3"/>
                                            <w:bottom w:val="single" w:sz="2" w:space="0" w:color="D9D9E3"/>
                                            <w:right w:val="single" w:sz="2" w:space="0" w:color="D9D9E3"/>
                                          </w:divBdr>
                                          <w:divsChild>
                                            <w:div w:id="9696253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8562244">
          <w:marLeft w:val="0"/>
          <w:marRight w:val="0"/>
          <w:marTop w:val="0"/>
          <w:marBottom w:val="0"/>
          <w:divBdr>
            <w:top w:val="single" w:sz="6" w:space="0" w:color="D9D9E3"/>
            <w:left w:val="single" w:sz="2" w:space="0" w:color="D9D9E3"/>
            <w:bottom w:val="single" w:sz="2" w:space="0" w:color="D9D9E3"/>
            <w:right w:val="single" w:sz="2" w:space="0" w:color="D9D9E3"/>
          </w:divBdr>
        </w:div>
      </w:divsChild>
    </w:div>
    <w:div w:id="1807359660">
      <w:bodyDiv w:val="1"/>
      <w:marLeft w:val="0"/>
      <w:marRight w:val="0"/>
      <w:marTop w:val="0"/>
      <w:marBottom w:val="0"/>
      <w:divBdr>
        <w:top w:val="none" w:sz="0" w:space="0" w:color="auto"/>
        <w:left w:val="none" w:sz="0" w:space="0" w:color="auto"/>
        <w:bottom w:val="none" w:sz="0" w:space="0" w:color="auto"/>
        <w:right w:val="none" w:sz="0" w:space="0" w:color="auto"/>
      </w:divBdr>
      <w:divsChild>
        <w:div w:id="739257126">
          <w:marLeft w:val="0"/>
          <w:marRight w:val="0"/>
          <w:marTop w:val="0"/>
          <w:marBottom w:val="150"/>
          <w:divBdr>
            <w:top w:val="none" w:sz="0" w:space="0" w:color="auto"/>
            <w:left w:val="none" w:sz="0" w:space="0" w:color="auto"/>
            <w:bottom w:val="none" w:sz="0" w:space="0" w:color="auto"/>
            <w:right w:val="none" w:sz="0" w:space="0" w:color="auto"/>
          </w:divBdr>
        </w:div>
      </w:divsChild>
    </w:div>
    <w:div w:id="1844928328">
      <w:bodyDiv w:val="1"/>
      <w:marLeft w:val="0"/>
      <w:marRight w:val="0"/>
      <w:marTop w:val="0"/>
      <w:marBottom w:val="0"/>
      <w:divBdr>
        <w:top w:val="none" w:sz="0" w:space="0" w:color="auto"/>
        <w:left w:val="none" w:sz="0" w:space="0" w:color="auto"/>
        <w:bottom w:val="none" w:sz="0" w:space="0" w:color="auto"/>
        <w:right w:val="none" w:sz="0" w:space="0" w:color="auto"/>
      </w:divBdr>
      <w:divsChild>
        <w:div w:id="544408243">
          <w:marLeft w:val="0"/>
          <w:marRight w:val="0"/>
          <w:marTop w:val="0"/>
          <w:marBottom w:val="0"/>
          <w:divBdr>
            <w:top w:val="single" w:sz="2" w:space="0" w:color="D9D9E3"/>
            <w:left w:val="single" w:sz="2" w:space="0" w:color="D9D9E3"/>
            <w:bottom w:val="single" w:sz="2" w:space="0" w:color="D9D9E3"/>
            <w:right w:val="single" w:sz="2" w:space="0" w:color="D9D9E3"/>
          </w:divBdr>
          <w:divsChild>
            <w:div w:id="650211093">
              <w:marLeft w:val="0"/>
              <w:marRight w:val="0"/>
              <w:marTop w:val="0"/>
              <w:marBottom w:val="0"/>
              <w:divBdr>
                <w:top w:val="single" w:sz="2" w:space="0" w:color="D9D9E3"/>
                <w:left w:val="single" w:sz="2" w:space="0" w:color="D9D9E3"/>
                <w:bottom w:val="single" w:sz="2" w:space="0" w:color="D9D9E3"/>
                <w:right w:val="single" w:sz="2" w:space="0" w:color="D9D9E3"/>
              </w:divBdr>
              <w:divsChild>
                <w:div w:id="985087692">
                  <w:marLeft w:val="0"/>
                  <w:marRight w:val="0"/>
                  <w:marTop w:val="0"/>
                  <w:marBottom w:val="0"/>
                  <w:divBdr>
                    <w:top w:val="single" w:sz="2" w:space="0" w:color="D9D9E3"/>
                    <w:left w:val="single" w:sz="2" w:space="0" w:color="D9D9E3"/>
                    <w:bottom w:val="single" w:sz="2" w:space="0" w:color="D9D9E3"/>
                    <w:right w:val="single" w:sz="2" w:space="0" w:color="D9D9E3"/>
                  </w:divBdr>
                  <w:divsChild>
                    <w:div w:id="139351348">
                      <w:marLeft w:val="0"/>
                      <w:marRight w:val="0"/>
                      <w:marTop w:val="0"/>
                      <w:marBottom w:val="0"/>
                      <w:divBdr>
                        <w:top w:val="single" w:sz="2" w:space="0" w:color="D9D9E3"/>
                        <w:left w:val="single" w:sz="2" w:space="0" w:color="D9D9E3"/>
                        <w:bottom w:val="single" w:sz="2" w:space="0" w:color="D9D9E3"/>
                        <w:right w:val="single" w:sz="2" w:space="0" w:color="D9D9E3"/>
                      </w:divBdr>
                      <w:divsChild>
                        <w:div w:id="995648162">
                          <w:marLeft w:val="0"/>
                          <w:marRight w:val="0"/>
                          <w:marTop w:val="0"/>
                          <w:marBottom w:val="0"/>
                          <w:divBdr>
                            <w:top w:val="single" w:sz="2" w:space="0" w:color="auto"/>
                            <w:left w:val="single" w:sz="2" w:space="0" w:color="auto"/>
                            <w:bottom w:val="single" w:sz="6" w:space="0" w:color="auto"/>
                            <w:right w:val="single" w:sz="2" w:space="0" w:color="auto"/>
                          </w:divBdr>
                          <w:divsChild>
                            <w:div w:id="245458042">
                              <w:marLeft w:val="0"/>
                              <w:marRight w:val="0"/>
                              <w:marTop w:val="100"/>
                              <w:marBottom w:val="100"/>
                              <w:divBdr>
                                <w:top w:val="single" w:sz="2" w:space="0" w:color="D9D9E3"/>
                                <w:left w:val="single" w:sz="2" w:space="0" w:color="D9D9E3"/>
                                <w:bottom w:val="single" w:sz="2" w:space="0" w:color="D9D9E3"/>
                                <w:right w:val="single" w:sz="2" w:space="0" w:color="D9D9E3"/>
                              </w:divBdr>
                              <w:divsChild>
                                <w:div w:id="1584340394">
                                  <w:marLeft w:val="0"/>
                                  <w:marRight w:val="0"/>
                                  <w:marTop w:val="0"/>
                                  <w:marBottom w:val="0"/>
                                  <w:divBdr>
                                    <w:top w:val="single" w:sz="2" w:space="0" w:color="D9D9E3"/>
                                    <w:left w:val="single" w:sz="2" w:space="0" w:color="D9D9E3"/>
                                    <w:bottom w:val="single" w:sz="2" w:space="0" w:color="D9D9E3"/>
                                    <w:right w:val="single" w:sz="2" w:space="0" w:color="D9D9E3"/>
                                  </w:divBdr>
                                  <w:divsChild>
                                    <w:div w:id="1150908120">
                                      <w:marLeft w:val="0"/>
                                      <w:marRight w:val="0"/>
                                      <w:marTop w:val="0"/>
                                      <w:marBottom w:val="0"/>
                                      <w:divBdr>
                                        <w:top w:val="single" w:sz="2" w:space="0" w:color="D9D9E3"/>
                                        <w:left w:val="single" w:sz="2" w:space="0" w:color="D9D9E3"/>
                                        <w:bottom w:val="single" w:sz="2" w:space="0" w:color="D9D9E3"/>
                                        <w:right w:val="single" w:sz="2" w:space="0" w:color="D9D9E3"/>
                                      </w:divBdr>
                                      <w:divsChild>
                                        <w:div w:id="130488520">
                                          <w:marLeft w:val="0"/>
                                          <w:marRight w:val="0"/>
                                          <w:marTop w:val="0"/>
                                          <w:marBottom w:val="0"/>
                                          <w:divBdr>
                                            <w:top w:val="single" w:sz="2" w:space="0" w:color="D9D9E3"/>
                                            <w:left w:val="single" w:sz="2" w:space="0" w:color="D9D9E3"/>
                                            <w:bottom w:val="single" w:sz="2" w:space="0" w:color="D9D9E3"/>
                                            <w:right w:val="single" w:sz="2" w:space="0" w:color="D9D9E3"/>
                                          </w:divBdr>
                                          <w:divsChild>
                                            <w:div w:id="11999716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63278748">
          <w:marLeft w:val="0"/>
          <w:marRight w:val="0"/>
          <w:marTop w:val="0"/>
          <w:marBottom w:val="0"/>
          <w:divBdr>
            <w:top w:val="single" w:sz="6" w:space="0" w:color="D9D9E3"/>
            <w:left w:val="single" w:sz="2" w:space="0" w:color="D9D9E3"/>
            <w:bottom w:val="single" w:sz="2" w:space="0" w:color="D9D9E3"/>
            <w:right w:val="single" w:sz="2" w:space="0" w:color="D9D9E3"/>
          </w:divBdr>
        </w:div>
      </w:divsChild>
    </w:div>
    <w:div w:id="1877038986">
      <w:bodyDiv w:val="1"/>
      <w:marLeft w:val="0"/>
      <w:marRight w:val="0"/>
      <w:marTop w:val="0"/>
      <w:marBottom w:val="0"/>
      <w:divBdr>
        <w:top w:val="none" w:sz="0" w:space="0" w:color="auto"/>
        <w:left w:val="none" w:sz="0" w:space="0" w:color="auto"/>
        <w:bottom w:val="none" w:sz="0" w:space="0" w:color="auto"/>
        <w:right w:val="none" w:sz="0" w:space="0" w:color="auto"/>
      </w:divBdr>
    </w:div>
    <w:div w:id="1935354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nlinelaw.wustl.edu/blog/differences-between-us-and-uk-legal-systems/" TargetMode="External"/><Relationship Id="rId13" Type="http://schemas.openxmlformats.org/officeDocument/2006/relationships/hyperlink" Target="https://www.gov.uk/government/news/magistrates-to-help-tackle-backlog-as-sentencing-powers-doubled" TargetMode="External"/><Relationship Id="rId18" Type="http://schemas.openxmlformats.org/officeDocument/2006/relationships/hyperlink" Target="https://www.magistrates-association.org.uk/About-Magistrates"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agistrates-" TargetMode="External"/><Relationship Id="rId7" Type="http://schemas.openxmlformats.org/officeDocument/2006/relationships/endnotes" Target="endnotes.xml"/><Relationship Id="rId12" Type="http://schemas.openxmlformats.org/officeDocument/2006/relationships/hyperlink" Target="https://digestiblenotes.com/law/criminal_cases/theft_and_robbery.php#ricketts" TargetMode="External"/><Relationship Id="rId17" Type="http://schemas.openxmlformats.org/officeDocument/2006/relationships/hyperlink" Target="https://lawaspect.com/evaluate-effectiveness-lay-people-courts/" TargetMode="External"/><Relationship Id="rId25" Type="http://schemas.openxmlformats.org/officeDocument/2006/relationships/hyperlink" Target="https://www.lawsociety.org.uk/Topics/Research/Are-our-courts-fit-for-purpose" TargetMode="External"/><Relationship Id="rId2" Type="http://schemas.openxmlformats.org/officeDocument/2006/relationships/numbering" Target="numbering.xml"/><Relationship Id="rId16" Type="http://schemas.openxmlformats.org/officeDocument/2006/relationships/hyperlink" Target="https://hls.harvard.edu/dean-of-students/overview-of-bar-admission/" TargetMode="External"/><Relationship Id="rId20" Type="http://schemas.openxmlformats.org/officeDocument/2006/relationships/hyperlink" Target="https://www.gov.uk/government/speeches/the-role-of-magistrat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ommonslibrary.parliament.uk/constituency-data-magistrates-court-closures/" TargetMode="External"/><Relationship Id="rId24" Type="http://schemas.openxmlformats.org/officeDocument/2006/relationships/hyperlink" Target="https://www.studocu.com/en-gb/document/university-of-portsmouth/english-legal-system/magistrates-seminar/8822886" TargetMode="External"/><Relationship Id="rId5" Type="http://schemas.openxmlformats.org/officeDocument/2006/relationships/webSettings" Target="webSettings.xml"/><Relationship Id="rId15" Type="http://schemas.openxmlformats.org/officeDocument/2006/relationships/hyperlink" Target="https://www.independent.co.uk/news/uk/home-news/uk-courtrooms-do-not-reflect-diversity-of-communities-they-serve-judge-says-a6852316.html" TargetMode="External"/><Relationship Id="rId23" Type="http://schemas.openxmlformats.org/officeDocument/2006/relationships/hyperlink" Target="https://www.jstor.org/stable/20877652" TargetMode="External"/><Relationship Id="rId10" Type="http://schemas.openxmlformats.org/officeDocument/2006/relationships/hyperlink" Target="https://www.gmlaw.org.uk/2022/10/24/the-importance-of-access-to-justice-in-the-cost-of-living-crisis/#:~:text=Access%20to%20justice%20is%20the" TargetMode="External"/><Relationship Id="rId19" Type="http://schemas.openxmlformats.org/officeDocument/2006/relationships/hyperlink" Target="https://www.magistrates-association.org.uk/News-and-comments/five-ways-magistrates-benefit-society" TargetMode="External"/><Relationship Id="rId4" Type="http://schemas.openxmlformats.org/officeDocument/2006/relationships/settings" Target="settings.xml"/><Relationship Id="rId9" Type="http://schemas.openxmlformats.org/officeDocument/2006/relationships/hyperlink" Target="https://carmineproofreading.wordpress.com/2021/03/06/disadvantages-of-magistrates-in-england-and-wales/" TargetMode="External"/><Relationship Id="rId14" Type="http://schemas.openxmlformats.org/officeDocument/2006/relationships/hyperlink" Target="https://www.gov.uk/become-magistrate" TargetMode="External"/><Relationship Id="rId22" Type="http://schemas.openxmlformats.org/officeDocument/2006/relationships/hyperlink" Target="https://nationalcareers.service.gov.uk/job-profiles/magistrat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A1710F-82C3-0D44-BE1D-D957D3E618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2326</Words>
  <Characters>13261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Explain the advantages and disadvantages of Magistrates in the exercise of justice.</dc:title>
  <dc:subject/>
  <dc:creator>Matthew Rees (0952210)</dc:creator>
  <cp:keywords/>
  <dc:description/>
  <cp:lastModifiedBy>Matthew Rees (0952210)</cp:lastModifiedBy>
  <cp:revision>2</cp:revision>
  <dcterms:created xsi:type="dcterms:W3CDTF">2023-05-05T20:57:00Z</dcterms:created>
  <dcterms:modified xsi:type="dcterms:W3CDTF">2023-05-05T20:57:00Z</dcterms:modified>
</cp:coreProperties>
</file>