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gjdgxs" w:colFirst="0" w:colLast="0" w:displacedByCustomXml="next"/>
    <w:bookmarkEnd w:id="0" w:displacedByCustomXml="next"/>
    <w:sdt>
      <w:sdtPr>
        <w:id w:val="-395204840"/>
        <w:docPartObj>
          <w:docPartGallery w:val="Cover Pages"/>
          <w:docPartUnique/>
        </w:docPartObj>
      </w:sdtPr>
      <w:sdtEndPr/>
      <w:sdtContent>
        <w:p w14:paraId="2A9A1683" w14:textId="00025310" w:rsidR="00EB2525" w:rsidRDefault="00EB2525">
          <w:r>
            <w:rPr>
              <w:noProof/>
            </w:rPr>
            <mc:AlternateContent>
              <mc:Choice Requires="wps">
                <w:drawing>
                  <wp:anchor distT="0" distB="0" distL="114300" distR="114300" simplePos="0" relativeHeight="251659264" behindDoc="1" locked="0" layoutInCell="1" allowOverlap="0" wp14:anchorId="745E7528" wp14:editId="66C16A01">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B2525" w14:paraId="1D6D7720" w14:textId="77777777">
                                  <w:trPr>
                                    <w:trHeight w:hRule="exact" w:val="9360"/>
                                  </w:trPr>
                                  <w:tc>
                                    <w:tcPr>
                                      <w:tcW w:w="5000" w:type="pct"/>
                                    </w:tcPr>
                                    <w:p w14:paraId="7BEBBAE2" w14:textId="77777777" w:rsidR="00EB2525" w:rsidRDefault="00EB2525">
                                      <w:r>
                                        <w:rPr>
                                          <w:noProof/>
                                        </w:rPr>
                                        <w:drawing>
                                          <wp:inline distT="0" distB="0" distL="0" distR="0" wp14:anchorId="6B96976F" wp14:editId="0B3C7D28">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B2525" w14:paraId="2A04B35C" w14:textId="77777777">
                                  <w:trPr>
                                    <w:trHeight w:hRule="exact" w:val="4320"/>
                                  </w:trPr>
                                  <w:tc>
                                    <w:tcPr>
                                      <w:tcW w:w="5000" w:type="pct"/>
                                      <w:shd w:val="clear" w:color="auto" w:fill="4F81BD" w:themeFill="accent1"/>
                                      <w:vAlign w:val="center"/>
                                    </w:tcPr>
                                    <w:p w14:paraId="0B7FC664" w14:textId="4A495672" w:rsidR="00EB2525" w:rsidRDefault="000C60A7" w:rsidP="00EB2525">
                                      <w:pPr>
                                        <w:pStyle w:val="NoSpacing"/>
                                        <w:spacing w:before="200" w:line="216" w:lineRule="auto"/>
                                        <w:ind w:right="720"/>
                                        <w:rPr>
                                          <w:rFonts w:asciiTheme="majorHAnsi" w:hAnsiTheme="majorHAnsi"/>
                                          <w:color w:val="FFFFFF" w:themeColor="background1"/>
                                          <w:sz w:val="96"/>
                                          <w:szCs w:val="96"/>
                                        </w:rPr>
                                      </w:pPr>
                                      <w:r>
                                        <w:rPr>
                                          <w:rFonts w:asciiTheme="majorHAnsi" w:hAnsiTheme="majorHAnsi"/>
                                          <w:color w:val="FFFFFF" w:themeColor="background1"/>
                                          <w:sz w:val="96"/>
                                          <w:szCs w:val="96"/>
                                        </w:rPr>
                                        <w:t xml:space="preserve">  </w:t>
                                      </w:r>
                                      <w:r w:rsidR="00EB2525" w:rsidRPr="00EB2525">
                                        <w:rPr>
                                          <w:rFonts w:asciiTheme="majorHAnsi" w:hAnsiTheme="majorHAnsi" w:cstheme="majorHAnsi"/>
                                          <w:color w:val="auto"/>
                                          <w:sz w:val="40"/>
                                          <w:szCs w:val="40"/>
                                        </w:rPr>
                                        <w:t>Knowledge and Information Management</w:t>
                                      </w:r>
                                    </w:p>
                                    <w:p w14:paraId="3FEAB3E8" w14:textId="634B83DF" w:rsidR="00EB2525" w:rsidRDefault="004C4C7E">
                                      <w:pPr>
                                        <w:pStyle w:val="NoSpacing"/>
                                        <w:spacing w:before="240"/>
                                        <w:ind w:left="720" w:right="720"/>
                                        <w:rPr>
                                          <w:color w:val="FFFFFF" w:themeColor="background1"/>
                                          <w:sz w:val="32"/>
                                          <w:szCs w:val="32"/>
                                        </w:rPr>
                                      </w:pPr>
                                      <w:sdt>
                                        <w:sdtPr>
                                          <w:rPr>
                                            <w:color w:val="auto"/>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EB2525" w:rsidRPr="00EB2525">
                                            <w:rPr>
                                              <w:color w:val="auto"/>
                                              <w:sz w:val="32"/>
                                              <w:szCs w:val="32"/>
                                            </w:rPr>
                                            <w:t>BMSW5106_LON</w:t>
                                          </w:r>
                                        </w:sdtContent>
                                      </w:sdt>
                                      <w:r w:rsidR="00EB2525" w:rsidRPr="00EB2525">
                                        <w:rPr>
                                          <w:color w:val="auto"/>
                                          <w:sz w:val="32"/>
                                          <w:szCs w:val="32"/>
                                        </w:rPr>
                                        <w:t xml:space="preserve"> </w:t>
                                      </w:r>
                                    </w:p>
                                  </w:tc>
                                </w:tr>
                                <w:tr w:rsidR="00EB2525" w14:paraId="62F1F59E"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EB2525" w14:paraId="534E6E1D" w14:textId="77777777">
                                        <w:trPr>
                                          <w:trHeight w:hRule="exact" w:val="720"/>
                                        </w:trPr>
                                        <w:sdt>
                                          <w:sdtPr>
                                            <w:rPr>
                                              <w:color w:val="auto"/>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1618F5D" w14:textId="0BED1372" w:rsidR="00EB2525" w:rsidRDefault="00EB2525">
                                                <w:pPr>
                                                  <w:pStyle w:val="NoSpacing"/>
                                                  <w:ind w:left="144" w:right="144"/>
                                                  <w:jc w:val="center"/>
                                                  <w:rPr>
                                                    <w:color w:val="FFFFFF" w:themeColor="background1"/>
                                                  </w:rPr>
                                                </w:pPr>
                                                <w:r w:rsidRPr="00EB2525">
                                                  <w:rPr>
                                                    <w:color w:val="auto"/>
                                                  </w:rPr>
                                                  <w:t>Petronela Gabriela Uruioc</w:t>
                                                </w:r>
                                              </w:p>
                                            </w:tc>
                                          </w:sdtContent>
                                        </w:sdt>
                                        <w:tc>
                                          <w:tcPr>
                                            <w:tcW w:w="3591" w:type="dxa"/>
                                            <w:vAlign w:val="center"/>
                                          </w:tcPr>
                                          <w:sdt>
                                            <w:sdtPr>
                                              <w:rPr>
                                                <w:color w:val="auto"/>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66C5AC70" w14:textId="71A94919" w:rsidR="00EB2525" w:rsidRDefault="00EB2525">
                                                <w:pPr>
                                                  <w:pStyle w:val="NoSpacing"/>
                                                  <w:ind w:left="144" w:right="144"/>
                                                  <w:jc w:val="center"/>
                                                  <w:rPr>
                                                    <w:color w:val="FFFFFF" w:themeColor="background1"/>
                                                  </w:rPr>
                                                </w:pPr>
                                                <w:r w:rsidRPr="00EB2525">
                                                  <w:rPr>
                                                    <w:color w:val="auto"/>
                                                  </w:rPr>
                                                  <w:t>1914742</w:t>
                                                </w:r>
                                              </w:p>
                                            </w:sdtContent>
                                          </w:sdt>
                                        </w:tc>
                                        <w:sdt>
                                          <w:sdtPr>
                                            <w:rPr>
                                              <w:color w:val="auto"/>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87533BB" w14:textId="4FA6936C" w:rsidR="00EB2525" w:rsidRDefault="00EB2525">
                                                <w:pPr>
                                                  <w:pStyle w:val="NoSpacing"/>
                                                  <w:ind w:left="144" w:right="720"/>
                                                  <w:jc w:val="right"/>
                                                  <w:rPr>
                                                    <w:color w:val="FFFFFF" w:themeColor="background1"/>
                                                  </w:rPr>
                                                </w:pPr>
                                                <w:r w:rsidRPr="00EB2525">
                                                  <w:rPr>
                                                    <w:color w:val="auto"/>
                                                  </w:rPr>
                                                  <w:t>Zainab Atta</w:t>
                                                </w:r>
                                              </w:p>
                                            </w:tc>
                                          </w:sdtContent>
                                        </w:sdt>
                                      </w:tr>
                                    </w:tbl>
                                    <w:p w14:paraId="02E33EEF" w14:textId="77777777" w:rsidR="00EB2525" w:rsidRDefault="00EB2525"/>
                                  </w:tc>
                                </w:tr>
                              </w:tbl>
                              <w:p w14:paraId="7768A156" w14:textId="77777777" w:rsidR="00EB2525" w:rsidRDefault="00EB252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45E7528"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B2525" w14:paraId="1D6D7720" w14:textId="77777777">
                            <w:trPr>
                              <w:trHeight w:hRule="exact" w:val="9360"/>
                            </w:trPr>
                            <w:tc>
                              <w:tcPr>
                                <w:tcW w:w="5000" w:type="pct"/>
                              </w:tcPr>
                              <w:p w14:paraId="7BEBBAE2" w14:textId="77777777" w:rsidR="00EB2525" w:rsidRDefault="00EB2525">
                                <w:r>
                                  <w:rPr>
                                    <w:noProof/>
                                  </w:rPr>
                                  <w:drawing>
                                    <wp:inline distT="0" distB="0" distL="0" distR="0" wp14:anchorId="6B96976F" wp14:editId="0B3C7D28">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B2525" w14:paraId="2A04B35C" w14:textId="77777777">
                            <w:trPr>
                              <w:trHeight w:hRule="exact" w:val="4320"/>
                            </w:trPr>
                            <w:tc>
                              <w:tcPr>
                                <w:tcW w:w="5000" w:type="pct"/>
                                <w:shd w:val="clear" w:color="auto" w:fill="4F81BD" w:themeFill="accent1"/>
                                <w:vAlign w:val="center"/>
                              </w:tcPr>
                              <w:p w14:paraId="0B7FC664" w14:textId="4A495672" w:rsidR="00EB2525" w:rsidRDefault="000C60A7" w:rsidP="00EB2525">
                                <w:pPr>
                                  <w:pStyle w:val="NoSpacing"/>
                                  <w:spacing w:before="200" w:line="216" w:lineRule="auto"/>
                                  <w:ind w:right="720"/>
                                  <w:rPr>
                                    <w:rFonts w:asciiTheme="majorHAnsi" w:hAnsiTheme="majorHAnsi"/>
                                    <w:color w:val="FFFFFF" w:themeColor="background1"/>
                                    <w:sz w:val="96"/>
                                    <w:szCs w:val="96"/>
                                  </w:rPr>
                                </w:pPr>
                                <w:r>
                                  <w:rPr>
                                    <w:rFonts w:asciiTheme="majorHAnsi" w:hAnsiTheme="majorHAnsi"/>
                                    <w:color w:val="FFFFFF" w:themeColor="background1"/>
                                    <w:sz w:val="96"/>
                                    <w:szCs w:val="96"/>
                                  </w:rPr>
                                  <w:t xml:space="preserve">  </w:t>
                                </w:r>
                                <w:r w:rsidR="00EB2525" w:rsidRPr="00EB2525">
                                  <w:rPr>
                                    <w:rFonts w:asciiTheme="majorHAnsi" w:hAnsiTheme="majorHAnsi" w:cstheme="majorHAnsi"/>
                                    <w:color w:val="auto"/>
                                    <w:sz w:val="40"/>
                                    <w:szCs w:val="40"/>
                                  </w:rPr>
                                  <w:t>Knowledge and Information Management</w:t>
                                </w:r>
                              </w:p>
                              <w:p w14:paraId="3FEAB3E8" w14:textId="634B83DF" w:rsidR="00EB2525" w:rsidRDefault="004C4C7E">
                                <w:pPr>
                                  <w:pStyle w:val="NoSpacing"/>
                                  <w:spacing w:before="240"/>
                                  <w:ind w:left="720" w:right="720"/>
                                  <w:rPr>
                                    <w:color w:val="FFFFFF" w:themeColor="background1"/>
                                    <w:sz w:val="32"/>
                                    <w:szCs w:val="32"/>
                                  </w:rPr>
                                </w:pPr>
                                <w:sdt>
                                  <w:sdtPr>
                                    <w:rPr>
                                      <w:color w:val="auto"/>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EB2525" w:rsidRPr="00EB2525">
                                      <w:rPr>
                                        <w:color w:val="auto"/>
                                        <w:sz w:val="32"/>
                                        <w:szCs w:val="32"/>
                                      </w:rPr>
                                      <w:t>BMSW5106_LON</w:t>
                                    </w:r>
                                  </w:sdtContent>
                                </w:sdt>
                                <w:r w:rsidR="00EB2525" w:rsidRPr="00EB2525">
                                  <w:rPr>
                                    <w:color w:val="auto"/>
                                    <w:sz w:val="32"/>
                                    <w:szCs w:val="32"/>
                                  </w:rPr>
                                  <w:t xml:space="preserve"> </w:t>
                                </w:r>
                              </w:p>
                            </w:tc>
                          </w:tr>
                          <w:tr w:rsidR="00EB2525" w14:paraId="62F1F59E"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EB2525" w14:paraId="534E6E1D" w14:textId="77777777">
                                  <w:trPr>
                                    <w:trHeight w:hRule="exact" w:val="720"/>
                                  </w:trPr>
                                  <w:sdt>
                                    <w:sdtPr>
                                      <w:rPr>
                                        <w:color w:val="auto"/>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1618F5D" w14:textId="0BED1372" w:rsidR="00EB2525" w:rsidRDefault="00EB2525">
                                          <w:pPr>
                                            <w:pStyle w:val="NoSpacing"/>
                                            <w:ind w:left="144" w:right="144"/>
                                            <w:jc w:val="center"/>
                                            <w:rPr>
                                              <w:color w:val="FFFFFF" w:themeColor="background1"/>
                                            </w:rPr>
                                          </w:pPr>
                                          <w:r w:rsidRPr="00EB2525">
                                            <w:rPr>
                                              <w:color w:val="auto"/>
                                            </w:rPr>
                                            <w:t>Petronela Gabriela Uruioc</w:t>
                                          </w:r>
                                        </w:p>
                                      </w:tc>
                                    </w:sdtContent>
                                  </w:sdt>
                                  <w:tc>
                                    <w:tcPr>
                                      <w:tcW w:w="3591" w:type="dxa"/>
                                      <w:vAlign w:val="center"/>
                                    </w:tcPr>
                                    <w:sdt>
                                      <w:sdtPr>
                                        <w:rPr>
                                          <w:color w:val="auto"/>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66C5AC70" w14:textId="71A94919" w:rsidR="00EB2525" w:rsidRDefault="00EB2525">
                                          <w:pPr>
                                            <w:pStyle w:val="NoSpacing"/>
                                            <w:ind w:left="144" w:right="144"/>
                                            <w:jc w:val="center"/>
                                            <w:rPr>
                                              <w:color w:val="FFFFFF" w:themeColor="background1"/>
                                            </w:rPr>
                                          </w:pPr>
                                          <w:r w:rsidRPr="00EB2525">
                                            <w:rPr>
                                              <w:color w:val="auto"/>
                                            </w:rPr>
                                            <w:t>1914742</w:t>
                                          </w:r>
                                        </w:p>
                                      </w:sdtContent>
                                    </w:sdt>
                                  </w:tc>
                                  <w:sdt>
                                    <w:sdtPr>
                                      <w:rPr>
                                        <w:color w:val="auto"/>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87533BB" w14:textId="4FA6936C" w:rsidR="00EB2525" w:rsidRDefault="00EB2525">
                                          <w:pPr>
                                            <w:pStyle w:val="NoSpacing"/>
                                            <w:ind w:left="144" w:right="720"/>
                                            <w:jc w:val="right"/>
                                            <w:rPr>
                                              <w:color w:val="FFFFFF" w:themeColor="background1"/>
                                            </w:rPr>
                                          </w:pPr>
                                          <w:r w:rsidRPr="00EB2525">
                                            <w:rPr>
                                              <w:color w:val="auto"/>
                                            </w:rPr>
                                            <w:t>Zainab Atta</w:t>
                                          </w:r>
                                        </w:p>
                                      </w:tc>
                                    </w:sdtContent>
                                  </w:sdt>
                                </w:tr>
                              </w:tbl>
                              <w:p w14:paraId="02E33EEF" w14:textId="77777777" w:rsidR="00EB2525" w:rsidRDefault="00EB2525"/>
                            </w:tc>
                          </w:tr>
                        </w:tbl>
                        <w:p w14:paraId="7768A156" w14:textId="77777777" w:rsidR="00EB2525" w:rsidRDefault="00EB2525"/>
                      </w:txbxContent>
                    </v:textbox>
                    <w10:wrap anchorx="page" anchory="page"/>
                  </v:shape>
                </w:pict>
              </mc:Fallback>
            </mc:AlternateContent>
          </w:r>
        </w:p>
        <w:p w14:paraId="50577309" w14:textId="6C928F0F" w:rsidR="00EB2525" w:rsidRDefault="00EB2525">
          <w:pPr>
            <w:rPr>
              <w:b/>
            </w:rPr>
          </w:pPr>
          <w:r>
            <w:br w:type="page"/>
          </w:r>
        </w:p>
      </w:sdtContent>
    </w:sdt>
    <w:p w14:paraId="00000001" w14:textId="5F0EA832" w:rsidR="00AA524A" w:rsidRDefault="00B3634B">
      <w:pPr>
        <w:pStyle w:val="Title"/>
        <w:spacing w:before="200"/>
        <w:jc w:val="center"/>
      </w:pPr>
      <w:r>
        <w:lastRenderedPageBreak/>
        <w:t xml:space="preserve"> </w:t>
      </w:r>
    </w:p>
    <w:p w14:paraId="00000003" w14:textId="77777777" w:rsidR="00AA524A" w:rsidRDefault="00AA524A">
      <w:pPr>
        <w:pStyle w:val="Title"/>
        <w:spacing w:before="200"/>
        <w:jc w:val="center"/>
      </w:pPr>
      <w:bookmarkStart w:id="1" w:name="_30j0zll" w:colFirst="0" w:colLast="0"/>
      <w:bookmarkStart w:id="2" w:name="_1fob9te" w:colFirst="0" w:colLast="0"/>
      <w:bookmarkEnd w:id="1"/>
      <w:bookmarkEnd w:id="2"/>
    </w:p>
    <w:p w14:paraId="00000004" w14:textId="77777777" w:rsidR="00AA524A" w:rsidRDefault="00AA524A">
      <w:pPr>
        <w:pStyle w:val="Title"/>
        <w:spacing w:before="200"/>
        <w:jc w:val="center"/>
      </w:pPr>
      <w:bookmarkStart w:id="3" w:name="_3znysh7" w:colFirst="0" w:colLast="0"/>
      <w:bookmarkEnd w:id="3"/>
    </w:p>
    <w:p w14:paraId="00000005" w14:textId="77777777" w:rsidR="00AA524A" w:rsidRDefault="00AA524A">
      <w:pPr>
        <w:pStyle w:val="Title"/>
        <w:spacing w:before="200"/>
        <w:jc w:val="center"/>
      </w:pPr>
      <w:bookmarkStart w:id="4" w:name="_2et92p0" w:colFirst="0" w:colLast="0"/>
      <w:bookmarkEnd w:id="4"/>
    </w:p>
    <w:p w14:paraId="00000006" w14:textId="77777777" w:rsidR="00AA524A" w:rsidRDefault="00AA524A">
      <w:pPr>
        <w:pStyle w:val="Title"/>
        <w:spacing w:before="200"/>
        <w:jc w:val="center"/>
      </w:pPr>
      <w:bookmarkStart w:id="5" w:name="_tyjcwt" w:colFirst="0" w:colLast="0"/>
      <w:bookmarkEnd w:id="5"/>
    </w:p>
    <w:p w14:paraId="0000000A" w14:textId="77777777" w:rsidR="00AA524A" w:rsidRDefault="00B3634B">
      <w:pPr>
        <w:spacing w:before="200"/>
        <w:jc w:val="both"/>
        <w:rPr>
          <w:b/>
        </w:rPr>
      </w:pPr>
      <w:bookmarkStart w:id="6" w:name="_3dy6vkm" w:colFirst="0" w:colLast="0"/>
      <w:bookmarkStart w:id="7" w:name="_1t3h5sf" w:colFirst="0" w:colLast="0"/>
      <w:bookmarkStart w:id="8" w:name="_4d34og8" w:colFirst="0" w:colLast="0"/>
      <w:bookmarkEnd w:id="6"/>
      <w:bookmarkEnd w:id="7"/>
      <w:bookmarkEnd w:id="8"/>
      <w:r>
        <w:rPr>
          <w:b/>
        </w:rPr>
        <w:t>Executive Summary</w:t>
      </w:r>
    </w:p>
    <w:p w14:paraId="0000000B" w14:textId="77777777" w:rsidR="00AA524A" w:rsidRDefault="00B3634B">
      <w:pPr>
        <w:spacing w:before="200"/>
        <w:jc w:val="both"/>
      </w:pPr>
      <w:r>
        <w:t xml:space="preserve">The present report charts out the policies related to knowledge management (KM) followed at Amazon. The report defines KM and other related concepts and interprets the approaches applied by Amazon through frameworks borrowed from appropriate theories and models. It argues that Amazon follows a unique, effective and rigorous approach towards KM in order to develop products and services that are suited to the requirements of the consumers. The report also identifies several problems related to the KM practices of Amazon and subsequently offers suggestions to improve the same. </w:t>
      </w:r>
    </w:p>
    <w:p w14:paraId="0000000C" w14:textId="77777777" w:rsidR="00AA524A" w:rsidRDefault="00B3634B">
      <w:pPr>
        <w:spacing w:before="200"/>
        <w:jc w:val="both"/>
      </w:pPr>
      <w:r>
        <w:br w:type="page"/>
      </w:r>
    </w:p>
    <w:p w14:paraId="0000000D" w14:textId="77777777" w:rsidR="00AA524A" w:rsidRDefault="00B3634B">
      <w:pPr>
        <w:spacing w:before="200"/>
        <w:jc w:val="center"/>
        <w:rPr>
          <w:b/>
        </w:rPr>
      </w:pPr>
      <w:r>
        <w:rPr>
          <w:b/>
        </w:rPr>
        <w:lastRenderedPageBreak/>
        <w:t>Table of Contents</w:t>
      </w:r>
    </w:p>
    <w:sdt>
      <w:sdtPr>
        <w:id w:val="-1964561689"/>
        <w:docPartObj>
          <w:docPartGallery w:val="Table of Contents"/>
          <w:docPartUnique/>
        </w:docPartObj>
      </w:sdtPr>
      <w:sdtEndPr/>
      <w:sdtContent>
        <w:p w14:paraId="0000000E" w14:textId="1044E002" w:rsidR="00AA524A" w:rsidRDefault="00B3634B">
          <w:pPr>
            <w:tabs>
              <w:tab w:val="right" w:pos="9360"/>
            </w:tabs>
            <w:spacing w:before="80" w:line="240" w:lineRule="auto"/>
            <w:rPr>
              <w:noProof/>
              <w:color w:val="000000"/>
            </w:rPr>
          </w:pPr>
          <w:r>
            <w:fldChar w:fldCharType="begin"/>
          </w:r>
          <w:r>
            <w:instrText xml:space="preserve"> TOC \h \u \z </w:instrText>
          </w:r>
          <w:r>
            <w:fldChar w:fldCharType="separate"/>
          </w:r>
          <w:hyperlink w:anchor="_2s8eyo1">
            <w:r>
              <w:rPr>
                <w:noProof/>
                <w:color w:val="000000"/>
              </w:rPr>
              <w:t>Introduction</w:t>
            </w:r>
          </w:hyperlink>
          <w:r>
            <w:rPr>
              <w:noProof/>
              <w:color w:val="000000"/>
            </w:rPr>
            <w:tab/>
          </w:r>
          <w:r>
            <w:rPr>
              <w:noProof/>
            </w:rPr>
            <w:fldChar w:fldCharType="begin"/>
          </w:r>
          <w:r>
            <w:rPr>
              <w:noProof/>
            </w:rPr>
            <w:instrText xml:space="preserve"> HYPERLINK \l "_2s8eyo1" </w:instrText>
          </w:r>
          <w:r>
            <w:rPr>
              <w:noProof/>
            </w:rPr>
            <w:fldChar w:fldCharType="separate"/>
          </w:r>
          <w:r>
            <w:rPr>
              <w:noProof/>
              <w:color w:val="000000"/>
            </w:rPr>
            <w:t>4</w:t>
          </w:r>
        </w:p>
        <w:p w14:paraId="0000000F" w14:textId="1B6146A7" w:rsidR="00AA524A" w:rsidRDefault="00B3634B">
          <w:pPr>
            <w:tabs>
              <w:tab w:val="right" w:pos="9360"/>
            </w:tabs>
            <w:spacing w:before="200" w:line="240" w:lineRule="auto"/>
            <w:rPr>
              <w:noProof/>
              <w:color w:val="000000"/>
            </w:rPr>
          </w:pPr>
          <w:r>
            <w:rPr>
              <w:noProof/>
            </w:rPr>
            <w:fldChar w:fldCharType="end"/>
          </w:r>
          <w:hyperlink w:anchor="_17dp8vu">
            <w:r>
              <w:rPr>
                <w:noProof/>
                <w:color w:val="000000"/>
              </w:rPr>
              <w:t>Section 1: Knowledge and Information Management</w:t>
            </w:r>
          </w:hyperlink>
          <w:r>
            <w:rPr>
              <w:noProof/>
              <w:color w:val="000000"/>
            </w:rPr>
            <w:tab/>
          </w:r>
          <w:r>
            <w:rPr>
              <w:noProof/>
            </w:rPr>
            <w:fldChar w:fldCharType="begin"/>
          </w:r>
          <w:r>
            <w:rPr>
              <w:noProof/>
            </w:rPr>
            <w:instrText xml:space="preserve"> HYPERLINK \l "_17dp8vu" </w:instrText>
          </w:r>
          <w:r>
            <w:rPr>
              <w:noProof/>
            </w:rPr>
            <w:fldChar w:fldCharType="separate"/>
          </w:r>
          <w:r>
            <w:rPr>
              <w:noProof/>
              <w:color w:val="000000"/>
            </w:rPr>
            <w:t>5</w:t>
          </w:r>
        </w:p>
        <w:p w14:paraId="00000010" w14:textId="1D8D4CCD" w:rsidR="00AA524A" w:rsidRDefault="00B3634B">
          <w:pPr>
            <w:tabs>
              <w:tab w:val="right" w:pos="9360"/>
            </w:tabs>
            <w:spacing w:before="60" w:line="240" w:lineRule="auto"/>
            <w:ind w:left="360"/>
            <w:rPr>
              <w:noProof/>
              <w:color w:val="000000"/>
            </w:rPr>
          </w:pPr>
          <w:r>
            <w:rPr>
              <w:noProof/>
            </w:rPr>
            <w:fldChar w:fldCharType="end"/>
          </w:r>
          <w:hyperlink w:anchor="_3rdcrjn">
            <w:r>
              <w:rPr>
                <w:noProof/>
                <w:color w:val="000000"/>
              </w:rPr>
              <w:t>Background of Amazon</w:t>
            </w:r>
          </w:hyperlink>
          <w:r>
            <w:rPr>
              <w:noProof/>
              <w:color w:val="000000"/>
            </w:rPr>
            <w:tab/>
          </w:r>
          <w:r>
            <w:rPr>
              <w:noProof/>
            </w:rPr>
            <w:fldChar w:fldCharType="begin"/>
          </w:r>
          <w:r>
            <w:rPr>
              <w:noProof/>
            </w:rPr>
            <w:instrText xml:space="preserve"> HYPERLINK \l "_3rdcrjn" </w:instrText>
          </w:r>
          <w:r>
            <w:rPr>
              <w:noProof/>
            </w:rPr>
            <w:fldChar w:fldCharType="separate"/>
          </w:r>
          <w:r>
            <w:rPr>
              <w:noProof/>
              <w:color w:val="000000"/>
            </w:rPr>
            <w:t>5</w:t>
          </w:r>
        </w:p>
        <w:p w14:paraId="00000011" w14:textId="297A9230" w:rsidR="00AA524A" w:rsidRDefault="00B3634B">
          <w:pPr>
            <w:tabs>
              <w:tab w:val="right" w:pos="9360"/>
            </w:tabs>
            <w:spacing w:before="60" w:line="240" w:lineRule="auto"/>
            <w:ind w:left="360"/>
            <w:rPr>
              <w:noProof/>
              <w:color w:val="000000"/>
            </w:rPr>
          </w:pPr>
          <w:r>
            <w:rPr>
              <w:noProof/>
            </w:rPr>
            <w:fldChar w:fldCharType="end"/>
          </w:r>
          <w:hyperlink w:anchor="_26in1rg">
            <w:r>
              <w:rPr>
                <w:noProof/>
                <w:color w:val="000000"/>
              </w:rPr>
              <w:t>What is KM?</w:t>
            </w:r>
          </w:hyperlink>
          <w:r>
            <w:rPr>
              <w:noProof/>
              <w:color w:val="000000"/>
            </w:rPr>
            <w:tab/>
          </w:r>
          <w:r>
            <w:rPr>
              <w:noProof/>
            </w:rPr>
            <w:fldChar w:fldCharType="begin"/>
          </w:r>
          <w:r>
            <w:rPr>
              <w:noProof/>
            </w:rPr>
            <w:instrText xml:space="preserve"> HYPERLINK \l "_26in1rg" </w:instrText>
          </w:r>
          <w:r>
            <w:rPr>
              <w:noProof/>
            </w:rPr>
            <w:fldChar w:fldCharType="separate"/>
          </w:r>
          <w:r>
            <w:rPr>
              <w:noProof/>
              <w:color w:val="000000"/>
            </w:rPr>
            <w:t>6</w:t>
          </w:r>
        </w:p>
        <w:p w14:paraId="00000012" w14:textId="63340E13" w:rsidR="00AA524A" w:rsidRDefault="00B3634B">
          <w:pPr>
            <w:tabs>
              <w:tab w:val="right" w:pos="9360"/>
            </w:tabs>
            <w:spacing w:before="60" w:line="240" w:lineRule="auto"/>
            <w:ind w:left="360"/>
            <w:rPr>
              <w:noProof/>
              <w:color w:val="000000"/>
            </w:rPr>
          </w:pPr>
          <w:r>
            <w:rPr>
              <w:noProof/>
            </w:rPr>
            <w:fldChar w:fldCharType="end"/>
          </w:r>
          <w:hyperlink w:anchor="_lnxbz9">
            <w:r>
              <w:rPr>
                <w:noProof/>
                <w:color w:val="000000"/>
              </w:rPr>
              <w:t>Importance of KM with respect to Amazon</w:t>
            </w:r>
          </w:hyperlink>
          <w:r>
            <w:rPr>
              <w:noProof/>
              <w:color w:val="000000"/>
            </w:rPr>
            <w:tab/>
          </w:r>
          <w:r>
            <w:rPr>
              <w:noProof/>
            </w:rPr>
            <w:fldChar w:fldCharType="begin"/>
          </w:r>
          <w:r>
            <w:rPr>
              <w:noProof/>
            </w:rPr>
            <w:instrText xml:space="preserve"> HYPERLINK \l "_lnxbz9" </w:instrText>
          </w:r>
          <w:r>
            <w:rPr>
              <w:noProof/>
            </w:rPr>
            <w:fldChar w:fldCharType="separate"/>
          </w:r>
          <w:r>
            <w:rPr>
              <w:noProof/>
              <w:color w:val="000000"/>
            </w:rPr>
            <w:t>6</w:t>
          </w:r>
        </w:p>
        <w:p w14:paraId="00000013" w14:textId="098666CD" w:rsidR="00AA524A" w:rsidRDefault="00B3634B">
          <w:pPr>
            <w:tabs>
              <w:tab w:val="right" w:pos="9360"/>
            </w:tabs>
            <w:spacing w:before="60" w:line="240" w:lineRule="auto"/>
            <w:ind w:left="360"/>
            <w:rPr>
              <w:noProof/>
              <w:color w:val="000000"/>
            </w:rPr>
          </w:pPr>
          <w:r>
            <w:rPr>
              <w:noProof/>
            </w:rPr>
            <w:fldChar w:fldCharType="end"/>
          </w:r>
          <w:hyperlink w:anchor="_35nkun2">
            <w:r>
              <w:rPr>
                <w:noProof/>
                <w:color w:val="000000"/>
              </w:rPr>
              <w:t>Role of KM in Consumer Satisfaction and Competitive Advantage</w:t>
            </w:r>
          </w:hyperlink>
          <w:r>
            <w:rPr>
              <w:noProof/>
              <w:color w:val="000000"/>
            </w:rPr>
            <w:tab/>
          </w:r>
          <w:r>
            <w:rPr>
              <w:noProof/>
            </w:rPr>
            <w:fldChar w:fldCharType="begin"/>
          </w:r>
          <w:r>
            <w:rPr>
              <w:noProof/>
            </w:rPr>
            <w:instrText xml:space="preserve"> HYPERLINK \l "_35nkun2" </w:instrText>
          </w:r>
          <w:r>
            <w:rPr>
              <w:noProof/>
            </w:rPr>
            <w:fldChar w:fldCharType="separate"/>
          </w:r>
          <w:r>
            <w:rPr>
              <w:noProof/>
              <w:color w:val="000000"/>
            </w:rPr>
            <w:t>7</w:t>
          </w:r>
        </w:p>
        <w:p w14:paraId="00000014" w14:textId="3A4869F7" w:rsidR="00AA524A" w:rsidRDefault="00B3634B">
          <w:pPr>
            <w:tabs>
              <w:tab w:val="right" w:pos="9360"/>
            </w:tabs>
            <w:spacing w:before="200" w:line="240" w:lineRule="auto"/>
            <w:rPr>
              <w:noProof/>
              <w:color w:val="000000"/>
            </w:rPr>
          </w:pPr>
          <w:r>
            <w:rPr>
              <w:noProof/>
            </w:rPr>
            <w:fldChar w:fldCharType="end"/>
          </w:r>
          <w:hyperlink w:anchor="_1ksv4uv">
            <w:r>
              <w:rPr>
                <w:noProof/>
                <w:color w:val="000000"/>
              </w:rPr>
              <w:t>Section 2: Evaluation of Knowledge and Information Management Models and Theories</w:t>
            </w:r>
          </w:hyperlink>
          <w:r>
            <w:rPr>
              <w:noProof/>
              <w:color w:val="000000"/>
            </w:rPr>
            <w:tab/>
          </w:r>
          <w:r>
            <w:rPr>
              <w:noProof/>
            </w:rPr>
            <w:fldChar w:fldCharType="begin"/>
          </w:r>
          <w:r>
            <w:rPr>
              <w:noProof/>
            </w:rPr>
            <w:instrText xml:space="preserve"> HYPERLINK \l "_1ksv4uv" </w:instrText>
          </w:r>
          <w:r>
            <w:rPr>
              <w:noProof/>
            </w:rPr>
            <w:fldChar w:fldCharType="separate"/>
          </w:r>
          <w:r>
            <w:rPr>
              <w:noProof/>
              <w:color w:val="000000"/>
            </w:rPr>
            <w:t>8</w:t>
          </w:r>
        </w:p>
        <w:p w14:paraId="00000015" w14:textId="7381604B" w:rsidR="00AA524A" w:rsidRDefault="00B3634B">
          <w:pPr>
            <w:tabs>
              <w:tab w:val="right" w:pos="9360"/>
            </w:tabs>
            <w:spacing w:before="60" w:line="240" w:lineRule="auto"/>
            <w:ind w:left="360"/>
            <w:rPr>
              <w:noProof/>
              <w:color w:val="000000"/>
            </w:rPr>
          </w:pPr>
          <w:r>
            <w:rPr>
              <w:noProof/>
            </w:rPr>
            <w:fldChar w:fldCharType="end"/>
          </w:r>
          <w:hyperlink w:anchor="_44sinio">
            <w:r>
              <w:rPr>
                <w:noProof/>
                <w:color w:val="000000"/>
              </w:rPr>
              <w:t>Knowledge Embedded in Products and Services</w:t>
            </w:r>
          </w:hyperlink>
          <w:r>
            <w:rPr>
              <w:noProof/>
              <w:color w:val="000000"/>
            </w:rPr>
            <w:tab/>
          </w:r>
          <w:r>
            <w:rPr>
              <w:noProof/>
            </w:rPr>
            <w:fldChar w:fldCharType="begin"/>
          </w:r>
          <w:r>
            <w:rPr>
              <w:noProof/>
            </w:rPr>
            <w:instrText xml:space="preserve"> HYPERLINK \l "_44sinio" </w:instrText>
          </w:r>
          <w:r>
            <w:rPr>
              <w:noProof/>
            </w:rPr>
            <w:fldChar w:fldCharType="separate"/>
          </w:r>
          <w:r>
            <w:rPr>
              <w:noProof/>
              <w:color w:val="000000"/>
            </w:rPr>
            <w:t>8</w:t>
          </w:r>
        </w:p>
        <w:p w14:paraId="00000016" w14:textId="5E916BFE" w:rsidR="00AA524A" w:rsidRDefault="00B3634B">
          <w:pPr>
            <w:tabs>
              <w:tab w:val="right" w:pos="9360"/>
            </w:tabs>
            <w:spacing w:before="60" w:line="240" w:lineRule="auto"/>
            <w:ind w:left="360"/>
            <w:rPr>
              <w:noProof/>
              <w:color w:val="000000"/>
            </w:rPr>
          </w:pPr>
          <w:r>
            <w:rPr>
              <w:noProof/>
            </w:rPr>
            <w:fldChar w:fldCharType="end"/>
          </w:r>
          <w:hyperlink w:anchor="_2jxsxqh">
            <w:r>
              <w:rPr>
                <w:noProof/>
                <w:color w:val="000000"/>
              </w:rPr>
              <w:t>Role of KM in Systematically Sharing and Exchanging an Organisation’s Knowledge Base</w:t>
            </w:r>
          </w:hyperlink>
          <w:r>
            <w:rPr>
              <w:noProof/>
              <w:color w:val="000000"/>
            </w:rPr>
            <w:tab/>
          </w:r>
          <w:r>
            <w:rPr>
              <w:noProof/>
            </w:rPr>
            <w:fldChar w:fldCharType="begin"/>
          </w:r>
          <w:r>
            <w:rPr>
              <w:noProof/>
            </w:rPr>
            <w:instrText xml:space="preserve"> HYPERLINK \l "_2jxsxqh" </w:instrText>
          </w:r>
          <w:r>
            <w:rPr>
              <w:noProof/>
            </w:rPr>
            <w:fldChar w:fldCharType="separate"/>
          </w:r>
          <w:r>
            <w:rPr>
              <w:noProof/>
              <w:color w:val="000000"/>
            </w:rPr>
            <w:t>8</w:t>
          </w:r>
        </w:p>
        <w:p w14:paraId="00000017" w14:textId="7C7B0F13" w:rsidR="00AA524A" w:rsidRDefault="00B3634B">
          <w:pPr>
            <w:tabs>
              <w:tab w:val="right" w:pos="9360"/>
            </w:tabs>
            <w:spacing w:before="60" w:line="240" w:lineRule="auto"/>
            <w:ind w:left="360"/>
            <w:rPr>
              <w:noProof/>
              <w:color w:val="000000"/>
            </w:rPr>
          </w:pPr>
          <w:r>
            <w:rPr>
              <w:noProof/>
            </w:rPr>
            <w:fldChar w:fldCharType="end"/>
          </w:r>
          <w:hyperlink w:anchor="_z337ya">
            <w:r>
              <w:rPr>
                <w:noProof/>
                <w:color w:val="000000"/>
              </w:rPr>
              <w:t>Nonaka’s Tacit and Explicit Model</w:t>
            </w:r>
          </w:hyperlink>
          <w:r>
            <w:rPr>
              <w:noProof/>
              <w:color w:val="000000"/>
            </w:rPr>
            <w:tab/>
          </w:r>
          <w:r>
            <w:rPr>
              <w:noProof/>
            </w:rPr>
            <w:fldChar w:fldCharType="begin"/>
          </w:r>
          <w:r>
            <w:rPr>
              <w:noProof/>
            </w:rPr>
            <w:instrText xml:space="preserve"> HYPERLINK \l "_z337ya" </w:instrText>
          </w:r>
          <w:r>
            <w:rPr>
              <w:noProof/>
            </w:rPr>
            <w:fldChar w:fldCharType="separate"/>
          </w:r>
          <w:r>
            <w:rPr>
              <w:noProof/>
              <w:color w:val="000000"/>
            </w:rPr>
            <w:t>9</w:t>
          </w:r>
        </w:p>
        <w:p w14:paraId="00000018" w14:textId="110B2186" w:rsidR="00AA524A" w:rsidRDefault="00B3634B">
          <w:pPr>
            <w:tabs>
              <w:tab w:val="right" w:pos="9360"/>
            </w:tabs>
            <w:spacing w:before="200" w:line="240" w:lineRule="auto"/>
            <w:rPr>
              <w:noProof/>
              <w:color w:val="000000"/>
            </w:rPr>
          </w:pPr>
          <w:r>
            <w:rPr>
              <w:noProof/>
            </w:rPr>
            <w:fldChar w:fldCharType="end"/>
          </w:r>
          <w:hyperlink w:anchor="_3j2qqm3">
            <w:r>
              <w:rPr>
                <w:noProof/>
                <w:color w:val="000000"/>
              </w:rPr>
              <w:t>Section 3: Investigation of KM Techniques used by Amazon</w:t>
            </w:r>
          </w:hyperlink>
          <w:r>
            <w:rPr>
              <w:noProof/>
              <w:color w:val="000000"/>
            </w:rPr>
            <w:tab/>
          </w:r>
          <w:r>
            <w:rPr>
              <w:noProof/>
            </w:rPr>
            <w:fldChar w:fldCharType="begin"/>
          </w:r>
          <w:r>
            <w:rPr>
              <w:noProof/>
            </w:rPr>
            <w:instrText xml:space="preserve"> HYPERLINK \l "_3j2qqm3" </w:instrText>
          </w:r>
          <w:r>
            <w:rPr>
              <w:noProof/>
            </w:rPr>
            <w:fldChar w:fldCharType="separate"/>
          </w:r>
          <w:r>
            <w:rPr>
              <w:noProof/>
              <w:color w:val="000000"/>
            </w:rPr>
            <w:t>10</w:t>
          </w:r>
        </w:p>
        <w:p w14:paraId="00000019" w14:textId="0B38878B" w:rsidR="00AA524A" w:rsidRDefault="00B3634B">
          <w:pPr>
            <w:tabs>
              <w:tab w:val="right" w:pos="9360"/>
            </w:tabs>
            <w:spacing w:before="60" w:line="240" w:lineRule="auto"/>
            <w:ind w:left="360"/>
            <w:rPr>
              <w:noProof/>
              <w:color w:val="000000"/>
            </w:rPr>
          </w:pPr>
          <w:r>
            <w:rPr>
              <w:noProof/>
            </w:rPr>
            <w:fldChar w:fldCharType="end"/>
          </w:r>
          <w:hyperlink w:anchor="_1y810tw">
            <w:r>
              <w:rPr>
                <w:noProof/>
                <w:color w:val="000000"/>
              </w:rPr>
              <w:t>Importance of Knowledge in Amazon’s SOP</w:t>
            </w:r>
          </w:hyperlink>
          <w:r>
            <w:rPr>
              <w:noProof/>
              <w:color w:val="000000"/>
            </w:rPr>
            <w:tab/>
          </w:r>
          <w:r>
            <w:rPr>
              <w:noProof/>
            </w:rPr>
            <w:fldChar w:fldCharType="begin"/>
          </w:r>
          <w:r>
            <w:rPr>
              <w:noProof/>
            </w:rPr>
            <w:instrText xml:space="preserve"> HYPERLINK \l "_1y810tw" </w:instrText>
          </w:r>
          <w:r>
            <w:rPr>
              <w:noProof/>
            </w:rPr>
            <w:fldChar w:fldCharType="separate"/>
          </w:r>
          <w:r>
            <w:rPr>
              <w:noProof/>
              <w:color w:val="000000"/>
            </w:rPr>
            <w:t>10</w:t>
          </w:r>
        </w:p>
        <w:p w14:paraId="0000001A" w14:textId="35ECDB51" w:rsidR="00AA524A" w:rsidRDefault="00B3634B">
          <w:pPr>
            <w:tabs>
              <w:tab w:val="right" w:pos="9360"/>
            </w:tabs>
            <w:spacing w:before="60" w:line="240" w:lineRule="auto"/>
            <w:ind w:left="360"/>
            <w:rPr>
              <w:noProof/>
              <w:color w:val="000000"/>
            </w:rPr>
          </w:pPr>
          <w:r>
            <w:rPr>
              <w:noProof/>
            </w:rPr>
            <w:fldChar w:fldCharType="end"/>
          </w:r>
          <w:hyperlink w:anchor="_4i7ojhp">
            <w:r>
              <w:rPr>
                <w:noProof/>
                <w:color w:val="000000"/>
              </w:rPr>
              <w:t>Outcomes of KM Procedures used by Amazon</w:t>
            </w:r>
          </w:hyperlink>
          <w:r>
            <w:rPr>
              <w:noProof/>
              <w:color w:val="000000"/>
            </w:rPr>
            <w:tab/>
          </w:r>
          <w:r>
            <w:rPr>
              <w:noProof/>
            </w:rPr>
            <w:fldChar w:fldCharType="begin"/>
          </w:r>
          <w:r>
            <w:rPr>
              <w:noProof/>
            </w:rPr>
            <w:instrText xml:space="preserve"> HYPERLINK \l "_4i7ojhp" </w:instrText>
          </w:r>
          <w:r>
            <w:rPr>
              <w:noProof/>
            </w:rPr>
            <w:fldChar w:fldCharType="separate"/>
          </w:r>
          <w:r>
            <w:rPr>
              <w:noProof/>
              <w:color w:val="000000"/>
            </w:rPr>
            <w:t>11</w:t>
          </w:r>
        </w:p>
        <w:p w14:paraId="0000001B" w14:textId="42825CD3" w:rsidR="00AA524A" w:rsidRDefault="00B3634B">
          <w:pPr>
            <w:tabs>
              <w:tab w:val="right" w:pos="9360"/>
            </w:tabs>
            <w:spacing w:before="60" w:line="240" w:lineRule="auto"/>
            <w:ind w:left="360"/>
            <w:rPr>
              <w:noProof/>
              <w:color w:val="000000"/>
            </w:rPr>
          </w:pPr>
          <w:r>
            <w:rPr>
              <w:noProof/>
            </w:rPr>
            <w:fldChar w:fldCharType="end"/>
          </w:r>
          <w:hyperlink w:anchor="_2xcytpi">
            <w:r>
              <w:rPr>
                <w:noProof/>
                <w:color w:val="000000"/>
              </w:rPr>
              <w:t>Areas for Further Improvement</w:t>
            </w:r>
          </w:hyperlink>
          <w:r>
            <w:rPr>
              <w:noProof/>
              <w:color w:val="000000"/>
            </w:rPr>
            <w:tab/>
          </w:r>
          <w:r>
            <w:rPr>
              <w:noProof/>
            </w:rPr>
            <w:fldChar w:fldCharType="begin"/>
          </w:r>
          <w:r>
            <w:rPr>
              <w:noProof/>
            </w:rPr>
            <w:instrText xml:space="preserve"> HYPERLINK \l "_2xcytpi" </w:instrText>
          </w:r>
          <w:r>
            <w:rPr>
              <w:noProof/>
            </w:rPr>
            <w:fldChar w:fldCharType="separate"/>
          </w:r>
          <w:r>
            <w:rPr>
              <w:noProof/>
              <w:color w:val="000000"/>
            </w:rPr>
            <w:t>12</w:t>
          </w:r>
        </w:p>
        <w:p w14:paraId="0000001C" w14:textId="2CA2DB5D" w:rsidR="00AA524A" w:rsidRDefault="00B3634B">
          <w:pPr>
            <w:tabs>
              <w:tab w:val="right" w:pos="9360"/>
            </w:tabs>
            <w:spacing w:before="200" w:line="240" w:lineRule="auto"/>
            <w:rPr>
              <w:noProof/>
              <w:color w:val="000000"/>
            </w:rPr>
          </w:pPr>
          <w:r>
            <w:rPr>
              <w:noProof/>
            </w:rPr>
            <w:fldChar w:fldCharType="end"/>
          </w:r>
          <w:hyperlink w:anchor="_1ci93xb">
            <w:r>
              <w:rPr>
                <w:noProof/>
                <w:color w:val="000000"/>
              </w:rPr>
              <w:t>Conclusion</w:t>
            </w:r>
          </w:hyperlink>
          <w:r>
            <w:rPr>
              <w:noProof/>
              <w:color w:val="000000"/>
            </w:rPr>
            <w:tab/>
          </w:r>
          <w:r>
            <w:rPr>
              <w:noProof/>
            </w:rPr>
            <w:fldChar w:fldCharType="begin"/>
          </w:r>
          <w:r>
            <w:rPr>
              <w:noProof/>
            </w:rPr>
            <w:instrText xml:space="preserve"> HYPERLINK \l "_1ci93xb" </w:instrText>
          </w:r>
          <w:r>
            <w:rPr>
              <w:noProof/>
            </w:rPr>
            <w:fldChar w:fldCharType="separate"/>
          </w:r>
          <w:r>
            <w:rPr>
              <w:noProof/>
              <w:color w:val="000000"/>
            </w:rPr>
            <w:t>14</w:t>
          </w:r>
        </w:p>
        <w:p w14:paraId="0000001D" w14:textId="1790E2D6" w:rsidR="00AA524A" w:rsidRDefault="00B3634B">
          <w:pPr>
            <w:tabs>
              <w:tab w:val="right" w:pos="9360"/>
            </w:tabs>
            <w:spacing w:before="200" w:line="240" w:lineRule="auto"/>
            <w:rPr>
              <w:noProof/>
              <w:color w:val="000000"/>
            </w:rPr>
          </w:pPr>
          <w:r>
            <w:rPr>
              <w:noProof/>
            </w:rPr>
            <w:fldChar w:fldCharType="end"/>
          </w:r>
          <w:hyperlink w:anchor="_3whwml4">
            <w:r>
              <w:rPr>
                <w:noProof/>
                <w:color w:val="000000"/>
              </w:rPr>
              <w:t>Recommendations</w:t>
            </w:r>
          </w:hyperlink>
          <w:r>
            <w:rPr>
              <w:noProof/>
              <w:color w:val="000000"/>
            </w:rPr>
            <w:tab/>
          </w:r>
          <w:r>
            <w:rPr>
              <w:noProof/>
            </w:rPr>
            <w:fldChar w:fldCharType="begin"/>
          </w:r>
          <w:r>
            <w:rPr>
              <w:noProof/>
            </w:rPr>
            <w:instrText xml:space="preserve"> HYPERLINK \l "_3whwml4" </w:instrText>
          </w:r>
          <w:r>
            <w:rPr>
              <w:noProof/>
            </w:rPr>
            <w:fldChar w:fldCharType="separate"/>
          </w:r>
          <w:r>
            <w:rPr>
              <w:noProof/>
              <w:color w:val="000000"/>
            </w:rPr>
            <w:t>14</w:t>
          </w:r>
        </w:p>
        <w:p w14:paraId="0000001E" w14:textId="6A213989" w:rsidR="00AA524A" w:rsidRDefault="00B3634B">
          <w:pPr>
            <w:tabs>
              <w:tab w:val="right" w:pos="9360"/>
            </w:tabs>
            <w:spacing w:before="200" w:after="80" w:line="240" w:lineRule="auto"/>
            <w:rPr>
              <w:b/>
              <w:color w:val="000000"/>
            </w:rPr>
          </w:pPr>
          <w:r>
            <w:rPr>
              <w:noProof/>
            </w:rPr>
            <w:fldChar w:fldCharType="end"/>
          </w:r>
          <w:hyperlink w:anchor="_2bn6wsx">
            <w:r>
              <w:rPr>
                <w:noProof/>
                <w:color w:val="000000"/>
              </w:rPr>
              <w:t>Reference List</w:t>
            </w:r>
          </w:hyperlink>
          <w:r>
            <w:rPr>
              <w:noProof/>
              <w:color w:val="000000"/>
            </w:rPr>
            <w:tab/>
          </w:r>
          <w:r>
            <w:rPr>
              <w:noProof/>
            </w:rPr>
            <w:fldChar w:fldCharType="begin"/>
          </w:r>
          <w:r>
            <w:rPr>
              <w:noProof/>
            </w:rPr>
            <w:instrText xml:space="preserve"> PAGEREF _2bn6wsx \h </w:instrText>
          </w:r>
          <w:r>
            <w:rPr>
              <w:noProof/>
            </w:rPr>
          </w:r>
          <w:r>
            <w:rPr>
              <w:noProof/>
            </w:rPr>
            <w:fldChar w:fldCharType="separate"/>
          </w:r>
          <w:r w:rsidR="00451A05">
            <w:rPr>
              <w:noProof/>
            </w:rPr>
            <w:t>19</w:t>
          </w:r>
          <w:r>
            <w:rPr>
              <w:noProof/>
            </w:rPr>
            <w:fldChar w:fldCharType="end"/>
          </w:r>
          <w:r>
            <w:fldChar w:fldCharType="end"/>
          </w:r>
        </w:p>
      </w:sdtContent>
    </w:sdt>
    <w:p w14:paraId="0000001F" w14:textId="77777777" w:rsidR="00AA524A" w:rsidRDefault="00AA524A">
      <w:pPr>
        <w:spacing w:before="200"/>
      </w:pPr>
    </w:p>
    <w:p w14:paraId="00000020" w14:textId="77777777" w:rsidR="00AA524A" w:rsidRDefault="00AA524A">
      <w:pPr>
        <w:spacing w:before="200"/>
        <w:jc w:val="center"/>
      </w:pPr>
    </w:p>
    <w:p w14:paraId="00000021" w14:textId="77777777" w:rsidR="00AA524A" w:rsidRDefault="00B3634B">
      <w:pPr>
        <w:pStyle w:val="Heading1"/>
        <w:spacing w:before="200"/>
        <w:jc w:val="both"/>
      </w:pPr>
      <w:bookmarkStart w:id="9" w:name="_qsh70q" w:colFirst="0" w:colLast="0"/>
      <w:bookmarkEnd w:id="9"/>
      <w:r>
        <w:br w:type="page"/>
      </w:r>
    </w:p>
    <w:p w14:paraId="00000022" w14:textId="77777777" w:rsidR="00AA524A" w:rsidRDefault="00B3634B">
      <w:pPr>
        <w:pStyle w:val="Heading1"/>
        <w:spacing w:before="200"/>
        <w:jc w:val="both"/>
      </w:pPr>
      <w:bookmarkStart w:id="10" w:name="_2s8eyo1" w:colFirst="0" w:colLast="0"/>
      <w:bookmarkEnd w:id="10"/>
      <w:r>
        <w:lastRenderedPageBreak/>
        <w:t>Introduction</w:t>
      </w:r>
    </w:p>
    <w:p w14:paraId="00000023" w14:textId="77777777" w:rsidR="00AA524A" w:rsidRDefault="00B3634B">
      <w:pPr>
        <w:spacing w:before="200"/>
        <w:jc w:val="both"/>
      </w:pPr>
      <w:r>
        <w:t xml:space="preserve">The report is presented to understand the knowledge management process of Amazon.com. They have been seamlessly working during the pandemic and were the default retailer to provide essential services to the customers. During the pandemic, there were overflow of orders for which the company invested on coronavirus-related essentials. They started a project called Project Ultraviolet in which internal testing was initiated among the workers and safety gears were distributed (Palmer, 2020). In this report we will build an understanding on KM principles used by Amazon.   The usage of advanced techniques used by Amazon to connect effortlessly with people all around the world through the internet have been evaluated for the report. </w:t>
      </w:r>
    </w:p>
    <w:p w14:paraId="00000024" w14:textId="77777777" w:rsidR="00AA524A" w:rsidRDefault="00B3634B">
      <w:pPr>
        <w:spacing w:before="200"/>
        <w:jc w:val="both"/>
      </w:pPr>
      <w:r>
        <w:t xml:space="preserve">Amazon is an online enterprise which provides a variety of services all around the world. It started originally as a book seller in 1995 and started evolving as an enterprise thereafter. Amazon.com deals with e-commerce, digital streaming, cloud-computing and artificial intelligence. The company is based in Seattle, Washington. The US based company is one of the largest online retailers due to its focus on customers' interest, passion for invention and long-term thinking rather than the market competition (Amazon n.d.). The company is also taking care of the employees during the pandemic by providing vaccination and testing facilities (Amazon, 2021). </w:t>
      </w:r>
    </w:p>
    <w:p w14:paraId="00000025" w14:textId="77777777" w:rsidR="00AA524A" w:rsidRDefault="00B3634B">
      <w:pPr>
        <w:spacing w:before="200"/>
        <w:jc w:val="both"/>
      </w:pPr>
      <w:r>
        <w:t xml:space="preserve">In the report knowledge management theory will be used to have better understanding on the operation of the company. The SECI model by Nonaka and Takeuchi will be used to support the report. This theory is the cornerstone of knowledge creation and transfer theory. Knowledge is a resource for an organisation which needs to be managed judiciously. The SECI model is divided into four quadrants namely: Socialisation, Externalisation, Combination and Internalisation. According to Faith and Seeam (2019) in the SECI model the tacit and explicit knowledge can be created, combined, shared and converted in an organisation. In the model, the knowledge is not static and keeps on moving within the four quadrants. This model is strongly applicable in the recent organisational structure. </w:t>
      </w:r>
    </w:p>
    <w:p w14:paraId="00000026" w14:textId="77777777" w:rsidR="00AA524A" w:rsidRDefault="00B3634B">
      <w:pPr>
        <w:spacing w:before="200"/>
        <w:jc w:val="both"/>
      </w:pPr>
      <w:r>
        <w:lastRenderedPageBreak/>
        <w:t xml:space="preserve">The report is expected to highlight the knowledge management structure adopted by Amazon. The company has prioritised the consumers and innovation to run the business model. Knowledge management practices helped the company to find out what the consumers are looking for. The system is personalised which helps in fulfilling the consumer satisfaction. </w:t>
      </w:r>
    </w:p>
    <w:p w14:paraId="00000027" w14:textId="77777777" w:rsidR="00AA524A" w:rsidRDefault="00B3634B">
      <w:pPr>
        <w:pStyle w:val="Heading1"/>
        <w:spacing w:before="200"/>
        <w:jc w:val="both"/>
      </w:pPr>
      <w:bookmarkStart w:id="11" w:name="_17dp8vu" w:colFirst="0" w:colLast="0"/>
      <w:bookmarkEnd w:id="11"/>
      <w:r>
        <w:t xml:space="preserve">Section 1: Knowledge and Information Management </w:t>
      </w:r>
    </w:p>
    <w:p w14:paraId="00000028" w14:textId="77777777" w:rsidR="00AA524A" w:rsidRDefault="00B3634B">
      <w:pPr>
        <w:pStyle w:val="Heading2"/>
        <w:spacing w:before="200"/>
        <w:jc w:val="both"/>
      </w:pPr>
      <w:bookmarkStart w:id="12" w:name="_3rdcrjn" w:colFirst="0" w:colLast="0"/>
      <w:bookmarkEnd w:id="12"/>
      <w:r>
        <w:t>Background of Amazon</w:t>
      </w:r>
    </w:p>
    <w:p w14:paraId="00000029" w14:textId="77777777" w:rsidR="00AA524A" w:rsidRDefault="00B3634B">
      <w:pPr>
        <w:spacing w:before="200"/>
        <w:jc w:val="both"/>
      </w:pPr>
      <w:r>
        <w:t xml:space="preserve">Amazon started off as an online bookseller and now it is a giant in the e-commerce industry. The sales expanded from fashion to automotive supplies to handicrafts. Amazon guarantees a wide variety of products to the customer with 1.7 million small and medium businesses selling on Amazon all around the world (Amazon, n.d.). The diversification adopted by the brand makes it appropriate to give the tag of “digital goliath” or “e-commerce giant”. It is one of the Big Five companies in the United States Information Technology industry, along with Google, Facebook, Microsoft and Apple. It is an American multinational technology company which focuses on commerce along with artificial intelligence, digital streaming and cloud computing. The American company was founded by Jeff Bezos on 5th July, 1994. Since then, Amazon has focused on providing customers selection, convenience, great customer service, low price and speedy delivery (Amazon, 2020) . It has also created more jobs than any other companies in the US over the past decade. There are over 600,000 full time and part time jobs in the company and more than 700,000 indirect jobs like construction, hospitality and building services (Amazon, 2020). </w:t>
      </w:r>
    </w:p>
    <w:p w14:paraId="0000002A" w14:textId="77777777" w:rsidR="00AA524A" w:rsidRDefault="00B3634B">
      <w:pPr>
        <w:spacing w:before="200"/>
        <w:jc w:val="both"/>
      </w:pPr>
      <w:r>
        <w:t xml:space="preserve">Amazon is well known for its innovation and diversification. It is considered to be one of the most valuable companies in the world. As per the Fortune Global 500 (2020) Amazon is the largest internet company by revenue in the world. They have nearly a 24 trillion-dollar retail market and the multi-trillion-dollar enterprise technology market (Amazon, 2020). The American company is a major player in Artificial Intelligence along with IBM, Microsoft, Facebook and Deepmind. They have a personal digital assistant which is an </w:t>
      </w:r>
      <w:r>
        <w:lastRenderedPageBreak/>
        <w:t xml:space="preserve">artificial intelligence expert named Alexa. It has been used in the devices like Echo and Dot introduced by Amazon. The expansion of the company revolved around e-commerce with the launch of Prime membership in 2005 which provides free delivery within two days and free access to Prime Amazon Video. After the launch of this service for their loyal customers, there was a boost in sales. According to BBC Research, Amazon is the second largest paid membership programme in the world. They have a million subscribers to Amazon prime which provides music and video streaming. In the apparel section, Amazon is planning to launch its own women’s intimate clothing line. This move will put Amazon in competition with Victoria Secret. </w:t>
      </w:r>
    </w:p>
    <w:p w14:paraId="0000002B" w14:textId="77777777" w:rsidR="00AA524A" w:rsidRDefault="00B3634B">
      <w:pPr>
        <w:spacing w:before="200"/>
        <w:jc w:val="both"/>
      </w:pPr>
      <w:r>
        <w:t xml:space="preserve">Amazon Web Services is comprehensive and broadly adopted worldwide. It provides services to the fastest growing startups, large enterprises and government agencies. The cloud-computing is an on-demand service for IT resources, it opts for the technology services like storage database and computing power (Amazon, n.d.). The Amazon Web Services is sharp eyed regarding the customer’s privacy. The services provided by the US based company are also environmentally friendly. </w:t>
      </w:r>
    </w:p>
    <w:p w14:paraId="0000002C" w14:textId="77777777" w:rsidR="00AA524A" w:rsidRDefault="00B3634B">
      <w:pPr>
        <w:spacing w:before="200"/>
        <w:jc w:val="both"/>
      </w:pPr>
      <w:r>
        <w:t xml:space="preserve">Amazon is successfully dominating the online retail shop by introducing smart devices and expanding its territory by providing different services. Amazon is evolving everyday with innovation, there has been progress in the financial curve of the company since then. </w:t>
      </w:r>
    </w:p>
    <w:p w14:paraId="0000002D" w14:textId="77777777" w:rsidR="00AA524A" w:rsidRDefault="00B3634B">
      <w:pPr>
        <w:pStyle w:val="Heading2"/>
        <w:spacing w:before="200"/>
        <w:jc w:val="both"/>
      </w:pPr>
      <w:bookmarkStart w:id="13" w:name="_26in1rg" w:colFirst="0" w:colLast="0"/>
      <w:bookmarkEnd w:id="13"/>
      <w:r>
        <w:t>What is KM?</w:t>
      </w:r>
    </w:p>
    <w:p w14:paraId="0000002E" w14:textId="77777777" w:rsidR="00AA524A" w:rsidRDefault="00B3634B">
      <w:pPr>
        <w:spacing w:before="200"/>
        <w:jc w:val="both"/>
      </w:pPr>
      <w:r>
        <w:t xml:space="preserve">According to Norozian (2005 as cited in Mehmood and Abedin, 2017), KM refers to the ability of an organisation to facilitate the sharing and exchange of facts and information among individuals and groups through the processes of knowledge creation and knowledge distribution. The authors also point out that technology plays a key role in knowledge management practices. The strategic application of technology can ensure that knowledge is property disseminated among the management and the workforce.  Wang et al. (2017) point out that scholars and professionals have developed various models and theories of KM that are suited to address various practical engineering and knowledge-related issues. Therefore, it can be inferred that there exists significant </w:t>
      </w:r>
      <w:r>
        <w:lastRenderedPageBreak/>
        <w:t xml:space="preserve">diversity of approaches within the field of KM. The efficacy of a particular theory or model of KM can be determined by measuring its applicability within the given business context. </w:t>
      </w:r>
    </w:p>
    <w:p w14:paraId="0000002F" w14:textId="77777777" w:rsidR="00AA524A" w:rsidRDefault="00B3634B">
      <w:pPr>
        <w:pStyle w:val="Heading2"/>
        <w:spacing w:before="200"/>
        <w:jc w:val="both"/>
      </w:pPr>
      <w:bookmarkStart w:id="14" w:name="_lnxbz9" w:colFirst="0" w:colLast="0"/>
      <w:bookmarkEnd w:id="14"/>
      <w:r>
        <w:t>Importance of KM with respect to Amazon</w:t>
      </w:r>
    </w:p>
    <w:p w14:paraId="00000030" w14:textId="77777777" w:rsidR="00AA524A" w:rsidRDefault="00B3634B">
      <w:pPr>
        <w:spacing w:before="200"/>
        <w:jc w:val="both"/>
      </w:pPr>
      <w:r>
        <w:t xml:space="preserve">Rosenberg (2014) identifies the use of KM principles in Amazon’s approach to adding value. The author indicates certain aspects of the customer experience with Amazon’s services in order to highlight how Amazon has created certain key innovations which radically improve the experience of customers. The innovations that Amazon incorporates are devised only after deriving requisite knowledge about the preferences and priorities of their customers. Only when an organisation has the knowledge regarding what the customers want it can create systems that help in attaining consumer satisfaction. For example, Rosenberg (2014) presents that the Amazon website displays information regarding the products in a consistent manner. A uniform approach is adhered to while showing information and pictures relating to the products available in their website. This substantially increases the ease with which consumers can browse through the products they are willing to purchase. Amazon’s web-based interface took years to build during which knowledge regarding the consumers was accumulated and then analysed and applied in the business operations in order to add value to the organisation. </w:t>
      </w:r>
    </w:p>
    <w:p w14:paraId="00000031" w14:textId="77777777" w:rsidR="00AA524A" w:rsidRDefault="00B3634B">
      <w:pPr>
        <w:spacing w:before="200"/>
        <w:jc w:val="both"/>
      </w:pPr>
      <w:r>
        <w:t xml:space="preserve">Rosenberg’s (2014) article emphasizes how KM was important for Amazon in developing a customer friendly interface. The author’s assertion regarding the importance of KM in the organisational context is further reinforced by the research of Mehmood and Abedin (2017). They assert that the present global dimension of business is highly competitive and at this point KM can help a firm to retain customers by maintaining positive customer relationships. Data collected by companies through the application of KM can be analysed and transformed into ‘constructive information’ that has the potential to add value to the business.  </w:t>
      </w:r>
    </w:p>
    <w:p w14:paraId="00000032" w14:textId="77777777" w:rsidR="00AA524A" w:rsidRDefault="00B3634B">
      <w:pPr>
        <w:pStyle w:val="Heading2"/>
        <w:spacing w:before="200"/>
        <w:jc w:val="both"/>
      </w:pPr>
      <w:bookmarkStart w:id="15" w:name="_35nkun2" w:colFirst="0" w:colLast="0"/>
      <w:bookmarkEnd w:id="15"/>
      <w:r>
        <w:t>Role of KM in Consumer Satisfaction and Competitive Advantage</w:t>
      </w:r>
    </w:p>
    <w:p w14:paraId="00000033" w14:textId="77777777" w:rsidR="00AA524A" w:rsidRDefault="00B3634B">
      <w:pPr>
        <w:spacing w:before="200"/>
        <w:jc w:val="both"/>
      </w:pPr>
      <w:r>
        <w:t xml:space="preserve">Wang et al. (2017) states that customer satisfaction can be determined by analysing how well the user requirement fits into the product function. The greater the extent to which </w:t>
      </w:r>
      <w:r>
        <w:lastRenderedPageBreak/>
        <w:t xml:space="preserve">the user requirement fits the product function, the higher will be consumer satisfaction. Therefore, in order to ensure a higher degree of consumer satisfaction the company would need to determine the user requirement in an accurate fashion. One way of gaining knowledge about user requirements, as Wang et al. (2017) suggest, would be to study the process of user-product interaction. Comprehensive user requirement information can thus be derived from the ‘feeling, perception and cognitive impression’ of the user in the process of interaction with the product. Acquisition of user requirement information can help attain the following objectives: (i) developing a concrete conception of user motivation, user behaviour and using environment, (ii) determining the unfulfilled needs of users in order to find out new opportunities for product design and development, (iii) planning how the needs of the users will be met and also understanding how the same will be accomplished in the future. This demonstrates that KM practices can help the company elicit more information regarding the choices and needs of customers and then create products that are more relevant to their requirements. Such an approach towards product development will ensure higher levels of consumer satisfaction. </w:t>
      </w:r>
    </w:p>
    <w:p w14:paraId="00000034" w14:textId="77777777" w:rsidR="00AA524A" w:rsidRDefault="00B3634B">
      <w:pPr>
        <w:spacing w:before="200"/>
        <w:jc w:val="both"/>
      </w:pPr>
      <w:r>
        <w:t xml:space="preserve">According to Zack (2000 as cited in Al-Nawafa et al., 2019), implementation of KM practices leads to certain strategic advantages of the organisation. KM has the potential to improve the company’s competitiveness as knowledge can be regarded as having strategic importance and proper application of the gained knowledge can add more value to the company. The positive relationship between KM and competitive advantage has been further suggested by scholars like Jeevn et al. (2013), Moses et al. (2010), Ratib et al. (2011) as pointed out by Al-Nawafa et al. (2019). Zaim et al. (2019, p. 32) indicate that a firm’s ability to ‘generate new ideas and knowledge is a critical and non-imitable resource’ and has a positive impact on competitiveness.      </w:t>
      </w:r>
    </w:p>
    <w:p w14:paraId="00000035" w14:textId="77777777" w:rsidR="00AA524A" w:rsidRDefault="00B3634B">
      <w:pPr>
        <w:pStyle w:val="Heading1"/>
        <w:spacing w:before="200"/>
        <w:jc w:val="both"/>
      </w:pPr>
      <w:bookmarkStart w:id="16" w:name="_1ksv4uv" w:colFirst="0" w:colLast="0"/>
      <w:bookmarkEnd w:id="16"/>
      <w:r>
        <w:lastRenderedPageBreak/>
        <w:t>Section 2: Evaluation of Knowledge and Information Management Models and Theories</w:t>
      </w:r>
    </w:p>
    <w:p w14:paraId="00000036" w14:textId="77777777" w:rsidR="00AA524A" w:rsidRDefault="00B3634B">
      <w:pPr>
        <w:pStyle w:val="Heading2"/>
        <w:spacing w:before="200"/>
        <w:jc w:val="both"/>
      </w:pPr>
      <w:bookmarkStart w:id="17" w:name="_44sinio" w:colFirst="0" w:colLast="0"/>
      <w:bookmarkEnd w:id="17"/>
      <w:r>
        <w:t>Knowledge Embedded in Products and Services</w:t>
      </w:r>
    </w:p>
    <w:p w14:paraId="00000037" w14:textId="77777777" w:rsidR="00AA524A" w:rsidRDefault="00B3634B">
      <w:pPr>
        <w:spacing w:before="200"/>
        <w:jc w:val="both"/>
      </w:pPr>
      <w:r>
        <w:t xml:space="preserve">Taghizadeh et al. (2018) argue that in the context of the rising demand for customer centric models for business progression and for innovative strategies for product development, forms and multinational companies are incorporating Customer Knowledge Management to add value and innovative ideas into their products and services which has helped in formulating a better business model and has achieved higher profit inflow into the business. The scholars refer to other researches to argue how the customer centric model of business management helped to pave the way for companies to be self-sufficient in innovative performance and productivity in delivering satisfactory service. Rosenberg (2014) argues that Amazon incorporates the customer centric model and Customer knowledge management in ways by implementing a single interface for every type of products and service the company offers. </w:t>
      </w:r>
    </w:p>
    <w:p w14:paraId="00000038" w14:textId="77777777" w:rsidR="00AA524A" w:rsidRDefault="00B3634B">
      <w:pPr>
        <w:spacing w:before="200"/>
        <w:jc w:val="both"/>
      </w:pPr>
      <w:r>
        <w:t xml:space="preserve">Taghizadeh et al. (2018) shares that the most efficient way of value addition to the company products and services is to incorporate the experiences and knowledge from and for the customers. Customer knowledge management is also maintained by, as Rosenberg (2014) argues, consistency in presenting the required information of any product in the Amazon’s website. The uniformity in sharing information regarding products is consistent throughout the entirety of the website, this helps customers to have a clear idea of the product and for comparing different products from the same website seamlessly. Kargaran et al. (2017) work on finding a relationship between social media capabilities and establishment of Customer Knowledge Management in the business operations. The knowledge management mechanism helps in sustaining the profitability of any business enterprise and helps to maintain a steady cash flow into the business. The customer’s knowledge provides sufficient information regarding the changing dynamics of the business environment and helps to keep up with the changes happening in the ecological and social environment of the business organisation. </w:t>
      </w:r>
    </w:p>
    <w:p w14:paraId="00000039" w14:textId="77777777" w:rsidR="00AA524A" w:rsidRDefault="00B3634B">
      <w:pPr>
        <w:pStyle w:val="Heading2"/>
        <w:spacing w:before="200"/>
        <w:jc w:val="both"/>
      </w:pPr>
      <w:bookmarkStart w:id="18" w:name="_2jxsxqh" w:colFirst="0" w:colLast="0"/>
      <w:bookmarkEnd w:id="18"/>
      <w:r>
        <w:lastRenderedPageBreak/>
        <w:t>Role of KM in Systematically Sharing and Exchanging an Organisation’s Knowledge Base</w:t>
      </w:r>
    </w:p>
    <w:p w14:paraId="0000003A" w14:textId="77777777" w:rsidR="00AA524A" w:rsidRDefault="00B3634B">
      <w:pPr>
        <w:spacing w:before="200"/>
        <w:jc w:val="both"/>
      </w:pPr>
      <w:r>
        <w:t xml:space="preserve">Gibbert et al. (2002) argue that knowledge management has been essential in the management structure of any organisation. The dynamic environment necessitates the formulation of knowledge management policies and practices to get a better understanding regarding the changing tastes and preferences of the market. Gibbert et al. (2002) show that the role of Knowledge management can be of help for organisations in expanding their knowledge base of the market and the emerging trends in the market or industry. Abualoush et al. (2018) argue that knowledge is considered to be a key resource for organisational stability, performativity and growth. The rising tide of social networking and technological advancement is important for organisations to promote and expand their knowledge base regarding the market and customers in particular. However, the purpose of establishing a model of customer knowledge management is to get, share and expand the information of the organisation regarding the customers’ tastes and preferences and the emerging trends in the market and the new information regarding competitors and their steps taken. Abualoush et al. (2018) argue that knowledge management depends heavily on organisational structure. Referring to Hajir et al (2015), Abualoush et al. (2018) argue that Knowledge Management refers to the transfer of information to right person at the right time “to help individuals to share information and improve the organization and its effectiveness, in addition to adopting modern methods that develop the abilities of individuals to create and innovate (Abualoush et al., 2018, p.283). </w:t>
      </w:r>
    </w:p>
    <w:p w14:paraId="0000003B" w14:textId="77777777" w:rsidR="00AA524A" w:rsidRDefault="00B3634B">
      <w:pPr>
        <w:pStyle w:val="Heading2"/>
        <w:spacing w:before="200"/>
        <w:jc w:val="both"/>
      </w:pPr>
      <w:bookmarkStart w:id="19" w:name="_z337ya" w:colFirst="0" w:colLast="0"/>
      <w:bookmarkEnd w:id="19"/>
      <w:r>
        <w:t>Nonaka’s Tacit and Explicit Model</w:t>
      </w:r>
    </w:p>
    <w:p w14:paraId="0000003C" w14:textId="77777777" w:rsidR="00AA524A" w:rsidRDefault="00B3634B">
      <w:pPr>
        <w:spacing w:before="200"/>
        <w:jc w:val="both"/>
      </w:pPr>
      <w:r>
        <w:t xml:space="preserve">Philipson &amp; Kjellstrom (2020) argue that organisations require knowledge management to appreciate the value of their products or services. But the researchers argue that hitherto organisational conception regarding tacit and explicit models have been unfulfilling. It was believed that tacit knowledge from employees and customers can be transferred and code into computers. Philipson &amp; Kjellstrom (2020) try to build a new model of how tacit knowledge is externalised and is reflected in the external knowledge. </w:t>
      </w:r>
      <w:r>
        <w:lastRenderedPageBreak/>
        <w:t xml:space="preserve">Referring to Nonaka’s works (1991), the scholars argue that explicit knowledge can be referred to as the knowledge which is readily communicable within a given set of social contexts where meaning remains a dynamic factor depending on temporality. Knowledge is acquired through various emotional motivations factors of individual life experiences. </w:t>
      </w:r>
    </w:p>
    <w:p w14:paraId="0000003D" w14:textId="77777777" w:rsidR="00AA524A" w:rsidRDefault="00B3634B">
      <w:pPr>
        <w:spacing w:before="200"/>
        <w:jc w:val="both"/>
      </w:pPr>
      <w:r>
        <w:t xml:space="preserve">Knowledge arrives from practice (Dietzgen, 1973 as cited in Philipson &amp; Kjellstrom, 2020). It is internalised via various social cultural modes of association and psychological grouping of individual experiences. Tacit knowledge can be referred to as the knowledge which is readily communicable but cannot be expressed due to lack of socialised meaning. It can be acquired via various sensory modes of human behavior. In the context of an organisation, organisational learning becomes essential in maintaining information and conveying such information to the customers. Organisational learning refers to the ways in which tacit knowledge which is the general “know-how” (Gamble, 2020) is acquired by an organisation. Gamle (2020) argues that changes in the social environment affects the tacit knowledge accession and leads to failed tacit-external conversion process. The way it is accessed depends on various factors. Nonaka (1994 as cited in Gamble, 2020) argues that quality of tacit knowledge can be dependent on individual experiences and within a specific context. Changes in individual creativity and turnover might affect the tacit knowledge accession by an organisation. This can significantly affect organisational behavior in a competitive environment and engage with implicit barriers in the industry. Explicit knowledge can be related to a series of technological and managerial procedures that are defined in an organisational setting. </w:t>
      </w:r>
    </w:p>
    <w:p w14:paraId="0000003E" w14:textId="77777777" w:rsidR="00AA524A" w:rsidRDefault="00B3634B">
      <w:pPr>
        <w:spacing w:before="200"/>
        <w:jc w:val="both"/>
      </w:pPr>
      <w:r>
        <w:t xml:space="preserve">For Nonaka and others, as Gamble (2020) argues, explicit knowledge is “universal” in any organisational context. However, various critics have contradicted to show how regional factors affect the organisational behavior and acquiring of tacit-external knowledge can change depending on linguistic, social and ecological contexts. Nonaka (1994, as cited in Gamble, 2020) argues that tacit knowledge can be converted to simple external knowledge via various organisational behavior which helps in fulfilling organisational goals and objectives. Relevant knowledge can be acquired by organisations via accumulated experiences. Amazon manages a load of information for </w:t>
      </w:r>
      <w:r>
        <w:lastRenderedPageBreak/>
        <w:t xml:space="preserve">the products and services in the website. Knowledge management becomes extremely important for Amazon to understand the changing market trends in a specific context. </w:t>
      </w:r>
    </w:p>
    <w:p w14:paraId="0000003F" w14:textId="77777777" w:rsidR="00AA524A" w:rsidRPr="00451A05" w:rsidRDefault="00B3634B">
      <w:pPr>
        <w:pStyle w:val="Heading2"/>
        <w:spacing w:before="200"/>
      </w:pPr>
      <w:bookmarkStart w:id="20" w:name="_3as4poj" w:colFirst="0" w:colLast="0"/>
      <w:bookmarkEnd w:id="20"/>
      <w:r w:rsidRPr="00451A05">
        <w:t>Von Krogh and Roos Model</w:t>
      </w:r>
    </w:p>
    <w:p w14:paraId="00000040" w14:textId="77777777" w:rsidR="00AA524A" w:rsidRPr="00451A05" w:rsidRDefault="00B3634B">
      <w:pPr>
        <w:jc w:val="both"/>
      </w:pPr>
      <w:r w:rsidRPr="00451A05">
        <w:t xml:space="preserve">According to Suherman (2020), the Von Krogh and Roos knowledge management model categorises knowledge under two heads namely, individual and social. In consequence, the model incorporates an epistemological perspective towards the management of organisational knowledge. The authors characterise it as a ‘connectionist approach’ that identifies knowledge operating on the level of the individual and also on the social level that is, in the relationships between individuals. This model recognises the fact that knowledge itself cannot be dissociated from the people who harbour and apply that knowledge. </w:t>
      </w:r>
    </w:p>
    <w:p w14:paraId="00000041" w14:textId="77777777" w:rsidR="00AA524A" w:rsidRPr="00451A05" w:rsidRDefault="00B3634B">
      <w:pPr>
        <w:jc w:val="both"/>
      </w:pPr>
      <w:r w:rsidRPr="00451A05">
        <w:t xml:space="preserve">Applying the Von Krogh and Roos model on the organisational framework of Amazon will help in gaining valuable insights into the processes through which knowledge operates and circulates within the organisation. It will help in identifying the key persons who hold the knowledge and also the ways through which their knowledge is shared. By adopting such a perspective, possible barriers to the free circulation of knowledge within the workplace can be removed. This model also has the potential to highlight the ways knowledge is exchanged among several departments and divisions of Amazon. It provides the leadership of the company with the opportunity to scrutinise the existing nature of relationships and then initiate changes in contexts where knowledge cannot be effectively accessed. </w:t>
      </w:r>
    </w:p>
    <w:p w14:paraId="00000042" w14:textId="77777777" w:rsidR="00AA524A" w:rsidRPr="00451A05" w:rsidRDefault="00B3634B">
      <w:pPr>
        <w:pStyle w:val="Heading2"/>
      </w:pPr>
      <w:bookmarkStart w:id="21" w:name="_1pxezwc" w:colFirst="0" w:colLast="0"/>
      <w:bookmarkEnd w:id="21"/>
      <w:r w:rsidRPr="00451A05">
        <w:t>Meyer and Zack Model</w:t>
      </w:r>
    </w:p>
    <w:p w14:paraId="00000043" w14:textId="77777777" w:rsidR="00AA524A" w:rsidRPr="00451A05" w:rsidRDefault="00B3634B">
      <w:pPr>
        <w:jc w:val="both"/>
      </w:pPr>
      <w:r w:rsidRPr="00451A05">
        <w:t xml:space="preserve">The Meyer and Zack Model of knowledge management conceives knowledge in a cyclical form consisting of several consecutive steps that chart the movement from the acquisition to the transmission of knowledge. According to Supermane and Tahir (2018), the following are the constituent parts of the Meyer and Zack Model: (i) acquisition, (ii) refinement, (iii) storage/retrieval, (iv) distribution and (v) presentation. This model will </w:t>
      </w:r>
      <w:r w:rsidRPr="00451A05">
        <w:lastRenderedPageBreak/>
        <w:t xml:space="preserve">provide a valuable framework for Amazon which will help the leadership determine how its KM practices will be implemented on a practical level. </w:t>
      </w:r>
    </w:p>
    <w:p w14:paraId="00000044" w14:textId="77777777" w:rsidR="00AA524A" w:rsidRPr="00451A05" w:rsidRDefault="00B3634B">
      <w:pPr>
        <w:jc w:val="both"/>
      </w:pPr>
      <w:r w:rsidRPr="00451A05">
        <w:t xml:space="preserve">In order to ensure that the maximum possible knowledge is acquired the management would have to play a proactive role in seeking out hitherto unclaimed sources of knowledge. This would entail the application of a proper monitoring system that would be able to record the ways through which problems are being solved. There also needs to be a dedicated team of researchers and other necessary personnel who would be able to allocate the information secured from both internal and external sources into more productive channels. The role of the management would be to ensure that the knowledge that is being prepared and stored by the team of researchers reaches the desired subjects: the employees. However, merely this will not ensure that the knowledge is being applied productively in the business processes of Amazon. Rather, networks of communication need to be established among the researchers and workers so that the latter can gain sights about what practices to adopt in order to improve their productivity. </w:t>
      </w:r>
    </w:p>
    <w:p w14:paraId="00000045" w14:textId="77777777" w:rsidR="00AA524A" w:rsidRPr="00451A05" w:rsidRDefault="00B3634B">
      <w:pPr>
        <w:pStyle w:val="Heading2"/>
      </w:pPr>
      <w:bookmarkStart w:id="22" w:name="_49x2ik5" w:colFirst="0" w:colLast="0"/>
      <w:bookmarkEnd w:id="22"/>
      <w:r w:rsidRPr="00451A05">
        <w:t>The Choo Sense-Making Model</w:t>
      </w:r>
    </w:p>
    <w:p w14:paraId="00000046" w14:textId="77777777" w:rsidR="00AA524A" w:rsidRPr="00451A05" w:rsidRDefault="00B3634B">
      <w:pPr>
        <w:jc w:val="both"/>
      </w:pPr>
      <w:r w:rsidRPr="00451A05">
        <w:t xml:space="preserve">Chun Wei Choo (1998 as cited in Mohajan 2017) has described their KM model based on sense making, knowledge creation and decision making. This KM model mainly focuses on how the organisation selects the elements of the information and fit it into the organisational practices. The three processes of this KM model are highly interconnected and play a strategic role for unraveling the organisation’s knowledge vision. </w:t>
      </w:r>
    </w:p>
    <w:p w14:paraId="00000047" w14:textId="77777777" w:rsidR="00AA524A" w:rsidRPr="00451A05" w:rsidRDefault="00B3634B">
      <w:pPr>
        <w:jc w:val="both"/>
      </w:pPr>
      <w:r w:rsidRPr="00451A05">
        <w:t xml:space="preserve">Amazon manages information to make sense of its environment, make new knowledge and to take decisions. The sense-making process from this KM model helps improve the performance within well-structured organisational environments like Amazon. The company obtains and creates organised information through learning to create new knowledge. With the new knowledge, Amazon chooses the best option which is reasonable and beneficial for the organisation. </w:t>
      </w:r>
    </w:p>
    <w:p w14:paraId="00000048" w14:textId="77777777" w:rsidR="00AA524A" w:rsidRDefault="00B3634B">
      <w:pPr>
        <w:pStyle w:val="Heading1"/>
        <w:spacing w:before="200"/>
        <w:jc w:val="both"/>
      </w:pPr>
      <w:bookmarkStart w:id="23" w:name="_3j2qqm3" w:colFirst="0" w:colLast="0"/>
      <w:bookmarkEnd w:id="23"/>
      <w:r>
        <w:lastRenderedPageBreak/>
        <w:t>Section 3: Investigation of KM Techniques used by Amazon</w:t>
      </w:r>
    </w:p>
    <w:p w14:paraId="00000049" w14:textId="77777777" w:rsidR="00AA524A" w:rsidRDefault="00B3634B">
      <w:pPr>
        <w:pStyle w:val="Heading2"/>
        <w:spacing w:before="200"/>
        <w:jc w:val="both"/>
      </w:pPr>
      <w:bookmarkStart w:id="24" w:name="_1y810tw" w:colFirst="0" w:colLast="0"/>
      <w:bookmarkEnd w:id="24"/>
      <w:r>
        <w:t>Importance of Knowledge in Amazon’s SOP</w:t>
      </w:r>
    </w:p>
    <w:p w14:paraId="0000004A" w14:textId="77777777" w:rsidR="00AA524A" w:rsidRDefault="00B3634B">
      <w:pPr>
        <w:spacing w:before="200"/>
        <w:jc w:val="both"/>
      </w:pPr>
      <w:r>
        <w:t xml:space="preserve">According to Hasudungan et al. (2019) knowledge plays a dominant role in the business world. It has always been significant for mankind in general as well as for organizational management in particular. Knowledge helps in economic growth and development of an enterprise. Amazon, as an enterprise, uses the knowledge in standard operational procedures. The US based company has significant practices by which they have added a value to the experience of the customer. According to Tibben et al. (2006) customers are the starting point of the value chain in e-commerce. An SOP for e-commerce will be based on embracing innovation and efficiency by considering the management of the existing and potential knowledge stocks. Amazon has tactfully linked the concept of knowledge management with the strategic objective of the company. </w:t>
      </w:r>
    </w:p>
    <w:p w14:paraId="0000004B" w14:textId="77777777" w:rsidR="00AA524A" w:rsidRDefault="00B3634B">
      <w:pPr>
        <w:spacing w:before="200"/>
        <w:jc w:val="both"/>
      </w:pPr>
      <w:r>
        <w:t xml:space="preserve">In Amazon, transfer of knowledge through SOP is important as it helps the employees to follow the stated goal of SOP to run the organisation efficiently. The important part of SOP is to serve the customer with quality services. In Amazon there are few principles which add value to the customer's experience. The one portal, one interface is one of them, the employees get a familiar easy to use workplace knowledge as everything they are handling is available in one portal. eLearning, work tools, videos and other important requirements are available in the same place. Consistency in presentation is important for Amazon as it helps the worker to interpret or read the displayed information easily. The content management makes sure that every information is updated consistently about every product which is displayed on the website. In Amazon ideas are data driven and customer led innovation, there SOP is based on the customers’ insights which keeps on changing accordingly. The approach of Amazon on creating the structure for work depends on the high potential idea which needs to meet three criteria which are: it must be original, it should be scalable and it should bring significant return on capital (Tucker, 2018). The company constantly experiments with new ideas which helps to develop the SOP. </w:t>
      </w:r>
    </w:p>
    <w:p w14:paraId="0000004C" w14:textId="77777777" w:rsidR="00AA524A" w:rsidRDefault="00B3634B">
      <w:pPr>
        <w:spacing w:before="200"/>
        <w:jc w:val="both"/>
      </w:pPr>
      <w:r>
        <w:lastRenderedPageBreak/>
        <w:t xml:space="preserve">SOP is an integral part of quality management in Amazon. Therefore, while making decisions on high-investments initiatives a meeting among the senior executives is conducted. In the meeting a six-page narrative is composed in which topic sentences, clear thinking must be included. After the meeting the six-page narrative turns into a pager in which the details of who, what, when, where and why of a product or service is given. The six pager also identifies where the company should focus and why. The pager is utmost important to get the attention of the executives to make decisions (Ladd, 2018). </w:t>
      </w:r>
    </w:p>
    <w:p w14:paraId="0000004D" w14:textId="77777777" w:rsidR="00AA524A" w:rsidRDefault="00B3634B">
      <w:pPr>
        <w:pStyle w:val="Heading2"/>
        <w:spacing w:before="200"/>
        <w:jc w:val="both"/>
      </w:pPr>
      <w:bookmarkStart w:id="25" w:name="_4i7ojhp" w:colFirst="0" w:colLast="0"/>
      <w:bookmarkEnd w:id="25"/>
      <w:r>
        <w:t>Outcomes of KM Procedures used by Amazon</w:t>
      </w:r>
    </w:p>
    <w:p w14:paraId="0000004E" w14:textId="77777777" w:rsidR="00AA524A" w:rsidRDefault="00B3634B">
      <w:pPr>
        <w:spacing w:before="200"/>
        <w:jc w:val="both"/>
      </w:pPr>
      <w:r>
        <w:t xml:space="preserve">Ladd (2018) formulates certain reasons why Amazon is one of the most successful e-commerce ventures in the world. Ladd’s (2018) analysis of Amazon’s practices clearly demonstrates how Amazon pursues KM procedures in order to gain better understanding of customer needs and effectively communicates it with its employees and executives in order to create products based on the understanding derived from the knowledge about customers. For example, Amazon follows the policy of internal press releases and six-page memos. These press releases and memos usually focus on consumer needs and existing problems in delivering those needs in order to deliver a product that is suited to the existing needs and problems faced by consumers. Instead of coming up with a new product idea and then determining why consumers will love the product, Amazon first identifies the existing opportunities by deriving knowledge about consumer requirements. This allows Amazon to come up with products that are relevant to what the customers need. For example, Ladd (2018) argues that the idea of creating Amazon Prime was motivated by a similar procedure. Prime was devised after Amazon came to know that customers desired better quality products at cheaper prices and faster delivery. In this context, Prime appeared to the most appropriate solution that would resolve these issues for the customers. </w:t>
      </w:r>
    </w:p>
    <w:p w14:paraId="0000004F" w14:textId="77777777" w:rsidR="00AA524A" w:rsidRDefault="00B3634B">
      <w:pPr>
        <w:spacing w:before="200"/>
        <w:jc w:val="both"/>
      </w:pPr>
      <w:r>
        <w:t xml:space="preserve">Tucker (2018) indicates that one of the key reasons behind Amazon’s successes is that it follows a policy of rigorous and constant experimentation of its products in order to evaluate the extent to which they might be desirable for the customers. Experimentation can be regarded as an important part of Amazon’s KM practices as it lets the company </w:t>
      </w:r>
      <w:r>
        <w:lastRenderedPageBreak/>
        <w:t xml:space="preserve">get hold of the requisite information that would help them develop better products and services. Amazon regularly experiments with pricing a/b tests, customisation trials, recommendation algorithms et cetera in order to provide the best possible offers to the customers. This allows the company to gain better understanding about how well a product might be able to resolve existing consumer needs. Tucker (2018) also points out that Amazon pursues ‘data-driven and consumer-led’ innovation. In order to fulfil its aims sufficient knowledge needs to be mined so that the best product or service can be designed. </w:t>
      </w:r>
    </w:p>
    <w:p w14:paraId="00000050" w14:textId="77777777" w:rsidR="00AA524A" w:rsidRDefault="00B3634B">
      <w:pPr>
        <w:spacing w:before="200"/>
        <w:jc w:val="both"/>
      </w:pPr>
      <w:r>
        <w:t xml:space="preserve">The approaches enumerated by Tucker (2018) and Ladd (2018) help Amazon in becoming one of the most trusted brands for consumers. The implications of these knowledge-oriented strategies towards product development and creation of new services can be observed from Amazon’s rapid increase in net sales through the years since 2015. In their 2019 Annual Report it is mentioned that their net sales in 2015 was $107,006 million and in 2019 it had increased to $280,522 million (Amazon, 2019). This shows that the popularity of Amazon among consumers worldwide is increasing as the company has the ability to derive necessary user information to create products and services that are relevant to their needs.      </w:t>
      </w:r>
    </w:p>
    <w:p w14:paraId="00000051" w14:textId="77777777" w:rsidR="00AA524A" w:rsidRDefault="00B3634B">
      <w:pPr>
        <w:pStyle w:val="Heading2"/>
        <w:spacing w:before="200"/>
        <w:jc w:val="both"/>
      </w:pPr>
      <w:bookmarkStart w:id="26" w:name="_2xcytpi" w:colFirst="0" w:colLast="0"/>
      <w:bookmarkEnd w:id="26"/>
      <w:r>
        <w:t>Areas for Further Improvement</w:t>
      </w:r>
    </w:p>
    <w:p w14:paraId="00000052" w14:textId="77777777" w:rsidR="00AA524A" w:rsidRDefault="00B3634B">
      <w:pPr>
        <w:spacing w:before="200"/>
        <w:jc w:val="both"/>
      </w:pPr>
      <w:r>
        <w:t xml:space="preserve">Despite Amazon’s adherence to the principles of KM in order to deliver better service to its customers, there have been some important criticisms levelled against the policies for issues that contradict Amazon’s image as a brand that is devoted to the needs and requirements of the consumers. For example, Berzon et al. (2019) show that Amazon is evolving like a flea market. The company lists millions of sellers mostly from China that offer unsafe products and misleading product descriptions. An investigation by the Wall Street Journal revealed that the website of Amazon had listed more than 4,000 products that are either banned or deemed unsafe by federal agencies. This illustrates that the rigorous standards of KM that are applied in the company’s own operations are not extended to that of the sellers that Amazon partners with. This lets unethical sellers offer sub-par products on the Amazon website. It will be better for the company’s brand image </w:t>
      </w:r>
      <w:r>
        <w:lastRenderedPageBreak/>
        <w:t>if Amazon develops a standard of evaluation in order to determine the authenticity of the seller it would partner with. Apart from that the company should also devote an exclusive facility that would be able to monitor the activities and the products offered by the sellers.</w:t>
      </w:r>
    </w:p>
    <w:p w14:paraId="00000053" w14:textId="77777777" w:rsidR="00AA524A" w:rsidRDefault="00B3634B">
      <w:pPr>
        <w:spacing w:before="200"/>
        <w:jc w:val="both"/>
      </w:pPr>
      <w:r>
        <w:t>Palmer (2019) points out that there have been instances where customers received stale and spoiled food products after ordering from Amazon. The author refers to several reviews that mentioned the problem regarding a product offered by a particular seller on Amazon. Palmer (2019) argues that the profusion of sellers in the Amazon marketplace has made matters increasingly complex for Amazon that their existing resources are inadequate to properly monitor the quality of products that its sellers are offering.</w:t>
      </w:r>
    </w:p>
    <w:p w14:paraId="00000054" w14:textId="77777777" w:rsidR="00AA524A" w:rsidRDefault="00B3634B">
      <w:pPr>
        <w:spacing w:before="200"/>
        <w:jc w:val="both"/>
      </w:pPr>
      <w:r>
        <w:t>Amazon’s apparent commitment towards consumer satisfaction is at times superseded by its intention to secure profits and leads it to commit acts that are unethical in nature. The fact that Amazon secures relevant knowledge about its customers does not necessarily lead one to the assertion that the company cares for them in a genuine fashion. There have been reports about Amazon selling its facial recognition technology Rekognition to law enforcement authorities (Dwoskin, 2018) and this has generated protests on the part of various civil rights groups. This act by Amazon reveals that its strategy to derive knowledge about customers is not always directed towards their well-being. The primary motivator of Amazon’s activities is its commitment to profitability and it can well compromise information about customers if such an act helps them secure profits.</w:t>
      </w:r>
    </w:p>
    <w:p w14:paraId="00000055" w14:textId="77777777" w:rsidR="00AA524A" w:rsidRDefault="00B3634B">
      <w:pPr>
        <w:spacing w:before="200"/>
        <w:jc w:val="both"/>
      </w:pPr>
      <w:r>
        <w:t xml:space="preserve">This section talks about several inadequacies that are a part of the KM strategy of Amazon. By analysing the criticisms directed against the company the areas in which it would need to improve can be determined. First, Amazon would need to devise an efficient KM approach towards its sellers. Relevant information regarding the sellers need to be collected so that it can know whether the products offered by them are of genuine quality or not. Furthermore, the activities of the sellers need to be monitored to prevent them from committing unethical acts. Secondly, the knowledge about consumers should only be used for addressing their needs and requirements. It is extremely wrong to sell </w:t>
      </w:r>
      <w:r>
        <w:lastRenderedPageBreak/>
        <w:t xml:space="preserve">the information about the customers to third parties like governments by compromising their right to privacy.        </w:t>
      </w:r>
    </w:p>
    <w:p w14:paraId="00000056" w14:textId="77777777" w:rsidR="00AA524A" w:rsidRDefault="00B3634B">
      <w:pPr>
        <w:pStyle w:val="Heading1"/>
        <w:spacing w:before="200"/>
        <w:jc w:val="both"/>
      </w:pPr>
      <w:bookmarkStart w:id="27" w:name="_1ci93xb" w:colFirst="0" w:colLast="0"/>
      <w:bookmarkEnd w:id="27"/>
      <w:r>
        <w:t>Conclusion</w:t>
      </w:r>
    </w:p>
    <w:p w14:paraId="00000057" w14:textId="77777777" w:rsidR="00AA524A" w:rsidRDefault="00B3634B">
      <w:pPr>
        <w:spacing w:before="200"/>
        <w:jc w:val="both"/>
      </w:pPr>
      <w:r>
        <w:t xml:space="preserve">In this report it can be concluded that Amazon has a different outlook on knowledge management. They have prioritized the data collected from the consumers’ insights. Knowledge management theory has been discussed in the report. Strategic use of technology is important for KM in e-commerce. KM plays an important role in the working of the company. Innovation is incorporated by Amazon by deriving knowledge from the preferences and priorities of the consumers. This helps in creating the SOP for the employees of Amazon which also helps in attaining the consumer satisfaction. The role of KM in systematically sharing and exchanging knowledge is important. It helps in building a better understanding of the market. Amazon is considered to be the giant in the industry of e-commerce. A detailed background of the company is included in the report. Nonaka’s Tacit and Explicit Model have been highlighted in the context of Amazon's working structure. Though this model has been criticised by the researchers. Standard operational procedures in Amazon is knowledge based, which helps the company to provide quality services to the consumers. The outcomes of the KM procedures in Amazon has been discussed along with areas of further improvement in the report. </w:t>
      </w:r>
    </w:p>
    <w:p w14:paraId="00000058" w14:textId="77777777" w:rsidR="00AA524A" w:rsidRDefault="00B3634B">
      <w:pPr>
        <w:pStyle w:val="Heading1"/>
        <w:spacing w:before="200"/>
        <w:jc w:val="both"/>
      </w:pPr>
      <w:bookmarkStart w:id="28" w:name="_3whwml4" w:colFirst="0" w:colLast="0"/>
      <w:bookmarkEnd w:id="28"/>
      <w:r>
        <w:t>Recommendations</w:t>
      </w:r>
    </w:p>
    <w:p w14:paraId="00000059" w14:textId="77777777" w:rsidR="00AA524A" w:rsidRDefault="00B3634B">
      <w:pPr>
        <w:spacing w:before="200"/>
        <w:jc w:val="both"/>
      </w:pPr>
      <w:r>
        <w:t>The present report not only highlights the key strengths of Amazon’s knowledge management policies but also exposes certain serious problems with the same. Based on the analysis of the company in this study certain recommendations can be offered that would help it in developing a better approach to KM. These recommendations are as follows:</w:t>
      </w:r>
    </w:p>
    <w:p w14:paraId="0000005A" w14:textId="77777777" w:rsidR="00AA524A" w:rsidRDefault="00B3634B">
      <w:pPr>
        <w:numPr>
          <w:ilvl w:val="0"/>
          <w:numId w:val="1"/>
        </w:numPr>
        <w:spacing w:before="200"/>
        <w:jc w:val="both"/>
      </w:pPr>
      <w:r>
        <w:t xml:space="preserve">Devising a rigorous standard of evaluation and monitoring for sellers who list their products to Amazon. </w:t>
      </w:r>
    </w:p>
    <w:p w14:paraId="0000005B" w14:textId="77777777" w:rsidR="00AA524A" w:rsidRDefault="00B3634B">
      <w:pPr>
        <w:numPr>
          <w:ilvl w:val="0"/>
          <w:numId w:val="1"/>
        </w:numPr>
        <w:spacing w:before="200"/>
        <w:jc w:val="both"/>
      </w:pPr>
      <w:r>
        <w:lastRenderedPageBreak/>
        <w:t>Amazon’s urge to secure profits should not come at the expense of the interests of customers. Therefore, the KM practices followed at Amazon should be directed solely towards the ends of consumer satisfaction and consumer welfare.</w:t>
      </w:r>
    </w:p>
    <w:p w14:paraId="0000005C" w14:textId="77777777" w:rsidR="00AA524A" w:rsidRDefault="00B3634B">
      <w:pPr>
        <w:numPr>
          <w:ilvl w:val="0"/>
          <w:numId w:val="1"/>
        </w:numPr>
        <w:spacing w:before="200"/>
        <w:jc w:val="both"/>
      </w:pPr>
      <w:r>
        <w:t xml:space="preserve">It would do good for the company to integrate Km with an ethical framework. This will allow the company to pursue policies that do not violate ethical principles. </w:t>
      </w:r>
    </w:p>
    <w:p w14:paraId="0000005D" w14:textId="77777777" w:rsidR="00AA524A" w:rsidRDefault="00AA524A">
      <w:pPr>
        <w:pStyle w:val="Heading1"/>
        <w:spacing w:before="200"/>
        <w:jc w:val="both"/>
      </w:pPr>
      <w:bookmarkStart w:id="29" w:name="_2p2csry" w:colFirst="0" w:colLast="0"/>
      <w:bookmarkEnd w:id="29"/>
    </w:p>
    <w:p w14:paraId="0000005E" w14:textId="77777777" w:rsidR="00AA524A" w:rsidRDefault="00B3634B">
      <w:pPr>
        <w:pStyle w:val="Heading1"/>
        <w:spacing w:before="200"/>
        <w:jc w:val="both"/>
      </w:pPr>
      <w:bookmarkStart w:id="30" w:name="_147n2zr" w:colFirst="0" w:colLast="0"/>
      <w:bookmarkEnd w:id="30"/>
      <w:r>
        <w:br w:type="page"/>
      </w:r>
    </w:p>
    <w:p w14:paraId="0000005F" w14:textId="77777777" w:rsidR="00AA524A" w:rsidRDefault="00B3634B">
      <w:pPr>
        <w:pStyle w:val="Heading1"/>
        <w:spacing w:before="200"/>
        <w:jc w:val="both"/>
      </w:pPr>
      <w:bookmarkStart w:id="31" w:name="_2bn6wsx" w:colFirst="0" w:colLast="0"/>
      <w:bookmarkEnd w:id="31"/>
      <w:r>
        <w:lastRenderedPageBreak/>
        <w:t>Reference List</w:t>
      </w:r>
    </w:p>
    <w:p w14:paraId="00000060" w14:textId="77777777" w:rsidR="00AA524A" w:rsidRDefault="00B3634B">
      <w:pPr>
        <w:spacing w:before="200"/>
        <w:jc w:val="both"/>
        <w:rPr>
          <w:color w:val="222222"/>
          <w:highlight w:val="white"/>
        </w:rPr>
      </w:pPr>
      <w:r>
        <w:rPr>
          <w:color w:val="222222"/>
          <w:highlight w:val="white"/>
        </w:rPr>
        <w:t xml:space="preserve">Abualoush, S., Masa’deh, R., Bataineh, K. and Alrowwad, A., 2018. The role of knowledge management process and intellectual capital as intermediary variables between knowledge management infrastructure and organization performance. </w:t>
      </w:r>
      <w:r>
        <w:rPr>
          <w:i/>
          <w:color w:val="222222"/>
          <w:highlight w:val="white"/>
        </w:rPr>
        <w:t>Interdisciplinary Journal of Information, Knowledge, and Management</w:t>
      </w:r>
      <w:r>
        <w:rPr>
          <w:color w:val="222222"/>
          <w:highlight w:val="white"/>
        </w:rPr>
        <w:t xml:space="preserve">, </w:t>
      </w:r>
      <w:r>
        <w:rPr>
          <w:i/>
          <w:color w:val="222222"/>
          <w:highlight w:val="white"/>
        </w:rPr>
        <w:t>13</w:t>
      </w:r>
      <w:r>
        <w:rPr>
          <w:color w:val="222222"/>
          <w:highlight w:val="white"/>
        </w:rPr>
        <w:t>, pp.279-309.</w:t>
      </w:r>
    </w:p>
    <w:p w14:paraId="00000061" w14:textId="77777777" w:rsidR="00AA524A" w:rsidRDefault="00B3634B">
      <w:pPr>
        <w:spacing w:before="200"/>
        <w:jc w:val="both"/>
        <w:rPr>
          <w:color w:val="222222"/>
          <w:highlight w:val="white"/>
        </w:rPr>
      </w:pPr>
      <w:r>
        <w:rPr>
          <w:color w:val="222222"/>
          <w:highlight w:val="white"/>
        </w:rPr>
        <w:t>Al-Nawafah, S., Nigresh, M. and Tawalbeh, A.K., 2019. The Role of Knowledge Management on Competitive Advantage in Jordan Manufacturing Companies from Employees Perspectives. International Business Research, 12(6), pp.58-68.</w:t>
      </w:r>
    </w:p>
    <w:p w14:paraId="00000062" w14:textId="77777777" w:rsidR="00AA524A" w:rsidRDefault="00B3634B">
      <w:pPr>
        <w:spacing w:before="200"/>
        <w:jc w:val="both"/>
        <w:rPr>
          <w:color w:val="222222"/>
          <w:highlight w:val="white"/>
        </w:rPr>
      </w:pPr>
      <w:r>
        <w:rPr>
          <w:color w:val="222222"/>
          <w:highlight w:val="white"/>
        </w:rPr>
        <w:t xml:space="preserve">Amazon, 2019. </w:t>
      </w:r>
      <w:r>
        <w:rPr>
          <w:i/>
          <w:color w:val="222222"/>
          <w:highlight w:val="white"/>
        </w:rPr>
        <w:t>Annual Report 2019</w:t>
      </w:r>
      <w:r>
        <w:rPr>
          <w:color w:val="222222"/>
          <w:highlight w:val="white"/>
        </w:rPr>
        <w:t>. [online] Seattle: Amazon. Available at: &lt;https://s2.q4cdn.com/299287126/files/doc_financials/2020/ar/2019-Annual-Report.pdf&gt; [Accessed 11 April 2021].</w:t>
      </w:r>
    </w:p>
    <w:p w14:paraId="00000063" w14:textId="77777777" w:rsidR="00AA524A" w:rsidRDefault="00B3634B">
      <w:pPr>
        <w:spacing w:before="200"/>
        <w:jc w:val="both"/>
        <w:rPr>
          <w:color w:val="222222"/>
          <w:highlight w:val="white"/>
        </w:rPr>
      </w:pPr>
      <w:r>
        <w:rPr>
          <w:color w:val="222222"/>
          <w:highlight w:val="white"/>
        </w:rPr>
        <w:t xml:space="preserve">Amazon, 2020. </w:t>
      </w:r>
      <w:r>
        <w:rPr>
          <w:i/>
          <w:color w:val="222222"/>
          <w:highlight w:val="white"/>
        </w:rPr>
        <w:t>Fact check: sizing up Amazon</w:t>
      </w:r>
      <w:r>
        <w:rPr>
          <w:color w:val="222222"/>
          <w:highlight w:val="white"/>
        </w:rPr>
        <w:t>. [online] About Amazon. Available at: &lt;https://www.aboutamazon.com/news/how-amazon-works/fact-check-sizing-up-amazon&gt; [Accessed 10 April 2021].</w:t>
      </w:r>
    </w:p>
    <w:p w14:paraId="00000064" w14:textId="77777777" w:rsidR="00AA524A" w:rsidRDefault="00B3634B">
      <w:pPr>
        <w:spacing w:before="200"/>
        <w:jc w:val="both"/>
        <w:rPr>
          <w:color w:val="222222"/>
          <w:highlight w:val="white"/>
        </w:rPr>
      </w:pPr>
      <w:r>
        <w:rPr>
          <w:color w:val="222222"/>
          <w:highlight w:val="white"/>
        </w:rPr>
        <w:t xml:space="preserve">Amazon, 2021. </w:t>
      </w:r>
      <w:r>
        <w:rPr>
          <w:i/>
          <w:color w:val="222222"/>
          <w:highlight w:val="white"/>
        </w:rPr>
        <w:t>Amazon’s COVID-19 vaccination and testing blog</w:t>
      </w:r>
      <w:r>
        <w:rPr>
          <w:color w:val="222222"/>
          <w:highlight w:val="white"/>
        </w:rPr>
        <w:t>. [online] About Amazon. Available at: &lt;https://www.aboutamazon.com/news/company-news/amazons-covid-19-blog-updates-on-how-were-responding-to-the-crisis&gt; [Accessed 10 April 2021].</w:t>
      </w:r>
    </w:p>
    <w:p w14:paraId="00000065" w14:textId="77777777" w:rsidR="00AA524A" w:rsidRDefault="00B3634B">
      <w:pPr>
        <w:spacing w:before="200"/>
        <w:jc w:val="both"/>
        <w:rPr>
          <w:color w:val="222222"/>
          <w:highlight w:val="white"/>
        </w:rPr>
      </w:pPr>
      <w:r>
        <w:rPr>
          <w:color w:val="222222"/>
          <w:highlight w:val="white"/>
        </w:rPr>
        <w:t xml:space="preserve">Amazon, n.d. </w:t>
      </w:r>
      <w:r>
        <w:rPr>
          <w:i/>
          <w:color w:val="222222"/>
          <w:highlight w:val="white"/>
        </w:rPr>
        <w:t>Who We Are</w:t>
      </w:r>
      <w:r>
        <w:rPr>
          <w:color w:val="222222"/>
          <w:highlight w:val="white"/>
        </w:rPr>
        <w:t>. [online] About Amazon. Available at: &lt;https://www.aboutamazon.com/about-us&gt; [Accessed 10 April 2021].</w:t>
      </w:r>
    </w:p>
    <w:p w14:paraId="00000066" w14:textId="77777777" w:rsidR="00AA524A" w:rsidRDefault="00B3634B">
      <w:pPr>
        <w:spacing w:before="200"/>
        <w:jc w:val="both"/>
        <w:rPr>
          <w:color w:val="222222"/>
          <w:highlight w:val="white"/>
        </w:rPr>
      </w:pPr>
      <w:r>
        <w:rPr>
          <w:color w:val="222222"/>
          <w:highlight w:val="white"/>
        </w:rPr>
        <w:t>Berzon, A., Shifflett, S. and Scheck, J., 2019. Amazon Has Ceded Control of Its Site. The Result: Thousands of Banned, Unsafe or Mislabeled Products. [online] WSJ. Available at: &lt;https://www.wsj.com/articles/amazon-has-ceded-control-of-its-site-the-result-thousands-of-banned-unsafe-or-mislabeled-products-11566564990&gt; [Accessed 11 April 2021].</w:t>
      </w:r>
    </w:p>
    <w:p w14:paraId="00000067" w14:textId="77777777" w:rsidR="00AA524A" w:rsidRDefault="00B3634B">
      <w:pPr>
        <w:spacing w:before="200"/>
        <w:jc w:val="both"/>
        <w:rPr>
          <w:color w:val="222222"/>
          <w:highlight w:val="white"/>
        </w:rPr>
      </w:pPr>
      <w:r>
        <w:rPr>
          <w:color w:val="222222"/>
          <w:highlight w:val="white"/>
        </w:rPr>
        <w:t xml:space="preserve">Dwoskin, E., 2018. </w:t>
      </w:r>
      <w:r>
        <w:rPr>
          <w:i/>
          <w:color w:val="222222"/>
          <w:highlight w:val="white"/>
        </w:rPr>
        <w:t>Amazon is selling facial recognition to law enforcement — for a fistful of dollars</w:t>
      </w:r>
      <w:r>
        <w:rPr>
          <w:color w:val="222222"/>
          <w:highlight w:val="white"/>
        </w:rPr>
        <w:t xml:space="preserve">. [online] The Washington Post. Available at: </w:t>
      </w:r>
      <w:r>
        <w:rPr>
          <w:color w:val="222222"/>
          <w:highlight w:val="white"/>
        </w:rPr>
        <w:lastRenderedPageBreak/>
        <w:t>&lt;https://www.washingtonpost.com/news/the-switch/wp/2018/05/22/amazon-is-selling-facial-recognition-to-law-enforcement-for-a-fistful-of-dollars/&gt; [Accessed 11 April 2021].</w:t>
      </w:r>
    </w:p>
    <w:p w14:paraId="00000068" w14:textId="77777777" w:rsidR="00AA524A" w:rsidRDefault="00B3634B">
      <w:pPr>
        <w:spacing w:before="200"/>
        <w:jc w:val="both"/>
        <w:rPr>
          <w:color w:val="222222"/>
          <w:highlight w:val="white"/>
        </w:rPr>
      </w:pPr>
      <w:r>
        <w:rPr>
          <w:color w:val="222222"/>
          <w:highlight w:val="white"/>
        </w:rPr>
        <w:t xml:space="preserve">Faith, C.K. and Seeam, A.K., 2018. Knowledge sharing in academia: A case study using a SECI model approach. </w:t>
      </w:r>
      <w:r>
        <w:rPr>
          <w:i/>
          <w:color w:val="222222"/>
          <w:highlight w:val="white"/>
        </w:rPr>
        <w:t>JOURNAL OF EDUCATION</w:t>
      </w:r>
      <w:r>
        <w:rPr>
          <w:color w:val="222222"/>
          <w:highlight w:val="white"/>
        </w:rPr>
        <w:t xml:space="preserve">, </w:t>
      </w:r>
      <w:r>
        <w:rPr>
          <w:i/>
          <w:color w:val="222222"/>
          <w:highlight w:val="white"/>
        </w:rPr>
        <w:t>9</w:t>
      </w:r>
      <w:r>
        <w:rPr>
          <w:color w:val="222222"/>
          <w:highlight w:val="white"/>
        </w:rPr>
        <w:t>(1).</w:t>
      </w:r>
    </w:p>
    <w:p w14:paraId="00000069" w14:textId="77777777" w:rsidR="00AA524A" w:rsidRDefault="00B3634B">
      <w:pPr>
        <w:spacing w:before="200"/>
        <w:jc w:val="both"/>
        <w:rPr>
          <w:color w:val="222222"/>
          <w:highlight w:val="white"/>
        </w:rPr>
      </w:pPr>
      <w:r>
        <w:rPr>
          <w:color w:val="222222"/>
          <w:highlight w:val="white"/>
        </w:rPr>
        <w:t xml:space="preserve">Fortune, 2020. </w:t>
      </w:r>
      <w:r>
        <w:rPr>
          <w:i/>
          <w:color w:val="222222"/>
          <w:highlight w:val="white"/>
        </w:rPr>
        <w:t>Global 500</w:t>
      </w:r>
      <w:r>
        <w:rPr>
          <w:color w:val="222222"/>
          <w:highlight w:val="white"/>
        </w:rPr>
        <w:t>. [online] Fortune. Available at: &lt;https://fortune.com/global500/search/&gt; [Accessed 10 April 2021].</w:t>
      </w:r>
    </w:p>
    <w:p w14:paraId="0000006A" w14:textId="77777777" w:rsidR="00AA524A" w:rsidRDefault="00B3634B">
      <w:pPr>
        <w:spacing w:before="200"/>
        <w:jc w:val="both"/>
        <w:rPr>
          <w:color w:val="222222"/>
          <w:highlight w:val="white"/>
        </w:rPr>
      </w:pPr>
      <w:r>
        <w:rPr>
          <w:color w:val="222222"/>
          <w:highlight w:val="white"/>
        </w:rPr>
        <w:t xml:space="preserve">Gamble, J.R., 2020. Tacit vs explicit knowledge as antecedents for organizational change. </w:t>
      </w:r>
      <w:r>
        <w:rPr>
          <w:i/>
          <w:color w:val="222222"/>
          <w:highlight w:val="white"/>
        </w:rPr>
        <w:t>Journal of Organizational Change Management</w:t>
      </w:r>
      <w:r>
        <w:rPr>
          <w:color w:val="222222"/>
          <w:highlight w:val="white"/>
        </w:rPr>
        <w:t>.</w:t>
      </w:r>
    </w:p>
    <w:p w14:paraId="0000006B" w14:textId="77777777" w:rsidR="00AA524A" w:rsidRDefault="00B3634B">
      <w:pPr>
        <w:spacing w:before="200"/>
        <w:jc w:val="both"/>
        <w:rPr>
          <w:color w:val="222222"/>
          <w:highlight w:val="white"/>
        </w:rPr>
      </w:pPr>
      <w:r>
        <w:rPr>
          <w:color w:val="222222"/>
          <w:highlight w:val="white"/>
        </w:rPr>
        <w:t xml:space="preserve">Gibbert, M., Leibold, M. and Probst, G., 2002. Five styles of customer knowledge management, and how smart companies use them to create value. </w:t>
      </w:r>
      <w:r>
        <w:rPr>
          <w:i/>
          <w:color w:val="222222"/>
          <w:highlight w:val="white"/>
        </w:rPr>
        <w:t>European management journal</w:t>
      </w:r>
      <w:r>
        <w:rPr>
          <w:color w:val="222222"/>
          <w:highlight w:val="white"/>
        </w:rPr>
        <w:t xml:space="preserve">, </w:t>
      </w:r>
      <w:r>
        <w:rPr>
          <w:i/>
          <w:color w:val="222222"/>
          <w:highlight w:val="white"/>
        </w:rPr>
        <w:t>20</w:t>
      </w:r>
      <w:r>
        <w:rPr>
          <w:color w:val="222222"/>
          <w:highlight w:val="white"/>
        </w:rPr>
        <w:t>(5), pp.459-469.</w:t>
      </w:r>
    </w:p>
    <w:p w14:paraId="0000006C" w14:textId="77777777" w:rsidR="00AA524A" w:rsidRDefault="00B3634B">
      <w:pPr>
        <w:spacing w:before="200"/>
        <w:jc w:val="both"/>
        <w:rPr>
          <w:color w:val="222222"/>
          <w:highlight w:val="white"/>
        </w:rPr>
      </w:pPr>
      <w:r>
        <w:rPr>
          <w:color w:val="222222"/>
          <w:highlight w:val="white"/>
        </w:rPr>
        <w:t>Hasudungan, S.S.P., Erna, M., Wulan, T.P., Iwan, S., Margo, P. and Nenden, K., 2019. KNOWLEDGE MANAGEMENT AND EMPLOYEE PERFORMANCE: A SYSTEMATIC LITERATURE REVIEW.</w:t>
      </w:r>
    </w:p>
    <w:p w14:paraId="0000006D" w14:textId="77777777" w:rsidR="00AA524A" w:rsidRDefault="00B3634B">
      <w:pPr>
        <w:spacing w:before="200"/>
        <w:jc w:val="both"/>
        <w:rPr>
          <w:color w:val="222222"/>
          <w:highlight w:val="white"/>
        </w:rPr>
      </w:pPr>
      <w:r>
        <w:rPr>
          <w:color w:val="222222"/>
          <w:highlight w:val="white"/>
        </w:rPr>
        <w:t xml:space="preserve">Kargaran, S., Pour, M.J. and Moeini, H., 2017. Successful customer knowledge management implementation through social media capabilities. </w:t>
      </w:r>
      <w:r>
        <w:rPr>
          <w:i/>
          <w:color w:val="222222"/>
          <w:highlight w:val="white"/>
        </w:rPr>
        <w:t>VINE Journal of Information and Knowledge Management Systems</w:t>
      </w:r>
      <w:r>
        <w:rPr>
          <w:color w:val="222222"/>
          <w:highlight w:val="white"/>
        </w:rPr>
        <w:t>.</w:t>
      </w:r>
    </w:p>
    <w:p w14:paraId="0000006E" w14:textId="77777777" w:rsidR="00AA524A" w:rsidRDefault="00B3634B">
      <w:pPr>
        <w:spacing w:before="200"/>
        <w:jc w:val="both"/>
        <w:rPr>
          <w:color w:val="222222"/>
          <w:highlight w:val="white"/>
        </w:rPr>
      </w:pPr>
      <w:r>
        <w:rPr>
          <w:color w:val="222222"/>
          <w:highlight w:val="white"/>
        </w:rPr>
        <w:t>Ladd, B., 2018. These Tools Are Why Amazon Is Successful. [online] Forbes. Available at: &lt;https://www.forbes.com/sites/brittainladd/2018/08/27/these-two-things-are-what-make-amazon-amazon/?sh=1e8b4a605fd5&gt; [Accessed 11 April 2021].</w:t>
      </w:r>
    </w:p>
    <w:p w14:paraId="0000006F" w14:textId="77777777" w:rsidR="00AA524A" w:rsidRDefault="00B3634B">
      <w:pPr>
        <w:spacing w:before="200"/>
        <w:jc w:val="both"/>
        <w:rPr>
          <w:color w:val="222222"/>
          <w:highlight w:val="white"/>
        </w:rPr>
      </w:pPr>
      <w:r>
        <w:rPr>
          <w:color w:val="222222"/>
          <w:highlight w:val="white"/>
        </w:rPr>
        <w:t xml:space="preserve">Mehmood, A. and Abedin, M.Y.Z.U., 2017. Does knowledge management influence the customer's satisfaction and intention to quit? Mediating role of customer relationship management. </w:t>
      </w:r>
      <w:r>
        <w:rPr>
          <w:i/>
          <w:color w:val="222222"/>
          <w:highlight w:val="white"/>
        </w:rPr>
        <w:t>International Journal of Engineering and Information Systems (IJEAIS)</w:t>
      </w:r>
      <w:r>
        <w:rPr>
          <w:color w:val="222222"/>
          <w:highlight w:val="white"/>
        </w:rPr>
        <w:t xml:space="preserve">, </w:t>
      </w:r>
      <w:r>
        <w:rPr>
          <w:i/>
          <w:color w:val="222222"/>
          <w:highlight w:val="white"/>
        </w:rPr>
        <w:t>1</w:t>
      </w:r>
      <w:r>
        <w:rPr>
          <w:color w:val="222222"/>
          <w:highlight w:val="white"/>
        </w:rPr>
        <w:t>, pp.88-94.</w:t>
      </w:r>
    </w:p>
    <w:p w14:paraId="00000070" w14:textId="77777777" w:rsidR="00AA524A" w:rsidRDefault="00B3634B">
      <w:pPr>
        <w:spacing w:before="200"/>
        <w:jc w:val="both"/>
        <w:rPr>
          <w:color w:val="222222"/>
          <w:highlight w:val="white"/>
        </w:rPr>
      </w:pPr>
      <w:r>
        <w:rPr>
          <w:color w:val="222222"/>
          <w:highlight w:val="white"/>
        </w:rPr>
        <w:lastRenderedPageBreak/>
        <w:t>Palmer, 2020. how Amazon managed the coronavirus crisis and came out stronger. [online] CNBC. Available at: &lt;https://www.cnbc.com/2020/09/29/how-amazon-managed-the-coronavirus-crisis-and-came-out-stronger.html&gt; [Accessed 11 April 2021].</w:t>
      </w:r>
    </w:p>
    <w:p w14:paraId="00000071" w14:textId="77777777" w:rsidR="00AA524A" w:rsidRDefault="00B3634B">
      <w:pPr>
        <w:spacing w:before="200"/>
        <w:jc w:val="both"/>
        <w:rPr>
          <w:color w:val="222222"/>
          <w:highlight w:val="white"/>
        </w:rPr>
      </w:pPr>
      <w:r>
        <w:rPr>
          <w:color w:val="222222"/>
          <w:highlight w:val="white"/>
        </w:rPr>
        <w:t xml:space="preserve">Palmer, A., 2019. </w:t>
      </w:r>
      <w:r>
        <w:rPr>
          <w:i/>
          <w:color w:val="222222"/>
          <w:highlight w:val="white"/>
        </w:rPr>
        <w:t>Amazon is shipping expired food, from baby formula to old beef jerky, scaring consumers and putting big brands at risk</w:t>
      </w:r>
      <w:r>
        <w:rPr>
          <w:color w:val="222222"/>
          <w:highlight w:val="white"/>
        </w:rPr>
        <w:t>. [online] CNBC. Available at: &lt;https://www.cnbc.com/2019/10/20/amazon-is-shipping-expired-baby-formula-and-other-out-of-date-foods.html&gt; [Accessed 11 April 2021].</w:t>
      </w:r>
    </w:p>
    <w:p w14:paraId="00000072" w14:textId="77777777" w:rsidR="00AA524A" w:rsidRDefault="00B3634B">
      <w:pPr>
        <w:spacing w:before="200"/>
        <w:jc w:val="both"/>
        <w:rPr>
          <w:color w:val="222222"/>
          <w:highlight w:val="white"/>
        </w:rPr>
      </w:pPr>
      <w:r>
        <w:rPr>
          <w:color w:val="222222"/>
          <w:highlight w:val="white"/>
        </w:rPr>
        <w:t xml:space="preserve">Philipson, S. and Kjellström, E., 2020. When objects are talking: How tacit knowing becomes explicit knowledge. </w:t>
      </w:r>
      <w:r>
        <w:rPr>
          <w:i/>
          <w:color w:val="222222"/>
          <w:highlight w:val="white"/>
        </w:rPr>
        <w:t>Journal of Small Business Strategy</w:t>
      </w:r>
      <w:r>
        <w:rPr>
          <w:color w:val="222222"/>
          <w:highlight w:val="white"/>
        </w:rPr>
        <w:t xml:space="preserve">, </w:t>
      </w:r>
      <w:r>
        <w:rPr>
          <w:i/>
          <w:color w:val="222222"/>
          <w:highlight w:val="white"/>
        </w:rPr>
        <w:t>30</w:t>
      </w:r>
      <w:r>
        <w:rPr>
          <w:color w:val="222222"/>
          <w:highlight w:val="white"/>
        </w:rPr>
        <w:t>(1), pp.68-82.</w:t>
      </w:r>
    </w:p>
    <w:p w14:paraId="00000073" w14:textId="77777777" w:rsidR="00AA524A" w:rsidRDefault="00B3634B">
      <w:pPr>
        <w:spacing w:before="200"/>
        <w:jc w:val="both"/>
        <w:rPr>
          <w:highlight w:val="white"/>
        </w:rPr>
      </w:pPr>
      <w:r>
        <w:rPr>
          <w:highlight w:val="white"/>
        </w:rPr>
        <w:t xml:space="preserve">Rosenberg, M., 2014. </w:t>
      </w:r>
      <w:r>
        <w:rPr>
          <w:i/>
          <w:highlight w:val="white"/>
        </w:rPr>
        <w:t>The Knowledge Management Genius of Amazon.com</w:t>
      </w:r>
      <w:r>
        <w:rPr>
          <w:highlight w:val="white"/>
        </w:rPr>
        <w:t>. [online] Learning Solutions Magazine. Available at: &lt;https://learningsolutionsmag.com/articles/1480/the-knowledge-management-genius-of-amazoncom&gt; [Accessed 10 April 2021].</w:t>
      </w:r>
    </w:p>
    <w:p w14:paraId="00000074" w14:textId="77777777" w:rsidR="00AA524A" w:rsidRDefault="00B3634B">
      <w:pPr>
        <w:spacing w:before="200"/>
        <w:jc w:val="both"/>
        <w:rPr>
          <w:color w:val="222222"/>
          <w:highlight w:val="white"/>
        </w:rPr>
      </w:pPr>
      <w:r>
        <w:rPr>
          <w:color w:val="222222"/>
          <w:highlight w:val="white"/>
        </w:rPr>
        <w:t xml:space="preserve">Taghizadeh, S.K., Rahman, S.A. and Hossain, M.M., 2018. Knowledge from customer, for customer or about customer: which triggers innovation capability the most?. </w:t>
      </w:r>
      <w:r>
        <w:rPr>
          <w:i/>
          <w:color w:val="222222"/>
          <w:highlight w:val="white"/>
        </w:rPr>
        <w:t>Journal of Knowledge Management</w:t>
      </w:r>
      <w:r>
        <w:rPr>
          <w:color w:val="222222"/>
          <w:highlight w:val="white"/>
        </w:rPr>
        <w:t>.</w:t>
      </w:r>
    </w:p>
    <w:p w14:paraId="00000075" w14:textId="77777777" w:rsidR="00AA524A" w:rsidRDefault="00B3634B">
      <w:pPr>
        <w:spacing w:before="200"/>
        <w:jc w:val="both"/>
        <w:rPr>
          <w:color w:val="222222"/>
          <w:highlight w:val="white"/>
        </w:rPr>
      </w:pPr>
      <w:r>
        <w:rPr>
          <w:color w:val="222222"/>
          <w:highlight w:val="white"/>
        </w:rPr>
        <w:t>Tibben, W., Sangal, K. and Gonsalves, S., 2006. Unlocking the secrets of Amazon: understanding tacit knowledge and its implications for e-business. Faculty of Informatics Papers (Archive). University of Wollongong.</w:t>
      </w:r>
    </w:p>
    <w:p w14:paraId="00000076" w14:textId="77777777" w:rsidR="00AA524A" w:rsidRDefault="00B3634B">
      <w:pPr>
        <w:spacing w:before="200"/>
        <w:jc w:val="both"/>
        <w:rPr>
          <w:color w:val="222222"/>
          <w:highlight w:val="white"/>
        </w:rPr>
      </w:pPr>
      <w:r>
        <w:rPr>
          <w:color w:val="222222"/>
          <w:highlight w:val="white"/>
        </w:rPr>
        <w:t xml:space="preserve">Tucker, R., 2018. </w:t>
      </w:r>
      <w:r>
        <w:rPr>
          <w:i/>
          <w:color w:val="222222"/>
          <w:highlight w:val="white"/>
        </w:rPr>
        <w:t>How Does Amazon Do It? Five Critical Factors That Explain Amazon's Incredible Success</w:t>
      </w:r>
      <w:r>
        <w:rPr>
          <w:color w:val="222222"/>
          <w:highlight w:val="white"/>
        </w:rPr>
        <w:t>. [online] Forbes. Available at: &lt;https://www.forbes.com/sites/robertbtucker/2018/11/01/how-does-amazon-do-it-five-critical-factors-that-explain-amazons-incredible-success/?sh=6c0c432b41b9&gt; [Accessed 11 April 2021].</w:t>
      </w:r>
    </w:p>
    <w:p w14:paraId="00000077" w14:textId="77777777" w:rsidR="00AA524A" w:rsidRDefault="00B3634B">
      <w:pPr>
        <w:spacing w:before="200"/>
        <w:jc w:val="both"/>
        <w:rPr>
          <w:color w:val="222222"/>
          <w:highlight w:val="white"/>
        </w:rPr>
      </w:pPr>
      <w:r>
        <w:rPr>
          <w:color w:val="222222"/>
          <w:highlight w:val="white"/>
        </w:rPr>
        <w:t xml:space="preserve">Wang, Y., Yu, S. and Xu, T., 2017. A user requirement driven framework for collaborative design knowledge management. </w:t>
      </w:r>
      <w:r>
        <w:rPr>
          <w:i/>
          <w:color w:val="222222"/>
          <w:highlight w:val="white"/>
        </w:rPr>
        <w:t>Advanced Engineering Informatics</w:t>
      </w:r>
      <w:r>
        <w:rPr>
          <w:color w:val="222222"/>
          <w:highlight w:val="white"/>
        </w:rPr>
        <w:t xml:space="preserve">, </w:t>
      </w:r>
      <w:r>
        <w:rPr>
          <w:i/>
          <w:color w:val="222222"/>
          <w:highlight w:val="white"/>
        </w:rPr>
        <w:t>33</w:t>
      </w:r>
      <w:r>
        <w:rPr>
          <w:color w:val="222222"/>
          <w:highlight w:val="white"/>
        </w:rPr>
        <w:t>, pp.16-28.</w:t>
      </w:r>
    </w:p>
    <w:p w14:paraId="00000078" w14:textId="77777777" w:rsidR="00AA524A" w:rsidRDefault="00B3634B">
      <w:pPr>
        <w:spacing w:before="200"/>
        <w:jc w:val="both"/>
        <w:rPr>
          <w:color w:val="222222"/>
          <w:highlight w:val="white"/>
        </w:rPr>
      </w:pPr>
      <w:bookmarkStart w:id="32" w:name="_3o7alnk" w:colFirst="0" w:colLast="0"/>
      <w:bookmarkEnd w:id="32"/>
      <w:r>
        <w:rPr>
          <w:color w:val="222222"/>
          <w:highlight w:val="white"/>
        </w:rPr>
        <w:lastRenderedPageBreak/>
        <w:t xml:space="preserve">Zaim, H., Muhammed, S. and Tarim, M., 2019. Relationship between knowledge management processes and performance: critical role of knowledge utilization in organizations. </w:t>
      </w:r>
      <w:r>
        <w:rPr>
          <w:i/>
          <w:color w:val="222222"/>
          <w:highlight w:val="white"/>
        </w:rPr>
        <w:t>Knowledge Management Research &amp; Practice</w:t>
      </w:r>
      <w:r>
        <w:rPr>
          <w:color w:val="222222"/>
          <w:highlight w:val="white"/>
        </w:rPr>
        <w:t xml:space="preserve">, </w:t>
      </w:r>
      <w:r>
        <w:rPr>
          <w:i/>
          <w:color w:val="222222"/>
          <w:highlight w:val="white"/>
        </w:rPr>
        <w:t>17</w:t>
      </w:r>
      <w:r>
        <w:rPr>
          <w:color w:val="222222"/>
          <w:highlight w:val="white"/>
        </w:rPr>
        <w:t>(1), pp.24-38.</w:t>
      </w:r>
    </w:p>
    <w:p w14:paraId="00000079" w14:textId="77777777" w:rsidR="00AA524A" w:rsidRPr="00451A05" w:rsidRDefault="00B3634B">
      <w:pPr>
        <w:spacing w:before="200"/>
        <w:jc w:val="both"/>
        <w:rPr>
          <w:highlight w:val="white"/>
        </w:rPr>
      </w:pPr>
      <w:bookmarkStart w:id="33" w:name="_23ckvvd" w:colFirst="0" w:colLast="0"/>
      <w:bookmarkEnd w:id="33"/>
      <w:r w:rsidRPr="00451A05">
        <w:rPr>
          <w:highlight w:val="white"/>
        </w:rPr>
        <w:t xml:space="preserve">Suherman, U.D., 2020. ANALYSIS OF KNOWLEDGE MANAGEMENT APPLICATION IN PT. BANK MANDIRI, Tbk. </w:t>
      </w:r>
      <w:r w:rsidRPr="00451A05">
        <w:rPr>
          <w:i/>
          <w:highlight w:val="white"/>
        </w:rPr>
        <w:t>Komitmen: Jurnal Ilmiah Manajemen</w:t>
      </w:r>
      <w:r w:rsidRPr="00451A05">
        <w:rPr>
          <w:highlight w:val="white"/>
        </w:rPr>
        <w:t xml:space="preserve">, </w:t>
      </w:r>
      <w:r w:rsidRPr="00451A05">
        <w:rPr>
          <w:i/>
          <w:highlight w:val="white"/>
        </w:rPr>
        <w:t>1</w:t>
      </w:r>
      <w:r w:rsidRPr="00451A05">
        <w:rPr>
          <w:highlight w:val="white"/>
        </w:rPr>
        <w:t>(2), pp.1-10.</w:t>
      </w:r>
    </w:p>
    <w:p w14:paraId="0000007A" w14:textId="77777777" w:rsidR="00AA524A" w:rsidRPr="00451A05" w:rsidRDefault="00B3634B">
      <w:pPr>
        <w:spacing w:before="200"/>
        <w:jc w:val="both"/>
        <w:rPr>
          <w:highlight w:val="white"/>
        </w:rPr>
      </w:pPr>
      <w:bookmarkStart w:id="34" w:name="_ihv636" w:colFirst="0" w:colLast="0"/>
      <w:bookmarkEnd w:id="34"/>
      <w:r w:rsidRPr="00451A05">
        <w:rPr>
          <w:highlight w:val="white"/>
        </w:rPr>
        <w:t xml:space="preserve">Supermane, S. and Tahir, L.M., 2018. An overview of knowledge management practice among teachers. </w:t>
      </w:r>
      <w:r w:rsidRPr="00451A05">
        <w:rPr>
          <w:i/>
          <w:highlight w:val="white"/>
        </w:rPr>
        <w:t>Global Knowledge, Memory and Communication</w:t>
      </w:r>
      <w:r w:rsidRPr="00451A05">
        <w:rPr>
          <w:highlight w:val="white"/>
        </w:rPr>
        <w:t xml:space="preserve">, </w:t>
      </w:r>
      <w:r w:rsidRPr="00451A05">
        <w:rPr>
          <w:i/>
          <w:highlight w:val="white"/>
        </w:rPr>
        <w:t>67</w:t>
      </w:r>
      <w:r w:rsidRPr="00451A05">
        <w:rPr>
          <w:highlight w:val="white"/>
        </w:rPr>
        <w:t>(8/9), pp.616-631.</w:t>
      </w:r>
    </w:p>
    <w:p w14:paraId="0000007B" w14:textId="77777777" w:rsidR="00AA524A" w:rsidRPr="00451A05" w:rsidRDefault="00B3634B">
      <w:pPr>
        <w:spacing w:before="200"/>
        <w:jc w:val="both"/>
        <w:rPr>
          <w:sz w:val="28"/>
          <w:szCs w:val="28"/>
          <w:highlight w:val="white"/>
        </w:rPr>
      </w:pPr>
      <w:bookmarkStart w:id="35" w:name="_32hioqz" w:colFirst="0" w:colLast="0"/>
      <w:bookmarkEnd w:id="35"/>
      <w:r w:rsidRPr="00451A05">
        <w:rPr>
          <w:highlight w:val="white"/>
        </w:rPr>
        <w:t xml:space="preserve">Mohajan, H.K., 2017. The Impact of Knowledge Management Models for the Development of Organizations. </w:t>
      </w:r>
      <w:r w:rsidRPr="00451A05">
        <w:rPr>
          <w:i/>
          <w:highlight w:val="white"/>
        </w:rPr>
        <w:t>Journal of Environmental Treatment Techniques</w:t>
      </w:r>
      <w:r w:rsidRPr="00451A05">
        <w:rPr>
          <w:highlight w:val="white"/>
        </w:rPr>
        <w:t xml:space="preserve">, </w:t>
      </w:r>
      <w:r w:rsidRPr="00451A05">
        <w:rPr>
          <w:i/>
          <w:highlight w:val="white"/>
        </w:rPr>
        <w:t>5</w:t>
      </w:r>
      <w:r w:rsidRPr="00451A05">
        <w:rPr>
          <w:highlight w:val="white"/>
        </w:rPr>
        <w:t>(1), pp.12-33.</w:t>
      </w:r>
    </w:p>
    <w:p w14:paraId="0000007C" w14:textId="77777777" w:rsidR="00AA524A" w:rsidRDefault="00AA524A">
      <w:pPr>
        <w:spacing w:before="200"/>
        <w:jc w:val="both"/>
        <w:rPr>
          <w:color w:val="222222"/>
          <w:highlight w:val="white"/>
        </w:rPr>
      </w:pPr>
    </w:p>
    <w:p w14:paraId="0000007D" w14:textId="77777777" w:rsidR="00AA524A" w:rsidRDefault="00AA524A">
      <w:pPr>
        <w:spacing w:before="200"/>
        <w:jc w:val="both"/>
        <w:rPr>
          <w:color w:val="222222"/>
          <w:highlight w:val="white"/>
        </w:rPr>
      </w:pPr>
    </w:p>
    <w:p w14:paraId="0000007E" w14:textId="77777777" w:rsidR="00AA524A" w:rsidRDefault="00AA524A">
      <w:pPr>
        <w:spacing w:before="200"/>
        <w:jc w:val="both"/>
        <w:rPr>
          <w:color w:val="222222"/>
          <w:highlight w:val="white"/>
        </w:rPr>
      </w:pPr>
    </w:p>
    <w:p w14:paraId="0000007F" w14:textId="77777777" w:rsidR="00AA524A" w:rsidRDefault="00AA524A">
      <w:pPr>
        <w:pStyle w:val="Heading1"/>
        <w:spacing w:before="200"/>
        <w:jc w:val="both"/>
      </w:pPr>
      <w:bookmarkStart w:id="36" w:name="_1hmsyys" w:colFirst="0" w:colLast="0"/>
      <w:bookmarkEnd w:id="36"/>
    </w:p>
    <w:sectPr w:rsidR="00AA524A" w:rsidSect="00EB2525">
      <w:headerReference w:type="default" r:id="rId9"/>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0B871" w14:textId="77777777" w:rsidR="004C4C7E" w:rsidRDefault="004C4C7E">
      <w:pPr>
        <w:spacing w:before="0" w:after="0" w:line="240" w:lineRule="auto"/>
      </w:pPr>
      <w:r>
        <w:separator/>
      </w:r>
    </w:p>
  </w:endnote>
  <w:endnote w:type="continuationSeparator" w:id="0">
    <w:p w14:paraId="7A523EA4" w14:textId="77777777" w:rsidR="004C4C7E" w:rsidRDefault="004C4C7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75857" w14:textId="77777777" w:rsidR="004C4C7E" w:rsidRDefault="004C4C7E">
      <w:pPr>
        <w:spacing w:before="0" w:after="0" w:line="240" w:lineRule="auto"/>
      </w:pPr>
      <w:r>
        <w:separator/>
      </w:r>
    </w:p>
  </w:footnote>
  <w:footnote w:type="continuationSeparator" w:id="0">
    <w:p w14:paraId="2D910831" w14:textId="77777777" w:rsidR="004C4C7E" w:rsidRDefault="004C4C7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0" w14:textId="2E17322E" w:rsidR="00AA524A" w:rsidRDefault="00B3634B">
    <w:pPr>
      <w:jc w:val="right"/>
    </w:pPr>
    <w:r>
      <w:fldChar w:fldCharType="begin"/>
    </w:r>
    <w:r>
      <w:instrText>PAGE</w:instrText>
    </w:r>
    <w:r>
      <w:fldChar w:fldCharType="separate"/>
    </w:r>
    <w:r w:rsidR="00EB2525">
      <w:rPr>
        <w:noProof/>
      </w:rPr>
      <w:t>1</w:t>
    </w:r>
    <w:r>
      <w:fldChar w:fldCharType="end"/>
    </w:r>
  </w:p>
  <w:p w14:paraId="00000081" w14:textId="77777777" w:rsidR="00AA524A" w:rsidRDefault="00AA524A">
    <w:pPr>
      <w:widowControl w:val="0"/>
      <w:pBdr>
        <w:top w:val="nil"/>
        <w:left w:val="nil"/>
        <w:bottom w:val="nil"/>
        <w:right w:val="nil"/>
        <w:between w:val="nil"/>
      </w:pBdr>
      <w:spacing w:line="276"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55897"/>
    <w:multiLevelType w:val="multilevel"/>
    <w:tmpl w:val="9EC221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24A"/>
    <w:rsid w:val="000C60A7"/>
    <w:rsid w:val="00451A05"/>
    <w:rsid w:val="004C4C7E"/>
    <w:rsid w:val="00545E3A"/>
    <w:rsid w:val="00AA524A"/>
    <w:rsid w:val="00B3634B"/>
    <w:rsid w:val="00EB2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BA7C"/>
  <w15:docId w15:val="{D61373D8-2FDF-409A-89D1-924CEC43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outlineLvl w:val="0"/>
    </w:pPr>
    <w:rPr>
      <w:b/>
    </w:rPr>
  </w:style>
  <w:style w:type="paragraph" w:styleId="Heading2">
    <w:name w:val="heading 2"/>
    <w:basedOn w:val="Normal"/>
    <w:next w:val="Normal"/>
    <w:uiPriority w:val="9"/>
    <w:unhideWhenUsed/>
    <w:qFormat/>
    <w:pPr>
      <w:keepNext/>
      <w:keepLines/>
      <w:spacing w:before="36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both"/>
    </w:pPr>
    <w:rPr>
      <w:b/>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EB2525"/>
    <w:pPr>
      <w:spacing w:before="0" w:after="0" w:line="240" w:lineRule="auto"/>
    </w:pPr>
    <w:rPr>
      <w:rFonts w:asciiTheme="minorHAnsi" w:eastAsiaTheme="minorHAnsi" w:hAnsiTheme="minorHAnsi" w:cstheme="minorBidi"/>
      <w:color w:val="1F497D" w:themeColor="text2"/>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1914742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6232</Words>
  <Characters>35529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BMSW5106_LON</dc:subject>
  <dc:creator>Petronela Gabriela Uruioc</dc:creator>
  <cp:lastModifiedBy>Petronela Gabriela Uruioc</cp:lastModifiedBy>
  <cp:revision>3</cp:revision>
  <dcterms:created xsi:type="dcterms:W3CDTF">2021-04-30T12:22:00Z</dcterms:created>
  <dcterms:modified xsi:type="dcterms:W3CDTF">2021-04-30T12:25:00Z</dcterms:modified>
  <cp:category>Zainab Atta</cp:category>
</cp:coreProperties>
</file>