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5000" w:type="pct"/>
        <w:jc w:val="center"/>
        <w:tblLook w:val="04A0" w:firstRow="1" w:lastRow="0" w:firstColumn="1" w:lastColumn="0" w:noHBand="0" w:noVBand="1"/>
      </w:tblPr>
      <w:tblGrid>
        <w:gridCol w:w="9242"/>
      </w:tblGrid>
      <w:tr w:rsidR="00455B35">
        <w:trPr>
          <w:trHeight w:val="360"/>
          <w:jc w:val="center"/>
        </w:trPr>
        <w:tc>
          <w:tcPr>
            <w:tcW w:w="5000" w:type="pct"/>
            <w:vAlign w:val="center"/>
          </w:tcPr>
          <w:p w:rsidR="007E4A71" w:rsidRDefault="007E4A71" w:rsidP="007E4A71">
            <w:pPr>
              <w:jc w:val="center"/>
              <w:rPr>
                <w:sz w:val="44"/>
                <w:szCs w:val="44"/>
              </w:rPr>
            </w:pPr>
            <w:r>
              <w:rPr>
                <w:sz w:val="44"/>
                <w:szCs w:val="44"/>
              </w:rPr>
              <w:t>Academic and Employability skills</w:t>
            </w:r>
            <w:bookmarkStart w:id="0" w:name="_GoBack"/>
            <w:bookmarkEnd w:id="0"/>
          </w:p>
          <w:p w:rsidR="007E4A71" w:rsidRDefault="007E4A71" w:rsidP="007E4A71">
            <w:pPr>
              <w:jc w:val="center"/>
              <w:rPr>
                <w:sz w:val="44"/>
                <w:szCs w:val="44"/>
              </w:rPr>
            </w:pPr>
            <w:r>
              <w:rPr>
                <w:sz w:val="44"/>
                <w:szCs w:val="44"/>
              </w:rPr>
              <w:t xml:space="preserve">Tawhihur Rahman </w:t>
            </w:r>
          </w:p>
          <w:p w:rsidR="007E4A71" w:rsidRDefault="007E4A71" w:rsidP="007E4A71">
            <w:pPr>
              <w:jc w:val="center"/>
              <w:rPr>
                <w:sz w:val="44"/>
                <w:szCs w:val="44"/>
              </w:rPr>
            </w:pPr>
            <w:r>
              <w:rPr>
                <w:sz w:val="44"/>
                <w:szCs w:val="44"/>
              </w:rPr>
              <w:t>1707410</w:t>
            </w:r>
          </w:p>
          <w:p w:rsidR="007E4A71" w:rsidRDefault="007E4A71" w:rsidP="007E4A71">
            <w:pPr>
              <w:jc w:val="center"/>
              <w:rPr>
                <w:sz w:val="44"/>
                <w:szCs w:val="44"/>
              </w:rPr>
            </w:pPr>
            <w:r>
              <w:rPr>
                <w:sz w:val="44"/>
                <w:szCs w:val="44"/>
              </w:rPr>
              <w:t xml:space="preserve">Peter </w:t>
            </w:r>
            <w:proofErr w:type="spellStart"/>
            <w:r>
              <w:rPr>
                <w:sz w:val="44"/>
                <w:szCs w:val="44"/>
              </w:rPr>
              <w:t>allen</w:t>
            </w:r>
            <w:proofErr w:type="spellEnd"/>
          </w:p>
          <w:p w:rsidR="007E4A71" w:rsidRDefault="007E4A71" w:rsidP="007E4A71">
            <w:pPr>
              <w:jc w:val="center"/>
              <w:rPr>
                <w:sz w:val="44"/>
                <w:szCs w:val="44"/>
              </w:rPr>
            </w:pPr>
            <w:r>
              <w:rPr>
                <w:sz w:val="44"/>
                <w:szCs w:val="44"/>
              </w:rPr>
              <w:t>January 2018</w:t>
            </w:r>
          </w:p>
          <w:p w:rsidR="00455B35" w:rsidRDefault="00455B35">
            <w:pPr>
              <w:pStyle w:val="NoSpacing"/>
              <w:jc w:val="center"/>
            </w:pPr>
          </w:p>
        </w:tc>
      </w:tr>
    </w:tbl>
    <w:p w:rsidR="00455B35" w:rsidRDefault="00455B35"/>
    <w:p w:rsidR="00455B35" w:rsidRDefault="00455B35"/>
    <w:tbl>
      <w:tblPr>
        <w:tblpPr w:leftFromText="187" w:rightFromText="187" w:horzAnchor="margin" w:tblpXSpec="center" w:tblpYSpec="bottom"/>
        <w:tblW w:w="5000" w:type="pct"/>
        <w:tblLook w:val="04A0" w:firstRow="1" w:lastRow="0" w:firstColumn="1" w:lastColumn="0" w:noHBand="0" w:noVBand="1"/>
      </w:tblPr>
      <w:tblGrid>
        <w:gridCol w:w="9242"/>
      </w:tblGrid>
      <w:tr w:rsidR="00455B35">
        <w:tc>
          <w:tcPr>
            <w:tcW w:w="5000" w:type="pct"/>
          </w:tcPr>
          <w:p w:rsidR="00455B35" w:rsidRDefault="00455B35" w:rsidP="00877123">
            <w:pPr>
              <w:pStyle w:val="NoSpacing"/>
            </w:pPr>
          </w:p>
        </w:tc>
      </w:tr>
    </w:tbl>
    <w:p w:rsidR="00455B35" w:rsidRDefault="00455B35"/>
    <w:p w:rsidR="00455B35" w:rsidRDefault="00455B35">
      <w:pPr>
        <w:rPr>
          <w:rFonts w:ascii="Times New Roman" w:eastAsiaTheme="majorEastAsia" w:hAnsi="Times New Roman" w:cs="Times New Roman"/>
          <w:b/>
          <w:bCs/>
          <w:color w:val="365F91" w:themeColor="accent1" w:themeShade="BF"/>
          <w:sz w:val="24"/>
          <w:szCs w:val="24"/>
          <w:lang w:val="en-US" w:eastAsia="en-US"/>
        </w:rPr>
      </w:pPr>
      <w:r>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lang w:val="en-GB" w:eastAsia="en-GB"/>
        </w:rPr>
        <w:id w:val="10214197"/>
        <w:docPartObj>
          <w:docPartGallery w:val="Table of Contents"/>
          <w:docPartUnique/>
        </w:docPartObj>
      </w:sdtPr>
      <w:sdtEndPr/>
      <w:sdtContent>
        <w:p w:rsidR="00455B35" w:rsidRPr="00455B35" w:rsidRDefault="00455B35" w:rsidP="00455B35">
          <w:pPr>
            <w:pStyle w:val="TOCHeading"/>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Table of Contents</w:t>
          </w:r>
        </w:p>
        <w:p w:rsidR="00455B35" w:rsidRPr="00455B35" w:rsidRDefault="00E470E7" w:rsidP="00455B35">
          <w:pPr>
            <w:pStyle w:val="TOC1"/>
            <w:tabs>
              <w:tab w:val="right" w:leader="dot" w:pos="9016"/>
            </w:tabs>
            <w:spacing w:line="360" w:lineRule="auto"/>
            <w:jc w:val="both"/>
            <w:rPr>
              <w:rFonts w:ascii="Times New Roman" w:hAnsi="Times New Roman" w:cs="Times New Roman"/>
              <w:noProof/>
              <w:sz w:val="24"/>
              <w:szCs w:val="24"/>
            </w:rPr>
          </w:pPr>
          <w:r w:rsidRPr="00455B35">
            <w:rPr>
              <w:rFonts w:ascii="Times New Roman" w:hAnsi="Times New Roman" w:cs="Times New Roman"/>
              <w:sz w:val="24"/>
              <w:szCs w:val="24"/>
            </w:rPr>
            <w:fldChar w:fldCharType="begin"/>
          </w:r>
          <w:r w:rsidR="00455B35" w:rsidRPr="00455B35">
            <w:rPr>
              <w:rFonts w:ascii="Times New Roman" w:hAnsi="Times New Roman" w:cs="Times New Roman"/>
              <w:sz w:val="24"/>
              <w:szCs w:val="24"/>
            </w:rPr>
            <w:instrText xml:space="preserve"> TOC \o "1-3" \h \z \u </w:instrText>
          </w:r>
          <w:r w:rsidRPr="00455B35">
            <w:rPr>
              <w:rFonts w:ascii="Times New Roman" w:hAnsi="Times New Roman" w:cs="Times New Roman"/>
              <w:sz w:val="24"/>
              <w:szCs w:val="24"/>
            </w:rPr>
            <w:fldChar w:fldCharType="separate"/>
          </w:r>
          <w:hyperlink w:anchor="_Toc501748613" w:history="1">
            <w:r w:rsidR="00455B35" w:rsidRPr="00455B35">
              <w:rPr>
                <w:rStyle w:val="Hyperlink"/>
                <w:rFonts w:ascii="Times New Roman" w:hAnsi="Times New Roman" w:cs="Times New Roman"/>
                <w:noProof/>
                <w:sz w:val="24"/>
                <w:szCs w:val="24"/>
              </w:rPr>
              <w:t>Introduction</w:t>
            </w:r>
            <w:r w:rsidR="00455B35" w:rsidRPr="00455B35">
              <w:rPr>
                <w:rFonts w:ascii="Times New Roman" w:hAnsi="Times New Roman" w:cs="Times New Roman"/>
                <w:noProof/>
                <w:webHidden/>
                <w:sz w:val="24"/>
                <w:szCs w:val="24"/>
              </w:rPr>
              <w:tab/>
            </w:r>
            <w:r w:rsidRPr="00455B35">
              <w:rPr>
                <w:rFonts w:ascii="Times New Roman" w:hAnsi="Times New Roman" w:cs="Times New Roman"/>
                <w:noProof/>
                <w:webHidden/>
                <w:sz w:val="24"/>
                <w:szCs w:val="24"/>
              </w:rPr>
              <w:fldChar w:fldCharType="begin"/>
            </w:r>
            <w:r w:rsidR="00455B35" w:rsidRPr="00455B35">
              <w:rPr>
                <w:rFonts w:ascii="Times New Roman" w:hAnsi="Times New Roman" w:cs="Times New Roman"/>
                <w:noProof/>
                <w:webHidden/>
                <w:sz w:val="24"/>
                <w:szCs w:val="24"/>
              </w:rPr>
              <w:instrText xml:space="preserve"> PAGEREF _Toc501748613 \h </w:instrText>
            </w:r>
            <w:r w:rsidRPr="00455B35">
              <w:rPr>
                <w:rFonts w:ascii="Times New Roman" w:hAnsi="Times New Roman" w:cs="Times New Roman"/>
                <w:noProof/>
                <w:webHidden/>
                <w:sz w:val="24"/>
                <w:szCs w:val="24"/>
              </w:rPr>
            </w:r>
            <w:r w:rsidRPr="00455B35">
              <w:rPr>
                <w:rFonts w:ascii="Times New Roman" w:hAnsi="Times New Roman" w:cs="Times New Roman"/>
                <w:noProof/>
                <w:webHidden/>
                <w:sz w:val="24"/>
                <w:szCs w:val="24"/>
              </w:rPr>
              <w:fldChar w:fldCharType="separate"/>
            </w:r>
            <w:r w:rsidR="00455B35" w:rsidRPr="00455B35">
              <w:rPr>
                <w:rFonts w:ascii="Times New Roman" w:hAnsi="Times New Roman" w:cs="Times New Roman"/>
                <w:noProof/>
                <w:webHidden/>
                <w:sz w:val="24"/>
                <w:szCs w:val="24"/>
              </w:rPr>
              <w:t>2</w:t>
            </w:r>
            <w:r w:rsidRPr="00455B35">
              <w:rPr>
                <w:rFonts w:ascii="Times New Roman" w:hAnsi="Times New Roman" w:cs="Times New Roman"/>
                <w:noProof/>
                <w:webHidden/>
                <w:sz w:val="24"/>
                <w:szCs w:val="24"/>
              </w:rPr>
              <w:fldChar w:fldCharType="end"/>
            </w:r>
          </w:hyperlink>
        </w:p>
        <w:p w:rsidR="00455B35" w:rsidRPr="00455B35" w:rsidRDefault="007E4A71" w:rsidP="00455B35">
          <w:pPr>
            <w:pStyle w:val="TOC1"/>
            <w:tabs>
              <w:tab w:val="right" w:leader="dot" w:pos="9016"/>
            </w:tabs>
            <w:spacing w:line="360" w:lineRule="auto"/>
            <w:jc w:val="both"/>
            <w:rPr>
              <w:rFonts w:ascii="Times New Roman" w:hAnsi="Times New Roman" w:cs="Times New Roman"/>
              <w:noProof/>
              <w:sz w:val="24"/>
              <w:szCs w:val="24"/>
            </w:rPr>
          </w:pPr>
          <w:hyperlink w:anchor="_Toc501748614" w:history="1">
            <w:r w:rsidR="00455B35" w:rsidRPr="00455B35">
              <w:rPr>
                <w:rStyle w:val="Hyperlink"/>
                <w:rFonts w:ascii="Times New Roman" w:hAnsi="Times New Roman" w:cs="Times New Roman"/>
                <w:noProof/>
                <w:sz w:val="24"/>
                <w:szCs w:val="24"/>
              </w:rPr>
              <w:t>Analysis of the Current Employability Skills</w:t>
            </w:r>
            <w:r w:rsidR="00455B35" w:rsidRPr="00455B35">
              <w:rPr>
                <w:rFonts w:ascii="Times New Roman" w:hAnsi="Times New Roman" w:cs="Times New Roman"/>
                <w:noProof/>
                <w:webHidden/>
                <w:sz w:val="24"/>
                <w:szCs w:val="24"/>
              </w:rPr>
              <w:tab/>
            </w:r>
            <w:r w:rsidR="00E470E7" w:rsidRPr="00455B35">
              <w:rPr>
                <w:rFonts w:ascii="Times New Roman" w:hAnsi="Times New Roman" w:cs="Times New Roman"/>
                <w:noProof/>
                <w:webHidden/>
                <w:sz w:val="24"/>
                <w:szCs w:val="24"/>
              </w:rPr>
              <w:fldChar w:fldCharType="begin"/>
            </w:r>
            <w:r w:rsidR="00455B35" w:rsidRPr="00455B35">
              <w:rPr>
                <w:rFonts w:ascii="Times New Roman" w:hAnsi="Times New Roman" w:cs="Times New Roman"/>
                <w:noProof/>
                <w:webHidden/>
                <w:sz w:val="24"/>
                <w:szCs w:val="24"/>
              </w:rPr>
              <w:instrText xml:space="preserve"> PAGEREF _Toc501748614 \h </w:instrText>
            </w:r>
            <w:r w:rsidR="00E470E7" w:rsidRPr="00455B35">
              <w:rPr>
                <w:rFonts w:ascii="Times New Roman" w:hAnsi="Times New Roman" w:cs="Times New Roman"/>
                <w:noProof/>
                <w:webHidden/>
                <w:sz w:val="24"/>
                <w:szCs w:val="24"/>
              </w:rPr>
            </w:r>
            <w:r w:rsidR="00E470E7" w:rsidRPr="00455B35">
              <w:rPr>
                <w:rFonts w:ascii="Times New Roman" w:hAnsi="Times New Roman" w:cs="Times New Roman"/>
                <w:noProof/>
                <w:webHidden/>
                <w:sz w:val="24"/>
                <w:szCs w:val="24"/>
              </w:rPr>
              <w:fldChar w:fldCharType="separate"/>
            </w:r>
            <w:r w:rsidR="00455B35" w:rsidRPr="00455B35">
              <w:rPr>
                <w:rFonts w:ascii="Times New Roman" w:hAnsi="Times New Roman" w:cs="Times New Roman"/>
                <w:noProof/>
                <w:webHidden/>
                <w:sz w:val="24"/>
                <w:szCs w:val="24"/>
              </w:rPr>
              <w:t>2</w:t>
            </w:r>
            <w:r w:rsidR="00E470E7" w:rsidRPr="00455B35">
              <w:rPr>
                <w:rFonts w:ascii="Times New Roman" w:hAnsi="Times New Roman" w:cs="Times New Roman"/>
                <w:noProof/>
                <w:webHidden/>
                <w:sz w:val="24"/>
                <w:szCs w:val="24"/>
              </w:rPr>
              <w:fldChar w:fldCharType="end"/>
            </w:r>
          </w:hyperlink>
        </w:p>
        <w:p w:rsidR="00455B35" w:rsidRPr="00455B35" w:rsidRDefault="007E4A71" w:rsidP="00455B35">
          <w:pPr>
            <w:pStyle w:val="TOC1"/>
            <w:tabs>
              <w:tab w:val="right" w:leader="dot" w:pos="9016"/>
            </w:tabs>
            <w:spacing w:line="360" w:lineRule="auto"/>
            <w:jc w:val="both"/>
            <w:rPr>
              <w:rFonts w:ascii="Times New Roman" w:hAnsi="Times New Roman" w:cs="Times New Roman"/>
              <w:noProof/>
              <w:sz w:val="24"/>
              <w:szCs w:val="24"/>
            </w:rPr>
          </w:pPr>
          <w:hyperlink w:anchor="_Toc501748615" w:history="1">
            <w:r w:rsidR="00455B35" w:rsidRPr="00455B35">
              <w:rPr>
                <w:rStyle w:val="Hyperlink"/>
                <w:rFonts w:ascii="Times New Roman" w:hAnsi="Times New Roman" w:cs="Times New Roman"/>
                <w:noProof/>
                <w:sz w:val="24"/>
                <w:szCs w:val="24"/>
              </w:rPr>
              <w:t>Recommendation and Conclusion</w:t>
            </w:r>
            <w:r w:rsidR="00455B35" w:rsidRPr="00455B35">
              <w:rPr>
                <w:rFonts w:ascii="Times New Roman" w:hAnsi="Times New Roman" w:cs="Times New Roman"/>
                <w:noProof/>
                <w:webHidden/>
                <w:sz w:val="24"/>
                <w:szCs w:val="24"/>
              </w:rPr>
              <w:tab/>
            </w:r>
            <w:r w:rsidR="00E470E7" w:rsidRPr="00455B35">
              <w:rPr>
                <w:rFonts w:ascii="Times New Roman" w:hAnsi="Times New Roman" w:cs="Times New Roman"/>
                <w:noProof/>
                <w:webHidden/>
                <w:sz w:val="24"/>
                <w:szCs w:val="24"/>
              </w:rPr>
              <w:fldChar w:fldCharType="begin"/>
            </w:r>
            <w:r w:rsidR="00455B35" w:rsidRPr="00455B35">
              <w:rPr>
                <w:rFonts w:ascii="Times New Roman" w:hAnsi="Times New Roman" w:cs="Times New Roman"/>
                <w:noProof/>
                <w:webHidden/>
                <w:sz w:val="24"/>
                <w:szCs w:val="24"/>
              </w:rPr>
              <w:instrText xml:space="preserve"> PAGEREF _Toc501748615 \h </w:instrText>
            </w:r>
            <w:r w:rsidR="00E470E7" w:rsidRPr="00455B35">
              <w:rPr>
                <w:rFonts w:ascii="Times New Roman" w:hAnsi="Times New Roman" w:cs="Times New Roman"/>
                <w:noProof/>
                <w:webHidden/>
                <w:sz w:val="24"/>
                <w:szCs w:val="24"/>
              </w:rPr>
            </w:r>
            <w:r w:rsidR="00E470E7" w:rsidRPr="00455B35">
              <w:rPr>
                <w:rFonts w:ascii="Times New Roman" w:hAnsi="Times New Roman" w:cs="Times New Roman"/>
                <w:noProof/>
                <w:webHidden/>
                <w:sz w:val="24"/>
                <w:szCs w:val="24"/>
              </w:rPr>
              <w:fldChar w:fldCharType="separate"/>
            </w:r>
            <w:r w:rsidR="00455B35" w:rsidRPr="00455B35">
              <w:rPr>
                <w:rFonts w:ascii="Times New Roman" w:hAnsi="Times New Roman" w:cs="Times New Roman"/>
                <w:noProof/>
                <w:webHidden/>
                <w:sz w:val="24"/>
                <w:szCs w:val="24"/>
              </w:rPr>
              <w:t>6</w:t>
            </w:r>
            <w:r w:rsidR="00E470E7" w:rsidRPr="00455B35">
              <w:rPr>
                <w:rFonts w:ascii="Times New Roman" w:hAnsi="Times New Roman" w:cs="Times New Roman"/>
                <w:noProof/>
                <w:webHidden/>
                <w:sz w:val="24"/>
                <w:szCs w:val="24"/>
              </w:rPr>
              <w:fldChar w:fldCharType="end"/>
            </w:r>
          </w:hyperlink>
        </w:p>
        <w:p w:rsidR="00455B35" w:rsidRPr="00455B35" w:rsidRDefault="007E4A71" w:rsidP="00455B35">
          <w:pPr>
            <w:pStyle w:val="TOC1"/>
            <w:tabs>
              <w:tab w:val="right" w:leader="dot" w:pos="9016"/>
            </w:tabs>
            <w:spacing w:line="360" w:lineRule="auto"/>
            <w:jc w:val="both"/>
            <w:rPr>
              <w:rFonts w:ascii="Times New Roman" w:hAnsi="Times New Roman" w:cs="Times New Roman"/>
              <w:noProof/>
              <w:sz w:val="24"/>
              <w:szCs w:val="24"/>
            </w:rPr>
          </w:pPr>
          <w:hyperlink w:anchor="_Toc501748616" w:history="1">
            <w:r w:rsidR="00455B35" w:rsidRPr="00455B35">
              <w:rPr>
                <w:rStyle w:val="Hyperlink"/>
                <w:rFonts w:ascii="Times New Roman" w:hAnsi="Times New Roman" w:cs="Times New Roman"/>
                <w:noProof/>
                <w:sz w:val="24"/>
                <w:szCs w:val="24"/>
              </w:rPr>
              <w:t>References</w:t>
            </w:r>
            <w:r w:rsidR="00455B35" w:rsidRPr="00455B35">
              <w:rPr>
                <w:rFonts w:ascii="Times New Roman" w:hAnsi="Times New Roman" w:cs="Times New Roman"/>
                <w:noProof/>
                <w:webHidden/>
                <w:sz w:val="24"/>
                <w:szCs w:val="24"/>
              </w:rPr>
              <w:tab/>
            </w:r>
            <w:r w:rsidR="00E470E7" w:rsidRPr="00455B35">
              <w:rPr>
                <w:rFonts w:ascii="Times New Roman" w:hAnsi="Times New Roman" w:cs="Times New Roman"/>
                <w:noProof/>
                <w:webHidden/>
                <w:sz w:val="24"/>
                <w:szCs w:val="24"/>
              </w:rPr>
              <w:fldChar w:fldCharType="begin"/>
            </w:r>
            <w:r w:rsidR="00455B35" w:rsidRPr="00455B35">
              <w:rPr>
                <w:rFonts w:ascii="Times New Roman" w:hAnsi="Times New Roman" w:cs="Times New Roman"/>
                <w:noProof/>
                <w:webHidden/>
                <w:sz w:val="24"/>
                <w:szCs w:val="24"/>
              </w:rPr>
              <w:instrText xml:space="preserve"> PAGEREF _Toc501748616 \h </w:instrText>
            </w:r>
            <w:r w:rsidR="00E470E7" w:rsidRPr="00455B35">
              <w:rPr>
                <w:rFonts w:ascii="Times New Roman" w:hAnsi="Times New Roman" w:cs="Times New Roman"/>
                <w:noProof/>
                <w:webHidden/>
                <w:sz w:val="24"/>
                <w:szCs w:val="24"/>
              </w:rPr>
            </w:r>
            <w:r w:rsidR="00E470E7" w:rsidRPr="00455B35">
              <w:rPr>
                <w:rFonts w:ascii="Times New Roman" w:hAnsi="Times New Roman" w:cs="Times New Roman"/>
                <w:noProof/>
                <w:webHidden/>
                <w:sz w:val="24"/>
                <w:szCs w:val="24"/>
              </w:rPr>
              <w:fldChar w:fldCharType="separate"/>
            </w:r>
            <w:r w:rsidR="00455B35" w:rsidRPr="00455B35">
              <w:rPr>
                <w:rFonts w:ascii="Times New Roman" w:hAnsi="Times New Roman" w:cs="Times New Roman"/>
                <w:noProof/>
                <w:webHidden/>
                <w:sz w:val="24"/>
                <w:szCs w:val="24"/>
              </w:rPr>
              <w:t>7</w:t>
            </w:r>
            <w:r w:rsidR="00E470E7" w:rsidRPr="00455B35">
              <w:rPr>
                <w:rFonts w:ascii="Times New Roman" w:hAnsi="Times New Roman" w:cs="Times New Roman"/>
                <w:noProof/>
                <w:webHidden/>
                <w:sz w:val="24"/>
                <w:szCs w:val="24"/>
              </w:rPr>
              <w:fldChar w:fldCharType="end"/>
            </w:r>
          </w:hyperlink>
        </w:p>
        <w:p w:rsidR="00455B35" w:rsidRPr="00455B35" w:rsidRDefault="00E470E7"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fldChar w:fldCharType="end"/>
          </w:r>
        </w:p>
      </w:sdtContent>
    </w:sdt>
    <w:p w:rsidR="00455B35" w:rsidRPr="00455B35" w:rsidRDefault="00455B35" w:rsidP="00455B35">
      <w:pPr>
        <w:pStyle w:val="Heading1"/>
        <w:spacing w:line="360" w:lineRule="auto"/>
        <w:jc w:val="both"/>
        <w:rPr>
          <w:rFonts w:ascii="Times New Roman" w:hAnsi="Times New Roman" w:cs="Times New Roman"/>
          <w:sz w:val="24"/>
          <w:szCs w:val="24"/>
        </w:rPr>
      </w:pPr>
    </w:p>
    <w:p w:rsidR="00455B35" w:rsidRPr="00455B35" w:rsidRDefault="00455B35" w:rsidP="00455B35">
      <w:pPr>
        <w:spacing w:line="360" w:lineRule="auto"/>
        <w:jc w:val="both"/>
        <w:rPr>
          <w:rFonts w:ascii="Times New Roman" w:eastAsiaTheme="majorEastAsia" w:hAnsi="Times New Roman" w:cs="Times New Roman"/>
          <w:color w:val="365F91" w:themeColor="accent1" w:themeShade="BF"/>
          <w:sz w:val="24"/>
          <w:szCs w:val="24"/>
        </w:rPr>
      </w:pPr>
      <w:r w:rsidRPr="00455B35">
        <w:rPr>
          <w:rFonts w:ascii="Times New Roman" w:hAnsi="Times New Roman" w:cs="Times New Roman"/>
          <w:sz w:val="24"/>
          <w:szCs w:val="24"/>
        </w:rPr>
        <w:br w:type="page"/>
      </w:r>
    </w:p>
    <w:p w:rsidR="00E470E7" w:rsidRPr="00455B35" w:rsidRDefault="00731968" w:rsidP="00455B35">
      <w:pPr>
        <w:pStyle w:val="Heading1"/>
        <w:spacing w:line="360" w:lineRule="auto"/>
        <w:jc w:val="both"/>
        <w:rPr>
          <w:rFonts w:ascii="Times New Roman" w:hAnsi="Times New Roman" w:cs="Times New Roman"/>
          <w:sz w:val="24"/>
          <w:szCs w:val="24"/>
        </w:rPr>
      </w:pPr>
      <w:bookmarkStart w:id="1" w:name="_Toc501748613"/>
      <w:r w:rsidRPr="00455B35">
        <w:rPr>
          <w:rFonts w:ascii="Times New Roman" w:hAnsi="Times New Roman" w:cs="Times New Roman"/>
          <w:sz w:val="24"/>
          <w:szCs w:val="24"/>
        </w:rPr>
        <w:lastRenderedPageBreak/>
        <w:t>Introduction</w:t>
      </w:r>
      <w:bookmarkEnd w:id="1"/>
    </w:p>
    <w:p w:rsidR="00F2717E" w:rsidRPr="00455B35" w:rsidRDefault="00F2717E"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The term employability skills are those skills or competencies, that are transferable and helps and individual to improve and prepare themselves to be employable. Employability skills are said to be holding high perspective from both the context of an individual graduate as well as the employer as a whole. From the employer perspective, listing of the employability skills required for the job post or role helps them to filter the requirements upon which the candidates can be sorted for employment. In this regards, the competency and ability of the candidates in fulfilling the designated job roles and responsibilities </w:t>
      </w:r>
      <w:r w:rsidR="00FB54F1" w:rsidRPr="00455B35">
        <w:rPr>
          <w:rFonts w:ascii="Times New Roman" w:hAnsi="Times New Roman" w:cs="Times New Roman"/>
          <w:sz w:val="24"/>
          <w:szCs w:val="24"/>
        </w:rPr>
        <w:t>can be clearly assessed through the employability skills of the candidates</w:t>
      </w:r>
      <w:r w:rsidR="00455B35" w:rsidRPr="00455B35">
        <w:rPr>
          <w:rFonts w:ascii="Times New Roman" w:hAnsi="Times New Roman" w:cs="Times New Roman"/>
          <w:sz w:val="24"/>
          <w:szCs w:val="24"/>
        </w:rPr>
        <w:t xml:space="preserve"> (</w:t>
      </w:r>
      <w:r w:rsidR="00455B35" w:rsidRPr="00455B35">
        <w:rPr>
          <w:rFonts w:ascii="Times New Roman" w:hAnsi="Times New Roman" w:cs="Times New Roman"/>
          <w:color w:val="222222"/>
          <w:sz w:val="24"/>
          <w:szCs w:val="24"/>
          <w:shd w:val="clear" w:color="auto" w:fill="FFFFFF"/>
        </w:rPr>
        <w:t>Jackson, 2014</w:t>
      </w:r>
      <w:r w:rsidR="00455B35" w:rsidRPr="00455B35">
        <w:rPr>
          <w:rFonts w:ascii="Times New Roman" w:hAnsi="Times New Roman" w:cs="Times New Roman"/>
          <w:sz w:val="24"/>
          <w:szCs w:val="24"/>
        </w:rPr>
        <w:t>)</w:t>
      </w:r>
      <w:r w:rsidR="00FB54F1" w:rsidRPr="00455B35">
        <w:rPr>
          <w:rFonts w:ascii="Times New Roman" w:hAnsi="Times New Roman" w:cs="Times New Roman"/>
          <w:sz w:val="24"/>
          <w:szCs w:val="24"/>
        </w:rPr>
        <w:t xml:space="preserve">. This can help the respective employers in selecting and recruiting capable candidates that can help in betterment of the workforce skills and efficiency. On the other hand, from the perspective of a management graduate, the employability skills can help in getting better employment opportunities in the respective market industry. In this context, possessing the correct employability skills can help the candidates in catering to the employment requirements of the employers thereby helping the candidates to get bet job opportunities in the market. Considering the overall employment competition in the market, the acquiring and development of the employability skills are necessary for fostering of higher carer development and growth in future. </w:t>
      </w:r>
      <w:r w:rsidR="00455B35" w:rsidRPr="00455B35">
        <w:rPr>
          <w:rFonts w:ascii="Times New Roman" w:hAnsi="Times New Roman" w:cs="Times New Roman"/>
          <w:sz w:val="24"/>
          <w:szCs w:val="24"/>
        </w:rPr>
        <w:t xml:space="preserve">The following report will analyze the employability skills from the perspective of a management graduate and analyzing the development needs. </w:t>
      </w:r>
      <w:r w:rsidR="00877123">
        <w:rPr>
          <w:rFonts w:ascii="Times New Roman" w:hAnsi="Times New Roman" w:cs="Times New Roman"/>
          <w:sz w:val="24"/>
          <w:szCs w:val="24"/>
        </w:rPr>
        <w:t xml:space="preserve">In this context the current employability skills and competencies will be carefully analyzed and identified in the following report. </w:t>
      </w:r>
    </w:p>
    <w:p w:rsidR="00731968" w:rsidRPr="00455B35" w:rsidRDefault="00731968" w:rsidP="00455B35">
      <w:pPr>
        <w:pStyle w:val="Heading1"/>
        <w:spacing w:line="360" w:lineRule="auto"/>
        <w:jc w:val="both"/>
        <w:rPr>
          <w:rFonts w:ascii="Times New Roman" w:hAnsi="Times New Roman" w:cs="Times New Roman"/>
          <w:sz w:val="24"/>
          <w:szCs w:val="24"/>
        </w:rPr>
      </w:pPr>
      <w:bookmarkStart w:id="2" w:name="_Toc501748614"/>
      <w:r w:rsidRPr="00455B35">
        <w:rPr>
          <w:rFonts w:ascii="Times New Roman" w:hAnsi="Times New Roman" w:cs="Times New Roman"/>
          <w:sz w:val="24"/>
          <w:szCs w:val="24"/>
        </w:rPr>
        <w:t>Analysis of the Current Employability Skills</w:t>
      </w:r>
      <w:bookmarkEnd w:id="2"/>
    </w:p>
    <w:p w:rsidR="00731968" w:rsidRPr="00455B35" w:rsidRDefault="00731968"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Considering the perspective of a management graduate, development and acquiring of proper employability skills are necessary. In this context possession of the correct employability skills can help in obtaining of proper jobs while fulfilling the perspectives and selection criteria of the respective recruiters in the current industry market or field. Speaking from the management perspective, there are some specific employability skills that can define the competency and ability of the individual management graduate to fulfil or cater to the selection requirements and needs of the recruiters in the present industry field and market. </w:t>
      </w:r>
      <w:r w:rsidR="00455B35" w:rsidRPr="00455B35">
        <w:rPr>
          <w:rFonts w:ascii="Times New Roman" w:hAnsi="Times New Roman" w:cs="Times New Roman"/>
          <w:sz w:val="24"/>
          <w:szCs w:val="24"/>
        </w:rPr>
        <w:t xml:space="preserve">This section of the report will analyze in details the employability skills from perspectives of a management graduate and identify the specific needs for skill development and growth. </w:t>
      </w:r>
      <w:r w:rsidRPr="00455B35">
        <w:rPr>
          <w:rFonts w:ascii="Times New Roman" w:hAnsi="Times New Roman" w:cs="Times New Roman"/>
          <w:sz w:val="24"/>
          <w:szCs w:val="24"/>
        </w:rPr>
        <w:t>Some of these specific employability skills have been discussed in details as below;</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lastRenderedPageBreak/>
        <w:t>Communication Skills:</w:t>
      </w:r>
    </w:p>
    <w:p w:rsidR="00731968" w:rsidRPr="00455B35" w:rsidRDefault="00731968"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From the perspective of, management graduate communication is one of the key major employability skills that needs to be developed and acquired. Better skills in communication can help the individual graduates to interact with other professionals in the workplace as well as the customers that is necessary to obtain higher work success and performance outcomes. Thus communication is among the core employability skill that recruiters want the graduates to possess and develop. Now considering my individual perspective I have a high proficiency in communication skills which can help me to fulfil the criteria of the recruiters as well as excel in my performance as an employee of a highly esteemed organization. Throughout my graduation I have been able to develop and enhance my communication skills that can help me in achievement of better performance and growth in my respective professional field. However I must also focus upon improving my communication skills continuously </w:t>
      </w:r>
      <w:r w:rsidR="00320541" w:rsidRPr="00455B35">
        <w:rPr>
          <w:rFonts w:ascii="Times New Roman" w:hAnsi="Times New Roman" w:cs="Times New Roman"/>
          <w:sz w:val="24"/>
          <w:szCs w:val="24"/>
        </w:rPr>
        <w:t xml:space="preserve">so that my career prospects can be improved. </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Team Management Skills:</w:t>
      </w:r>
    </w:p>
    <w:p w:rsidR="00320541" w:rsidRPr="00455B35" w:rsidRDefault="00320541"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The modern ay recruiters also expect the management graduates to have higher competency in team management that can help in fulfilment of the specific organizational goals and objectives.  </w:t>
      </w:r>
      <w:r w:rsidR="002934DC" w:rsidRPr="00455B35">
        <w:rPr>
          <w:rFonts w:ascii="Times New Roman" w:hAnsi="Times New Roman" w:cs="Times New Roman"/>
          <w:sz w:val="24"/>
          <w:szCs w:val="24"/>
        </w:rPr>
        <w:t>In this context proper management perspective the employers search for candidates who have high proficiency in managing teams so that better workforce productivity is achieved. This makes team management one of the key important employability skills. As a management graduate my team management skills are average and I have acquired the skills on how teams can be managed for better performance and productivity outcomes</w:t>
      </w:r>
      <w:r w:rsidR="00455B35" w:rsidRPr="00455B35">
        <w:rPr>
          <w:rFonts w:ascii="Times New Roman" w:hAnsi="Times New Roman" w:cs="Times New Roman"/>
          <w:sz w:val="24"/>
          <w:szCs w:val="24"/>
        </w:rPr>
        <w:t xml:space="preserve"> (</w:t>
      </w:r>
      <w:r w:rsidR="00455B35" w:rsidRPr="00455B35">
        <w:rPr>
          <w:rFonts w:ascii="Times New Roman" w:hAnsi="Times New Roman" w:cs="Times New Roman"/>
          <w:color w:val="222222"/>
          <w:sz w:val="24"/>
          <w:szCs w:val="24"/>
          <w:shd w:val="clear" w:color="auto" w:fill="FFFFFF"/>
        </w:rPr>
        <w:t>Cottrell, 2015</w:t>
      </w:r>
      <w:r w:rsidR="00455B35" w:rsidRPr="00455B35">
        <w:rPr>
          <w:rFonts w:ascii="Times New Roman" w:hAnsi="Times New Roman" w:cs="Times New Roman"/>
          <w:sz w:val="24"/>
          <w:szCs w:val="24"/>
        </w:rPr>
        <w:t>)</w:t>
      </w:r>
      <w:r w:rsidR="002934DC" w:rsidRPr="00455B35">
        <w:rPr>
          <w:rFonts w:ascii="Times New Roman" w:hAnsi="Times New Roman" w:cs="Times New Roman"/>
          <w:sz w:val="24"/>
          <w:szCs w:val="24"/>
        </w:rPr>
        <w:t>. However, there is a high need for me to improve my team management skills so that my ability and the competency as a management graduate can be improved and I can fulfil the skill requirements of the labour market thereby enhancing my chances of employability to the highest.</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Problem Solving and Decision Making Skills:</w:t>
      </w:r>
    </w:p>
    <w:p w:rsidR="002934DC" w:rsidRPr="00455B35" w:rsidRDefault="002934DC"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The decision making and problem solving skills are said to be </w:t>
      </w:r>
      <w:r w:rsidR="00D569D1" w:rsidRPr="00455B35">
        <w:rPr>
          <w:rFonts w:ascii="Times New Roman" w:hAnsi="Times New Roman" w:cs="Times New Roman"/>
          <w:sz w:val="24"/>
          <w:szCs w:val="24"/>
        </w:rPr>
        <w:t xml:space="preserve">among the major employability skills that the employers or the recruiters in the industry thoroughly seeks in a candidate. From the perspective of management, I have high decision making and problem solving skills that can help me to develop myself into a better manager and substantially improve or enhance my chances of employment in the present industry market. Through correct </w:t>
      </w:r>
      <w:r w:rsidR="00D569D1" w:rsidRPr="00455B35">
        <w:rPr>
          <w:rFonts w:ascii="Times New Roman" w:hAnsi="Times New Roman" w:cs="Times New Roman"/>
          <w:sz w:val="24"/>
          <w:szCs w:val="24"/>
        </w:rPr>
        <w:lastRenderedPageBreak/>
        <w:t xml:space="preserve">utilization of my problem solving skills, it is possible for me to take correctly informed organizational decisions and strategies which can help in accomplishment of the set targets and goals of the respective organization. In addition, this can also help me to develop proper solutions for the organizational issues and problems which can lead to improved business growth and sustainability in the market. A higher competency in the decision making and the problem solving skills can also help me in fulfilling the employer requirements and get employed in a highly esteemed organization. However from the perspective of requirements of the labour market, there is a high need for me to further develop the communication skills so that my chances of employment substantially improves or enhances. </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Organizing and Planning Skills:</w:t>
      </w:r>
    </w:p>
    <w:p w:rsidR="00BD68BA" w:rsidRPr="00455B35" w:rsidRDefault="00937955"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The planning and the organizing skills are also the among the major employability skills that must be possessed by a management graduate for improving their employability chances in the relevant industry or market. Employers significantly expect their respective trainee managers to properly organize and plan the activities or tasks in proper schedule and time prioritization that can help the organization in accomplishing their desired targets, goals and objectives</w:t>
      </w:r>
      <w:r w:rsidR="00455B35" w:rsidRPr="00455B35">
        <w:rPr>
          <w:rFonts w:ascii="Times New Roman" w:hAnsi="Times New Roman" w:cs="Times New Roman"/>
          <w:sz w:val="24"/>
          <w:szCs w:val="24"/>
        </w:rPr>
        <w:t xml:space="preserve"> (</w:t>
      </w:r>
      <w:r w:rsidR="00455B35" w:rsidRPr="00455B35">
        <w:rPr>
          <w:rFonts w:ascii="Times New Roman" w:hAnsi="Times New Roman" w:cs="Times New Roman"/>
          <w:color w:val="222222"/>
          <w:sz w:val="24"/>
          <w:szCs w:val="24"/>
          <w:shd w:val="clear" w:color="auto" w:fill="FFFFFF"/>
        </w:rPr>
        <w:t>Jones, 2013</w:t>
      </w:r>
      <w:r w:rsidR="00455B35" w:rsidRPr="00455B35">
        <w:rPr>
          <w:rFonts w:ascii="Times New Roman" w:hAnsi="Times New Roman" w:cs="Times New Roman"/>
          <w:sz w:val="24"/>
          <w:szCs w:val="24"/>
        </w:rPr>
        <w:t>)</w:t>
      </w:r>
      <w:r w:rsidRPr="00455B35">
        <w:rPr>
          <w:rFonts w:ascii="Times New Roman" w:hAnsi="Times New Roman" w:cs="Times New Roman"/>
          <w:sz w:val="24"/>
          <w:szCs w:val="24"/>
        </w:rPr>
        <w:t xml:space="preserve">. As a management graduate, I lack proper planning and organizing skills. Therefore this can hinder my employment chances in the industry as I can fail to match or cater to the requirements set by the respective employers and their employability needs. In addition, from the managerial perspective, lacking proper planning and organizing skills can also limit my ability as a trainee manager to execute the tasks, operations or projects within specific time stipulations or deadlines thereby negatively influencing my overall performance. This can have </w:t>
      </w:r>
      <w:proofErr w:type="gramStart"/>
      <w:r w:rsidRPr="00455B35">
        <w:rPr>
          <w:rFonts w:ascii="Times New Roman" w:hAnsi="Times New Roman" w:cs="Times New Roman"/>
          <w:sz w:val="24"/>
          <w:szCs w:val="24"/>
        </w:rPr>
        <w:t>a</w:t>
      </w:r>
      <w:proofErr w:type="gramEnd"/>
      <w:r w:rsidRPr="00455B35">
        <w:rPr>
          <w:rFonts w:ascii="Times New Roman" w:hAnsi="Times New Roman" w:cs="Times New Roman"/>
          <w:sz w:val="24"/>
          <w:szCs w:val="24"/>
        </w:rPr>
        <w:t xml:space="preserve"> adverse influence over my career development and growth as a future manager. </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Self Management Skills:</w:t>
      </w:r>
    </w:p>
    <w:p w:rsidR="00937955" w:rsidRPr="00455B35" w:rsidRDefault="00937955"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Self management skills are also necessary that help in improving the employment chances for individual management graduates in the industry. The recruiters usually seek candidates who can work and fulfil their responsibilities on their own, can take responsibilities for errors and can strive to achieve better performance efficiency and outcomes through self management. In this specific context, I have proper self management skills which in turn leverage my overall chances in getting employment in the industry. Throughout my management course I have successfully developed myself to the extreme and took the necessary self managed learning processes for self growth and development. This has enabled to acquire proper skills </w:t>
      </w:r>
      <w:r w:rsidRPr="00455B35">
        <w:rPr>
          <w:rFonts w:ascii="Times New Roman" w:hAnsi="Times New Roman" w:cs="Times New Roman"/>
          <w:sz w:val="24"/>
          <w:szCs w:val="24"/>
        </w:rPr>
        <w:lastRenderedPageBreak/>
        <w:t>in self management which can help me in fostering of higher efficiency in my future as a manager in an esteemed organization</w:t>
      </w:r>
      <w:proofErr w:type="gramStart"/>
      <w:r w:rsidRPr="00455B35">
        <w:rPr>
          <w:rFonts w:ascii="Times New Roman" w:hAnsi="Times New Roman" w:cs="Times New Roman"/>
          <w:sz w:val="24"/>
          <w:szCs w:val="24"/>
        </w:rPr>
        <w:t>,  by</w:t>
      </w:r>
      <w:proofErr w:type="gramEnd"/>
      <w:r w:rsidRPr="00455B35">
        <w:rPr>
          <w:rFonts w:ascii="Times New Roman" w:hAnsi="Times New Roman" w:cs="Times New Roman"/>
          <w:sz w:val="24"/>
          <w:szCs w:val="24"/>
        </w:rPr>
        <w:t xml:space="preserve"> fulfilment of the labour market requirements. </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Learning and Leadership Skills:</w:t>
      </w:r>
    </w:p>
    <w:p w:rsidR="00937955" w:rsidRPr="00455B35" w:rsidRDefault="009A0174"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 </w:t>
      </w:r>
      <w:r w:rsidR="004118D7" w:rsidRPr="00455B35">
        <w:rPr>
          <w:rFonts w:ascii="Times New Roman" w:hAnsi="Times New Roman" w:cs="Times New Roman"/>
          <w:sz w:val="24"/>
          <w:szCs w:val="24"/>
        </w:rPr>
        <w:t>Leadership is considered to be among the key important employability skills in the context of management. The recruiters and the employers in the industry expect the candidates to have proper leadership skills and capabilities which is necessary to guide a respective team or workforce towards greater success and performance. As a management graduate, my leadership skills are moderate. I have average competencies and skills in regards to managing teams to better success</w:t>
      </w:r>
      <w:r w:rsidR="00455B35" w:rsidRPr="00455B35">
        <w:rPr>
          <w:rFonts w:ascii="Times New Roman" w:hAnsi="Times New Roman" w:cs="Times New Roman"/>
          <w:sz w:val="24"/>
          <w:szCs w:val="24"/>
        </w:rPr>
        <w:t xml:space="preserve"> (</w:t>
      </w:r>
      <w:r w:rsidR="00455B35" w:rsidRPr="00455B35">
        <w:rPr>
          <w:rFonts w:ascii="Times New Roman" w:hAnsi="Times New Roman" w:cs="Times New Roman"/>
          <w:color w:val="222222"/>
          <w:sz w:val="24"/>
          <w:szCs w:val="24"/>
          <w:shd w:val="clear" w:color="auto" w:fill="FFFFFF"/>
        </w:rPr>
        <w:t>Choi, 2013</w:t>
      </w:r>
      <w:r w:rsidR="00455B35" w:rsidRPr="00455B35">
        <w:rPr>
          <w:rFonts w:ascii="Times New Roman" w:hAnsi="Times New Roman" w:cs="Times New Roman"/>
          <w:sz w:val="24"/>
          <w:szCs w:val="24"/>
        </w:rPr>
        <w:t>)</w:t>
      </w:r>
      <w:r w:rsidR="004118D7" w:rsidRPr="00455B35">
        <w:rPr>
          <w:rFonts w:ascii="Times New Roman" w:hAnsi="Times New Roman" w:cs="Times New Roman"/>
          <w:sz w:val="24"/>
          <w:szCs w:val="24"/>
        </w:rPr>
        <w:t>. This can largely enhance my employment opportunities in the market industry. The possession of leadership skills and competencies can also help me in context of offering proper guidance or support to my team members or subordinates and motivate them towards fulfilment of the set goals or objectives which is required to improve the performance outcomes substantially. In addition, the leadership skills can also assist me in the context of fulfilling the employability criteria and requirements of the current employers and recruiters thereby substantially enhancing my employment chances within the relevant industry or the market. However, from the perspective of a management graduate I need to focus upon developing my leadership skills further to the highest possible level which can help in improving the potentials for my future career growth and development.</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t>Technological Skills:</w:t>
      </w:r>
    </w:p>
    <w:p w:rsidR="004118D7" w:rsidRPr="00455B35" w:rsidRDefault="00A33935"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Considering the management perspective, acquiring of technological skills and capabilities is necessary for a respective individual management graduate. The present day employers and recruiters in the industry search for candidates with higher technological skills and competencies. This is because they want to develop a workforce that is proficient with the modern ay technologies for sustaining of the business operations and activities. My technological skills are moderate and in my management course I have been able to acquire some specific technological knowledge that can help me to fulfil the specific criteria or requirements of the recruiters. This in turn can help me in improving my employability chances in the concerned industry market. However to sustain myself in such a dynamic industry market I must essentially focus on further improving my technological skills and gather the relevant technological knowledge and concepts which can help me in excelling in my managerial duties and responsibilities in future. </w:t>
      </w:r>
    </w:p>
    <w:p w:rsidR="00731968" w:rsidRPr="00455B35" w:rsidRDefault="00731968" w:rsidP="00455B35">
      <w:pPr>
        <w:spacing w:line="360" w:lineRule="auto"/>
        <w:jc w:val="both"/>
        <w:rPr>
          <w:rFonts w:ascii="Times New Roman" w:hAnsi="Times New Roman" w:cs="Times New Roman"/>
          <w:b/>
          <w:sz w:val="24"/>
          <w:szCs w:val="24"/>
          <w:u w:val="single"/>
        </w:rPr>
      </w:pPr>
      <w:r w:rsidRPr="00455B35">
        <w:rPr>
          <w:rFonts w:ascii="Times New Roman" w:hAnsi="Times New Roman" w:cs="Times New Roman"/>
          <w:b/>
          <w:sz w:val="24"/>
          <w:szCs w:val="24"/>
          <w:u w:val="single"/>
        </w:rPr>
        <w:lastRenderedPageBreak/>
        <w:t>Presentation Skills:</w:t>
      </w:r>
    </w:p>
    <w:p w:rsidR="00A33935" w:rsidRPr="00455B35" w:rsidRDefault="00A33935"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 xml:space="preserve">The present day employers or the recruiters in the industry market also seek for management graduates or candidates having high proficiency in presentation skills and competencies. </w:t>
      </w:r>
      <w:proofErr w:type="spellStart"/>
      <w:r w:rsidRPr="00455B35">
        <w:rPr>
          <w:rFonts w:ascii="Times New Roman" w:hAnsi="Times New Roman" w:cs="Times New Roman"/>
          <w:sz w:val="24"/>
          <w:szCs w:val="24"/>
        </w:rPr>
        <w:t>Ij</w:t>
      </w:r>
      <w:proofErr w:type="spellEnd"/>
      <w:r w:rsidRPr="00455B35">
        <w:rPr>
          <w:rFonts w:ascii="Times New Roman" w:hAnsi="Times New Roman" w:cs="Times New Roman"/>
          <w:sz w:val="24"/>
          <w:szCs w:val="24"/>
        </w:rPr>
        <w:t xml:space="preserve"> this specific context, I as a management graduate have the correct skills in presentation as demanded by the employers in the industry. This will not only enable me to fulfil the employment recruitments but also to contribute to better performance and success of the respective organization in future. However, the presentation skills need to bed developed further for better career growth or development in near future years.</w:t>
      </w:r>
    </w:p>
    <w:p w:rsidR="00731968" w:rsidRPr="00455B35" w:rsidRDefault="00F2717E" w:rsidP="00455B35">
      <w:pPr>
        <w:pStyle w:val="Heading1"/>
        <w:spacing w:line="360" w:lineRule="auto"/>
        <w:jc w:val="both"/>
        <w:rPr>
          <w:rFonts w:ascii="Times New Roman" w:hAnsi="Times New Roman" w:cs="Times New Roman"/>
          <w:sz w:val="24"/>
          <w:szCs w:val="24"/>
        </w:rPr>
      </w:pPr>
      <w:bookmarkStart w:id="3" w:name="_Toc501748615"/>
      <w:r w:rsidRPr="00455B35">
        <w:rPr>
          <w:rFonts w:ascii="Times New Roman" w:hAnsi="Times New Roman" w:cs="Times New Roman"/>
          <w:sz w:val="24"/>
          <w:szCs w:val="24"/>
        </w:rPr>
        <w:t xml:space="preserve">Recommendation and </w:t>
      </w:r>
      <w:r w:rsidR="00731968" w:rsidRPr="00455B35">
        <w:rPr>
          <w:rFonts w:ascii="Times New Roman" w:hAnsi="Times New Roman" w:cs="Times New Roman"/>
          <w:sz w:val="24"/>
          <w:szCs w:val="24"/>
        </w:rPr>
        <w:t>Conclusion</w:t>
      </w:r>
      <w:bookmarkEnd w:id="3"/>
      <w:r w:rsidR="00731968" w:rsidRPr="00455B35">
        <w:rPr>
          <w:rFonts w:ascii="Times New Roman" w:hAnsi="Times New Roman" w:cs="Times New Roman"/>
          <w:sz w:val="24"/>
          <w:szCs w:val="24"/>
        </w:rPr>
        <w:t xml:space="preserve"> </w:t>
      </w:r>
    </w:p>
    <w:p w:rsidR="00F2717E" w:rsidRPr="00455B35" w:rsidRDefault="00F2717E" w:rsidP="00455B35">
      <w:pPr>
        <w:spacing w:line="360" w:lineRule="auto"/>
        <w:jc w:val="both"/>
        <w:rPr>
          <w:rFonts w:ascii="Times New Roman" w:hAnsi="Times New Roman" w:cs="Times New Roman"/>
          <w:sz w:val="24"/>
          <w:szCs w:val="24"/>
        </w:rPr>
      </w:pPr>
      <w:r w:rsidRPr="00455B35">
        <w:rPr>
          <w:rFonts w:ascii="Times New Roman" w:hAnsi="Times New Roman" w:cs="Times New Roman"/>
          <w:sz w:val="24"/>
          <w:szCs w:val="24"/>
        </w:rPr>
        <w:t>From the above analysis, it is evident that, as a management graduate I possess the proper employability skills that can significantly leverage up my chances of employment in the relevant industry or market field. The analysis suggests that I possess high skills in regards to communication, and problem solving and decision making. These have the potential of improving my chances of employment in the relevant industry by fulfilling the employment criteria of the present industry employers or recruiters. On the other hand, my team management, leadership, technology and self management skills are moderate. These also substantially help me in terms of improving my employment chances among other candidates</w:t>
      </w:r>
      <w:r w:rsidR="00455B35" w:rsidRPr="00455B35">
        <w:rPr>
          <w:rFonts w:ascii="Times New Roman" w:hAnsi="Times New Roman" w:cs="Times New Roman"/>
          <w:sz w:val="24"/>
          <w:szCs w:val="24"/>
        </w:rPr>
        <w:t xml:space="preserve"> (</w:t>
      </w:r>
      <w:proofErr w:type="spellStart"/>
      <w:r w:rsidR="00455B35" w:rsidRPr="00455B35">
        <w:rPr>
          <w:rFonts w:ascii="Times New Roman" w:hAnsi="Times New Roman" w:cs="Times New Roman"/>
          <w:color w:val="222222"/>
          <w:sz w:val="24"/>
          <w:szCs w:val="24"/>
          <w:shd w:val="clear" w:color="auto" w:fill="FFFFFF"/>
        </w:rPr>
        <w:t>Deeley</w:t>
      </w:r>
      <w:proofErr w:type="spellEnd"/>
      <w:r w:rsidR="00455B35" w:rsidRPr="00455B35">
        <w:rPr>
          <w:rFonts w:ascii="Times New Roman" w:hAnsi="Times New Roman" w:cs="Times New Roman"/>
          <w:color w:val="222222"/>
          <w:sz w:val="24"/>
          <w:szCs w:val="24"/>
          <w:shd w:val="clear" w:color="auto" w:fill="FFFFFF"/>
        </w:rPr>
        <w:t>, 2014</w:t>
      </w:r>
      <w:r w:rsidR="00455B35" w:rsidRPr="00455B35">
        <w:rPr>
          <w:rFonts w:ascii="Times New Roman" w:hAnsi="Times New Roman" w:cs="Times New Roman"/>
          <w:sz w:val="24"/>
          <w:szCs w:val="24"/>
        </w:rPr>
        <w:t>)</w:t>
      </w:r>
      <w:r w:rsidRPr="00455B35">
        <w:rPr>
          <w:rFonts w:ascii="Times New Roman" w:hAnsi="Times New Roman" w:cs="Times New Roman"/>
          <w:sz w:val="24"/>
          <w:szCs w:val="24"/>
        </w:rPr>
        <w:t xml:space="preserve">. However, on the other hand, to fulfil the requirements of the employers and recruiters over future years, there is a need for me to gradually develop the above identified skills so that I can further enhance my future employment opportunities in the concerned industry or market. This in turn can help me in leveraging future career growth and development potentials. The analysis also suggests that I lack proper organizing and planning and presentation skills that can hinder my employment chances within the relevant industry or the market. Enhancing such skills can help to minimize my deficiencies as a management graduate and find better job prospects and opportunities within the relevant industry market or field. Thus the skills and competencies are needed to be developed and acquired through following a specific professional development plan. This can help me in fostering my future career growth and development. </w:t>
      </w:r>
    </w:p>
    <w:p w:rsidR="00455B35" w:rsidRPr="00455B35" w:rsidRDefault="00455B35" w:rsidP="00455B35">
      <w:pPr>
        <w:spacing w:line="360" w:lineRule="auto"/>
        <w:jc w:val="both"/>
        <w:rPr>
          <w:rFonts w:ascii="Times New Roman" w:hAnsi="Times New Roman" w:cs="Times New Roman"/>
          <w:sz w:val="24"/>
          <w:szCs w:val="24"/>
        </w:rPr>
      </w:pPr>
    </w:p>
    <w:p w:rsidR="00455B35" w:rsidRPr="00455B35" w:rsidRDefault="00455B35" w:rsidP="00455B35">
      <w:pPr>
        <w:spacing w:line="360" w:lineRule="auto"/>
        <w:jc w:val="both"/>
        <w:rPr>
          <w:rFonts w:ascii="Times New Roman" w:hAnsi="Times New Roman" w:cs="Times New Roman"/>
          <w:sz w:val="24"/>
          <w:szCs w:val="24"/>
        </w:rPr>
      </w:pPr>
    </w:p>
    <w:p w:rsidR="00455B35" w:rsidRPr="00455B35" w:rsidRDefault="00455B35" w:rsidP="00455B35">
      <w:pPr>
        <w:pStyle w:val="Heading1"/>
        <w:spacing w:line="360" w:lineRule="auto"/>
        <w:jc w:val="both"/>
        <w:rPr>
          <w:rFonts w:ascii="Times New Roman" w:hAnsi="Times New Roman" w:cs="Times New Roman"/>
          <w:sz w:val="24"/>
          <w:szCs w:val="24"/>
        </w:rPr>
      </w:pPr>
      <w:bookmarkStart w:id="4" w:name="_Toc501748616"/>
      <w:r w:rsidRPr="00455B35">
        <w:rPr>
          <w:rFonts w:ascii="Times New Roman" w:hAnsi="Times New Roman" w:cs="Times New Roman"/>
          <w:sz w:val="24"/>
          <w:szCs w:val="24"/>
        </w:rPr>
        <w:lastRenderedPageBreak/>
        <w:t>References</w:t>
      </w:r>
      <w:bookmarkEnd w:id="4"/>
    </w:p>
    <w:p w:rsidR="00E651DF" w:rsidRPr="00455B35" w:rsidRDefault="00E651DF" w:rsidP="00455B35">
      <w:pPr>
        <w:spacing w:line="360" w:lineRule="auto"/>
        <w:jc w:val="both"/>
        <w:rPr>
          <w:rFonts w:ascii="Times New Roman" w:hAnsi="Times New Roman" w:cs="Times New Roman"/>
          <w:sz w:val="24"/>
          <w:szCs w:val="24"/>
        </w:rPr>
      </w:pPr>
      <w:r w:rsidRPr="00455B35">
        <w:rPr>
          <w:rFonts w:ascii="Times New Roman" w:hAnsi="Times New Roman" w:cs="Times New Roman"/>
          <w:color w:val="222222"/>
          <w:sz w:val="24"/>
          <w:szCs w:val="24"/>
          <w:shd w:val="clear" w:color="auto" w:fill="FFFFFF"/>
        </w:rPr>
        <w:t>Cottrell, S., 2015.</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Skills for success: Personal development and employability</w:t>
      </w:r>
      <w:r w:rsidRPr="00455B35">
        <w:rPr>
          <w:rFonts w:ascii="Times New Roman" w:hAnsi="Times New Roman" w:cs="Times New Roman"/>
          <w:color w:val="222222"/>
          <w:sz w:val="24"/>
          <w:szCs w:val="24"/>
          <w:shd w:val="clear" w:color="auto" w:fill="FFFFFF"/>
        </w:rPr>
        <w:t>. Palgrave Macmillan.</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proofErr w:type="gramStart"/>
      <w:r w:rsidRPr="00455B35">
        <w:rPr>
          <w:rFonts w:ascii="Times New Roman" w:hAnsi="Times New Roman" w:cs="Times New Roman"/>
          <w:color w:val="222222"/>
          <w:sz w:val="24"/>
          <w:szCs w:val="24"/>
          <w:shd w:val="clear" w:color="auto" w:fill="FFFFFF"/>
        </w:rPr>
        <w:t>de</w:t>
      </w:r>
      <w:proofErr w:type="gramEnd"/>
      <w:r w:rsidRPr="00455B35">
        <w:rPr>
          <w:rFonts w:ascii="Times New Roman" w:hAnsi="Times New Roman" w:cs="Times New Roman"/>
          <w:color w:val="222222"/>
          <w:sz w:val="24"/>
          <w:szCs w:val="24"/>
          <w:shd w:val="clear" w:color="auto" w:fill="FFFFFF"/>
        </w:rPr>
        <w:t xml:space="preserve"> Guzman, A.B. and Choi, K.O., 2013. The relations of employability skills to career adaptability among technical school students.</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 xml:space="preserve">Journal of Vocational </w:t>
      </w:r>
      <w:proofErr w:type="spellStart"/>
      <w:r w:rsidRPr="00455B35">
        <w:rPr>
          <w:rFonts w:ascii="Times New Roman" w:hAnsi="Times New Roman" w:cs="Times New Roman"/>
          <w:i/>
          <w:iCs/>
          <w:color w:val="222222"/>
          <w:sz w:val="24"/>
          <w:szCs w:val="24"/>
          <w:shd w:val="clear" w:color="auto" w:fill="FFFFFF"/>
        </w:rPr>
        <w:t>Behavior</w:t>
      </w:r>
      <w:proofErr w:type="spellEnd"/>
      <w:r w:rsidRPr="00455B35">
        <w:rPr>
          <w:rFonts w:ascii="Times New Roman" w:hAnsi="Times New Roman" w:cs="Times New Roman"/>
          <w:color w:val="222222"/>
          <w:sz w:val="24"/>
          <w:szCs w:val="24"/>
          <w:shd w:val="clear" w:color="auto" w:fill="FFFFFF"/>
        </w:rPr>
        <w:t>,</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82</w:t>
      </w:r>
      <w:r w:rsidRPr="00455B35">
        <w:rPr>
          <w:rFonts w:ascii="Times New Roman" w:hAnsi="Times New Roman" w:cs="Times New Roman"/>
          <w:color w:val="222222"/>
          <w:sz w:val="24"/>
          <w:szCs w:val="24"/>
          <w:shd w:val="clear" w:color="auto" w:fill="FFFFFF"/>
        </w:rPr>
        <w:t>(3), pp.199-207.</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proofErr w:type="spellStart"/>
      <w:r w:rsidRPr="00455B35">
        <w:rPr>
          <w:rFonts w:ascii="Times New Roman" w:hAnsi="Times New Roman" w:cs="Times New Roman"/>
          <w:color w:val="222222"/>
          <w:sz w:val="24"/>
          <w:szCs w:val="24"/>
          <w:shd w:val="clear" w:color="auto" w:fill="FFFFFF"/>
        </w:rPr>
        <w:t>Deeley</w:t>
      </w:r>
      <w:proofErr w:type="spellEnd"/>
      <w:r w:rsidRPr="00455B35">
        <w:rPr>
          <w:rFonts w:ascii="Times New Roman" w:hAnsi="Times New Roman" w:cs="Times New Roman"/>
          <w:color w:val="222222"/>
          <w:sz w:val="24"/>
          <w:szCs w:val="24"/>
          <w:shd w:val="clear" w:color="auto" w:fill="FFFFFF"/>
        </w:rPr>
        <w:t>, S.J., 2014. Summative co-assessment: A deep learning approach to enhancing employability skills and attributes.</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Active Learning in Higher Education</w:t>
      </w:r>
      <w:r w:rsidRPr="00455B35">
        <w:rPr>
          <w:rFonts w:ascii="Times New Roman" w:hAnsi="Times New Roman" w:cs="Times New Roman"/>
          <w:color w:val="222222"/>
          <w:sz w:val="24"/>
          <w:szCs w:val="24"/>
          <w:shd w:val="clear" w:color="auto" w:fill="FFFFFF"/>
        </w:rPr>
        <w:t>,</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15</w:t>
      </w:r>
      <w:r w:rsidRPr="00455B35">
        <w:rPr>
          <w:rFonts w:ascii="Times New Roman" w:hAnsi="Times New Roman" w:cs="Times New Roman"/>
          <w:color w:val="222222"/>
          <w:sz w:val="24"/>
          <w:szCs w:val="24"/>
          <w:shd w:val="clear" w:color="auto" w:fill="FFFFFF"/>
        </w:rPr>
        <w:t>(1), pp.39-51.</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r w:rsidRPr="00455B35">
        <w:rPr>
          <w:rFonts w:ascii="Times New Roman" w:hAnsi="Times New Roman" w:cs="Times New Roman"/>
          <w:color w:val="222222"/>
          <w:sz w:val="24"/>
          <w:szCs w:val="24"/>
          <w:shd w:val="clear" w:color="auto" w:fill="FFFFFF"/>
        </w:rPr>
        <w:t>Howell, B. and Martinez, L.B., 2017. Developing Global Graduates with Portable employability Skills through and Industry engaged international student experience set with a" local" context.</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r w:rsidRPr="00455B35">
        <w:rPr>
          <w:rFonts w:ascii="Times New Roman" w:hAnsi="Times New Roman" w:cs="Times New Roman"/>
          <w:color w:val="222222"/>
          <w:sz w:val="24"/>
          <w:szCs w:val="24"/>
          <w:shd w:val="clear" w:color="auto" w:fill="FFFFFF"/>
        </w:rPr>
        <w:t>Jackson, D., 2014. Testing a model of undergraduate competence in employability skills and its implications for stakeholders.</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Journal of Education and Work</w:t>
      </w:r>
      <w:r w:rsidRPr="00455B35">
        <w:rPr>
          <w:rFonts w:ascii="Times New Roman" w:hAnsi="Times New Roman" w:cs="Times New Roman"/>
          <w:color w:val="222222"/>
          <w:sz w:val="24"/>
          <w:szCs w:val="24"/>
          <w:shd w:val="clear" w:color="auto" w:fill="FFFFFF"/>
        </w:rPr>
        <w:t>,</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27</w:t>
      </w:r>
      <w:r w:rsidRPr="00455B35">
        <w:rPr>
          <w:rFonts w:ascii="Times New Roman" w:hAnsi="Times New Roman" w:cs="Times New Roman"/>
          <w:color w:val="222222"/>
          <w:sz w:val="24"/>
          <w:szCs w:val="24"/>
          <w:shd w:val="clear" w:color="auto" w:fill="FFFFFF"/>
        </w:rPr>
        <w:t>(2), pp.220-242.</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r w:rsidRPr="00455B35">
        <w:rPr>
          <w:rFonts w:ascii="Times New Roman" w:hAnsi="Times New Roman" w:cs="Times New Roman"/>
          <w:color w:val="222222"/>
          <w:sz w:val="24"/>
          <w:szCs w:val="24"/>
          <w:shd w:val="clear" w:color="auto" w:fill="FFFFFF"/>
        </w:rPr>
        <w:t>Jones, E., 2013. Internationalization and employability: The role of intercultural experiences in the development of transferable skills.</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Public Money &amp; Management</w:t>
      </w:r>
      <w:r w:rsidRPr="00455B35">
        <w:rPr>
          <w:rFonts w:ascii="Times New Roman" w:hAnsi="Times New Roman" w:cs="Times New Roman"/>
          <w:color w:val="222222"/>
          <w:sz w:val="24"/>
          <w:szCs w:val="24"/>
          <w:shd w:val="clear" w:color="auto" w:fill="FFFFFF"/>
        </w:rPr>
        <w:t>,</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33</w:t>
      </w:r>
      <w:r w:rsidRPr="00455B35">
        <w:rPr>
          <w:rFonts w:ascii="Times New Roman" w:hAnsi="Times New Roman" w:cs="Times New Roman"/>
          <w:color w:val="222222"/>
          <w:sz w:val="24"/>
          <w:szCs w:val="24"/>
          <w:shd w:val="clear" w:color="auto" w:fill="FFFFFF"/>
        </w:rPr>
        <w:t>(2), pp.95-104.</w:t>
      </w:r>
    </w:p>
    <w:p w:rsidR="00E651DF" w:rsidRPr="00455B35" w:rsidRDefault="00E651DF" w:rsidP="00455B35">
      <w:pPr>
        <w:spacing w:line="360" w:lineRule="auto"/>
        <w:jc w:val="both"/>
        <w:rPr>
          <w:rFonts w:ascii="Times New Roman" w:hAnsi="Times New Roman" w:cs="Times New Roman"/>
          <w:color w:val="222222"/>
          <w:sz w:val="24"/>
          <w:szCs w:val="24"/>
          <w:shd w:val="clear" w:color="auto" w:fill="FFFFFF"/>
        </w:rPr>
      </w:pPr>
      <w:r w:rsidRPr="00455B35">
        <w:rPr>
          <w:rFonts w:ascii="Times New Roman" w:hAnsi="Times New Roman" w:cs="Times New Roman"/>
          <w:color w:val="222222"/>
          <w:sz w:val="24"/>
          <w:szCs w:val="24"/>
          <w:shd w:val="clear" w:color="auto" w:fill="FFFFFF"/>
        </w:rPr>
        <w:t>Rao, M.S., 2014. Enhancing employability in engineering and management students through soft skills.</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Industrial and Commercial Training</w:t>
      </w:r>
      <w:r w:rsidRPr="00455B35">
        <w:rPr>
          <w:rFonts w:ascii="Times New Roman" w:hAnsi="Times New Roman" w:cs="Times New Roman"/>
          <w:color w:val="222222"/>
          <w:sz w:val="24"/>
          <w:szCs w:val="24"/>
          <w:shd w:val="clear" w:color="auto" w:fill="FFFFFF"/>
        </w:rPr>
        <w:t>,</w:t>
      </w:r>
      <w:r w:rsidRPr="00455B35">
        <w:rPr>
          <w:rStyle w:val="apple-converted-space"/>
          <w:rFonts w:ascii="Times New Roman" w:hAnsi="Times New Roman" w:cs="Times New Roman"/>
          <w:color w:val="222222"/>
          <w:sz w:val="24"/>
          <w:szCs w:val="24"/>
          <w:shd w:val="clear" w:color="auto" w:fill="FFFFFF"/>
        </w:rPr>
        <w:t> </w:t>
      </w:r>
      <w:r w:rsidRPr="00455B35">
        <w:rPr>
          <w:rFonts w:ascii="Times New Roman" w:hAnsi="Times New Roman" w:cs="Times New Roman"/>
          <w:i/>
          <w:iCs/>
          <w:color w:val="222222"/>
          <w:sz w:val="24"/>
          <w:szCs w:val="24"/>
          <w:shd w:val="clear" w:color="auto" w:fill="FFFFFF"/>
        </w:rPr>
        <w:t>46</w:t>
      </w:r>
      <w:r w:rsidRPr="00455B35">
        <w:rPr>
          <w:rFonts w:ascii="Times New Roman" w:hAnsi="Times New Roman" w:cs="Times New Roman"/>
          <w:color w:val="222222"/>
          <w:sz w:val="24"/>
          <w:szCs w:val="24"/>
          <w:shd w:val="clear" w:color="auto" w:fill="FFFFFF"/>
        </w:rPr>
        <w:t>(1), pp.42-48.</w:t>
      </w:r>
    </w:p>
    <w:sectPr w:rsidR="00E651DF" w:rsidRPr="00455B35" w:rsidSect="00877123">
      <w:pgSz w:w="11906" w:h="16838"/>
      <w:pgMar w:top="1440" w:right="1440" w:bottom="1440" w:left="1440" w:header="720" w:footer="720" w:gutter="0"/>
      <w:pgBorders w:offsetFrom="page">
        <w:top w:val="single" w:sz="12" w:space="24" w:color="auto"/>
        <w:left w:val="single" w:sz="12" w:space="24" w:color="auto"/>
        <w:bottom w:val="single" w:sz="12" w:space="24" w:color="auto"/>
        <w:right w:val="single" w:sz="12" w:space="24" w:color="auto"/>
      </w:pgBorders>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2"/>
  </w:compat>
  <w:rsids>
    <w:rsidRoot w:val="00731968"/>
    <w:rsid w:val="002934DC"/>
    <w:rsid w:val="00320541"/>
    <w:rsid w:val="004118D7"/>
    <w:rsid w:val="00455B35"/>
    <w:rsid w:val="00731968"/>
    <w:rsid w:val="007E4A71"/>
    <w:rsid w:val="00877123"/>
    <w:rsid w:val="00937955"/>
    <w:rsid w:val="009A0174"/>
    <w:rsid w:val="00A33935"/>
    <w:rsid w:val="00BD68BA"/>
    <w:rsid w:val="00D569D1"/>
    <w:rsid w:val="00E470E7"/>
    <w:rsid w:val="00E651DF"/>
    <w:rsid w:val="00F2717E"/>
    <w:rsid w:val="00FB54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4BE4CB"/>
  <w15:docId w15:val="{6B439942-CBCD-4F7E-B6EC-C2E1D4D58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470E7"/>
  </w:style>
  <w:style w:type="paragraph" w:styleId="Heading1">
    <w:name w:val="heading 1"/>
    <w:basedOn w:val="Normal"/>
    <w:next w:val="Normal"/>
    <w:link w:val="Heading1Char"/>
    <w:uiPriority w:val="9"/>
    <w:qFormat/>
    <w:rsid w:val="0073196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31968"/>
    <w:rPr>
      <w:rFonts w:asciiTheme="majorHAnsi" w:eastAsiaTheme="majorEastAsia" w:hAnsiTheme="majorHAnsi" w:cstheme="majorBidi"/>
      <w:b/>
      <w:bCs/>
      <w:color w:val="365F91" w:themeColor="accent1" w:themeShade="BF"/>
      <w:sz w:val="28"/>
      <w:szCs w:val="28"/>
    </w:rPr>
  </w:style>
  <w:style w:type="character" w:customStyle="1" w:styleId="apple-converted-space">
    <w:name w:val="apple-converted-space"/>
    <w:basedOn w:val="DefaultParagraphFont"/>
    <w:rsid w:val="00455B35"/>
  </w:style>
  <w:style w:type="paragraph" w:styleId="TOCHeading">
    <w:name w:val="TOC Heading"/>
    <w:basedOn w:val="Heading1"/>
    <w:next w:val="Normal"/>
    <w:uiPriority w:val="39"/>
    <w:semiHidden/>
    <w:unhideWhenUsed/>
    <w:qFormat/>
    <w:rsid w:val="00455B35"/>
    <w:pPr>
      <w:outlineLvl w:val="9"/>
    </w:pPr>
    <w:rPr>
      <w:lang w:val="en-US" w:eastAsia="en-US"/>
    </w:rPr>
  </w:style>
  <w:style w:type="paragraph" w:styleId="TOC1">
    <w:name w:val="toc 1"/>
    <w:basedOn w:val="Normal"/>
    <w:next w:val="Normal"/>
    <w:autoRedefine/>
    <w:uiPriority w:val="39"/>
    <w:unhideWhenUsed/>
    <w:rsid w:val="00455B35"/>
    <w:pPr>
      <w:spacing w:after="100"/>
    </w:pPr>
  </w:style>
  <w:style w:type="character" w:styleId="Hyperlink">
    <w:name w:val="Hyperlink"/>
    <w:basedOn w:val="DefaultParagraphFont"/>
    <w:uiPriority w:val="99"/>
    <w:unhideWhenUsed/>
    <w:rsid w:val="00455B35"/>
    <w:rPr>
      <w:color w:val="0000FF" w:themeColor="hyperlink"/>
      <w:u w:val="single"/>
    </w:rPr>
  </w:style>
  <w:style w:type="paragraph" w:styleId="BalloonText">
    <w:name w:val="Balloon Text"/>
    <w:basedOn w:val="Normal"/>
    <w:link w:val="BalloonTextChar"/>
    <w:uiPriority w:val="99"/>
    <w:semiHidden/>
    <w:unhideWhenUsed/>
    <w:rsid w:val="00455B3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55B35"/>
    <w:rPr>
      <w:rFonts w:ascii="Tahoma" w:hAnsi="Tahoma" w:cs="Tahoma"/>
      <w:sz w:val="16"/>
      <w:szCs w:val="16"/>
    </w:rPr>
  </w:style>
  <w:style w:type="paragraph" w:styleId="NoSpacing">
    <w:name w:val="No Spacing"/>
    <w:link w:val="NoSpacingChar"/>
    <w:uiPriority w:val="1"/>
    <w:qFormat/>
    <w:rsid w:val="00455B35"/>
    <w:pPr>
      <w:spacing w:after="0" w:line="240" w:lineRule="auto"/>
    </w:pPr>
    <w:rPr>
      <w:lang w:val="en-US" w:eastAsia="en-US"/>
    </w:rPr>
  </w:style>
  <w:style w:type="character" w:customStyle="1" w:styleId="NoSpacingChar">
    <w:name w:val="No Spacing Char"/>
    <w:basedOn w:val="DefaultParagraphFont"/>
    <w:link w:val="NoSpacing"/>
    <w:uiPriority w:val="1"/>
    <w:rsid w:val="00455B35"/>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71485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2"/>
  </w:compat>
  <w:rsids>
    <w:rsidRoot w:val="004D7C70"/>
    <w:rsid w:val="003A61D8"/>
    <w:rsid w:val="004D7C70"/>
    <w:rsid w:val="00F147B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147B5"/>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751D1C6CAFC4275BBBB263BBB799AC9">
    <w:name w:val="2751D1C6CAFC4275BBBB263BBB799AC9"/>
    <w:rsid w:val="004D7C70"/>
  </w:style>
  <w:style w:type="paragraph" w:customStyle="1" w:styleId="455E825F988144D7A28D48BFEC855806">
    <w:name w:val="455E825F988144D7A28D48BFEC855806"/>
    <w:rsid w:val="004D7C70"/>
  </w:style>
  <w:style w:type="paragraph" w:customStyle="1" w:styleId="B158842539C548478FC8882F50099568">
    <w:name w:val="B158842539C548478FC8882F50099568"/>
    <w:rsid w:val="004D7C70"/>
  </w:style>
  <w:style w:type="paragraph" w:customStyle="1" w:styleId="962E2979271347ACBCFFDDAA525605FD">
    <w:name w:val="962E2979271347ACBCFFDDAA525605FD"/>
    <w:rsid w:val="004D7C70"/>
  </w:style>
  <w:style w:type="paragraph" w:customStyle="1" w:styleId="B2A34259369A4E169D11FE854557AECD">
    <w:name w:val="B2A34259369A4E169D11FE854557AECD"/>
    <w:rsid w:val="004D7C70"/>
  </w:style>
  <w:style w:type="paragraph" w:customStyle="1" w:styleId="9AAB4AD0176D4069A5243EF9063B95C6">
    <w:name w:val="9AAB4AD0176D4069A5243EF9063B95C6"/>
    <w:rsid w:val="004D7C7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8ED526B-C397-4CAB-BF15-57482D96C9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8</Pages>
  <Words>2162</Words>
  <Characters>12330</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Assessment 1</dc:subject>
  <dc:creator>Admin</dc:creator>
  <cp:keywords/>
  <dc:description/>
  <cp:lastModifiedBy>Tawhihur Rahman (1707410)</cp:lastModifiedBy>
  <cp:revision>26</cp:revision>
  <dcterms:created xsi:type="dcterms:W3CDTF">2017-12-22T15:42:00Z</dcterms:created>
  <dcterms:modified xsi:type="dcterms:W3CDTF">2018-01-03T12:01:00Z</dcterms:modified>
</cp:coreProperties>
</file>