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4863BC" w14:textId="77777777" w:rsidR="000449FA" w:rsidRPr="000449FA" w:rsidRDefault="000449FA" w:rsidP="000449FA">
      <w:r w:rsidRPr="000449FA">
        <w:t>With our Subscription Box, audiences will embark on an extraordinary gourmet journey. they will discover the newest and most fascinating culinary trends from across the world, expertly chosen to keep you wondering and delighting, each month.</w:t>
      </w:r>
    </w:p>
    <w:p w14:paraId="5926F4D1" w14:textId="77777777" w:rsidR="000449FA" w:rsidRPr="000449FA" w:rsidRDefault="000449FA" w:rsidP="000449FA">
      <w:r w:rsidRPr="000449FA">
        <w:t>Audiences will feel the excitement of anticipation as you open the package to reveal a variety of perplexing treats that will astound and captivate. Every item, from artisanal sweets to exotic snacks to quick and special meals is a showcase for creativity and culinary originality.</w:t>
      </w:r>
    </w:p>
    <w:p w14:paraId="468AE7BE" w14:textId="77777777" w:rsidR="000449FA" w:rsidRPr="000449FA" w:rsidRDefault="000449FA" w:rsidP="000449FA">
      <w:r w:rsidRPr="000449FA">
        <w:t>Our boxes combine creativity and convenience with a blend of fresh and dried ingredients. You can choose to enjoy the distinctive flavours right out of the box or easily create fascinating recipes</w:t>
      </w:r>
    </w:p>
    <w:p w14:paraId="44E9AB10" w14:textId="59E93A7D" w:rsidR="000449FA" w:rsidRDefault="000449FA" w:rsidP="000449FA">
      <w:r w:rsidRPr="000449FA">
        <w:t> As you learn the mysteries underlying each mouthwatering taste, audiences are enticed to come along and join our community of culinary explorers. With our subscription, you're solving a puzzle, you're not just simply getting food.</w:t>
      </w:r>
    </w:p>
    <w:p w14:paraId="1308DBE1" w14:textId="77777777" w:rsidR="000449FA" w:rsidRDefault="000449FA" w:rsidP="000449FA"/>
    <w:p w14:paraId="786F9880" w14:textId="77777777" w:rsidR="000449FA" w:rsidRPr="000449FA" w:rsidRDefault="000449FA" w:rsidP="000449FA">
      <w:r w:rsidRPr="000449FA">
        <w:t xml:space="preserve">It's the ideal option for foodies looking for thrills and adventures for the following reasons: </w:t>
      </w:r>
      <w:r w:rsidRPr="000449FA">
        <w:br/>
      </w:r>
      <w:r w:rsidRPr="000449FA">
        <w:br/>
        <w:t xml:space="preserve">Social Trendsetter: Our community will stay ahead of the game and find the newest cuisine trends on sites such as the social networking site </w:t>
      </w:r>
      <w:proofErr w:type="spellStart"/>
      <w:r w:rsidRPr="000449FA">
        <w:t>Tiktok</w:t>
      </w:r>
      <w:proofErr w:type="spellEnd"/>
      <w:r w:rsidRPr="000449FA">
        <w:t xml:space="preserve"> or Instagram before they become widely popular. Our carefully chosen boxes include popular items from TikTok like </w:t>
      </w:r>
      <w:proofErr w:type="spellStart"/>
      <w:r w:rsidRPr="000449FA">
        <w:t>tanghulu</w:t>
      </w:r>
      <w:proofErr w:type="spellEnd"/>
      <w:r w:rsidRPr="000449FA">
        <w:t>, blanket pickles (</w:t>
      </w:r>
      <w:proofErr w:type="spellStart"/>
      <w:r w:rsidRPr="000449FA">
        <w:t>chamoy</w:t>
      </w:r>
      <w:proofErr w:type="spellEnd"/>
      <w:r w:rsidRPr="000449FA">
        <w:t>), and more, so you can stay up to date on the latest trends.</w:t>
      </w:r>
      <w:r w:rsidRPr="000449FA">
        <w:br/>
      </w:r>
      <w:r w:rsidRPr="000449FA">
        <w:br/>
        <w:t>Monthly Excitement: Receive a fresh mystery box at your door every month and enjoy the rush of anticipation. With a wide variety of goods, such as viral pasta, confections, and other surprises, each month offers a brand-new culinary journey.</w:t>
      </w:r>
    </w:p>
    <w:p w14:paraId="20E7DAE9" w14:textId="77777777" w:rsidR="000449FA" w:rsidRPr="000449FA" w:rsidRDefault="000449FA" w:rsidP="000449FA">
      <w:r w:rsidRPr="000449FA">
        <w:t xml:space="preserve">Unmatched Variety: Our boxes will include a mouthwatering selection of goods to please every pallet, from savoury treats to delicious desserts. Every box will have something to tempt your taste senses, whether you're yearning for a tart </w:t>
      </w:r>
      <w:proofErr w:type="spellStart"/>
      <w:r w:rsidRPr="000449FA">
        <w:t>tanghulu</w:t>
      </w:r>
      <w:proofErr w:type="spellEnd"/>
      <w:r w:rsidRPr="000449FA">
        <w:t xml:space="preserve"> or a fiery </w:t>
      </w:r>
      <w:proofErr w:type="spellStart"/>
      <w:r w:rsidRPr="000449FA">
        <w:t>chamoy</w:t>
      </w:r>
      <w:proofErr w:type="spellEnd"/>
      <w:r w:rsidRPr="000449FA">
        <w:t xml:space="preserve"> pickle. </w:t>
      </w:r>
      <w:r w:rsidRPr="000449FA">
        <w:br/>
      </w:r>
      <w:r w:rsidRPr="000449FA">
        <w:br/>
        <w:t xml:space="preserve">Easy Doorstep Delivery: forget tiresome journeys to the food store. We deliver the ingredients directly to your house, sparing you the trouble and time. </w:t>
      </w:r>
    </w:p>
    <w:p w14:paraId="79C5F009" w14:textId="77777777" w:rsidR="000449FA" w:rsidRPr="000449FA" w:rsidRDefault="000449FA" w:rsidP="000449FA">
      <w:r w:rsidRPr="000449FA">
        <w:t xml:space="preserve">Affordably Comfortable: Savor the thrill of trying out new tastes without going over budget with our unmatched monthly membership, you can indulge in gourmet treats and culinary activities at an affordable price. </w:t>
      </w:r>
    </w:p>
    <w:p w14:paraId="39968FD7" w14:textId="77777777" w:rsidR="000449FA" w:rsidRPr="000449FA" w:rsidRDefault="000449FA" w:rsidP="000449FA">
      <w:r w:rsidRPr="000449FA">
        <w:t> </w:t>
      </w:r>
    </w:p>
    <w:p w14:paraId="2F9DBEF2" w14:textId="77777777" w:rsidR="000449FA" w:rsidRPr="000449FA" w:rsidRDefault="000449FA" w:rsidP="000449FA">
      <w:r w:rsidRPr="000449FA">
        <w:lastRenderedPageBreak/>
        <w:t xml:space="preserve">Customers who subscribe to our Mystery Trend Food Box no longer worry about losing out on the newest culinary trends. The self-control theory and its implications applies to this (Keinan and </w:t>
      </w:r>
      <w:proofErr w:type="spellStart"/>
      <w:r w:rsidRPr="000449FA">
        <w:t>Kivetz</w:t>
      </w:r>
      <w:proofErr w:type="spellEnd"/>
      <w:r w:rsidRPr="000449FA">
        <w:t xml:space="preserve"> 2008). Hodkinson (2019) says that this relates to embracing (or not embracing) chances, the consequences of such choices, and the influence of regret on later decision-making in the setting of FOMO, (Hodkinson, C., 2019).</w:t>
      </w:r>
    </w:p>
    <w:p w14:paraId="51B30F86" w14:textId="77777777" w:rsidR="000449FA" w:rsidRPr="000449FA" w:rsidRDefault="000449FA" w:rsidP="000449FA">
      <w:r w:rsidRPr="000449FA">
        <w:t xml:space="preserve"> Therefore, exclusive access to popular delicacies and other gourmet treats is available every month, guaranteeing that our audience stay ahead of the curve and culturally relevant.</w:t>
      </w:r>
    </w:p>
    <w:p w14:paraId="5D6757B4" w14:textId="77777777" w:rsidR="000449FA" w:rsidRPr="000449FA" w:rsidRDefault="000449FA" w:rsidP="000449FA">
      <w:r w:rsidRPr="000449FA">
        <w:t xml:space="preserve">Crazes and Trends: </w:t>
      </w:r>
      <w:r w:rsidRPr="000449FA">
        <w:br/>
        <w:t>We appeal to everyone's desire to be a part of something unique with our subscription box. In the marketing mix, people, (which are the seventh part) are vital to us, people purchase goods from someone they like or who share characteristics with them, (Tracy, B 2014), and we will be friends who look out for their best interests.</w:t>
      </w:r>
    </w:p>
    <w:p w14:paraId="609C6DEE" w14:textId="77777777" w:rsidR="000449FA" w:rsidRPr="000449FA" w:rsidRDefault="000449FA" w:rsidP="000449FA">
      <w:r w:rsidRPr="000449FA">
        <w:t> customers get the chance to learn about and understand the craze directly. Through firsthand experience with these culinary sensations, individuals can create well-informed opinions regarding the reasons behind their popularity and spread the word to friends and family, take phone images, and share them online thus accelerating the trend.</w:t>
      </w:r>
    </w:p>
    <w:p w14:paraId="4AB559DA" w14:textId="77777777" w:rsidR="000449FA" w:rsidRPr="000449FA" w:rsidRDefault="000449FA" w:rsidP="000449FA">
      <w:r w:rsidRPr="000449FA">
        <w:t xml:space="preserve">Our subscribers get access to an infinite universe of culinary choices with our subscription box. The creative possibilities are endless, ranging from experimenting with new ingredients to making trending cuisine yourself at home. Chen (2018), states that this gives people the freedom to exhibit their creativity in the kitchen while also enjoying the convenience of having carefully chosen goods delivered right to their home, (Chen et al., 2018). </w:t>
      </w:r>
    </w:p>
    <w:p w14:paraId="426DBF83" w14:textId="2A44ED84" w:rsidR="000449FA" w:rsidRDefault="000449FA" w:rsidP="000449FA">
      <w:r w:rsidRPr="000449FA">
        <w:br/>
        <w:t xml:space="preserve">Originality and Independence: </w:t>
      </w:r>
      <w:r w:rsidRPr="000449FA">
        <w:br/>
      </w:r>
      <w:r w:rsidRPr="000449FA">
        <w:br/>
        <w:t>Customers can unleash their creativity with our subscription package. They are free to experiment and personalise with popular cuisine to suit their tastes. This leads to a happy and fulfilling journey in the kitchen by fostering a sense of empowerment and ownership over their culinary experiences.</w:t>
      </w:r>
      <w:r w:rsidRPr="000449FA">
        <w:br/>
      </w:r>
      <w:r w:rsidRPr="000449FA">
        <w:br/>
        <w:t>Experience in the Community and Culture: “It creates a feeling of connection and belonging. The whole cultural experience is improved when members exchange experiences, recipes, and discoveries. Participation in the frenzy culture creates enduring memories and connections, empowering and enriching customers, (Delwiche &amp; Henderson, 2013)</w:t>
      </w:r>
    </w:p>
    <w:p w14:paraId="2F3EAAFC" w14:textId="77777777" w:rsidR="000449FA" w:rsidRDefault="000449FA" w:rsidP="000449FA"/>
    <w:p w14:paraId="6ED1FF6A" w14:textId="77777777" w:rsidR="000449FA" w:rsidRPr="000449FA" w:rsidRDefault="000449FA" w:rsidP="000449FA">
      <w:r w:rsidRPr="000449FA">
        <w:lastRenderedPageBreak/>
        <w:t>Faster Delivery and Fresher Ingredients: research shows that operating in the United Kingdom can simplify operations and guarantee that our subscription boxes arrive at clients' doorsteps on time, (Zajac, 2023). As a result, customers will be able to maximize their enjoyment and culinary experimentation by having faster access to the newest culinary trends and fresher ingredients.</w:t>
      </w:r>
    </w:p>
    <w:p w14:paraId="3176AB28" w14:textId="3FBDC9C2" w:rsidR="000449FA" w:rsidRDefault="000449FA" w:rsidP="000449FA">
      <w:r w:rsidRPr="000449FA">
        <w:t xml:space="preserve">Additionally, We can reduce the amount of carbon dioxide we produce during shipping and transit by restricting our operations to the United Kingdom, (Coley, Howard, and Winter, 2009). Customers who value local sourcing and lower emissions will find this dedication to sustainability appealing, especially by supporting others in the community such as farmers. </w:t>
      </w:r>
    </w:p>
    <w:p w14:paraId="52BC99CF" w14:textId="77777777" w:rsidR="000449FA" w:rsidRPr="000449FA" w:rsidRDefault="000449FA" w:rsidP="000449FA">
      <w:r w:rsidRPr="000449FA">
        <w:t xml:space="preserve">Young and Adventurous Spirit: People between the ages of 12 and 30 are renowned for being adventurous and willing to try new things, including different cuisines and food trends. </w:t>
      </w:r>
      <w:r w:rsidRPr="000449FA">
        <w:br/>
      </w:r>
      <w:r w:rsidRPr="000449FA">
        <w:br/>
        <w:t>Digital era and Social Media Influence: Having grown up in the digital era, this group is greatly impacted by social media sites such as TikTok. As a result, they are open to online trends and present a potential market for us to use digital marketing techniques, (</w:t>
      </w:r>
      <w:proofErr w:type="spellStart"/>
      <w:r w:rsidRPr="000449FA">
        <w:t>Yesiloglu</w:t>
      </w:r>
      <w:proofErr w:type="spellEnd"/>
      <w:r w:rsidRPr="000449FA">
        <w:t>, S. and Costello, J. 2020).</w:t>
      </w:r>
      <w:r w:rsidRPr="000449FA">
        <w:br/>
      </w:r>
      <w:r w:rsidRPr="000449FA">
        <w:br/>
        <w:t xml:space="preserve">Cultural Relevance and Popularity is also relevant. According to platforms like TikTok, popular dishes like </w:t>
      </w:r>
      <w:proofErr w:type="spellStart"/>
      <w:r w:rsidRPr="000449FA">
        <w:t>tanghulu</w:t>
      </w:r>
      <w:proofErr w:type="spellEnd"/>
      <w:r w:rsidRPr="000449FA">
        <w:t xml:space="preserve"> and blanket pickles (</w:t>
      </w:r>
      <w:proofErr w:type="spellStart"/>
      <w:r w:rsidRPr="000449FA">
        <w:t>chamoy</w:t>
      </w:r>
      <w:proofErr w:type="spellEnd"/>
      <w:r w:rsidRPr="000449FA">
        <w:t>) have become more popular among younger populations, making our subscription box appealing and relevant in terms of culture, (Ng, K. 2021).</w:t>
      </w:r>
    </w:p>
    <w:p w14:paraId="00E7F2E0" w14:textId="77777777" w:rsidR="000449FA" w:rsidRPr="000449FA" w:rsidRDefault="000449FA" w:rsidP="000449FA">
      <w:r w:rsidRPr="000449FA">
        <w:t xml:space="preserve">We can better customise the contents of our subscription box to our target audience's preferences and desires by knowing the psychographic characteristics of this 12 12-30-year-old demographic. Since this group enjoys culinary discovery and adventure, we have carefully chosen the contemporary and cutting-edge foods in our boxes to appeal to their spirit of adventure. The business-to-business (b2b) theory in addition to business to consumer (b2c) are important in the segmentation process because B2B: focusing on ROI, product functionality, and establishing lasting relationships. </w:t>
      </w:r>
      <w:r w:rsidRPr="000449FA">
        <w:br/>
        <w:t>B2C: focusing on ease, brand image, and emotional appeal for consumer groups, (Barry, J. and Weinstein, A., 2009).</w:t>
      </w:r>
    </w:p>
    <w:p w14:paraId="5D5D1B25" w14:textId="77777777" w:rsidR="000449FA" w:rsidRPr="000449FA" w:rsidRDefault="000449FA" w:rsidP="000449FA">
      <w:r w:rsidRPr="000449FA">
        <w:t xml:space="preserve"> Consumer Behaviour: </w:t>
      </w:r>
      <w:r w:rsidRPr="000449FA">
        <w:br/>
      </w:r>
      <w:r w:rsidRPr="000449FA">
        <w:br/>
        <w:t>We can learn more about the reasons behind people between the ages of 12 and 30's food experiments, how often they turn to social media for culinary inspiration, and what factors they value most when it comes to cost and convenience. This enables us to create a subscription package that suits their requirements and corresponds with their buying patterns.</w:t>
      </w:r>
    </w:p>
    <w:p w14:paraId="57E734E1" w14:textId="77777777" w:rsidR="000449FA" w:rsidRPr="000449FA" w:rsidRDefault="000449FA" w:rsidP="000449FA">
      <w:r w:rsidRPr="000449FA">
        <w:lastRenderedPageBreak/>
        <w:t> </w:t>
      </w:r>
    </w:p>
    <w:p w14:paraId="53A3B802" w14:textId="749593BB" w:rsidR="000449FA" w:rsidRDefault="000449FA" w:rsidP="000449FA">
      <w:r w:rsidRPr="000449FA">
        <w:t xml:space="preserve">Social Audience Management: </w:t>
      </w:r>
      <w:r w:rsidRPr="000449FA">
        <w:br/>
      </w:r>
      <w:r w:rsidRPr="000449FA">
        <w:br/>
        <w:t>We can keep an eye on trends and conversations within our target demographic on TikTok, Instagram, and YouTube by participating in social listening. Social audience management aims to provide techniques for cross-channel integration, community building, analytics, personalisation, and audience targeting, (Kawashima, N., 2006). We can spot new culinary trends and modify our subscription box offers to be relevant and enticing by keeping an eye on their conversations and preferences.</w:t>
      </w:r>
      <w:r w:rsidRPr="000449FA">
        <w:br/>
      </w:r>
      <w:r w:rsidRPr="000449FA">
        <w:br/>
        <w:t>By also utilising influencer marketing, we could leverage the power of food and content creators who are in the 12-to 30-year-old age bracket. By collaborating with these people, we can connect with more prospective subscribers who are curious about adventure and food discovery.</w:t>
      </w:r>
      <w:r w:rsidRPr="000449FA">
        <w:br/>
        <w:t> </w:t>
      </w:r>
      <w:r w:rsidRPr="000449FA">
        <w:br/>
        <w:t> Creating captivating and relevant material that emphasizes the thrill of learning about new culinary trends appeals to our target market of 12 to 30 year olds. This will be done by using visual solutions, this will be used for videos, social media posts, photography and much more. Gamble (2016) states that visual solutions provide a variety of tools and strategies for optimizing the impact of images on brand marketing and user interaction, (Gamble, S 2016). Our content marketing efforts are tailored to their interests and goals, whether it's through original recipe ideas, or behind-the-scenes looks at our subscription box selection process.</w:t>
      </w:r>
      <w:r w:rsidRPr="000449FA">
        <w:br/>
      </w:r>
      <w:r w:rsidRPr="000449FA">
        <w:br/>
        <w:t xml:space="preserve">Content Created by Users (UGC): </w:t>
      </w:r>
      <w:r w:rsidRPr="000449FA">
        <w:br/>
      </w:r>
      <w:r w:rsidRPr="000449FA">
        <w:br/>
        <w:t>Promoting user-generated content among our 12-to 30-year-old subscribers encourages participation and a sense of community. UGC increases the trust of the brand and provides useful information about consumer preferences, (Gamble, S 2016). Through their social media postings about their meal adventures, recipe inventions, and unboxing experiences, it encourages other members of their target audience to become part of the Mystery Trend Food Club.</w:t>
      </w:r>
      <w:r w:rsidRPr="000449FA">
        <w:br/>
        <w:t> </w:t>
      </w:r>
    </w:p>
    <w:p w14:paraId="02D8E506" w14:textId="77777777" w:rsidR="000449FA" w:rsidRPr="000449FA" w:rsidRDefault="000449FA" w:rsidP="000449FA">
      <w:r w:rsidRPr="000449FA">
        <w:t xml:space="preserve">HelloFresh and other monthly subscription boxes aim to enhance home cooking by simplifying meal planning, offering variety, ensuring quality, improving cooking experiences, and promoting healthy eating habits, (Grogan, S. 2024). Research states that the most popular culinary subscription food boxes on the market currently are Hello fresh, </w:t>
      </w:r>
      <w:proofErr w:type="spellStart"/>
      <w:r w:rsidRPr="000449FA">
        <w:t>gousto</w:t>
      </w:r>
      <w:proofErr w:type="spellEnd"/>
      <w:r w:rsidRPr="000449FA">
        <w:t xml:space="preserve">, and mind chef. </w:t>
      </w:r>
    </w:p>
    <w:p w14:paraId="1F98A899" w14:textId="77777777" w:rsidR="000449FA" w:rsidRPr="000449FA" w:rsidRDefault="000449FA" w:rsidP="000449FA">
      <w:r w:rsidRPr="000449FA">
        <w:lastRenderedPageBreak/>
        <w:t xml:space="preserve">This statistic shows us that the UK's monthly food box services industry, </w:t>
      </w:r>
      <w:proofErr w:type="spellStart"/>
      <w:r w:rsidRPr="000449FA">
        <w:t>Gousto</w:t>
      </w:r>
      <w:proofErr w:type="spellEnd"/>
      <w:r w:rsidRPr="000449FA">
        <w:t xml:space="preserve">, Feast Box, and Mindful Chef dominate, indicating a highly competitive field with established businesses. With respective market shares of 29%, </w:t>
      </w:r>
      <w:proofErr w:type="spellStart"/>
      <w:r w:rsidRPr="000449FA">
        <w:t>Gousto</w:t>
      </w:r>
      <w:proofErr w:type="spellEnd"/>
      <w:r w:rsidRPr="000449FA">
        <w:t xml:space="preserve"> and Feast Box are well-known brands with devoted followings and successful marketing plans. With an 18% market share, Mindful Chef likewise holds a sizable market share, which is indicative of its appeal to health-conscious customers.</w:t>
      </w:r>
    </w:p>
    <w:p w14:paraId="3E88B665" w14:textId="77777777" w:rsidR="000449FA" w:rsidRPr="000449FA" w:rsidRDefault="000449FA" w:rsidP="000449FA">
      <w:r w:rsidRPr="000449FA">
        <w:t> For us to be successful we need to stand out by also holding similar values to these companies as these values are what people are looking for.</w:t>
      </w:r>
    </w:p>
    <w:p w14:paraId="1DCA1F1A" w14:textId="77777777" w:rsidR="000449FA" w:rsidRPr="000449FA" w:rsidRDefault="000449FA" w:rsidP="000449FA">
      <w:r w:rsidRPr="000449FA">
        <w:t>These numbers point to both potential and problems for an upcoming subscription box service reaching the UK market. Although meal subscription services are clearly in demand, standing out in the competitive industry requires offering a distinctive value proposition. Customers have to be drawn in by unique recipes, specialized products, or environmentally friendly packaging. Which is what we plan to bring to the table.</w:t>
      </w:r>
    </w:p>
    <w:p w14:paraId="0CEF4265" w14:textId="77777777" w:rsidR="000449FA" w:rsidRPr="000449FA" w:rsidRDefault="000449FA" w:rsidP="000449FA">
      <w:r w:rsidRPr="000449FA">
        <w:t xml:space="preserve">Hello Fresh is a monthly subscription service that provides fresh ingredients to create meals. The service starts from 2-4 people with 3-5 recipes per week. Ranging from £35-£50 a week without discounts and depending on the subscription this is the range. Discounts vary from first box to continuous every week or however many boxes are required in the month. They cater to many diets such as vegan, pescatarian, vegetarian, mostly meat and calorie smart, (www.hellofresh.co.uk, 2024). </w:t>
      </w:r>
    </w:p>
    <w:p w14:paraId="7844EF5D" w14:textId="77777777" w:rsidR="000449FA" w:rsidRPr="000449FA" w:rsidRDefault="000449FA" w:rsidP="000449FA">
      <w:r w:rsidRPr="000449FA">
        <w:t>Our Trend Monthly Food Box may use HelloFresh's advantages in convenience and dietary options while mitigating its disadvantages in price perception and restricted ingredient availability, as determined by the SWOT analysis. We will set ourselves apart from the competition and draw in clients looking for upscale, well-chosen food experiences by providing competitive pricing and sourcing a wide variety of rare and specialty foods.</w:t>
      </w:r>
    </w:p>
    <w:p w14:paraId="079FCAEF" w14:textId="77777777" w:rsidR="000449FA" w:rsidRPr="000449FA" w:rsidRDefault="000449FA" w:rsidP="000449FA">
      <w:r w:rsidRPr="000449FA">
        <w:t xml:space="preserve"> Additionally, looking into joint ventures and collaborations will help us grow our clientele and improve brand awareness. Partnering with influencers or brands that complement one another can help build brand recognition and credibility, which in turn encourages consumer engagement and loyalty. </w:t>
      </w:r>
      <w:r w:rsidRPr="000449FA">
        <w:br/>
      </w:r>
      <w:r w:rsidRPr="000449FA">
        <w:br/>
        <w:t>In summary, by utilising HelloFresh's advantages, improving its shortcomings, and seizing market chances, our Trend Monthly Food Box can establish a distinct market niche and provide clients with an alluring value proposition.</w:t>
      </w:r>
    </w:p>
    <w:p w14:paraId="42CC1AEC" w14:textId="77777777" w:rsidR="000449FA" w:rsidRPr="000449FA" w:rsidRDefault="000449FA" w:rsidP="000449FA">
      <w:r w:rsidRPr="000449FA">
        <w:t xml:space="preserve">Analysing the reviews of competing companies will provide important information about the preferences, problems, and satisfaction levels of customers, (Jin, J., Ji, P. and Gu, R., 2016). It helps us comprehend market trends, pinpointing areas in need and development. </w:t>
      </w:r>
      <w:r w:rsidRPr="000449FA">
        <w:br/>
        <w:t xml:space="preserve">The reviews we will analyse are directly from trust pilot with Hello Fresh’s input, </w:t>
      </w:r>
      <w:r w:rsidRPr="000449FA">
        <w:lastRenderedPageBreak/>
        <w:t>responding. Overall the service currently has 3.3 star ratings based on 83,350 reviews which is deemed as average.</w:t>
      </w:r>
    </w:p>
    <w:p w14:paraId="24B27566" w14:textId="77777777" w:rsidR="000449FA" w:rsidRPr="000449FA" w:rsidRDefault="000449FA" w:rsidP="000449FA">
      <w:r w:rsidRPr="000449FA">
        <w:t>This review can be of use to us as we will apply these weaknesses as an opportunity to set apart by emphasising pricing transparency, offering precise meal information, and making sure that cooking instructions are detailed and easy to follow. By highlighting these features, our business will draw in clients looking for a flawless experience. Positive feedback from customers can increase credibility and differentiate our service from competitor offerings. By taking advantage of these opportunities,  we can build consumer loyalty, contentment, and trust while establishing our service as a building market leader.</w:t>
      </w:r>
    </w:p>
    <w:p w14:paraId="6D4E9714" w14:textId="77777777" w:rsidR="000449FA" w:rsidRPr="000449FA" w:rsidRDefault="000449FA" w:rsidP="000449FA">
      <w:r w:rsidRPr="000449FA">
        <w:t> </w:t>
      </w:r>
    </w:p>
    <w:p w14:paraId="39D39314" w14:textId="77777777" w:rsidR="000449FA" w:rsidRPr="000449FA" w:rsidRDefault="000449FA" w:rsidP="000449FA">
      <w:r w:rsidRPr="000449FA">
        <w:t>Applying this review to ensure our business upholds customer satisfaction by emphasising the importance of clear pricing policies, consistency in ingredient inclusion, and serving sizes to ensure customer satisfaction. This commitment to dependability and value, coupled with consistent portion sizes, can give our business a competitive edge in the subscription box industry. What you see is what you will get.</w:t>
      </w:r>
    </w:p>
    <w:p w14:paraId="5FFB8FF1" w14:textId="77777777" w:rsidR="000449FA" w:rsidRPr="000449FA" w:rsidRDefault="000449FA" w:rsidP="000449FA">
      <w:r w:rsidRPr="000449FA">
        <w:t xml:space="preserve">Unique selling proposition: To differentiate ourselves from main competitors our food box will offer mystery, and adventure and provide the customer with a taste bud journey of trying something new every month. Customers get to experience trending snacks and dishes with all of the ingredients required for them at their doorstep that may not be easily accessible whereas other areas across the globe have access. It will be fun, elevating and bring you out of your comfort zone with food. Every meal will surprise and provide an opportunity for creativity and discovery creating fond memories and experiences that will last a lifetime, it is not just food, it is an adventure. </w:t>
      </w:r>
    </w:p>
    <w:p w14:paraId="396D9ED0" w14:textId="5060904F" w:rsidR="000449FA" w:rsidRDefault="000449FA" w:rsidP="000449FA">
      <w:r w:rsidRPr="000449FA">
        <w:t>Brand positioning statement: Our brand invites people to experience a unique gastronomic journey with an air of joy, youth, and excitement. We want people to embrace creativity in the kitchen and try new flavours with a bit of mystery and a dash of curiosity. Inviting people to experience something new and delight your senses with us.</w:t>
      </w:r>
    </w:p>
    <w:p w14:paraId="71E5DB39" w14:textId="77777777" w:rsidR="000449FA" w:rsidRDefault="000449FA" w:rsidP="000449FA"/>
    <w:p w14:paraId="31303B2D" w14:textId="77777777" w:rsidR="000449FA" w:rsidRPr="000449FA" w:rsidRDefault="000449FA" w:rsidP="000449FA">
      <w:r w:rsidRPr="000449FA">
        <w:t xml:space="preserve">1- The brand aims to pique potential customers' interest by hinting at glimpses of possible snacks and foods in the advert driving engagement by encouraging viewers of the advert to go to our website and social media pages for subscription box information. </w:t>
      </w:r>
    </w:p>
    <w:p w14:paraId="225AEE9D" w14:textId="77777777" w:rsidR="000449FA" w:rsidRPr="000449FA" w:rsidRDefault="000449FA" w:rsidP="000449FA">
      <w:r w:rsidRPr="000449FA">
        <w:t>2- Establish Emotional Connection: Inspire viewers to feel excited to go on a gastronomic experience by creating feelings of excitement, curiosity, and anticipation in them.</w:t>
      </w:r>
      <w:r w:rsidRPr="000449FA">
        <w:br/>
      </w:r>
      <w:r w:rsidRPr="000449FA">
        <w:br/>
        <w:t xml:space="preserve">3- Call to action: Urge viewers to visit our social media pages to learn more about our </w:t>
      </w:r>
      <w:r w:rsidRPr="000449FA">
        <w:lastRenderedPageBreak/>
        <w:t>mystery subscription box and to become a part of our community. They will be able to access deals there for choosing to be part of our club.</w:t>
      </w:r>
    </w:p>
    <w:p w14:paraId="03842348" w14:textId="77777777" w:rsidR="000449FA" w:rsidRPr="000449FA" w:rsidRDefault="000449FA" w:rsidP="000449FA">
      <w:r w:rsidRPr="000449FA">
        <w:t> Key messages:</w:t>
      </w:r>
    </w:p>
    <w:p w14:paraId="7F4A31C8" w14:textId="77777777" w:rsidR="000449FA" w:rsidRPr="000449FA" w:rsidRDefault="000449FA" w:rsidP="000449FA">
      <w:r w:rsidRPr="000449FA">
        <w:t xml:space="preserve"> 1- “open to mystery” "Open to Mystery" is a tagline that exudes adventure, curiosity, and a readiness to explore the uncharted. It suggests that people will discover new experiences and insights by keeping an open mind and being open to wonder. </w:t>
      </w:r>
    </w:p>
    <w:p w14:paraId="5C64C170" w14:textId="77777777" w:rsidR="000449FA" w:rsidRPr="000449FA" w:rsidRDefault="000449FA" w:rsidP="000449FA">
      <w:r w:rsidRPr="000449FA">
        <w:t>2- solving people’s needs- The need for something fresh and exciting to meet needs that our audience may or may not have realised they needed. This will be incorporated in an advert by highlighting a solution. To forget boring grocery trips, showing relatability of people feeling uninspired and in need of something exciting and unique.</w:t>
      </w:r>
    </w:p>
    <w:p w14:paraId="205DC23A" w14:textId="77777777" w:rsidR="000449FA" w:rsidRPr="000449FA" w:rsidRDefault="000449FA" w:rsidP="000449FA">
      <w:r w:rsidRPr="000449FA">
        <w:t>The tone of voice/autonomous sensory meridian response: Our mystery box's voice will be fascinating, and compelling, luring viewers in with rich audio and dramatic visuals. Concentrating on establishing a feeling of closeness and connection with the audience by using the ASMR technique, making them feel as though they are experiencing the feelings firsthand, (</w:t>
      </w:r>
      <w:proofErr w:type="spellStart"/>
      <w:r w:rsidRPr="000449FA">
        <w:t>Suci</w:t>
      </w:r>
      <w:proofErr w:type="spellEnd"/>
      <w:r w:rsidRPr="000449FA">
        <w:t xml:space="preserve">, A., Wang, H.C. and Doong, H.S., 2023). For instance, ads using ASMR have primarily been utilized for traditional products, the Ritz cracker with the crunching sensations. </w:t>
      </w:r>
    </w:p>
    <w:p w14:paraId="47F0EB0F" w14:textId="77777777" w:rsidR="000449FA" w:rsidRPr="000449FA" w:rsidRDefault="000449FA" w:rsidP="000449FA">
      <w:r w:rsidRPr="000449FA">
        <w:t>. To keep things mysterious and let the audio sounds of crunching, popping, and sizzling speak for themselves, use as few words as possible (open to mystery) in a mysterious voice frequently.</w:t>
      </w:r>
    </w:p>
    <w:p w14:paraId="00767CF0" w14:textId="77777777" w:rsidR="000449FA" w:rsidRPr="000449FA" w:rsidRDefault="000449FA" w:rsidP="000449FA">
      <w:r w:rsidRPr="000449FA">
        <w:t>How will this tone of voice suit our target audience: Research shows that ASMR offers a sensory getaway from everyday tensions and elicits positive sensations through whispering, tapping, and other calming sounds, (Loy, V.V. and Mohamad, F.S., 2021). Therefore, ASMR is popular among younger people because to its immersive and relaxing qualities and can be used effectively to engage our audience from ages 12-30.</w:t>
      </w:r>
    </w:p>
    <w:p w14:paraId="27EC254F" w14:textId="5CA3B889" w:rsidR="000449FA" w:rsidRDefault="000449FA" w:rsidP="000449FA"/>
    <w:sectPr w:rsidR="000449F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49FA"/>
    <w:rsid w:val="000449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913FB9B"/>
  <w15:chartTrackingRefBased/>
  <w15:docId w15:val="{6F9C3D61-8008-4302-B31C-6516DB7CCF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449F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449F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449F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449F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449F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449F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449F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449F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449F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449F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449F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449F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449F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449F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449F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449F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449F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449FA"/>
    <w:rPr>
      <w:rFonts w:eastAsiaTheme="majorEastAsia" w:cstheme="majorBidi"/>
      <w:color w:val="272727" w:themeColor="text1" w:themeTint="D8"/>
    </w:rPr>
  </w:style>
  <w:style w:type="paragraph" w:styleId="Title">
    <w:name w:val="Title"/>
    <w:basedOn w:val="Normal"/>
    <w:next w:val="Normal"/>
    <w:link w:val="TitleChar"/>
    <w:uiPriority w:val="10"/>
    <w:qFormat/>
    <w:rsid w:val="000449F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449F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449F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449F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449FA"/>
    <w:pPr>
      <w:spacing w:before="160"/>
      <w:jc w:val="center"/>
    </w:pPr>
    <w:rPr>
      <w:i/>
      <w:iCs/>
      <w:color w:val="404040" w:themeColor="text1" w:themeTint="BF"/>
    </w:rPr>
  </w:style>
  <w:style w:type="character" w:customStyle="1" w:styleId="QuoteChar">
    <w:name w:val="Quote Char"/>
    <w:basedOn w:val="DefaultParagraphFont"/>
    <w:link w:val="Quote"/>
    <w:uiPriority w:val="29"/>
    <w:rsid w:val="000449FA"/>
    <w:rPr>
      <w:i/>
      <w:iCs/>
      <w:color w:val="404040" w:themeColor="text1" w:themeTint="BF"/>
    </w:rPr>
  </w:style>
  <w:style w:type="paragraph" w:styleId="ListParagraph">
    <w:name w:val="List Paragraph"/>
    <w:basedOn w:val="Normal"/>
    <w:uiPriority w:val="34"/>
    <w:qFormat/>
    <w:rsid w:val="000449FA"/>
    <w:pPr>
      <w:ind w:left="720"/>
      <w:contextualSpacing/>
    </w:pPr>
  </w:style>
  <w:style w:type="character" w:styleId="IntenseEmphasis">
    <w:name w:val="Intense Emphasis"/>
    <w:basedOn w:val="DefaultParagraphFont"/>
    <w:uiPriority w:val="21"/>
    <w:qFormat/>
    <w:rsid w:val="000449FA"/>
    <w:rPr>
      <w:i/>
      <w:iCs/>
      <w:color w:val="0F4761" w:themeColor="accent1" w:themeShade="BF"/>
    </w:rPr>
  </w:style>
  <w:style w:type="paragraph" w:styleId="IntenseQuote">
    <w:name w:val="Intense Quote"/>
    <w:basedOn w:val="Normal"/>
    <w:next w:val="Normal"/>
    <w:link w:val="IntenseQuoteChar"/>
    <w:uiPriority w:val="30"/>
    <w:qFormat/>
    <w:rsid w:val="000449F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449FA"/>
    <w:rPr>
      <w:i/>
      <w:iCs/>
      <w:color w:val="0F4761" w:themeColor="accent1" w:themeShade="BF"/>
    </w:rPr>
  </w:style>
  <w:style w:type="character" w:styleId="IntenseReference">
    <w:name w:val="Intense Reference"/>
    <w:basedOn w:val="DefaultParagraphFont"/>
    <w:uiPriority w:val="32"/>
    <w:qFormat/>
    <w:rsid w:val="000449FA"/>
    <w:rPr>
      <w:b/>
      <w:bCs/>
      <w:smallCaps/>
      <w:color w:val="0F4761" w:themeColor="accent1" w:themeShade="BF"/>
      <w:spacing w:val="5"/>
    </w:rPr>
  </w:style>
  <w:style w:type="paragraph" w:styleId="NormalWeb">
    <w:name w:val="Normal (Web)"/>
    <w:basedOn w:val="Normal"/>
    <w:uiPriority w:val="99"/>
    <w:semiHidden/>
    <w:unhideWhenUsed/>
    <w:rsid w:val="000449FA"/>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399049">
      <w:bodyDiv w:val="1"/>
      <w:marLeft w:val="0"/>
      <w:marRight w:val="0"/>
      <w:marTop w:val="0"/>
      <w:marBottom w:val="0"/>
      <w:divBdr>
        <w:top w:val="none" w:sz="0" w:space="0" w:color="auto"/>
        <w:left w:val="none" w:sz="0" w:space="0" w:color="auto"/>
        <w:bottom w:val="none" w:sz="0" w:space="0" w:color="auto"/>
        <w:right w:val="none" w:sz="0" w:space="0" w:color="auto"/>
      </w:divBdr>
    </w:div>
    <w:div w:id="91977277">
      <w:bodyDiv w:val="1"/>
      <w:marLeft w:val="0"/>
      <w:marRight w:val="0"/>
      <w:marTop w:val="0"/>
      <w:marBottom w:val="0"/>
      <w:divBdr>
        <w:top w:val="none" w:sz="0" w:space="0" w:color="auto"/>
        <w:left w:val="none" w:sz="0" w:space="0" w:color="auto"/>
        <w:bottom w:val="none" w:sz="0" w:space="0" w:color="auto"/>
        <w:right w:val="none" w:sz="0" w:space="0" w:color="auto"/>
      </w:divBdr>
    </w:div>
    <w:div w:id="142356335">
      <w:bodyDiv w:val="1"/>
      <w:marLeft w:val="0"/>
      <w:marRight w:val="0"/>
      <w:marTop w:val="0"/>
      <w:marBottom w:val="0"/>
      <w:divBdr>
        <w:top w:val="none" w:sz="0" w:space="0" w:color="auto"/>
        <w:left w:val="none" w:sz="0" w:space="0" w:color="auto"/>
        <w:bottom w:val="none" w:sz="0" w:space="0" w:color="auto"/>
        <w:right w:val="none" w:sz="0" w:space="0" w:color="auto"/>
      </w:divBdr>
    </w:div>
    <w:div w:id="187763388">
      <w:bodyDiv w:val="1"/>
      <w:marLeft w:val="0"/>
      <w:marRight w:val="0"/>
      <w:marTop w:val="0"/>
      <w:marBottom w:val="0"/>
      <w:divBdr>
        <w:top w:val="none" w:sz="0" w:space="0" w:color="auto"/>
        <w:left w:val="none" w:sz="0" w:space="0" w:color="auto"/>
        <w:bottom w:val="none" w:sz="0" w:space="0" w:color="auto"/>
        <w:right w:val="none" w:sz="0" w:space="0" w:color="auto"/>
      </w:divBdr>
    </w:div>
    <w:div w:id="358314407">
      <w:bodyDiv w:val="1"/>
      <w:marLeft w:val="0"/>
      <w:marRight w:val="0"/>
      <w:marTop w:val="0"/>
      <w:marBottom w:val="0"/>
      <w:divBdr>
        <w:top w:val="none" w:sz="0" w:space="0" w:color="auto"/>
        <w:left w:val="none" w:sz="0" w:space="0" w:color="auto"/>
        <w:bottom w:val="none" w:sz="0" w:space="0" w:color="auto"/>
        <w:right w:val="none" w:sz="0" w:space="0" w:color="auto"/>
      </w:divBdr>
    </w:div>
    <w:div w:id="815298349">
      <w:bodyDiv w:val="1"/>
      <w:marLeft w:val="0"/>
      <w:marRight w:val="0"/>
      <w:marTop w:val="0"/>
      <w:marBottom w:val="0"/>
      <w:divBdr>
        <w:top w:val="none" w:sz="0" w:space="0" w:color="auto"/>
        <w:left w:val="none" w:sz="0" w:space="0" w:color="auto"/>
        <w:bottom w:val="none" w:sz="0" w:space="0" w:color="auto"/>
        <w:right w:val="none" w:sz="0" w:space="0" w:color="auto"/>
      </w:divBdr>
    </w:div>
    <w:div w:id="986007917">
      <w:bodyDiv w:val="1"/>
      <w:marLeft w:val="0"/>
      <w:marRight w:val="0"/>
      <w:marTop w:val="0"/>
      <w:marBottom w:val="0"/>
      <w:divBdr>
        <w:top w:val="none" w:sz="0" w:space="0" w:color="auto"/>
        <w:left w:val="none" w:sz="0" w:space="0" w:color="auto"/>
        <w:bottom w:val="none" w:sz="0" w:space="0" w:color="auto"/>
        <w:right w:val="none" w:sz="0" w:space="0" w:color="auto"/>
      </w:divBdr>
    </w:div>
    <w:div w:id="1297032626">
      <w:bodyDiv w:val="1"/>
      <w:marLeft w:val="0"/>
      <w:marRight w:val="0"/>
      <w:marTop w:val="0"/>
      <w:marBottom w:val="0"/>
      <w:divBdr>
        <w:top w:val="none" w:sz="0" w:space="0" w:color="auto"/>
        <w:left w:val="none" w:sz="0" w:space="0" w:color="auto"/>
        <w:bottom w:val="none" w:sz="0" w:space="0" w:color="auto"/>
        <w:right w:val="none" w:sz="0" w:space="0" w:color="auto"/>
      </w:divBdr>
    </w:div>
    <w:div w:id="1358434667">
      <w:bodyDiv w:val="1"/>
      <w:marLeft w:val="0"/>
      <w:marRight w:val="0"/>
      <w:marTop w:val="0"/>
      <w:marBottom w:val="0"/>
      <w:divBdr>
        <w:top w:val="none" w:sz="0" w:space="0" w:color="auto"/>
        <w:left w:val="none" w:sz="0" w:space="0" w:color="auto"/>
        <w:bottom w:val="none" w:sz="0" w:space="0" w:color="auto"/>
        <w:right w:val="none" w:sz="0" w:space="0" w:color="auto"/>
      </w:divBdr>
    </w:div>
    <w:div w:id="1526212315">
      <w:bodyDiv w:val="1"/>
      <w:marLeft w:val="0"/>
      <w:marRight w:val="0"/>
      <w:marTop w:val="0"/>
      <w:marBottom w:val="0"/>
      <w:divBdr>
        <w:top w:val="none" w:sz="0" w:space="0" w:color="auto"/>
        <w:left w:val="none" w:sz="0" w:space="0" w:color="auto"/>
        <w:bottom w:val="none" w:sz="0" w:space="0" w:color="auto"/>
        <w:right w:val="none" w:sz="0" w:space="0" w:color="auto"/>
      </w:divBdr>
    </w:div>
    <w:div w:id="1586065412">
      <w:bodyDiv w:val="1"/>
      <w:marLeft w:val="0"/>
      <w:marRight w:val="0"/>
      <w:marTop w:val="0"/>
      <w:marBottom w:val="0"/>
      <w:divBdr>
        <w:top w:val="none" w:sz="0" w:space="0" w:color="auto"/>
        <w:left w:val="none" w:sz="0" w:space="0" w:color="auto"/>
        <w:bottom w:val="none" w:sz="0" w:space="0" w:color="auto"/>
        <w:right w:val="none" w:sz="0" w:space="0" w:color="auto"/>
      </w:divBdr>
    </w:div>
    <w:div w:id="1869558453">
      <w:bodyDiv w:val="1"/>
      <w:marLeft w:val="0"/>
      <w:marRight w:val="0"/>
      <w:marTop w:val="0"/>
      <w:marBottom w:val="0"/>
      <w:divBdr>
        <w:top w:val="none" w:sz="0" w:space="0" w:color="auto"/>
        <w:left w:val="none" w:sz="0" w:space="0" w:color="auto"/>
        <w:bottom w:val="none" w:sz="0" w:space="0" w:color="auto"/>
        <w:right w:val="none" w:sz="0" w:space="0" w:color="auto"/>
      </w:divBdr>
    </w:div>
    <w:div w:id="1880046220">
      <w:bodyDiv w:val="1"/>
      <w:marLeft w:val="0"/>
      <w:marRight w:val="0"/>
      <w:marTop w:val="0"/>
      <w:marBottom w:val="0"/>
      <w:divBdr>
        <w:top w:val="none" w:sz="0" w:space="0" w:color="auto"/>
        <w:left w:val="none" w:sz="0" w:space="0" w:color="auto"/>
        <w:bottom w:val="none" w:sz="0" w:space="0" w:color="auto"/>
        <w:right w:val="none" w:sz="0" w:space="0" w:color="auto"/>
      </w:divBdr>
    </w:div>
    <w:div w:id="2023781046">
      <w:bodyDiv w:val="1"/>
      <w:marLeft w:val="0"/>
      <w:marRight w:val="0"/>
      <w:marTop w:val="0"/>
      <w:marBottom w:val="0"/>
      <w:divBdr>
        <w:top w:val="none" w:sz="0" w:space="0" w:color="auto"/>
        <w:left w:val="none" w:sz="0" w:space="0" w:color="auto"/>
        <w:bottom w:val="none" w:sz="0" w:space="0" w:color="auto"/>
        <w:right w:val="none" w:sz="0" w:space="0" w:color="auto"/>
      </w:divBdr>
    </w:div>
    <w:div w:id="2027750463">
      <w:bodyDiv w:val="1"/>
      <w:marLeft w:val="0"/>
      <w:marRight w:val="0"/>
      <w:marTop w:val="0"/>
      <w:marBottom w:val="0"/>
      <w:divBdr>
        <w:top w:val="none" w:sz="0" w:space="0" w:color="auto"/>
        <w:left w:val="none" w:sz="0" w:space="0" w:color="auto"/>
        <w:bottom w:val="none" w:sz="0" w:space="0" w:color="auto"/>
        <w:right w:val="none" w:sz="0" w:space="0" w:color="auto"/>
      </w:divBdr>
    </w:div>
    <w:div w:id="2036495352">
      <w:bodyDiv w:val="1"/>
      <w:marLeft w:val="0"/>
      <w:marRight w:val="0"/>
      <w:marTop w:val="0"/>
      <w:marBottom w:val="0"/>
      <w:divBdr>
        <w:top w:val="none" w:sz="0" w:space="0" w:color="auto"/>
        <w:left w:val="none" w:sz="0" w:space="0" w:color="auto"/>
        <w:bottom w:val="none" w:sz="0" w:space="0" w:color="auto"/>
        <w:right w:val="none" w:sz="0" w:space="0" w:color="auto"/>
      </w:divBdr>
    </w:div>
    <w:div w:id="2073191878">
      <w:bodyDiv w:val="1"/>
      <w:marLeft w:val="0"/>
      <w:marRight w:val="0"/>
      <w:marTop w:val="0"/>
      <w:marBottom w:val="0"/>
      <w:divBdr>
        <w:top w:val="none" w:sz="0" w:space="0" w:color="auto"/>
        <w:left w:val="none" w:sz="0" w:space="0" w:color="auto"/>
        <w:bottom w:val="none" w:sz="0" w:space="0" w:color="auto"/>
        <w:right w:val="none" w:sz="0" w:space="0" w:color="auto"/>
      </w:divBdr>
    </w:div>
    <w:div w:id="2117869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2597</Words>
  <Characters>14366</Characters>
  <Application>Microsoft Office Word</Application>
  <DocSecurity>0</DocSecurity>
  <Lines>252</Lines>
  <Paragraphs>39</Paragraphs>
  <ScaleCrop>false</ScaleCrop>
  <Company/>
  <LinksUpToDate>false</LinksUpToDate>
  <CharactersWithSpaces>16977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SAMUELS P. (2143159)</dc:creator>
  <cp:keywords/>
  <dc:description/>
  <cp:lastModifiedBy>SAMUELS P. (2143159)</cp:lastModifiedBy>
  <cp:revision>1</cp:revision>
  <dcterms:created xsi:type="dcterms:W3CDTF">2024-03-22T14:48:00Z</dcterms:created>
  <dcterms:modified xsi:type="dcterms:W3CDTF">2024-03-22T14:55:00Z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39ca0c85-ae1e-466e-8534-e13703cf2c21</vt:lpwstr>
  </property>
</Properties>
</file>