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948C45" w14:textId="133B183A" w:rsidR="5B843AF0" w:rsidRPr="00834598" w:rsidRDefault="5B843AF0" w:rsidP="00834598">
      <w:pPr>
        <w:ind w:right="237"/>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3D6505" w:rsidRDefault="00E676F7" w:rsidP="00E676F7">
            <w:pPr>
              <w:ind w:right="237"/>
              <w:jc w:val="both"/>
              <w:rPr>
                <w:rFonts w:eastAsia="Arial"/>
                <w:color w:val="000000" w:themeColor="text1"/>
                <w:sz w:val="24"/>
                <w:szCs w:val="24"/>
              </w:rPr>
            </w:pPr>
            <w:r w:rsidRPr="003D6505">
              <w:rPr>
                <w:rFonts w:eastAsia="Arial"/>
                <w:b/>
                <w:bCs/>
                <w:color w:val="000000" w:themeColor="text1"/>
                <w:sz w:val="24"/>
                <w:szCs w:val="24"/>
              </w:rPr>
              <w:t>Give a brief description</w:t>
            </w:r>
            <w:r w:rsidRPr="003D6505">
              <w:rPr>
                <w:rFonts w:eastAsia="Arial"/>
                <w:color w:val="000000" w:themeColor="text1"/>
                <w:sz w:val="24"/>
                <w:szCs w:val="24"/>
              </w:rPr>
              <w:t xml:space="preserve"> of the incident including social and legislative contexts and any </w:t>
            </w:r>
            <w:bookmarkStart w:id="0" w:name="_Hlk172964500"/>
            <w:r w:rsidRPr="003D6505">
              <w:rPr>
                <w:rFonts w:eastAsia="Arial"/>
                <w:color w:val="000000" w:themeColor="text1"/>
                <w:sz w:val="24"/>
                <w:szCs w:val="24"/>
              </w:rPr>
              <w:t xml:space="preserve">relevant cultural, ethnicity and language issues. </w:t>
            </w:r>
            <w:bookmarkEnd w:id="0"/>
          </w:p>
          <w:p w14:paraId="46892E3B" w14:textId="77777777" w:rsidR="00E676F7" w:rsidRPr="003D6505" w:rsidRDefault="00E676F7" w:rsidP="00E676F7">
            <w:pPr>
              <w:rPr>
                <w:rFonts w:eastAsia="Arial"/>
                <w:color w:val="000000" w:themeColor="text1"/>
                <w:sz w:val="24"/>
                <w:szCs w:val="24"/>
              </w:rPr>
            </w:pPr>
          </w:p>
          <w:p w14:paraId="17BF6507" w14:textId="77777777" w:rsidR="00E676F7" w:rsidRPr="003D6505" w:rsidRDefault="00E676F7" w:rsidP="00E676F7">
            <w:pPr>
              <w:rPr>
                <w:rFonts w:eastAsia="Arial"/>
                <w:color w:val="000000" w:themeColor="text1"/>
                <w:sz w:val="24"/>
                <w:szCs w:val="24"/>
              </w:rPr>
            </w:pPr>
            <w:r w:rsidRPr="003D6505">
              <w:rPr>
                <w:rFonts w:eastAsia="Arial"/>
                <w:b/>
                <w:bCs/>
                <w:color w:val="000000" w:themeColor="text1"/>
                <w:sz w:val="24"/>
                <w:szCs w:val="24"/>
                <w:lang w:val="en-US"/>
              </w:rPr>
              <w:t xml:space="preserve">Critically evaluate </w:t>
            </w:r>
            <w:r w:rsidRPr="003D6505">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3D6505"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003D6505">
              <w:rPr>
                <w:rFonts w:eastAsia="Arial"/>
                <w:b/>
                <w:bCs/>
                <w:color w:val="000000" w:themeColor="text1"/>
                <w:sz w:val="24"/>
                <w:szCs w:val="24"/>
                <w:lang w:val="en-US"/>
              </w:rPr>
              <w:t>Explore</w:t>
            </w:r>
            <w:r w:rsidRPr="003D6505">
              <w:rPr>
                <w:rFonts w:eastAsia="Arial"/>
                <w:b/>
                <w:bCs/>
                <w:color w:val="000000" w:themeColor="text1"/>
                <w:sz w:val="24"/>
                <w:szCs w:val="24"/>
              </w:rPr>
              <w:t xml:space="preserve"> </w:t>
            </w:r>
            <w:r w:rsidRPr="003D6505">
              <w:rPr>
                <w:rFonts w:eastAsia="Arial"/>
                <w:color w:val="000000" w:themeColor="text1"/>
                <w:sz w:val="24"/>
                <w:szCs w:val="24"/>
              </w:rPr>
              <w:t>what works in relation to tackling repeat victimisation and</w:t>
            </w:r>
            <w:r w:rsidRPr="5CE196A1">
              <w:rPr>
                <w:rFonts w:eastAsia="Arial"/>
                <w:color w:val="000000" w:themeColor="text1"/>
                <w:sz w:val="24"/>
                <w:szCs w:val="24"/>
              </w:rPr>
              <w:t xml:space="preserve">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52DA3C5F" w14:textId="77777777" w:rsidR="0012235C" w:rsidRDefault="0012235C" w:rsidP="5B843AF0">
      <w:pPr>
        <w:ind w:right="237"/>
        <w:jc w:val="both"/>
        <w:rPr>
          <w:rFonts w:eastAsia="Arial"/>
          <w:b/>
          <w:bCs/>
          <w:color w:val="000000" w:themeColor="text1"/>
          <w:sz w:val="24"/>
          <w:szCs w:val="24"/>
        </w:rPr>
      </w:pPr>
    </w:p>
    <w:p w14:paraId="35686C72" w14:textId="7C9130C6" w:rsidR="003A1D8C" w:rsidRDefault="0012235C" w:rsidP="00753C38">
      <w:pPr>
        <w:ind w:right="237"/>
        <w:jc w:val="both"/>
        <w:rPr>
          <w:rFonts w:eastAsia="Arial"/>
          <w:color w:val="000000" w:themeColor="text1"/>
          <w:sz w:val="24"/>
          <w:szCs w:val="24"/>
        </w:rPr>
      </w:pPr>
      <w:r w:rsidRPr="008C7D2B">
        <w:rPr>
          <w:rFonts w:eastAsia="Arial"/>
          <w:color w:val="000000" w:themeColor="text1"/>
          <w:sz w:val="24"/>
          <w:szCs w:val="24"/>
        </w:rPr>
        <w:t>During my time as a Police officer, I have had to deal with many different incidents</w:t>
      </w:r>
      <w:r w:rsidR="0033666B">
        <w:rPr>
          <w:rFonts w:eastAsia="Arial"/>
          <w:color w:val="000000" w:themeColor="text1"/>
          <w:sz w:val="24"/>
          <w:szCs w:val="24"/>
        </w:rPr>
        <w:t xml:space="preserve"> </w:t>
      </w:r>
      <w:r w:rsidR="009B0858">
        <w:rPr>
          <w:rFonts w:eastAsia="Arial"/>
          <w:color w:val="000000" w:themeColor="text1"/>
          <w:sz w:val="24"/>
          <w:szCs w:val="24"/>
        </w:rPr>
        <w:t xml:space="preserve">and also </w:t>
      </w:r>
      <w:r w:rsidRPr="008C7D2B">
        <w:rPr>
          <w:rFonts w:eastAsia="Arial"/>
          <w:color w:val="000000" w:themeColor="text1"/>
          <w:sz w:val="24"/>
          <w:szCs w:val="24"/>
        </w:rPr>
        <w:t>various types of crime</w:t>
      </w:r>
      <w:r w:rsidR="00357832">
        <w:rPr>
          <w:rFonts w:eastAsia="Arial"/>
          <w:color w:val="000000" w:themeColor="text1"/>
          <w:sz w:val="24"/>
          <w:szCs w:val="24"/>
        </w:rPr>
        <w:t xml:space="preserve"> incidents</w:t>
      </w:r>
      <w:r w:rsidR="001078B9">
        <w:rPr>
          <w:rFonts w:eastAsia="Arial"/>
          <w:color w:val="000000" w:themeColor="text1"/>
          <w:sz w:val="24"/>
          <w:szCs w:val="24"/>
        </w:rPr>
        <w:t>.</w:t>
      </w:r>
      <w:r w:rsidR="00357832">
        <w:rPr>
          <w:rFonts w:eastAsia="Arial"/>
          <w:color w:val="000000" w:themeColor="text1"/>
          <w:sz w:val="24"/>
          <w:szCs w:val="24"/>
        </w:rPr>
        <w:t xml:space="preserve"> In my second year of independent patrol, </w:t>
      </w:r>
      <w:r w:rsidR="00CF0054">
        <w:rPr>
          <w:rFonts w:eastAsia="Arial"/>
          <w:color w:val="000000" w:themeColor="text1"/>
          <w:sz w:val="24"/>
          <w:szCs w:val="24"/>
        </w:rPr>
        <w:t xml:space="preserve">I </w:t>
      </w:r>
      <w:r w:rsidR="00745E91">
        <w:rPr>
          <w:rFonts w:eastAsia="Arial"/>
          <w:color w:val="000000" w:themeColor="text1"/>
          <w:sz w:val="24"/>
          <w:szCs w:val="24"/>
        </w:rPr>
        <w:t>became</w:t>
      </w:r>
      <w:r w:rsidR="00CF0054">
        <w:rPr>
          <w:rFonts w:eastAsia="Arial"/>
          <w:color w:val="000000" w:themeColor="text1"/>
          <w:sz w:val="24"/>
          <w:szCs w:val="24"/>
        </w:rPr>
        <w:t xml:space="preserve"> officer in a case involving a vulnerable individual who had</w:t>
      </w:r>
      <w:r w:rsidR="00745E91">
        <w:rPr>
          <w:rFonts w:eastAsia="Arial"/>
          <w:color w:val="000000" w:themeColor="text1"/>
          <w:sz w:val="24"/>
          <w:szCs w:val="24"/>
        </w:rPr>
        <w:t xml:space="preserve"> inadvertently </w:t>
      </w:r>
      <w:r w:rsidR="00B53E08">
        <w:rPr>
          <w:rFonts w:eastAsia="Arial"/>
          <w:color w:val="000000" w:themeColor="text1"/>
          <w:sz w:val="24"/>
          <w:szCs w:val="24"/>
        </w:rPr>
        <w:t xml:space="preserve">got </w:t>
      </w:r>
      <w:r w:rsidR="00745E91">
        <w:rPr>
          <w:rFonts w:eastAsia="Arial"/>
          <w:color w:val="000000" w:themeColor="text1"/>
          <w:sz w:val="24"/>
          <w:szCs w:val="24"/>
        </w:rPr>
        <w:t xml:space="preserve">involved due to her job. </w:t>
      </w:r>
      <w:r w:rsidR="0017240D">
        <w:rPr>
          <w:rFonts w:eastAsia="Arial"/>
          <w:color w:val="000000" w:themeColor="text1"/>
          <w:sz w:val="24"/>
          <w:szCs w:val="24"/>
        </w:rPr>
        <w:t xml:space="preserve">The </w:t>
      </w:r>
      <w:r w:rsidR="00753C38" w:rsidRPr="008C7D2B">
        <w:rPr>
          <w:rFonts w:eastAsia="Arial"/>
          <w:color w:val="000000" w:themeColor="text1"/>
          <w:sz w:val="24"/>
          <w:szCs w:val="24"/>
        </w:rPr>
        <w:t>victim had to deal with a dramatic experience</w:t>
      </w:r>
      <w:r w:rsidR="00EB09E9">
        <w:rPr>
          <w:rFonts w:eastAsia="Arial"/>
          <w:color w:val="000000" w:themeColor="text1"/>
          <w:sz w:val="24"/>
          <w:szCs w:val="24"/>
        </w:rPr>
        <w:t xml:space="preserve"> of Stalking and Harassment,</w:t>
      </w:r>
      <w:r w:rsidR="00753C38" w:rsidRPr="008C7D2B">
        <w:rPr>
          <w:rFonts w:eastAsia="Arial"/>
          <w:color w:val="000000" w:themeColor="text1"/>
          <w:sz w:val="24"/>
          <w:szCs w:val="24"/>
        </w:rPr>
        <w:t xml:space="preserve"> which led to her </w:t>
      </w:r>
      <w:r w:rsidR="003A1D8C">
        <w:rPr>
          <w:rFonts w:eastAsia="Arial"/>
          <w:color w:val="000000" w:themeColor="text1"/>
          <w:sz w:val="24"/>
          <w:szCs w:val="24"/>
        </w:rPr>
        <w:t xml:space="preserve">family </w:t>
      </w:r>
      <w:r w:rsidR="00753C38" w:rsidRPr="008C7D2B">
        <w:rPr>
          <w:rFonts w:eastAsia="Arial"/>
          <w:color w:val="000000" w:themeColor="text1"/>
          <w:sz w:val="24"/>
          <w:szCs w:val="24"/>
        </w:rPr>
        <w:t>being</w:t>
      </w:r>
      <w:r w:rsidR="003A1D8C">
        <w:rPr>
          <w:rFonts w:eastAsia="Arial"/>
          <w:color w:val="000000" w:themeColor="text1"/>
          <w:sz w:val="24"/>
          <w:szCs w:val="24"/>
        </w:rPr>
        <w:t xml:space="preserve"> </w:t>
      </w:r>
      <w:r w:rsidR="00753C38" w:rsidRPr="008C7D2B">
        <w:rPr>
          <w:rFonts w:eastAsia="Arial"/>
          <w:color w:val="000000" w:themeColor="text1"/>
          <w:sz w:val="24"/>
          <w:szCs w:val="24"/>
        </w:rPr>
        <w:t>p</w:t>
      </w:r>
      <w:r w:rsidR="00EB09E9">
        <w:rPr>
          <w:rFonts w:eastAsia="Arial"/>
          <w:color w:val="000000" w:themeColor="text1"/>
          <w:sz w:val="24"/>
          <w:szCs w:val="24"/>
        </w:rPr>
        <w:t>laced</w:t>
      </w:r>
      <w:r w:rsidR="00753C38" w:rsidRPr="008C7D2B">
        <w:rPr>
          <w:rFonts w:eastAsia="Arial"/>
          <w:color w:val="000000" w:themeColor="text1"/>
          <w:sz w:val="24"/>
          <w:szCs w:val="24"/>
        </w:rPr>
        <w:t xml:space="preserve"> at risk</w:t>
      </w:r>
      <w:r w:rsidR="00EB09E9">
        <w:rPr>
          <w:rFonts w:eastAsia="Arial"/>
          <w:color w:val="000000" w:themeColor="text1"/>
          <w:sz w:val="24"/>
          <w:szCs w:val="24"/>
        </w:rPr>
        <w:t>.</w:t>
      </w:r>
      <w:r w:rsidR="005A5375" w:rsidRPr="005A5375">
        <w:rPr>
          <w:rFonts w:eastAsia="Arial"/>
          <w:color w:val="000000" w:themeColor="text1"/>
          <w:sz w:val="24"/>
          <w:szCs w:val="24"/>
        </w:rPr>
        <w:t xml:space="preserve"> </w:t>
      </w:r>
      <w:r w:rsidR="005A5375">
        <w:rPr>
          <w:rFonts w:eastAsia="Arial"/>
          <w:color w:val="000000" w:themeColor="text1"/>
          <w:sz w:val="24"/>
          <w:szCs w:val="24"/>
        </w:rPr>
        <w:t xml:space="preserve">According to the Office of National Statistics (2024), </w:t>
      </w:r>
      <w:r w:rsidR="005A5375" w:rsidRPr="008C7D2B">
        <w:rPr>
          <w:rFonts w:eastAsia="Arial"/>
          <w:color w:val="000000" w:themeColor="text1"/>
          <w:sz w:val="24"/>
          <w:szCs w:val="24"/>
        </w:rPr>
        <w:t xml:space="preserve">3.2% (approximately 1.5 million people) had experienced stalking </w:t>
      </w:r>
      <w:r w:rsidR="005A5375">
        <w:rPr>
          <w:rFonts w:eastAsia="Arial"/>
          <w:color w:val="000000" w:themeColor="text1"/>
          <w:sz w:val="24"/>
          <w:szCs w:val="24"/>
        </w:rPr>
        <w:t>in their lifetime.</w:t>
      </w:r>
    </w:p>
    <w:p w14:paraId="608F3D00" w14:textId="77777777" w:rsidR="00D80A73" w:rsidRDefault="00D80A73" w:rsidP="00D80A73">
      <w:pPr>
        <w:ind w:right="237"/>
        <w:jc w:val="both"/>
        <w:rPr>
          <w:rFonts w:eastAsia="Arial"/>
          <w:color w:val="000000" w:themeColor="text1"/>
          <w:sz w:val="24"/>
          <w:szCs w:val="24"/>
        </w:rPr>
      </w:pPr>
    </w:p>
    <w:p w14:paraId="2881DE55" w14:textId="143AD913" w:rsidR="00D80A73" w:rsidRPr="008C7D2B" w:rsidRDefault="00D80A73" w:rsidP="00D80A73">
      <w:pPr>
        <w:ind w:right="237"/>
        <w:jc w:val="both"/>
        <w:rPr>
          <w:rFonts w:eastAsia="Arial"/>
          <w:color w:val="000000" w:themeColor="text1"/>
          <w:sz w:val="24"/>
          <w:szCs w:val="24"/>
        </w:rPr>
      </w:pPr>
      <w:r w:rsidRPr="008C7D2B">
        <w:rPr>
          <w:rFonts w:eastAsia="Arial"/>
          <w:color w:val="000000" w:themeColor="text1"/>
          <w:sz w:val="24"/>
          <w:szCs w:val="24"/>
        </w:rPr>
        <w:t xml:space="preserve">Stalking and harassment is </w:t>
      </w:r>
      <w:r w:rsidR="001C740E">
        <w:rPr>
          <w:rFonts w:eastAsia="Arial"/>
          <w:color w:val="000000" w:themeColor="text1"/>
          <w:sz w:val="24"/>
          <w:szCs w:val="24"/>
        </w:rPr>
        <w:t xml:space="preserve">defined </w:t>
      </w:r>
      <w:r w:rsidRPr="008C7D2B">
        <w:rPr>
          <w:rFonts w:eastAsia="Arial"/>
          <w:color w:val="000000" w:themeColor="text1"/>
          <w:sz w:val="24"/>
          <w:szCs w:val="24"/>
        </w:rPr>
        <w:t xml:space="preserve">when someone repeatedly behaves in a way that makes </w:t>
      </w:r>
      <w:r w:rsidR="001C740E">
        <w:rPr>
          <w:rFonts w:eastAsia="Arial"/>
          <w:color w:val="000000" w:themeColor="text1"/>
          <w:sz w:val="24"/>
          <w:szCs w:val="24"/>
        </w:rPr>
        <w:t>another person</w:t>
      </w:r>
      <w:r w:rsidRPr="008C7D2B">
        <w:rPr>
          <w:rFonts w:eastAsia="Arial"/>
          <w:color w:val="000000" w:themeColor="text1"/>
          <w:sz w:val="24"/>
          <w:szCs w:val="24"/>
        </w:rPr>
        <w:t xml:space="preserve"> feel scared, distressed or threatened. </w:t>
      </w:r>
      <w:r w:rsidR="001C740E">
        <w:rPr>
          <w:rFonts w:eastAsia="Arial"/>
          <w:color w:val="000000" w:themeColor="text1"/>
          <w:sz w:val="24"/>
          <w:szCs w:val="24"/>
        </w:rPr>
        <w:t xml:space="preserve">This has to happen on </w:t>
      </w:r>
      <w:r w:rsidRPr="008C7D2B">
        <w:rPr>
          <w:rFonts w:eastAsia="Arial"/>
          <w:color w:val="000000" w:themeColor="text1"/>
          <w:sz w:val="24"/>
          <w:szCs w:val="24"/>
        </w:rPr>
        <w:t>two</w:t>
      </w:r>
      <w:r w:rsidR="001C740E">
        <w:rPr>
          <w:rFonts w:eastAsia="Arial"/>
          <w:color w:val="000000" w:themeColor="text1"/>
          <w:sz w:val="24"/>
          <w:szCs w:val="24"/>
        </w:rPr>
        <w:t xml:space="preserve"> or more occasions for it </w:t>
      </w:r>
      <w:r w:rsidR="00D81CCF">
        <w:rPr>
          <w:rFonts w:eastAsia="Arial"/>
          <w:color w:val="000000" w:themeColor="text1"/>
          <w:sz w:val="24"/>
          <w:szCs w:val="24"/>
        </w:rPr>
        <w:t xml:space="preserve">to become a crime. </w:t>
      </w:r>
      <w:r w:rsidR="00B936CC">
        <w:rPr>
          <w:rFonts w:eastAsia="Arial"/>
          <w:color w:val="000000" w:themeColor="text1"/>
          <w:sz w:val="24"/>
          <w:szCs w:val="24"/>
        </w:rPr>
        <w:t xml:space="preserve">The Metropolitan Police </w:t>
      </w:r>
      <w:r w:rsidR="00E90615">
        <w:rPr>
          <w:rFonts w:eastAsia="Arial"/>
          <w:color w:val="000000" w:themeColor="text1"/>
          <w:sz w:val="24"/>
          <w:szCs w:val="24"/>
        </w:rPr>
        <w:t>(2024) states that b</w:t>
      </w:r>
      <w:r w:rsidRPr="008C7D2B">
        <w:rPr>
          <w:rFonts w:eastAsia="Arial"/>
          <w:color w:val="000000" w:themeColor="text1"/>
          <w:sz w:val="24"/>
          <w:szCs w:val="24"/>
        </w:rPr>
        <w:t xml:space="preserve">oth </w:t>
      </w:r>
      <w:r w:rsidR="00B4714A" w:rsidRPr="008C7D2B">
        <w:rPr>
          <w:rFonts w:eastAsia="Arial"/>
          <w:color w:val="000000" w:themeColor="text1"/>
          <w:sz w:val="24"/>
          <w:szCs w:val="24"/>
        </w:rPr>
        <w:t>stalking,</w:t>
      </w:r>
      <w:r w:rsidRPr="008C7D2B">
        <w:rPr>
          <w:rFonts w:eastAsia="Arial"/>
          <w:color w:val="000000" w:themeColor="text1"/>
          <w:sz w:val="24"/>
          <w:szCs w:val="24"/>
        </w:rPr>
        <w:t xml:space="preserve"> and harassment are offences under the Protection from Harassment Act 1997</w:t>
      </w:r>
      <w:r w:rsidR="00AE5E75">
        <w:rPr>
          <w:rFonts w:eastAsia="Arial"/>
          <w:color w:val="000000" w:themeColor="text1"/>
          <w:sz w:val="24"/>
          <w:szCs w:val="24"/>
        </w:rPr>
        <w:t xml:space="preserve"> and Stalking Protection Act 2019</w:t>
      </w:r>
      <w:r w:rsidRPr="008C7D2B">
        <w:rPr>
          <w:rFonts w:eastAsia="Arial"/>
          <w:color w:val="000000" w:themeColor="text1"/>
          <w:sz w:val="24"/>
          <w:szCs w:val="24"/>
        </w:rPr>
        <w:t xml:space="preserve">. </w:t>
      </w:r>
    </w:p>
    <w:p w14:paraId="3AA5BD9B" w14:textId="77777777" w:rsidR="00EB09E9" w:rsidRDefault="00EB09E9" w:rsidP="00753C38">
      <w:pPr>
        <w:ind w:right="237"/>
        <w:jc w:val="both"/>
        <w:rPr>
          <w:rFonts w:eastAsia="Arial"/>
          <w:color w:val="000000" w:themeColor="text1"/>
          <w:sz w:val="24"/>
          <w:szCs w:val="24"/>
        </w:rPr>
      </w:pPr>
    </w:p>
    <w:p w14:paraId="4081BD90" w14:textId="1840EF9D" w:rsidR="00E152C4" w:rsidRDefault="00E152C4" w:rsidP="00E152C4">
      <w:pPr>
        <w:ind w:right="237"/>
        <w:jc w:val="both"/>
        <w:rPr>
          <w:rFonts w:eastAsia="Arial"/>
          <w:color w:val="000000" w:themeColor="text1"/>
          <w:sz w:val="24"/>
          <w:szCs w:val="24"/>
        </w:rPr>
      </w:pPr>
      <w:r w:rsidRPr="008C7D2B">
        <w:rPr>
          <w:rFonts w:eastAsia="Arial"/>
          <w:color w:val="000000" w:themeColor="text1"/>
          <w:sz w:val="24"/>
          <w:szCs w:val="24"/>
        </w:rPr>
        <w:t>The police recorded 637,605 stalking and harassment offences in year ending March 2024, a 10% decrease compared with the previous year (705,653 offences). Th</w:t>
      </w:r>
      <w:r w:rsidR="00273D04">
        <w:rPr>
          <w:rFonts w:eastAsia="Arial"/>
          <w:color w:val="000000" w:themeColor="text1"/>
          <w:sz w:val="24"/>
          <w:szCs w:val="24"/>
        </w:rPr>
        <w:t>is was due to the</w:t>
      </w:r>
      <w:r w:rsidRPr="008C7D2B">
        <w:rPr>
          <w:rFonts w:eastAsia="Arial"/>
          <w:color w:val="000000" w:themeColor="text1"/>
          <w:sz w:val="24"/>
          <w:szCs w:val="24"/>
        </w:rPr>
        <w:t xml:space="preserve"> changes in recording rules for conduct crimes (stalking</w:t>
      </w:r>
      <w:r w:rsidR="00A41F80">
        <w:rPr>
          <w:rFonts w:eastAsia="Arial"/>
          <w:color w:val="000000" w:themeColor="text1"/>
          <w:sz w:val="24"/>
          <w:szCs w:val="24"/>
        </w:rPr>
        <w:t xml:space="preserve"> and</w:t>
      </w:r>
      <w:r w:rsidRPr="008C7D2B">
        <w:rPr>
          <w:rFonts w:eastAsia="Arial"/>
          <w:color w:val="000000" w:themeColor="text1"/>
          <w:sz w:val="24"/>
          <w:szCs w:val="24"/>
        </w:rPr>
        <w:t xml:space="preserve"> harassment</w:t>
      </w:r>
      <w:r w:rsidR="00A41F80">
        <w:rPr>
          <w:rFonts w:eastAsia="Arial"/>
          <w:color w:val="000000" w:themeColor="text1"/>
          <w:sz w:val="24"/>
          <w:szCs w:val="24"/>
        </w:rPr>
        <w:t xml:space="preserve">) </w:t>
      </w:r>
      <w:r w:rsidRPr="008C7D2B">
        <w:rPr>
          <w:rFonts w:eastAsia="Arial"/>
          <w:color w:val="000000" w:themeColor="text1"/>
          <w:sz w:val="24"/>
          <w:szCs w:val="24"/>
        </w:rPr>
        <w:t>in May 2023 removed the requirement to record two crimes when one of them was a conduct crime. This has led to a reduction in those crimes often associated with conduct crimes, including malicious communications. (ons.gov, 2024)</w:t>
      </w:r>
    </w:p>
    <w:p w14:paraId="2E33B8BF" w14:textId="77777777" w:rsidR="00E152C4" w:rsidRPr="008C7D2B" w:rsidRDefault="00E152C4" w:rsidP="00E152C4">
      <w:pPr>
        <w:ind w:right="237"/>
        <w:jc w:val="both"/>
        <w:rPr>
          <w:rFonts w:eastAsia="Arial"/>
          <w:color w:val="000000" w:themeColor="text1"/>
          <w:sz w:val="24"/>
          <w:szCs w:val="24"/>
        </w:rPr>
      </w:pPr>
    </w:p>
    <w:p w14:paraId="112B1EE6" w14:textId="6B9A951F" w:rsidR="00EE355C" w:rsidRPr="008C7D2B" w:rsidRDefault="00AB7C7D" w:rsidP="00EE355C">
      <w:pPr>
        <w:ind w:right="237"/>
        <w:jc w:val="both"/>
        <w:rPr>
          <w:rFonts w:eastAsia="Arial"/>
          <w:color w:val="000000" w:themeColor="text1"/>
          <w:sz w:val="24"/>
          <w:szCs w:val="24"/>
        </w:rPr>
      </w:pPr>
      <w:r w:rsidRPr="00AB7C7D">
        <w:rPr>
          <w:rFonts w:eastAsia="Arial"/>
          <w:color w:val="000000" w:themeColor="text1"/>
          <w:sz w:val="24"/>
          <w:szCs w:val="24"/>
        </w:rPr>
        <w:t xml:space="preserve">The harassment escalated into threats of violence and attempts to </w:t>
      </w:r>
      <w:r w:rsidR="00BE15B7">
        <w:rPr>
          <w:rFonts w:eastAsia="Arial"/>
          <w:color w:val="000000" w:themeColor="text1"/>
          <w:sz w:val="24"/>
          <w:szCs w:val="24"/>
        </w:rPr>
        <w:t xml:space="preserve">target the </w:t>
      </w:r>
      <w:r w:rsidR="00B4714A">
        <w:rPr>
          <w:rFonts w:eastAsia="Arial"/>
          <w:color w:val="000000" w:themeColor="text1"/>
          <w:sz w:val="24"/>
          <w:szCs w:val="24"/>
        </w:rPr>
        <w:t>victim’s</w:t>
      </w:r>
      <w:r w:rsidR="00BE15B7">
        <w:rPr>
          <w:rFonts w:eastAsia="Arial"/>
          <w:color w:val="000000" w:themeColor="text1"/>
          <w:sz w:val="24"/>
          <w:szCs w:val="24"/>
        </w:rPr>
        <w:t xml:space="preserve"> family</w:t>
      </w:r>
      <w:r w:rsidRPr="00AB7C7D">
        <w:rPr>
          <w:rFonts w:eastAsia="Arial"/>
          <w:color w:val="000000" w:themeColor="text1"/>
          <w:sz w:val="24"/>
          <w:szCs w:val="24"/>
        </w:rPr>
        <w:t xml:space="preserve">. </w:t>
      </w:r>
      <w:r w:rsidR="0016511B" w:rsidRPr="008C7D2B">
        <w:rPr>
          <w:rFonts w:eastAsia="Arial"/>
          <w:color w:val="000000" w:themeColor="text1"/>
          <w:sz w:val="24"/>
          <w:szCs w:val="24"/>
        </w:rPr>
        <w:t xml:space="preserve">Upon speaking with the victim, </w:t>
      </w:r>
      <w:r w:rsidR="0016511B">
        <w:rPr>
          <w:rFonts w:eastAsia="Arial"/>
          <w:color w:val="000000" w:themeColor="text1"/>
          <w:sz w:val="24"/>
          <w:szCs w:val="24"/>
        </w:rPr>
        <w:t>they</w:t>
      </w:r>
      <w:r w:rsidR="0016511B" w:rsidRPr="008C7D2B">
        <w:rPr>
          <w:rFonts w:eastAsia="Arial"/>
          <w:color w:val="000000" w:themeColor="text1"/>
          <w:sz w:val="24"/>
          <w:szCs w:val="24"/>
        </w:rPr>
        <w:t xml:space="preserve"> explained that </w:t>
      </w:r>
      <w:r w:rsidR="0016511B">
        <w:rPr>
          <w:rFonts w:eastAsia="Arial"/>
          <w:color w:val="000000" w:themeColor="text1"/>
          <w:sz w:val="24"/>
          <w:szCs w:val="24"/>
        </w:rPr>
        <w:t xml:space="preserve">they </w:t>
      </w:r>
      <w:r w:rsidR="0016511B" w:rsidRPr="008C7D2B">
        <w:rPr>
          <w:rFonts w:eastAsia="Arial"/>
          <w:color w:val="000000" w:themeColor="text1"/>
          <w:sz w:val="24"/>
          <w:szCs w:val="24"/>
        </w:rPr>
        <w:t xml:space="preserve">had been </w:t>
      </w:r>
      <w:r w:rsidR="0016511B">
        <w:rPr>
          <w:rFonts w:eastAsia="Arial"/>
          <w:color w:val="000000" w:themeColor="text1"/>
          <w:sz w:val="24"/>
          <w:szCs w:val="24"/>
        </w:rPr>
        <w:t xml:space="preserve">dealing with the suspect </w:t>
      </w:r>
      <w:r w:rsidR="0016511B" w:rsidRPr="008C7D2B">
        <w:rPr>
          <w:rFonts w:eastAsia="Arial"/>
          <w:color w:val="000000" w:themeColor="text1"/>
          <w:sz w:val="24"/>
          <w:szCs w:val="24"/>
        </w:rPr>
        <w:t>for</w:t>
      </w:r>
      <w:r w:rsidR="0016511B">
        <w:rPr>
          <w:rFonts w:eastAsia="Arial"/>
          <w:color w:val="000000" w:themeColor="text1"/>
          <w:sz w:val="24"/>
          <w:szCs w:val="24"/>
        </w:rPr>
        <w:t xml:space="preserve"> around</w:t>
      </w:r>
      <w:r w:rsidR="0016511B" w:rsidRPr="008C7D2B">
        <w:rPr>
          <w:rFonts w:eastAsia="Arial"/>
          <w:color w:val="000000" w:themeColor="text1"/>
          <w:sz w:val="24"/>
          <w:szCs w:val="24"/>
        </w:rPr>
        <w:t xml:space="preserve"> roughly 2 years</w:t>
      </w:r>
      <w:r w:rsidR="00A8170B">
        <w:rPr>
          <w:rFonts w:eastAsia="Arial"/>
          <w:color w:val="000000" w:themeColor="text1"/>
          <w:sz w:val="24"/>
          <w:szCs w:val="24"/>
        </w:rPr>
        <w:t xml:space="preserve"> and the </w:t>
      </w:r>
      <w:r w:rsidR="00BE15B7">
        <w:rPr>
          <w:rFonts w:eastAsia="Arial"/>
          <w:color w:val="000000" w:themeColor="text1"/>
          <w:sz w:val="24"/>
          <w:szCs w:val="24"/>
        </w:rPr>
        <w:t xml:space="preserve">victim </w:t>
      </w:r>
      <w:r w:rsidRPr="00AB7C7D">
        <w:rPr>
          <w:rFonts w:eastAsia="Arial"/>
          <w:color w:val="000000" w:themeColor="text1"/>
          <w:sz w:val="24"/>
          <w:szCs w:val="24"/>
        </w:rPr>
        <w:t xml:space="preserve">reported the situation to </w:t>
      </w:r>
      <w:r w:rsidRPr="00AB7C7D">
        <w:rPr>
          <w:rFonts w:eastAsia="Arial"/>
          <w:color w:val="000000" w:themeColor="text1"/>
          <w:sz w:val="24"/>
          <w:szCs w:val="24"/>
        </w:rPr>
        <w:lastRenderedPageBreak/>
        <w:t>the police multiple times, but initially felt the response was slow</w:t>
      </w:r>
      <w:r w:rsidR="00BE15B7">
        <w:rPr>
          <w:rFonts w:eastAsia="Arial"/>
          <w:color w:val="000000" w:themeColor="text1"/>
          <w:sz w:val="24"/>
          <w:szCs w:val="24"/>
        </w:rPr>
        <w:t xml:space="preserve"> or </w:t>
      </w:r>
      <w:r w:rsidR="00FF11E0">
        <w:rPr>
          <w:rFonts w:eastAsia="Arial"/>
          <w:color w:val="000000" w:themeColor="text1"/>
          <w:sz w:val="24"/>
          <w:szCs w:val="24"/>
        </w:rPr>
        <w:t>that they weren’t taken seriously</w:t>
      </w:r>
      <w:r w:rsidRPr="00AB7C7D">
        <w:rPr>
          <w:rFonts w:eastAsia="Arial"/>
          <w:color w:val="000000" w:themeColor="text1"/>
          <w:sz w:val="24"/>
          <w:szCs w:val="24"/>
        </w:rPr>
        <w:t xml:space="preserve">, </w:t>
      </w:r>
      <w:r w:rsidR="00FF11E0">
        <w:rPr>
          <w:rFonts w:eastAsia="Arial"/>
          <w:color w:val="000000" w:themeColor="text1"/>
          <w:sz w:val="24"/>
          <w:szCs w:val="24"/>
        </w:rPr>
        <w:t xml:space="preserve">which lead </w:t>
      </w:r>
      <w:r w:rsidR="00B4714A">
        <w:rPr>
          <w:rFonts w:eastAsia="Arial"/>
          <w:color w:val="000000" w:themeColor="text1"/>
          <w:sz w:val="24"/>
          <w:szCs w:val="24"/>
        </w:rPr>
        <w:t xml:space="preserve">the </w:t>
      </w:r>
      <w:r w:rsidR="00B4714A" w:rsidRPr="00AB7C7D">
        <w:rPr>
          <w:rFonts w:eastAsia="Arial"/>
          <w:color w:val="000000" w:themeColor="text1"/>
          <w:sz w:val="24"/>
          <w:szCs w:val="24"/>
        </w:rPr>
        <w:t>harassment</w:t>
      </w:r>
      <w:r w:rsidR="00FF11E0">
        <w:rPr>
          <w:rFonts w:eastAsia="Arial"/>
          <w:color w:val="000000" w:themeColor="text1"/>
          <w:sz w:val="24"/>
          <w:szCs w:val="24"/>
        </w:rPr>
        <w:t xml:space="preserve"> to</w:t>
      </w:r>
      <w:r w:rsidRPr="00AB7C7D">
        <w:rPr>
          <w:rFonts w:eastAsia="Arial"/>
          <w:color w:val="000000" w:themeColor="text1"/>
          <w:sz w:val="24"/>
          <w:szCs w:val="24"/>
        </w:rPr>
        <w:t xml:space="preserve"> continue for </w:t>
      </w:r>
      <w:r w:rsidR="00FF11E0">
        <w:rPr>
          <w:rFonts w:eastAsia="Arial"/>
          <w:color w:val="000000" w:themeColor="text1"/>
          <w:sz w:val="24"/>
          <w:szCs w:val="24"/>
        </w:rPr>
        <w:t>a number of</w:t>
      </w:r>
      <w:r w:rsidRPr="00AB7C7D">
        <w:rPr>
          <w:rFonts w:eastAsia="Arial"/>
          <w:color w:val="000000" w:themeColor="text1"/>
          <w:sz w:val="24"/>
          <w:szCs w:val="24"/>
        </w:rPr>
        <w:t xml:space="preserve"> months before meaningful intervention took place</w:t>
      </w:r>
      <w:r w:rsidR="00612FCD">
        <w:rPr>
          <w:rFonts w:eastAsia="Arial"/>
          <w:color w:val="000000" w:themeColor="text1"/>
          <w:sz w:val="24"/>
          <w:szCs w:val="24"/>
        </w:rPr>
        <w:t xml:space="preserve"> when I </w:t>
      </w:r>
      <w:r w:rsidR="00B4714A">
        <w:rPr>
          <w:rFonts w:eastAsia="Arial"/>
          <w:color w:val="000000" w:themeColor="text1"/>
          <w:sz w:val="24"/>
          <w:szCs w:val="24"/>
        </w:rPr>
        <w:t>had taken over as the lead investigator.</w:t>
      </w:r>
      <w:r w:rsidR="00324E2E" w:rsidRPr="00324E2E">
        <w:rPr>
          <w:rFonts w:eastAsia="Arial"/>
          <w:color w:val="000000" w:themeColor="text1"/>
          <w:sz w:val="24"/>
          <w:szCs w:val="24"/>
        </w:rPr>
        <w:t xml:space="preserve"> </w:t>
      </w:r>
      <w:r w:rsidR="00324E2E" w:rsidRPr="008C7D2B">
        <w:rPr>
          <w:rFonts w:eastAsia="Arial"/>
          <w:color w:val="000000" w:themeColor="text1"/>
          <w:sz w:val="24"/>
          <w:szCs w:val="24"/>
        </w:rPr>
        <w:t xml:space="preserve">There were no relevant cultural, ethnicity or any language issues </w:t>
      </w:r>
      <w:r w:rsidR="00063A66">
        <w:rPr>
          <w:rFonts w:eastAsia="Arial"/>
          <w:color w:val="000000" w:themeColor="text1"/>
          <w:sz w:val="24"/>
          <w:szCs w:val="24"/>
        </w:rPr>
        <w:t>between both parties</w:t>
      </w:r>
      <w:r w:rsidR="00EE1129">
        <w:rPr>
          <w:rFonts w:eastAsia="Arial"/>
          <w:color w:val="000000" w:themeColor="text1"/>
          <w:sz w:val="24"/>
          <w:szCs w:val="24"/>
        </w:rPr>
        <w:t xml:space="preserve"> concerned. </w:t>
      </w:r>
      <w:r w:rsidR="00491549">
        <w:rPr>
          <w:rFonts w:eastAsia="Arial"/>
          <w:color w:val="000000" w:themeColor="text1"/>
          <w:sz w:val="24"/>
          <w:szCs w:val="24"/>
        </w:rPr>
        <w:t xml:space="preserve">The </w:t>
      </w:r>
      <w:r w:rsidR="00E42950" w:rsidRPr="008C7D2B">
        <w:rPr>
          <w:rFonts w:eastAsia="Arial"/>
          <w:color w:val="000000" w:themeColor="text1"/>
          <w:sz w:val="24"/>
          <w:szCs w:val="24"/>
        </w:rPr>
        <w:t xml:space="preserve">victim and </w:t>
      </w:r>
      <w:r w:rsidR="001F3B5B">
        <w:rPr>
          <w:rFonts w:eastAsia="Arial"/>
          <w:color w:val="000000" w:themeColor="text1"/>
          <w:sz w:val="24"/>
          <w:szCs w:val="24"/>
        </w:rPr>
        <w:t>their</w:t>
      </w:r>
      <w:r w:rsidR="00E42950" w:rsidRPr="008C7D2B">
        <w:rPr>
          <w:rFonts w:eastAsia="Arial"/>
          <w:color w:val="000000" w:themeColor="text1"/>
          <w:sz w:val="24"/>
          <w:szCs w:val="24"/>
        </w:rPr>
        <w:t xml:space="preserve"> partner where clearly angry and upset that after a number of reports to the police of this behaviour, nothing had been done. </w:t>
      </w:r>
      <w:r w:rsidR="00EE355C" w:rsidRPr="008C7D2B">
        <w:rPr>
          <w:rFonts w:eastAsia="Arial"/>
          <w:color w:val="000000" w:themeColor="text1"/>
          <w:sz w:val="24"/>
          <w:szCs w:val="24"/>
        </w:rPr>
        <w:t>This family were in genuine fear for their safety and family and felt let down by the police.</w:t>
      </w:r>
      <w:r w:rsidR="00EE355C">
        <w:rPr>
          <w:rFonts w:eastAsia="Arial"/>
          <w:color w:val="000000" w:themeColor="text1"/>
          <w:sz w:val="24"/>
          <w:szCs w:val="24"/>
        </w:rPr>
        <w:t xml:space="preserve"> </w:t>
      </w:r>
      <w:r w:rsidR="00EE355C" w:rsidRPr="008C7D2B">
        <w:rPr>
          <w:rFonts w:eastAsia="Arial"/>
          <w:color w:val="000000" w:themeColor="text1"/>
          <w:sz w:val="24"/>
          <w:szCs w:val="24"/>
        </w:rPr>
        <w:t xml:space="preserve">I had no previous dealing with this family or </w:t>
      </w:r>
      <w:r w:rsidR="00EE355C">
        <w:rPr>
          <w:rFonts w:eastAsia="Arial"/>
          <w:color w:val="000000" w:themeColor="text1"/>
          <w:sz w:val="24"/>
          <w:szCs w:val="24"/>
        </w:rPr>
        <w:t xml:space="preserve">suspect </w:t>
      </w:r>
      <w:r w:rsidR="00EE355C" w:rsidRPr="008C7D2B">
        <w:rPr>
          <w:rFonts w:eastAsia="Arial"/>
          <w:color w:val="000000" w:themeColor="text1"/>
          <w:sz w:val="24"/>
          <w:szCs w:val="24"/>
        </w:rPr>
        <w:t xml:space="preserve">in question, but it was apparent from the first time speaking to the family, they had been let down. </w:t>
      </w:r>
    </w:p>
    <w:p w14:paraId="3836D043" w14:textId="1B62EC12" w:rsidR="0049205C" w:rsidRDefault="0049205C" w:rsidP="000D1DFD">
      <w:pPr>
        <w:ind w:right="237"/>
        <w:jc w:val="both"/>
        <w:rPr>
          <w:rFonts w:eastAsia="Arial"/>
          <w:color w:val="000000" w:themeColor="text1"/>
          <w:sz w:val="24"/>
          <w:szCs w:val="24"/>
        </w:rPr>
      </w:pPr>
    </w:p>
    <w:p w14:paraId="343255C9" w14:textId="1A02F83B" w:rsidR="008805DF" w:rsidRPr="008805DF" w:rsidRDefault="008805DF" w:rsidP="008805DF">
      <w:pPr>
        <w:ind w:right="237"/>
        <w:jc w:val="both"/>
        <w:rPr>
          <w:rFonts w:eastAsia="Arial"/>
          <w:color w:val="000000" w:themeColor="text1"/>
          <w:sz w:val="24"/>
          <w:szCs w:val="24"/>
        </w:rPr>
      </w:pPr>
      <w:r w:rsidRPr="008805DF">
        <w:rPr>
          <w:rFonts w:eastAsia="Arial"/>
          <w:color w:val="000000" w:themeColor="text1"/>
          <w:sz w:val="24"/>
          <w:szCs w:val="24"/>
        </w:rPr>
        <w:t xml:space="preserve">The UK has a well-established legal framework for dealing with stalking and harassment, yet these crimes are often underreported, especially among women from ethnic minority backgrounds. Social stigma, gendered power dynamics, and mistrust of authorities sometimes deter victims from seeking help. </w:t>
      </w:r>
    </w:p>
    <w:p w14:paraId="0A11D105" w14:textId="77777777" w:rsidR="008805DF" w:rsidRPr="008805DF" w:rsidRDefault="008805DF" w:rsidP="008805DF">
      <w:pPr>
        <w:ind w:right="237"/>
        <w:jc w:val="both"/>
        <w:rPr>
          <w:rFonts w:eastAsia="Arial"/>
          <w:color w:val="000000" w:themeColor="text1"/>
          <w:sz w:val="24"/>
          <w:szCs w:val="24"/>
        </w:rPr>
      </w:pPr>
    </w:p>
    <w:p w14:paraId="60E344B8" w14:textId="2178F275" w:rsidR="000D1DFD" w:rsidRDefault="008805DF" w:rsidP="008805DF">
      <w:pPr>
        <w:ind w:right="237"/>
        <w:jc w:val="both"/>
        <w:rPr>
          <w:rFonts w:eastAsia="Arial"/>
          <w:color w:val="000000" w:themeColor="text1"/>
          <w:sz w:val="24"/>
          <w:szCs w:val="24"/>
        </w:rPr>
      </w:pPr>
      <w:r w:rsidRPr="008805DF">
        <w:rPr>
          <w:rFonts w:eastAsia="Arial"/>
          <w:color w:val="000000" w:themeColor="text1"/>
          <w:sz w:val="24"/>
          <w:szCs w:val="24"/>
        </w:rPr>
        <w:t>The Protection from Harassment Act 1997 made harassment and stalking criminal offenses, and</w:t>
      </w:r>
      <w:r w:rsidR="00491227" w:rsidRPr="00491227">
        <w:rPr>
          <w:rFonts w:eastAsia="Arial"/>
          <w:color w:val="000000" w:themeColor="text1"/>
          <w:sz w:val="24"/>
          <w:szCs w:val="24"/>
        </w:rPr>
        <w:t xml:space="preserve"> in 2012 </w:t>
      </w:r>
      <w:r w:rsidR="00491227">
        <w:rPr>
          <w:rFonts w:eastAsia="Arial"/>
          <w:color w:val="000000" w:themeColor="text1"/>
          <w:sz w:val="24"/>
          <w:szCs w:val="24"/>
        </w:rPr>
        <w:t xml:space="preserve">the </w:t>
      </w:r>
      <w:r w:rsidR="00491227" w:rsidRPr="00491227">
        <w:rPr>
          <w:rFonts w:eastAsia="Arial"/>
          <w:color w:val="000000" w:themeColor="text1"/>
          <w:sz w:val="24"/>
          <w:szCs w:val="24"/>
        </w:rPr>
        <w:t>law was strengthened to include specific offenses related to stalking (both physical and cyber) with two key offenses</w:t>
      </w:r>
      <w:r w:rsidR="00156637">
        <w:rPr>
          <w:rFonts w:eastAsia="Arial"/>
          <w:color w:val="000000" w:themeColor="text1"/>
          <w:sz w:val="24"/>
          <w:szCs w:val="24"/>
        </w:rPr>
        <w:t xml:space="preserve">, </w:t>
      </w:r>
      <w:r w:rsidR="00491227" w:rsidRPr="00491227">
        <w:rPr>
          <w:rFonts w:eastAsia="Arial"/>
          <w:color w:val="000000" w:themeColor="text1"/>
          <w:sz w:val="24"/>
          <w:szCs w:val="24"/>
        </w:rPr>
        <w:t>stalking and stalking involving fear of violence or serious alarm and distress.</w:t>
      </w:r>
      <w:r w:rsidR="00156637">
        <w:rPr>
          <w:rFonts w:eastAsia="Arial"/>
          <w:color w:val="000000" w:themeColor="text1"/>
          <w:sz w:val="24"/>
          <w:szCs w:val="24"/>
        </w:rPr>
        <w:t xml:space="preserve"> </w:t>
      </w:r>
      <w:r w:rsidRPr="008805DF">
        <w:rPr>
          <w:rFonts w:eastAsia="Arial"/>
          <w:color w:val="000000" w:themeColor="text1"/>
          <w:sz w:val="24"/>
          <w:szCs w:val="24"/>
        </w:rPr>
        <w:t xml:space="preserve">The Stalking Protection Act 2019 allowed for Stalking Protection Orders (SPOs), which </w:t>
      </w:r>
      <w:r w:rsidR="006F4583">
        <w:rPr>
          <w:rFonts w:eastAsia="Arial"/>
          <w:color w:val="000000" w:themeColor="text1"/>
          <w:sz w:val="24"/>
          <w:szCs w:val="24"/>
        </w:rPr>
        <w:t>were</w:t>
      </w:r>
      <w:r w:rsidRPr="008805DF">
        <w:rPr>
          <w:rFonts w:eastAsia="Arial"/>
          <w:color w:val="000000" w:themeColor="text1"/>
          <w:sz w:val="24"/>
          <w:szCs w:val="24"/>
        </w:rPr>
        <w:t xml:space="preserve"> designed to prevent continued stalking by placing legal restrictions on perpetrators before criminal charges are filed. These orders are intended to protect victims by early</w:t>
      </w:r>
      <w:r w:rsidR="004362C8">
        <w:rPr>
          <w:rFonts w:eastAsia="Arial"/>
          <w:color w:val="000000" w:themeColor="text1"/>
          <w:sz w:val="24"/>
          <w:szCs w:val="24"/>
        </w:rPr>
        <w:t xml:space="preserve"> interventions</w:t>
      </w:r>
      <w:r w:rsidRPr="008805DF">
        <w:rPr>
          <w:rFonts w:eastAsia="Arial"/>
          <w:color w:val="000000" w:themeColor="text1"/>
          <w:sz w:val="24"/>
          <w:szCs w:val="24"/>
        </w:rPr>
        <w:t>.</w:t>
      </w:r>
      <w:r w:rsidR="00933B99">
        <w:rPr>
          <w:rFonts w:eastAsia="Arial"/>
          <w:color w:val="000000" w:themeColor="text1"/>
          <w:sz w:val="24"/>
          <w:szCs w:val="24"/>
        </w:rPr>
        <w:t xml:space="preserve"> Unfortunately, </w:t>
      </w:r>
      <w:r w:rsidRPr="008805DF">
        <w:rPr>
          <w:rFonts w:eastAsia="Arial"/>
          <w:color w:val="000000" w:themeColor="text1"/>
          <w:sz w:val="24"/>
          <w:szCs w:val="24"/>
        </w:rPr>
        <w:t xml:space="preserve">many victims still </w:t>
      </w:r>
      <w:r w:rsidR="00933B99">
        <w:rPr>
          <w:rFonts w:eastAsia="Arial"/>
          <w:color w:val="000000" w:themeColor="text1"/>
          <w:sz w:val="24"/>
          <w:szCs w:val="24"/>
        </w:rPr>
        <w:t xml:space="preserve">believe </w:t>
      </w:r>
      <w:r w:rsidRPr="008805DF">
        <w:rPr>
          <w:rFonts w:eastAsia="Arial"/>
          <w:color w:val="000000" w:themeColor="text1"/>
          <w:sz w:val="24"/>
          <w:szCs w:val="24"/>
        </w:rPr>
        <w:t xml:space="preserve">that </w:t>
      </w:r>
      <w:r w:rsidR="00933B99">
        <w:rPr>
          <w:rFonts w:eastAsia="Arial"/>
          <w:color w:val="000000" w:themeColor="text1"/>
          <w:sz w:val="24"/>
          <w:szCs w:val="24"/>
        </w:rPr>
        <w:t xml:space="preserve">the </w:t>
      </w:r>
      <w:r w:rsidRPr="008805DF">
        <w:rPr>
          <w:rFonts w:eastAsia="Arial"/>
          <w:color w:val="000000" w:themeColor="text1"/>
          <w:sz w:val="24"/>
          <w:szCs w:val="24"/>
        </w:rPr>
        <w:t xml:space="preserve">police response </w:t>
      </w:r>
      <w:r w:rsidR="00933B99">
        <w:rPr>
          <w:rFonts w:eastAsia="Arial"/>
          <w:color w:val="000000" w:themeColor="text1"/>
          <w:sz w:val="24"/>
          <w:szCs w:val="24"/>
        </w:rPr>
        <w:t xml:space="preserve">to stalking </w:t>
      </w:r>
      <w:r w:rsidRPr="008805DF">
        <w:rPr>
          <w:rFonts w:eastAsia="Arial"/>
          <w:color w:val="000000" w:themeColor="text1"/>
          <w:sz w:val="24"/>
          <w:szCs w:val="24"/>
        </w:rPr>
        <w:t xml:space="preserve">is </w:t>
      </w:r>
      <w:r w:rsidR="00933B99">
        <w:rPr>
          <w:rFonts w:eastAsia="Arial"/>
          <w:color w:val="000000" w:themeColor="text1"/>
          <w:sz w:val="24"/>
          <w:szCs w:val="24"/>
        </w:rPr>
        <w:t xml:space="preserve">still </w:t>
      </w:r>
      <w:r w:rsidRPr="008805DF">
        <w:rPr>
          <w:rFonts w:eastAsia="Arial"/>
          <w:color w:val="000000" w:themeColor="text1"/>
          <w:sz w:val="24"/>
          <w:szCs w:val="24"/>
        </w:rPr>
        <w:t>slow, and securing SPOs or prosecutions can be difficult, particularly if</w:t>
      </w:r>
      <w:r w:rsidR="002C1C51">
        <w:rPr>
          <w:rFonts w:eastAsia="Arial"/>
          <w:color w:val="000000" w:themeColor="text1"/>
          <w:sz w:val="24"/>
          <w:szCs w:val="24"/>
        </w:rPr>
        <w:t xml:space="preserve"> the </w:t>
      </w:r>
      <w:r w:rsidRPr="008805DF">
        <w:rPr>
          <w:rFonts w:eastAsia="Arial"/>
          <w:color w:val="000000" w:themeColor="text1"/>
          <w:sz w:val="24"/>
          <w:szCs w:val="24"/>
        </w:rPr>
        <w:t xml:space="preserve">perception that the harassment is not severe enough. </w:t>
      </w:r>
    </w:p>
    <w:p w14:paraId="7440646E" w14:textId="77777777" w:rsidR="008805DF" w:rsidRDefault="008805DF" w:rsidP="008805DF">
      <w:pPr>
        <w:ind w:right="237"/>
        <w:jc w:val="both"/>
        <w:rPr>
          <w:rFonts w:eastAsia="Arial"/>
          <w:color w:val="000000" w:themeColor="text1"/>
          <w:sz w:val="24"/>
          <w:szCs w:val="24"/>
        </w:rPr>
      </w:pPr>
    </w:p>
    <w:p w14:paraId="6C95EA8A" w14:textId="77777777" w:rsidR="000D6F5D" w:rsidRPr="008C7D2B" w:rsidRDefault="000D6F5D" w:rsidP="000D6F5D">
      <w:pPr>
        <w:ind w:right="237"/>
        <w:jc w:val="both"/>
        <w:rPr>
          <w:rFonts w:eastAsia="Arial"/>
          <w:color w:val="000000" w:themeColor="text1"/>
          <w:sz w:val="24"/>
          <w:szCs w:val="24"/>
        </w:rPr>
      </w:pPr>
      <w:r w:rsidRPr="008C7D2B">
        <w:rPr>
          <w:rFonts w:eastAsia="Arial"/>
          <w:color w:val="000000" w:themeColor="text1"/>
          <w:sz w:val="24"/>
          <w:szCs w:val="24"/>
        </w:rPr>
        <w:t>The</w:t>
      </w:r>
      <w:r>
        <w:rPr>
          <w:rFonts w:eastAsia="Arial"/>
          <w:color w:val="000000" w:themeColor="text1"/>
          <w:sz w:val="24"/>
          <w:szCs w:val="24"/>
        </w:rPr>
        <w:t xml:space="preserve"> </w:t>
      </w:r>
      <w:r w:rsidRPr="008C7D2B">
        <w:rPr>
          <w:rFonts w:eastAsia="Arial"/>
          <w:color w:val="000000" w:themeColor="text1"/>
          <w:sz w:val="24"/>
          <w:szCs w:val="24"/>
        </w:rPr>
        <w:t>latest figures from the Victims’ Commissioner Baroness Newlove – which they claim as “</w:t>
      </w:r>
      <w:r>
        <w:rPr>
          <w:rFonts w:eastAsia="Arial"/>
          <w:color w:val="000000" w:themeColor="text1"/>
          <w:sz w:val="24"/>
          <w:szCs w:val="24"/>
        </w:rPr>
        <w:t>w</w:t>
      </w:r>
      <w:r w:rsidRPr="008C7D2B">
        <w:rPr>
          <w:rFonts w:eastAsia="Arial"/>
          <w:color w:val="000000" w:themeColor="text1"/>
          <w:sz w:val="24"/>
          <w:szCs w:val="24"/>
        </w:rPr>
        <w:t xml:space="preserve">orrying” and should be “a wake-up call for those involved in the justice system”. </w:t>
      </w:r>
      <w:r>
        <w:rPr>
          <w:rFonts w:eastAsia="Arial"/>
          <w:color w:val="000000" w:themeColor="text1"/>
          <w:sz w:val="24"/>
          <w:szCs w:val="24"/>
        </w:rPr>
        <w:t>Make alarming reading where they found that o</w:t>
      </w:r>
      <w:r w:rsidRPr="008C7D2B">
        <w:rPr>
          <w:rFonts w:eastAsia="Arial"/>
          <w:color w:val="000000" w:themeColor="text1"/>
          <w:sz w:val="24"/>
          <w:szCs w:val="24"/>
        </w:rPr>
        <w:t xml:space="preserve">nly 10% were confident </w:t>
      </w:r>
      <w:r>
        <w:rPr>
          <w:rFonts w:eastAsia="Arial"/>
          <w:color w:val="000000" w:themeColor="text1"/>
          <w:sz w:val="24"/>
          <w:szCs w:val="24"/>
        </w:rPr>
        <w:t xml:space="preserve">in </w:t>
      </w:r>
      <w:r w:rsidRPr="008C7D2B">
        <w:rPr>
          <w:rFonts w:eastAsia="Arial"/>
          <w:color w:val="000000" w:themeColor="text1"/>
          <w:sz w:val="24"/>
          <w:szCs w:val="24"/>
        </w:rPr>
        <w:t>the criminal justice system</w:t>
      </w:r>
      <w:r>
        <w:rPr>
          <w:rFonts w:eastAsia="Arial"/>
          <w:color w:val="000000" w:themeColor="text1"/>
          <w:sz w:val="24"/>
          <w:szCs w:val="24"/>
        </w:rPr>
        <w:t xml:space="preserve"> with </w:t>
      </w:r>
      <w:r w:rsidRPr="008C7D2B">
        <w:rPr>
          <w:rFonts w:eastAsia="Arial"/>
          <w:color w:val="000000" w:themeColor="text1"/>
          <w:sz w:val="24"/>
          <w:szCs w:val="24"/>
        </w:rPr>
        <w:t>71%</w:t>
      </w:r>
      <w:r>
        <w:rPr>
          <w:rFonts w:eastAsia="Arial"/>
          <w:color w:val="000000" w:themeColor="text1"/>
          <w:sz w:val="24"/>
          <w:szCs w:val="24"/>
        </w:rPr>
        <w:t xml:space="preserve"> of people being</w:t>
      </w:r>
      <w:r w:rsidRPr="008C7D2B">
        <w:rPr>
          <w:rFonts w:eastAsia="Arial"/>
          <w:color w:val="000000" w:themeColor="text1"/>
          <w:sz w:val="24"/>
          <w:szCs w:val="24"/>
        </w:rPr>
        <w:t xml:space="preserve"> dissatisfied with the police</w:t>
      </w:r>
      <w:r>
        <w:rPr>
          <w:rFonts w:eastAsia="Arial"/>
          <w:color w:val="000000" w:themeColor="text1"/>
          <w:sz w:val="24"/>
          <w:szCs w:val="24"/>
        </w:rPr>
        <w:t>’s</w:t>
      </w:r>
      <w:r w:rsidRPr="008C7D2B">
        <w:rPr>
          <w:rFonts w:eastAsia="Arial"/>
          <w:color w:val="000000" w:themeColor="text1"/>
          <w:sz w:val="24"/>
          <w:szCs w:val="24"/>
        </w:rPr>
        <w:t xml:space="preserve"> response to </w:t>
      </w:r>
      <w:r>
        <w:rPr>
          <w:rFonts w:eastAsia="Arial"/>
          <w:color w:val="000000" w:themeColor="text1"/>
          <w:sz w:val="24"/>
          <w:szCs w:val="24"/>
        </w:rPr>
        <w:t>reporting</w:t>
      </w:r>
      <w:r w:rsidRPr="008C7D2B">
        <w:rPr>
          <w:rFonts w:eastAsia="Arial"/>
          <w:color w:val="000000" w:themeColor="text1"/>
          <w:sz w:val="24"/>
          <w:szCs w:val="24"/>
        </w:rPr>
        <w:t xml:space="preserve"> crime</w:t>
      </w:r>
      <w:r>
        <w:rPr>
          <w:rFonts w:eastAsia="Arial"/>
          <w:color w:val="000000" w:themeColor="text1"/>
          <w:sz w:val="24"/>
          <w:szCs w:val="24"/>
        </w:rPr>
        <w:t>.</w:t>
      </w:r>
      <w:r w:rsidRPr="008252A2">
        <w:rPr>
          <w:rFonts w:eastAsia="Arial"/>
          <w:color w:val="000000" w:themeColor="text1"/>
          <w:sz w:val="24"/>
          <w:szCs w:val="24"/>
        </w:rPr>
        <w:t xml:space="preserve"> </w:t>
      </w:r>
      <w:r w:rsidRPr="008C7D2B">
        <w:rPr>
          <w:rFonts w:eastAsia="Arial"/>
          <w:color w:val="000000" w:themeColor="text1"/>
          <w:sz w:val="24"/>
          <w:szCs w:val="24"/>
        </w:rPr>
        <w:t xml:space="preserve">These figures all accumulate to show that as a nation-wide police force, we all must do better. This comes from every single individual, whatever position they may be within </w:t>
      </w:r>
      <w:r>
        <w:rPr>
          <w:rFonts w:eastAsia="Arial"/>
          <w:color w:val="000000" w:themeColor="text1"/>
          <w:sz w:val="24"/>
          <w:szCs w:val="24"/>
        </w:rPr>
        <w:t xml:space="preserve">as </w:t>
      </w:r>
      <w:r w:rsidRPr="008C7D2B">
        <w:rPr>
          <w:rFonts w:eastAsia="Arial"/>
          <w:color w:val="000000" w:themeColor="text1"/>
          <w:sz w:val="24"/>
          <w:szCs w:val="24"/>
        </w:rPr>
        <w:t>an organisation.</w:t>
      </w:r>
    </w:p>
    <w:p w14:paraId="503285D1" w14:textId="77777777" w:rsidR="00293FE0" w:rsidRDefault="00293FE0" w:rsidP="000D1DFD">
      <w:pPr>
        <w:ind w:right="237"/>
        <w:jc w:val="both"/>
        <w:rPr>
          <w:rFonts w:eastAsia="Arial"/>
          <w:color w:val="000000" w:themeColor="text1"/>
          <w:sz w:val="24"/>
          <w:szCs w:val="24"/>
        </w:rPr>
      </w:pPr>
    </w:p>
    <w:p w14:paraId="49A1A183" w14:textId="237F0F0A" w:rsidR="00E41A1D" w:rsidRPr="008C7D2B" w:rsidRDefault="00E41A1D" w:rsidP="00E41A1D">
      <w:pPr>
        <w:ind w:right="237"/>
        <w:jc w:val="both"/>
        <w:rPr>
          <w:rFonts w:eastAsia="Arial"/>
          <w:color w:val="000000" w:themeColor="text1"/>
          <w:sz w:val="24"/>
          <w:szCs w:val="24"/>
        </w:rPr>
      </w:pPr>
      <w:r w:rsidRPr="008C7D2B">
        <w:rPr>
          <w:rFonts w:eastAsia="Arial"/>
          <w:color w:val="000000" w:themeColor="text1"/>
          <w:sz w:val="24"/>
          <w:szCs w:val="24"/>
        </w:rPr>
        <w:t xml:space="preserve">The impact stalking and harassment </w:t>
      </w:r>
      <w:r w:rsidR="003543A4">
        <w:rPr>
          <w:rFonts w:eastAsia="Arial"/>
          <w:color w:val="000000" w:themeColor="text1"/>
          <w:sz w:val="24"/>
          <w:szCs w:val="24"/>
        </w:rPr>
        <w:t>can have o</w:t>
      </w:r>
      <w:r w:rsidRPr="008C7D2B">
        <w:rPr>
          <w:rFonts w:eastAsia="Arial"/>
          <w:color w:val="000000" w:themeColor="text1"/>
          <w:sz w:val="24"/>
          <w:szCs w:val="24"/>
        </w:rPr>
        <w:t>n victims can be dramatic</w:t>
      </w:r>
      <w:r w:rsidR="003543A4">
        <w:rPr>
          <w:rFonts w:eastAsia="Arial"/>
          <w:color w:val="000000" w:themeColor="text1"/>
          <w:sz w:val="24"/>
          <w:szCs w:val="24"/>
        </w:rPr>
        <w:t>,</w:t>
      </w:r>
      <w:r w:rsidRPr="008C7D2B">
        <w:rPr>
          <w:rFonts w:eastAsia="Arial"/>
          <w:color w:val="000000" w:themeColor="text1"/>
          <w:sz w:val="24"/>
          <w:szCs w:val="24"/>
        </w:rPr>
        <w:t xml:space="preserve"> and </w:t>
      </w:r>
      <w:r w:rsidR="003543A4">
        <w:rPr>
          <w:rFonts w:eastAsia="Arial"/>
          <w:color w:val="000000" w:themeColor="text1"/>
          <w:sz w:val="24"/>
          <w:szCs w:val="24"/>
        </w:rPr>
        <w:t>although t</w:t>
      </w:r>
      <w:r w:rsidRPr="008C7D2B">
        <w:rPr>
          <w:rFonts w:eastAsia="Arial"/>
          <w:color w:val="000000" w:themeColor="text1"/>
          <w:sz w:val="24"/>
          <w:szCs w:val="24"/>
        </w:rPr>
        <w:t>he victim has not been impacted thr</w:t>
      </w:r>
      <w:r>
        <w:rPr>
          <w:rFonts w:eastAsia="Arial"/>
          <w:color w:val="000000" w:themeColor="text1"/>
          <w:sz w:val="24"/>
          <w:szCs w:val="24"/>
        </w:rPr>
        <w:t>ough</w:t>
      </w:r>
      <w:r w:rsidRPr="008C7D2B">
        <w:rPr>
          <w:rFonts w:eastAsia="Arial"/>
          <w:color w:val="000000" w:themeColor="text1"/>
          <w:sz w:val="24"/>
          <w:szCs w:val="24"/>
        </w:rPr>
        <w:t xml:space="preserve"> a physical aspect</w:t>
      </w:r>
      <w:r w:rsidR="002D1CC2">
        <w:rPr>
          <w:rFonts w:eastAsia="Arial"/>
          <w:color w:val="000000" w:themeColor="text1"/>
          <w:sz w:val="24"/>
          <w:szCs w:val="24"/>
        </w:rPr>
        <w:t xml:space="preserve"> such as direct physical touch</w:t>
      </w:r>
      <w:r w:rsidR="00423E90">
        <w:rPr>
          <w:rFonts w:eastAsia="Arial"/>
          <w:color w:val="000000" w:themeColor="text1"/>
          <w:sz w:val="24"/>
          <w:szCs w:val="24"/>
        </w:rPr>
        <w:t>,</w:t>
      </w:r>
      <w:r w:rsidR="002D1CC2">
        <w:rPr>
          <w:rFonts w:eastAsia="Arial"/>
          <w:color w:val="000000" w:themeColor="text1"/>
          <w:sz w:val="24"/>
          <w:szCs w:val="24"/>
        </w:rPr>
        <w:t xml:space="preserve"> it still impacted the family in other ways. </w:t>
      </w:r>
      <w:r w:rsidRPr="008C7D2B">
        <w:rPr>
          <w:rFonts w:eastAsia="Arial"/>
          <w:color w:val="000000" w:themeColor="text1"/>
          <w:sz w:val="24"/>
          <w:szCs w:val="24"/>
        </w:rPr>
        <w:t xml:space="preserve">These included </w:t>
      </w:r>
      <w:r w:rsidR="000705CF">
        <w:rPr>
          <w:rFonts w:eastAsia="Arial"/>
          <w:color w:val="000000" w:themeColor="text1"/>
          <w:sz w:val="24"/>
          <w:szCs w:val="24"/>
        </w:rPr>
        <w:t>impacts such as sleep,</w:t>
      </w:r>
      <w:r w:rsidR="00A66E62">
        <w:rPr>
          <w:rFonts w:eastAsia="Arial"/>
          <w:color w:val="000000" w:themeColor="text1"/>
          <w:sz w:val="24"/>
          <w:szCs w:val="24"/>
        </w:rPr>
        <w:t xml:space="preserve"> which usually </w:t>
      </w:r>
      <w:r w:rsidRPr="008C7D2B">
        <w:rPr>
          <w:rFonts w:eastAsia="Arial"/>
          <w:color w:val="000000" w:themeColor="text1"/>
          <w:sz w:val="24"/>
          <w:szCs w:val="24"/>
        </w:rPr>
        <w:t>impact</w:t>
      </w:r>
      <w:r w:rsidR="00A66E62">
        <w:rPr>
          <w:rFonts w:eastAsia="Arial"/>
          <w:color w:val="000000" w:themeColor="text1"/>
          <w:sz w:val="24"/>
          <w:szCs w:val="24"/>
        </w:rPr>
        <w:t>ed</w:t>
      </w:r>
      <w:r w:rsidRPr="008C7D2B">
        <w:rPr>
          <w:rFonts w:eastAsia="Arial"/>
          <w:color w:val="000000" w:themeColor="text1"/>
          <w:sz w:val="24"/>
          <w:szCs w:val="24"/>
        </w:rPr>
        <w:t xml:space="preserve"> between 30% and 74% of victims. Appetite disturbances (48%) and weight fluctuations (45%)</w:t>
      </w:r>
      <w:r w:rsidR="00A66E62">
        <w:rPr>
          <w:rFonts w:eastAsia="Arial"/>
          <w:color w:val="000000" w:themeColor="text1"/>
          <w:sz w:val="24"/>
          <w:szCs w:val="24"/>
        </w:rPr>
        <w:t xml:space="preserve">. There </w:t>
      </w:r>
      <w:r w:rsidRPr="008C7D2B">
        <w:rPr>
          <w:rFonts w:eastAsia="Arial"/>
          <w:color w:val="000000" w:themeColor="text1"/>
          <w:sz w:val="24"/>
          <w:szCs w:val="24"/>
        </w:rPr>
        <w:t>were also report</w:t>
      </w:r>
      <w:r w:rsidR="00A66E62">
        <w:rPr>
          <w:rFonts w:eastAsia="Arial"/>
          <w:color w:val="000000" w:themeColor="text1"/>
          <w:sz w:val="24"/>
          <w:szCs w:val="24"/>
        </w:rPr>
        <w:t xml:space="preserve">s </w:t>
      </w:r>
      <w:r w:rsidR="008012BB">
        <w:rPr>
          <w:rFonts w:eastAsia="Arial"/>
          <w:color w:val="000000" w:themeColor="text1"/>
          <w:sz w:val="24"/>
          <w:szCs w:val="24"/>
        </w:rPr>
        <w:t>that it caused victims to have s</w:t>
      </w:r>
      <w:r w:rsidRPr="008C7D2B">
        <w:rPr>
          <w:rFonts w:eastAsia="Arial"/>
          <w:color w:val="000000" w:themeColor="text1"/>
          <w:sz w:val="24"/>
          <w:szCs w:val="24"/>
        </w:rPr>
        <w:t>tomach and bowel issues (19%–44.1%)</w:t>
      </w:r>
      <w:r w:rsidR="008012BB">
        <w:rPr>
          <w:rFonts w:eastAsia="Arial"/>
          <w:color w:val="000000" w:themeColor="text1"/>
          <w:sz w:val="24"/>
          <w:szCs w:val="24"/>
        </w:rPr>
        <w:t xml:space="preserve">. </w:t>
      </w:r>
      <w:r w:rsidRPr="008C7D2B">
        <w:rPr>
          <w:rFonts w:eastAsia="Arial"/>
          <w:color w:val="000000" w:themeColor="text1"/>
          <w:sz w:val="24"/>
          <w:szCs w:val="24"/>
        </w:rPr>
        <w:t xml:space="preserve">Sick leave was taken by 18% of victims </w:t>
      </w:r>
      <w:r w:rsidR="008012BB">
        <w:rPr>
          <w:rFonts w:eastAsia="Arial"/>
          <w:color w:val="000000" w:themeColor="text1"/>
          <w:sz w:val="24"/>
          <w:szCs w:val="24"/>
        </w:rPr>
        <w:t>according to one</w:t>
      </w:r>
      <w:r w:rsidRPr="008C7D2B">
        <w:rPr>
          <w:rFonts w:eastAsia="Arial"/>
          <w:color w:val="000000" w:themeColor="text1"/>
          <w:sz w:val="24"/>
          <w:szCs w:val="24"/>
        </w:rPr>
        <w:t xml:space="preserve"> study (Dressing et al., 2005).</w:t>
      </w:r>
    </w:p>
    <w:p w14:paraId="58BE09F6" w14:textId="77777777" w:rsidR="00E41A1D" w:rsidRPr="008C7D2B" w:rsidRDefault="00E41A1D" w:rsidP="00E41A1D">
      <w:pPr>
        <w:ind w:right="237"/>
        <w:rPr>
          <w:sz w:val="24"/>
          <w:szCs w:val="24"/>
        </w:rPr>
      </w:pPr>
    </w:p>
    <w:p w14:paraId="7DE8E2F2" w14:textId="4502DB98" w:rsidR="00E41A1D" w:rsidRPr="008C7D2B" w:rsidRDefault="00E41A1D" w:rsidP="00E41A1D">
      <w:pPr>
        <w:ind w:right="237"/>
        <w:rPr>
          <w:sz w:val="24"/>
          <w:szCs w:val="24"/>
        </w:rPr>
      </w:pPr>
      <w:r w:rsidRPr="008C7D2B">
        <w:rPr>
          <w:sz w:val="24"/>
          <w:szCs w:val="24"/>
        </w:rPr>
        <w:t xml:space="preserve">All these physical effects were displayed by the victim and </w:t>
      </w:r>
      <w:r w:rsidR="00CF3CEA">
        <w:rPr>
          <w:sz w:val="24"/>
          <w:szCs w:val="24"/>
        </w:rPr>
        <w:t>their</w:t>
      </w:r>
      <w:r w:rsidRPr="008C7D2B">
        <w:rPr>
          <w:sz w:val="24"/>
          <w:szCs w:val="24"/>
        </w:rPr>
        <w:t xml:space="preserve"> family. </w:t>
      </w:r>
      <w:r w:rsidR="00CF3CEA">
        <w:rPr>
          <w:sz w:val="24"/>
          <w:szCs w:val="24"/>
        </w:rPr>
        <w:t xml:space="preserve">They also disclosed to me that they </w:t>
      </w:r>
      <w:r w:rsidRPr="008C7D2B">
        <w:rPr>
          <w:sz w:val="24"/>
          <w:szCs w:val="24"/>
        </w:rPr>
        <w:t xml:space="preserve">had been </w:t>
      </w:r>
      <w:r w:rsidR="00E61283">
        <w:rPr>
          <w:sz w:val="24"/>
          <w:szCs w:val="24"/>
        </w:rPr>
        <w:t>off work,</w:t>
      </w:r>
      <w:r w:rsidRPr="008C7D2B">
        <w:rPr>
          <w:sz w:val="24"/>
          <w:szCs w:val="24"/>
        </w:rPr>
        <w:t xml:space="preserve"> sick for 6 months</w:t>
      </w:r>
      <w:r w:rsidR="00F61196">
        <w:rPr>
          <w:sz w:val="24"/>
          <w:szCs w:val="24"/>
        </w:rPr>
        <w:t xml:space="preserve">. </w:t>
      </w:r>
      <w:r w:rsidRPr="008C7D2B">
        <w:rPr>
          <w:sz w:val="24"/>
          <w:szCs w:val="24"/>
        </w:rPr>
        <w:t>T</w:t>
      </w:r>
      <w:r w:rsidR="00F61196">
        <w:rPr>
          <w:sz w:val="24"/>
          <w:szCs w:val="24"/>
        </w:rPr>
        <w:t xml:space="preserve">hey also disclosed that is also </w:t>
      </w:r>
      <w:r w:rsidRPr="008C7D2B">
        <w:rPr>
          <w:sz w:val="24"/>
          <w:szCs w:val="24"/>
        </w:rPr>
        <w:t xml:space="preserve">affected their income. </w:t>
      </w:r>
      <w:r w:rsidR="000E152E">
        <w:rPr>
          <w:sz w:val="24"/>
          <w:szCs w:val="24"/>
        </w:rPr>
        <w:t>The main worry for the victim and their family was about the male turning up at any moment to the family home</w:t>
      </w:r>
      <w:r w:rsidR="00231ECE">
        <w:rPr>
          <w:sz w:val="24"/>
          <w:szCs w:val="24"/>
        </w:rPr>
        <w:t xml:space="preserve"> which </w:t>
      </w:r>
      <w:r w:rsidR="008C4F4A">
        <w:rPr>
          <w:sz w:val="24"/>
          <w:szCs w:val="24"/>
        </w:rPr>
        <w:t>led</w:t>
      </w:r>
      <w:r w:rsidR="00231ECE">
        <w:rPr>
          <w:sz w:val="24"/>
          <w:szCs w:val="24"/>
        </w:rPr>
        <w:t xml:space="preserve"> to the victim unable to eat and sleep.</w:t>
      </w:r>
      <w:r w:rsidR="008C4F4A">
        <w:rPr>
          <w:sz w:val="24"/>
          <w:szCs w:val="24"/>
        </w:rPr>
        <w:t xml:space="preserve"> </w:t>
      </w:r>
      <w:r w:rsidR="0093792E">
        <w:rPr>
          <w:sz w:val="24"/>
          <w:szCs w:val="24"/>
        </w:rPr>
        <w:t xml:space="preserve">They were in </w:t>
      </w:r>
      <w:r w:rsidR="0093792E" w:rsidRPr="008C7D2B">
        <w:rPr>
          <w:sz w:val="24"/>
          <w:szCs w:val="24"/>
        </w:rPr>
        <w:t xml:space="preserve">constant fear that </w:t>
      </w:r>
      <w:r w:rsidR="0093792E">
        <w:rPr>
          <w:sz w:val="24"/>
          <w:szCs w:val="24"/>
        </w:rPr>
        <w:t>they</w:t>
      </w:r>
      <w:r w:rsidR="0093792E" w:rsidRPr="008C7D2B">
        <w:rPr>
          <w:sz w:val="24"/>
          <w:szCs w:val="24"/>
        </w:rPr>
        <w:t xml:space="preserve"> would come to physical harm by the</w:t>
      </w:r>
      <w:r w:rsidR="0093792E">
        <w:rPr>
          <w:sz w:val="24"/>
          <w:szCs w:val="24"/>
        </w:rPr>
        <w:t xml:space="preserve"> suspect.</w:t>
      </w:r>
      <w:r w:rsidR="0093792E" w:rsidRPr="008C7D2B">
        <w:rPr>
          <w:sz w:val="24"/>
          <w:szCs w:val="24"/>
        </w:rPr>
        <w:t xml:space="preserve"> </w:t>
      </w:r>
      <w:r w:rsidRPr="008C7D2B">
        <w:rPr>
          <w:sz w:val="24"/>
          <w:szCs w:val="24"/>
        </w:rPr>
        <w:t xml:space="preserve">The whole situation was getting out of hand and the family had been given little, to no support. </w:t>
      </w:r>
    </w:p>
    <w:p w14:paraId="75216164" w14:textId="77777777" w:rsidR="0093792E" w:rsidRDefault="0093792E" w:rsidP="00E41A1D">
      <w:pPr>
        <w:ind w:right="237"/>
        <w:rPr>
          <w:sz w:val="24"/>
          <w:szCs w:val="24"/>
        </w:rPr>
      </w:pPr>
    </w:p>
    <w:p w14:paraId="7C4BBE2A" w14:textId="642CE795" w:rsidR="00E41A1D" w:rsidRPr="008C7D2B" w:rsidRDefault="00E41A1D" w:rsidP="00E41A1D">
      <w:pPr>
        <w:ind w:right="237"/>
        <w:rPr>
          <w:sz w:val="24"/>
          <w:szCs w:val="24"/>
        </w:rPr>
      </w:pPr>
      <w:r w:rsidRPr="008C7D2B">
        <w:rPr>
          <w:sz w:val="24"/>
          <w:szCs w:val="24"/>
        </w:rPr>
        <w:lastRenderedPageBreak/>
        <w:t>Another factor associated with Stalking and harassment, is that of Psychological Impact and Substance Abuse</w:t>
      </w:r>
      <w:r w:rsidR="003B0D15">
        <w:rPr>
          <w:sz w:val="24"/>
          <w:szCs w:val="24"/>
        </w:rPr>
        <w:t xml:space="preserve">. </w:t>
      </w:r>
      <w:r w:rsidRPr="008C7D2B">
        <w:rPr>
          <w:sz w:val="24"/>
          <w:szCs w:val="24"/>
        </w:rPr>
        <w:t>Fear of death or physical harm was reported by 43% to 97% of victims.</w:t>
      </w:r>
      <w:r w:rsidR="00EB1113">
        <w:rPr>
          <w:sz w:val="24"/>
          <w:szCs w:val="24"/>
        </w:rPr>
        <w:t xml:space="preserve"> </w:t>
      </w:r>
      <w:r w:rsidRPr="008C7D2B">
        <w:rPr>
          <w:sz w:val="24"/>
          <w:szCs w:val="24"/>
        </w:rPr>
        <w:t xml:space="preserve">Anxiety was reported by 44% to 88% of victims, with 12% to 14% experiencing panic attacks and 55% experiencing flashbacks and intrusive thoughts. Between 26% and 34.6% of victims reported depression and 24% considered or attempted suicide. (Amar, 2006; Kamphuis &amp; Emmelkamp, 2001; Morgan &amp; Truman, 2022). </w:t>
      </w:r>
    </w:p>
    <w:p w14:paraId="00CB4387" w14:textId="77777777" w:rsidR="00E41A1D" w:rsidRPr="008C7D2B" w:rsidRDefault="00E41A1D" w:rsidP="00E41A1D">
      <w:pPr>
        <w:ind w:right="237"/>
        <w:rPr>
          <w:sz w:val="24"/>
          <w:szCs w:val="24"/>
        </w:rPr>
      </w:pPr>
    </w:p>
    <w:p w14:paraId="42015BC1" w14:textId="71B20CBE" w:rsidR="00E41A1D" w:rsidRPr="008C7D2B" w:rsidRDefault="00E41A1D" w:rsidP="00E41A1D">
      <w:pPr>
        <w:ind w:right="237"/>
        <w:rPr>
          <w:sz w:val="24"/>
          <w:szCs w:val="24"/>
        </w:rPr>
      </w:pPr>
      <w:r w:rsidRPr="008C7D2B">
        <w:rPr>
          <w:sz w:val="24"/>
          <w:szCs w:val="24"/>
        </w:rPr>
        <w:t xml:space="preserve">It was clear that action needed to be </w:t>
      </w:r>
      <w:r w:rsidR="009B6DBE" w:rsidRPr="008C7D2B">
        <w:rPr>
          <w:sz w:val="24"/>
          <w:szCs w:val="24"/>
        </w:rPr>
        <w:t>done,</w:t>
      </w:r>
      <w:r w:rsidRPr="008C7D2B">
        <w:rPr>
          <w:sz w:val="24"/>
          <w:szCs w:val="24"/>
        </w:rPr>
        <w:t xml:space="preserve"> and confidence re-installed with the family. How did I do this?</w:t>
      </w:r>
      <w:r w:rsidR="00F60318">
        <w:rPr>
          <w:sz w:val="24"/>
          <w:szCs w:val="24"/>
        </w:rPr>
        <w:t xml:space="preserve"> Through the use of evidence-based policing</w:t>
      </w:r>
      <w:r w:rsidR="00A90505">
        <w:rPr>
          <w:sz w:val="24"/>
          <w:szCs w:val="24"/>
        </w:rPr>
        <w:t xml:space="preserve">. </w:t>
      </w:r>
      <w:r w:rsidR="00693682" w:rsidRPr="00693682">
        <w:rPr>
          <w:sz w:val="24"/>
          <w:szCs w:val="24"/>
        </w:rPr>
        <w:t xml:space="preserve">This approach involves using data on crime patterns and offender </w:t>
      </w:r>
      <w:r w:rsidR="00A90505" w:rsidRPr="00693682">
        <w:rPr>
          <w:sz w:val="24"/>
          <w:szCs w:val="24"/>
        </w:rPr>
        <w:t>behaviour</w:t>
      </w:r>
      <w:r w:rsidR="00693682" w:rsidRPr="00693682">
        <w:rPr>
          <w:sz w:val="24"/>
          <w:szCs w:val="24"/>
        </w:rPr>
        <w:t xml:space="preserve"> to allocate resources and develop strategies</w:t>
      </w:r>
      <w:r w:rsidR="00A90505">
        <w:rPr>
          <w:sz w:val="24"/>
          <w:szCs w:val="24"/>
        </w:rPr>
        <w:t xml:space="preserve">. </w:t>
      </w:r>
      <w:r w:rsidR="00A71C06">
        <w:rPr>
          <w:sz w:val="24"/>
          <w:szCs w:val="24"/>
        </w:rPr>
        <w:t>Potentially u</w:t>
      </w:r>
      <w:r w:rsidR="00A71C06" w:rsidRPr="00A71C06">
        <w:rPr>
          <w:sz w:val="24"/>
          <w:szCs w:val="24"/>
        </w:rPr>
        <w:t>sing data from previous stalking cases to predict and intervene in situations before they escalate can improve outcomes.</w:t>
      </w:r>
      <w:r w:rsidR="009B6DBE">
        <w:rPr>
          <w:sz w:val="24"/>
          <w:szCs w:val="24"/>
        </w:rPr>
        <w:t xml:space="preserve"> </w:t>
      </w:r>
      <w:r w:rsidRPr="008C7D2B">
        <w:rPr>
          <w:sz w:val="24"/>
          <w:szCs w:val="24"/>
        </w:rPr>
        <w:t xml:space="preserve">I </w:t>
      </w:r>
      <w:r w:rsidR="0062172E">
        <w:rPr>
          <w:sz w:val="24"/>
          <w:szCs w:val="24"/>
        </w:rPr>
        <w:t xml:space="preserve">also </w:t>
      </w:r>
      <w:r w:rsidRPr="008C7D2B">
        <w:rPr>
          <w:sz w:val="24"/>
          <w:szCs w:val="24"/>
        </w:rPr>
        <w:t>made the</w:t>
      </w:r>
      <w:r w:rsidR="0062172E">
        <w:rPr>
          <w:sz w:val="24"/>
          <w:szCs w:val="24"/>
        </w:rPr>
        <w:t xml:space="preserve"> best</w:t>
      </w:r>
      <w:r w:rsidRPr="008C7D2B">
        <w:rPr>
          <w:sz w:val="24"/>
          <w:szCs w:val="24"/>
        </w:rPr>
        <w:t xml:space="preserve"> effort to </w:t>
      </w:r>
      <w:r w:rsidR="0062172E">
        <w:rPr>
          <w:sz w:val="24"/>
          <w:szCs w:val="24"/>
        </w:rPr>
        <w:t xml:space="preserve">the family </w:t>
      </w:r>
      <w:r w:rsidRPr="008C7D2B">
        <w:rPr>
          <w:sz w:val="24"/>
          <w:szCs w:val="24"/>
        </w:rPr>
        <w:t xml:space="preserve">feel like they were </w:t>
      </w:r>
      <w:r w:rsidR="0062172E">
        <w:rPr>
          <w:sz w:val="24"/>
          <w:szCs w:val="24"/>
        </w:rPr>
        <w:t xml:space="preserve">being </w:t>
      </w:r>
      <w:r w:rsidR="00821A59">
        <w:rPr>
          <w:sz w:val="24"/>
          <w:szCs w:val="24"/>
        </w:rPr>
        <w:t xml:space="preserve">listened too and their voices </w:t>
      </w:r>
      <w:r w:rsidRPr="008C7D2B">
        <w:rPr>
          <w:sz w:val="24"/>
          <w:szCs w:val="24"/>
        </w:rPr>
        <w:t>heard</w:t>
      </w:r>
      <w:r w:rsidR="00821A59">
        <w:rPr>
          <w:sz w:val="24"/>
          <w:szCs w:val="24"/>
        </w:rPr>
        <w:t xml:space="preserve">, emphasising </w:t>
      </w:r>
      <w:r w:rsidRPr="008C7D2B">
        <w:rPr>
          <w:sz w:val="24"/>
          <w:szCs w:val="24"/>
        </w:rPr>
        <w:t>that what the</w:t>
      </w:r>
      <w:r>
        <w:rPr>
          <w:sz w:val="24"/>
          <w:szCs w:val="24"/>
        </w:rPr>
        <w:t>y</w:t>
      </w:r>
      <w:r w:rsidRPr="008C7D2B">
        <w:rPr>
          <w:sz w:val="24"/>
          <w:szCs w:val="24"/>
        </w:rPr>
        <w:t xml:space="preserve"> were reporting mattered.</w:t>
      </w:r>
      <w:r w:rsidR="00F10E7C">
        <w:rPr>
          <w:sz w:val="24"/>
          <w:szCs w:val="24"/>
        </w:rPr>
        <w:t xml:space="preserve"> I did this by going that </w:t>
      </w:r>
      <w:r w:rsidRPr="008C7D2B">
        <w:rPr>
          <w:sz w:val="24"/>
          <w:szCs w:val="24"/>
        </w:rPr>
        <w:t xml:space="preserve">extra mile </w:t>
      </w:r>
      <w:r w:rsidR="00F10E7C">
        <w:rPr>
          <w:sz w:val="24"/>
          <w:szCs w:val="24"/>
        </w:rPr>
        <w:t>in</w:t>
      </w:r>
      <w:r w:rsidRPr="008C7D2B">
        <w:rPr>
          <w:sz w:val="24"/>
          <w:szCs w:val="24"/>
        </w:rPr>
        <w:t xml:space="preserve"> constantly keep</w:t>
      </w:r>
      <w:r w:rsidR="00F10E7C">
        <w:rPr>
          <w:sz w:val="24"/>
          <w:szCs w:val="24"/>
        </w:rPr>
        <w:t>ing</w:t>
      </w:r>
      <w:r w:rsidRPr="008C7D2B">
        <w:rPr>
          <w:sz w:val="24"/>
          <w:szCs w:val="24"/>
        </w:rPr>
        <w:t xml:space="preserve"> the victim and partner updated</w:t>
      </w:r>
      <w:r w:rsidR="00020A6A">
        <w:rPr>
          <w:sz w:val="24"/>
          <w:szCs w:val="24"/>
        </w:rPr>
        <w:t xml:space="preserve">. I also managed to </w:t>
      </w:r>
      <w:r w:rsidRPr="008C7D2B">
        <w:rPr>
          <w:sz w:val="24"/>
          <w:szCs w:val="24"/>
        </w:rPr>
        <w:t>buil</w:t>
      </w:r>
      <w:r w:rsidR="00020A6A">
        <w:rPr>
          <w:sz w:val="24"/>
          <w:szCs w:val="24"/>
        </w:rPr>
        <w:t>d</w:t>
      </w:r>
      <w:r w:rsidRPr="008C7D2B">
        <w:rPr>
          <w:sz w:val="24"/>
          <w:szCs w:val="24"/>
        </w:rPr>
        <w:t xml:space="preserve"> up a good line </w:t>
      </w:r>
      <w:r w:rsidR="00020A6A">
        <w:rPr>
          <w:sz w:val="24"/>
          <w:szCs w:val="24"/>
        </w:rPr>
        <w:t>of</w:t>
      </w:r>
      <w:r w:rsidRPr="008C7D2B">
        <w:rPr>
          <w:sz w:val="24"/>
          <w:szCs w:val="24"/>
        </w:rPr>
        <w:t xml:space="preserve"> communication that the victim felt was open </w:t>
      </w:r>
      <w:r w:rsidR="00020A6A">
        <w:rPr>
          <w:sz w:val="24"/>
          <w:szCs w:val="24"/>
        </w:rPr>
        <w:t xml:space="preserve">channel </w:t>
      </w:r>
      <w:r w:rsidR="008C549D">
        <w:rPr>
          <w:sz w:val="24"/>
          <w:szCs w:val="24"/>
        </w:rPr>
        <w:t xml:space="preserve">directly to myself </w:t>
      </w:r>
      <w:r w:rsidRPr="008C7D2B">
        <w:rPr>
          <w:sz w:val="24"/>
          <w:szCs w:val="24"/>
        </w:rPr>
        <w:t>at any</w:t>
      </w:r>
      <w:r w:rsidR="008C549D">
        <w:rPr>
          <w:sz w:val="24"/>
          <w:szCs w:val="24"/>
        </w:rPr>
        <w:t xml:space="preserve"> given</w:t>
      </w:r>
      <w:r w:rsidRPr="008C7D2B">
        <w:rPr>
          <w:sz w:val="24"/>
          <w:szCs w:val="24"/>
        </w:rPr>
        <w:t xml:space="preserve"> point</w:t>
      </w:r>
      <w:r w:rsidR="008C549D">
        <w:rPr>
          <w:sz w:val="24"/>
          <w:szCs w:val="24"/>
        </w:rPr>
        <w:t xml:space="preserve"> and need</w:t>
      </w:r>
      <w:r w:rsidRPr="008C7D2B">
        <w:rPr>
          <w:sz w:val="24"/>
          <w:szCs w:val="24"/>
        </w:rPr>
        <w:t xml:space="preserve">. </w:t>
      </w:r>
    </w:p>
    <w:p w14:paraId="4929C032" w14:textId="77777777" w:rsidR="00E41A1D" w:rsidRPr="008C7D2B" w:rsidRDefault="00E41A1D" w:rsidP="00E41A1D">
      <w:pPr>
        <w:ind w:right="237"/>
        <w:rPr>
          <w:sz w:val="24"/>
          <w:szCs w:val="24"/>
        </w:rPr>
      </w:pPr>
    </w:p>
    <w:p w14:paraId="0B4490E8" w14:textId="4CBC6CE3" w:rsidR="00293FE0" w:rsidRDefault="00E41A1D" w:rsidP="00BC6083">
      <w:pPr>
        <w:ind w:right="237"/>
        <w:rPr>
          <w:rFonts w:eastAsia="Arial"/>
          <w:color w:val="000000" w:themeColor="text1"/>
          <w:sz w:val="24"/>
          <w:szCs w:val="24"/>
        </w:rPr>
      </w:pPr>
      <w:r w:rsidRPr="008C7D2B">
        <w:rPr>
          <w:sz w:val="24"/>
          <w:szCs w:val="24"/>
        </w:rPr>
        <w:t>I offered the correct support</w:t>
      </w:r>
      <w:r w:rsidR="002B1A7D">
        <w:rPr>
          <w:sz w:val="24"/>
          <w:szCs w:val="24"/>
        </w:rPr>
        <w:t xml:space="preserve"> with the use of</w:t>
      </w:r>
      <w:r w:rsidRPr="008C7D2B">
        <w:rPr>
          <w:sz w:val="24"/>
          <w:szCs w:val="24"/>
        </w:rPr>
        <w:t xml:space="preserve"> </w:t>
      </w:r>
      <w:r w:rsidR="002B1A7D" w:rsidRPr="002B1A7D">
        <w:rPr>
          <w:sz w:val="24"/>
          <w:szCs w:val="24"/>
        </w:rPr>
        <w:t>multi-agency</w:t>
      </w:r>
      <w:r w:rsidR="002B1A7D">
        <w:rPr>
          <w:sz w:val="24"/>
          <w:szCs w:val="24"/>
        </w:rPr>
        <w:t xml:space="preserve"> collaboration</w:t>
      </w:r>
      <w:r w:rsidR="002B1A7D" w:rsidRPr="002B1A7D">
        <w:rPr>
          <w:sz w:val="24"/>
          <w:szCs w:val="24"/>
        </w:rPr>
        <w:t>, involving police, mental health professionals, and community organi</w:t>
      </w:r>
      <w:r w:rsidR="00973700">
        <w:rPr>
          <w:sz w:val="24"/>
          <w:szCs w:val="24"/>
        </w:rPr>
        <w:t>s</w:t>
      </w:r>
      <w:r w:rsidR="002B1A7D" w:rsidRPr="002B1A7D">
        <w:rPr>
          <w:sz w:val="24"/>
          <w:szCs w:val="24"/>
        </w:rPr>
        <w:t>ations</w:t>
      </w:r>
      <w:r w:rsidR="00973700">
        <w:rPr>
          <w:sz w:val="24"/>
          <w:szCs w:val="24"/>
        </w:rPr>
        <w:t xml:space="preserve">. </w:t>
      </w:r>
      <w:r w:rsidR="00271464">
        <w:rPr>
          <w:sz w:val="24"/>
          <w:szCs w:val="24"/>
        </w:rPr>
        <w:t xml:space="preserve">This </w:t>
      </w:r>
      <w:r w:rsidR="002B1A7D" w:rsidRPr="002B1A7D">
        <w:rPr>
          <w:sz w:val="24"/>
          <w:szCs w:val="24"/>
        </w:rPr>
        <w:t>is more likely to prevent repeat victimisation by addressing the range of issues a victim faces, from psychological trauma to physical safety.</w:t>
      </w:r>
      <w:r w:rsidR="00271464">
        <w:rPr>
          <w:sz w:val="24"/>
          <w:szCs w:val="24"/>
        </w:rPr>
        <w:t xml:space="preserve"> I also offered </w:t>
      </w:r>
      <w:r w:rsidRPr="008C7D2B">
        <w:rPr>
          <w:sz w:val="24"/>
          <w:szCs w:val="24"/>
        </w:rPr>
        <w:t>Victim support. This service is offered by South Wales Police and provides help and support to anyone in South Wales</w:t>
      </w:r>
      <w:r w:rsidR="009B6DBE">
        <w:rPr>
          <w:sz w:val="24"/>
          <w:szCs w:val="24"/>
        </w:rPr>
        <w:t>,</w:t>
      </w:r>
      <w:r w:rsidRPr="008C7D2B">
        <w:rPr>
          <w:sz w:val="24"/>
          <w:szCs w:val="24"/>
        </w:rPr>
        <w:t xml:space="preserve"> affected by crime. It is a free service and confidential and will work to understand how best the team can help the victim. (South Wales Victim Focus 2024). It is independent from the force and has no affiliation within the two organisations. I also offered South Wales Victim Focus. This is support offered by different charities around the South Wales area which are independent from the police force. These include Citizen’s advice witness services and victim and witness information. (South Wales Police, 2024)</w:t>
      </w:r>
    </w:p>
    <w:p w14:paraId="04FEF249" w14:textId="77777777" w:rsidR="00EE355C" w:rsidRPr="008C7D2B" w:rsidRDefault="00EE355C" w:rsidP="000D1DFD">
      <w:pPr>
        <w:ind w:right="237"/>
        <w:jc w:val="both"/>
        <w:rPr>
          <w:rFonts w:eastAsia="Arial"/>
          <w:color w:val="000000" w:themeColor="text1"/>
          <w:sz w:val="24"/>
          <w:szCs w:val="24"/>
        </w:rPr>
      </w:pPr>
    </w:p>
    <w:p w14:paraId="2DDCAC03" w14:textId="12912745" w:rsidR="008252A2" w:rsidRDefault="009A3165" w:rsidP="008252A2">
      <w:pPr>
        <w:ind w:right="237"/>
        <w:jc w:val="both"/>
        <w:rPr>
          <w:rFonts w:eastAsia="Arial"/>
          <w:color w:val="000000" w:themeColor="text1"/>
          <w:sz w:val="24"/>
          <w:szCs w:val="24"/>
        </w:rPr>
      </w:pPr>
      <w:r w:rsidRPr="008C7D2B">
        <w:rPr>
          <w:rFonts w:eastAsia="Arial"/>
          <w:color w:val="000000" w:themeColor="text1"/>
          <w:sz w:val="24"/>
          <w:szCs w:val="24"/>
        </w:rPr>
        <w:t>Being able to support and offer the different services to help victims of crime has also become an option to make it more sensitive towards</w:t>
      </w:r>
      <w:r w:rsidR="002D673E">
        <w:rPr>
          <w:rFonts w:eastAsia="Arial"/>
          <w:color w:val="000000" w:themeColor="text1"/>
          <w:sz w:val="24"/>
          <w:szCs w:val="24"/>
        </w:rPr>
        <w:t xml:space="preserve"> individuals</w:t>
      </w:r>
      <w:r w:rsidRPr="008C7D2B">
        <w:rPr>
          <w:rFonts w:eastAsia="Arial"/>
          <w:color w:val="000000" w:themeColor="text1"/>
          <w:sz w:val="24"/>
          <w:szCs w:val="24"/>
        </w:rPr>
        <w:t xml:space="preserve"> wants and needs. With D</w:t>
      </w:r>
      <w:r w:rsidR="0080012E">
        <w:rPr>
          <w:rFonts w:eastAsia="Arial"/>
          <w:color w:val="000000" w:themeColor="text1"/>
          <w:sz w:val="24"/>
          <w:szCs w:val="24"/>
        </w:rPr>
        <w:t>orset</w:t>
      </w:r>
      <w:r w:rsidRPr="008C7D2B">
        <w:rPr>
          <w:rFonts w:eastAsia="Arial"/>
          <w:color w:val="000000" w:themeColor="text1"/>
          <w:sz w:val="24"/>
          <w:szCs w:val="24"/>
        </w:rPr>
        <w:t xml:space="preserve"> </w:t>
      </w:r>
      <w:r w:rsidR="0080012E">
        <w:rPr>
          <w:rFonts w:eastAsia="Arial"/>
          <w:color w:val="000000" w:themeColor="text1"/>
          <w:sz w:val="24"/>
          <w:szCs w:val="24"/>
        </w:rPr>
        <w:t>C</w:t>
      </w:r>
      <w:r w:rsidRPr="008C7D2B">
        <w:rPr>
          <w:rFonts w:eastAsia="Arial"/>
          <w:color w:val="000000" w:themeColor="text1"/>
          <w:sz w:val="24"/>
          <w:szCs w:val="24"/>
        </w:rPr>
        <w:t>onstabulary offering victims of crime to online video interviews and phone calls. (Bevins, 2024)</w:t>
      </w:r>
    </w:p>
    <w:p w14:paraId="350BEFC0" w14:textId="77777777" w:rsidR="00E41A1D" w:rsidRDefault="00E41A1D" w:rsidP="008252A2">
      <w:pPr>
        <w:ind w:right="237"/>
        <w:jc w:val="both"/>
        <w:rPr>
          <w:rFonts w:eastAsia="Arial"/>
          <w:color w:val="000000" w:themeColor="text1"/>
          <w:sz w:val="24"/>
          <w:szCs w:val="24"/>
        </w:rPr>
      </w:pPr>
    </w:p>
    <w:p w14:paraId="19DFEC5E" w14:textId="35C19B88" w:rsidR="007979A5" w:rsidRPr="008C7D2B" w:rsidRDefault="007979A5" w:rsidP="00670067">
      <w:pPr>
        <w:ind w:right="237"/>
        <w:rPr>
          <w:sz w:val="24"/>
          <w:szCs w:val="24"/>
        </w:rPr>
      </w:pPr>
      <w:r w:rsidRPr="008C7D2B">
        <w:rPr>
          <w:sz w:val="24"/>
          <w:szCs w:val="24"/>
        </w:rPr>
        <w:t xml:space="preserve">I have then conducted all relevant necessary investigations to determine the </w:t>
      </w:r>
      <w:r w:rsidR="000E0AAD" w:rsidRPr="008C7D2B">
        <w:rPr>
          <w:sz w:val="24"/>
          <w:szCs w:val="24"/>
        </w:rPr>
        <w:t>extent</w:t>
      </w:r>
      <w:r w:rsidRPr="008C7D2B">
        <w:rPr>
          <w:sz w:val="24"/>
          <w:szCs w:val="24"/>
        </w:rPr>
        <w:t xml:space="preserve"> </w:t>
      </w:r>
      <w:r w:rsidR="000E0AAD">
        <w:rPr>
          <w:sz w:val="24"/>
          <w:szCs w:val="24"/>
        </w:rPr>
        <w:t xml:space="preserve">of the offences </w:t>
      </w:r>
      <w:r w:rsidRPr="008C7D2B">
        <w:rPr>
          <w:sz w:val="24"/>
          <w:szCs w:val="24"/>
        </w:rPr>
        <w:t xml:space="preserve">the victim has reported. </w:t>
      </w:r>
      <w:r w:rsidR="000E0AAD">
        <w:rPr>
          <w:sz w:val="24"/>
          <w:szCs w:val="24"/>
        </w:rPr>
        <w:t>I have t</w:t>
      </w:r>
      <w:r w:rsidRPr="008C7D2B">
        <w:rPr>
          <w:sz w:val="24"/>
          <w:szCs w:val="24"/>
        </w:rPr>
        <w:t>ak</w:t>
      </w:r>
      <w:r w:rsidR="000E0AAD">
        <w:rPr>
          <w:sz w:val="24"/>
          <w:szCs w:val="24"/>
        </w:rPr>
        <w:t xml:space="preserve">en </w:t>
      </w:r>
      <w:r w:rsidRPr="008C7D2B">
        <w:rPr>
          <w:sz w:val="24"/>
          <w:szCs w:val="24"/>
        </w:rPr>
        <w:t xml:space="preserve">statements and </w:t>
      </w:r>
      <w:r w:rsidR="000E0AAD">
        <w:rPr>
          <w:sz w:val="24"/>
          <w:szCs w:val="24"/>
        </w:rPr>
        <w:t xml:space="preserve">conducted mobile </w:t>
      </w:r>
      <w:r w:rsidRPr="008C7D2B">
        <w:rPr>
          <w:sz w:val="24"/>
          <w:szCs w:val="24"/>
        </w:rPr>
        <w:t>phone downloads to build evidence</w:t>
      </w:r>
      <w:r w:rsidR="000160F7">
        <w:rPr>
          <w:sz w:val="24"/>
          <w:szCs w:val="24"/>
        </w:rPr>
        <w:t xml:space="preserve"> against the suspect but also to see the exten</w:t>
      </w:r>
      <w:r w:rsidR="002D673E">
        <w:rPr>
          <w:sz w:val="24"/>
          <w:szCs w:val="24"/>
        </w:rPr>
        <w:t>t</w:t>
      </w:r>
      <w:r w:rsidR="000160F7">
        <w:rPr>
          <w:sz w:val="24"/>
          <w:szCs w:val="24"/>
        </w:rPr>
        <w:t xml:space="preserve"> of the crime being committed</w:t>
      </w:r>
      <w:r w:rsidR="0088272B">
        <w:rPr>
          <w:sz w:val="24"/>
          <w:szCs w:val="24"/>
        </w:rPr>
        <w:t>. I have done this</w:t>
      </w:r>
      <w:r w:rsidRPr="008C7D2B">
        <w:rPr>
          <w:sz w:val="24"/>
          <w:szCs w:val="24"/>
        </w:rPr>
        <w:t>, not just effectively, but promptly to enable me to act as fast as possible to stop any further potential incidents unfolding</w:t>
      </w:r>
      <w:r w:rsidR="0088272B">
        <w:rPr>
          <w:sz w:val="24"/>
          <w:szCs w:val="24"/>
        </w:rPr>
        <w:t xml:space="preserve"> and also showing the victim that, we as police are taking the incident serious</w:t>
      </w:r>
      <w:r w:rsidR="00B970AC">
        <w:rPr>
          <w:sz w:val="24"/>
          <w:szCs w:val="24"/>
        </w:rPr>
        <w:t xml:space="preserve"> and that it matters. </w:t>
      </w:r>
    </w:p>
    <w:p w14:paraId="25C2C9DE" w14:textId="77777777" w:rsidR="007979A5" w:rsidRPr="008C7D2B" w:rsidRDefault="007979A5" w:rsidP="00670067">
      <w:pPr>
        <w:ind w:right="237"/>
        <w:rPr>
          <w:sz w:val="24"/>
          <w:szCs w:val="24"/>
        </w:rPr>
      </w:pPr>
    </w:p>
    <w:p w14:paraId="6383C855" w14:textId="4222482C" w:rsidR="007979A5" w:rsidRPr="008C7D2B" w:rsidRDefault="007979A5" w:rsidP="00670067">
      <w:pPr>
        <w:ind w:right="237"/>
        <w:rPr>
          <w:sz w:val="24"/>
          <w:szCs w:val="24"/>
        </w:rPr>
      </w:pPr>
      <w:r w:rsidRPr="008C7D2B">
        <w:rPr>
          <w:sz w:val="24"/>
          <w:szCs w:val="24"/>
        </w:rPr>
        <w:t xml:space="preserve">I have also escalated the incident to supervisors to ensure they are kept in the fold, but also to make them aware of the failings made by other officers prior to my investigation. This allowed the supervisors to also </w:t>
      </w:r>
      <w:r w:rsidR="00F13C54" w:rsidRPr="008C7D2B">
        <w:rPr>
          <w:sz w:val="24"/>
          <w:szCs w:val="24"/>
        </w:rPr>
        <w:t>contact</w:t>
      </w:r>
      <w:r w:rsidRPr="008C7D2B">
        <w:rPr>
          <w:sz w:val="24"/>
          <w:szCs w:val="24"/>
        </w:rPr>
        <w:t xml:space="preserve"> the </w:t>
      </w:r>
      <w:r w:rsidR="00B970AC" w:rsidRPr="008C7D2B">
        <w:rPr>
          <w:sz w:val="24"/>
          <w:szCs w:val="24"/>
        </w:rPr>
        <w:t>victim</w:t>
      </w:r>
      <w:r w:rsidR="00B970AC">
        <w:rPr>
          <w:sz w:val="24"/>
          <w:szCs w:val="24"/>
        </w:rPr>
        <w:t xml:space="preserve"> and</w:t>
      </w:r>
      <w:r w:rsidRPr="008C7D2B">
        <w:rPr>
          <w:sz w:val="24"/>
          <w:szCs w:val="24"/>
        </w:rPr>
        <w:t xml:space="preserve"> offer</w:t>
      </w:r>
      <w:r w:rsidR="00B970AC">
        <w:rPr>
          <w:sz w:val="24"/>
          <w:szCs w:val="24"/>
        </w:rPr>
        <w:t xml:space="preserve"> further</w:t>
      </w:r>
      <w:r w:rsidRPr="008C7D2B">
        <w:rPr>
          <w:sz w:val="24"/>
          <w:szCs w:val="24"/>
        </w:rPr>
        <w:t xml:space="preserve"> reassurance and support for the investigation. This is something the family truly appreciated. The extra effort was finally being made by us as a police force.</w:t>
      </w:r>
      <w:r w:rsidR="00D73952">
        <w:rPr>
          <w:sz w:val="24"/>
          <w:szCs w:val="24"/>
        </w:rPr>
        <w:t xml:space="preserve"> </w:t>
      </w:r>
      <w:r w:rsidRPr="008C7D2B">
        <w:rPr>
          <w:sz w:val="24"/>
          <w:szCs w:val="24"/>
        </w:rPr>
        <w:lastRenderedPageBreak/>
        <w:t xml:space="preserve">By staying in constant contact with the victim and her family, they were able to see </w:t>
      </w:r>
      <w:r w:rsidR="004A0B70" w:rsidRPr="008C7D2B">
        <w:rPr>
          <w:sz w:val="24"/>
          <w:szCs w:val="24"/>
        </w:rPr>
        <w:t>first-hand</w:t>
      </w:r>
      <w:r w:rsidRPr="008C7D2B">
        <w:rPr>
          <w:sz w:val="24"/>
          <w:szCs w:val="24"/>
        </w:rPr>
        <w:t xml:space="preserve"> what efforts were being made by myself to bring justice to the family and it made them feel more reassured.</w:t>
      </w:r>
      <w:r w:rsidR="00ED47D2">
        <w:rPr>
          <w:sz w:val="24"/>
          <w:szCs w:val="24"/>
        </w:rPr>
        <w:t xml:space="preserve"> Afterall, they had felt up to this point that the police did not care about them</w:t>
      </w:r>
      <w:r w:rsidR="00824EEB">
        <w:rPr>
          <w:sz w:val="24"/>
          <w:szCs w:val="24"/>
        </w:rPr>
        <w:t>.</w:t>
      </w:r>
    </w:p>
    <w:p w14:paraId="3CA0FB7E" w14:textId="77777777" w:rsidR="007979A5" w:rsidRPr="008C7D2B" w:rsidRDefault="007979A5" w:rsidP="00670067">
      <w:pPr>
        <w:ind w:right="237"/>
        <w:rPr>
          <w:sz w:val="24"/>
          <w:szCs w:val="24"/>
        </w:rPr>
      </w:pPr>
    </w:p>
    <w:p w14:paraId="265733CE" w14:textId="44E8CD8A" w:rsidR="00665C6C" w:rsidRPr="008C7D2B" w:rsidRDefault="004451BA" w:rsidP="00670067">
      <w:pPr>
        <w:ind w:right="237"/>
        <w:rPr>
          <w:sz w:val="24"/>
          <w:szCs w:val="24"/>
        </w:rPr>
      </w:pPr>
      <w:r w:rsidRPr="008C7D2B">
        <w:rPr>
          <w:sz w:val="24"/>
          <w:szCs w:val="24"/>
        </w:rPr>
        <w:t xml:space="preserve">Home Office figures unearthed by Labour </w:t>
      </w:r>
      <w:r w:rsidR="00925BB7">
        <w:rPr>
          <w:sz w:val="24"/>
          <w:szCs w:val="24"/>
        </w:rPr>
        <w:t>indicated that</w:t>
      </w:r>
      <w:r w:rsidRPr="008C7D2B">
        <w:rPr>
          <w:sz w:val="24"/>
          <w:szCs w:val="24"/>
        </w:rPr>
        <w:t xml:space="preserve"> 1,411,650 victims did not support continuing action after they had reported a crime </w:t>
      </w:r>
      <w:r w:rsidR="002C466A">
        <w:rPr>
          <w:sz w:val="24"/>
          <w:szCs w:val="24"/>
        </w:rPr>
        <w:t xml:space="preserve">to the police </w:t>
      </w:r>
      <w:r w:rsidRPr="008C7D2B">
        <w:rPr>
          <w:sz w:val="24"/>
          <w:szCs w:val="24"/>
        </w:rPr>
        <w:t>in the year</w:t>
      </w:r>
      <w:r w:rsidR="002C466A">
        <w:rPr>
          <w:sz w:val="24"/>
          <w:szCs w:val="24"/>
        </w:rPr>
        <w:t xml:space="preserve"> ending,</w:t>
      </w:r>
      <w:r w:rsidRPr="008C7D2B">
        <w:rPr>
          <w:sz w:val="24"/>
          <w:szCs w:val="24"/>
        </w:rPr>
        <w:t xml:space="preserve"> March 2022. </w:t>
      </w:r>
      <w:r w:rsidR="00ED47D2">
        <w:rPr>
          <w:sz w:val="24"/>
          <w:szCs w:val="24"/>
        </w:rPr>
        <w:t>With a</w:t>
      </w:r>
      <w:r w:rsidRPr="008C7D2B">
        <w:rPr>
          <w:sz w:val="24"/>
          <w:szCs w:val="24"/>
        </w:rPr>
        <w:t>lmost 1.5 million victims of crime in England and Wales have decided not to pursue their cases, feeding concern that public confidence in the criminal justice system has collapsed. (Syal, 2022)</w:t>
      </w:r>
    </w:p>
    <w:p w14:paraId="5C054BBD" w14:textId="27F6C9E8" w:rsidR="00677A2B" w:rsidRDefault="007979A5" w:rsidP="00670067">
      <w:pPr>
        <w:ind w:right="237"/>
        <w:rPr>
          <w:sz w:val="24"/>
          <w:szCs w:val="24"/>
        </w:rPr>
      </w:pPr>
      <w:r w:rsidRPr="008C7D2B">
        <w:rPr>
          <w:sz w:val="24"/>
          <w:szCs w:val="24"/>
        </w:rPr>
        <w:t xml:space="preserve">I did not want another family feeling they did not have the support. </w:t>
      </w:r>
      <w:r w:rsidR="00665C6C" w:rsidRPr="008C7D2B">
        <w:rPr>
          <w:sz w:val="24"/>
          <w:szCs w:val="24"/>
        </w:rPr>
        <w:t xml:space="preserve">They were obviously a victim of repeat </w:t>
      </w:r>
      <w:r w:rsidR="00A272C7">
        <w:rPr>
          <w:sz w:val="24"/>
          <w:szCs w:val="24"/>
        </w:rPr>
        <w:t>incidents</w:t>
      </w:r>
      <w:r w:rsidR="007B77A4" w:rsidRPr="008C7D2B">
        <w:rPr>
          <w:sz w:val="24"/>
          <w:szCs w:val="24"/>
        </w:rPr>
        <w:t xml:space="preserve"> with this </w:t>
      </w:r>
      <w:r w:rsidR="00A272C7">
        <w:rPr>
          <w:sz w:val="24"/>
          <w:szCs w:val="24"/>
        </w:rPr>
        <w:t>suspect</w:t>
      </w:r>
      <w:r w:rsidR="00665C6C" w:rsidRPr="008C7D2B">
        <w:rPr>
          <w:sz w:val="24"/>
          <w:szCs w:val="24"/>
        </w:rPr>
        <w:t xml:space="preserve"> and treating them accordingly was the first step. </w:t>
      </w:r>
      <w:r w:rsidR="008B2EDB">
        <w:rPr>
          <w:sz w:val="24"/>
          <w:szCs w:val="24"/>
        </w:rPr>
        <w:t xml:space="preserve">It was also paramount that as police officers, we </w:t>
      </w:r>
      <w:r w:rsidR="00F854AC">
        <w:rPr>
          <w:sz w:val="24"/>
          <w:szCs w:val="24"/>
        </w:rPr>
        <w:t>do our best to catch offenders and stop re-offending.</w:t>
      </w:r>
    </w:p>
    <w:p w14:paraId="0CB8EB97" w14:textId="77777777" w:rsidR="007979A5" w:rsidRPr="008C7D2B" w:rsidRDefault="007979A5" w:rsidP="00670067">
      <w:pPr>
        <w:ind w:right="237"/>
        <w:rPr>
          <w:sz w:val="24"/>
          <w:szCs w:val="24"/>
        </w:rPr>
      </w:pPr>
    </w:p>
    <w:p w14:paraId="0AFA2DDE" w14:textId="0BED7C37" w:rsidR="007979A5" w:rsidRDefault="007B77A4" w:rsidP="00670067">
      <w:pPr>
        <w:ind w:right="237"/>
        <w:rPr>
          <w:sz w:val="24"/>
          <w:szCs w:val="24"/>
        </w:rPr>
      </w:pPr>
      <w:r w:rsidRPr="008C7D2B">
        <w:rPr>
          <w:sz w:val="24"/>
          <w:szCs w:val="24"/>
        </w:rPr>
        <w:t xml:space="preserve">According to the </w:t>
      </w:r>
      <w:r w:rsidR="00824EEB">
        <w:rPr>
          <w:sz w:val="24"/>
          <w:szCs w:val="24"/>
        </w:rPr>
        <w:t>C</w:t>
      </w:r>
      <w:r w:rsidRPr="008C7D2B">
        <w:rPr>
          <w:sz w:val="24"/>
          <w:szCs w:val="24"/>
        </w:rPr>
        <w:t xml:space="preserve">ollege </w:t>
      </w:r>
      <w:r w:rsidR="00824EEB">
        <w:rPr>
          <w:sz w:val="24"/>
          <w:szCs w:val="24"/>
        </w:rPr>
        <w:t>o</w:t>
      </w:r>
      <w:r w:rsidRPr="008C7D2B">
        <w:rPr>
          <w:sz w:val="24"/>
          <w:szCs w:val="24"/>
        </w:rPr>
        <w:t xml:space="preserve">f </w:t>
      </w:r>
      <w:r w:rsidR="00824EEB">
        <w:rPr>
          <w:sz w:val="24"/>
          <w:szCs w:val="24"/>
        </w:rPr>
        <w:t>P</w:t>
      </w:r>
      <w:r w:rsidRPr="008C7D2B">
        <w:rPr>
          <w:sz w:val="24"/>
          <w:szCs w:val="24"/>
        </w:rPr>
        <w:t>olicing (2021), the police can reduce crime by increasing the chance of being caught, reducing opportunities for crime and by winning hearts and minds.</w:t>
      </w:r>
      <w:r w:rsidR="00A272C7">
        <w:rPr>
          <w:sz w:val="24"/>
          <w:szCs w:val="24"/>
        </w:rPr>
        <w:t xml:space="preserve"> </w:t>
      </w:r>
      <w:r w:rsidRPr="008C7D2B">
        <w:rPr>
          <w:sz w:val="24"/>
          <w:szCs w:val="24"/>
        </w:rPr>
        <w:t xml:space="preserve">There is a risk, however, that if offenders are not caught – and think they got away with it – they are more likely to reoffend in the future (College of </w:t>
      </w:r>
      <w:r w:rsidR="00475958">
        <w:rPr>
          <w:sz w:val="24"/>
          <w:szCs w:val="24"/>
        </w:rPr>
        <w:t>P</w:t>
      </w:r>
      <w:r w:rsidRPr="008C7D2B">
        <w:rPr>
          <w:sz w:val="24"/>
          <w:szCs w:val="24"/>
        </w:rPr>
        <w:t xml:space="preserve">olicing, 2021) That would suggest that a threat of a more severe penalty will </w:t>
      </w:r>
      <w:r w:rsidR="001C6885" w:rsidRPr="008C7D2B">
        <w:rPr>
          <w:sz w:val="24"/>
          <w:szCs w:val="24"/>
        </w:rPr>
        <w:t>deter</w:t>
      </w:r>
      <w:r w:rsidRPr="008C7D2B">
        <w:rPr>
          <w:sz w:val="24"/>
          <w:szCs w:val="24"/>
        </w:rPr>
        <w:t xml:space="preserve"> any potential offender, especially a repeat offender. </w:t>
      </w:r>
      <w:r w:rsidR="00475958" w:rsidRPr="008C7D2B">
        <w:rPr>
          <w:sz w:val="24"/>
          <w:szCs w:val="24"/>
        </w:rPr>
        <w:t xml:space="preserve">Friesen, </w:t>
      </w:r>
      <w:r w:rsidR="00475958">
        <w:rPr>
          <w:sz w:val="24"/>
          <w:szCs w:val="24"/>
        </w:rPr>
        <w:t>(</w:t>
      </w:r>
      <w:r w:rsidR="00475958" w:rsidRPr="008C7D2B">
        <w:rPr>
          <w:sz w:val="24"/>
          <w:szCs w:val="24"/>
        </w:rPr>
        <w:t>2012</w:t>
      </w:r>
      <w:r w:rsidR="00475958">
        <w:rPr>
          <w:sz w:val="24"/>
          <w:szCs w:val="24"/>
        </w:rPr>
        <w:t xml:space="preserve">) and </w:t>
      </w:r>
      <w:proofErr w:type="spellStart"/>
      <w:r w:rsidR="00475958" w:rsidRPr="008C7D2B">
        <w:rPr>
          <w:sz w:val="24"/>
          <w:szCs w:val="24"/>
        </w:rPr>
        <w:t>Mungan</w:t>
      </w:r>
      <w:proofErr w:type="spellEnd"/>
      <w:r w:rsidR="00475958" w:rsidRPr="008C7D2B">
        <w:rPr>
          <w:sz w:val="24"/>
          <w:szCs w:val="24"/>
        </w:rPr>
        <w:t xml:space="preserve">, </w:t>
      </w:r>
      <w:r w:rsidR="00475958">
        <w:rPr>
          <w:sz w:val="24"/>
          <w:szCs w:val="24"/>
        </w:rPr>
        <w:t>(</w:t>
      </w:r>
      <w:r w:rsidR="00475958" w:rsidRPr="008C7D2B">
        <w:rPr>
          <w:sz w:val="24"/>
          <w:szCs w:val="24"/>
        </w:rPr>
        <w:t>2016)</w:t>
      </w:r>
      <w:r w:rsidR="00475958">
        <w:rPr>
          <w:sz w:val="24"/>
          <w:szCs w:val="24"/>
        </w:rPr>
        <w:t xml:space="preserve"> </w:t>
      </w:r>
      <w:r w:rsidR="007D3A4E">
        <w:rPr>
          <w:sz w:val="24"/>
          <w:szCs w:val="24"/>
        </w:rPr>
        <w:t>conducted studies that concluded that w</w:t>
      </w:r>
      <w:r w:rsidRPr="008C7D2B">
        <w:rPr>
          <w:sz w:val="24"/>
          <w:szCs w:val="24"/>
        </w:rPr>
        <w:t xml:space="preserve">hen dealing with repeat offenders, </w:t>
      </w:r>
      <w:r w:rsidR="007450E6">
        <w:rPr>
          <w:sz w:val="24"/>
          <w:szCs w:val="24"/>
        </w:rPr>
        <w:t xml:space="preserve">if </w:t>
      </w:r>
      <w:r w:rsidR="00C201F8">
        <w:rPr>
          <w:sz w:val="24"/>
          <w:szCs w:val="24"/>
        </w:rPr>
        <w:t>P</w:t>
      </w:r>
      <w:r w:rsidR="007450E6">
        <w:rPr>
          <w:sz w:val="24"/>
          <w:szCs w:val="24"/>
        </w:rPr>
        <w:t>olice</w:t>
      </w:r>
      <w:r w:rsidRPr="008C7D2B">
        <w:rPr>
          <w:sz w:val="24"/>
          <w:szCs w:val="24"/>
        </w:rPr>
        <w:t xml:space="preserve"> </w:t>
      </w:r>
      <w:r w:rsidR="00C201F8">
        <w:rPr>
          <w:sz w:val="24"/>
          <w:szCs w:val="24"/>
        </w:rPr>
        <w:t xml:space="preserve">Forces </w:t>
      </w:r>
      <w:r w:rsidRPr="008C7D2B">
        <w:rPr>
          <w:sz w:val="24"/>
          <w:szCs w:val="24"/>
        </w:rPr>
        <w:t xml:space="preserve">increased </w:t>
      </w:r>
      <w:r w:rsidR="00C201F8">
        <w:rPr>
          <w:sz w:val="24"/>
          <w:szCs w:val="24"/>
        </w:rPr>
        <w:t xml:space="preserve">the </w:t>
      </w:r>
      <w:r w:rsidRPr="008C7D2B">
        <w:rPr>
          <w:sz w:val="24"/>
          <w:szCs w:val="24"/>
        </w:rPr>
        <w:t xml:space="preserve">severity </w:t>
      </w:r>
      <w:r w:rsidR="00C201F8">
        <w:rPr>
          <w:sz w:val="24"/>
          <w:szCs w:val="24"/>
        </w:rPr>
        <w:t xml:space="preserve">of punishment, it </w:t>
      </w:r>
      <w:r w:rsidRPr="008C7D2B">
        <w:rPr>
          <w:sz w:val="24"/>
          <w:szCs w:val="24"/>
        </w:rPr>
        <w:t>might magnify the deterrent effect of certainty and be important in preventing repeat offending</w:t>
      </w:r>
      <w:r w:rsidR="00C201F8">
        <w:rPr>
          <w:sz w:val="24"/>
          <w:szCs w:val="24"/>
        </w:rPr>
        <w:t>.</w:t>
      </w:r>
    </w:p>
    <w:p w14:paraId="3DCB7E1D" w14:textId="77777777" w:rsidR="0056313E" w:rsidRPr="008C7D2B" w:rsidRDefault="0056313E" w:rsidP="00670067">
      <w:pPr>
        <w:ind w:right="237"/>
        <w:rPr>
          <w:sz w:val="24"/>
          <w:szCs w:val="24"/>
        </w:rPr>
      </w:pPr>
    </w:p>
    <w:p w14:paraId="6FEC4014" w14:textId="3222010C" w:rsidR="00262D82" w:rsidRDefault="00E35922" w:rsidP="00E35922">
      <w:pPr>
        <w:ind w:right="237"/>
        <w:rPr>
          <w:sz w:val="24"/>
          <w:szCs w:val="24"/>
        </w:rPr>
      </w:pPr>
      <w:r w:rsidRPr="008C7D2B">
        <w:rPr>
          <w:sz w:val="24"/>
          <w:szCs w:val="24"/>
        </w:rPr>
        <w:t xml:space="preserve">In this case, the subject was a known repeat offender and based on the evidence collected, this incident would have had the potential to impose a custodial sentence. </w:t>
      </w:r>
      <w:r w:rsidR="00262D82" w:rsidRPr="008C7D2B">
        <w:rPr>
          <w:sz w:val="24"/>
          <w:szCs w:val="24"/>
        </w:rPr>
        <w:t>One thing any repeat offender must always consider is according to the UK Parliament (2022), any previous convictions are normally relevant to the current offence when they are of a similar type. There are also requirements by the court to impose minimum sentences for rep</w:t>
      </w:r>
      <w:r w:rsidR="002D673E">
        <w:rPr>
          <w:sz w:val="24"/>
          <w:szCs w:val="24"/>
        </w:rPr>
        <w:t>e</w:t>
      </w:r>
      <w:r w:rsidR="00262D82" w:rsidRPr="008C7D2B">
        <w:rPr>
          <w:sz w:val="24"/>
          <w:szCs w:val="24"/>
        </w:rPr>
        <w:t xml:space="preserve">at offences. This alone should be a deterrent for repeat offenders. </w:t>
      </w:r>
    </w:p>
    <w:p w14:paraId="5A44BED3" w14:textId="77777777" w:rsidR="00262D82" w:rsidRDefault="00262D82" w:rsidP="00E35922">
      <w:pPr>
        <w:ind w:right="237"/>
        <w:rPr>
          <w:sz w:val="24"/>
          <w:szCs w:val="24"/>
        </w:rPr>
      </w:pPr>
    </w:p>
    <w:p w14:paraId="34AF372B" w14:textId="3C2D5ED2" w:rsidR="00334E71" w:rsidRDefault="00334E71" w:rsidP="00334E71">
      <w:pPr>
        <w:ind w:right="237"/>
        <w:rPr>
          <w:sz w:val="24"/>
          <w:szCs w:val="24"/>
        </w:rPr>
      </w:pPr>
      <w:r>
        <w:rPr>
          <w:sz w:val="24"/>
          <w:szCs w:val="24"/>
        </w:rPr>
        <w:t xml:space="preserve">After collecting all the necessary evidence, </w:t>
      </w:r>
      <w:r w:rsidR="008D6E8E" w:rsidRPr="008D6E8E">
        <w:rPr>
          <w:sz w:val="24"/>
          <w:szCs w:val="24"/>
        </w:rPr>
        <w:t xml:space="preserve">Police and social services </w:t>
      </w:r>
      <w:r w:rsidR="00AC5102">
        <w:rPr>
          <w:sz w:val="24"/>
          <w:szCs w:val="24"/>
        </w:rPr>
        <w:t>can</w:t>
      </w:r>
      <w:r w:rsidR="008D6E8E" w:rsidRPr="008D6E8E">
        <w:rPr>
          <w:sz w:val="24"/>
          <w:szCs w:val="24"/>
        </w:rPr>
        <w:t xml:space="preserve"> use </w:t>
      </w:r>
      <w:r w:rsidR="008D6E8E">
        <w:rPr>
          <w:sz w:val="24"/>
          <w:szCs w:val="24"/>
        </w:rPr>
        <w:t xml:space="preserve">relevant </w:t>
      </w:r>
      <w:r w:rsidR="008D6E8E" w:rsidRPr="008D6E8E">
        <w:rPr>
          <w:sz w:val="24"/>
          <w:szCs w:val="24"/>
        </w:rPr>
        <w:t>assessment tools, such as the DASH (Domestic Abuse, Stalking, and Harassment) risk checklist</w:t>
      </w:r>
      <w:r w:rsidR="009E1D66">
        <w:rPr>
          <w:sz w:val="24"/>
          <w:szCs w:val="24"/>
        </w:rPr>
        <w:t xml:space="preserve">. This is usually used to </w:t>
      </w:r>
      <w:r w:rsidR="008D6E8E" w:rsidRPr="008D6E8E">
        <w:rPr>
          <w:sz w:val="24"/>
          <w:szCs w:val="24"/>
        </w:rPr>
        <w:t>identify high-risk cases early.</w:t>
      </w:r>
      <w:r w:rsidR="00480ADB">
        <w:rPr>
          <w:sz w:val="24"/>
          <w:szCs w:val="24"/>
        </w:rPr>
        <w:t xml:space="preserve"> Unfortunately, the previous officers who looked at the </w:t>
      </w:r>
      <w:r w:rsidR="00A7078F">
        <w:rPr>
          <w:sz w:val="24"/>
          <w:szCs w:val="24"/>
        </w:rPr>
        <w:t>victim’s</w:t>
      </w:r>
      <w:r w:rsidR="00480ADB">
        <w:rPr>
          <w:sz w:val="24"/>
          <w:szCs w:val="24"/>
        </w:rPr>
        <w:t xml:space="preserve"> reports, they have not utilised these tools which </w:t>
      </w:r>
      <w:r w:rsidR="008D6E8E" w:rsidRPr="008D6E8E">
        <w:rPr>
          <w:sz w:val="24"/>
          <w:szCs w:val="24"/>
        </w:rPr>
        <w:t xml:space="preserve">may </w:t>
      </w:r>
      <w:r w:rsidR="00480ADB">
        <w:rPr>
          <w:sz w:val="24"/>
          <w:szCs w:val="24"/>
        </w:rPr>
        <w:t xml:space="preserve">and should </w:t>
      </w:r>
      <w:r w:rsidR="008D6E8E" w:rsidRPr="008D6E8E">
        <w:rPr>
          <w:sz w:val="24"/>
          <w:szCs w:val="24"/>
        </w:rPr>
        <w:t>have resulted in earlier interventions, reducing the likelihood of repeat victimi</w:t>
      </w:r>
      <w:r w:rsidR="00480ADB">
        <w:rPr>
          <w:sz w:val="24"/>
          <w:szCs w:val="24"/>
        </w:rPr>
        <w:t>s</w:t>
      </w:r>
      <w:r w:rsidR="008D6E8E" w:rsidRPr="008D6E8E">
        <w:rPr>
          <w:sz w:val="24"/>
          <w:szCs w:val="24"/>
        </w:rPr>
        <w:t>ation.</w:t>
      </w:r>
      <w:r w:rsidR="00A7078F">
        <w:rPr>
          <w:sz w:val="24"/>
          <w:szCs w:val="24"/>
        </w:rPr>
        <w:t xml:space="preserve"> This was not the case and the victim, and their family were at risk, from this repeat offender, therefor</w:t>
      </w:r>
      <w:r w:rsidR="002D673E">
        <w:rPr>
          <w:sz w:val="24"/>
          <w:szCs w:val="24"/>
        </w:rPr>
        <w:t>e it was</w:t>
      </w:r>
      <w:r w:rsidR="00A7078F">
        <w:rPr>
          <w:sz w:val="24"/>
          <w:szCs w:val="24"/>
        </w:rPr>
        <w:t xml:space="preserve"> i</w:t>
      </w:r>
      <w:r>
        <w:rPr>
          <w:sz w:val="24"/>
          <w:szCs w:val="24"/>
        </w:rPr>
        <w:t>mperative to look at arresting this suspect to ensure safeguarding measures were put in place</w:t>
      </w:r>
      <w:r w:rsidR="00871D1F">
        <w:rPr>
          <w:sz w:val="24"/>
          <w:szCs w:val="24"/>
        </w:rPr>
        <w:t xml:space="preserve"> and the family were safe.</w:t>
      </w:r>
    </w:p>
    <w:p w14:paraId="43BE18F5" w14:textId="77777777" w:rsidR="00334E71" w:rsidRPr="008C7D2B" w:rsidRDefault="00334E71" w:rsidP="00334E71">
      <w:pPr>
        <w:ind w:right="237"/>
        <w:rPr>
          <w:sz w:val="24"/>
          <w:szCs w:val="24"/>
        </w:rPr>
      </w:pPr>
    </w:p>
    <w:p w14:paraId="0689897E" w14:textId="0DEF49F1" w:rsidR="00E35922" w:rsidRPr="008C7D2B" w:rsidRDefault="00E35922" w:rsidP="00E35922">
      <w:pPr>
        <w:ind w:right="237"/>
        <w:rPr>
          <w:sz w:val="24"/>
          <w:szCs w:val="24"/>
        </w:rPr>
      </w:pPr>
      <w:r w:rsidRPr="008C7D2B">
        <w:rPr>
          <w:sz w:val="24"/>
          <w:szCs w:val="24"/>
        </w:rPr>
        <w:t xml:space="preserve">However, </w:t>
      </w:r>
      <w:r w:rsidR="00262D82">
        <w:rPr>
          <w:sz w:val="24"/>
          <w:szCs w:val="24"/>
        </w:rPr>
        <w:t xml:space="preserve">in this case, </w:t>
      </w:r>
      <w:r w:rsidRPr="008C7D2B">
        <w:rPr>
          <w:sz w:val="24"/>
          <w:szCs w:val="24"/>
        </w:rPr>
        <w:t>it didn’t end in that way</w:t>
      </w:r>
      <w:r w:rsidR="00262D82">
        <w:rPr>
          <w:sz w:val="24"/>
          <w:szCs w:val="24"/>
        </w:rPr>
        <w:t xml:space="preserve">. The </w:t>
      </w:r>
      <w:r w:rsidRPr="008C7D2B">
        <w:rPr>
          <w:sz w:val="24"/>
          <w:szCs w:val="24"/>
        </w:rPr>
        <w:t xml:space="preserve">subject </w:t>
      </w:r>
      <w:r w:rsidR="00262D82">
        <w:rPr>
          <w:sz w:val="24"/>
          <w:szCs w:val="24"/>
        </w:rPr>
        <w:t xml:space="preserve">was </w:t>
      </w:r>
      <w:r w:rsidRPr="008C7D2B">
        <w:rPr>
          <w:sz w:val="24"/>
          <w:szCs w:val="24"/>
        </w:rPr>
        <w:t>found deceased from natural causes in hi</w:t>
      </w:r>
      <w:r>
        <w:rPr>
          <w:sz w:val="24"/>
          <w:szCs w:val="24"/>
        </w:rPr>
        <w:t>s</w:t>
      </w:r>
      <w:r w:rsidRPr="008C7D2B">
        <w:rPr>
          <w:sz w:val="24"/>
          <w:szCs w:val="24"/>
        </w:rPr>
        <w:t xml:space="preserve"> home</w:t>
      </w:r>
      <w:r w:rsidR="00610E8B">
        <w:rPr>
          <w:sz w:val="24"/>
          <w:szCs w:val="24"/>
        </w:rPr>
        <w:t xml:space="preserve">, days within </w:t>
      </w:r>
      <w:r w:rsidRPr="008C7D2B">
        <w:rPr>
          <w:sz w:val="24"/>
          <w:szCs w:val="24"/>
        </w:rPr>
        <w:t>conducting arrest enquires</w:t>
      </w:r>
      <w:r w:rsidR="00F30E56">
        <w:rPr>
          <w:sz w:val="24"/>
          <w:szCs w:val="24"/>
        </w:rPr>
        <w:t xml:space="preserve">. The family were informed of this information and </w:t>
      </w:r>
      <w:r w:rsidR="00A75FE8">
        <w:rPr>
          <w:sz w:val="24"/>
          <w:szCs w:val="24"/>
        </w:rPr>
        <w:t xml:space="preserve">as unfortunate that the suspect had </w:t>
      </w:r>
      <w:r w:rsidR="00740B35">
        <w:rPr>
          <w:sz w:val="24"/>
          <w:szCs w:val="24"/>
        </w:rPr>
        <w:t>deceased</w:t>
      </w:r>
      <w:r w:rsidR="00A75FE8">
        <w:rPr>
          <w:sz w:val="24"/>
          <w:szCs w:val="24"/>
        </w:rPr>
        <w:t>, from their perspective, it was the best possible outcome as it meant there would be no further contact or</w:t>
      </w:r>
      <w:r w:rsidR="00740B35">
        <w:rPr>
          <w:sz w:val="24"/>
          <w:szCs w:val="24"/>
        </w:rPr>
        <w:t xml:space="preserve"> harassment from the suspect. </w:t>
      </w:r>
    </w:p>
    <w:p w14:paraId="1E5F653D" w14:textId="77777777" w:rsidR="00B14ECF" w:rsidRPr="008C7D2B" w:rsidRDefault="00B14ECF" w:rsidP="00670067">
      <w:pPr>
        <w:ind w:right="237"/>
        <w:rPr>
          <w:sz w:val="24"/>
          <w:szCs w:val="24"/>
        </w:rPr>
      </w:pPr>
    </w:p>
    <w:p w14:paraId="028F59DE" w14:textId="4E6602F5" w:rsidR="00740B35" w:rsidRDefault="00740B35" w:rsidP="00740B35">
      <w:pPr>
        <w:ind w:right="237"/>
        <w:rPr>
          <w:sz w:val="24"/>
          <w:szCs w:val="24"/>
        </w:rPr>
      </w:pPr>
      <w:r>
        <w:rPr>
          <w:sz w:val="24"/>
          <w:szCs w:val="24"/>
        </w:rPr>
        <w:lastRenderedPageBreak/>
        <w:t>Looking back at a reflective approach, such as DEAL Model (as shown below)</w:t>
      </w:r>
      <w:r w:rsidRPr="00FB431F">
        <w:t xml:space="preserve"> </w:t>
      </w:r>
      <w:r>
        <w:rPr>
          <w:sz w:val="24"/>
          <w:szCs w:val="24"/>
        </w:rPr>
        <w:t>a</w:t>
      </w:r>
      <w:r w:rsidRPr="00FB431F">
        <w:rPr>
          <w:sz w:val="24"/>
          <w:szCs w:val="24"/>
        </w:rPr>
        <w:t xml:space="preserve">dapted from DEAL reflection model </w:t>
      </w:r>
      <w:r>
        <w:rPr>
          <w:sz w:val="24"/>
          <w:szCs w:val="24"/>
        </w:rPr>
        <w:t>by</w:t>
      </w:r>
      <w:r w:rsidRPr="00FB431F">
        <w:rPr>
          <w:sz w:val="24"/>
          <w:szCs w:val="24"/>
        </w:rPr>
        <w:t xml:space="preserve"> Ash, S. L., &amp; Clayton, P. H. (2009)</w:t>
      </w:r>
      <w:r>
        <w:rPr>
          <w:sz w:val="24"/>
          <w:szCs w:val="24"/>
        </w:rPr>
        <w:t xml:space="preserve"> - could I have done anything different? </w:t>
      </w:r>
      <w:r w:rsidR="007D4897">
        <w:rPr>
          <w:sz w:val="24"/>
          <w:szCs w:val="24"/>
        </w:rPr>
        <w:t>I do not think I could</w:t>
      </w:r>
      <w:r w:rsidR="00DB48A6">
        <w:rPr>
          <w:sz w:val="24"/>
          <w:szCs w:val="24"/>
        </w:rPr>
        <w:t xml:space="preserve"> have</w:t>
      </w:r>
      <w:r w:rsidR="007D4897">
        <w:rPr>
          <w:sz w:val="24"/>
          <w:szCs w:val="24"/>
        </w:rPr>
        <w:t>. I gave the best possible service to the victims while looking to get the best outcome for them. My proactive approach and taking the victims concerns seriously – unlike previous officers dealing with the victim</w:t>
      </w:r>
      <w:r w:rsidR="00204BCE">
        <w:rPr>
          <w:sz w:val="24"/>
          <w:szCs w:val="24"/>
        </w:rPr>
        <w:t>, allowed me to build up</w:t>
      </w:r>
      <w:r w:rsidR="00A750AB">
        <w:rPr>
          <w:sz w:val="24"/>
          <w:szCs w:val="24"/>
        </w:rPr>
        <w:t xml:space="preserve"> </w:t>
      </w:r>
      <w:r w:rsidR="007D4897">
        <w:rPr>
          <w:sz w:val="24"/>
          <w:szCs w:val="24"/>
        </w:rPr>
        <w:t>a lasting positive effect on them and restored their faith in the police service of South Wales Police.</w:t>
      </w:r>
      <w:r w:rsidR="00A750AB">
        <w:rPr>
          <w:sz w:val="24"/>
          <w:szCs w:val="24"/>
        </w:rPr>
        <w:t xml:space="preserve"> </w:t>
      </w:r>
      <w:r w:rsidR="00A750AB" w:rsidRPr="008C7D2B">
        <w:rPr>
          <w:sz w:val="24"/>
          <w:szCs w:val="24"/>
        </w:rPr>
        <w:t>It’s important to ensure that the victims and their families have a voice and are supported. (Ministry of Justice, 2023)</w:t>
      </w:r>
      <w:r w:rsidR="001F1A6D">
        <w:rPr>
          <w:sz w:val="24"/>
          <w:szCs w:val="24"/>
        </w:rPr>
        <w:t xml:space="preserve"> I used all tools necessary and also used services to help support the </w:t>
      </w:r>
      <w:r w:rsidR="0022337B">
        <w:rPr>
          <w:sz w:val="24"/>
          <w:szCs w:val="24"/>
        </w:rPr>
        <w:t>family and their needs.</w:t>
      </w:r>
    </w:p>
    <w:p w14:paraId="507740E9" w14:textId="77777777" w:rsidR="00740B35" w:rsidRDefault="00740B35" w:rsidP="00740B35">
      <w:pPr>
        <w:ind w:right="237"/>
        <w:rPr>
          <w:sz w:val="24"/>
          <w:szCs w:val="24"/>
        </w:rPr>
      </w:pPr>
    </w:p>
    <w:p w14:paraId="0A020B62" w14:textId="77777777" w:rsidR="00740B35" w:rsidRDefault="00740B35" w:rsidP="00740B35">
      <w:pPr>
        <w:ind w:right="237"/>
        <w:rPr>
          <w:sz w:val="24"/>
          <w:szCs w:val="24"/>
        </w:rPr>
      </w:pPr>
      <w:r>
        <w:rPr>
          <w:sz w:val="24"/>
          <w:szCs w:val="24"/>
        </w:rPr>
        <w:t xml:space="preserve">             </w:t>
      </w:r>
      <w:r w:rsidRPr="00042F92">
        <w:rPr>
          <w:noProof/>
          <w:sz w:val="24"/>
          <w:szCs w:val="24"/>
        </w:rPr>
        <w:drawing>
          <wp:inline distT="0" distB="0" distL="0" distR="0" wp14:anchorId="790163EB" wp14:editId="45632B47">
            <wp:extent cx="4733925" cy="3972909"/>
            <wp:effectExtent l="0" t="0" r="0" b="8890"/>
            <wp:docPr id="1907187840"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187840" name="Picture 1" descr="A diagram of a model&#10;&#10;Description automatically generated"/>
                    <pic:cNvPicPr/>
                  </pic:nvPicPr>
                  <pic:blipFill>
                    <a:blip r:embed="rId11"/>
                    <a:stretch>
                      <a:fillRect/>
                    </a:stretch>
                  </pic:blipFill>
                  <pic:spPr>
                    <a:xfrm>
                      <a:off x="0" y="0"/>
                      <a:ext cx="4751329" cy="3987515"/>
                    </a:xfrm>
                    <a:prstGeom prst="rect">
                      <a:avLst/>
                    </a:prstGeom>
                  </pic:spPr>
                </pic:pic>
              </a:graphicData>
            </a:graphic>
          </wp:inline>
        </w:drawing>
      </w:r>
    </w:p>
    <w:p w14:paraId="0B7B65D4" w14:textId="77777777" w:rsidR="00740B35" w:rsidRDefault="00740B35" w:rsidP="00740B35">
      <w:pPr>
        <w:ind w:left="2160" w:right="237"/>
        <w:rPr>
          <w:sz w:val="24"/>
          <w:szCs w:val="24"/>
        </w:rPr>
      </w:pPr>
      <w:r w:rsidRPr="00042F92">
        <w:rPr>
          <w:sz w:val="24"/>
          <w:szCs w:val="24"/>
        </w:rPr>
        <w:t>DEAL reflection model by Ash, S. L., &amp; Clayton, P. H. (2009)</w:t>
      </w:r>
    </w:p>
    <w:p w14:paraId="17FE2479" w14:textId="77777777" w:rsidR="00740B35" w:rsidRDefault="00740B35" w:rsidP="00740B35">
      <w:pPr>
        <w:ind w:right="237"/>
        <w:rPr>
          <w:sz w:val="24"/>
          <w:szCs w:val="24"/>
        </w:rPr>
      </w:pPr>
    </w:p>
    <w:p w14:paraId="251EDCA0" w14:textId="77777777" w:rsidR="00B14ECF" w:rsidRPr="008C7D2B" w:rsidRDefault="00B14ECF" w:rsidP="00670067">
      <w:pPr>
        <w:ind w:right="237"/>
        <w:rPr>
          <w:sz w:val="24"/>
          <w:szCs w:val="24"/>
        </w:rPr>
      </w:pPr>
    </w:p>
    <w:p w14:paraId="732F52C2" w14:textId="77777777" w:rsidR="00A772CC" w:rsidRPr="008C7D2B" w:rsidRDefault="007F22F7" w:rsidP="00A772CC">
      <w:pPr>
        <w:ind w:right="237"/>
        <w:jc w:val="both"/>
        <w:rPr>
          <w:rFonts w:eastAsia="Arial"/>
          <w:color w:val="000000" w:themeColor="text1"/>
          <w:sz w:val="24"/>
          <w:szCs w:val="24"/>
        </w:rPr>
      </w:pPr>
      <w:r>
        <w:rPr>
          <w:sz w:val="24"/>
          <w:szCs w:val="24"/>
        </w:rPr>
        <w:t>In conclusion, a</w:t>
      </w:r>
      <w:r w:rsidR="00B14ECF" w:rsidRPr="008C7D2B">
        <w:rPr>
          <w:sz w:val="24"/>
          <w:szCs w:val="24"/>
        </w:rPr>
        <w:t xml:space="preserve">lthough this ended in a tragic way for the offender and not the way in which anyone expected, the whole investigation finished where the victim and </w:t>
      </w:r>
      <w:r w:rsidR="00232BBE">
        <w:rPr>
          <w:sz w:val="24"/>
          <w:szCs w:val="24"/>
        </w:rPr>
        <w:t>the</w:t>
      </w:r>
      <w:r w:rsidR="00B14ECF" w:rsidRPr="008C7D2B">
        <w:rPr>
          <w:sz w:val="24"/>
          <w:szCs w:val="24"/>
        </w:rPr>
        <w:t xml:space="preserve"> family, could take away that even though there was no criminal proceedings, the work conducted by myself to put a complete focus into the investigation and </w:t>
      </w:r>
      <w:r w:rsidR="008C7D2B" w:rsidRPr="008C7D2B">
        <w:rPr>
          <w:sz w:val="24"/>
          <w:szCs w:val="24"/>
        </w:rPr>
        <w:t xml:space="preserve">re-build </w:t>
      </w:r>
      <w:r w:rsidR="00B14ECF" w:rsidRPr="008C7D2B">
        <w:rPr>
          <w:sz w:val="24"/>
          <w:szCs w:val="24"/>
        </w:rPr>
        <w:t xml:space="preserve">a broken rapport between this traumatised family and the police, left a positive </w:t>
      </w:r>
      <w:r>
        <w:rPr>
          <w:sz w:val="24"/>
          <w:szCs w:val="24"/>
        </w:rPr>
        <w:t xml:space="preserve">impact </w:t>
      </w:r>
      <w:r w:rsidR="008C7D2B" w:rsidRPr="008C7D2B">
        <w:rPr>
          <w:sz w:val="24"/>
          <w:szCs w:val="24"/>
        </w:rPr>
        <w:t>in</w:t>
      </w:r>
      <w:r w:rsidR="00B14ECF" w:rsidRPr="008C7D2B">
        <w:rPr>
          <w:sz w:val="24"/>
          <w:szCs w:val="24"/>
        </w:rPr>
        <w:t xml:space="preserve"> the end. </w:t>
      </w:r>
      <w:r w:rsidR="00A772CC" w:rsidRPr="008C7D2B">
        <w:rPr>
          <w:rFonts w:eastAsia="Arial"/>
          <w:color w:val="000000" w:themeColor="text1"/>
          <w:sz w:val="24"/>
          <w:szCs w:val="24"/>
        </w:rPr>
        <w:t>Each incident is different and unique with none being the same.</w:t>
      </w:r>
    </w:p>
    <w:p w14:paraId="7986D6FB" w14:textId="77777777" w:rsidR="00A772CC" w:rsidRPr="008C7D2B" w:rsidRDefault="00A772CC" w:rsidP="00A772CC">
      <w:pPr>
        <w:ind w:right="237"/>
        <w:jc w:val="both"/>
        <w:rPr>
          <w:rFonts w:eastAsia="Arial"/>
          <w:color w:val="000000" w:themeColor="text1"/>
          <w:sz w:val="24"/>
          <w:szCs w:val="24"/>
        </w:rPr>
      </w:pPr>
      <w:r w:rsidRPr="008C7D2B">
        <w:rPr>
          <w:rFonts w:eastAsia="Arial"/>
          <w:color w:val="000000" w:themeColor="text1"/>
          <w:sz w:val="24"/>
          <w:szCs w:val="24"/>
        </w:rPr>
        <w:t xml:space="preserve">As a police force, we are victim lead. This means we </w:t>
      </w:r>
      <w:r>
        <w:rPr>
          <w:rFonts w:eastAsia="Arial"/>
          <w:color w:val="000000" w:themeColor="text1"/>
          <w:sz w:val="24"/>
          <w:szCs w:val="24"/>
        </w:rPr>
        <w:t xml:space="preserve">are </w:t>
      </w:r>
      <w:r w:rsidRPr="008C7D2B">
        <w:rPr>
          <w:rFonts w:eastAsia="Arial"/>
          <w:color w:val="000000" w:themeColor="text1"/>
          <w:sz w:val="24"/>
          <w:szCs w:val="24"/>
        </w:rPr>
        <w:t>here to support and be there for the victim to ensure we can not only get the best result for them, but to support them during what is usually a very difficult time of their lives.</w:t>
      </w:r>
    </w:p>
    <w:p w14:paraId="45179B80" w14:textId="44F25AC9" w:rsidR="00B14ECF" w:rsidRDefault="00B14ECF" w:rsidP="00670067">
      <w:pPr>
        <w:ind w:right="237"/>
        <w:rPr>
          <w:sz w:val="24"/>
          <w:szCs w:val="24"/>
        </w:rPr>
      </w:pPr>
    </w:p>
    <w:p w14:paraId="33D5923C" w14:textId="6F04401C" w:rsidR="00446595" w:rsidRDefault="003D6505" w:rsidP="00446595">
      <w:pPr>
        <w:ind w:right="237"/>
        <w:jc w:val="both"/>
        <w:rPr>
          <w:rFonts w:eastAsia="Arial"/>
          <w:color w:val="000000" w:themeColor="text1"/>
          <w:sz w:val="24"/>
          <w:szCs w:val="24"/>
        </w:rPr>
      </w:pPr>
      <w:r>
        <w:rPr>
          <w:b/>
          <w:bCs/>
          <w:sz w:val="24"/>
          <w:szCs w:val="24"/>
        </w:rPr>
        <w:t xml:space="preserve">Word count: </w:t>
      </w:r>
      <w:r w:rsidR="008C7D2B">
        <w:rPr>
          <w:b/>
          <w:bCs/>
          <w:sz w:val="24"/>
          <w:szCs w:val="24"/>
        </w:rPr>
        <w:t>2</w:t>
      </w:r>
      <w:r w:rsidR="00FB431F">
        <w:rPr>
          <w:b/>
          <w:bCs/>
          <w:sz w:val="24"/>
          <w:szCs w:val="24"/>
        </w:rPr>
        <w:t>1</w:t>
      </w:r>
      <w:r>
        <w:rPr>
          <w:b/>
          <w:bCs/>
          <w:sz w:val="24"/>
          <w:szCs w:val="24"/>
        </w:rPr>
        <w:t>98</w:t>
      </w:r>
    </w:p>
    <w:p w14:paraId="7AAF1BF5" w14:textId="77777777" w:rsidR="00446595" w:rsidRDefault="00446595" w:rsidP="00446595">
      <w:pPr>
        <w:ind w:right="237"/>
        <w:jc w:val="both"/>
        <w:rPr>
          <w:rFonts w:eastAsia="Arial"/>
          <w:color w:val="000000" w:themeColor="text1"/>
          <w:sz w:val="24"/>
          <w:szCs w:val="24"/>
        </w:rPr>
      </w:pPr>
    </w:p>
    <w:p w14:paraId="5B8E35D7" w14:textId="39C6840B" w:rsidR="69F7424F" w:rsidRPr="00166CFE" w:rsidRDefault="69F7424F" w:rsidP="00166CFE">
      <w:pPr>
        <w:ind w:right="237"/>
        <w:rPr>
          <w:rStyle w:val="normaltextrun"/>
          <w:b/>
          <w:bCs/>
          <w:sz w:val="24"/>
          <w:szCs w:val="24"/>
        </w:rPr>
      </w:pPr>
    </w:p>
    <w:p w14:paraId="6B0989EF" w14:textId="2ACC7CF3" w:rsidR="00025650" w:rsidRPr="00E676F7" w:rsidRDefault="5B843AF0" w:rsidP="00430562">
      <w:pPr>
        <w:ind w:right="237"/>
        <w:rPr>
          <w:b/>
          <w:bCs/>
          <w:sz w:val="24"/>
          <w:szCs w:val="24"/>
        </w:rPr>
      </w:pPr>
      <w:r w:rsidRPr="5CE196A1">
        <w:rPr>
          <w:b/>
          <w:bCs/>
          <w:sz w:val="24"/>
          <w:szCs w:val="24"/>
        </w:rPr>
        <w:lastRenderedPageBreak/>
        <w:t>Task 2</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Pr="009A2FB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w:t>
      </w:r>
      <w:r w:rsidRPr="009A2FBC">
        <w:rPr>
          <w:rFonts w:eastAsia="Arial"/>
          <w:color w:val="000000" w:themeColor="text1"/>
          <w:sz w:val="24"/>
          <w:szCs w:val="24"/>
        </w:rPr>
        <w:t>serious harm and constitutes a considerable proportion of overall crime</w:t>
      </w:r>
    </w:p>
    <w:p w14:paraId="53DFBC98" w14:textId="0B2F634A" w:rsidR="0FF883D4" w:rsidRPr="009A2FBC" w:rsidRDefault="0FF883D4" w:rsidP="0FF883D4">
      <w:pPr>
        <w:ind w:right="237"/>
        <w:jc w:val="both"/>
        <w:rPr>
          <w:b/>
          <w:bCs/>
          <w:color w:val="000000" w:themeColor="text1"/>
          <w:sz w:val="24"/>
          <w:szCs w:val="24"/>
        </w:rPr>
      </w:pPr>
    </w:p>
    <w:p w14:paraId="5DE9ADCE" w14:textId="42C77E4A" w:rsidR="0FF883D4" w:rsidRPr="009A2FBC" w:rsidRDefault="5CE196A1" w:rsidP="5CE196A1">
      <w:pPr>
        <w:jc w:val="both"/>
        <w:rPr>
          <w:rFonts w:eastAsia="Arial"/>
          <w:color w:val="000000" w:themeColor="text1"/>
          <w:sz w:val="24"/>
          <w:szCs w:val="24"/>
        </w:rPr>
      </w:pPr>
      <w:r w:rsidRPr="009A2FBC">
        <w:rPr>
          <w:rFonts w:eastAsia="Arial"/>
          <w:color w:val="000000" w:themeColor="text1"/>
          <w:sz w:val="24"/>
          <w:szCs w:val="24"/>
        </w:rPr>
        <w:t xml:space="preserve">You should choose </w:t>
      </w:r>
      <w:r w:rsidRPr="009A2FBC">
        <w:rPr>
          <w:rFonts w:eastAsia="Arial"/>
          <w:b/>
          <w:bCs/>
          <w:color w:val="000000" w:themeColor="text1"/>
          <w:sz w:val="24"/>
          <w:szCs w:val="24"/>
          <w:u w:val="single"/>
        </w:rPr>
        <w:t xml:space="preserve">a domestic abuse incident </w:t>
      </w:r>
      <w:r w:rsidRPr="009A2FBC">
        <w:rPr>
          <w:rFonts w:eastAsia="Arial"/>
          <w:b/>
          <w:bCs/>
          <w:color w:val="000000" w:themeColor="text1"/>
          <w:sz w:val="24"/>
          <w:szCs w:val="24"/>
        </w:rPr>
        <w:t xml:space="preserve">that was of a complex nature, </w:t>
      </w:r>
      <w:r w:rsidRPr="009A2FBC">
        <w:rPr>
          <w:rFonts w:eastAsia="Arial"/>
          <w:color w:val="000000" w:themeColor="text1"/>
          <w:sz w:val="24"/>
          <w:szCs w:val="24"/>
        </w:rPr>
        <w:t>in which you played a significant role in providing a response.</w:t>
      </w:r>
    </w:p>
    <w:p w14:paraId="47CBACEC" w14:textId="6AC86019" w:rsidR="2531DC7A" w:rsidRPr="009A2FBC" w:rsidRDefault="2531DC7A" w:rsidP="00DB2C91">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2D40764B" w14:textId="3D3C3A87" w:rsidR="00710D69" w:rsidRPr="009A2FBC" w:rsidRDefault="4EFC67B6" w:rsidP="00DB2C91">
            <w:pPr>
              <w:ind w:right="237"/>
              <w:jc w:val="both"/>
              <w:rPr>
                <w:color w:val="000000" w:themeColor="text1"/>
                <w:sz w:val="24"/>
                <w:szCs w:val="24"/>
              </w:rPr>
            </w:pPr>
            <w:r w:rsidRPr="009A2FBC">
              <w:rPr>
                <w:color w:val="000000" w:themeColor="text1"/>
                <w:sz w:val="24"/>
                <w:szCs w:val="24"/>
              </w:rPr>
              <w:t xml:space="preserve"> </w:t>
            </w:r>
          </w:p>
          <w:p w14:paraId="01F9B7BD" w14:textId="39F58451" w:rsidR="00710D69" w:rsidRPr="009A2FBC" w:rsidRDefault="647BB2AB" w:rsidP="00DB2C91">
            <w:pPr>
              <w:rPr>
                <w:rFonts w:asciiTheme="minorHAnsi" w:eastAsiaTheme="minorEastAsia" w:hAnsiTheme="minorHAnsi" w:cstheme="minorBidi"/>
                <w:color w:val="000000" w:themeColor="text1"/>
                <w:sz w:val="24"/>
                <w:szCs w:val="24"/>
              </w:rPr>
            </w:pPr>
            <w:r w:rsidRPr="009A2FBC">
              <w:rPr>
                <w:rFonts w:ascii="Calibri" w:eastAsia="Calibri" w:hAnsi="Calibri" w:cs="Calibri"/>
                <w:color w:val="000000" w:themeColor="text1"/>
                <w:sz w:val="28"/>
                <w:szCs w:val="28"/>
              </w:rPr>
              <w:t xml:space="preserve"> Critically assess the challenges</w:t>
            </w:r>
            <w:r w:rsidR="290EF6B2" w:rsidRPr="009A2FBC">
              <w:rPr>
                <w:rFonts w:ascii="Calibri" w:eastAsia="Calibri" w:hAnsi="Calibri" w:cs="Calibri"/>
                <w:color w:val="000000" w:themeColor="text1"/>
                <w:sz w:val="28"/>
                <w:szCs w:val="28"/>
              </w:rPr>
              <w:t xml:space="preserve"> associated with</w:t>
            </w:r>
            <w:r w:rsidRPr="009A2FBC">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rsidRPr="009A2FBC">
              <w:br/>
            </w:r>
          </w:p>
          <w:p w14:paraId="0CB7AA5E" w14:textId="1BAB5D38" w:rsidR="00710D69" w:rsidRPr="00E676F7" w:rsidRDefault="39736751" w:rsidP="5CE196A1">
            <w:pPr>
              <w:ind w:right="237"/>
              <w:jc w:val="both"/>
              <w:rPr>
                <w:i/>
                <w:iCs/>
                <w:sz w:val="24"/>
                <w:szCs w:val="24"/>
              </w:rPr>
            </w:pPr>
            <w:r w:rsidRPr="009A2FBC">
              <w:rPr>
                <w:sz w:val="24"/>
                <w:szCs w:val="24"/>
              </w:rPr>
              <w:t>2</w:t>
            </w:r>
            <w:r w:rsidR="0F881D58" w:rsidRPr="009A2FBC">
              <w:rPr>
                <w:sz w:val="24"/>
                <w:szCs w:val="24"/>
              </w:rPr>
              <w:t>000</w:t>
            </w:r>
            <w:r w:rsidRPr="009A2FBC">
              <w:rPr>
                <w:sz w:val="24"/>
                <w:szCs w:val="24"/>
              </w:rPr>
              <w:t xml:space="preserve"> words </w:t>
            </w:r>
            <w:r w:rsidRPr="009A2FBC">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26BA96EC" w14:textId="77777777" w:rsidR="00560644" w:rsidRDefault="00560644" w:rsidP="00560644">
      <w:pPr>
        <w:overflowPunct/>
        <w:autoSpaceDE/>
        <w:autoSpaceDN/>
        <w:adjustRightInd/>
        <w:textAlignment w:val="auto"/>
        <w:rPr>
          <w:rFonts w:eastAsia="Arial"/>
          <w:b/>
          <w:bCs/>
          <w:color w:val="000000" w:themeColor="text1"/>
          <w:sz w:val="24"/>
          <w:szCs w:val="24"/>
        </w:rPr>
      </w:pPr>
    </w:p>
    <w:p w14:paraId="4488E5B6" w14:textId="59EBF827" w:rsidR="00560644" w:rsidRPr="0044200B" w:rsidRDefault="000A350A">
      <w:pPr>
        <w:overflowPunct/>
        <w:autoSpaceDE/>
        <w:autoSpaceDN/>
        <w:adjustRightInd/>
        <w:textAlignment w:val="auto"/>
        <w:rPr>
          <w:rFonts w:eastAsia="Arial"/>
          <w:color w:val="000000" w:themeColor="text1"/>
          <w:sz w:val="24"/>
          <w:szCs w:val="24"/>
        </w:rPr>
      </w:pPr>
      <w:r w:rsidRPr="000A350A">
        <w:rPr>
          <w:rFonts w:eastAsia="Arial"/>
          <w:color w:val="000000" w:themeColor="text1"/>
          <w:sz w:val="24"/>
          <w:szCs w:val="24"/>
        </w:rPr>
        <w:t>Domestic abuse is a deeply complex crime, often involving intricate family dynamics, power imbalances, and psychological as well as physical harm. As domestic abuse incidents often present unique challenges to law enforcement, responding effectively requires a blend of immediate tactical responses, sensitivity to victims' needs, and long-term intervention strategies.</w:t>
      </w:r>
      <w:r w:rsidR="002839D0">
        <w:rPr>
          <w:rFonts w:eastAsia="Arial"/>
          <w:color w:val="000000" w:themeColor="text1"/>
          <w:sz w:val="24"/>
          <w:szCs w:val="24"/>
        </w:rPr>
        <w:t xml:space="preserve"> </w:t>
      </w:r>
      <w:r w:rsidR="00560644" w:rsidRPr="0044200B">
        <w:rPr>
          <w:rFonts w:eastAsia="Arial"/>
          <w:color w:val="000000" w:themeColor="text1"/>
          <w:sz w:val="24"/>
          <w:szCs w:val="24"/>
        </w:rPr>
        <w:t xml:space="preserve">Women’s Aid (2024) </w:t>
      </w:r>
      <w:r w:rsidR="00D27EC5">
        <w:rPr>
          <w:rFonts w:eastAsia="Arial"/>
          <w:color w:val="000000" w:themeColor="text1"/>
          <w:sz w:val="24"/>
          <w:szCs w:val="24"/>
        </w:rPr>
        <w:t>def</w:t>
      </w:r>
      <w:r w:rsidR="002839D0">
        <w:rPr>
          <w:rFonts w:eastAsia="Arial"/>
          <w:color w:val="000000" w:themeColor="text1"/>
          <w:sz w:val="24"/>
          <w:szCs w:val="24"/>
        </w:rPr>
        <w:t xml:space="preserve">ines </w:t>
      </w:r>
      <w:r w:rsidR="00560644" w:rsidRPr="0044200B">
        <w:rPr>
          <w:rFonts w:eastAsia="Arial"/>
          <w:color w:val="000000" w:themeColor="text1"/>
          <w:sz w:val="24"/>
          <w:szCs w:val="24"/>
        </w:rPr>
        <w:t>domestic abuse</w:t>
      </w:r>
      <w:r w:rsidR="002839D0">
        <w:rPr>
          <w:rFonts w:eastAsia="Arial"/>
          <w:color w:val="000000" w:themeColor="text1"/>
          <w:sz w:val="24"/>
          <w:szCs w:val="24"/>
        </w:rPr>
        <w:t>,</w:t>
      </w:r>
      <w:r w:rsidR="00560644" w:rsidRPr="0044200B">
        <w:rPr>
          <w:rFonts w:eastAsia="Arial"/>
          <w:color w:val="000000" w:themeColor="text1"/>
          <w:sz w:val="24"/>
          <w:szCs w:val="24"/>
        </w:rPr>
        <w:t xml:space="preserve"> an incident or pattern of incidents of controlling, coercive, threatening, degrading and violent behaviour, including sexual violence, in the majority of cases by a partner or ex-partner, but also by a family member or carer.</w:t>
      </w:r>
      <w:r w:rsidR="000348FB">
        <w:rPr>
          <w:rFonts w:eastAsia="Arial"/>
          <w:color w:val="000000" w:themeColor="text1"/>
          <w:sz w:val="24"/>
          <w:szCs w:val="24"/>
        </w:rPr>
        <w:t xml:space="preserve"> The Crown Prosecution Service (2024), </w:t>
      </w:r>
      <w:r w:rsidR="00AB2ED8">
        <w:rPr>
          <w:rFonts w:eastAsia="Arial"/>
          <w:color w:val="000000" w:themeColor="text1"/>
          <w:sz w:val="24"/>
          <w:szCs w:val="24"/>
        </w:rPr>
        <w:t>state that D</w:t>
      </w:r>
      <w:r w:rsidR="00560644" w:rsidRPr="0044200B">
        <w:rPr>
          <w:rFonts w:eastAsia="Arial"/>
          <w:color w:val="000000" w:themeColor="text1"/>
          <w:sz w:val="24"/>
          <w:szCs w:val="24"/>
        </w:rPr>
        <w:t>omestic abuse does not always have to be physical to be prosecuted - sometimes victims may not even be aware it is happening.</w:t>
      </w:r>
    </w:p>
    <w:p w14:paraId="2B94DA07" w14:textId="77777777" w:rsidR="00560644" w:rsidRPr="0044200B" w:rsidRDefault="00560644">
      <w:pPr>
        <w:overflowPunct/>
        <w:autoSpaceDE/>
        <w:autoSpaceDN/>
        <w:adjustRightInd/>
        <w:textAlignment w:val="auto"/>
        <w:rPr>
          <w:rFonts w:eastAsia="Arial"/>
          <w:color w:val="000000" w:themeColor="text1"/>
          <w:sz w:val="24"/>
          <w:szCs w:val="24"/>
        </w:rPr>
      </w:pPr>
    </w:p>
    <w:p w14:paraId="3E60A012" w14:textId="3069A472" w:rsidR="00F85141" w:rsidRPr="0044200B" w:rsidRDefault="0026223A" w:rsidP="00F85141">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There are some worrying facts and figures associated and related to domestic abuse within the United Kingdom. In 2022, 2.4 million adults were victims of domestic abuse. The police recorded 1,500,369 domestic abuse-related incidents and crimes in England and Wales in the year ending March 2022</w:t>
      </w:r>
      <w:r w:rsidR="007F63F7">
        <w:rPr>
          <w:rFonts w:eastAsia="Arial"/>
          <w:color w:val="000000" w:themeColor="text1"/>
          <w:sz w:val="24"/>
          <w:szCs w:val="24"/>
        </w:rPr>
        <w:t xml:space="preserve"> </w:t>
      </w:r>
      <w:r w:rsidR="0082131B">
        <w:rPr>
          <w:rFonts w:eastAsia="Arial"/>
          <w:color w:val="000000" w:themeColor="text1"/>
          <w:sz w:val="24"/>
          <w:szCs w:val="24"/>
        </w:rPr>
        <w:t>(</w:t>
      </w:r>
      <w:r w:rsidRPr="0044200B">
        <w:rPr>
          <w:rFonts w:eastAsia="Arial"/>
          <w:color w:val="000000" w:themeColor="text1"/>
          <w:sz w:val="24"/>
          <w:szCs w:val="24"/>
        </w:rPr>
        <w:t>NCDV.GOV, 2024)</w:t>
      </w:r>
      <w:r w:rsidR="00441C2D" w:rsidRPr="0044200B">
        <w:rPr>
          <w:rFonts w:eastAsia="Arial"/>
          <w:color w:val="000000" w:themeColor="text1"/>
          <w:sz w:val="24"/>
          <w:szCs w:val="24"/>
        </w:rPr>
        <w:t xml:space="preserve"> These figures indicate that the job of the police is taken up by domestic abuse related calls most </w:t>
      </w:r>
      <w:r w:rsidR="001C6885">
        <w:rPr>
          <w:rFonts w:eastAsia="Arial"/>
          <w:color w:val="000000" w:themeColor="text1"/>
          <w:sz w:val="24"/>
          <w:szCs w:val="24"/>
        </w:rPr>
        <w:t xml:space="preserve">of </w:t>
      </w:r>
      <w:r w:rsidR="00441C2D" w:rsidRPr="0044200B">
        <w:rPr>
          <w:rFonts w:eastAsia="Arial"/>
          <w:color w:val="000000" w:themeColor="text1"/>
          <w:sz w:val="24"/>
          <w:szCs w:val="24"/>
        </w:rPr>
        <w:t xml:space="preserve">the time and how much a priority tackling this as a police force this has become. </w:t>
      </w:r>
      <w:r w:rsidR="00F85141" w:rsidRPr="0044200B">
        <w:rPr>
          <w:rFonts w:eastAsia="Arial"/>
          <w:color w:val="000000" w:themeColor="text1"/>
          <w:sz w:val="24"/>
          <w:szCs w:val="24"/>
        </w:rPr>
        <w:t>This would not have helped during the COVID-19 pandemic with lockdown restrictions. This saw a 65% increase between April and July 2020, of number of calls to National Domestic Abuse Helpline. (BJGP Life, 2023)</w:t>
      </w:r>
    </w:p>
    <w:p w14:paraId="0D1D3F41" w14:textId="77777777" w:rsidR="00441C2D" w:rsidRPr="0044200B" w:rsidRDefault="00441C2D">
      <w:pPr>
        <w:overflowPunct/>
        <w:autoSpaceDE/>
        <w:autoSpaceDN/>
        <w:adjustRightInd/>
        <w:textAlignment w:val="auto"/>
        <w:rPr>
          <w:rFonts w:eastAsia="Arial"/>
          <w:color w:val="000000" w:themeColor="text1"/>
          <w:sz w:val="24"/>
          <w:szCs w:val="24"/>
        </w:rPr>
      </w:pPr>
    </w:p>
    <w:p w14:paraId="58424019" w14:textId="7E78A99C" w:rsidR="00565A36" w:rsidRPr="0044200B" w:rsidRDefault="00565A36" w:rsidP="00565A3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From working as a response officer for the </w:t>
      </w:r>
      <w:r w:rsidR="002D673E">
        <w:rPr>
          <w:rFonts w:eastAsia="Arial"/>
          <w:color w:val="000000" w:themeColor="text1"/>
          <w:sz w:val="24"/>
          <w:szCs w:val="24"/>
        </w:rPr>
        <w:t>past</w:t>
      </w:r>
      <w:r w:rsidRPr="0044200B">
        <w:rPr>
          <w:rFonts w:eastAsia="Arial"/>
          <w:color w:val="000000" w:themeColor="text1"/>
          <w:sz w:val="24"/>
          <w:szCs w:val="24"/>
        </w:rPr>
        <w:t xml:space="preserve"> year, I can confirm from experience that one type of call in which all response officers are used to attending, are that related to domestic abuse. </w:t>
      </w:r>
      <w:r w:rsidR="002862DA">
        <w:rPr>
          <w:rFonts w:eastAsia="Arial"/>
          <w:color w:val="000000" w:themeColor="text1"/>
          <w:sz w:val="24"/>
          <w:szCs w:val="24"/>
        </w:rPr>
        <w:t xml:space="preserve">With </w:t>
      </w:r>
      <w:r w:rsidRPr="0044200B">
        <w:rPr>
          <w:rFonts w:eastAsia="Arial"/>
          <w:color w:val="000000" w:themeColor="text1"/>
          <w:sz w:val="24"/>
          <w:szCs w:val="24"/>
        </w:rPr>
        <w:t>domestic abuse related call</w:t>
      </w:r>
      <w:r w:rsidR="002862DA">
        <w:rPr>
          <w:rFonts w:eastAsia="Arial"/>
          <w:color w:val="000000" w:themeColor="text1"/>
          <w:sz w:val="24"/>
          <w:szCs w:val="24"/>
        </w:rPr>
        <w:t xml:space="preserve">s being </w:t>
      </w:r>
      <w:r w:rsidRPr="0044200B">
        <w:rPr>
          <w:rFonts w:eastAsia="Arial"/>
          <w:color w:val="000000" w:themeColor="text1"/>
          <w:sz w:val="24"/>
          <w:szCs w:val="24"/>
        </w:rPr>
        <w:t xml:space="preserve">made to the police every 30 seconds. (NCDV.GOV, 2024) </w:t>
      </w:r>
    </w:p>
    <w:p w14:paraId="3246A34E" w14:textId="00A1DCD2" w:rsidR="00565A36" w:rsidRPr="0044200B" w:rsidRDefault="00565A36">
      <w:pPr>
        <w:overflowPunct/>
        <w:autoSpaceDE/>
        <w:autoSpaceDN/>
        <w:adjustRightInd/>
        <w:textAlignment w:val="auto"/>
        <w:rPr>
          <w:rFonts w:eastAsia="Arial"/>
          <w:color w:val="000000" w:themeColor="text1"/>
          <w:sz w:val="24"/>
          <w:szCs w:val="24"/>
        </w:rPr>
      </w:pPr>
    </w:p>
    <w:p w14:paraId="3863960E" w14:textId="6B657929" w:rsidR="0034564C" w:rsidRDefault="00565A3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lastRenderedPageBreak/>
        <w:t xml:space="preserve">Any incident to be classed as a domestic abuse incident </w:t>
      </w:r>
      <w:r w:rsidR="001C6885" w:rsidRPr="0044200B">
        <w:rPr>
          <w:rFonts w:eastAsia="Arial"/>
          <w:color w:val="000000" w:themeColor="text1"/>
          <w:sz w:val="24"/>
          <w:szCs w:val="24"/>
        </w:rPr>
        <w:t>must</w:t>
      </w:r>
      <w:r w:rsidRPr="0044200B">
        <w:rPr>
          <w:rFonts w:eastAsia="Arial"/>
          <w:color w:val="000000" w:themeColor="text1"/>
          <w:sz w:val="24"/>
          <w:szCs w:val="24"/>
        </w:rPr>
        <w:t xml:space="preserve"> be “personally connected”. This definition needs to suggest that the victim and the perpetrator are connected either </w:t>
      </w:r>
      <w:r w:rsidR="003F0401">
        <w:rPr>
          <w:rFonts w:eastAsia="Arial"/>
          <w:color w:val="000000" w:themeColor="text1"/>
          <w:sz w:val="24"/>
          <w:szCs w:val="24"/>
        </w:rPr>
        <w:t xml:space="preserve">from being </w:t>
      </w:r>
      <w:r w:rsidRPr="0044200B">
        <w:rPr>
          <w:rFonts w:eastAsia="Arial"/>
          <w:color w:val="000000" w:themeColor="text1"/>
          <w:sz w:val="24"/>
          <w:szCs w:val="24"/>
        </w:rPr>
        <w:t>intimate partners</w:t>
      </w:r>
      <w:r w:rsidR="003F0401">
        <w:rPr>
          <w:rFonts w:eastAsia="Arial"/>
          <w:color w:val="000000" w:themeColor="text1"/>
          <w:sz w:val="24"/>
          <w:szCs w:val="24"/>
        </w:rPr>
        <w:t xml:space="preserve">, </w:t>
      </w:r>
      <w:r w:rsidRPr="0044200B">
        <w:rPr>
          <w:rFonts w:eastAsia="Arial"/>
          <w:color w:val="000000" w:themeColor="text1"/>
          <w:sz w:val="24"/>
          <w:szCs w:val="24"/>
        </w:rPr>
        <w:t>ex-partners</w:t>
      </w:r>
      <w:r w:rsidR="003F0401">
        <w:rPr>
          <w:rFonts w:eastAsia="Arial"/>
          <w:color w:val="000000" w:themeColor="text1"/>
          <w:sz w:val="24"/>
          <w:szCs w:val="24"/>
        </w:rPr>
        <w:t xml:space="preserve"> or </w:t>
      </w:r>
      <w:r w:rsidRPr="0044200B">
        <w:rPr>
          <w:rFonts w:eastAsia="Arial"/>
          <w:color w:val="000000" w:themeColor="text1"/>
          <w:sz w:val="24"/>
          <w:szCs w:val="24"/>
        </w:rPr>
        <w:t xml:space="preserve">family members or individuals who share parental responsibility for a child. </w:t>
      </w:r>
      <w:r w:rsidR="0034564C">
        <w:rPr>
          <w:rFonts w:eastAsia="Arial"/>
          <w:color w:val="000000" w:themeColor="text1"/>
          <w:sz w:val="24"/>
          <w:szCs w:val="24"/>
        </w:rPr>
        <w:t>There i</w:t>
      </w:r>
      <w:r w:rsidRPr="0044200B">
        <w:rPr>
          <w:rFonts w:eastAsia="Arial"/>
          <w:color w:val="000000" w:themeColor="text1"/>
          <w:sz w:val="24"/>
          <w:szCs w:val="24"/>
        </w:rPr>
        <w:t xml:space="preserve">s no requirement for the victim and perpetrator to live in the same household. (GOV.UK, 2024) </w:t>
      </w:r>
    </w:p>
    <w:p w14:paraId="5EDD75BB" w14:textId="77777777" w:rsidR="0034564C" w:rsidRDefault="0034564C">
      <w:pPr>
        <w:overflowPunct/>
        <w:autoSpaceDE/>
        <w:autoSpaceDN/>
        <w:adjustRightInd/>
        <w:textAlignment w:val="auto"/>
        <w:rPr>
          <w:rFonts w:eastAsia="Arial"/>
          <w:color w:val="000000" w:themeColor="text1"/>
          <w:sz w:val="24"/>
          <w:szCs w:val="24"/>
        </w:rPr>
      </w:pPr>
    </w:p>
    <w:p w14:paraId="607882BF" w14:textId="2EE611EE" w:rsidR="00E113A2" w:rsidRPr="0044200B" w:rsidRDefault="0011057D" w:rsidP="00E113A2">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I have previous</w:t>
      </w:r>
      <w:r w:rsidR="001B598F">
        <w:rPr>
          <w:rFonts w:eastAsia="Arial"/>
          <w:color w:val="000000" w:themeColor="text1"/>
          <w:sz w:val="24"/>
          <w:szCs w:val="24"/>
        </w:rPr>
        <w:t>ly attended a domestic abuse incident as a first responder</w:t>
      </w:r>
      <w:r w:rsidR="00965CB0">
        <w:rPr>
          <w:rFonts w:eastAsia="Arial"/>
          <w:color w:val="000000" w:themeColor="text1"/>
          <w:sz w:val="24"/>
          <w:szCs w:val="24"/>
        </w:rPr>
        <w:t xml:space="preserve"> where there was a call </w:t>
      </w:r>
      <w:r w:rsidR="000E1155">
        <w:rPr>
          <w:rFonts w:eastAsia="Arial"/>
          <w:color w:val="000000" w:themeColor="text1"/>
          <w:sz w:val="24"/>
          <w:szCs w:val="24"/>
        </w:rPr>
        <w:t>for police assistance due to a</w:t>
      </w:r>
      <w:r w:rsidR="0045671F">
        <w:rPr>
          <w:rFonts w:eastAsia="Arial"/>
          <w:color w:val="000000" w:themeColor="text1"/>
          <w:sz w:val="24"/>
          <w:szCs w:val="24"/>
        </w:rPr>
        <w:t xml:space="preserve">n altercation between a male and female. </w:t>
      </w:r>
      <w:r w:rsidR="00FE2415" w:rsidRPr="0044200B">
        <w:rPr>
          <w:rFonts w:eastAsia="Arial"/>
          <w:color w:val="000000" w:themeColor="text1"/>
          <w:sz w:val="24"/>
          <w:szCs w:val="24"/>
        </w:rPr>
        <w:t xml:space="preserve">These </w:t>
      </w:r>
      <w:r w:rsidR="007452B6">
        <w:rPr>
          <w:rFonts w:eastAsia="Arial"/>
          <w:color w:val="000000" w:themeColor="text1"/>
          <w:sz w:val="24"/>
          <w:szCs w:val="24"/>
        </w:rPr>
        <w:t xml:space="preserve">two people </w:t>
      </w:r>
      <w:r w:rsidR="00FE2415" w:rsidRPr="0044200B">
        <w:rPr>
          <w:rFonts w:eastAsia="Arial"/>
          <w:color w:val="000000" w:themeColor="text1"/>
          <w:sz w:val="24"/>
          <w:szCs w:val="24"/>
        </w:rPr>
        <w:t xml:space="preserve">were “personally connected" as </w:t>
      </w:r>
      <w:r w:rsidR="007452B6">
        <w:rPr>
          <w:rFonts w:eastAsia="Arial"/>
          <w:color w:val="000000" w:themeColor="text1"/>
          <w:sz w:val="24"/>
          <w:szCs w:val="24"/>
        </w:rPr>
        <w:t xml:space="preserve">it transpires that </w:t>
      </w:r>
      <w:r w:rsidR="00FE2415" w:rsidRPr="0044200B">
        <w:rPr>
          <w:rFonts w:eastAsia="Arial"/>
          <w:color w:val="000000" w:themeColor="text1"/>
          <w:sz w:val="24"/>
          <w:szCs w:val="24"/>
        </w:rPr>
        <w:t>they were ex-partners</w:t>
      </w:r>
      <w:r w:rsidR="007452B6">
        <w:rPr>
          <w:rFonts w:eastAsia="Arial"/>
          <w:color w:val="000000" w:themeColor="text1"/>
          <w:sz w:val="24"/>
          <w:szCs w:val="24"/>
        </w:rPr>
        <w:t xml:space="preserve"> and in the process of </w:t>
      </w:r>
      <w:r w:rsidR="00E113A2">
        <w:rPr>
          <w:rFonts w:eastAsia="Arial"/>
          <w:color w:val="000000" w:themeColor="text1"/>
          <w:sz w:val="24"/>
          <w:szCs w:val="24"/>
        </w:rPr>
        <w:t xml:space="preserve">a </w:t>
      </w:r>
      <w:r w:rsidR="00FE2415" w:rsidRPr="0044200B">
        <w:rPr>
          <w:rFonts w:eastAsia="Arial"/>
          <w:color w:val="000000" w:themeColor="text1"/>
          <w:sz w:val="24"/>
          <w:szCs w:val="24"/>
        </w:rPr>
        <w:t xml:space="preserve">divorce. </w:t>
      </w:r>
      <w:r w:rsidR="008F16DB" w:rsidRPr="0044200B">
        <w:rPr>
          <w:rFonts w:eastAsia="Arial"/>
          <w:color w:val="000000" w:themeColor="text1"/>
          <w:sz w:val="24"/>
          <w:szCs w:val="24"/>
        </w:rPr>
        <w:t xml:space="preserve">The same thing with every domestic incident, on arrival is to speak with both parties separately and try to establish what has happened, without </w:t>
      </w:r>
      <w:r w:rsidR="008F16DB">
        <w:rPr>
          <w:rFonts w:eastAsia="Arial"/>
          <w:color w:val="000000" w:themeColor="text1"/>
          <w:sz w:val="24"/>
          <w:szCs w:val="24"/>
        </w:rPr>
        <w:t xml:space="preserve">escalating </w:t>
      </w:r>
      <w:r w:rsidR="008F16DB" w:rsidRPr="0044200B">
        <w:rPr>
          <w:rFonts w:eastAsia="Arial"/>
          <w:color w:val="000000" w:themeColor="text1"/>
          <w:sz w:val="24"/>
          <w:szCs w:val="24"/>
        </w:rPr>
        <w:t xml:space="preserve">the incident more. </w:t>
      </w:r>
      <w:r w:rsidR="00E113A2" w:rsidRPr="0044200B">
        <w:rPr>
          <w:rFonts w:eastAsia="Arial"/>
          <w:color w:val="000000" w:themeColor="text1"/>
          <w:sz w:val="24"/>
          <w:szCs w:val="24"/>
        </w:rPr>
        <w:t>On my attendance, there was a</w:t>
      </w:r>
      <w:r w:rsidR="00E30D4C">
        <w:rPr>
          <w:rFonts w:eastAsia="Arial"/>
          <w:color w:val="000000" w:themeColor="text1"/>
          <w:sz w:val="24"/>
          <w:szCs w:val="24"/>
        </w:rPr>
        <w:t xml:space="preserve">n on-going </w:t>
      </w:r>
      <w:r w:rsidR="00E113A2" w:rsidRPr="0044200B">
        <w:rPr>
          <w:rFonts w:eastAsia="Arial"/>
          <w:color w:val="000000" w:themeColor="text1"/>
          <w:sz w:val="24"/>
          <w:szCs w:val="24"/>
        </w:rPr>
        <w:t xml:space="preserve">disturbance between the female and male in a </w:t>
      </w:r>
      <w:r w:rsidR="00E30D4C">
        <w:rPr>
          <w:rFonts w:eastAsia="Arial"/>
          <w:color w:val="000000" w:themeColor="text1"/>
          <w:sz w:val="24"/>
          <w:szCs w:val="24"/>
        </w:rPr>
        <w:t>property</w:t>
      </w:r>
      <w:r w:rsidR="00E113A2" w:rsidRPr="0044200B">
        <w:rPr>
          <w:rFonts w:eastAsia="Arial"/>
          <w:color w:val="000000" w:themeColor="text1"/>
          <w:sz w:val="24"/>
          <w:szCs w:val="24"/>
        </w:rPr>
        <w:t xml:space="preserve">. </w:t>
      </w:r>
      <w:r w:rsidR="00E24C35">
        <w:rPr>
          <w:rFonts w:eastAsia="Arial"/>
          <w:color w:val="000000" w:themeColor="text1"/>
          <w:sz w:val="24"/>
          <w:szCs w:val="24"/>
        </w:rPr>
        <w:t xml:space="preserve">What made the situation worse, </w:t>
      </w:r>
      <w:r w:rsidR="00414367">
        <w:rPr>
          <w:rFonts w:eastAsia="Arial"/>
          <w:color w:val="000000" w:themeColor="text1"/>
          <w:sz w:val="24"/>
          <w:szCs w:val="24"/>
        </w:rPr>
        <w:t>is that</w:t>
      </w:r>
      <w:r w:rsidR="00E113A2" w:rsidRPr="0044200B">
        <w:rPr>
          <w:rFonts w:eastAsia="Arial"/>
          <w:color w:val="000000" w:themeColor="text1"/>
          <w:sz w:val="24"/>
          <w:szCs w:val="24"/>
        </w:rPr>
        <w:t xml:space="preserve"> there w</w:t>
      </w:r>
      <w:r w:rsidR="00414367">
        <w:rPr>
          <w:rFonts w:eastAsia="Arial"/>
          <w:color w:val="000000" w:themeColor="text1"/>
          <w:sz w:val="24"/>
          <w:szCs w:val="24"/>
        </w:rPr>
        <w:t xml:space="preserve">ere </w:t>
      </w:r>
      <w:r w:rsidR="00E113A2" w:rsidRPr="0044200B">
        <w:rPr>
          <w:rFonts w:eastAsia="Arial"/>
          <w:color w:val="000000" w:themeColor="text1"/>
          <w:sz w:val="24"/>
          <w:szCs w:val="24"/>
        </w:rPr>
        <w:t xml:space="preserve">young children present </w:t>
      </w:r>
      <w:r w:rsidR="00414367">
        <w:rPr>
          <w:rFonts w:eastAsia="Arial"/>
          <w:color w:val="000000" w:themeColor="text1"/>
          <w:sz w:val="24"/>
          <w:szCs w:val="24"/>
        </w:rPr>
        <w:t>at</w:t>
      </w:r>
      <w:r w:rsidR="00E113A2" w:rsidRPr="0044200B">
        <w:rPr>
          <w:rFonts w:eastAsia="Arial"/>
          <w:color w:val="000000" w:themeColor="text1"/>
          <w:sz w:val="24"/>
          <w:szCs w:val="24"/>
        </w:rPr>
        <w:t xml:space="preserve"> the property. </w:t>
      </w:r>
      <w:r w:rsidR="00002386">
        <w:rPr>
          <w:rFonts w:eastAsia="Arial"/>
          <w:color w:val="000000" w:themeColor="text1"/>
          <w:sz w:val="24"/>
          <w:szCs w:val="24"/>
        </w:rPr>
        <w:t xml:space="preserve">As police officers we must always use the National Decision Model (NDM) which is designed to help officers make a clear decision </w:t>
      </w:r>
      <w:r w:rsidR="00352DB8">
        <w:rPr>
          <w:rFonts w:eastAsia="Arial"/>
          <w:color w:val="000000" w:themeColor="text1"/>
          <w:sz w:val="24"/>
          <w:szCs w:val="24"/>
        </w:rPr>
        <w:t>and</w:t>
      </w:r>
      <w:r w:rsidR="007E18C7">
        <w:rPr>
          <w:rFonts w:eastAsia="Arial"/>
          <w:color w:val="000000" w:themeColor="text1"/>
          <w:sz w:val="24"/>
          <w:szCs w:val="24"/>
        </w:rPr>
        <w:t xml:space="preserve"> give a guide</w:t>
      </w:r>
      <w:r w:rsidR="00352DB8">
        <w:rPr>
          <w:rFonts w:eastAsia="Arial"/>
          <w:color w:val="000000" w:themeColor="text1"/>
          <w:sz w:val="24"/>
          <w:szCs w:val="24"/>
        </w:rPr>
        <w:t xml:space="preserve"> route as </w:t>
      </w:r>
      <w:r w:rsidR="00BA1419">
        <w:rPr>
          <w:rFonts w:eastAsia="Arial"/>
          <w:color w:val="000000" w:themeColor="text1"/>
          <w:sz w:val="24"/>
          <w:szCs w:val="24"/>
        </w:rPr>
        <w:t>priorities</w:t>
      </w:r>
      <w:r w:rsidR="006F2927">
        <w:rPr>
          <w:rFonts w:eastAsia="Arial"/>
          <w:color w:val="000000" w:themeColor="text1"/>
          <w:sz w:val="24"/>
          <w:szCs w:val="24"/>
        </w:rPr>
        <w:t xml:space="preserve">, needs and </w:t>
      </w:r>
      <w:r w:rsidR="00BA1419">
        <w:rPr>
          <w:rFonts w:eastAsia="Arial"/>
          <w:color w:val="000000" w:themeColor="text1"/>
          <w:sz w:val="24"/>
          <w:szCs w:val="24"/>
        </w:rPr>
        <w:t>environment</w:t>
      </w:r>
      <w:r w:rsidR="006F2927">
        <w:rPr>
          <w:rFonts w:eastAsia="Arial"/>
          <w:color w:val="000000" w:themeColor="text1"/>
          <w:sz w:val="24"/>
          <w:szCs w:val="24"/>
        </w:rPr>
        <w:t xml:space="preserve"> changes</w:t>
      </w:r>
      <w:r w:rsidR="00BA1419">
        <w:rPr>
          <w:rFonts w:eastAsia="Arial"/>
          <w:color w:val="000000" w:themeColor="text1"/>
          <w:sz w:val="24"/>
          <w:szCs w:val="24"/>
        </w:rPr>
        <w:t xml:space="preserve"> constantly</w:t>
      </w:r>
      <w:r w:rsidR="007E18C7">
        <w:rPr>
          <w:rFonts w:eastAsia="Arial"/>
          <w:color w:val="000000" w:themeColor="text1"/>
          <w:sz w:val="24"/>
          <w:szCs w:val="24"/>
        </w:rPr>
        <w:t>.</w:t>
      </w:r>
      <w:r w:rsidR="00BA1419">
        <w:rPr>
          <w:rFonts w:eastAsia="Arial"/>
          <w:color w:val="000000" w:themeColor="text1"/>
          <w:sz w:val="24"/>
          <w:szCs w:val="24"/>
        </w:rPr>
        <w:t xml:space="preserve"> </w:t>
      </w:r>
      <w:r w:rsidR="00E113A2" w:rsidRPr="0044200B">
        <w:rPr>
          <w:rFonts w:eastAsia="Arial"/>
          <w:color w:val="000000" w:themeColor="text1"/>
          <w:sz w:val="24"/>
          <w:szCs w:val="24"/>
        </w:rPr>
        <w:t>This changed the</w:t>
      </w:r>
      <w:r w:rsidR="00BA1419">
        <w:rPr>
          <w:rFonts w:eastAsia="Arial"/>
          <w:color w:val="000000" w:themeColor="text1"/>
          <w:sz w:val="24"/>
          <w:szCs w:val="24"/>
        </w:rPr>
        <w:t xml:space="preserve"> dynamics of the</w:t>
      </w:r>
      <w:r w:rsidR="00E113A2" w:rsidRPr="0044200B">
        <w:rPr>
          <w:rFonts w:eastAsia="Arial"/>
          <w:color w:val="000000" w:themeColor="text1"/>
          <w:sz w:val="24"/>
          <w:szCs w:val="24"/>
        </w:rPr>
        <w:t xml:space="preserve"> incident and </w:t>
      </w:r>
      <w:r w:rsidR="0053439B">
        <w:rPr>
          <w:rFonts w:eastAsia="Arial"/>
          <w:color w:val="000000" w:themeColor="text1"/>
          <w:sz w:val="24"/>
          <w:szCs w:val="24"/>
        </w:rPr>
        <w:t xml:space="preserve">safeguarding issues became a priority alongside </w:t>
      </w:r>
      <w:r w:rsidR="00E113A2" w:rsidRPr="0044200B">
        <w:rPr>
          <w:rFonts w:eastAsia="Arial"/>
          <w:color w:val="000000" w:themeColor="text1"/>
          <w:sz w:val="24"/>
          <w:szCs w:val="24"/>
        </w:rPr>
        <w:t>these children</w:t>
      </w:r>
      <w:r w:rsidR="0053439B">
        <w:rPr>
          <w:rFonts w:eastAsia="Arial"/>
          <w:color w:val="000000" w:themeColor="text1"/>
          <w:sz w:val="24"/>
          <w:szCs w:val="24"/>
        </w:rPr>
        <w:t>.</w:t>
      </w:r>
      <w:r w:rsidR="00E113A2" w:rsidRPr="0044200B">
        <w:rPr>
          <w:rFonts w:eastAsia="Arial"/>
          <w:color w:val="000000" w:themeColor="text1"/>
          <w:sz w:val="24"/>
          <w:szCs w:val="24"/>
        </w:rPr>
        <w:t xml:space="preserve"> </w:t>
      </w:r>
    </w:p>
    <w:p w14:paraId="5EB3EDE3" w14:textId="77777777" w:rsidR="00E113A2" w:rsidRPr="0044200B" w:rsidRDefault="00E113A2">
      <w:pPr>
        <w:overflowPunct/>
        <w:autoSpaceDE/>
        <w:autoSpaceDN/>
        <w:adjustRightInd/>
        <w:textAlignment w:val="auto"/>
        <w:rPr>
          <w:rFonts w:eastAsia="Arial"/>
          <w:color w:val="000000" w:themeColor="text1"/>
          <w:sz w:val="24"/>
          <w:szCs w:val="24"/>
        </w:rPr>
      </w:pPr>
    </w:p>
    <w:p w14:paraId="5E404C38" w14:textId="77777777" w:rsidR="008F16DB" w:rsidRDefault="00FE2415" w:rsidP="008F16D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There ha</w:t>
      </w:r>
      <w:r w:rsidR="00413247">
        <w:rPr>
          <w:rFonts w:eastAsia="Arial"/>
          <w:color w:val="000000" w:themeColor="text1"/>
          <w:sz w:val="24"/>
          <w:szCs w:val="24"/>
        </w:rPr>
        <w:t>d</w:t>
      </w:r>
      <w:r w:rsidRPr="0044200B">
        <w:rPr>
          <w:rFonts w:eastAsia="Arial"/>
          <w:color w:val="000000" w:themeColor="text1"/>
          <w:sz w:val="24"/>
          <w:szCs w:val="24"/>
        </w:rPr>
        <w:t xml:space="preserve"> been </w:t>
      </w:r>
      <w:r w:rsidR="001C6885" w:rsidRPr="0044200B">
        <w:rPr>
          <w:rFonts w:eastAsia="Arial"/>
          <w:color w:val="000000" w:themeColor="text1"/>
          <w:sz w:val="24"/>
          <w:szCs w:val="24"/>
        </w:rPr>
        <w:t>several</w:t>
      </w:r>
      <w:r w:rsidRPr="0044200B">
        <w:rPr>
          <w:rFonts w:eastAsia="Arial"/>
          <w:color w:val="000000" w:themeColor="text1"/>
          <w:sz w:val="24"/>
          <w:szCs w:val="24"/>
        </w:rPr>
        <w:t xml:space="preserve"> calls in relation to this couple</w:t>
      </w:r>
      <w:r w:rsidR="00413247">
        <w:rPr>
          <w:rFonts w:eastAsia="Arial"/>
          <w:color w:val="000000" w:themeColor="text1"/>
          <w:sz w:val="24"/>
          <w:szCs w:val="24"/>
        </w:rPr>
        <w:t xml:space="preserve"> and issues between both parties in the past. </w:t>
      </w:r>
      <w:r w:rsidR="009853A5" w:rsidRPr="0044200B">
        <w:rPr>
          <w:rFonts w:eastAsia="Arial"/>
          <w:color w:val="000000" w:themeColor="text1"/>
          <w:sz w:val="24"/>
          <w:szCs w:val="24"/>
        </w:rPr>
        <w:t>Usually,</w:t>
      </w:r>
      <w:r w:rsidRPr="0044200B">
        <w:rPr>
          <w:rFonts w:eastAsia="Arial"/>
          <w:color w:val="000000" w:themeColor="text1"/>
          <w:sz w:val="24"/>
          <w:szCs w:val="24"/>
        </w:rPr>
        <w:t xml:space="preserve"> the</w:t>
      </w:r>
      <w:r w:rsidR="00413247">
        <w:rPr>
          <w:rFonts w:eastAsia="Arial"/>
          <w:color w:val="000000" w:themeColor="text1"/>
          <w:sz w:val="24"/>
          <w:szCs w:val="24"/>
        </w:rPr>
        <w:t xml:space="preserve">se incidents were </w:t>
      </w:r>
      <w:r w:rsidRPr="0044200B">
        <w:rPr>
          <w:rFonts w:eastAsia="Arial"/>
          <w:color w:val="000000" w:themeColor="text1"/>
          <w:sz w:val="24"/>
          <w:szCs w:val="24"/>
        </w:rPr>
        <w:t>just verbal</w:t>
      </w:r>
      <w:r w:rsidR="009853A5" w:rsidRPr="0044200B">
        <w:rPr>
          <w:rFonts w:eastAsia="Arial"/>
          <w:color w:val="000000" w:themeColor="text1"/>
          <w:sz w:val="24"/>
          <w:szCs w:val="24"/>
        </w:rPr>
        <w:t xml:space="preserve"> </w:t>
      </w:r>
      <w:r w:rsidR="00413247">
        <w:rPr>
          <w:rFonts w:eastAsia="Arial"/>
          <w:color w:val="000000" w:themeColor="text1"/>
          <w:sz w:val="24"/>
          <w:szCs w:val="24"/>
        </w:rPr>
        <w:t>altercations</w:t>
      </w:r>
      <w:r w:rsidR="009853A5" w:rsidRPr="0044200B">
        <w:rPr>
          <w:rFonts w:eastAsia="Arial"/>
          <w:color w:val="000000" w:themeColor="text1"/>
          <w:sz w:val="24"/>
          <w:szCs w:val="24"/>
        </w:rPr>
        <w:t xml:space="preserve">, but there had been a couple of </w:t>
      </w:r>
      <w:r w:rsidR="00251248">
        <w:rPr>
          <w:rFonts w:eastAsia="Arial"/>
          <w:color w:val="000000" w:themeColor="text1"/>
          <w:sz w:val="24"/>
          <w:szCs w:val="24"/>
        </w:rPr>
        <w:t>occasions where each person had r</w:t>
      </w:r>
      <w:r w:rsidR="009853A5" w:rsidRPr="0044200B">
        <w:rPr>
          <w:rFonts w:eastAsia="Arial"/>
          <w:color w:val="000000" w:themeColor="text1"/>
          <w:sz w:val="24"/>
          <w:szCs w:val="24"/>
        </w:rPr>
        <w:t xml:space="preserve">eported violence from </w:t>
      </w:r>
      <w:r w:rsidR="00251248">
        <w:rPr>
          <w:rFonts w:eastAsia="Arial"/>
          <w:color w:val="000000" w:themeColor="text1"/>
          <w:sz w:val="24"/>
          <w:szCs w:val="24"/>
        </w:rPr>
        <w:t xml:space="preserve">each other. </w:t>
      </w:r>
      <w:r w:rsidR="009853A5" w:rsidRPr="0044200B">
        <w:rPr>
          <w:rFonts w:eastAsia="Arial"/>
          <w:color w:val="000000" w:themeColor="text1"/>
          <w:sz w:val="24"/>
          <w:szCs w:val="24"/>
        </w:rPr>
        <w:t xml:space="preserve"> Although</w:t>
      </w:r>
      <w:r w:rsidR="00E945AE" w:rsidRPr="0044200B">
        <w:rPr>
          <w:rFonts w:eastAsia="Arial"/>
          <w:color w:val="000000" w:themeColor="text1"/>
          <w:sz w:val="24"/>
          <w:szCs w:val="24"/>
        </w:rPr>
        <w:t xml:space="preserve"> from</w:t>
      </w:r>
      <w:r w:rsidR="009853A5" w:rsidRPr="0044200B">
        <w:rPr>
          <w:rFonts w:eastAsia="Arial"/>
          <w:color w:val="000000" w:themeColor="text1"/>
          <w:sz w:val="24"/>
          <w:szCs w:val="24"/>
        </w:rPr>
        <w:t xml:space="preserve"> </w:t>
      </w:r>
      <w:r w:rsidR="00E945AE" w:rsidRPr="0044200B">
        <w:rPr>
          <w:rFonts w:eastAsia="Arial"/>
          <w:color w:val="000000" w:themeColor="text1"/>
          <w:sz w:val="24"/>
          <w:szCs w:val="24"/>
        </w:rPr>
        <w:t xml:space="preserve">previous investigating </w:t>
      </w:r>
      <w:r w:rsidR="00DC496A">
        <w:rPr>
          <w:rFonts w:eastAsia="Arial"/>
          <w:color w:val="000000" w:themeColor="text1"/>
          <w:sz w:val="24"/>
          <w:szCs w:val="24"/>
        </w:rPr>
        <w:t xml:space="preserve">by other officers into </w:t>
      </w:r>
      <w:r w:rsidR="00E945AE" w:rsidRPr="0044200B">
        <w:rPr>
          <w:rFonts w:eastAsia="Arial"/>
          <w:color w:val="000000" w:themeColor="text1"/>
          <w:sz w:val="24"/>
          <w:szCs w:val="24"/>
        </w:rPr>
        <w:t>these incidents, no further action was taken between either</w:t>
      </w:r>
      <w:r w:rsidR="00DC496A">
        <w:rPr>
          <w:rFonts w:eastAsia="Arial"/>
          <w:color w:val="000000" w:themeColor="text1"/>
          <w:sz w:val="24"/>
          <w:szCs w:val="24"/>
        </w:rPr>
        <w:t xml:space="preserve"> party</w:t>
      </w:r>
      <w:r w:rsidR="00F21F64">
        <w:rPr>
          <w:rFonts w:eastAsia="Arial"/>
          <w:color w:val="000000" w:themeColor="text1"/>
          <w:sz w:val="24"/>
          <w:szCs w:val="24"/>
        </w:rPr>
        <w:t>.</w:t>
      </w:r>
      <w:r w:rsidR="00E945AE" w:rsidRPr="0044200B">
        <w:rPr>
          <w:rFonts w:eastAsia="Arial"/>
          <w:color w:val="000000" w:themeColor="text1"/>
          <w:sz w:val="24"/>
          <w:szCs w:val="24"/>
        </w:rPr>
        <w:t xml:space="preserve"> Looking at this, </w:t>
      </w:r>
      <w:r w:rsidR="001C6885">
        <w:rPr>
          <w:rFonts w:eastAsia="Arial"/>
          <w:color w:val="000000" w:themeColor="text1"/>
          <w:sz w:val="24"/>
          <w:szCs w:val="24"/>
        </w:rPr>
        <w:t xml:space="preserve">the main </w:t>
      </w:r>
      <w:r w:rsidR="007F22F7">
        <w:rPr>
          <w:rFonts w:eastAsia="Arial"/>
          <w:color w:val="000000" w:themeColor="text1"/>
          <w:sz w:val="24"/>
          <w:szCs w:val="24"/>
        </w:rPr>
        <w:t>reason</w:t>
      </w:r>
      <w:r w:rsidR="007F22F7" w:rsidRPr="0044200B">
        <w:rPr>
          <w:rFonts w:eastAsia="Arial"/>
          <w:color w:val="000000" w:themeColor="text1"/>
          <w:sz w:val="24"/>
          <w:szCs w:val="24"/>
        </w:rPr>
        <w:t xml:space="preserve"> for</w:t>
      </w:r>
      <w:r w:rsidR="00E945AE" w:rsidRPr="0044200B">
        <w:rPr>
          <w:rFonts w:eastAsia="Arial"/>
          <w:color w:val="000000" w:themeColor="text1"/>
          <w:sz w:val="24"/>
          <w:szCs w:val="24"/>
        </w:rPr>
        <w:t xml:space="preserve"> th</w:t>
      </w:r>
      <w:r w:rsidR="001C6885">
        <w:rPr>
          <w:rFonts w:eastAsia="Arial"/>
          <w:color w:val="000000" w:themeColor="text1"/>
          <w:sz w:val="24"/>
          <w:szCs w:val="24"/>
        </w:rPr>
        <w:t>is was</w:t>
      </w:r>
      <w:r w:rsidR="00E945AE" w:rsidRPr="0044200B">
        <w:rPr>
          <w:rFonts w:eastAsia="Arial"/>
          <w:color w:val="000000" w:themeColor="text1"/>
          <w:sz w:val="24"/>
          <w:szCs w:val="24"/>
        </w:rPr>
        <w:t xml:space="preserve"> down to victims withdrawing support</w:t>
      </w:r>
      <w:r w:rsidR="00F21F64">
        <w:rPr>
          <w:rFonts w:eastAsia="Arial"/>
          <w:color w:val="000000" w:themeColor="text1"/>
          <w:sz w:val="24"/>
          <w:szCs w:val="24"/>
        </w:rPr>
        <w:t xml:space="preserve">, but also due to the lack of evidence to support any claim of assaults from either party. </w:t>
      </w:r>
      <w:r w:rsidR="001C6885" w:rsidRPr="0044200B">
        <w:rPr>
          <w:rFonts w:eastAsia="Arial"/>
          <w:color w:val="000000" w:themeColor="text1"/>
          <w:sz w:val="24"/>
          <w:szCs w:val="24"/>
        </w:rPr>
        <w:t>The Victim’s Commissioner (2020)</w:t>
      </w:r>
      <w:r w:rsidR="008A7A3B" w:rsidRPr="0044200B">
        <w:rPr>
          <w:rFonts w:eastAsia="Arial"/>
          <w:color w:val="000000" w:themeColor="text1"/>
          <w:sz w:val="24"/>
          <w:szCs w:val="24"/>
        </w:rPr>
        <w:t xml:space="preserve"> found that one in four cases, victims withdraw support for prosecution. The reasoning behind this is the lack of confidence in the justice system, either to deliver justice or to do so in a timely way. </w:t>
      </w:r>
    </w:p>
    <w:p w14:paraId="21C03349" w14:textId="77777777" w:rsidR="00E945AE" w:rsidRDefault="00E945AE">
      <w:pPr>
        <w:overflowPunct/>
        <w:autoSpaceDE/>
        <w:autoSpaceDN/>
        <w:adjustRightInd/>
        <w:textAlignment w:val="auto"/>
        <w:rPr>
          <w:rFonts w:eastAsia="Arial"/>
          <w:color w:val="000000" w:themeColor="text1"/>
          <w:sz w:val="24"/>
          <w:szCs w:val="24"/>
        </w:rPr>
      </w:pPr>
    </w:p>
    <w:p w14:paraId="2E7D869E" w14:textId="163A2070" w:rsidR="00E45CE6" w:rsidRPr="0044200B" w:rsidRDefault="000C60D5">
      <w:pPr>
        <w:overflowPunct/>
        <w:autoSpaceDE/>
        <w:autoSpaceDN/>
        <w:adjustRightInd/>
        <w:textAlignment w:val="auto"/>
        <w:rPr>
          <w:rFonts w:eastAsia="Arial"/>
          <w:color w:val="000000" w:themeColor="text1"/>
          <w:sz w:val="24"/>
          <w:szCs w:val="24"/>
        </w:rPr>
      </w:pPr>
      <w:r w:rsidRPr="000C60D5">
        <w:rPr>
          <w:rFonts w:eastAsia="Arial"/>
          <w:color w:val="000000" w:themeColor="text1"/>
          <w:sz w:val="24"/>
          <w:szCs w:val="24"/>
        </w:rPr>
        <w:t>Domestic abuse cases, especially those involving vulnerable individuals</w:t>
      </w:r>
      <w:r>
        <w:rPr>
          <w:rFonts w:eastAsia="Arial"/>
          <w:color w:val="000000" w:themeColor="text1"/>
          <w:sz w:val="24"/>
          <w:szCs w:val="24"/>
        </w:rPr>
        <w:t xml:space="preserve">, like </w:t>
      </w:r>
      <w:r w:rsidR="00DB64C0">
        <w:rPr>
          <w:rFonts w:eastAsia="Arial"/>
          <w:color w:val="000000" w:themeColor="text1"/>
          <w:sz w:val="24"/>
          <w:szCs w:val="24"/>
        </w:rPr>
        <w:t>this one involving child</w:t>
      </w:r>
      <w:r w:rsidR="002D673E">
        <w:rPr>
          <w:rFonts w:eastAsia="Arial"/>
          <w:color w:val="000000" w:themeColor="text1"/>
          <w:sz w:val="24"/>
          <w:szCs w:val="24"/>
        </w:rPr>
        <w:t>ren</w:t>
      </w:r>
      <w:r>
        <w:rPr>
          <w:rFonts w:eastAsia="Arial"/>
          <w:color w:val="000000" w:themeColor="text1"/>
          <w:sz w:val="24"/>
          <w:szCs w:val="24"/>
        </w:rPr>
        <w:t xml:space="preserve">, </w:t>
      </w:r>
      <w:r w:rsidR="000F3758">
        <w:rPr>
          <w:rFonts w:eastAsia="Arial"/>
          <w:color w:val="000000" w:themeColor="text1"/>
          <w:sz w:val="24"/>
          <w:szCs w:val="24"/>
        </w:rPr>
        <w:t xml:space="preserve">pose many different challenges for Police Officers. </w:t>
      </w:r>
      <w:r w:rsidR="00513BE7">
        <w:rPr>
          <w:rFonts w:eastAsia="Arial"/>
          <w:color w:val="000000" w:themeColor="text1"/>
          <w:sz w:val="24"/>
          <w:szCs w:val="24"/>
        </w:rPr>
        <w:t>Victims can sometimes be reluctant in fear of repercussions</w:t>
      </w:r>
      <w:r w:rsidR="007612C8">
        <w:rPr>
          <w:rFonts w:eastAsia="Arial"/>
          <w:color w:val="000000" w:themeColor="text1"/>
          <w:sz w:val="24"/>
          <w:szCs w:val="24"/>
        </w:rPr>
        <w:t>, with many victims choosing to stay silent</w:t>
      </w:r>
      <w:r w:rsidR="002743C9">
        <w:rPr>
          <w:rFonts w:eastAsia="Arial"/>
          <w:color w:val="000000" w:themeColor="text1"/>
          <w:sz w:val="24"/>
          <w:szCs w:val="24"/>
        </w:rPr>
        <w:t xml:space="preserve">. Often there could be a cultural barrier with </w:t>
      </w:r>
      <w:r w:rsidR="00C55268">
        <w:rPr>
          <w:rFonts w:eastAsia="Arial"/>
          <w:color w:val="000000" w:themeColor="text1"/>
          <w:sz w:val="24"/>
          <w:szCs w:val="24"/>
        </w:rPr>
        <w:t xml:space="preserve">certain behaviours which might be normalised or considered accepted in their community or home. </w:t>
      </w:r>
      <w:r w:rsidR="00DB64C0" w:rsidRPr="00DB64C0">
        <w:rPr>
          <w:rFonts w:eastAsia="Arial"/>
          <w:color w:val="000000" w:themeColor="text1"/>
          <w:sz w:val="24"/>
          <w:szCs w:val="24"/>
        </w:rPr>
        <w:t>In this case, the</w:t>
      </w:r>
      <w:r w:rsidR="00004FFE">
        <w:rPr>
          <w:rFonts w:eastAsia="Arial"/>
          <w:color w:val="000000" w:themeColor="text1"/>
          <w:sz w:val="24"/>
          <w:szCs w:val="24"/>
        </w:rPr>
        <w:t xml:space="preserve">re were </w:t>
      </w:r>
      <w:r w:rsidR="00DB64C0" w:rsidRPr="00DB64C0">
        <w:rPr>
          <w:rFonts w:eastAsia="Arial"/>
          <w:color w:val="000000" w:themeColor="text1"/>
          <w:sz w:val="24"/>
          <w:szCs w:val="24"/>
        </w:rPr>
        <w:t xml:space="preserve">children present in the </w:t>
      </w:r>
      <w:r w:rsidR="00004FFE">
        <w:rPr>
          <w:rFonts w:eastAsia="Arial"/>
          <w:color w:val="000000" w:themeColor="text1"/>
          <w:sz w:val="24"/>
          <w:szCs w:val="24"/>
        </w:rPr>
        <w:t xml:space="preserve">property </w:t>
      </w:r>
      <w:r w:rsidR="00DB64C0" w:rsidRPr="00DB64C0">
        <w:rPr>
          <w:rFonts w:eastAsia="Arial"/>
          <w:color w:val="000000" w:themeColor="text1"/>
          <w:sz w:val="24"/>
          <w:szCs w:val="24"/>
        </w:rPr>
        <w:t>during</w:t>
      </w:r>
      <w:r w:rsidR="00004FFE">
        <w:rPr>
          <w:rFonts w:eastAsia="Arial"/>
          <w:color w:val="000000" w:themeColor="text1"/>
          <w:sz w:val="24"/>
          <w:szCs w:val="24"/>
        </w:rPr>
        <w:t xml:space="preserve"> the</w:t>
      </w:r>
      <w:r w:rsidR="00DB64C0" w:rsidRPr="00DB64C0">
        <w:rPr>
          <w:rFonts w:eastAsia="Arial"/>
          <w:color w:val="000000" w:themeColor="text1"/>
          <w:sz w:val="24"/>
          <w:szCs w:val="24"/>
        </w:rPr>
        <w:t xml:space="preserve"> incident</w:t>
      </w:r>
      <w:r w:rsidR="00004FFE">
        <w:rPr>
          <w:rFonts w:eastAsia="Arial"/>
          <w:color w:val="000000" w:themeColor="text1"/>
          <w:sz w:val="24"/>
          <w:szCs w:val="24"/>
        </w:rPr>
        <w:t xml:space="preserve">. </w:t>
      </w:r>
      <w:r w:rsidR="00850A72">
        <w:rPr>
          <w:rFonts w:eastAsia="Arial"/>
          <w:color w:val="000000" w:themeColor="text1"/>
          <w:sz w:val="24"/>
          <w:szCs w:val="24"/>
        </w:rPr>
        <w:t>This adds</w:t>
      </w:r>
      <w:r w:rsidR="00DB64C0" w:rsidRPr="00DB64C0">
        <w:rPr>
          <w:rFonts w:eastAsia="Arial"/>
          <w:color w:val="000000" w:themeColor="text1"/>
          <w:sz w:val="24"/>
          <w:szCs w:val="24"/>
        </w:rPr>
        <w:t xml:space="preserve"> another layer of complexity. Although the</w:t>
      </w:r>
      <w:r w:rsidR="00850A72">
        <w:rPr>
          <w:rFonts w:eastAsia="Arial"/>
          <w:color w:val="000000" w:themeColor="text1"/>
          <w:sz w:val="24"/>
          <w:szCs w:val="24"/>
        </w:rPr>
        <w:t xml:space="preserve"> children</w:t>
      </w:r>
      <w:r w:rsidR="00DB64C0" w:rsidRPr="00DB64C0">
        <w:rPr>
          <w:rFonts w:eastAsia="Arial"/>
          <w:color w:val="000000" w:themeColor="text1"/>
          <w:sz w:val="24"/>
          <w:szCs w:val="24"/>
        </w:rPr>
        <w:t xml:space="preserve"> did not directly experience physical violence, the psychological impact of witnessing abuse</w:t>
      </w:r>
      <w:r w:rsidR="00A461E8">
        <w:rPr>
          <w:rFonts w:eastAsia="Arial"/>
          <w:color w:val="000000" w:themeColor="text1"/>
          <w:sz w:val="24"/>
          <w:szCs w:val="24"/>
        </w:rPr>
        <w:t>, physical or verbal,</w:t>
      </w:r>
      <w:r w:rsidR="00DB64C0" w:rsidRPr="00DB64C0">
        <w:rPr>
          <w:rFonts w:eastAsia="Arial"/>
          <w:color w:val="000000" w:themeColor="text1"/>
          <w:sz w:val="24"/>
          <w:szCs w:val="24"/>
        </w:rPr>
        <w:t xml:space="preserve"> can be profound. The presence of children also complicates the decision-making process for both the victim and the authoritie</w:t>
      </w:r>
      <w:r w:rsidR="00A461E8">
        <w:rPr>
          <w:rFonts w:eastAsia="Arial"/>
          <w:color w:val="000000" w:themeColor="text1"/>
          <w:sz w:val="24"/>
          <w:szCs w:val="24"/>
        </w:rPr>
        <w:t xml:space="preserve">s. </w:t>
      </w:r>
      <w:r w:rsidR="00E945AE" w:rsidRPr="0044200B">
        <w:rPr>
          <w:rFonts w:eastAsia="Arial"/>
          <w:color w:val="000000" w:themeColor="text1"/>
          <w:sz w:val="24"/>
          <w:szCs w:val="24"/>
        </w:rPr>
        <w:t>According to Barnardo’s (2024), it is estimated that over 800,000 children are affected by domestic abuse.</w:t>
      </w:r>
    </w:p>
    <w:p w14:paraId="50A0E6C5" w14:textId="77777777" w:rsidR="00565A36" w:rsidRPr="0044200B" w:rsidRDefault="00565A36">
      <w:pPr>
        <w:overflowPunct/>
        <w:autoSpaceDE/>
        <w:autoSpaceDN/>
        <w:adjustRightInd/>
        <w:textAlignment w:val="auto"/>
        <w:rPr>
          <w:rFonts w:eastAsia="Arial"/>
          <w:color w:val="000000" w:themeColor="text1"/>
          <w:sz w:val="24"/>
          <w:szCs w:val="24"/>
        </w:rPr>
      </w:pPr>
    </w:p>
    <w:p w14:paraId="4D247B68" w14:textId="4EFB388F" w:rsidR="006D3595" w:rsidRDefault="009A3CC5">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While at the property</w:t>
      </w:r>
      <w:r w:rsidRPr="009A3CC5">
        <w:rPr>
          <w:rFonts w:eastAsia="Arial"/>
          <w:color w:val="000000" w:themeColor="text1"/>
          <w:sz w:val="24"/>
          <w:szCs w:val="24"/>
        </w:rPr>
        <w:t xml:space="preserve">, the primary goal was to ensure the immediate safety of the children. </w:t>
      </w:r>
      <w:r w:rsidR="00CF0239">
        <w:rPr>
          <w:rFonts w:eastAsia="Arial"/>
          <w:color w:val="000000" w:themeColor="text1"/>
          <w:sz w:val="24"/>
          <w:szCs w:val="24"/>
        </w:rPr>
        <w:t xml:space="preserve">The only disclosure we had been given was that the incident had just been a verbal altercation, and nothing more. </w:t>
      </w:r>
      <w:r w:rsidRPr="009A3CC5">
        <w:rPr>
          <w:rFonts w:eastAsia="Arial"/>
          <w:color w:val="000000" w:themeColor="text1"/>
          <w:sz w:val="24"/>
          <w:szCs w:val="24"/>
        </w:rPr>
        <w:t>In cases where the victim is reluctant to</w:t>
      </w:r>
      <w:r w:rsidR="00643924">
        <w:rPr>
          <w:rFonts w:eastAsia="Arial"/>
          <w:color w:val="000000" w:themeColor="text1"/>
          <w:sz w:val="24"/>
          <w:szCs w:val="24"/>
        </w:rPr>
        <w:t xml:space="preserve"> seek any police intervention</w:t>
      </w:r>
      <w:r w:rsidRPr="009A3CC5">
        <w:rPr>
          <w:rFonts w:eastAsia="Arial"/>
          <w:color w:val="000000" w:themeColor="text1"/>
          <w:sz w:val="24"/>
          <w:szCs w:val="24"/>
        </w:rPr>
        <w:t xml:space="preserve"> or seek help, </w:t>
      </w:r>
      <w:r w:rsidR="00643924">
        <w:rPr>
          <w:rFonts w:eastAsia="Arial"/>
          <w:color w:val="000000" w:themeColor="text1"/>
          <w:sz w:val="24"/>
          <w:szCs w:val="24"/>
        </w:rPr>
        <w:t>we as officers</w:t>
      </w:r>
      <w:r w:rsidRPr="009A3CC5">
        <w:rPr>
          <w:rFonts w:eastAsia="Arial"/>
          <w:color w:val="000000" w:themeColor="text1"/>
          <w:sz w:val="24"/>
          <w:szCs w:val="24"/>
        </w:rPr>
        <w:t xml:space="preserve"> must still</w:t>
      </w:r>
      <w:r w:rsidR="006D3595">
        <w:rPr>
          <w:rFonts w:eastAsia="Arial"/>
          <w:color w:val="000000" w:themeColor="text1"/>
          <w:sz w:val="24"/>
          <w:szCs w:val="24"/>
        </w:rPr>
        <w:t xml:space="preserve"> </w:t>
      </w:r>
      <w:r w:rsidRPr="009A3CC5">
        <w:rPr>
          <w:rFonts w:eastAsia="Arial"/>
          <w:color w:val="000000" w:themeColor="text1"/>
          <w:sz w:val="24"/>
          <w:szCs w:val="24"/>
        </w:rPr>
        <w:t xml:space="preserve">take </w:t>
      </w:r>
      <w:r w:rsidR="006D3595">
        <w:rPr>
          <w:rFonts w:eastAsia="Arial"/>
          <w:color w:val="000000" w:themeColor="text1"/>
          <w:sz w:val="24"/>
          <w:szCs w:val="24"/>
        </w:rPr>
        <w:t xml:space="preserve">the </w:t>
      </w:r>
      <w:r w:rsidRPr="009A3CC5">
        <w:rPr>
          <w:rFonts w:eastAsia="Arial"/>
          <w:color w:val="000000" w:themeColor="text1"/>
          <w:sz w:val="24"/>
          <w:szCs w:val="24"/>
        </w:rPr>
        <w:t>necessary action</w:t>
      </w:r>
      <w:r w:rsidR="006D3595">
        <w:rPr>
          <w:rFonts w:eastAsia="Arial"/>
          <w:color w:val="000000" w:themeColor="text1"/>
          <w:sz w:val="24"/>
          <w:szCs w:val="24"/>
        </w:rPr>
        <w:t xml:space="preserve">. </w:t>
      </w:r>
    </w:p>
    <w:p w14:paraId="75DEC378" w14:textId="77777777" w:rsidR="006D3595" w:rsidRDefault="006D3595">
      <w:pPr>
        <w:overflowPunct/>
        <w:autoSpaceDE/>
        <w:autoSpaceDN/>
        <w:adjustRightInd/>
        <w:textAlignment w:val="auto"/>
        <w:rPr>
          <w:rFonts w:eastAsia="Arial"/>
          <w:color w:val="000000" w:themeColor="text1"/>
          <w:sz w:val="24"/>
          <w:szCs w:val="24"/>
        </w:rPr>
      </w:pPr>
    </w:p>
    <w:p w14:paraId="602CE9D9" w14:textId="79D7520E" w:rsidR="00D55F9A" w:rsidRDefault="00CE25A8">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lastRenderedPageBreak/>
        <w:t>Our role as the police is to ensure every domestic call is dealt with and “positive action” is taken.</w:t>
      </w:r>
      <w:r>
        <w:rPr>
          <w:rFonts w:eastAsia="Arial"/>
          <w:color w:val="000000" w:themeColor="text1"/>
          <w:sz w:val="24"/>
          <w:szCs w:val="24"/>
        </w:rPr>
        <w:t xml:space="preserve"> </w:t>
      </w:r>
      <w:r w:rsidRPr="0044200B">
        <w:rPr>
          <w:rFonts w:eastAsia="Arial"/>
          <w:color w:val="000000" w:themeColor="text1"/>
          <w:sz w:val="24"/>
          <w:szCs w:val="24"/>
        </w:rPr>
        <w:t>Officers who attend domestic abuse incidents understand the importance of their role in safeguarding the victim and take positive action to minimise the risks. (HMIC, 2014)</w:t>
      </w:r>
      <w:r>
        <w:rPr>
          <w:rFonts w:eastAsia="Arial"/>
          <w:color w:val="000000" w:themeColor="text1"/>
          <w:sz w:val="24"/>
          <w:szCs w:val="24"/>
        </w:rPr>
        <w:t xml:space="preserve"> </w:t>
      </w:r>
      <w:r w:rsidR="003C7F2A" w:rsidRPr="0044200B">
        <w:rPr>
          <w:rFonts w:eastAsia="Arial"/>
          <w:color w:val="000000" w:themeColor="text1"/>
          <w:sz w:val="24"/>
          <w:szCs w:val="24"/>
        </w:rPr>
        <w:t>One thing South Wales Police has introduced is the “10-point plan”. This is to give better guidance to officers and what steps should be taken</w:t>
      </w:r>
      <w:r w:rsidR="003C7F2A">
        <w:rPr>
          <w:rFonts w:eastAsia="Arial"/>
          <w:color w:val="000000" w:themeColor="text1"/>
          <w:sz w:val="24"/>
          <w:szCs w:val="24"/>
        </w:rPr>
        <w:t>. Another procedure officers m</w:t>
      </w:r>
      <w:r w:rsidR="003C7F2A" w:rsidRPr="0044200B">
        <w:rPr>
          <w:rFonts w:eastAsia="Arial"/>
          <w:color w:val="000000" w:themeColor="text1"/>
          <w:sz w:val="24"/>
          <w:szCs w:val="24"/>
        </w:rPr>
        <w:t>ust always submit</w:t>
      </w:r>
      <w:r w:rsidR="003C7F2A">
        <w:rPr>
          <w:rFonts w:eastAsia="Arial"/>
          <w:color w:val="000000" w:themeColor="text1"/>
          <w:sz w:val="24"/>
          <w:szCs w:val="24"/>
        </w:rPr>
        <w:t>, especially with a domestic incident is</w:t>
      </w:r>
      <w:r w:rsidR="003C7F2A" w:rsidRPr="0044200B">
        <w:rPr>
          <w:rFonts w:eastAsia="Arial"/>
          <w:color w:val="000000" w:themeColor="text1"/>
          <w:sz w:val="24"/>
          <w:szCs w:val="24"/>
        </w:rPr>
        <w:t xml:space="preserve"> a Public Protection Notice</w:t>
      </w:r>
      <w:r w:rsidR="003C7F2A">
        <w:rPr>
          <w:rFonts w:eastAsia="Arial"/>
          <w:color w:val="000000" w:themeColor="text1"/>
          <w:sz w:val="24"/>
          <w:szCs w:val="24"/>
        </w:rPr>
        <w:t xml:space="preserve"> (PPN),</w:t>
      </w:r>
      <w:r w:rsidR="003C7F2A" w:rsidRPr="0044200B">
        <w:rPr>
          <w:rFonts w:eastAsia="Arial"/>
          <w:color w:val="000000" w:themeColor="text1"/>
          <w:sz w:val="24"/>
          <w:szCs w:val="24"/>
        </w:rPr>
        <w:t xml:space="preserve"> which is an information-sharing document that records safeguarding concerns about an adult or child. (HMICFRS.GOV, 2024) </w:t>
      </w:r>
      <w:r w:rsidR="00C54D89">
        <w:rPr>
          <w:rFonts w:eastAsia="Arial"/>
          <w:color w:val="000000" w:themeColor="text1"/>
          <w:sz w:val="24"/>
          <w:szCs w:val="24"/>
        </w:rPr>
        <w:t>Other options available to officers include</w:t>
      </w:r>
      <w:r w:rsidR="009A3CC5" w:rsidRPr="009A3CC5">
        <w:rPr>
          <w:rFonts w:eastAsia="Arial"/>
          <w:color w:val="000000" w:themeColor="text1"/>
          <w:sz w:val="24"/>
          <w:szCs w:val="24"/>
        </w:rPr>
        <w:t xml:space="preserve"> issuing Domestic Violence Protection Notices (DVPN) or Domestic Violence Protection Orders (DVPO). These can provide temporary protection for victim</w:t>
      </w:r>
      <w:r w:rsidR="00AC688D">
        <w:rPr>
          <w:rFonts w:eastAsia="Arial"/>
          <w:color w:val="000000" w:themeColor="text1"/>
          <w:sz w:val="24"/>
          <w:szCs w:val="24"/>
        </w:rPr>
        <w:t>s</w:t>
      </w:r>
      <w:r w:rsidR="009A3CC5" w:rsidRPr="009A3CC5">
        <w:rPr>
          <w:rFonts w:eastAsia="Arial"/>
          <w:color w:val="000000" w:themeColor="text1"/>
          <w:sz w:val="24"/>
          <w:szCs w:val="24"/>
        </w:rPr>
        <w:t>, even without their cooperation.</w:t>
      </w:r>
      <w:r w:rsidR="00AC688D">
        <w:rPr>
          <w:rFonts w:eastAsia="Arial"/>
          <w:color w:val="000000" w:themeColor="text1"/>
          <w:sz w:val="24"/>
          <w:szCs w:val="24"/>
        </w:rPr>
        <w:t xml:space="preserve"> </w:t>
      </w:r>
    </w:p>
    <w:p w14:paraId="16C480E6" w14:textId="77777777" w:rsidR="00AC688D" w:rsidRDefault="00AC688D">
      <w:pPr>
        <w:overflowPunct/>
        <w:autoSpaceDE/>
        <w:autoSpaceDN/>
        <w:adjustRightInd/>
        <w:textAlignment w:val="auto"/>
        <w:rPr>
          <w:rFonts w:eastAsia="Arial"/>
          <w:color w:val="000000" w:themeColor="text1"/>
          <w:sz w:val="24"/>
          <w:szCs w:val="24"/>
        </w:rPr>
      </w:pPr>
    </w:p>
    <w:p w14:paraId="7A54DEFD" w14:textId="04A3E83F" w:rsidR="00FD3C80" w:rsidRDefault="00792867" w:rsidP="00FD3C80">
      <w:pPr>
        <w:overflowPunct/>
        <w:autoSpaceDE/>
        <w:autoSpaceDN/>
        <w:adjustRightInd/>
        <w:textAlignment w:val="auto"/>
        <w:rPr>
          <w:rFonts w:eastAsia="Arial"/>
          <w:color w:val="000000" w:themeColor="text1"/>
          <w:sz w:val="24"/>
          <w:szCs w:val="24"/>
        </w:rPr>
      </w:pPr>
      <w:r w:rsidRPr="00792867">
        <w:rPr>
          <w:rFonts w:eastAsia="Arial"/>
          <w:color w:val="000000" w:themeColor="text1"/>
          <w:sz w:val="24"/>
          <w:szCs w:val="24"/>
        </w:rPr>
        <w:t>Domestic abuse cases often require collaboration between multiple agencies, including social services</w:t>
      </w:r>
      <w:r w:rsidR="00A6307E">
        <w:rPr>
          <w:rFonts w:eastAsia="Arial"/>
          <w:color w:val="000000" w:themeColor="text1"/>
          <w:sz w:val="24"/>
          <w:szCs w:val="24"/>
        </w:rPr>
        <w:t xml:space="preserve"> and</w:t>
      </w:r>
      <w:r w:rsidRPr="00792867">
        <w:rPr>
          <w:rFonts w:eastAsia="Arial"/>
          <w:color w:val="000000" w:themeColor="text1"/>
          <w:sz w:val="24"/>
          <w:szCs w:val="24"/>
        </w:rPr>
        <w:t xml:space="preserve"> healthcare </w:t>
      </w:r>
      <w:r w:rsidR="00A6307E" w:rsidRPr="00792867">
        <w:rPr>
          <w:rFonts w:eastAsia="Arial"/>
          <w:color w:val="000000" w:themeColor="text1"/>
          <w:sz w:val="24"/>
          <w:szCs w:val="24"/>
        </w:rPr>
        <w:t>p</w:t>
      </w:r>
      <w:r w:rsidR="00A6307E">
        <w:rPr>
          <w:rFonts w:eastAsia="Arial"/>
          <w:color w:val="000000" w:themeColor="text1"/>
          <w:sz w:val="24"/>
          <w:szCs w:val="24"/>
        </w:rPr>
        <w:t xml:space="preserve">ractitioners. </w:t>
      </w:r>
      <w:r w:rsidRPr="00792867">
        <w:rPr>
          <w:rFonts w:eastAsia="Arial"/>
          <w:color w:val="000000" w:themeColor="text1"/>
          <w:sz w:val="24"/>
          <w:szCs w:val="24"/>
        </w:rPr>
        <w:t>Conducting a Multi-Agency Risk Assessment Conference (MARAC) can help ensure a coordinated response, especially whe</w:t>
      </w:r>
      <w:r w:rsidR="00F97172">
        <w:rPr>
          <w:rFonts w:eastAsia="Arial"/>
          <w:color w:val="000000" w:themeColor="text1"/>
          <w:sz w:val="24"/>
          <w:szCs w:val="24"/>
        </w:rPr>
        <w:t>n</w:t>
      </w:r>
      <w:r w:rsidRPr="00792867">
        <w:rPr>
          <w:rFonts w:eastAsia="Arial"/>
          <w:color w:val="000000" w:themeColor="text1"/>
          <w:sz w:val="24"/>
          <w:szCs w:val="24"/>
        </w:rPr>
        <w:t xml:space="preserve"> children are involved</w:t>
      </w:r>
      <w:r w:rsidR="00F97172">
        <w:rPr>
          <w:rFonts w:eastAsia="Arial"/>
          <w:color w:val="000000" w:themeColor="text1"/>
          <w:sz w:val="24"/>
          <w:szCs w:val="24"/>
        </w:rPr>
        <w:t xml:space="preserve">. </w:t>
      </w:r>
      <w:r w:rsidR="00FD3C80" w:rsidRPr="0044200B">
        <w:rPr>
          <w:rFonts w:eastAsia="Arial"/>
          <w:color w:val="000000" w:themeColor="text1"/>
          <w:sz w:val="24"/>
          <w:szCs w:val="24"/>
        </w:rPr>
        <w:t>Other services available are putting local support from different charities who can offer specialised care. This includes women’s aid, Live fear-free, Safer Wales and more. We can even offer advice to victims who might even look to apply for a court order (injunction), although these are usually done thr</w:t>
      </w:r>
      <w:r w:rsidR="00FD3C80">
        <w:rPr>
          <w:rFonts w:eastAsia="Arial"/>
          <w:color w:val="000000" w:themeColor="text1"/>
          <w:sz w:val="24"/>
          <w:szCs w:val="24"/>
        </w:rPr>
        <w:t>ough</w:t>
      </w:r>
      <w:r w:rsidR="00FD3C80" w:rsidRPr="0044200B">
        <w:rPr>
          <w:rFonts w:eastAsia="Arial"/>
          <w:color w:val="000000" w:themeColor="text1"/>
          <w:sz w:val="24"/>
          <w:szCs w:val="24"/>
        </w:rPr>
        <w:t xml:space="preserve"> a civil ma</w:t>
      </w:r>
      <w:r w:rsidR="00F8420D">
        <w:rPr>
          <w:rFonts w:eastAsia="Arial"/>
          <w:color w:val="000000" w:themeColor="text1"/>
          <w:sz w:val="24"/>
          <w:szCs w:val="24"/>
        </w:rPr>
        <w:t>tt</w:t>
      </w:r>
      <w:r w:rsidR="00FD3C80" w:rsidRPr="0044200B">
        <w:rPr>
          <w:rFonts w:eastAsia="Arial"/>
          <w:color w:val="000000" w:themeColor="text1"/>
          <w:sz w:val="24"/>
          <w:szCs w:val="24"/>
        </w:rPr>
        <w:t xml:space="preserve">er. Another thing we can offer is a Victim </w:t>
      </w:r>
      <w:r w:rsidR="00DA7AAD">
        <w:rPr>
          <w:rFonts w:eastAsia="Arial"/>
          <w:color w:val="000000" w:themeColor="text1"/>
          <w:sz w:val="24"/>
          <w:szCs w:val="24"/>
        </w:rPr>
        <w:t>R</w:t>
      </w:r>
      <w:r w:rsidR="00FD3C80" w:rsidRPr="0044200B">
        <w:rPr>
          <w:rFonts w:eastAsia="Arial"/>
          <w:color w:val="000000" w:themeColor="text1"/>
          <w:sz w:val="24"/>
          <w:szCs w:val="24"/>
        </w:rPr>
        <w:t xml:space="preserve">eferral which offers more support to any victim of crime. </w:t>
      </w:r>
    </w:p>
    <w:p w14:paraId="24FB9C2E" w14:textId="77777777" w:rsidR="00FD3C80" w:rsidRPr="0044200B" w:rsidRDefault="00FD3C80" w:rsidP="00FD3C80">
      <w:pPr>
        <w:overflowPunct/>
        <w:autoSpaceDE/>
        <w:autoSpaceDN/>
        <w:adjustRightInd/>
        <w:textAlignment w:val="auto"/>
        <w:rPr>
          <w:rFonts w:eastAsia="Arial"/>
          <w:color w:val="000000" w:themeColor="text1"/>
          <w:sz w:val="24"/>
          <w:szCs w:val="24"/>
        </w:rPr>
      </w:pPr>
    </w:p>
    <w:p w14:paraId="3A33BFC4" w14:textId="1E3BD526" w:rsidR="00D55F9A" w:rsidRDefault="00A22A27" w:rsidP="00FD3C80">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 xml:space="preserve">With any </w:t>
      </w:r>
      <w:r w:rsidR="00FD3C80" w:rsidRPr="0044200B">
        <w:rPr>
          <w:rFonts w:eastAsia="Arial"/>
          <w:color w:val="000000" w:themeColor="text1"/>
          <w:sz w:val="24"/>
          <w:szCs w:val="24"/>
        </w:rPr>
        <w:t>domestic abuse incident</w:t>
      </w:r>
      <w:r>
        <w:rPr>
          <w:rFonts w:eastAsia="Arial"/>
          <w:color w:val="000000" w:themeColor="text1"/>
          <w:sz w:val="24"/>
          <w:szCs w:val="24"/>
        </w:rPr>
        <w:t xml:space="preserve">, they are </w:t>
      </w:r>
      <w:r w:rsidR="00FD3C80" w:rsidRPr="0044200B">
        <w:rPr>
          <w:rFonts w:eastAsia="Arial"/>
          <w:color w:val="000000" w:themeColor="text1"/>
          <w:sz w:val="24"/>
          <w:szCs w:val="24"/>
        </w:rPr>
        <w:t xml:space="preserve">reviewed, and risk assessed by </w:t>
      </w:r>
      <w:r w:rsidR="00E21D9C">
        <w:rPr>
          <w:rFonts w:eastAsia="Arial"/>
          <w:color w:val="000000" w:themeColor="text1"/>
          <w:sz w:val="24"/>
          <w:szCs w:val="24"/>
        </w:rPr>
        <w:t xml:space="preserve">a </w:t>
      </w:r>
      <w:r w:rsidR="00FD3C80" w:rsidRPr="0044200B">
        <w:rPr>
          <w:rFonts w:eastAsia="Arial"/>
          <w:color w:val="000000" w:themeColor="text1"/>
          <w:sz w:val="24"/>
          <w:szCs w:val="24"/>
        </w:rPr>
        <w:t>specialist</w:t>
      </w:r>
      <w:r w:rsidR="00E21D9C">
        <w:rPr>
          <w:rFonts w:eastAsia="Arial"/>
          <w:color w:val="000000" w:themeColor="text1"/>
          <w:sz w:val="24"/>
          <w:szCs w:val="24"/>
        </w:rPr>
        <w:t xml:space="preserve"> team</w:t>
      </w:r>
      <w:r w:rsidR="005E6B11">
        <w:rPr>
          <w:rFonts w:eastAsia="Arial"/>
          <w:color w:val="000000" w:themeColor="text1"/>
          <w:sz w:val="24"/>
          <w:szCs w:val="24"/>
        </w:rPr>
        <w:t xml:space="preserve">. </w:t>
      </w:r>
      <w:r w:rsidR="00FD3C80" w:rsidRPr="0044200B">
        <w:rPr>
          <w:rFonts w:eastAsia="Arial"/>
          <w:color w:val="000000" w:themeColor="text1"/>
          <w:sz w:val="24"/>
          <w:szCs w:val="24"/>
        </w:rPr>
        <w:t>On-going support and safeguarding to victims of domestic abuse is provided</w:t>
      </w:r>
      <w:r w:rsidR="005E6B11">
        <w:rPr>
          <w:rFonts w:eastAsia="Arial"/>
          <w:color w:val="000000" w:themeColor="text1"/>
          <w:sz w:val="24"/>
          <w:szCs w:val="24"/>
        </w:rPr>
        <w:t xml:space="preserve">, which is done either through local police officers, </w:t>
      </w:r>
      <w:r w:rsidR="004C64DC">
        <w:rPr>
          <w:rFonts w:eastAsia="Arial"/>
          <w:color w:val="000000" w:themeColor="text1"/>
          <w:sz w:val="24"/>
          <w:szCs w:val="24"/>
        </w:rPr>
        <w:t>specialist officers or partners acc</w:t>
      </w:r>
      <w:r w:rsidR="00FD3C80" w:rsidRPr="0044200B">
        <w:rPr>
          <w:rFonts w:eastAsia="Arial"/>
          <w:color w:val="000000" w:themeColor="text1"/>
          <w:sz w:val="24"/>
          <w:szCs w:val="24"/>
        </w:rPr>
        <w:t>ording to the risk they face. (HMIC, 2014) There are always challenges with any incident we as police officers attend. When dealing with domestic abuse incidents, it is always important to ensure the safety of victims are of paramount.</w:t>
      </w:r>
    </w:p>
    <w:p w14:paraId="1EB17042" w14:textId="77777777" w:rsidR="00D55F9A" w:rsidRDefault="00D55F9A">
      <w:pPr>
        <w:overflowPunct/>
        <w:autoSpaceDE/>
        <w:autoSpaceDN/>
        <w:adjustRightInd/>
        <w:textAlignment w:val="auto"/>
        <w:rPr>
          <w:rFonts w:eastAsia="Arial"/>
          <w:color w:val="000000" w:themeColor="text1"/>
          <w:sz w:val="24"/>
          <w:szCs w:val="24"/>
        </w:rPr>
      </w:pPr>
    </w:p>
    <w:p w14:paraId="101BD503" w14:textId="4ED844DD" w:rsidR="003303E6" w:rsidRPr="0044200B" w:rsidRDefault="00560644">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The Domestic Abuse Act and wider action plan </w:t>
      </w:r>
      <w:r w:rsidR="00162222">
        <w:rPr>
          <w:rFonts w:eastAsia="Arial"/>
          <w:color w:val="000000" w:themeColor="text1"/>
          <w:sz w:val="24"/>
          <w:szCs w:val="24"/>
        </w:rPr>
        <w:t xml:space="preserve">was created to </w:t>
      </w:r>
      <w:r w:rsidRPr="0044200B">
        <w:rPr>
          <w:rFonts w:eastAsia="Arial"/>
          <w:color w:val="000000" w:themeColor="text1"/>
          <w:sz w:val="24"/>
          <w:szCs w:val="24"/>
        </w:rPr>
        <w:t xml:space="preserve">help to ensure that </w:t>
      </w:r>
      <w:r w:rsidR="00162222">
        <w:rPr>
          <w:rFonts w:eastAsia="Arial"/>
          <w:color w:val="000000" w:themeColor="text1"/>
          <w:sz w:val="24"/>
          <w:szCs w:val="24"/>
        </w:rPr>
        <w:t xml:space="preserve">all </w:t>
      </w:r>
      <w:r w:rsidRPr="0044200B">
        <w:rPr>
          <w:rFonts w:eastAsia="Arial"/>
          <w:color w:val="000000" w:themeColor="text1"/>
          <w:sz w:val="24"/>
          <w:szCs w:val="24"/>
        </w:rPr>
        <w:t>victims have the confidence to come forward and report their experience, safe in the knowledge that the justice system and other agencies will do everything they can both to protect and support them and their children and pursue their abuser (GOV.UK, 2024)</w:t>
      </w:r>
      <w:r w:rsidR="00EA6C80">
        <w:rPr>
          <w:rFonts w:eastAsia="Arial"/>
          <w:color w:val="000000" w:themeColor="text1"/>
          <w:sz w:val="24"/>
          <w:szCs w:val="24"/>
        </w:rPr>
        <w:t xml:space="preserve">. </w:t>
      </w:r>
      <w:r w:rsidR="00DA21D6" w:rsidRPr="0044200B">
        <w:rPr>
          <w:rFonts w:eastAsia="Arial"/>
          <w:color w:val="000000" w:themeColor="text1"/>
          <w:sz w:val="24"/>
          <w:szCs w:val="24"/>
        </w:rPr>
        <w:t>There is also more support on offer to victims of domestic abuse. With the NHS also able to support and help victims to become free from violence within 6 weeks in situations when they are given appropriate care following disclosure</w:t>
      </w:r>
      <w:r w:rsidR="003303E6" w:rsidRPr="0044200B">
        <w:rPr>
          <w:rFonts w:eastAsia="Arial"/>
          <w:color w:val="000000" w:themeColor="text1"/>
          <w:sz w:val="24"/>
          <w:szCs w:val="24"/>
        </w:rPr>
        <w:t>.</w:t>
      </w:r>
      <w:r w:rsidR="00DA21D6" w:rsidRPr="0044200B">
        <w:rPr>
          <w:rFonts w:eastAsia="Arial"/>
          <w:color w:val="000000" w:themeColor="text1"/>
          <w:sz w:val="24"/>
          <w:szCs w:val="24"/>
        </w:rPr>
        <w:t xml:space="preserve"> (Krasnoff &amp; Moscati, 2002)</w:t>
      </w:r>
      <w:r w:rsidR="00EE3E2D">
        <w:rPr>
          <w:rFonts w:eastAsia="Arial"/>
          <w:color w:val="000000" w:themeColor="text1"/>
          <w:sz w:val="24"/>
          <w:szCs w:val="24"/>
        </w:rPr>
        <w:t xml:space="preserve"> </w:t>
      </w:r>
      <w:r w:rsidR="00AE4EE5" w:rsidRPr="0044200B">
        <w:rPr>
          <w:rFonts w:eastAsia="Arial"/>
          <w:color w:val="000000" w:themeColor="text1"/>
          <w:sz w:val="24"/>
          <w:szCs w:val="24"/>
        </w:rPr>
        <w:t>Another alarming barrier which restricts victims to give any disclosure may be that health care practitioners do not feel capable or comfortable discussing domestic abuse (Taylor et al., 2013).</w:t>
      </w:r>
    </w:p>
    <w:p w14:paraId="74684127" w14:textId="77777777" w:rsidR="007B5597" w:rsidRPr="0044200B" w:rsidRDefault="007B5597">
      <w:pPr>
        <w:overflowPunct/>
        <w:autoSpaceDE/>
        <w:autoSpaceDN/>
        <w:adjustRightInd/>
        <w:textAlignment w:val="auto"/>
        <w:rPr>
          <w:rFonts w:eastAsia="Arial"/>
          <w:color w:val="000000" w:themeColor="text1"/>
          <w:sz w:val="24"/>
          <w:szCs w:val="24"/>
        </w:rPr>
      </w:pPr>
    </w:p>
    <w:p w14:paraId="16663718" w14:textId="14CBDBC9" w:rsidR="007B5597" w:rsidRPr="0044200B" w:rsidRDefault="007B5597">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A recently new piece of police policy </w:t>
      </w:r>
      <w:r w:rsidR="00D03006" w:rsidRPr="0044200B">
        <w:rPr>
          <w:rFonts w:eastAsia="Arial"/>
          <w:color w:val="000000" w:themeColor="text1"/>
          <w:sz w:val="24"/>
          <w:szCs w:val="24"/>
        </w:rPr>
        <w:t>on</w:t>
      </w:r>
      <w:r w:rsidRPr="0044200B">
        <w:rPr>
          <w:rFonts w:eastAsia="Arial"/>
          <w:color w:val="000000" w:themeColor="text1"/>
          <w:sz w:val="24"/>
          <w:szCs w:val="24"/>
        </w:rPr>
        <w:t xml:space="preserve"> offer to the public is that of Clare’s Law. The scheme is named after Clare Wood, who was murdered by her abusive ex-boyfriend in 2009. It was formally rolled out in England and Wales in 2014. (Clare’s Law, 2024)</w:t>
      </w:r>
    </w:p>
    <w:p w14:paraId="190CD04A" w14:textId="10FB269D" w:rsidR="007B5597" w:rsidRPr="0044200B" w:rsidRDefault="00D0300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This allows people the right to know if their current or ex-partner has any previous history of violence or abuse. (Clare’s Law, 2024)</w:t>
      </w:r>
      <w:r w:rsidR="00A82768">
        <w:rPr>
          <w:rFonts w:eastAsia="Arial"/>
          <w:color w:val="000000" w:themeColor="text1"/>
          <w:sz w:val="24"/>
          <w:szCs w:val="24"/>
        </w:rPr>
        <w:t xml:space="preserve"> </w:t>
      </w:r>
      <w:r w:rsidR="007B5597" w:rsidRPr="0044200B">
        <w:rPr>
          <w:rFonts w:eastAsia="Arial"/>
          <w:color w:val="000000" w:themeColor="text1"/>
          <w:sz w:val="24"/>
          <w:szCs w:val="24"/>
        </w:rPr>
        <w:t xml:space="preserve">Since </w:t>
      </w:r>
      <w:r w:rsidRPr="0044200B">
        <w:rPr>
          <w:rFonts w:eastAsia="Arial"/>
          <w:color w:val="000000" w:themeColor="text1"/>
          <w:sz w:val="24"/>
          <w:szCs w:val="24"/>
        </w:rPr>
        <w:t xml:space="preserve">2018 - 2023, according to Statista (2023) the number of applications for Clare’s Law has risen from 13,748 in 2018, up to 45,344 in 2023. This shows an increase of 31,596 in a </w:t>
      </w:r>
      <w:r w:rsidR="00205BA1" w:rsidRPr="0044200B">
        <w:rPr>
          <w:rFonts w:eastAsia="Arial"/>
          <w:color w:val="000000" w:themeColor="text1"/>
          <w:sz w:val="24"/>
          <w:szCs w:val="24"/>
        </w:rPr>
        <w:t>5-year</w:t>
      </w:r>
      <w:r w:rsidRPr="0044200B">
        <w:rPr>
          <w:rFonts w:eastAsia="Arial"/>
          <w:color w:val="000000" w:themeColor="text1"/>
          <w:sz w:val="24"/>
          <w:szCs w:val="24"/>
        </w:rPr>
        <w:t xml:space="preserve"> period. </w:t>
      </w:r>
    </w:p>
    <w:p w14:paraId="1DC66575" w14:textId="77777777" w:rsidR="00FB6945" w:rsidRPr="0044200B" w:rsidRDefault="00FB6945">
      <w:pPr>
        <w:overflowPunct/>
        <w:autoSpaceDE/>
        <w:autoSpaceDN/>
        <w:adjustRightInd/>
        <w:textAlignment w:val="auto"/>
        <w:rPr>
          <w:rFonts w:eastAsia="Arial"/>
          <w:color w:val="000000" w:themeColor="text1"/>
          <w:sz w:val="24"/>
          <w:szCs w:val="24"/>
        </w:rPr>
      </w:pPr>
    </w:p>
    <w:p w14:paraId="21B32C6A" w14:textId="76746BA0" w:rsidR="00FB6945" w:rsidRPr="0044200B" w:rsidRDefault="003321F4">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lastRenderedPageBreak/>
        <w:t>Many barriers for victims of domestic abuse could include things such as financial decisions. With many victims believing that without the financial support, there is no place for them to go, and therefor</w:t>
      </w:r>
      <w:r w:rsidR="00F15306">
        <w:rPr>
          <w:rFonts w:eastAsia="Arial"/>
          <w:color w:val="000000" w:themeColor="text1"/>
          <w:sz w:val="24"/>
          <w:szCs w:val="24"/>
        </w:rPr>
        <w:t>e</w:t>
      </w:r>
      <w:r w:rsidRPr="0044200B">
        <w:rPr>
          <w:rFonts w:eastAsia="Arial"/>
          <w:color w:val="000000" w:themeColor="text1"/>
          <w:sz w:val="24"/>
          <w:szCs w:val="24"/>
        </w:rPr>
        <w:t xml:space="preserve"> difficult to leave.</w:t>
      </w:r>
      <w:r w:rsidR="00A82768">
        <w:rPr>
          <w:rFonts w:eastAsia="Arial"/>
          <w:color w:val="000000" w:themeColor="text1"/>
          <w:sz w:val="24"/>
          <w:szCs w:val="24"/>
        </w:rPr>
        <w:t xml:space="preserve"> </w:t>
      </w:r>
      <w:r w:rsidR="00CD0C2D">
        <w:rPr>
          <w:rFonts w:eastAsia="Arial"/>
          <w:color w:val="000000" w:themeColor="text1"/>
          <w:sz w:val="24"/>
          <w:szCs w:val="24"/>
        </w:rPr>
        <w:t>T</w:t>
      </w:r>
      <w:r w:rsidR="00FB6945" w:rsidRPr="0044200B">
        <w:rPr>
          <w:rFonts w:eastAsia="Arial"/>
          <w:color w:val="000000" w:themeColor="text1"/>
          <w:sz w:val="24"/>
          <w:szCs w:val="24"/>
        </w:rPr>
        <w:t>he government ha</w:t>
      </w:r>
      <w:r w:rsidR="00CD0C2D">
        <w:rPr>
          <w:rFonts w:eastAsia="Arial"/>
          <w:color w:val="000000" w:themeColor="text1"/>
          <w:sz w:val="24"/>
          <w:szCs w:val="24"/>
        </w:rPr>
        <w:t>s</w:t>
      </w:r>
      <w:r w:rsidR="00FB6945" w:rsidRPr="0044200B">
        <w:rPr>
          <w:rFonts w:eastAsia="Arial"/>
          <w:color w:val="000000" w:themeColor="text1"/>
          <w:sz w:val="24"/>
          <w:szCs w:val="24"/>
        </w:rPr>
        <w:t xml:space="preserve"> created </w:t>
      </w:r>
      <w:r w:rsidR="002A772C">
        <w:rPr>
          <w:rFonts w:eastAsia="Arial"/>
          <w:color w:val="000000" w:themeColor="text1"/>
          <w:sz w:val="24"/>
          <w:szCs w:val="24"/>
        </w:rPr>
        <w:t>h</w:t>
      </w:r>
      <w:r w:rsidR="00FB6945" w:rsidRPr="0044200B">
        <w:rPr>
          <w:rFonts w:eastAsia="Arial"/>
          <w:color w:val="000000" w:themeColor="text1"/>
          <w:sz w:val="24"/>
          <w:szCs w:val="24"/>
        </w:rPr>
        <w:t xml:space="preserve">elp </w:t>
      </w:r>
      <w:r w:rsidRPr="0044200B">
        <w:rPr>
          <w:rFonts w:eastAsia="Arial"/>
          <w:color w:val="000000" w:themeColor="text1"/>
          <w:sz w:val="24"/>
          <w:szCs w:val="24"/>
        </w:rPr>
        <w:t xml:space="preserve">tackle this issue and help </w:t>
      </w:r>
      <w:r w:rsidR="00FB6945" w:rsidRPr="0044200B">
        <w:rPr>
          <w:rFonts w:eastAsia="Arial"/>
          <w:color w:val="000000" w:themeColor="text1"/>
          <w:sz w:val="24"/>
          <w:szCs w:val="24"/>
        </w:rPr>
        <w:t>victims of domestic abuse</w:t>
      </w:r>
      <w:r w:rsidR="000D2CC1">
        <w:rPr>
          <w:rFonts w:eastAsia="Arial"/>
          <w:color w:val="000000" w:themeColor="text1"/>
          <w:sz w:val="24"/>
          <w:szCs w:val="24"/>
        </w:rPr>
        <w:t xml:space="preserve">. An </w:t>
      </w:r>
      <w:r w:rsidR="00FB6945" w:rsidRPr="0044200B">
        <w:rPr>
          <w:rFonts w:eastAsia="Arial"/>
          <w:color w:val="000000" w:themeColor="text1"/>
          <w:sz w:val="24"/>
          <w:szCs w:val="24"/>
        </w:rPr>
        <w:t>additional £2 million investments designed to support victims who do not have the financial support to leave their abusers</w:t>
      </w:r>
      <w:r w:rsidR="000D2CC1">
        <w:rPr>
          <w:rFonts w:eastAsia="Arial"/>
          <w:color w:val="000000" w:themeColor="text1"/>
          <w:sz w:val="24"/>
          <w:szCs w:val="24"/>
        </w:rPr>
        <w:t>.</w:t>
      </w:r>
      <w:r w:rsidR="00FB6945" w:rsidRPr="0044200B">
        <w:rPr>
          <w:rFonts w:eastAsia="Arial"/>
          <w:color w:val="000000" w:themeColor="text1"/>
          <w:sz w:val="24"/>
          <w:szCs w:val="24"/>
        </w:rPr>
        <w:t xml:space="preserve"> (GOV.UK, 2024)</w:t>
      </w:r>
    </w:p>
    <w:p w14:paraId="77DA7ED6" w14:textId="77777777" w:rsidR="00F85141" w:rsidRDefault="00F85141">
      <w:pPr>
        <w:overflowPunct/>
        <w:autoSpaceDE/>
        <w:autoSpaceDN/>
        <w:adjustRightInd/>
        <w:textAlignment w:val="auto"/>
        <w:rPr>
          <w:rFonts w:eastAsia="Arial"/>
          <w:color w:val="000000" w:themeColor="text1"/>
          <w:sz w:val="24"/>
          <w:szCs w:val="24"/>
        </w:rPr>
      </w:pPr>
    </w:p>
    <w:p w14:paraId="054214DE" w14:textId="5ED2D1F6" w:rsidR="00BC3780" w:rsidRPr="0044200B" w:rsidRDefault="0069456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It can be even more difficult when there</w:t>
      </w:r>
      <w:r w:rsidR="00F15306">
        <w:rPr>
          <w:rFonts w:eastAsia="Arial"/>
          <w:color w:val="000000" w:themeColor="text1"/>
          <w:sz w:val="24"/>
          <w:szCs w:val="24"/>
        </w:rPr>
        <w:t xml:space="preserve"> </w:t>
      </w:r>
      <w:r w:rsidR="00A77371">
        <w:rPr>
          <w:rFonts w:eastAsia="Arial"/>
          <w:color w:val="000000" w:themeColor="text1"/>
          <w:sz w:val="24"/>
          <w:szCs w:val="24"/>
        </w:rPr>
        <w:t>are</w:t>
      </w:r>
      <w:r w:rsidRPr="0044200B">
        <w:rPr>
          <w:rFonts w:eastAsia="Arial"/>
          <w:color w:val="000000" w:themeColor="text1"/>
          <w:sz w:val="24"/>
          <w:szCs w:val="24"/>
        </w:rPr>
        <w:t xml:space="preserve"> children involved, as is the case with the incident I attended. </w:t>
      </w:r>
      <w:r w:rsidR="00990199">
        <w:rPr>
          <w:rFonts w:eastAsia="Arial"/>
          <w:color w:val="000000" w:themeColor="text1"/>
          <w:sz w:val="24"/>
          <w:szCs w:val="24"/>
        </w:rPr>
        <w:t xml:space="preserve">Both parents </w:t>
      </w:r>
      <w:r w:rsidRPr="0044200B">
        <w:rPr>
          <w:rFonts w:eastAsia="Arial"/>
          <w:color w:val="000000" w:themeColor="text1"/>
          <w:sz w:val="24"/>
          <w:szCs w:val="24"/>
        </w:rPr>
        <w:t xml:space="preserve">were in the middle of a divorce and in the process of selling the </w:t>
      </w:r>
      <w:r w:rsidR="00990199">
        <w:rPr>
          <w:rFonts w:eastAsia="Arial"/>
          <w:color w:val="000000" w:themeColor="text1"/>
          <w:sz w:val="24"/>
          <w:szCs w:val="24"/>
        </w:rPr>
        <w:t xml:space="preserve">family home where both resided. </w:t>
      </w:r>
      <w:r w:rsidR="00BC3780" w:rsidRPr="0044200B">
        <w:rPr>
          <w:rFonts w:eastAsia="Arial"/>
          <w:color w:val="000000" w:themeColor="text1"/>
          <w:sz w:val="24"/>
          <w:szCs w:val="24"/>
        </w:rPr>
        <w:t xml:space="preserve">Unfortunately, </w:t>
      </w:r>
      <w:r w:rsidR="0051479A">
        <w:rPr>
          <w:rFonts w:eastAsia="Arial"/>
          <w:color w:val="000000" w:themeColor="text1"/>
          <w:sz w:val="24"/>
          <w:szCs w:val="24"/>
        </w:rPr>
        <w:t xml:space="preserve">due to </w:t>
      </w:r>
      <w:r w:rsidR="00C934E0">
        <w:rPr>
          <w:rFonts w:eastAsia="Arial"/>
          <w:color w:val="000000" w:themeColor="text1"/>
          <w:sz w:val="24"/>
          <w:szCs w:val="24"/>
        </w:rPr>
        <w:t xml:space="preserve">both parents living at the address and owning 50% each of the property, neither wanted to leave until the house had been sold. </w:t>
      </w:r>
      <w:r w:rsidR="009731C2">
        <w:rPr>
          <w:rFonts w:eastAsia="Arial"/>
          <w:color w:val="000000" w:themeColor="text1"/>
          <w:sz w:val="24"/>
          <w:szCs w:val="24"/>
        </w:rPr>
        <w:t>U</w:t>
      </w:r>
      <w:r w:rsidR="00BC3780" w:rsidRPr="0044200B">
        <w:rPr>
          <w:rFonts w:eastAsia="Arial"/>
          <w:color w:val="000000" w:themeColor="text1"/>
          <w:sz w:val="24"/>
          <w:szCs w:val="24"/>
        </w:rPr>
        <w:t>ntil the property had been sold, both were stuck in a difficult predicament</w:t>
      </w:r>
      <w:r w:rsidR="00F601A4">
        <w:rPr>
          <w:rFonts w:eastAsia="Arial"/>
          <w:color w:val="000000" w:themeColor="text1"/>
          <w:sz w:val="24"/>
          <w:szCs w:val="24"/>
        </w:rPr>
        <w:t xml:space="preserve">, living together, which resulted in both parties becoming entangled in this on-going </w:t>
      </w:r>
      <w:r w:rsidR="00AE3F6F">
        <w:rPr>
          <w:rFonts w:eastAsia="Arial"/>
          <w:color w:val="000000" w:themeColor="text1"/>
          <w:sz w:val="24"/>
          <w:szCs w:val="24"/>
        </w:rPr>
        <w:t xml:space="preserve">feud and hatred for each other. </w:t>
      </w:r>
    </w:p>
    <w:p w14:paraId="23D5A251" w14:textId="77777777" w:rsidR="00BC3780" w:rsidRPr="0044200B" w:rsidRDefault="00BC3780">
      <w:pPr>
        <w:overflowPunct/>
        <w:autoSpaceDE/>
        <w:autoSpaceDN/>
        <w:adjustRightInd/>
        <w:textAlignment w:val="auto"/>
        <w:rPr>
          <w:rFonts w:eastAsia="Arial"/>
          <w:color w:val="000000" w:themeColor="text1"/>
          <w:sz w:val="24"/>
          <w:szCs w:val="24"/>
        </w:rPr>
      </w:pPr>
    </w:p>
    <w:p w14:paraId="1D34DA8C" w14:textId="6274ED6D" w:rsidR="00AD52EB" w:rsidRPr="0044200B" w:rsidRDefault="00AE3F6F">
      <w:pPr>
        <w:overflowPunct/>
        <w:autoSpaceDE/>
        <w:autoSpaceDN/>
        <w:adjustRightInd/>
        <w:textAlignment w:val="auto"/>
        <w:rPr>
          <w:rFonts w:eastAsia="Arial"/>
          <w:color w:val="000000" w:themeColor="text1"/>
          <w:sz w:val="24"/>
          <w:szCs w:val="24"/>
        </w:rPr>
      </w:pPr>
      <w:r>
        <w:rPr>
          <w:rFonts w:eastAsia="Arial"/>
          <w:color w:val="000000" w:themeColor="text1"/>
          <w:sz w:val="24"/>
          <w:szCs w:val="24"/>
        </w:rPr>
        <w:t>Both parents made</w:t>
      </w:r>
      <w:r w:rsidR="00BC3780" w:rsidRPr="0044200B">
        <w:rPr>
          <w:rFonts w:eastAsia="Arial"/>
          <w:color w:val="000000" w:themeColor="text1"/>
          <w:sz w:val="24"/>
          <w:szCs w:val="24"/>
        </w:rPr>
        <w:t xml:space="preserve"> adequate living arrangements made where either p</w:t>
      </w:r>
      <w:r>
        <w:rPr>
          <w:rFonts w:eastAsia="Arial"/>
          <w:color w:val="000000" w:themeColor="text1"/>
          <w:sz w:val="24"/>
          <w:szCs w:val="24"/>
        </w:rPr>
        <w:t xml:space="preserve">erson </w:t>
      </w:r>
      <w:r w:rsidR="00BC3780" w:rsidRPr="0044200B">
        <w:rPr>
          <w:rFonts w:eastAsia="Arial"/>
          <w:color w:val="000000" w:themeColor="text1"/>
          <w:sz w:val="24"/>
          <w:szCs w:val="24"/>
        </w:rPr>
        <w:t>had their own space and side of the house. The problems arise when disagreements arise and</w:t>
      </w:r>
      <w:r>
        <w:rPr>
          <w:rFonts w:eastAsia="Arial"/>
          <w:color w:val="000000" w:themeColor="text1"/>
          <w:sz w:val="24"/>
          <w:szCs w:val="24"/>
        </w:rPr>
        <w:t xml:space="preserve"> due to both</w:t>
      </w:r>
      <w:r w:rsidR="00BC3780" w:rsidRPr="0044200B">
        <w:rPr>
          <w:rFonts w:eastAsia="Arial"/>
          <w:color w:val="000000" w:themeColor="text1"/>
          <w:sz w:val="24"/>
          <w:szCs w:val="24"/>
        </w:rPr>
        <w:t xml:space="preserve"> living in the property</w:t>
      </w:r>
      <w:r w:rsidR="00634A12">
        <w:rPr>
          <w:rFonts w:eastAsia="Arial"/>
          <w:color w:val="000000" w:themeColor="text1"/>
          <w:sz w:val="24"/>
          <w:szCs w:val="24"/>
        </w:rPr>
        <w:t xml:space="preserve">, it was </w:t>
      </w:r>
      <w:r w:rsidR="00BC3780" w:rsidRPr="0044200B">
        <w:rPr>
          <w:rFonts w:eastAsia="Arial"/>
          <w:color w:val="000000" w:themeColor="text1"/>
          <w:sz w:val="24"/>
          <w:szCs w:val="24"/>
        </w:rPr>
        <w:t>becom</w:t>
      </w:r>
      <w:r w:rsidR="00634A12">
        <w:rPr>
          <w:rFonts w:eastAsia="Arial"/>
          <w:color w:val="000000" w:themeColor="text1"/>
          <w:sz w:val="24"/>
          <w:szCs w:val="24"/>
        </w:rPr>
        <w:t xml:space="preserve">ing </w:t>
      </w:r>
      <w:r w:rsidR="00845E61">
        <w:rPr>
          <w:rFonts w:eastAsia="Arial"/>
          <w:color w:val="000000" w:themeColor="text1"/>
          <w:sz w:val="24"/>
          <w:szCs w:val="24"/>
        </w:rPr>
        <w:t>too</w:t>
      </w:r>
      <w:r w:rsidR="00634A12">
        <w:rPr>
          <w:rFonts w:eastAsia="Arial"/>
          <w:color w:val="000000" w:themeColor="text1"/>
          <w:sz w:val="24"/>
          <w:szCs w:val="24"/>
        </w:rPr>
        <w:t xml:space="preserve"> much of </w:t>
      </w:r>
      <w:r w:rsidR="00BC3780" w:rsidRPr="0044200B">
        <w:rPr>
          <w:rFonts w:eastAsia="Arial"/>
          <w:color w:val="000000" w:themeColor="text1"/>
          <w:sz w:val="24"/>
          <w:szCs w:val="24"/>
        </w:rPr>
        <w:t>an issue</w:t>
      </w:r>
      <w:r w:rsidR="00F85141">
        <w:rPr>
          <w:rFonts w:eastAsia="Arial"/>
          <w:color w:val="000000" w:themeColor="text1"/>
          <w:sz w:val="24"/>
          <w:szCs w:val="24"/>
        </w:rPr>
        <w:t xml:space="preserve"> for both </w:t>
      </w:r>
      <w:r w:rsidR="002D673E">
        <w:rPr>
          <w:rFonts w:eastAsia="Arial"/>
          <w:color w:val="000000" w:themeColor="text1"/>
          <w:sz w:val="24"/>
          <w:szCs w:val="24"/>
        </w:rPr>
        <w:t xml:space="preserve">them </w:t>
      </w:r>
      <w:r w:rsidR="00F85141">
        <w:rPr>
          <w:rFonts w:eastAsia="Arial"/>
          <w:color w:val="000000" w:themeColor="text1"/>
          <w:sz w:val="24"/>
          <w:szCs w:val="24"/>
        </w:rPr>
        <w:t xml:space="preserve">and the children. </w:t>
      </w:r>
      <w:r w:rsidR="00BC3780" w:rsidRPr="0044200B">
        <w:rPr>
          <w:rFonts w:eastAsia="Arial"/>
          <w:color w:val="000000" w:themeColor="text1"/>
          <w:sz w:val="24"/>
          <w:szCs w:val="24"/>
        </w:rPr>
        <w:t>This arrangement clearly was</w:t>
      </w:r>
      <w:r w:rsidR="00F15306">
        <w:rPr>
          <w:rFonts w:eastAsia="Arial"/>
          <w:color w:val="000000" w:themeColor="text1"/>
          <w:sz w:val="24"/>
          <w:szCs w:val="24"/>
        </w:rPr>
        <w:t xml:space="preserve"> no</w:t>
      </w:r>
      <w:r w:rsidR="00BC3780" w:rsidRPr="0044200B">
        <w:rPr>
          <w:rFonts w:eastAsia="Arial"/>
          <w:color w:val="000000" w:themeColor="text1"/>
          <w:sz w:val="24"/>
          <w:szCs w:val="24"/>
        </w:rPr>
        <w:t>t a long-term option and as officers who should be taking positive action, this does not appear to be the best option for all concerned. Afterall, with children living at the address and present, this will undoubtedly have a negative effect on them, witnessing this type of behaviour which had been on-going for months.</w:t>
      </w:r>
      <w:r w:rsidR="003C6092">
        <w:rPr>
          <w:rFonts w:eastAsia="Arial"/>
          <w:color w:val="000000" w:themeColor="text1"/>
          <w:sz w:val="24"/>
          <w:szCs w:val="24"/>
        </w:rPr>
        <w:t xml:space="preserve"> </w:t>
      </w:r>
      <w:r w:rsidR="00165CE3" w:rsidRPr="0044200B">
        <w:rPr>
          <w:rFonts w:eastAsia="Arial"/>
          <w:color w:val="000000" w:themeColor="text1"/>
          <w:sz w:val="24"/>
          <w:szCs w:val="24"/>
        </w:rPr>
        <w:t>Finding a solution was therefor</w:t>
      </w:r>
      <w:r w:rsidR="00F15306">
        <w:rPr>
          <w:rFonts w:eastAsia="Arial"/>
          <w:color w:val="000000" w:themeColor="text1"/>
          <w:sz w:val="24"/>
          <w:szCs w:val="24"/>
        </w:rPr>
        <w:t>e</w:t>
      </w:r>
      <w:r w:rsidR="00165CE3" w:rsidRPr="0044200B">
        <w:rPr>
          <w:rFonts w:eastAsia="Arial"/>
          <w:color w:val="000000" w:themeColor="text1"/>
          <w:sz w:val="24"/>
          <w:szCs w:val="24"/>
        </w:rPr>
        <w:t xml:space="preserve"> a priority in ensuring this case got dealt with accordingly and for the best for all concerned – most importantly the children.</w:t>
      </w:r>
    </w:p>
    <w:p w14:paraId="1449BEFD" w14:textId="77777777" w:rsidR="00AD52EB" w:rsidRPr="0044200B" w:rsidRDefault="00AD52EB">
      <w:pPr>
        <w:overflowPunct/>
        <w:autoSpaceDE/>
        <w:autoSpaceDN/>
        <w:adjustRightInd/>
        <w:textAlignment w:val="auto"/>
        <w:rPr>
          <w:rFonts w:eastAsia="Arial"/>
          <w:color w:val="000000" w:themeColor="text1"/>
          <w:sz w:val="24"/>
          <w:szCs w:val="24"/>
        </w:rPr>
      </w:pPr>
    </w:p>
    <w:p w14:paraId="298EDF58" w14:textId="6130DE0E" w:rsidR="00AD52EB" w:rsidRPr="0044200B" w:rsidRDefault="00AD52E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After speaking with both parents, it was established that there w</w:t>
      </w:r>
      <w:r w:rsidR="00EE517D">
        <w:rPr>
          <w:rFonts w:eastAsia="Arial"/>
          <w:color w:val="000000" w:themeColor="text1"/>
          <w:sz w:val="24"/>
          <w:szCs w:val="24"/>
        </w:rPr>
        <w:t>ere</w:t>
      </w:r>
      <w:r w:rsidRPr="0044200B">
        <w:rPr>
          <w:rFonts w:eastAsia="Arial"/>
          <w:color w:val="000000" w:themeColor="text1"/>
          <w:sz w:val="24"/>
          <w:szCs w:val="24"/>
        </w:rPr>
        <w:t xml:space="preserve"> family</w:t>
      </w:r>
      <w:r w:rsidR="00EE517D">
        <w:rPr>
          <w:rFonts w:eastAsia="Arial"/>
          <w:color w:val="000000" w:themeColor="text1"/>
          <w:sz w:val="24"/>
          <w:szCs w:val="24"/>
        </w:rPr>
        <w:t xml:space="preserve"> in which dad, </w:t>
      </w:r>
      <w:r w:rsidRPr="0044200B">
        <w:rPr>
          <w:rFonts w:eastAsia="Arial"/>
          <w:color w:val="000000" w:themeColor="text1"/>
          <w:sz w:val="24"/>
          <w:szCs w:val="24"/>
        </w:rPr>
        <w:t>could stay</w:t>
      </w:r>
      <w:r w:rsidR="00EE517D">
        <w:rPr>
          <w:rFonts w:eastAsia="Arial"/>
          <w:color w:val="000000" w:themeColor="text1"/>
          <w:sz w:val="24"/>
          <w:szCs w:val="24"/>
        </w:rPr>
        <w:t xml:space="preserve"> which was situated</w:t>
      </w:r>
      <w:r w:rsidRPr="0044200B">
        <w:rPr>
          <w:rFonts w:eastAsia="Arial"/>
          <w:color w:val="000000" w:themeColor="text1"/>
          <w:sz w:val="24"/>
          <w:szCs w:val="24"/>
        </w:rPr>
        <w:t xml:space="preserve"> only 30 minutes up the road. This was also close</w:t>
      </w:r>
      <w:r w:rsidR="00EE517D">
        <w:rPr>
          <w:rFonts w:eastAsia="Arial"/>
          <w:color w:val="000000" w:themeColor="text1"/>
          <w:sz w:val="24"/>
          <w:szCs w:val="24"/>
        </w:rPr>
        <w:t>r</w:t>
      </w:r>
      <w:r w:rsidRPr="0044200B">
        <w:rPr>
          <w:rFonts w:eastAsia="Arial"/>
          <w:color w:val="000000" w:themeColor="text1"/>
          <w:sz w:val="24"/>
          <w:szCs w:val="24"/>
        </w:rPr>
        <w:t xml:space="preserve"> to his place of work.</w:t>
      </w:r>
      <w:r w:rsidR="00EE517D">
        <w:rPr>
          <w:rFonts w:eastAsia="Arial"/>
          <w:color w:val="000000" w:themeColor="text1"/>
          <w:sz w:val="24"/>
          <w:szCs w:val="24"/>
        </w:rPr>
        <w:t xml:space="preserve"> </w:t>
      </w:r>
      <w:r w:rsidRPr="0044200B">
        <w:rPr>
          <w:rFonts w:eastAsia="Arial"/>
          <w:color w:val="000000" w:themeColor="text1"/>
          <w:sz w:val="24"/>
          <w:szCs w:val="24"/>
        </w:rPr>
        <w:t xml:space="preserve">After speaking with dad, it was agreed that for the sake of all involved, especially </w:t>
      </w:r>
      <w:r w:rsidR="00EE517D">
        <w:rPr>
          <w:rFonts w:eastAsia="Arial"/>
          <w:color w:val="000000" w:themeColor="text1"/>
          <w:sz w:val="24"/>
          <w:szCs w:val="24"/>
        </w:rPr>
        <w:t>for</w:t>
      </w:r>
      <w:r w:rsidRPr="0044200B">
        <w:rPr>
          <w:rFonts w:eastAsia="Arial"/>
          <w:color w:val="000000" w:themeColor="text1"/>
          <w:sz w:val="24"/>
          <w:szCs w:val="24"/>
        </w:rPr>
        <w:t xml:space="preserve"> the children; </w:t>
      </w:r>
      <w:r w:rsidR="00EE517D">
        <w:rPr>
          <w:rFonts w:eastAsia="Arial"/>
          <w:color w:val="000000" w:themeColor="text1"/>
          <w:sz w:val="24"/>
          <w:szCs w:val="24"/>
        </w:rPr>
        <w:t xml:space="preserve">getting dad to temporary </w:t>
      </w:r>
      <w:r w:rsidRPr="0044200B">
        <w:rPr>
          <w:rFonts w:eastAsia="Arial"/>
          <w:color w:val="000000" w:themeColor="text1"/>
          <w:sz w:val="24"/>
          <w:szCs w:val="24"/>
        </w:rPr>
        <w:t>mov</w:t>
      </w:r>
      <w:r w:rsidR="00EE517D">
        <w:rPr>
          <w:rFonts w:eastAsia="Arial"/>
          <w:color w:val="000000" w:themeColor="text1"/>
          <w:sz w:val="24"/>
          <w:szCs w:val="24"/>
        </w:rPr>
        <w:t>e</w:t>
      </w:r>
      <w:r w:rsidRPr="0044200B">
        <w:rPr>
          <w:rFonts w:eastAsia="Arial"/>
          <w:color w:val="000000" w:themeColor="text1"/>
          <w:sz w:val="24"/>
          <w:szCs w:val="24"/>
        </w:rPr>
        <w:t xml:space="preserve"> out </w:t>
      </w:r>
      <w:r w:rsidR="00EE517D">
        <w:rPr>
          <w:rFonts w:eastAsia="Arial"/>
          <w:color w:val="000000" w:themeColor="text1"/>
          <w:sz w:val="24"/>
          <w:szCs w:val="24"/>
        </w:rPr>
        <w:t xml:space="preserve">of </w:t>
      </w:r>
      <w:r w:rsidRPr="0044200B">
        <w:rPr>
          <w:rFonts w:eastAsia="Arial"/>
          <w:color w:val="000000" w:themeColor="text1"/>
          <w:sz w:val="24"/>
          <w:szCs w:val="24"/>
        </w:rPr>
        <w:t>the family home</w:t>
      </w:r>
      <w:r w:rsidR="00EE517D">
        <w:rPr>
          <w:rFonts w:eastAsia="Arial"/>
          <w:color w:val="000000" w:themeColor="text1"/>
          <w:sz w:val="24"/>
          <w:szCs w:val="24"/>
        </w:rPr>
        <w:t>, this</w:t>
      </w:r>
      <w:r w:rsidRPr="0044200B">
        <w:rPr>
          <w:rFonts w:eastAsia="Arial"/>
          <w:color w:val="000000" w:themeColor="text1"/>
          <w:sz w:val="24"/>
          <w:szCs w:val="24"/>
        </w:rPr>
        <w:t xml:space="preserve"> would be the best </w:t>
      </w:r>
      <w:r w:rsidR="00EE517D">
        <w:rPr>
          <w:rFonts w:eastAsia="Arial"/>
          <w:color w:val="000000" w:themeColor="text1"/>
          <w:sz w:val="24"/>
          <w:szCs w:val="24"/>
        </w:rPr>
        <w:t xml:space="preserve">solution </w:t>
      </w:r>
      <w:r w:rsidR="00451317">
        <w:rPr>
          <w:rFonts w:eastAsia="Arial"/>
          <w:color w:val="000000" w:themeColor="text1"/>
          <w:sz w:val="24"/>
          <w:szCs w:val="24"/>
        </w:rPr>
        <w:t xml:space="preserve">until partner agencies could look and devise a long-term plan. </w:t>
      </w:r>
      <w:r w:rsidRPr="0044200B">
        <w:rPr>
          <w:rFonts w:eastAsia="Arial"/>
          <w:color w:val="000000" w:themeColor="text1"/>
          <w:sz w:val="24"/>
          <w:szCs w:val="24"/>
        </w:rPr>
        <w:t xml:space="preserve"> </w:t>
      </w:r>
    </w:p>
    <w:p w14:paraId="1D106F40" w14:textId="77777777" w:rsidR="00AD52EB" w:rsidRPr="0044200B" w:rsidRDefault="00AD52EB">
      <w:pPr>
        <w:overflowPunct/>
        <w:autoSpaceDE/>
        <w:autoSpaceDN/>
        <w:adjustRightInd/>
        <w:textAlignment w:val="auto"/>
        <w:rPr>
          <w:rFonts w:eastAsia="Arial"/>
          <w:color w:val="000000" w:themeColor="text1"/>
          <w:sz w:val="24"/>
          <w:szCs w:val="24"/>
        </w:rPr>
      </w:pPr>
    </w:p>
    <w:p w14:paraId="138FF62C" w14:textId="5510C7A0" w:rsidR="00AD52EB" w:rsidRPr="0044200B" w:rsidRDefault="00AD52E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With work from women’s aid, there were other organisations looking to arrange alternative temporary accommodation for mum</w:t>
      </w:r>
      <w:r w:rsidR="00451317">
        <w:rPr>
          <w:rFonts w:eastAsia="Arial"/>
          <w:color w:val="000000" w:themeColor="text1"/>
          <w:sz w:val="24"/>
          <w:szCs w:val="24"/>
        </w:rPr>
        <w:t xml:space="preserve"> if necessary</w:t>
      </w:r>
      <w:r w:rsidRPr="0044200B">
        <w:rPr>
          <w:rFonts w:eastAsia="Arial"/>
          <w:color w:val="000000" w:themeColor="text1"/>
          <w:sz w:val="24"/>
          <w:szCs w:val="24"/>
        </w:rPr>
        <w:t>. This in turn gave both parents time to be away from the property, but also have time with their children in a safe space.</w:t>
      </w:r>
      <w:r w:rsidR="00451317">
        <w:rPr>
          <w:rFonts w:eastAsia="Arial"/>
          <w:color w:val="000000" w:themeColor="text1"/>
          <w:sz w:val="24"/>
          <w:szCs w:val="24"/>
        </w:rPr>
        <w:t xml:space="preserve"> </w:t>
      </w:r>
      <w:r w:rsidRPr="0044200B">
        <w:rPr>
          <w:rFonts w:eastAsia="Arial"/>
          <w:color w:val="000000" w:themeColor="text1"/>
          <w:sz w:val="24"/>
          <w:szCs w:val="24"/>
        </w:rPr>
        <w:t xml:space="preserve">Social services were subsequently notified, thanks to the PPN which </w:t>
      </w:r>
      <w:r w:rsidR="003D694F">
        <w:rPr>
          <w:rFonts w:eastAsia="Arial"/>
          <w:color w:val="000000" w:themeColor="text1"/>
          <w:sz w:val="24"/>
          <w:szCs w:val="24"/>
        </w:rPr>
        <w:t>I s</w:t>
      </w:r>
      <w:r w:rsidRPr="0044200B">
        <w:rPr>
          <w:rFonts w:eastAsia="Arial"/>
          <w:color w:val="000000" w:themeColor="text1"/>
          <w:sz w:val="24"/>
          <w:szCs w:val="24"/>
        </w:rPr>
        <w:t xml:space="preserve">ubmitted, and this then allowed them to assess and make improvements based on the needs of both children. Using the Gibbs </w:t>
      </w:r>
      <w:r w:rsidR="002232C7" w:rsidRPr="0044200B">
        <w:rPr>
          <w:rFonts w:eastAsia="Arial"/>
          <w:color w:val="000000" w:themeColor="text1"/>
          <w:sz w:val="24"/>
          <w:szCs w:val="24"/>
        </w:rPr>
        <w:t>Reflective</w:t>
      </w:r>
      <w:r w:rsidRPr="0044200B">
        <w:rPr>
          <w:rFonts w:eastAsia="Arial"/>
          <w:color w:val="000000" w:themeColor="text1"/>
          <w:sz w:val="24"/>
          <w:szCs w:val="24"/>
        </w:rPr>
        <w:t xml:space="preserve"> </w:t>
      </w:r>
      <w:r w:rsidR="002232C7" w:rsidRPr="0044200B">
        <w:rPr>
          <w:rFonts w:eastAsia="Arial"/>
          <w:color w:val="000000" w:themeColor="text1"/>
          <w:sz w:val="24"/>
          <w:szCs w:val="24"/>
        </w:rPr>
        <w:t>Cycle</w:t>
      </w:r>
      <w:r w:rsidRPr="0044200B">
        <w:rPr>
          <w:rFonts w:eastAsia="Arial"/>
          <w:color w:val="000000" w:themeColor="text1"/>
          <w:sz w:val="24"/>
          <w:szCs w:val="24"/>
        </w:rPr>
        <w:t>,</w:t>
      </w:r>
      <w:r w:rsidR="002232C7" w:rsidRPr="0044200B">
        <w:rPr>
          <w:rFonts w:eastAsia="Arial"/>
          <w:color w:val="000000" w:themeColor="text1"/>
          <w:sz w:val="24"/>
          <w:szCs w:val="24"/>
        </w:rPr>
        <w:t xml:space="preserve"> as shown below,</w:t>
      </w:r>
      <w:r w:rsidRPr="0044200B">
        <w:rPr>
          <w:rFonts w:eastAsia="Arial"/>
          <w:color w:val="000000" w:themeColor="text1"/>
          <w:sz w:val="24"/>
          <w:szCs w:val="24"/>
        </w:rPr>
        <w:t xml:space="preserve"> I was able to look and evaluate how I dealt with this incident and what could </w:t>
      </w:r>
      <w:r w:rsidR="00E301DE">
        <w:rPr>
          <w:rFonts w:eastAsia="Arial"/>
          <w:color w:val="000000" w:themeColor="text1"/>
          <w:sz w:val="24"/>
          <w:szCs w:val="24"/>
        </w:rPr>
        <w:t>have been</w:t>
      </w:r>
      <w:r w:rsidRPr="0044200B">
        <w:rPr>
          <w:rFonts w:eastAsia="Arial"/>
          <w:color w:val="000000" w:themeColor="text1"/>
          <w:sz w:val="24"/>
          <w:szCs w:val="24"/>
        </w:rPr>
        <w:t xml:space="preserve"> done differently for any</w:t>
      </w:r>
      <w:r w:rsidR="00E301DE">
        <w:rPr>
          <w:rFonts w:eastAsia="Arial"/>
          <w:color w:val="000000" w:themeColor="text1"/>
          <w:sz w:val="24"/>
          <w:szCs w:val="24"/>
        </w:rPr>
        <w:t xml:space="preserve"> potential </w:t>
      </w:r>
      <w:r w:rsidRPr="0044200B">
        <w:rPr>
          <w:rFonts w:eastAsia="Arial"/>
          <w:color w:val="000000" w:themeColor="text1"/>
          <w:sz w:val="24"/>
          <w:szCs w:val="24"/>
        </w:rPr>
        <w:t>incident</w:t>
      </w:r>
      <w:r w:rsidR="00E301DE">
        <w:rPr>
          <w:rFonts w:eastAsia="Arial"/>
          <w:color w:val="000000" w:themeColor="text1"/>
          <w:sz w:val="24"/>
          <w:szCs w:val="24"/>
        </w:rPr>
        <w:t xml:space="preserve"> of similar nature</w:t>
      </w:r>
      <w:r w:rsidRPr="0044200B">
        <w:rPr>
          <w:rFonts w:eastAsia="Arial"/>
          <w:color w:val="000000" w:themeColor="text1"/>
          <w:sz w:val="24"/>
          <w:szCs w:val="24"/>
        </w:rPr>
        <w:t xml:space="preserve">. </w:t>
      </w:r>
    </w:p>
    <w:p w14:paraId="7E25174F" w14:textId="436A0288" w:rsidR="00AD52EB" w:rsidRPr="0044200B" w:rsidRDefault="002232C7">
      <w:pPr>
        <w:overflowPunct/>
        <w:autoSpaceDE/>
        <w:autoSpaceDN/>
        <w:adjustRightInd/>
        <w:textAlignment w:val="auto"/>
        <w:rPr>
          <w:rFonts w:eastAsia="Arial"/>
          <w:color w:val="000000" w:themeColor="text1"/>
          <w:sz w:val="24"/>
          <w:szCs w:val="24"/>
        </w:rPr>
      </w:pPr>
      <w:r w:rsidRPr="0044200B">
        <w:rPr>
          <w:rFonts w:eastAsia="Arial"/>
          <w:noProof/>
          <w:color w:val="000000" w:themeColor="text1"/>
          <w:sz w:val="24"/>
          <w:szCs w:val="24"/>
        </w:rPr>
        <w:lastRenderedPageBreak/>
        <w:drawing>
          <wp:anchor distT="0" distB="0" distL="114300" distR="114300" simplePos="0" relativeHeight="251659264" behindDoc="1" locked="0" layoutInCell="1" allowOverlap="1" wp14:anchorId="21F6CF72" wp14:editId="643BC943">
            <wp:simplePos x="0" y="0"/>
            <wp:positionH relativeFrom="column">
              <wp:posOffset>695325</wp:posOffset>
            </wp:positionH>
            <wp:positionV relativeFrom="paragraph">
              <wp:posOffset>175895</wp:posOffset>
            </wp:positionV>
            <wp:extent cx="4219575" cy="3214469"/>
            <wp:effectExtent l="0" t="0" r="0" b="5080"/>
            <wp:wrapTight wrapText="bothSides">
              <wp:wrapPolygon edited="0">
                <wp:start x="0" y="0"/>
                <wp:lineTo x="0" y="21506"/>
                <wp:lineTo x="21454" y="21506"/>
                <wp:lineTo x="21454" y="0"/>
                <wp:lineTo x="0" y="0"/>
              </wp:wrapPolygon>
            </wp:wrapTight>
            <wp:docPr id="127780518" name="Picture 1"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0518" name="Picture 1" descr="A diagram of a reflective cyc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219575" cy="3214469"/>
                    </a:xfrm>
                    <a:prstGeom prst="rect">
                      <a:avLst/>
                    </a:prstGeom>
                  </pic:spPr>
                </pic:pic>
              </a:graphicData>
            </a:graphic>
          </wp:anchor>
        </w:drawing>
      </w:r>
    </w:p>
    <w:p w14:paraId="56478920" w14:textId="77777777" w:rsidR="007B5597" w:rsidRPr="0044200B" w:rsidRDefault="007B5597">
      <w:pPr>
        <w:overflowPunct/>
        <w:autoSpaceDE/>
        <w:autoSpaceDN/>
        <w:adjustRightInd/>
        <w:textAlignment w:val="auto"/>
        <w:rPr>
          <w:rFonts w:eastAsia="Arial"/>
          <w:color w:val="000000" w:themeColor="text1"/>
          <w:sz w:val="24"/>
          <w:szCs w:val="24"/>
        </w:rPr>
      </w:pPr>
    </w:p>
    <w:p w14:paraId="54524908" w14:textId="77777777" w:rsidR="007B5597" w:rsidRPr="0044200B" w:rsidRDefault="007B5597">
      <w:pPr>
        <w:overflowPunct/>
        <w:autoSpaceDE/>
        <w:autoSpaceDN/>
        <w:adjustRightInd/>
        <w:textAlignment w:val="auto"/>
        <w:rPr>
          <w:rFonts w:eastAsia="Arial"/>
          <w:color w:val="000000" w:themeColor="text1"/>
          <w:sz w:val="24"/>
          <w:szCs w:val="24"/>
        </w:rPr>
      </w:pPr>
    </w:p>
    <w:p w14:paraId="7118F7B8" w14:textId="77777777" w:rsidR="007B5597" w:rsidRPr="0044200B" w:rsidRDefault="007B5597">
      <w:pPr>
        <w:overflowPunct/>
        <w:autoSpaceDE/>
        <w:autoSpaceDN/>
        <w:adjustRightInd/>
        <w:textAlignment w:val="auto"/>
        <w:rPr>
          <w:rFonts w:eastAsia="Arial"/>
          <w:color w:val="000000" w:themeColor="text1"/>
          <w:sz w:val="24"/>
          <w:szCs w:val="24"/>
        </w:rPr>
      </w:pPr>
    </w:p>
    <w:p w14:paraId="01008637" w14:textId="77777777" w:rsidR="007B5597" w:rsidRPr="0044200B" w:rsidRDefault="007B5597">
      <w:pPr>
        <w:overflowPunct/>
        <w:autoSpaceDE/>
        <w:autoSpaceDN/>
        <w:adjustRightInd/>
        <w:textAlignment w:val="auto"/>
        <w:rPr>
          <w:rFonts w:eastAsia="Arial"/>
          <w:color w:val="000000" w:themeColor="text1"/>
          <w:sz w:val="24"/>
          <w:szCs w:val="24"/>
        </w:rPr>
      </w:pPr>
    </w:p>
    <w:p w14:paraId="350AAF57" w14:textId="77777777" w:rsidR="007B5597" w:rsidRPr="0044200B" w:rsidRDefault="007B5597">
      <w:pPr>
        <w:overflowPunct/>
        <w:autoSpaceDE/>
        <w:autoSpaceDN/>
        <w:adjustRightInd/>
        <w:textAlignment w:val="auto"/>
        <w:rPr>
          <w:rFonts w:eastAsia="Arial"/>
          <w:color w:val="000000" w:themeColor="text1"/>
          <w:sz w:val="24"/>
          <w:szCs w:val="24"/>
        </w:rPr>
      </w:pPr>
    </w:p>
    <w:p w14:paraId="639E82BA" w14:textId="77777777" w:rsidR="007B5597" w:rsidRPr="0044200B" w:rsidRDefault="007B5597">
      <w:pPr>
        <w:overflowPunct/>
        <w:autoSpaceDE/>
        <w:autoSpaceDN/>
        <w:adjustRightInd/>
        <w:textAlignment w:val="auto"/>
        <w:rPr>
          <w:rFonts w:eastAsia="Arial"/>
          <w:color w:val="000000" w:themeColor="text1"/>
          <w:sz w:val="24"/>
          <w:szCs w:val="24"/>
        </w:rPr>
      </w:pPr>
    </w:p>
    <w:p w14:paraId="4488DE3E" w14:textId="77777777" w:rsidR="007B5597" w:rsidRPr="0044200B" w:rsidRDefault="007B5597">
      <w:pPr>
        <w:overflowPunct/>
        <w:autoSpaceDE/>
        <w:autoSpaceDN/>
        <w:adjustRightInd/>
        <w:textAlignment w:val="auto"/>
        <w:rPr>
          <w:rFonts w:eastAsia="Arial"/>
          <w:color w:val="000000" w:themeColor="text1"/>
          <w:sz w:val="24"/>
          <w:szCs w:val="24"/>
        </w:rPr>
      </w:pPr>
    </w:p>
    <w:p w14:paraId="36E03A38" w14:textId="77777777" w:rsidR="007B5597" w:rsidRPr="0044200B" w:rsidRDefault="007B5597">
      <w:pPr>
        <w:overflowPunct/>
        <w:autoSpaceDE/>
        <w:autoSpaceDN/>
        <w:adjustRightInd/>
        <w:textAlignment w:val="auto"/>
        <w:rPr>
          <w:rFonts w:eastAsia="Arial"/>
          <w:color w:val="000000" w:themeColor="text1"/>
          <w:sz w:val="24"/>
          <w:szCs w:val="24"/>
        </w:rPr>
      </w:pPr>
    </w:p>
    <w:p w14:paraId="7F43B3BA" w14:textId="77777777" w:rsidR="007B5597" w:rsidRPr="0044200B" w:rsidRDefault="007B5597">
      <w:pPr>
        <w:overflowPunct/>
        <w:autoSpaceDE/>
        <w:autoSpaceDN/>
        <w:adjustRightInd/>
        <w:textAlignment w:val="auto"/>
        <w:rPr>
          <w:rFonts w:eastAsia="Arial"/>
          <w:color w:val="000000" w:themeColor="text1"/>
          <w:sz w:val="24"/>
          <w:szCs w:val="24"/>
        </w:rPr>
      </w:pPr>
    </w:p>
    <w:p w14:paraId="7D3599A4" w14:textId="77777777" w:rsidR="007B5597" w:rsidRPr="0044200B" w:rsidRDefault="007B5597">
      <w:pPr>
        <w:overflowPunct/>
        <w:autoSpaceDE/>
        <w:autoSpaceDN/>
        <w:adjustRightInd/>
        <w:textAlignment w:val="auto"/>
        <w:rPr>
          <w:rFonts w:eastAsia="Arial"/>
          <w:color w:val="000000" w:themeColor="text1"/>
          <w:sz w:val="24"/>
          <w:szCs w:val="24"/>
        </w:rPr>
      </w:pPr>
    </w:p>
    <w:p w14:paraId="125D019D" w14:textId="77777777" w:rsidR="007B5597" w:rsidRPr="0044200B" w:rsidRDefault="007B5597">
      <w:pPr>
        <w:overflowPunct/>
        <w:autoSpaceDE/>
        <w:autoSpaceDN/>
        <w:adjustRightInd/>
        <w:textAlignment w:val="auto"/>
        <w:rPr>
          <w:rFonts w:eastAsia="Arial"/>
          <w:color w:val="000000" w:themeColor="text1"/>
          <w:sz w:val="24"/>
          <w:szCs w:val="24"/>
        </w:rPr>
      </w:pPr>
    </w:p>
    <w:p w14:paraId="2B327391" w14:textId="77777777" w:rsidR="007B5597" w:rsidRPr="0044200B" w:rsidRDefault="007B5597">
      <w:pPr>
        <w:overflowPunct/>
        <w:autoSpaceDE/>
        <w:autoSpaceDN/>
        <w:adjustRightInd/>
        <w:textAlignment w:val="auto"/>
        <w:rPr>
          <w:rFonts w:eastAsia="Arial"/>
          <w:color w:val="000000" w:themeColor="text1"/>
          <w:sz w:val="24"/>
          <w:szCs w:val="24"/>
        </w:rPr>
      </w:pPr>
    </w:p>
    <w:p w14:paraId="0BADB0D9" w14:textId="77777777" w:rsidR="007B5597" w:rsidRPr="0044200B" w:rsidRDefault="007B5597">
      <w:pPr>
        <w:overflowPunct/>
        <w:autoSpaceDE/>
        <w:autoSpaceDN/>
        <w:adjustRightInd/>
        <w:textAlignment w:val="auto"/>
        <w:rPr>
          <w:rFonts w:eastAsia="Arial"/>
          <w:color w:val="000000" w:themeColor="text1"/>
          <w:sz w:val="24"/>
          <w:szCs w:val="24"/>
        </w:rPr>
      </w:pPr>
    </w:p>
    <w:p w14:paraId="696CB61E" w14:textId="77777777" w:rsidR="007B5597" w:rsidRPr="0044200B" w:rsidRDefault="007B5597">
      <w:pPr>
        <w:overflowPunct/>
        <w:autoSpaceDE/>
        <w:autoSpaceDN/>
        <w:adjustRightInd/>
        <w:textAlignment w:val="auto"/>
        <w:rPr>
          <w:rFonts w:eastAsia="Arial"/>
          <w:color w:val="000000" w:themeColor="text1"/>
          <w:sz w:val="24"/>
          <w:szCs w:val="24"/>
        </w:rPr>
      </w:pPr>
    </w:p>
    <w:p w14:paraId="574A564E" w14:textId="77777777" w:rsidR="007B5597" w:rsidRPr="0044200B" w:rsidRDefault="007B5597">
      <w:pPr>
        <w:overflowPunct/>
        <w:autoSpaceDE/>
        <w:autoSpaceDN/>
        <w:adjustRightInd/>
        <w:textAlignment w:val="auto"/>
        <w:rPr>
          <w:rFonts w:eastAsia="Arial"/>
          <w:color w:val="000000" w:themeColor="text1"/>
          <w:sz w:val="24"/>
          <w:szCs w:val="24"/>
        </w:rPr>
      </w:pPr>
    </w:p>
    <w:p w14:paraId="2C525826" w14:textId="77777777" w:rsidR="007B5597" w:rsidRPr="0044200B" w:rsidRDefault="007B5597">
      <w:pPr>
        <w:overflowPunct/>
        <w:autoSpaceDE/>
        <w:autoSpaceDN/>
        <w:adjustRightInd/>
        <w:textAlignment w:val="auto"/>
        <w:rPr>
          <w:rFonts w:eastAsia="Arial"/>
          <w:color w:val="000000" w:themeColor="text1"/>
          <w:sz w:val="24"/>
          <w:szCs w:val="24"/>
        </w:rPr>
      </w:pPr>
    </w:p>
    <w:p w14:paraId="71AFFC46" w14:textId="77777777" w:rsidR="007B5597" w:rsidRPr="0044200B" w:rsidRDefault="007B5597">
      <w:pPr>
        <w:overflowPunct/>
        <w:autoSpaceDE/>
        <w:autoSpaceDN/>
        <w:adjustRightInd/>
        <w:textAlignment w:val="auto"/>
        <w:rPr>
          <w:rFonts w:eastAsia="Arial"/>
          <w:color w:val="000000" w:themeColor="text1"/>
          <w:sz w:val="24"/>
          <w:szCs w:val="24"/>
        </w:rPr>
      </w:pPr>
    </w:p>
    <w:p w14:paraId="21E1EFB5" w14:textId="77777777" w:rsidR="007B5597" w:rsidRPr="0044200B" w:rsidRDefault="007B5597">
      <w:pPr>
        <w:overflowPunct/>
        <w:autoSpaceDE/>
        <w:autoSpaceDN/>
        <w:adjustRightInd/>
        <w:textAlignment w:val="auto"/>
        <w:rPr>
          <w:rFonts w:eastAsia="Arial"/>
          <w:color w:val="000000" w:themeColor="text1"/>
          <w:sz w:val="24"/>
          <w:szCs w:val="24"/>
        </w:rPr>
      </w:pPr>
    </w:p>
    <w:p w14:paraId="1BEA8945" w14:textId="77777777" w:rsidR="007B5597" w:rsidRPr="0044200B" w:rsidRDefault="007B5597">
      <w:pPr>
        <w:overflowPunct/>
        <w:autoSpaceDE/>
        <w:autoSpaceDN/>
        <w:adjustRightInd/>
        <w:textAlignment w:val="auto"/>
        <w:rPr>
          <w:rFonts w:eastAsia="Arial"/>
          <w:color w:val="000000" w:themeColor="text1"/>
          <w:sz w:val="24"/>
          <w:szCs w:val="24"/>
        </w:rPr>
      </w:pPr>
    </w:p>
    <w:p w14:paraId="2A20F852" w14:textId="3426D36B" w:rsidR="007B5597" w:rsidRPr="0044200B" w:rsidRDefault="007B5597" w:rsidP="007B5597">
      <w:pPr>
        <w:overflowPunct/>
        <w:autoSpaceDE/>
        <w:autoSpaceDN/>
        <w:adjustRightInd/>
        <w:ind w:left="2160"/>
        <w:textAlignment w:val="auto"/>
        <w:rPr>
          <w:rFonts w:eastAsia="Arial"/>
          <w:color w:val="000000" w:themeColor="text1"/>
          <w:sz w:val="24"/>
          <w:szCs w:val="24"/>
        </w:rPr>
      </w:pPr>
      <w:r w:rsidRPr="0044200B">
        <w:rPr>
          <w:rFonts w:eastAsia="Arial"/>
          <w:color w:val="000000" w:themeColor="text1"/>
          <w:sz w:val="24"/>
          <w:szCs w:val="24"/>
        </w:rPr>
        <w:t>Gibbs Reflective Cycle. Adapted from Gibbs, G. (1988).</w:t>
      </w:r>
    </w:p>
    <w:p w14:paraId="1FBE74D2" w14:textId="77777777" w:rsidR="007B5597" w:rsidRPr="0044200B" w:rsidRDefault="007B5597">
      <w:pPr>
        <w:overflowPunct/>
        <w:autoSpaceDE/>
        <w:autoSpaceDN/>
        <w:adjustRightInd/>
        <w:textAlignment w:val="auto"/>
        <w:rPr>
          <w:rFonts w:eastAsia="Arial"/>
          <w:color w:val="000000" w:themeColor="text1"/>
          <w:sz w:val="24"/>
          <w:szCs w:val="24"/>
        </w:rPr>
      </w:pPr>
    </w:p>
    <w:p w14:paraId="5A1B4B5F" w14:textId="719D1CC9" w:rsidR="00B463D3" w:rsidRPr="0044200B" w:rsidRDefault="007B5597">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I feel like positive action was taken by myself which is emphasised by South Wales Police. The result was best for all parties concerned to ensure that any further incidents would not continue. </w:t>
      </w:r>
      <w:r w:rsidR="00B463D3" w:rsidRPr="0044200B">
        <w:rPr>
          <w:rFonts w:eastAsia="Arial"/>
          <w:color w:val="000000" w:themeColor="text1"/>
          <w:sz w:val="24"/>
          <w:szCs w:val="24"/>
        </w:rPr>
        <w:t>Although there did</w:t>
      </w:r>
      <w:r w:rsidR="00F15306">
        <w:rPr>
          <w:rFonts w:eastAsia="Arial"/>
          <w:color w:val="000000" w:themeColor="text1"/>
          <w:sz w:val="24"/>
          <w:szCs w:val="24"/>
        </w:rPr>
        <w:t xml:space="preserve"> no</w:t>
      </w:r>
      <w:r w:rsidR="00B463D3" w:rsidRPr="0044200B">
        <w:rPr>
          <w:rFonts w:eastAsia="Arial"/>
          <w:color w:val="000000" w:themeColor="text1"/>
          <w:sz w:val="24"/>
          <w:szCs w:val="24"/>
        </w:rPr>
        <w:t>t end up being any criminal proceeding</w:t>
      </w:r>
      <w:r w:rsidR="00F15306">
        <w:rPr>
          <w:rFonts w:eastAsia="Arial"/>
          <w:color w:val="000000" w:themeColor="text1"/>
          <w:sz w:val="24"/>
          <w:szCs w:val="24"/>
        </w:rPr>
        <w:t>s</w:t>
      </w:r>
      <w:r w:rsidR="00B463D3" w:rsidRPr="0044200B">
        <w:rPr>
          <w:rFonts w:eastAsia="Arial"/>
          <w:color w:val="000000" w:themeColor="text1"/>
          <w:sz w:val="24"/>
          <w:szCs w:val="24"/>
        </w:rPr>
        <w:t xml:space="preserve"> in this instance, it ended up </w:t>
      </w:r>
      <w:r w:rsidR="002D673E">
        <w:rPr>
          <w:rFonts w:eastAsia="Arial"/>
          <w:color w:val="000000" w:themeColor="text1"/>
          <w:sz w:val="24"/>
          <w:szCs w:val="24"/>
        </w:rPr>
        <w:t xml:space="preserve">having </w:t>
      </w:r>
      <w:r w:rsidR="00B463D3" w:rsidRPr="0044200B">
        <w:rPr>
          <w:rFonts w:eastAsia="Arial"/>
          <w:color w:val="000000" w:themeColor="text1"/>
          <w:sz w:val="24"/>
          <w:szCs w:val="24"/>
        </w:rPr>
        <w:t>a positive outcome with no further incidents reported since this plan was put in place and working with partner agencies.</w:t>
      </w:r>
      <w:r w:rsidR="00DD5CC8">
        <w:rPr>
          <w:rFonts w:eastAsia="Arial"/>
          <w:color w:val="000000" w:themeColor="text1"/>
          <w:sz w:val="24"/>
          <w:szCs w:val="24"/>
        </w:rPr>
        <w:t xml:space="preserve"> </w:t>
      </w:r>
      <w:r w:rsidR="00B463D3" w:rsidRPr="0044200B">
        <w:rPr>
          <w:rFonts w:eastAsia="Arial"/>
          <w:color w:val="000000" w:themeColor="text1"/>
          <w:sz w:val="24"/>
          <w:szCs w:val="24"/>
        </w:rPr>
        <w:t xml:space="preserve">Continuing to give plenty of feedback and communication was imperative to this success. Domestic violence </w:t>
      </w:r>
      <w:r w:rsidR="00F15306">
        <w:rPr>
          <w:rFonts w:eastAsia="Arial"/>
          <w:color w:val="000000" w:themeColor="text1"/>
          <w:sz w:val="24"/>
          <w:szCs w:val="24"/>
        </w:rPr>
        <w:t>a</w:t>
      </w:r>
      <w:r w:rsidR="00B463D3" w:rsidRPr="0044200B">
        <w:rPr>
          <w:rFonts w:eastAsia="Arial"/>
          <w:color w:val="000000" w:themeColor="text1"/>
          <w:sz w:val="24"/>
          <w:szCs w:val="24"/>
        </w:rPr>
        <w:t xml:space="preserve">ffects many, as discussed and can impact in more way than other, but with the right support and advice, there are services to help victims, not only report but to have a new beginning and fresh start. </w:t>
      </w:r>
    </w:p>
    <w:p w14:paraId="5851FDB4" w14:textId="77777777" w:rsidR="00B463D3" w:rsidRPr="0044200B" w:rsidRDefault="00B463D3">
      <w:pPr>
        <w:overflowPunct/>
        <w:autoSpaceDE/>
        <w:autoSpaceDN/>
        <w:adjustRightInd/>
        <w:textAlignment w:val="auto"/>
        <w:rPr>
          <w:rFonts w:eastAsia="Arial"/>
          <w:color w:val="000000" w:themeColor="text1"/>
          <w:sz w:val="24"/>
          <w:szCs w:val="24"/>
        </w:rPr>
      </w:pPr>
    </w:p>
    <w:p w14:paraId="1C2F1C61" w14:textId="632A76C3" w:rsidR="00762CB9" w:rsidRPr="0044200B" w:rsidRDefault="00B463D3" w:rsidP="00B463D3">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Unfortunately, the levels are still increasing, and this </w:t>
      </w:r>
      <w:r w:rsidR="00F15306" w:rsidRPr="0044200B">
        <w:rPr>
          <w:rFonts w:eastAsia="Arial"/>
          <w:color w:val="000000" w:themeColor="text1"/>
          <w:sz w:val="24"/>
          <w:szCs w:val="24"/>
        </w:rPr>
        <w:t>shows</w:t>
      </w:r>
      <w:r w:rsidRPr="0044200B">
        <w:rPr>
          <w:rFonts w:eastAsia="Arial"/>
          <w:color w:val="000000" w:themeColor="text1"/>
          <w:sz w:val="24"/>
          <w:szCs w:val="24"/>
        </w:rPr>
        <w:t xml:space="preserve"> how much</w:t>
      </w:r>
      <w:r w:rsidR="00F15306">
        <w:rPr>
          <w:rFonts w:eastAsia="Arial"/>
          <w:color w:val="000000" w:themeColor="text1"/>
          <w:sz w:val="24"/>
          <w:szCs w:val="24"/>
        </w:rPr>
        <w:t xml:space="preserve"> of</w:t>
      </w:r>
      <w:r w:rsidRPr="0044200B">
        <w:rPr>
          <w:rFonts w:eastAsia="Arial"/>
          <w:color w:val="000000" w:themeColor="text1"/>
          <w:sz w:val="24"/>
          <w:szCs w:val="24"/>
        </w:rPr>
        <w:t xml:space="preserve"> an issue this is for police forces across the country. From South Wales Police perspective, there are a set of priorities set forth by the Commissioner and the Chief Constable which hopefully will help tackling domestic abuse incident but also to get a more efficient and effective criminal justice system. </w:t>
      </w:r>
      <w:r w:rsidR="00762CB9" w:rsidRPr="0044200B">
        <w:rPr>
          <w:rFonts w:eastAsia="Arial"/>
          <w:color w:val="000000" w:themeColor="text1"/>
          <w:sz w:val="24"/>
          <w:szCs w:val="24"/>
        </w:rPr>
        <w:t>(SWP, 2024)</w:t>
      </w:r>
      <w:r w:rsidR="00852F81">
        <w:rPr>
          <w:rFonts w:eastAsia="Arial"/>
          <w:color w:val="000000" w:themeColor="text1"/>
          <w:sz w:val="24"/>
          <w:szCs w:val="24"/>
        </w:rPr>
        <w:t xml:space="preserve"> </w:t>
      </w:r>
      <w:r w:rsidR="00762CB9" w:rsidRPr="0044200B">
        <w:rPr>
          <w:rFonts w:eastAsia="Arial"/>
          <w:color w:val="000000" w:themeColor="text1"/>
          <w:sz w:val="24"/>
          <w:szCs w:val="24"/>
        </w:rPr>
        <w:t>Afterall, the priority for us is to protect the most vulnerable in our communities, understanding causes and taking prompt positive action. (SWP, 2024) This is something I feel I achieved with this incident.</w:t>
      </w:r>
    </w:p>
    <w:p w14:paraId="61F2EDED" w14:textId="77777777" w:rsidR="00FB5A4E" w:rsidRDefault="00FB5A4E">
      <w:pPr>
        <w:overflowPunct/>
        <w:autoSpaceDE/>
        <w:autoSpaceDN/>
        <w:adjustRightInd/>
        <w:textAlignment w:val="auto"/>
        <w:rPr>
          <w:rFonts w:eastAsia="Arial"/>
          <w:b/>
          <w:bCs/>
          <w:color w:val="000000" w:themeColor="text1"/>
          <w:sz w:val="24"/>
          <w:szCs w:val="24"/>
        </w:rPr>
      </w:pPr>
    </w:p>
    <w:p w14:paraId="5A121397" w14:textId="44511F17" w:rsidR="00A00B0C" w:rsidRDefault="003319AA" w:rsidP="00A00B0C">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In conclusion, looking back on the incident I attended and had to investigate, it was a very complex case where it was not straight forward. There were obvious issues with both parents which had been on-going for a while. </w:t>
      </w:r>
      <w:r w:rsidR="00A00B0C" w:rsidRPr="0044200B">
        <w:rPr>
          <w:rFonts w:eastAsia="Arial"/>
          <w:color w:val="000000" w:themeColor="text1"/>
          <w:sz w:val="24"/>
          <w:szCs w:val="24"/>
        </w:rPr>
        <w:t>What is alarming</w:t>
      </w:r>
      <w:r w:rsidR="00B71A6A">
        <w:rPr>
          <w:rFonts w:eastAsia="Arial"/>
          <w:color w:val="000000" w:themeColor="text1"/>
          <w:sz w:val="24"/>
          <w:szCs w:val="24"/>
        </w:rPr>
        <w:t xml:space="preserve">, </w:t>
      </w:r>
      <w:r w:rsidR="00A00B0C" w:rsidRPr="0044200B">
        <w:rPr>
          <w:rFonts w:eastAsia="Arial"/>
          <w:color w:val="000000" w:themeColor="text1"/>
          <w:sz w:val="24"/>
          <w:szCs w:val="24"/>
        </w:rPr>
        <w:t>according to the Office of National Statistics (2023), only 51,288 domestic abuse-related prosecutions were made for the year ending March 2023, compared with 53,207 in 2022.</w:t>
      </w:r>
      <w:r w:rsidR="00323D3B">
        <w:rPr>
          <w:rFonts w:eastAsia="Arial"/>
          <w:color w:val="000000" w:themeColor="text1"/>
          <w:sz w:val="24"/>
          <w:szCs w:val="24"/>
        </w:rPr>
        <w:t xml:space="preserve"> </w:t>
      </w:r>
      <w:r w:rsidR="00A00B0C" w:rsidRPr="0044200B">
        <w:rPr>
          <w:rFonts w:eastAsia="Arial"/>
          <w:color w:val="000000" w:themeColor="text1"/>
          <w:sz w:val="24"/>
          <w:szCs w:val="24"/>
        </w:rPr>
        <w:t>This would suggest that more needs to be done in tackling domestic abuse incidents. This could be from supporting victims and ensuring that the right care is being offered and given to each incident, as well as ensuring, we as police officers, investigate every incident that is reported.</w:t>
      </w:r>
    </w:p>
    <w:p w14:paraId="2E861407" w14:textId="4BC34B55" w:rsidR="00B60A83" w:rsidRPr="0044200B" w:rsidRDefault="00B60A83" w:rsidP="00B60A83">
      <w:pPr>
        <w:overflowPunct/>
        <w:autoSpaceDE/>
        <w:autoSpaceDN/>
        <w:adjustRightInd/>
        <w:textAlignment w:val="auto"/>
        <w:rPr>
          <w:rFonts w:eastAsia="Arial"/>
          <w:color w:val="000000" w:themeColor="text1"/>
          <w:sz w:val="24"/>
          <w:szCs w:val="24"/>
        </w:rPr>
      </w:pPr>
    </w:p>
    <w:p w14:paraId="4290F86A" w14:textId="68BB2EA7" w:rsidR="001F1613" w:rsidRPr="0044200B" w:rsidRDefault="001F1613" w:rsidP="001F1613">
      <w:pPr>
        <w:overflowPunct/>
        <w:autoSpaceDE/>
        <w:autoSpaceDN/>
        <w:adjustRightInd/>
        <w:textAlignment w:val="auto"/>
        <w:rPr>
          <w:rFonts w:eastAsia="Arial"/>
          <w:color w:val="000000" w:themeColor="text1"/>
          <w:sz w:val="24"/>
          <w:szCs w:val="24"/>
        </w:rPr>
      </w:pPr>
    </w:p>
    <w:p w14:paraId="53E4FD5B" w14:textId="3D410164" w:rsidR="00257402" w:rsidRDefault="00B60A83">
      <w:pPr>
        <w:overflowPunct/>
        <w:autoSpaceDE/>
        <w:autoSpaceDN/>
        <w:adjustRightInd/>
        <w:textAlignment w:val="auto"/>
        <w:rPr>
          <w:rFonts w:eastAsia="Arial"/>
          <w:b/>
          <w:bCs/>
          <w:color w:val="000000" w:themeColor="text1"/>
          <w:sz w:val="24"/>
          <w:szCs w:val="24"/>
        </w:rPr>
      </w:pPr>
      <w:r>
        <w:rPr>
          <w:rFonts w:eastAsia="Arial"/>
          <w:b/>
          <w:bCs/>
          <w:color w:val="000000" w:themeColor="text1"/>
          <w:sz w:val="24"/>
          <w:szCs w:val="24"/>
        </w:rPr>
        <w:t xml:space="preserve">(Words: </w:t>
      </w:r>
      <w:r w:rsidR="0017713B">
        <w:rPr>
          <w:rFonts w:eastAsia="Arial"/>
          <w:b/>
          <w:bCs/>
          <w:color w:val="000000" w:themeColor="text1"/>
          <w:sz w:val="24"/>
          <w:szCs w:val="24"/>
        </w:rPr>
        <w:t>2</w:t>
      </w:r>
      <w:r w:rsidR="002D673E">
        <w:rPr>
          <w:rFonts w:eastAsia="Arial"/>
          <w:b/>
          <w:bCs/>
          <w:color w:val="000000" w:themeColor="text1"/>
          <w:sz w:val="24"/>
          <w:szCs w:val="24"/>
        </w:rPr>
        <w:t>199</w:t>
      </w:r>
      <w:r w:rsidR="00FB5A4E">
        <w:rPr>
          <w:rFonts w:eastAsia="Arial"/>
          <w:b/>
          <w:bCs/>
          <w:color w:val="000000" w:themeColor="text1"/>
          <w:sz w:val="24"/>
          <w:szCs w:val="24"/>
        </w:rPr>
        <w:t>)</w:t>
      </w:r>
      <w:r w:rsidR="00257402">
        <w:rPr>
          <w:rFonts w:eastAsia="Arial"/>
          <w:b/>
          <w:bCs/>
          <w:color w:val="000000" w:themeColor="text1"/>
          <w:sz w:val="24"/>
          <w:szCs w:val="24"/>
        </w:rPr>
        <w:br w:type="page"/>
      </w:r>
    </w:p>
    <w:p w14:paraId="1ADEFAE5" w14:textId="374E5A25" w:rsidR="0FF883D4" w:rsidRDefault="5CE196A1" w:rsidP="5CE196A1">
      <w:r w:rsidRPr="5CE196A1">
        <w:rPr>
          <w:rFonts w:eastAsia="Arial"/>
          <w:b/>
          <w:bCs/>
          <w:color w:val="000000" w:themeColor="text1"/>
          <w:sz w:val="24"/>
          <w:szCs w:val="24"/>
        </w:rPr>
        <w:lastRenderedPageBreak/>
        <w:t xml:space="preserve">Authentication signature: </w:t>
      </w:r>
      <w:proofErr w:type="spellStart"/>
      <w:proofErr w:type="gramStart"/>
      <w:r w:rsidR="007F5BD9">
        <w:rPr>
          <w:rFonts w:eastAsia="Arial"/>
          <w:b/>
          <w:bCs/>
          <w:color w:val="000000" w:themeColor="text1"/>
          <w:sz w:val="24"/>
          <w:szCs w:val="24"/>
        </w:rPr>
        <w:t>G.Phillips</w:t>
      </w:r>
      <w:proofErr w:type="spellEnd"/>
      <w:proofErr w:type="gramEnd"/>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30C2E87" w:rsidR="0FF883D4" w:rsidRDefault="5CE196A1" w:rsidP="5CE196A1">
      <w:r w:rsidRPr="5CE196A1">
        <w:rPr>
          <w:rFonts w:eastAsia="Arial"/>
          <w:b/>
          <w:bCs/>
          <w:color w:val="000000" w:themeColor="text1"/>
          <w:sz w:val="24"/>
          <w:szCs w:val="24"/>
        </w:rPr>
        <w:t xml:space="preserve">Signed: </w:t>
      </w:r>
      <w:r w:rsidR="007F5BD9">
        <w:rPr>
          <w:rFonts w:eastAsia="Arial"/>
          <w:b/>
          <w:bCs/>
          <w:color w:val="000000" w:themeColor="text1"/>
          <w:sz w:val="24"/>
          <w:szCs w:val="24"/>
        </w:rPr>
        <w:t>G. Phillips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021FA670" w:rsidR="0FF883D4" w:rsidRDefault="5CE196A1" w:rsidP="00737865">
      <w:pPr>
        <w:rPr>
          <w:b/>
          <w:bCs/>
          <w:sz w:val="24"/>
          <w:szCs w:val="24"/>
          <w:lang w:eastAsia="zh-TW"/>
        </w:rPr>
        <w:sectPr w:rsidR="0FF883D4" w:rsidSect="0022001B">
          <w:headerReference w:type="default" r:id="rId13"/>
          <w:footerReference w:type="default" r:id="rId14"/>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737865">
        <w:rPr>
          <w:rFonts w:eastAsia="Arial"/>
          <w:b/>
          <w:bCs/>
          <w:color w:val="000000" w:themeColor="text1"/>
          <w:sz w:val="24"/>
          <w:szCs w:val="24"/>
        </w:rPr>
        <w:t xml:space="preserve"> </w:t>
      </w:r>
      <w:r w:rsidR="00737865">
        <w:rPr>
          <w:b/>
          <w:bCs/>
          <w:sz w:val="24"/>
          <w:szCs w:val="24"/>
          <w:lang w:eastAsia="zh-TW"/>
        </w:rPr>
        <w:t>0</w:t>
      </w:r>
      <w:r w:rsidR="009A2FBC">
        <w:rPr>
          <w:b/>
          <w:bCs/>
          <w:sz w:val="24"/>
          <w:szCs w:val="24"/>
          <w:lang w:eastAsia="zh-TW"/>
        </w:rPr>
        <w:t>5</w:t>
      </w:r>
      <w:r w:rsidR="00737865">
        <w:rPr>
          <w:b/>
          <w:bCs/>
          <w:sz w:val="24"/>
          <w:szCs w:val="24"/>
          <w:lang w:eastAsia="zh-TW"/>
        </w:rPr>
        <w:t>/0</w:t>
      </w:r>
      <w:r w:rsidR="009A2FBC">
        <w:rPr>
          <w:b/>
          <w:bCs/>
          <w:sz w:val="24"/>
          <w:szCs w:val="24"/>
          <w:lang w:eastAsia="zh-TW"/>
        </w:rPr>
        <w:t>9</w:t>
      </w:r>
      <w:r w:rsidR="00737865">
        <w:rPr>
          <w:b/>
          <w:bCs/>
          <w:sz w:val="24"/>
          <w:szCs w:val="24"/>
          <w:lang w:eastAsia="zh-TW"/>
        </w:rPr>
        <w:t>/2024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170C7BF" w14:textId="77777777" w:rsidR="006747C6" w:rsidRDefault="006747C6" w:rsidP="006747C6">
      <w:pPr>
        <w:pStyle w:val="paragraph"/>
        <w:spacing w:before="0" w:beforeAutospacing="0" w:after="0" w:afterAutospacing="0"/>
        <w:textAlignment w:val="baseline"/>
        <w:rPr>
          <w:rStyle w:val="eop"/>
          <w:rFonts w:ascii="Arial" w:hAnsi="Arial" w:cs="Arial"/>
          <w:color w:val="000000" w:themeColor="text1"/>
        </w:rPr>
      </w:pPr>
    </w:p>
    <w:p w14:paraId="11C39116" w14:textId="5280B849" w:rsidR="0037375A" w:rsidRPr="006747C6" w:rsidRDefault="0037375A" w:rsidP="0037375A">
      <w:pPr>
        <w:pStyle w:val="paragraph"/>
        <w:spacing w:before="0" w:beforeAutospacing="0" w:after="0" w:afterAutospacing="0" w:line="360" w:lineRule="auto"/>
        <w:rPr>
          <w:rFonts w:ascii="Arial" w:hAnsi="Arial" w:cs="Arial"/>
        </w:rPr>
      </w:pPr>
      <w:r>
        <w:rPr>
          <w:rFonts w:ascii="Arial" w:hAnsi="Arial" w:cs="Arial"/>
        </w:rPr>
        <w:t xml:space="preserve"> </w:t>
      </w:r>
    </w:p>
    <w:p w14:paraId="16A1A175" w14:textId="77777777" w:rsidR="0037375A" w:rsidRDefault="0037375A" w:rsidP="0037375A">
      <w:pPr>
        <w:pStyle w:val="paragraph"/>
        <w:spacing w:before="0" w:beforeAutospacing="0" w:after="0" w:afterAutospacing="0" w:line="360" w:lineRule="auto"/>
        <w:ind w:hanging="720"/>
        <w:rPr>
          <w:rFonts w:ascii="Arial" w:hAnsi="Arial" w:cs="Arial"/>
        </w:rPr>
      </w:pPr>
      <w:r w:rsidRPr="00777DA2">
        <w:rPr>
          <w:rFonts w:ascii="Arial" w:hAnsi="Arial" w:cs="Arial"/>
        </w:rPr>
        <w:t>Ash, S. L., &amp; Clayton, P. H. (2009)</w:t>
      </w:r>
      <w:r>
        <w:rPr>
          <w:rFonts w:ascii="Arial" w:hAnsi="Arial" w:cs="Arial"/>
        </w:rPr>
        <w:t xml:space="preserve">, </w:t>
      </w:r>
      <w:r w:rsidRPr="00777DA2">
        <w:rPr>
          <w:rFonts w:ascii="Arial" w:hAnsi="Arial" w:cs="Arial"/>
          <w:i/>
          <w:iCs/>
        </w:rPr>
        <w:t>DEAL reflection model.</w:t>
      </w:r>
      <w:r>
        <w:rPr>
          <w:rFonts w:ascii="Arial" w:hAnsi="Arial" w:cs="Arial"/>
        </w:rPr>
        <w:t xml:space="preserve"> </w:t>
      </w:r>
      <w:r w:rsidRPr="00777DA2">
        <w:rPr>
          <w:rFonts w:ascii="Arial" w:hAnsi="Arial" w:cs="Arial"/>
        </w:rPr>
        <w:t xml:space="preserve">Available </w:t>
      </w:r>
      <w:r>
        <w:rPr>
          <w:rFonts w:ascii="Arial" w:hAnsi="Arial" w:cs="Arial"/>
        </w:rPr>
        <w:t>a</w:t>
      </w:r>
      <w:r w:rsidRPr="00777DA2">
        <w:rPr>
          <w:rFonts w:ascii="Arial" w:hAnsi="Arial" w:cs="Arial"/>
        </w:rPr>
        <w:t xml:space="preserve">t: </w:t>
      </w:r>
      <w:hyperlink r:id="rId15" w:history="1">
        <w:r w:rsidRPr="00CF5A7E">
          <w:rPr>
            <w:rStyle w:val="Hyperlink"/>
            <w:rFonts w:ascii="Arial" w:hAnsi="Arial" w:cs="Arial"/>
          </w:rPr>
          <w:t>https://uwaterloo.ca/centre-for-teaching-excellence/sites/default/files/uploads/files/reflection_prompts_and_frameworks_handout_1.pdf</w:t>
        </w:r>
      </w:hyperlink>
      <w:r>
        <w:rPr>
          <w:rFonts w:ascii="Arial" w:hAnsi="Arial" w:cs="Arial"/>
        </w:rPr>
        <w:t xml:space="preserve"> </w:t>
      </w:r>
      <w:r w:rsidRPr="00777DA2">
        <w:rPr>
          <w:rFonts w:ascii="Arial" w:hAnsi="Arial" w:cs="Arial"/>
        </w:rPr>
        <w:t xml:space="preserve"> (Accessed: 27th July 2024)</w:t>
      </w:r>
    </w:p>
    <w:p w14:paraId="7E5C819F" w14:textId="77777777" w:rsidR="0037375A" w:rsidRDefault="0037375A" w:rsidP="0037375A">
      <w:pPr>
        <w:pStyle w:val="paragraph"/>
        <w:spacing w:before="0" w:beforeAutospacing="0" w:after="0" w:afterAutospacing="0" w:line="360" w:lineRule="auto"/>
        <w:ind w:hanging="720"/>
        <w:rPr>
          <w:rFonts w:ascii="Arial" w:hAnsi="Arial" w:cs="Arial"/>
        </w:rPr>
      </w:pPr>
    </w:p>
    <w:p w14:paraId="51BBBC47" w14:textId="77777777"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Barbardo’s (2024), </w:t>
      </w:r>
      <w:r w:rsidRPr="008A7A3B">
        <w:rPr>
          <w:rFonts w:ascii="Arial" w:hAnsi="Arial" w:cs="Arial"/>
          <w:i/>
          <w:iCs/>
        </w:rPr>
        <w:t>Our influencing work on domestic abuse.</w:t>
      </w:r>
      <w:r>
        <w:rPr>
          <w:rFonts w:ascii="Arial" w:hAnsi="Arial" w:cs="Arial"/>
        </w:rPr>
        <w:t xml:space="preserve"> </w:t>
      </w:r>
      <w:r w:rsidRPr="0026223A">
        <w:rPr>
          <w:rFonts w:ascii="Arial" w:hAnsi="Arial" w:cs="Arial"/>
        </w:rPr>
        <w:t>Available at:</w:t>
      </w:r>
      <w:r w:rsidRPr="008A7A3B">
        <w:t xml:space="preserve"> </w:t>
      </w:r>
      <w:hyperlink r:id="rId16" w:anchor=":~:text=It%20is%20estimated%20that%20over,by%20local%20authority%20children%27s%20services" w:history="1">
        <w:r w:rsidRPr="00CF5A7E">
          <w:rPr>
            <w:rStyle w:val="Hyperlink"/>
            <w:rFonts w:ascii="Arial" w:hAnsi="Arial" w:cs="Arial"/>
          </w:rPr>
          <w:t>https://www.barnardos.org.uk/our-influencing-work-domestic-abuse#:~:text=It%20is%20estimated%20that%20over,by%20local%20authority%20children%27s%20services</w:t>
        </w:r>
      </w:hyperlink>
      <w:r w:rsidRPr="008A7A3B">
        <w:rPr>
          <w:rFonts w:ascii="Arial" w:hAnsi="Arial" w:cs="Arial"/>
        </w:rPr>
        <w:t>.</w:t>
      </w:r>
      <w:r>
        <w:rPr>
          <w:rFonts w:ascii="Arial" w:hAnsi="Arial" w:cs="Arial"/>
        </w:rPr>
        <w:t xml:space="preserve"> </w:t>
      </w:r>
      <w:r w:rsidRPr="0026223A">
        <w:rPr>
          <w:rFonts w:ascii="Arial" w:hAnsi="Arial" w:cs="Arial"/>
        </w:rPr>
        <w:t>(Accessed: 27th July 2024)</w:t>
      </w:r>
    </w:p>
    <w:p w14:paraId="2DE59AF2" w14:textId="77777777" w:rsidR="0037375A" w:rsidRDefault="0037375A" w:rsidP="0037375A">
      <w:pPr>
        <w:pStyle w:val="paragraph"/>
        <w:spacing w:before="0" w:beforeAutospacing="0" w:after="0" w:afterAutospacing="0" w:line="360" w:lineRule="auto"/>
        <w:ind w:hanging="720"/>
        <w:rPr>
          <w:rFonts w:ascii="Arial" w:hAnsi="Arial" w:cs="Arial"/>
        </w:rPr>
      </w:pPr>
    </w:p>
    <w:p w14:paraId="2A32C12B" w14:textId="77777777"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Bevins, T (2024) </w:t>
      </w:r>
      <w:r w:rsidRPr="006747C6">
        <w:rPr>
          <w:rFonts w:ascii="Arial" w:hAnsi="Arial" w:cs="Arial"/>
          <w:i/>
          <w:iCs/>
        </w:rPr>
        <w:t>Dorset echo - Victims of crime to have video calls with police.</w:t>
      </w:r>
      <w:r w:rsidRPr="006747C6">
        <w:rPr>
          <w:rFonts w:ascii="Arial" w:hAnsi="Arial" w:cs="Arial"/>
        </w:rPr>
        <w:t xml:space="preserve"> Available at:</w:t>
      </w:r>
      <w:r>
        <w:rPr>
          <w:rFonts w:ascii="Arial" w:hAnsi="Arial" w:cs="Arial"/>
        </w:rPr>
        <w:t xml:space="preserve"> </w:t>
      </w:r>
      <w:hyperlink r:id="rId17" w:history="1">
        <w:r w:rsidRPr="006747C6">
          <w:rPr>
            <w:rStyle w:val="Hyperlink"/>
            <w:rFonts w:ascii="Arial" w:hAnsi="Arial" w:cs="Arial"/>
          </w:rPr>
          <w:t>https://www.dorsetecho.co.uk/news/24462730.dorset-victims-crime-denied-face-to-face-police-contact/</w:t>
        </w:r>
      </w:hyperlink>
      <w:r w:rsidRPr="006747C6">
        <w:rPr>
          <w:rStyle w:val="Hyperlink"/>
          <w:rFonts w:ascii="Arial" w:hAnsi="Arial" w:cs="Arial"/>
          <w:u w:val="none"/>
        </w:rPr>
        <w:t xml:space="preserve"> </w:t>
      </w:r>
      <w:r w:rsidRPr="006747C6">
        <w:rPr>
          <w:rFonts w:ascii="Arial" w:hAnsi="Arial" w:cs="Arial"/>
        </w:rPr>
        <w:t>(Accessed: 27th July 2024)</w:t>
      </w:r>
    </w:p>
    <w:p w14:paraId="384A10A8" w14:textId="77777777" w:rsidR="0037375A" w:rsidRDefault="0037375A" w:rsidP="0037375A">
      <w:pPr>
        <w:pStyle w:val="paragraph"/>
        <w:spacing w:before="0" w:beforeAutospacing="0" w:after="0" w:afterAutospacing="0" w:line="360" w:lineRule="auto"/>
        <w:ind w:hanging="720"/>
        <w:rPr>
          <w:rFonts w:ascii="Arial" w:hAnsi="Arial" w:cs="Arial"/>
        </w:rPr>
      </w:pPr>
    </w:p>
    <w:p w14:paraId="78294C22" w14:textId="77777777"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BJGP LIFE (2023), </w:t>
      </w:r>
      <w:r w:rsidRPr="00A766A3">
        <w:rPr>
          <w:rFonts w:ascii="Arial" w:hAnsi="Arial" w:cs="Arial"/>
          <w:i/>
          <w:iCs/>
        </w:rPr>
        <w:t>Domestic abuse in the times of COVID and the cost-of-living crisis</w:t>
      </w:r>
      <w:r>
        <w:rPr>
          <w:rFonts w:ascii="Arial" w:hAnsi="Arial" w:cs="Arial"/>
        </w:rPr>
        <w:t xml:space="preserve">. </w:t>
      </w:r>
      <w:r w:rsidRPr="0026223A">
        <w:rPr>
          <w:rFonts w:ascii="Arial" w:hAnsi="Arial" w:cs="Arial"/>
        </w:rPr>
        <w:t>Available at:</w:t>
      </w:r>
      <w:r w:rsidRPr="00A766A3">
        <w:t xml:space="preserve"> </w:t>
      </w:r>
      <w:hyperlink r:id="rId18" w:anchor=":~:text=Between%20April%20and%20July%202020,Helpline%20saw%20a%2065%25%20increase.&amp;text=As%20well%20as%20increased%20prevalence,19%20had%20worsened%20their%20experiences" w:history="1">
        <w:r w:rsidRPr="00CF5A7E">
          <w:rPr>
            <w:rStyle w:val="Hyperlink"/>
            <w:rFonts w:ascii="Arial" w:hAnsi="Arial" w:cs="Arial"/>
          </w:rPr>
          <w:t>https://bjgplife.com/domestic-abuse-in-the-times-of-covid-and-the-cost-of-living-crisis/#:~:text=Between%20April%20and%20July%202020,Helpline%20saw%20a%2065%25%20increase.&amp;text=As%20well%20as%20increased%20prevalence,19%20had%20worsened%20their%20experiences</w:t>
        </w:r>
      </w:hyperlink>
      <w:r w:rsidRPr="00A766A3">
        <w:rPr>
          <w:rFonts w:ascii="Arial" w:hAnsi="Arial" w:cs="Arial"/>
        </w:rPr>
        <w:t>.</w:t>
      </w:r>
      <w:r>
        <w:rPr>
          <w:rFonts w:ascii="Arial" w:hAnsi="Arial" w:cs="Arial"/>
        </w:rPr>
        <w:t xml:space="preserve"> </w:t>
      </w:r>
      <w:r w:rsidRPr="0026223A">
        <w:rPr>
          <w:rFonts w:ascii="Arial" w:hAnsi="Arial" w:cs="Arial"/>
        </w:rPr>
        <w:t>(Accessed: 27th July 2024)</w:t>
      </w:r>
    </w:p>
    <w:p w14:paraId="6C29A292" w14:textId="77777777" w:rsidR="0037375A" w:rsidRDefault="0037375A" w:rsidP="0037375A">
      <w:pPr>
        <w:pStyle w:val="paragraph"/>
        <w:spacing w:before="0" w:beforeAutospacing="0" w:after="0" w:afterAutospacing="0" w:line="360" w:lineRule="auto"/>
        <w:ind w:hanging="720"/>
        <w:rPr>
          <w:rFonts w:ascii="Arial" w:hAnsi="Arial" w:cs="Arial"/>
        </w:rPr>
      </w:pPr>
    </w:p>
    <w:p w14:paraId="635AB96C" w14:textId="77777777" w:rsidR="0037375A" w:rsidRDefault="0037375A" w:rsidP="0037375A">
      <w:pPr>
        <w:pStyle w:val="paragraph"/>
        <w:spacing w:line="360" w:lineRule="auto"/>
        <w:ind w:hanging="720"/>
        <w:rPr>
          <w:rFonts w:ascii="Arial" w:hAnsi="Arial" w:cs="Arial"/>
        </w:rPr>
      </w:pPr>
      <w:r>
        <w:rPr>
          <w:rFonts w:ascii="Arial" w:hAnsi="Arial" w:cs="Arial"/>
        </w:rPr>
        <w:t xml:space="preserve">Clare’s Law (2024), </w:t>
      </w:r>
      <w:r w:rsidRPr="00205BA1">
        <w:rPr>
          <w:rFonts w:ascii="Arial" w:hAnsi="Arial" w:cs="Arial"/>
          <w:i/>
          <w:iCs/>
        </w:rPr>
        <w:t>The right to know if your partner has an abusive past</w:t>
      </w:r>
      <w:r w:rsidRPr="00205BA1">
        <w:rPr>
          <w:rFonts w:ascii="Arial" w:hAnsi="Arial" w:cs="Arial"/>
        </w:rPr>
        <w:t>.</w:t>
      </w:r>
      <w:r>
        <w:rPr>
          <w:rFonts w:ascii="Arial" w:hAnsi="Arial" w:cs="Arial"/>
        </w:rPr>
        <w:t xml:space="preserve"> </w:t>
      </w:r>
      <w:r w:rsidRPr="00FB6945">
        <w:rPr>
          <w:rFonts w:ascii="Arial" w:hAnsi="Arial" w:cs="Arial"/>
        </w:rPr>
        <w:t>Available at:</w:t>
      </w:r>
      <w:r>
        <w:rPr>
          <w:rFonts w:ascii="Arial" w:hAnsi="Arial" w:cs="Arial"/>
        </w:rPr>
        <w:t xml:space="preserve"> </w:t>
      </w:r>
      <w:hyperlink r:id="rId19" w:history="1">
        <w:r w:rsidRPr="00CF5A7E">
          <w:rPr>
            <w:rStyle w:val="Hyperlink"/>
            <w:rFonts w:ascii="Arial" w:hAnsi="Arial" w:cs="Arial"/>
          </w:rPr>
          <w:t>https://clares-law.com/</w:t>
        </w:r>
      </w:hyperlink>
      <w:r>
        <w:rPr>
          <w:rFonts w:ascii="Arial" w:hAnsi="Arial" w:cs="Arial"/>
        </w:rPr>
        <w:t xml:space="preserve"> </w:t>
      </w:r>
      <w:r w:rsidRPr="00FB6945">
        <w:rPr>
          <w:rFonts w:ascii="Arial" w:hAnsi="Arial" w:cs="Arial"/>
        </w:rPr>
        <w:t>(Accessed: 27th July 2024)</w:t>
      </w:r>
    </w:p>
    <w:p w14:paraId="28CE8997" w14:textId="77777777" w:rsidR="0037375A" w:rsidRDefault="0037375A" w:rsidP="0037375A">
      <w:pPr>
        <w:pStyle w:val="paragraph"/>
        <w:spacing w:line="360" w:lineRule="auto"/>
        <w:ind w:hanging="720"/>
        <w:rPr>
          <w:rFonts w:ascii="Arial" w:hAnsi="Arial" w:cs="Arial"/>
        </w:rPr>
      </w:pPr>
    </w:p>
    <w:p w14:paraId="2A8854DA" w14:textId="77777777"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College of Policing (2021), </w:t>
      </w:r>
      <w:r w:rsidRPr="006747C6">
        <w:rPr>
          <w:rFonts w:ascii="Arial" w:hAnsi="Arial" w:cs="Arial"/>
          <w:i/>
          <w:iCs/>
        </w:rPr>
        <w:t>What stops people offending?</w:t>
      </w:r>
      <w:r w:rsidRPr="006747C6">
        <w:rPr>
          <w:rFonts w:ascii="Arial" w:hAnsi="Arial" w:cs="Arial"/>
        </w:rPr>
        <w:t xml:space="preserve"> </w:t>
      </w:r>
      <w:r w:rsidRPr="005E7EA1">
        <w:rPr>
          <w:rFonts w:ascii="Arial" w:hAnsi="Arial" w:cs="Arial"/>
        </w:rPr>
        <w:t>Available at:</w:t>
      </w:r>
      <w:r>
        <w:rPr>
          <w:rFonts w:ascii="Arial" w:hAnsi="Arial" w:cs="Arial"/>
        </w:rPr>
        <w:t xml:space="preserve"> </w:t>
      </w:r>
      <w:hyperlink r:id="rId20" w:history="1">
        <w:r w:rsidRPr="006747C6">
          <w:rPr>
            <w:rStyle w:val="Hyperlink"/>
            <w:rFonts w:ascii="Arial" w:hAnsi="Arial" w:cs="Arial"/>
          </w:rPr>
          <w:t>https://www.college.police.uk/research/what-works-policing-reduce-crime/what-stops-people-offending</w:t>
        </w:r>
      </w:hyperlink>
      <w:r>
        <w:rPr>
          <w:rFonts w:ascii="Arial" w:hAnsi="Arial" w:cs="Arial"/>
        </w:rPr>
        <w:t xml:space="preserve"> </w:t>
      </w:r>
      <w:r w:rsidRPr="005E7EA1">
        <w:rPr>
          <w:rFonts w:ascii="Arial" w:hAnsi="Arial" w:cs="Arial"/>
        </w:rPr>
        <w:t>(Accessed: 27th July 2024)</w:t>
      </w:r>
    </w:p>
    <w:p w14:paraId="730BB428" w14:textId="77777777" w:rsidR="0037375A" w:rsidRDefault="0037375A" w:rsidP="0037375A">
      <w:pPr>
        <w:pStyle w:val="paragraph"/>
        <w:spacing w:before="0" w:beforeAutospacing="0" w:after="0" w:afterAutospacing="0" w:line="360" w:lineRule="auto"/>
        <w:ind w:hanging="720"/>
        <w:rPr>
          <w:rFonts w:ascii="Arial" w:hAnsi="Arial" w:cs="Arial"/>
        </w:rPr>
      </w:pPr>
    </w:p>
    <w:p w14:paraId="4B2C0942" w14:textId="77777777"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CPS.GOV (2024), </w:t>
      </w:r>
      <w:r w:rsidRPr="00560644">
        <w:rPr>
          <w:rFonts w:ascii="Arial" w:hAnsi="Arial" w:cs="Arial"/>
          <w:i/>
          <w:iCs/>
        </w:rPr>
        <w:t>Domestic abuse</w:t>
      </w:r>
      <w:r>
        <w:rPr>
          <w:rFonts w:ascii="Arial" w:hAnsi="Arial" w:cs="Arial"/>
        </w:rPr>
        <w:t xml:space="preserve">, </w:t>
      </w:r>
      <w:r w:rsidRPr="00560644">
        <w:rPr>
          <w:rFonts w:ascii="Arial" w:hAnsi="Arial" w:cs="Arial"/>
        </w:rPr>
        <w:t>Available at:</w:t>
      </w:r>
      <w:r>
        <w:rPr>
          <w:rFonts w:ascii="Arial" w:hAnsi="Arial" w:cs="Arial"/>
        </w:rPr>
        <w:t xml:space="preserve"> </w:t>
      </w:r>
      <w:hyperlink r:id="rId21" w:history="1">
        <w:r w:rsidRPr="00CF5A7E">
          <w:rPr>
            <w:rStyle w:val="Hyperlink"/>
            <w:rFonts w:ascii="Arial" w:hAnsi="Arial" w:cs="Arial"/>
          </w:rPr>
          <w:t>https://www.cps.gov.uk/crime-info/domestic-abuse</w:t>
        </w:r>
      </w:hyperlink>
      <w:r>
        <w:rPr>
          <w:rFonts w:ascii="Arial" w:hAnsi="Arial" w:cs="Arial"/>
        </w:rPr>
        <w:t xml:space="preserve">  </w:t>
      </w:r>
      <w:bookmarkStart w:id="1" w:name="_Hlk173418852"/>
      <w:r w:rsidRPr="00560644">
        <w:rPr>
          <w:rFonts w:ascii="Arial" w:hAnsi="Arial" w:cs="Arial"/>
        </w:rPr>
        <w:t>(Accessed: 27th July 2024)</w:t>
      </w:r>
      <w:bookmarkEnd w:id="1"/>
    </w:p>
    <w:p w14:paraId="08056A65" w14:textId="77777777" w:rsidR="0037375A" w:rsidRDefault="0037375A" w:rsidP="0037375A">
      <w:pPr>
        <w:pStyle w:val="paragraph"/>
        <w:spacing w:before="0" w:beforeAutospacing="0" w:after="0" w:afterAutospacing="0" w:line="360" w:lineRule="auto"/>
        <w:ind w:hanging="720"/>
        <w:rPr>
          <w:rFonts w:ascii="Arial" w:hAnsi="Arial" w:cs="Arial"/>
        </w:rPr>
      </w:pPr>
    </w:p>
    <w:p w14:paraId="736C0F8D" w14:textId="40DC13A7" w:rsidR="0037375A" w:rsidRDefault="0037375A" w:rsidP="0037375A">
      <w:pPr>
        <w:pStyle w:val="paragraph"/>
        <w:spacing w:before="0" w:beforeAutospacing="0" w:after="0" w:afterAutospacing="0" w:line="360" w:lineRule="auto"/>
        <w:ind w:hanging="720"/>
        <w:rPr>
          <w:rStyle w:val="Hyperlink"/>
          <w:rFonts w:ascii="Arial" w:hAnsi="Arial" w:cs="Arial"/>
          <w:color w:val="000000" w:themeColor="text1"/>
          <w:u w:val="none"/>
        </w:rPr>
      </w:pPr>
      <w:proofErr w:type="spellStart"/>
      <w:r w:rsidRPr="006747C6">
        <w:rPr>
          <w:rStyle w:val="eop"/>
          <w:rFonts w:ascii="Arial" w:hAnsi="Arial" w:cs="Arial"/>
          <w:color w:val="000000" w:themeColor="text1"/>
        </w:rPr>
        <w:t>CrimeRate</w:t>
      </w:r>
      <w:proofErr w:type="spellEnd"/>
      <w:r w:rsidRPr="006747C6">
        <w:rPr>
          <w:rStyle w:val="eop"/>
          <w:rFonts w:ascii="Arial" w:hAnsi="Arial" w:cs="Arial"/>
          <w:color w:val="000000" w:themeColor="text1"/>
        </w:rPr>
        <w:t xml:space="preserve"> (2024), </w:t>
      </w:r>
      <w:r w:rsidRPr="006747C6">
        <w:rPr>
          <w:rStyle w:val="eop"/>
          <w:rFonts w:ascii="Arial" w:hAnsi="Arial" w:cs="Arial"/>
          <w:i/>
          <w:iCs/>
          <w:color w:val="000000" w:themeColor="text1"/>
        </w:rPr>
        <w:t>UK Crime Rates, Apr 2024</w:t>
      </w:r>
      <w:r>
        <w:rPr>
          <w:rStyle w:val="eop"/>
          <w:rFonts w:ascii="Arial" w:hAnsi="Arial" w:cs="Arial"/>
          <w:i/>
          <w:iCs/>
          <w:color w:val="000000" w:themeColor="text1"/>
        </w:rPr>
        <w:t>.</w:t>
      </w:r>
      <w:r w:rsidRPr="006747C6">
        <w:rPr>
          <w:rStyle w:val="eop"/>
          <w:rFonts w:ascii="Arial" w:hAnsi="Arial" w:cs="Arial"/>
          <w:color w:val="000000" w:themeColor="text1"/>
        </w:rPr>
        <w:t xml:space="preserve"> Available at: </w:t>
      </w:r>
      <w:hyperlink r:id="rId22" w:history="1">
        <w:r w:rsidRPr="006747C6">
          <w:rPr>
            <w:rStyle w:val="Hyperlink"/>
            <w:rFonts w:ascii="Arial" w:hAnsi="Arial" w:cs="Arial"/>
          </w:rPr>
          <w:t>https://crimerate.co.uk/</w:t>
        </w:r>
      </w:hyperlink>
      <w:r>
        <w:rPr>
          <w:rStyle w:val="Hyperlink"/>
          <w:rFonts w:ascii="Arial" w:hAnsi="Arial" w:cs="Arial"/>
        </w:rPr>
        <w:t xml:space="preserve"> </w:t>
      </w:r>
      <w:r w:rsidRPr="0037375A">
        <w:rPr>
          <w:rStyle w:val="Hyperlink"/>
          <w:rFonts w:ascii="Arial" w:hAnsi="Arial" w:cs="Arial"/>
          <w:color w:val="000000" w:themeColor="text1"/>
          <w:u w:val="none"/>
        </w:rPr>
        <w:t>(Accessed: 27th July 2024)</w:t>
      </w:r>
    </w:p>
    <w:p w14:paraId="75C9EE8F" w14:textId="77777777" w:rsidR="0037375A" w:rsidRPr="0037375A" w:rsidRDefault="0037375A" w:rsidP="0037375A">
      <w:pPr>
        <w:pStyle w:val="paragraph"/>
        <w:spacing w:before="0" w:beforeAutospacing="0" w:after="0" w:afterAutospacing="0" w:line="360" w:lineRule="auto"/>
        <w:ind w:hanging="720"/>
        <w:rPr>
          <w:rStyle w:val="eop"/>
          <w:rFonts w:ascii="Arial" w:hAnsi="Arial" w:cs="Arial"/>
          <w:color w:val="000000" w:themeColor="text1"/>
        </w:rPr>
      </w:pPr>
    </w:p>
    <w:p w14:paraId="139D879E" w14:textId="77777777"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End Violence Against Women (2023), </w:t>
      </w:r>
      <w:r w:rsidRPr="006747C6">
        <w:rPr>
          <w:rFonts w:ascii="Arial" w:hAnsi="Arial" w:cs="Arial"/>
          <w:i/>
          <w:iCs/>
        </w:rPr>
        <w:t>New survey finds victims’ confidence in the justice system remains worryingly low</w:t>
      </w:r>
      <w:r w:rsidRPr="006747C6">
        <w:rPr>
          <w:rFonts w:ascii="Arial" w:hAnsi="Arial" w:cs="Arial"/>
        </w:rPr>
        <w:t>. Available at:</w:t>
      </w:r>
      <w:r>
        <w:rPr>
          <w:rFonts w:ascii="Arial" w:hAnsi="Arial" w:cs="Arial"/>
        </w:rPr>
        <w:t xml:space="preserve"> </w:t>
      </w:r>
      <w:hyperlink r:id="rId23" w:history="1">
        <w:r w:rsidRPr="006747C6">
          <w:rPr>
            <w:rStyle w:val="Hyperlink"/>
            <w:rFonts w:ascii="Arial" w:hAnsi="Arial" w:cs="Arial"/>
          </w:rPr>
          <w:t>https://www.endviolenceagainstwomen.org.uk/new-survey-finds-victims-confidence-in-the-justice-system-remains-worryingly-low/</w:t>
        </w:r>
      </w:hyperlink>
      <w:r w:rsidRPr="006747C6">
        <w:rPr>
          <w:rStyle w:val="Hyperlink"/>
          <w:rFonts w:ascii="Arial" w:hAnsi="Arial" w:cs="Arial"/>
          <w:u w:val="none"/>
        </w:rPr>
        <w:t xml:space="preserve"> </w:t>
      </w:r>
      <w:r w:rsidRPr="006747C6">
        <w:rPr>
          <w:rFonts w:ascii="Arial" w:hAnsi="Arial" w:cs="Arial"/>
        </w:rPr>
        <w:t>(Accessed: 27th July 2024)</w:t>
      </w:r>
    </w:p>
    <w:p w14:paraId="3521DE3B" w14:textId="77777777" w:rsidR="0037375A" w:rsidRDefault="0037375A" w:rsidP="0037375A">
      <w:pPr>
        <w:pStyle w:val="paragraph"/>
        <w:spacing w:before="0" w:beforeAutospacing="0" w:after="0" w:afterAutospacing="0" w:line="360" w:lineRule="auto"/>
        <w:ind w:hanging="720"/>
        <w:rPr>
          <w:rFonts w:ascii="Arial" w:hAnsi="Arial" w:cs="Arial"/>
        </w:rPr>
      </w:pPr>
    </w:p>
    <w:p w14:paraId="1D686163" w14:textId="77777777"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Family Law (2024), </w:t>
      </w:r>
      <w:r w:rsidRPr="00E53E15">
        <w:rPr>
          <w:rFonts w:ascii="Arial" w:hAnsi="Arial" w:cs="Arial"/>
          <w:i/>
          <w:iCs/>
        </w:rPr>
        <w:t>Commissioner says domestic abuse victims must be kept safe amidst response to prison overcrowding crisis</w:t>
      </w:r>
      <w:r>
        <w:rPr>
          <w:rFonts w:ascii="Arial" w:hAnsi="Arial" w:cs="Arial"/>
        </w:rPr>
        <w:t xml:space="preserve">. </w:t>
      </w:r>
      <w:r w:rsidRPr="003303E6">
        <w:rPr>
          <w:rFonts w:ascii="Arial" w:hAnsi="Arial" w:cs="Arial"/>
        </w:rPr>
        <w:t>Available at:</w:t>
      </w:r>
      <w:r w:rsidRPr="00E53E15">
        <w:t xml:space="preserve"> </w:t>
      </w:r>
      <w:hyperlink r:id="rId24" w:history="1">
        <w:r w:rsidRPr="00CF5A7E">
          <w:rPr>
            <w:rStyle w:val="Hyperlink"/>
            <w:rFonts w:ascii="Arial" w:hAnsi="Arial" w:cs="Arial"/>
          </w:rPr>
          <w:t>https://www.familylaw.co.uk/news_and_comment/commissioner-says-domestic-abuse-victims-must-be-kept-safe-amidst-response-to-prison-overcrowding-crisis</w:t>
        </w:r>
      </w:hyperlink>
      <w:r>
        <w:rPr>
          <w:rFonts w:ascii="Arial" w:hAnsi="Arial" w:cs="Arial"/>
        </w:rPr>
        <w:t xml:space="preserve"> </w:t>
      </w:r>
      <w:r w:rsidRPr="003303E6">
        <w:rPr>
          <w:rFonts w:ascii="Arial" w:hAnsi="Arial" w:cs="Arial"/>
        </w:rPr>
        <w:t>(Accessed: 27th July 2024)</w:t>
      </w:r>
    </w:p>
    <w:p w14:paraId="00C537C2" w14:textId="77777777" w:rsidR="0037375A" w:rsidRDefault="0037375A" w:rsidP="0037375A">
      <w:pPr>
        <w:pStyle w:val="paragraph"/>
        <w:spacing w:before="0" w:beforeAutospacing="0" w:after="0" w:afterAutospacing="0" w:line="360" w:lineRule="auto"/>
        <w:ind w:hanging="720"/>
        <w:rPr>
          <w:rFonts w:ascii="Arial" w:hAnsi="Arial" w:cs="Arial"/>
        </w:rPr>
      </w:pPr>
    </w:p>
    <w:p w14:paraId="486CD427" w14:textId="77777777" w:rsidR="0037375A" w:rsidRDefault="0037375A" w:rsidP="0037375A">
      <w:pPr>
        <w:pStyle w:val="paragraph"/>
        <w:spacing w:line="360" w:lineRule="auto"/>
        <w:ind w:hanging="720"/>
        <w:rPr>
          <w:rFonts w:ascii="Arial" w:hAnsi="Arial" w:cs="Arial"/>
        </w:rPr>
      </w:pPr>
      <w:r>
        <w:rPr>
          <w:rFonts w:ascii="Arial" w:hAnsi="Arial" w:cs="Arial"/>
        </w:rPr>
        <w:t xml:space="preserve">GOV.UK (2024), </w:t>
      </w:r>
      <w:r w:rsidRPr="00FB6945">
        <w:rPr>
          <w:rFonts w:ascii="Arial" w:hAnsi="Arial" w:cs="Arial"/>
          <w:i/>
          <w:iCs/>
        </w:rPr>
        <w:t>Domestic abuse victims given fresh support to escape abuse - New £2 million fund will provide one-off payments to victims to help them leave their tormenters</w:t>
      </w:r>
      <w:r w:rsidRPr="00FB6945">
        <w:rPr>
          <w:rFonts w:ascii="Arial" w:hAnsi="Arial" w:cs="Arial"/>
        </w:rPr>
        <w:t>.</w:t>
      </w:r>
      <w:r>
        <w:rPr>
          <w:rFonts w:ascii="Arial" w:hAnsi="Arial" w:cs="Arial"/>
        </w:rPr>
        <w:t xml:space="preserve"> </w:t>
      </w:r>
      <w:r w:rsidRPr="003303E6">
        <w:rPr>
          <w:rFonts w:ascii="Arial" w:hAnsi="Arial" w:cs="Arial"/>
        </w:rPr>
        <w:t>Available at:</w:t>
      </w:r>
      <w:r>
        <w:rPr>
          <w:rFonts w:ascii="Arial" w:hAnsi="Arial" w:cs="Arial"/>
        </w:rPr>
        <w:t xml:space="preserve"> </w:t>
      </w:r>
      <w:hyperlink r:id="rId25" w:history="1">
        <w:r w:rsidRPr="00CF5A7E">
          <w:rPr>
            <w:rStyle w:val="Hyperlink"/>
            <w:rFonts w:ascii="Arial" w:hAnsi="Arial" w:cs="Arial"/>
          </w:rPr>
          <w:t>https://www.gov.uk/government/news/domestic-abuse-victims-given-fresh-support-to-escape-abuse</w:t>
        </w:r>
      </w:hyperlink>
      <w:r>
        <w:rPr>
          <w:rFonts w:ascii="Arial" w:hAnsi="Arial" w:cs="Arial"/>
        </w:rPr>
        <w:t xml:space="preserve"> </w:t>
      </w:r>
      <w:r w:rsidRPr="003303E6">
        <w:rPr>
          <w:rFonts w:ascii="Arial" w:hAnsi="Arial" w:cs="Arial"/>
        </w:rPr>
        <w:t>(Accessed: 27th July 2024)</w:t>
      </w:r>
    </w:p>
    <w:p w14:paraId="698AE843" w14:textId="77777777" w:rsidR="0037375A" w:rsidRDefault="0037375A" w:rsidP="0037375A">
      <w:pPr>
        <w:pStyle w:val="paragraph"/>
        <w:spacing w:line="360" w:lineRule="auto"/>
        <w:ind w:hanging="720"/>
        <w:rPr>
          <w:rFonts w:ascii="Arial" w:hAnsi="Arial" w:cs="Arial"/>
        </w:rPr>
      </w:pPr>
    </w:p>
    <w:p w14:paraId="1213B70F" w14:textId="77777777"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GOV.UK (2024), </w:t>
      </w:r>
      <w:r w:rsidRPr="00560644">
        <w:rPr>
          <w:rFonts w:ascii="Arial" w:hAnsi="Arial" w:cs="Arial"/>
          <w:i/>
          <w:iCs/>
        </w:rPr>
        <w:t>Statutory definition of domestic abuse factsheet,</w:t>
      </w:r>
      <w:r>
        <w:rPr>
          <w:rFonts w:ascii="Arial" w:hAnsi="Arial" w:cs="Arial"/>
        </w:rPr>
        <w:t xml:space="preserve"> </w:t>
      </w:r>
      <w:r w:rsidRPr="00560644">
        <w:rPr>
          <w:rFonts w:ascii="Arial" w:hAnsi="Arial" w:cs="Arial"/>
        </w:rPr>
        <w:t>Available at:</w:t>
      </w:r>
      <w:r>
        <w:rPr>
          <w:rFonts w:ascii="Arial" w:hAnsi="Arial" w:cs="Arial"/>
        </w:rPr>
        <w:t xml:space="preserve"> </w:t>
      </w:r>
      <w:hyperlink r:id="rId26" w:history="1">
        <w:r w:rsidRPr="00CF5A7E">
          <w:rPr>
            <w:rStyle w:val="Hyperlink"/>
            <w:rFonts w:ascii="Arial" w:hAnsi="Arial" w:cs="Arial"/>
          </w:rPr>
          <w:t>https://www.gov.uk/government/publications/domestic-abuse-bill-2020-factsheets/statutory-definition-of-domestic-abuse-factsheet</w:t>
        </w:r>
      </w:hyperlink>
      <w:r>
        <w:rPr>
          <w:rFonts w:ascii="Arial" w:hAnsi="Arial" w:cs="Arial"/>
        </w:rPr>
        <w:t xml:space="preserve"> </w:t>
      </w:r>
      <w:r w:rsidRPr="00560644">
        <w:rPr>
          <w:rFonts w:ascii="Arial" w:hAnsi="Arial" w:cs="Arial"/>
        </w:rPr>
        <w:t>(Accessed: 27th July 2024)</w:t>
      </w:r>
    </w:p>
    <w:p w14:paraId="19627A97" w14:textId="77777777" w:rsidR="0037375A" w:rsidRDefault="0037375A" w:rsidP="0037375A">
      <w:pPr>
        <w:pStyle w:val="paragraph"/>
        <w:spacing w:line="360" w:lineRule="auto"/>
        <w:ind w:hanging="720"/>
        <w:rPr>
          <w:rFonts w:ascii="Arial" w:hAnsi="Arial" w:cs="Arial"/>
        </w:rPr>
      </w:pPr>
      <w:r w:rsidRPr="003303E6">
        <w:rPr>
          <w:rFonts w:ascii="Arial" w:hAnsi="Arial" w:cs="Arial"/>
        </w:rPr>
        <w:t xml:space="preserve">Gremillion, D. H., &amp; Kanof, E. P. (1996). </w:t>
      </w:r>
      <w:r w:rsidRPr="0004666E">
        <w:rPr>
          <w:rFonts w:ascii="Arial" w:hAnsi="Arial" w:cs="Arial"/>
          <w:i/>
          <w:iCs/>
        </w:rPr>
        <w:t>Overcoming barriers to physician involvement in identifying and referring victims of domestic violence</w:t>
      </w:r>
      <w:r w:rsidRPr="003303E6">
        <w:rPr>
          <w:rFonts w:ascii="Arial" w:hAnsi="Arial" w:cs="Arial"/>
        </w:rPr>
        <w:t>. Annals of Emergency Medicine, 27(6), 769–773.</w:t>
      </w:r>
    </w:p>
    <w:p w14:paraId="7205B8E9" w14:textId="77777777" w:rsidR="0037375A" w:rsidRDefault="0037375A" w:rsidP="0037375A">
      <w:pPr>
        <w:pStyle w:val="paragraph"/>
        <w:spacing w:line="360" w:lineRule="auto"/>
        <w:ind w:hanging="720"/>
        <w:rPr>
          <w:rFonts w:ascii="Arial" w:hAnsi="Arial" w:cs="Arial"/>
        </w:rPr>
      </w:pPr>
      <w:r>
        <w:rPr>
          <w:rFonts w:ascii="Arial" w:hAnsi="Arial" w:cs="Arial"/>
        </w:rPr>
        <w:t xml:space="preserve">HMIC (2014), </w:t>
      </w:r>
      <w:r w:rsidRPr="00BC5C93">
        <w:rPr>
          <w:rFonts w:ascii="Arial" w:hAnsi="Arial" w:cs="Arial"/>
          <w:i/>
          <w:iCs/>
        </w:rPr>
        <w:t>South Wales Police’s approach to tackling domestic abuse</w:t>
      </w:r>
      <w:r>
        <w:rPr>
          <w:rFonts w:ascii="Arial" w:hAnsi="Arial" w:cs="Arial"/>
        </w:rPr>
        <w:t xml:space="preserve">. </w:t>
      </w:r>
      <w:r w:rsidRPr="00A766A3">
        <w:rPr>
          <w:rFonts w:ascii="Arial" w:hAnsi="Arial" w:cs="Arial"/>
        </w:rPr>
        <w:t>Available at:</w:t>
      </w:r>
      <w:r>
        <w:rPr>
          <w:rFonts w:ascii="Arial" w:hAnsi="Arial" w:cs="Arial"/>
        </w:rPr>
        <w:t xml:space="preserve"> </w:t>
      </w:r>
      <w:hyperlink r:id="rId27" w:history="1">
        <w:r w:rsidRPr="00CF5A7E">
          <w:rPr>
            <w:rStyle w:val="Hyperlink"/>
            <w:rFonts w:ascii="Arial" w:hAnsi="Arial" w:cs="Arial"/>
          </w:rPr>
          <w:t>https://assets-hmicfrs.justiceinspectorates.gov.uk/uploads/2014/03/south-wales-approach-to-tackling-domestic-abuse.pdf</w:t>
        </w:r>
      </w:hyperlink>
      <w:r>
        <w:rPr>
          <w:rFonts w:ascii="Arial" w:hAnsi="Arial" w:cs="Arial"/>
        </w:rPr>
        <w:t xml:space="preserve"> </w:t>
      </w:r>
      <w:r w:rsidRPr="00A766A3">
        <w:rPr>
          <w:rFonts w:ascii="Arial" w:hAnsi="Arial" w:cs="Arial"/>
        </w:rPr>
        <w:t>(Accessed: 27th July 2024)</w:t>
      </w:r>
    </w:p>
    <w:p w14:paraId="6093BC7A" w14:textId="77777777" w:rsidR="0037375A" w:rsidRDefault="0037375A" w:rsidP="0037375A">
      <w:pPr>
        <w:pStyle w:val="paragraph"/>
        <w:spacing w:line="360" w:lineRule="auto"/>
        <w:ind w:hanging="720"/>
        <w:rPr>
          <w:rFonts w:ascii="Arial" w:hAnsi="Arial" w:cs="Arial"/>
        </w:rPr>
      </w:pPr>
      <w:r>
        <w:rPr>
          <w:rFonts w:ascii="Arial" w:hAnsi="Arial" w:cs="Arial"/>
        </w:rPr>
        <w:lastRenderedPageBreak/>
        <w:t xml:space="preserve">HMICFRS (2024), </w:t>
      </w:r>
      <w:r w:rsidRPr="003303E6">
        <w:rPr>
          <w:rFonts w:ascii="Arial" w:hAnsi="Arial" w:cs="Arial"/>
          <w:i/>
          <w:iCs/>
        </w:rPr>
        <w:t>Public protection notice (PPN),</w:t>
      </w:r>
      <w:r>
        <w:rPr>
          <w:rFonts w:ascii="Arial" w:hAnsi="Arial" w:cs="Arial"/>
        </w:rPr>
        <w:t xml:space="preserve"> </w:t>
      </w:r>
      <w:r w:rsidRPr="00A766A3">
        <w:rPr>
          <w:rFonts w:ascii="Arial" w:hAnsi="Arial" w:cs="Arial"/>
        </w:rPr>
        <w:t>Available at:</w:t>
      </w:r>
      <w:r w:rsidRPr="003303E6">
        <w:t xml:space="preserve"> </w:t>
      </w:r>
      <w:hyperlink r:id="rId28" w:anchor=":~:text=A%20PPN%20is%20an%20information,about%20an%20adult%20or%20child" w:history="1">
        <w:r w:rsidRPr="00CF5A7E">
          <w:rPr>
            <w:rStyle w:val="Hyperlink"/>
            <w:rFonts w:ascii="Arial" w:hAnsi="Arial" w:cs="Arial"/>
          </w:rPr>
          <w:t>https://hmicfrs.justiceinspectorates.gov.uk/glossary/public-protection-notice/#:~:text=A%20PPN%20is%20an%20information,about%20an%20adult%20or%20child</w:t>
        </w:r>
      </w:hyperlink>
      <w:r w:rsidRPr="003303E6">
        <w:rPr>
          <w:rFonts w:ascii="Arial" w:hAnsi="Arial" w:cs="Arial"/>
        </w:rPr>
        <w:t>.</w:t>
      </w:r>
      <w:r>
        <w:rPr>
          <w:rFonts w:ascii="Arial" w:hAnsi="Arial" w:cs="Arial"/>
        </w:rPr>
        <w:t xml:space="preserve"> </w:t>
      </w:r>
      <w:r w:rsidRPr="00A766A3">
        <w:rPr>
          <w:rFonts w:ascii="Arial" w:hAnsi="Arial" w:cs="Arial"/>
        </w:rPr>
        <w:t>(Accessed: 27th July 2024)</w:t>
      </w:r>
    </w:p>
    <w:p w14:paraId="4003EFF3" w14:textId="77777777"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Metropolitan Police (2024) </w:t>
      </w:r>
      <w:r w:rsidRPr="006747C6">
        <w:rPr>
          <w:rFonts w:ascii="Arial" w:hAnsi="Arial" w:cs="Arial"/>
          <w:i/>
          <w:iCs/>
        </w:rPr>
        <w:t>Stalking and harassment.</w:t>
      </w:r>
      <w:r w:rsidRPr="006747C6">
        <w:rPr>
          <w:rFonts w:ascii="Arial" w:hAnsi="Arial" w:cs="Arial"/>
        </w:rPr>
        <w:t xml:space="preserve"> Available at:</w:t>
      </w:r>
    </w:p>
    <w:p w14:paraId="1EB27BA6" w14:textId="5C37B6D9" w:rsidR="0037375A" w:rsidRDefault="002D673E" w:rsidP="0037375A">
      <w:pPr>
        <w:pStyle w:val="paragraph"/>
        <w:spacing w:before="0" w:beforeAutospacing="0" w:after="0" w:afterAutospacing="0" w:line="360" w:lineRule="auto"/>
        <w:rPr>
          <w:rFonts w:ascii="Arial" w:hAnsi="Arial" w:cs="Arial"/>
        </w:rPr>
      </w:pPr>
      <w:hyperlink r:id="rId29" w:history="1">
        <w:r w:rsidR="0037375A" w:rsidRPr="00CF5A7E">
          <w:rPr>
            <w:rStyle w:val="Hyperlink"/>
            <w:rFonts w:ascii="Arial" w:hAnsi="Arial" w:cs="Arial"/>
          </w:rPr>
          <w:t>https://www.met.police.uk/advice/advice-and-information/beta-stalking-and-harassment/what-is-stalking-harassment/</w:t>
        </w:r>
      </w:hyperlink>
      <w:r w:rsidR="0037375A">
        <w:rPr>
          <w:rStyle w:val="Hyperlink"/>
          <w:rFonts w:ascii="Arial" w:hAnsi="Arial" w:cs="Arial"/>
        </w:rPr>
        <w:t xml:space="preserve"> </w:t>
      </w:r>
      <w:r w:rsidR="0037375A" w:rsidRPr="006747C6">
        <w:rPr>
          <w:rFonts w:ascii="Arial" w:hAnsi="Arial" w:cs="Arial"/>
        </w:rPr>
        <w:t>(Accessed: 27th July 2024)</w:t>
      </w:r>
    </w:p>
    <w:p w14:paraId="4905B605" w14:textId="77777777" w:rsidR="0037375A" w:rsidRPr="006747C6" w:rsidRDefault="0037375A" w:rsidP="0037375A">
      <w:pPr>
        <w:pStyle w:val="paragraph"/>
        <w:spacing w:before="0" w:beforeAutospacing="0" w:after="0" w:afterAutospacing="0" w:line="360" w:lineRule="auto"/>
        <w:ind w:hanging="720"/>
        <w:rPr>
          <w:rFonts w:ascii="Arial" w:hAnsi="Arial" w:cs="Arial"/>
        </w:rPr>
      </w:pPr>
    </w:p>
    <w:p w14:paraId="550A2B97" w14:textId="77777777" w:rsidR="0037375A" w:rsidRDefault="0037375A" w:rsidP="0037375A">
      <w:pPr>
        <w:pStyle w:val="paragraph"/>
        <w:spacing w:before="0" w:beforeAutospacing="0" w:after="0" w:afterAutospacing="0" w:line="360" w:lineRule="auto"/>
        <w:ind w:hanging="720"/>
        <w:rPr>
          <w:rFonts w:ascii="Arial" w:hAnsi="Arial" w:cs="Arial"/>
        </w:rPr>
      </w:pPr>
      <w:r w:rsidRPr="005E7EA1">
        <w:rPr>
          <w:rFonts w:ascii="Arial" w:hAnsi="Arial" w:cs="Arial"/>
        </w:rPr>
        <w:t xml:space="preserve">Ministry of </w:t>
      </w:r>
      <w:proofErr w:type="spellStart"/>
      <w:r w:rsidRPr="005E7EA1">
        <w:rPr>
          <w:rFonts w:ascii="Arial" w:hAnsi="Arial" w:cs="Arial"/>
        </w:rPr>
        <w:t>Justce</w:t>
      </w:r>
      <w:proofErr w:type="spellEnd"/>
      <w:r w:rsidRPr="005E7EA1">
        <w:rPr>
          <w:rFonts w:ascii="Arial" w:hAnsi="Arial" w:cs="Arial"/>
        </w:rPr>
        <w:t xml:space="preserve"> (2023), </w:t>
      </w:r>
      <w:r w:rsidRPr="005E7EA1">
        <w:rPr>
          <w:rFonts w:ascii="Arial" w:hAnsi="Arial" w:cs="Arial"/>
          <w:i/>
          <w:iCs/>
        </w:rPr>
        <w:t>Supporting victims: a vital role</w:t>
      </w:r>
      <w:r w:rsidRPr="005E7EA1">
        <w:rPr>
          <w:rFonts w:ascii="Arial" w:hAnsi="Arial" w:cs="Arial"/>
        </w:rPr>
        <w:t xml:space="preserve">. Available at:  </w:t>
      </w:r>
      <w:hyperlink r:id="rId30" w:history="1">
        <w:r w:rsidRPr="005E7EA1">
          <w:rPr>
            <w:rStyle w:val="Hyperlink"/>
            <w:rFonts w:ascii="Arial" w:hAnsi="Arial" w:cs="Arial"/>
          </w:rPr>
          <w:t>https://prisonjobs.blog.gov.uk/2023/05/03/supporting-victims-a-vital-role/</w:t>
        </w:r>
      </w:hyperlink>
      <w:r w:rsidRPr="005E7EA1">
        <w:rPr>
          <w:rFonts w:ascii="Arial" w:hAnsi="Arial" w:cs="Arial"/>
        </w:rPr>
        <w:t xml:space="preserve">  (Accessed: 27th July 2024)</w:t>
      </w:r>
    </w:p>
    <w:p w14:paraId="02371820" w14:textId="5824C6ED" w:rsidR="0037375A" w:rsidRDefault="0037375A" w:rsidP="0037375A">
      <w:pPr>
        <w:pStyle w:val="paragraph"/>
        <w:spacing w:line="360" w:lineRule="auto"/>
        <w:ind w:hanging="720"/>
        <w:rPr>
          <w:rFonts w:ascii="Arial" w:hAnsi="Arial" w:cs="Arial"/>
        </w:rPr>
      </w:pPr>
      <w:r>
        <w:rPr>
          <w:rFonts w:ascii="Arial" w:hAnsi="Arial" w:cs="Arial"/>
        </w:rPr>
        <w:t xml:space="preserve">National Library of Medicine (2021), </w:t>
      </w:r>
      <w:r w:rsidRPr="00BC5C93">
        <w:rPr>
          <w:rFonts w:ascii="Arial" w:hAnsi="Arial" w:cs="Arial"/>
          <w:i/>
          <w:iCs/>
        </w:rPr>
        <w:t>Barriers and facilitators of disclosing domestic violence to the healthcare service: A systematic review of qualitative research</w:t>
      </w:r>
      <w:r>
        <w:rPr>
          <w:rFonts w:ascii="Arial" w:hAnsi="Arial" w:cs="Arial"/>
        </w:rPr>
        <w:t xml:space="preserve">. </w:t>
      </w:r>
      <w:r w:rsidRPr="003303E6">
        <w:rPr>
          <w:rFonts w:ascii="Arial" w:hAnsi="Arial" w:cs="Arial"/>
        </w:rPr>
        <w:t>Available at:</w:t>
      </w:r>
      <w:r w:rsidRPr="0004666E">
        <w:t xml:space="preserve"> </w:t>
      </w:r>
      <w:hyperlink r:id="rId31" w:history="1">
        <w:r w:rsidRPr="00CF5A7E">
          <w:rPr>
            <w:rStyle w:val="Hyperlink"/>
            <w:rFonts w:ascii="Arial" w:hAnsi="Arial" w:cs="Arial"/>
          </w:rPr>
          <w:t>https://www.ncbi.nlm.nih.gov/pmc/articles/PMC8248429/</w:t>
        </w:r>
      </w:hyperlink>
      <w:r>
        <w:rPr>
          <w:rFonts w:ascii="Arial" w:hAnsi="Arial" w:cs="Arial"/>
        </w:rPr>
        <w:t xml:space="preserve"> </w:t>
      </w:r>
      <w:r w:rsidRPr="003303E6">
        <w:rPr>
          <w:rFonts w:ascii="Arial" w:hAnsi="Arial" w:cs="Arial"/>
        </w:rPr>
        <w:t>(Accessed: 27th July 2024)</w:t>
      </w:r>
    </w:p>
    <w:p w14:paraId="21D0F007" w14:textId="77777777" w:rsidR="0037375A" w:rsidRDefault="0037375A" w:rsidP="0037375A">
      <w:pPr>
        <w:pStyle w:val="paragraph"/>
        <w:spacing w:before="0" w:beforeAutospacing="0" w:after="0" w:afterAutospacing="0" w:line="360" w:lineRule="auto"/>
        <w:ind w:hanging="720"/>
        <w:rPr>
          <w:rFonts w:ascii="Arial" w:hAnsi="Arial" w:cs="Arial"/>
        </w:rPr>
      </w:pPr>
    </w:p>
    <w:p w14:paraId="16A5360E" w14:textId="41BA4409"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NCDV.GOV (2024), </w:t>
      </w:r>
      <w:r w:rsidRPr="0026223A">
        <w:rPr>
          <w:rFonts w:ascii="Arial" w:hAnsi="Arial" w:cs="Arial"/>
          <w:i/>
          <w:iCs/>
        </w:rPr>
        <w:t>Domestic Abuse Statistics UK</w:t>
      </w:r>
      <w:r>
        <w:rPr>
          <w:rFonts w:ascii="Arial" w:hAnsi="Arial" w:cs="Arial"/>
        </w:rPr>
        <w:t xml:space="preserve">, </w:t>
      </w:r>
      <w:r w:rsidRPr="0026223A">
        <w:rPr>
          <w:rFonts w:ascii="Arial" w:hAnsi="Arial" w:cs="Arial"/>
        </w:rPr>
        <w:t>Available at:</w:t>
      </w:r>
      <w:r w:rsidRPr="0026223A">
        <w:t xml:space="preserve"> </w:t>
      </w:r>
      <w:hyperlink r:id="rId32" w:history="1">
        <w:r w:rsidRPr="00CF5A7E">
          <w:rPr>
            <w:rStyle w:val="Hyperlink"/>
            <w:rFonts w:ascii="Arial" w:hAnsi="Arial" w:cs="Arial"/>
          </w:rPr>
          <w:t>https://www.ncdv.org.uk/domestic-abuse-statistics-uk/</w:t>
        </w:r>
      </w:hyperlink>
      <w:r>
        <w:rPr>
          <w:rFonts w:ascii="Arial" w:hAnsi="Arial" w:cs="Arial"/>
        </w:rPr>
        <w:t xml:space="preserve"> </w:t>
      </w:r>
      <w:r w:rsidRPr="0026223A">
        <w:rPr>
          <w:rFonts w:ascii="Arial" w:hAnsi="Arial" w:cs="Arial"/>
        </w:rPr>
        <w:t>(Accessed: 27th July 2024)</w:t>
      </w:r>
    </w:p>
    <w:p w14:paraId="27252C64" w14:textId="77777777" w:rsidR="0037375A" w:rsidRDefault="0037375A" w:rsidP="0037375A">
      <w:pPr>
        <w:pStyle w:val="paragraph"/>
        <w:spacing w:before="0" w:beforeAutospacing="0" w:after="0" w:afterAutospacing="0" w:line="360" w:lineRule="auto"/>
        <w:ind w:hanging="720"/>
        <w:textAlignment w:val="baseline"/>
        <w:rPr>
          <w:rStyle w:val="eop"/>
          <w:rFonts w:ascii="Arial" w:hAnsi="Arial" w:cs="Arial"/>
          <w:color w:val="000000" w:themeColor="text1"/>
        </w:rPr>
      </w:pPr>
    </w:p>
    <w:p w14:paraId="5B1773EE" w14:textId="35C023AB" w:rsidR="0037375A" w:rsidRDefault="0037375A" w:rsidP="0037375A">
      <w:pPr>
        <w:pStyle w:val="paragraph"/>
        <w:spacing w:before="0" w:beforeAutospacing="0" w:after="0" w:afterAutospacing="0" w:line="360" w:lineRule="auto"/>
        <w:ind w:hanging="720"/>
        <w:textAlignment w:val="baseline"/>
        <w:rPr>
          <w:rFonts w:ascii="Arial" w:hAnsi="Arial" w:cs="Arial"/>
        </w:rPr>
      </w:pPr>
      <w:r w:rsidRPr="006747C6">
        <w:rPr>
          <w:rStyle w:val="eop"/>
          <w:rFonts w:ascii="Arial" w:hAnsi="Arial" w:cs="Arial"/>
          <w:color w:val="000000" w:themeColor="text1"/>
        </w:rPr>
        <w:t xml:space="preserve">Office for National Statistics (2024), </w:t>
      </w:r>
      <w:r w:rsidRPr="006747C6">
        <w:rPr>
          <w:rStyle w:val="eop"/>
          <w:rFonts w:ascii="Arial" w:hAnsi="Arial" w:cs="Arial"/>
          <w:i/>
          <w:iCs/>
          <w:color w:val="000000" w:themeColor="text1"/>
        </w:rPr>
        <w:t>Crime in England and Wales: year ending March 2024</w:t>
      </w:r>
      <w:r w:rsidRPr="006747C6">
        <w:rPr>
          <w:rStyle w:val="eop"/>
          <w:rFonts w:ascii="Arial" w:hAnsi="Arial" w:cs="Arial"/>
          <w:color w:val="000000" w:themeColor="text1"/>
        </w:rPr>
        <w:t xml:space="preserve">. Available at: </w:t>
      </w:r>
      <w:hyperlink r:id="rId33" w:history="1">
        <w:r w:rsidRPr="006747C6">
          <w:rPr>
            <w:rStyle w:val="Hyperlink"/>
            <w:rFonts w:ascii="Arial" w:hAnsi="Arial" w:cs="Arial"/>
          </w:rPr>
          <w:t>https://www.ons.gov.uk/peoplepopulationandcommunity/crimeandjustice/bulletins/crimeinenglandandwales/yearendingmarch2024</w:t>
        </w:r>
      </w:hyperlink>
      <w:r w:rsidRPr="006747C6">
        <w:rPr>
          <w:rStyle w:val="Hyperlink"/>
          <w:rFonts w:ascii="Arial" w:hAnsi="Arial" w:cs="Arial"/>
          <w:u w:val="none"/>
        </w:rPr>
        <w:t xml:space="preserve">  </w:t>
      </w:r>
      <w:r w:rsidRPr="006747C6">
        <w:rPr>
          <w:rFonts w:ascii="Arial" w:hAnsi="Arial" w:cs="Arial"/>
        </w:rPr>
        <w:t>(Accessed: 27</w:t>
      </w:r>
      <w:r w:rsidRPr="006747C6">
        <w:rPr>
          <w:rFonts w:ascii="Arial" w:hAnsi="Arial" w:cs="Arial"/>
          <w:vertAlign w:val="superscript"/>
        </w:rPr>
        <w:t>th</w:t>
      </w:r>
      <w:r w:rsidRPr="006747C6">
        <w:rPr>
          <w:rFonts w:ascii="Arial" w:hAnsi="Arial" w:cs="Arial"/>
        </w:rPr>
        <w:t xml:space="preserve"> July 2024)</w:t>
      </w:r>
    </w:p>
    <w:p w14:paraId="0B82D8B4" w14:textId="77777777" w:rsidR="0037375A" w:rsidRDefault="0037375A" w:rsidP="0037375A">
      <w:pPr>
        <w:pStyle w:val="paragraph"/>
        <w:spacing w:before="0" w:beforeAutospacing="0" w:after="0" w:afterAutospacing="0" w:line="360" w:lineRule="auto"/>
        <w:ind w:hanging="720"/>
        <w:rPr>
          <w:rFonts w:ascii="Arial" w:hAnsi="Arial" w:cs="Arial"/>
        </w:rPr>
      </w:pPr>
    </w:p>
    <w:p w14:paraId="2DC74ED3" w14:textId="745F6A6D"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Office for National Statistics (2024), </w:t>
      </w:r>
      <w:r w:rsidRPr="006747C6">
        <w:rPr>
          <w:rFonts w:ascii="Arial" w:hAnsi="Arial" w:cs="Arial"/>
          <w:i/>
          <w:iCs/>
        </w:rPr>
        <w:t>Crime in England and Wales, victim characteristics: year ending March 2023</w:t>
      </w:r>
      <w:r>
        <w:rPr>
          <w:rFonts w:ascii="Arial" w:hAnsi="Arial" w:cs="Arial"/>
        </w:rPr>
        <w:t xml:space="preserve">. Available </w:t>
      </w:r>
      <w:r w:rsidRPr="006747C6">
        <w:rPr>
          <w:rFonts w:ascii="Arial" w:hAnsi="Arial" w:cs="Arial"/>
        </w:rPr>
        <w:t xml:space="preserve">at: </w:t>
      </w:r>
      <w:hyperlink r:id="rId34" w:history="1">
        <w:r w:rsidRPr="006747C6">
          <w:rPr>
            <w:rStyle w:val="Hyperlink"/>
            <w:rFonts w:ascii="Arial" w:hAnsi="Arial" w:cs="Arial"/>
          </w:rPr>
          <w:t>https://www.ons.gov.uk/peoplepopulationandcommunity/crimeandjustice/articles/crimeinenglandandwalesvictimcharacteristics/yearendingmarch2023</w:t>
        </w:r>
      </w:hyperlink>
      <w:r>
        <w:rPr>
          <w:rFonts w:ascii="Arial" w:hAnsi="Arial" w:cs="Arial"/>
        </w:rPr>
        <w:t xml:space="preserve"> </w:t>
      </w:r>
      <w:r w:rsidRPr="006747C6">
        <w:rPr>
          <w:rFonts w:ascii="Arial" w:hAnsi="Arial" w:cs="Arial"/>
        </w:rPr>
        <w:t>(Accessed: 27th July 2024)</w:t>
      </w:r>
    </w:p>
    <w:p w14:paraId="6B609C77" w14:textId="77777777" w:rsidR="0037375A" w:rsidRDefault="0037375A" w:rsidP="0037375A">
      <w:pPr>
        <w:pStyle w:val="paragraph"/>
        <w:spacing w:before="0" w:beforeAutospacing="0" w:after="0" w:afterAutospacing="0" w:line="360" w:lineRule="auto"/>
        <w:ind w:hanging="720"/>
        <w:rPr>
          <w:rFonts w:ascii="Arial" w:hAnsi="Arial" w:cs="Arial"/>
        </w:rPr>
      </w:pPr>
    </w:p>
    <w:p w14:paraId="5227B491" w14:textId="3F3EE83F"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Office for National Statistics (2024), </w:t>
      </w:r>
      <w:r w:rsidRPr="006747C6">
        <w:rPr>
          <w:rFonts w:ascii="Arial" w:hAnsi="Arial" w:cs="Arial"/>
          <w:i/>
          <w:iCs/>
        </w:rPr>
        <w:t>Crime in England and Wales: year ending March 2024 – Stalking and Harassment</w:t>
      </w:r>
      <w:r>
        <w:rPr>
          <w:rFonts w:ascii="Arial" w:hAnsi="Arial" w:cs="Arial"/>
          <w:i/>
          <w:iCs/>
        </w:rPr>
        <w:t xml:space="preserve">. </w:t>
      </w:r>
      <w:r w:rsidRPr="006747C6">
        <w:rPr>
          <w:rFonts w:ascii="Arial" w:hAnsi="Arial" w:cs="Arial"/>
        </w:rPr>
        <w:t>Available at:</w:t>
      </w:r>
      <w:r>
        <w:rPr>
          <w:rFonts w:ascii="Arial" w:hAnsi="Arial" w:cs="Arial"/>
        </w:rPr>
        <w:t xml:space="preserve"> </w:t>
      </w:r>
      <w:hyperlink r:id="rId35" w:anchor="stalking-and-harassment" w:history="1">
        <w:r w:rsidRPr="006747C6">
          <w:rPr>
            <w:rStyle w:val="Hyperlink"/>
            <w:rFonts w:ascii="Arial" w:hAnsi="Arial" w:cs="Arial"/>
          </w:rPr>
          <w:t>https://www.ons.gov.uk/peoplepopulationandcommunity/crimeandjustice/bulletins/cri</w:t>
        </w:r>
        <w:r w:rsidRPr="006747C6">
          <w:rPr>
            <w:rStyle w:val="Hyperlink"/>
            <w:rFonts w:ascii="Arial" w:hAnsi="Arial" w:cs="Arial"/>
          </w:rPr>
          <w:lastRenderedPageBreak/>
          <w:t>meinenglandandwales/yearendingmarch2024#stalking-and-harassment</w:t>
        </w:r>
      </w:hyperlink>
      <w:r>
        <w:rPr>
          <w:rStyle w:val="Hyperlink"/>
          <w:rFonts w:ascii="Arial" w:hAnsi="Arial" w:cs="Arial"/>
        </w:rPr>
        <w:t xml:space="preserve"> </w:t>
      </w:r>
      <w:r w:rsidRPr="006747C6">
        <w:rPr>
          <w:rStyle w:val="Hyperlink"/>
          <w:rFonts w:ascii="Arial" w:hAnsi="Arial" w:cs="Arial"/>
          <w:u w:val="none"/>
        </w:rPr>
        <w:t xml:space="preserve"> </w:t>
      </w:r>
      <w:r w:rsidRPr="006747C6">
        <w:rPr>
          <w:rFonts w:ascii="Arial" w:hAnsi="Arial" w:cs="Arial"/>
        </w:rPr>
        <w:t>(Accessed: 27th July 2024)</w:t>
      </w:r>
    </w:p>
    <w:p w14:paraId="6CBD8FB4" w14:textId="77777777" w:rsidR="0037375A" w:rsidRDefault="0037375A" w:rsidP="0037375A">
      <w:pPr>
        <w:pStyle w:val="paragraph"/>
        <w:spacing w:before="0" w:beforeAutospacing="0" w:after="0" w:afterAutospacing="0" w:line="360" w:lineRule="auto"/>
        <w:ind w:hanging="720"/>
        <w:rPr>
          <w:rFonts w:ascii="Arial" w:hAnsi="Arial" w:cs="Arial"/>
        </w:rPr>
      </w:pPr>
    </w:p>
    <w:p w14:paraId="3D194C7A" w14:textId="195A237D"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ONS.GOV (2023), </w:t>
      </w:r>
      <w:r w:rsidRPr="00A766A3">
        <w:rPr>
          <w:rFonts w:ascii="Arial" w:hAnsi="Arial" w:cs="Arial"/>
          <w:i/>
          <w:iCs/>
        </w:rPr>
        <w:t>Domestic abuse in England and Wales overview: November 2023</w:t>
      </w:r>
      <w:r>
        <w:rPr>
          <w:rFonts w:ascii="Arial" w:hAnsi="Arial" w:cs="Arial"/>
        </w:rPr>
        <w:t xml:space="preserve">. </w:t>
      </w:r>
      <w:r w:rsidRPr="0026223A">
        <w:rPr>
          <w:rFonts w:ascii="Arial" w:hAnsi="Arial" w:cs="Arial"/>
        </w:rPr>
        <w:t>Available at:</w:t>
      </w:r>
      <w:r w:rsidRPr="00A766A3">
        <w:t xml:space="preserve"> </w:t>
      </w:r>
      <w:hyperlink r:id="rId36" w:history="1">
        <w:r w:rsidRPr="00CF5A7E">
          <w:rPr>
            <w:rStyle w:val="Hyperlink"/>
            <w:rFonts w:ascii="Arial" w:hAnsi="Arial" w:cs="Arial"/>
          </w:rPr>
          <w:t>https://www.ons.gov.uk/peoplepopulationandcommunity/crimeandjustice/bulletins/domesticabuseinenglandandwalesoverview/november2023</w:t>
        </w:r>
      </w:hyperlink>
      <w:r>
        <w:rPr>
          <w:rFonts w:ascii="Arial" w:hAnsi="Arial" w:cs="Arial"/>
        </w:rPr>
        <w:t xml:space="preserve"> </w:t>
      </w:r>
      <w:r w:rsidRPr="0026223A">
        <w:rPr>
          <w:rFonts w:ascii="Arial" w:hAnsi="Arial" w:cs="Arial"/>
        </w:rPr>
        <w:t>(Accessed: 27th July 2024)</w:t>
      </w:r>
    </w:p>
    <w:p w14:paraId="311CE08B" w14:textId="77777777" w:rsidR="0037375A" w:rsidRDefault="0037375A" w:rsidP="0037375A">
      <w:pPr>
        <w:pStyle w:val="paragraph"/>
        <w:spacing w:before="0" w:beforeAutospacing="0" w:after="0" w:afterAutospacing="0" w:line="360" w:lineRule="auto"/>
        <w:ind w:hanging="720"/>
        <w:rPr>
          <w:rFonts w:ascii="Arial" w:hAnsi="Arial" w:cs="Arial"/>
        </w:rPr>
      </w:pPr>
    </w:p>
    <w:p w14:paraId="355F95A3" w14:textId="13BFB898" w:rsidR="0037375A" w:rsidRDefault="0037375A" w:rsidP="0037375A">
      <w:pPr>
        <w:pStyle w:val="paragraph"/>
        <w:spacing w:line="360" w:lineRule="auto"/>
        <w:ind w:hanging="720"/>
        <w:rPr>
          <w:rFonts w:ascii="Arial" w:hAnsi="Arial" w:cs="Arial"/>
        </w:rPr>
      </w:pPr>
      <w:r>
        <w:rPr>
          <w:rFonts w:ascii="Arial" w:hAnsi="Arial" w:cs="Arial"/>
        </w:rPr>
        <w:t xml:space="preserve">South Wales Police (2024), </w:t>
      </w:r>
      <w:r w:rsidRPr="0044200B">
        <w:rPr>
          <w:rFonts w:ascii="Arial" w:hAnsi="Arial" w:cs="Arial"/>
          <w:i/>
          <w:iCs/>
        </w:rPr>
        <w:t xml:space="preserve">SOUTH WALES POLICE &amp; CRIME PLAN 2021-25, Executive Summary. </w:t>
      </w:r>
      <w:r w:rsidRPr="00265064">
        <w:rPr>
          <w:rFonts w:ascii="Arial" w:hAnsi="Arial" w:cs="Arial"/>
        </w:rPr>
        <w:t>Available at:</w:t>
      </w:r>
      <w:r>
        <w:rPr>
          <w:rFonts w:ascii="Arial" w:hAnsi="Arial" w:cs="Arial"/>
        </w:rPr>
        <w:t xml:space="preserve"> </w:t>
      </w:r>
      <w:hyperlink r:id="rId37" w:history="1">
        <w:r w:rsidRPr="00CF5A7E">
          <w:rPr>
            <w:rStyle w:val="Hyperlink"/>
            <w:rFonts w:ascii="Arial" w:hAnsi="Arial" w:cs="Arial"/>
          </w:rPr>
          <w:t>https://www.apccs.police.uk/media/6362/eng-police-and-crime-plan-2021-25.pdf</w:t>
        </w:r>
      </w:hyperlink>
      <w:r>
        <w:rPr>
          <w:rFonts w:ascii="Arial" w:hAnsi="Arial" w:cs="Arial"/>
        </w:rPr>
        <w:t xml:space="preserve"> </w:t>
      </w:r>
      <w:r w:rsidRPr="00265064">
        <w:rPr>
          <w:rFonts w:ascii="Arial" w:hAnsi="Arial" w:cs="Arial"/>
        </w:rPr>
        <w:t>(Accessed: 27th July 2024)</w:t>
      </w:r>
    </w:p>
    <w:p w14:paraId="067D6606" w14:textId="77777777" w:rsidR="0037375A" w:rsidRDefault="0037375A" w:rsidP="0037375A">
      <w:pPr>
        <w:pStyle w:val="paragraph"/>
        <w:spacing w:before="0" w:beforeAutospacing="0" w:after="0" w:afterAutospacing="0" w:line="360" w:lineRule="auto"/>
        <w:ind w:hanging="720"/>
        <w:rPr>
          <w:rFonts w:ascii="Arial" w:hAnsi="Arial" w:cs="Arial"/>
        </w:rPr>
      </w:pPr>
    </w:p>
    <w:p w14:paraId="2EFC4DE8" w14:textId="1E0A26C0"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South Wales Police (2024), </w:t>
      </w:r>
      <w:r w:rsidRPr="006747C6">
        <w:rPr>
          <w:rFonts w:ascii="Arial" w:hAnsi="Arial" w:cs="Arial"/>
          <w:i/>
          <w:iCs/>
        </w:rPr>
        <w:t>Victim and witness support organisations</w:t>
      </w:r>
      <w:r w:rsidRPr="006747C6">
        <w:rPr>
          <w:rFonts w:ascii="Arial" w:hAnsi="Arial" w:cs="Arial"/>
        </w:rPr>
        <w:t>. Available at:</w:t>
      </w:r>
    </w:p>
    <w:p w14:paraId="44E84775" w14:textId="4BC68145" w:rsidR="0037375A" w:rsidRDefault="002D673E" w:rsidP="0037375A">
      <w:pPr>
        <w:pStyle w:val="paragraph"/>
        <w:spacing w:before="0" w:beforeAutospacing="0" w:after="0" w:afterAutospacing="0" w:line="360" w:lineRule="auto"/>
        <w:rPr>
          <w:rFonts w:ascii="Arial" w:hAnsi="Arial" w:cs="Arial"/>
        </w:rPr>
      </w:pPr>
      <w:hyperlink r:id="rId38" w:history="1">
        <w:r w:rsidR="0037375A" w:rsidRPr="00CF5A7E">
          <w:rPr>
            <w:rStyle w:val="Hyperlink"/>
            <w:rFonts w:ascii="Arial" w:hAnsi="Arial" w:cs="Arial"/>
          </w:rPr>
          <w:t>https://www.south-wales.police.uk/advice/advice-and-information/victim-support/Victim-witness-support-organisations/</w:t>
        </w:r>
      </w:hyperlink>
      <w:r w:rsidR="0037375A" w:rsidRPr="006747C6">
        <w:rPr>
          <w:rFonts w:ascii="Arial" w:hAnsi="Arial" w:cs="Arial"/>
        </w:rPr>
        <w:t xml:space="preserve"> (Accessed: 27th July 2024)</w:t>
      </w:r>
    </w:p>
    <w:p w14:paraId="74644B5F" w14:textId="77777777" w:rsidR="0037375A" w:rsidRDefault="0037375A" w:rsidP="0037375A">
      <w:pPr>
        <w:pStyle w:val="paragraph"/>
        <w:spacing w:line="360" w:lineRule="auto"/>
        <w:ind w:hanging="720"/>
        <w:rPr>
          <w:rFonts w:ascii="Arial" w:hAnsi="Arial" w:cs="Arial"/>
        </w:rPr>
      </w:pPr>
    </w:p>
    <w:p w14:paraId="20457FE5" w14:textId="3BDEFB87" w:rsidR="0037375A" w:rsidRPr="006747C6" w:rsidRDefault="0037375A" w:rsidP="0037375A">
      <w:pPr>
        <w:pStyle w:val="paragraph"/>
        <w:spacing w:line="360" w:lineRule="auto"/>
        <w:ind w:hanging="720"/>
        <w:rPr>
          <w:rFonts w:ascii="Arial" w:hAnsi="Arial" w:cs="Arial"/>
        </w:rPr>
      </w:pPr>
      <w:r w:rsidRPr="006747C6">
        <w:rPr>
          <w:rFonts w:ascii="Arial" w:hAnsi="Arial" w:cs="Arial"/>
        </w:rPr>
        <w:t xml:space="preserve">South Wales Victim Focus (2024), </w:t>
      </w:r>
      <w:r w:rsidRPr="006747C6">
        <w:rPr>
          <w:rFonts w:ascii="Arial" w:hAnsi="Arial" w:cs="Arial"/>
          <w:i/>
          <w:iCs/>
        </w:rPr>
        <w:t>South Wales Victim Focus - We provide help and support to anyone in South Wales affected by crime. Our service is free and confidential</w:t>
      </w:r>
      <w:r w:rsidRPr="006747C6">
        <w:rPr>
          <w:rFonts w:ascii="Arial" w:hAnsi="Arial" w:cs="Arial"/>
        </w:rPr>
        <w:t>. Available at:</w:t>
      </w:r>
      <w:r>
        <w:rPr>
          <w:rFonts w:ascii="Arial" w:hAnsi="Arial" w:cs="Arial"/>
        </w:rPr>
        <w:t xml:space="preserve"> </w:t>
      </w:r>
      <w:hyperlink r:id="rId39" w:anchor=":~:text=We%20provide%20help%20and%20support,service%20is%20free%20and%20confidential.&amp;text=Our%20Victim%20Focus%20Teams%20are,best%20we%20can%20help%20you.&amp;text=If%20you%27ve%20been%20a,from%20the%20Criminal%20Justice%20System" w:history="1">
        <w:r w:rsidRPr="006747C6">
          <w:rPr>
            <w:rStyle w:val="Hyperlink"/>
            <w:rFonts w:ascii="Arial" w:hAnsi="Arial" w:cs="Arial"/>
          </w:rPr>
          <w:t>https://www.southwalesvictimfocus.org.uk/#:~:text=We%20provide%20help%20and%20support,service%20is%20free%20and%20confidential.&amp;text=Our%20Victim%20Focus%20Teams%20are,best%20we%20can%20help%20you.&amp;text=If%20you%27ve%20been%20a,from%20the%20Criminal%20Justice%20System</w:t>
        </w:r>
      </w:hyperlink>
      <w:r w:rsidRPr="006747C6">
        <w:rPr>
          <w:rFonts w:ascii="Arial" w:hAnsi="Arial" w:cs="Arial"/>
        </w:rPr>
        <w:t>.</w:t>
      </w:r>
      <w:r>
        <w:rPr>
          <w:rFonts w:ascii="Arial" w:hAnsi="Arial" w:cs="Arial"/>
        </w:rPr>
        <w:t xml:space="preserve"> </w:t>
      </w:r>
      <w:r w:rsidRPr="006747C6">
        <w:rPr>
          <w:rFonts w:ascii="Arial" w:hAnsi="Arial" w:cs="Arial"/>
        </w:rPr>
        <w:t>(Accessed: 27th July 2024)</w:t>
      </w:r>
    </w:p>
    <w:p w14:paraId="5A18E6D9" w14:textId="77777777" w:rsidR="0037375A" w:rsidRDefault="0037375A" w:rsidP="0037375A">
      <w:pPr>
        <w:pStyle w:val="paragraph"/>
        <w:spacing w:before="0" w:beforeAutospacing="0" w:after="0" w:afterAutospacing="0" w:line="360" w:lineRule="auto"/>
        <w:ind w:hanging="720"/>
        <w:rPr>
          <w:rFonts w:ascii="Arial" w:hAnsi="Arial" w:cs="Arial"/>
        </w:rPr>
      </w:pPr>
    </w:p>
    <w:p w14:paraId="25483A07" w14:textId="6794FF74"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Statista (2023), </w:t>
      </w:r>
      <w:r w:rsidRPr="00205BA1">
        <w:rPr>
          <w:rFonts w:ascii="Arial" w:hAnsi="Arial" w:cs="Arial"/>
          <w:i/>
          <w:iCs/>
        </w:rPr>
        <w:t>Number of applications to the Domestic Violence Disclosure Scheme (Clare's Law) in England and Wales from 2018/19 to 2022/23, by disclosure status.</w:t>
      </w:r>
      <w:r>
        <w:rPr>
          <w:rFonts w:ascii="Arial" w:hAnsi="Arial" w:cs="Arial"/>
        </w:rPr>
        <w:t xml:space="preserve"> </w:t>
      </w:r>
      <w:r w:rsidRPr="003303E6">
        <w:rPr>
          <w:rFonts w:ascii="Arial" w:hAnsi="Arial" w:cs="Arial"/>
        </w:rPr>
        <w:t>Available at:</w:t>
      </w:r>
      <w:r>
        <w:rPr>
          <w:rFonts w:ascii="Arial" w:hAnsi="Arial" w:cs="Arial"/>
        </w:rPr>
        <w:t xml:space="preserve"> </w:t>
      </w:r>
      <w:hyperlink r:id="rId40" w:anchor=":~:text=For%20the%20year%20ending%20March,of%20violence%20or%20abusive%20behavior" w:history="1">
        <w:r w:rsidRPr="00CF5A7E">
          <w:rPr>
            <w:rStyle w:val="Hyperlink"/>
            <w:rFonts w:ascii="Arial" w:hAnsi="Arial" w:cs="Arial"/>
          </w:rPr>
          <w:t>https://www.statista.com/statistics/1440566/uk-clare-s-law-figures/#:~:text=For%20the%20year%20ending%20March,of%20violence%20or%20abusive%20behavior</w:t>
        </w:r>
      </w:hyperlink>
      <w:r w:rsidRPr="00205BA1">
        <w:rPr>
          <w:rFonts w:ascii="Arial" w:hAnsi="Arial" w:cs="Arial"/>
        </w:rPr>
        <w:t>.</w:t>
      </w:r>
      <w:r>
        <w:rPr>
          <w:rFonts w:ascii="Arial" w:hAnsi="Arial" w:cs="Arial"/>
        </w:rPr>
        <w:t xml:space="preserve"> </w:t>
      </w:r>
      <w:r w:rsidRPr="003303E6">
        <w:rPr>
          <w:rFonts w:ascii="Arial" w:hAnsi="Arial" w:cs="Arial"/>
        </w:rPr>
        <w:t>(Accessed: 27th July 2024)</w:t>
      </w:r>
    </w:p>
    <w:p w14:paraId="6F215D77" w14:textId="77777777" w:rsidR="0037375A" w:rsidRDefault="0037375A" w:rsidP="0037375A">
      <w:pPr>
        <w:pStyle w:val="paragraph"/>
        <w:spacing w:before="0" w:beforeAutospacing="0" w:after="0" w:afterAutospacing="0" w:line="360" w:lineRule="auto"/>
        <w:ind w:hanging="720"/>
        <w:rPr>
          <w:rFonts w:ascii="Arial" w:hAnsi="Arial" w:cs="Arial"/>
        </w:rPr>
      </w:pPr>
    </w:p>
    <w:p w14:paraId="5043DAE5" w14:textId="40EFD4E1"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lastRenderedPageBreak/>
        <w:t xml:space="preserve">Storey, J. Pina, A. and Williams, C. (2023) </w:t>
      </w:r>
      <w:r w:rsidRPr="006747C6">
        <w:rPr>
          <w:rFonts w:ascii="Arial" w:hAnsi="Arial" w:cs="Arial"/>
          <w:i/>
          <w:iCs/>
        </w:rPr>
        <w:t>The Impact of Stalking and Its Predictors: Characterizing the Needs of Stalking Victims</w:t>
      </w:r>
      <w:r w:rsidRPr="006747C6">
        <w:rPr>
          <w:rFonts w:ascii="Arial" w:hAnsi="Arial" w:cs="Arial"/>
        </w:rPr>
        <w:t>. Available at:</w:t>
      </w:r>
      <w:r w:rsidRPr="0037375A">
        <w:t xml:space="preserve"> </w:t>
      </w:r>
      <w:hyperlink r:id="rId41" w:history="1">
        <w:r w:rsidRPr="006747C6">
          <w:rPr>
            <w:rStyle w:val="Hyperlink"/>
            <w:rFonts w:ascii="Arial" w:hAnsi="Arial" w:cs="Arial"/>
          </w:rPr>
          <w:t>https://www.ncbi.nlm.nih.gov/pmc/articles/PMC10515444/</w:t>
        </w:r>
      </w:hyperlink>
      <w:r w:rsidRPr="006747C6">
        <w:rPr>
          <w:rStyle w:val="Hyperlink"/>
          <w:rFonts w:ascii="Arial" w:hAnsi="Arial" w:cs="Arial"/>
          <w:u w:val="none"/>
        </w:rPr>
        <w:t xml:space="preserve"> </w:t>
      </w:r>
      <w:r w:rsidRPr="006747C6">
        <w:rPr>
          <w:rFonts w:ascii="Arial" w:hAnsi="Arial" w:cs="Arial"/>
        </w:rPr>
        <w:t>(Accessed: 27th July 2024)</w:t>
      </w:r>
    </w:p>
    <w:p w14:paraId="4D31AC6F" w14:textId="77777777" w:rsidR="0037375A" w:rsidRDefault="0037375A" w:rsidP="0037375A">
      <w:pPr>
        <w:pStyle w:val="paragraph"/>
        <w:spacing w:before="0" w:beforeAutospacing="0" w:after="0" w:afterAutospacing="0" w:line="360" w:lineRule="auto"/>
        <w:ind w:hanging="720"/>
        <w:rPr>
          <w:rFonts w:ascii="Arial" w:hAnsi="Arial" w:cs="Arial"/>
        </w:rPr>
      </w:pPr>
    </w:p>
    <w:p w14:paraId="59BD4859" w14:textId="6E0B93CA" w:rsidR="0037375A" w:rsidRPr="006747C6"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Syal, R. (2022), </w:t>
      </w:r>
      <w:r w:rsidRPr="006747C6">
        <w:rPr>
          <w:rFonts w:ascii="Arial" w:hAnsi="Arial" w:cs="Arial"/>
          <w:i/>
          <w:iCs/>
        </w:rPr>
        <w:t>Almost 1.5m England and Wales crime victims opt not to pursue cases</w:t>
      </w:r>
      <w:r w:rsidRPr="006747C6">
        <w:rPr>
          <w:rFonts w:ascii="Arial" w:hAnsi="Arial" w:cs="Arial"/>
        </w:rPr>
        <w:t>. Available at:</w:t>
      </w:r>
      <w:r>
        <w:rPr>
          <w:rFonts w:ascii="Arial" w:hAnsi="Arial" w:cs="Arial"/>
        </w:rPr>
        <w:t xml:space="preserve"> </w:t>
      </w:r>
      <w:hyperlink r:id="rId42" w:history="1">
        <w:r w:rsidRPr="006747C6">
          <w:rPr>
            <w:rStyle w:val="Hyperlink"/>
            <w:rFonts w:ascii="Arial" w:hAnsi="Arial" w:cs="Arial"/>
          </w:rPr>
          <w:t>https://www.theguardian.com/law/2022/aug/12/england-and-wales-crime-victims-not-pursuing-cases-criminal-justice-system-confidence-collapse</w:t>
        </w:r>
      </w:hyperlink>
    </w:p>
    <w:p w14:paraId="739FD8BC" w14:textId="77777777" w:rsidR="0037375A" w:rsidRDefault="0037375A" w:rsidP="0037375A">
      <w:pPr>
        <w:pStyle w:val="paragraph"/>
        <w:spacing w:line="360" w:lineRule="auto"/>
        <w:ind w:hanging="720"/>
        <w:rPr>
          <w:rFonts w:ascii="Arial" w:hAnsi="Arial" w:cs="Arial"/>
        </w:rPr>
      </w:pPr>
    </w:p>
    <w:p w14:paraId="4D8D5B9E" w14:textId="05B10880" w:rsidR="0037375A" w:rsidRDefault="0037375A" w:rsidP="0037375A">
      <w:pPr>
        <w:pStyle w:val="paragraph"/>
        <w:spacing w:line="360" w:lineRule="auto"/>
        <w:ind w:hanging="720"/>
        <w:rPr>
          <w:rFonts w:ascii="Arial" w:hAnsi="Arial" w:cs="Arial"/>
        </w:rPr>
      </w:pPr>
      <w:r w:rsidRPr="003303E6">
        <w:rPr>
          <w:rFonts w:ascii="Arial" w:hAnsi="Arial" w:cs="Arial"/>
        </w:rPr>
        <w:t>Taylor, J., Bradbury</w:t>
      </w:r>
      <w:r w:rsidRPr="003303E6">
        <w:rPr>
          <w:rFonts w:ascii="Cambria Math" w:hAnsi="Cambria Math" w:cs="Cambria Math"/>
        </w:rPr>
        <w:t>‐</w:t>
      </w:r>
      <w:r w:rsidRPr="003303E6">
        <w:rPr>
          <w:rFonts w:ascii="Arial" w:hAnsi="Arial" w:cs="Arial"/>
        </w:rPr>
        <w:t xml:space="preserve">Jones, C., Kroll, T., &amp; Duncan, F. (2013). </w:t>
      </w:r>
      <w:r w:rsidRPr="0004666E">
        <w:rPr>
          <w:rFonts w:ascii="Arial" w:hAnsi="Arial" w:cs="Arial"/>
          <w:i/>
          <w:iCs/>
        </w:rPr>
        <w:t>Health professionals' beliefs about domestic abuse and the issue of disclosure: A critical incident technique study</w:t>
      </w:r>
      <w:r w:rsidRPr="003303E6">
        <w:rPr>
          <w:rFonts w:ascii="Arial" w:hAnsi="Arial" w:cs="Arial"/>
        </w:rPr>
        <w:t>. Health &amp; Social Care in the Community, 21(5), 489–499.</w:t>
      </w:r>
    </w:p>
    <w:p w14:paraId="061D30B4" w14:textId="77777777" w:rsidR="0037375A" w:rsidRDefault="0037375A" w:rsidP="0037375A">
      <w:pPr>
        <w:pStyle w:val="paragraph"/>
        <w:spacing w:before="0" w:beforeAutospacing="0" w:after="0" w:afterAutospacing="0" w:line="360" w:lineRule="auto"/>
        <w:ind w:hanging="720"/>
        <w:rPr>
          <w:rFonts w:ascii="Arial" w:hAnsi="Arial" w:cs="Arial"/>
        </w:rPr>
      </w:pPr>
    </w:p>
    <w:p w14:paraId="0457EF63" w14:textId="46AC79D7"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UK Parliament (2022), </w:t>
      </w:r>
      <w:r w:rsidRPr="006747C6">
        <w:rPr>
          <w:rFonts w:ascii="Arial" w:hAnsi="Arial" w:cs="Arial"/>
          <w:i/>
          <w:iCs/>
        </w:rPr>
        <w:t>Sentencing of repeat offenders.</w:t>
      </w:r>
      <w:r w:rsidRPr="005E7EA1">
        <w:t xml:space="preserve"> </w:t>
      </w:r>
      <w:r w:rsidRPr="005E7EA1">
        <w:rPr>
          <w:rFonts w:ascii="Arial" w:hAnsi="Arial" w:cs="Arial"/>
        </w:rPr>
        <w:t>Available at:</w:t>
      </w:r>
      <w:r>
        <w:rPr>
          <w:rFonts w:ascii="Arial" w:hAnsi="Arial" w:cs="Arial"/>
        </w:rPr>
        <w:t xml:space="preserve"> </w:t>
      </w:r>
      <w:hyperlink r:id="rId43" w:history="1">
        <w:r w:rsidRPr="006747C6">
          <w:rPr>
            <w:rStyle w:val="Hyperlink"/>
            <w:rFonts w:ascii="Arial" w:hAnsi="Arial" w:cs="Arial"/>
          </w:rPr>
          <w:t>https://commonslibrary.parliament.uk/research-briefings/cdp-2022-0116/</w:t>
        </w:r>
      </w:hyperlink>
      <w:r w:rsidRPr="006747C6">
        <w:rPr>
          <w:rFonts w:ascii="Arial" w:hAnsi="Arial" w:cs="Arial"/>
        </w:rPr>
        <w:t xml:space="preserve"> </w:t>
      </w:r>
      <w:r>
        <w:rPr>
          <w:rFonts w:ascii="Arial" w:hAnsi="Arial" w:cs="Arial"/>
        </w:rPr>
        <w:t xml:space="preserve"> </w:t>
      </w:r>
      <w:r w:rsidRPr="005E7EA1">
        <w:rPr>
          <w:rFonts w:ascii="Arial" w:hAnsi="Arial" w:cs="Arial"/>
        </w:rPr>
        <w:t>(Accessed: 27th July 2024)</w:t>
      </w:r>
    </w:p>
    <w:p w14:paraId="46463308" w14:textId="77777777" w:rsidR="0037375A" w:rsidRDefault="0037375A" w:rsidP="0037375A">
      <w:pPr>
        <w:pStyle w:val="paragraph"/>
        <w:spacing w:before="0" w:beforeAutospacing="0" w:after="0" w:afterAutospacing="0" w:line="360" w:lineRule="auto"/>
        <w:ind w:hanging="720"/>
        <w:rPr>
          <w:rFonts w:ascii="Arial" w:hAnsi="Arial" w:cs="Arial"/>
        </w:rPr>
      </w:pPr>
    </w:p>
    <w:p w14:paraId="09624A65" w14:textId="28E2154D" w:rsidR="0037375A" w:rsidRDefault="0037375A" w:rsidP="0037375A">
      <w:pPr>
        <w:pStyle w:val="paragraph"/>
        <w:spacing w:line="360" w:lineRule="auto"/>
        <w:ind w:hanging="720"/>
        <w:rPr>
          <w:rFonts w:ascii="Arial" w:hAnsi="Arial" w:cs="Arial"/>
        </w:rPr>
      </w:pPr>
      <w:r>
        <w:rPr>
          <w:rFonts w:ascii="Arial" w:hAnsi="Arial" w:cs="Arial"/>
        </w:rPr>
        <w:t xml:space="preserve">University of Waterloo (2024), </w:t>
      </w:r>
      <w:r w:rsidRPr="0044200B">
        <w:rPr>
          <w:rFonts w:ascii="Arial" w:hAnsi="Arial" w:cs="Arial"/>
          <w:i/>
          <w:iCs/>
        </w:rPr>
        <w:t xml:space="preserve">The STAR Model is a useful framework for answering behaviour-based questions. </w:t>
      </w:r>
      <w:r w:rsidRPr="00FB6945">
        <w:rPr>
          <w:rFonts w:ascii="Arial" w:hAnsi="Arial" w:cs="Arial"/>
        </w:rPr>
        <w:t>Available at:</w:t>
      </w:r>
      <w:r>
        <w:rPr>
          <w:rFonts w:ascii="Arial" w:hAnsi="Arial" w:cs="Arial"/>
        </w:rPr>
        <w:t xml:space="preserve"> </w:t>
      </w:r>
      <w:hyperlink r:id="rId44" w:history="1">
        <w:r w:rsidRPr="00CF5A7E">
          <w:rPr>
            <w:rStyle w:val="Hyperlink"/>
            <w:rFonts w:ascii="Arial" w:hAnsi="Arial" w:cs="Arial"/>
          </w:rPr>
          <w:t>https://uwaterloo.ca/centre-for-teaching-excellence/sites/default/files/uploads/files/reflection_prompts_and_frameworks_handout_1.pdf</w:t>
        </w:r>
      </w:hyperlink>
      <w:r>
        <w:rPr>
          <w:rFonts w:ascii="Arial" w:hAnsi="Arial" w:cs="Arial"/>
        </w:rPr>
        <w:t xml:space="preserve"> </w:t>
      </w:r>
      <w:r w:rsidRPr="00FB6945">
        <w:rPr>
          <w:rFonts w:ascii="Arial" w:hAnsi="Arial" w:cs="Arial"/>
        </w:rPr>
        <w:t>(Accessed: 27th July 2024)</w:t>
      </w:r>
    </w:p>
    <w:p w14:paraId="2F039775" w14:textId="77777777" w:rsidR="0037375A" w:rsidRDefault="0037375A" w:rsidP="0037375A">
      <w:pPr>
        <w:pStyle w:val="paragraph"/>
        <w:spacing w:before="0" w:beforeAutospacing="0" w:after="0" w:afterAutospacing="0" w:line="360" w:lineRule="auto"/>
        <w:ind w:hanging="720"/>
        <w:rPr>
          <w:rFonts w:ascii="Arial" w:hAnsi="Arial" w:cs="Arial"/>
        </w:rPr>
      </w:pPr>
    </w:p>
    <w:p w14:paraId="1ACCBDCA" w14:textId="3C875639"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Victims Commissioner (2020), </w:t>
      </w:r>
      <w:r w:rsidRPr="008A7A3B">
        <w:rPr>
          <w:rFonts w:ascii="Arial" w:hAnsi="Arial" w:cs="Arial"/>
          <w:i/>
          <w:iCs/>
        </w:rPr>
        <w:t>One in four cases, victims withdraw support for prosecution - Victims in the justice system</w:t>
      </w:r>
      <w:r>
        <w:rPr>
          <w:rFonts w:ascii="Arial" w:hAnsi="Arial" w:cs="Arial"/>
        </w:rPr>
        <w:t xml:space="preserve">. </w:t>
      </w:r>
      <w:r w:rsidRPr="0026223A">
        <w:rPr>
          <w:rFonts w:ascii="Arial" w:hAnsi="Arial" w:cs="Arial"/>
        </w:rPr>
        <w:t>Available at:</w:t>
      </w:r>
      <w:r w:rsidRPr="008A7A3B">
        <w:t xml:space="preserve"> </w:t>
      </w:r>
      <w:hyperlink r:id="rId45" w:history="1">
        <w:r w:rsidRPr="00CF5A7E">
          <w:rPr>
            <w:rStyle w:val="Hyperlink"/>
            <w:rFonts w:ascii="Arial" w:hAnsi="Arial" w:cs="Arial"/>
          </w:rPr>
          <w:t>https://victimscommissioner.org.uk/news/one-in-four-cases-victims-withdraw-support-for-prosecution/</w:t>
        </w:r>
      </w:hyperlink>
      <w:r>
        <w:rPr>
          <w:rFonts w:ascii="Arial" w:hAnsi="Arial" w:cs="Arial"/>
        </w:rPr>
        <w:t xml:space="preserve">  </w:t>
      </w:r>
      <w:r w:rsidRPr="0026223A">
        <w:rPr>
          <w:rFonts w:ascii="Arial" w:hAnsi="Arial" w:cs="Arial"/>
        </w:rPr>
        <w:t>(Accessed: 27th July 2024)</w:t>
      </w:r>
    </w:p>
    <w:p w14:paraId="306F50FB" w14:textId="77777777" w:rsidR="0037375A" w:rsidRDefault="0037375A" w:rsidP="0037375A">
      <w:pPr>
        <w:pStyle w:val="paragraph"/>
        <w:spacing w:line="360" w:lineRule="auto"/>
        <w:ind w:hanging="720"/>
        <w:rPr>
          <w:rFonts w:ascii="Arial" w:hAnsi="Arial" w:cs="Arial"/>
        </w:rPr>
      </w:pPr>
    </w:p>
    <w:p w14:paraId="3B99B198" w14:textId="37D639AC" w:rsidR="0037375A" w:rsidRDefault="0037375A" w:rsidP="0037375A">
      <w:pPr>
        <w:pStyle w:val="paragraph"/>
        <w:spacing w:line="360" w:lineRule="auto"/>
        <w:ind w:hanging="720"/>
        <w:rPr>
          <w:rFonts w:ascii="Arial" w:hAnsi="Arial" w:cs="Arial"/>
        </w:rPr>
      </w:pPr>
      <w:r>
        <w:rPr>
          <w:rFonts w:ascii="Arial" w:hAnsi="Arial" w:cs="Arial"/>
        </w:rPr>
        <w:t xml:space="preserve">White-Gibson (2024), </w:t>
      </w:r>
      <w:r w:rsidRPr="00D812BE">
        <w:rPr>
          <w:rFonts w:ascii="Arial" w:hAnsi="Arial" w:cs="Arial"/>
          <w:i/>
          <w:iCs/>
        </w:rPr>
        <w:t>How Domestic Violence May Affect Children</w:t>
      </w:r>
      <w:r>
        <w:rPr>
          <w:rFonts w:ascii="Arial" w:hAnsi="Arial" w:cs="Arial"/>
        </w:rPr>
        <w:t xml:space="preserve">. </w:t>
      </w:r>
      <w:r w:rsidRPr="003303E6">
        <w:rPr>
          <w:rFonts w:ascii="Arial" w:hAnsi="Arial" w:cs="Arial"/>
        </w:rPr>
        <w:t>Available at:</w:t>
      </w:r>
      <w:r>
        <w:rPr>
          <w:rFonts w:ascii="Arial" w:hAnsi="Arial" w:cs="Arial"/>
        </w:rPr>
        <w:t xml:space="preserve"> </w:t>
      </w:r>
      <w:hyperlink r:id="rId46" w:history="1">
        <w:r w:rsidRPr="00CF5A7E">
          <w:rPr>
            <w:rStyle w:val="Hyperlink"/>
            <w:rFonts w:ascii="Arial" w:hAnsi="Arial" w:cs="Arial"/>
          </w:rPr>
          <w:t>https://psychcentral.com/health/impact-of-domestic-violence-on-children</w:t>
        </w:r>
      </w:hyperlink>
      <w:r>
        <w:rPr>
          <w:rFonts w:ascii="Arial" w:hAnsi="Arial" w:cs="Arial"/>
        </w:rPr>
        <w:t xml:space="preserve">  </w:t>
      </w:r>
      <w:r w:rsidRPr="003303E6">
        <w:rPr>
          <w:rFonts w:ascii="Arial" w:hAnsi="Arial" w:cs="Arial"/>
        </w:rPr>
        <w:t>(Accessed: 27th July 2024)</w:t>
      </w:r>
    </w:p>
    <w:p w14:paraId="5B35D462" w14:textId="77777777" w:rsidR="0037375A" w:rsidRDefault="0037375A" w:rsidP="0037375A">
      <w:pPr>
        <w:pStyle w:val="paragraph"/>
        <w:spacing w:before="0" w:beforeAutospacing="0" w:after="0" w:afterAutospacing="0" w:line="360" w:lineRule="auto"/>
        <w:ind w:hanging="720"/>
        <w:rPr>
          <w:rFonts w:ascii="Arial" w:hAnsi="Arial" w:cs="Arial"/>
        </w:rPr>
      </w:pPr>
    </w:p>
    <w:p w14:paraId="123EEB70" w14:textId="39826A53"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lastRenderedPageBreak/>
        <w:t xml:space="preserve">Women’s Aid (2024), </w:t>
      </w:r>
      <w:r w:rsidRPr="00560644">
        <w:rPr>
          <w:rFonts w:ascii="Arial" w:hAnsi="Arial" w:cs="Arial"/>
          <w:i/>
          <w:iCs/>
        </w:rPr>
        <w:t xml:space="preserve">What is domestic abuse? </w:t>
      </w:r>
      <w:r w:rsidRPr="00560644">
        <w:rPr>
          <w:rFonts w:ascii="Arial" w:hAnsi="Arial" w:cs="Arial"/>
        </w:rPr>
        <w:t>Available at:</w:t>
      </w:r>
      <w:r>
        <w:rPr>
          <w:rFonts w:ascii="Arial" w:hAnsi="Arial" w:cs="Arial"/>
        </w:rPr>
        <w:t xml:space="preserve"> </w:t>
      </w:r>
      <w:hyperlink r:id="rId47" w:anchor=":~:text=We%20define%20domestic%20abuse%20as,a%20family%20member%20or%20carer" w:history="1">
        <w:r w:rsidRPr="00CF5A7E">
          <w:rPr>
            <w:rStyle w:val="Hyperlink"/>
            <w:rFonts w:ascii="Arial" w:hAnsi="Arial" w:cs="Arial"/>
          </w:rPr>
          <w:t>https://www.womensaid.org.uk/information-support/what-is-domestic-abuse/#:~:text=We%20define%20domestic%20abuse%20as,a%20family%20member%20or%20carer</w:t>
        </w:r>
      </w:hyperlink>
      <w:r w:rsidRPr="00560644">
        <w:rPr>
          <w:rFonts w:ascii="Arial" w:hAnsi="Arial" w:cs="Arial"/>
        </w:rPr>
        <w:t>.</w:t>
      </w:r>
      <w:r>
        <w:rPr>
          <w:rFonts w:ascii="Arial" w:hAnsi="Arial" w:cs="Arial"/>
        </w:rPr>
        <w:t xml:space="preserve"> </w:t>
      </w:r>
      <w:r w:rsidRPr="00560644">
        <w:rPr>
          <w:rFonts w:ascii="Arial" w:hAnsi="Arial" w:cs="Arial"/>
        </w:rPr>
        <w:t>(Accessed: 27th July 2024)</w:t>
      </w:r>
    </w:p>
    <w:p w14:paraId="1474F12D" w14:textId="77777777" w:rsidR="00265064" w:rsidRDefault="00265064" w:rsidP="00265064">
      <w:pPr>
        <w:pStyle w:val="paragraph"/>
        <w:spacing w:before="0" w:beforeAutospacing="0" w:after="0" w:afterAutospacing="0"/>
        <w:rPr>
          <w:rFonts w:ascii="Arial" w:hAnsi="Arial" w:cs="Arial"/>
        </w:rPr>
      </w:pPr>
    </w:p>
    <w:sectPr w:rsidR="0026506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02F537" w14:textId="77777777" w:rsidR="00FB7706" w:rsidRDefault="00FB7706">
      <w:r>
        <w:separator/>
      </w:r>
    </w:p>
  </w:endnote>
  <w:endnote w:type="continuationSeparator" w:id="0">
    <w:p w14:paraId="3CC0C9FB" w14:textId="77777777" w:rsidR="00FB7706" w:rsidRDefault="00FB77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BD7CAD" w14:textId="77777777" w:rsidR="00FB7706" w:rsidRDefault="00FB7706">
      <w:r>
        <w:separator/>
      </w:r>
    </w:p>
  </w:footnote>
  <w:footnote w:type="continuationSeparator" w:id="0">
    <w:p w14:paraId="03BC5B9E" w14:textId="77777777" w:rsidR="00FB7706" w:rsidRDefault="00FB77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C0220D" w14:textId="2E2231A6" w:rsidR="00834598" w:rsidRDefault="00834598">
    <w:pPr>
      <w:pStyle w:val="Header"/>
    </w:pPr>
    <w:r>
      <w:t xml:space="preserve">Gregory Phillips – Workbook DEHP – Re-Submission </w:t>
    </w:r>
    <w:r>
      <w:tab/>
      <w:t>2236258</w:t>
    </w: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C7F2273"/>
    <w:multiLevelType w:val="hybridMultilevel"/>
    <w:tmpl w:val="A2784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6" w15:restartNumberingAfterBreak="0">
    <w:nsid w:val="7AFE23B3"/>
    <w:multiLevelType w:val="hybridMultilevel"/>
    <w:tmpl w:val="7292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5"/>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2"/>
  </w:num>
  <w:num w:numId="4" w16cid:durableId="797259064">
    <w:abstractNumId w:val="4"/>
  </w:num>
  <w:num w:numId="5" w16cid:durableId="1722634903">
    <w:abstractNumId w:val="3"/>
  </w:num>
  <w:num w:numId="6" w16cid:durableId="339695764">
    <w:abstractNumId w:val="7"/>
  </w:num>
  <w:num w:numId="7" w16cid:durableId="77677094">
    <w:abstractNumId w:val="6"/>
  </w:num>
  <w:num w:numId="8" w16cid:durableId="812064879">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386"/>
    <w:rsid w:val="00003990"/>
    <w:rsid w:val="000045B8"/>
    <w:rsid w:val="00004FFE"/>
    <w:rsid w:val="000112F0"/>
    <w:rsid w:val="000160F7"/>
    <w:rsid w:val="00020A6A"/>
    <w:rsid w:val="00020EEC"/>
    <w:rsid w:val="00025650"/>
    <w:rsid w:val="00026FAB"/>
    <w:rsid w:val="00027B1F"/>
    <w:rsid w:val="0003088B"/>
    <w:rsid w:val="000325D9"/>
    <w:rsid w:val="000348FB"/>
    <w:rsid w:val="000372B2"/>
    <w:rsid w:val="0004079F"/>
    <w:rsid w:val="00042F92"/>
    <w:rsid w:val="00045B87"/>
    <w:rsid w:val="00045C07"/>
    <w:rsid w:val="0004666E"/>
    <w:rsid w:val="00055D43"/>
    <w:rsid w:val="00056FAC"/>
    <w:rsid w:val="00057751"/>
    <w:rsid w:val="00062E39"/>
    <w:rsid w:val="00063A66"/>
    <w:rsid w:val="0006580E"/>
    <w:rsid w:val="000705CF"/>
    <w:rsid w:val="00072C65"/>
    <w:rsid w:val="00080E58"/>
    <w:rsid w:val="00083D99"/>
    <w:rsid w:val="00084DDB"/>
    <w:rsid w:val="00084EA6"/>
    <w:rsid w:val="00085699"/>
    <w:rsid w:val="00087891"/>
    <w:rsid w:val="00091F52"/>
    <w:rsid w:val="00092970"/>
    <w:rsid w:val="00092BC7"/>
    <w:rsid w:val="00093720"/>
    <w:rsid w:val="000938E6"/>
    <w:rsid w:val="00093B3C"/>
    <w:rsid w:val="0009488C"/>
    <w:rsid w:val="00095C1B"/>
    <w:rsid w:val="00096DEA"/>
    <w:rsid w:val="000A350A"/>
    <w:rsid w:val="000A4240"/>
    <w:rsid w:val="000A469A"/>
    <w:rsid w:val="000B1E96"/>
    <w:rsid w:val="000C378F"/>
    <w:rsid w:val="000C60D5"/>
    <w:rsid w:val="000C6892"/>
    <w:rsid w:val="000C6FFE"/>
    <w:rsid w:val="000D0BB6"/>
    <w:rsid w:val="000D1DFD"/>
    <w:rsid w:val="000D2CC1"/>
    <w:rsid w:val="000D6F5D"/>
    <w:rsid w:val="000E0AAD"/>
    <w:rsid w:val="000E1155"/>
    <w:rsid w:val="000E152E"/>
    <w:rsid w:val="000E26B0"/>
    <w:rsid w:val="000F1599"/>
    <w:rsid w:val="000F1769"/>
    <w:rsid w:val="000F3758"/>
    <w:rsid w:val="000F5DD9"/>
    <w:rsid w:val="000F6196"/>
    <w:rsid w:val="000F7ECD"/>
    <w:rsid w:val="00102E64"/>
    <w:rsid w:val="0010312C"/>
    <w:rsid w:val="00106DC7"/>
    <w:rsid w:val="001078B9"/>
    <w:rsid w:val="0011057D"/>
    <w:rsid w:val="00112391"/>
    <w:rsid w:val="00114F52"/>
    <w:rsid w:val="0012135C"/>
    <w:rsid w:val="0012235C"/>
    <w:rsid w:val="00130E83"/>
    <w:rsid w:val="001347F8"/>
    <w:rsid w:val="00137BB5"/>
    <w:rsid w:val="00137E05"/>
    <w:rsid w:val="001447F6"/>
    <w:rsid w:val="00147DE3"/>
    <w:rsid w:val="00150794"/>
    <w:rsid w:val="00155F27"/>
    <w:rsid w:val="00156637"/>
    <w:rsid w:val="001608C4"/>
    <w:rsid w:val="00162222"/>
    <w:rsid w:val="0016511B"/>
    <w:rsid w:val="00165CE3"/>
    <w:rsid w:val="00166CFE"/>
    <w:rsid w:val="00171418"/>
    <w:rsid w:val="0017240D"/>
    <w:rsid w:val="0017713B"/>
    <w:rsid w:val="00190913"/>
    <w:rsid w:val="001961CF"/>
    <w:rsid w:val="001A59BB"/>
    <w:rsid w:val="001A6A51"/>
    <w:rsid w:val="001A79C4"/>
    <w:rsid w:val="001B331A"/>
    <w:rsid w:val="001B598F"/>
    <w:rsid w:val="001C0E74"/>
    <w:rsid w:val="001C6885"/>
    <w:rsid w:val="001C6CEC"/>
    <w:rsid w:val="001C740E"/>
    <w:rsid w:val="001D229F"/>
    <w:rsid w:val="001D6162"/>
    <w:rsid w:val="001E6FAD"/>
    <w:rsid w:val="001E7592"/>
    <w:rsid w:val="001F1613"/>
    <w:rsid w:val="001F1A6D"/>
    <w:rsid w:val="001F3878"/>
    <w:rsid w:val="001F3B5B"/>
    <w:rsid w:val="001F4552"/>
    <w:rsid w:val="001F4D56"/>
    <w:rsid w:val="002019EB"/>
    <w:rsid w:val="002030F2"/>
    <w:rsid w:val="00204BCE"/>
    <w:rsid w:val="00205051"/>
    <w:rsid w:val="00205BA1"/>
    <w:rsid w:val="00211F65"/>
    <w:rsid w:val="00213A97"/>
    <w:rsid w:val="0022001B"/>
    <w:rsid w:val="00220D06"/>
    <w:rsid w:val="00221534"/>
    <w:rsid w:val="002219BA"/>
    <w:rsid w:val="002232C7"/>
    <w:rsid w:val="0022337B"/>
    <w:rsid w:val="002246A0"/>
    <w:rsid w:val="00224AF9"/>
    <w:rsid w:val="00230439"/>
    <w:rsid w:val="00231ECE"/>
    <w:rsid w:val="00232BBE"/>
    <w:rsid w:val="00232DCB"/>
    <w:rsid w:val="00235176"/>
    <w:rsid w:val="00236061"/>
    <w:rsid w:val="0024100E"/>
    <w:rsid w:val="00241C1B"/>
    <w:rsid w:val="002423B2"/>
    <w:rsid w:val="0024288B"/>
    <w:rsid w:val="00246EC6"/>
    <w:rsid w:val="002475D0"/>
    <w:rsid w:val="00251248"/>
    <w:rsid w:val="00255D8E"/>
    <w:rsid w:val="00257402"/>
    <w:rsid w:val="0026223A"/>
    <w:rsid w:val="00262D82"/>
    <w:rsid w:val="002642D9"/>
    <w:rsid w:val="00265064"/>
    <w:rsid w:val="002657E9"/>
    <w:rsid w:val="0026665E"/>
    <w:rsid w:val="0026667D"/>
    <w:rsid w:val="00270EEB"/>
    <w:rsid w:val="00271464"/>
    <w:rsid w:val="0027147E"/>
    <w:rsid w:val="00273D04"/>
    <w:rsid w:val="002743C9"/>
    <w:rsid w:val="00274621"/>
    <w:rsid w:val="00274DE8"/>
    <w:rsid w:val="002761F4"/>
    <w:rsid w:val="002775E1"/>
    <w:rsid w:val="00277979"/>
    <w:rsid w:val="002808EB"/>
    <w:rsid w:val="0028095D"/>
    <w:rsid w:val="002839D0"/>
    <w:rsid w:val="002862DA"/>
    <w:rsid w:val="00291ADD"/>
    <w:rsid w:val="00293FE0"/>
    <w:rsid w:val="00294868"/>
    <w:rsid w:val="00295CA1"/>
    <w:rsid w:val="002A291A"/>
    <w:rsid w:val="002A5604"/>
    <w:rsid w:val="002A772C"/>
    <w:rsid w:val="002B1701"/>
    <w:rsid w:val="002B1A7D"/>
    <w:rsid w:val="002B23C3"/>
    <w:rsid w:val="002B443A"/>
    <w:rsid w:val="002B5B35"/>
    <w:rsid w:val="002B5CC3"/>
    <w:rsid w:val="002C1C51"/>
    <w:rsid w:val="002C256A"/>
    <w:rsid w:val="002C466A"/>
    <w:rsid w:val="002C496D"/>
    <w:rsid w:val="002D05EB"/>
    <w:rsid w:val="002D1CC2"/>
    <w:rsid w:val="002D2F29"/>
    <w:rsid w:val="002D2FD3"/>
    <w:rsid w:val="002D673E"/>
    <w:rsid w:val="002E7017"/>
    <w:rsid w:val="002F4F6E"/>
    <w:rsid w:val="003015C3"/>
    <w:rsid w:val="003020B2"/>
    <w:rsid w:val="0030698D"/>
    <w:rsid w:val="00306E97"/>
    <w:rsid w:val="0031350A"/>
    <w:rsid w:val="00316815"/>
    <w:rsid w:val="003168CA"/>
    <w:rsid w:val="00321255"/>
    <w:rsid w:val="0032230D"/>
    <w:rsid w:val="00322A0B"/>
    <w:rsid w:val="00323D3B"/>
    <w:rsid w:val="00324E2E"/>
    <w:rsid w:val="003268D9"/>
    <w:rsid w:val="003303E6"/>
    <w:rsid w:val="003319AA"/>
    <w:rsid w:val="003321F4"/>
    <w:rsid w:val="00332F54"/>
    <w:rsid w:val="00334E71"/>
    <w:rsid w:val="00335FC5"/>
    <w:rsid w:val="0033666B"/>
    <w:rsid w:val="00340E9A"/>
    <w:rsid w:val="0034564C"/>
    <w:rsid w:val="003516C0"/>
    <w:rsid w:val="00352DB8"/>
    <w:rsid w:val="00352E59"/>
    <w:rsid w:val="003543A4"/>
    <w:rsid w:val="00354DBE"/>
    <w:rsid w:val="00355210"/>
    <w:rsid w:val="003555D5"/>
    <w:rsid w:val="00357832"/>
    <w:rsid w:val="00365908"/>
    <w:rsid w:val="00365DF9"/>
    <w:rsid w:val="0036668D"/>
    <w:rsid w:val="00372DB4"/>
    <w:rsid w:val="0037375A"/>
    <w:rsid w:val="0037490C"/>
    <w:rsid w:val="00375AF5"/>
    <w:rsid w:val="003761BD"/>
    <w:rsid w:val="003769F6"/>
    <w:rsid w:val="00385414"/>
    <w:rsid w:val="00390074"/>
    <w:rsid w:val="00394EC2"/>
    <w:rsid w:val="0039762B"/>
    <w:rsid w:val="003A0C37"/>
    <w:rsid w:val="003A1B6B"/>
    <w:rsid w:val="003A1D8C"/>
    <w:rsid w:val="003A2F82"/>
    <w:rsid w:val="003A46C0"/>
    <w:rsid w:val="003A600E"/>
    <w:rsid w:val="003A6513"/>
    <w:rsid w:val="003B0D15"/>
    <w:rsid w:val="003B16C7"/>
    <w:rsid w:val="003C19F1"/>
    <w:rsid w:val="003C4186"/>
    <w:rsid w:val="003C458C"/>
    <w:rsid w:val="003C6092"/>
    <w:rsid w:val="003C6185"/>
    <w:rsid w:val="003C7F2A"/>
    <w:rsid w:val="003D0D2D"/>
    <w:rsid w:val="003D1337"/>
    <w:rsid w:val="003D4710"/>
    <w:rsid w:val="003D6505"/>
    <w:rsid w:val="003D694F"/>
    <w:rsid w:val="003E16D7"/>
    <w:rsid w:val="003E197E"/>
    <w:rsid w:val="003F0401"/>
    <w:rsid w:val="00401343"/>
    <w:rsid w:val="004046F0"/>
    <w:rsid w:val="0040668F"/>
    <w:rsid w:val="00412677"/>
    <w:rsid w:val="00413247"/>
    <w:rsid w:val="00414367"/>
    <w:rsid w:val="00417925"/>
    <w:rsid w:val="00423E90"/>
    <w:rsid w:val="00430562"/>
    <w:rsid w:val="004348AE"/>
    <w:rsid w:val="00435E9A"/>
    <w:rsid w:val="004362C8"/>
    <w:rsid w:val="004376C0"/>
    <w:rsid w:val="0044115F"/>
    <w:rsid w:val="00441C2D"/>
    <w:rsid w:val="0044200B"/>
    <w:rsid w:val="0044223A"/>
    <w:rsid w:val="004451BA"/>
    <w:rsid w:val="00446595"/>
    <w:rsid w:val="00446792"/>
    <w:rsid w:val="00446F80"/>
    <w:rsid w:val="00450C83"/>
    <w:rsid w:val="00451317"/>
    <w:rsid w:val="00451851"/>
    <w:rsid w:val="00452A93"/>
    <w:rsid w:val="00453343"/>
    <w:rsid w:val="0045671F"/>
    <w:rsid w:val="004578E4"/>
    <w:rsid w:val="004608B9"/>
    <w:rsid w:val="00460ADB"/>
    <w:rsid w:val="00465947"/>
    <w:rsid w:val="004672C1"/>
    <w:rsid w:val="00470BB1"/>
    <w:rsid w:val="004718F7"/>
    <w:rsid w:val="00473153"/>
    <w:rsid w:val="004743AF"/>
    <w:rsid w:val="00475958"/>
    <w:rsid w:val="00480ADB"/>
    <w:rsid w:val="0048267A"/>
    <w:rsid w:val="00482C17"/>
    <w:rsid w:val="004911B4"/>
    <w:rsid w:val="00491227"/>
    <w:rsid w:val="00491549"/>
    <w:rsid w:val="0049196A"/>
    <w:rsid w:val="0049205C"/>
    <w:rsid w:val="004923DA"/>
    <w:rsid w:val="00493434"/>
    <w:rsid w:val="004962F9"/>
    <w:rsid w:val="004968E2"/>
    <w:rsid w:val="004A07F1"/>
    <w:rsid w:val="004A0B70"/>
    <w:rsid w:val="004A14C4"/>
    <w:rsid w:val="004A2A49"/>
    <w:rsid w:val="004B600B"/>
    <w:rsid w:val="004B6822"/>
    <w:rsid w:val="004B69F6"/>
    <w:rsid w:val="004C2D3A"/>
    <w:rsid w:val="004C64DC"/>
    <w:rsid w:val="004C6968"/>
    <w:rsid w:val="004D03C4"/>
    <w:rsid w:val="004D04F7"/>
    <w:rsid w:val="004D0BF1"/>
    <w:rsid w:val="004D24D2"/>
    <w:rsid w:val="004D35A4"/>
    <w:rsid w:val="004D445F"/>
    <w:rsid w:val="004E087B"/>
    <w:rsid w:val="004E1579"/>
    <w:rsid w:val="004E44A4"/>
    <w:rsid w:val="004E7B8B"/>
    <w:rsid w:val="004E7BDD"/>
    <w:rsid w:val="004F1E21"/>
    <w:rsid w:val="004F740D"/>
    <w:rsid w:val="004F7B8F"/>
    <w:rsid w:val="00500748"/>
    <w:rsid w:val="005011D6"/>
    <w:rsid w:val="0050167A"/>
    <w:rsid w:val="005042F1"/>
    <w:rsid w:val="00510D6A"/>
    <w:rsid w:val="00513BE7"/>
    <w:rsid w:val="00513C7D"/>
    <w:rsid w:val="0051479A"/>
    <w:rsid w:val="005169D1"/>
    <w:rsid w:val="00521123"/>
    <w:rsid w:val="00521221"/>
    <w:rsid w:val="00524A03"/>
    <w:rsid w:val="0053439B"/>
    <w:rsid w:val="00536FA9"/>
    <w:rsid w:val="005414F4"/>
    <w:rsid w:val="00546187"/>
    <w:rsid w:val="005463F1"/>
    <w:rsid w:val="005535AE"/>
    <w:rsid w:val="00557D77"/>
    <w:rsid w:val="00560644"/>
    <w:rsid w:val="00562EAA"/>
    <w:rsid w:val="0056313E"/>
    <w:rsid w:val="00563B58"/>
    <w:rsid w:val="005640C4"/>
    <w:rsid w:val="00564C53"/>
    <w:rsid w:val="00565A36"/>
    <w:rsid w:val="0056684C"/>
    <w:rsid w:val="00570326"/>
    <w:rsid w:val="00574A0C"/>
    <w:rsid w:val="00576E4C"/>
    <w:rsid w:val="0057780F"/>
    <w:rsid w:val="00581E0A"/>
    <w:rsid w:val="00581F52"/>
    <w:rsid w:val="00582870"/>
    <w:rsid w:val="00586D89"/>
    <w:rsid w:val="005916B8"/>
    <w:rsid w:val="00593D00"/>
    <w:rsid w:val="00595ABD"/>
    <w:rsid w:val="005A1B4C"/>
    <w:rsid w:val="005A1BA3"/>
    <w:rsid w:val="005A27A8"/>
    <w:rsid w:val="005A5375"/>
    <w:rsid w:val="005A545C"/>
    <w:rsid w:val="005A6D59"/>
    <w:rsid w:val="005C1567"/>
    <w:rsid w:val="005C6CE5"/>
    <w:rsid w:val="005C76DE"/>
    <w:rsid w:val="005D3F07"/>
    <w:rsid w:val="005D583E"/>
    <w:rsid w:val="005E13EA"/>
    <w:rsid w:val="005E53BD"/>
    <w:rsid w:val="005E6B11"/>
    <w:rsid w:val="005E7EA1"/>
    <w:rsid w:val="00606E27"/>
    <w:rsid w:val="006108C9"/>
    <w:rsid w:val="00610E8B"/>
    <w:rsid w:val="00611881"/>
    <w:rsid w:val="00612FCD"/>
    <w:rsid w:val="00615C7E"/>
    <w:rsid w:val="0062158D"/>
    <w:rsid w:val="0062172E"/>
    <w:rsid w:val="00630F39"/>
    <w:rsid w:val="006326D1"/>
    <w:rsid w:val="00632E0A"/>
    <w:rsid w:val="00633165"/>
    <w:rsid w:val="00634A12"/>
    <w:rsid w:val="00636B6C"/>
    <w:rsid w:val="00643924"/>
    <w:rsid w:val="006447DE"/>
    <w:rsid w:val="0065276E"/>
    <w:rsid w:val="00654329"/>
    <w:rsid w:val="00654CEC"/>
    <w:rsid w:val="00655507"/>
    <w:rsid w:val="00665C6C"/>
    <w:rsid w:val="00670067"/>
    <w:rsid w:val="006712A7"/>
    <w:rsid w:val="006733CC"/>
    <w:rsid w:val="006747C6"/>
    <w:rsid w:val="00674FC2"/>
    <w:rsid w:val="00677A2B"/>
    <w:rsid w:val="00677E42"/>
    <w:rsid w:val="00682334"/>
    <w:rsid w:val="00684B16"/>
    <w:rsid w:val="00693682"/>
    <w:rsid w:val="0069456B"/>
    <w:rsid w:val="00694C00"/>
    <w:rsid w:val="00696F65"/>
    <w:rsid w:val="006A7A6D"/>
    <w:rsid w:val="006B5E67"/>
    <w:rsid w:val="006C2EB5"/>
    <w:rsid w:val="006D18A3"/>
    <w:rsid w:val="006D3595"/>
    <w:rsid w:val="006D5970"/>
    <w:rsid w:val="006E06C8"/>
    <w:rsid w:val="006E3DB6"/>
    <w:rsid w:val="006E481E"/>
    <w:rsid w:val="006E795F"/>
    <w:rsid w:val="006F2927"/>
    <w:rsid w:val="006F4583"/>
    <w:rsid w:val="00700249"/>
    <w:rsid w:val="0070604C"/>
    <w:rsid w:val="007069CD"/>
    <w:rsid w:val="00710D69"/>
    <w:rsid w:val="007110E6"/>
    <w:rsid w:val="00711A70"/>
    <w:rsid w:val="00712E6F"/>
    <w:rsid w:val="00712E90"/>
    <w:rsid w:val="00713B7E"/>
    <w:rsid w:val="0071499F"/>
    <w:rsid w:val="007203DA"/>
    <w:rsid w:val="007204AE"/>
    <w:rsid w:val="007236F9"/>
    <w:rsid w:val="0072678F"/>
    <w:rsid w:val="00727C4C"/>
    <w:rsid w:val="00734809"/>
    <w:rsid w:val="0073644B"/>
    <w:rsid w:val="00737865"/>
    <w:rsid w:val="007406E1"/>
    <w:rsid w:val="00740B35"/>
    <w:rsid w:val="00743E40"/>
    <w:rsid w:val="007450E6"/>
    <w:rsid w:val="007452B6"/>
    <w:rsid w:val="00745E91"/>
    <w:rsid w:val="00751263"/>
    <w:rsid w:val="00753C38"/>
    <w:rsid w:val="00756496"/>
    <w:rsid w:val="0075704F"/>
    <w:rsid w:val="007612C8"/>
    <w:rsid w:val="00762CB9"/>
    <w:rsid w:val="00763B2D"/>
    <w:rsid w:val="00765D16"/>
    <w:rsid w:val="007672CF"/>
    <w:rsid w:val="00772924"/>
    <w:rsid w:val="00777DA2"/>
    <w:rsid w:val="00783A76"/>
    <w:rsid w:val="00784EC4"/>
    <w:rsid w:val="007872F2"/>
    <w:rsid w:val="007874BC"/>
    <w:rsid w:val="007908E0"/>
    <w:rsid w:val="00792867"/>
    <w:rsid w:val="00793EB3"/>
    <w:rsid w:val="00794205"/>
    <w:rsid w:val="00797012"/>
    <w:rsid w:val="007979A5"/>
    <w:rsid w:val="007A1F6A"/>
    <w:rsid w:val="007B0DE3"/>
    <w:rsid w:val="007B491F"/>
    <w:rsid w:val="007B5597"/>
    <w:rsid w:val="007B5CB2"/>
    <w:rsid w:val="007B7191"/>
    <w:rsid w:val="007B77A4"/>
    <w:rsid w:val="007C1634"/>
    <w:rsid w:val="007C1D94"/>
    <w:rsid w:val="007C2879"/>
    <w:rsid w:val="007C6A87"/>
    <w:rsid w:val="007C705D"/>
    <w:rsid w:val="007D0A07"/>
    <w:rsid w:val="007D0C96"/>
    <w:rsid w:val="007D133D"/>
    <w:rsid w:val="007D3A4E"/>
    <w:rsid w:val="007D3EB4"/>
    <w:rsid w:val="007D3F16"/>
    <w:rsid w:val="007D4897"/>
    <w:rsid w:val="007D78CC"/>
    <w:rsid w:val="007E0E3E"/>
    <w:rsid w:val="007E18C7"/>
    <w:rsid w:val="007F22F7"/>
    <w:rsid w:val="007F3F7E"/>
    <w:rsid w:val="007F5497"/>
    <w:rsid w:val="007F5BD9"/>
    <w:rsid w:val="007F63F7"/>
    <w:rsid w:val="0080012E"/>
    <w:rsid w:val="008012BB"/>
    <w:rsid w:val="008121F9"/>
    <w:rsid w:val="00813CEC"/>
    <w:rsid w:val="0081534C"/>
    <w:rsid w:val="008171E4"/>
    <w:rsid w:val="008208EA"/>
    <w:rsid w:val="0082131B"/>
    <w:rsid w:val="00821A59"/>
    <w:rsid w:val="00824E67"/>
    <w:rsid w:val="00824EEB"/>
    <w:rsid w:val="008252A2"/>
    <w:rsid w:val="00825A64"/>
    <w:rsid w:val="00826F48"/>
    <w:rsid w:val="008308AE"/>
    <w:rsid w:val="0083166E"/>
    <w:rsid w:val="00831DC3"/>
    <w:rsid w:val="008322C7"/>
    <w:rsid w:val="00834598"/>
    <w:rsid w:val="00834F1D"/>
    <w:rsid w:val="00836FEC"/>
    <w:rsid w:val="00841F9D"/>
    <w:rsid w:val="008420E1"/>
    <w:rsid w:val="00843D58"/>
    <w:rsid w:val="00843D6E"/>
    <w:rsid w:val="00843EBA"/>
    <w:rsid w:val="0084430A"/>
    <w:rsid w:val="00844D98"/>
    <w:rsid w:val="00845E61"/>
    <w:rsid w:val="00846D84"/>
    <w:rsid w:val="00850A72"/>
    <w:rsid w:val="0085230E"/>
    <w:rsid w:val="00852F81"/>
    <w:rsid w:val="0085355E"/>
    <w:rsid w:val="008550A1"/>
    <w:rsid w:val="00861035"/>
    <w:rsid w:val="00861038"/>
    <w:rsid w:val="00865008"/>
    <w:rsid w:val="00866B50"/>
    <w:rsid w:val="008708F1"/>
    <w:rsid w:val="00871D1F"/>
    <w:rsid w:val="00880539"/>
    <w:rsid w:val="008805DF"/>
    <w:rsid w:val="0088272B"/>
    <w:rsid w:val="008859E8"/>
    <w:rsid w:val="0088737B"/>
    <w:rsid w:val="00892716"/>
    <w:rsid w:val="00893067"/>
    <w:rsid w:val="008933DE"/>
    <w:rsid w:val="00895FCE"/>
    <w:rsid w:val="00897F3E"/>
    <w:rsid w:val="008A1BA8"/>
    <w:rsid w:val="008A21B4"/>
    <w:rsid w:val="008A3E44"/>
    <w:rsid w:val="008A4576"/>
    <w:rsid w:val="008A7A3B"/>
    <w:rsid w:val="008B07DE"/>
    <w:rsid w:val="008B28E7"/>
    <w:rsid w:val="008B2EDB"/>
    <w:rsid w:val="008C14C7"/>
    <w:rsid w:val="008C2FFB"/>
    <w:rsid w:val="008C4F4A"/>
    <w:rsid w:val="008C549D"/>
    <w:rsid w:val="008C6EEA"/>
    <w:rsid w:val="008C7D2B"/>
    <w:rsid w:val="008D4964"/>
    <w:rsid w:val="008D5813"/>
    <w:rsid w:val="008D634E"/>
    <w:rsid w:val="008D6E8E"/>
    <w:rsid w:val="008D778A"/>
    <w:rsid w:val="008F16DB"/>
    <w:rsid w:val="008F22BD"/>
    <w:rsid w:val="009079BD"/>
    <w:rsid w:val="00912BD9"/>
    <w:rsid w:val="00916CFB"/>
    <w:rsid w:val="00920E5B"/>
    <w:rsid w:val="009249F8"/>
    <w:rsid w:val="00925BB7"/>
    <w:rsid w:val="00926436"/>
    <w:rsid w:val="00927EC5"/>
    <w:rsid w:val="0093018C"/>
    <w:rsid w:val="00932CCA"/>
    <w:rsid w:val="00933B99"/>
    <w:rsid w:val="0093792E"/>
    <w:rsid w:val="009544C0"/>
    <w:rsid w:val="00954FA4"/>
    <w:rsid w:val="00956AE9"/>
    <w:rsid w:val="00964CC6"/>
    <w:rsid w:val="00965CB0"/>
    <w:rsid w:val="009731C2"/>
    <w:rsid w:val="00973700"/>
    <w:rsid w:val="009853A5"/>
    <w:rsid w:val="00990199"/>
    <w:rsid w:val="00991FDA"/>
    <w:rsid w:val="009927A1"/>
    <w:rsid w:val="0099774D"/>
    <w:rsid w:val="009A2FBC"/>
    <w:rsid w:val="009A310E"/>
    <w:rsid w:val="009A3165"/>
    <w:rsid w:val="009A3CC5"/>
    <w:rsid w:val="009A5F3B"/>
    <w:rsid w:val="009B0858"/>
    <w:rsid w:val="009B0B61"/>
    <w:rsid w:val="009B1F6D"/>
    <w:rsid w:val="009B28C0"/>
    <w:rsid w:val="009B395A"/>
    <w:rsid w:val="009B6DBE"/>
    <w:rsid w:val="009B7136"/>
    <w:rsid w:val="009B7806"/>
    <w:rsid w:val="009C3AC2"/>
    <w:rsid w:val="009D17D5"/>
    <w:rsid w:val="009D4365"/>
    <w:rsid w:val="009D4E3B"/>
    <w:rsid w:val="009D7BC9"/>
    <w:rsid w:val="009E0C5A"/>
    <w:rsid w:val="009E1982"/>
    <w:rsid w:val="009E1D66"/>
    <w:rsid w:val="009E4D2C"/>
    <w:rsid w:val="009F0978"/>
    <w:rsid w:val="009F3AEC"/>
    <w:rsid w:val="009F53FF"/>
    <w:rsid w:val="00A00081"/>
    <w:rsid w:val="00A00B0C"/>
    <w:rsid w:val="00A015F7"/>
    <w:rsid w:val="00A10D56"/>
    <w:rsid w:val="00A12AAE"/>
    <w:rsid w:val="00A16DD1"/>
    <w:rsid w:val="00A221AB"/>
    <w:rsid w:val="00A22441"/>
    <w:rsid w:val="00A22A27"/>
    <w:rsid w:val="00A23F3B"/>
    <w:rsid w:val="00A24406"/>
    <w:rsid w:val="00A24ACF"/>
    <w:rsid w:val="00A25F64"/>
    <w:rsid w:val="00A272C7"/>
    <w:rsid w:val="00A27CC2"/>
    <w:rsid w:val="00A3273B"/>
    <w:rsid w:val="00A40ED6"/>
    <w:rsid w:val="00A41F80"/>
    <w:rsid w:val="00A461E8"/>
    <w:rsid w:val="00A470EE"/>
    <w:rsid w:val="00A47621"/>
    <w:rsid w:val="00A479CD"/>
    <w:rsid w:val="00A50CFC"/>
    <w:rsid w:val="00A54D67"/>
    <w:rsid w:val="00A55A3F"/>
    <w:rsid w:val="00A56BC4"/>
    <w:rsid w:val="00A6307E"/>
    <w:rsid w:val="00A652F6"/>
    <w:rsid w:val="00A66E62"/>
    <w:rsid w:val="00A7078F"/>
    <w:rsid w:val="00A71C06"/>
    <w:rsid w:val="00A732EA"/>
    <w:rsid w:val="00A7489E"/>
    <w:rsid w:val="00A750AB"/>
    <w:rsid w:val="00A75FE8"/>
    <w:rsid w:val="00A766A3"/>
    <w:rsid w:val="00A772CC"/>
    <w:rsid w:val="00A77371"/>
    <w:rsid w:val="00A8015F"/>
    <w:rsid w:val="00A80BD2"/>
    <w:rsid w:val="00A8170B"/>
    <w:rsid w:val="00A82768"/>
    <w:rsid w:val="00A85039"/>
    <w:rsid w:val="00A851F7"/>
    <w:rsid w:val="00A90505"/>
    <w:rsid w:val="00A906AA"/>
    <w:rsid w:val="00A94C5E"/>
    <w:rsid w:val="00AA241A"/>
    <w:rsid w:val="00AA252C"/>
    <w:rsid w:val="00AA666E"/>
    <w:rsid w:val="00AB2ED8"/>
    <w:rsid w:val="00AB5518"/>
    <w:rsid w:val="00AB7C7D"/>
    <w:rsid w:val="00AB7CBE"/>
    <w:rsid w:val="00AC01D4"/>
    <w:rsid w:val="00AC4A04"/>
    <w:rsid w:val="00AC5102"/>
    <w:rsid w:val="00AC688D"/>
    <w:rsid w:val="00AD336F"/>
    <w:rsid w:val="00AD3550"/>
    <w:rsid w:val="00AD52EB"/>
    <w:rsid w:val="00AE2564"/>
    <w:rsid w:val="00AE301F"/>
    <w:rsid w:val="00AE3302"/>
    <w:rsid w:val="00AE3F6F"/>
    <w:rsid w:val="00AE4EE5"/>
    <w:rsid w:val="00AE5E75"/>
    <w:rsid w:val="00AE7077"/>
    <w:rsid w:val="00AF61C2"/>
    <w:rsid w:val="00AF6CC6"/>
    <w:rsid w:val="00B011CD"/>
    <w:rsid w:val="00B0296A"/>
    <w:rsid w:val="00B12295"/>
    <w:rsid w:val="00B137BE"/>
    <w:rsid w:val="00B13EF0"/>
    <w:rsid w:val="00B14ECF"/>
    <w:rsid w:val="00B17FA0"/>
    <w:rsid w:val="00B24344"/>
    <w:rsid w:val="00B26769"/>
    <w:rsid w:val="00B31C91"/>
    <w:rsid w:val="00B3747F"/>
    <w:rsid w:val="00B43194"/>
    <w:rsid w:val="00B463D3"/>
    <w:rsid w:val="00B4714A"/>
    <w:rsid w:val="00B47734"/>
    <w:rsid w:val="00B50FBA"/>
    <w:rsid w:val="00B53E08"/>
    <w:rsid w:val="00B558EB"/>
    <w:rsid w:val="00B577D3"/>
    <w:rsid w:val="00B60466"/>
    <w:rsid w:val="00B60A83"/>
    <w:rsid w:val="00B62DA8"/>
    <w:rsid w:val="00B6548F"/>
    <w:rsid w:val="00B70B82"/>
    <w:rsid w:val="00B71A6A"/>
    <w:rsid w:val="00B7502A"/>
    <w:rsid w:val="00B77305"/>
    <w:rsid w:val="00B81437"/>
    <w:rsid w:val="00B82CC2"/>
    <w:rsid w:val="00B84A89"/>
    <w:rsid w:val="00B92BEF"/>
    <w:rsid w:val="00B936CC"/>
    <w:rsid w:val="00B9689A"/>
    <w:rsid w:val="00B970AC"/>
    <w:rsid w:val="00BA074B"/>
    <w:rsid w:val="00BA1419"/>
    <w:rsid w:val="00BA1FFA"/>
    <w:rsid w:val="00BA2666"/>
    <w:rsid w:val="00BA7FF1"/>
    <w:rsid w:val="00BB06CB"/>
    <w:rsid w:val="00BB261F"/>
    <w:rsid w:val="00BB2887"/>
    <w:rsid w:val="00BB5EAA"/>
    <w:rsid w:val="00BB5F11"/>
    <w:rsid w:val="00BC0401"/>
    <w:rsid w:val="00BC04FA"/>
    <w:rsid w:val="00BC1C22"/>
    <w:rsid w:val="00BC3780"/>
    <w:rsid w:val="00BC460B"/>
    <w:rsid w:val="00BC5725"/>
    <w:rsid w:val="00BC5C93"/>
    <w:rsid w:val="00BC6083"/>
    <w:rsid w:val="00BD2A84"/>
    <w:rsid w:val="00BD30B1"/>
    <w:rsid w:val="00BE0F7B"/>
    <w:rsid w:val="00BE10C2"/>
    <w:rsid w:val="00BE15B7"/>
    <w:rsid w:val="00BF097F"/>
    <w:rsid w:val="00C01D14"/>
    <w:rsid w:val="00C025B4"/>
    <w:rsid w:val="00C0275F"/>
    <w:rsid w:val="00C11F61"/>
    <w:rsid w:val="00C161FD"/>
    <w:rsid w:val="00C201F8"/>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4D89"/>
    <w:rsid w:val="00C55268"/>
    <w:rsid w:val="00C55B2F"/>
    <w:rsid w:val="00C63D00"/>
    <w:rsid w:val="00C6441B"/>
    <w:rsid w:val="00C7108B"/>
    <w:rsid w:val="00C726E5"/>
    <w:rsid w:val="00C8089F"/>
    <w:rsid w:val="00C836CC"/>
    <w:rsid w:val="00C85706"/>
    <w:rsid w:val="00C87A74"/>
    <w:rsid w:val="00C90A71"/>
    <w:rsid w:val="00C91574"/>
    <w:rsid w:val="00C91BC2"/>
    <w:rsid w:val="00C92C71"/>
    <w:rsid w:val="00C934E0"/>
    <w:rsid w:val="00C93F8F"/>
    <w:rsid w:val="00C94BF2"/>
    <w:rsid w:val="00CA2745"/>
    <w:rsid w:val="00CA3593"/>
    <w:rsid w:val="00CA7F4F"/>
    <w:rsid w:val="00CB258E"/>
    <w:rsid w:val="00CB3C8F"/>
    <w:rsid w:val="00CB75CE"/>
    <w:rsid w:val="00CC02F1"/>
    <w:rsid w:val="00CC11A6"/>
    <w:rsid w:val="00CC135E"/>
    <w:rsid w:val="00CD0C2D"/>
    <w:rsid w:val="00CD5D3F"/>
    <w:rsid w:val="00CE25A8"/>
    <w:rsid w:val="00CF0054"/>
    <w:rsid w:val="00CF0239"/>
    <w:rsid w:val="00CF1E90"/>
    <w:rsid w:val="00CF3CEA"/>
    <w:rsid w:val="00CF3DB3"/>
    <w:rsid w:val="00D03006"/>
    <w:rsid w:val="00D052BC"/>
    <w:rsid w:val="00D07026"/>
    <w:rsid w:val="00D07BAB"/>
    <w:rsid w:val="00D11C62"/>
    <w:rsid w:val="00D22C8F"/>
    <w:rsid w:val="00D27EC5"/>
    <w:rsid w:val="00D33491"/>
    <w:rsid w:val="00D44F8E"/>
    <w:rsid w:val="00D44FD0"/>
    <w:rsid w:val="00D55F9A"/>
    <w:rsid w:val="00D57204"/>
    <w:rsid w:val="00D5733C"/>
    <w:rsid w:val="00D607EF"/>
    <w:rsid w:val="00D60F88"/>
    <w:rsid w:val="00D6228F"/>
    <w:rsid w:val="00D625E7"/>
    <w:rsid w:val="00D646BD"/>
    <w:rsid w:val="00D64CFC"/>
    <w:rsid w:val="00D70239"/>
    <w:rsid w:val="00D71201"/>
    <w:rsid w:val="00D720C7"/>
    <w:rsid w:val="00D73952"/>
    <w:rsid w:val="00D74A6C"/>
    <w:rsid w:val="00D77A04"/>
    <w:rsid w:val="00D80A73"/>
    <w:rsid w:val="00D812BE"/>
    <w:rsid w:val="00D81CCF"/>
    <w:rsid w:val="00D81D06"/>
    <w:rsid w:val="00D8652C"/>
    <w:rsid w:val="00D876E6"/>
    <w:rsid w:val="00D96330"/>
    <w:rsid w:val="00DA1025"/>
    <w:rsid w:val="00DA21D6"/>
    <w:rsid w:val="00DA22EC"/>
    <w:rsid w:val="00DA5484"/>
    <w:rsid w:val="00DA5860"/>
    <w:rsid w:val="00DA7AAD"/>
    <w:rsid w:val="00DB2767"/>
    <w:rsid w:val="00DB2C91"/>
    <w:rsid w:val="00DB48A6"/>
    <w:rsid w:val="00DB64C0"/>
    <w:rsid w:val="00DB7940"/>
    <w:rsid w:val="00DC0156"/>
    <w:rsid w:val="00DC4729"/>
    <w:rsid w:val="00DC496A"/>
    <w:rsid w:val="00DD5CC8"/>
    <w:rsid w:val="00DD794E"/>
    <w:rsid w:val="00DE556F"/>
    <w:rsid w:val="00DF1EE4"/>
    <w:rsid w:val="00DF6D33"/>
    <w:rsid w:val="00E03B6D"/>
    <w:rsid w:val="00E0649E"/>
    <w:rsid w:val="00E113A2"/>
    <w:rsid w:val="00E152C4"/>
    <w:rsid w:val="00E159F2"/>
    <w:rsid w:val="00E17160"/>
    <w:rsid w:val="00E21D9C"/>
    <w:rsid w:val="00E24C35"/>
    <w:rsid w:val="00E301DE"/>
    <w:rsid w:val="00E30D4C"/>
    <w:rsid w:val="00E35922"/>
    <w:rsid w:val="00E35BEC"/>
    <w:rsid w:val="00E41A1D"/>
    <w:rsid w:val="00E42950"/>
    <w:rsid w:val="00E45CE6"/>
    <w:rsid w:val="00E47C58"/>
    <w:rsid w:val="00E50821"/>
    <w:rsid w:val="00E50EF8"/>
    <w:rsid w:val="00E51F91"/>
    <w:rsid w:val="00E53E15"/>
    <w:rsid w:val="00E61283"/>
    <w:rsid w:val="00E676F7"/>
    <w:rsid w:val="00E7086E"/>
    <w:rsid w:val="00E7374A"/>
    <w:rsid w:val="00E73C41"/>
    <w:rsid w:val="00E7598F"/>
    <w:rsid w:val="00E76F60"/>
    <w:rsid w:val="00E827F2"/>
    <w:rsid w:val="00E83D90"/>
    <w:rsid w:val="00E83F28"/>
    <w:rsid w:val="00E83F91"/>
    <w:rsid w:val="00E900AA"/>
    <w:rsid w:val="00E90615"/>
    <w:rsid w:val="00E9107A"/>
    <w:rsid w:val="00E91CEF"/>
    <w:rsid w:val="00E91F62"/>
    <w:rsid w:val="00E929FD"/>
    <w:rsid w:val="00E93240"/>
    <w:rsid w:val="00E945AE"/>
    <w:rsid w:val="00E9479B"/>
    <w:rsid w:val="00EA28F1"/>
    <w:rsid w:val="00EA4D48"/>
    <w:rsid w:val="00EA6C80"/>
    <w:rsid w:val="00EB09E9"/>
    <w:rsid w:val="00EB1113"/>
    <w:rsid w:val="00EB2173"/>
    <w:rsid w:val="00EB62E6"/>
    <w:rsid w:val="00ED1B30"/>
    <w:rsid w:val="00ED250E"/>
    <w:rsid w:val="00ED47D2"/>
    <w:rsid w:val="00ED6535"/>
    <w:rsid w:val="00EE1129"/>
    <w:rsid w:val="00EE1962"/>
    <w:rsid w:val="00EE1AC1"/>
    <w:rsid w:val="00EE355C"/>
    <w:rsid w:val="00EE39D6"/>
    <w:rsid w:val="00EE3E2D"/>
    <w:rsid w:val="00EE413C"/>
    <w:rsid w:val="00EE443E"/>
    <w:rsid w:val="00EE517D"/>
    <w:rsid w:val="00EE52AD"/>
    <w:rsid w:val="00EE7539"/>
    <w:rsid w:val="00EF1ECF"/>
    <w:rsid w:val="00EF28E5"/>
    <w:rsid w:val="00F01F92"/>
    <w:rsid w:val="00F10A08"/>
    <w:rsid w:val="00F10E7C"/>
    <w:rsid w:val="00F139CF"/>
    <w:rsid w:val="00F13C54"/>
    <w:rsid w:val="00F15306"/>
    <w:rsid w:val="00F21F64"/>
    <w:rsid w:val="00F22AC5"/>
    <w:rsid w:val="00F22CC3"/>
    <w:rsid w:val="00F23823"/>
    <w:rsid w:val="00F254D1"/>
    <w:rsid w:val="00F30E56"/>
    <w:rsid w:val="00F32B82"/>
    <w:rsid w:val="00F4043E"/>
    <w:rsid w:val="00F40CB5"/>
    <w:rsid w:val="00F41BBC"/>
    <w:rsid w:val="00F43B9D"/>
    <w:rsid w:val="00F444F0"/>
    <w:rsid w:val="00F50847"/>
    <w:rsid w:val="00F53F27"/>
    <w:rsid w:val="00F546D1"/>
    <w:rsid w:val="00F601A4"/>
    <w:rsid w:val="00F60318"/>
    <w:rsid w:val="00F61196"/>
    <w:rsid w:val="00F6513F"/>
    <w:rsid w:val="00F66272"/>
    <w:rsid w:val="00F6ACA0"/>
    <w:rsid w:val="00F709C0"/>
    <w:rsid w:val="00F8420D"/>
    <w:rsid w:val="00F85141"/>
    <w:rsid w:val="00F854AC"/>
    <w:rsid w:val="00F8610A"/>
    <w:rsid w:val="00F9254F"/>
    <w:rsid w:val="00F927A1"/>
    <w:rsid w:val="00F92E4D"/>
    <w:rsid w:val="00F94392"/>
    <w:rsid w:val="00F97172"/>
    <w:rsid w:val="00FA3764"/>
    <w:rsid w:val="00FA56ED"/>
    <w:rsid w:val="00FB431F"/>
    <w:rsid w:val="00FB5A4E"/>
    <w:rsid w:val="00FB5FA6"/>
    <w:rsid w:val="00FB6945"/>
    <w:rsid w:val="00FB7706"/>
    <w:rsid w:val="00FB7AAA"/>
    <w:rsid w:val="00FC1310"/>
    <w:rsid w:val="00FC1328"/>
    <w:rsid w:val="00FC2FF3"/>
    <w:rsid w:val="00FC3263"/>
    <w:rsid w:val="00FC51F9"/>
    <w:rsid w:val="00FC5B40"/>
    <w:rsid w:val="00FC5FF8"/>
    <w:rsid w:val="00FC702B"/>
    <w:rsid w:val="00FC7565"/>
    <w:rsid w:val="00FD3C80"/>
    <w:rsid w:val="00FD3D7C"/>
    <w:rsid w:val="00FD4F8F"/>
    <w:rsid w:val="00FD4FF1"/>
    <w:rsid w:val="00FE0C16"/>
    <w:rsid w:val="00FE14AD"/>
    <w:rsid w:val="00FE14B1"/>
    <w:rsid w:val="00FE1F6A"/>
    <w:rsid w:val="00FE2415"/>
    <w:rsid w:val="00FF0070"/>
    <w:rsid w:val="00FF11E0"/>
    <w:rsid w:val="00FF31EC"/>
    <w:rsid w:val="00FF4968"/>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3D1337"/>
    <w:rPr>
      <w:color w:val="605E5C"/>
      <w:shd w:val="clear" w:color="auto" w:fill="E1DFDD"/>
    </w:rPr>
  </w:style>
  <w:style w:type="paragraph" w:styleId="Revision">
    <w:name w:val="Revision"/>
    <w:hidden/>
    <w:uiPriority w:val="99"/>
    <w:semiHidden/>
    <w:rsid w:val="00F13C54"/>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bjgplife.com/domestic-abuse-in-the-times-of-covid-and-the-cost-of-living-crisis/" TargetMode="External"/><Relationship Id="rId26" Type="http://schemas.openxmlformats.org/officeDocument/2006/relationships/hyperlink" Target="https://www.gov.uk/government/publications/domestic-abuse-bill-2020-factsheets/statutory-definition-of-domestic-abuse-factsheet" TargetMode="External"/><Relationship Id="rId39" Type="http://schemas.openxmlformats.org/officeDocument/2006/relationships/hyperlink" Target="https://www.southwalesvictimfocus.org.uk/" TargetMode="External"/><Relationship Id="rId21" Type="http://schemas.openxmlformats.org/officeDocument/2006/relationships/hyperlink" Target="https://www.cps.gov.uk/crime-info/domestic-abuse" TargetMode="External"/><Relationship Id="rId34" Type="http://schemas.openxmlformats.org/officeDocument/2006/relationships/hyperlink" Target="https://www.ons.gov.uk/peoplepopulationandcommunity/crimeandjustice/articles/crimeinenglandandwalesvictimcharacteristics/yearendingmarch2023" TargetMode="External"/><Relationship Id="rId42" Type="http://schemas.openxmlformats.org/officeDocument/2006/relationships/hyperlink" Target="https://www.theguardian.com/law/2022/aug/12/england-and-wales-crime-victims-not-pursuing-cases-criminal-justice-system-confidence-collapse" TargetMode="External"/><Relationship Id="rId47" Type="http://schemas.openxmlformats.org/officeDocument/2006/relationships/hyperlink" Target="https://www.womensaid.org.uk/information-support/what-is-domestic-abuse/" TargetMode="Externa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arnardos.org.uk/our-influencing-work-domestic-abuse" TargetMode="External"/><Relationship Id="rId29" Type="http://schemas.openxmlformats.org/officeDocument/2006/relationships/hyperlink" Target="https://www.met.police.uk/advice/advice-and-information/beta-stalking-and-harassment/what-is-stalking-harassment/" TargetMode="External"/><Relationship Id="rId11" Type="http://schemas.openxmlformats.org/officeDocument/2006/relationships/image" Target="media/image1.png"/><Relationship Id="rId24" Type="http://schemas.openxmlformats.org/officeDocument/2006/relationships/hyperlink" Target="https://www.familylaw.co.uk/news_and_comment/commissioner-says-domestic-abuse-victims-must-be-kept-safe-amidst-response-to-prison-overcrowding-crisis" TargetMode="External"/><Relationship Id="rId32" Type="http://schemas.openxmlformats.org/officeDocument/2006/relationships/hyperlink" Target="https://www.ncdv.org.uk/domestic-abuse-statistics-uk/" TargetMode="External"/><Relationship Id="rId37" Type="http://schemas.openxmlformats.org/officeDocument/2006/relationships/hyperlink" Target="https://www.apccs.police.uk/media/6362/eng-police-and-crime-plan-2021-25.pdf" TargetMode="External"/><Relationship Id="rId40" Type="http://schemas.openxmlformats.org/officeDocument/2006/relationships/hyperlink" Target="https://www.statista.com/statistics/1440566/uk-clare-s-law-figures/" TargetMode="External"/><Relationship Id="rId45" Type="http://schemas.openxmlformats.org/officeDocument/2006/relationships/hyperlink" Target="https://victimscommissioner.org.uk/news/one-in-four-cases-victims-withdraw-support-for-prosecution/" TargetMode="External"/><Relationship Id="rId5" Type="http://schemas.openxmlformats.org/officeDocument/2006/relationships/numbering" Target="numbering.xml"/><Relationship Id="rId15" Type="http://schemas.openxmlformats.org/officeDocument/2006/relationships/hyperlink" Target="https://uwaterloo.ca/centre-for-teaching-excellence/sites/default/files/uploads/files/reflection_prompts_and_frameworks_handout_1.pdf" TargetMode="External"/><Relationship Id="rId23" Type="http://schemas.openxmlformats.org/officeDocument/2006/relationships/hyperlink" Target="https://www.endviolenceagainstwomen.org.uk/new-survey-finds-victims-confidence-in-the-justice-system-remains-worryingly-low/" TargetMode="External"/><Relationship Id="rId28" Type="http://schemas.openxmlformats.org/officeDocument/2006/relationships/hyperlink" Target="https://hmicfrs.justiceinspectorates.gov.uk/glossary/public-protection-notice/" TargetMode="External"/><Relationship Id="rId36" Type="http://schemas.openxmlformats.org/officeDocument/2006/relationships/hyperlink" Target="https://www.ons.gov.uk/peoplepopulationandcommunity/crimeandjustice/bulletins/domesticabuseinenglandandwalesoverview/november2023"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clares-law.com/" TargetMode="External"/><Relationship Id="rId31" Type="http://schemas.openxmlformats.org/officeDocument/2006/relationships/hyperlink" Target="https://www.ncbi.nlm.nih.gov/pmc/articles/PMC8248429/" TargetMode="External"/><Relationship Id="rId44" Type="http://schemas.openxmlformats.org/officeDocument/2006/relationships/hyperlink" Target="https://uwaterloo.ca/centre-for-teaching-excellence/sites/default/files/uploads/files/reflection_prompts_and_frameworks_handout_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crimerate.co.uk/" TargetMode="External"/><Relationship Id="rId27" Type="http://schemas.openxmlformats.org/officeDocument/2006/relationships/hyperlink" Target="https://assets-hmicfrs.justiceinspectorates.gov.uk/uploads/2014/03/south-wales-approach-to-tackling-domestic-abuse.pdf" TargetMode="External"/><Relationship Id="rId30" Type="http://schemas.openxmlformats.org/officeDocument/2006/relationships/hyperlink" Target="https://prisonjobs.blog.gov.uk/2023/05/03/supporting-victims-a-vital-role/" TargetMode="External"/><Relationship Id="rId35" Type="http://schemas.openxmlformats.org/officeDocument/2006/relationships/hyperlink" Target="https://www.ons.gov.uk/peoplepopulationandcommunity/crimeandjustice/bulletins/crimeinenglandandwales/yearendingmarch2024" TargetMode="External"/><Relationship Id="rId43" Type="http://schemas.openxmlformats.org/officeDocument/2006/relationships/hyperlink" Target="https://commonslibrary.parliament.uk/research-briefings/cdp-2022-0116/"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dorsetecho.co.uk/news/24462730.dorset-victims-crime-denied-face-to-face-police-contact/" TargetMode="External"/><Relationship Id="rId25" Type="http://schemas.openxmlformats.org/officeDocument/2006/relationships/hyperlink" Target="https://www.gov.uk/government/news/domestic-abuse-victims-given-fresh-support-to-escape-abuse" TargetMode="External"/><Relationship Id="rId33" Type="http://schemas.openxmlformats.org/officeDocument/2006/relationships/hyperlink" Target="https://www.ons.gov.uk/peoplepopulationandcommunity/crimeandjustice/bulletins/crimeinenglandandwales/yearendingmarch2024" TargetMode="External"/><Relationship Id="rId38" Type="http://schemas.openxmlformats.org/officeDocument/2006/relationships/hyperlink" Target="https://www.south-wales.police.uk/advice/advice-and-information/victim-support/Victim-witness-support-organisations/" TargetMode="External"/><Relationship Id="rId46" Type="http://schemas.openxmlformats.org/officeDocument/2006/relationships/hyperlink" Target="https://psychcentral.com/health/impact-of-domestic-violence-on-children" TargetMode="External"/><Relationship Id="rId20" Type="http://schemas.openxmlformats.org/officeDocument/2006/relationships/hyperlink" Target="https://www.college.police.uk/research/what-works-policing-reduce-crime/what-stops-people-offending" TargetMode="External"/><Relationship Id="rId41" Type="http://schemas.openxmlformats.org/officeDocument/2006/relationships/hyperlink" Target="https://www.ncbi.nlm.nih.gov/pmc/articles/PMC10515444/"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5396</Words>
  <Characters>36291</Characters>
  <Application>Microsoft Office Word</Application>
  <DocSecurity>4</DocSecurity>
  <Lines>302</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Phillips,Gregory swp8616</cp:lastModifiedBy>
  <cp:revision>2</cp:revision>
  <cp:lastPrinted>2014-08-26T08:55:00Z</cp:lastPrinted>
  <dcterms:created xsi:type="dcterms:W3CDTF">2024-09-09T14:07:00Z</dcterms:created>
  <dcterms:modified xsi:type="dcterms:W3CDTF">2024-09-09T14:07:00Z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2024-07-27T07:55:47Z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a76ee1a9-de34-4ff4-85ff-c1b1bcfe471e</vt:lpwstr>
  </property>
  <property fmtid="{D5CDD505-2E9C-101B-9397-08002B2CF9AE}" pid="9" name="MSIP_Label_66cf8fe5-b7b7-4df7-b38d-1c61ac2f6639_ContentBits">
    <vt:lpwstr>0</vt:lpwstr>
  </property>
  <property fmtid="{D5CDD505-2E9C-101B-9397-08002B2CF9AE}" pid="10" name="GrammarlyDocumentId">
    <vt:lpwstr>8f2410e5ecdbb0fa25bf8045ee394867db57e1e0a38d72a232a8d1520fbb33f6</vt:lpwstr>
  </property>
</Properties>
</file>