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31FC9" w:rsidRPr="00A406E5" w:rsidRDefault="00031FC9" w:rsidP="00031FC9">
      <w:pPr>
        <w:spacing w:before="120" w:after="120"/>
        <w:rPr>
          <w:rFonts w:ascii="Arial" w:hAnsi="Arial" w:cs="Arial"/>
          <w:b/>
          <w:sz w:val="22"/>
          <w:szCs w:val="22"/>
        </w:rPr>
      </w:pPr>
      <w:r w:rsidRPr="00B306FC">
        <w:rPr>
          <w:rFonts w:ascii="Arial" w:hAnsi="Arial" w:cs="Arial"/>
          <w:b/>
          <w:sz w:val="22"/>
          <w:szCs w:val="22"/>
        </w:rPr>
        <w:t>Engineering Design</w:t>
      </w:r>
      <w:r>
        <w:rPr>
          <w:rFonts w:ascii="Arial" w:hAnsi="Arial" w:cs="Arial"/>
          <w:b/>
          <w:sz w:val="22"/>
          <w:szCs w:val="22"/>
        </w:rPr>
        <w:t xml:space="preserve"> &amp; Materials</w:t>
      </w:r>
    </w:p>
    <w:p w:rsidR="00031FC9" w:rsidRDefault="00031FC9">
      <w:pPr>
        <w:rPr>
          <w:rFonts w:ascii="Arial" w:hAnsi="Arial" w:cs="Arial"/>
          <w:b/>
          <w:sz w:val="22"/>
          <w:szCs w:val="22"/>
        </w:rPr>
      </w:pPr>
      <w:r w:rsidRPr="00B306FC">
        <w:rPr>
          <w:rFonts w:ascii="Arial" w:hAnsi="Arial" w:cs="Arial"/>
          <w:b/>
          <w:sz w:val="22"/>
          <w:szCs w:val="22"/>
        </w:rPr>
        <w:t>M4X02194</w:t>
      </w: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Default="00031FC9">
      <w:pPr>
        <w:rPr>
          <w:rFonts w:ascii="Arial" w:hAnsi="Arial" w:cs="Arial"/>
          <w:b/>
          <w:sz w:val="22"/>
          <w:szCs w:val="22"/>
        </w:rPr>
      </w:pPr>
    </w:p>
    <w:p w:rsidR="00031FC9" w:rsidRPr="00031FC9" w:rsidRDefault="00031FC9">
      <w:pPr>
        <w:rPr>
          <w:rFonts w:asciiTheme="majorHAnsi" w:hAnsiTheme="majorHAnsi" w:cstheme="majorHAnsi"/>
          <w:sz w:val="24"/>
          <w:szCs w:val="24"/>
        </w:rPr>
      </w:pPr>
    </w:p>
    <w:p w:rsidR="00031FC9" w:rsidRPr="00031FC9" w:rsidRDefault="00031FC9" w:rsidP="00031FC9">
      <w:pPr>
        <w:rPr>
          <w:rFonts w:asciiTheme="majorHAnsi" w:hAnsiTheme="majorHAnsi" w:cstheme="majorHAnsi"/>
          <w:sz w:val="24"/>
          <w:szCs w:val="24"/>
        </w:rPr>
      </w:pPr>
      <w:r w:rsidRPr="00031FC9">
        <w:rPr>
          <w:rFonts w:asciiTheme="majorHAnsi" w:hAnsiTheme="majorHAnsi" w:cstheme="majorHAnsi"/>
          <w:sz w:val="24"/>
          <w:szCs w:val="24"/>
        </w:rPr>
        <w:lastRenderedPageBreak/>
        <w:t>Introduction</w:t>
      </w:r>
    </w:p>
    <w:p w:rsidR="00031FC9" w:rsidRPr="00031FC9" w:rsidRDefault="00031FC9" w:rsidP="00031FC9">
      <w:pPr>
        <w:rPr>
          <w:rFonts w:asciiTheme="majorHAnsi" w:hAnsiTheme="majorHAnsi" w:cstheme="majorHAnsi"/>
          <w:sz w:val="24"/>
          <w:szCs w:val="24"/>
        </w:rPr>
      </w:pPr>
    </w:p>
    <w:p w:rsidR="00031FC9" w:rsidRPr="00031FC9" w:rsidRDefault="00031FC9" w:rsidP="00031FC9">
      <w:pPr>
        <w:rPr>
          <w:rFonts w:asciiTheme="majorHAnsi" w:hAnsiTheme="majorHAnsi" w:cstheme="majorHAnsi"/>
          <w:sz w:val="24"/>
          <w:szCs w:val="24"/>
        </w:rPr>
      </w:pPr>
      <w:r w:rsidRPr="00031FC9">
        <w:rPr>
          <w:rFonts w:asciiTheme="majorHAnsi" w:hAnsiTheme="majorHAnsi" w:cstheme="majorHAnsi"/>
          <w:sz w:val="24"/>
          <w:szCs w:val="24"/>
        </w:rPr>
        <w:t xml:space="preserve">In this assignment we have been asked to create a dry sump on Solid works for a customer who has set a series of parameters that I must work around in order to complete this design project. The Engine I shall be designing the dry sump for is a Ford </w:t>
      </w:r>
      <w:proofErr w:type="spellStart"/>
      <w:r w:rsidRPr="00031FC9">
        <w:rPr>
          <w:rFonts w:asciiTheme="majorHAnsi" w:hAnsiTheme="majorHAnsi" w:cstheme="majorHAnsi"/>
          <w:sz w:val="24"/>
          <w:szCs w:val="24"/>
        </w:rPr>
        <w:t>Zetec</w:t>
      </w:r>
      <w:proofErr w:type="spellEnd"/>
      <w:r w:rsidRPr="00031FC9">
        <w:rPr>
          <w:rFonts w:asciiTheme="majorHAnsi" w:hAnsiTheme="majorHAnsi" w:cstheme="majorHAnsi"/>
          <w:sz w:val="24"/>
          <w:szCs w:val="24"/>
        </w:rPr>
        <w:t xml:space="preserve"> Engine which currently has a standard wet sump fitted.</w:t>
      </w:r>
    </w:p>
    <w:p w:rsidR="00031FC9" w:rsidRPr="00031FC9" w:rsidRDefault="00031FC9" w:rsidP="00031FC9">
      <w:pPr>
        <w:rPr>
          <w:rFonts w:asciiTheme="majorHAnsi" w:hAnsiTheme="majorHAnsi" w:cstheme="majorHAnsi"/>
          <w:sz w:val="24"/>
          <w:szCs w:val="24"/>
        </w:rPr>
      </w:pPr>
    </w:p>
    <w:p w:rsidR="00031FC9" w:rsidRPr="00031FC9" w:rsidRDefault="00031FC9" w:rsidP="00031FC9">
      <w:pPr>
        <w:rPr>
          <w:rFonts w:asciiTheme="majorHAnsi" w:hAnsiTheme="majorHAnsi" w:cstheme="majorHAnsi"/>
          <w:sz w:val="24"/>
          <w:szCs w:val="24"/>
        </w:rPr>
      </w:pPr>
    </w:p>
    <w:p w:rsidR="00031FC9" w:rsidRPr="00031FC9" w:rsidRDefault="00031FC9" w:rsidP="00031FC9">
      <w:pPr>
        <w:rPr>
          <w:rFonts w:asciiTheme="majorHAnsi" w:hAnsiTheme="majorHAnsi" w:cstheme="majorHAnsi"/>
          <w:sz w:val="24"/>
          <w:szCs w:val="24"/>
        </w:rPr>
      </w:pPr>
    </w:p>
    <w:p w:rsidR="00031FC9" w:rsidRDefault="00031FC9" w:rsidP="00031FC9">
      <w:pPr>
        <w:rPr>
          <w:rFonts w:asciiTheme="majorHAnsi" w:hAnsiTheme="majorHAnsi" w:cstheme="majorHAnsi"/>
          <w:sz w:val="24"/>
          <w:szCs w:val="24"/>
          <w:u w:val="single"/>
        </w:rPr>
      </w:pPr>
      <w:r w:rsidRPr="00031FC9">
        <w:rPr>
          <w:rFonts w:asciiTheme="majorHAnsi" w:hAnsiTheme="majorHAnsi" w:cstheme="majorHAnsi"/>
          <w:sz w:val="24"/>
          <w:szCs w:val="24"/>
          <w:u w:val="single"/>
        </w:rPr>
        <w:t>Customers’ needs</w:t>
      </w:r>
    </w:p>
    <w:p w:rsidR="00031FC9" w:rsidRPr="00031FC9" w:rsidRDefault="00031FC9" w:rsidP="00031FC9">
      <w:pPr>
        <w:rPr>
          <w:rFonts w:asciiTheme="majorHAnsi" w:hAnsiTheme="majorHAnsi" w:cstheme="majorHAnsi"/>
          <w:sz w:val="24"/>
          <w:szCs w:val="24"/>
          <w:u w:val="single"/>
        </w:rPr>
      </w:pPr>
    </w:p>
    <w:p w:rsidR="00031FC9" w:rsidRDefault="00031FC9" w:rsidP="00031FC9">
      <w:pPr>
        <w:rPr>
          <w:rFonts w:asciiTheme="majorHAnsi" w:hAnsiTheme="majorHAnsi" w:cstheme="majorHAnsi"/>
          <w:sz w:val="24"/>
          <w:szCs w:val="24"/>
        </w:rPr>
      </w:pPr>
      <w:r>
        <w:rPr>
          <w:rFonts w:asciiTheme="majorHAnsi" w:hAnsiTheme="majorHAnsi" w:cstheme="majorHAnsi"/>
          <w:sz w:val="24"/>
          <w:szCs w:val="24"/>
        </w:rPr>
        <w:t>As seen the table given to us in the assignment below is showcases the importance of the requirement for the customer out of ten</w:t>
      </w:r>
    </w:p>
    <w:p w:rsidR="00031FC9" w:rsidRDefault="00031FC9" w:rsidP="00031FC9">
      <w:pPr>
        <w:rPr>
          <w:rFonts w:asciiTheme="majorHAnsi" w:hAnsiTheme="majorHAnsi" w:cstheme="majorHAnsi"/>
          <w:sz w:val="24"/>
          <w:szCs w:val="24"/>
        </w:rPr>
      </w:pPr>
    </w:p>
    <w:tbl>
      <w:tblPr>
        <w:tblpPr w:leftFromText="180" w:rightFromText="180" w:vertAnchor="page" w:horzAnchor="margin" w:tblpY="5686"/>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080"/>
        <w:gridCol w:w="2936"/>
      </w:tblGrid>
      <w:tr w:rsidR="00031FC9" w:rsidRPr="00D5442D" w:rsidTr="00031FC9">
        <w:tc>
          <w:tcPr>
            <w:tcW w:w="6080" w:type="dxa"/>
          </w:tcPr>
          <w:p w:rsidR="00031FC9" w:rsidRPr="00D5442D" w:rsidRDefault="00031FC9" w:rsidP="00031FC9">
            <w:pPr>
              <w:spacing w:before="120" w:after="120"/>
              <w:jc w:val="both"/>
              <w:rPr>
                <w:b/>
                <w:sz w:val="24"/>
                <w:szCs w:val="24"/>
              </w:rPr>
            </w:pPr>
            <w:r w:rsidRPr="00D5442D">
              <w:rPr>
                <w:b/>
                <w:sz w:val="24"/>
                <w:szCs w:val="24"/>
              </w:rPr>
              <w:t>Customer requirement</w:t>
            </w:r>
          </w:p>
        </w:tc>
        <w:tc>
          <w:tcPr>
            <w:tcW w:w="2936" w:type="dxa"/>
          </w:tcPr>
          <w:p w:rsidR="00031FC9" w:rsidRPr="00D5442D" w:rsidRDefault="00031FC9" w:rsidP="00031FC9">
            <w:pPr>
              <w:spacing w:before="120" w:after="120"/>
              <w:jc w:val="both"/>
              <w:rPr>
                <w:b/>
                <w:sz w:val="24"/>
                <w:szCs w:val="24"/>
              </w:rPr>
            </w:pPr>
            <w:r w:rsidRPr="00D5442D">
              <w:rPr>
                <w:b/>
                <w:sz w:val="24"/>
                <w:szCs w:val="24"/>
              </w:rPr>
              <w:t>Requirement importance rating (out of 10)</w:t>
            </w:r>
          </w:p>
        </w:tc>
      </w:tr>
      <w:tr w:rsidR="00031FC9" w:rsidRPr="00D5442D" w:rsidTr="00031FC9">
        <w:tc>
          <w:tcPr>
            <w:tcW w:w="6080" w:type="dxa"/>
          </w:tcPr>
          <w:p w:rsidR="00031FC9" w:rsidRPr="00D5442D" w:rsidRDefault="00031FC9" w:rsidP="00031FC9">
            <w:pPr>
              <w:spacing w:before="120" w:after="120"/>
              <w:jc w:val="both"/>
              <w:rPr>
                <w:sz w:val="24"/>
                <w:szCs w:val="24"/>
              </w:rPr>
            </w:pPr>
            <w:r>
              <w:rPr>
                <w:sz w:val="24"/>
                <w:szCs w:val="24"/>
              </w:rPr>
              <w:t xml:space="preserve">Product must </w:t>
            </w:r>
            <w:r w:rsidRPr="00D5442D">
              <w:rPr>
                <w:sz w:val="24"/>
                <w:szCs w:val="24"/>
              </w:rPr>
              <w:t>be light weight</w:t>
            </w:r>
          </w:p>
        </w:tc>
        <w:tc>
          <w:tcPr>
            <w:tcW w:w="2936" w:type="dxa"/>
          </w:tcPr>
          <w:p w:rsidR="00031FC9" w:rsidRPr="00D5442D" w:rsidRDefault="00031FC9" w:rsidP="00031FC9">
            <w:pPr>
              <w:spacing w:before="120" w:after="120"/>
              <w:jc w:val="center"/>
              <w:rPr>
                <w:sz w:val="24"/>
                <w:szCs w:val="24"/>
              </w:rPr>
            </w:pPr>
            <w:r w:rsidRPr="00D5442D">
              <w:rPr>
                <w:sz w:val="24"/>
                <w:szCs w:val="24"/>
              </w:rPr>
              <w:t>8</w:t>
            </w:r>
          </w:p>
        </w:tc>
      </w:tr>
      <w:tr w:rsidR="00031FC9" w:rsidRPr="00D5442D" w:rsidTr="00031FC9">
        <w:tc>
          <w:tcPr>
            <w:tcW w:w="6080" w:type="dxa"/>
          </w:tcPr>
          <w:p w:rsidR="00031FC9" w:rsidRPr="00D5442D" w:rsidRDefault="00031FC9" w:rsidP="00031FC9">
            <w:pPr>
              <w:spacing w:before="120" w:after="120"/>
              <w:jc w:val="both"/>
              <w:rPr>
                <w:sz w:val="24"/>
                <w:szCs w:val="24"/>
              </w:rPr>
            </w:pPr>
            <w:r>
              <w:rPr>
                <w:sz w:val="24"/>
                <w:szCs w:val="24"/>
              </w:rPr>
              <w:t>Product must</w:t>
            </w:r>
            <w:r w:rsidRPr="00D5442D">
              <w:rPr>
                <w:sz w:val="24"/>
                <w:szCs w:val="24"/>
              </w:rPr>
              <w:t xml:space="preserve"> be easy to install </w:t>
            </w:r>
          </w:p>
        </w:tc>
        <w:tc>
          <w:tcPr>
            <w:tcW w:w="2936" w:type="dxa"/>
          </w:tcPr>
          <w:p w:rsidR="00031FC9" w:rsidRPr="00D5442D" w:rsidRDefault="00031FC9" w:rsidP="00031FC9">
            <w:pPr>
              <w:spacing w:before="120" w:after="120"/>
              <w:jc w:val="center"/>
              <w:rPr>
                <w:sz w:val="24"/>
                <w:szCs w:val="24"/>
              </w:rPr>
            </w:pPr>
            <w:r w:rsidRPr="00D5442D">
              <w:rPr>
                <w:sz w:val="24"/>
                <w:szCs w:val="24"/>
              </w:rPr>
              <w:t>5</w:t>
            </w:r>
          </w:p>
        </w:tc>
      </w:tr>
      <w:tr w:rsidR="00031FC9" w:rsidRPr="00D5442D" w:rsidTr="00031FC9">
        <w:tc>
          <w:tcPr>
            <w:tcW w:w="6080" w:type="dxa"/>
          </w:tcPr>
          <w:p w:rsidR="00031FC9" w:rsidRPr="00D5442D" w:rsidRDefault="00031FC9" w:rsidP="00031FC9">
            <w:pPr>
              <w:spacing w:before="120" w:after="120"/>
              <w:jc w:val="both"/>
              <w:rPr>
                <w:sz w:val="24"/>
                <w:szCs w:val="24"/>
              </w:rPr>
            </w:pPr>
            <w:r w:rsidRPr="00D5442D">
              <w:rPr>
                <w:sz w:val="24"/>
                <w:szCs w:val="24"/>
              </w:rPr>
              <w:t>In the event of a roll-over, the engine should not be flooded with lubricant</w:t>
            </w:r>
          </w:p>
        </w:tc>
        <w:tc>
          <w:tcPr>
            <w:tcW w:w="2936" w:type="dxa"/>
          </w:tcPr>
          <w:p w:rsidR="00031FC9" w:rsidRPr="00D5442D" w:rsidRDefault="00031FC9" w:rsidP="00031FC9">
            <w:pPr>
              <w:spacing w:before="120" w:after="120"/>
              <w:jc w:val="center"/>
              <w:rPr>
                <w:sz w:val="24"/>
                <w:szCs w:val="24"/>
              </w:rPr>
            </w:pPr>
            <w:r w:rsidRPr="00D5442D">
              <w:rPr>
                <w:sz w:val="24"/>
                <w:szCs w:val="24"/>
              </w:rPr>
              <w:t>9</w:t>
            </w:r>
          </w:p>
        </w:tc>
      </w:tr>
      <w:tr w:rsidR="00031FC9" w:rsidRPr="00D5442D" w:rsidTr="00031FC9">
        <w:tc>
          <w:tcPr>
            <w:tcW w:w="6080" w:type="dxa"/>
          </w:tcPr>
          <w:p w:rsidR="00031FC9" w:rsidRPr="00D5442D" w:rsidRDefault="00031FC9" w:rsidP="00031FC9">
            <w:pPr>
              <w:spacing w:before="120" w:after="120"/>
              <w:jc w:val="both"/>
              <w:rPr>
                <w:sz w:val="24"/>
                <w:szCs w:val="24"/>
              </w:rPr>
            </w:pPr>
            <w:r>
              <w:rPr>
                <w:sz w:val="24"/>
                <w:szCs w:val="24"/>
              </w:rPr>
              <w:t>Product must</w:t>
            </w:r>
            <w:r w:rsidRPr="00D5442D">
              <w:rPr>
                <w:sz w:val="24"/>
                <w:szCs w:val="24"/>
              </w:rPr>
              <w:t xml:space="preserve"> be low cost</w:t>
            </w:r>
          </w:p>
        </w:tc>
        <w:tc>
          <w:tcPr>
            <w:tcW w:w="2936" w:type="dxa"/>
          </w:tcPr>
          <w:p w:rsidR="00031FC9" w:rsidRPr="00D5442D" w:rsidRDefault="00031FC9" w:rsidP="00031FC9">
            <w:pPr>
              <w:spacing w:before="120" w:after="120"/>
              <w:jc w:val="center"/>
              <w:rPr>
                <w:sz w:val="24"/>
                <w:szCs w:val="24"/>
              </w:rPr>
            </w:pPr>
            <w:r w:rsidRPr="00D5442D">
              <w:rPr>
                <w:sz w:val="24"/>
                <w:szCs w:val="24"/>
              </w:rPr>
              <w:t>7</w:t>
            </w:r>
          </w:p>
        </w:tc>
      </w:tr>
      <w:tr w:rsidR="00031FC9" w:rsidRPr="00D5442D" w:rsidTr="00031FC9">
        <w:tc>
          <w:tcPr>
            <w:tcW w:w="6080" w:type="dxa"/>
          </w:tcPr>
          <w:p w:rsidR="00031FC9" w:rsidRPr="00D5442D" w:rsidRDefault="00031FC9" w:rsidP="00031FC9">
            <w:pPr>
              <w:spacing w:before="120" w:after="120"/>
              <w:jc w:val="both"/>
              <w:rPr>
                <w:sz w:val="24"/>
                <w:szCs w:val="24"/>
              </w:rPr>
            </w:pPr>
            <w:r>
              <w:rPr>
                <w:sz w:val="24"/>
                <w:szCs w:val="24"/>
              </w:rPr>
              <w:t xml:space="preserve">Product must </w:t>
            </w:r>
            <w:r w:rsidRPr="00D5442D">
              <w:rPr>
                <w:sz w:val="24"/>
                <w:szCs w:val="24"/>
              </w:rPr>
              <w:t>allow easy/fast access for servicing/maintenance</w:t>
            </w:r>
          </w:p>
        </w:tc>
        <w:tc>
          <w:tcPr>
            <w:tcW w:w="2936" w:type="dxa"/>
          </w:tcPr>
          <w:p w:rsidR="00031FC9" w:rsidRPr="00D5442D" w:rsidRDefault="00031FC9" w:rsidP="00031FC9">
            <w:pPr>
              <w:spacing w:before="120" w:after="120"/>
              <w:jc w:val="center"/>
              <w:rPr>
                <w:sz w:val="24"/>
                <w:szCs w:val="24"/>
              </w:rPr>
            </w:pPr>
            <w:r w:rsidRPr="00D5442D">
              <w:rPr>
                <w:sz w:val="24"/>
                <w:szCs w:val="24"/>
              </w:rPr>
              <w:t>7</w:t>
            </w:r>
          </w:p>
        </w:tc>
      </w:tr>
    </w:tbl>
    <w:p w:rsidR="00031FC9" w:rsidRDefault="00031FC9" w:rsidP="00031FC9">
      <w:pPr>
        <w:rPr>
          <w:rFonts w:asciiTheme="majorHAnsi" w:hAnsiTheme="majorHAnsi" w:cstheme="majorHAnsi"/>
          <w:sz w:val="24"/>
          <w:szCs w:val="24"/>
        </w:rPr>
      </w:pPr>
    </w:p>
    <w:p w:rsidR="00031FC9" w:rsidRDefault="00031FC9" w:rsidP="00031FC9">
      <w:pPr>
        <w:rPr>
          <w:rFonts w:asciiTheme="majorHAnsi" w:hAnsiTheme="majorHAnsi" w:cstheme="majorHAnsi"/>
          <w:sz w:val="24"/>
          <w:szCs w:val="24"/>
        </w:rPr>
      </w:pPr>
    </w:p>
    <w:p w:rsidR="00031FC9" w:rsidRDefault="00031FC9" w:rsidP="00031FC9">
      <w:pPr>
        <w:rPr>
          <w:rFonts w:asciiTheme="majorHAnsi" w:hAnsiTheme="majorHAnsi" w:cstheme="majorHAnsi"/>
          <w:sz w:val="24"/>
          <w:szCs w:val="24"/>
        </w:rPr>
      </w:pPr>
    </w:p>
    <w:p w:rsidR="00031FC9" w:rsidRDefault="00031FC9" w:rsidP="00031FC9">
      <w:pPr>
        <w:rPr>
          <w:rFonts w:asciiTheme="majorHAnsi" w:hAnsiTheme="majorHAnsi" w:cstheme="majorHAnsi"/>
          <w:sz w:val="24"/>
          <w:szCs w:val="24"/>
        </w:rPr>
      </w:pPr>
      <w:bookmarkStart w:id="0" w:name="_GoBack"/>
      <w:bookmarkEnd w:id="0"/>
      <w:r w:rsidRPr="00031FC9">
        <w:rPr>
          <w:rFonts w:asciiTheme="majorHAnsi" w:hAnsiTheme="majorHAnsi" w:cstheme="majorHAnsi"/>
          <w:sz w:val="24"/>
          <w:szCs w:val="24"/>
        </w:rPr>
        <w:t xml:space="preserve">Design specifications </w:t>
      </w:r>
    </w:p>
    <w:p w:rsidR="008E345D" w:rsidRDefault="008E345D" w:rsidP="00031FC9">
      <w:pPr>
        <w:rPr>
          <w:rFonts w:asciiTheme="majorHAnsi" w:hAnsiTheme="majorHAnsi" w:cstheme="majorHAnsi"/>
          <w:sz w:val="24"/>
          <w:szCs w:val="24"/>
        </w:rPr>
      </w:pPr>
    </w:p>
    <w:p w:rsidR="008E345D" w:rsidRDefault="008E345D" w:rsidP="00031FC9">
      <w:pPr>
        <w:rPr>
          <w:rFonts w:asciiTheme="majorHAnsi" w:hAnsiTheme="majorHAnsi" w:cstheme="majorHAnsi"/>
          <w:sz w:val="24"/>
          <w:szCs w:val="24"/>
        </w:rPr>
      </w:pPr>
      <w:r>
        <w:rPr>
          <w:rFonts w:asciiTheme="majorHAnsi" w:hAnsiTheme="majorHAnsi" w:cstheme="majorHAnsi"/>
          <w:sz w:val="24"/>
          <w:szCs w:val="24"/>
        </w:rPr>
        <w:t>The design will be manufactured out of aluminium, due to this material having the suitable attributes for this project such as being cost affective lightweight and durable. The oil pick up placement must be situated in a suitable position to ensure an easy access for installation and servicing. The design will ensure that in the event of a roll the car will not flood with lubricant.</w:t>
      </w:r>
    </w:p>
    <w:p w:rsidR="008E345D" w:rsidRPr="00031FC9" w:rsidRDefault="008E345D" w:rsidP="00031FC9">
      <w:pPr>
        <w:rPr>
          <w:rFonts w:asciiTheme="majorHAnsi" w:hAnsiTheme="majorHAnsi" w:cstheme="majorHAnsi"/>
          <w:sz w:val="24"/>
          <w:szCs w:val="24"/>
        </w:rPr>
      </w:pPr>
    </w:p>
    <w:p w:rsidR="00031FC9" w:rsidRPr="00031FC9" w:rsidRDefault="00031FC9" w:rsidP="00031FC9">
      <w:pPr>
        <w:rPr>
          <w:rFonts w:asciiTheme="majorHAnsi" w:hAnsiTheme="majorHAnsi" w:cstheme="majorHAnsi"/>
          <w:sz w:val="24"/>
          <w:szCs w:val="24"/>
        </w:rPr>
      </w:pPr>
    </w:p>
    <w:p w:rsidR="00031FC9" w:rsidRDefault="00031FC9">
      <w:pPr>
        <w:rPr>
          <w:rFonts w:asciiTheme="majorHAnsi" w:hAnsiTheme="majorHAnsi" w:cstheme="majorHAnsi"/>
          <w:sz w:val="24"/>
          <w:szCs w:val="24"/>
        </w:rPr>
      </w:pPr>
      <w:r w:rsidRPr="00031FC9">
        <w:rPr>
          <w:rFonts w:asciiTheme="majorHAnsi" w:hAnsiTheme="majorHAnsi" w:cstheme="majorHAnsi"/>
          <w:sz w:val="24"/>
          <w:szCs w:val="24"/>
        </w:rPr>
        <w:t xml:space="preserve">Method </w:t>
      </w:r>
    </w:p>
    <w:p w:rsidR="008E345D" w:rsidRDefault="008E345D">
      <w:pPr>
        <w:rPr>
          <w:rFonts w:asciiTheme="majorHAnsi" w:hAnsiTheme="majorHAnsi" w:cstheme="majorHAnsi"/>
          <w:sz w:val="24"/>
          <w:szCs w:val="24"/>
        </w:rPr>
      </w:pPr>
      <w:r>
        <w:rPr>
          <w:rFonts w:asciiTheme="majorHAnsi" w:hAnsiTheme="majorHAnsi" w:cstheme="majorHAnsi"/>
          <w:sz w:val="24"/>
          <w:szCs w:val="24"/>
        </w:rPr>
        <w:t xml:space="preserve">In order to obtain the dimensions for this design we had to gather the bolt </w:t>
      </w:r>
      <w:proofErr w:type="gramStart"/>
      <w:r>
        <w:rPr>
          <w:rFonts w:asciiTheme="majorHAnsi" w:hAnsiTheme="majorHAnsi" w:cstheme="majorHAnsi"/>
          <w:sz w:val="24"/>
          <w:szCs w:val="24"/>
        </w:rPr>
        <w:t>hole</w:t>
      </w:r>
      <w:proofErr w:type="gramEnd"/>
      <w:r>
        <w:rPr>
          <w:rFonts w:asciiTheme="majorHAnsi" w:hAnsiTheme="majorHAnsi" w:cstheme="majorHAnsi"/>
          <w:sz w:val="24"/>
          <w:szCs w:val="24"/>
        </w:rPr>
        <w:t xml:space="preserve"> sizes and locations in order to sketch out the design. </w:t>
      </w:r>
    </w:p>
    <w:p w:rsidR="008E345D" w:rsidRDefault="008E345D">
      <w:pPr>
        <w:rPr>
          <w:rFonts w:asciiTheme="majorHAnsi" w:hAnsiTheme="majorHAnsi" w:cstheme="majorHAnsi"/>
          <w:sz w:val="24"/>
          <w:szCs w:val="24"/>
        </w:rPr>
      </w:pPr>
    </w:p>
    <w:p w:rsidR="008E345D" w:rsidRPr="00031FC9" w:rsidRDefault="008E345D">
      <w:pPr>
        <w:rPr>
          <w:rFonts w:asciiTheme="majorHAnsi" w:hAnsiTheme="majorHAnsi" w:cstheme="majorHAnsi"/>
          <w:sz w:val="24"/>
          <w:szCs w:val="24"/>
        </w:rPr>
      </w:pPr>
      <w:r>
        <w:rPr>
          <w:rFonts w:asciiTheme="majorHAnsi" w:hAnsiTheme="majorHAnsi" w:cstheme="majorHAnsi"/>
          <w:sz w:val="24"/>
          <w:szCs w:val="24"/>
        </w:rPr>
        <w:t xml:space="preserve">Link to Cad design: </w:t>
      </w:r>
      <w:hyperlink r:id="rId5" w:history="1">
        <w:r w:rsidRPr="002055A2">
          <w:rPr>
            <w:rStyle w:val="Hyperlink"/>
            <w:rFonts w:asciiTheme="majorHAnsi" w:hAnsiTheme="majorHAnsi" w:cstheme="majorHAnsi"/>
            <w:sz w:val="24"/>
            <w:szCs w:val="24"/>
          </w:rPr>
          <w:t>https://uowtsd-my.sharepoint.com/:f:/g/personal/1702688_student_uwtsd_ac_uk/EpHxbAKfYVNAkD06Hx5_YfUB5oje4SmKU5cX5l_js7w1Nw?e=SZZy8k</w:t>
        </w:r>
      </w:hyperlink>
      <w:r>
        <w:rPr>
          <w:rFonts w:asciiTheme="majorHAnsi" w:hAnsiTheme="majorHAnsi" w:cstheme="majorHAnsi"/>
          <w:sz w:val="24"/>
          <w:szCs w:val="24"/>
        </w:rPr>
        <w:t xml:space="preserve"> </w:t>
      </w:r>
    </w:p>
    <w:sectPr w:rsidR="008E345D" w:rsidRPr="00031F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FE08A6"/>
    <w:multiLevelType w:val="hybridMultilevel"/>
    <w:tmpl w:val="1DAA71E6"/>
    <w:lvl w:ilvl="0" w:tplc="E95C1446">
      <w:start w:val="1"/>
      <w:numFmt w:val="lowerLetter"/>
      <w:lvlText w:val="%1)"/>
      <w:lvlJc w:val="left"/>
      <w:pPr>
        <w:ind w:left="1778" w:hanging="360"/>
      </w:pPr>
      <w:rPr>
        <w:rFonts w:hint="default"/>
      </w:rPr>
    </w:lvl>
    <w:lvl w:ilvl="1" w:tplc="04090019" w:tentative="1">
      <w:start w:val="1"/>
      <w:numFmt w:val="lowerLetter"/>
      <w:lvlText w:val="%2."/>
      <w:lvlJc w:val="left"/>
      <w:pPr>
        <w:ind w:left="2498" w:hanging="360"/>
      </w:pPr>
    </w:lvl>
    <w:lvl w:ilvl="2" w:tplc="0409001B" w:tentative="1">
      <w:start w:val="1"/>
      <w:numFmt w:val="lowerRoman"/>
      <w:lvlText w:val="%3."/>
      <w:lvlJc w:val="right"/>
      <w:pPr>
        <w:ind w:left="3218" w:hanging="180"/>
      </w:pPr>
    </w:lvl>
    <w:lvl w:ilvl="3" w:tplc="0409000F" w:tentative="1">
      <w:start w:val="1"/>
      <w:numFmt w:val="decimal"/>
      <w:lvlText w:val="%4."/>
      <w:lvlJc w:val="left"/>
      <w:pPr>
        <w:ind w:left="3938" w:hanging="360"/>
      </w:pPr>
    </w:lvl>
    <w:lvl w:ilvl="4" w:tplc="04090019" w:tentative="1">
      <w:start w:val="1"/>
      <w:numFmt w:val="lowerLetter"/>
      <w:lvlText w:val="%5."/>
      <w:lvlJc w:val="left"/>
      <w:pPr>
        <w:ind w:left="4658" w:hanging="360"/>
      </w:pPr>
    </w:lvl>
    <w:lvl w:ilvl="5" w:tplc="0409001B" w:tentative="1">
      <w:start w:val="1"/>
      <w:numFmt w:val="lowerRoman"/>
      <w:lvlText w:val="%6."/>
      <w:lvlJc w:val="right"/>
      <w:pPr>
        <w:ind w:left="5378" w:hanging="180"/>
      </w:pPr>
    </w:lvl>
    <w:lvl w:ilvl="6" w:tplc="0409000F" w:tentative="1">
      <w:start w:val="1"/>
      <w:numFmt w:val="decimal"/>
      <w:lvlText w:val="%7."/>
      <w:lvlJc w:val="left"/>
      <w:pPr>
        <w:ind w:left="6098" w:hanging="360"/>
      </w:pPr>
    </w:lvl>
    <w:lvl w:ilvl="7" w:tplc="04090019" w:tentative="1">
      <w:start w:val="1"/>
      <w:numFmt w:val="lowerLetter"/>
      <w:lvlText w:val="%8."/>
      <w:lvlJc w:val="left"/>
      <w:pPr>
        <w:ind w:left="6818" w:hanging="360"/>
      </w:pPr>
    </w:lvl>
    <w:lvl w:ilvl="8" w:tplc="0409001B" w:tentative="1">
      <w:start w:val="1"/>
      <w:numFmt w:val="lowerRoman"/>
      <w:lvlText w:val="%9."/>
      <w:lvlJc w:val="right"/>
      <w:pPr>
        <w:ind w:left="7538" w:hanging="180"/>
      </w:pPr>
    </w:lvl>
  </w:abstractNum>
  <w:abstractNum w:abstractNumId="1" w15:restartNumberingAfterBreak="0">
    <w:nsid w:val="4FE53D04"/>
    <w:multiLevelType w:val="hybridMultilevel"/>
    <w:tmpl w:val="23D4D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1FC9"/>
    <w:rsid w:val="00031FC9"/>
    <w:rsid w:val="006D760D"/>
    <w:rsid w:val="008E3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A64DD"/>
  <w15:chartTrackingRefBased/>
  <w15:docId w15:val="{05B87442-9507-416E-8962-E2ED35DB7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31FC9"/>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1FC9"/>
    <w:pPr>
      <w:ind w:left="720"/>
      <w:contextualSpacing/>
    </w:pPr>
  </w:style>
  <w:style w:type="character" w:styleId="Hyperlink">
    <w:name w:val="Hyperlink"/>
    <w:basedOn w:val="DefaultParagraphFont"/>
    <w:uiPriority w:val="99"/>
    <w:unhideWhenUsed/>
    <w:rsid w:val="008E34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owtsd-my.sharepoint.com/:f:/g/personal/1702688_student_uwtsd_ac_uk/EpHxbAKfYVNAkD06Hx5_YfUB5oje4SmKU5cX5l_js7w1Nw?e=SZZy8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2</Pages>
  <Words>258</Words>
  <Characters>1476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Rowlands (1702688)</dc:creator>
  <cp:keywords/>
  <dc:description/>
  <cp:lastModifiedBy>William Rowlands (1702688)</cp:lastModifiedBy>
  <cp:revision>2</cp:revision>
  <dcterms:created xsi:type="dcterms:W3CDTF">2019-03-11T08:12:00Z</dcterms:created>
  <dcterms:modified xsi:type="dcterms:W3CDTF">2019-03-18T08:54:00Z</dcterms:modified>
</cp:coreProperties>
</file>