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9AE38" w14:textId="7A1163F7" w:rsidR="00D53C33" w:rsidRDefault="00B90FCC" w:rsidP="00134404">
      <w:pPr>
        <w:spacing w:line="360" w:lineRule="auto"/>
        <w:rPr>
          <w:rFonts w:ascii="Arial" w:hAnsi="Arial" w:cs="Arial"/>
        </w:rPr>
      </w:pPr>
      <w:r w:rsidRPr="00C03159">
        <w:rPr>
          <w:rFonts w:ascii="Arial" w:hAnsi="Arial" w:cs="Arial"/>
          <w:noProof/>
        </w:rPr>
        <mc:AlternateContent>
          <mc:Choice Requires="wpg">
            <w:drawing>
              <wp:anchor distT="0" distB="0" distL="114300" distR="114300" simplePos="0" relativeHeight="251660288" behindDoc="0" locked="0" layoutInCell="1" allowOverlap="1" wp14:anchorId="44973E12" wp14:editId="709FDB43">
                <wp:simplePos x="0" y="0"/>
                <wp:positionH relativeFrom="page">
                  <wp:posOffset>155642</wp:posOffset>
                </wp:positionH>
                <wp:positionV relativeFrom="page">
                  <wp:posOffset>330740</wp:posOffset>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8C0D6DC" w14:textId="690EFFAC" w:rsidR="00C03159" w:rsidRDefault="00C0315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Fundamentals of Construction Technology – ACBA4001</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8FF9D8D" w14:textId="0588E4A2" w:rsidR="00C03159" w:rsidRDefault="00C03159">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Site Investgation Case Study</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973E12" id="Group 39" o:spid="_x0000_s1026" alt="Title: Title and subtitle with crop mark graphic" style="position:absolute;margin-left:12.25pt;margin-top:26.05pt;width:502.55pt;height:267.85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8C0D6DC" w14:textId="690EFFAC" w:rsidR="00C03159" w:rsidRDefault="00C0315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Fundamentals of Construction Technology – ACBA4001</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8FF9D8D" w14:textId="0588E4A2" w:rsidR="00C03159" w:rsidRDefault="00C03159">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Site Investgation Case Study</w:t>
                            </w:r>
                          </w:p>
                        </w:sdtContent>
                      </w:sdt>
                      <w:bookmarkEnd w:id="1" w:displacedByCustomXml="prev"/>
                    </w:txbxContent>
                  </v:textbox>
                </v:shape>
                <w10:wrap anchorx="page" anchory="page"/>
              </v:group>
            </w:pict>
          </mc:Fallback>
        </mc:AlternateContent>
      </w:r>
    </w:p>
    <w:sdt>
      <w:sdtPr>
        <w:rPr>
          <w:rFonts w:ascii="Arial" w:hAnsi="Arial" w:cs="Arial"/>
        </w:rPr>
        <w:id w:val="-2052065881"/>
        <w:docPartObj>
          <w:docPartGallery w:val="Cover Pages"/>
          <w:docPartUnique/>
        </w:docPartObj>
      </w:sdtPr>
      <w:sdtEndPr>
        <w:rPr>
          <w:color w:val="404040" w:themeColor="text1" w:themeTint="BF"/>
        </w:rPr>
      </w:sdtEndPr>
      <w:sdtContent>
        <w:p w14:paraId="214BE5CB" w14:textId="60CB8099" w:rsidR="00C03159" w:rsidRPr="00C03159" w:rsidRDefault="00C03159" w:rsidP="00134404">
          <w:pPr>
            <w:spacing w:line="360" w:lineRule="auto"/>
            <w:rPr>
              <w:rFonts w:ascii="Arial" w:hAnsi="Arial" w:cs="Arial"/>
            </w:rPr>
          </w:pPr>
          <w:r w:rsidRPr="00C03159">
            <w:rPr>
              <w:rFonts w:ascii="Arial" w:hAnsi="Arial" w:cs="Arial"/>
              <w:noProof/>
            </w:rPr>
            <mc:AlternateContent>
              <mc:Choice Requires="wpg">
                <w:drawing>
                  <wp:anchor distT="0" distB="0" distL="114300" distR="114300" simplePos="0" relativeHeight="251661312" behindDoc="0" locked="0" layoutInCell="1" allowOverlap="1" wp14:anchorId="77BB5FBB" wp14:editId="7859B29E">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94F9BAF" w14:textId="333923E5" w:rsidR="00C03159" w:rsidRDefault="00C03159">
                                      <w:pPr>
                                        <w:pStyle w:val="NoSpacing"/>
                                        <w:spacing w:after="240"/>
                                        <w:jc w:val="right"/>
                                        <w:rPr>
                                          <w:color w:val="44546A" w:themeColor="text2"/>
                                          <w:spacing w:val="10"/>
                                          <w:sz w:val="36"/>
                                          <w:szCs w:val="36"/>
                                        </w:rPr>
                                      </w:pPr>
                                      <w:r>
                                        <w:rPr>
                                          <w:color w:val="44546A" w:themeColor="text2"/>
                                          <w:spacing w:val="10"/>
                                          <w:sz w:val="36"/>
                                          <w:szCs w:val="36"/>
                                        </w:rPr>
                                        <w:t>Jocasta Napier</w:t>
                                      </w:r>
                                    </w:p>
                                  </w:sdtContent>
                                </w:sdt>
                                <w:p w14:paraId="4E14384E" w14:textId="30F34BCA" w:rsidR="00C03159" w:rsidRDefault="00C0315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Number - 2316860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BB5FBB"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94F9BAF" w14:textId="333923E5" w:rsidR="00C03159" w:rsidRDefault="00C03159">
                                <w:pPr>
                                  <w:pStyle w:val="NoSpacing"/>
                                  <w:spacing w:after="240"/>
                                  <w:jc w:val="right"/>
                                  <w:rPr>
                                    <w:color w:val="44546A" w:themeColor="text2"/>
                                    <w:spacing w:val="10"/>
                                    <w:sz w:val="36"/>
                                    <w:szCs w:val="36"/>
                                  </w:rPr>
                                </w:pPr>
                                <w:r>
                                  <w:rPr>
                                    <w:color w:val="44546A" w:themeColor="text2"/>
                                    <w:spacing w:val="10"/>
                                    <w:sz w:val="36"/>
                                    <w:szCs w:val="36"/>
                                  </w:rPr>
                                  <w:t>Jocasta Napier</w:t>
                                </w:r>
                              </w:p>
                            </w:sdtContent>
                          </w:sdt>
                          <w:p w14:paraId="4E14384E" w14:textId="30F34BCA" w:rsidR="00C03159" w:rsidRDefault="00C0315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Number - 2316860</w:t>
                                </w:r>
                              </w:sdtContent>
                            </w:sdt>
                          </w:p>
                        </w:txbxContent>
                      </v:textbox>
                    </v:shape>
                    <w10:wrap anchorx="page" anchory="page"/>
                  </v:group>
                </w:pict>
              </mc:Fallback>
            </mc:AlternateContent>
          </w:r>
          <w:r w:rsidRPr="00C03159">
            <w:rPr>
              <w:rFonts w:ascii="Arial" w:hAnsi="Arial" w:cs="Arial"/>
              <w:noProof/>
            </w:rPr>
            <mc:AlternateContent>
              <mc:Choice Requires="wps">
                <w:drawing>
                  <wp:anchor distT="0" distB="0" distL="114300" distR="114300" simplePos="0" relativeHeight="251659264" behindDoc="1" locked="0" layoutInCell="1" allowOverlap="1" wp14:anchorId="037C4B83" wp14:editId="0D6E8991">
                    <wp:simplePos x="0" y="0"/>
                    <wp:positionH relativeFrom="page">
                      <wp:align>center</wp:align>
                    </wp:positionH>
                    <wp:positionV relativeFrom="page">
                      <wp:align>center</wp:align>
                    </wp:positionV>
                    <wp:extent cx="7315200" cy="9601200"/>
                    <wp:effectExtent l="0" t="0" r="0" b="0"/>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7427F58"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CF005D2" w14:textId="0834FAA3" w:rsidR="00C03159" w:rsidRPr="00C03159" w:rsidRDefault="00C03159" w:rsidP="00134404">
          <w:pPr>
            <w:spacing w:line="360" w:lineRule="auto"/>
            <w:rPr>
              <w:rFonts w:ascii="Arial" w:hAnsi="Arial" w:cs="Arial"/>
              <w:color w:val="404040" w:themeColor="text1" w:themeTint="BF"/>
            </w:rPr>
          </w:pPr>
          <w:r w:rsidRPr="00C03159">
            <w:rPr>
              <w:rFonts w:ascii="Arial" w:hAnsi="Arial" w:cs="Arial"/>
              <w:color w:val="404040" w:themeColor="text1" w:themeTint="BF"/>
            </w:rPr>
            <w:br w:type="page"/>
          </w:r>
        </w:p>
      </w:sdtContent>
    </w:sdt>
    <w:sdt>
      <w:sdtPr>
        <w:id w:val="21979521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A531CA7" w14:textId="5A62420E" w:rsidR="004B5302" w:rsidRDefault="004B5302">
          <w:pPr>
            <w:pStyle w:val="TOCHeading"/>
          </w:pPr>
          <w:r>
            <w:t>Table of Contents</w:t>
          </w:r>
        </w:p>
        <w:p w14:paraId="7B675F4B" w14:textId="139A3637" w:rsidR="004B5302" w:rsidRDefault="004B530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5649965" w:history="1">
            <w:r w:rsidRPr="0045488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_Toc155649965 \h </w:instrText>
            </w:r>
            <w:r>
              <w:rPr>
                <w:noProof/>
                <w:webHidden/>
              </w:rPr>
            </w:r>
            <w:r>
              <w:rPr>
                <w:noProof/>
                <w:webHidden/>
              </w:rPr>
              <w:fldChar w:fldCharType="separate"/>
            </w:r>
            <w:r>
              <w:rPr>
                <w:noProof/>
                <w:webHidden/>
              </w:rPr>
              <w:t>2</w:t>
            </w:r>
            <w:r>
              <w:rPr>
                <w:noProof/>
                <w:webHidden/>
              </w:rPr>
              <w:fldChar w:fldCharType="end"/>
            </w:r>
          </w:hyperlink>
        </w:p>
        <w:p w14:paraId="47BFCBFD" w14:textId="4722DB2E" w:rsidR="004B5302" w:rsidRDefault="004B5302">
          <w:pPr>
            <w:pStyle w:val="TOC1"/>
            <w:tabs>
              <w:tab w:val="right" w:leader="dot" w:pos="9016"/>
            </w:tabs>
            <w:rPr>
              <w:rFonts w:eastAsiaTheme="minorEastAsia" w:cstheme="minorBidi"/>
              <w:b w:val="0"/>
              <w:bCs w:val="0"/>
              <w:i w:val="0"/>
              <w:iCs w:val="0"/>
              <w:noProof/>
              <w:lang w:eastAsia="en-GB"/>
            </w:rPr>
          </w:pPr>
          <w:hyperlink w:anchor="_Toc155649966" w:history="1">
            <w:r w:rsidRPr="0045488B">
              <w:rPr>
                <w:rStyle w:val="Hyperlink"/>
                <w:rFonts w:ascii="Arial" w:hAnsi="Arial" w:cs="Arial"/>
                <w:noProof/>
              </w:rPr>
              <w:t>Site Details</w:t>
            </w:r>
            <w:r>
              <w:rPr>
                <w:noProof/>
                <w:webHidden/>
              </w:rPr>
              <w:tab/>
            </w:r>
            <w:r>
              <w:rPr>
                <w:noProof/>
                <w:webHidden/>
              </w:rPr>
              <w:fldChar w:fldCharType="begin"/>
            </w:r>
            <w:r>
              <w:rPr>
                <w:noProof/>
                <w:webHidden/>
              </w:rPr>
              <w:instrText xml:space="preserve"> PAGEREF _Toc155649966 \h </w:instrText>
            </w:r>
            <w:r>
              <w:rPr>
                <w:noProof/>
                <w:webHidden/>
              </w:rPr>
            </w:r>
            <w:r>
              <w:rPr>
                <w:noProof/>
                <w:webHidden/>
              </w:rPr>
              <w:fldChar w:fldCharType="separate"/>
            </w:r>
            <w:r>
              <w:rPr>
                <w:noProof/>
                <w:webHidden/>
              </w:rPr>
              <w:t>2</w:t>
            </w:r>
            <w:r>
              <w:rPr>
                <w:noProof/>
                <w:webHidden/>
              </w:rPr>
              <w:fldChar w:fldCharType="end"/>
            </w:r>
          </w:hyperlink>
        </w:p>
        <w:p w14:paraId="2401799C" w14:textId="790F18B7" w:rsidR="004B5302" w:rsidRDefault="004B5302">
          <w:pPr>
            <w:pStyle w:val="TOC2"/>
            <w:tabs>
              <w:tab w:val="right" w:leader="dot" w:pos="9016"/>
            </w:tabs>
            <w:rPr>
              <w:rFonts w:eastAsiaTheme="minorEastAsia" w:cstheme="minorBidi"/>
              <w:b w:val="0"/>
              <w:bCs w:val="0"/>
              <w:noProof/>
              <w:sz w:val="24"/>
              <w:szCs w:val="24"/>
              <w:lang w:eastAsia="en-GB"/>
            </w:rPr>
          </w:pPr>
          <w:hyperlink w:anchor="_Toc155649967" w:history="1">
            <w:r w:rsidRPr="0045488B">
              <w:rPr>
                <w:rStyle w:val="Hyperlink"/>
                <w:rFonts w:ascii="Arial" w:hAnsi="Arial" w:cs="Arial"/>
                <w:noProof/>
              </w:rPr>
              <w:t>Location</w:t>
            </w:r>
            <w:r>
              <w:rPr>
                <w:noProof/>
                <w:webHidden/>
              </w:rPr>
              <w:tab/>
            </w:r>
            <w:r>
              <w:rPr>
                <w:noProof/>
                <w:webHidden/>
              </w:rPr>
              <w:fldChar w:fldCharType="begin"/>
            </w:r>
            <w:r>
              <w:rPr>
                <w:noProof/>
                <w:webHidden/>
              </w:rPr>
              <w:instrText xml:space="preserve"> PAGEREF _Toc155649967 \h </w:instrText>
            </w:r>
            <w:r>
              <w:rPr>
                <w:noProof/>
                <w:webHidden/>
              </w:rPr>
            </w:r>
            <w:r>
              <w:rPr>
                <w:noProof/>
                <w:webHidden/>
              </w:rPr>
              <w:fldChar w:fldCharType="separate"/>
            </w:r>
            <w:r>
              <w:rPr>
                <w:noProof/>
                <w:webHidden/>
              </w:rPr>
              <w:t>2</w:t>
            </w:r>
            <w:r>
              <w:rPr>
                <w:noProof/>
                <w:webHidden/>
              </w:rPr>
              <w:fldChar w:fldCharType="end"/>
            </w:r>
          </w:hyperlink>
        </w:p>
        <w:p w14:paraId="67A32133" w14:textId="7FFCE3CE" w:rsidR="004B5302" w:rsidRDefault="004B5302">
          <w:pPr>
            <w:pStyle w:val="TOC2"/>
            <w:tabs>
              <w:tab w:val="right" w:leader="dot" w:pos="9016"/>
            </w:tabs>
            <w:rPr>
              <w:rFonts w:eastAsiaTheme="minorEastAsia" w:cstheme="minorBidi"/>
              <w:b w:val="0"/>
              <w:bCs w:val="0"/>
              <w:noProof/>
              <w:sz w:val="24"/>
              <w:szCs w:val="24"/>
              <w:lang w:eastAsia="en-GB"/>
            </w:rPr>
          </w:pPr>
          <w:hyperlink w:anchor="_Toc155649968" w:history="1">
            <w:r w:rsidRPr="0045488B">
              <w:rPr>
                <w:rStyle w:val="Hyperlink"/>
                <w:rFonts w:ascii="Arial" w:hAnsi="Arial" w:cs="Arial"/>
                <w:noProof/>
              </w:rPr>
              <w:t>History</w:t>
            </w:r>
            <w:r>
              <w:rPr>
                <w:noProof/>
                <w:webHidden/>
              </w:rPr>
              <w:tab/>
            </w:r>
            <w:r>
              <w:rPr>
                <w:noProof/>
                <w:webHidden/>
              </w:rPr>
              <w:fldChar w:fldCharType="begin"/>
            </w:r>
            <w:r>
              <w:rPr>
                <w:noProof/>
                <w:webHidden/>
              </w:rPr>
              <w:instrText xml:space="preserve"> PAGEREF _Toc155649968 \h </w:instrText>
            </w:r>
            <w:r>
              <w:rPr>
                <w:noProof/>
                <w:webHidden/>
              </w:rPr>
            </w:r>
            <w:r>
              <w:rPr>
                <w:noProof/>
                <w:webHidden/>
              </w:rPr>
              <w:fldChar w:fldCharType="separate"/>
            </w:r>
            <w:r>
              <w:rPr>
                <w:noProof/>
                <w:webHidden/>
              </w:rPr>
              <w:t>3</w:t>
            </w:r>
            <w:r>
              <w:rPr>
                <w:noProof/>
                <w:webHidden/>
              </w:rPr>
              <w:fldChar w:fldCharType="end"/>
            </w:r>
          </w:hyperlink>
        </w:p>
        <w:p w14:paraId="783D7EF6" w14:textId="14E408D8" w:rsidR="004B5302" w:rsidRDefault="004B5302">
          <w:pPr>
            <w:pStyle w:val="TOC1"/>
            <w:tabs>
              <w:tab w:val="right" w:leader="dot" w:pos="9016"/>
            </w:tabs>
            <w:rPr>
              <w:rFonts w:eastAsiaTheme="minorEastAsia" w:cstheme="minorBidi"/>
              <w:b w:val="0"/>
              <w:bCs w:val="0"/>
              <w:i w:val="0"/>
              <w:iCs w:val="0"/>
              <w:noProof/>
              <w:lang w:eastAsia="en-GB"/>
            </w:rPr>
          </w:pPr>
          <w:hyperlink w:anchor="_Toc155649969" w:history="1">
            <w:r w:rsidRPr="0045488B">
              <w:rPr>
                <w:rStyle w:val="Hyperlink"/>
                <w:rFonts w:ascii="Arial" w:hAnsi="Arial" w:cs="Arial"/>
                <w:noProof/>
              </w:rPr>
              <w:t>Historical Appraisal</w:t>
            </w:r>
            <w:r>
              <w:rPr>
                <w:noProof/>
                <w:webHidden/>
              </w:rPr>
              <w:tab/>
            </w:r>
            <w:r>
              <w:rPr>
                <w:noProof/>
                <w:webHidden/>
              </w:rPr>
              <w:fldChar w:fldCharType="begin"/>
            </w:r>
            <w:r>
              <w:rPr>
                <w:noProof/>
                <w:webHidden/>
              </w:rPr>
              <w:instrText xml:space="preserve"> PAGEREF _Toc155649969 \h </w:instrText>
            </w:r>
            <w:r>
              <w:rPr>
                <w:noProof/>
                <w:webHidden/>
              </w:rPr>
            </w:r>
            <w:r>
              <w:rPr>
                <w:noProof/>
                <w:webHidden/>
              </w:rPr>
              <w:fldChar w:fldCharType="separate"/>
            </w:r>
            <w:r>
              <w:rPr>
                <w:noProof/>
                <w:webHidden/>
              </w:rPr>
              <w:t>4</w:t>
            </w:r>
            <w:r>
              <w:rPr>
                <w:noProof/>
                <w:webHidden/>
              </w:rPr>
              <w:fldChar w:fldCharType="end"/>
            </w:r>
          </w:hyperlink>
        </w:p>
        <w:p w14:paraId="6A3C909C" w14:textId="2096861D" w:rsidR="004B5302" w:rsidRDefault="004B5302">
          <w:pPr>
            <w:pStyle w:val="TOC2"/>
            <w:tabs>
              <w:tab w:val="right" w:leader="dot" w:pos="9016"/>
            </w:tabs>
            <w:rPr>
              <w:rFonts w:eastAsiaTheme="minorEastAsia" w:cstheme="minorBidi"/>
              <w:b w:val="0"/>
              <w:bCs w:val="0"/>
              <w:noProof/>
              <w:sz w:val="24"/>
              <w:szCs w:val="24"/>
              <w:lang w:eastAsia="en-GB"/>
            </w:rPr>
          </w:pPr>
          <w:hyperlink w:anchor="_Toc155649970" w:history="1">
            <w:r w:rsidRPr="0045488B">
              <w:rPr>
                <w:rStyle w:val="Hyperlink"/>
                <w:rFonts w:ascii="Arial" w:hAnsi="Arial" w:cs="Arial"/>
                <w:noProof/>
              </w:rPr>
              <w:t>Historical land use</w:t>
            </w:r>
            <w:r>
              <w:rPr>
                <w:noProof/>
                <w:webHidden/>
              </w:rPr>
              <w:tab/>
            </w:r>
            <w:r>
              <w:rPr>
                <w:noProof/>
                <w:webHidden/>
              </w:rPr>
              <w:fldChar w:fldCharType="begin"/>
            </w:r>
            <w:r>
              <w:rPr>
                <w:noProof/>
                <w:webHidden/>
              </w:rPr>
              <w:instrText xml:space="preserve"> PAGEREF _Toc155649970 \h </w:instrText>
            </w:r>
            <w:r>
              <w:rPr>
                <w:noProof/>
                <w:webHidden/>
              </w:rPr>
            </w:r>
            <w:r>
              <w:rPr>
                <w:noProof/>
                <w:webHidden/>
              </w:rPr>
              <w:fldChar w:fldCharType="separate"/>
            </w:r>
            <w:r>
              <w:rPr>
                <w:noProof/>
                <w:webHidden/>
              </w:rPr>
              <w:t>4</w:t>
            </w:r>
            <w:r>
              <w:rPr>
                <w:noProof/>
                <w:webHidden/>
              </w:rPr>
              <w:fldChar w:fldCharType="end"/>
            </w:r>
          </w:hyperlink>
        </w:p>
        <w:p w14:paraId="3084AA6E" w14:textId="11FA7448" w:rsidR="004B5302" w:rsidRDefault="004B5302">
          <w:pPr>
            <w:pStyle w:val="TOC1"/>
            <w:tabs>
              <w:tab w:val="right" w:leader="dot" w:pos="9016"/>
            </w:tabs>
            <w:rPr>
              <w:rFonts w:eastAsiaTheme="minorEastAsia" w:cstheme="minorBidi"/>
              <w:b w:val="0"/>
              <w:bCs w:val="0"/>
              <w:i w:val="0"/>
              <w:iCs w:val="0"/>
              <w:noProof/>
              <w:lang w:eastAsia="en-GB"/>
            </w:rPr>
          </w:pPr>
          <w:hyperlink w:anchor="_Toc155649971" w:history="1">
            <w:r w:rsidRPr="0045488B">
              <w:rPr>
                <w:rStyle w:val="Hyperlink"/>
                <w:rFonts w:ascii="Arial" w:hAnsi="Arial" w:cs="Arial"/>
                <w:noProof/>
              </w:rPr>
              <w:t>Archaeology Appraisal</w:t>
            </w:r>
            <w:r>
              <w:rPr>
                <w:noProof/>
                <w:webHidden/>
              </w:rPr>
              <w:tab/>
            </w:r>
            <w:r>
              <w:rPr>
                <w:noProof/>
                <w:webHidden/>
              </w:rPr>
              <w:fldChar w:fldCharType="begin"/>
            </w:r>
            <w:r>
              <w:rPr>
                <w:noProof/>
                <w:webHidden/>
              </w:rPr>
              <w:instrText xml:space="preserve"> PAGEREF _Toc155649971 \h </w:instrText>
            </w:r>
            <w:r>
              <w:rPr>
                <w:noProof/>
                <w:webHidden/>
              </w:rPr>
            </w:r>
            <w:r>
              <w:rPr>
                <w:noProof/>
                <w:webHidden/>
              </w:rPr>
              <w:fldChar w:fldCharType="separate"/>
            </w:r>
            <w:r>
              <w:rPr>
                <w:noProof/>
                <w:webHidden/>
              </w:rPr>
              <w:t>4</w:t>
            </w:r>
            <w:r>
              <w:rPr>
                <w:noProof/>
                <w:webHidden/>
              </w:rPr>
              <w:fldChar w:fldCharType="end"/>
            </w:r>
          </w:hyperlink>
        </w:p>
        <w:p w14:paraId="6C8B1E2B" w14:textId="33ED2645" w:rsidR="004B5302" w:rsidRDefault="004B5302">
          <w:pPr>
            <w:pStyle w:val="TOC1"/>
            <w:tabs>
              <w:tab w:val="right" w:leader="dot" w:pos="9016"/>
            </w:tabs>
            <w:rPr>
              <w:rFonts w:eastAsiaTheme="minorEastAsia" w:cstheme="minorBidi"/>
              <w:b w:val="0"/>
              <w:bCs w:val="0"/>
              <w:i w:val="0"/>
              <w:iCs w:val="0"/>
              <w:noProof/>
              <w:lang w:eastAsia="en-GB"/>
            </w:rPr>
          </w:pPr>
          <w:hyperlink w:anchor="_Toc155649972" w:history="1">
            <w:r w:rsidRPr="0045488B">
              <w:rPr>
                <w:rStyle w:val="Hyperlink"/>
                <w:rFonts w:ascii="Arial" w:hAnsi="Arial" w:cs="Arial"/>
                <w:noProof/>
              </w:rPr>
              <w:t>Geographical Appraisal</w:t>
            </w:r>
            <w:r>
              <w:rPr>
                <w:noProof/>
                <w:webHidden/>
              </w:rPr>
              <w:tab/>
            </w:r>
            <w:r>
              <w:rPr>
                <w:noProof/>
                <w:webHidden/>
              </w:rPr>
              <w:fldChar w:fldCharType="begin"/>
            </w:r>
            <w:r>
              <w:rPr>
                <w:noProof/>
                <w:webHidden/>
              </w:rPr>
              <w:instrText xml:space="preserve"> PAGEREF _Toc155649972 \h </w:instrText>
            </w:r>
            <w:r>
              <w:rPr>
                <w:noProof/>
                <w:webHidden/>
              </w:rPr>
            </w:r>
            <w:r>
              <w:rPr>
                <w:noProof/>
                <w:webHidden/>
              </w:rPr>
              <w:fldChar w:fldCharType="separate"/>
            </w:r>
            <w:r>
              <w:rPr>
                <w:noProof/>
                <w:webHidden/>
              </w:rPr>
              <w:t>5</w:t>
            </w:r>
            <w:r>
              <w:rPr>
                <w:noProof/>
                <w:webHidden/>
              </w:rPr>
              <w:fldChar w:fldCharType="end"/>
            </w:r>
          </w:hyperlink>
        </w:p>
        <w:p w14:paraId="30113A27" w14:textId="1405F7EB" w:rsidR="004B5302" w:rsidRDefault="004B5302">
          <w:pPr>
            <w:pStyle w:val="TOC2"/>
            <w:tabs>
              <w:tab w:val="right" w:leader="dot" w:pos="9016"/>
            </w:tabs>
            <w:rPr>
              <w:rFonts w:eastAsiaTheme="minorEastAsia" w:cstheme="minorBidi"/>
              <w:b w:val="0"/>
              <w:bCs w:val="0"/>
              <w:noProof/>
              <w:sz w:val="24"/>
              <w:szCs w:val="24"/>
              <w:lang w:eastAsia="en-GB"/>
            </w:rPr>
          </w:pPr>
          <w:hyperlink w:anchor="_Toc155649973" w:history="1">
            <w:r w:rsidRPr="0045488B">
              <w:rPr>
                <w:rStyle w:val="Hyperlink"/>
                <w:rFonts w:ascii="Arial" w:hAnsi="Arial" w:cs="Arial"/>
                <w:noProof/>
              </w:rPr>
              <w:t>Coal Mining</w:t>
            </w:r>
            <w:r>
              <w:rPr>
                <w:noProof/>
                <w:webHidden/>
              </w:rPr>
              <w:tab/>
            </w:r>
            <w:r>
              <w:rPr>
                <w:noProof/>
                <w:webHidden/>
              </w:rPr>
              <w:fldChar w:fldCharType="begin"/>
            </w:r>
            <w:r>
              <w:rPr>
                <w:noProof/>
                <w:webHidden/>
              </w:rPr>
              <w:instrText xml:space="preserve"> PAGEREF _Toc155649973 \h </w:instrText>
            </w:r>
            <w:r>
              <w:rPr>
                <w:noProof/>
                <w:webHidden/>
              </w:rPr>
            </w:r>
            <w:r>
              <w:rPr>
                <w:noProof/>
                <w:webHidden/>
              </w:rPr>
              <w:fldChar w:fldCharType="separate"/>
            </w:r>
            <w:r>
              <w:rPr>
                <w:noProof/>
                <w:webHidden/>
              </w:rPr>
              <w:t>5</w:t>
            </w:r>
            <w:r>
              <w:rPr>
                <w:noProof/>
                <w:webHidden/>
              </w:rPr>
              <w:fldChar w:fldCharType="end"/>
            </w:r>
          </w:hyperlink>
        </w:p>
        <w:p w14:paraId="1FF0BE9D" w14:textId="1A2B66A9" w:rsidR="004B5302" w:rsidRDefault="004B5302">
          <w:pPr>
            <w:pStyle w:val="TOC3"/>
            <w:tabs>
              <w:tab w:val="right" w:leader="dot" w:pos="9016"/>
            </w:tabs>
            <w:rPr>
              <w:rFonts w:eastAsiaTheme="minorEastAsia" w:cstheme="minorBidi"/>
              <w:noProof/>
              <w:sz w:val="24"/>
              <w:szCs w:val="24"/>
              <w:lang w:eastAsia="en-GB"/>
            </w:rPr>
          </w:pPr>
          <w:hyperlink w:anchor="_Toc155649974" w:history="1">
            <w:r w:rsidRPr="0045488B">
              <w:rPr>
                <w:rStyle w:val="Hyperlink"/>
                <w:rFonts w:ascii="Arial" w:hAnsi="Arial" w:cs="Arial"/>
                <w:noProof/>
              </w:rPr>
              <w:t>Underground Coal Mining</w:t>
            </w:r>
            <w:r>
              <w:rPr>
                <w:noProof/>
                <w:webHidden/>
              </w:rPr>
              <w:tab/>
            </w:r>
            <w:r>
              <w:rPr>
                <w:noProof/>
                <w:webHidden/>
              </w:rPr>
              <w:fldChar w:fldCharType="begin"/>
            </w:r>
            <w:r>
              <w:rPr>
                <w:noProof/>
                <w:webHidden/>
              </w:rPr>
              <w:instrText xml:space="preserve"> PAGEREF _Toc155649974 \h </w:instrText>
            </w:r>
            <w:r>
              <w:rPr>
                <w:noProof/>
                <w:webHidden/>
              </w:rPr>
            </w:r>
            <w:r>
              <w:rPr>
                <w:noProof/>
                <w:webHidden/>
              </w:rPr>
              <w:fldChar w:fldCharType="separate"/>
            </w:r>
            <w:r>
              <w:rPr>
                <w:noProof/>
                <w:webHidden/>
              </w:rPr>
              <w:t>5</w:t>
            </w:r>
            <w:r>
              <w:rPr>
                <w:noProof/>
                <w:webHidden/>
              </w:rPr>
              <w:fldChar w:fldCharType="end"/>
            </w:r>
          </w:hyperlink>
        </w:p>
        <w:p w14:paraId="71CD5BB5" w14:textId="41BF9026" w:rsidR="004B5302" w:rsidRDefault="004B5302">
          <w:pPr>
            <w:pStyle w:val="TOC3"/>
            <w:tabs>
              <w:tab w:val="right" w:leader="dot" w:pos="9016"/>
            </w:tabs>
            <w:rPr>
              <w:rFonts w:eastAsiaTheme="minorEastAsia" w:cstheme="minorBidi"/>
              <w:noProof/>
              <w:sz w:val="24"/>
              <w:szCs w:val="24"/>
              <w:lang w:eastAsia="en-GB"/>
            </w:rPr>
          </w:pPr>
          <w:hyperlink w:anchor="_Toc155649975" w:history="1">
            <w:r w:rsidRPr="0045488B">
              <w:rPr>
                <w:rStyle w:val="Hyperlink"/>
                <w:rFonts w:ascii="Arial" w:hAnsi="Arial" w:cs="Arial"/>
                <w:noProof/>
              </w:rPr>
              <w:t>Open Cast Mining</w:t>
            </w:r>
            <w:r>
              <w:rPr>
                <w:noProof/>
                <w:webHidden/>
              </w:rPr>
              <w:tab/>
            </w:r>
            <w:r>
              <w:rPr>
                <w:noProof/>
                <w:webHidden/>
              </w:rPr>
              <w:fldChar w:fldCharType="begin"/>
            </w:r>
            <w:r>
              <w:rPr>
                <w:noProof/>
                <w:webHidden/>
              </w:rPr>
              <w:instrText xml:space="preserve"> PAGEREF _Toc155649975 \h </w:instrText>
            </w:r>
            <w:r>
              <w:rPr>
                <w:noProof/>
                <w:webHidden/>
              </w:rPr>
            </w:r>
            <w:r>
              <w:rPr>
                <w:noProof/>
                <w:webHidden/>
              </w:rPr>
              <w:fldChar w:fldCharType="separate"/>
            </w:r>
            <w:r>
              <w:rPr>
                <w:noProof/>
                <w:webHidden/>
              </w:rPr>
              <w:t>5</w:t>
            </w:r>
            <w:r>
              <w:rPr>
                <w:noProof/>
                <w:webHidden/>
              </w:rPr>
              <w:fldChar w:fldCharType="end"/>
            </w:r>
          </w:hyperlink>
        </w:p>
        <w:p w14:paraId="6E442450" w14:textId="33ACE2C3" w:rsidR="004B5302" w:rsidRDefault="004B5302">
          <w:pPr>
            <w:pStyle w:val="TOC3"/>
            <w:tabs>
              <w:tab w:val="right" w:leader="dot" w:pos="9016"/>
            </w:tabs>
            <w:rPr>
              <w:rFonts w:eastAsiaTheme="minorEastAsia" w:cstheme="minorBidi"/>
              <w:noProof/>
              <w:sz w:val="24"/>
              <w:szCs w:val="24"/>
              <w:lang w:eastAsia="en-GB"/>
            </w:rPr>
          </w:pPr>
          <w:hyperlink w:anchor="_Toc155649976" w:history="1">
            <w:r w:rsidRPr="0045488B">
              <w:rPr>
                <w:rStyle w:val="Hyperlink"/>
                <w:rFonts w:ascii="Arial" w:hAnsi="Arial" w:cs="Arial"/>
                <w:noProof/>
              </w:rPr>
              <w:t>Subsidence</w:t>
            </w:r>
            <w:r>
              <w:rPr>
                <w:noProof/>
                <w:webHidden/>
              </w:rPr>
              <w:tab/>
            </w:r>
            <w:r>
              <w:rPr>
                <w:noProof/>
                <w:webHidden/>
              </w:rPr>
              <w:fldChar w:fldCharType="begin"/>
            </w:r>
            <w:r>
              <w:rPr>
                <w:noProof/>
                <w:webHidden/>
              </w:rPr>
              <w:instrText xml:space="preserve"> PAGEREF _Toc155649976 \h </w:instrText>
            </w:r>
            <w:r>
              <w:rPr>
                <w:noProof/>
                <w:webHidden/>
              </w:rPr>
            </w:r>
            <w:r>
              <w:rPr>
                <w:noProof/>
                <w:webHidden/>
              </w:rPr>
              <w:fldChar w:fldCharType="separate"/>
            </w:r>
            <w:r>
              <w:rPr>
                <w:noProof/>
                <w:webHidden/>
              </w:rPr>
              <w:t>5</w:t>
            </w:r>
            <w:r>
              <w:rPr>
                <w:noProof/>
                <w:webHidden/>
              </w:rPr>
              <w:fldChar w:fldCharType="end"/>
            </w:r>
          </w:hyperlink>
        </w:p>
        <w:p w14:paraId="4732111D" w14:textId="21A2DC2A" w:rsidR="004B5302" w:rsidRDefault="004B5302">
          <w:pPr>
            <w:pStyle w:val="TOC3"/>
            <w:tabs>
              <w:tab w:val="right" w:leader="dot" w:pos="9016"/>
            </w:tabs>
            <w:rPr>
              <w:rFonts w:eastAsiaTheme="minorEastAsia" w:cstheme="minorBidi"/>
              <w:noProof/>
              <w:sz w:val="24"/>
              <w:szCs w:val="24"/>
              <w:lang w:eastAsia="en-GB"/>
            </w:rPr>
          </w:pPr>
          <w:hyperlink w:anchor="_Toc155649977" w:history="1">
            <w:r w:rsidRPr="0045488B">
              <w:rPr>
                <w:rStyle w:val="Hyperlink"/>
                <w:rFonts w:ascii="Arial" w:hAnsi="Arial" w:cs="Arial"/>
                <w:noProof/>
              </w:rPr>
              <w:t>Gases</w:t>
            </w:r>
            <w:r>
              <w:rPr>
                <w:noProof/>
                <w:webHidden/>
              </w:rPr>
              <w:tab/>
            </w:r>
            <w:r>
              <w:rPr>
                <w:noProof/>
                <w:webHidden/>
              </w:rPr>
              <w:fldChar w:fldCharType="begin"/>
            </w:r>
            <w:r>
              <w:rPr>
                <w:noProof/>
                <w:webHidden/>
              </w:rPr>
              <w:instrText xml:space="preserve"> PAGEREF _Toc155649977 \h </w:instrText>
            </w:r>
            <w:r>
              <w:rPr>
                <w:noProof/>
                <w:webHidden/>
              </w:rPr>
            </w:r>
            <w:r>
              <w:rPr>
                <w:noProof/>
                <w:webHidden/>
              </w:rPr>
              <w:fldChar w:fldCharType="separate"/>
            </w:r>
            <w:r>
              <w:rPr>
                <w:noProof/>
                <w:webHidden/>
              </w:rPr>
              <w:t>5</w:t>
            </w:r>
            <w:r>
              <w:rPr>
                <w:noProof/>
                <w:webHidden/>
              </w:rPr>
              <w:fldChar w:fldCharType="end"/>
            </w:r>
          </w:hyperlink>
        </w:p>
        <w:p w14:paraId="66C76FB5" w14:textId="766F28CB" w:rsidR="004B5302" w:rsidRDefault="004B5302">
          <w:pPr>
            <w:pStyle w:val="TOC2"/>
            <w:tabs>
              <w:tab w:val="right" w:leader="dot" w:pos="9016"/>
            </w:tabs>
            <w:rPr>
              <w:rFonts w:eastAsiaTheme="minorEastAsia" w:cstheme="minorBidi"/>
              <w:b w:val="0"/>
              <w:bCs w:val="0"/>
              <w:noProof/>
              <w:sz w:val="24"/>
              <w:szCs w:val="24"/>
              <w:lang w:eastAsia="en-GB"/>
            </w:rPr>
          </w:pPr>
          <w:hyperlink w:anchor="_Toc155649978" w:history="1">
            <w:r w:rsidRPr="0045488B">
              <w:rPr>
                <w:rStyle w:val="Hyperlink"/>
                <w:rFonts w:ascii="Arial" w:hAnsi="Arial" w:cs="Arial"/>
                <w:noProof/>
              </w:rPr>
              <w:t>Boreholes</w:t>
            </w:r>
            <w:r>
              <w:rPr>
                <w:noProof/>
                <w:webHidden/>
              </w:rPr>
              <w:tab/>
            </w:r>
            <w:r>
              <w:rPr>
                <w:noProof/>
                <w:webHidden/>
              </w:rPr>
              <w:fldChar w:fldCharType="begin"/>
            </w:r>
            <w:r>
              <w:rPr>
                <w:noProof/>
                <w:webHidden/>
              </w:rPr>
              <w:instrText xml:space="preserve"> PAGEREF _Toc155649978 \h </w:instrText>
            </w:r>
            <w:r>
              <w:rPr>
                <w:noProof/>
                <w:webHidden/>
              </w:rPr>
            </w:r>
            <w:r>
              <w:rPr>
                <w:noProof/>
                <w:webHidden/>
              </w:rPr>
              <w:fldChar w:fldCharType="separate"/>
            </w:r>
            <w:r>
              <w:rPr>
                <w:noProof/>
                <w:webHidden/>
              </w:rPr>
              <w:t>6</w:t>
            </w:r>
            <w:r>
              <w:rPr>
                <w:noProof/>
                <w:webHidden/>
              </w:rPr>
              <w:fldChar w:fldCharType="end"/>
            </w:r>
          </w:hyperlink>
        </w:p>
        <w:p w14:paraId="0C155B5B" w14:textId="5D38EC2F" w:rsidR="004B5302" w:rsidRDefault="004B5302">
          <w:pPr>
            <w:pStyle w:val="TOC2"/>
            <w:tabs>
              <w:tab w:val="right" w:leader="dot" w:pos="9016"/>
            </w:tabs>
            <w:rPr>
              <w:rFonts w:eastAsiaTheme="minorEastAsia" w:cstheme="minorBidi"/>
              <w:b w:val="0"/>
              <w:bCs w:val="0"/>
              <w:noProof/>
              <w:sz w:val="24"/>
              <w:szCs w:val="24"/>
              <w:lang w:eastAsia="en-GB"/>
            </w:rPr>
          </w:pPr>
          <w:hyperlink w:anchor="_Toc155649979" w:history="1">
            <w:r w:rsidRPr="0045488B">
              <w:rPr>
                <w:rStyle w:val="Hyperlink"/>
                <w:rFonts w:ascii="Arial" w:hAnsi="Arial" w:cs="Arial"/>
                <w:noProof/>
              </w:rPr>
              <w:t>Contaminated land</w:t>
            </w:r>
            <w:r>
              <w:rPr>
                <w:noProof/>
                <w:webHidden/>
              </w:rPr>
              <w:tab/>
            </w:r>
            <w:r>
              <w:rPr>
                <w:noProof/>
                <w:webHidden/>
              </w:rPr>
              <w:fldChar w:fldCharType="begin"/>
            </w:r>
            <w:r>
              <w:rPr>
                <w:noProof/>
                <w:webHidden/>
              </w:rPr>
              <w:instrText xml:space="preserve"> PAGEREF _Toc155649979 \h </w:instrText>
            </w:r>
            <w:r>
              <w:rPr>
                <w:noProof/>
                <w:webHidden/>
              </w:rPr>
            </w:r>
            <w:r>
              <w:rPr>
                <w:noProof/>
                <w:webHidden/>
              </w:rPr>
              <w:fldChar w:fldCharType="separate"/>
            </w:r>
            <w:r>
              <w:rPr>
                <w:noProof/>
                <w:webHidden/>
              </w:rPr>
              <w:t>6</w:t>
            </w:r>
            <w:r>
              <w:rPr>
                <w:noProof/>
                <w:webHidden/>
              </w:rPr>
              <w:fldChar w:fldCharType="end"/>
            </w:r>
          </w:hyperlink>
        </w:p>
        <w:p w14:paraId="2A5E7B6A" w14:textId="554BB225" w:rsidR="004B5302" w:rsidRDefault="004B5302">
          <w:pPr>
            <w:pStyle w:val="TOC1"/>
            <w:tabs>
              <w:tab w:val="right" w:leader="dot" w:pos="9016"/>
            </w:tabs>
            <w:rPr>
              <w:rFonts w:eastAsiaTheme="minorEastAsia" w:cstheme="minorBidi"/>
              <w:b w:val="0"/>
              <w:bCs w:val="0"/>
              <w:i w:val="0"/>
              <w:iCs w:val="0"/>
              <w:noProof/>
              <w:lang w:eastAsia="en-GB"/>
            </w:rPr>
          </w:pPr>
          <w:hyperlink w:anchor="_Toc155649980" w:history="1">
            <w:r w:rsidRPr="0045488B">
              <w:rPr>
                <w:rStyle w:val="Hyperlink"/>
                <w:rFonts w:ascii="Arial" w:hAnsi="Arial" w:cs="Arial"/>
                <w:noProof/>
              </w:rPr>
              <w:t>Environmental Appraisal</w:t>
            </w:r>
            <w:r>
              <w:rPr>
                <w:noProof/>
                <w:webHidden/>
              </w:rPr>
              <w:tab/>
            </w:r>
            <w:r>
              <w:rPr>
                <w:noProof/>
                <w:webHidden/>
              </w:rPr>
              <w:fldChar w:fldCharType="begin"/>
            </w:r>
            <w:r>
              <w:rPr>
                <w:noProof/>
                <w:webHidden/>
              </w:rPr>
              <w:instrText xml:space="preserve"> PAGEREF _Toc155649980 \h </w:instrText>
            </w:r>
            <w:r>
              <w:rPr>
                <w:noProof/>
                <w:webHidden/>
              </w:rPr>
            </w:r>
            <w:r>
              <w:rPr>
                <w:noProof/>
                <w:webHidden/>
              </w:rPr>
              <w:fldChar w:fldCharType="separate"/>
            </w:r>
            <w:r>
              <w:rPr>
                <w:noProof/>
                <w:webHidden/>
              </w:rPr>
              <w:t>6</w:t>
            </w:r>
            <w:r>
              <w:rPr>
                <w:noProof/>
                <w:webHidden/>
              </w:rPr>
              <w:fldChar w:fldCharType="end"/>
            </w:r>
          </w:hyperlink>
        </w:p>
        <w:p w14:paraId="05B164AF" w14:textId="260A7906" w:rsidR="004B5302" w:rsidRDefault="004B5302">
          <w:pPr>
            <w:pStyle w:val="TOC2"/>
            <w:tabs>
              <w:tab w:val="right" w:leader="dot" w:pos="9016"/>
            </w:tabs>
            <w:rPr>
              <w:rFonts w:eastAsiaTheme="minorEastAsia" w:cstheme="minorBidi"/>
              <w:b w:val="0"/>
              <w:bCs w:val="0"/>
              <w:noProof/>
              <w:sz w:val="24"/>
              <w:szCs w:val="24"/>
              <w:lang w:eastAsia="en-GB"/>
            </w:rPr>
          </w:pPr>
          <w:hyperlink w:anchor="_Toc155649981" w:history="1">
            <w:r w:rsidRPr="0045488B">
              <w:rPr>
                <w:rStyle w:val="Hyperlink"/>
                <w:rFonts w:ascii="Arial" w:hAnsi="Arial" w:cs="Arial"/>
                <w:noProof/>
              </w:rPr>
              <w:t>Flooding</w:t>
            </w:r>
            <w:r>
              <w:rPr>
                <w:noProof/>
                <w:webHidden/>
              </w:rPr>
              <w:tab/>
            </w:r>
            <w:r>
              <w:rPr>
                <w:noProof/>
                <w:webHidden/>
              </w:rPr>
              <w:fldChar w:fldCharType="begin"/>
            </w:r>
            <w:r>
              <w:rPr>
                <w:noProof/>
                <w:webHidden/>
              </w:rPr>
              <w:instrText xml:space="preserve"> PAGEREF _Toc155649981 \h </w:instrText>
            </w:r>
            <w:r>
              <w:rPr>
                <w:noProof/>
                <w:webHidden/>
              </w:rPr>
            </w:r>
            <w:r>
              <w:rPr>
                <w:noProof/>
                <w:webHidden/>
              </w:rPr>
              <w:fldChar w:fldCharType="separate"/>
            </w:r>
            <w:r>
              <w:rPr>
                <w:noProof/>
                <w:webHidden/>
              </w:rPr>
              <w:t>6</w:t>
            </w:r>
            <w:r>
              <w:rPr>
                <w:noProof/>
                <w:webHidden/>
              </w:rPr>
              <w:fldChar w:fldCharType="end"/>
            </w:r>
          </w:hyperlink>
        </w:p>
        <w:p w14:paraId="01703285" w14:textId="553C88C9" w:rsidR="004B5302" w:rsidRDefault="004B5302">
          <w:pPr>
            <w:pStyle w:val="TOC2"/>
            <w:tabs>
              <w:tab w:val="right" w:leader="dot" w:pos="9016"/>
            </w:tabs>
            <w:rPr>
              <w:rFonts w:eastAsiaTheme="minorEastAsia" w:cstheme="minorBidi"/>
              <w:b w:val="0"/>
              <w:bCs w:val="0"/>
              <w:noProof/>
              <w:sz w:val="24"/>
              <w:szCs w:val="24"/>
              <w:lang w:eastAsia="en-GB"/>
            </w:rPr>
          </w:pPr>
          <w:hyperlink w:anchor="_Toc155649982" w:history="1">
            <w:r w:rsidRPr="0045488B">
              <w:rPr>
                <w:rStyle w:val="Hyperlink"/>
                <w:rFonts w:ascii="Arial" w:hAnsi="Arial" w:cs="Arial"/>
                <w:noProof/>
              </w:rPr>
              <w:t>Noise</w:t>
            </w:r>
            <w:r>
              <w:rPr>
                <w:noProof/>
                <w:webHidden/>
              </w:rPr>
              <w:tab/>
            </w:r>
            <w:r>
              <w:rPr>
                <w:noProof/>
                <w:webHidden/>
              </w:rPr>
              <w:fldChar w:fldCharType="begin"/>
            </w:r>
            <w:r>
              <w:rPr>
                <w:noProof/>
                <w:webHidden/>
              </w:rPr>
              <w:instrText xml:space="preserve"> PAGEREF _Toc155649982 \h </w:instrText>
            </w:r>
            <w:r>
              <w:rPr>
                <w:noProof/>
                <w:webHidden/>
              </w:rPr>
            </w:r>
            <w:r>
              <w:rPr>
                <w:noProof/>
                <w:webHidden/>
              </w:rPr>
              <w:fldChar w:fldCharType="separate"/>
            </w:r>
            <w:r>
              <w:rPr>
                <w:noProof/>
                <w:webHidden/>
              </w:rPr>
              <w:t>7</w:t>
            </w:r>
            <w:r>
              <w:rPr>
                <w:noProof/>
                <w:webHidden/>
              </w:rPr>
              <w:fldChar w:fldCharType="end"/>
            </w:r>
          </w:hyperlink>
        </w:p>
        <w:p w14:paraId="484EBA7C" w14:textId="4771DA8F" w:rsidR="004B5302" w:rsidRDefault="004B5302">
          <w:pPr>
            <w:pStyle w:val="TOC1"/>
            <w:tabs>
              <w:tab w:val="right" w:leader="dot" w:pos="9016"/>
            </w:tabs>
            <w:rPr>
              <w:rFonts w:eastAsiaTheme="minorEastAsia" w:cstheme="minorBidi"/>
              <w:b w:val="0"/>
              <w:bCs w:val="0"/>
              <w:i w:val="0"/>
              <w:iCs w:val="0"/>
              <w:noProof/>
              <w:lang w:eastAsia="en-GB"/>
            </w:rPr>
          </w:pPr>
          <w:hyperlink w:anchor="_Toc155649983" w:history="1">
            <w:r w:rsidRPr="0045488B">
              <w:rPr>
                <w:rStyle w:val="Hyperlink"/>
                <w:rFonts w:ascii="Arial" w:hAnsi="Arial" w:cs="Arial"/>
                <w:noProof/>
              </w:rPr>
              <w:t>Conceptual Ground Model</w:t>
            </w:r>
            <w:r>
              <w:rPr>
                <w:noProof/>
                <w:webHidden/>
              </w:rPr>
              <w:tab/>
            </w:r>
            <w:r>
              <w:rPr>
                <w:noProof/>
                <w:webHidden/>
              </w:rPr>
              <w:fldChar w:fldCharType="begin"/>
            </w:r>
            <w:r>
              <w:rPr>
                <w:noProof/>
                <w:webHidden/>
              </w:rPr>
              <w:instrText xml:space="preserve"> PAGEREF _Toc155649983 \h </w:instrText>
            </w:r>
            <w:r>
              <w:rPr>
                <w:noProof/>
                <w:webHidden/>
              </w:rPr>
            </w:r>
            <w:r>
              <w:rPr>
                <w:noProof/>
                <w:webHidden/>
              </w:rPr>
              <w:fldChar w:fldCharType="separate"/>
            </w:r>
            <w:r>
              <w:rPr>
                <w:noProof/>
                <w:webHidden/>
              </w:rPr>
              <w:t>9</w:t>
            </w:r>
            <w:r>
              <w:rPr>
                <w:noProof/>
                <w:webHidden/>
              </w:rPr>
              <w:fldChar w:fldCharType="end"/>
            </w:r>
          </w:hyperlink>
        </w:p>
        <w:p w14:paraId="0F54FA4C" w14:textId="1B0E2235" w:rsidR="004B5302" w:rsidRDefault="004B5302">
          <w:pPr>
            <w:pStyle w:val="TOC2"/>
            <w:tabs>
              <w:tab w:val="right" w:leader="dot" w:pos="9016"/>
            </w:tabs>
            <w:rPr>
              <w:rFonts w:eastAsiaTheme="minorEastAsia" w:cstheme="minorBidi"/>
              <w:b w:val="0"/>
              <w:bCs w:val="0"/>
              <w:noProof/>
              <w:sz w:val="24"/>
              <w:szCs w:val="24"/>
              <w:lang w:eastAsia="en-GB"/>
            </w:rPr>
          </w:pPr>
          <w:hyperlink w:anchor="_Toc155649984" w:history="1">
            <w:r w:rsidRPr="0045488B">
              <w:rPr>
                <w:rStyle w:val="Hyperlink"/>
                <w:rFonts w:ascii="Arial" w:hAnsi="Arial" w:cs="Arial"/>
                <w:noProof/>
              </w:rPr>
              <w:t>Foundation Type</w:t>
            </w:r>
            <w:r>
              <w:rPr>
                <w:noProof/>
                <w:webHidden/>
              </w:rPr>
              <w:tab/>
            </w:r>
            <w:r>
              <w:rPr>
                <w:noProof/>
                <w:webHidden/>
              </w:rPr>
              <w:fldChar w:fldCharType="begin"/>
            </w:r>
            <w:r>
              <w:rPr>
                <w:noProof/>
                <w:webHidden/>
              </w:rPr>
              <w:instrText xml:space="preserve"> PAGEREF _Toc155649984 \h </w:instrText>
            </w:r>
            <w:r>
              <w:rPr>
                <w:noProof/>
                <w:webHidden/>
              </w:rPr>
            </w:r>
            <w:r>
              <w:rPr>
                <w:noProof/>
                <w:webHidden/>
              </w:rPr>
              <w:fldChar w:fldCharType="separate"/>
            </w:r>
            <w:r>
              <w:rPr>
                <w:noProof/>
                <w:webHidden/>
              </w:rPr>
              <w:t>9</w:t>
            </w:r>
            <w:r>
              <w:rPr>
                <w:noProof/>
                <w:webHidden/>
              </w:rPr>
              <w:fldChar w:fldCharType="end"/>
            </w:r>
          </w:hyperlink>
        </w:p>
        <w:p w14:paraId="4A12ECFB" w14:textId="4409123E" w:rsidR="004B5302" w:rsidRDefault="004B5302">
          <w:pPr>
            <w:pStyle w:val="TOC1"/>
            <w:tabs>
              <w:tab w:val="right" w:leader="dot" w:pos="9016"/>
            </w:tabs>
            <w:rPr>
              <w:rFonts w:eastAsiaTheme="minorEastAsia" w:cstheme="minorBidi"/>
              <w:b w:val="0"/>
              <w:bCs w:val="0"/>
              <w:i w:val="0"/>
              <w:iCs w:val="0"/>
              <w:noProof/>
              <w:lang w:eastAsia="en-GB"/>
            </w:rPr>
          </w:pPr>
          <w:hyperlink w:anchor="_Toc155649985" w:history="1">
            <w:r w:rsidRPr="0045488B">
              <w:rPr>
                <w:rStyle w:val="Hyperlink"/>
                <w:rFonts w:ascii="Arial" w:hAnsi="Arial" w:cs="Arial"/>
                <w:noProof/>
              </w:rPr>
              <w:t>Site Summary</w:t>
            </w:r>
            <w:r>
              <w:rPr>
                <w:noProof/>
                <w:webHidden/>
              </w:rPr>
              <w:tab/>
            </w:r>
            <w:r>
              <w:rPr>
                <w:noProof/>
                <w:webHidden/>
              </w:rPr>
              <w:fldChar w:fldCharType="begin"/>
            </w:r>
            <w:r>
              <w:rPr>
                <w:noProof/>
                <w:webHidden/>
              </w:rPr>
              <w:instrText xml:space="preserve"> PAGEREF _Toc155649985 \h </w:instrText>
            </w:r>
            <w:r>
              <w:rPr>
                <w:noProof/>
                <w:webHidden/>
              </w:rPr>
            </w:r>
            <w:r>
              <w:rPr>
                <w:noProof/>
                <w:webHidden/>
              </w:rPr>
              <w:fldChar w:fldCharType="separate"/>
            </w:r>
            <w:r>
              <w:rPr>
                <w:noProof/>
                <w:webHidden/>
              </w:rPr>
              <w:t>10</w:t>
            </w:r>
            <w:r>
              <w:rPr>
                <w:noProof/>
                <w:webHidden/>
              </w:rPr>
              <w:fldChar w:fldCharType="end"/>
            </w:r>
          </w:hyperlink>
        </w:p>
        <w:p w14:paraId="531A3BF0" w14:textId="50FD1395" w:rsidR="004B5302" w:rsidRDefault="004B5302">
          <w:pPr>
            <w:pStyle w:val="TOC2"/>
            <w:tabs>
              <w:tab w:val="right" w:leader="dot" w:pos="9016"/>
            </w:tabs>
            <w:rPr>
              <w:rFonts w:eastAsiaTheme="minorEastAsia" w:cstheme="minorBidi"/>
              <w:b w:val="0"/>
              <w:bCs w:val="0"/>
              <w:noProof/>
              <w:sz w:val="24"/>
              <w:szCs w:val="24"/>
              <w:lang w:eastAsia="en-GB"/>
            </w:rPr>
          </w:pPr>
          <w:hyperlink w:anchor="_Toc155649986" w:history="1">
            <w:r w:rsidRPr="0045488B">
              <w:rPr>
                <w:rStyle w:val="Hyperlink"/>
                <w:noProof/>
              </w:rPr>
              <w:t>Recommendation</w:t>
            </w:r>
            <w:r>
              <w:rPr>
                <w:noProof/>
                <w:webHidden/>
              </w:rPr>
              <w:tab/>
            </w:r>
            <w:r>
              <w:rPr>
                <w:noProof/>
                <w:webHidden/>
              </w:rPr>
              <w:fldChar w:fldCharType="begin"/>
            </w:r>
            <w:r>
              <w:rPr>
                <w:noProof/>
                <w:webHidden/>
              </w:rPr>
              <w:instrText xml:space="preserve"> PAGEREF _Toc155649986 \h </w:instrText>
            </w:r>
            <w:r>
              <w:rPr>
                <w:noProof/>
                <w:webHidden/>
              </w:rPr>
            </w:r>
            <w:r>
              <w:rPr>
                <w:noProof/>
                <w:webHidden/>
              </w:rPr>
              <w:fldChar w:fldCharType="separate"/>
            </w:r>
            <w:r>
              <w:rPr>
                <w:noProof/>
                <w:webHidden/>
              </w:rPr>
              <w:t>11</w:t>
            </w:r>
            <w:r>
              <w:rPr>
                <w:noProof/>
                <w:webHidden/>
              </w:rPr>
              <w:fldChar w:fldCharType="end"/>
            </w:r>
          </w:hyperlink>
        </w:p>
        <w:p w14:paraId="307A4F77" w14:textId="4A13CFFB" w:rsidR="004B5302" w:rsidRDefault="004B5302">
          <w:pPr>
            <w:pStyle w:val="TOC1"/>
            <w:tabs>
              <w:tab w:val="right" w:leader="dot" w:pos="9016"/>
            </w:tabs>
            <w:rPr>
              <w:rFonts w:eastAsiaTheme="minorEastAsia" w:cstheme="minorBidi"/>
              <w:b w:val="0"/>
              <w:bCs w:val="0"/>
              <w:i w:val="0"/>
              <w:iCs w:val="0"/>
              <w:noProof/>
              <w:lang w:eastAsia="en-GB"/>
            </w:rPr>
          </w:pPr>
          <w:hyperlink w:anchor="_Toc155649987" w:history="1">
            <w:r w:rsidRPr="0045488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_Toc155649987 \h </w:instrText>
            </w:r>
            <w:r>
              <w:rPr>
                <w:noProof/>
                <w:webHidden/>
              </w:rPr>
            </w:r>
            <w:r>
              <w:rPr>
                <w:noProof/>
                <w:webHidden/>
              </w:rPr>
              <w:fldChar w:fldCharType="separate"/>
            </w:r>
            <w:r>
              <w:rPr>
                <w:noProof/>
                <w:webHidden/>
              </w:rPr>
              <w:t>12</w:t>
            </w:r>
            <w:r>
              <w:rPr>
                <w:noProof/>
                <w:webHidden/>
              </w:rPr>
              <w:fldChar w:fldCharType="end"/>
            </w:r>
          </w:hyperlink>
        </w:p>
        <w:p w14:paraId="5F474392" w14:textId="1273AA7D" w:rsidR="004B5302" w:rsidRDefault="004B5302">
          <w:pPr>
            <w:pStyle w:val="TOC1"/>
            <w:tabs>
              <w:tab w:val="right" w:leader="dot" w:pos="9016"/>
            </w:tabs>
            <w:rPr>
              <w:rFonts w:eastAsiaTheme="minorEastAsia" w:cstheme="minorBidi"/>
              <w:b w:val="0"/>
              <w:bCs w:val="0"/>
              <w:i w:val="0"/>
              <w:iCs w:val="0"/>
              <w:noProof/>
              <w:lang w:eastAsia="en-GB"/>
            </w:rPr>
          </w:pPr>
          <w:hyperlink w:anchor="_Toc155649988" w:history="1">
            <w:r w:rsidRPr="0045488B">
              <w:rPr>
                <w:rStyle w:val="Hyperlink"/>
                <w:rFonts w:ascii="Arial" w:hAnsi="Arial" w:cs="Arial"/>
                <w:noProof/>
              </w:rPr>
              <w:t>Appendices</w:t>
            </w:r>
            <w:r>
              <w:rPr>
                <w:noProof/>
                <w:webHidden/>
              </w:rPr>
              <w:tab/>
            </w:r>
            <w:r>
              <w:rPr>
                <w:noProof/>
                <w:webHidden/>
              </w:rPr>
              <w:fldChar w:fldCharType="begin"/>
            </w:r>
            <w:r>
              <w:rPr>
                <w:noProof/>
                <w:webHidden/>
              </w:rPr>
              <w:instrText xml:space="preserve"> PAGEREF _Toc155649988 \h </w:instrText>
            </w:r>
            <w:r>
              <w:rPr>
                <w:noProof/>
                <w:webHidden/>
              </w:rPr>
            </w:r>
            <w:r>
              <w:rPr>
                <w:noProof/>
                <w:webHidden/>
              </w:rPr>
              <w:fldChar w:fldCharType="separate"/>
            </w:r>
            <w:r>
              <w:rPr>
                <w:noProof/>
                <w:webHidden/>
              </w:rPr>
              <w:t>12</w:t>
            </w:r>
            <w:r>
              <w:rPr>
                <w:noProof/>
                <w:webHidden/>
              </w:rPr>
              <w:fldChar w:fldCharType="end"/>
            </w:r>
          </w:hyperlink>
        </w:p>
        <w:p w14:paraId="617F24B5" w14:textId="7A6045CA" w:rsidR="004B5302" w:rsidRDefault="004B5302">
          <w:r>
            <w:rPr>
              <w:b/>
              <w:bCs/>
              <w:noProof/>
            </w:rPr>
            <w:fldChar w:fldCharType="end"/>
          </w:r>
        </w:p>
      </w:sdtContent>
    </w:sdt>
    <w:p w14:paraId="0EFAA01D" w14:textId="54152432" w:rsidR="004B5302" w:rsidRDefault="004B5302">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55649945" w:history="1">
        <w:r w:rsidRPr="009340FB">
          <w:rPr>
            <w:rStyle w:val="Hyperlink"/>
            <w:noProof/>
          </w:rPr>
          <w:t>Figure 1 View of Swansea Docks with Kilvey Hill in the background</w:t>
        </w:r>
        <w:r>
          <w:rPr>
            <w:noProof/>
            <w:webHidden/>
          </w:rPr>
          <w:tab/>
        </w:r>
        <w:r>
          <w:rPr>
            <w:noProof/>
            <w:webHidden/>
          </w:rPr>
          <w:fldChar w:fldCharType="begin"/>
        </w:r>
        <w:r>
          <w:rPr>
            <w:noProof/>
            <w:webHidden/>
          </w:rPr>
          <w:instrText xml:space="preserve"> PAGEREF _Toc155649945 \h </w:instrText>
        </w:r>
        <w:r>
          <w:rPr>
            <w:noProof/>
            <w:webHidden/>
          </w:rPr>
        </w:r>
        <w:r>
          <w:rPr>
            <w:noProof/>
            <w:webHidden/>
          </w:rPr>
          <w:fldChar w:fldCharType="separate"/>
        </w:r>
        <w:r>
          <w:rPr>
            <w:noProof/>
            <w:webHidden/>
          </w:rPr>
          <w:t>2</w:t>
        </w:r>
        <w:r>
          <w:rPr>
            <w:noProof/>
            <w:webHidden/>
          </w:rPr>
          <w:fldChar w:fldCharType="end"/>
        </w:r>
      </w:hyperlink>
    </w:p>
    <w:p w14:paraId="3FDD3826" w14:textId="14678411" w:rsidR="004B5302" w:rsidRDefault="004B5302">
      <w:pPr>
        <w:pStyle w:val="TableofFigures"/>
        <w:tabs>
          <w:tab w:val="right" w:leader="dot" w:pos="9016"/>
        </w:tabs>
        <w:rPr>
          <w:rFonts w:eastAsiaTheme="minorEastAsia"/>
          <w:noProof/>
          <w:lang w:eastAsia="en-GB"/>
        </w:rPr>
      </w:pPr>
      <w:hyperlink w:anchor="_Toc155649946" w:history="1">
        <w:r w:rsidRPr="009340FB">
          <w:rPr>
            <w:rStyle w:val="Hyperlink"/>
            <w:noProof/>
          </w:rPr>
          <w:t>Figure 2 - Edition of 1919 showing railway tracks</w:t>
        </w:r>
        <w:r>
          <w:rPr>
            <w:noProof/>
            <w:webHidden/>
          </w:rPr>
          <w:tab/>
        </w:r>
        <w:r>
          <w:rPr>
            <w:noProof/>
            <w:webHidden/>
          </w:rPr>
          <w:fldChar w:fldCharType="begin"/>
        </w:r>
        <w:r>
          <w:rPr>
            <w:noProof/>
            <w:webHidden/>
          </w:rPr>
          <w:instrText xml:space="preserve"> PAGEREF _Toc155649946 \h </w:instrText>
        </w:r>
        <w:r>
          <w:rPr>
            <w:noProof/>
            <w:webHidden/>
          </w:rPr>
        </w:r>
        <w:r>
          <w:rPr>
            <w:noProof/>
            <w:webHidden/>
          </w:rPr>
          <w:fldChar w:fldCharType="separate"/>
        </w:r>
        <w:r>
          <w:rPr>
            <w:noProof/>
            <w:webHidden/>
          </w:rPr>
          <w:t>3</w:t>
        </w:r>
        <w:r>
          <w:rPr>
            <w:noProof/>
            <w:webHidden/>
          </w:rPr>
          <w:fldChar w:fldCharType="end"/>
        </w:r>
      </w:hyperlink>
    </w:p>
    <w:p w14:paraId="24BFEBD0" w14:textId="24BC9DDF" w:rsidR="004B5302" w:rsidRDefault="004B5302">
      <w:pPr>
        <w:pStyle w:val="TableofFigures"/>
        <w:tabs>
          <w:tab w:val="right" w:leader="dot" w:pos="9016"/>
        </w:tabs>
        <w:rPr>
          <w:rFonts w:eastAsiaTheme="minorEastAsia"/>
          <w:noProof/>
          <w:lang w:eastAsia="en-GB"/>
        </w:rPr>
      </w:pPr>
      <w:hyperlink w:anchor="_Toc155649947" w:history="1">
        <w:r w:rsidRPr="009340FB">
          <w:rPr>
            <w:rStyle w:val="Hyperlink"/>
            <w:noProof/>
          </w:rPr>
          <w:t>Figure 3 - shows site location and access. (Google Maps, 2024)</w:t>
        </w:r>
        <w:r>
          <w:rPr>
            <w:noProof/>
            <w:webHidden/>
          </w:rPr>
          <w:tab/>
        </w:r>
        <w:r>
          <w:rPr>
            <w:noProof/>
            <w:webHidden/>
          </w:rPr>
          <w:fldChar w:fldCharType="begin"/>
        </w:r>
        <w:r>
          <w:rPr>
            <w:noProof/>
            <w:webHidden/>
          </w:rPr>
          <w:instrText xml:space="preserve"> PAGEREF _Toc155649947 \h </w:instrText>
        </w:r>
        <w:r>
          <w:rPr>
            <w:noProof/>
            <w:webHidden/>
          </w:rPr>
        </w:r>
        <w:r>
          <w:rPr>
            <w:noProof/>
            <w:webHidden/>
          </w:rPr>
          <w:fldChar w:fldCharType="separate"/>
        </w:r>
        <w:r>
          <w:rPr>
            <w:noProof/>
            <w:webHidden/>
          </w:rPr>
          <w:t>7</w:t>
        </w:r>
        <w:r>
          <w:rPr>
            <w:noProof/>
            <w:webHidden/>
          </w:rPr>
          <w:fldChar w:fldCharType="end"/>
        </w:r>
      </w:hyperlink>
    </w:p>
    <w:p w14:paraId="71C65484" w14:textId="1853996D" w:rsidR="004B5302" w:rsidRDefault="004B5302">
      <w:pPr>
        <w:pStyle w:val="TableofFigures"/>
        <w:tabs>
          <w:tab w:val="right" w:leader="dot" w:pos="9016"/>
        </w:tabs>
        <w:rPr>
          <w:rFonts w:eastAsiaTheme="minorEastAsia"/>
          <w:noProof/>
          <w:lang w:eastAsia="en-GB"/>
        </w:rPr>
      </w:pPr>
      <w:hyperlink w:anchor="_Toc155649948" w:history="1">
        <w:r w:rsidRPr="009340FB">
          <w:rPr>
            <w:rStyle w:val="Hyperlink"/>
            <w:noProof/>
          </w:rPr>
          <w:t>Figure 4 - shows the purposed traffic management (Google Maps 2024)</w:t>
        </w:r>
        <w:r>
          <w:rPr>
            <w:noProof/>
            <w:webHidden/>
          </w:rPr>
          <w:tab/>
        </w:r>
        <w:r>
          <w:rPr>
            <w:noProof/>
            <w:webHidden/>
          </w:rPr>
          <w:fldChar w:fldCharType="begin"/>
        </w:r>
        <w:r>
          <w:rPr>
            <w:noProof/>
            <w:webHidden/>
          </w:rPr>
          <w:instrText xml:space="preserve"> PAGEREF _Toc155649948 \h </w:instrText>
        </w:r>
        <w:r>
          <w:rPr>
            <w:noProof/>
            <w:webHidden/>
          </w:rPr>
        </w:r>
        <w:r>
          <w:rPr>
            <w:noProof/>
            <w:webHidden/>
          </w:rPr>
          <w:fldChar w:fldCharType="separate"/>
        </w:r>
        <w:r>
          <w:rPr>
            <w:noProof/>
            <w:webHidden/>
          </w:rPr>
          <w:t>8</w:t>
        </w:r>
        <w:r>
          <w:rPr>
            <w:noProof/>
            <w:webHidden/>
          </w:rPr>
          <w:fldChar w:fldCharType="end"/>
        </w:r>
      </w:hyperlink>
    </w:p>
    <w:p w14:paraId="60A53081" w14:textId="6C7CD735" w:rsidR="004B5302" w:rsidRDefault="004B5302">
      <w:pPr>
        <w:pStyle w:val="TableofFigures"/>
        <w:tabs>
          <w:tab w:val="right" w:leader="dot" w:pos="9016"/>
        </w:tabs>
        <w:rPr>
          <w:rFonts w:eastAsiaTheme="minorEastAsia"/>
          <w:noProof/>
          <w:lang w:eastAsia="en-GB"/>
        </w:rPr>
      </w:pPr>
      <w:hyperlink w:anchor="_Toc155649949" w:history="1">
        <w:r w:rsidRPr="009340FB">
          <w:rPr>
            <w:rStyle w:val="Hyperlink"/>
            <w:noProof/>
          </w:rPr>
          <w:t>Figure 5 - Example Drawing of Pile Design]</w:t>
        </w:r>
        <w:r>
          <w:rPr>
            <w:noProof/>
            <w:webHidden/>
          </w:rPr>
          <w:tab/>
        </w:r>
        <w:r>
          <w:rPr>
            <w:noProof/>
            <w:webHidden/>
          </w:rPr>
          <w:fldChar w:fldCharType="begin"/>
        </w:r>
        <w:r>
          <w:rPr>
            <w:noProof/>
            <w:webHidden/>
          </w:rPr>
          <w:instrText xml:space="preserve"> PAGEREF _Toc155649949 \h </w:instrText>
        </w:r>
        <w:r>
          <w:rPr>
            <w:noProof/>
            <w:webHidden/>
          </w:rPr>
        </w:r>
        <w:r>
          <w:rPr>
            <w:noProof/>
            <w:webHidden/>
          </w:rPr>
          <w:fldChar w:fldCharType="separate"/>
        </w:r>
        <w:r>
          <w:rPr>
            <w:noProof/>
            <w:webHidden/>
          </w:rPr>
          <w:t>11</w:t>
        </w:r>
        <w:r>
          <w:rPr>
            <w:noProof/>
            <w:webHidden/>
          </w:rPr>
          <w:fldChar w:fldCharType="end"/>
        </w:r>
      </w:hyperlink>
    </w:p>
    <w:p w14:paraId="54DBA4D6" w14:textId="3C42BBED" w:rsidR="00C03159" w:rsidRPr="00C03159" w:rsidRDefault="004B5302" w:rsidP="00134404">
      <w:pPr>
        <w:spacing w:line="360" w:lineRule="auto"/>
        <w:rPr>
          <w:rFonts w:ascii="Arial" w:hAnsi="Arial" w:cs="Arial"/>
        </w:rPr>
      </w:pPr>
      <w:r>
        <w:rPr>
          <w:rFonts w:ascii="Arial" w:hAnsi="Arial" w:cs="Arial"/>
        </w:rPr>
        <w:fldChar w:fldCharType="end"/>
      </w:r>
      <w:r w:rsidR="00C03159" w:rsidRPr="00C03159">
        <w:rPr>
          <w:rFonts w:ascii="Arial" w:hAnsi="Arial" w:cs="Arial"/>
        </w:rPr>
        <w:br w:type="page"/>
      </w:r>
    </w:p>
    <w:p w14:paraId="230B836E" w14:textId="00C529C4" w:rsidR="0094460C" w:rsidRPr="00134404" w:rsidRDefault="00C03159" w:rsidP="00134404">
      <w:pPr>
        <w:pStyle w:val="Heading1"/>
        <w:spacing w:line="360" w:lineRule="auto"/>
        <w:rPr>
          <w:rFonts w:ascii="Arial" w:hAnsi="Arial" w:cs="Arial"/>
          <w:sz w:val="28"/>
          <w:szCs w:val="28"/>
        </w:rPr>
      </w:pPr>
      <w:bookmarkStart w:id="2" w:name="_Toc155649965"/>
      <w:r w:rsidRPr="00134404">
        <w:rPr>
          <w:rFonts w:ascii="Arial" w:hAnsi="Arial" w:cs="Arial"/>
          <w:sz w:val="28"/>
          <w:szCs w:val="28"/>
        </w:rPr>
        <w:lastRenderedPageBreak/>
        <w:t>Introduction</w:t>
      </w:r>
      <w:bookmarkEnd w:id="2"/>
      <w:r w:rsidRPr="00134404">
        <w:rPr>
          <w:rFonts w:ascii="Arial" w:hAnsi="Arial" w:cs="Arial"/>
          <w:sz w:val="28"/>
          <w:szCs w:val="28"/>
        </w:rPr>
        <w:t xml:space="preserve"> </w:t>
      </w:r>
    </w:p>
    <w:p w14:paraId="761A0351" w14:textId="35E1B69E" w:rsidR="00C03159" w:rsidRDefault="00134404" w:rsidP="00134404">
      <w:pPr>
        <w:spacing w:line="360" w:lineRule="auto"/>
        <w:jc w:val="both"/>
        <w:rPr>
          <w:rFonts w:ascii="Arial" w:hAnsi="Arial" w:cs="Arial"/>
        </w:rPr>
      </w:pPr>
      <w:r>
        <w:rPr>
          <w:rFonts w:ascii="Arial" w:hAnsi="Arial" w:cs="Arial"/>
        </w:rPr>
        <w:t>This report is going to show research</w:t>
      </w:r>
      <w:r w:rsidR="00CD2C36">
        <w:rPr>
          <w:rFonts w:ascii="Arial" w:hAnsi="Arial" w:cs="Arial"/>
        </w:rPr>
        <w:t>,</w:t>
      </w:r>
      <w:r>
        <w:rPr>
          <w:rFonts w:ascii="Arial" w:hAnsi="Arial" w:cs="Arial"/>
        </w:rPr>
        <w:t xml:space="preserve"> which has been carried out for the development of a new campus </w:t>
      </w:r>
      <w:r w:rsidR="00CD2C36">
        <w:rPr>
          <w:rFonts w:ascii="Arial" w:hAnsi="Arial" w:cs="Arial"/>
        </w:rPr>
        <w:t>at</w:t>
      </w:r>
      <w:r>
        <w:rPr>
          <w:rFonts w:ascii="Arial" w:hAnsi="Arial" w:cs="Arial"/>
        </w:rPr>
        <w:t xml:space="preserve"> the university. The site will be a </w:t>
      </w:r>
      <w:r w:rsidR="00E175D2">
        <w:rPr>
          <w:rFonts w:ascii="Arial" w:hAnsi="Arial" w:cs="Arial"/>
        </w:rPr>
        <w:t>three-story</w:t>
      </w:r>
      <w:r>
        <w:rPr>
          <w:rFonts w:ascii="Arial" w:hAnsi="Arial" w:cs="Arial"/>
        </w:rPr>
        <w:t xml:space="preserve"> lecture building located at Swansea’s Prince of Wales Dock. </w:t>
      </w:r>
    </w:p>
    <w:p w14:paraId="73B9B2D3" w14:textId="4B7F8EC9" w:rsidR="00134404" w:rsidRDefault="00134404" w:rsidP="00134404">
      <w:pPr>
        <w:pStyle w:val="Heading1"/>
        <w:rPr>
          <w:rFonts w:ascii="Arial" w:hAnsi="Arial" w:cs="Arial"/>
          <w:sz w:val="28"/>
          <w:szCs w:val="28"/>
        </w:rPr>
      </w:pPr>
      <w:bookmarkStart w:id="3" w:name="_Toc155649966"/>
      <w:r>
        <w:rPr>
          <w:rFonts w:ascii="Arial" w:hAnsi="Arial" w:cs="Arial"/>
          <w:sz w:val="28"/>
          <w:szCs w:val="28"/>
        </w:rPr>
        <w:t>Site Details</w:t>
      </w:r>
      <w:bookmarkEnd w:id="3"/>
      <w:r>
        <w:rPr>
          <w:rFonts w:ascii="Arial" w:hAnsi="Arial" w:cs="Arial"/>
          <w:sz w:val="28"/>
          <w:szCs w:val="28"/>
        </w:rPr>
        <w:t xml:space="preserve"> </w:t>
      </w:r>
    </w:p>
    <w:p w14:paraId="1DDD9D54" w14:textId="77777777" w:rsidR="00817EF1" w:rsidRDefault="00817EF1" w:rsidP="00817EF1"/>
    <w:p w14:paraId="574E717F" w14:textId="7C6C5C4A" w:rsidR="00817EF1" w:rsidRDefault="00817EF1" w:rsidP="00817EF1">
      <w:pPr>
        <w:pStyle w:val="Heading2"/>
        <w:rPr>
          <w:rFonts w:ascii="Arial" w:hAnsi="Arial" w:cs="Arial"/>
        </w:rPr>
      </w:pPr>
      <w:bookmarkStart w:id="4" w:name="_Toc155649967"/>
      <w:r w:rsidRPr="00817EF1">
        <w:rPr>
          <w:rFonts w:ascii="Arial" w:hAnsi="Arial" w:cs="Arial"/>
        </w:rPr>
        <w:t>Location</w:t>
      </w:r>
      <w:bookmarkEnd w:id="4"/>
    </w:p>
    <w:p w14:paraId="57CB1C50" w14:textId="77777777" w:rsidR="00817EF1" w:rsidRDefault="00817EF1" w:rsidP="00817EF1"/>
    <w:p w14:paraId="15F24A4F" w14:textId="77777777" w:rsidR="00A61DD6" w:rsidRPr="00817EF1" w:rsidRDefault="00A61DD6" w:rsidP="00817EF1"/>
    <w:p w14:paraId="75B5240D" w14:textId="1BA52D3F" w:rsidR="00817EF1" w:rsidRDefault="00817EF1" w:rsidP="00817EF1">
      <w:pPr>
        <w:spacing w:line="360" w:lineRule="auto"/>
        <w:jc w:val="both"/>
        <w:rPr>
          <w:rFonts w:ascii="Arial" w:hAnsi="Arial" w:cs="Arial"/>
        </w:rPr>
      </w:pPr>
      <w:r>
        <w:rPr>
          <w:rFonts w:ascii="Arial" w:hAnsi="Arial" w:cs="Arial"/>
        </w:rPr>
        <w:t xml:space="preserve">Swansea </w:t>
      </w:r>
      <w:r w:rsidR="007B664E">
        <w:rPr>
          <w:rFonts w:ascii="Arial" w:hAnsi="Arial" w:cs="Arial"/>
        </w:rPr>
        <w:t>docks</w:t>
      </w:r>
      <w:r>
        <w:rPr>
          <w:rFonts w:ascii="Arial" w:hAnsi="Arial" w:cs="Arial"/>
        </w:rPr>
        <w:t xml:space="preserve"> are located </w:t>
      </w:r>
      <w:r w:rsidR="00CD2C36">
        <w:rPr>
          <w:rFonts w:ascii="Arial" w:hAnsi="Arial" w:cs="Arial"/>
        </w:rPr>
        <w:t>Southeast</w:t>
      </w:r>
      <w:r>
        <w:rPr>
          <w:rFonts w:ascii="Arial" w:hAnsi="Arial" w:cs="Arial"/>
        </w:rPr>
        <w:t xml:space="preserve"> of the city centre, the </w:t>
      </w:r>
      <w:r w:rsidR="007B664E">
        <w:rPr>
          <w:rFonts w:ascii="Arial" w:hAnsi="Arial" w:cs="Arial"/>
        </w:rPr>
        <w:t>docks</w:t>
      </w:r>
      <w:r>
        <w:rPr>
          <w:rFonts w:ascii="Arial" w:hAnsi="Arial" w:cs="Arial"/>
        </w:rPr>
        <w:t xml:space="preserve"> have been broken down into five sections the North dock, South dock, Prince of Wales dock, King’s </w:t>
      </w:r>
      <w:proofErr w:type="gramStart"/>
      <w:r>
        <w:rPr>
          <w:rFonts w:ascii="Arial" w:hAnsi="Arial" w:cs="Arial"/>
        </w:rPr>
        <w:t>dock</w:t>
      </w:r>
      <w:proofErr w:type="gramEnd"/>
      <w:r>
        <w:rPr>
          <w:rFonts w:ascii="Arial" w:hAnsi="Arial" w:cs="Arial"/>
        </w:rPr>
        <w:t xml:space="preserve"> and the Queen’s dock.</w:t>
      </w:r>
    </w:p>
    <w:p w14:paraId="37EE7FAF" w14:textId="77777777" w:rsidR="00A61DD6" w:rsidRPr="00817EF1" w:rsidRDefault="00A61DD6" w:rsidP="00817EF1">
      <w:pPr>
        <w:spacing w:line="360" w:lineRule="auto"/>
        <w:jc w:val="both"/>
        <w:rPr>
          <w:rFonts w:ascii="Arial" w:hAnsi="Arial" w:cs="Arial"/>
        </w:rPr>
      </w:pPr>
    </w:p>
    <w:p w14:paraId="58EBB210" w14:textId="0926C55A" w:rsidR="00134404" w:rsidRDefault="00A61DD6" w:rsidP="00817EF1">
      <w:pPr>
        <w:spacing w:line="360" w:lineRule="auto"/>
        <w:jc w:val="both"/>
        <w:rPr>
          <w:rFonts w:ascii="Arial" w:hAnsi="Arial" w:cs="Arial"/>
        </w:rPr>
      </w:pPr>
      <w:r w:rsidRPr="00A61DD6">
        <w:rPr>
          <w:rFonts w:ascii="Arial" w:hAnsi="Arial" w:cs="Arial"/>
        </w:rPr>
        <w:t xml:space="preserve">The site is located on the outskirts if Swansea city centre and is adjacent to Fabian Way. </w:t>
      </w:r>
      <w:r w:rsidR="00CD2C36">
        <w:rPr>
          <w:rFonts w:ascii="Arial" w:hAnsi="Arial" w:cs="Arial"/>
        </w:rPr>
        <w:t xml:space="preserve">It </w:t>
      </w:r>
      <w:r w:rsidRPr="00A61DD6">
        <w:rPr>
          <w:rFonts w:ascii="Arial" w:hAnsi="Arial" w:cs="Arial"/>
        </w:rPr>
        <w:t>is in</w:t>
      </w:r>
      <w:r w:rsidRPr="00A61DD6">
        <w:rPr>
          <w:rFonts w:ascii="Arial" w:hAnsi="Arial" w:cs="Arial"/>
        </w:rPr>
        <w:t xml:space="preserve"> a private section of SA1 with access </w:t>
      </w:r>
      <w:r w:rsidR="00B90FCC" w:rsidRPr="00A61DD6">
        <w:rPr>
          <w:rFonts w:ascii="Arial" w:hAnsi="Arial" w:cs="Arial"/>
        </w:rPr>
        <w:t>off</w:t>
      </w:r>
      <w:r w:rsidRPr="00A61DD6">
        <w:rPr>
          <w:rFonts w:ascii="Arial" w:hAnsi="Arial" w:cs="Arial"/>
        </w:rPr>
        <w:t xml:space="preserve"> Langdon Road, it currently has no public access. There is only one road in and out of the development site, as </w:t>
      </w:r>
      <w:r w:rsidR="00B90FCC" w:rsidRPr="00A61DD6">
        <w:rPr>
          <w:rFonts w:ascii="Arial" w:hAnsi="Arial" w:cs="Arial"/>
        </w:rPr>
        <w:t>Robert’s Road</w:t>
      </w:r>
      <w:r w:rsidRPr="00A61DD6">
        <w:rPr>
          <w:rFonts w:ascii="Arial" w:hAnsi="Arial" w:cs="Arial"/>
        </w:rPr>
        <w:t xml:space="preserve"> is currently blocked off. </w:t>
      </w:r>
      <w:r w:rsidR="00134404">
        <w:rPr>
          <w:rFonts w:ascii="Arial" w:hAnsi="Arial" w:cs="Arial"/>
        </w:rPr>
        <w:t>This located in a quieter part of the docks, due to the area being unused it is in a desolate state it has random areas of vegetation and surrounded by</w:t>
      </w:r>
      <w:r w:rsidR="00817EF1">
        <w:rPr>
          <w:rFonts w:ascii="Arial" w:hAnsi="Arial" w:cs="Arial"/>
        </w:rPr>
        <w:t xml:space="preserve"> fencing. To the East of the site is the Associated British Port (ABP), the sea is to the South of the Site, the River Tawe to the West and </w:t>
      </w:r>
      <w:proofErr w:type="spellStart"/>
      <w:r w:rsidR="00817EF1">
        <w:rPr>
          <w:rFonts w:ascii="Arial" w:hAnsi="Arial" w:cs="Arial"/>
        </w:rPr>
        <w:t>Kilvey</w:t>
      </w:r>
      <w:proofErr w:type="spellEnd"/>
      <w:r w:rsidR="00817EF1">
        <w:rPr>
          <w:rFonts w:ascii="Arial" w:hAnsi="Arial" w:cs="Arial"/>
        </w:rPr>
        <w:t xml:space="preserve"> Hill is to the North of the site. </w:t>
      </w:r>
      <w:r w:rsidR="00CD2C36">
        <w:rPr>
          <w:rFonts w:ascii="Arial" w:hAnsi="Arial" w:cs="Arial"/>
        </w:rPr>
        <w:t>(These can all been seen in Figure 1)</w:t>
      </w:r>
    </w:p>
    <w:p w14:paraId="392A3DB6" w14:textId="7D17866B" w:rsidR="00817EF1" w:rsidRDefault="00817EF1" w:rsidP="00134404">
      <w:pPr>
        <w:jc w:val="both"/>
        <w:rPr>
          <w:rFonts w:ascii="Arial" w:hAnsi="Arial" w:cs="Arial"/>
        </w:rPr>
      </w:pPr>
    </w:p>
    <w:p w14:paraId="02028385" w14:textId="3E5C403F" w:rsidR="00B35531" w:rsidRDefault="00443BCD" w:rsidP="00443BCD">
      <w:pPr>
        <w:pStyle w:val="Caption"/>
        <w:rPr>
          <w:rFonts w:ascii="Arial" w:hAnsi="Arial" w:cs="Arial"/>
        </w:rPr>
      </w:pPr>
      <w:bookmarkStart w:id="5" w:name="_Toc155649945"/>
      <w:r>
        <w:rPr>
          <w:noProof/>
        </w:rPr>
        <w:drawing>
          <wp:anchor distT="0" distB="0" distL="114300" distR="114300" simplePos="0" relativeHeight="251777024" behindDoc="0" locked="0" layoutInCell="1" allowOverlap="1" wp14:anchorId="77A98A46" wp14:editId="691C596E">
            <wp:simplePos x="0" y="0"/>
            <wp:positionH relativeFrom="column">
              <wp:posOffset>1002354</wp:posOffset>
            </wp:positionH>
            <wp:positionV relativeFrom="paragraph">
              <wp:posOffset>261620</wp:posOffset>
            </wp:positionV>
            <wp:extent cx="3492229" cy="3492229"/>
            <wp:effectExtent l="0" t="0" r="635" b="635"/>
            <wp:wrapNone/>
            <wp:docPr id="1729219884" name="Picture 147" descr="A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219884" name="Picture 147" descr="A aerial view of a cit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92229" cy="3492229"/>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Figure </w:t>
      </w:r>
      <w:r>
        <w:fldChar w:fldCharType="begin"/>
      </w:r>
      <w:r>
        <w:instrText xml:space="preserve"> SEQ Figure \* ARABIC </w:instrText>
      </w:r>
      <w:r>
        <w:fldChar w:fldCharType="separate"/>
      </w:r>
      <w:r w:rsidR="003937D3">
        <w:rPr>
          <w:noProof/>
        </w:rPr>
        <w:t>1</w:t>
      </w:r>
      <w:r>
        <w:fldChar w:fldCharType="end"/>
      </w:r>
      <w:r>
        <w:t xml:space="preserve"> View of Swansea Docks with </w:t>
      </w:r>
      <w:proofErr w:type="spellStart"/>
      <w:r>
        <w:t>Kilvey</w:t>
      </w:r>
      <w:proofErr w:type="spellEnd"/>
      <w:r>
        <w:t xml:space="preserve"> Hill in the background</w:t>
      </w:r>
      <w:bookmarkEnd w:id="5"/>
      <w:r>
        <w:fldChar w:fldCharType="begin"/>
      </w:r>
      <w:r>
        <w:instrText xml:space="preserve"> INCLUDEPICTURE "/Users/jocastanapier/Library/Group Containers/UBF8T346G9.ms/WebArchiveCopyPasteTempFiles/com.microsoft.Word/Prince-of-Wales-Dock.jpg" \* MERGEFORMATINET </w:instrText>
      </w:r>
      <w:r>
        <w:fldChar w:fldCharType="separate"/>
      </w:r>
      <w:r>
        <w:fldChar w:fldCharType="end"/>
      </w:r>
    </w:p>
    <w:p w14:paraId="787F0238" w14:textId="77777777" w:rsidR="00B35531" w:rsidRDefault="00B35531">
      <w:pPr>
        <w:rPr>
          <w:rFonts w:ascii="Arial" w:hAnsi="Arial" w:cs="Arial"/>
          <w:i/>
          <w:iCs/>
          <w:color w:val="44546A" w:themeColor="text2"/>
          <w:sz w:val="18"/>
          <w:szCs w:val="18"/>
        </w:rPr>
      </w:pPr>
      <w:r>
        <w:rPr>
          <w:rFonts w:ascii="Arial" w:hAnsi="Arial" w:cs="Arial"/>
        </w:rPr>
        <w:br w:type="page"/>
      </w:r>
    </w:p>
    <w:p w14:paraId="00837CD6" w14:textId="75B8CB56" w:rsidR="00817EF1" w:rsidRPr="00B35531" w:rsidRDefault="00817EF1" w:rsidP="00B35531">
      <w:pPr>
        <w:pStyle w:val="Heading2"/>
        <w:rPr>
          <w:rFonts w:ascii="Arial" w:hAnsi="Arial" w:cs="Arial"/>
        </w:rPr>
      </w:pPr>
      <w:bookmarkStart w:id="6" w:name="_Toc155649968"/>
      <w:r w:rsidRPr="00B35531">
        <w:rPr>
          <w:rFonts w:ascii="Arial" w:hAnsi="Arial" w:cs="Arial"/>
        </w:rPr>
        <w:lastRenderedPageBreak/>
        <w:t>History</w:t>
      </w:r>
      <w:bookmarkEnd w:id="6"/>
    </w:p>
    <w:p w14:paraId="6B652FA1" w14:textId="77777777" w:rsidR="00817EF1" w:rsidRDefault="00817EF1" w:rsidP="00817EF1"/>
    <w:p w14:paraId="0E1386E2" w14:textId="6E4CEEAE" w:rsidR="00817EF1" w:rsidRDefault="00817EF1" w:rsidP="00817EF1">
      <w:pPr>
        <w:spacing w:line="360" w:lineRule="auto"/>
        <w:jc w:val="both"/>
        <w:rPr>
          <w:rFonts w:ascii="Arial" w:hAnsi="Arial" w:cs="Arial"/>
        </w:rPr>
      </w:pPr>
      <w:r>
        <w:rPr>
          <w:rFonts w:ascii="Arial" w:hAnsi="Arial" w:cs="Arial"/>
        </w:rPr>
        <w:t>The site was originally used for activities relating to the docks,</w:t>
      </w:r>
      <w:r w:rsidR="000F2FAD">
        <w:rPr>
          <w:rFonts w:ascii="Arial" w:hAnsi="Arial" w:cs="Arial"/>
        </w:rPr>
        <w:t xml:space="preserve"> the land was mainly covered in railway tracks </w:t>
      </w:r>
      <w:r w:rsidR="00B90FCC">
        <w:rPr>
          <w:rFonts w:ascii="Arial" w:hAnsi="Arial" w:cs="Arial"/>
        </w:rPr>
        <w:t xml:space="preserve">(as seen in figure </w:t>
      </w:r>
      <w:r w:rsidR="00CD2C36">
        <w:rPr>
          <w:rFonts w:ascii="Arial" w:hAnsi="Arial" w:cs="Arial"/>
        </w:rPr>
        <w:t>2</w:t>
      </w:r>
      <w:r w:rsidR="00B90FCC">
        <w:rPr>
          <w:rFonts w:ascii="Arial" w:hAnsi="Arial" w:cs="Arial"/>
        </w:rPr>
        <w:t xml:space="preserve">) </w:t>
      </w:r>
      <w:r w:rsidR="000F2FAD">
        <w:rPr>
          <w:rFonts w:ascii="Arial" w:hAnsi="Arial" w:cs="Arial"/>
        </w:rPr>
        <w:t xml:space="preserve">to connect the transfer from the ships to the rest of the country. Due to the high use of the docks over a long period of time, this has caused some areas of the site to be contaminated from aggregates and other </w:t>
      </w:r>
      <w:r w:rsidR="00CD2C36">
        <w:rPr>
          <w:rFonts w:ascii="Arial" w:hAnsi="Arial" w:cs="Arial"/>
        </w:rPr>
        <w:t>associated</w:t>
      </w:r>
      <w:r w:rsidR="000F2FAD">
        <w:rPr>
          <w:rFonts w:ascii="Arial" w:hAnsi="Arial" w:cs="Arial"/>
        </w:rPr>
        <w:t xml:space="preserve"> cargo, but it is not thought to be enough to cause any issues when redeveloping the area. </w:t>
      </w:r>
    </w:p>
    <w:p w14:paraId="3F71998E" w14:textId="1C9A8A39" w:rsidR="00B90FCC" w:rsidRDefault="00B90FCC" w:rsidP="00817EF1">
      <w:pPr>
        <w:spacing w:line="360" w:lineRule="auto"/>
        <w:jc w:val="both"/>
        <w:rPr>
          <w:rFonts w:ascii="Arial" w:hAnsi="Arial" w:cs="Arial"/>
        </w:rPr>
      </w:pPr>
      <w:r>
        <w:rPr>
          <w:rFonts w:ascii="Arial" w:hAnsi="Arial" w:cs="Arial"/>
          <w:noProof/>
          <w:sz w:val="28"/>
          <w:szCs w:val="28"/>
        </w:rPr>
        <w:drawing>
          <wp:anchor distT="0" distB="0" distL="114300" distR="114300" simplePos="0" relativeHeight="251776000" behindDoc="0" locked="0" layoutInCell="1" allowOverlap="1" wp14:anchorId="6D0E9079" wp14:editId="49540ECA">
            <wp:simplePos x="0" y="0"/>
            <wp:positionH relativeFrom="column">
              <wp:posOffset>0</wp:posOffset>
            </wp:positionH>
            <wp:positionV relativeFrom="paragraph">
              <wp:posOffset>224952</wp:posOffset>
            </wp:positionV>
            <wp:extent cx="5329555" cy="3725694"/>
            <wp:effectExtent l="0" t="0" r="4445" b="0"/>
            <wp:wrapNone/>
            <wp:docPr id="1371312340" name="Picture 146" descr="A map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12340" name="Picture 146" descr="A map on a table&#10;&#10;Description automatically generated"/>
                    <pic:cNvPicPr/>
                  </pic:nvPicPr>
                  <pic:blipFill rotWithShape="1">
                    <a:blip r:embed="rId8" cstate="print">
                      <a:extLst>
                        <a:ext uri="{28A0092B-C50C-407E-A947-70E740481C1C}">
                          <a14:useLocalDpi xmlns:a14="http://schemas.microsoft.com/office/drawing/2010/main" val="0"/>
                        </a:ext>
                      </a:extLst>
                    </a:blip>
                    <a:srcRect l="2546" t="11089" r="4447" b="2227"/>
                    <a:stretch/>
                  </pic:blipFill>
                  <pic:spPr bwMode="auto">
                    <a:xfrm>
                      <a:off x="0" y="0"/>
                      <a:ext cx="5329555" cy="37256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50081D" w14:textId="7B51AA4A" w:rsidR="00B90FCC" w:rsidRDefault="00B90FCC" w:rsidP="00817EF1">
      <w:pPr>
        <w:spacing w:line="360" w:lineRule="auto"/>
        <w:jc w:val="both"/>
        <w:rPr>
          <w:rFonts w:ascii="Arial" w:hAnsi="Arial" w:cs="Arial"/>
        </w:rPr>
      </w:pPr>
    </w:p>
    <w:p w14:paraId="088A0F46" w14:textId="749D0240" w:rsidR="00B90FCC" w:rsidRDefault="00B90FCC" w:rsidP="00817EF1">
      <w:pPr>
        <w:spacing w:line="360" w:lineRule="auto"/>
        <w:jc w:val="both"/>
        <w:rPr>
          <w:rFonts w:ascii="Arial" w:hAnsi="Arial" w:cs="Arial"/>
        </w:rPr>
      </w:pPr>
    </w:p>
    <w:p w14:paraId="44BDEB0A" w14:textId="09FA3568" w:rsidR="00B90FCC" w:rsidRDefault="00B90FCC" w:rsidP="00817EF1">
      <w:pPr>
        <w:spacing w:line="360" w:lineRule="auto"/>
        <w:jc w:val="both"/>
        <w:rPr>
          <w:rFonts w:ascii="Arial" w:hAnsi="Arial" w:cs="Arial"/>
        </w:rPr>
      </w:pPr>
    </w:p>
    <w:p w14:paraId="12F36BDA" w14:textId="5EFCD851" w:rsidR="000F2FAD" w:rsidRDefault="000F2FAD" w:rsidP="00817EF1">
      <w:pPr>
        <w:spacing w:line="360" w:lineRule="auto"/>
        <w:jc w:val="both"/>
        <w:rPr>
          <w:rFonts w:ascii="Arial" w:hAnsi="Arial" w:cs="Arial"/>
        </w:rPr>
      </w:pPr>
    </w:p>
    <w:p w14:paraId="3F61AC6B" w14:textId="77777777" w:rsidR="00B90FCC" w:rsidRDefault="00B90FCC" w:rsidP="00B90FCC">
      <w:pPr>
        <w:rPr>
          <w:rFonts w:ascii="Arial" w:hAnsi="Arial" w:cs="Arial"/>
          <w:sz w:val="28"/>
          <w:szCs w:val="28"/>
        </w:rPr>
      </w:pPr>
    </w:p>
    <w:p w14:paraId="719C20C3" w14:textId="77777777" w:rsidR="00B90FCC" w:rsidRPr="00B90FCC" w:rsidRDefault="00B90FCC" w:rsidP="00B90FCC">
      <w:pPr>
        <w:rPr>
          <w:rFonts w:ascii="Arial" w:hAnsi="Arial" w:cs="Arial"/>
          <w:sz w:val="28"/>
          <w:szCs w:val="28"/>
        </w:rPr>
      </w:pPr>
    </w:p>
    <w:p w14:paraId="11F4107F" w14:textId="77777777" w:rsidR="00B90FCC" w:rsidRPr="00B90FCC" w:rsidRDefault="00B90FCC" w:rsidP="00B90FCC">
      <w:pPr>
        <w:rPr>
          <w:rFonts w:ascii="Arial" w:hAnsi="Arial" w:cs="Arial"/>
          <w:sz w:val="28"/>
          <w:szCs w:val="28"/>
        </w:rPr>
      </w:pPr>
    </w:p>
    <w:p w14:paraId="626548A6" w14:textId="77777777" w:rsidR="00B90FCC" w:rsidRPr="00B90FCC" w:rsidRDefault="00B90FCC" w:rsidP="00B90FCC">
      <w:pPr>
        <w:rPr>
          <w:rFonts w:ascii="Arial" w:hAnsi="Arial" w:cs="Arial"/>
          <w:sz w:val="28"/>
          <w:szCs w:val="28"/>
        </w:rPr>
      </w:pPr>
    </w:p>
    <w:p w14:paraId="5169931A" w14:textId="77777777" w:rsidR="00B90FCC" w:rsidRPr="00B90FCC" w:rsidRDefault="00B90FCC" w:rsidP="00B90FCC">
      <w:pPr>
        <w:rPr>
          <w:rFonts w:ascii="Arial" w:hAnsi="Arial" w:cs="Arial"/>
          <w:sz w:val="28"/>
          <w:szCs w:val="28"/>
        </w:rPr>
      </w:pPr>
    </w:p>
    <w:p w14:paraId="7ABB449B" w14:textId="77777777" w:rsidR="00B90FCC" w:rsidRPr="00B90FCC" w:rsidRDefault="00B90FCC" w:rsidP="00B90FCC">
      <w:pPr>
        <w:rPr>
          <w:rFonts w:ascii="Arial" w:hAnsi="Arial" w:cs="Arial"/>
          <w:sz w:val="28"/>
          <w:szCs w:val="28"/>
        </w:rPr>
      </w:pPr>
    </w:p>
    <w:p w14:paraId="30E8975C" w14:textId="77777777" w:rsidR="00B90FCC" w:rsidRPr="00B90FCC" w:rsidRDefault="00B90FCC" w:rsidP="00B90FCC">
      <w:pPr>
        <w:rPr>
          <w:rFonts w:ascii="Arial" w:hAnsi="Arial" w:cs="Arial"/>
          <w:sz w:val="28"/>
          <w:szCs w:val="28"/>
        </w:rPr>
      </w:pPr>
    </w:p>
    <w:p w14:paraId="2D54F5EE" w14:textId="77777777" w:rsidR="00B90FCC" w:rsidRPr="00B90FCC" w:rsidRDefault="00B90FCC" w:rsidP="00B90FCC">
      <w:pPr>
        <w:rPr>
          <w:rFonts w:ascii="Arial" w:hAnsi="Arial" w:cs="Arial"/>
          <w:sz w:val="28"/>
          <w:szCs w:val="28"/>
        </w:rPr>
      </w:pPr>
    </w:p>
    <w:p w14:paraId="4833CBAF" w14:textId="77777777" w:rsidR="00B90FCC" w:rsidRPr="00B90FCC" w:rsidRDefault="00B90FCC" w:rsidP="00B90FCC">
      <w:pPr>
        <w:rPr>
          <w:rFonts w:ascii="Arial" w:hAnsi="Arial" w:cs="Arial"/>
          <w:sz w:val="28"/>
          <w:szCs w:val="28"/>
        </w:rPr>
      </w:pPr>
    </w:p>
    <w:p w14:paraId="2656CD71" w14:textId="77777777" w:rsidR="00B90FCC" w:rsidRPr="00B90FCC" w:rsidRDefault="00B90FCC" w:rsidP="00B90FCC">
      <w:pPr>
        <w:rPr>
          <w:rFonts w:ascii="Arial" w:hAnsi="Arial" w:cs="Arial"/>
          <w:sz w:val="28"/>
          <w:szCs w:val="28"/>
        </w:rPr>
      </w:pPr>
    </w:p>
    <w:p w14:paraId="01422FC0" w14:textId="77777777" w:rsidR="00B90FCC" w:rsidRPr="00B90FCC" w:rsidRDefault="00B90FCC" w:rsidP="00B90FCC">
      <w:pPr>
        <w:rPr>
          <w:rFonts w:ascii="Arial" w:hAnsi="Arial" w:cs="Arial"/>
          <w:sz w:val="28"/>
          <w:szCs w:val="28"/>
        </w:rPr>
      </w:pPr>
    </w:p>
    <w:p w14:paraId="08B2C22F" w14:textId="77777777" w:rsidR="00B90FCC" w:rsidRPr="00B90FCC" w:rsidRDefault="00B90FCC" w:rsidP="00B90FCC">
      <w:pPr>
        <w:rPr>
          <w:rFonts w:ascii="Arial" w:hAnsi="Arial" w:cs="Arial"/>
          <w:sz w:val="28"/>
          <w:szCs w:val="28"/>
        </w:rPr>
      </w:pPr>
    </w:p>
    <w:p w14:paraId="697B3D63" w14:textId="77777777" w:rsidR="00B90FCC" w:rsidRPr="00B90FCC" w:rsidRDefault="00B90FCC" w:rsidP="00B90FCC">
      <w:pPr>
        <w:rPr>
          <w:rFonts w:ascii="Arial" w:hAnsi="Arial" w:cs="Arial"/>
          <w:sz w:val="28"/>
          <w:szCs w:val="28"/>
        </w:rPr>
      </w:pPr>
    </w:p>
    <w:p w14:paraId="56C4C800" w14:textId="77777777" w:rsidR="00B90FCC" w:rsidRDefault="00B90FCC" w:rsidP="00B90FCC">
      <w:pPr>
        <w:rPr>
          <w:rFonts w:ascii="Arial" w:hAnsi="Arial" w:cs="Arial"/>
          <w:sz w:val="28"/>
          <w:szCs w:val="28"/>
        </w:rPr>
      </w:pPr>
    </w:p>
    <w:p w14:paraId="72E8BD44" w14:textId="4B736CEB" w:rsidR="00B90FCC" w:rsidRDefault="00B90FCC" w:rsidP="00B90FCC">
      <w:pPr>
        <w:pStyle w:val="Caption"/>
        <w:rPr>
          <w:rFonts w:ascii="Arial" w:hAnsi="Arial" w:cs="Arial"/>
          <w:sz w:val="28"/>
          <w:szCs w:val="28"/>
        </w:rPr>
      </w:pPr>
      <w:bookmarkStart w:id="7" w:name="_Toc155649946"/>
      <w:r>
        <w:t xml:space="preserve">Figure </w:t>
      </w:r>
      <w:r>
        <w:fldChar w:fldCharType="begin"/>
      </w:r>
      <w:r>
        <w:instrText xml:space="preserve"> SEQ Figure \* ARABIC </w:instrText>
      </w:r>
      <w:r>
        <w:fldChar w:fldCharType="separate"/>
      </w:r>
      <w:r w:rsidR="003937D3">
        <w:rPr>
          <w:noProof/>
        </w:rPr>
        <w:t>2</w:t>
      </w:r>
      <w:r>
        <w:fldChar w:fldCharType="end"/>
      </w:r>
      <w:r>
        <w:t xml:space="preserve"> - Edition of 1919 showing railway </w:t>
      </w:r>
      <w:proofErr w:type="gramStart"/>
      <w:r>
        <w:t>tracks</w:t>
      </w:r>
      <w:bookmarkEnd w:id="7"/>
      <w:proofErr w:type="gramEnd"/>
    </w:p>
    <w:p w14:paraId="222CA73D" w14:textId="0362732A" w:rsidR="000F2FAD" w:rsidRPr="00F8180C" w:rsidRDefault="00180C89" w:rsidP="00F8180C">
      <w:pPr>
        <w:pStyle w:val="Heading1"/>
        <w:rPr>
          <w:rFonts w:ascii="Arial" w:hAnsi="Arial" w:cs="Arial"/>
        </w:rPr>
      </w:pPr>
      <w:r w:rsidRPr="00B90FCC">
        <w:br w:type="page"/>
      </w:r>
      <w:bookmarkStart w:id="8" w:name="_Toc155649969"/>
      <w:r w:rsidR="000F2FAD" w:rsidRPr="00F8180C">
        <w:rPr>
          <w:rFonts w:ascii="Arial" w:hAnsi="Arial" w:cs="Arial"/>
        </w:rPr>
        <w:lastRenderedPageBreak/>
        <w:t>Historical Appraisal</w:t>
      </w:r>
      <w:bookmarkEnd w:id="8"/>
      <w:r w:rsidR="000F2FAD" w:rsidRPr="00F8180C">
        <w:rPr>
          <w:rFonts w:ascii="Arial" w:hAnsi="Arial" w:cs="Arial"/>
        </w:rPr>
        <w:t xml:space="preserve"> </w:t>
      </w:r>
    </w:p>
    <w:p w14:paraId="537D18A1" w14:textId="77777777" w:rsidR="002A5CC2" w:rsidRDefault="002A5CC2" w:rsidP="002A5CC2"/>
    <w:p w14:paraId="7E306B55" w14:textId="51A02BED" w:rsidR="00C55DD0" w:rsidRDefault="00C55DD0" w:rsidP="00C55DD0">
      <w:pPr>
        <w:pStyle w:val="Heading2"/>
        <w:jc w:val="both"/>
        <w:rPr>
          <w:rFonts w:ascii="Arial" w:hAnsi="Arial" w:cs="Arial"/>
        </w:rPr>
      </w:pPr>
      <w:bookmarkStart w:id="9" w:name="_Toc155649970"/>
      <w:r>
        <w:rPr>
          <w:rFonts w:ascii="Arial" w:hAnsi="Arial" w:cs="Arial"/>
        </w:rPr>
        <w:t>Historical land use</w:t>
      </w:r>
      <w:bookmarkEnd w:id="9"/>
    </w:p>
    <w:p w14:paraId="13D52317" w14:textId="77777777" w:rsidR="00C55DD0" w:rsidRDefault="00C55DD0" w:rsidP="00C55DD0"/>
    <w:p w14:paraId="5E9835FB" w14:textId="6888431A" w:rsidR="00C55DD0" w:rsidRDefault="00C55DD0" w:rsidP="00C55DD0">
      <w:pPr>
        <w:spacing w:line="360" w:lineRule="auto"/>
        <w:jc w:val="both"/>
        <w:rPr>
          <w:rFonts w:ascii="Arial" w:hAnsi="Arial" w:cs="Arial"/>
        </w:rPr>
      </w:pPr>
      <w:r>
        <w:rPr>
          <w:rFonts w:ascii="Arial" w:hAnsi="Arial" w:cs="Arial"/>
        </w:rPr>
        <w:t xml:space="preserve">A major part of Swansea industrial development </w:t>
      </w:r>
      <w:r w:rsidR="00821CBE">
        <w:rPr>
          <w:rFonts w:ascii="Arial" w:hAnsi="Arial" w:cs="Arial"/>
        </w:rPr>
        <w:t>was Coal, this has caused a strong effect on the surface’s geochemistry of the area, due to spoil, coal combustion waste and fly away ash.</w:t>
      </w:r>
    </w:p>
    <w:p w14:paraId="3A7BC767" w14:textId="77777777" w:rsidR="00821CBE" w:rsidRDefault="00821CBE" w:rsidP="00C55DD0">
      <w:pPr>
        <w:spacing w:line="360" w:lineRule="auto"/>
        <w:jc w:val="both"/>
        <w:rPr>
          <w:rFonts w:ascii="Arial" w:hAnsi="Arial" w:cs="Arial"/>
        </w:rPr>
      </w:pPr>
    </w:p>
    <w:p w14:paraId="6AEC1510" w14:textId="393073C6" w:rsidR="00821CBE" w:rsidRDefault="00821CBE" w:rsidP="00C55DD0">
      <w:pPr>
        <w:spacing w:line="360" w:lineRule="auto"/>
        <w:jc w:val="both"/>
        <w:rPr>
          <w:rFonts w:ascii="Arial" w:hAnsi="Arial" w:cs="Arial"/>
        </w:rPr>
      </w:pPr>
      <w:r>
        <w:rPr>
          <w:rFonts w:ascii="Arial" w:hAnsi="Arial" w:cs="Arial"/>
        </w:rPr>
        <w:t>In the 19</w:t>
      </w:r>
      <w:r w:rsidRPr="00821CBE">
        <w:rPr>
          <w:rFonts w:ascii="Arial" w:hAnsi="Arial" w:cs="Arial"/>
          <w:vertAlign w:val="superscript"/>
        </w:rPr>
        <w:t>th</w:t>
      </w:r>
      <w:r>
        <w:rPr>
          <w:rFonts w:ascii="Arial" w:hAnsi="Arial" w:cs="Arial"/>
        </w:rPr>
        <w:t xml:space="preserve"> Century </w:t>
      </w:r>
      <w:proofErr w:type="gramStart"/>
      <w:r>
        <w:rPr>
          <w:rFonts w:ascii="Arial" w:hAnsi="Arial" w:cs="Arial"/>
        </w:rPr>
        <w:t>the majority of</w:t>
      </w:r>
      <w:proofErr w:type="gramEnd"/>
      <w:r>
        <w:rPr>
          <w:rFonts w:ascii="Arial" w:hAnsi="Arial" w:cs="Arial"/>
        </w:rPr>
        <w:t xml:space="preserve"> the industry was mainly manufacturing metals due to the port facilities and coal industry. These included smelting of non – ferrous metals such as lead, copper, tin and zinc, there was also the manufacturing of Iron and Steel as well as being the main centre for tinplating.</w:t>
      </w:r>
    </w:p>
    <w:p w14:paraId="1E541C18" w14:textId="77777777" w:rsidR="00821CBE" w:rsidRDefault="00821CBE" w:rsidP="00C55DD0">
      <w:pPr>
        <w:spacing w:line="360" w:lineRule="auto"/>
        <w:jc w:val="both"/>
        <w:rPr>
          <w:rFonts w:ascii="Arial" w:hAnsi="Arial" w:cs="Arial"/>
        </w:rPr>
      </w:pPr>
    </w:p>
    <w:p w14:paraId="2BFA59ED" w14:textId="51315517" w:rsidR="00821CBE" w:rsidRDefault="00821CBE" w:rsidP="00C55DD0">
      <w:pPr>
        <w:spacing w:line="360" w:lineRule="auto"/>
        <w:jc w:val="both"/>
        <w:rPr>
          <w:rFonts w:ascii="Arial" w:hAnsi="Arial" w:cs="Arial"/>
        </w:rPr>
      </w:pPr>
      <w:r>
        <w:rPr>
          <w:rFonts w:ascii="Arial" w:hAnsi="Arial" w:cs="Arial"/>
        </w:rPr>
        <w:t xml:space="preserve">At this time Swansea was the </w:t>
      </w:r>
      <w:r w:rsidR="000C5948">
        <w:rPr>
          <w:rFonts w:ascii="Arial" w:hAnsi="Arial" w:cs="Arial"/>
        </w:rPr>
        <w:t>principal</w:t>
      </w:r>
      <w:r>
        <w:rPr>
          <w:rFonts w:ascii="Arial" w:hAnsi="Arial" w:cs="Arial"/>
        </w:rPr>
        <w:t xml:space="preserve"> port of Wales and remain the 3</w:t>
      </w:r>
      <w:r w:rsidRPr="00821CBE">
        <w:rPr>
          <w:rFonts w:ascii="Arial" w:hAnsi="Arial" w:cs="Arial"/>
          <w:vertAlign w:val="superscript"/>
        </w:rPr>
        <w:t>rd</w:t>
      </w:r>
      <w:r>
        <w:rPr>
          <w:rFonts w:ascii="Arial" w:hAnsi="Arial" w:cs="Arial"/>
        </w:rPr>
        <w:t xml:space="preserve"> largest port of the principality. Past and present activities in the port area included chemical processing, </w:t>
      </w:r>
      <w:proofErr w:type="gramStart"/>
      <w:r>
        <w:rPr>
          <w:rFonts w:ascii="Arial" w:hAnsi="Arial" w:cs="Arial"/>
        </w:rPr>
        <w:t>fuel</w:t>
      </w:r>
      <w:proofErr w:type="gramEnd"/>
      <w:r>
        <w:rPr>
          <w:rFonts w:ascii="Arial" w:hAnsi="Arial" w:cs="Arial"/>
        </w:rPr>
        <w:t xml:space="preserve"> and oil along with the manufacturing of plastic, toiletries and textiles.</w:t>
      </w:r>
    </w:p>
    <w:p w14:paraId="74185B03" w14:textId="77777777" w:rsidR="00B90FCC" w:rsidRDefault="00B90FCC" w:rsidP="00C55DD0">
      <w:pPr>
        <w:spacing w:line="360" w:lineRule="auto"/>
        <w:jc w:val="both"/>
        <w:rPr>
          <w:rFonts w:ascii="Arial" w:hAnsi="Arial" w:cs="Arial"/>
        </w:rPr>
      </w:pPr>
    </w:p>
    <w:p w14:paraId="693A22CA" w14:textId="77777777" w:rsidR="00F80791" w:rsidRPr="000F2FAD" w:rsidRDefault="00F80791" w:rsidP="00F80791">
      <w:pPr>
        <w:pStyle w:val="Heading1"/>
        <w:rPr>
          <w:rFonts w:ascii="Arial" w:hAnsi="Arial" w:cs="Arial"/>
          <w:sz w:val="28"/>
          <w:szCs w:val="28"/>
        </w:rPr>
      </w:pPr>
      <w:bookmarkStart w:id="10" w:name="_Toc155649971"/>
      <w:r w:rsidRPr="000F2FAD">
        <w:rPr>
          <w:rFonts w:ascii="Arial" w:hAnsi="Arial" w:cs="Arial"/>
          <w:sz w:val="28"/>
          <w:szCs w:val="28"/>
        </w:rPr>
        <w:t>Archaeology Appraisal</w:t>
      </w:r>
      <w:bookmarkEnd w:id="10"/>
      <w:r w:rsidRPr="000F2FAD">
        <w:rPr>
          <w:rFonts w:ascii="Arial" w:hAnsi="Arial" w:cs="Arial"/>
          <w:sz w:val="28"/>
          <w:szCs w:val="28"/>
        </w:rPr>
        <w:t xml:space="preserve"> </w:t>
      </w:r>
    </w:p>
    <w:p w14:paraId="72E96CD9" w14:textId="77777777" w:rsidR="00821CBE" w:rsidRDefault="00821CBE" w:rsidP="00C55DD0">
      <w:pPr>
        <w:spacing w:line="360" w:lineRule="auto"/>
        <w:jc w:val="both"/>
        <w:rPr>
          <w:rFonts w:ascii="Arial" w:hAnsi="Arial" w:cs="Arial"/>
        </w:rPr>
      </w:pPr>
    </w:p>
    <w:p w14:paraId="1E889C0D" w14:textId="75344142" w:rsidR="00F80791" w:rsidRDefault="00F80791" w:rsidP="00C55DD0">
      <w:pPr>
        <w:spacing w:line="360" w:lineRule="auto"/>
        <w:jc w:val="both"/>
        <w:rPr>
          <w:rFonts w:ascii="Arial" w:hAnsi="Arial" w:cs="Arial"/>
        </w:rPr>
      </w:pPr>
      <w:r>
        <w:rPr>
          <w:rFonts w:ascii="Arial" w:hAnsi="Arial" w:cs="Arial"/>
        </w:rPr>
        <w:t>The site lies on agricultural land with a costal edge. In 1860 the Neath railway had been constructed to access Swansea Docks the construction of the Prince of Wales Dock transformed the area. Work started in 1874 and officially opened in 1881 with shipping starting the following year, this caused a boom in the industry which had a positive effect on the rail access to the area. In between the 19</w:t>
      </w:r>
      <w:r w:rsidRPr="00F80791">
        <w:rPr>
          <w:rFonts w:ascii="Arial" w:hAnsi="Arial" w:cs="Arial"/>
          <w:vertAlign w:val="superscript"/>
        </w:rPr>
        <w:t>th</w:t>
      </w:r>
      <w:r>
        <w:rPr>
          <w:rFonts w:ascii="Arial" w:hAnsi="Arial" w:cs="Arial"/>
        </w:rPr>
        <w:t xml:space="preserve"> and 20</w:t>
      </w:r>
      <w:r w:rsidRPr="00F80791">
        <w:rPr>
          <w:rFonts w:ascii="Arial" w:hAnsi="Arial" w:cs="Arial"/>
          <w:vertAlign w:val="superscript"/>
        </w:rPr>
        <w:t>th</w:t>
      </w:r>
      <w:r>
        <w:rPr>
          <w:rFonts w:ascii="Arial" w:hAnsi="Arial" w:cs="Arial"/>
        </w:rPr>
        <w:t xml:space="preserve"> </w:t>
      </w:r>
      <w:r w:rsidR="00A11109">
        <w:rPr>
          <w:rFonts w:ascii="Arial" w:hAnsi="Arial" w:cs="Arial"/>
        </w:rPr>
        <w:t>century</w:t>
      </w:r>
      <w:r>
        <w:rPr>
          <w:rFonts w:ascii="Arial" w:hAnsi="Arial" w:cs="Arial"/>
        </w:rPr>
        <w:t xml:space="preserve"> due to the increase in the industry it </w:t>
      </w:r>
      <w:r w:rsidR="000C5948">
        <w:rPr>
          <w:rFonts w:ascii="Arial" w:hAnsi="Arial" w:cs="Arial"/>
        </w:rPr>
        <w:t>led</w:t>
      </w:r>
      <w:r>
        <w:rPr>
          <w:rFonts w:ascii="Arial" w:hAnsi="Arial" w:cs="Arial"/>
        </w:rPr>
        <w:t xml:space="preserve"> to multiple railway track to be laid </w:t>
      </w:r>
      <w:r w:rsidR="00F17B0E">
        <w:rPr>
          <w:rFonts w:ascii="Arial" w:hAnsi="Arial" w:cs="Arial"/>
        </w:rPr>
        <w:t>as well as an embankment access being made for the docks.</w:t>
      </w:r>
    </w:p>
    <w:p w14:paraId="44A338CC" w14:textId="0EE9EC62" w:rsidR="00F17B0E" w:rsidRDefault="00F17B0E" w:rsidP="00C55DD0">
      <w:pPr>
        <w:spacing w:line="360" w:lineRule="auto"/>
        <w:jc w:val="both"/>
        <w:rPr>
          <w:rFonts w:ascii="Arial" w:hAnsi="Arial" w:cs="Arial"/>
        </w:rPr>
      </w:pPr>
      <w:r>
        <w:rPr>
          <w:rFonts w:ascii="Arial" w:hAnsi="Arial" w:cs="Arial"/>
        </w:rPr>
        <w:t xml:space="preserve">These railway lines were still being used frequently in 1960 up until the mid 1970’s by the late 1970’s the railway line started to be cleared as a new line had been laid out, along with sheds and the warehouse on the North side of the development. Over the last 6 years this has been cleared and levelled. </w:t>
      </w:r>
    </w:p>
    <w:p w14:paraId="24259DB5" w14:textId="4C347447" w:rsidR="00F17B0E" w:rsidRDefault="00F17B0E" w:rsidP="00C55DD0">
      <w:pPr>
        <w:spacing w:line="360" w:lineRule="auto"/>
        <w:jc w:val="both"/>
        <w:rPr>
          <w:rFonts w:ascii="Arial" w:hAnsi="Arial" w:cs="Arial"/>
        </w:rPr>
      </w:pPr>
      <w:r>
        <w:rPr>
          <w:rFonts w:ascii="Arial" w:hAnsi="Arial" w:cs="Arial"/>
        </w:rPr>
        <w:t xml:space="preserve">In an adjacent plot did show some remains which shows previous use of the land, deeper excavation uncovered peat deposit of </w:t>
      </w:r>
      <w:proofErr w:type="spellStart"/>
      <w:r>
        <w:rPr>
          <w:rFonts w:ascii="Arial" w:hAnsi="Arial" w:cs="Arial"/>
        </w:rPr>
        <w:t>palaeo-enviromental</w:t>
      </w:r>
      <w:proofErr w:type="spellEnd"/>
      <w:r w:rsidR="002F1E2C">
        <w:rPr>
          <w:rFonts w:ascii="Arial" w:hAnsi="Arial" w:cs="Arial"/>
        </w:rPr>
        <w:t xml:space="preserve"> interests, which could show potential remains in the existing sites.</w:t>
      </w:r>
    </w:p>
    <w:p w14:paraId="08FAA1F1" w14:textId="77777777" w:rsidR="002F1E2C" w:rsidRDefault="002F1E2C" w:rsidP="00C55DD0">
      <w:pPr>
        <w:spacing w:line="360" w:lineRule="auto"/>
        <w:jc w:val="both"/>
        <w:rPr>
          <w:rFonts w:ascii="Arial" w:hAnsi="Arial" w:cs="Arial"/>
        </w:rPr>
      </w:pPr>
    </w:p>
    <w:p w14:paraId="40BB888F" w14:textId="1A896A5B" w:rsidR="000F2FAD" w:rsidRDefault="000F2FAD" w:rsidP="000F2FAD">
      <w:pPr>
        <w:pStyle w:val="Heading1"/>
        <w:rPr>
          <w:rFonts w:ascii="Arial" w:hAnsi="Arial" w:cs="Arial"/>
          <w:sz w:val="28"/>
          <w:szCs w:val="28"/>
        </w:rPr>
      </w:pPr>
      <w:bookmarkStart w:id="11" w:name="_Toc155649972"/>
      <w:r w:rsidRPr="000F2FAD">
        <w:rPr>
          <w:rFonts w:ascii="Arial" w:hAnsi="Arial" w:cs="Arial"/>
          <w:sz w:val="28"/>
          <w:szCs w:val="28"/>
        </w:rPr>
        <w:lastRenderedPageBreak/>
        <w:t>Geographical Appraisal</w:t>
      </w:r>
      <w:bookmarkEnd w:id="11"/>
    </w:p>
    <w:p w14:paraId="573EEABF" w14:textId="77777777" w:rsidR="00180C89" w:rsidRDefault="00180C89" w:rsidP="00180C89"/>
    <w:p w14:paraId="7661C142" w14:textId="77777777" w:rsidR="00180C89" w:rsidRPr="002A5CC2" w:rsidRDefault="00180C89" w:rsidP="00180C89">
      <w:pPr>
        <w:pStyle w:val="Heading2"/>
        <w:rPr>
          <w:rFonts w:ascii="Arial" w:hAnsi="Arial" w:cs="Arial"/>
        </w:rPr>
      </w:pPr>
      <w:bookmarkStart w:id="12" w:name="_Toc155649973"/>
      <w:r w:rsidRPr="002A5CC2">
        <w:rPr>
          <w:rFonts w:ascii="Arial" w:hAnsi="Arial" w:cs="Arial"/>
        </w:rPr>
        <w:t>Coal Mining</w:t>
      </w:r>
      <w:bookmarkEnd w:id="12"/>
      <w:r w:rsidRPr="002A5CC2">
        <w:rPr>
          <w:rFonts w:ascii="Arial" w:hAnsi="Arial" w:cs="Arial"/>
        </w:rPr>
        <w:t xml:space="preserve"> </w:t>
      </w:r>
    </w:p>
    <w:p w14:paraId="1F400A79" w14:textId="77777777" w:rsidR="00180C89" w:rsidRDefault="00180C89" w:rsidP="00180C89"/>
    <w:p w14:paraId="76DE836B" w14:textId="77777777" w:rsidR="00180C89" w:rsidRDefault="00180C89" w:rsidP="00180C89">
      <w:pPr>
        <w:spacing w:line="360" w:lineRule="auto"/>
        <w:rPr>
          <w:rFonts w:ascii="Arial" w:hAnsi="Arial" w:cs="Arial"/>
        </w:rPr>
      </w:pPr>
      <w:r>
        <w:rPr>
          <w:rFonts w:ascii="Arial" w:hAnsi="Arial" w:cs="Arial"/>
        </w:rPr>
        <w:t xml:space="preserve">According to the Coal Authority reports taken in March 2015 from the South Quay area, it shows the following findings. </w:t>
      </w:r>
    </w:p>
    <w:p w14:paraId="1715F0EE" w14:textId="77777777" w:rsidR="00AD27C7" w:rsidRDefault="00AD27C7" w:rsidP="00180C89">
      <w:pPr>
        <w:spacing w:line="360" w:lineRule="auto"/>
        <w:rPr>
          <w:rFonts w:ascii="Arial" w:hAnsi="Arial" w:cs="Arial"/>
        </w:rPr>
      </w:pPr>
    </w:p>
    <w:p w14:paraId="51649A4E" w14:textId="77777777" w:rsidR="00180C89" w:rsidRDefault="00180C89" w:rsidP="00180C89">
      <w:pPr>
        <w:pStyle w:val="Heading3"/>
        <w:rPr>
          <w:rFonts w:ascii="Arial" w:hAnsi="Arial" w:cs="Arial"/>
        </w:rPr>
      </w:pPr>
      <w:bookmarkStart w:id="13" w:name="_Toc155649974"/>
      <w:r>
        <w:rPr>
          <w:rFonts w:ascii="Arial" w:hAnsi="Arial" w:cs="Arial"/>
        </w:rPr>
        <w:t>Underground Coal Mining</w:t>
      </w:r>
      <w:bookmarkEnd w:id="13"/>
    </w:p>
    <w:p w14:paraId="1B807489" w14:textId="77777777" w:rsidR="00180C89" w:rsidRDefault="00180C89" w:rsidP="00180C89">
      <w:pPr>
        <w:spacing w:line="360" w:lineRule="auto"/>
        <w:jc w:val="both"/>
        <w:rPr>
          <w:rFonts w:ascii="Arial" w:hAnsi="Arial" w:cs="Arial"/>
        </w:rPr>
      </w:pPr>
    </w:p>
    <w:p w14:paraId="7A780E11" w14:textId="7E5E0E1D" w:rsidR="00AD27C7" w:rsidRDefault="00180C89" w:rsidP="00180C89">
      <w:pPr>
        <w:spacing w:line="360" w:lineRule="auto"/>
        <w:jc w:val="both"/>
        <w:rPr>
          <w:rFonts w:ascii="Arial" w:hAnsi="Arial" w:cs="Arial"/>
        </w:rPr>
      </w:pPr>
      <w:r>
        <w:rPr>
          <w:rFonts w:ascii="Arial" w:hAnsi="Arial" w:cs="Arial"/>
        </w:rPr>
        <w:t xml:space="preserve">After testing was carried out in the area it showed that there were no underground coal mines </w:t>
      </w:r>
      <w:r w:rsidR="00AD27C7">
        <w:rPr>
          <w:rFonts w:ascii="Arial" w:hAnsi="Arial" w:cs="Arial"/>
        </w:rPr>
        <w:t xml:space="preserve">under the surface of the area. It also advised that there are no </w:t>
      </w:r>
      <w:proofErr w:type="gramStart"/>
      <w:r w:rsidR="00AD27C7">
        <w:rPr>
          <w:rFonts w:ascii="Arial" w:hAnsi="Arial" w:cs="Arial"/>
        </w:rPr>
        <w:t>future plans</w:t>
      </w:r>
      <w:proofErr w:type="gramEnd"/>
      <w:r w:rsidR="00AD27C7">
        <w:rPr>
          <w:rFonts w:ascii="Arial" w:hAnsi="Arial" w:cs="Arial"/>
        </w:rPr>
        <w:t xml:space="preserve"> for coal to be removed or for work underground due to the area it is in. There is also no geological faults or other weaknesses in the area. </w:t>
      </w:r>
    </w:p>
    <w:p w14:paraId="1A65207C" w14:textId="77777777" w:rsidR="00AD27C7" w:rsidRDefault="00AD27C7" w:rsidP="00180C89">
      <w:pPr>
        <w:spacing w:line="360" w:lineRule="auto"/>
        <w:jc w:val="both"/>
        <w:rPr>
          <w:rFonts w:ascii="Arial" w:hAnsi="Arial" w:cs="Arial"/>
        </w:rPr>
      </w:pPr>
    </w:p>
    <w:p w14:paraId="601C8158" w14:textId="71ED0BB2" w:rsidR="00AD27C7" w:rsidRDefault="00AD27C7" w:rsidP="00180C89">
      <w:pPr>
        <w:spacing w:line="360" w:lineRule="auto"/>
        <w:jc w:val="both"/>
        <w:rPr>
          <w:rFonts w:ascii="Arial" w:hAnsi="Arial" w:cs="Arial"/>
        </w:rPr>
      </w:pPr>
      <w:r>
        <w:rPr>
          <w:rFonts w:ascii="Arial" w:hAnsi="Arial" w:cs="Arial"/>
        </w:rPr>
        <w:t xml:space="preserve">Although there are coal reserves in the local area which could be used in the future this won’t </w:t>
      </w:r>
      <w:proofErr w:type="gramStart"/>
      <w:r>
        <w:rPr>
          <w:rFonts w:ascii="Arial" w:hAnsi="Arial" w:cs="Arial"/>
        </w:rPr>
        <w:t>have an effect on</w:t>
      </w:r>
      <w:proofErr w:type="gramEnd"/>
      <w:r>
        <w:rPr>
          <w:rFonts w:ascii="Arial" w:hAnsi="Arial" w:cs="Arial"/>
        </w:rPr>
        <w:t xml:space="preserve"> the development </w:t>
      </w:r>
      <w:r w:rsidR="000C5948">
        <w:rPr>
          <w:rFonts w:ascii="Arial" w:hAnsi="Arial" w:cs="Arial"/>
        </w:rPr>
        <w:t>area.</w:t>
      </w:r>
      <w:r>
        <w:rPr>
          <w:rFonts w:ascii="Arial" w:hAnsi="Arial" w:cs="Arial"/>
        </w:rPr>
        <w:t xml:space="preserve"> </w:t>
      </w:r>
    </w:p>
    <w:p w14:paraId="3658D668" w14:textId="0114158B" w:rsidR="00AD27C7" w:rsidRDefault="00AD27C7" w:rsidP="00AD27C7">
      <w:pPr>
        <w:pStyle w:val="Heading3"/>
        <w:rPr>
          <w:rFonts w:ascii="Arial" w:hAnsi="Arial" w:cs="Arial"/>
        </w:rPr>
      </w:pPr>
      <w:bookmarkStart w:id="14" w:name="_Toc155649975"/>
      <w:r>
        <w:rPr>
          <w:rFonts w:ascii="Arial" w:hAnsi="Arial" w:cs="Arial"/>
        </w:rPr>
        <w:t>Open Cast Mining</w:t>
      </w:r>
      <w:bookmarkEnd w:id="14"/>
    </w:p>
    <w:p w14:paraId="4798AB2A" w14:textId="77777777" w:rsidR="00AD27C7" w:rsidRDefault="00AD27C7" w:rsidP="00AD27C7"/>
    <w:p w14:paraId="4B7ABAED" w14:textId="4C00362F" w:rsidR="00AD27C7" w:rsidRDefault="00AD27C7" w:rsidP="00AD27C7">
      <w:pPr>
        <w:spacing w:line="360" w:lineRule="auto"/>
        <w:jc w:val="both"/>
        <w:rPr>
          <w:rFonts w:ascii="Arial" w:hAnsi="Arial" w:cs="Arial"/>
        </w:rPr>
      </w:pPr>
      <w:r>
        <w:rPr>
          <w:rFonts w:ascii="Arial" w:hAnsi="Arial" w:cs="Arial"/>
        </w:rPr>
        <w:t xml:space="preserve">The development is not within any boundary sites for an Open Cast site or with in any licenced areas for </w:t>
      </w:r>
      <w:r w:rsidR="002656D8">
        <w:rPr>
          <w:rFonts w:ascii="Arial" w:hAnsi="Arial" w:cs="Arial"/>
        </w:rPr>
        <w:t>future</w:t>
      </w:r>
      <w:r>
        <w:rPr>
          <w:rFonts w:ascii="Arial" w:hAnsi="Arial" w:cs="Arial"/>
        </w:rPr>
        <w:t xml:space="preserve">. </w:t>
      </w:r>
    </w:p>
    <w:p w14:paraId="3AC1F26F" w14:textId="77777777" w:rsidR="00AD27C7" w:rsidRDefault="00AD27C7" w:rsidP="00AD27C7">
      <w:pPr>
        <w:spacing w:line="360" w:lineRule="auto"/>
        <w:jc w:val="both"/>
        <w:rPr>
          <w:rFonts w:ascii="Arial" w:hAnsi="Arial" w:cs="Arial"/>
        </w:rPr>
      </w:pPr>
    </w:p>
    <w:p w14:paraId="38A563F9" w14:textId="446DE6E0" w:rsidR="00787E50" w:rsidRDefault="00787E50" w:rsidP="00787E50">
      <w:pPr>
        <w:pStyle w:val="Heading3"/>
        <w:rPr>
          <w:rFonts w:ascii="Arial" w:hAnsi="Arial" w:cs="Arial"/>
        </w:rPr>
      </w:pPr>
      <w:bookmarkStart w:id="15" w:name="_Toc155649976"/>
      <w:r>
        <w:rPr>
          <w:rFonts w:ascii="Arial" w:hAnsi="Arial" w:cs="Arial"/>
        </w:rPr>
        <w:t>Subsidence</w:t>
      </w:r>
      <w:bookmarkEnd w:id="15"/>
    </w:p>
    <w:p w14:paraId="5752D47C" w14:textId="77777777" w:rsidR="00787E50" w:rsidRDefault="00787E50" w:rsidP="00787E50"/>
    <w:p w14:paraId="05B33B06" w14:textId="5AA64465" w:rsidR="00787E50" w:rsidRDefault="00787E50" w:rsidP="00787E50">
      <w:pPr>
        <w:spacing w:line="360" w:lineRule="auto"/>
        <w:jc w:val="both"/>
        <w:rPr>
          <w:rFonts w:ascii="Arial" w:hAnsi="Arial" w:cs="Arial"/>
        </w:rPr>
      </w:pPr>
      <w:r>
        <w:rPr>
          <w:rFonts w:ascii="Arial" w:hAnsi="Arial" w:cs="Arial"/>
        </w:rPr>
        <w:t xml:space="preserve">There have also been no reports since Oct 1994 of any subsidence within 50 meters of the development site, along with these there are no stop notices delaying any remedial works or repairs to the location and there hasn’t been any prior to this. </w:t>
      </w:r>
    </w:p>
    <w:p w14:paraId="46F7061C" w14:textId="77777777" w:rsidR="00787E50" w:rsidRDefault="00787E50" w:rsidP="00787E50">
      <w:pPr>
        <w:spacing w:line="360" w:lineRule="auto"/>
        <w:jc w:val="both"/>
        <w:rPr>
          <w:rFonts w:ascii="Arial" w:hAnsi="Arial" w:cs="Arial"/>
        </w:rPr>
      </w:pPr>
    </w:p>
    <w:p w14:paraId="08FB1BAE" w14:textId="29DEF536" w:rsidR="00787E50" w:rsidRDefault="00787E50" w:rsidP="00787E50">
      <w:pPr>
        <w:pStyle w:val="Heading3"/>
        <w:rPr>
          <w:rFonts w:ascii="Arial" w:hAnsi="Arial" w:cs="Arial"/>
        </w:rPr>
      </w:pPr>
      <w:bookmarkStart w:id="16" w:name="_Toc155649977"/>
      <w:r>
        <w:rPr>
          <w:rFonts w:ascii="Arial" w:hAnsi="Arial" w:cs="Arial"/>
        </w:rPr>
        <w:t>Gases</w:t>
      </w:r>
      <w:bookmarkEnd w:id="16"/>
    </w:p>
    <w:p w14:paraId="51D156CC" w14:textId="77777777" w:rsidR="00787E50" w:rsidRDefault="00787E50" w:rsidP="00787E50"/>
    <w:p w14:paraId="625442AF" w14:textId="220CD2BA" w:rsidR="00787E50" w:rsidRDefault="00787E50" w:rsidP="00787E50">
      <w:pPr>
        <w:spacing w:line="360" w:lineRule="auto"/>
        <w:jc w:val="both"/>
        <w:rPr>
          <w:rFonts w:ascii="Arial" w:hAnsi="Arial" w:cs="Arial"/>
        </w:rPr>
      </w:pPr>
      <w:r>
        <w:rPr>
          <w:rFonts w:ascii="Arial" w:hAnsi="Arial" w:cs="Arial"/>
        </w:rPr>
        <w:t>Due to no mines being in the area there are no mining gases recorded in the area or any hazards relating to coal mines.</w:t>
      </w:r>
    </w:p>
    <w:p w14:paraId="64F46AC3" w14:textId="77777777" w:rsidR="00787E50" w:rsidRDefault="00787E50" w:rsidP="00787E50">
      <w:pPr>
        <w:spacing w:line="360" w:lineRule="auto"/>
        <w:jc w:val="both"/>
        <w:rPr>
          <w:rFonts w:ascii="Arial" w:hAnsi="Arial" w:cs="Arial"/>
        </w:rPr>
      </w:pPr>
    </w:p>
    <w:p w14:paraId="099CEB54" w14:textId="505A937B" w:rsidR="00787E50" w:rsidRDefault="00787E50" w:rsidP="00787E50">
      <w:pPr>
        <w:spacing w:line="360" w:lineRule="auto"/>
        <w:jc w:val="both"/>
        <w:rPr>
          <w:rFonts w:ascii="Arial" w:hAnsi="Arial" w:cs="Arial"/>
        </w:rPr>
      </w:pPr>
      <w:r>
        <w:rPr>
          <w:rFonts w:ascii="Arial" w:hAnsi="Arial" w:cs="Arial"/>
        </w:rPr>
        <w:t xml:space="preserve">With this information </w:t>
      </w:r>
      <w:proofErr w:type="gramStart"/>
      <w:r>
        <w:rPr>
          <w:rFonts w:ascii="Arial" w:hAnsi="Arial" w:cs="Arial"/>
        </w:rPr>
        <w:t>it is clear that we</w:t>
      </w:r>
      <w:proofErr w:type="gramEnd"/>
      <w:r>
        <w:rPr>
          <w:rFonts w:ascii="Arial" w:hAnsi="Arial" w:cs="Arial"/>
        </w:rPr>
        <w:t xml:space="preserve"> would be able to work on the land safely without any </w:t>
      </w:r>
      <w:r w:rsidR="00DD1DF9">
        <w:rPr>
          <w:rFonts w:ascii="Arial" w:hAnsi="Arial" w:cs="Arial"/>
          <w:color w:val="000000" w:themeColor="text1"/>
        </w:rPr>
        <w:t xml:space="preserve">issues </w:t>
      </w:r>
      <w:r w:rsidR="00DD1DF9">
        <w:rPr>
          <w:rFonts w:ascii="Arial" w:hAnsi="Arial" w:cs="Arial"/>
        </w:rPr>
        <w:t xml:space="preserve">to </w:t>
      </w:r>
      <w:r>
        <w:rPr>
          <w:rFonts w:ascii="Arial" w:hAnsi="Arial" w:cs="Arial"/>
        </w:rPr>
        <w:t>the land not being safe due to weakened ground.</w:t>
      </w:r>
    </w:p>
    <w:p w14:paraId="02847DE3" w14:textId="2B567C83" w:rsidR="005937DD" w:rsidRDefault="005937DD" w:rsidP="00787E50">
      <w:pPr>
        <w:spacing w:line="360" w:lineRule="auto"/>
        <w:jc w:val="both"/>
        <w:rPr>
          <w:rFonts w:ascii="Arial" w:hAnsi="Arial" w:cs="Arial"/>
        </w:rPr>
      </w:pPr>
      <w:r>
        <w:rPr>
          <w:rFonts w:ascii="Arial" w:hAnsi="Arial" w:cs="Arial"/>
        </w:rPr>
        <w:t>(Morley, Ferguson/ British Geological Survey, 2001)</w:t>
      </w:r>
    </w:p>
    <w:p w14:paraId="2C8859AB" w14:textId="77777777" w:rsidR="005937DD" w:rsidRDefault="005937DD" w:rsidP="00787E50">
      <w:pPr>
        <w:spacing w:line="360" w:lineRule="auto"/>
        <w:jc w:val="both"/>
        <w:rPr>
          <w:rFonts w:ascii="Arial" w:hAnsi="Arial" w:cs="Arial"/>
        </w:rPr>
      </w:pPr>
    </w:p>
    <w:p w14:paraId="09CC3E9A" w14:textId="3F28F35F" w:rsidR="002F1E2C" w:rsidRDefault="002F1E2C" w:rsidP="002F1E2C">
      <w:pPr>
        <w:pStyle w:val="Heading2"/>
        <w:spacing w:line="360" w:lineRule="auto"/>
        <w:jc w:val="both"/>
        <w:rPr>
          <w:rFonts w:ascii="Arial" w:hAnsi="Arial" w:cs="Arial"/>
        </w:rPr>
      </w:pPr>
      <w:bookmarkStart w:id="17" w:name="_Toc155649978"/>
      <w:r>
        <w:rPr>
          <w:rFonts w:ascii="Arial" w:hAnsi="Arial" w:cs="Arial"/>
        </w:rPr>
        <w:lastRenderedPageBreak/>
        <w:t>Boreholes</w:t>
      </w:r>
      <w:bookmarkEnd w:id="17"/>
    </w:p>
    <w:p w14:paraId="14A2BD4B" w14:textId="77777777" w:rsidR="00A11109" w:rsidRPr="00A11109" w:rsidRDefault="00A11109" w:rsidP="00A11109"/>
    <w:p w14:paraId="31BBAFDB" w14:textId="22789471" w:rsidR="00930373" w:rsidRDefault="00930373" w:rsidP="002F1E2C">
      <w:pPr>
        <w:spacing w:line="360" w:lineRule="auto"/>
        <w:jc w:val="both"/>
        <w:rPr>
          <w:rFonts w:ascii="Arial" w:hAnsi="Arial" w:cs="Arial"/>
        </w:rPr>
      </w:pPr>
      <w:r>
        <w:rPr>
          <w:rFonts w:ascii="Arial" w:hAnsi="Arial" w:cs="Arial"/>
        </w:rPr>
        <w:t xml:space="preserve">When bore hole studies have been carried out in similar areas it has shown that </w:t>
      </w:r>
      <w:proofErr w:type="gramStart"/>
      <w:r>
        <w:rPr>
          <w:rFonts w:ascii="Arial" w:hAnsi="Arial" w:cs="Arial"/>
        </w:rPr>
        <w:t>in the area of</w:t>
      </w:r>
      <w:proofErr w:type="gramEnd"/>
      <w:r>
        <w:rPr>
          <w:rFonts w:ascii="Arial" w:hAnsi="Arial" w:cs="Arial"/>
        </w:rPr>
        <w:t xml:space="preserve"> Paxton Street it shows the ground for the first few layers is ‘made ground’ which is deposits of natural rocks or superficial deposits, this consisted of ashes, fine to medium sand, soft clay, shales and dense bricks. After this layer at 4.95m the ground goes to a mixture of sandy gravel with traces of sandy clay until 7m, then it goes to a brown sand with some gravel. After 7.95m the materials change to </w:t>
      </w:r>
      <w:r w:rsidR="00AD7741">
        <w:rPr>
          <w:rFonts w:ascii="Arial" w:hAnsi="Arial" w:cs="Arial"/>
        </w:rPr>
        <w:t>more boulder clay with grey and brown gravel, this then goes in</w:t>
      </w:r>
      <w:r w:rsidR="00A4796D">
        <w:rPr>
          <w:rFonts w:ascii="Arial" w:hAnsi="Arial" w:cs="Arial"/>
        </w:rPr>
        <w:t>t</w:t>
      </w:r>
      <w:r w:rsidR="00AD7741">
        <w:rPr>
          <w:rFonts w:ascii="Arial" w:hAnsi="Arial" w:cs="Arial"/>
        </w:rPr>
        <w:t>o a stiff grey gravel, this testing had been carried out with a standard penetration test up until 13m, after this they added a solid cone to the standard test the material stayed the same</w:t>
      </w:r>
      <w:r w:rsidR="007005ED">
        <w:rPr>
          <w:rFonts w:ascii="Arial" w:hAnsi="Arial" w:cs="Arial"/>
        </w:rPr>
        <w:t xml:space="preserve"> up until 18.80m. They then swapped to open hole drilling as coring was not possible and pebbles were falling into the hole, they did this until 22m </w:t>
      </w:r>
      <w:r w:rsidR="000C5948">
        <w:rPr>
          <w:rFonts w:ascii="Arial" w:hAnsi="Arial" w:cs="Arial"/>
        </w:rPr>
        <w:t>where</w:t>
      </w:r>
      <w:r w:rsidR="007005ED">
        <w:rPr>
          <w:rFonts w:ascii="Arial" w:hAnsi="Arial" w:cs="Arial"/>
        </w:rPr>
        <w:t xml:space="preserve"> the observations from the driller advised the remaining material was a grey mud stone.</w:t>
      </w:r>
    </w:p>
    <w:p w14:paraId="7871BE09" w14:textId="77777777" w:rsidR="00E175D2" w:rsidRDefault="00E175D2" w:rsidP="002F1E2C">
      <w:pPr>
        <w:spacing w:line="360" w:lineRule="auto"/>
        <w:jc w:val="both"/>
        <w:rPr>
          <w:rFonts w:ascii="Arial" w:hAnsi="Arial" w:cs="Arial"/>
        </w:rPr>
      </w:pPr>
    </w:p>
    <w:p w14:paraId="51E35CC6" w14:textId="77777777" w:rsidR="00E175D2" w:rsidRDefault="00E175D2" w:rsidP="00E175D2">
      <w:pPr>
        <w:pStyle w:val="Heading2"/>
        <w:rPr>
          <w:rFonts w:ascii="Arial" w:hAnsi="Arial" w:cs="Arial"/>
        </w:rPr>
      </w:pPr>
      <w:bookmarkStart w:id="18" w:name="_Toc155649979"/>
      <w:r w:rsidRPr="00E175D2">
        <w:rPr>
          <w:rFonts w:ascii="Arial" w:hAnsi="Arial" w:cs="Arial"/>
        </w:rPr>
        <w:t>Contaminated land</w:t>
      </w:r>
      <w:bookmarkEnd w:id="18"/>
      <w:r w:rsidRPr="00E175D2">
        <w:rPr>
          <w:rFonts w:ascii="Arial" w:hAnsi="Arial" w:cs="Arial"/>
        </w:rPr>
        <w:t xml:space="preserve"> </w:t>
      </w:r>
    </w:p>
    <w:p w14:paraId="4898BBCB" w14:textId="77777777" w:rsidR="00E175D2" w:rsidRPr="00E175D2" w:rsidRDefault="00E175D2" w:rsidP="00E175D2"/>
    <w:p w14:paraId="1A6AF24C" w14:textId="77777777" w:rsidR="00E175D2" w:rsidRPr="00E175D2" w:rsidRDefault="00E175D2" w:rsidP="00E175D2">
      <w:pPr>
        <w:spacing w:line="360" w:lineRule="auto"/>
        <w:jc w:val="both"/>
        <w:rPr>
          <w:rFonts w:ascii="Arial" w:hAnsi="Arial" w:cs="Arial"/>
        </w:rPr>
      </w:pPr>
      <w:r w:rsidRPr="00E175D2">
        <w:rPr>
          <w:rFonts w:ascii="Arial" w:hAnsi="Arial" w:cs="Arial"/>
        </w:rPr>
        <w:t xml:space="preserve">Site investigation have been carried out which show that construction can begin without having to decontaminating the land first, there still maybe small patches of contamination, to ensure this doesn’t cause any effect to the project, this will be monitored closely throughout the external, landscaping and sub structure works. </w:t>
      </w:r>
    </w:p>
    <w:p w14:paraId="13DE0356" w14:textId="69BA1D81" w:rsidR="00E175D2" w:rsidRPr="00E175D2" w:rsidRDefault="00E175D2" w:rsidP="00E175D2">
      <w:pPr>
        <w:spacing w:line="360" w:lineRule="auto"/>
        <w:jc w:val="both"/>
        <w:rPr>
          <w:rFonts w:ascii="Arial" w:hAnsi="Arial" w:cs="Arial"/>
        </w:rPr>
      </w:pPr>
      <w:r w:rsidRPr="00E175D2">
        <w:rPr>
          <w:rFonts w:ascii="Arial" w:hAnsi="Arial" w:cs="Arial"/>
        </w:rPr>
        <w:t>Any finding of materials from this will fall in line with the procedures from the established SEMP.</w:t>
      </w:r>
    </w:p>
    <w:p w14:paraId="4732B6C9" w14:textId="06E37990" w:rsidR="00E175D2" w:rsidRPr="00E175D2" w:rsidRDefault="00E175D2" w:rsidP="00E175D2">
      <w:pPr>
        <w:spacing w:line="360" w:lineRule="auto"/>
        <w:jc w:val="both"/>
        <w:rPr>
          <w:rFonts w:ascii="Arial" w:hAnsi="Arial" w:cs="Arial"/>
        </w:rPr>
      </w:pPr>
      <w:r w:rsidRPr="00E175D2">
        <w:rPr>
          <w:rFonts w:ascii="Arial" w:hAnsi="Arial" w:cs="Arial"/>
        </w:rPr>
        <w:t xml:space="preserve">If there are any finding of materials or contamination discovered during this period, it will be delt with in accordance </w:t>
      </w:r>
      <w:r w:rsidRPr="00E175D2">
        <w:rPr>
          <w:rFonts w:ascii="Arial" w:hAnsi="Arial" w:cs="Arial"/>
        </w:rPr>
        <w:t>with</w:t>
      </w:r>
      <w:r w:rsidRPr="00E175D2">
        <w:rPr>
          <w:rFonts w:ascii="Arial" w:hAnsi="Arial" w:cs="Arial"/>
        </w:rPr>
        <w:t xml:space="preserve"> the planning consent.</w:t>
      </w:r>
      <w:r w:rsidR="00A4796D">
        <w:rPr>
          <w:rFonts w:ascii="Arial" w:hAnsi="Arial" w:cs="Arial"/>
        </w:rPr>
        <w:t xml:space="preserve"> (ACQ</w:t>
      </w:r>
      <w:r w:rsidR="000C5948">
        <w:rPr>
          <w:rFonts w:ascii="Arial" w:hAnsi="Arial" w:cs="Arial"/>
        </w:rPr>
        <w:t xml:space="preserve"> </w:t>
      </w:r>
      <w:r w:rsidR="00A4796D">
        <w:rPr>
          <w:rFonts w:ascii="Arial" w:hAnsi="Arial" w:cs="Arial"/>
        </w:rPr>
        <w:t>Notes, 2024)</w:t>
      </w:r>
    </w:p>
    <w:p w14:paraId="5D6FF315" w14:textId="77777777" w:rsidR="00E175D2" w:rsidRPr="002F1E2C" w:rsidRDefault="00E175D2" w:rsidP="002F1E2C">
      <w:pPr>
        <w:spacing w:line="360" w:lineRule="auto"/>
        <w:jc w:val="both"/>
        <w:rPr>
          <w:rFonts w:ascii="Arial" w:hAnsi="Arial" w:cs="Arial"/>
        </w:rPr>
      </w:pPr>
    </w:p>
    <w:p w14:paraId="3FE9BFE9" w14:textId="6169A081" w:rsidR="000F2FAD" w:rsidRDefault="000F2FAD" w:rsidP="000F2FAD">
      <w:pPr>
        <w:pStyle w:val="Heading1"/>
        <w:rPr>
          <w:rFonts w:ascii="Arial" w:hAnsi="Arial" w:cs="Arial"/>
          <w:sz w:val="28"/>
          <w:szCs w:val="28"/>
        </w:rPr>
      </w:pPr>
      <w:bookmarkStart w:id="19" w:name="_Toc155649980"/>
      <w:r w:rsidRPr="000F2FAD">
        <w:rPr>
          <w:rFonts w:ascii="Arial" w:hAnsi="Arial" w:cs="Arial"/>
          <w:sz w:val="28"/>
          <w:szCs w:val="28"/>
        </w:rPr>
        <w:t>Environmental Appraisal</w:t>
      </w:r>
      <w:bookmarkEnd w:id="19"/>
    </w:p>
    <w:p w14:paraId="6F1D3D84" w14:textId="77777777" w:rsidR="00F76D3D" w:rsidRDefault="00F76D3D" w:rsidP="00F76D3D"/>
    <w:p w14:paraId="27454456" w14:textId="526F8F8B" w:rsidR="00F76D3D" w:rsidRDefault="00F76D3D" w:rsidP="00F76D3D">
      <w:pPr>
        <w:pStyle w:val="Heading2"/>
        <w:rPr>
          <w:rFonts w:ascii="Arial" w:hAnsi="Arial" w:cs="Arial"/>
        </w:rPr>
      </w:pPr>
      <w:bookmarkStart w:id="20" w:name="_Toc155649981"/>
      <w:r w:rsidRPr="00F76D3D">
        <w:rPr>
          <w:rFonts w:ascii="Arial" w:hAnsi="Arial" w:cs="Arial"/>
        </w:rPr>
        <w:t>Flooding</w:t>
      </w:r>
      <w:bookmarkEnd w:id="20"/>
    </w:p>
    <w:p w14:paraId="3F50FB06" w14:textId="77777777" w:rsidR="00F76D3D" w:rsidRDefault="00F76D3D" w:rsidP="00F76D3D"/>
    <w:p w14:paraId="3E4B062B" w14:textId="3911FBF1" w:rsidR="00F76D3D" w:rsidRDefault="00F76D3D" w:rsidP="00F76D3D">
      <w:pPr>
        <w:spacing w:line="360" w:lineRule="auto"/>
        <w:jc w:val="both"/>
        <w:rPr>
          <w:rFonts w:ascii="Arial" w:hAnsi="Arial" w:cs="Arial"/>
        </w:rPr>
      </w:pPr>
      <w:r>
        <w:rPr>
          <w:rFonts w:ascii="Arial" w:hAnsi="Arial" w:cs="Arial"/>
        </w:rPr>
        <w:t xml:space="preserve">When reviewing the flood risk management plan from 2015 it showed that the Swansea Dock which was tested within the St Thomas area, this testing confirmed that they are located within a flood risk area but in a </w:t>
      </w:r>
      <w:r w:rsidR="008B03ED">
        <w:rPr>
          <w:rFonts w:ascii="Arial" w:hAnsi="Arial" w:cs="Arial"/>
        </w:rPr>
        <w:t>low-risk</w:t>
      </w:r>
      <w:r>
        <w:rPr>
          <w:rFonts w:ascii="Arial" w:hAnsi="Arial" w:cs="Arial"/>
        </w:rPr>
        <w:t xml:space="preserve"> area, compared to other parts. </w:t>
      </w:r>
    </w:p>
    <w:p w14:paraId="0BDE939A" w14:textId="7348D1F2" w:rsidR="00C55DD0" w:rsidRDefault="00F76D3D" w:rsidP="00F76D3D">
      <w:pPr>
        <w:spacing w:line="360" w:lineRule="auto"/>
        <w:jc w:val="both"/>
        <w:rPr>
          <w:rFonts w:ascii="Arial" w:hAnsi="Arial" w:cs="Arial"/>
        </w:rPr>
      </w:pPr>
      <w:r>
        <w:rPr>
          <w:rFonts w:ascii="Arial" w:hAnsi="Arial" w:cs="Arial"/>
        </w:rPr>
        <w:lastRenderedPageBreak/>
        <w:t xml:space="preserve">Although there could be a higher risk of flooding from the surface run off, due to </w:t>
      </w:r>
      <w:proofErr w:type="spellStart"/>
      <w:r>
        <w:rPr>
          <w:rFonts w:ascii="Arial" w:hAnsi="Arial" w:cs="Arial"/>
        </w:rPr>
        <w:t>Kilvey</w:t>
      </w:r>
      <w:proofErr w:type="spellEnd"/>
      <w:r>
        <w:rPr>
          <w:rFonts w:ascii="Arial" w:hAnsi="Arial" w:cs="Arial"/>
        </w:rPr>
        <w:t xml:space="preserve"> Hill being </w:t>
      </w:r>
      <w:r w:rsidR="00C55DD0">
        <w:rPr>
          <w:rFonts w:ascii="Arial" w:hAnsi="Arial" w:cs="Arial"/>
        </w:rPr>
        <w:t xml:space="preserve">a high elevated slope, the water from slopes travels through small streams and culverts which discharge into the </w:t>
      </w:r>
      <w:r w:rsidR="000C5948">
        <w:rPr>
          <w:rFonts w:ascii="Arial" w:hAnsi="Arial" w:cs="Arial"/>
        </w:rPr>
        <w:t>river</w:t>
      </w:r>
      <w:r w:rsidR="00C55DD0">
        <w:rPr>
          <w:rFonts w:ascii="Arial" w:hAnsi="Arial" w:cs="Arial"/>
        </w:rPr>
        <w:t xml:space="preserve"> Tawe which then travels to either the Western Dock </w:t>
      </w:r>
      <w:proofErr w:type="gramStart"/>
      <w:r w:rsidR="00C55DD0">
        <w:rPr>
          <w:rFonts w:ascii="Arial" w:hAnsi="Arial" w:cs="Arial"/>
        </w:rPr>
        <w:t>and</w:t>
      </w:r>
      <w:proofErr w:type="gramEnd"/>
      <w:r w:rsidR="00C55DD0">
        <w:rPr>
          <w:rFonts w:ascii="Arial" w:hAnsi="Arial" w:cs="Arial"/>
        </w:rPr>
        <w:t xml:space="preserve"> to Swansea South Dock. The area most effected by surface run off/ flooding Fabian Way as shown by the flood risk maps. </w:t>
      </w:r>
      <w:r w:rsidR="000C5948">
        <w:rPr>
          <w:rFonts w:ascii="Arial" w:hAnsi="Arial" w:cs="Arial"/>
        </w:rPr>
        <w:t>Therefore,</w:t>
      </w:r>
      <w:r w:rsidR="00C55DD0">
        <w:rPr>
          <w:rFonts w:ascii="Arial" w:hAnsi="Arial" w:cs="Arial"/>
        </w:rPr>
        <w:t xml:space="preserve"> the building on our site should have a little effect from flooding or heavy rainfall.</w:t>
      </w:r>
    </w:p>
    <w:p w14:paraId="1C6741A3" w14:textId="77777777" w:rsidR="00A4796D" w:rsidRDefault="00A4796D" w:rsidP="00F76D3D">
      <w:pPr>
        <w:spacing w:line="360" w:lineRule="auto"/>
        <w:jc w:val="both"/>
        <w:rPr>
          <w:rFonts w:ascii="Arial" w:hAnsi="Arial" w:cs="Arial"/>
        </w:rPr>
      </w:pPr>
    </w:p>
    <w:p w14:paraId="1C1304FA" w14:textId="453DDB0D" w:rsidR="00E175D2" w:rsidRDefault="00E73A49" w:rsidP="00F76D3D">
      <w:pPr>
        <w:spacing w:line="360" w:lineRule="auto"/>
        <w:jc w:val="both"/>
        <w:rPr>
          <w:rFonts w:ascii="Arial" w:hAnsi="Arial" w:cs="Arial"/>
        </w:rPr>
      </w:pPr>
      <w:r>
        <w:rPr>
          <w:rFonts w:ascii="Arial" w:hAnsi="Arial" w:cs="Arial"/>
        </w:rPr>
        <w:t>(City and County of Swansea, 2015)</w:t>
      </w:r>
    </w:p>
    <w:p w14:paraId="02A97302" w14:textId="77777777" w:rsidR="00A4796D" w:rsidRDefault="00A4796D" w:rsidP="00F76D3D">
      <w:pPr>
        <w:spacing w:line="360" w:lineRule="auto"/>
        <w:jc w:val="both"/>
        <w:rPr>
          <w:rFonts w:ascii="Arial" w:hAnsi="Arial" w:cs="Arial"/>
        </w:rPr>
      </w:pPr>
    </w:p>
    <w:p w14:paraId="65807909" w14:textId="3D33E9A2" w:rsidR="002F1E2C" w:rsidRPr="00A61DD6" w:rsidRDefault="00A61DD6" w:rsidP="00A61DD6">
      <w:pPr>
        <w:pStyle w:val="Heading2"/>
        <w:rPr>
          <w:rFonts w:ascii="Arial" w:hAnsi="Arial" w:cs="Arial"/>
        </w:rPr>
      </w:pPr>
      <w:bookmarkStart w:id="21" w:name="_Toc155649982"/>
      <w:r w:rsidRPr="00A61DD6">
        <w:rPr>
          <w:rFonts w:ascii="Arial" w:hAnsi="Arial" w:cs="Arial"/>
        </w:rPr>
        <w:t>Noise</w:t>
      </w:r>
      <w:bookmarkEnd w:id="21"/>
    </w:p>
    <w:p w14:paraId="3341BC6E" w14:textId="77777777" w:rsidR="00A61DD6" w:rsidRDefault="00A61DD6" w:rsidP="00A61DD6"/>
    <w:p w14:paraId="5B75933B" w14:textId="2DD188A1" w:rsidR="00E175D2" w:rsidRDefault="00E175D2" w:rsidP="00E175D2">
      <w:pPr>
        <w:spacing w:line="360" w:lineRule="auto"/>
        <w:jc w:val="both"/>
        <w:rPr>
          <w:rFonts w:ascii="Arial" w:hAnsi="Arial" w:cs="Arial"/>
        </w:rPr>
      </w:pPr>
      <w:r w:rsidRPr="00E175D2">
        <w:rPr>
          <w:rFonts w:ascii="Arial" w:hAnsi="Arial" w:cs="Arial"/>
        </w:rPr>
        <w:t>As the site is located is a more secluded area of the docks, there is a lower probability that the construction will cause many issues for the public during the development time. With this said it is still important to maintain the safety of the public when access and exiting the site as it comes out by a residential area.</w:t>
      </w:r>
      <w:r>
        <w:rPr>
          <w:rFonts w:ascii="Arial" w:hAnsi="Arial" w:cs="Arial"/>
        </w:rPr>
        <w:t xml:space="preserve"> </w:t>
      </w:r>
      <w:r w:rsidRPr="00E175D2">
        <w:rPr>
          <w:rFonts w:ascii="Arial" w:hAnsi="Arial" w:cs="Arial"/>
        </w:rPr>
        <w:t>Even though there are</w:t>
      </w:r>
      <w:r w:rsidRPr="00E175D2">
        <w:rPr>
          <w:rFonts w:ascii="Arial" w:hAnsi="Arial" w:cs="Arial"/>
        </w:rPr>
        <w:t xml:space="preserve"> no residents </w:t>
      </w:r>
      <w:proofErr w:type="gramStart"/>
      <w:r w:rsidRPr="00E175D2">
        <w:rPr>
          <w:rFonts w:ascii="Arial" w:hAnsi="Arial" w:cs="Arial"/>
        </w:rPr>
        <w:t>in close proximity to</w:t>
      </w:r>
      <w:proofErr w:type="gramEnd"/>
      <w:r w:rsidRPr="00E175D2">
        <w:rPr>
          <w:rFonts w:ascii="Arial" w:hAnsi="Arial" w:cs="Arial"/>
        </w:rPr>
        <w:t xml:space="preserve"> the development site noise mitigation can still occur, in order to reduce noise for the local residents and to stay compliant with considerate construction site hours will be </w:t>
      </w:r>
      <w:r>
        <w:rPr>
          <w:rFonts w:ascii="Arial" w:hAnsi="Arial" w:cs="Arial"/>
        </w:rPr>
        <w:t>0</w:t>
      </w:r>
      <w:r w:rsidRPr="00E175D2">
        <w:rPr>
          <w:rFonts w:ascii="Arial" w:hAnsi="Arial" w:cs="Arial"/>
        </w:rPr>
        <w:t>7</w:t>
      </w:r>
      <w:r>
        <w:rPr>
          <w:rFonts w:ascii="Arial" w:hAnsi="Arial" w:cs="Arial"/>
        </w:rPr>
        <w:t>:00</w:t>
      </w:r>
      <w:r w:rsidRPr="00E175D2">
        <w:rPr>
          <w:rFonts w:ascii="Arial" w:hAnsi="Arial" w:cs="Arial"/>
        </w:rPr>
        <w:t xml:space="preserve"> – </w:t>
      </w:r>
      <w:r>
        <w:rPr>
          <w:rFonts w:ascii="Arial" w:hAnsi="Arial" w:cs="Arial"/>
        </w:rPr>
        <w:t>1</w:t>
      </w:r>
      <w:r w:rsidRPr="00E175D2">
        <w:rPr>
          <w:rFonts w:ascii="Arial" w:hAnsi="Arial" w:cs="Arial"/>
        </w:rPr>
        <w:t>8</w:t>
      </w:r>
      <w:r>
        <w:rPr>
          <w:rFonts w:ascii="Arial" w:hAnsi="Arial" w:cs="Arial"/>
        </w:rPr>
        <w:t>:00</w:t>
      </w:r>
      <w:r w:rsidRPr="00E175D2">
        <w:rPr>
          <w:rFonts w:ascii="Arial" w:hAnsi="Arial" w:cs="Arial"/>
        </w:rPr>
        <w:t xml:space="preserve"> Monday to Friday and </w:t>
      </w:r>
      <w:r>
        <w:rPr>
          <w:rFonts w:ascii="Arial" w:hAnsi="Arial" w:cs="Arial"/>
        </w:rPr>
        <w:t>0</w:t>
      </w:r>
      <w:r w:rsidRPr="00E175D2">
        <w:rPr>
          <w:rFonts w:ascii="Arial" w:hAnsi="Arial" w:cs="Arial"/>
        </w:rPr>
        <w:t>8</w:t>
      </w:r>
      <w:r>
        <w:rPr>
          <w:rFonts w:ascii="Arial" w:hAnsi="Arial" w:cs="Arial"/>
        </w:rPr>
        <w:t>:00</w:t>
      </w:r>
      <w:r w:rsidRPr="00E175D2">
        <w:rPr>
          <w:rFonts w:ascii="Arial" w:hAnsi="Arial" w:cs="Arial"/>
        </w:rPr>
        <w:t xml:space="preserve"> </w:t>
      </w:r>
      <w:r>
        <w:rPr>
          <w:rFonts w:ascii="Arial" w:hAnsi="Arial" w:cs="Arial"/>
        </w:rPr>
        <w:t>– 13:00</w:t>
      </w:r>
      <w:r w:rsidRPr="00E175D2">
        <w:rPr>
          <w:rFonts w:ascii="Arial" w:hAnsi="Arial" w:cs="Arial"/>
        </w:rPr>
        <w:t xml:space="preserve"> on weekends, deliveries from HGV will only be delivered in peak periods between </w:t>
      </w:r>
      <w:r>
        <w:rPr>
          <w:rFonts w:ascii="Arial" w:hAnsi="Arial" w:cs="Arial"/>
        </w:rPr>
        <w:t>0</w:t>
      </w:r>
      <w:r w:rsidRPr="00E175D2">
        <w:rPr>
          <w:rFonts w:ascii="Arial" w:hAnsi="Arial" w:cs="Arial"/>
        </w:rPr>
        <w:t>9</w:t>
      </w:r>
      <w:r>
        <w:rPr>
          <w:rFonts w:ascii="Arial" w:hAnsi="Arial" w:cs="Arial"/>
        </w:rPr>
        <w:t>:00</w:t>
      </w:r>
      <w:r w:rsidRPr="00E175D2">
        <w:rPr>
          <w:rFonts w:ascii="Arial" w:hAnsi="Arial" w:cs="Arial"/>
        </w:rPr>
        <w:t xml:space="preserve"> – </w:t>
      </w:r>
      <w:r>
        <w:rPr>
          <w:rFonts w:ascii="Arial" w:hAnsi="Arial" w:cs="Arial"/>
        </w:rPr>
        <w:t>17:00</w:t>
      </w:r>
      <w:r w:rsidRPr="00E175D2">
        <w:rPr>
          <w:rFonts w:ascii="Arial" w:hAnsi="Arial" w:cs="Arial"/>
        </w:rPr>
        <w:t xml:space="preserve"> so avoid any traffic constraints.</w:t>
      </w:r>
    </w:p>
    <w:p w14:paraId="4E86D257" w14:textId="77777777" w:rsidR="000C5948" w:rsidRDefault="000C5948" w:rsidP="00E175D2">
      <w:pPr>
        <w:spacing w:line="360" w:lineRule="auto"/>
        <w:jc w:val="both"/>
        <w:rPr>
          <w:rFonts w:ascii="Arial" w:hAnsi="Arial" w:cs="Arial"/>
        </w:rPr>
      </w:pPr>
    </w:p>
    <w:p w14:paraId="41991E96" w14:textId="741C3677" w:rsidR="00E175D2" w:rsidRDefault="009716A4" w:rsidP="00E175D2">
      <w:pPr>
        <w:spacing w:line="360" w:lineRule="auto"/>
        <w:jc w:val="both"/>
        <w:rPr>
          <w:rFonts w:ascii="Arial" w:hAnsi="Arial" w:cs="Arial"/>
        </w:rPr>
      </w:pPr>
      <w:r>
        <w:rPr>
          <w:noProof/>
        </w:rPr>
        <mc:AlternateContent>
          <mc:Choice Requires="wps">
            <w:drawing>
              <wp:anchor distT="0" distB="0" distL="114300" distR="114300" simplePos="0" relativeHeight="251664384" behindDoc="0" locked="0" layoutInCell="1" allowOverlap="1" wp14:anchorId="5A7504B6" wp14:editId="4A84858F">
                <wp:simplePos x="0" y="0"/>
                <wp:positionH relativeFrom="column">
                  <wp:posOffset>2452255</wp:posOffset>
                </wp:positionH>
                <wp:positionV relativeFrom="paragraph">
                  <wp:posOffset>649258</wp:posOffset>
                </wp:positionV>
                <wp:extent cx="1464310" cy="2098675"/>
                <wp:effectExtent l="25400" t="25400" r="21590" b="9525"/>
                <wp:wrapNone/>
                <wp:docPr id="1460352966" name="Straight Arrow Connector 6"/>
                <wp:cNvGraphicFramePr/>
                <a:graphic xmlns:a="http://schemas.openxmlformats.org/drawingml/2006/main">
                  <a:graphicData uri="http://schemas.microsoft.com/office/word/2010/wordprocessingShape">
                    <wps:wsp>
                      <wps:cNvCnPr/>
                      <wps:spPr>
                        <a:xfrm flipH="1" flipV="1">
                          <a:off x="0" y="0"/>
                          <a:ext cx="1464310" cy="209867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9E9C05" id="_x0000_t32" coordsize="21600,21600" o:spt="32" o:oned="t" path="m,l21600,21600e" filled="f">
                <v:path arrowok="t" fillok="f" o:connecttype="none"/>
                <o:lock v:ext="edit" shapetype="t"/>
              </v:shapetype>
              <v:shape id="Straight Arrow Connector 6" o:spid="_x0000_s1026" type="#_x0000_t32" style="position:absolute;margin-left:193.1pt;margin-top:51.1pt;width:115.3pt;height:165.2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" strokecolor="red" strokeweight="2.2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35134F75" wp14:editId="205DE2D3">
                <wp:simplePos x="0" y="0"/>
                <wp:positionH relativeFrom="column">
                  <wp:posOffset>459162</wp:posOffset>
                </wp:positionH>
                <wp:positionV relativeFrom="paragraph">
                  <wp:posOffset>1442547</wp:posOffset>
                </wp:positionV>
                <wp:extent cx="1816100" cy="702037"/>
                <wp:effectExtent l="12700" t="12700" r="25400" b="22225"/>
                <wp:wrapNone/>
                <wp:docPr id="1724696029" name="Text Box 1"/>
                <wp:cNvGraphicFramePr/>
                <a:graphic xmlns:a="http://schemas.openxmlformats.org/drawingml/2006/main">
                  <a:graphicData uri="http://schemas.microsoft.com/office/word/2010/wordprocessingShape">
                    <wps:wsp>
                      <wps:cNvSpPr txBox="1"/>
                      <wps:spPr>
                        <a:xfrm>
                          <a:off x="0" y="0"/>
                          <a:ext cx="1816100" cy="702037"/>
                        </a:xfrm>
                        <a:prstGeom prst="rect">
                          <a:avLst/>
                        </a:prstGeom>
                        <a:noFill/>
                        <a:ln w="38100">
                          <a:solidFill>
                            <a:srgbClr val="FF0000"/>
                          </a:solidFill>
                        </a:ln>
                      </wps:spPr>
                      <wps:txbx>
                        <w:txbxContent>
                          <w:p w14:paraId="19057201" w14:textId="77777777" w:rsidR="009E4415" w:rsidRDefault="009E4415" w:rsidP="009E4415">
                            <w:pPr>
                              <w:jc w:val="center"/>
                              <w:rPr>
                                <w:b/>
                                <w:bCs/>
                                <w:color w:val="FFFFFF" w:themeColor="background1"/>
                              </w:rPr>
                            </w:pPr>
                          </w:p>
                          <w:p w14:paraId="54937501" w14:textId="3C6C1243" w:rsidR="00E175D2" w:rsidRPr="009E4415" w:rsidRDefault="009E4415" w:rsidP="009E4415">
                            <w:pPr>
                              <w:jc w:val="center"/>
                              <w:rPr>
                                <w:b/>
                                <w:bCs/>
                                <w:color w:val="FFFFFF" w:themeColor="background1"/>
                              </w:rPr>
                            </w:pPr>
                            <w:r w:rsidRPr="009E4415">
                              <w:rPr>
                                <w:b/>
                                <w:bCs/>
                                <w:color w:val="FFFFFF" w:themeColor="background1"/>
                              </w:rPr>
                              <w:t>Site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34F75" id="Text Box 1" o:spid="_x0000_s1036" type="#_x0000_t202" style="position:absolute;left:0;text-align:left;margin-left:36.15pt;margin-top:113.6pt;width:143pt;height:55.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" filled="f" strokecolor="red" strokeweight="3pt">
                <v:textbox>
                  <w:txbxContent>
                    <w:p w14:paraId="19057201" w14:textId="77777777" w:rsidR="009E4415" w:rsidRDefault="009E4415" w:rsidP="009E4415">
                      <w:pPr>
                        <w:jc w:val="center"/>
                        <w:rPr>
                          <w:b/>
                          <w:bCs/>
                          <w:color w:val="FFFFFF" w:themeColor="background1"/>
                        </w:rPr>
                      </w:pPr>
                    </w:p>
                    <w:p w14:paraId="54937501" w14:textId="3C6C1243" w:rsidR="00E175D2" w:rsidRPr="009E4415" w:rsidRDefault="009E4415" w:rsidP="009E4415">
                      <w:pPr>
                        <w:jc w:val="center"/>
                        <w:rPr>
                          <w:b/>
                          <w:bCs/>
                          <w:color w:val="FFFFFF" w:themeColor="background1"/>
                        </w:rPr>
                      </w:pPr>
                      <w:r w:rsidRPr="009E4415">
                        <w:rPr>
                          <w:b/>
                          <w:bCs/>
                          <w:color w:val="FFFFFF" w:themeColor="background1"/>
                        </w:rPr>
                        <w:t>Site location</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5C09D9A9" wp14:editId="1A872D53">
                <wp:simplePos x="0" y="0"/>
                <wp:positionH relativeFrom="column">
                  <wp:posOffset>3806940</wp:posOffset>
                </wp:positionH>
                <wp:positionV relativeFrom="paragraph">
                  <wp:posOffset>2592647</wp:posOffset>
                </wp:positionV>
                <wp:extent cx="1436914" cy="450306"/>
                <wp:effectExtent l="12700" t="12700" r="11430" b="6985"/>
                <wp:wrapNone/>
                <wp:docPr id="175856115" name="Text Box 7"/>
                <wp:cNvGraphicFramePr/>
                <a:graphic xmlns:a="http://schemas.openxmlformats.org/drawingml/2006/main">
                  <a:graphicData uri="http://schemas.microsoft.com/office/word/2010/wordprocessingShape">
                    <wps:wsp>
                      <wps:cNvSpPr txBox="1"/>
                      <wps:spPr>
                        <a:xfrm>
                          <a:off x="0" y="0"/>
                          <a:ext cx="1436914" cy="450306"/>
                        </a:xfrm>
                        <a:prstGeom prst="rect">
                          <a:avLst/>
                        </a:prstGeom>
                        <a:solidFill>
                          <a:schemeClr val="lt1"/>
                        </a:solidFill>
                        <a:ln w="25400">
                          <a:solidFill>
                            <a:srgbClr val="FF0000"/>
                          </a:solidFill>
                        </a:ln>
                      </wps:spPr>
                      <wps:txbx>
                        <w:txbxContent>
                          <w:p w14:paraId="176691DD" w14:textId="60732608" w:rsidR="009E4415" w:rsidRPr="009E4415" w:rsidRDefault="009E4415">
                            <w:pPr>
                              <w:rPr>
                                <w14:textOutline w14:w="9525" w14:cap="rnd" w14:cmpd="sng" w14:algn="ctr">
                                  <w14:noFill/>
                                  <w14:prstDash w14:val="solid"/>
                                  <w14:bevel/>
                                </w14:textOutline>
                              </w:rPr>
                            </w:pPr>
                            <w:r w:rsidRPr="009E4415">
                              <w:rPr>
                                <w14:textOutline w14:w="9525" w14:cap="rnd" w14:cmpd="sng" w14:algn="ctr">
                                  <w14:noFill/>
                                  <w14:prstDash w14:val="solid"/>
                                  <w14:bevel/>
                                </w14:textOutline>
                              </w:rPr>
                              <w:t>Site access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09D9A9" id="Text Box 7" o:spid="_x0000_s1037" type="#_x0000_t202" style="position:absolute;left:0;text-align:left;margin-left:299.75pt;margin-top:204.15pt;width:113.15pt;height:35.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" fillcolor="white [3201]" strokecolor="red" strokeweight="2pt">
                <v:textbox>
                  <w:txbxContent>
                    <w:p w14:paraId="176691DD" w14:textId="60732608" w:rsidR="009E4415" w:rsidRPr="009E4415" w:rsidRDefault="009E4415">
                      <w:pPr>
                        <w:rPr>
                          <w14:textOutline w14:w="9525" w14:cap="rnd" w14:cmpd="sng" w14:algn="ctr">
                            <w14:noFill/>
                            <w14:prstDash w14:val="solid"/>
                            <w14:bevel/>
                          </w14:textOutline>
                        </w:rPr>
                      </w:pPr>
                      <w:r w:rsidRPr="009E4415">
                        <w:rPr>
                          <w14:textOutline w14:w="9525" w14:cap="rnd" w14:cmpd="sng" w14:algn="ctr">
                            <w14:noFill/>
                            <w14:prstDash w14:val="solid"/>
                            <w14:bevel/>
                          </w14:textOutline>
                        </w:rPr>
                        <w:t>Site access</w:t>
                      </w:r>
                    </w:p>
                  </w:txbxContent>
                </v:textbox>
              </v:shape>
            </w:pict>
          </mc:Fallback>
        </mc:AlternateContent>
      </w:r>
      <w:r>
        <w:rPr>
          <w:noProof/>
        </w:rPr>
        <w:drawing>
          <wp:inline distT="0" distB="0" distL="0" distR="0" wp14:anchorId="3A86AC59" wp14:editId="3E6FE345">
            <wp:extent cx="5062451" cy="2214332"/>
            <wp:effectExtent l="0" t="0" r="5080" b="0"/>
            <wp:docPr id="16904857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485744" name="Picture 1" descr="A screenshot of a computer&#10;&#10;Description automatically generated"/>
                    <pic:cNvPicPr/>
                  </pic:nvPicPr>
                  <pic:blipFill rotWithShape="1">
                    <a:blip r:embed="rId9"/>
                    <a:srcRect l="7307" t="22863" r="53874" b="16758"/>
                    <a:stretch/>
                  </pic:blipFill>
                  <pic:spPr bwMode="auto">
                    <a:xfrm>
                      <a:off x="0" y="0"/>
                      <a:ext cx="5108196" cy="2234341"/>
                    </a:xfrm>
                    <a:prstGeom prst="rect">
                      <a:avLst/>
                    </a:prstGeom>
                    <a:ln>
                      <a:noFill/>
                    </a:ln>
                    <a:extLst>
                      <a:ext uri="{53640926-AAD7-44D8-BBD7-CCE9431645EC}">
                        <a14:shadowObscured xmlns:a14="http://schemas.microsoft.com/office/drawing/2010/main"/>
                      </a:ext>
                    </a:extLst>
                  </pic:spPr>
                </pic:pic>
              </a:graphicData>
            </a:graphic>
          </wp:inline>
        </w:drawing>
      </w:r>
    </w:p>
    <w:p w14:paraId="6B9FBD0B" w14:textId="77777777" w:rsidR="000C5948" w:rsidRDefault="000C5948" w:rsidP="00E175D2">
      <w:pPr>
        <w:spacing w:line="360" w:lineRule="auto"/>
        <w:jc w:val="both"/>
        <w:rPr>
          <w:rFonts w:ascii="Arial" w:hAnsi="Arial" w:cs="Arial"/>
        </w:rPr>
      </w:pPr>
    </w:p>
    <w:p w14:paraId="631DBACA" w14:textId="4307A62B" w:rsidR="00E175D2" w:rsidRPr="00E175D2" w:rsidRDefault="00443BCD" w:rsidP="00443BCD">
      <w:pPr>
        <w:pStyle w:val="Caption"/>
        <w:rPr>
          <w:rFonts w:ascii="Arial" w:hAnsi="Arial" w:cs="Arial"/>
        </w:rPr>
      </w:pPr>
      <w:bookmarkStart w:id="22" w:name="_Toc155649947"/>
      <w:r>
        <w:t xml:space="preserve">Figure </w:t>
      </w:r>
      <w:r>
        <w:fldChar w:fldCharType="begin"/>
      </w:r>
      <w:r>
        <w:instrText xml:space="preserve"> SEQ Figure \* ARABIC </w:instrText>
      </w:r>
      <w:r>
        <w:fldChar w:fldCharType="separate"/>
      </w:r>
      <w:r w:rsidR="003937D3">
        <w:rPr>
          <w:noProof/>
        </w:rPr>
        <w:t>3</w:t>
      </w:r>
      <w:r>
        <w:fldChar w:fldCharType="end"/>
      </w:r>
      <w:r>
        <w:t xml:space="preserve"> - shows site location and </w:t>
      </w:r>
      <w:r w:rsidR="00A4796D">
        <w:t>access. (Google Maps, 2024)</w:t>
      </w:r>
      <w:bookmarkEnd w:id="22"/>
    </w:p>
    <w:p w14:paraId="489E2E9A" w14:textId="7931B641" w:rsidR="00E175D2" w:rsidRPr="00E175D2" w:rsidRDefault="00E175D2" w:rsidP="00E175D2">
      <w:pPr>
        <w:spacing w:line="360" w:lineRule="auto"/>
        <w:jc w:val="both"/>
        <w:rPr>
          <w:rFonts w:ascii="Arial" w:hAnsi="Arial" w:cs="Arial"/>
        </w:rPr>
      </w:pPr>
      <w:r w:rsidRPr="00E175D2">
        <w:rPr>
          <w:rFonts w:ascii="Arial" w:hAnsi="Arial" w:cs="Arial"/>
        </w:rPr>
        <w:lastRenderedPageBreak/>
        <w:t>The site will also follow the noise and vibration control measures which have been set out by Construction Environmental Management Plan (CEMP) an example of reducing the vibration is having fixed plant installed to reduce background noise levels.</w:t>
      </w:r>
    </w:p>
    <w:p w14:paraId="58C1D086" w14:textId="003FBBA6" w:rsidR="00E175D2" w:rsidRPr="00E175D2" w:rsidRDefault="00E175D2" w:rsidP="00E175D2">
      <w:pPr>
        <w:spacing w:line="360" w:lineRule="auto"/>
        <w:jc w:val="both"/>
        <w:rPr>
          <w:rFonts w:ascii="Arial" w:hAnsi="Arial" w:cs="Arial"/>
        </w:rPr>
      </w:pPr>
    </w:p>
    <w:p w14:paraId="6300D893" w14:textId="7E3BA3FF" w:rsidR="00E175D2" w:rsidRPr="00E175D2" w:rsidRDefault="00E175D2" w:rsidP="00E175D2">
      <w:pPr>
        <w:spacing w:line="360" w:lineRule="auto"/>
        <w:jc w:val="both"/>
        <w:rPr>
          <w:rFonts w:ascii="Arial" w:hAnsi="Arial" w:cs="Arial"/>
        </w:rPr>
      </w:pPr>
      <w:r w:rsidRPr="00E175D2">
        <w:rPr>
          <w:rFonts w:ascii="Arial" w:hAnsi="Arial" w:cs="Arial"/>
        </w:rPr>
        <w:t>A</w:t>
      </w:r>
      <w:r w:rsidRPr="00E175D2">
        <w:rPr>
          <w:rFonts w:ascii="Arial" w:hAnsi="Arial" w:cs="Arial"/>
        </w:rPr>
        <w:t xml:space="preserve">lthough the site </w:t>
      </w:r>
      <w:r w:rsidRPr="00E175D2">
        <w:rPr>
          <w:rFonts w:ascii="Arial" w:hAnsi="Arial" w:cs="Arial"/>
        </w:rPr>
        <w:t>is in</w:t>
      </w:r>
      <w:r w:rsidRPr="00E175D2">
        <w:rPr>
          <w:rFonts w:ascii="Arial" w:hAnsi="Arial" w:cs="Arial"/>
        </w:rPr>
        <w:t xml:space="preserve"> a quieter area of the city, there are still other developments sites within the city currently taking place, as well as the access to the SA1 area being more limited than other parts of the city meaning that traffic management still needs to be considered to have a minimal effect on the area throughout the entirety of the project.</w:t>
      </w:r>
    </w:p>
    <w:p w14:paraId="32816F32" w14:textId="58D4129C" w:rsidR="00E175D2" w:rsidRDefault="00E175D2" w:rsidP="00E175D2">
      <w:pPr>
        <w:spacing w:line="360" w:lineRule="auto"/>
        <w:jc w:val="both"/>
        <w:rPr>
          <w:rFonts w:ascii="Arial" w:hAnsi="Arial" w:cs="Arial"/>
        </w:rPr>
      </w:pPr>
      <w:r w:rsidRPr="00E175D2">
        <w:rPr>
          <w:rFonts w:ascii="Arial" w:hAnsi="Arial" w:cs="Arial"/>
        </w:rPr>
        <w:t xml:space="preserve">As the site location is large currently any deliveries of materials, can be delivered straight to site, at a later stage a holding area off site may be necessary to avoid any build put if traffic. In order to lower any </w:t>
      </w:r>
      <w:r w:rsidRPr="00E175D2">
        <w:rPr>
          <w:rFonts w:ascii="Arial" w:hAnsi="Arial" w:cs="Arial"/>
        </w:rPr>
        <w:t>traffic</w:t>
      </w:r>
      <w:r>
        <w:rPr>
          <w:rFonts w:ascii="Arial" w:hAnsi="Arial" w:cs="Arial"/>
        </w:rPr>
        <w:t xml:space="preserve"> an increase in traffic</w:t>
      </w:r>
      <w:r w:rsidRPr="00E175D2">
        <w:rPr>
          <w:rFonts w:ascii="Arial" w:hAnsi="Arial" w:cs="Arial"/>
        </w:rPr>
        <w:t xml:space="preserve">, a </w:t>
      </w:r>
      <w:proofErr w:type="gramStart"/>
      <w:r w:rsidRPr="00E175D2">
        <w:rPr>
          <w:rFonts w:ascii="Arial" w:hAnsi="Arial" w:cs="Arial"/>
        </w:rPr>
        <w:t>one way</w:t>
      </w:r>
      <w:proofErr w:type="gramEnd"/>
      <w:r w:rsidRPr="00E175D2">
        <w:rPr>
          <w:rFonts w:ascii="Arial" w:hAnsi="Arial" w:cs="Arial"/>
        </w:rPr>
        <w:t xml:space="preserve"> system can be put in place for any deliveries to ensure a steady flow of traffic in the same direction, this will be reviewed throughout the project.</w:t>
      </w:r>
    </w:p>
    <w:p w14:paraId="0A3E9683" w14:textId="0C9801F2" w:rsidR="009E4415" w:rsidRDefault="009E4415" w:rsidP="00E175D2">
      <w:pPr>
        <w:spacing w:line="360" w:lineRule="auto"/>
        <w:jc w:val="both"/>
        <w:rPr>
          <w:rFonts w:ascii="Arial" w:hAnsi="Arial" w:cs="Arial"/>
        </w:rPr>
      </w:pPr>
    </w:p>
    <w:p w14:paraId="7421BB9A" w14:textId="14A481B8" w:rsidR="009E4415" w:rsidRDefault="00337AF4" w:rsidP="00E175D2">
      <w:pPr>
        <w:spacing w:line="360" w:lineRule="auto"/>
        <w:jc w:val="both"/>
        <w:rPr>
          <w:rFonts w:ascii="Arial" w:hAnsi="Arial" w:cs="Arial"/>
        </w:rPr>
      </w:pPr>
      <w:r>
        <w:rPr>
          <w:noProof/>
        </w:rPr>
        <mc:AlternateContent>
          <mc:Choice Requires="wpi">
            <w:drawing>
              <wp:anchor distT="0" distB="0" distL="114300" distR="114300" simplePos="0" relativeHeight="251784192" behindDoc="0" locked="0" layoutInCell="1" allowOverlap="1" wp14:anchorId="31A2A13E" wp14:editId="5D555358">
                <wp:simplePos x="0" y="0"/>
                <wp:positionH relativeFrom="column">
                  <wp:posOffset>3115310</wp:posOffset>
                </wp:positionH>
                <wp:positionV relativeFrom="paragraph">
                  <wp:posOffset>1233170</wp:posOffset>
                </wp:positionV>
                <wp:extent cx="313920" cy="278640"/>
                <wp:effectExtent l="38100" t="38100" r="3810" b="39370"/>
                <wp:wrapNone/>
                <wp:docPr id="196797303" name="Ink 155"/>
                <wp:cNvGraphicFramePr/>
                <a:graphic xmlns:a="http://schemas.openxmlformats.org/drawingml/2006/main">
                  <a:graphicData uri="http://schemas.microsoft.com/office/word/2010/wordprocessingInk">
                    <w14:contentPart bwMode="auto" r:id="rId10">
                      <w14:nvContentPartPr>
                        <w14:cNvContentPartPr/>
                      </w14:nvContentPartPr>
                      <w14:xfrm>
                        <a:off x="0" y="0"/>
                        <a:ext cx="313920" cy="278640"/>
                      </w14:xfrm>
                    </w14:contentPart>
                  </a:graphicData>
                </a:graphic>
              </wp:anchor>
            </w:drawing>
          </mc:Choice>
          <mc:Fallback>
            <w:pict>
              <v:shapetype w14:anchorId="6A07DE2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5" o:spid="_x0000_s1026" type="#_x0000_t75" style="position:absolute;margin-left:244.6pt;margin-top:96.4pt;width:26.1pt;height:23.4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">
                <v:imagedata r:id="rId11" o:title=""/>
              </v:shape>
            </w:pict>
          </mc:Fallback>
        </mc:AlternateContent>
      </w:r>
      <w:r>
        <w:rPr>
          <w:noProof/>
        </w:rPr>
        <mc:AlternateContent>
          <mc:Choice Requires="wpi">
            <w:drawing>
              <wp:anchor distT="0" distB="0" distL="114300" distR="114300" simplePos="0" relativeHeight="251782144" behindDoc="0" locked="0" layoutInCell="1" allowOverlap="1" wp14:anchorId="14AD8962" wp14:editId="61D00268">
                <wp:simplePos x="0" y="0"/>
                <wp:positionH relativeFrom="column">
                  <wp:posOffset>334645</wp:posOffset>
                </wp:positionH>
                <wp:positionV relativeFrom="paragraph">
                  <wp:posOffset>530225</wp:posOffset>
                </wp:positionV>
                <wp:extent cx="3076935" cy="739500"/>
                <wp:effectExtent l="38100" t="38100" r="47625" b="48260"/>
                <wp:wrapNone/>
                <wp:docPr id="938591090" name="Ink 153"/>
                <wp:cNvGraphicFramePr/>
                <a:graphic xmlns:a="http://schemas.openxmlformats.org/drawingml/2006/main">
                  <a:graphicData uri="http://schemas.microsoft.com/office/word/2010/wordprocessingInk">
                    <w14:contentPart bwMode="auto" r:id="rId12">
                      <w14:nvContentPartPr>
                        <w14:cNvContentPartPr/>
                      </w14:nvContentPartPr>
                      <w14:xfrm>
                        <a:off x="0" y="0"/>
                        <a:ext cx="3076935" cy="739500"/>
                      </w14:xfrm>
                    </w14:contentPart>
                  </a:graphicData>
                </a:graphic>
              </wp:anchor>
            </w:drawing>
          </mc:Choice>
          <mc:Fallback>
            <w:pict>
              <v:shape w14:anchorId="76ABFBA9" id="Ink 153" o:spid="_x0000_s1026" type="#_x0000_t75" style="position:absolute;margin-left:25.65pt;margin-top:41.05pt;width:243.7pt;height:59.65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">
                <v:imagedata r:id="rId13" o:title=""/>
              </v:shape>
            </w:pict>
          </mc:Fallback>
        </mc:AlternateContent>
      </w:r>
      <w:r>
        <w:rPr>
          <w:noProof/>
        </w:rPr>
        <mc:AlternateContent>
          <mc:Choice Requires="wpi">
            <w:drawing>
              <wp:anchor distT="0" distB="0" distL="114300" distR="114300" simplePos="0" relativeHeight="251780096" behindDoc="0" locked="0" layoutInCell="1" allowOverlap="1" wp14:anchorId="4CF397EA" wp14:editId="65B85574">
                <wp:simplePos x="0" y="0"/>
                <wp:positionH relativeFrom="column">
                  <wp:posOffset>3320415</wp:posOffset>
                </wp:positionH>
                <wp:positionV relativeFrom="paragraph">
                  <wp:posOffset>1294130</wp:posOffset>
                </wp:positionV>
                <wp:extent cx="489310" cy="210810"/>
                <wp:effectExtent l="38100" t="38100" r="6350" b="43815"/>
                <wp:wrapNone/>
                <wp:docPr id="169873655" name="Ink 151"/>
                <wp:cNvGraphicFramePr/>
                <a:graphic xmlns:a="http://schemas.openxmlformats.org/drawingml/2006/main">
                  <a:graphicData uri="http://schemas.microsoft.com/office/word/2010/wordprocessingInk">
                    <w14:contentPart bwMode="auto" r:id="rId14">
                      <w14:nvContentPartPr>
                        <w14:cNvContentPartPr/>
                      </w14:nvContentPartPr>
                      <w14:xfrm>
                        <a:off x="0" y="0"/>
                        <a:ext cx="489310" cy="210810"/>
                      </w14:xfrm>
                    </w14:contentPart>
                  </a:graphicData>
                </a:graphic>
              </wp:anchor>
            </w:drawing>
          </mc:Choice>
          <mc:Fallback>
            <w:pict>
              <v:shape w14:anchorId="0289B745" id="Ink 151" o:spid="_x0000_s1026" type="#_x0000_t75" style="position:absolute;margin-left:260.75pt;margin-top:101.2pt;width:39.95pt;height:18.0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">
                <v:imagedata r:id="rId15" o:title=""/>
              </v:shape>
            </w:pict>
          </mc:Fallback>
        </mc:AlternateContent>
      </w:r>
      <w:r>
        <w:rPr>
          <w:noProof/>
        </w:rPr>
        <mc:AlternateContent>
          <mc:Choice Requires="wpi">
            <w:drawing>
              <wp:anchor distT="0" distB="0" distL="114300" distR="114300" simplePos="0" relativeHeight="251778048" behindDoc="0" locked="0" layoutInCell="1" allowOverlap="1" wp14:anchorId="6D41281E" wp14:editId="4C5BDD86">
                <wp:simplePos x="0" y="0"/>
                <wp:positionH relativeFrom="column">
                  <wp:posOffset>3806274</wp:posOffset>
                </wp:positionH>
                <wp:positionV relativeFrom="paragraph">
                  <wp:posOffset>836994</wp:posOffset>
                </wp:positionV>
                <wp:extent cx="1290960" cy="690840"/>
                <wp:effectExtent l="38100" t="38100" r="42545" b="46355"/>
                <wp:wrapNone/>
                <wp:docPr id="58828710" name="Ink 148"/>
                <wp:cNvGraphicFramePr/>
                <a:graphic xmlns:a="http://schemas.openxmlformats.org/drawingml/2006/main">
                  <a:graphicData uri="http://schemas.microsoft.com/office/word/2010/wordprocessingInk">
                    <w14:contentPart bwMode="auto" r:id="rId16">
                      <w14:nvContentPartPr>
                        <w14:cNvContentPartPr/>
                      </w14:nvContentPartPr>
                      <w14:xfrm>
                        <a:off x="0" y="0"/>
                        <a:ext cx="1290960" cy="690840"/>
                      </w14:xfrm>
                    </w14:contentPart>
                  </a:graphicData>
                </a:graphic>
              </wp:anchor>
            </w:drawing>
          </mc:Choice>
          <mc:Fallback>
            <w:pict>
              <v:shape w14:anchorId="159BA8B5" id="Ink 148" o:spid="_x0000_s1026" type="#_x0000_t75" style="position:absolute;margin-left:299pt;margin-top:65.2pt;width:103.05pt;height:55.8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">
                <v:imagedata r:id="rId17" o:title=""/>
              </v:shape>
            </w:pict>
          </mc:Fallback>
        </mc:AlternateContent>
      </w:r>
      <w:r w:rsidR="00D53C33">
        <w:rPr>
          <w:noProof/>
        </w:rPr>
        <mc:AlternateContent>
          <mc:Choice Requires="wps">
            <w:drawing>
              <wp:anchor distT="0" distB="0" distL="114300" distR="114300" simplePos="0" relativeHeight="251774976" behindDoc="0" locked="0" layoutInCell="1" allowOverlap="1" wp14:anchorId="353BB725" wp14:editId="6718DEA9">
                <wp:simplePos x="0" y="0"/>
                <wp:positionH relativeFrom="column">
                  <wp:posOffset>2174009</wp:posOffset>
                </wp:positionH>
                <wp:positionV relativeFrom="paragraph">
                  <wp:posOffset>1839191</wp:posOffset>
                </wp:positionV>
                <wp:extent cx="1148195" cy="477058"/>
                <wp:effectExtent l="12700" t="12700" r="20320" b="31115"/>
                <wp:wrapNone/>
                <wp:docPr id="1780999644" name="Text Box 1"/>
                <wp:cNvGraphicFramePr/>
                <a:graphic xmlns:a="http://schemas.openxmlformats.org/drawingml/2006/main">
                  <a:graphicData uri="http://schemas.microsoft.com/office/word/2010/wordprocessingShape">
                    <wps:wsp>
                      <wps:cNvSpPr txBox="1"/>
                      <wps:spPr>
                        <a:xfrm>
                          <a:off x="0" y="0"/>
                          <a:ext cx="1148195" cy="477058"/>
                        </a:xfrm>
                        <a:prstGeom prst="rect">
                          <a:avLst/>
                        </a:prstGeom>
                        <a:noFill/>
                        <a:ln w="38100">
                          <a:solidFill>
                            <a:srgbClr val="FF0000"/>
                          </a:solidFill>
                        </a:ln>
                      </wps:spPr>
                      <wps:txbx>
                        <w:txbxContent>
                          <w:p w14:paraId="6CEBEF01" w14:textId="77777777" w:rsidR="00D53C33" w:rsidRPr="009E4415" w:rsidRDefault="00D53C33" w:rsidP="00D53C33">
                            <w:pPr>
                              <w:jc w:val="center"/>
                              <w:rPr>
                                <w:b/>
                                <w:bCs/>
                                <w:color w:val="FFFFFF" w:themeColor="background1"/>
                              </w:rPr>
                            </w:pPr>
                            <w:r w:rsidRPr="009E4415">
                              <w:rPr>
                                <w:b/>
                                <w:bCs/>
                                <w:color w:val="FFFFFF" w:themeColor="background1"/>
                              </w:rPr>
                              <w:t>Site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BB725" id="_x0000_s1038" type="#_x0000_t202" style="position:absolute;left:0;text-align:left;margin-left:171.2pt;margin-top:144.8pt;width:90.4pt;height:37.5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" filled="f" strokecolor="red" strokeweight="3pt">
                <v:textbox>
                  <w:txbxContent>
                    <w:p w14:paraId="6CEBEF01" w14:textId="77777777" w:rsidR="00D53C33" w:rsidRPr="009E4415" w:rsidRDefault="00D53C33" w:rsidP="00D53C33">
                      <w:pPr>
                        <w:jc w:val="center"/>
                        <w:rPr>
                          <w:b/>
                          <w:bCs/>
                          <w:color w:val="FFFFFF" w:themeColor="background1"/>
                        </w:rPr>
                      </w:pPr>
                      <w:r w:rsidRPr="009E4415">
                        <w:rPr>
                          <w:b/>
                          <w:bCs/>
                          <w:color w:val="FFFFFF" w:themeColor="background1"/>
                        </w:rPr>
                        <w:t>Site location</w:t>
                      </w:r>
                    </w:p>
                  </w:txbxContent>
                </v:textbox>
              </v:shape>
            </w:pict>
          </mc:Fallback>
        </mc:AlternateContent>
      </w:r>
      <w:r w:rsidR="00D53C33">
        <w:rPr>
          <w:noProof/>
        </w:rPr>
        <mc:AlternateContent>
          <mc:Choice Requires="wpi">
            <w:drawing>
              <wp:anchor distT="0" distB="0" distL="114300" distR="114300" simplePos="0" relativeHeight="251771904" behindDoc="0" locked="0" layoutInCell="1" allowOverlap="1" wp14:anchorId="086521A4" wp14:editId="56B7690A">
                <wp:simplePos x="0" y="0"/>
                <wp:positionH relativeFrom="column">
                  <wp:posOffset>4977765</wp:posOffset>
                </wp:positionH>
                <wp:positionV relativeFrom="paragraph">
                  <wp:posOffset>872490</wp:posOffset>
                </wp:positionV>
                <wp:extent cx="26035" cy="6985"/>
                <wp:effectExtent l="38100" t="38100" r="37465" b="43815"/>
                <wp:wrapNone/>
                <wp:docPr id="105688502" name="Ink 139"/>
                <wp:cNvGraphicFramePr/>
                <a:graphic xmlns:a="http://schemas.openxmlformats.org/drawingml/2006/main">
                  <a:graphicData uri="http://schemas.microsoft.com/office/word/2010/wordprocessingInk">
                    <w14:contentPart bwMode="auto" r:id="rId18">
                      <w14:nvContentPartPr>
                        <w14:cNvContentPartPr/>
                      </w14:nvContentPartPr>
                      <w14:xfrm>
                        <a:off x="0" y="0"/>
                        <a:ext cx="26035" cy="6985"/>
                      </w14:xfrm>
                    </w14:contentPart>
                  </a:graphicData>
                </a:graphic>
              </wp:anchor>
            </w:drawing>
          </mc:Choice>
          <mc:Fallback>
            <w:pict>
              <v:shape w14:anchorId="53FE5D39" id="Ink 139" o:spid="_x0000_s1026" type="#_x0000_t75" style="position:absolute;margin-left:391.3pt;margin-top:68.05pt;width:3.45pt;height:1.9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">
                <v:imagedata r:id="rId19" o:title=""/>
              </v:shape>
            </w:pict>
          </mc:Fallback>
        </mc:AlternateContent>
      </w:r>
      <w:r w:rsidR="00D53C33">
        <w:rPr>
          <w:noProof/>
        </w:rPr>
        <mc:AlternateContent>
          <mc:Choice Requires="wpi">
            <w:drawing>
              <wp:anchor distT="0" distB="0" distL="114300" distR="114300" simplePos="0" relativeHeight="251770880" behindDoc="0" locked="0" layoutInCell="1" allowOverlap="1" wp14:anchorId="313F14E2" wp14:editId="6CE2A8CC">
                <wp:simplePos x="0" y="0"/>
                <wp:positionH relativeFrom="column">
                  <wp:posOffset>5087592</wp:posOffset>
                </wp:positionH>
                <wp:positionV relativeFrom="paragraph">
                  <wp:posOffset>830788</wp:posOffset>
                </wp:positionV>
                <wp:extent cx="360" cy="360"/>
                <wp:effectExtent l="38100" t="38100" r="38100" b="38100"/>
                <wp:wrapNone/>
                <wp:docPr id="1810465487" name="Ink 138"/>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292F0CBE" id="Ink 138" o:spid="_x0000_s1026" type="#_x0000_t75" style="position:absolute;margin-left:399.9pt;margin-top:64.7pt;width:1.45pt;height:1.4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">
                <v:imagedata r:id="rId21" o:title=""/>
              </v:shape>
            </w:pict>
          </mc:Fallback>
        </mc:AlternateContent>
      </w:r>
      <w:r w:rsidR="00D53C33">
        <w:rPr>
          <w:noProof/>
        </w:rPr>
        <mc:AlternateContent>
          <mc:Choice Requires="wpi">
            <w:drawing>
              <wp:anchor distT="0" distB="0" distL="114300" distR="114300" simplePos="0" relativeHeight="251769856" behindDoc="0" locked="0" layoutInCell="1" allowOverlap="1" wp14:anchorId="40A8526F" wp14:editId="038E02C2">
                <wp:simplePos x="0" y="0"/>
                <wp:positionH relativeFrom="column">
                  <wp:posOffset>5033592</wp:posOffset>
                </wp:positionH>
                <wp:positionV relativeFrom="paragraph">
                  <wp:posOffset>843748</wp:posOffset>
                </wp:positionV>
                <wp:extent cx="360" cy="360"/>
                <wp:effectExtent l="38100" t="38100" r="38100" b="38100"/>
                <wp:wrapNone/>
                <wp:docPr id="500111804" name="Ink 137"/>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3DB3C246" id="Ink 137" o:spid="_x0000_s1026" type="#_x0000_t75" style="position:absolute;margin-left:395.65pt;margin-top:65.75pt;width:1.45pt;height:1.45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">
                <v:imagedata r:id="rId21" o:title=""/>
              </v:shape>
            </w:pict>
          </mc:Fallback>
        </mc:AlternateContent>
      </w:r>
      <w:r w:rsidR="00D53C33">
        <w:rPr>
          <w:noProof/>
        </w:rPr>
        <mc:AlternateContent>
          <mc:Choice Requires="wpi">
            <w:drawing>
              <wp:anchor distT="0" distB="0" distL="114300" distR="114300" simplePos="0" relativeHeight="251766784" behindDoc="0" locked="0" layoutInCell="1" allowOverlap="1" wp14:anchorId="33C38973" wp14:editId="766D8D54">
                <wp:simplePos x="0" y="0"/>
                <wp:positionH relativeFrom="column">
                  <wp:posOffset>4914792</wp:posOffset>
                </wp:positionH>
                <wp:positionV relativeFrom="paragraph">
                  <wp:posOffset>888388</wp:posOffset>
                </wp:positionV>
                <wp:extent cx="360" cy="360"/>
                <wp:effectExtent l="38100" t="38100" r="38100" b="38100"/>
                <wp:wrapNone/>
                <wp:docPr id="708524549" name="Ink 134"/>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1866A842" id="Ink 134" o:spid="_x0000_s1026" type="#_x0000_t75" style="position:absolute;margin-left:386.3pt;margin-top:69.25pt;width:1.45pt;height:1.4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">
                <v:imagedata r:id="rId21" o:title=""/>
              </v:shape>
            </w:pict>
          </mc:Fallback>
        </mc:AlternateContent>
      </w:r>
      <w:r w:rsidR="00D53C33">
        <w:rPr>
          <w:noProof/>
        </w:rPr>
        <mc:AlternateContent>
          <mc:Choice Requires="wpi">
            <w:drawing>
              <wp:anchor distT="0" distB="0" distL="114300" distR="114300" simplePos="0" relativeHeight="251765760" behindDoc="0" locked="0" layoutInCell="1" allowOverlap="1" wp14:anchorId="1212BD4A" wp14:editId="3D89B8BF">
                <wp:simplePos x="0" y="0"/>
                <wp:positionH relativeFrom="column">
                  <wp:posOffset>4891032</wp:posOffset>
                </wp:positionH>
                <wp:positionV relativeFrom="paragraph">
                  <wp:posOffset>965068</wp:posOffset>
                </wp:positionV>
                <wp:extent cx="360" cy="360"/>
                <wp:effectExtent l="38100" t="38100" r="38100" b="38100"/>
                <wp:wrapNone/>
                <wp:docPr id="1599383886" name="Ink 133"/>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0BE9A561" id="Ink 133" o:spid="_x0000_s1026" type="#_x0000_t75" style="position:absolute;margin-left:384.4pt;margin-top:75.3pt;width:1.45pt;height:1.4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">
                <v:imagedata r:id="rId21" o:title=""/>
              </v:shape>
            </w:pict>
          </mc:Fallback>
        </mc:AlternateContent>
      </w:r>
      <w:r w:rsidR="00D53C33">
        <w:rPr>
          <w:noProof/>
        </w:rPr>
        <mc:AlternateContent>
          <mc:Choice Requires="wpi">
            <w:drawing>
              <wp:anchor distT="0" distB="0" distL="114300" distR="114300" simplePos="0" relativeHeight="251764736" behindDoc="0" locked="0" layoutInCell="1" allowOverlap="1" wp14:anchorId="781BC0B9" wp14:editId="1FA3AB7B">
                <wp:simplePos x="0" y="0"/>
                <wp:positionH relativeFrom="column">
                  <wp:posOffset>4901472</wp:posOffset>
                </wp:positionH>
                <wp:positionV relativeFrom="paragraph">
                  <wp:posOffset>1005028</wp:posOffset>
                </wp:positionV>
                <wp:extent cx="360" cy="360"/>
                <wp:effectExtent l="38100" t="38100" r="38100" b="38100"/>
                <wp:wrapNone/>
                <wp:docPr id="1396102302" name="Ink 132"/>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35E5E8CD" id="Ink 132" o:spid="_x0000_s1026" type="#_x0000_t75" style="position:absolute;margin-left:385.25pt;margin-top:78.45pt;width:1.45pt;height:1.4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">
                <v:imagedata r:id="rId21" o:title=""/>
              </v:shape>
            </w:pict>
          </mc:Fallback>
        </mc:AlternateContent>
      </w:r>
      <w:r w:rsidR="00D53C33">
        <w:rPr>
          <w:noProof/>
        </w:rPr>
        <mc:AlternateContent>
          <mc:Choice Requires="wpi">
            <w:drawing>
              <wp:anchor distT="0" distB="0" distL="114300" distR="114300" simplePos="0" relativeHeight="251763712" behindDoc="0" locked="0" layoutInCell="1" allowOverlap="1" wp14:anchorId="5330D50A" wp14:editId="686E2A78">
                <wp:simplePos x="0" y="0"/>
                <wp:positionH relativeFrom="column">
                  <wp:posOffset>4912632</wp:posOffset>
                </wp:positionH>
                <wp:positionV relativeFrom="paragraph">
                  <wp:posOffset>1043188</wp:posOffset>
                </wp:positionV>
                <wp:extent cx="360" cy="360"/>
                <wp:effectExtent l="38100" t="38100" r="38100" b="38100"/>
                <wp:wrapNone/>
                <wp:docPr id="853244639" name="Ink 131"/>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20C15D62" id="Ink 131" o:spid="_x0000_s1026" type="#_x0000_t75" style="position:absolute;margin-left:386.1pt;margin-top:81.45pt;width:1.45pt;height:1.45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">
                <v:imagedata r:id="rId21" o:title=""/>
              </v:shape>
            </w:pict>
          </mc:Fallback>
        </mc:AlternateContent>
      </w:r>
      <w:r w:rsidR="00D53C33">
        <w:rPr>
          <w:noProof/>
        </w:rPr>
        <mc:AlternateContent>
          <mc:Choice Requires="wpi">
            <w:drawing>
              <wp:anchor distT="0" distB="0" distL="114300" distR="114300" simplePos="0" relativeHeight="251762688" behindDoc="0" locked="0" layoutInCell="1" allowOverlap="1" wp14:anchorId="49ABE7C7" wp14:editId="66C5E706">
                <wp:simplePos x="0" y="0"/>
                <wp:positionH relativeFrom="column">
                  <wp:posOffset>4926312</wp:posOffset>
                </wp:positionH>
                <wp:positionV relativeFrom="paragraph">
                  <wp:posOffset>1084588</wp:posOffset>
                </wp:positionV>
                <wp:extent cx="360" cy="360"/>
                <wp:effectExtent l="38100" t="38100" r="38100" b="38100"/>
                <wp:wrapNone/>
                <wp:docPr id="1018337614" name="Ink 130"/>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4A9F693B" id="Ink 130" o:spid="_x0000_s1026" type="#_x0000_t75" style="position:absolute;margin-left:387.2pt;margin-top:84.7pt;width:1.45pt;height:1.4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">
                <v:imagedata r:id="rId21" o:title=""/>
              </v:shape>
            </w:pict>
          </mc:Fallback>
        </mc:AlternateContent>
      </w:r>
      <w:r w:rsidR="00D53C33">
        <w:rPr>
          <w:noProof/>
        </w:rPr>
        <mc:AlternateContent>
          <mc:Choice Requires="wpi">
            <w:drawing>
              <wp:anchor distT="0" distB="0" distL="114300" distR="114300" simplePos="0" relativeHeight="251761664" behindDoc="0" locked="0" layoutInCell="1" allowOverlap="1" wp14:anchorId="442F63B6" wp14:editId="1D5CCD81">
                <wp:simplePos x="0" y="0"/>
                <wp:positionH relativeFrom="column">
                  <wp:posOffset>4941792</wp:posOffset>
                </wp:positionH>
                <wp:positionV relativeFrom="paragraph">
                  <wp:posOffset>1133548</wp:posOffset>
                </wp:positionV>
                <wp:extent cx="360" cy="360"/>
                <wp:effectExtent l="38100" t="38100" r="38100" b="38100"/>
                <wp:wrapNone/>
                <wp:docPr id="368210897" name="Ink 129"/>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1393F1DC" id="Ink 129" o:spid="_x0000_s1026" type="#_x0000_t75" style="position:absolute;margin-left:388.4pt;margin-top:88.55pt;width:1.45pt;height:1.4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">
                <v:imagedata r:id="rId21" o:title=""/>
              </v:shape>
            </w:pict>
          </mc:Fallback>
        </mc:AlternateContent>
      </w:r>
      <w:r w:rsidR="00D53C33">
        <w:rPr>
          <w:noProof/>
        </w:rPr>
        <mc:AlternateContent>
          <mc:Choice Requires="wpi">
            <w:drawing>
              <wp:anchor distT="0" distB="0" distL="114300" distR="114300" simplePos="0" relativeHeight="251760640" behindDoc="0" locked="0" layoutInCell="1" allowOverlap="1" wp14:anchorId="4F6A77D2" wp14:editId="0C765982">
                <wp:simplePos x="0" y="0"/>
                <wp:positionH relativeFrom="column">
                  <wp:posOffset>4930272</wp:posOffset>
                </wp:positionH>
                <wp:positionV relativeFrom="paragraph">
                  <wp:posOffset>1191508</wp:posOffset>
                </wp:positionV>
                <wp:extent cx="360" cy="360"/>
                <wp:effectExtent l="38100" t="38100" r="38100" b="38100"/>
                <wp:wrapNone/>
                <wp:docPr id="1945311659" name="Ink 128"/>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2793E439" id="Ink 128" o:spid="_x0000_s1026" type="#_x0000_t75" style="position:absolute;margin-left:387.5pt;margin-top:93.1pt;width:1.45pt;height:1.45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">
                <v:imagedata r:id="rId21" o:title=""/>
              </v:shape>
            </w:pict>
          </mc:Fallback>
        </mc:AlternateContent>
      </w:r>
      <w:r w:rsidR="00D53C33">
        <w:rPr>
          <w:noProof/>
        </w:rPr>
        <mc:AlternateContent>
          <mc:Choice Requires="wpi">
            <w:drawing>
              <wp:anchor distT="0" distB="0" distL="114300" distR="114300" simplePos="0" relativeHeight="251759616" behindDoc="0" locked="0" layoutInCell="1" allowOverlap="1" wp14:anchorId="6601FF48" wp14:editId="31C4F1AE">
                <wp:simplePos x="0" y="0"/>
                <wp:positionH relativeFrom="column">
                  <wp:posOffset>4891752</wp:posOffset>
                </wp:positionH>
                <wp:positionV relativeFrom="paragraph">
                  <wp:posOffset>1231108</wp:posOffset>
                </wp:positionV>
                <wp:extent cx="360" cy="360"/>
                <wp:effectExtent l="38100" t="38100" r="38100" b="38100"/>
                <wp:wrapNone/>
                <wp:docPr id="745466086" name="Ink 127"/>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687245B8" id="Ink 127" o:spid="_x0000_s1026" type="#_x0000_t75" style="position:absolute;margin-left:384.5pt;margin-top:96.25pt;width:1.45pt;height:1.45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">
                <v:imagedata r:id="rId21" o:title=""/>
              </v:shape>
            </w:pict>
          </mc:Fallback>
        </mc:AlternateContent>
      </w:r>
      <w:r w:rsidR="00D53C33">
        <w:rPr>
          <w:noProof/>
        </w:rPr>
        <mc:AlternateContent>
          <mc:Choice Requires="wpi">
            <w:drawing>
              <wp:anchor distT="0" distB="0" distL="114300" distR="114300" simplePos="0" relativeHeight="251758592" behindDoc="0" locked="0" layoutInCell="1" allowOverlap="1" wp14:anchorId="570DFEFE" wp14:editId="4559B8B4">
                <wp:simplePos x="0" y="0"/>
                <wp:positionH relativeFrom="column">
                  <wp:posOffset>4885632</wp:posOffset>
                </wp:positionH>
                <wp:positionV relativeFrom="paragraph">
                  <wp:posOffset>1254148</wp:posOffset>
                </wp:positionV>
                <wp:extent cx="360" cy="360"/>
                <wp:effectExtent l="38100" t="38100" r="38100" b="38100"/>
                <wp:wrapNone/>
                <wp:docPr id="1442907551" name="Ink 126"/>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71599BFB" id="Ink 126" o:spid="_x0000_s1026" type="#_x0000_t75" style="position:absolute;margin-left:384pt;margin-top:98.05pt;width:1.45pt;height:1.4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">
                <v:imagedata r:id="rId21" o:title=""/>
              </v:shape>
            </w:pict>
          </mc:Fallback>
        </mc:AlternateContent>
      </w:r>
      <w:r w:rsidR="00D53C33">
        <w:rPr>
          <w:noProof/>
        </w:rPr>
        <mc:AlternateContent>
          <mc:Choice Requires="wpi">
            <w:drawing>
              <wp:anchor distT="0" distB="0" distL="114300" distR="114300" simplePos="0" relativeHeight="251757568" behindDoc="0" locked="0" layoutInCell="1" allowOverlap="1" wp14:anchorId="0F673251" wp14:editId="17527761">
                <wp:simplePos x="0" y="0"/>
                <wp:positionH relativeFrom="column">
                  <wp:posOffset>4861512</wp:posOffset>
                </wp:positionH>
                <wp:positionV relativeFrom="paragraph">
                  <wp:posOffset>1294468</wp:posOffset>
                </wp:positionV>
                <wp:extent cx="360" cy="360"/>
                <wp:effectExtent l="38100" t="38100" r="38100" b="38100"/>
                <wp:wrapNone/>
                <wp:docPr id="2077599723" name="Ink 125"/>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088C62D1" id="Ink 125" o:spid="_x0000_s1026" type="#_x0000_t75" style="position:absolute;margin-left:382.1pt;margin-top:101.25pt;width:1.45pt;height:1.4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">
                <v:imagedata r:id="rId21" o:title=""/>
              </v:shape>
            </w:pict>
          </mc:Fallback>
        </mc:AlternateContent>
      </w:r>
      <w:r w:rsidR="00D53C33">
        <w:rPr>
          <w:noProof/>
        </w:rPr>
        <mc:AlternateContent>
          <mc:Choice Requires="wpi">
            <w:drawing>
              <wp:anchor distT="0" distB="0" distL="114300" distR="114300" simplePos="0" relativeHeight="251756544" behindDoc="0" locked="0" layoutInCell="1" allowOverlap="1" wp14:anchorId="4692D883" wp14:editId="310AB26D">
                <wp:simplePos x="0" y="0"/>
                <wp:positionH relativeFrom="column">
                  <wp:posOffset>4806432</wp:posOffset>
                </wp:positionH>
                <wp:positionV relativeFrom="paragraph">
                  <wp:posOffset>1311748</wp:posOffset>
                </wp:positionV>
                <wp:extent cx="360" cy="360"/>
                <wp:effectExtent l="38100" t="38100" r="38100" b="38100"/>
                <wp:wrapNone/>
                <wp:docPr id="25409193" name="Ink 124"/>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3199518B" id="Ink 124" o:spid="_x0000_s1026" type="#_x0000_t75" style="position:absolute;margin-left:377.75pt;margin-top:102.6pt;width:1.45pt;height:1.45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">
                <v:imagedata r:id="rId21" o:title=""/>
              </v:shape>
            </w:pict>
          </mc:Fallback>
        </mc:AlternateContent>
      </w:r>
      <w:r w:rsidR="00D53C33">
        <w:rPr>
          <w:noProof/>
        </w:rPr>
        <mc:AlternateContent>
          <mc:Choice Requires="wpi">
            <w:drawing>
              <wp:anchor distT="0" distB="0" distL="114300" distR="114300" simplePos="0" relativeHeight="251755520" behindDoc="0" locked="0" layoutInCell="1" allowOverlap="1" wp14:anchorId="7D9E16D9" wp14:editId="2195C99C">
                <wp:simplePos x="0" y="0"/>
                <wp:positionH relativeFrom="column">
                  <wp:posOffset>4740552</wp:posOffset>
                </wp:positionH>
                <wp:positionV relativeFrom="paragraph">
                  <wp:posOffset>1328668</wp:posOffset>
                </wp:positionV>
                <wp:extent cx="360" cy="360"/>
                <wp:effectExtent l="38100" t="38100" r="38100" b="38100"/>
                <wp:wrapNone/>
                <wp:docPr id="445860355" name="Ink 123"/>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0B0B6256" id="Ink 123" o:spid="_x0000_s1026" type="#_x0000_t75" style="position:absolute;margin-left:372.55pt;margin-top:103.9pt;width:1.45pt;height:1.45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">
                <v:imagedata r:id="rId21" o:title=""/>
              </v:shape>
            </w:pict>
          </mc:Fallback>
        </mc:AlternateContent>
      </w:r>
      <w:r w:rsidR="00D53C33">
        <w:rPr>
          <w:noProof/>
        </w:rPr>
        <mc:AlternateContent>
          <mc:Choice Requires="wpi">
            <w:drawing>
              <wp:anchor distT="0" distB="0" distL="114300" distR="114300" simplePos="0" relativeHeight="251754496" behindDoc="0" locked="0" layoutInCell="1" allowOverlap="1" wp14:anchorId="465EDB5D" wp14:editId="615B35E0">
                <wp:simplePos x="0" y="0"/>
                <wp:positionH relativeFrom="column">
                  <wp:posOffset>4677912</wp:posOffset>
                </wp:positionH>
                <wp:positionV relativeFrom="paragraph">
                  <wp:posOffset>1363588</wp:posOffset>
                </wp:positionV>
                <wp:extent cx="360" cy="360"/>
                <wp:effectExtent l="38100" t="38100" r="38100" b="38100"/>
                <wp:wrapNone/>
                <wp:docPr id="1289102904" name="Ink 122"/>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w14:anchorId="1CF36E85" id="Ink 122" o:spid="_x0000_s1026" type="#_x0000_t75" style="position:absolute;margin-left:367.65pt;margin-top:106.65pt;width:1.45pt;height:1.4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">
                <v:imagedata r:id="rId21" o:title=""/>
              </v:shape>
            </w:pict>
          </mc:Fallback>
        </mc:AlternateContent>
      </w:r>
      <w:r w:rsidR="00D53C33">
        <w:rPr>
          <w:noProof/>
        </w:rPr>
        <mc:AlternateContent>
          <mc:Choice Requires="wpi">
            <w:drawing>
              <wp:anchor distT="0" distB="0" distL="114300" distR="114300" simplePos="0" relativeHeight="251753472" behindDoc="0" locked="0" layoutInCell="1" allowOverlap="1" wp14:anchorId="3008B44A" wp14:editId="44C09225">
                <wp:simplePos x="0" y="0"/>
                <wp:positionH relativeFrom="column">
                  <wp:posOffset>4620312</wp:posOffset>
                </wp:positionH>
                <wp:positionV relativeFrom="paragraph">
                  <wp:posOffset>1374388</wp:posOffset>
                </wp:positionV>
                <wp:extent cx="360" cy="360"/>
                <wp:effectExtent l="38100" t="38100" r="38100" b="38100"/>
                <wp:wrapNone/>
                <wp:docPr id="1275906449" name="Ink 121"/>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6D214D42" id="Ink 121" o:spid="_x0000_s1026" type="#_x0000_t75" style="position:absolute;margin-left:363.1pt;margin-top:107.5pt;width:1.45pt;height:1.45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">
                <v:imagedata r:id="rId21" o:title=""/>
              </v:shape>
            </w:pict>
          </mc:Fallback>
        </mc:AlternateContent>
      </w:r>
      <w:r w:rsidR="00D53C33">
        <w:rPr>
          <w:noProof/>
        </w:rPr>
        <mc:AlternateContent>
          <mc:Choice Requires="wpi">
            <w:drawing>
              <wp:anchor distT="0" distB="0" distL="114300" distR="114300" simplePos="0" relativeHeight="251752448" behindDoc="0" locked="0" layoutInCell="1" allowOverlap="1" wp14:anchorId="0B355DC3" wp14:editId="5D5E9D89">
                <wp:simplePos x="0" y="0"/>
                <wp:positionH relativeFrom="column">
                  <wp:posOffset>4541112</wp:posOffset>
                </wp:positionH>
                <wp:positionV relativeFrom="paragraph">
                  <wp:posOffset>1403548</wp:posOffset>
                </wp:positionV>
                <wp:extent cx="360" cy="360"/>
                <wp:effectExtent l="38100" t="38100" r="38100" b="38100"/>
                <wp:wrapNone/>
                <wp:docPr id="196007538" name="Ink 120"/>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47E4A149" id="Ink 120" o:spid="_x0000_s1026" type="#_x0000_t75" style="position:absolute;margin-left:356.85pt;margin-top:109.8pt;width:1.45pt;height:1.4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">
                <v:imagedata r:id="rId21" o:title=""/>
              </v:shape>
            </w:pict>
          </mc:Fallback>
        </mc:AlternateContent>
      </w:r>
      <w:r w:rsidR="00D53C33">
        <w:rPr>
          <w:noProof/>
        </w:rPr>
        <mc:AlternateContent>
          <mc:Choice Requires="wpi">
            <w:drawing>
              <wp:anchor distT="0" distB="0" distL="114300" distR="114300" simplePos="0" relativeHeight="251751424" behindDoc="0" locked="0" layoutInCell="1" allowOverlap="1" wp14:anchorId="556CAED8" wp14:editId="05EF71EA">
                <wp:simplePos x="0" y="0"/>
                <wp:positionH relativeFrom="column">
                  <wp:posOffset>4483152</wp:posOffset>
                </wp:positionH>
                <wp:positionV relativeFrom="paragraph">
                  <wp:posOffset>1419748</wp:posOffset>
                </wp:positionV>
                <wp:extent cx="360" cy="360"/>
                <wp:effectExtent l="38100" t="38100" r="38100" b="38100"/>
                <wp:wrapNone/>
                <wp:docPr id="1101389737" name="Ink 119"/>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3E032C81" id="Ink 119" o:spid="_x0000_s1026" type="#_x0000_t75" style="position:absolute;margin-left:352.3pt;margin-top:111.1pt;width:1.45pt;height:1.45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">
                <v:imagedata r:id="rId21" o:title=""/>
              </v:shape>
            </w:pict>
          </mc:Fallback>
        </mc:AlternateContent>
      </w:r>
      <w:r w:rsidR="00D53C33">
        <w:rPr>
          <w:noProof/>
        </w:rPr>
        <mc:AlternateContent>
          <mc:Choice Requires="wpi">
            <w:drawing>
              <wp:anchor distT="0" distB="0" distL="114300" distR="114300" simplePos="0" relativeHeight="251750400" behindDoc="0" locked="0" layoutInCell="1" allowOverlap="1" wp14:anchorId="3C0A7874" wp14:editId="2D4BBB8F">
                <wp:simplePos x="0" y="0"/>
                <wp:positionH relativeFrom="column">
                  <wp:posOffset>4425552</wp:posOffset>
                </wp:positionH>
                <wp:positionV relativeFrom="paragraph">
                  <wp:posOffset>1438468</wp:posOffset>
                </wp:positionV>
                <wp:extent cx="360" cy="360"/>
                <wp:effectExtent l="38100" t="38100" r="38100" b="38100"/>
                <wp:wrapNone/>
                <wp:docPr id="1242403047" name="Ink 118"/>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pict>
              <v:shape w14:anchorId="490D3A1D" id="Ink 118" o:spid="_x0000_s1026" type="#_x0000_t75" style="position:absolute;margin-left:347.75pt;margin-top:112.55pt;width:1.45pt;height:1.4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">
                <v:imagedata r:id="rId21" o:title=""/>
              </v:shape>
            </w:pict>
          </mc:Fallback>
        </mc:AlternateContent>
      </w:r>
      <w:r w:rsidR="00D53C33">
        <w:rPr>
          <w:noProof/>
        </w:rPr>
        <mc:AlternateContent>
          <mc:Choice Requires="wpi">
            <w:drawing>
              <wp:anchor distT="0" distB="0" distL="114300" distR="114300" simplePos="0" relativeHeight="251749376" behindDoc="0" locked="0" layoutInCell="1" allowOverlap="1" wp14:anchorId="76162214" wp14:editId="11955A86">
                <wp:simplePos x="0" y="0"/>
                <wp:positionH relativeFrom="column">
                  <wp:posOffset>4364352</wp:posOffset>
                </wp:positionH>
                <wp:positionV relativeFrom="paragraph">
                  <wp:posOffset>1466548</wp:posOffset>
                </wp:positionV>
                <wp:extent cx="360" cy="360"/>
                <wp:effectExtent l="38100" t="38100" r="38100" b="38100"/>
                <wp:wrapNone/>
                <wp:docPr id="623492082" name="Ink 117"/>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 w14:anchorId="2B315659" id="Ink 117" o:spid="_x0000_s1026" type="#_x0000_t75" style="position:absolute;margin-left:342.95pt;margin-top:114.8pt;width:1.45pt;height:1.4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">
                <v:imagedata r:id="rId21" o:title=""/>
              </v:shape>
            </w:pict>
          </mc:Fallback>
        </mc:AlternateContent>
      </w:r>
      <w:r w:rsidR="00D53C33">
        <w:rPr>
          <w:noProof/>
        </w:rPr>
        <mc:AlternateContent>
          <mc:Choice Requires="wpi">
            <w:drawing>
              <wp:anchor distT="0" distB="0" distL="114300" distR="114300" simplePos="0" relativeHeight="251748352" behindDoc="0" locked="0" layoutInCell="1" allowOverlap="1" wp14:anchorId="2140C34C" wp14:editId="2155EDAA">
                <wp:simplePos x="0" y="0"/>
                <wp:positionH relativeFrom="column">
                  <wp:posOffset>4305312</wp:posOffset>
                </wp:positionH>
                <wp:positionV relativeFrom="paragraph">
                  <wp:posOffset>1485628</wp:posOffset>
                </wp:positionV>
                <wp:extent cx="360" cy="360"/>
                <wp:effectExtent l="38100" t="38100" r="38100" b="38100"/>
                <wp:wrapNone/>
                <wp:docPr id="954219543" name="Ink 116"/>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pict>
              <v:shape w14:anchorId="7E6BFA7C" id="Ink 116" o:spid="_x0000_s1026" type="#_x0000_t75" style="position:absolute;margin-left:338.3pt;margin-top:116.3pt;width:1.45pt;height:1.4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">
                <v:imagedata r:id="rId21" o:title=""/>
              </v:shape>
            </w:pict>
          </mc:Fallback>
        </mc:AlternateContent>
      </w:r>
      <w:r w:rsidR="00D53C33">
        <w:rPr>
          <w:noProof/>
        </w:rPr>
        <mc:AlternateContent>
          <mc:Choice Requires="wpi">
            <w:drawing>
              <wp:anchor distT="0" distB="0" distL="114300" distR="114300" simplePos="0" relativeHeight="251747328" behindDoc="0" locked="0" layoutInCell="1" allowOverlap="1" wp14:anchorId="18B19FA8" wp14:editId="194E3CE0">
                <wp:simplePos x="0" y="0"/>
                <wp:positionH relativeFrom="column">
                  <wp:posOffset>4257432</wp:posOffset>
                </wp:positionH>
                <wp:positionV relativeFrom="paragraph">
                  <wp:posOffset>1502908</wp:posOffset>
                </wp:positionV>
                <wp:extent cx="360" cy="360"/>
                <wp:effectExtent l="38100" t="38100" r="38100" b="38100"/>
                <wp:wrapNone/>
                <wp:docPr id="36428955" name="Ink 115"/>
                <wp:cNvGraphicFramePr/>
                <a:graphic xmlns:a="http://schemas.openxmlformats.org/drawingml/2006/main">
                  <a:graphicData uri="http://schemas.microsoft.com/office/word/2010/wordprocessingInk">
                    <w14:contentPart bwMode="auto" r:id="rId42">
                      <w14:nvContentPartPr>
                        <w14:cNvContentPartPr/>
                      </w14:nvContentPartPr>
                      <w14:xfrm>
                        <a:off x="0" y="0"/>
                        <a:ext cx="360" cy="360"/>
                      </w14:xfrm>
                    </w14:contentPart>
                  </a:graphicData>
                </a:graphic>
              </wp:anchor>
            </w:drawing>
          </mc:Choice>
          <mc:Fallback>
            <w:pict>
              <v:shape w14:anchorId="2E0731F8" id="Ink 115" o:spid="_x0000_s1026" type="#_x0000_t75" style="position:absolute;margin-left:334.55pt;margin-top:117.65pt;width:1.45pt;height:1.4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">
                <v:imagedata r:id="rId21" o:title=""/>
              </v:shape>
            </w:pict>
          </mc:Fallback>
        </mc:AlternateContent>
      </w:r>
      <w:r w:rsidR="00D53C33">
        <w:rPr>
          <w:noProof/>
        </w:rPr>
        <mc:AlternateContent>
          <mc:Choice Requires="wpi">
            <w:drawing>
              <wp:anchor distT="0" distB="0" distL="114300" distR="114300" simplePos="0" relativeHeight="251746304" behindDoc="0" locked="0" layoutInCell="1" allowOverlap="1" wp14:anchorId="75A6D692" wp14:editId="2321B86C">
                <wp:simplePos x="0" y="0"/>
                <wp:positionH relativeFrom="column">
                  <wp:posOffset>4190832</wp:posOffset>
                </wp:positionH>
                <wp:positionV relativeFrom="paragraph">
                  <wp:posOffset>1508668</wp:posOffset>
                </wp:positionV>
                <wp:extent cx="360" cy="360"/>
                <wp:effectExtent l="38100" t="38100" r="38100" b="38100"/>
                <wp:wrapNone/>
                <wp:docPr id="199427740" name="Ink 114"/>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5C9EBAF5" id="Ink 114" o:spid="_x0000_s1026" type="#_x0000_t75" style="position:absolute;margin-left:329.3pt;margin-top:118.1pt;width:1.45pt;height:1.4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">
                <v:imagedata r:id="rId21" o:title=""/>
              </v:shape>
            </w:pict>
          </mc:Fallback>
        </mc:AlternateContent>
      </w:r>
      <w:r w:rsidR="00D53C33">
        <w:rPr>
          <w:noProof/>
        </w:rPr>
        <mc:AlternateContent>
          <mc:Choice Requires="wpi">
            <w:drawing>
              <wp:anchor distT="0" distB="0" distL="114300" distR="114300" simplePos="0" relativeHeight="251745280" behindDoc="0" locked="0" layoutInCell="1" allowOverlap="1" wp14:anchorId="23B2D04A" wp14:editId="18EB4650">
                <wp:simplePos x="0" y="0"/>
                <wp:positionH relativeFrom="column">
                  <wp:posOffset>4133592</wp:posOffset>
                </wp:positionH>
                <wp:positionV relativeFrom="paragraph">
                  <wp:posOffset>1510108</wp:posOffset>
                </wp:positionV>
                <wp:extent cx="360" cy="360"/>
                <wp:effectExtent l="38100" t="38100" r="38100" b="38100"/>
                <wp:wrapNone/>
                <wp:docPr id="1609663319" name="Ink 113"/>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3E5B02D6" id="Ink 113" o:spid="_x0000_s1026" type="#_x0000_t75" style="position:absolute;margin-left:324.8pt;margin-top:118.2pt;width:1.45pt;height:1.4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">
                <v:imagedata r:id="rId21" o:title=""/>
              </v:shape>
            </w:pict>
          </mc:Fallback>
        </mc:AlternateContent>
      </w:r>
      <w:r w:rsidR="00D53C33">
        <w:rPr>
          <w:noProof/>
        </w:rPr>
        <mc:AlternateContent>
          <mc:Choice Requires="wpi">
            <w:drawing>
              <wp:anchor distT="0" distB="0" distL="114300" distR="114300" simplePos="0" relativeHeight="251744256" behindDoc="0" locked="0" layoutInCell="1" allowOverlap="1" wp14:anchorId="2FC5CD95" wp14:editId="0F39B656">
                <wp:simplePos x="0" y="0"/>
                <wp:positionH relativeFrom="column">
                  <wp:posOffset>4084992</wp:posOffset>
                </wp:positionH>
                <wp:positionV relativeFrom="paragraph">
                  <wp:posOffset>1510108</wp:posOffset>
                </wp:positionV>
                <wp:extent cx="360" cy="360"/>
                <wp:effectExtent l="38100" t="38100" r="38100" b="38100"/>
                <wp:wrapNone/>
                <wp:docPr id="2026909507" name="Ink 112"/>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0767021F" id="Ink 112" o:spid="_x0000_s1026" type="#_x0000_t75" style="position:absolute;margin-left:320.95pt;margin-top:118.2pt;width:1.45pt;height:1.4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">
                <v:imagedata r:id="rId21" o:title=""/>
              </v:shape>
            </w:pict>
          </mc:Fallback>
        </mc:AlternateContent>
      </w:r>
      <w:r w:rsidR="00D53C33">
        <w:rPr>
          <w:noProof/>
        </w:rPr>
        <mc:AlternateContent>
          <mc:Choice Requires="wpi">
            <w:drawing>
              <wp:anchor distT="0" distB="0" distL="114300" distR="114300" simplePos="0" relativeHeight="251740160" behindDoc="0" locked="0" layoutInCell="1" allowOverlap="1" wp14:anchorId="038088A9" wp14:editId="543E0ED7">
                <wp:simplePos x="0" y="0"/>
                <wp:positionH relativeFrom="column">
                  <wp:posOffset>3984192</wp:posOffset>
                </wp:positionH>
                <wp:positionV relativeFrom="paragraph">
                  <wp:posOffset>1507228</wp:posOffset>
                </wp:positionV>
                <wp:extent cx="360" cy="360"/>
                <wp:effectExtent l="38100" t="38100" r="38100" b="38100"/>
                <wp:wrapNone/>
                <wp:docPr id="1892971642" name="Ink 108"/>
                <wp:cNvGraphicFramePr/>
                <a:graphic xmlns:a="http://schemas.openxmlformats.org/drawingml/2006/main">
                  <a:graphicData uri="http://schemas.microsoft.com/office/word/2010/wordprocessingInk">
                    <w14:contentPart bwMode="auto" r:id="rId46">
                      <w14:nvContentPartPr>
                        <w14:cNvContentPartPr/>
                      </w14:nvContentPartPr>
                      <w14:xfrm>
                        <a:off x="0" y="0"/>
                        <a:ext cx="360" cy="360"/>
                      </w14:xfrm>
                    </w14:contentPart>
                  </a:graphicData>
                </a:graphic>
              </wp:anchor>
            </w:drawing>
          </mc:Choice>
          <mc:Fallback>
            <w:pict>
              <v:shape w14:anchorId="4C5D3AB1" id="Ink 108" o:spid="_x0000_s1026" type="#_x0000_t75" style="position:absolute;margin-left:313pt;margin-top:118pt;width:1.45pt;height:1.4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">
                <v:imagedata r:id="rId21" o:title=""/>
              </v:shape>
            </w:pict>
          </mc:Fallback>
        </mc:AlternateContent>
      </w:r>
      <w:r w:rsidR="00D53C33">
        <w:rPr>
          <w:noProof/>
        </w:rPr>
        <mc:AlternateContent>
          <mc:Choice Requires="wpi">
            <w:drawing>
              <wp:anchor distT="0" distB="0" distL="114300" distR="114300" simplePos="0" relativeHeight="251739136" behindDoc="0" locked="0" layoutInCell="1" allowOverlap="1" wp14:anchorId="312B2B7B" wp14:editId="1BC836E6">
                <wp:simplePos x="0" y="0"/>
                <wp:positionH relativeFrom="column">
                  <wp:posOffset>4027392</wp:posOffset>
                </wp:positionH>
                <wp:positionV relativeFrom="paragraph">
                  <wp:posOffset>1510108</wp:posOffset>
                </wp:positionV>
                <wp:extent cx="360" cy="360"/>
                <wp:effectExtent l="38100" t="38100" r="38100" b="38100"/>
                <wp:wrapNone/>
                <wp:docPr id="121011141" name="Ink 107"/>
                <wp:cNvGraphicFramePr/>
                <a:graphic xmlns:a="http://schemas.openxmlformats.org/drawingml/2006/main">
                  <a:graphicData uri="http://schemas.microsoft.com/office/word/2010/wordprocessingInk">
                    <w14:contentPart bwMode="auto" r:id="rId47">
                      <w14:nvContentPartPr>
                        <w14:cNvContentPartPr/>
                      </w14:nvContentPartPr>
                      <w14:xfrm>
                        <a:off x="0" y="0"/>
                        <a:ext cx="360" cy="360"/>
                      </w14:xfrm>
                    </w14:contentPart>
                  </a:graphicData>
                </a:graphic>
              </wp:anchor>
            </w:drawing>
          </mc:Choice>
          <mc:Fallback>
            <w:pict>
              <v:shape w14:anchorId="20081150" id="Ink 107" o:spid="_x0000_s1026" type="#_x0000_t75" style="position:absolute;margin-left:316.4pt;margin-top:118.2pt;width:1.45pt;height:1.4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">
                <v:imagedata r:id="rId21" o:title=""/>
              </v:shape>
            </w:pict>
          </mc:Fallback>
        </mc:AlternateContent>
      </w:r>
      <w:r w:rsidR="00D53C33">
        <w:rPr>
          <w:noProof/>
        </w:rPr>
        <mc:AlternateContent>
          <mc:Choice Requires="wpi">
            <w:drawing>
              <wp:anchor distT="0" distB="0" distL="114300" distR="114300" simplePos="0" relativeHeight="251738112" behindDoc="0" locked="0" layoutInCell="1" allowOverlap="1" wp14:anchorId="3F178CE1" wp14:editId="4E0E1A33">
                <wp:simplePos x="0" y="0"/>
                <wp:positionH relativeFrom="column">
                  <wp:posOffset>3920832</wp:posOffset>
                </wp:positionH>
                <wp:positionV relativeFrom="paragraph">
                  <wp:posOffset>1489228</wp:posOffset>
                </wp:positionV>
                <wp:extent cx="360" cy="360"/>
                <wp:effectExtent l="38100" t="38100" r="38100" b="38100"/>
                <wp:wrapNone/>
                <wp:docPr id="1093533949" name="Ink 106"/>
                <wp:cNvGraphicFramePr/>
                <a:graphic xmlns:a="http://schemas.openxmlformats.org/drawingml/2006/main">
                  <a:graphicData uri="http://schemas.microsoft.com/office/word/2010/wordprocessingInk">
                    <w14:contentPart bwMode="auto" r:id="rId48">
                      <w14:nvContentPartPr>
                        <w14:cNvContentPartPr/>
                      </w14:nvContentPartPr>
                      <w14:xfrm>
                        <a:off x="0" y="0"/>
                        <a:ext cx="360" cy="360"/>
                      </w14:xfrm>
                    </w14:contentPart>
                  </a:graphicData>
                </a:graphic>
              </wp:anchor>
            </w:drawing>
          </mc:Choice>
          <mc:Fallback>
            <w:pict>
              <v:shape w14:anchorId="4C6F9299" id="Ink 106" o:spid="_x0000_s1026" type="#_x0000_t75" style="position:absolute;margin-left:308.05pt;margin-top:116.55pt;width:1.45pt;height:1.4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">
                <v:imagedata r:id="rId21" o:title=""/>
              </v:shape>
            </w:pict>
          </mc:Fallback>
        </mc:AlternateContent>
      </w:r>
      <w:r w:rsidR="00D53C33">
        <w:rPr>
          <w:noProof/>
        </w:rPr>
        <mc:AlternateContent>
          <mc:Choice Requires="wpi">
            <w:drawing>
              <wp:anchor distT="0" distB="0" distL="114300" distR="114300" simplePos="0" relativeHeight="251737088" behindDoc="0" locked="0" layoutInCell="1" allowOverlap="1" wp14:anchorId="70909C54" wp14:editId="65191B42">
                <wp:simplePos x="0" y="0"/>
                <wp:positionH relativeFrom="column">
                  <wp:posOffset>3850632</wp:posOffset>
                </wp:positionH>
                <wp:positionV relativeFrom="paragraph">
                  <wp:posOffset>1473028</wp:posOffset>
                </wp:positionV>
                <wp:extent cx="360" cy="360"/>
                <wp:effectExtent l="38100" t="38100" r="38100" b="38100"/>
                <wp:wrapNone/>
                <wp:docPr id="1458730450" name="Ink 105"/>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w:pict>
              <v:shape w14:anchorId="510D6487" id="Ink 105" o:spid="_x0000_s1026" type="#_x0000_t75" style="position:absolute;margin-left:302.5pt;margin-top:115.3pt;width:1.45pt;height:1.4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">
                <v:imagedata r:id="rId21" o:title=""/>
              </v:shape>
            </w:pict>
          </mc:Fallback>
        </mc:AlternateContent>
      </w:r>
      <w:r w:rsidR="00D53C33">
        <w:rPr>
          <w:noProof/>
        </w:rPr>
        <mc:AlternateContent>
          <mc:Choice Requires="wpi">
            <w:drawing>
              <wp:anchor distT="0" distB="0" distL="114300" distR="114300" simplePos="0" relativeHeight="251715584" behindDoc="0" locked="0" layoutInCell="1" allowOverlap="1" wp14:anchorId="7C09F059" wp14:editId="5A260548">
                <wp:simplePos x="0" y="0"/>
                <wp:positionH relativeFrom="column">
                  <wp:posOffset>2937824</wp:posOffset>
                </wp:positionH>
                <wp:positionV relativeFrom="paragraph">
                  <wp:posOffset>1223444</wp:posOffset>
                </wp:positionV>
                <wp:extent cx="360" cy="360"/>
                <wp:effectExtent l="38100" t="38100" r="38100" b="38100"/>
                <wp:wrapNone/>
                <wp:docPr id="493955134" name="Ink 84"/>
                <wp:cNvGraphicFramePr/>
                <a:graphic xmlns:a="http://schemas.openxmlformats.org/drawingml/2006/main">
                  <a:graphicData uri="http://schemas.microsoft.com/office/word/2010/wordprocessingInk">
                    <w14:contentPart bwMode="auto" r:id="rId50">
                      <w14:nvContentPartPr>
                        <w14:cNvContentPartPr/>
                      </w14:nvContentPartPr>
                      <w14:xfrm>
                        <a:off x="0" y="0"/>
                        <a:ext cx="360" cy="360"/>
                      </w14:xfrm>
                    </w14:contentPart>
                  </a:graphicData>
                </a:graphic>
              </wp:anchor>
            </w:drawing>
          </mc:Choice>
          <mc:Fallback>
            <w:pict>
              <v:shape w14:anchorId="4B02ED30" id="Ink 84" o:spid="_x0000_s1026" type="#_x0000_t75" style="position:absolute;margin-left:230.6pt;margin-top:95.65pt;width:1.45pt;height:1.4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">
                <v:imagedata r:id="rId51" o:title=""/>
              </v:shape>
            </w:pict>
          </mc:Fallback>
        </mc:AlternateContent>
      </w:r>
      <w:r w:rsidR="009E4415">
        <w:rPr>
          <w:noProof/>
        </w:rPr>
        <w:drawing>
          <wp:inline distT="0" distB="0" distL="0" distR="0" wp14:anchorId="1D0EC02B" wp14:editId="5D649CC8">
            <wp:extent cx="5829869" cy="2489200"/>
            <wp:effectExtent l="0" t="0" r="0" b="0"/>
            <wp:docPr id="941560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56082" name="Picture 1" descr="A screenshot of a computer&#10;&#10;Description automatically generated"/>
                    <pic:cNvPicPr/>
                  </pic:nvPicPr>
                  <pic:blipFill rotWithShape="1">
                    <a:blip r:embed="rId52"/>
                    <a:srcRect l="5105" t="20284" r="53963" b="17586"/>
                    <a:stretch/>
                  </pic:blipFill>
                  <pic:spPr bwMode="auto">
                    <a:xfrm>
                      <a:off x="0" y="0"/>
                      <a:ext cx="5902995" cy="2520423"/>
                    </a:xfrm>
                    <a:prstGeom prst="rect">
                      <a:avLst/>
                    </a:prstGeom>
                    <a:ln>
                      <a:noFill/>
                    </a:ln>
                    <a:extLst>
                      <a:ext uri="{53640926-AAD7-44D8-BBD7-CCE9431645EC}">
                        <a14:shadowObscured xmlns:a14="http://schemas.microsoft.com/office/drawing/2010/main"/>
                      </a:ext>
                    </a:extLst>
                  </pic:spPr>
                </pic:pic>
              </a:graphicData>
            </a:graphic>
          </wp:inline>
        </w:drawing>
      </w:r>
    </w:p>
    <w:p w14:paraId="287DC892" w14:textId="3130F007" w:rsidR="00D53C33" w:rsidRDefault="00337AF4" w:rsidP="00337AF4">
      <w:pPr>
        <w:pStyle w:val="Caption"/>
        <w:rPr>
          <w:rFonts w:ascii="Arial" w:hAnsi="Arial" w:cs="Arial"/>
        </w:rPr>
      </w:pPr>
      <w:bookmarkStart w:id="23" w:name="_Toc155649948"/>
      <w:r>
        <w:t xml:space="preserve">Figure </w:t>
      </w:r>
      <w:r>
        <w:fldChar w:fldCharType="begin"/>
      </w:r>
      <w:r>
        <w:instrText xml:space="preserve"> SEQ Figure \* ARABIC </w:instrText>
      </w:r>
      <w:r>
        <w:fldChar w:fldCharType="separate"/>
      </w:r>
      <w:r w:rsidR="003937D3">
        <w:rPr>
          <w:noProof/>
        </w:rPr>
        <w:t>4</w:t>
      </w:r>
      <w:r>
        <w:fldChar w:fldCharType="end"/>
      </w:r>
      <w:r>
        <w:t xml:space="preserve"> - shows the purposed traffic management</w:t>
      </w:r>
      <w:r w:rsidR="00D53C33">
        <w:rPr>
          <w:rFonts w:ascii="Arial" w:hAnsi="Arial" w:cs="Arial"/>
          <w:noProof/>
        </w:rPr>
        <mc:AlternateContent>
          <mc:Choice Requires="wps">
            <w:drawing>
              <wp:anchor distT="0" distB="0" distL="114300" distR="114300" simplePos="0" relativeHeight="251772928" behindDoc="0" locked="0" layoutInCell="1" allowOverlap="1" wp14:anchorId="60233248" wp14:editId="67BA3FCA">
                <wp:simplePos x="0" y="0"/>
                <wp:positionH relativeFrom="column">
                  <wp:posOffset>-1</wp:posOffset>
                </wp:positionH>
                <wp:positionV relativeFrom="paragraph">
                  <wp:posOffset>171681</wp:posOffset>
                </wp:positionV>
                <wp:extent cx="1631675" cy="606829"/>
                <wp:effectExtent l="0" t="0" r="6985" b="15875"/>
                <wp:wrapNone/>
                <wp:docPr id="346256551" name="Text Box 140"/>
                <wp:cNvGraphicFramePr/>
                <a:graphic xmlns:a="http://schemas.openxmlformats.org/drawingml/2006/main">
                  <a:graphicData uri="http://schemas.microsoft.com/office/word/2010/wordprocessingShape">
                    <wps:wsp>
                      <wps:cNvSpPr txBox="1"/>
                      <wps:spPr>
                        <a:xfrm>
                          <a:off x="0" y="0"/>
                          <a:ext cx="1631675" cy="606829"/>
                        </a:xfrm>
                        <a:prstGeom prst="rect">
                          <a:avLst/>
                        </a:prstGeom>
                        <a:solidFill>
                          <a:schemeClr val="lt1"/>
                        </a:solidFill>
                        <a:ln w="6350">
                          <a:solidFill>
                            <a:prstClr val="black"/>
                          </a:solidFill>
                        </a:ln>
                      </wps:spPr>
                      <wps:txbx>
                        <w:txbxContent>
                          <w:p w14:paraId="5BD328FF" w14:textId="4C414451" w:rsidR="00D53C33" w:rsidRDefault="00D53C33">
                            <w:pPr>
                              <w:rPr>
                                <w:color w:val="FF0000"/>
                              </w:rPr>
                            </w:pPr>
                            <w:r>
                              <w:rPr>
                                <w:color w:val="FF0000"/>
                              </w:rPr>
                              <w:t xml:space="preserve"> Red </w:t>
                            </w:r>
                            <w:r w:rsidR="00337AF4">
                              <w:rPr>
                                <w:color w:val="FF0000"/>
                              </w:rPr>
                              <w:t xml:space="preserve">Line </w:t>
                            </w:r>
                            <w:r>
                              <w:rPr>
                                <w:color w:val="FF0000"/>
                              </w:rPr>
                              <w:t xml:space="preserve">= Traffic in </w:t>
                            </w:r>
                          </w:p>
                          <w:p w14:paraId="5ADEE7D4" w14:textId="66CEB183" w:rsidR="00D53C33" w:rsidRPr="00D53C33" w:rsidRDefault="00D53C33">
                            <w:pPr>
                              <w:rPr>
                                <w:color w:val="00B0F0"/>
                              </w:rPr>
                            </w:pPr>
                            <w:r>
                              <w:rPr>
                                <w:color w:val="00B0F0"/>
                              </w:rPr>
                              <w:t xml:space="preserve">Blue </w:t>
                            </w:r>
                            <w:r w:rsidR="00337AF4">
                              <w:rPr>
                                <w:color w:val="00B0F0"/>
                              </w:rPr>
                              <w:t>Line</w:t>
                            </w:r>
                            <w:r>
                              <w:rPr>
                                <w:color w:val="00B0F0"/>
                              </w:rPr>
                              <w:t xml:space="preserve"> =Traffic 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33248" id="Text Box 140" o:spid="_x0000_s1039" type="#_x0000_t202" style="position:absolute;margin-left:0;margin-top:13.5pt;width:128.5pt;height:47.8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" fillcolor="white [3201]" strokeweight=".5pt">
                <v:textbox>
                  <w:txbxContent>
                    <w:p w14:paraId="5BD328FF" w14:textId="4C414451" w:rsidR="00D53C33" w:rsidRDefault="00D53C33">
                      <w:pPr>
                        <w:rPr>
                          <w:color w:val="FF0000"/>
                        </w:rPr>
                      </w:pPr>
                      <w:r>
                        <w:rPr>
                          <w:color w:val="FF0000"/>
                        </w:rPr>
                        <w:t xml:space="preserve"> Red </w:t>
                      </w:r>
                      <w:r w:rsidR="00337AF4">
                        <w:rPr>
                          <w:color w:val="FF0000"/>
                        </w:rPr>
                        <w:t xml:space="preserve">Line </w:t>
                      </w:r>
                      <w:r>
                        <w:rPr>
                          <w:color w:val="FF0000"/>
                        </w:rPr>
                        <w:t xml:space="preserve">= Traffic in </w:t>
                      </w:r>
                    </w:p>
                    <w:p w14:paraId="5ADEE7D4" w14:textId="66CEB183" w:rsidR="00D53C33" w:rsidRPr="00D53C33" w:rsidRDefault="00D53C33">
                      <w:pPr>
                        <w:rPr>
                          <w:color w:val="00B0F0"/>
                        </w:rPr>
                      </w:pPr>
                      <w:r>
                        <w:rPr>
                          <w:color w:val="00B0F0"/>
                        </w:rPr>
                        <w:t xml:space="preserve">Blue </w:t>
                      </w:r>
                      <w:r w:rsidR="00337AF4">
                        <w:rPr>
                          <w:color w:val="00B0F0"/>
                        </w:rPr>
                        <w:t>Line</w:t>
                      </w:r>
                      <w:r>
                        <w:rPr>
                          <w:color w:val="00B0F0"/>
                        </w:rPr>
                        <w:t xml:space="preserve"> =Traffic Out</w:t>
                      </w:r>
                    </w:p>
                  </w:txbxContent>
                </v:textbox>
              </v:shape>
            </w:pict>
          </mc:Fallback>
        </mc:AlternateContent>
      </w:r>
      <w:r w:rsidR="00A4796D">
        <w:t xml:space="preserve"> (Google Maps 2024)</w:t>
      </w:r>
      <w:bookmarkEnd w:id="23"/>
    </w:p>
    <w:p w14:paraId="7B42C0E5" w14:textId="2B84E7C0" w:rsidR="00D53C33" w:rsidRDefault="00D53C33" w:rsidP="00E175D2">
      <w:pPr>
        <w:spacing w:line="360" w:lineRule="auto"/>
        <w:jc w:val="both"/>
        <w:rPr>
          <w:rFonts w:ascii="Arial" w:hAnsi="Arial" w:cs="Arial"/>
        </w:rPr>
      </w:pPr>
    </w:p>
    <w:p w14:paraId="3BBD6D76" w14:textId="57E44689" w:rsidR="009E4415" w:rsidRPr="00E175D2" w:rsidRDefault="009E4415" w:rsidP="00E175D2">
      <w:pPr>
        <w:spacing w:line="360" w:lineRule="auto"/>
        <w:jc w:val="both"/>
        <w:rPr>
          <w:rFonts w:ascii="Arial" w:hAnsi="Arial" w:cs="Arial"/>
        </w:rPr>
      </w:pPr>
    </w:p>
    <w:p w14:paraId="321B09FC" w14:textId="77777777" w:rsidR="00F8180C" w:rsidRDefault="00F8180C">
      <w:pPr>
        <w:rPr>
          <w:rFonts w:ascii="Arial" w:eastAsiaTheme="majorEastAsia" w:hAnsi="Arial" w:cs="Arial"/>
          <w:color w:val="2F5496" w:themeColor="accent1" w:themeShade="BF"/>
          <w:sz w:val="28"/>
          <w:szCs w:val="28"/>
        </w:rPr>
      </w:pPr>
      <w:r>
        <w:rPr>
          <w:rFonts w:ascii="Arial" w:hAnsi="Arial" w:cs="Arial"/>
          <w:sz w:val="28"/>
          <w:szCs w:val="28"/>
        </w:rPr>
        <w:br w:type="page"/>
      </w:r>
    </w:p>
    <w:p w14:paraId="1F7392EA" w14:textId="45A04F9D" w:rsidR="000F2FAD" w:rsidRDefault="000F2FAD" w:rsidP="000F2FAD">
      <w:pPr>
        <w:pStyle w:val="Heading1"/>
        <w:rPr>
          <w:rFonts w:ascii="Arial" w:hAnsi="Arial" w:cs="Arial"/>
          <w:sz w:val="28"/>
          <w:szCs w:val="28"/>
        </w:rPr>
      </w:pPr>
      <w:bookmarkStart w:id="24" w:name="_Toc155649983"/>
      <w:r w:rsidRPr="000F2FAD">
        <w:rPr>
          <w:rFonts w:ascii="Arial" w:hAnsi="Arial" w:cs="Arial"/>
          <w:sz w:val="28"/>
          <w:szCs w:val="28"/>
        </w:rPr>
        <w:lastRenderedPageBreak/>
        <w:t>Conceptual Ground Model</w:t>
      </w:r>
      <w:bookmarkEnd w:id="24"/>
    </w:p>
    <w:p w14:paraId="69B6F0B5" w14:textId="77777777" w:rsidR="007005ED" w:rsidRDefault="007005ED" w:rsidP="007005ED"/>
    <w:p w14:paraId="492EB9D2" w14:textId="77777777" w:rsidR="00A61DD6" w:rsidRDefault="00A61DD6" w:rsidP="00A61DD6"/>
    <w:p w14:paraId="209B80D6" w14:textId="6F7C173B" w:rsidR="00A61DD6" w:rsidRDefault="00A61DD6" w:rsidP="00A61DD6">
      <w:pPr>
        <w:spacing w:line="360" w:lineRule="auto"/>
        <w:jc w:val="both"/>
        <w:rPr>
          <w:rFonts w:ascii="Arial" w:hAnsi="Arial" w:cs="Arial"/>
        </w:rPr>
      </w:pPr>
      <w:r w:rsidRPr="00A61DD6">
        <w:rPr>
          <w:rFonts w:ascii="Arial" w:hAnsi="Arial" w:cs="Arial"/>
        </w:rPr>
        <w:t>As this development is part of the U</w:t>
      </w:r>
      <w:r>
        <w:rPr>
          <w:rFonts w:ascii="Arial" w:hAnsi="Arial" w:cs="Arial"/>
        </w:rPr>
        <w:t xml:space="preserve">niversity of </w:t>
      </w:r>
      <w:r w:rsidRPr="00A61DD6">
        <w:rPr>
          <w:rFonts w:ascii="Arial" w:hAnsi="Arial" w:cs="Arial"/>
        </w:rPr>
        <w:t>W</w:t>
      </w:r>
      <w:r>
        <w:rPr>
          <w:rFonts w:ascii="Arial" w:hAnsi="Arial" w:cs="Arial"/>
        </w:rPr>
        <w:t xml:space="preserve">ales </w:t>
      </w:r>
      <w:r w:rsidRPr="00A61DD6">
        <w:rPr>
          <w:rFonts w:ascii="Arial" w:hAnsi="Arial" w:cs="Arial"/>
        </w:rPr>
        <w:t>T</w:t>
      </w:r>
      <w:r>
        <w:rPr>
          <w:rFonts w:ascii="Arial" w:hAnsi="Arial" w:cs="Arial"/>
        </w:rPr>
        <w:t xml:space="preserve">rinity </w:t>
      </w:r>
      <w:r w:rsidRPr="00A61DD6">
        <w:rPr>
          <w:rFonts w:ascii="Arial" w:hAnsi="Arial" w:cs="Arial"/>
        </w:rPr>
        <w:t>S</w:t>
      </w:r>
      <w:r>
        <w:rPr>
          <w:rFonts w:ascii="Arial" w:hAnsi="Arial" w:cs="Arial"/>
        </w:rPr>
        <w:t xml:space="preserve">aint </w:t>
      </w:r>
      <w:r w:rsidRPr="00A61DD6">
        <w:rPr>
          <w:rFonts w:ascii="Arial" w:hAnsi="Arial" w:cs="Arial"/>
        </w:rPr>
        <w:t>D</w:t>
      </w:r>
      <w:r>
        <w:rPr>
          <w:rFonts w:ascii="Arial" w:hAnsi="Arial" w:cs="Arial"/>
        </w:rPr>
        <w:t>avid</w:t>
      </w:r>
      <w:r w:rsidRPr="00A61DD6">
        <w:rPr>
          <w:rFonts w:ascii="Arial" w:hAnsi="Arial" w:cs="Arial"/>
        </w:rPr>
        <w:t xml:space="preserve"> and</w:t>
      </w:r>
      <w:r>
        <w:rPr>
          <w:rFonts w:ascii="Arial" w:hAnsi="Arial" w:cs="Arial"/>
        </w:rPr>
        <w:t xml:space="preserve"> is</w:t>
      </w:r>
      <w:r w:rsidRPr="00A61DD6">
        <w:rPr>
          <w:rFonts w:ascii="Arial" w:hAnsi="Arial" w:cs="Arial"/>
        </w:rPr>
        <w:t xml:space="preserve"> still </w:t>
      </w:r>
      <w:r>
        <w:rPr>
          <w:rFonts w:ascii="Arial" w:hAnsi="Arial" w:cs="Arial"/>
        </w:rPr>
        <w:t xml:space="preserve">located </w:t>
      </w:r>
      <w:r w:rsidRPr="00A61DD6">
        <w:rPr>
          <w:rFonts w:ascii="Arial" w:hAnsi="Arial" w:cs="Arial"/>
        </w:rPr>
        <w:t xml:space="preserve">with </w:t>
      </w:r>
      <w:proofErr w:type="gramStart"/>
      <w:r w:rsidRPr="00A61DD6">
        <w:rPr>
          <w:rFonts w:ascii="Arial" w:hAnsi="Arial" w:cs="Arial"/>
        </w:rPr>
        <w:t>in close proximity to</w:t>
      </w:r>
      <w:proofErr w:type="gramEnd"/>
      <w:r w:rsidRPr="00A61DD6">
        <w:rPr>
          <w:rFonts w:ascii="Arial" w:hAnsi="Arial" w:cs="Arial"/>
        </w:rPr>
        <w:t xml:space="preserve"> their other buildings in the area it would look more uniform to have a similar design to the building, with lots of windows surrounding the building </w:t>
      </w:r>
      <w:r>
        <w:rPr>
          <w:rFonts w:ascii="Arial" w:hAnsi="Arial" w:cs="Arial"/>
        </w:rPr>
        <w:t xml:space="preserve">to allow in the natural light and try and maximise the views of the surrounding area </w:t>
      </w:r>
      <w:r w:rsidRPr="00A61DD6">
        <w:rPr>
          <w:rFonts w:ascii="Arial" w:hAnsi="Arial" w:cs="Arial"/>
        </w:rPr>
        <w:t xml:space="preserve">and then the use of red bricks. </w:t>
      </w:r>
    </w:p>
    <w:p w14:paraId="4848B670" w14:textId="77777777" w:rsidR="00257451" w:rsidRDefault="00257451" w:rsidP="00A61DD6">
      <w:pPr>
        <w:spacing w:line="360" w:lineRule="auto"/>
        <w:jc w:val="both"/>
        <w:rPr>
          <w:rFonts w:ascii="Arial" w:hAnsi="Arial" w:cs="Arial"/>
        </w:rPr>
      </w:pPr>
    </w:p>
    <w:p w14:paraId="34A65C87" w14:textId="65C98422" w:rsidR="00257451" w:rsidRPr="00257451" w:rsidRDefault="00257451" w:rsidP="00257451">
      <w:pPr>
        <w:pStyle w:val="Heading2"/>
        <w:rPr>
          <w:rFonts w:ascii="Arial" w:hAnsi="Arial" w:cs="Arial"/>
        </w:rPr>
      </w:pPr>
      <w:bookmarkStart w:id="25" w:name="_Toc155649984"/>
      <w:r>
        <w:rPr>
          <w:rFonts w:ascii="Arial" w:hAnsi="Arial" w:cs="Arial"/>
        </w:rPr>
        <w:t>Foundation Type</w:t>
      </w:r>
      <w:bookmarkEnd w:id="25"/>
    </w:p>
    <w:p w14:paraId="0A3943F9" w14:textId="77777777" w:rsidR="00A61DD6" w:rsidRDefault="00A61DD6" w:rsidP="00A61DD6"/>
    <w:p w14:paraId="691D9574" w14:textId="035CAFB4" w:rsidR="00515E2F" w:rsidRDefault="00515E2F" w:rsidP="00515E2F">
      <w:pPr>
        <w:spacing w:line="360" w:lineRule="auto"/>
        <w:jc w:val="both"/>
        <w:rPr>
          <w:rFonts w:ascii="Arial" w:hAnsi="Arial" w:cs="Arial"/>
        </w:rPr>
      </w:pPr>
      <w:r w:rsidRPr="000868F8">
        <w:rPr>
          <w:rFonts w:ascii="Arial" w:hAnsi="Arial" w:cs="Arial"/>
        </w:rPr>
        <w:t>After reviewing the bore hole logs, it would be better to use piles when starting to build the new structure due to the ground</w:t>
      </w:r>
      <w:r>
        <w:rPr>
          <w:rFonts w:ascii="Arial" w:hAnsi="Arial" w:cs="Arial"/>
        </w:rPr>
        <w:t xml:space="preserve"> having more of a sandy, soft clay structure elements in the first 11 meters of the sample, this would mean the load bearing will need to be further down in the ground to make sure it is on stable ground. After consideration as the solid ground is further down in the ground End-Bearing pile would hold the structure better and then to enforce stability it would be </w:t>
      </w:r>
      <w:r w:rsidR="00A61DD6">
        <w:rPr>
          <w:rFonts w:ascii="Arial" w:hAnsi="Arial" w:cs="Arial"/>
        </w:rPr>
        <w:t>beneficial</w:t>
      </w:r>
      <w:r>
        <w:rPr>
          <w:rFonts w:ascii="Arial" w:hAnsi="Arial" w:cs="Arial"/>
        </w:rPr>
        <w:t xml:space="preserve"> to reinforce the piles with concrete, which will be poured on site.</w:t>
      </w:r>
      <w:r w:rsidR="00DD1DF9">
        <w:rPr>
          <w:rFonts w:ascii="Arial" w:hAnsi="Arial" w:cs="Arial"/>
        </w:rPr>
        <w:t xml:space="preserve"> In order to </w:t>
      </w:r>
      <w:r w:rsidR="000C5948">
        <w:rPr>
          <w:rFonts w:ascii="Arial" w:hAnsi="Arial" w:cs="Arial"/>
        </w:rPr>
        <w:t>provide</w:t>
      </w:r>
      <w:r w:rsidR="00DD1DF9">
        <w:rPr>
          <w:rFonts w:ascii="Arial" w:hAnsi="Arial" w:cs="Arial"/>
        </w:rPr>
        <w:t xml:space="preserve"> enough stability the edge bearing piles, should go down as far </w:t>
      </w:r>
      <w:r w:rsidR="00443BCD">
        <w:rPr>
          <w:rFonts w:ascii="Arial" w:hAnsi="Arial" w:cs="Arial"/>
        </w:rPr>
        <w:t>21 meters. This will allow the piles to be against the hardest part of the sample.</w:t>
      </w:r>
    </w:p>
    <w:p w14:paraId="22AE8067" w14:textId="77777777" w:rsidR="00A61DD6" w:rsidRDefault="00A61DD6" w:rsidP="00515E2F">
      <w:pPr>
        <w:spacing w:line="360" w:lineRule="auto"/>
        <w:jc w:val="both"/>
        <w:rPr>
          <w:rFonts w:ascii="Arial" w:hAnsi="Arial" w:cs="Arial"/>
        </w:rPr>
      </w:pPr>
    </w:p>
    <w:p w14:paraId="5FDD9C54" w14:textId="771FF022" w:rsidR="001828A7" w:rsidRPr="001828A7" w:rsidRDefault="001828A7" w:rsidP="001828A7">
      <w:pPr>
        <w:spacing w:line="360" w:lineRule="auto"/>
        <w:jc w:val="both"/>
        <w:rPr>
          <w:rFonts w:ascii="Arial" w:hAnsi="Arial" w:cs="Arial"/>
        </w:rPr>
      </w:pPr>
      <w:r w:rsidRPr="001828A7">
        <w:rPr>
          <w:rFonts w:ascii="Arial" w:hAnsi="Arial" w:cs="Arial"/>
        </w:rPr>
        <w:t xml:space="preserve">The site will be cleared and flatted, before the piles are placed into the ground, </w:t>
      </w:r>
    </w:p>
    <w:p w14:paraId="53C3366E" w14:textId="77777777" w:rsidR="001828A7" w:rsidRDefault="001828A7" w:rsidP="001828A7">
      <w:pPr>
        <w:spacing w:line="360" w:lineRule="auto"/>
        <w:jc w:val="both"/>
        <w:rPr>
          <w:rFonts w:ascii="Arial" w:hAnsi="Arial" w:cs="Arial"/>
        </w:rPr>
      </w:pPr>
      <w:r w:rsidRPr="001828A7">
        <w:rPr>
          <w:rFonts w:ascii="Arial" w:hAnsi="Arial" w:cs="Arial"/>
        </w:rPr>
        <w:t xml:space="preserve">As the building is going to be 3 stories, to ensure stability, the lower level of the building will be installed with reinforced concrete frames and the upper levels will be steel frames which have been coated with a protective layering due to the location of the site being close to the sea, along with brick clad wall and a profiled metal roofing. </w:t>
      </w:r>
    </w:p>
    <w:p w14:paraId="6D841B5F" w14:textId="77777777" w:rsidR="00A61DD6" w:rsidRDefault="00A61DD6" w:rsidP="001828A7">
      <w:pPr>
        <w:spacing w:line="360" w:lineRule="auto"/>
        <w:jc w:val="both"/>
        <w:rPr>
          <w:rFonts w:ascii="Arial" w:hAnsi="Arial" w:cs="Arial"/>
        </w:rPr>
      </w:pPr>
    </w:p>
    <w:p w14:paraId="042996CD" w14:textId="64BD8064" w:rsidR="00C97801" w:rsidRDefault="00A61DD6" w:rsidP="00A61DD6">
      <w:pPr>
        <w:spacing w:line="360" w:lineRule="auto"/>
        <w:jc w:val="both"/>
        <w:rPr>
          <w:rFonts w:ascii="Arial" w:hAnsi="Arial" w:cs="Arial"/>
        </w:rPr>
      </w:pPr>
      <w:r w:rsidRPr="00A61DD6">
        <w:rPr>
          <w:rFonts w:ascii="Arial" w:hAnsi="Arial" w:cs="Arial"/>
        </w:rPr>
        <w:t xml:space="preserve">For the layout of the </w:t>
      </w:r>
      <w:r w:rsidRPr="00A61DD6">
        <w:rPr>
          <w:rFonts w:ascii="Arial" w:hAnsi="Arial" w:cs="Arial"/>
        </w:rPr>
        <w:t>building,</w:t>
      </w:r>
      <w:r w:rsidRPr="00A61DD6">
        <w:rPr>
          <w:rFonts w:ascii="Arial" w:hAnsi="Arial" w:cs="Arial"/>
        </w:rPr>
        <w:t xml:space="preserve"> it would be more beneficial to have the building entrances, to the west and east sides of the building</w:t>
      </w:r>
      <w:r w:rsidR="004F571F">
        <w:rPr>
          <w:rFonts w:ascii="Arial" w:hAnsi="Arial" w:cs="Arial"/>
        </w:rPr>
        <w:t>. If the doors were placed North and South and both open at the same time this can cause a wind tunnel through to building, which then can lead to damages to the doors of the building. Therefor to</w:t>
      </w:r>
      <w:r w:rsidRPr="00A61DD6">
        <w:rPr>
          <w:rFonts w:ascii="Arial" w:hAnsi="Arial" w:cs="Arial"/>
        </w:rPr>
        <w:t xml:space="preserve"> avoid any problems </w:t>
      </w:r>
      <w:r w:rsidR="004F571F">
        <w:rPr>
          <w:rFonts w:ascii="Arial" w:hAnsi="Arial" w:cs="Arial"/>
        </w:rPr>
        <w:t>when</w:t>
      </w:r>
      <w:r w:rsidRPr="00A61DD6">
        <w:rPr>
          <w:rFonts w:ascii="Arial" w:hAnsi="Arial" w:cs="Arial"/>
        </w:rPr>
        <w:t xml:space="preserve"> there are high winds, </w:t>
      </w:r>
      <w:r w:rsidR="004F571F">
        <w:rPr>
          <w:rFonts w:ascii="Arial" w:hAnsi="Arial" w:cs="Arial"/>
        </w:rPr>
        <w:t xml:space="preserve">by setting the door out in the other direction </w:t>
      </w:r>
      <w:r w:rsidR="00C97801">
        <w:rPr>
          <w:rFonts w:ascii="Arial" w:hAnsi="Arial" w:cs="Arial"/>
        </w:rPr>
        <w:t>this will stop this problem from occurring.</w:t>
      </w:r>
      <w:r w:rsidR="00B35531">
        <w:rPr>
          <w:rFonts w:ascii="Arial" w:hAnsi="Arial" w:cs="Arial"/>
        </w:rPr>
        <w:t xml:space="preserve"> (NEC, 2028)</w:t>
      </w:r>
    </w:p>
    <w:p w14:paraId="3CBEB489" w14:textId="77777777" w:rsidR="001C2FE6" w:rsidRDefault="001C2FE6" w:rsidP="00A61DD6">
      <w:pPr>
        <w:spacing w:line="360" w:lineRule="auto"/>
        <w:jc w:val="both"/>
        <w:rPr>
          <w:rFonts w:ascii="Arial" w:hAnsi="Arial" w:cs="Arial"/>
        </w:rPr>
      </w:pPr>
    </w:p>
    <w:p w14:paraId="30A361DE" w14:textId="666F2E44" w:rsidR="001C2FE6" w:rsidRDefault="001C2FE6" w:rsidP="00A61DD6">
      <w:pPr>
        <w:spacing w:line="360" w:lineRule="auto"/>
        <w:jc w:val="both"/>
        <w:rPr>
          <w:rFonts w:ascii="Arial" w:hAnsi="Arial" w:cs="Arial"/>
        </w:rPr>
      </w:pPr>
    </w:p>
    <w:p w14:paraId="4D052493" w14:textId="1EAC0D5D" w:rsidR="000F2FAD" w:rsidRPr="00863363" w:rsidRDefault="00A61DD6" w:rsidP="00863363">
      <w:pPr>
        <w:pStyle w:val="Heading1"/>
        <w:rPr>
          <w:rFonts w:ascii="Arial" w:hAnsi="Arial" w:cs="Arial"/>
          <w:sz w:val="24"/>
          <w:szCs w:val="24"/>
        </w:rPr>
      </w:pPr>
      <w:r w:rsidRPr="00A61DD6">
        <w:lastRenderedPageBreak/>
        <w:t xml:space="preserve"> </w:t>
      </w:r>
      <w:bookmarkStart w:id="26" w:name="_Toc155649985"/>
      <w:r w:rsidR="000F2FAD" w:rsidRPr="00863363">
        <w:rPr>
          <w:rFonts w:ascii="Arial" w:hAnsi="Arial" w:cs="Arial"/>
        </w:rPr>
        <w:t>Site Summary</w:t>
      </w:r>
      <w:bookmarkEnd w:id="26"/>
    </w:p>
    <w:p w14:paraId="20B667FA" w14:textId="77777777" w:rsidR="00817EF1" w:rsidRDefault="00817EF1" w:rsidP="00A4796D">
      <w:pPr>
        <w:spacing w:line="360" w:lineRule="auto"/>
        <w:jc w:val="both"/>
      </w:pPr>
    </w:p>
    <w:p w14:paraId="257560BE" w14:textId="441E32E1" w:rsidR="00817EF1" w:rsidRDefault="001C2FE6" w:rsidP="00A4796D">
      <w:pPr>
        <w:spacing w:line="360" w:lineRule="auto"/>
        <w:jc w:val="both"/>
        <w:rPr>
          <w:rFonts w:ascii="Arial" w:hAnsi="Arial" w:cs="Arial"/>
        </w:rPr>
      </w:pPr>
      <w:r>
        <w:rPr>
          <w:rFonts w:ascii="Arial" w:hAnsi="Arial" w:cs="Arial"/>
        </w:rPr>
        <w:t>A</w:t>
      </w:r>
      <w:r w:rsidR="008A670E">
        <w:rPr>
          <w:rFonts w:ascii="Arial" w:hAnsi="Arial" w:cs="Arial"/>
        </w:rPr>
        <w:t>fter gather all the</w:t>
      </w:r>
      <w:r w:rsidR="000A0814">
        <w:rPr>
          <w:rFonts w:ascii="Arial" w:hAnsi="Arial" w:cs="Arial"/>
        </w:rPr>
        <w:t xml:space="preserve"> materials needed for the site investigation, it </w:t>
      </w:r>
      <w:r w:rsidR="00522620">
        <w:rPr>
          <w:rFonts w:ascii="Arial" w:hAnsi="Arial" w:cs="Arial"/>
        </w:rPr>
        <w:t>has shown that the be</w:t>
      </w:r>
      <w:r w:rsidR="00954003">
        <w:rPr>
          <w:rFonts w:ascii="Arial" w:hAnsi="Arial" w:cs="Arial"/>
        </w:rPr>
        <w:t xml:space="preserve">st foundation type for the future development would be to use edge bearing piles to hold the weight of building by giving it a solid base further down, where there is a stronger base to support the structure. </w:t>
      </w:r>
    </w:p>
    <w:p w14:paraId="187856A2" w14:textId="77777777" w:rsidR="00DD1DF9" w:rsidRDefault="00DD1DF9" w:rsidP="00A4796D">
      <w:pPr>
        <w:spacing w:line="360" w:lineRule="auto"/>
        <w:jc w:val="both"/>
        <w:rPr>
          <w:rFonts w:ascii="Arial" w:hAnsi="Arial" w:cs="Arial"/>
        </w:rPr>
      </w:pPr>
    </w:p>
    <w:p w14:paraId="778F4151" w14:textId="63404A12" w:rsidR="00954003" w:rsidRDefault="00954003" w:rsidP="00A4796D">
      <w:pPr>
        <w:spacing w:line="360" w:lineRule="auto"/>
        <w:jc w:val="both"/>
        <w:rPr>
          <w:rFonts w:ascii="Arial" w:hAnsi="Arial" w:cs="Arial"/>
        </w:rPr>
      </w:pPr>
      <w:r>
        <w:rPr>
          <w:rFonts w:ascii="Arial" w:hAnsi="Arial" w:cs="Arial"/>
        </w:rPr>
        <w:t>I believe that this is the best support for the building due to the weaker materials found in the bore hole investigation, which is more susceptible to subsidence due to be</w:t>
      </w:r>
      <w:r w:rsidR="00A4796D">
        <w:rPr>
          <w:rFonts w:ascii="Arial" w:hAnsi="Arial" w:cs="Arial"/>
        </w:rPr>
        <w:t>ing</w:t>
      </w:r>
      <w:r>
        <w:rPr>
          <w:rFonts w:ascii="Arial" w:hAnsi="Arial" w:cs="Arial"/>
        </w:rPr>
        <w:t xml:space="preserve"> finer</w:t>
      </w:r>
      <w:r w:rsidR="00A4796D">
        <w:rPr>
          <w:rFonts w:ascii="Arial" w:hAnsi="Arial" w:cs="Arial"/>
        </w:rPr>
        <w:t xml:space="preserve"> material</w:t>
      </w:r>
      <w:r>
        <w:rPr>
          <w:rFonts w:ascii="Arial" w:hAnsi="Arial" w:cs="Arial"/>
        </w:rPr>
        <w:t>, by having the edge bearing piles it allows the more support to the structure by spreading the weight across the entire building, these are more often used in mega structures to allow a stronger foundation, by having this piling as well, it can allow for any future changes to the site, although there are no plans to add any further buildings, if they did decided to by using the edge piling it reduces the risk of</w:t>
      </w:r>
      <w:r w:rsidR="00F242EB">
        <w:rPr>
          <w:rFonts w:ascii="Arial" w:hAnsi="Arial" w:cs="Arial"/>
        </w:rPr>
        <w:t xml:space="preserve"> the buildings affecting the pressure bulbs created underneath the surface, therefore allowing more building to be added to the site if needed. </w:t>
      </w:r>
    </w:p>
    <w:p w14:paraId="6BEE05AC" w14:textId="77777777" w:rsidR="00A4796D" w:rsidRDefault="00A4796D" w:rsidP="00A4796D">
      <w:pPr>
        <w:spacing w:line="360" w:lineRule="auto"/>
        <w:jc w:val="both"/>
        <w:rPr>
          <w:rFonts w:ascii="Arial" w:hAnsi="Arial" w:cs="Arial"/>
        </w:rPr>
      </w:pPr>
    </w:p>
    <w:p w14:paraId="6A7E6FA3" w14:textId="28146BF7" w:rsidR="003937D3" w:rsidRDefault="003937D3" w:rsidP="00A4796D">
      <w:pPr>
        <w:spacing w:line="360" w:lineRule="auto"/>
        <w:jc w:val="both"/>
        <w:rPr>
          <w:rFonts w:ascii="Arial" w:hAnsi="Arial" w:cs="Arial"/>
        </w:rPr>
      </w:pPr>
      <w:r>
        <w:rPr>
          <w:rFonts w:ascii="Arial" w:hAnsi="Arial" w:cs="Arial"/>
        </w:rPr>
        <w:t xml:space="preserve">In figure 5 is an example of the design of the building drawn by myself, to create the boreholes a cast will need to be inserted into the ground, then using a drill auger into the casing of the ground, the auger will then be </w:t>
      </w:r>
      <w:r w:rsidR="00A4796D">
        <w:rPr>
          <w:rFonts w:ascii="Arial" w:hAnsi="Arial" w:cs="Arial"/>
        </w:rPr>
        <w:t>withdrawn</w:t>
      </w:r>
      <w:r>
        <w:rPr>
          <w:rFonts w:ascii="Arial" w:hAnsi="Arial" w:cs="Arial"/>
        </w:rPr>
        <w:t xml:space="preserve"> to check the depth, as stated previously I would suggest the bore holes be taken down to 21 meters. Once this is down to this depth a reinforced cage will be inserted, ready to for the concrete to start filling the cast. This will then be filled to the top of the cast, where the pile will then be enclosed with a concrete </w:t>
      </w:r>
      <w:r w:rsidR="00A4796D">
        <w:rPr>
          <w:rFonts w:ascii="Arial" w:hAnsi="Arial" w:cs="Arial"/>
        </w:rPr>
        <w:t>cap.</w:t>
      </w:r>
    </w:p>
    <w:tbl>
      <w:tblPr>
        <w:tblStyle w:val="TableGrid"/>
        <w:tblW w:w="0" w:type="auto"/>
        <w:tblLook w:val="04A0" w:firstRow="1" w:lastRow="0" w:firstColumn="1" w:lastColumn="0" w:noHBand="0" w:noVBand="1"/>
      </w:tblPr>
      <w:tblGrid>
        <w:gridCol w:w="9016"/>
      </w:tblGrid>
      <w:tr w:rsidR="003937D3" w:rsidRPr="003937D3" w14:paraId="61AB9FA0" w14:textId="77777777" w:rsidTr="003937D3">
        <w:tc>
          <w:tcPr>
            <w:tcW w:w="9016" w:type="dxa"/>
          </w:tcPr>
          <w:p w14:paraId="2E392776" w14:textId="77777777" w:rsidR="003937D3" w:rsidRPr="003937D3" w:rsidRDefault="003937D3" w:rsidP="0059071A">
            <w:pPr>
              <w:keepNext/>
              <w:spacing w:line="360" w:lineRule="auto"/>
              <w:jc w:val="both"/>
            </w:pPr>
            <w:r w:rsidRPr="003937D3">
              <w:rPr>
                <w:rFonts w:ascii="Arial" w:hAnsi="Arial" w:cs="Arial"/>
                <w:noProof/>
              </w:rPr>
              <w:lastRenderedPageBreak/>
              <w:drawing>
                <wp:inline distT="0" distB="0" distL="0" distR="0" wp14:anchorId="10179B17" wp14:editId="74A56C49">
                  <wp:extent cx="3771900" cy="5334000"/>
                  <wp:effectExtent l="6350" t="0" r="6350" b="6350"/>
                  <wp:docPr id="663395465" name="Picture 158" descr="A diagram of a construction 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395465" name="Picture 158" descr="A diagram of a construction sit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rot="16200000">
                            <a:off x="0" y="0"/>
                            <a:ext cx="3771900" cy="5334000"/>
                          </a:xfrm>
                          <a:prstGeom prst="rect">
                            <a:avLst/>
                          </a:prstGeom>
                        </pic:spPr>
                      </pic:pic>
                    </a:graphicData>
                  </a:graphic>
                </wp:inline>
              </w:drawing>
            </w:r>
          </w:p>
        </w:tc>
      </w:tr>
    </w:tbl>
    <w:p w14:paraId="60DA8177" w14:textId="0792E2EC" w:rsidR="00863363" w:rsidRDefault="003937D3" w:rsidP="003937D3">
      <w:pPr>
        <w:pStyle w:val="Caption"/>
        <w:jc w:val="both"/>
        <w:rPr>
          <w:rFonts w:ascii="Arial" w:hAnsi="Arial" w:cs="Arial"/>
        </w:rPr>
      </w:pPr>
      <w:bookmarkStart w:id="27" w:name="_Toc155649949"/>
      <w:r>
        <w:t xml:space="preserve">Figure </w:t>
      </w:r>
      <w:r>
        <w:fldChar w:fldCharType="begin"/>
      </w:r>
      <w:r>
        <w:instrText xml:space="preserve"> SEQ Figure \* ARABIC </w:instrText>
      </w:r>
      <w:r>
        <w:fldChar w:fldCharType="separate"/>
      </w:r>
      <w:r>
        <w:rPr>
          <w:noProof/>
        </w:rPr>
        <w:t>5</w:t>
      </w:r>
      <w:r>
        <w:fldChar w:fldCharType="end"/>
      </w:r>
      <w:r>
        <w:t xml:space="preserve"> - Example Drawing of Pile Design]</w:t>
      </w:r>
      <w:bookmarkEnd w:id="27"/>
    </w:p>
    <w:p w14:paraId="603371FB" w14:textId="7C27BB81" w:rsidR="00863363" w:rsidRDefault="003937D3" w:rsidP="00C97801">
      <w:pPr>
        <w:spacing w:line="360" w:lineRule="auto"/>
        <w:jc w:val="both"/>
        <w:rPr>
          <w:rFonts w:ascii="Arial" w:hAnsi="Arial" w:cs="Arial"/>
        </w:rPr>
      </w:pPr>
      <w:r>
        <w:fldChar w:fldCharType="begin"/>
      </w:r>
      <w:r>
        <w:instrText xml:space="preserve"> INCLUDEPICTURE "cid:3EE43F61-9EAE-46B1-A38B-0255D1D752BB" \* MERGEFORMATINET </w:instrText>
      </w:r>
      <w:r>
        <w:fldChar w:fldCharType="separate"/>
      </w:r>
      <w:r>
        <w:fldChar w:fldCharType="end"/>
      </w:r>
    </w:p>
    <w:p w14:paraId="075F05A6" w14:textId="04CF2DA6" w:rsidR="00F242EB" w:rsidRPr="00F242EB" w:rsidRDefault="00F242EB" w:rsidP="00F242EB">
      <w:pPr>
        <w:pStyle w:val="Heading2"/>
      </w:pPr>
      <w:bookmarkStart w:id="28" w:name="_Toc155649986"/>
      <w:r w:rsidRPr="00F242EB">
        <w:t>Recommendation</w:t>
      </w:r>
      <w:bookmarkEnd w:id="28"/>
    </w:p>
    <w:p w14:paraId="587292BE" w14:textId="77777777" w:rsidR="00F242EB" w:rsidRPr="00F242EB" w:rsidRDefault="00F242EB" w:rsidP="00F242EB"/>
    <w:p w14:paraId="33E6E8F4" w14:textId="58144D89" w:rsidR="00134404" w:rsidRDefault="008D7CBF" w:rsidP="00A4796D">
      <w:pPr>
        <w:spacing w:line="360" w:lineRule="auto"/>
        <w:jc w:val="both"/>
        <w:rPr>
          <w:rFonts w:ascii="Arial" w:hAnsi="Arial" w:cs="Arial"/>
        </w:rPr>
      </w:pPr>
      <w:r>
        <w:t xml:space="preserve"> </w:t>
      </w:r>
      <w:r w:rsidR="00F242EB">
        <w:rPr>
          <w:rFonts w:ascii="Arial" w:hAnsi="Arial" w:cs="Arial"/>
        </w:rPr>
        <w:t xml:space="preserve">When looking into recommendations for the specialist geotechnical contractor, I would advise that more bore hole surveys should be carried out </w:t>
      </w:r>
      <w:proofErr w:type="gramStart"/>
      <w:r w:rsidR="00F242EB">
        <w:rPr>
          <w:rFonts w:ascii="Arial" w:hAnsi="Arial" w:cs="Arial"/>
        </w:rPr>
        <w:t>in the area of</w:t>
      </w:r>
      <w:proofErr w:type="gramEnd"/>
      <w:r w:rsidR="00F242EB">
        <w:rPr>
          <w:rFonts w:ascii="Arial" w:hAnsi="Arial" w:cs="Arial"/>
        </w:rPr>
        <w:t xml:space="preserve"> the development to get a more accurate reading of the ground being used</w:t>
      </w:r>
      <w:r w:rsidR="00DD1DF9">
        <w:rPr>
          <w:rFonts w:ascii="Arial" w:hAnsi="Arial" w:cs="Arial"/>
        </w:rPr>
        <w:t>. To ensure that the foundation choice is the right one. I would also suggest they do a land survey to check that there are no unforeseen setbacks</w:t>
      </w:r>
      <w:r w:rsidR="00A4796D">
        <w:rPr>
          <w:rFonts w:ascii="Arial" w:hAnsi="Arial" w:cs="Arial"/>
        </w:rPr>
        <w:t xml:space="preserve"> or costs</w:t>
      </w:r>
      <w:r w:rsidR="00DD1DF9">
        <w:rPr>
          <w:rFonts w:ascii="Arial" w:hAnsi="Arial" w:cs="Arial"/>
        </w:rPr>
        <w:t xml:space="preserve"> to the projects. An example of this could be wildlife habitation, as the site has been unused for so long it could become a nesting ground for seagulls, as it is close to the coast and undisturbed area it could be a quiet place for them to nest, however this is unlikely from the past investigation carried out.</w:t>
      </w:r>
    </w:p>
    <w:p w14:paraId="04852C4E" w14:textId="2AAF3EC4" w:rsidR="00337AF4" w:rsidRDefault="00863363">
      <w:pPr>
        <w:rPr>
          <w:rFonts w:ascii="Arial" w:eastAsiaTheme="majorEastAsia" w:hAnsi="Arial" w:cs="Arial"/>
          <w:color w:val="2F5496" w:themeColor="accent1" w:themeShade="BF"/>
          <w:sz w:val="32"/>
          <w:szCs w:val="32"/>
        </w:rPr>
      </w:pPr>
      <w:r>
        <w:fldChar w:fldCharType="begin"/>
      </w:r>
      <w:r>
        <w:instrText xml:space="preserve"> INCLUDEPICTURE "cid:3EE43F61-9EAE-46B1-A38B-0255D1D752BB" \* MERGEFORMATINET </w:instrText>
      </w:r>
      <w:r>
        <w:fldChar w:fldCharType="separate"/>
      </w:r>
      <w:r>
        <w:fldChar w:fldCharType="end"/>
      </w:r>
      <w:r w:rsidR="00337AF4">
        <w:rPr>
          <w:rFonts w:ascii="Arial" w:hAnsi="Arial" w:cs="Arial"/>
        </w:rPr>
        <w:br w:type="page"/>
      </w:r>
    </w:p>
    <w:p w14:paraId="244E7B88" w14:textId="52759941" w:rsidR="00337AF4" w:rsidRDefault="00337AF4" w:rsidP="00337AF4">
      <w:pPr>
        <w:pStyle w:val="Heading1"/>
        <w:rPr>
          <w:rFonts w:ascii="Arial" w:hAnsi="Arial" w:cs="Arial"/>
        </w:rPr>
      </w:pPr>
      <w:bookmarkStart w:id="29" w:name="_Toc155649987"/>
      <w:r>
        <w:rPr>
          <w:rFonts w:ascii="Arial" w:hAnsi="Arial" w:cs="Arial"/>
        </w:rPr>
        <w:lastRenderedPageBreak/>
        <w:t>References</w:t>
      </w:r>
      <w:bookmarkEnd w:id="29"/>
    </w:p>
    <w:p w14:paraId="4D3FE14B" w14:textId="77777777" w:rsidR="00E464E8" w:rsidRDefault="00E464E8" w:rsidP="00E464E8"/>
    <w:p w14:paraId="36D53246" w14:textId="4138A729" w:rsidR="00E464E8" w:rsidRPr="00A4796D" w:rsidRDefault="00E464E8" w:rsidP="00A4796D">
      <w:pPr>
        <w:spacing w:line="360" w:lineRule="auto"/>
        <w:jc w:val="both"/>
        <w:rPr>
          <w:rFonts w:ascii="Arial" w:hAnsi="Arial" w:cs="Arial"/>
        </w:rPr>
      </w:pPr>
      <w:r w:rsidRPr="00A4796D">
        <w:rPr>
          <w:rFonts w:ascii="Arial" w:hAnsi="Arial" w:cs="Arial"/>
        </w:rPr>
        <w:t xml:space="preserve">Jones, W.H. (1995) </w:t>
      </w:r>
      <w:r w:rsidRPr="00A4796D">
        <w:rPr>
          <w:rFonts w:ascii="Arial" w:hAnsi="Arial" w:cs="Arial"/>
          <w:i/>
          <w:iCs/>
        </w:rPr>
        <w:t>History of the Port of Swansea</w:t>
      </w:r>
      <w:r w:rsidRPr="00A4796D">
        <w:rPr>
          <w:rFonts w:ascii="Arial" w:hAnsi="Arial" w:cs="Arial"/>
        </w:rPr>
        <w:t>. Swansea: William, G.</w:t>
      </w:r>
    </w:p>
    <w:p w14:paraId="5F2AFD4C" w14:textId="77777777" w:rsidR="00A4796D" w:rsidRPr="00A4796D" w:rsidRDefault="00A4796D" w:rsidP="00A4796D">
      <w:pPr>
        <w:spacing w:line="360" w:lineRule="auto"/>
        <w:jc w:val="both"/>
        <w:rPr>
          <w:rFonts w:ascii="Arial" w:hAnsi="Arial" w:cs="Arial"/>
        </w:rPr>
      </w:pPr>
    </w:p>
    <w:p w14:paraId="5CB2EE3C" w14:textId="4964FBDB" w:rsidR="00A4796D" w:rsidRPr="00A4796D" w:rsidRDefault="00A4796D" w:rsidP="00A4796D">
      <w:pPr>
        <w:spacing w:line="360" w:lineRule="auto"/>
        <w:jc w:val="both"/>
        <w:rPr>
          <w:rFonts w:ascii="Arial" w:hAnsi="Arial" w:cs="Arial"/>
        </w:rPr>
      </w:pPr>
      <w:proofErr w:type="spellStart"/>
      <w:r w:rsidRPr="00A4796D">
        <w:rPr>
          <w:rFonts w:ascii="Arial" w:hAnsi="Arial" w:cs="Arial"/>
        </w:rPr>
        <w:t>ACQNotes</w:t>
      </w:r>
      <w:proofErr w:type="spellEnd"/>
      <w:r w:rsidRPr="00A4796D">
        <w:rPr>
          <w:rFonts w:ascii="Arial" w:hAnsi="Arial" w:cs="Arial"/>
        </w:rPr>
        <w:t xml:space="preserve"> (2024) </w:t>
      </w:r>
      <w:r w:rsidRPr="00A4796D">
        <w:rPr>
          <w:rFonts w:ascii="Arial" w:hAnsi="Arial" w:cs="Arial"/>
          <w:i/>
          <w:iCs/>
        </w:rPr>
        <w:t xml:space="preserve">System Engineering </w:t>
      </w:r>
      <w:r w:rsidRPr="00A4796D">
        <w:rPr>
          <w:rFonts w:ascii="Arial" w:hAnsi="Arial" w:cs="Arial"/>
        </w:rPr>
        <w:fldChar w:fldCharType="begin"/>
      </w:r>
      <w:r w:rsidRPr="00A4796D">
        <w:rPr>
          <w:rFonts w:ascii="Arial" w:hAnsi="Arial" w:cs="Arial"/>
        </w:rPr>
        <w:instrText>HYPERLINK "https://acqnotes.com/acqnote/careerfields/systems-engineering-management-plan-semp?utm_content=cmp-true"</w:instrText>
      </w:r>
      <w:r w:rsidRPr="00A4796D">
        <w:rPr>
          <w:rFonts w:ascii="Arial" w:hAnsi="Arial" w:cs="Arial"/>
        </w:rPr>
      </w:r>
      <w:r w:rsidRPr="00A4796D">
        <w:rPr>
          <w:rFonts w:ascii="Arial" w:hAnsi="Arial" w:cs="Arial"/>
        </w:rPr>
        <w:fldChar w:fldCharType="separate"/>
      </w:r>
      <w:r w:rsidRPr="00A4796D">
        <w:rPr>
          <w:rStyle w:val="Hyperlink"/>
          <w:rFonts w:ascii="Arial" w:hAnsi="Arial" w:cs="Arial"/>
        </w:rPr>
        <w:t>Systems Engineering Management Plan</w:t>
      </w:r>
      <w:r w:rsidRPr="00A4796D">
        <w:rPr>
          <w:rStyle w:val="Hyperlink"/>
          <w:rFonts w:ascii="Arial" w:hAnsi="Arial" w:cs="Arial"/>
        </w:rPr>
        <w:t xml:space="preserve"> </w:t>
      </w:r>
      <w:r w:rsidRPr="00A4796D">
        <w:rPr>
          <w:rStyle w:val="Hyperlink"/>
          <w:rFonts w:ascii="Arial" w:hAnsi="Arial" w:cs="Arial"/>
        </w:rPr>
        <w:t xml:space="preserve">(SEMP) - </w:t>
      </w:r>
      <w:proofErr w:type="spellStart"/>
      <w:r w:rsidRPr="00A4796D">
        <w:rPr>
          <w:rStyle w:val="Hyperlink"/>
          <w:rFonts w:ascii="Arial" w:hAnsi="Arial" w:cs="Arial"/>
        </w:rPr>
        <w:t>AcqNotes</w:t>
      </w:r>
      <w:proofErr w:type="spellEnd"/>
      <w:r w:rsidRPr="00A4796D">
        <w:rPr>
          <w:rStyle w:val="Hyperlink"/>
          <w:rFonts w:ascii="Arial" w:hAnsi="Arial" w:cs="Arial"/>
        </w:rPr>
        <w:fldChar w:fldCharType="end"/>
      </w:r>
      <w:r w:rsidRPr="00A4796D">
        <w:rPr>
          <w:rStyle w:val="Hyperlink"/>
          <w:rFonts w:ascii="Arial" w:hAnsi="Arial" w:cs="Arial"/>
        </w:rPr>
        <w:t xml:space="preserve"> </w:t>
      </w:r>
      <w:r w:rsidRPr="00A4796D">
        <w:rPr>
          <w:rFonts w:ascii="Arial" w:hAnsi="Arial" w:cs="Arial"/>
          <w:color w:val="0563C1" w:themeColor="hyperlink"/>
          <w:u w:val="single"/>
        </w:rPr>
        <w:t xml:space="preserve"> </w:t>
      </w:r>
      <w:r w:rsidRPr="00A4796D">
        <w:rPr>
          <w:rFonts w:ascii="Arial" w:hAnsi="Arial" w:cs="Arial"/>
        </w:rPr>
        <w:t>(Accessed 08 January 2024)</w:t>
      </w:r>
    </w:p>
    <w:p w14:paraId="355F84B6" w14:textId="77777777" w:rsidR="00A4796D" w:rsidRPr="00A4796D" w:rsidRDefault="00A4796D" w:rsidP="00A4796D">
      <w:pPr>
        <w:spacing w:line="360" w:lineRule="auto"/>
        <w:jc w:val="both"/>
        <w:rPr>
          <w:rFonts w:ascii="Arial" w:hAnsi="Arial" w:cs="Arial"/>
          <w:color w:val="0563C1" w:themeColor="hyperlink"/>
          <w:u w:val="single"/>
        </w:rPr>
      </w:pPr>
    </w:p>
    <w:p w14:paraId="06065C62" w14:textId="3581F62C" w:rsidR="00E73A49" w:rsidRPr="00E73A49" w:rsidRDefault="00E73A49" w:rsidP="00E73A49">
      <w:pPr>
        <w:spacing w:line="360" w:lineRule="auto"/>
        <w:jc w:val="both"/>
        <w:rPr>
          <w:rFonts w:ascii="Arial" w:hAnsi="Arial" w:cs="Arial"/>
        </w:rPr>
      </w:pPr>
      <w:r>
        <w:rPr>
          <w:rFonts w:ascii="Arial" w:hAnsi="Arial" w:cs="Arial"/>
        </w:rPr>
        <w:t xml:space="preserve">City and County of Swansea (2015) </w:t>
      </w:r>
      <w:r>
        <w:rPr>
          <w:rFonts w:ascii="Arial" w:hAnsi="Arial" w:cs="Arial"/>
          <w:i/>
          <w:iCs/>
        </w:rPr>
        <w:t xml:space="preserve">Flood Risk Management Plan </w:t>
      </w:r>
      <w:hyperlink r:id="rId54" w:history="1">
        <w:r w:rsidRPr="001A5539">
          <w:rPr>
            <w:rStyle w:val="Hyperlink"/>
            <w:rFonts w:ascii="Arial" w:hAnsi="Arial" w:cs="Arial"/>
            <w:i/>
            <w:iCs/>
          </w:rPr>
          <w:t>https://www.google.com/url?sa=t&amp;rct=j&amp;q=&amp;esrc=s&amp;source=web&amp;cd=&amp;ved=2ahUKEwi7w5aGh7WDAxWvSEEAHdo6C1YQFnoECBQQAQ&amp;url=https%3A%2F%2Fwww.swansea.gov.uk%2Fmedia%2F2805%2FFlood-Ri</w:t>
        </w:r>
        <w:r w:rsidRPr="001A5539">
          <w:rPr>
            <w:rStyle w:val="Hyperlink"/>
            <w:rFonts w:ascii="Arial" w:hAnsi="Arial" w:cs="Arial"/>
            <w:i/>
            <w:iCs/>
          </w:rPr>
          <w:t>s</w:t>
        </w:r>
        <w:r w:rsidRPr="001A5539">
          <w:rPr>
            <w:rStyle w:val="Hyperlink"/>
            <w:rFonts w:ascii="Arial" w:hAnsi="Arial" w:cs="Arial"/>
            <w:i/>
            <w:iCs/>
          </w:rPr>
          <w:t>k-Management-Plan-2015%2Fpdf%2FFlood_Risk_Management_Plan_2015.pdf%3Fm%3D1630578141990&amp;usg=AOvVaw3EusZQ_4LBMBvdApEAlAbm&amp;opi=89978449</w:t>
        </w:r>
      </w:hyperlink>
      <w:r>
        <w:rPr>
          <w:rFonts w:ascii="Arial" w:hAnsi="Arial" w:cs="Arial"/>
          <w:i/>
          <w:iCs/>
        </w:rPr>
        <w:t xml:space="preserve"> </w:t>
      </w:r>
      <w:r>
        <w:rPr>
          <w:rFonts w:ascii="Arial" w:hAnsi="Arial" w:cs="Arial"/>
        </w:rPr>
        <w:t>(Accessed 02 January 2024)</w:t>
      </w:r>
    </w:p>
    <w:p w14:paraId="35044F21" w14:textId="77777777" w:rsidR="005937DD" w:rsidRPr="009716A4" w:rsidRDefault="005937DD" w:rsidP="009716A4">
      <w:pPr>
        <w:spacing w:line="360" w:lineRule="auto"/>
        <w:jc w:val="both"/>
        <w:rPr>
          <w:rFonts w:ascii="Arial" w:hAnsi="Arial" w:cs="Arial"/>
        </w:rPr>
      </w:pPr>
    </w:p>
    <w:p w14:paraId="50D70697" w14:textId="3B1D80E0" w:rsidR="005937DD" w:rsidRPr="009716A4" w:rsidRDefault="005937DD" w:rsidP="009716A4">
      <w:pPr>
        <w:spacing w:line="360" w:lineRule="auto"/>
        <w:jc w:val="both"/>
        <w:rPr>
          <w:rFonts w:ascii="Arial" w:hAnsi="Arial" w:cs="Arial"/>
        </w:rPr>
      </w:pPr>
      <w:r w:rsidRPr="009716A4">
        <w:rPr>
          <w:rFonts w:ascii="Arial" w:hAnsi="Arial" w:cs="Arial"/>
        </w:rPr>
        <w:t xml:space="preserve">Morley, S. </w:t>
      </w:r>
      <w:proofErr w:type="spellStart"/>
      <w:r w:rsidRPr="009716A4">
        <w:rPr>
          <w:rFonts w:ascii="Arial" w:hAnsi="Arial" w:cs="Arial"/>
        </w:rPr>
        <w:t>Furguson</w:t>
      </w:r>
      <w:proofErr w:type="spellEnd"/>
      <w:r w:rsidRPr="009716A4">
        <w:rPr>
          <w:rFonts w:ascii="Arial" w:hAnsi="Arial" w:cs="Arial"/>
        </w:rPr>
        <w:t xml:space="preserve">, A. (2001) </w:t>
      </w:r>
      <w:r w:rsidRPr="009716A4">
        <w:rPr>
          <w:rFonts w:ascii="Arial" w:hAnsi="Arial" w:cs="Arial"/>
          <w:i/>
          <w:iCs/>
        </w:rPr>
        <w:t>Geochemical Baseline Data for the Urban Area of Swansea</w:t>
      </w:r>
      <w:r w:rsidR="009716A4" w:rsidRPr="009716A4">
        <w:rPr>
          <w:rFonts w:ascii="Arial" w:hAnsi="Arial" w:cs="Arial"/>
          <w:i/>
          <w:iCs/>
        </w:rPr>
        <w:t xml:space="preserve">. </w:t>
      </w:r>
      <w:r w:rsidR="009716A4" w:rsidRPr="009716A4">
        <w:rPr>
          <w:rFonts w:ascii="Arial" w:hAnsi="Arial" w:cs="Arial"/>
        </w:rPr>
        <w:t xml:space="preserve">Place of </w:t>
      </w:r>
      <w:r w:rsidR="004B5302" w:rsidRPr="009716A4">
        <w:rPr>
          <w:rFonts w:ascii="Arial" w:hAnsi="Arial" w:cs="Arial"/>
        </w:rPr>
        <w:t>publication</w:t>
      </w:r>
      <w:r w:rsidR="009716A4" w:rsidRPr="009716A4">
        <w:rPr>
          <w:rFonts w:ascii="Arial" w:hAnsi="Arial" w:cs="Arial"/>
        </w:rPr>
        <w:t>:</w:t>
      </w:r>
      <w:r w:rsidR="009716A4" w:rsidRPr="009716A4">
        <w:rPr>
          <w:rFonts w:ascii="Arial" w:hAnsi="Arial" w:cs="Arial"/>
          <w:i/>
          <w:iCs/>
        </w:rPr>
        <w:t xml:space="preserve"> </w:t>
      </w:r>
      <w:proofErr w:type="spellStart"/>
      <w:r w:rsidR="009716A4" w:rsidRPr="009716A4">
        <w:rPr>
          <w:rFonts w:ascii="Arial" w:hAnsi="Arial" w:cs="Arial"/>
        </w:rPr>
        <w:t>Keyworth</w:t>
      </w:r>
      <w:proofErr w:type="spellEnd"/>
      <w:r w:rsidR="009716A4" w:rsidRPr="009716A4">
        <w:rPr>
          <w:rFonts w:ascii="Arial" w:hAnsi="Arial" w:cs="Arial"/>
        </w:rPr>
        <w:t xml:space="preserve">, Nottingham. </w:t>
      </w:r>
      <w:hyperlink r:id="rId55" w:history="1">
        <w:r w:rsidR="009716A4" w:rsidRPr="009716A4">
          <w:rPr>
            <w:rStyle w:val="Hyperlink"/>
            <w:rFonts w:ascii="Arial" w:hAnsi="Arial" w:cs="Arial"/>
          </w:rPr>
          <w:t>https://nora.nerc.ac.uk/id/eprint/7019/1/IR01036.pdf</w:t>
        </w:r>
      </w:hyperlink>
      <w:r w:rsidR="009716A4" w:rsidRPr="009716A4">
        <w:rPr>
          <w:rFonts w:ascii="Arial" w:hAnsi="Arial" w:cs="Arial"/>
        </w:rPr>
        <w:t xml:space="preserve"> </w:t>
      </w:r>
      <w:proofErr w:type="gramStart"/>
      <w:r w:rsidR="009716A4">
        <w:rPr>
          <w:rFonts w:ascii="Arial" w:hAnsi="Arial" w:cs="Arial"/>
        </w:rPr>
        <w:t>( Accessed</w:t>
      </w:r>
      <w:proofErr w:type="gramEnd"/>
      <w:r w:rsidR="009716A4">
        <w:rPr>
          <w:rFonts w:ascii="Arial" w:hAnsi="Arial" w:cs="Arial"/>
        </w:rPr>
        <w:t xml:space="preserve"> 05 January 2024)</w:t>
      </w:r>
    </w:p>
    <w:p w14:paraId="1873C7D2" w14:textId="77777777" w:rsidR="00B35531" w:rsidRDefault="00B35531" w:rsidP="00B35531"/>
    <w:p w14:paraId="2D6A3A63" w14:textId="567A6416" w:rsidR="00B35531" w:rsidRDefault="005937DD" w:rsidP="00B35531">
      <w:pPr>
        <w:spacing w:line="360" w:lineRule="auto"/>
        <w:jc w:val="both"/>
        <w:rPr>
          <w:rFonts w:ascii="Arial" w:hAnsi="Arial" w:cs="Arial"/>
        </w:rPr>
      </w:pPr>
      <w:r>
        <w:rPr>
          <w:rFonts w:ascii="Arial" w:hAnsi="Arial" w:cs="Arial"/>
        </w:rPr>
        <w:t xml:space="preserve">NEC (2018) </w:t>
      </w:r>
      <w:r>
        <w:rPr>
          <w:rFonts w:ascii="Arial" w:hAnsi="Arial" w:cs="Arial"/>
          <w:i/>
          <w:iCs/>
        </w:rPr>
        <w:t xml:space="preserve">SA1 Swansea Waterfront Campus, University of Wales Trinity Saint David </w:t>
      </w:r>
      <w:hyperlink r:id="rId56" w:history="1">
        <w:r w:rsidRPr="001A5539">
          <w:rPr>
            <w:rStyle w:val="Hyperlink"/>
            <w:rFonts w:ascii="Arial" w:hAnsi="Arial" w:cs="Arial"/>
          </w:rPr>
          <w:t>https://www.neccontract.com/projects/sa1-swansea-waterfront-campus-university-of-wales-trinity-saint-david</w:t>
        </w:r>
      </w:hyperlink>
      <w:r>
        <w:rPr>
          <w:rFonts w:ascii="Arial" w:hAnsi="Arial" w:cs="Arial"/>
        </w:rPr>
        <w:t xml:space="preserve"> (Accessed 07 January 202</w:t>
      </w:r>
      <w:r w:rsidR="009716A4">
        <w:rPr>
          <w:rFonts w:ascii="Arial" w:hAnsi="Arial" w:cs="Arial"/>
        </w:rPr>
        <w:t>4</w:t>
      </w:r>
      <w:r>
        <w:rPr>
          <w:rFonts w:ascii="Arial" w:hAnsi="Arial" w:cs="Arial"/>
        </w:rPr>
        <w:t>)</w:t>
      </w:r>
    </w:p>
    <w:p w14:paraId="6D148995" w14:textId="77777777" w:rsidR="00A4796D" w:rsidRPr="00F55D52" w:rsidRDefault="00A4796D" w:rsidP="00F55D52">
      <w:pPr>
        <w:spacing w:line="360" w:lineRule="auto"/>
        <w:jc w:val="both"/>
        <w:rPr>
          <w:rFonts w:ascii="Arial" w:hAnsi="Arial" w:cs="Arial"/>
        </w:rPr>
      </w:pPr>
    </w:p>
    <w:p w14:paraId="735E26E3" w14:textId="7E06BB83" w:rsidR="00F55D52" w:rsidRPr="00F55D52" w:rsidRDefault="00A4796D" w:rsidP="00F55D52">
      <w:pPr>
        <w:spacing w:line="360" w:lineRule="auto"/>
        <w:jc w:val="both"/>
        <w:rPr>
          <w:rFonts w:ascii="Arial" w:hAnsi="Arial" w:cs="Arial"/>
        </w:rPr>
      </w:pPr>
      <w:r w:rsidRPr="00F55D52">
        <w:rPr>
          <w:rFonts w:ascii="Arial" w:hAnsi="Arial" w:cs="Arial"/>
        </w:rPr>
        <w:t xml:space="preserve">Property Swansea (2016) </w:t>
      </w:r>
      <w:r w:rsidR="00F55D52" w:rsidRPr="00F55D52">
        <w:rPr>
          <w:rFonts w:ascii="Arial" w:hAnsi="Arial" w:cs="Arial"/>
          <w:i/>
          <w:iCs/>
        </w:rPr>
        <w:t xml:space="preserve">Construction of new Library Faculty of Architecture, Computing and Engineering (FACE) and Technology Building for UWTSD including associated access works, landscaping and supporting infrastructure – Phase 1 </w:t>
      </w:r>
      <w:hyperlink r:id="rId57" w:history="1">
        <w:r w:rsidR="00F55D52" w:rsidRPr="001A5539">
          <w:rPr>
            <w:rStyle w:val="Hyperlink"/>
            <w:rFonts w:ascii="Arial" w:hAnsi="Arial" w:cs="Arial"/>
          </w:rPr>
          <w:t>https://property.swansea.gov.uk/online-applications/applicationDetails.do?activeTab=documents&amp;keyVal=ZZZZRKEVXB050</w:t>
        </w:r>
      </w:hyperlink>
      <w:r w:rsidR="00F55D52">
        <w:rPr>
          <w:rFonts w:ascii="Arial" w:hAnsi="Arial" w:cs="Arial"/>
        </w:rPr>
        <w:t xml:space="preserve"> (Accessed 08 January 2024)</w:t>
      </w:r>
    </w:p>
    <w:p w14:paraId="1BFD7914" w14:textId="661AB2D4" w:rsidR="00E73A49" w:rsidRDefault="00B35531" w:rsidP="00E73A49">
      <w:pPr>
        <w:pStyle w:val="Heading1"/>
        <w:rPr>
          <w:rFonts w:ascii="Arial" w:hAnsi="Arial" w:cs="Arial"/>
        </w:rPr>
      </w:pPr>
      <w:bookmarkStart w:id="30" w:name="_Toc155649988"/>
      <w:r>
        <w:rPr>
          <w:rFonts w:ascii="Arial" w:hAnsi="Arial" w:cs="Arial"/>
        </w:rPr>
        <w:t>Appendices</w:t>
      </w:r>
      <w:bookmarkEnd w:id="30"/>
      <w:r>
        <w:rPr>
          <w:rFonts w:ascii="Arial" w:hAnsi="Arial" w:cs="Arial"/>
        </w:rPr>
        <w:t xml:space="preserve"> </w:t>
      </w:r>
    </w:p>
    <w:p w14:paraId="369CBF63" w14:textId="77777777" w:rsidR="00A11109" w:rsidRDefault="00A11109" w:rsidP="00A11109"/>
    <w:p w14:paraId="2CB08A58" w14:textId="5FE9B97B" w:rsidR="00A11109" w:rsidRPr="00A11109" w:rsidRDefault="00A11109" w:rsidP="00A11109">
      <w:pPr>
        <w:spacing w:line="360" w:lineRule="auto"/>
        <w:jc w:val="both"/>
        <w:rPr>
          <w:rFonts w:ascii="Arial" w:hAnsi="Arial" w:cs="Arial"/>
        </w:rPr>
      </w:pPr>
      <w:r>
        <w:rPr>
          <w:rFonts w:ascii="Arial" w:hAnsi="Arial" w:cs="Arial"/>
        </w:rPr>
        <w:t>British Geological Survey (N/</w:t>
      </w:r>
      <w:proofErr w:type="gramStart"/>
      <w:r>
        <w:rPr>
          <w:rFonts w:ascii="Arial" w:hAnsi="Arial" w:cs="Arial"/>
        </w:rPr>
        <w:t xml:space="preserve">A)  </w:t>
      </w:r>
      <w:r w:rsidRPr="00A11109">
        <w:rPr>
          <w:rFonts w:ascii="Arial" w:hAnsi="Arial" w:cs="Arial"/>
        </w:rPr>
        <w:t>Borehole</w:t>
      </w:r>
      <w:proofErr w:type="gramEnd"/>
      <w:r w:rsidRPr="00A11109">
        <w:rPr>
          <w:rFonts w:ascii="Arial" w:hAnsi="Arial" w:cs="Arial"/>
        </w:rPr>
        <w:t xml:space="preserve"> Records, Ref SS69SE295 1880</w:t>
      </w:r>
      <w:r>
        <w:rPr>
          <w:rFonts w:ascii="Arial" w:hAnsi="Arial" w:cs="Arial"/>
        </w:rPr>
        <w:t xml:space="preserve"> </w:t>
      </w:r>
      <w:hyperlink r:id="rId58" w:history="1">
        <w:r w:rsidRPr="001A5539">
          <w:rPr>
            <w:rStyle w:val="Hyperlink"/>
            <w:rFonts w:ascii="Arial" w:hAnsi="Arial" w:cs="Arial"/>
          </w:rPr>
          <w:t>https://api.bgs.ac.uk/sobi-scans/v1/borehole/scans/items/370196</w:t>
        </w:r>
      </w:hyperlink>
      <w:r>
        <w:rPr>
          <w:rFonts w:ascii="Arial" w:hAnsi="Arial" w:cs="Arial"/>
        </w:rPr>
        <w:t xml:space="preserve"> (Accessed 05 January 2024)</w:t>
      </w:r>
    </w:p>
    <w:p w14:paraId="4C10BEDF" w14:textId="77777777" w:rsidR="00E73A49" w:rsidRDefault="00E73A49" w:rsidP="00E73A49"/>
    <w:p w14:paraId="3151356D" w14:textId="639521E0" w:rsidR="00E73A49" w:rsidRPr="00863363" w:rsidRDefault="00863363" w:rsidP="00863363">
      <w:pPr>
        <w:spacing w:line="360" w:lineRule="auto"/>
        <w:jc w:val="both"/>
        <w:rPr>
          <w:rFonts w:ascii="Arial" w:hAnsi="Arial" w:cs="Arial"/>
        </w:rPr>
      </w:pPr>
      <w:r w:rsidRPr="00863363">
        <w:rPr>
          <w:rFonts w:ascii="Arial" w:hAnsi="Arial" w:cs="Arial"/>
        </w:rPr>
        <w:t>ABP</w:t>
      </w:r>
      <w:r>
        <w:rPr>
          <w:rFonts w:ascii="Arial" w:hAnsi="Arial" w:cs="Arial"/>
        </w:rPr>
        <w:t xml:space="preserve"> (N/A) </w:t>
      </w:r>
      <w:r>
        <w:rPr>
          <w:rFonts w:ascii="Arial" w:hAnsi="Arial" w:cs="Arial"/>
          <w:i/>
          <w:iCs/>
        </w:rPr>
        <w:t xml:space="preserve">Prince of Wales Dock Swansea </w:t>
      </w:r>
      <w:hyperlink r:id="rId59" w:history="1">
        <w:r w:rsidRPr="00863363">
          <w:rPr>
            <w:rStyle w:val="Hyperlink"/>
            <w:rFonts w:ascii="Arial" w:hAnsi="Arial" w:cs="Arial"/>
          </w:rPr>
          <w:t>https://www.southwalesports.co.uk/Port_Information/Hospitality_Berths/Swansea/</w:t>
        </w:r>
      </w:hyperlink>
      <w:r w:rsidRPr="00863363">
        <w:rPr>
          <w:rFonts w:ascii="Arial" w:hAnsi="Arial" w:cs="Arial"/>
        </w:rPr>
        <w:t xml:space="preserve"> (Accessed 04 January 2024)</w:t>
      </w:r>
    </w:p>
    <w:p w14:paraId="58E26178" w14:textId="77777777" w:rsidR="00FD40AA" w:rsidRDefault="00FD40AA" w:rsidP="00FD40AA"/>
    <w:p w14:paraId="52013677" w14:textId="414DFC6A" w:rsidR="00E73A49" w:rsidRPr="00E73A49" w:rsidRDefault="00E73A49" w:rsidP="00E73A49">
      <w:pPr>
        <w:spacing w:line="360" w:lineRule="auto"/>
        <w:jc w:val="both"/>
        <w:rPr>
          <w:rFonts w:ascii="Arial" w:hAnsi="Arial" w:cs="Arial"/>
        </w:rPr>
      </w:pPr>
      <w:proofErr w:type="spellStart"/>
      <w:r>
        <w:rPr>
          <w:rFonts w:ascii="Arial" w:hAnsi="Arial" w:cs="Arial"/>
        </w:rPr>
        <w:t>Coflein</w:t>
      </w:r>
      <w:proofErr w:type="spellEnd"/>
      <w:r>
        <w:rPr>
          <w:rFonts w:ascii="Arial" w:hAnsi="Arial" w:cs="Arial"/>
        </w:rPr>
        <w:t xml:space="preserve"> (2021) </w:t>
      </w:r>
      <w:r>
        <w:rPr>
          <w:rFonts w:ascii="Arial" w:hAnsi="Arial" w:cs="Arial"/>
          <w:i/>
          <w:iCs/>
        </w:rPr>
        <w:t xml:space="preserve">Swansea Docks </w:t>
      </w:r>
      <w:hyperlink r:id="rId60" w:history="1">
        <w:r w:rsidRPr="001A5539">
          <w:rPr>
            <w:rStyle w:val="Hyperlink"/>
            <w:rFonts w:ascii="Arial" w:hAnsi="Arial" w:cs="Arial"/>
            <w:i/>
            <w:iCs/>
          </w:rPr>
          <w:t>https://coflein</w:t>
        </w:r>
        <w:r w:rsidRPr="001A5539">
          <w:rPr>
            <w:rStyle w:val="Hyperlink"/>
            <w:rFonts w:ascii="Arial" w:hAnsi="Arial" w:cs="Arial"/>
            <w:i/>
            <w:iCs/>
          </w:rPr>
          <w:t>.</w:t>
        </w:r>
        <w:r w:rsidRPr="001A5539">
          <w:rPr>
            <w:rStyle w:val="Hyperlink"/>
            <w:rFonts w:ascii="Arial" w:hAnsi="Arial" w:cs="Arial"/>
            <w:i/>
            <w:iCs/>
          </w:rPr>
          <w:t>gov.uk/en/site/580/#:~:text=The%20first%20dock%20appears%20to,the%20banks%20of%20the%20river</w:t>
        </w:r>
      </w:hyperlink>
      <w:r w:rsidRPr="00E73A49">
        <w:rPr>
          <w:rFonts w:ascii="Arial" w:hAnsi="Arial" w:cs="Arial"/>
          <w:i/>
          <w:iCs/>
        </w:rPr>
        <w:t>.</w:t>
      </w:r>
      <w:r>
        <w:rPr>
          <w:rFonts w:ascii="Arial" w:hAnsi="Arial" w:cs="Arial"/>
          <w:i/>
          <w:iCs/>
        </w:rPr>
        <w:t xml:space="preserve"> (Accessed 04 January 2024)</w:t>
      </w:r>
    </w:p>
    <w:p w14:paraId="57A54BD1" w14:textId="77777777" w:rsidR="00FD40AA" w:rsidRPr="00FD40AA" w:rsidRDefault="00FD40AA" w:rsidP="00FD40AA">
      <w:pPr>
        <w:spacing w:line="360" w:lineRule="auto"/>
        <w:jc w:val="both"/>
        <w:rPr>
          <w:rFonts w:ascii="Arial" w:hAnsi="Arial" w:cs="Arial"/>
        </w:rPr>
      </w:pPr>
    </w:p>
    <w:p w14:paraId="7B732648" w14:textId="211FCB73" w:rsidR="00FD40AA" w:rsidRDefault="00FD40AA" w:rsidP="00FD40AA">
      <w:pPr>
        <w:spacing w:line="360" w:lineRule="auto"/>
        <w:jc w:val="both"/>
        <w:rPr>
          <w:rFonts w:ascii="Arial" w:hAnsi="Arial" w:cs="Arial"/>
        </w:rPr>
      </w:pPr>
      <w:r>
        <w:rPr>
          <w:rFonts w:ascii="Arial" w:hAnsi="Arial" w:cs="Arial"/>
        </w:rPr>
        <w:t xml:space="preserve">GOV (2017) </w:t>
      </w:r>
      <w:r>
        <w:rPr>
          <w:rFonts w:ascii="Arial" w:hAnsi="Arial" w:cs="Arial"/>
          <w:i/>
          <w:iCs/>
        </w:rPr>
        <w:t>Local Air Quality and Noise Management in Wales</w:t>
      </w:r>
      <w:r>
        <w:rPr>
          <w:rFonts w:ascii="Arial" w:hAnsi="Arial" w:cs="Arial"/>
        </w:rPr>
        <w:t xml:space="preserve"> </w:t>
      </w:r>
      <w:hyperlink r:id="rId61" w:history="1">
        <w:r w:rsidRPr="001A5539">
          <w:rPr>
            <w:rStyle w:val="Hyperlink"/>
            <w:rFonts w:ascii="Arial" w:hAnsi="Arial" w:cs="Arial"/>
          </w:rPr>
          <w:t>https://www.gov.wales/sites/default/files/consultations/2018-01/sor-en.pdf</w:t>
        </w:r>
      </w:hyperlink>
      <w:r>
        <w:rPr>
          <w:rFonts w:ascii="Arial" w:hAnsi="Arial" w:cs="Arial"/>
        </w:rPr>
        <w:t xml:space="preserve"> (Accessed 06 January 2024)</w:t>
      </w:r>
    </w:p>
    <w:p w14:paraId="6F978AAB" w14:textId="77777777" w:rsidR="00FD40AA" w:rsidRDefault="00FD40AA" w:rsidP="00FD40AA">
      <w:pPr>
        <w:spacing w:line="360" w:lineRule="auto"/>
        <w:jc w:val="both"/>
        <w:rPr>
          <w:rFonts w:ascii="Arial" w:hAnsi="Arial" w:cs="Arial"/>
        </w:rPr>
      </w:pPr>
    </w:p>
    <w:p w14:paraId="446952A6" w14:textId="2B3AED9A" w:rsidR="00FD40AA" w:rsidRPr="00FD40AA" w:rsidRDefault="00FD40AA" w:rsidP="00FD40AA">
      <w:pPr>
        <w:spacing w:line="360" w:lineRule="auto"/>
        <w:jc w:val="both"/>
        <w:rPr>
          <w:rFonts w:ascii="Arial" w:hAnsi="Arial" w:cs="Arial"/>
        </w:rPr>
      </w:pPr>
      <w:r>
        <w:rPr>
          <w:rFonts w:ascii="Arial" w:hAnsi="Arial" w:cs="Arial"/>
        </w:rPr>
        <w:t xml:space="preserve">GOV (2021) </w:t>
      </w:r>
      <w:r>
        <w:rPr>
          <w:rFonts w:ascii="Arial" w:hAnsi="Arial" w:cs="Arial"/>
          <w:i/>
          <w:iCs/>
        </w:rPr>
        <w:t xml:space="preserve">Local Flood Risk Management Strategy </w:t>
      </w:r>
      <w:hyperlink r:id="rId62" w:history="1">
        <w:r w:rsidRPr="001A5539">
          <w:rPr>
            <w:rStyle w:val="Hyperlink"/>
            <w:rFonts w:ascii="Arial" w:hAnsi="Arial" w:cs="Arial"/>
            <w:i/>
            <w:iCs/>
          </w:rPr>
          <w:t>https://www.swansea.gov.uk/floodstrategy?lang=en</w:t>
        </w:r>
      </w:hyperlink>
      <w:r>
        <w:rPr>
          <w:rFonts w:ascii="Arial" w:hAnsi="Arial" w:cs="Arial"/>
          <w:i/>
          <w:iCs/>
        </w:rPr>
        <w:t xml:space="preserve"> </w:t>
      </w:r>
      <w:r>
        <w:rPr>
          <w:rFonts w:ascii="Arial" w:hAnsi="Arial" w:cs="Arial"/>
        </w:rPr>
        <w:t>(Accessed 05 January 2024)</w:t>
      </w:r>
    </w:p>
    <w:p w14:paraId="5A3F5781" w14:textId="77777777" w:rsidR="00FD40AA" w:rsidRPr="00FD40AA" w:rsidRDefault="00FD40AA" w:rsidP="00FD40AA">
      <w:pPr>
        <w:spacing w:line="360" w:lineRule="auto"/>
        <w:jc w:val="both"/>
        <w:rPr>
          <w:rFonts w:ascii="Arial" w:hAnsi="Arial" w:cs="Arial"/>
        </w:rPr>
      </w:pPr>
    </w:p>
    <w:p w14:paraId="0537BC9E" w14:textId="2B29ACA3" w:rsidR="009716A4" w:rsidRDefault="009716A4" w:rsidP="00FD40AA">
      <w:pPr>
        <w:spacing w:line="360" w:lineRule="auto"/>
        <w:jc w:val="both"/>
        <w:rPr>
          <w:rFonts w:ascii="Arial" w:hAnsi="Arial" w:cs="Arial"/>
        </w:rPr>
      </w:pPr>
      <w:r w:rsidRPr="00FD40AA">
        <w:rPr>
          <w:rFonts w:ascii="Arial" w:hAnsi="Arial" w:cs="Arial"/>
        </w:rPr>
        <w:t xml:space="preserve">GOV (2018) </w:t>
      </w:r>
      <w:r w:rsidRPr="00FD40AA">
        <w:rPr>
          <w:rFonts w:ascii="Arial" w:hAnsi="Arial" w:cs="Arial"/>
          <w:i/>
          <w:iCs/>
        </w:rPr>
        <w:t>Noise and Soundscape Action Plan 2018-2023</w:t>
      </w:r>
      <w:r w:rsidR="00FD40AA" w:rsidRPr="00FD40AA">
        <w:rPr>
          <w:rFonts w:ascii="Arial" w:hAnsi="Arial" w:cs="Arial"/>
          <w:i/>
          <w:iCs/>
        </w:rPr>
        <w:t xml:space="preserve">. </w:t>
      </w:r>
      <w:r w:rsidR="00FD40AA" w:rsidRPr="00FD40AA">
        <w:rPr>
          <w:rFonts w:ascii="Arial" w:hAnsi="Arial" w:cs="Arial"/>
        </w:rPr>
        <w:t>PP 91 – 97.</w:t>
      </w:r>
      <w:r w:rsidR="00FD40AA">
        <w:rPr>
          <w:rFonts w:ascii="Arial" w:hAnsi="Arial" w:cs="Arial"/>
        </w:rPr>
        <w:t xml:space="preserve"> </w:t>
      </w:r>
      <w:hyperlink r:id="rId63" w:history="1">
        <w:r w:rsidR="00FD40AA" w:rsidRPr="00FD40AA">
          <w:rPr>
            <w:rStyle w:val="Hyperlink"/>
            <w:rFonts w:ascii="Arial" w:hAnsi="Arial" w:cs="Arial"/>
            <w:i/>
            <w:iCs/>
          </w:rPr>
          <w:t>https://www.gov.wales/sites/default/files/consultations/2018-07/180711-noise-and-soundscape-action-plan-2018-2023_0.pdf</w:t>
        </w:r>
      </w:hyperlink>
      <w:r w:rsidRPr="00FD40AA">
        <w:rPr>
          <w:rFonts w:ascii="Arial" w:hAnsi="Arial" w:cs="Arial"/>
          <w:i/>
          <w:iCs/>
        </w:rPr>
        <w:t xml:space="preserve"> </w:t>
      </w:r>
      <w:r w:rsidR="00FD40AA" w:rsidRPr="00FD40AA">
        <w:rPr>
          <w:rFonts w:ascii="Arial" w:hAnsi="Arial" w:cs="Arial"/>
        </w:rPr>
        <w:t>(Accessed 07 January 2024)</w:t>
      </w:r>
    </w:p>
    <w:p w14:paraId="48560B7F" w14:textId="77777777" w:rsidR="00863363" w:rsidRDefault="00863363" w:rsidP="00FD40AA">
      <w:pPr>
        <w:spacing w:line="360" w:lineRule="auto"/>
        <w:jc w:val="both"/>
        <w:rPr>
          <w:rFonts w:ascii="Arial" w:hAnsi="Arial" w:cs="Arial"/>
        </w:rPr>
      </w:pPr>
    </w:p>
    <w:p w14:paraId="3739AFBC" w14:textId="202CCF3F" w:rsidR="00863363" w:rsidRPr="00863363" w:rsidRDefault="00863363" w:rsidP="00FD40AA">
      <w:pPr>
        <w:spacing w:line="360" w:lineRule="auto"/>
        <w:jc w:val="both"/>
        <w:rPr>
          <w:rFonts w:ascii="Arial" w:hAnsi="Arial" w:cs="Arial"/>
          <w:i/>
          <w:iCs/>
        </w:rPr>
      </w:pPr>
      <w:r>
        <w:rPr>
          <w:rFonts w:ascii="Arial" w:hAnsi="Arial" w:cs="Arial"/>
        </w:rPr>
        <w:t xml:space="preserve">Swansea Docks (N/A) </w:t>
      </w:r>
      <w:r>
        <w:rPr>
          <w:rFonts w:ascii="Arial" w:hAnsi="Arial" w:cs="Arial"/>
          <w:i/>
          <w:iCs/>
        </w:rPr>
        <w:t xml:space="preserve">Retired Section Swansea Docks </w:t>
      </w:r>
    </w:p>
    <w:p w14:paraId="20132313" w14:textId="6319170C" w:rsidR="00FD40AA" w:rsidRDefault="00E73A49" w:rsidP="00E73A49">
      <w:pPr>
        <w:spacing w:line="360" w:lineRule="auto"/>
        <w:jc w:val="both"/>
        <w:rPr>
          <w:rFonts w:ascii="Arial" w:hAnsi="Arial" w:cs="Arial"/>
        </w:rPr>
      </w:pPr>
      <w:r>
        <w:rPr>
          <w:rFonts w:ascii="Arial" w:hAnsi="Arial" w:cs="Arial"/>
        </w:rPr>
        <w:t xml:space="preserve">Swansea Museum (2023) </w:t>
      </w:r>
      <w:r>
        <w:rPr>
          <w:rFonts w:ascii="Arial" w:hAnsi="Arial" w:cs="Arial"/>
          <w:i/>
          <w:iCs/>
        </w:rPr>
        <w:t xml:space="preserve">Dock and Transport </w:t>
      </w:r>
      <w:hyperlink r:id="rId64" w:history="1">
        <w:r w:rsidRPr="001A5539">
          <w:rPr>
            <w:rStyle w:val="Hyperlink"/>
            <w:rFonts w:ascii="Arial" w:hAnsi="Arial" w:cs="Arial"/>
            <w:i/>
            <w:iCs/>
          </w:rPr>
          <w:t>http://www.swanseamuseum.co.uk/swansea-a-brief-history/the-sea/docks-and-transport</w:t>
        </w:r>
      </w:hyperlink>
      <w:r>
        <w:rPr>
          <w:rFonts w:ascii="Arial" w:hAnsi="Arial" w:cs="Arial"/>
          <w:i/>
          <w:iCs/>
        </w:rPr>
        <w:t xml:space="preserve"> </w:t>
      </w:r>
      <w:r>
        <w:rPr>
          <w:rFonts w:ascii="Arial" w:hAnsi="Arial" w:cs="Arial"/>
        </w:rPr>
        <w:t>(Accessed 04 January 2024)</w:t>
      </w:r>
    </w:p>
    <w:p w14:paraId="3C4F63FF" w14:textId="77777777" w:rsidR="00F55D52" w:rsidRDefault="00F55D52" w:rsidP="00E73A49">
      <w:pPr>
        <w:spacing w:line="360" w:lineRule="auto"/>
        <w:jc w:val="both"/>
        <w:rPr>
          <w:rFonts w:ascii="Arial" w:hAnsi="Arial" w:cs="Arial"/>
        </w:rPr>
      </w:pPr>
    </w:p>
    <w:p w14:paraId="1F05B658" w14:textId="28B8D7C2" w:rsidR="00B35531" w:rsidRPr="00CD2C36" w:rsidRDefault="00B35531" w:rsidP="00CD2C36">
      <w:pPr>
        <w:spacing w:line="360" w:lineRule="auto"/>
        <w:jc w:val="both"/>
        <w:rPr>
          <w:rFonts w:ascii="Arial" w:hAnsi="Arial" w:cs="Arial"/>
        </w:rPr>
      </w:pPr>
    </w:p>
    <w:sectPr w:rsidR="00B35531" w:rsidRPr="00CD2C36" w:rsidSect="00C03159">
      <w:footerReference w:type="even" r:id="rId65"/>
      <w:footerReference w:type="default" r:id="rId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14120" w14:textId="77777777" w:rsidR="00112872" w:rsidRDefault="00112872" w:rsidP="00134404">
      <w:r>
        <w:separator/>
      </w:r>
    </w:p>
  </w:endnote>
  <w:endnote w:type="continuationSeparator" w:id="0">
    <w:p w14:paraId="2BDCB58A" w14:textId="77777777" w:rsidR="00112872" w:rsidRDefault="00112872" w:rsidP="001344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8869723"/>
      <w:docPartObj>
        <w:docPartGallery w:val="Page Numbers (Bottom of Page)"/>
        <w:docPartUnique/>
      </w:docPartObj>
    </w:sdtPr>
    <w:sdtContent>
      <w:p w14:paraId="093159B9" w14:textId="05F06CA6" w:rsidR="00134404" w:rsidRDefault="00134404" w:rsidP="001A55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344469" w14:textId="77777777" w:rsidR="00134404" w:rsidRDefault="00134404" w:rsidP="001344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6099511"/>
      <w:docPartObj>
        <w:docPartGallery w:val="Page Numbers (Bottom of Page)"/>
        <w:docPartUnique/>
      </w:docPartObj>
    </w:sdtPr>
    <w:sdtContent>
      <w:p w14:paraId="38C09D16" w14:textId="792F62BC" w:rsidR="00134404" w:rsidRDefault="00134404" w:rsidP="001A55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17E533" w14:textId="77777777" w:rsidR="00134404" w:rsidRDefault="00134404" w:rsidP="001344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573A8" w14:textId="77777777" w:rsidR="00112872" w:rsidRDefault="00112872" w:rsidP="00134404">
      <w:r>
        <w:separator/>
      </w:r>
    </w:p>
  </w:footnote>
  <w:footnote w:type="continuationSeparator" w:id="0">
    <w:p w14:paraId="2B3CF1DD" w14:textId="77777777" w:rsidR="00112872" w:rsidRDefault="00112872" w:rsidP="0013440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159"/>
    <w:rsid w:val="000868F8"/>
    <w:rsid w:val="000A0814"/>
    <w:rsid w:val="000A50E3"/>
    <w:rsid w:val="000C5948"/>
    <w:rsid w:val="000F2FAD"/>
    <w:rsid w:val="00112872"/>
    <w:rsid w:val="00134404"/>
    <w:rsid w:val="00180C89"/>
    <w:rsid w:val="001828A7"/>
    <w:rsid w:val="001C2FE6"/>
    <w:rsid w:val="00257451"/>
    <w:rsid w:val="002656D8"/>
    <w:rsid w:val="002A5CC2"/>
    <w:rsid w:val="002F1E2C"/>
    <w:rsid w:val="00337AF4"/>
    <w:rsid w:val="003937D3"/>
    <w:rsid w:val="00443BCD"/>
    <w:rsid w:val="00476901"/>
    <w:rsid w:val="004B5302"/>
    <w:rsid w:val="004F571F"/>
    <w:rsid w:val="00515E2F"/>
    <w:rsid w:val="00522620"/>
    <w:rsid w:val="005937DD"/>
    <w:rsid w:val="006E5B87"/>
    <w:rsid w:val="007005ED"/>
    <w:rsid w:val="00787E50"/>
    <w:rsid w:val="007B2451"/>
    <w:rsid w:val="007B664E"/>
    <w:rsid w:val="00817EF1"/>
    <w:rsid w:val="00821CBE"/>
    <w:rsid w:val="00863363"/>
    <w:rsid w:val="008A670E"/>
    <w:rsid w:val="008B03ED"/>
    <w:rsid w:val="008D7CBF"/>
    <w:rsid w:val="00930373"/>
    <w:rsid w:val="0094460C"/>
    <w:rsid w:val="00954003"/>
    <w:rsid w:val="009716A4"/>
    <w:rsid w:val="00985146"/>
    <w:rsid w:val="009E4415"/>
    <w:rsid w:val="00A11109"/>
    <w:rsid w:val="00A4796D"/>
    <w:rsid w:val="00A61DD6"/>
    <w:rsid w:val="00AD27C7"/>
    <w:rsid w:val="00AD7741"/>
    <w:rsid w:val="00B35531"/>
    <w:rsid w:val="00B90FCC"/>
    <w:rsid w:val="00C03159"/>
    <w:rsid w:val="00C45769"/>
    <w:rsid w:val="00C55DD0"/>
    <w:rsid w:val="00C97801"/>
    <w:rsid w:val="00CD2C36"/>
    <w:rsid w:val="00D53C33"/>
    <w:rsid w:val="00DD1DF9"/>
    <w:rsid w:val="00E118DB"/>
    <w:rsid w:val="00E175D2"/>
    <w:rsid w:val="00E464E8"/>
    <w:rsid w:val="00E46620"/>
    <w:rsid w:val="00E73A49"/>
    <w:rsid w:val="00F17B0E"/>
    <w:rsid w:val="00F242EB"/>
    <w:rsid w:val="00F55D52"/>
    <w:rsid w:val="00F76D3D"/>
    <w:rsid w:val="00F80791"/>
    <w:rsid w:val="00F8180C"/>
    <w:rsid w:val="00FC28B9"/>
    <w:rsid w:val="00FD4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7A017"/>
  <w15:chartTrackingRefBased/>
  <w15:docId w15:val="{17AB4DDD-F79E-3D4B-BFBA-5648E9BB3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15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7E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5CC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315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03159"/>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C031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315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03159"/>
    <w:pPr>
      <w:spacing w:before="120"/>
    </w:pPr>
    <w:rPr>
      <w:rFonts w:cstheme="minorHAnsi"/>
      <w:b/>
      <w:bCs/>
      <w:i/>
      <w:iCs/>
    </w:rPr>
  </w:style>
  <w:style w:type="paragraph" w:styleId="TOC2">
    <w:name w:val="toc 2"/>
    <w:basedOn w:val="Normal"/>
    <w:next w:val="Normal"/>
    <w:autoRedefine/>
    <w:uiPriority w:val="39"/>
    <w:unhideWhenUsed/>
    <w:rsid w:val="00C03159"/>
    <w:pPr>
      <w:spacing w:before="120"/>
      <w:ind w:left="240"/>
    </w:pPr>
    <w:rPr>
      <w:rFonts w:cstheme="minorHAnsi"/>
      <w:b/>
      <w:bCs/>
      <w:sz w:val="22"/>
      <w:szCs w:val="22"/>
    </w:rPr>
  </w:style>
  <w:style w:type="paragraph" w:styleId="TOC3">
    <w:name w:val="toc 3"/>
    <w:basedOn w:val="Normal"/>
    <w:next w:val="Normal"/>
    <w:autoRedefine/>
    <w:uiPriority w:val="39"/>
    <w:unhideWhenUsed/>
    <w:rsid w:val="00C03159"/>
    <w:pPr>
      <w:ind w:left="480"/>
    </w:pPr>
    <w:rPr>
      <w:rFonts w:cstheme="minorHAnsi"/>
      <w:sz w:val="20"/>
      <w:szCs w:val="20"/>
    </w:rPr>
  </w:style>
  <w:style w:type="paragraph" w:styleId="TOC4">
    <w:name w:val="toc 4"/>
    <w:basedOn w:val="Normal"/>
    <w:next w:val="Normal"/>
    <w:autoRedefine/>
    <w:uiPriority w:val="39"/>
    <w:semiHidden/>
    <w:unhideWhenUsed/>
    <w:rsid w:val="00C03159"/>
    <w:pPr>
      <w:ind w:left="720"/>
    </w:pPr>
    <w:rPr>
      <w:rFonts w:cstheme="minorHAnsi"/>
      <w:sz w:val="20"/>
      <w:szCs w:val="20"/>
    </w:rPr>
  </w:style>
  <w:style w:type="paragraph" w:styleId="TOC5">
    <w:name w:val="toc 5"/>
    <w:basedOn w:val="Normal"/>
    <w:next w:val="Normal"/>
    <w:autoRedefine/>
    <w:uiPriority w:val="39"/>
    <w:semiHidden/>
    <w:unhideWhenUsed/>
    <w:rsid w:val="00C03159"/>
    <w:pPr>
      <w:ind w:left="960"/>
    </w:pPr>
    <w:rPr>
      <w:rFonts w:cstheme="minorHAnsi"/>
      <w:sz w:val="20"/>
      <w:szCs w:val="20"/>
    </w:rPr>
  </w:style>
  <w:style w:type="paragraph" w:styleId="TOC6">
    <w:name w:val="toc 6"/>
    <w:basedOn w:val="Normal"/>
    <w:next w:val="Normal"/>
    <w:autoRedefine/>
    <w:uiPriority w:val="39"/>
    <w:semiHidden/>
    <w:unhideWhenUsed/>
    <w:rsid w:val="00C03159"/>
    <w:pPr>
      <w:ind w:left="1200"/>
    </w:pPr>
    <w:rPr>
      <w:rFonts w:cstheme="minorHAnsi"/>
      <w:sz w:val="20"/>
      <w:szCs w:val="20"/>
    </w:rPr>
  </w:style>
  <w:style w:type="paragraph" w:styleId="TOC7">
    <w:name w:val="toc 7"/>
    <w:basedOn w:val="Normal"/>
    <w:next w:val="Normal"/>
    <w:autoRedefine/>
    <w:uiPriority w:val="39"/>
    <w:semiHidden/>
    <w:unhideWhenUsed/>
    <w:rsid w:val="00C03159"/>
    <w:pPr>
      <w:ind w:left="1440"/>
    </w:pPr>
    <w:rPr>
      <w:rFonts w:cstheme="minorHAnsi"/>
      <w:sz w:val="20"/>
      <w:szCs w:val="20"/>
    </w:rPr>
  </w:style>
  <w:style w:type="paragraph" w:styleId="TOC8">
    <w:name w:val="toc 8"/>
    <w:basedOn w:val="Normal"/>
    <w:next w:val="Normal"/>
    <w:autoRedefine/>
    <w:uiPriority w:val="39"/>
    <w:semiHidden/>
    <w:unhideWhenUsed/>
    <w:rsid w:val="00C03159"/>
    <w:pPr>
      <w:ind w:left="1680"/>
    </w:pPr>
    <w:rPr>
      <w:rFonts w:cstheme="minorHAnsi"/>
      <w:sz w:val="20"/>
      <w:szCs w:val="20"/>
    </w:rPr>
  </w:style>
  <w:style w:type="paragraph" w:styleId="TOC9">
    <w:name w:val="toc 9"/>
    <w:basedOn w:val="Normal"/>
    <w:next w:val="Normal"/>
    <w:autoRedefine/>
    <w:uiPriority w:val="39"/>
    <w:semiHidden/>
    <w:unhideWhenUsed/>
    <w:rsid w:val="00C03159"/>
    <w:pPr>
      <w:ind w:left="1920"/>
    </w:pPr>
    <w:rPr>
      <w:rFonts w:cstheme="minorHAnsi"/>
      <w:sz w:val="20"/>
      <w:szCs w:val="20"/>
    </w:rPr>
  </w:style>
  <w:style w:type="character" w:styleId="Hyperlink">
    <w:name w:val="Hyperlink"/>
    <w:basedOn w:val="DefaultParagraphFont"/>
    <w:uiPriority w:val="99"/>
    <w:unhideWhenUsed/>
    <w:rsid w:val="00134404"/>
    <w:rPr>
      <w:color w:val="0563C1" w:themeColor="hyperlink"/>
      <w:u w:val="single"/>
    </w:rPr>
  </w:style>
  <w:style w:type="paragraph" w:styleId="Footer">
    <w:name w:val="footer"/>
    <w:basedOn w:val="Normal"/>
    <w:link w:val="FooterChar"/>
    <w:uiPriority w:val="99"/>
    <w:unhideWhenUsed/>
    <w:rsid w:val="00134404"/>
    <w:pPr>
      <w:tabs>
        <w:tab w:val="center" w:pos="4513"/>
        <w:tab w:val="right" w:pos="9026"/>
      </w:tabs>
    </w:pPr>
  </w:style>
  <w:style w:type="character" w:customStyle="1" w:styleId="FooterChar">
    <w:name w:val="Footer Char"/>
    <w:basedOn w:val="DefaultParagraphFont"/>
    <w:link w:val="Footer"/>
    <w:uiPriority w:val="99"/>
    <w:rsid w:val="00134404"/>
  </w:style>
  <w:style w:type="character" w:styleId="PageNumber">
    <w:name w:val="page number"/>
    <w:basedOn w:val="DefaultParagraphFont"/>
    <w:uiPriority w:val="99"/>
    <w:semiHidden/>
    <w:unhideWhenUsed/>
    <w:rsid w:val="00134404"/>
  </w:style>
  <w:style w:type="character" w:customStyle="1" w:styleId="Heading2Char">
    <w:name w:val="Heading 2 Char"/>
    <w:basedOn w:val="DefaultParagraphFont"/>
    <w:link w:val="Heading2"/>
    <w:uiPriority w:val="9"/>
    <w:rsid w:val="00817EF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5CC2"/>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B90FCC"/>
    <w:pPr>
      <w:spacing w:after="200"/>
    </w:pPr>
    <w:rPr>
      <w:i/>
      <w:iCs/>
      <w:color w:val="44546A" w:themeColor="text2"/>
      <w:sz w:val="18"/>
      <w:szCs w:val="18"/>
    </w:rPr>
  </w:style>
  <w:style w:type="paragraph" w:styleId="TableofFigures">
    <w:name w:val="table of figures"/>
    <w:basedOn w:val="Normal"/>
    <w:next w:val="Normal"/>
    <w:uiPriority w:val="99"/>
    <w:unhideWhenUsed/>
    <w:rsid w:val="00257451"/>
  </w:style>
  <w:style w:type="character" w:styleId="UnresolvedMention">
    <w:name w:val="Unresolved Mention"/>
    <w:basedOn w:val="DefaultParagraphFont"/>
    <w:uiPriority w:val="99"/>
    <w:semiHidden/>
    <w:unhideWhenUsed/>
    <w:rsid w:val="005937DD"/>
    <w:rPr>
      <w:color w:val="605E5C"/>
      <w:shd w:val="clear" w:color="auto" w:fill="E1DFDD"/>
    </w:rPr>
  </w:style>
  <w:style w:type="character" w:styleId="FollowedHyperlink">
    <w:name w:val="FollowedHyperlink"/>
    <w:basedOn w:val="DefaultParagraphFont"/>
    <w:uiPriority w:val="99"/>
    <w:semiHidden/>
    <w:unhideWhenUsed/>
    <w:rsid w:val="00E73A49"/>
    <w:rPr>
      <w:color w:val="954F72" w:themeColor="followedHyperlink"/>
      <w:u w:val="single"/>
    </w:rPr>
  </w:style>
  <w:style w:type="paragraph" w:styleId="Header">
    <w:name w:val="header"/>
    <w:basedOn w:val="Normal"/>
    <w:link w:val="HeaderChar"/>
    <w:uiPriority w:val="99"/>
    <w:unhideWhenUsed/>
    <w:rsid w:val="003937D3"/>
    <w:pPr>
      <w:tabs>
        <w:tab w:val="center" w:pos="4513"/>
        <w:tab w:val="right" w:pos="9026"/>
      </w:tabs>
    </w:pPr>
  </w:style>
  <w:style w:type="character" w:customStyle="1" w:styleId="HeaderChar">
    <w:name w:val="Header Char"/>
    <w:basedOn w:val="DefaultParagraphFont"/>
    <w:link w:val="Header"/>
    <w:uiPriority w:val="99"/>
    <w:rsid w:val="003937D3"/>
  </w:style>
  <w:style w:type="table" w:styleId="TableGrid">
    <w:name w:val="Table Grid"/>
    <w:basedOn w:val="TableNormal"/>
    <w:uiPriority w:val="39"/>
    <w:rsid w:val="00393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1.xml"/><Relationship Id="rId21" Type="http://schemas.openxmlformats.org/officeDocument/2006/relationships/image" Target="media/image9.png"/><Relationship Id="rId34" Type="http://schemas.openxmlformats.org/officeDocument/2006/relationships/customXml" Target="ink/ink19.xml"/><Relationship Id="rId42" Type="http://schemas.openxmlformats.org/officeDocument/2006/relationships/customXml" Target="ink/ink27.xml"/><Relationship Id="rId47" Type="http://schemas.openxmlformats.org/officeDocument/2006/relationships/customXml" Target="ink/ink32.xml"/><Relationship Id="rId50" Type="http://schemas.openxmlformats.org/officeDocument/2006/relationships/customXml" Target="ink/ink35.xml"/><Relationship Id="rId55" Type="http://schemas.openxmlformats.org/officeDocument/2006/relationships/hyperlink" Target="https://nora.nerc.ac.uk/id/eprint/7019/1/IR01036.pdf" TargetMode="External"/><Relationship Id="rId63" Type="http://schemas.openxmlformats.org/officeDocument/2006/relationships/hyperlink" Target="https://www.gov.wales/sites/default/files/consultations/2018-07/180711-noise-and-soundscape-action-plan-2018-2023_0.pdf" TargetMode="External"/><Relationship Id="rId68"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customXml" Target="ink/ink4.xml"/><Relationship Id="rId29" Type="http://schemas.openxmlformats.org/officeDocument/2006/relationships/customXml" Target="ink/ink14.xml"/><Relationship Id="rId11" Type="http://schemas.openxmlformats.org/officeDocument/2006/relationships/image" Target="media/image4.png"/><Relationship Id="rId24" Type="http://schemas.openxmlformats.org/officeDocument/2006/relationships/customXml" Target="ink/ink9.xml"/><Relationship Id="rId32" Type="http://schemas.openxmlformats.org/officeDocument/2006/relationships/customXml" Target="ink/ink17.xml"/><Relationship Id="rId37" Type="http://schemas.openxmlformats.org/officeDocument/2006/relationships/customXml" Target="ink/ink22.xml"/><Relationship Id="rId40" Type="http://schemas.openxmlformats.org/officeDocument/2006/relationships/customXml" Target="ink/ink25.xml"/><Relationship Id="rId45" Type="http://schemas.openxmlformats.org/officeDocument/2006/relationships/customXml" Target="ink/ink30.xml"/><Relationship Id="rId53" Type="http://schemas.openxmlformats.org/officeDocument/2006/relationships/image" Target="media/image12.jpg"/><Relationship Id="rId58" Type="http://schemas.openxmlformats.org/officeDocument/2006/relationships/hyperlink" Target="https://api.bgs.ac.uk/sobi-scans/v1/borehole/scans/items/370196" TargetMode="External"/><Relationship Id="rId66"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hyperlink" Target="https://www.gov.wales/sites/default/files/consultations/2018-01/sor-en.pdf" TargetMode="External"/><Relationship Id="rId19" Type="http://schemas.openxmlformats.org/officeDocument/2006/relationships/image" Target="media/image8.png"/><Relationship Id="rId14" Type="http://schemas.openxmlformats.org/officeDocument/2006/relationships/customXml" Target="ink/ink3.xml"/><Relationship Id="rId22" Type="http://schemas.openxmlformats.org/officeDocument/2006/relationships/customXml" Target="ink/ink7.xml"/><Relationship Id="rId27" Type="http://schemas.openxmlformats.org/officeDocument/2006/relationships/customXml" Target="ink/ink12.xml"/><Relationship Id="rId30" Type="http://schemas.openxmlformats.org/officeDocument/2006/relationships/customXml" Target="ink/ink15.xml"/><Relationship Id="rId35" Type="http://schemas.openxmlformats.org/officeDocument/2006/relationships/customXml" Target="ink/ink20.xml"/><Relationship Id="rId43" Type="http://schemas.openxmlformats.org/officeDocument/2006/relationships/customXml" Target="ink/ink28.xml"/><Relationship Id="rId48" Type="http://schemas.openxmlformats.org/officeDocument/2006/relationships/customXml" Target="ink/ink33.xml"/><Relationship Id="rId56" Type="http://schemas.openxmlformats.org/officeDocument/2006/relationships/hyperlink" Target="https://www.neccontract.com/projects/sa1-swansea-waterfront-campus-university-of-wales-trinity-saint-david" TargetMode="External"/><Relationship Id="rId64" Type="http://schemas.openxmlformats.org/officeDocument/2006/relationships/hyperlink" Target="http://www.swanseamuseum.co.uk/swansea-a-brief-history/the-sea/docks-and-transport" TargetMode="External"/><Relationship Id="rId8" Type="http://schemas.openxmlformats.org/officeDocument/2006/relationships/image" Target="media/image2.jpeg"/><Relationship Id="rId51" Type="http://schemas.openxmlformats.org/officeDocument/2006/relationships/image" Target="media/image10.png"/><Relationship Id="rId3" Type="http://schemas.openxmlformats.org/officeDocument/2006/relationships/settings" Target="settings.xml"/><Relationship Id="rId12" Type="http://schemas.openxmlformats.org/officeDocument/2006/relationships/customXml" Target="ink/ink2.xml"/><Relationship Id="rId17" Type="http://schemas.openxmlformats.org/officeDocument/2006/relationships/image" Target="media/image7.png"/><Relationship Id="rId25" Type="http://schemas.openxmlformats.org/officeDocument/2006/relationships/customXml" Target="ink/ink10.xml"/><Relationship Id="rId33" Type="http://schemas.openxmlformats.org/officeDocument/2006/relationships/customXml" Target="ink/ink18.xml"/><Relationship Id="rId38" Type="http://schemas.openxmlformats.org/officeDocument/2006/relationships/customXml" Target="ink/ink23.xml"/><Relationship Id="rId46" Type="http://schemas.openxmlformats.org/officeDocument/2006/relationships/customXml" Target="ink/ink31.xml"/><Relationship Id="rId59" Type="http://schemas.openxmlformats.org/officeDocument/2006/relationships/hyperlink" Target="https://www.southwalesports.co.uk/Port_Information/Hospitality_Berths/Swansea/" TargetMode="External"/><Relationship Id="rId67" Type="http://schemas.openxmlformats.org/officeDocument/2006/relationships/fontTable" Target="fontTable.xml"/><Relationship Id="rId20" Type="http://schemas.openxmlformats.org/officeDocument/2006/relationships/customXml" Target="ink/ink6.xml"/><Relationship Id="rId41" Type="http://schemas.openxmlformats.org/officeDocument/2006/relationships/customXml" Target="ink/ink26.xml"/><Relationship Id="rId54" Type="http://schemas.openxmlformats.org/officeDocument/2006/relationships/hyperlink" Target="https://www.google.com/url?sa=t&amp;rct=j&amp;q=&amp;esrc=s&amp;source=web&amp;cd=&amp;ved=2ahUKEwi7w5aGh7WDAxWvSEEAHdo6C1YQFnoECBQQAQ&amp;url=https%3A%2F%2Fwww.swansea.gov.uk%2Fmedia%2F2805%2FFlood-Risk-Management-Plan-2015%2Fpdf%2FFlood_Risk_Management_Plan_2015.pdf%3Fm%3D1630578141990&amp;usg=AOvVaw3EusZQ_4LBMBvdApEAlAbm&amp;opi=89978449" TargetMode="External"/><Relationship Id="rId62" Type="http://schemas.openxmlformats.org/officeDocument/2006/relationships/hyperlink" Target="https://www.swansea.gov.uk/floodstrategy?lang=en"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customXml" Target="ink/ink8.xml"/><Relationship Id="rId28" Type="http://schemas.openxmlformats.org/officeDocument/2006/relationships/customXml" Target="ink/ink13.xml"/><Relationship Id="rId36" Type="http://schemas.openxmlformats.org/officeDocument/2006/relationships/customXml" Target="ink/ink21.xml"/><Relationship Id="rId49" Type="http://schemas.openxmlformats.org/officeDocument/2006/relationships/customXml" Target="ink/ink34.xml"/><Relationship Id="rId57" Type="http://schemas.openxmlformats.org/officeDocument/2006/relationships/hyperlink" Target="https://property.swansea.gov.uk/online-applications/applicationDetails.do?activeTab=documents&amp;keyVal=ZZZZRKEVXB050" TargetMode="External"/><Relationship Id="rId10" Type="http://schemas.openxmlformats.org/officeDocument/2006/relationships/customXml" Target="ink/ink1.xml"/><Relationship Id="rId31" Type="http://schemas.openxmlformats.org/officeDocument/2006/relationships/customXml" Target="ink/ink16.xml"/><Relationship Id="rId44" Type="http://schemas.openxmlformats.org/officeDocument/2006/relationships/customXml" Target="ink/ink29.xml"/><Relationship Id="rId52" Type="http://schemas.openxmlformats.org/officeDocument/2006/relationships/image" Target="media/image11.png"/><Relationship Id="rId60" Type="http://schemas.openxmlformats.org/officeDocument/2006/relationships/hyperlink" Target="https://coflein.gov.uk/en/site/580/#:~:text=The%20first%20dock%20appears%20to,the%20banks%20of%20the%20river"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5.png"/><Relationship Id="rId18" Type="http://schemas.openxmlformats.org/officeDocument/2006/relationships/customXml" Target="ink/ink5.xml"/><Relationship Id="rId39" Type="http://schemas.openxmlformats.org/officeDocument/2006/relationships/customXml" Target="ink/ink2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11.881"/>
    </inkml:context>
    <inkml:brush xml:id="br0">
      <inkml:brushProperty name="width" value="0.05" units="cm"/>
      <inkml:brushProperty name="height" value="0.05" units="cm"/>
      <inkml:brushProperty name="color" value="#E71224"/>
    </inkml:brush>
  </inkml:definitions>
  <inkml:trace contextRef="#ctx0" brushRef="#br0">831 240 24575,'0'0'0</inkml:trace>
  <inkml:trace contextRef="#ctx0" brushRef="#br0" timeOffset="1038">729 409 24575,'0'0'0</inkml:trace>
  <inkml:trace contextRef="#ctx0" brushRef="#br0" timeOffset="2014">638 602 24575,'0'0'0</inkml:trace>
  <inkml:trace contextRef="#ctx0" brushRef="#br0" timeOffset="1.10902E7">0 1 24575,'6'0'0,"0"0"0,0 0 0,0 0 0,0 0 0,-2 0 0,-1 0 0,9 0 0,-3 0 0,8 0 0,-6 0 0,-1 0 0,-1 0 0,0 0 0,6 1 0,-3-1 0,2 1 0,-1 0 0,-4-1 0,2 2 0,-2-2 0,-1 0 0,0 0 0,-2 1 0,-2-1 0,0 1 0,-1-1 0,1 0 0,4 0 0,-1 0 0,6 0 0,-3 0 0,1 1 0,1 0 0,-3 0 0,1 1 0,-4-1 0,1 1 0,-1-2 0,1 1 0,0 0 0,4-1 0,-3 2 0,5 0 0,-2 0 0,2 1 0,-3-1 0,2 0 0,-3 1 0,0-1 0,0 1 0,-2-1 0,2 0 0,-1 0 0,2 1 0,0-1 0,-1 1 0,1-1 0,-2 0 0,1 1 0,-3-1 0,2 0 0,-4 0 0,1-1 0,-2 1 0,1-1 0,-2 0 0,2 1 0,-1-1 0,2 0 0,-1 1 0,3-1 0,-2 0 0,3 1 0,-2 0 0,2-1 0,-1 1 0,-2-2 0,1 2 0,0-2 0,0 1 0,1 0 0,0-1 0,0 1 0,3-1 0,-4 0 0,2 0 0,-2 0 0,-1 1 0,-1-1 0,-1 1 0,1-1 0,-2 0 0,1 0 0,-1 0 0,0 1 0,2-1 0,-2 1 0,1-1 0,-1 1 0,-1-1 0,1 1 0,0-1 0,0 1 0,0-1 0,0 2 0,1-2 0,1 2 0,0-2 0,-1 2 0,1-2 0,-2 1 0,2 0 0,-1 1 0,1-1 0,0 0 0,0 1 0,1 0 0,0-1 0,0 0 0,-2 1 0,0-1 0,-2 1 0,1-2 0,1 2 0,0-1 0,1 1 0,1-1 0,1 1 0,-1-1 0,0 1 0,-1 0 0,-1-1 0,0 1 0,-1-2 0,0 1 0,-1 0 0,1-1 0,0 1 0,0 0 0,0 0 0,-1 0 0,1 0 0,0-1 0,0 2 0,0-2 0,0 2 0,-1-1 0,-1 0 0,0 1 0,0 0 0,0 1 0,0-1 0,0 2 0,0-2 0,-1-1 0,0 2 0,-1 0 0,-1 1 0,1 1 0,-2 1 0,2 0 0,-2 1 0,0-1 0,1 1 0,-1-2 0,1 1 0,0-2 0,0 0 0,-1 1 0,1 0 0,-1 0 0,-1 3 0,1-2 0,-1 2 0,1-2 0,0 1 0,0 0 0,1-2 0,1 0 0,0-2 0,0 1 0,0-1 0,0 1 0,0 0 0,-1 1 0,1 1 0,-2 0 0,1-1 0,0 1 0,1-2 0,0 0 0,-1-1 0,1 1 0,-2 0 0,1 0 0,-1 2 0,1 0 0,-1 0 0,0 0 0,1-1 0,1-1 0,0-1 0,0 0 0,1-2 0,1 1 0,-1 0 0,0 0 0,-1 1 0,0 0 0,0 1 0,0-1 0,0 1 0,-1-2 0,2 1 0,-2-2 0,2 1 0,-1 1 0,0-1 0,0 2 0,-1-1 0,1 1 0,-2 0 0,2-1 0,-1 1 0,1-2 0,0 1 0,1-1 0,-1 2 0,0-1 0,0 1 0,-1 0 0,1 0 0,-1 0 0,1 0 0,0 0 0,0-1 0,0 1 0,0-2 0,0 1 0,0 0 0,-1 2 0,1 0 0,-2 0 0,1-1 0,1 0 0,-1 0 0,1-1 0,0 1 0,0-1 0,0 1 0,0 0 0,-1 1 0,1-1 0,-1 1 0,1 0 0,0-2 0,0-1 0,1 0 0,0 0 0,0 0 0,1 0 0,-2-1 0,2 1 0,-1 0 0,0 0 0,0 1 0,0-1 0,-1 1 0,2-2 0,-1 1 0,1 0 0,-2 0 0,1 0 0,0 1 0,-2 0 0,2 1 0,-2 0 0,1 0 0,1 0 0,-1-1 0,1 0 0,0-2 0,-1 2 0,1 0 0,-1 0 0,0 2 0,0-2 0,0 1 0,1 0 0,-1-2 0,2 1 0,-1-1 0,0-1 0,1 1 0,-1 0 0,1 0 0,-1 0 0,0 0 0,1-1 0,-2 2 0,2-1 0,-2 2 0,2-2 0,-2 2 0,2-2 0,-3 2 0,2 0 0,-2 0 0,0 2 0,0 0 0,0-1 0,1 0 0,0-2 0,1 1 0,-1-2 0,2 1 0,-1-1 0,-1 0 0,1-1 0,0 1 0,-1 0 0,1 0 0,0 0 0,-1 0 0,2-1 0,-2 0 0,2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2:09.492"/>
    </inkml:context>
    <inkml:brush xml:id="br0">
      <inkml:brushProperty name="width" value="0.05" units="cm"/>
      <inkml:brushProperty name="height" value="0.05" units="cm"/>
      <inkml:brushProperty name="color" value="#E71224"/>
    </inkml:brush>
  </inkml:definitions>
  <inkml:trace contextRef="#ctx0" brushRef="#br0">639 0 24575,'0'0'0</inkml:trace>
  <inkml:trace contextRef="#ctx0" brushRef="#br0" timeOffset="692">492 8 24575,'0'0'0</inkml:trace>
  <inkml:trace contextRef="#ctx0" brushRef="#br0" timeOffset="1569">357 55 24575,'0'0'0</inkml:trace>
  <inkml:trace contextRef="#ctx0" brushRef="#br0" timeOffset="2311">177 77 24575,'0'0'0</inkml:trace>
  <inkml:trace contextRef="#ctx0" brushRef="#br0" timeOffset="3096">56 125 24575,'0'0'0</inkml:trace>
  <inkml:trace contextRef="#ctx0" brushRef="#br0" timeOffset="3797">46 253 24575,'0'0'0</inkml:trace>
  <inkml:trace contextRef="#ctx0" brushRef="#br0" timeOffset="4525">46 408 24575,'0'0'0</inkml:trace>
  <inkml:trace contextRef="#ctx0" brushRef="#br0" timeOffset="5436">22 610 24575,'0'0'0</inkml:trace>
  <inkml:trace contextRef="#ctx0" brushRef="#br0" timeOffset="6186">22 787 24575,'0'0'0</inkml:trace>
  <inkml:trace contextRef="#ctx0" brushRef="#br0" timeOffset="6984">22 1000 24575,'0'0'0</inkml:trace>
  <inkml:trace contextRef="#ctx0" brushRef="#br0" timeOffset="7676">22 1151 24575,'0'0'0</inkml:trace>
  <inkml:trace contextRef="#ctx0" brushRef="#br0" timeOffset="8433">20 1311 24575,'0'0'0</inkml:trace>
  <inkml:trace contextRef="#ctx0" brushRef="#br0" timeOffset="9475">176 1405 24575,'0'0'0</inkml:trace>
  <inkml:trace contextRef="#ctx0" brushRef="#br0" timeOffset="10270">295 1421 24575,'0'0'0</inkml:trace>
  <inkml:trace contextRef="#ctx0" brushRef="#br0" timeOffset="11016">452 1508 24575,'0'0'0</inkml:trace>
  <inkml:trace contextRef="#ctx0" brushRef="#br0" timeOffset="11921">628 1539 24575,'0'0'0</inkml:trace>
  <inkml:trace contextRef="#ctx0" brushRef="#br0" timeOffset="12712">829 1572 24575,'0'0'0</inkml:trace>
  <inkml:trace contextRef="#ctx0" brushRef="#br0" timeOffset="13408">1054 1572 24575,'0'0'0</inkml:trace>
  <inkml:trace contextRef="#ctx0" brushRef="#br0" timeOffset="14182">1272 1588 24575,'0'0'0</inkml:trace>
  <inkml:trace contextRef="#ctx0" brushRef="#br0" timeOffset="14938">1464 1607 24575,'0'0'0</inkml:trace>
  <inkml:trace contextRef="#ctx0" brushRef="#br0" timeOffset="86328">1646 1600 24575,'0'0'0</inkml:trace>
  <inkml:trace contextRef="#ctx0" brushRef="#br0" timeOffset="87432">1808 1626 24575,'0'0'0</inkml:trace>
  <inkml:trace contextRef="#ctx0" brushRef="#br0" timeOffset="88357">2010 1639 24575,'0'0'0</inkml:trace>
  <inkml:trace contextRef="#ctx0" brushRef="#br0" timeOffset="89107">2249 1661 24575,'0'0'0</inkml:trace>
  <inkml:trace contextRef="#ctx0" brushRef="#br0" timeOffset="89939">2428 1664 24575,'0'0'0</inkml:trace>
  <inkml:trace contextRef="#ctx0" brushRef="#br0" timeOffset="90756">2649 1664 24575,'-5'0'0,"2"0"0</inkml:trace>
  <inkml:trace contextRef="#ctx0" brushRef="#br0" timeOffset="91578">2874 1647 24575,'0'0'0</inkml:trace>
  <inkml:trace contextRef="#ctx0" brushRef="#br0" timeOffset="92508">3051 1684 24575,'0'0'0</inkml:trace>
  <inkml:trace contextRef="#ctx0" brushRef="#br0" timeOffset="93290">3292 1698 24575,'0'0'0</inkml:trace>
  <inkml:trace contextRef="#ctx0" brushRef="#br0" timeOffset="94014">3439 1700 24575,'0'0'0</inkml:trace>
  <inkml:trace contextRef="#ctx0" brushRef="#br0" timeOffset="94826">3601 1700 24575,'0'0'0</inkml:trace>
  <inkml:trace contextRef="#ctx0" brushRef="#br0" timeOffset="96378">3798 1712 24575,'0'0'0</inkml:trace>
  <inkml:trace contextRef="#ctx0" brushRef="#br0" timeOffset="97156">3992 1724 24575,'0'0'0</inkml:trace>
  <inkml:trace contextRef="#ctx0" brushRef="#br0" timeOffset="98041">4120 1728 24575,'0'0'0</inkml:trace>
  <inkml:trace contextRef="#ctx0" brushRef="#br0" timeOffset="98886">4325 1747 24575,'0'0'0</inkml:trace>
  <inkml:trace contextRef="#ctx0" brushRef="#br0" timeOffset="99754">4542 1792 24575,'0'0'0</inkml:trace>
  <inkml:trace contextRef="#ctx0" brushRef="#br0" timeOffset="100663">4797 1823 24575,'0'0'0</inkml:trace>
  <inkml:trace contextRef="#ctx0" brushRef="#br0" timeOffset="101301">5040 1823 24575,'0'0'0</inkml:trace>
  <inkml:trace contextRef="#ctx0" brushRef="#br0" timeOffset="102182">5283 1871 24575,'0'0'0</inkml:trace>
  <inkml:trace contextRef="#ctx0" brushRef="#br0" timeOffset="102780">5471 1821 24575,'0'0'0</inkml:trace>
  <inkml:trace contextRef="#ctx0" brushRef="#br0" timeOffset="103879">5672 1801 24575,'0'0'0</inkml:trace>
  <inkml:trace contextRef="#ctx0" brushRef="#br0" timeOffset="104546">5873 1792 24575,'0'0'0</inkml:trace>
  <inkml:trace contextRef="#ctx0" brushRef="#br0" timeOffset="105315">6036 1807 24575,'0'0'0</inkml:trace>
  <inkml:trace contextRef="#ctx0" brushRef="#br0" timeOffset="106387">6261 1878 24575,'0'0'0</inkml:trace>
  <inkml:trace contextRef="#ctx0" brushRef="#br0" timeOffset="107354">6415 1910 24575,'0'0'0</inkml:trace>
  <inkml:trace contextRef="#ctx0" brushRef="#br0" timeOffset="108069">6646 1913 24575,'0'0'0</inkml:trace>
  <inkml:trace contextRef="#ctx0" brushRef="#br0" timeOffset="108847">6858 1914 24575,'0'0'0</inkml:trace>
  <inkml:trace contextRef="#ctx0" brushRef="#br0" timeOffset="109490">7072 1894 24575,'0'0'0</inkml:trace>
  <inkml:trace contextRef="#ctx0" brushRef="#br0" timeOffset="116190">7464 1935 24575,'0'0'0</inkml:trace>
  <inkml:trace contextRef="#ctx0" brushRef="#br0" timeOffset="117049">7621 1945 24575,'0'0'0</inkml:trace>
  <inkml:trace contextRef="#ctx0" brushRef="#br0" timeOffset="117740">7766 1963 24575,'0'0'0</inkml:trace>
  <inkml:trace contextRef="#ctx0" brushRef="#br0" timeOffset="118412">7982 1970 24575,'0'0'0</inkml:trace>
  <inkml:trace contextRef="#ctx0" brushRef="#br0" timeOffset="119131">8138 1947 24575,'0'0'0</inkml:trace>
  <inkml:trace contextRef="#ctx0" brushRef="#br0" timeOffset="119903">8234 2007 24575,'0'0'0</inkml:trace>
  <inkml:trace contextRef="#ctx0" brushRef="#br0" timeOffset="120857">8399 2054 24575,'0'0'0</inkml:trace>
  <inkml:trace contextRef="#ctx0" brushRef="#br0" timeOffset="121628">8546 2054 24575,'0'0'0</inkml:trace>
  <inkml:trace contextRef="#ctx0" brushRef="#br0" timeOffset="1.12066E7">666 24 24575,'-6'0'0,"3"0"0,-5 0 0,3 0 0,-4 0 0,4 0 0,-2 0 0,3 0 0,-1 0 0,0 0 0,-1 0 0,-1 0 0,1 0 0,-1 0 0,0 0 0,1 0 0,0 0 0,1 0 0,1 0 0,-1 0 0,1 1 0,-3-1 0,2 2 0,-3-2 0,1 2 0,-3-1 0,2 1 0,0 0 0,-2-2 0,3 2 0,0-2 0,0 2 0,1-2 0,-1 2 0,0-1 0,1 0 0,0 0 0,0-1 0,1 2 0,-2-2 0,1 2 0,-1-1 0,1 0 0,-1 1 0,-1-1 0,0 2 0,0-1 0,-2 0 0,3 1 0,0-2 0,2 1 0,1-2 0,1 1 0,0 0 0,-1-1 0,1 2 0,-3-1 0,-1 1 0,0-1 0,-3 1 0,3 0 0,-1 0 0,2 0 0,0-1 0,1 1 0,2-2 0,0 1 0,2 0 0,-2-1 0,0 2 0,-2-2 0,-1 2 0,1-2 0,-2 2 0,3-1 0,-1 0 0,1-1 0,1 1 0,0 0 0,2-1 0,-1 0 0,0 0 0,-1 0 0,-1 0 0,-1 1 0,-2 1 0,1-2 0,-2 1 0,1 0 0,-1-1 0,1 1 0,1-1 0,0 1 0,0-1 0,1 2 0,-2-1 0,1 1 0,0-1 0,0 1 0,2-1 0,-1 0 0,2 0 0,1 0 0,-1 0 0,0 1 0,0 0 0,-2 1 0,-1 0 0,-2 1 0,0 0 0,0-1 0,-2 1 0,5-2 0,-2 0 0,4 0 0,0 0 0,1-1 0,1 0 0,0 0 0,1 1 0,0 0 0,0 0 0,0 0 0,0-1 0,0 1 0,0 0 0,0 2 0,0-1 0,0 3 0,0 1 0,0 0 0,0 1 0,0-1 0,1-1 0,0 0 0,0-2 0,0-1 0,0-1 0,-1-1 0,2 2 0,-1 0 0,1 4 0,1 0 0,-1 4 0,1-1 0,-1 2 0,2 1 0,-1 0 0,1 1 0,-1-3 0,1 1 0,-2 0 0,2 3 0,-1-4 0,0 5 0,1-6 0,-1 5 0,1-2 0,-2-1 0,1-3 0,-2 1 0,0-4 0,-1 0 0,0-2 0,0 0 0,0 1 0,0 0 0,0 2 0,0-1 0,0 2 0,0 0 0,0 2 0,-1 0 0,1 0 0,-3-1 0,3-3 0,-2 0 0,2-3 0,-1 1 0,1-1 0,-1 2 0,1 1 0,-1 3 0,1 0 0,0 4 0,-1-2 0,0 1 0,-1-1 0,2-3 0,-1 0 0,0-3 0,0 3 0,-2-2 0,1 8 0,-2-1 0,-1 6 0,1-3 0,0 0 0,0-3 0,1-2 0,1-1 0,0-3 0,2-3 0,-1-2 0,1 3 0,0 4 0,0 1 0,-3 8 0,3-5 0,-6 15 0,5-13 0,-3 7 0,3-13 0,0-1 0,0 1 0,1-1 0,-1 2 0,1-1 0,0 0 0,0 0 0,0 1 0,0-2 0,0 0 0,0-1 0,0-1 0,0 1 0,0-1 0,0 1 0,0 1 0,0-1 0,0 0 0,0-1 0,0-2 0,0 1 0,0-1 0,0-2 0,0 0 0,0 0 0,0 1 0,0 0 0,0 2 0,0 2 0,0 1 0,0 2 0,0-1 0,0 1 0,0-2 0,1 1 0,1-1 0,2 0 0,-1 0 0,2-1 0,-3 1 0,2-1 0,-1 2 0,0-3 0,-1 2 0,0-2 0,1 1 0,-1-2 0,0-1 0,0 0 0,-1-2 0,1 1 0,0 0 0,0-1 0,0 2 0,1 0 0,0 1 0,0 1 0,1 0 0,-1 0 0,1-1 0,-2-1 0,2 0 0,-2-2 0,2 1 0,-1-1 0,0 0 0,2 1 0,-2 0 0,3 1 0,0 1 0,0 0 0,1 0 0,0 0 0,-1-1 0,1 0 0,-2 0 0,2-1 0,-3-1 0,1 1 0,-1-1 0,0 2 0,0-2 0,1 2 0,0-1 0,0 1 0,0 0 0,-1-2 0,3 1 0,-3 0 0,2-1 0,-2 1 0,3 0 0,-2-1 0,0 1 0,2 0 0,-3-1 0,2 0 0,-2 0 0,2 0 0,-3 0 0,2 0 0,-2-1 0,1 1 0,0-2 0,0 2 0,2-2 0,-1 2 0,1-1 0,1 1 0,-1 0 0,2 1 0,-1-1 0,2 0 0,-1 0 0,1 1 0,-1-1 0,0 0 0,-1 1 0,1-1 0,-2 0 0,1 1 0,-1 0 0,1 0 0,0 0 0,-1 0 0,1 0 0,0-1 0,-1 0 0,1 0 0,0 1 0,1-2 0,0 1 0,1-2 0,1 1 0,1-1 0,-1 0 0,1 0 0,-1 0 0,-2 0 0,0 0 0,0 0 0,0 0 0,0 0 0,2 0 0,-3 0 0,5 0 0,-1 0 0,-1 1 0,1 0 0,-1 2 0,2-1 0,1 1 0,0 0 0,0 0 0,0 1 0,0 2 0,0-1 0,-1 1 0,1 0 0,-4-1 0,7 1 0,-8-3 0,7 2 0,-7-2 0,2 0 0,-3-1 0,-2 0 0,-2 0 0,1-1 0,2-1 0,3-1 0,0-2 0,1 0 0,7-3 0,0 3 0,1-1 0,0 2 0,-8 1 0,7 0 0,0 1 0,2-1 0,2-1 0,0 1 0,-1-2 0,-4 0 0,0 2 0,-2 0 0,1 1 0,-2 0 0,-2 0 0,-2 0 0,-1 0 0,2 0 0,-2 0 0,2 0 0,1 0 0,-1 0 0,6 0 0,-5 1 0,9 0 0,-6 2 0,4-1 0,-4 1 0,1-1 0,-3 1 0,3-1 0,-2 1 0,0 0 0,-1-1 0,0 1 0,0-2 0,1 0 0,-2-1 0,2 0 0,-1 0 0,1 1 0,-2 1 0,2 0 0,-3 1 0,5 0 0,-2 2 0,5-1 0,-1 1 0,-4-2 0,5 1 0,-4-1 0,5 1 0,-2-1 0,-2 1 0,0-2 0,0 2 0,-3-1 0,3 1 0,-4-2 0,2 1 0,0-1 0,3 1 0,-4-2 0,2 2 0,2-3 0,-4 1 0,8-1 0,-6 0 0,5 0 0,-2 1 0,2 0 0,-5 1 0,4-2 0,-2 3 0,-2-3 0,2 2 0,-4 0 0,1 0 0,-2 1 0,1-2 0,-4 1 0,-2-2 0,0 2 0,-1-2 0,0 1 0,-1-1 0,0 0 0,1 0 0,0 0 0,3-1 0,1-1 0,3-2 0,0 1 0,5-2 0,21-3 0,-16 3 0,18-6 0,-23 8 0,-2-1 0,1 1 0,-1 2 0,2-2 0,0 3 0,-2-1 0,2 1 0,-4 0 0,4 0 0,-2 0 0,0 0 0,1 0 0,-1 0 0,2 0 0,-2 0 0,2 0 0,-4 0 0,2 0 0,0 0 0,-2 0 0,4 0 0,-5 0 0,5 0 0,-6 0 0,4 0 0,-3 0 0,0 0 0,0 0 0,-1-1 0,6-1 0,-6 0 0,8-1 0,-8 1 0,5 1 0,-4 1 0,3 0 0,-3 0 0,2 0 0,-4 0 0,3 0 0,-3 0 0,6 0 0,-4 0 0,7 0 0,-4 0 0,-2 0 0,6 1 0,-8 1 0,8 2 0,-6 1 0,9 2 0,-9 0 0,5-1 0,-5 1 0,1-2 0,2 2 0,-2-3 0,0 1 0,-3-2 0,1 0 0,-1 0 0,1-1 0,3 2 0,-6-1 0,5 0 0,-4 0 0,3-1 0,-2-1 0,1 2 0,-1-3 0,0 2 0,0-2 0,-1 1 0,-3 0 0,-1-1 0,-2 1 0,-1-1 0,4 0 0,2 0 0,20 0 0,-5 0 0,13 0 0,-11 0 0,-1-1 0,-1 0 0,1-1 0,-4 0 0,2-1 0,-2 1 0,1 1 0,-6 1 0,4 0 0,-6 0 0,3 0 0,-4 0 0,-2 0 0,-1 0 0,-2-1 0,0 1 0,0-3 0,0 2 0,2 0 0,0-1 0,-1 1 0,1 0 0,-2 1 0,1 0 0,0 0 0,0 0 0,0 0 0,0 0 0,-1 0 0,3 0 0,-1 0 0,1 0 0,-2 0 0,1 0 0,0 0 0,-1 0 0,1 0 0,-2 0 0,1 0 0,0 1 0,-1 1 0,3-1 0,-3 0 0,2-1 0,-1 0 0,0 0 0,1 0 0,-2 0 0,3 0 0,-2 1 0,1-1 0,-1 3 0,0-3 0,1 2 0,0-2 0,-1 1 0,0-1 0,1 0 0,-1 0 0,-1 0 0,2 0 0,-2 0 0,0 0 0,1 0 0,-2 0 0,2 0 0,-3 1 0,1-1 0,-3 1 0,1-1 0,-1 1 0,2-1 0,-2 1 0,4 0 0,-3 0 0,5 1 0,-3 0 0,2-1 0,0 0 0,-3 1 0,-1-2 0,-1 2 0,-1-2 0,0 1 0,-1-1 0,0 0 0,-1 0 0,7 0 0,2 0 0,22 1 0,-13 1 0,11 1 0,-14-1 0,2 1 0,3 0 0,-2 0 0,-1 0 0,3 0 0,-6-2 0,5 1 0,-8-2 0,4 0 0,-2 0 0,-1 0 0,-2 0 0,-1 0 0,-2 0 0,0 0 0,-3 0 0,2 0 0,-2 0 0,2 0 0,-1 0 0,2 0 0,1 0 0,2 0 0,0 0 0,1 0 0,1 0 0,-3 0 0,-1 0 0,-1 0 0,-1 0 0,-2 0 0,2 0 0,-3 1 0,1-1 0,0 1 0,0 0 0,2-1 0,0 2 0,-1-1 0,1 2 0,0-1 0,1-1 0,-3 1 0,3-1 0,-2 1 0,0 0 0,0 0 0,0 1 0,0-1 0,0 0 0,0-1 0,0 1 0,-1-2 0,0 2 0,-1-2 0,1 2 0,-1-2 0,0 1 0,-1 0 0,1-1 0,-2 2 0,2-2 0,-2 1 0,1 0 0,0-1 0,-1 2 0,1-2 0,-1 1 0,0-1 0,1 0 0,0 1 0,-1-1 0,1 1 0,0-1 0,-1 2 0,2-2 0,-2 1 0,1 0 0,0-1 0,1 1 0,0 0 0,0-1 0,0 1 0,1-1 0,1 0 0,0 1 0,1-1 0,-1 1 0,0-1 0,0 0 0,-1 0 0,2 0 0,0 1 0,-2-1 0,3 1 0,-3 0 0,5-1 0,-4 1 0,4 0 0,-3 0 0,1 0 0,-2 0 0,0-1 0,-1 1 0,0-1 0,-1 1 0,1-1 0,0 1 0,-3-1 0,3 0 0,-2 1 0,1-1 0,0 1 0,-1 0 0,1-1 0,-1 1 0,1-1 0,0 0 0,0 0 0,0 1 0,0-1 0,0 1 0,0-1 0,0 0 0,0 0 0,0 1 0,-1-1 0,2 2 0,-3-2 0,3 1 0,-2 0 0,1-1 0,0 1 0,-1-1 0,1 0 0,-2 0 0,2 1 0,-2-1 0,2 1 0,-1-1 0,0 0 0,1 1 0,-1-1 0,0 1 0,0-1 0,0 0 0,1 0 0,0 0 0,1 0 0,0 0 0,1 0 0,-2 0 0,2 0 0,-2 0 0,1 0 0,-2 0 0,0 0 0,0 0 0,0 0 0,1 0 0,1 0 0,1 0 0,0 0 0,2 0 0,-1 0 0,1-1 0,-1 1 0,-2-2 0,0 1 0,1 0 0,-2 0 0,2-1 0,-2 2 0,2-2 0,0 2 0,0-2 0,1 2 0,-1-1 0,1 0 0,0 1 0,-1-1 0,2 0 0,0 0 0,2-1 0,-1 2 0,0-1 0,2 0 0,-1 0 0,1-1 0,-1 2 0,-2-1 0,0 0 0,-1 0 0,0 0 0,-2 1 0,1-1 0,-1 0 0,1 0 0,0 1 0,-1-1 0,1 1 0,-1 0 0,1 0 0,-1 0 0,1 0 0,0 0 0,-1 0 0,1 0 0,-2 0 0,3 0 0,-3 0 0,2 0 0,-1 0 0,0 0 0,-1 0 0,0 0 0,0 0 0,0 0 0,1 0 0,-1 0 0,3 0 0,-2 0 0,0 0 0,2 0 0,-3 0 0,1 1 0,0-1 0,-1 1 0,2 0 0,1-1 0,0 1 0,2 0 0,-2 0 0,3 0 0,-3 0 0,0-1 0,-1 1 0,-2 0 0,1-1 0,-1 1 0,-1-1 0,1 0 0,-2 0 0,2 1 0,-1-1 0,0 1 0,1-1 0,-1 0 0,0 0 0,1 0 0,-1 1 0,0-1 0,1 1 0,-2-1 0,1 0 0,-1 0 0,2 1 0,-2-1 0,2 1 0,-1-1 0,1 0 0,0 1 0,1-1 0,0 1 0,0 0 0,-1-1 0,0 2 0,1-2 0,-1 2 0,2-2 0,-2 2 0,0-2 0,2 2 0,-1-2 0,1 2 0,-1-2 0,2 1 0,0 0 0,-1 0 0,0 0 0,0-1 0,-1 1 0,1 0 0,-2-1 0,0 0 0,-2 0 0,0 1 0,-1 0 0,2-1 0,4 1 0,2-1 0,4 0 0,0 0 0,8 0 0,-5 0 0,11 0 0,-12 0 0,11 0 0,-14 0 0,8 0 0,-7 0 0,1 0 0,-1 0 0,-4 0 0,-1 0 0,-2 0 0,-1 1 0,-2-1 0,1 1 0,-2-1 0,1 0 0,0 1 0,2-1 0,1 1 0,0-1 0,1 1 0,0-1 0,2 2 0,0-1 0,-1 1 0,0-2 0,-1 2 0,-2-2 0,1 1 0,-1 0 0,0-1 0,-1 1 0,1-1 0,0 0 0,1 0 0,-1 0 0,1 0 0,0 0 0,-2 1 0,2-1 0,-2 2 0,1-2 0,-2 2 0,1-2 0,-2 1 0,2-1 0,-2 1 0,2-1 0,-1 1 0,1 0 0,0 0 0,1 1 0,-1-1 0,1 1 0,-1-1 0,0 0 0,0 1 0,0-1 0,-1 0 0,1 1 0,-2-2 0,2 2 0,-2-2 0,2 2 0,-2-1 0,2 1 0,-1-1 0,2 1 0,-1-1 0,2 1 0,-1 0 0,1 0 0,-2 0 0,3 1 0,-2 0 0,1 0 0,0 0 0,-2-1 0,3 2 0,-3-2 0,2 0 0,-1 0 0,0 0 0,-1 0 0,0 0 0,1-1 0,-1 1 0,3-1 0,-3 0 0,2 1 0,-1-2 0,1 2 0,-2-1 0,1 0 0,-1-1 0,0 1 0,-1-1 0,1 1 0,-1-1 0,1 0 0,0 0 0,0 0 0,1 1 0,1-1 0,2 1 0,-2-1 0,4 0 0,-4 0 0,2 0 0,0 0 0,-1 0 0,3 0 0,-2 0 0,0 0 0,2 0 0,-3 1 0,2-1 0,-2 1 0,1-1 0,-2 0 0,1 0 0,-1 0 0,0 0 0,0 0 0,-1 0 0,1 0 0,2 1 0,-1-1 0,1 1 0,0-1 0,2 0 0,-1 0 0,4 0 0,-3 0 0,3 0 0,0 0 0,-1 2 0,-1-2 0,-3 1 0,0 0 0,-1-1 0,0 1 0,-1-1 0,1 0 0,0 0 0,-1 0 0,2 0 0,0 0 0,0 0 0,0 0 0,-1 0 0,0 0 0,5 0 0,-3 0 0,6 0 0,-5 0 0,2 0 0,0 0 0,1 0 0,0 0 0,-3 0 0,0 0 0,-4 0 0,0 0 0,-1 0 0,-1 0 0,0 0 0,1-1 0,-1 1 0,3-1 0,-2 0 0,2 1 0,0-1 0,-2 1 0,0 0 0,-1 0 0,-1 0 0,1 0 0,-2 0 0,2 0 0,-1-1 0,1 0 0,0 1 0,0 0 0,-1-1 0,1 1 0,-2-1 0,1 1 0,-1 0 0,0 0 0,2 0 0,-1 0 0,3 0 0,-1 0 0,2 0 0,-2 0 0,0 0 0,-1 0 0,0 0 0,-1 0 0,1 0 0,-2 0 0,2 0 0,-2 0 0,3 0 0,-2 0 0,4 0 0,-3 0 0,2 0 0,-2 0 0,0 0 0,0 0 0,-2 0 0,1 0 0,-1 0 0,1 0 0,0 0 0,1 0 0,1 0 0,-1 0 0,1 0 0,-1 0 0,-1 0 0,-1 0 0,1 0 0,0 0 0,0 0 0,1 0 0,1 0 0,1 0 0,-1 0 0,1 0 0,0 0 0,-1 0 0,0 1 0,-2-1 0,1 1 0,-1 0 0,1-1 0,2 1 0,-2-1 0,3 1 0,-1-1 0,1 1 0,-1 0 0,0-1 0,0 1 0,-1-1 0,3 0 0,0 1 0,2-1 0,1 2 0,1-1 0,0 1 0,-1-2 0,-3 2 0,-1-2 0,-1 1 0,-2-1 0,1 0 0,-1 0 0,1 1 0,-1 0 0,3 0 0,-3-1 0,1 1 0,-1-1 0,-1 1 0,0-1 0,-1 0 0,0 0 0,-1 0 0,1 0 0,0 0 0,0 0 0,0 0 0,-1 0 0,0 0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22.505"/>
    </inkml:context>
    <inkml:brush xml:id="br0">
      <inkml:brushProperty name="width" value="0.05" units="cm"/>
      <inkml:brushProperty name="height" value="0.05" units="cm"/>
      <inkml:brushProperty name="color" value="#00A0D7"/>
    </inkml:brush>
  </inkml:definitions>
  <inkml:trace contextRef="#ctx0" brushRef="#br0">1 578 24575,'0'0'0</inkml:trace>
  <inkml:trace contextRef="#ctx0" brushRef="#br0" timeOffset="1133">120 355 24575,'0'0'0</inkml:trace>
  <inkml:trace contextRef="#ctx0" brushRef="#br0" timeOffset="2439">234 171 24575,'0'0'0</inkml:trace>
  <inkml:trace contextRef="#ctx0" brushRef="#br0" timeOffset="3567">400 0 24575,'0'0'0</inkml:trace>
  <inkml:trace contextRef="#ctx0" brushRef="#br0" timeOffset="4753">580 85 24575,'0'0'0</inkml:trace>
  <inkml:trace contextRef="#ctx0" brushRef="#br0" timeOffset="5687">729 165 24575,'0'0'0</inkml:trace>
  <inkml:trace contextRef="#ctx0" brushRef="#br0" timeOffset="6687">887 262 24575,'0'0'0</inkml:trace>
  <inkml:trace contextRef="#ctx0" brushRef="#br0" timeOffset="8162">1060 349 24575,'0'0'0</inkml:trace>
  <inkml:trace contextRef="#ctx0" brushRef="#br0" timeOffset="9092">1236 442 24575,'0'0'0</inkml:trace>
  <inkml:trace contextRef="#ctx0" brushRef="#br0" timeOffset="18676">1359 461 24575,'0'0'0</inkml:trace>
  <inkml:trace contextRef="#ctx0" brushRef="#br0" timeOffset="19914">1126 409 24575,'0'0'0</inkml:trace>
  <inkml:trace contextRef="#ctx0" brushRef="#br0" timeOffset="21236">862 200 24575,'0'0'0</inkml:trace>
  <inkml:trace contextRef="#ctx0" brushRef="#br0" timeOffset="1.10487E7">1341 465 24575,'-11'-1'0,"2"0"0,0 1 0,0-1 0,0-2 0,0 2 0,1-1 0,4 2 0,-5-2 0,4 1 0,-6-1 0,2-2 0,-3 0 0,1-1 0,-3 0 0,4-1 0,-2 1 0,2-1 0,1 1 0,2 2 0,2 0 0,-1 0 0,-2-2 0,-2 0 0,-2-3 0,0 1 0,-2-3 0,1 3 0,-1-3 0,3 4 0,1 0 0,3 1 0,2 2 0,0-2 0,0 0 0,-3-3 0,-2-3 0,-4-2 0,-2-2 0,2 3 0,1-1 0,2 5 0,1-1 0,1 3 0,2 0 0,2 3 0,2 0 0,0 0 0,-2 0 0,0-1 0,0-1 0,0 1 0,0 0 0,0 1 0,2 0 0,-1 0 0,1 0 0,-1-1 0,-1 0 0,0-1 0,-2 0 0,0-1 0,-2-2 0,2 2 0,-2 0 0,4 2 0,0 1 0,2 0 0,0 2 0,1-1 0,0 2 0,0-2 0,0 0 0,-3 0 0,0-2 0,-2-1 0,0 0 0,1 0 0,-1 1 0,2 1 0,-1 0 0,3 0 0,1 2 0,-1 0 0,0-1 0,-1 0 0,0 0 0,0-1 0,-2-1 0,2 2 0,-2-1 0,2 1 0,-1 0 0,2 0 0,0 0 0,0 1 0,-2-1 0,-1 0 0,-1-1 0,-3 0 0,0 1 0,0 0 0,0 1 0,1-1 0,3 0 0,1 1 0,1 1 0,0 0 0,-2-1 0,0 1 0,-3-2 0,2 1 0,-2-1 0,2-1 0,0 2 0,2-1 0,0 2 0,0-1 0,2 0 0,-2 1 0,0-1 0,-3 1 0,0 0 0,0-1 0,1 1 0,0-2 0,3 2 0,-1-1 0,2 1 0,0-1 0,1 1 0,-1-1 0,1 1 0,-2 0 0,1 0 0,-1 0 0,1 0 0,-1 0 0,2 0 0,-1 0 0,1 0 0,1 0 0,-1 0 0,-1 0 0,0 0 0,0 0 0,0 0 0,1-1 0,0 1 0,1-1 0,-1 1 0,0 0 0,0 0 0,0 0 0,0 0 0,-3 0 0,2 0 0,-2 0 0,4 0 0,-1 0 0,0 0 0,0 0 0,1 0 0,-1 0 0,0 0 0,0 0 0,0 0 0,1 0 0,-1 0 0,0 0 0,1 1 0,0-1 0,0 3 0,0-3 0,0 1 0,-1-1 0,1 1 0,-1-1 0,0 2 0,0-1 0,0 0 0,1 1 0,0-2 0,1 1 0,-1 0 0,1 1 0,0 0 0,0-1 0,-1 0 0,1 1 0,-1-1 0,1 1 0,-1-1 0,1 0 0,-2 0 0,1 1 0,0 0 0,-2 1 0,1-1 0,-1 2 0,2-2 0,-1 0 0,2 0 0,-2 0 0,2 0 0,-1 0 0,0-1 0,-1 2 0,-1 0 0,1 0 0,-1 1 0,0-2 0,1 1 0,1-1 0,0 0 0,1 0 0,-1-1 0,1 1 0,-2 1 0,1-1 0,-2 1 0,1 0 0,-1 0 0,1 0 0,1-1 0,-1 0 0,2-1 0,-1 1 0,0-1 0,0 2 0,-1-1 0,0 2 0,0 0 0,0 0 0,1 0 0,-1 0 0,2-1 0,-1 0 0,1-2 0,0 1 0,0 0 0,0 0 0,0 0 0,0 0 0,0 3 0,0-1 0,0 1 0,0-1 0,0 0 0,0-1 0,0 0 0,0-1 0,0 0 0,0-1 0,-1 0 0,1 1 0,-2 0 0,0 1 0,-1 1 0,1 1 0,-1 1 0,1 0 0,-2 0 0,2-1 0,-1-2 0,2 0 0,0-1 0,0-1 0,1 1 0,-2 0 0,1 1 0,-1-1 0,-1 3 0,0-1 0,-1 2 0,0 0 0,2-2 0,-1 1 0,1-2 0,0-1 0,0 1 0,1-1 0,-2 1 0,2 0 0,-1 0 0,-1 1 0,3-2 0,-3 1 0,2 0 0,0-1 0,-1 0 0,1 0 0,-1 1 0,0-1 0,0 2 0,0-1 0,-1 2 0,1-1 0,-2 1 0,2-1 0,0 0 0,0-1 0,1-1 0,-1 1 0,0 1 0,0-2 0,0 5 0,-2-3 0,1 2 0,-2 0 0,2-1 0,1 0 0,-1-2 0,1 0 0,1-1 0,0-1 0,1 1 0,-1 0 0,0 0 0,-1 1 0,1 0 0,-2 2 0,0-2 0,0 2 0,2-2 0,0 0 0,0 0 0,-1-1 0,1 0 0,1 0 0,-2-1 0,2 1 0,-2 0 0,2 0 0,-2 2 0,1-1 0,-1 2 0,0-1 0,0 2 0,0-2 0,-1 2 0,1-2 0,0 0 0,1-1 0,0-1 0,0 2 0,0-2 0,-1 3 0,0-2 0,0 2 0,0 0 0,1 0 0,-1-2 0,2 1 0,-2-2 0,2 1 0,-1-2 0,1 0 0,-1 1 0,0-1 0,0 1 0,-1 1 0,0-1 0,0 0 0,1 0 0,-1 0 0,2 0 0,-1 0 0,0 0 0,0-1 0,0 0 0,-1 0 0,1 2 0,-1-1 0,1 1 0,0-1 0,0-1 0,0 1 0,1 0 0,-1-1 0,1 1 0,-2-2 0,1 1 0,-1-1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21:38:18.315"/>
    </inkml:context>
    <inkml:brush xml:id="br0">
      <inkml:brushProperty name="width" value="0.05" units="cm"/>
      <inkml:brushProperty name="height" value="0.05" units="cm"/>
      <inkml:brushProperty name="color" value="#00A0D7"/>
    </inkml:brush>
  </inkml:definitions>
  <inkml:trace contextRef="#ctx0" brushRef="#br0">3585 0 24575,'-6'0'0,"1"0"0,0 0 0,2 0 0,-1 0 0,2 0 0,1 0 0,-1 1 0,-1 0 0,1 0 0,-2 1 0,1-1 0,-1 1 0,1-1 0,0 1 0,1-2 0,0 1 0,1-1 0,-1 1 0,-1-1 0,1 1 0,-1-1 0,1 1 0,-1 0 0,1-1 0,-1 1 0,0 0 0,0-1 0,1 1 0,-2-1 0,2 0 0,-1 1 0,1-1 0,-1 1 0,1 0 0,-2-1 0,1 2 0,-2-1 0,1 0 0,-1 1 0,1-2 0,0 2 0,1-2 0,0 2 0,-1-1 0,2 1 0,-3-1 0,0 1 0,0-1 0,-1 1 0,0 0 0,2 0 0,-2-1 0,3 1 0,0-2 0,2 1 0,-1 0 0,0-1 0,0 2 0,0-2 0,-1 1 0,1-1 0,-1 1 0,0-1 0,0 1 0,0-1 0,1 0 0,0 1 0,0-1 0,0 1 0,1 0 0,-1 0 0,-1 0 0,1 0 0,-2 0 0,2 0 0,-2-1 0,2 1 0,0-1 0,1 1 0,-1-1 0,1 1 0,-1-1 0,-1 0 0,-1 2 0,-1-1 0,-2 1 0,1-2 0,0 2 0,1-2 0,1 1 0,0-1 0,1 0 0,1 1 0,-1-1 0,0 2 0,-2-2 0,0 1 0,1 0 0,-1-1 0,1 1 0,1-1 0,-1 1 0,2-1 0,-1 0 0,1 0 0,0 0 0,-1 1 0,0 0 0,0 0 0,-1 0 0,1-1 0,0 0 0,1 1 0,0-1 0,0 1 0,0-1 0,0 0 0,1 1 0,-1-1 0,0 1 0,0-1 0,0 1 0,0-1 0,1 1 0,-1-1 0,1 0 0,-1 1 0,1-1 0,-1 1 0,0-1 0,-1 1 0,0 0 0,0-1 0,0 2 0,-1-2 0,2 2 0,-2-2 0,2 2 0,-1-2 0,1 1 0,0 0 0,0-1 0,0 1 0,-1 0 0,-2 0 0,1 1 0,0 0 0,0-1 0,0 1 0,1-2 0,0 1 0,1 0 0,0-1 0,-1 1 0,-1 0 0,0 1 0,-2 0 0,2 1 0,-1-1 0,1 0 0,0 0 0,1 0 0,0-1 0,1 0 0,0-1 0,0 2 0,1-2 0,-2 2 0,1-2 0,-2 2 0,2-2 0,-1 1 0,1-1 0,0 1 0,1-1 0,-1 2 0,0-2 0,-1 2 0,1-1 0,-1 0 0,2 0 0,-1 0 0,0 1 0,0 0 0,0 0 0,1-1 0,-1 1 0,0 0 0,0 0 0,-3 7 0,1-4 0,-1 6 0,2-6 0,1-2 0,0 0 0,1 0 0,-1 2 0,1 2 0,-1-2 0,-1 3 0,0 0 0,1-1 0,0 1 0,1-5 0,0 0 0,1-2 0,-1 1 0,1 0 0,1-1 0,0 0 0,1 0 0,1 2 0,-1 3 0,-1 0 0,1 5 0,-1-3 0,2 0 0,-1-1 0,0-2 0,0-1 0,0 0 0,0-1 0,1 1 0,-1-1 0,1 1 0,0 1 0,0 1 0,1 0 0,0 0 0,-1 0 0,0-3 0,0 2 0,-1-3 0,0 1 0,-1-2 0,1 1 0,0 0 0,1 1 0,1 1 0,1 2 0,2 1 0,-2 1 0,2 1 0,-2-1 0,1 2 0,-2-3 0,1 0 0,0 2 0,-1-5 0,3 6 0,-4-5 0,4 3 0,-2-3 0,0 2 0,-1-3 0,0 1 0,-2-2 0,1 0 0,-2-1 0,1 0 0,-1 0 0,1-1 0,-1-1 0,1 0 0,3-3 0,-3 3 0,3-3 0,-5 5 0,0 0 0,0 0 0,0-1 0,0 1 0,0 0 0,0 0 0,0-1 0,0 1 0,0 0 0,0 0 0,0-1 0,0 1 0,0 0 0,0 0 0,0 0 0,0-1 0,0 1 0,0 0 0,0 0 0,0 1 0,0 0 0,0 0 0,0 0 0,0 0 0,0 0 0,0 0 0,0-1 0,0 1 0,0-1 0,0 2 0,0-1 0,0 2 0,0-2 0,0 2 0,0-3 0,0 2 0,0-2 0,0 1 0,0-1 0,0 0 0,0 1 0,0 3 0,0-1 0,0 3 0,0-1 0,0-1 0,0-1 0,0-1 0,0 0 0,0 0 0,0 3 0,0 0 0,-1 1 0,1 1 0,-2-1 0,1 2 0,-1-2 0,2-2 0,-1-1 0,0-1 0,1-1 0,-1 0 0,0-1 0,1 2 0,-2-1 0,2 3 0,-2-2 0,2-1 0,-2-1 0,2 0 0,-1 0 0,1 0 0,-1 0 0,1-1 0,-1 1 0,1 0 0,-1 1 0,1 1 0,0 0 0,0 2 0,0-2 0,0 0 0,0 0 0,-1 0 0,0 1 0,1 0 0,0 1 0,0 1 0,-1-1 0,0 0 0,0 0 0,1-1 0,0-1 0,0-1 0,0-2 0,0 1 0,0 0 0,0 0 0,-1 0 0,0 0 0,1 0 0,0 1 0,0-1 0,0 0 0,0 0 0,0-1 0,0 1 0,-1 0 0,1 0 0,0 0 0,-1-1 0,1 1 0,-1 1 0,1 0 0,-1 1 0,1 1 0,-2 0 0,1 0 0,0-2 0,-1 1 0,2-2 0,-2 0 0,1 2 0,0-2 0,-1 2 0,2-1 0,-1-1 0,0 1 0,1-1 0,-1-1 0,1 4 0,0 3 0,0 1 0,-2 2 0,0 0 0,-3-5 0,2 1 0,-2-1 0,-1 2 0,-2 4 0,1 0 0,-1-2 0,0 2 0,1-2 0,0 0 0,2-3 0,1-2 0,1-1 0,2-1 0,-1 0 0,-1-1 0,0 0 0,-1 2 0,0-2 0,1 1 0,-1-1 0,2 0 0,-1 0 0,1 0 0,0-1 0,0 0 0,0 0 0,0 1 0,-2 0 0,2 0 0,-2 1 0,1-1 0,-1 1 0,0 0 0,-1-1 0,0 1 0,0-1 0,0 1 0,1-1 0,-2 2 0,1-1 0,0 0 0,1 0 0,0-1 0,1 0 0,-1-1 0,2 1 0,-2-1 0,2 0 0,-1 1 0,-3-1 0,2 1 0,-8 3 0,3-1 0,-3 2 0,1-2 0,3 0 0,-2-1 0,1 1 0,2-2 0,-1 1 0,3 0 0,-1 0 0,0-1 0,2 1 0,-3 0 0,-1 2 0,-1 1 0,-1-2 0,-1 3 0,0-3 0,0 3 0,0-4 0,2 2 0,2-3 0,0 1 0,3-1 0,2 0 0,-1 0 0,1 0 0,0 0 0,2 0 0,0 1 0,0 0 0,-1-1 0,-2 0 0,-3-2 0,-5 1 0,1 0 0,-3 1 0,1 2 0,-2 0 0,-5 2 0,5-2 0,-3 1 0,6-2 0,-2 2 0,1-3 0,1 2 0,1-1 0,1-1 0,-1 0 0,0 1 0,1-1 0,-1 1 0,2-1 0,-1 0 0,3 0 0,0-1 0,2 1 0,-1-2 0,1 1 0,-1-1 0,1 0 0,-2 0 0,2 1 0,-2-1 0,0 1 0,1 0 0,0-1 0,1 1 0,-1 0 0,-1 0 0,-2 2 0,1-2 0,-4 1 0,1 0 0,-1 0 0,-1 1 0,3-1 0,1 0 0,1 0 0,1 1 0,-1-1 0,-1 0 0,-2 0 0,-2 1 0,-3 0 0,0-1 0,-3 1 0,3 0 0,0-1 0,1 0 0,0 0 0,2 0 0,-3 0 0,1 1 0,2-1 0,0 2 0,1-1 0,0 0 0,1-1 0,3 1 0,2-1 0,1-1 0,1 0 0,0 0 0,0 0 0,-1 1 0,-3 0 0,0 0 0,-1 0 0,1 1 0,2-2 0,0 1 0,2-1 0,0 0 0,1 0 0,1 0 0,0 1 0,1 0 0,4-1 0,2 0 0,-2 1 0,-1 1 0,-6 3 0,0 1 0,-1-3 0,-1 3 0,2-4 0,0 1 0,3-2 0,-3 0 0,2-1 0,-2 2 0,0 0 0,-3 2 0,2-1 0,-3 0 0,2-1 0,-4 3 0,4-4 0,-4 3 0,5-2 0,-1-1 0,1 1 0,-3 2 0,2-3 0,-3 3 0,4-2 0,-1-1 0,1 1 0,1-1 0,0 0 0,0 0 0,-1 0 0,0 0 0,-1 1 0,1 0 0,-1 1 0,-2-1 0,2 1 0,0-1 0,1-1 0,0 0 0,1 0 0,0 0 0,1-1 0,-2 1 0,1-1 0,-3 1 0,1 0 0,-1 1 0,0 0 0,1-1 0,-1 1 0,2-1 0,-1 0 0,3 0 0,-5 1 0,1-1 0,-6 4 0,3-3 0,-3 3 0,3-2 0,-2 1 0,3 0 0,0-2 0,2 0 0,1 0 0,0 1 0,-1 1 0,-3 1 0,-1 2 0,1-2 0,-2 2 0,4-4 0,-2 1 0,3-1 0,1-2 0,0 0 0,3-1 0,-1 1 0,1 0 0,-4 0 0,1 0 0,-2 1 0,1-1 0,1 0 0,0 0 0,2-1 0,1 1 0,0-2 0,-2 1 0,-4-1 0,-2 0 0,-1 0 0,1 0 0,-16 2 0,5 0 0,-12 2 0,9-1 0,5 0 0,-4 2 0,5-2 0,-5 2 0,7-2 0,0 1 0,5-1 0,2-1 0,-2 1 0,5-2 0,-5 1 0,4-2 0,-5 2 0,2 0 0,-4-1 0,4 1 0,-1-1 0,3 0 0,0 0 0,2-1 0,1 1 0,-1-1 0,1 0 0,-3 1 0,2-1 0,-2 2 0,0-2 0,-2 2 0,5-1 0,-3 1 0,3-2 0,1 1 0,0 0 0,0 0 0,-2 1 0,-1 0 0,-1 1 0,-2-1 0,1-1 0,1 1 0,0 0 0,3-1 0,1 1 0,0-2 0,-1 2 0,0-1 0,-1 1 0,-1 0 0,0 1 0,-3-1 0,0 0 0,2 1 0,1-1 0,2 0 0,1 0 0,1 0 0,-2 0 0,1-1 0,-9 1 0,4 0 0,-6 0 0,6 1 0,-1-1 0,2 0 0,0 1 0,2-2 0,2 1 0,0-2 0,2 1 0,-1-1 0,0 0 0,0 1 0,-1-1 0,0 1 0,0-1 0,1 0 0,-3 0 0,2 0 0,-5 0 0,1 0 0,-2 0 0,-5 0 0,1 0 0,-2 0 0,0 1 0,3-1 0,-4 2 0,0-1 0,4-1 0,-2 1 0,7-1 0,0 0 0,3 0 0,0 0 0,2 0 0,1 0 0,0 0 0,0 0 0,-1 0 0,1 0 0,-1 0 0,1 0 0,0 0 0,-1 0 0,-2 0 0,0 0 0,0 0 0,-3 0 0,0-1 0,-1 1 0,-1-1 0,2 0 0,0 1 0,2-2 0,1 2 0,2-1 0,0 1 0,2-1 0,0 1 0,-1-1 0,0 0 0,-3 0 0,2-1 0,-2 0 0,2 0 0,0 1 0,0-1 0,0 2 0,-1-2 0,-1 1 0,0 0 0,-1-1 0,-1 0 0,0 0 0,-4 0 0,4-1 0,-4 1 0,4 0 0,-1 0 0,3 0 0,0 2 0,1-2 0,1 2 0,0-1 0,0 0 0,1 0 0,-1 0 0,1 0 0,0-1 0,1 1 0,-1 0 0,1 0 0,-1 0 0,1 0 0,-2 0 0,-1-2 0,-1 1 0,-3 0 0,1-1 0,-3 1 0,2-1 0,0 2 0,0-1 0,2 0 0,0 1 0,0 0 0,1 0 0,-1-1 0,0 0 0,-2 1 0,0-1 0,-2 1 0,-1-1 0,1 0 0,0 2 0,2-1 0,2 1 0,0-1 0,2 1 0,0-1 0,2 0 0,-2 1 0,2-1 0,-2 1 0,2-1 0,-1 1 0,1-1 0,-1 1 0,0-1 0,0 1 0,-2-2 0,0 1 0,-1-1 0,2 0 0,-3 1 0,3 0 0,-1 0 0,1-1 0,0 1 0,1 0 0,-1-1 0,1 1 0,0-1 0,-1 1 0,2 0 0,-1-1 0,1 1 0,0 0 0,-2 0 0,1-1 0,-1 1 0,-1-1 0,1 0 0,0 0 0,0-1 0,0 2 0,1 0 0,0 0 0,2 0 0,0 1 0,1-1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5:04.749"/>
    </inkml:context>
    <inkml:brush xml:id="br0">
      <inkml:brushProperty name="width" value="0.05" units="cm"/>
      <inkml:brushProperty name="height" value="0.05" units="cm"/>
      <inkml:brushProperty name="color" value="#00A0D7"/>
    </inkml:brush>
  </inkml:definitions>
  <inkml:trace contextRef="#ctx0" brushRef="#br0">73 20 24575,'0'0'0</inkml:trace>
  <inkml:trace contextRef="#ctx0" brushRef="#br0" timeOffset="1033">1 1 24575,'0'0'0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5:07.112"/>
    </inkml:context>
    <inkml:brush xml:id="br0">
      <inkml:brushProperty name="width" value="0.05" units="cm"/>
      <inkml:brushProperty name="height" value="0.05" units="cm"/>
      <inkml:brushProperty name="color" value="#00A0D7"/>
    </inkml:brush>
  </inkml:definitions>
  <inkml:trace contextRef="#ctx0" brushRef="#br0">0 1 24575,'0'0'0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5:06.454"/>
    </inkml:context>
    <inkml:brush xml:id="br0">
      <inkml:brushProperty name="width" value="0.05" units="cm"/>
      <inkml:brushProperty name="height" value="0.05" units="cm"/>
      <inkml:brushProperty name="color" value="#00A0D7"/>
    </inkml:brush>
  </inkml:definitions>
  <inkml:trace contextRef="#ctx0" brushRef="#br0">1 1 24575,'0'0'0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5:04.127"/>
    </inkml:context>
    <inkml:brush xml:id="br0">
      <inkml:brushProperty name="width" value="0.05" units="cm"/>
      <inkml:brushProperty name="height" value="0.05" units="cm"/>
      <inkml:brushProperty name="color" value="#00A0D7"/>
    </inkml:brush>
  </inkml:definitions>
  <inkml:trace contextRef="#ctx0" brushRef="#br0">1 1 24575,'0'0'0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5:02.711"/>
    </inkml:context>
    <inkml:brush xml:id="br0">
      <inkml:brushProperty name="width" value="0.05" units="cm"/>
      <inkml:brushProperty name="height" value="0.05" units="cm"/>
      <inkml:brushProperty name="color" value="#00A0D7"/>
    </inkml:brush>
  </inkml:definitions>
  <inkml:trace contextRef="#ctx0" brushRef="#br0">1 0 24575,'0'0'0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5:01.995"/>
    </inkml:context>
    <inkml:brush xml:id="br0">
      <inkml:brushProperty name="width" value="0.05" units="cm"/>
      <inkml:brushProperty name="height" value="0.05" units="cm"/>
      <inkml:brushProperty name="color" value="#00A0D7"/>
    </inkml:brush>
  </inkml:definitions>
  <inkml:trace contextRef="#ctx0" brushRef="#br0">1 0 24575,'0'0'0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5:01.357"/>
    </inkml:context>
    <inkml:brush xml:id="br0">
      <inkml:brushProperty name="width" value="0.05" units="cm"/>
      <inkml:brushProperty name="height" value="0.05" units="cm"/>
      <inkml:brushProperty name="color" value="#00A0D7"/>
    </inkml:brush>
  </inkml:definitions>
  <inkml:trace contextRef="#ctx0" brushRef="#br0">0 1 24575,'0'0'0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5:00.661"/>
    </inkml:context>
    <inkml:brush xml:id="br0">
      <inkml:brushProperty name="width" value="0.05" units="cm"/>
      <inkml:brushProperty name="height" value="0.05" units="cm"/>
      <inkml:brushProperty name="color" value="#00A0D7"/>
    </inkml:brush>
  </inkml:definitions>
  <inkml:trace contextRef="#ctx0" brushRef="#br0">0 1 24575,'0'0'0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9.961"/>
    </inkml:context>
    <inkml:brush xml:id="br0">
      <inkml:brushProperty name="width" value="0.05" units="cm"/>
      <inkml:brushProperty name="height" value="0.05" units="cm"/>
      <inkml:brushProperty name="color" value="#00A0D7"/>
    </inkml:brush>
  </inkml:definitions>
  <inkml:trace contextRef="#ctx0" brushRef="#br0">1 1 24575,'0'0'0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9.286"/>
    </inkml:context>
    <inkml:brush xml:id="br0">
      <inkml:brushProperty name="width" value="0.05" units="cm"/>
      <inkml:brushProperty name="height" value="0.05" units="cm"/>
      <inkml:brushProperty name="color" value="#00A0D7"/>
    </inkml:brush>
  </inkml:definitions>
  <inkml:trace contextRef="#ctx0" brushRef="#br0">0 1 24575,'0'0'0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8.463"/>
    </inkml:context>
    <inkml:brush xml:id="br0">
      <inkml:brushProperty name="width" value="0.05" units="cm"/>
      <inkml:brushProperty name="height" value="0.05" units="cm"/>
      <inkml:brushProperty name="color" value="#00A0D7"/>
    </inkml:brush>
  </inkml:definitions>
  <inkml:trace contextRef="#ctx0" brushRef="#br0">1 1 24575,'0'0'0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7.610"/>
    </inkml:context>
    <inkml:brush xml:id="br0">
      <inkml:brushProperty name="width" value="0.05" units="cm"/>
      <inkml:brushProperty name="height" value="0.05" units="cm"/>
      <inkml:brushProperty name="color" value="#00A0D7"/>
    </inkml:brush>
  </inkml:definitions>
  <inkml:trace contextRef="#ctx0" brushRef="#br0">1 1 24575,'0'0'0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6.841"/>
    </inkml:context>
    <inkml:brush xml:id="br0">
      <inkml:brushProperty name="width" value="0.05" units="cm"/>
      <inkml:brushProperty name="height" value="0.05" units="cm"/>
      <inkml:brushProperty name="color" value="#00A0D7"/>
    </inkml:brush>
  </inkml:definitions>
  <inkml:trace contextRef="#ctx0" brushRef="#br0">1 0 24575,'0'0'0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6.177"/>
    </inkml:context>
    <inkml:brush xml:id="br0">
      <inkml:brushProperty name="width" value="0.05" units="cm"/>
      <inkml:brushProperty name="height" value="0.05" units="cm"/>
      <inkml:brushProperty name="color" value="#00A0D7"/>
    </inkml:brush>
  </inkml:definitions>
  <inkml:trace contextRef="#ctx0" brushRef="#br0">0 1 24575,'0'0'0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5.498"/>
    </inkml:context>
    <inkml:brush xml:id="br0">
      <inkml:brushProperty name="width" value="0.05" units="cm"/>
      <inkml:brushProperty name="height" value="0.05" units="cm"/>
      <inkml:brushProperty name="color" value="#00A0D7"/>
    </inkml:brush>
  </inkml:definitions>
  <inkml:trace contextRef="#ctx0" brushRef="#br0">1 0 24575,'0'0'0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4.758"/>
    </inkml:context>
    <inkml:brush xml:id="br0">
      <inkml:brushProperty name="width" value="0.05" units="cm"/>
      <inkml:brushProperty name="height" value="0.05" units="cm"/>
      <inkml:brushProperty name="color" value="#00A0D7"/>
    </inkml:brush>
  </inkml:definitions>
  <inkml:trace contextRef="#ctx0" brushRef="#br0">1 0 24575,'0'0'0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3.967"/>
    </inkml:context>
    <inkml:brush xml:id="br0">
      <inkml:brushProperty name="width" value="0.05" units="cm"/>
      <inkml:brushProperty name="height" value="0.05" units="cm"/>
      <inkml:brushProperty name="color" value="#00A0D7"/>
    </inkml:brush>
  </inkml:definitions>
  <inkml:trace contextRef="#ctx0" brushRef="#br0">1 1 24575,'0'0'0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3.238"/>
    </inkml:context>
    <inkml:brush xml:id="br0">
      <inkml:brushProperty name="width" value="0.05" units="cm"/>
      <inkml:brushProperty name="height" value="0.05" units="cm"/>
      <inkml:brushProperty name="color" value="#00A0D7"/>
    </inkml:brush>
  </inkml:definitions>
  <inkml:trace contextRef="#ctx0" brushRef="#br0">1 1 24575,'0'0'0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2.502"/>
    </inkml:context>
    <inkml:brush xml:id="br0">
      <inkml:brushProperty name="width" value="0.05" units="cm"/>
      <inkml:brushProperty name="height" value="0.05" units="cm"/>
      <inkml:brushProperty name="color" value="#00A0D7"/>
    </inkml:brush>
  </inkml:definitions>
  <inkml:trace contextRef="#ctx0" brushRef="#br0">0 1 24575,'0'0'0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1.785"/>
    </inkml:context>
    <inkml:brush xml:id="br0">
      <inkml:brushProperty name="width" value="0.05" units="cm"/>
      <inkml:brushProperty name="height" value="0.05" units="cm"/>
      <inkml:brushProperty name="color" value="#00A0D7"/>
    </inkml:brush>
  </inkml:definitions>
  <inkml:trace contextRef="#ctx0" brushRef="#br0">1 1 24575,'0'0'0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0.979"/>
    </inkml:context>
    <inkml:brush xml:id="br0">
      <inkml:brushProperty name="width" value="0.05" units="cm"/>
      <inkml:brushProperty name="height" value="0.05" units="cm"/>
      <inkml:brushProperty name="color" value="#00A0D7"/>
    </inkml:brush>
  </inkml:definitions>
  <inkml:trace contextRef="#ctx0" brushRef="#br0">0 1 24575,'0'0'0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50.184"/>
    </inkml:context>
    <inkml:brush xml:id="br0">
      <inkml:brushProperty name="width" value="0.05" units="cm"/>
      <inkml:brushProperty name="height" value="0.05" units="cm"/>
      <inkml:brushProperty name="color" value="#00A0D7"/>
    </inkml:brush>
  </inkml:definitions>
  <inkml:trace contextRef="#ctx0" brushRef="#br0">0 1 24575,'0'0'0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49.361"/>
    </inkml:context>
    <inkml:brush xml:id="br0">
      <inkml:brushProperty name="width" value="0.05" units="cm"/>
      <inkml:brushProperty name="height" value="0.05" units="cm"/>
      <inkml:brushProperty name="color" value="#00A0D7"/>
    </inkml:brush>
  </inkml:definitions>
  <inkml:trace contextRef="#ctx0" brushRef="#br0">0 0 24575,'0'0'0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48.648"/>
    </inkml:context>
    <inkml:brush xml:id="br0">
      <inkml:brushProperty name="width" value="0.05" units="cm"/>
      <inkml:brushProperty name="height" value="0.05" units="cm"/>
      <inkml:brushProperty name="color" value="#00A0D7"/>
    </inkml:brush>
  </inkml:definitions>
  <inkml:trace contextRef="#ctx0" brushRef="#br0">1 1 24575,'0'0'0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47.064"/>
    </inkml:context>
    <inkml:brush xml:id="br0">
      <inkml:brushProperty name="width" value="0.05" units="cm"/>
      <inkml:brushProperty name="height" value="0.05" units="cm"/>
      <inkml:brushProperty name="color" value="#00A0D7"/>
    </inkml:brush>
  </inkml:definitions>
  <inkml:trace contextRef="#ctx0" brushRef="#br0">0 0 24575,'0'0'0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46.360"/>
    </inkml:context>
    <inkml:brush xml:id="br0">
      <inkml:brushProperty name="width" value="0.05" units="cm"/>
      <inkml:brushProperty name="height" value="0.05" units="cm"/>
      <inkml:brushProperty name="color" value="#00A0D7"/>
    </inkml:brush>
  </inkml:definitions>
  <inkml:trace contextRef="#ctx0" brushRef="#br0">1 0 24575,'0'0'0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39.468"/>
    </inkml:context>
    <inkml:brush xml:id="br0">
      <inkml:brushProperty name="width" value="0.05" units="cm"/>
      <inkml:brushProperty name="height" value="0.05" units="cm"/>
      <inkml:brushProperty name="color" value="#00A0D7"/>
    </inkml:brush>
  </inkml:definitions>
  <inkml:trace contextRef="#ctx0" brushRef="#br0">0 1 24575,'0'0'0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37.390"/>
    </inkml:context>
    <inkml:brush xml:id="br0">
      <inkml:brushProperty name="width" value="0.05" units="cm"/>
      <inkml:brushProperty name="height" value="0.05" units="cm"/>
      <inkml:brushProperty name="color" value="#00A0D7"/>
    </inkml:brush>
  </inkml:definitions>
  <inkml:trace contextRef="#ctx0" brushRef="#br0">0 0 24575,'0'0'0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36.571"/>
    </inkml:context>
    <inkml:brush xml:id="br0">
      <inkml:brushProperty name="width" value="0.05" units="cm"/>
      <inkml:brushProperty name="height" value="0.05" units="cm"/>
      <inkml:brushProperty name="color" value="#00A0D7"/>
    </inkml:brush>
  </inkml:definitions>
  <inkml:trace contextRef="#ctx0" brushRef="#br0">1 1 24575,'0'0'0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35.651"/>
    </inkml:context>
    <inkml:brush xml:id="br0">
      <inkml:brushProperty name="width" value="0.05" units="cm"/>
      <inkml:brushProperty name="height" value="0.05" units="cm"/>
      <inkml:brushProperty name="color" value="#00A0D7"/>
    </inkml:brush>
  </inkml:definitions>
  <inkml:trace contextRef="#ctx0" brushRef="#br0">0 0 24575,'0'0'0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8T18:34:02.310"/>
    </inkml:context>
    <inkml:brush xml:id="br0">
      <inkml:brushProperty name="width" value="0.05" units="cm"/>
      <inkml:brushProperty name="height" value="0.05" units="cm"/>
      <inkml:brushProperty name="color" value="#E71224"/>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D84E93-20FD-0740-A645-F29474E68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662</TotalTime>
  <Pages>14</Pages>
  <Words>3131</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Site Investgation Case Study</vt:lpstr>
    </vt:vector>
  </TitlesOfParts>
  <Company>Student Number - 2316860</Company>
  <LinksUpToDate>false</LinksUpToDate>
  <CharactersWithSpaces>20940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Investgation Case Study</dc:title>
  <dc:subject>Fundamentals of Construction Technology – ACBA4001</dc:subject>
  <dc:creator>Jocasta Napier</dc:creator>
  <cp:keywords/>
  <dc:description/>
  <cp:lastModifiedBy>Jocasta Napier</cp:lastModifiedBy>
  <cp:revision>6</cp:revision>
  <dcterms:created xsi:type="dcterms:W3CDTF">2024-01-05T13:10:00Z</dcterms:created>
  <dcterms:modified xsi:type="dcterms:W3CDTF">2024-01-08T23:47:00Z</dcterms:modified>
</cp:coreProperties>
</file>