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F9123" w14:textId="77777777" w:rsidR="00700895" w:rsidRDefault="00000000">
      <w:pPr>
        <w:rPr>
          <w:b/>
        </w:rPr>
      </w:pPr>
      <w:r>
        <w:rPr>
          <w:b/>
          <w:noProof/>
        </w:rPr>
        <w:drawing>
          <wp:inline distT="114300" distB="114300" distL="114300" distR="114300" wp14:anchorId="75A89AAD" wp14:editId="6042D526">
            <wp:extent cx="1959792" cy="8239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59792" cy="823913"/>
                    </a:xfrm>
                    <a:prstGeom prst="rect">
                      <a:avLst/>
                    </a:prstGeom>
                    <a:ln/>
                  </pic:spPr>
                </pic:pic>
              </a:graphicData>
            </a:graphic>
          </wp:inline>
        </w:drawing>
      </w:r>
    </w:p>
    <w:p w14:paraId="1BEFCF72" w14:textId="77777777" w:rsidR="00700895" w:rsidRDefault="00700895">
      <w:pPr>
        <w:rPr>
          <w:b/>
        </w:rPr>
      </w:pPr>
    </w:p>
    <w:p w14:paraId="59F6192F" w14:textId="77777777" w:rsidR="00700895" w:rsidRDefault="00700895">
      <w:pPr>
        <w:rPr>
          <w:b/>
        </w:rPr>
      </w:pPr>
    </w:p>
    <w:p w14:paraId="513118EF" w14:textId="77777777" w:rsidR="00700895" w:rsidRDefault="00700895">
      <w:pPr>
        <w:rPr>
          <w:b/>
        </w:rPr>
      </w:pPr>
    </w:p>
    <w:p w14:paraId="63966223" w14:textId="77777777" w:rsidR="00700895" w:rsidRDefault="00700895">
      <w:pPr>
        <w:rPr>
          <w:b/>
        </w:rPr>
      </w:pPr>
    </w:p>
    <w:p w14:paraId="1B3FC656" w14:textId="77777777" w:rsidR="00700895" w:rsidRDefault="00700895">
      <w:pPr>
        <w:rPr>
          <w:b/>
        </w:rPr>
      </w:pPr>
    </w:p>
    <w:p w14:paraId="78A8A11D" w14:textId="77777777" w:rsidR="00700895" w:rsidRDefault="00700895">
      <w:pPr>
        <w:rPr>
          <w:b/>
        </w:rPr>
      </w:pPr>
    </w:p>
    <w:p w14:paraId="7839C77F" w14:textId="77777777" w:rsidR="00700895" w:rsidRDefault="00000000">
      <w:pPr>
        <w:jc w:val="center"/>
        <w:rPr>
          <w:b/>
          <w:sz w:val="28"/>
          <w:szCs w:val="28"/>
        </w:rPr>
      </w:pPr>
      <w:r>
        <w:rPr>
          <w:b/>
          <w:sz w:val="28"/>
          <w:szCs w:val="28"/>
        </w:rPr>
        <w:t>BA Business Management</w:t>
      </w:r>
    </w:p>
    <w:p w14:paraId="5BA75DFA" w14:textId="77777777" w:rsidR="00700895" w:rsidRDefault="00000000">
      <w:pPr>
        <w:jc w:val="center"/>
        <w:rPr>
          <w:b/>
          <w:sz w:val="26"/>
          <w:szCs w:val="26"/>
        </w:rPr>
      </w:pPr>
      <w:r>
        <w:rPr>
          <w:b/>
          <w:sz w:val="26"/>
          <w:szCs w:val="26"/>
        </w:rPr>
        <w:t>Entrepreneurship</w:t>
      </w:r>
    </w:p>
    <w:p w14:paraId="5723823D" w14:textId="77777777" w:rsidR="008B7759" w:rsidRPr="00290C67" w:rsidRDefault="008B7759" w:rsidP="008B7759">
      <w:pPr>
        <w:jc w:val="center"/>
      </w:pPr>
      <w:r>
        <w:t>Student</w:t>
      </w:r>
      <w:r w:rsidRPr="00290C67">
        <w:t xml:space="preserve"> name:</w:t>
      </w:r>
      <w:r>
        <w:t xml:space="preserve"> </w:t>
      </w:r>
      <w:proofErr w:type="spellStart"/>
      <w:r>
        <w:t>Ionel</w:t>
      </w:r>
      <w:proofErr w:type="spellEnd"/>
      <w:r>
        <w:t xml:space="preserve"> </w:t>
      </w:r>
      <w:proofErr w:type="spellStart"/>
      <w:r>
        <w:t>Jerca</w:t>
      </w:r>
      <w:proofErr w:type="spellEnd"/>
    </w:p>
    <w:p w14:paraId="08485513" w14:textId="77777777" w:rsidR="008B7759" w:rsidRPr="00290C67" w:rsidRDefault="008B7759" w:rsidP="008B7759">
      <w:pPr>
        <w:jc w:val="center"/>
      </w:pPr>
      <w:r>
        <w:t>Student number</w:t>
      </w:r>
      <w:r w:rsidRPr="00290C67">
        <w:t>:</w:t>
      </w:r>
      <w:r>
        <w:t>2123373</w:t>
      </w:r>
    </w:p>
    <w:p w14:paraId="59F4777E" w14:textId="68835904" w:rsidR="008B7759" w:rsidRDefault="008B7759" w:rsidP="008B7759">
      <w:pPr>
        <w:jc w:val="center"/>
      </w:pPr>
      <w:r>
        <w:t>Date</w:t>
      </w:r>
      <w:r w:rsidRPr="00290C67">
        <w:t xml:space="preserve">: </w:t>
      </w:r>
      <w:r>
        <w:t>30</w:t>
      </w:r>
      <w:r>
        <w:t>-07-2023</w:t>
      </w:r>
    </w:p>
    <w:p w14:paraId="6EA9F89B" w14:textId="77777777" w:rsidR="00B07BFF" w:rsidRDefault="00B07BFF">
      <w:r>
        <w:br w:type="page"/>
      </w:r>
    </w:p>
    <w:sdt>
      <w:sdtPr>
        <w:rPr>
          <w:rFonts w:ascii="Times New Roman" w:eastAsia="Times New Roman" w:hAnsi="Times New Roman" w:cs="Times New Roman"/>
          <w:color w:val="auto"/>
          <w:sz w:val="24"/>
          <w:szCs w:val="24"/>
          <w:lang w:val="en-GB" w:eastAsia="en-IN"/>
        </w:rPr>
        <w:id w:val="-1683428658"/>
        <w:docPartObj>
          <w:docPartGallery w:val="Table of Contents"/>
          <w:docPartUnique/>
        </w:docPartObj>
      </w:sdtPr>
      <w:sdtEndPr>
        <w:rPr>
          <w:b/>
          <w:bCs/>
          <w:noProof/>
        </w:rPr>
      </w:sdtEndPr>
      <w:sdtContent>
        <w:p w14:paraId="54085248" w14:textId="54D2686A" w:rsidR="00B07BFF" w:rsidRDefault="00B07BFF">
          <w:pPr>
            <w:pStyle w:val="TOCHeading"/>
          </w:pPr>
          <w:r>
            <w:t>Table of Contents</w:t>
          </w:r>
        </w:p>
        <w:p w14:paraId="63923486" w14:textId="7B8777B8" w:rsidR="00B07BFF" w:rsidRDefault="00B07BFF">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39477545" w:history="1">
            <w:r w:rsidRPr="003F572F">
              <w:rPr>
                <w:rStyle w:val="Hyperlink"/>
                <w:noProof/>
              </w:rPr>
              <w:t>Part 1: Essay</w:t>
            </w:r>
            <w:r>
              <w:rPr>
                <w:noProof/>
                <w:webHidden/>
              </w:rPr>
              <w:tab/>
            </w:r>
            <w:r>
              <w:rPr>
                <w:noProof/>
                <w:webHidden/>
              </w:rPr>
              <w:fldChar w:fldCharType="begin"/>
            </w:r>
            <w:r>
              <w:rPr>
                <w:noProof/>
                <w:webHidden/>
              </w:rPr>
              <w:instrText xml:space="preserve"> PAGEREF _Toc139477545 \h </w:instrText>
            </w:r>
            <w:r>
              <w:rPr>
                <w:noProof/>
                <w:webHidden/>
              </w:rPr>
            </w:r>
            <w:r>
              <w:rPr>
                <w:noProof/>
                <w:webHidden/>
              </w:rPr>
              <w:fldChar w:fldCharType="separate"/>
            </w:r>
            <w:r>
              <w:rPr>
                <w:noProof/>
                <w:webHidden/>
              </w:rPr>
              <w:t>3</w:t>
            </w:r>
            <w:r>
              <w:rPr>
                <w:noProof/>
                <w:webHidden/>
              </w:rPr>
              <w:fldChar w:fldCharType="end"/>
            </w:r>
          </w:hyperlink>
        </w:p>
        <w:p w14:paraId="7AF5EB64" w14:textId="1210CBF6"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46" w:history="1">
            <w:r w:rsidR="00B07BFF" w:rsidRPr="003F572F">
              <w:rPr>
                <w:rStyle w:val="Hyperlink"/>
                <w:noProof/>
              </w:rPr>
              <w:t>Introduction</w:t>
            </w:r>
            <w:r w:rsidR="00B07BFF">
              <w:rPr>
                <w:noProof/>
                <w:webHidden/>
              </w:rPr>
              <w:tab/>
            </w:r>
            <w:r w:rsidR="00B07BFF">
              <w:rPr>
                <w:noProof/>
                <w:webHidden/>
              </w:rPr>
              <w:fldChar w:fldCharType="begin"/>
            </w:r>
            <w:r w:rsidR="00B07BFF">
              <w:rPr>
                <w:noProof/>
                <w:webHidden/>
              </w:rPr>
              <w:instrText xml:space="preserve"> PAGEREF _Toc139477546 \h </w:instrText>
            </w:r>
            <w:r w:rsidR="00B07BFF">
              <w:rPr>
                <w:noProof/>
                <w:webHidden/>
              </w:rPr>
            </w:r>
            <w:r w:rsidR="00B07BFF">
              <w:rPr>
                <w:noProof/>
                <w:webHidden/>
              </w:rPr>
              <w:fldChar w:fldCharType="separate"/>
            </w:r>
            <w:r w:rsidR="00B07BFF">
              <w:rPr>
                <w:noProof/>
                <w:webHidden/>
              </w:rPr>
              <w:t>3</w:t>
            </w:r>
            <w:r w:rsidR="00B07BFF">
              <w:rPr>
                <w:noProof/>
                <w:webHidden/>
              </w:rPr>
              <w:fldChar w:fldCharType="end"/>
            </w:r>
          </w:hyperlink>
        </w:p>
        <w:p w14:paraId="47545F0D" w14:textId="2CD42C13"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47" w:history="1">
            <w:r w:rsidR="00B07BFF" w:rsidRPr="003F572F">
              <w:rPr>
                <w:rStyle w:val="Hyperlink"/>
                <w:noProof/>
              </w:rPr>
              <w:t>Description</w:t>
            </w:r>
            <w:r w:rsidR="00B07BFF">
              <w:rPr>
                <w:noProof/>
                <w:webHidden/>
              </w:rPr>
              <w:tab/>
            </w:r>
            <w:r w:rsidR="00B07BFF">
              <w:rPr>
                <w:noProof/>
                <w:webHidden/>
              </w:rPr>
              <w:fldChar w:fldCharType="begin"/>
            </w:r>
            <w:r w:rsidR="00B07BFF">
              <w:rPr>
                <w:noProof/>
                <w:webHidden/>
              </w:rPr>
              <w:instrText xml:space="preserve"> PAGEREF _Toc139477547 \h </w:instrText>
            </w:r>
            <w:r w:rsidR="00B07BFF">
              <w:rPr>
                <w:noProof/>
                <w:webHidden/>
              </w:rPr>
            </w:r>
            <w:r w:rsidR="00B07BFF">
              <w:rPr>
                <w:noProof/>
                <w:webHidden/>
              </w:rPr>
              <w:fldChar w:fldCharType="separate"/>
            </w:r>
            <w:r w:rsidR="00B07BFF">
              <w:rPr>
                <w:noProof/>
                <w:webHidden/>
              </w:rPr>
              <w:t>3</w:t>
            </w:r>
            <w:r w:rsidR="00B07BFF">
              <w:rPr>
                <w:noProof/>
                <w:webHidden/>
              </w:rPr>
              <w:fldChar w:fldCharType="end"/>
            </w:r>
          </w:hyperlink>
        </w:p>
        <w:p w14:paraId="0ACF5C27" w14:textId="539EE1FA"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48" w:history="1">
            <w:r w:rsidR="00B07BFF" w:rsidRPr="003F572F">
              <w:rPr>
                <w:rStyle w:val="Hyperlink"/>
                <w:noProof/>
              </w:rPr>
              <w:t>Conclusion</w:t>
            </w:r>
            <w:r w:rsidR="00B07BFF">
              <w:rPr>
                <w:noProof/>
                <w:webHidden/>
              </w:rPr>
              <w:tab/>
            </w:r>
            <w:r w:rsidR="00B07BFF">
              <w:rPr>
                <w:noProof/>
                <w:webHidden/>
              </w:rPr>
              <w:fldChar w:fldCharType="begin"/>
            </w:r>
            <w:r w:rsidR="00B07BFF">
              <w:rPr>
                <w:noProof/>
                <w:webHidden/>
              </w:rPr>
              <w:instrText xml:space="preserve"> PAGEREF _Toc139477548 \h </w:instrText>
            </w:r>
            <w:r w:rsidR="00B07BFF">
              <w:rPr>
                <w:noProof/>
                <w:webHidden/>
              </w:rPr>
            </w:r>
            <w:r w:rsidR="00B07BFF">
              <w:rPr>
                <w:noProof/>
                <w:webHidden/>
              </w:rPr>
              <w:fldChar w:fldCharType="separate"/>
            </w:r>
            <w:r w:rsidR="00B07BFF">
              <w:rPr>
                <w:noProof/>
                <w:webHidden/>
              </w:rPr>
              <w:t>6</w:t>
            </w:r>
            <w:r w:rsidR="00B07BFF">
              <w:rPr>
                <w:noProof/>
                <w:webHidden/>
              </w:rPr>
              <w:fldChar w:fldCharType="end"/>
            </w:r>
          </w:hyperlink>
        </w:p>
        <w:p w14:paraId="500F0342" w14:textId="2D5B3A20"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49" w:history="1">
            <w:r w:rsidR="00B07BFF" w:rsidRPr="003F572F">
              <w:rPr>
                <w:rStyle w:val="Hyperlink"/>
                <w:noProof/>
              </w:rPr>
              <w:t>References</w:t>
            </w:r>
            <w:r w:rsidR="00B07BFF">
              <w:rPr>
                <w:noProof/>
                <w:webHidden/>
              </w:rPr>
              <w:tab/>
            </w:r>
            <w:r w:rsidR="00B07BFF">
              <w:rPr>
                <w:noProof/>
                <w:webHidden/>
              </w:rPr>
              <w:fldChar w:fldCharType="begin"/>
            </w:r>
            <w:r w:rsidR="00B07BFF">
              <w:rPr>
                <w:noProof/>
                <w:webHidden/>
              </w:rPr>
              <w:instrText xml:space="preserve"> PAGEREF _Toc139477549 \h </w:instrText>
            </w:r>
            <w:r w:rsidR="00B07BFF">
              <w:rPr>
                <w:noProof/>
                <w:webHidden/>
              </w:rPr>
            </w:r>
            <w:r w:rsidR="00B07BFF">
              <w:rPr>
                <w:noProof/>
                <w:webHidden/>
              </w:rPr>
              <w:fldChar w:fldCharType="separate"/>
            </w:r>
            <w:r w:rsidR="00B07BFF">
              <w:rPr>
                <w:noProof/>
                <w:webHidden/>
              </w:rPr>
              <w:t>7</w:t>
            </w:r>
            <w:r w:rsidR="00B07BFF">
              <w:rPr>
                <w:noProof/>
                <w:webHidden/>
              </w:rPr>
              <w:fldChar w:fldCharType="end"/>
            </w:r>
          </w:hyperlink>
        </w:p>
        <w:p w14:paraId="6AFCD291" w14:textId="68670813" w:rsidR="00B07BFF"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0" w:history="1">
            <w:r w:rsidR="00B07BFF" w:rsidRPr="003F572F">
              <w:rPr>
                <w:rStyle w:val="Hyperlink"/>
                <w:noProof/>
              </w:rPr>
              <w:t>Part 2: Individual Assessment</w:t>
            </w:r>
            <w:r w:rsidR="00B07BFF">
              <w:rPr>
                <w:noProof/>
                <w:webHidden/>
              </w:rPr>
              <w:tab/>
            </w:r>
            <w:r w:rsidR="00B07BFF">
              <w:rPr>
                <w:noProof/>
                <w:webHidden/>
              </w:rPr>
              <w:fldChar w:fldCharType="begin"/>
            </w:r>
            <w:r w:rsidR="00B07BFF">
              <w:rPr>
                <w:noProof/>
                <w:webHidden/>
              </w:rPr>
              <w:instrText xml:space="preserve"> PAGEREF _Toc139477550 \h </w:instrText>
            </w:r>
            <w:r w:rsidR="00B07BFF">
              <w:rPr>
                <w:noProof/>
                <w:webHidden/>
              </w:rPr>
            </w:r>
            <w:r w:rsidR="00B07BFF">
              <w:rPr>
                <w:noProof/>
                <w:webHidden/>
              </w:rPr>
              <w:fldChar w:fldCharType="separate"/>
            </w:r>
            <w:r w:rsidR="00B07BFF">
              <w:rPr>
                <w:noProof/>
                <w:webHidden/>
              </w:rPr>
              <w:t>9</w:t>
            </w:r>
            <w:r w:rsidR="00B07BFF">
              <w:rPr>
                <w:noProof/>
                <w:webHidden/>
              </w:rPr>
              <w:fldChar w:fldCharType="end"/>
            </w:r>
          </w:hyperlink>
        </w:p>
        <w:p w14:paraId="0026EB7B" w14:textId="5DE517D7"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1" w:history="1">
            <w:r w:rsidR="00B07BFF" w:rsidRPr="003F572F">
              <w:rPr>
                <w:rStyle w:val="Hyperlink"/>
                <w:noProof/>
              </w:rPr>
              <w:t>Personal SWOT</w:t>
            </w:r>
            <w:r w:rsidR="00B07BFF">
              <w:rPr>
                <w:noProof/>
                <w:webHidden/>
              </w:rPr>
              <w:tab/>
            </w:r>
            <w:r w:rsidR="00B07BFF">
              <w:rPr>
                <w:noProof/>
                <w:webHidden/>
              </w:rPr>
              <w:fldChar w:fldCharType="begin"/>
            </w:r>
            <w:r w:rsidR="00B07BFF">
              <w:rPr>
                <w:noProof/>
                <w:webHidden/>
              </w:rPr>
              <w:instrText xml:space="preserve"> PAGEREF _Toc139477551 \h </w:instrText>
            </w:r>
            <w:r w:rsidR="00B07BFF">
              <w:rPr>
                <w:noProof/>
                <w:webHidden/>
              </w:rPr>
            </w:r>
            <w:r w:rsidR="00B07BFF">
              <w:rPr>
                <w:noProof/>
                <w:webHidden/>
              </w:rPr>
              <w:fldChar w:fldCharType="separate"/>
            </w:r>
            <w:r w:rsidR="00B07BFF">
              <w:rPr>
                <w:noProof/>
                <w:webHidden/>
              </w:rPr>
              <w:t>9</w:t>
            </w:r>
            <w:r w:rsidR="00B07BFF">
              <w:rPr>
                <w:noProof/>
                <w:webHidden/>
              </w:rPr>
              <w:fldChar w:fldCharType="end"/>
            </w:r>
          </w:hyperlink>
        </w:p>
        <w:p w14:paraId="70248940" w14:textId="01C9B8BF"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2" w:history="1">
            <w:r w:rsidR="00B07BFF" w:rsidRPr="003F572F">
              <w:rPr>
                <w:rStyle w:val="Hyperlink"/>
                <w:noProof/>
              </w:rPr>
              <w:t>Personal Skill Audit</w:t>
            </w:r>
            <w:r w:rsidR="00B07BFF">
              <w:rPr>
                <w:noProof/>
                <w:webHidden/>
              </w:rPr>
              <w:tab/>
            </w:r>
            <w:r w:rsidR="00B07BFF">
              <w:rPr>
                <w:noProof/>
                <w:webHidden/>
              </w:rPr>
              <w:fldChar w:fldCharType="begin"/>
            </w:r>
            <w:r w:rsidR="00B07BFF">
              <w:rPr>
                <w:noProof/>
                <w:webHidden/>
              </w:rPr>
              <w:instrText xml:space="preserve"> PAGEREF _Toc139477552 \h </w:instrText>
            </w:r>
            <w:r w:rsidR="00B07BFF">
              <w:rPr>
                <w:noProof/>
                <w:webHidden/>
              </w:rPr>
            </w:r>
            <w:r w:rsidR="00B07BFF">
              <w:rPr>
                <w:noProof/>
                <w:webHidden/>
              </w:rPr>
              <w:fldChar w:fldCharType="separate"/>
            </w:r>
            <w:r w:rsidR="00B07BFF">
              <w:rPr>
                <w:noProof/>
                <w:webHidden/>
              </w:rPr>
              <w:t>10</w:t>
            </w:r>
            <w:r w:rsidR="00B07BFF">
              <w:rPr>
                <w:noProof/>
                <w:webHidden/>
              </w:rPr>
              <w:fldChar w:fldCharType="end"/>
            </w:r>
          </w:hyperlink>
        </w:p>
        <w:p w14:paraId="44B2459A" w14:textId="36042EA3"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3" w:history="1">
            <w:r w:rsidR="00B07BFF" w:rsidRPr="003F572F">
              <w:rPr>
                <w:rStyle w:val="Hyperlink"/>
                <w:noProof/>
              </w:rPr>
              <w:t>Objectives</w:t>
            </w:r>
            <w:r w:rsidR="00B07BFF">
              <w:rPr>
                <w:noProof/>
                <w:webHidden/>
              </w:rPr>
              <w:tab/>
            </w:r>
            <w:r w:rsidR="00B07BFF">
              <w:rPr>
                <w:noProof/>
                <w:webHidden/>
              </w:rPr>
              <w:fldChar w:fldCharType="begin"/>
            </w:r>
            <w:r w:rsidR="00B07BFF">
              <w:rPr>
                <w:noProof/>
                <w:webHidden/>
              </w:rPr>
              <w:instrText xml:space="preserve"> PAGEREF _Toc139477553 \h </w:instrText>
            </w:r>
            <w:r w:rsidR="00B07BFF">
              <w:rPr>
                <w:noProof/>
                <w:webHidden/>
              </w:rPr>
            </w:r>
            <w:r w:rsidR="00B07BFF">
              <w:rPr>
                <w:noProof/>
                <w:webHidden/>
              </w:rPr>
              <w:fldChar w:fldCharType="separate"/>
            </w:r>
            <w:r w:rsidR="00B07BFF">
              <w:rPr>
                <w:noProof/>
                <w:webHidden/>
              </w:rPr>
              <w:t>11</w:t>
            </w:r>
            <w:r w:rsidR="00B07BFF">
              <w:rPr>
                <w:noProof/>
                <w:webHidden/>
              </w:rPr>
              <w:fldChar w:fldCharType="end"/>
            </w:r>
          </w:hyperlink>
        </w:p>
        <w:p w14:paraId="0624F5A6" w14:textId="0986644F"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4" w:history="1">
            <w:r w:rsidR="00B07BFF" w:rsidRPr="003F572F">
              <w:rPr>
                <w:rStyle w:val="Hyperlink"/>
                <w:noProof/>
              </w:rPr>
              <w:t>Professional development plan (PDP)</w:t>
            </w:r>
            <w:r w:rsidR="00B07BFF">
              <w:rPr>
                <w:noProof/>
                <w:webHidden/>
              </w:rPr>
              <w:tab/>
            </w:r>
            <w:r w:rsidR="00B07BFF">
              <w:rPr>
                <w:noProof/>
                <w:webHidden/>
              </w:rPr>
              <w:fldChar w:fldCharType="begin"/>
            </w:r>
            <w:r w:rsidR="00B07BFF">
              <w:rPr>
                <w:noProof/>
                <w:webHidden/>
              </w:rPr>
              <w:instrText xml:space="preserve"> PAGEREF _Toc139477554 \h </w:instrText>
            </w:r>
            <w:r w:rsidR="00B07BFF">
              <w:rPr>
                <w:noProof/>
                <w:webHidden/>
              </w:rPr>
            </w:r>
            <w:r w:rsidR="00B07BFF">
              <w:rPr>
                <w:noProof/>
                <w:webHidden/>
              </w:rPr>
              <w:fldChar w:fldCharType="separate"/>
            </w:r>
            <w:r w:rsidR="00B07BFF">
              <w:rPr>
                <w:noProof/>
                <w:webHidden/>
              </w:rPr>
              <w:t>11</w:t>
            </w:r>
            <w:r w:rsidR="00B07BFF">
              <w:rPr>
                <w:noProof/>
                <w:webHidden/>
              </w:rPr>
              <w:fldChar w:fldCharType="end"/>
            </w:r>
          </w:hyperlink>
        </w:p>
        <w:p w14:paraId="52F08678" w14:textId="4251315A"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5" w:history="1">
            <w:r w:rsidR="00B07BFF" w:rsidRPr="003F572F">
              <w:rPr>
                <w:rStyle w:val="Hyperlink"/>
                <w:noProof/>
              </w:rPr>
              <w:t>References</w:t>
            </w:r>
            <w:r w:rsidR="00B07BFF">
              <w:rPr>
                <w:noProof/>
                <w:webHidden/>
              </w:rPr>
              <w:tab/>
            </w:r>
            <w:r w:rsidR="00B07BFF">
              <w:rPr>
                <w:noProof/>
                <w:webHidden/>
              </w:rPr>
              <w:fldChar w:fldCharType="begin"/>
            </w:r>
            <w:r w:rsidR="00B07BFF">
              <w:rPr>
                <w:noProof/>
                <w:webHidden/>
              </w:rPr>
              <w:instrText xml:space="preserve"> PAGEREF _Toc139477555 \h </w:instrText>
            </w:r>
            <w:r w:rsidR="00B07BFF">
              <w:rPr>
                <w:noProof/>
                <w:webHidden/>
              </w:rPr>
            </w:r>
            <w:r w:rsidR="00B07BFF">
              <w:rPr>
                <w:noProof/>
                <w:webHidden/>
              </w:rPr>
              <w:fldChar w:fldCharType="separate"/>
            </w:r>
            <w:r w:rsidR="00B07BFF">
              <w:rPr>
                <w:noProof/>
                <w:webHidden/>
              </w:rPr>
              <w:t>14</w:t>
            </w:r>
            <w:r w:rsidR="00B07BFF">
              <w:rPr>
                <w:noProof/>
                <w:webHidden/>
              </w:rPr>
              <w:fldChar w:fldCharType="end"/>
            </w:r>
          </w:hyperlink>
        </w:p>
        <w:p w14:paraId="70638707" w14:textId="656E9619" w:rsidR="00B07BFF"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6" w:history="1">
            <w:r w:rsidR="00B07BFF" w:rsidRPr="003F572F">
              <w:rPr>
                <w:rStyle w:val="Hyperlink"/>
                <w:noProof/>
              </w:rPr>
              <w:t>Appendices</w:t>
            </w:r>
            <w:r w:rsidR="00B07BFF">
              <w:rPr>
                <w:noProof/>
                <w:webHidden/>
              </w:rPr>
              <w:tab/>
            </w:r>
            <w:r w:rsidR="00B07BFF">
              <w:rPr>
                <w:noProof/>
                <w:webHidden/>
              </w:rPr>
              <w:fldChar w:fldCharType="begin"/>
            </w:r>
            <w:r w:rsidR="00B07BFF">
              <w:rPr>
                <w:noProof/>
                <w:webHidden/>
              </w:rPr>
              <w:instrText xml:space="preserve"> PAGEREF _Toc139477556 \h </w:instrText>
            </w:r>
            <w:r w:rsidR="00B07BFF">
              <w:rPr>
                <w:noProof/>
                <w:webHidden/>
              </w:rPr>
            </w:r>
            <w:r w:rsidR="00B07BFF">
              <w:rPr>
                <w:noProof/>
                <w:webHidden/>
              </w:rPr>
              <w:fldChar w:fldCharType="separate"/>
            </w:r>
            <w:r w:rsidR="00B07BFF">
              <w:rPr>
                <w:noProof/>
                <w:webHidden/>
              </w:rPr>
              <w:t>15</w:t>
            </w:r>
            <w:r w:rsidR="00B07BFF">
              <w:rPr>
                <w:noProof/>
                <w:webHidden/>
              </w:rPr>
              <w:fldChar w:fldCharType="end"/>
            </w:r>
          </w:hyperlink>
        </w:p>
        <w:p w14:paraId="354004CA" w14:textId="2298094E"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7" w:history="1">
            <w:r w:rsidR="00B07BFF" w:rsidRPr="003F572F">
              <w:rPr>
                <w:rStyle w:val="Hyperlink"/>
                <w:noProof/>
              </w:rPr>
              <w:t>Appendix 1</w:t>
            </w:r>
            <w:r w:rsidR="00B07BFF">
              <w:rPr>
                <w:noProof/>
                <w:webHidden/>
              </w:rPr>
              <w:tab/>
            </w:r>
            <w:r w:rsidR="00B07BFF">
              <w:rPr>
                <w:noProof/>
                <w:webHidden/>
              </w:rPr>
              <w:fldChar w:fldCharType="begin"/>
            </w:r>
            <w:r w:rsidR="00B07BFF">
              <w:rPr>
                <w:noProof/>
                <w:webHidden/>
              </w:rPr>
              <w:instrText xml:space="preserve"> PAGEREF _Toc139477557 \h </w:instrText>
            </w:r>
            <w:r w:rsidR="00B07BFF">
              <w:rPr>
                <w:noProof/>
                <w:webHidden/>
              </w:rPr>
            </w:r>
            <w:r w:rsidR="00B07BFF">
              <w:rPr>
                <w:noProof/>
                <w:webHidden/>
              </w:rPr>
              <w:fldChar w:fldCharType="separate"/>
            </w:r>
            <w:r w:rsidR="00B07BFF">
              <w:rPr>
                <w:noProof/>
                <w:webHidden/>
              </w:rPr>
              <w:t>15</w:t>
            </w:r>
            <w:r w:rsidR="00B07BFF">
              <w:rPr>
                <w:noProof/>
                <w:webHidden/>
              </w:rPr>
              <w:fldChar w:fldCharType="end"/>
            </w:r>
          </w:hyperlink>
        </w:p>
        <w:p w14:paraId="74048CED" w14:textId="1E6F08C4"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8" w:history="1">
            <w:r w:rsidR="00B07BFF" w:rsidRPr="003F572F">
              <w:rPr>
                <w:rStyle w:val="Hyperlink"/>
                <w:noProof/>
              </w:rPr>
              <w:t>Appendix 2</w:t>
            </w:r>
            <w:r w:rsidR="00B07BFF">
              <w:rPr>
                <w:noProof/>
                <w:webHidden/>
              </w:rPr>
              <w:tab/>
            </w:r>
            <w:r w:rsidR="00B07BFF">
              <w:rPr>
                <w:noProof/>
                <w:webHidden/>
              </w:rPr>
              <w:fldChar w:fldCharType="begin"/>
            </w:r>
            <w:r w:rsidR="00B07BFF">
              <w:rPr>
                <w:noProof/>
                <w:webHidden/>
              </w:rPr>
              <w:instrText xml:space="preserve"> PAGEREF _Toc139477558 \h </w:instrText>
            </w:r>
            <w:r w:rsidR="00B07BFF">
              <w:rPr>
                <w:noProof/>
                <w:webHidden/>
              </w:rPr>
            </w:r>
            <w:r w:rsidR="00B07BFF">
              <w:rPr>
                <w:noProof/>
                <w:webHidden/>
              </w:rPr>
              <w:fldChar w:fldCharType="separate"/>
            </w:r>
            <w:r w:rsidR="00B07BFF">
              <w:rPr>
                <w:noProof/>
                <w:webHidden/>
              </w:rPr>
              <w:t>16</w:t>
            </w:r>
            <w:r w:rsidR="00B07BFF">
              <w:rPr>
                <w:noProof/>
                <w:webHidden/>
              </w:rPr>
              <w:fldChar w:fldCharType="end"/>
            </w:r>
          </w:hyperlink>
        </w:p>
        <w:p w14:paraId="6D9F4E3D" w14:textId="45F7635A" w:rsidR="00B07BFF" w:rsidRDefault="00000000">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9477559" w:history="1">
            <w:r w:rsidR="00B07BFF" w:rsidRPr="003F572F">
              <w:rPr>
                <w:rStyle w:val="Hyperlink"/>
                <w:noProof/>
              </w:rPr>
              <w:t>Appendix 3</w:t>
            </w:r>
            <w:r w:rsidR="00B07BFF">
              <w:rPr>
                <w:noProof/>
                <w:webHidden/>
              </w:rPr>
              <w:tab/>
            </w:r>
            <w:r w:rsidR="00B07BFF">
              <w:rPr>
                <w:noProof/>
                <w:webHidden/>
              </w:rPr>
              <w:fldChar w:fldCharType="begin"/>
            </w:r>
            <w:r w:rsidR="00B07BFF">
              <w:rPr>
                <w:noProof/>
                <w:webHidden/>
              </w:rPr>
              <w:instrText xml:space="preserve"> PAGEREF _Toc139477559 \h </w:instrText>
            </w:r>
            <w:r w:rsidR="00B07BFF">
              <w:rPr>
                <w:noProof/>
                <w:webHidden/>
              </w:rPr>
            </w:r>
            <w:r w:rsidR="00B07BFF">
              <w:rPr>
                <w:noProof/>
                <w:webHidden/>
              </w:rPr>
              <w:fldChar w:fldCharType="separate"/>
            </w:r>
            <w:r w:rsidR="00B07BFF">
              <w:rPr>
                <w:noProof/>
                <w:webHidden/>
              </w:rPr>
              <w:t>17</w:t>
            </w:r>
            <w:r w:rsidR="00B07BFF">
              <w:rPr>
                <w:noProof/>
                <w:webHidden/>
              </w:rPr>
              <w:fldChar w:fldCharType="end"/>
            </w:r>
          </w:hyperlink>
        </w:p>
        <w:p w14:paraId="5E496826" w14:textId="13897AF7" w:rsidR="00B07BFF" w:rsidRDefault="00B07BFF">
          <w:r>
            <w:rPr>
              <w:b/>
              <w:bCs/>
              <w:noProof/>
            </w:rPr>
            <w:fldChar w:fldCharType="end"/>
          </w:r>
        </w:p>
      </w:sdtContent>
    </w:sdt>
    <w:p w14:paraId="7AE62F19" w14:textId="77777777" w:rsidR="00700895" w:rsidRDefault="00700895">
      <w:pPr>
        <w:jc w:val="center"/>
      </w:pPr>
    </w:p>
    <w:p w14:paraId="355B2054" w14:textId="77777777" w:rsidR="00700895" w:rsidRDefault="00000000">
      <w:pPr>
        <w:rPr>
          <w:b/>
        </w:rPr>
      </w:pPr>
      <w:r>
        <w:br w:type="page"/>
      </w:r>
    </w:p>
    <w:p w14:paraId="03F3F4A3" w14:textId="77777777" w:rsidR="00700895" w:rsidRDefault="00000000">
      <w:pPr>
        <w:pStyle w:val="Heading1"/>
        <w:spacing w:before="0" w:after="0"/>
      </w:pPr>
      <w:bookmarkStart w:id="0" w:name="_8hi0oh4nx15" w:colFirst="0" w:colLast="0"/>
      <w:bookmarkStart w:id="1" w:name="_Toc139477545"/>
      <w:bookmarkEnd w:id="0"/>
      <w:r>
        <w:lastRenderedPageBreak/>
        <w:t>Part 1: Essay</w:t>
      </w:r>
      <w:bookmarkEnd w:id="1"/>
    </w:p>
    <w:p w14:paraId="40FCB495" w14:textId="77777777" w:rsidR="00700895" w:rsidRDefault="00000000">
      <w:pPr>
        <w:pStyle w:val="Heading2"/>
        <w:spacing w:before="0" w:after="0"/>
      </w:pPr>
      <w:bookmarkStart w:id="2" w:name="_tu0tk6g2bhso" w:colFirst="0" w:colLast="0"/>
      <w:bookmarkStart w:id="3" w:name="_Toc139477546"/>
      <w:bookmarkEnd w:id="2"/>
      <w:r>
        <w:t>Introduction</w:t>
      </w:r>
      <w:bookmarkEnd w:id="3"/>
    </w:p>
    <w:p w14:paraId="39A887C7" w14:textId="6B4A3471" w:rsidR="00700895" w:rsidRDefault="00000000">
      <w:r>
        <w:t xml:space="preserve">The essay is going to discuss a new business concept to become an entrepreneur in the UK. The essay will also cover the industry analysis for developing a new business idea in the UK. Additionally, the PEST analysis of the UK will be conducted in this essay to understand the viability and sustainability of the new business concept </w:t>
      </w:r>
      <w:r w:rsidR="007C6C0E">
        <w:t>effectively</w:t>
      </w:r>
      <w:r>
        <w:t>.</w:t>
      </w:r>
    </w:p>
    <w:p w14:paraId="116DBA5B" w14:textId="77777777" w:rsidR="00700895" w:rsidRDefault="00000000">
      <w:pPr>
        <w:pStyle w:val="Heading2"/>
        <w:spacing w:before="0" w:after="0"/>
      </w:pPr>
      <w:bookmarkStart w:id="4" w:name="_k0y11wwp91kd" w:colFirst="0" w:colLast="0"/>
      <w:bookmarkStart w:id="5" w:name="_Toc139477547"/>
      <w:bookmarkEnd w:id="4"/>
      <w:r>
        <w:t>Description</w:t>
      </w:r>
      <w:bookmarkEnd w:id="5"/>
    </w:p>
    <w:p w14:paraId="3992FF77" w14:textId="77777777" w:rsidR="00700895" w:rsidRDefault="00000000">
      <w:r>
        <w:t>The new business idea is all about an online fashion boutique to become a successful fashion designer in the entrepreneurship market of the UK. The proposed name for the online fashion boutique will be ‘Merci Trendz’. According to Watts (2023), there is a huge demand for online fashion retail as female customers are showing their passion for fashion. Additionally, the number of fashion influencers is also increasing on Instagram in the UK with the increased population. However, it is possible to open an online clothing platform by investing less than £5,000 in initial capital (Watts, 2023). Therefore, there is a chance to implement this business idea in the UK due to the rising demand. The new business will launch a software application for potential customers where they can access online clothing and shoes everywhere across the UK. Additionally, potential customers can purchase and get delivered their preferable clothing products from the online store ‘Merci Trendz’. Besides this, Merci Trendz will also contact some vendor suppliers of clothing materials and other accessories to maintain its digital supply chain. Furthermore, Merci Trendz will sell clothing products including official dresses, swimwear, ethnic wear, traditional wear and accessories mainly for female customers.</w:t>
      </w:r>
    </w:p>
    <w:p w14:paraId="575F39DE" w14:textId="26E75FF7" w:rsidR="00700895" w:rsidRDefault="00000000">
      <w:r>
        <w:t xml:space="preserve">The UK apparel market becomes highly competitive for online fashion clothing retailers due to the presence of 43.3 million apparel e-commerce users in the UK (Chevalier, 2023). As per a report by UKFT (2020), British people spent around £45 billion on textiles and clothing in 2020 during the COVID-19 pandemic. Besides this, the UK exported around £8.9 billion of </w:t>
      </w:r>
      <w:r>
        <w:lastRenderedPageBreak/>
        <w:t xml:space="preserve">textiles and fashion in 2020, compared to £9.7 billion in 2019 due to COVID-19. However, the rising fashion demands for travelling and business purposes after COVID-19 have recovered the clothing retail market in the UK. As per the report by Chevalier (2023), the forecasted revenue growth of the fashion e-commerce industry in the UK was estimated at 4.6% in 2022. According to Wright (2022), the online clothing retail industry in the UK recorded a 14% rise in sales in May 2022. However, the overall sales growth in the online fashion retail market dropped by 8.7% in May 2022 based on a year-on-year (YoY) analysis. Still, the clothing industry in the UK remains in a bright spot due to the rising growth of online fashion influencers in the UK. The online clothing retail market in the UK is currently controlled by Sainsbury’s, Next Plc, Asos and </w:t>
      </w:r>
      <w:r w:rsidR="00F97A61">
        <w:t>John Lewis</w:t>
      </w:r>
      <w:r>
        <w:t xml:space="preserve"> (Statista, 2023). However, the increasing demand for high-street fashion boutiques has enhanced the opportunities of other brands like Zara, </w:t>
      </w:r>
      <w:r w:rsidR="00F97A61">
        <w:t>Shien</w:t>
      </w:r>
      <w:r>
        <w:t>, J</w:t>
      </w:r>
      <w:r w:rsidR="00F97A61">
        <w:t>D S</w:t>
      </w:r>
      <w:r>
        <w:t>ports, M&amp;S and very in the UK (Statista, 2023).</w:t>
      </w:r>
    </w:p>
    <w:p w14:paraId="7B3BD7FB" w14:textId="77777777" w:rsidR="00700895" w:rsidRDefault="00000000">
      <w:r>
        <w:t>Besides the industrial analysis of the online fashion market, the PEST analysis of the UK can measure the possibility of establishing the new business idea of Merci Trendz. As per the report by Global Economy (2023), the political stability of the UK is currently in a better position despite the Russia-Ukraine geopolitical issues. As per the political index, the political stability of the UK accounts for 0.54 in 2023 (Global Economy, 2023). This could have a positive influence on Merci Trendz to implement and establish its new fashion business in the stable situation of the country. Besides this, business rules, trading policies, laws, and import-export regulations of the UK become strict after the Brexit situation. This could have a little negative impact on the business of Merci Trendz due to new import-export regulations for material supply. Furthermore, the corporate tax rate for new small businesses in the UK is 19% as government benefits (PWC, 2022). However, the tax rate has enhanced due to the high consumer prices for clothing after the global pandemic. This may also badly affect the annual revenue of Merci Trendz due to the higher corporate taxes.</w:t>
      </w:r>
    </w:p>
    <w:p w14:paraId="41D9AC53" w14:textId="4F121774" w:rsidR="00700895" w:rsidRDefault="00000000">
      <w:r>
        <w:lastRenderedPageBreak/>
        <w:t>After the global pandemic</w:t>
      </w:r>
      <w:r w:rsidR="008B7759">
        <w:t>, the UK's economic situation</w:t>
      </w:r>
      <w:r>
        <w:t xml:space="preserve"> became more devastated due to the rising costs of products and the living cost crisis. The inflation rate of the UK has risen by 10.1% in October 2022 due to the rising cost of essential products (ONS, 2022). As a result, the prices of clothing products and raw materials also have increased in the UK due to inflationary pressure which could create issues for new businesses like Merci Trendz. However, the current UK GDP has risen by 2% in 2022, compared to 2021 (ONS, 2022). The rising employment opportunities and higher business contributions have pushed up the UK GDP into a better position. This could create a positive impact for the new company in terms of employment and business opportunity. Besides this, the Brexit situation is also responsible for charging new import-export costs on raw material supply through UK ports. Therefore, the additional import-export rate for clothing materials could also affect the business profitability and annual revenue of Merci Trendz.</w:t>
      </w:r>
    </w:p>
    <w:p w14:paraId="56B4B49B" w14:textId="77777777" w:rsidR="00700895" w:rsidRDefault="00000000">
      <w:r>
        <w:t>Another social opportunity for Merci Trendz is the rising number of people in the UK. The current population of the UK accounts for around 68.9 million in July 2023, compared to 67.3 million in 2021 (Macrotrends, 2023). Therefore, this could enhance the potential customers for Merci Trendz. Besides this, the educational level of people has significantly grown in the UK due to the presence of top-level universities. Therefore, the opportunity for recruiting educated and high-skilled employees can be an additional advantage for this online fashion retailer. Furthermore, the changing consumer habits towards online shopping have been reflected throughout the retail segment across the UK. This could be beneficial for Merci Trendz to do business in the UK due to the changing customer preferences towards online shopping.</w:t>
      </w:r>
    </w:p>
    <w:p w14:paraId="6D8190F2" w14:textId="77777777" w:rsidR="00700895" w:rsidRDefault="00000000">
      <w:r>
        <w:t xml:space="preserve">The usage and trends of digital technologies have increased in the UK after the COVID-19 pandemic. The online fashion boutique is completely a digital concept which requires the usage of technology for developing software applications. Therefore, the digital revolution in the UK could help Merci Trendz to effectively design its official website and software application for </w:t>
      </w:r>
      <w:r>
        <w:lastRenderedPageBreak/>
        <w:t>a better customer experience. Furthermore, the usage of social media platforms and trends of fashion influencer marketing has increased rapidly in the technological era. As a result, Merci Trendz can easily communicate with people to share its promotional product offers with them over social media platforms. Nowadays, Instagram fashion influencers are promoting products of clothing brands on a commission basis. Therefore, it becomes easy for new businesses like Merci Trendz to promote their brand values to reach potential customers via social media platforms.</w:t>
      </w:r>
    </w:p>
    <w:p w14:paraId="1EA290AC" w14:textId="77777777" w:rsidR="00700895" w:rsidRDefault="00000000">
      <w:pPr>
        <w:pStyle w:val="Heading2"/>
        <w:spacing w:before="0" w:after="0"/>
      </w:pPr>
      <w:bookmarkStart w:id="6" w:name="_jklt7ueuq2pr" w:colFirst="0" w:colLast="0"/>
      <w:bookmarkStart w:id="7" w:name="_Toc139477548"/>
      <w:bookmarkEnd w:id="6"/>
      <w:r>
        <w:t>Conclusion</w:t>
      </w:r>
      <w:bookmarkEnd w:id="7"/>
    </w:p>
    <w:p w14:paraId="5D94DA98" w14:textId="77777777" w:rsidR="00700895" w:rsidRDefault="00000000">
      <w:r>
        <w:t>The essay has discussed the overall business idea of an online fashion boutique Merci Trendz. The industrial analysis of the UK apparel market has been evaluated in this essay. The PEST analysis of the UK has been explained in this essay to measure the sustainability of the new business. The impacts of macro-environmental forces on the new business of Merci Trendz have been evaluated.</w:t>
      </w:r>
      <w:r>
        <w:br w:type="page"/>
      </w:r>
    </w:p>
    <w:p w14:paraId="3292D754" w14:textId="77777777" w:rsidR="00700895" w:rsidRDefault="00000000" w:rsidP="00B07BFF">
      <w:pPr>
        <w:pStyle w:val="Heading2"/>
      </w:pPr>
      <w:bookmarkStart w:id="8" w:name="_6idydj9ky3xh" w:colFirst="0" w:colLast="0"/>
      <w:bookmarkStart w:id="9" w:name="_Toc139477549"/>
      <w:bookmarkEnd w:id="8"/>
      <w:r>
        <w:lastRenderedPageBreak/>
        <w:t>References</w:t>
      </w:r>
      <w:bookmarkEnd w:id="9"/>
    </w:p>
    <w:p w14:paraId="6A22B088" w14:textId="77777777" w:rsidR="00E9216A" w:rsidRDefault="00E9216A">
      <w:pPr>
        <w:rPr>
          <w:color w:val="222222"/>
          <w:highlight w:val="white"/>
        </w:rPr>
      </w:pPr>
      <w:r>
        <w:rPr>
          <w:color w:val="222222"/>
          <w:highlight w:val="white"/>
        </w:rPr>
        <w:t xml:space="preserve">Chevalier, S. (2023). </w:t>
      </w:r>
      <w:r>
        <w:rPr>
          <w:i/>
          <w:color w:val="222222"/>
          <w:highlight w:val="white"/>
        </w:rPr>
        <w:t>Online clothing market in the UK - Statistics &amp; Facts.</w:t>
      </w:r>
      <w:r>
        <w:rPr>
          <w:color w:val="222222"/>
          <w:highlight w:val="white"/>
        </w:rPr>
        <w:t xml:space="preserve"> Available at: </w:t>
      </w:r>
      <w:hyperlink r:id="rId9" w:anchor="topicOverview">
        <w:r>
          <w:rPr>
            <w:color w:val="1155CC"/>
            <w:highlight w:val="white"/>
            <w:u w:val="single"/>
          </w:rPr>
          <w:t>https://www.statista.com/topics/5499/online-clothing-market-in-the-uk/#topicOverview</w:t>
        </w:r>
      </w:hyperlink>
      <w:r>
        <w:rPr>
          <w:color w:val="222222"/>
          <w:highlight w:val="white"/>
        </w:rPr>
        <w:t xml:space="preserve"> [Accessed 05 July 2023]</w:t>
      </w:r>
    </w:p>
    <w:p w14:paraId="19C560DC" w14:textId="77777777" w:rsidR="00E9216A" w:rsidRDefault="00E9216A">
      <w:r>
        <w:rPr>
          <w:color w:val="222222"/>
          <w:highlight w:val="white"/>
        </w:rPr>
        <w:t xml:space="preserve">Macrotrends, (2023). </w:t>
      </w:r>
      <w:r>
        <w:rPr>
          <w:i/>
          <w:color w:val="222222"/>
          <w:highlight w:val="white"/>
        </w:rPr>
        <w:t>U.K. Population 1950-2023.</w:t>
      </w:r>
      <w:r>
        <w:rPr>
          <w:color w:val="222222"/>
          <w:highlight w:val="white"/>
        </w:rPr>
        <w:t xml:space="preserve"> Available at: </w:t>
      </w:r>
      <w:hyperlink r:id="rId10">
        <w:r>
          <w:rPr>
            <w:color w:val="1155CC"/>
            <w:u w:val="single"/>
          </w:rPr>
          <w:t>https://www.macrotrends.net/countries/GBR/united-kingdom/population</w:t>
        </w:r>
      </w:hyperlink>
      <w:r>
        <w:t xml:space="preserve"> </w:t>
      </w:r>
      <w:r>
        <w:rPr>
          <w:color w:val="222222"/>
          <w:highlight w:val="white"/>
        </w:rPr>
        <w:t>[Accessed 05 July 2023]</w:t>
      </w:r>
    </w:p>
    <w:p w14:paraId="2C0D3CE3" w14:textId="5334559E" w:rsidR="00E9216A" w:rsidRPr="00E9216A" w:rsidRDefault="00E9216A">
      <w:r>
        <w:t xml:space="preserve">ONS, (2022). </w:t>
      </w:r>
      <w:r>
        <w:rPr>
          <w:i/>
        </w:rPr>
        <w:t>GDP monthly estimate, UK: August 2022.</w:t>
      </w:r>
      <w:r>
        <w:t xml:space="preserve">  Available at: </w:t>
      </w:r>
      <w:hyperlink r:id="rId11">
        <w:r>
          <w:rPr>
            <w:color w:val="1155CC"/>
            <w:u w:val="single"/>
          </w:rPr>
          <w:t>https://www.ons.gov.uk/economy/grossdomesticproductgdp/bulletins/gdpmonthlyestimateuk/august2022</w:t>
        </w:r>
      </w:hyperlink>
      <w:r>
        <w:t xml:space="preserve"> </w:t>
      </w:r>
      <w:r>
        <w:rPr>
          <w:color w:val="222222"/>
          <w:highlight w:val="white"/>
        </w:rPr>
        <w:t>[Accessed 05 July 2023]</w:t>
      </w:r>
    </w:p>
    <w:p w14:paraId="12E5A849" w14:textId="77777777" w:rsidR="00E9216A" w:rsidRDefault="00E9216A">
      <w:pPr>
        <w:rPr>
          <w:color w:val="222222"/>
          <w:highlight w:val="white"/>
        </w:rPr>
      </w:pPr>
      <w:r>
        <w:t xml:space="preserve">ONS, (2022). </w:t>
      </w:r>
      <w:r>
        <w:rPr>
          <w:i/>
        </w:rPr>
        <w:t>Inflation and price indices.</w:t>
      </w:r>
      <w:r>
        <w:t xml:space="preserve"> Available at: </w:t>
      </w:r>
      <w:hyperlink r:id="rId12" w:anchor=":~:text=Consumer%20price%20inflation%2C%20UK%3A%20September%202022&amp;text=The%20Consumer%20Prices%20Index%20including,returning%20to%20July's%20recent%20high">
        <w:r>
          <w:rPr>
            <w:color w:val="1155CC"/>
            <w:u w:val="single"/>
          </w:rPr>
          <w:t>https://www.ons.gov.uk/economy/inflationandpriceindices#:~:text=Consumer%20price%20inflation%2C%20UK%3A%20September%202022&amp;text=The%20Consumer%20Prices%20Index%20including,returning%20to%20July's%20recent%20high</w:t>
        </w:r>
      </w:hyperlink>
      <w:r>
        <w:rPr>
          <w:color w:val="222222"/>
          <w:highlight w:val="white"/>
        </w:rPr>
        <w:t xml:space="preserve"> [Accessed 05 July 2023]</w:t>
      </w:r>
    </w:p>
    <w:p w14:paraId="0F75A781" w14:textId="00AE11F6" w:rsidR="00E9216A" w:rsidRDefault="00E9216A">
      <w:pPr>
        <w:rPr>
          <w:color w:val="222222"/>
          <w:highlight w:val="white"/>
        </w:rPr>
      </w:pPr>
      <w:r>
        <w:t xml:space="preserve">PWC, (2022). </w:t>
      </w:r>
      <w:r>
        <w:rPr>
          <w:i/>
        </w:rPr>
        <w:t>United Kingdom Corporate - Taxes on corporate income</w:t>
      </w:r>
      <w:r>
        <w:t xml:space="preserve"> Available at:  </w:t>
      </w:r>
      <w:hyperlink r:id="rId13">
        <w:r>
          <w:rPr>
            <w:color w:val="1155CC"/>
            <w:u w:val="single"/>
          </w:rPr>
          <w:t>https://taxsummaries.pwc.com/united-kingdom/corporate/taxes-on-corporate-income</w:t>
        </w:r>
      </w:hyperlink>
      <w:r>
        <w:rPr>
          <w:color w:val="222222"/>
          <w:highlight w:val="white"/>
        </w:rPr>
        <w:t xml:space="preserve"> [Accessed 05 July 2023]</w:t>
      </w:r>
    </w:p>
    <w:p w14:paraId="2FA7AF12" w14:textId="6C6451DD" w:rsidR="00E9216A" w:rsidRDefault="00E9216A">
      <w:pPr>
        <w:rPr>
          <w:color w:val="222222"/>
          <w:highlight w:val="white"/>
        </w:rPr>
      </w:pPr>
      <w:r>
        <w:rPr>
          <w:color w:val="222222"/>
          <w:highlight w:val="white"/>
        </w:rPr>
        <w:t xml:space="preserve">Statista, (2023). </w:t>
      </w:r>
      <w:r>
        <w:rPr>
          <w:i/>
          <w:color w:val="222222"/>
          <w:highlight w:val="white"/>
        </w:rPr>
        <w:t xml:space="preserve">Top online stores in the </w:t>
      </w:r>
      <w:r w:rsidR="008B7759">
        <w:rPr>
          <w:i/>
          <w:color w:val="222222"/>
          <w:highlight w:val="white"/>
        </w:rPr>
        <w:t xml:space="preserve">UK fashion segment </w:t>
      </w:r>
      <w:r>
        <w:rPr>
          <w:i/>
          <w:color w:val="222222"/>
          <w:highlight w:val="white"/>
        </w:rPr>
        <w:t>in 2021, by e-commerce net sales.</w:t>
      </w:r>
      <w:r>
        <w:rPr>
          <w:color w:val="222222"/>
          <w:highlight w:val="white"/>
        </w:rPr>
        <w:t xml:space="preserve"> Available at: </w:t>
      </w:r>
      <w:hyperlink r:id="rId14">
        <w:r>
          <w:rPr>
            <w:color w:val="1155CC"/>
            <w:highlight w:val="white"/>
            <w:u w:val="single"/>
          </w:rPr>
          <w:t>https://www.statista.com/forecasts/870303/top-online-stores-fashion-united-kingdom-ecommercedb</w:t>
        </w:r>
      </w:hyperlink>
      <w:r>
        <w:rPr>
          <w:color w:val="222222"/>
          <w:highlight w:val="white"/>
        </w:rPr>
        <w:t xml:space="preserve"> [Accessed 05 July 2023]</w:t>
      </w:r>
    </w:p>
    <w:p w14:paraId="4EF409A6" w14:textId="77777777" w:rsidR="00E9216A" w:rsidRDefault="00E9216A">
      <w:pPr>
        <w:rPr>
          <w:color w:val="222222"/>
          <w:highlight w:val="white"/>
        </w:rPr>
      </w:pPr>
      <w:r>
        <w:t xml:space="preserve">The Global Economy, (2023). </w:t>
      </w:r>
      <w:r>
        <w:rPr>
          <w:i/>
        </w:rPr>
        <w:t xml:space="preserve">United Kingdom: Political stability. </w:t>
      </w:r>
      <w:r>
        <w:t xml:space="preserve">Available at: </w:t>
      </w:r>
      <w:hyperlink r:id="rId15" w:anchor=":~:text=Political%20stability%20index%20(%2D2.5%20weak%3B%202.5%20strong)&amp;text=The%20average%20value%20for%20the,from%202020%20is%200.47%20points">
        <w:r>
          <w:rPr>
            <w:color w:val="1155CC"/>
            <w:u w:val="single"/>
          </w:rPr>
          <w:t>https://www.theglobaleconomy.com/United-Kingdom/wb_political_stability/#:~:text=</w:t>
        </w:r>
      </w:hyperlink>
      <w:hyperlink r:id="rId16" w:anchor=":~:text=Political%20stability%20index%20(%2D2.5%20weak%3B%202.5%20strong)&amp;text=The%20average%20value%20for%20the,from%202020%20is%200.47%20points">
        <w:r>
          <w:rPr>
            <w:color w:val="1155CC"/>
            <w:u w:val="single"/>
          </w:rPr>
          <w:t>Political%20stability%20index%20</w:t>
        </w:r>
      </w:hyperlink>
      <w:hyperlink r:id="rId17" w:anchor=":~:text=Political%20stability%20index%20(%2D2.5%20weak%3B%202.5%20strong)&amp;text=The%20average%20value%20for%20the,from%202020%20is%200.47%20points">
        <w:r>
          <w:rPr>
            <w:color w:val="1155CC"/>
            <w:u w:val="single"/>
          </w:rPr>
          <w:t>(</w:t>
        </w:r>
      </w:hyperlink>
      <w:hyperlink r:id="rId18" w:anchor=":~:text=Political%20stability%20index%20(%2D2.5%20weak%3B%202.5%20strong)&amp;text=The%20average%20value%20for%20the,from%202020%20is%200.47%20points">
        <w:r>
          <w:rPr>
            <w:color w:val="1155CC"/>
            <w:u w:val="single"/>
          </w:rPr>
          <w:t>%2D2.5%20weak%3B%202.5%20strong</w:t>
        </w:r>
      </w:hyperlink>
      <w:hyperlink r:id="rId19" w:anchor=":~:text=Political%20stability%20index%20(%2D2.5%20weak%3B%202.5%20strong)&amp;text=The%20average%20value%20for%20the,from%202020%20is%200.47%20points">
        <w:r>
          <w:rPr>
            <w:color w:val="1155CC"/>
            <w:u w:val="single"/>
          </w:rPr>
          <w:t>)&amp;text=</w:t>
        </w:r>
      </w:hyperlink>
      <w:hyperlink r:id="rId20" w:anchor=":~:text=Political%20stability%20index%20(%2D2.5%20weak%3B%202.5%20strong)&amp;text=The%20average%20value%20for%20the,from%202020%20is%200.47%20points">
        <w:r>
          <w:rPr>
            <w:color w:val="1155CC"/>
            <w:u w:val="single"/>
          </w:rPr>
          <w:t>The%20average%20value%20for%20the</w:t>
        </w:r>
      </w:hyperlink>
      <w:hyperlink r:id="rId21" w:anchor=":~:text=Political%20stability%20index%20(%2D2.5%20weak%3B%202.5%20strong)&amp;text=The%20average%20value%20for%20the,from%202020%20is%200.47%20points">
        <w:r>
          <w:rPr>
            <w:color w:val="1155CC"/>
            <w:u w:val="single"/>
          </w:rPr>
          <w:t>,</w:t>
        </w:r>
      </w:hyperlink>
      <w:hyperlink r:id="rId22" w:anchor=":~:text=Political%20stability%20index%20(%2D2.5%20weak%3B%202.5%20strong)&amp;text=The%20average%20value%20for%20the,from%202020%20is%200.47%20points">
        <w:r>
          <w:rPr>
            <w:color w:val="1155CC"/>
            <w:u w:val="single"/>
          </w:rPr>
          <w:t>from%202020%20is%200.47%20points</w:t>
        </w:r>
      </w:hyperlink>
      <w:r>
        <w:t xml:space="preserve"> </w:t>
      </w:r>
      <w:r>
        <w:rPr>
          <w:color w:val="222222"/>
          <w:highlight w:val="white"/>
        </w:rPr>
        <w:t>[Accessed 05 July 2023]</w:t>
      </w:r>
    </w:p>
    <w:p w14:paraId="0323036B" w14:textId="77777777" w:rsidR="00E9216A" w:rsidRDefault="00E9216A">
      <w:pPr>
        <w:rPr>
          <w:color w:val="222222"/>
          <w:highlight w:val="white"/>
        </w:rPr>
      </w:pPr>
      <w:r>
        <w:rPr>
          <w:color w:val="222222"/>
          <w:highlight w:val="white"/>
        </w:rPr>
        <w:lastRenderedPageBreak/>
        <w:t xml:space="preserve">UKFT, (2020). </w:t>
      </w:r>
      <w:r>
        <w:rPr>
          <w:i/>
          <w:color w:val="222222"/>
          <w:highlight w:val="white"/>
        </w:rPr>
        <w:t>UKFT’s Compendium of Industry Statistics and Analysis 2020.</w:t>
      </w:r>
      <w:r>
        <w:rPr>
          <w:color w:val="222222"/>
          <w:highlight w:val="white"/>
        </w:rPr>
        <w:t xml:space="preserve"> Available at: </w:t>
      </w:r>
      <w:hyperlink r:id="rId23">
        <w:r>
          <w:rPr>
            <w:color w:val="1155CC"/>
            <w:highlight w:val="white"/>
            <w:u w:val="single"/>
          </w:rPr>
          <w:t>https://ukft.s3.eu-west-1.amazonaws.com/wp-content/uploads/2021/11/24095453/UKFTs-Compendium-of-Industry-Statistics-and-Analysis-2020-Executive-Summary.pdf</w:t>
        </w:r>
      </w:hyperlink>
      <w:r>
        <w:rPr>
          <w:color w:val="222222"/>
          <w:highlight w:val="white"/>
        </w:rPr>
        <w:t xml:space="preserve"> [Accessed 05 July 2023]</w:t>
      </w:r>
    </w:p>
    <w:p w14:paraId="7146D8BD" w14:textId="77777777" w:rsidR="00E9216A" w:rsidRDefault="00E9216A">
      <w:pPr>
        <w:rPr>
          <w:color w:val="222222"/>
          <w:highlight w:val="white"/>
        </w:rPr>
      </w:pPr>
      <w:r>
        <w:t xml:space="preserve">Watts, J. (2023). </w:t>
      </w:r>
      <w:r>
        <w:rPr>
          <w:i/>
        </w:rPr>
        <w:t xml:space="preserve">How to start a clothing line. </w:t>
      </w:r>
      <w:r>
        <w:t xml:space="preserve">Available at: </w:t>
      </w:r>
      <w:hyperlink r:id="rId24">
        <w:r>
          <w:rPr>
            <w:color w:val="1155CC"/>
            <w:u w:val="single"/>
          </w:rPr>
          <w:t>https://startups.co.uk/guides/how-to-start-a-clothing-line/</w:t>
        </w:r>
      </w:hyperlink>
      <w:r>
        <w:rPr>
          <w:color w:val="222222"/>
          <w:highlight w:val="white"/>
        </w:rPr>
        <w:t xml:space="preserve"> [Accessed 05 July 2023]</w:t>
      </w:r>
    </w:p>
    <w:p w14:paraId="45F5C5B2" w14:textId="36F2038D" w:rsidR="00E9216A" w:rsidRDefault="00E9216A">
      <w:pPr>
        <w:rPr>
          <w:color w:val="222222"/>
          <w:highlight w:val="white"/>
        </w:rPr>
      </w:pPr>
      <w:r>
        <w:rPr>
          <w:color w:val="222222"/>
          <w:highlight w:val="white"/>
        </w:rPr>
        <w:t xml:space="preserve">Wright, B. (2022). </w:t>
      </w:r>
      <w:r>
        <w:rPr>
          <w:i/>
          <w:color w:val="222222"/>
          <w:highlight w:val="white"/>
        </w:rPr>
        <w:t xml:space="preserve">Clothing remains </w:t>
      </w:r>
      <w:r w:rsidR="007C6C0E">
        <w:rPr>
          <w:i/>
          <w:color w:val="222222"/>
          <w:highlight w:val="white"/>
        </w:rPr>
        <w:t xml:space="preserve">a </w:t>
      </w:r>
      <w:r>
        <w:rPr>
          <w:i/>
          <w:color w:val="222222"/>
          <w:highlight w:val="white"/>
        </w:rPr>
        <w:t>bright spot as UK online retail growth freefalls.</w:t>
      </w:r>
      <w:r>
        <w:rPr>
          <w:color w:val="222222"/>
          <w:highlight w:val="white"/>
        </w:rPr>
        <w:t xml:space="preserve"> Available at: </w:t>
      </w:r>
      <w:hyperlink r:id="rId25">
        <w:r>
          <w:rPr>
            <w:color w:val="1155CC"/>
            <w:u w:val="single"/>
          </w:rPr>
          <w:t>https://www.just-style.com/news/clothing-remains-bright-spot-as-uk-online-retail-growth-freefalls/</w:t>
        </w:r>
      </w:hyperlink>
      <w:r>
        <w:t xml:space="preserve"> </w:t>
      </w:r>
      <w:r>
        <w:rPr>
          <w:color w:val="222222"/>
          <w:highlight w:val="white"/>
        </w:rPr>
        <w:t>[Accessed 05 July 2023]</w:t>
      </w:r>
    </w:p>
    <w:p w14:paraId="58351F79" w14:textId="77777777" w:rsidR="00E9216A" w:rsidRDefault="00E9216A">
      <w:pPr>
        <w:rPr>
          <w:b/>
          <w:sz w:val="28"/>
          <w:szCs w:val="28"/>
        </w:rPr>
      </w:pPr>
      <w:bookmarkStart w:id="10" w:name="_rbxnx4cddvnt" w:colFirst="0" w:colLast="0"/>
      <w:bookmarkEnd w:id="10"/>
      <w:r>
        <w:br w:type="page"/>
      </w:r>
    </w:p>
    <w:p w14:paraId="6EEFDC9A" w14:textId="44219A9C" w:rsidR="00700895" w:rsidRDefault="00000000">
      <w:pPr>
        <w:pStyle w:val="Heading1"/>
      </w:pPr>
      <w:bookmarkStart w:id="11" w:name="_Toc139477550"/>
      <w:r>
        <w:lastRenderedPageBreak/>
        <w:t>Part 2: Individual Assessment</w:t>
      </w:r>
      <w:bookmarkEnd w:id="11"/>
    </w:p>
    <w:p w14:paraId="02EEE75A" w14:textId="77777777" w:rsidR="00700895" w:rsidRDefault="00000000">
      <w:pPr>
        <w:pStyle w:val="Heading2"/>
        <w:spacing w:before="0" w:after="0"/>
      </w:pPr>
      <w:bookmarkStart w:id="12" w:name="_ec8fnftvt2yq" w:colFirst="0" w:colLast="0"/>
      <w:bookmarkStart w:id="13" w:name="_Toc139477551"/>
      <w:bookmarkEnd w:id="12"/>
      <w:r>
        <w:t>Personal SWOT</w:t>
      </w:r>
      <w:bookmarkEnd w:id="13"/>
    </w:p>
    <w:tbl>
      <w:tblPr>
        <w:tblStyle w:val="a"/>
        <w:tblW w:w="10636" w:type="dxa"/>
        <w:tblInd w:w="-8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11"/>
        <w:gridCol w:w="5325"/>
      </w:tblGrid>
      <w:tr w:rsidR="00E9216A" w:rsidRPr="00E9216A" w14:paraId="5BE6CEE7" w14:textId="77777777">
        <w:trPr>
          <w:trHeight w:val="440"/>
        </w:trPr>
        <w:tc>
          <w:tcPr>
            <w:tcW w:w="10636" w:type="dxa"/>
            <w:gridSpan w:val="2"/>
            <w:shd w:val="clear" w:color="auto" w:fill="FFD0A3"/>
            <w:tcMar>
              <w:top w:w="100" w:type="dxa"/>
              <w:left w:w="100" w:type="dxa"/>
              <w:bottom w:w="100" w:type="dxa"/>
              <w:right w:w="100" w:type="dxa"/>
            </w:tcMar>
          </w:tcPr>
          <w:p w14:paraId="222E0E49" w14:textId="77777777" w:rsidR="00700895" w:rsidRPr="00E9216A" w:rsidRDefault="00000000">
            <w:pPr>
              <w:widowControl w:val="0"/>
              <w:pBdr>
                <w:top w:val="nil"/>
                <w:left w:val="nil"/>
                <w:bottom w:val="nil"/>
                <w:right w:val="nil"/>
                <w:between w:val="nil"/>
              </w:pBdr>
              <w:jc w:val="center"/>
              <w:rPr>
                <w:b/>
                <w:color w:val="000000" w:themeColor="text1"/>
              </w:rPr>
            </w:pPr>
            <w:r w:rsidRPr="00E9216A">
              <w:rPr>
                <w:b/>
                <w:color w:val="000000" w:themeColor="text1"/>
              </w:rPr>
              <w:t>SWOT Analysis</w:t>
            </w:r>
          </w:p>
        </w:tc>
      </w:tr>
      <w:tr w:rsidR="00E9216A" w:rsidRPr="00E9216A" w14:paraId="7AC77A95" w14:textId="77777777">
        <w:tc>
          <w:tcPr>
            <w:tcW w:w="5311" w:type="dxa"/>
            <w:shd w:val="clear" w:color="auto" w:fill="C9DAF8"/>
            <w:tcMar>
              <w:top w:w="100" w:type="dxa"/>
              <w:left w:w="100" w:type="dxa"/>
              <w:bottom w:w="100" w:type="dxa"/>
              <w:right w:w="100" w:type="dxa"/>
            </w:tcMar>
          </w:tcPr>
          <w:p w14:paraId="409C503B" w14:textId="77777777" w:rsidR="00700895" w:rsidRPr="00E9216A" w:rsidRDefault="00000000">
            <w:pPr>
              <w:widowControl w:val="0"/>
              <w:pBdr>
                <w:top w:val="nil"/>
                <w:left w:val="nil"/>
                <w:bottom w:val="nil"/>
                <w:right w:val="nil"/>
                <w:between w:val="nil"/>
              </w:pBdr>
              <w:jc w:val="center"/>
              <w:rPr>
                <w:b/>
                <w:color w:val="000000" w:themeColor="text1"/>
              </w:rPr>
            </w:pPr>
            <w:r w:rsidRPr="00E9216A">
              <w:rPr>
                <w:b/>
                <w:color w:val="000000" w:themeColor="text1"/>
              </w:rPr>
              <w:t>Strengths</w:t>
            </w:r>
          </w:p>
        </w:tc>
        <w:tc>
          <w:tcPr>
            <w:tcW w:w="5325" w:type="dxa"/>
            <w:shd w:val="clear" w:color="auto" w:fill="E0FFD4"/>
            <w:tcMar>
              <w:top w:w="100" w:type="dxa"/>
              <w:left w:w="100" w:type="dxa"/>
              <w:bottom w:w="100" w:type="dxa"/>
              <w:right w:w="100" w:type="dxa"/>
            </w:tcMar>
          </w:tcPr>
          <w:p w14:paraId="47BEB8E1" w14:textId="77777777" w:rsidR="00700895" w:rsidRPr="00E9216A" w:rsidRDefault="00000000">
            <w:pPr>
              <w:widowControl w:val="0"/>
              <w:pBdr>
                <w:top w:val="nil"/>
                <w:left w:val="nil"/>
                <w:bottom w:val="nil"/>
                <w:right w:val="nil"/>
                <w:between w:val="nil"/>
              </w:pBdr>
              <w:jc w:val="center"/>
              <w:rPr>
                <w:b/>
                <w:color w:val="000000" w:themeColor="text1"/>
              </w:rPr>
            </w:pPr>
            <w:r w:rsidRPr="00E9216A">
              <w:rPr>
                <w:b/>
                <w:color w:val="000000" w:themeColor="text1"/>
              </w:rPr>
              <w:t>Weaknesses</w:t>
            </w:r>
          </w:p>
        </w:tc>
      </w:tr>
      <w:tr w:rsidR="00E9216A" w:rsidRPr="00E9216A" w14:paraId="71C5793C" w14:textId="77777777">
        <w:tc>
          <w:tcPr>
            <w:tcW w:w="5311" w:type="dxa"/>
            <w:shd w:val="clear" w:color="auto" w:fill="auto"/>
            <w:tcMar>
              <w:top w:w="100" w:type="dxa"/>
              <w:left w:w="100" w:type="dxa"/>
              <w:bottom w:w="100" w:type="dxa"/>
              <w:right w:w="100" w:type="dxa"/>
            </w:tcMar>
          </w:tcPr>
          <w:p w14:paraId="51B6A714"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Communication skills: </w:t>
            </w:r>
            <w:r w:rsidRPr="00E9216A">
              <w:rPr>
                <w:color w:val="000000" w:themeColor="text1"/>
              </w:rPr>
              <w:t xml:space="preserve">Communication skills are important to become a successful entrepreneur (Teoli </w:t>
            </w:r>
            <w:r w:rsidRPr="00E9216A">
              <w:rPr>
                <w:i/>
                <w:color w:val="000000" w:themeColor="text1"/>
              </w:rPr>
              <w:t xml:space="preserve">et al., </w:t>
            </w:r>
            <w:r w:rsidRPr="00E9216A">
              <w:rPr>
                <w:color w:val="000000" w:themeColor="text1"/>
              </w:rPr>
              <w:t>2019). I also communicated with peers to collect information during the development of the above essay.</w:t>
            </w:r>
          </w:p>
          <w:p w14:paraId="67349B55" w14:textId="090545C5"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Problem-solving skills: </w:t>
            </w:r>
            <w:r w:rsidRPr="00E9216A">
              <w:rPr>
                <w:color w:val="000000" w:themeColor="text1"/>
              </w:rPr>
              <w:t>It assists students to resolve any type of academic issues quickly</w:t>
            </w:r>
            <w:r w:rsidR="00E9216A" w:rsidRPr="00E9216A">
              <w:rPr>
                <w:color w:val="000000" w:themeColor="text1"/>
              </w:rPr>
              <w:t xml:space="preserve"> </w:t>
            </w:r>
            <w:r w:rsidRPr="00E9216A">
              <w:rPr>
                <w:color w:val="000000" w:themeColor="text1"/>
              </w:rPr>
              <w:t>(Calicchio, 2020). I used my problem-solving skills to resolve all the faced issues while developing the above essay.</w:t>
            </w:r>
          </w:p>
          <w:p w14:paraId="6837E963"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Academic writing skills: </w:t>
            </w:r>
            <w:r w:rsidRPr="00E9216A">
              <w:rPr>
                <w:color w:val="000000" w:themeColor="text1"/>
              </w:rPr>
              <w:t xml:space="preserve">I have excellent academic writing skills because of having knowledge in vocabulary. </w:t>
            </w:r>
          </w:p>
          <w:p w14:paraId="44016F2E"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Grammar skills: </w:t>
            </w:r>
            <w:r w:rsidRPr="00E9216A">
              <w:rPr>
                <w:color w:val="000000" w:themeColor="text1"/>
              </w:rPr>
              <w:t>I have strong grammar skills and it supported me to construct all the sentences properly.</w:t>
            </w:r>
          </w:p>
          <w:p w14:paraId="061306FD"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Research skills: </w:t>
            </w:r>
            <w:r w:rsidRPr="00E9216A">
              <w:rPr>
                <w:color w:val="000000" w:themeColor="text1"/>
              </w:rPr>
              <w:t>I was able to put enough data in the above essay because of my strong research skills.</w:t>
            </w:r>
          </w:p>
        </w:tc>
        <w:tc>
          <w:tcPr>
            <w:tcW w:w="5325" w:type="dxa"/>
            <w:shd w:val="clear" w:color="auto" w:fill="auto"/>
            <w:tcMar>
              <w:top w:w="100" w:type="dxa"/>
              <w:left w:w="100" w:type="dxa"/>
              <w:bottom w:w="100" w:type="dxa"/>
              <w:right w:w="100" w:type="dxa"/>
            </w:tcMar>
          </w:tcPr>
          <w:p w14:paraId="22FFD222" w14:textId="77777777" w:rsidR="00700895" w:rsidRPr="00E9216A" w:rsidRDefault="00000000">
            <w:pPr>
              <w:widowControl w:val="0"/>
              <w:rPr>
                <w:color w:val="000000" w:themeColor="text1"/>
              </w:rPr>
            </w:pPr>
            <w:r w:rsidRPr="00E9216A">
              <w:rPr>
                <w:b/>
                <w:i/>
                <w:color w:val="000000" w:themeColor="text1"/>
              </w:rPr>
              <w:t xml:space="preserve">Critical thinking skills: </w:t>
            </w:r>
            <w:r w:rsidRPr="00E9216A">
              <w:rPr>
                <w:color w:val="000000" w:themeColor="text1"/>
              </w:rPr>
              <w:t>I do not have strong critical thinking skills because of a lack of concentration.</w:t>
            </w:r>
          </w:p>
          <w:p w14:paraId="4B2D1AFF" w14:textId="77777777" w:rsidR="00700895" w:rsidRPr="00E9216A" w:rsidRDefault="00000000">
            <w:pPr>
              <w:widowControl w:val="0"/>
              <w:rPr>
                <w:color w:val="000000" w:themeColor="text1"/>
              </w:rPr>
            </w:pPr>
            <w:r w:rsidRPr="00E9216A">
              <w:rPr>
                <w:b/>
                <w:i/>
                <w:color w:val="000000" w:themeColor="text1"/>
              </w:rPr>
              <w:t xml:space="preserve">Presentation skills: </w:t>
            </w:r>
            <w:r w:rsidRPr="00E9216A">
              <w:rPr>
                <w:color w:val="000000" w:themeColor="text1"/>
              </w:rPr>
              <w:t>I do not have public speaking ability and due to this reason, my presentation skills are getting hampered.</w:t>
            </w:r>
          </w:p>
          <w:p w14:paraId="1C718EC4" w14:textId="77777777" w:rsidR="00700895" w:rsidRPr="00E9216A" w:rsidRDefault="00000000">
            <w:pPr>
              <w:widowControl w:val="0"/>
              <w:rPr>
                <w:color w:val="000000" w:themeColor="text1"/>
              </w:rPr>
            </w:pPr>
            <w:r w:rsidRPr="00E9216A">
              <w:rPr>
                <w:b/>
                <w:i/>
                <w:color w:val="000000" w:themeColor="text1"/>
              </w:rPr>
              <w:t xml:space="preserve">Time management skills: </w:t>
            </w:r>
            <w:r w:rsidRPr="00E9216A">
              <w:rPr>
                <w:color w:val="000000" w:themeColor="text1"/>
              </w:rPr>
              <w:t>I was struggling to complete the essay on time because of poor time-management skills.</w:t>
            </w:r>
          </w:p>
          <w:p w14:paraId="4B7EBEC8" w14:textId="77777777" w:rsidR="00700895" w:rsidRPr="00E9216A" w:rsidRDefault="00000000">
            <w:pPr>
              <w:widowControl w:val="0"/>
              <w:rPr>
                <w:color w:val="000000" w:themeColor="text1"/>
              </w:rPr>
            </w:pPr>
            <w:r w:rsidRPr="00E9216A">
              <w:rPr>
                <w:b/>
                <w:i/>
                <w:color w:val="000000" w:themeColor="text1"/>
              </w:rPr>
              <w:t xml:space="preserve">Creativity skills: </w:t>
            </w:r>
            <w:r w:rsidRPr="00E9216A">
              <w:rPr>
                <w:color w:val="000000" w:themeColor="text1"/>
              </w:rPr>
              <w:t>I cannot select proper designs or ideas easily. These above characteristics are making my creativity skills weak.</w:t>
            </w:r>
          </w:p>
          <w:p w14:paraId="5869E6BB" w14:textId="77777777" w:rsidR="00700895" w:rsidRPr="00E9216A" w:rsidRDefault="00000000">
            <w:pPr>
              <w:widowControl w:val="0"/>
              <w:rPr>
                <w:b/>
                <w:i/>
                <w:color w:val="000000" w:themeColor="text1"/>
              </w:rPr>
            </w:pPr>
            <w:r w:rsidRPr="00E9216A">
              <w:rPr>
                <w:b/>
                <w:i/>
                <w:color w:val="000000" w:themeColor="text1"/>
              </w:rPr>
              <w:t xml:space="preserve">Impatience: </w:t>
            </w:r>
            <w:r w:rsidRPr="00E9216A">
              <w:rPr>
                <w:color w:val="000000" w:themeColor="text1"/>
              </w:rPr>
              <w:t>I got frustrated highly while creating the essay because of impatience.</w:t>
            </w:r>
          </w:p>
        </w:tc>
      </w:tr>
      <w:tr w:rsidR="00E9216A" w:rsidRPr="00E9216A" w14:paraId="079BDF5D" w14:textId="77777777">
        <w:tc>
          <w:tcPr>
            <w:tcW w:w="5311" w:type="dxa"/>
            <w:shd w:val="clear" w:color="auto" w:fill="D9D2E9"/>
            <w:tcMar>
              <w:top w:w="100" w:type="dxa"/>
              <w:left w:w="100" w:type="dxa"/>
              <w:bottom w:w="100" w:type="dxa"/>
              <w:right w:w="100" w:type="dxa"/>
            </w:tcMar>
          </w:tcPr>
          <w:p w14:paraId="3FC8E2D1" w14:textId="77777777" w:rsidR="00700895" w:rsidRPr="00E9216A" w:rsidRDefault="00000000">
            <w:pPr>
              <w:widowControl w:val="0"/>
              <w:pBdr>
                <w:top w:val="nil"/>
                <w:left w:val="nil"/>
                <w:bottom w:val="nil"/>
                <w:right w:val="nil"/>
                <w:between w:val="nil"/>
              </w:pBdr>
              <w:jc w:val="center"/>
              <w:rPr>
                <w:b/>
                <w:color w:val="000000" w:themeColor="text1"/>
              </w:rPr>
            </w:pPr>
            <w:r w:rsidRPr="00E9216A">
              <w:rPr>
                <w:b/>
                <w:color w:val="000000" w:themeColor="text1"/>
              </w:rPr>
              <w:t>Opportunities</w:t>
            </w:r>
          </w:p>
        </w:tc>
        <w:tc>
          <w:tcPr>
            <w:tcW w:w="5325" w:type="dxa"/>
            <w:shd w:val="clear" w:color="auto" w:fill="FFE3EE"/>
            <w:tcMar>
              <w:top w:w="100" w:type="dxa"/>
              <w:left w:w="100" w:type="dxa"/>
              <w:bottom w:w="100" w:type="dxa"/>
              <w:right w:w="100" w:type="dxa"/>
            </w:tcMar>
          </w:tcPr>
          <w:p w14:paraId="18B234AF" w14:textId="77777777" w:rsidR="00700895" w:rsidRPr="00E9216A" w:rsidRDefault="00000000">
            <w:pPr>
              <w:widowControl w:val="0"/>
              <w:pBdr>
                <w:top w:val="nil"/>
                <w:left w:val="nil"/>
                <w:bottom w:val="nil"/>
                <w:right w:val="nil"/>
                <w:between w:val="nil"/>
              </w:pBdr>
              <w:jc w:val="center"/>
              <w:rPr>
                <w:b/>
                <w:color w:val="000000" w:themeColor="text1"/>
              </w:rPr>
            </w:pPr>
            <w:r w:rsidRPr="00E9216A">
              <w:rPr>
                <w:b/>
                <w:color w:val="000000" w:themeColor="text1"/>
              </w:rPr>
              <w:t xml:space="preserve">Threats </w:t>
            </w:r>
          </w:p>
        </w:tc>
      </w:tr>
      <w:tr w:rsidR="00E9216A" w:rsidRPr="00E9216A" w14:paraId="1022EF45" w14:textId="77777777">
        <w:tc>
          <w:tcPr>
            <w:tcW w:w="5311" w:type="dxa"/>
            <w:shd w:val="clear" w:color="auto" w:fill="auto"/>
            <w:tcMar>
              <w:top w:w="100" w:type="dxa"/>
              <w:left w:w="100" w:type="dxa"/>
              <w:bottom w:w="100" w:type="dxa"/>
              <w:right w:w="100" w:type="dxa"/>
            </w:tcMar>
          </w:tcPr>
          <w:p w14:paraId="01D4B8B3"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Good relationships: </w:t>
            </w:r>
            <w:r w:rsidRPr="00E9216A">
              <w:rPr>
                <w:color w:val="000000" w:themeColor="text1"/>
              </w:rPr>
              <w:t xml:space="preserve">Effective communication skills </w:t>
            </w:r>
            <w:r w:rsidRPr="00E9216A">
              <w:rPr>
                <w:color w:val="000000" w:themeColor="text1"/>
              </w:rPr>
              <w:lastRenderedPageBreak/>
              <w:t>will support me to build good relationships with peers in further studies.</w:t>
            </w:r>
          </w:p>
          <w:p w14:paraId="58BE4A32"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Easy conflict solving: </w:t>
            </w:r>
            <w:r w:rsidRPr="00E9216A">
              <w:rPr>
                <w:color w:val="000000" w:themeColor="text1"/>
              </w:rPr>
              <w:t>Good problem-solving skills will assist me to resolve any issues at my further workplace properly.</w:t>
            </w:r>
          </w:p>
          <w:p w14:paraId="17314F96"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Good score: </w:t>
            </w:r>
            <w:r w:rsidRPr="00E9216A">
              <w:rPr>
                <w:color w:val="000000" w:themeColor="text1"/>
              </w:rPr>
              <w:t>I can achieve good scores in examinations with the help of strong academic writing skills.</w:t>
            </w:r>
          </w:p>
          <w:p w14:paraId="59C6FBCA"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Improvement in writing: </w:t>
            </w:r>
            <w:r w:rsidRPr="00E9216A">
              <w:rPr>
                <w:color w:val="000000" w:themeColor="text1"/>
              </w:rPr>
              <w:t>I can improve my academic writing by using my strong grammar skills properly.</w:t>
            </w:r>
          </w:p>
          <w:p w14:paraId="41B66D78"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Selection of proper information: </w:t>
            </w:r>
            <w:r w:rsidRPr="00E9216A">
              <w:rPr>
                <w:color w:val="000000" w:themeColor="text1"/>
              </w:rPr>
              <w:t>I can select and use proper information in further assignments with the help of research skills.</w:t>
            </w:r>
          </w:p>
        </w:tc>
        <w:tc>
          <w:tcPr>
            <w:tcW w:w="5325" w:type="dxa"/>
            <w:shd w:val="clear" w:color="auto" w:fill="auto"/>
            <w:tcMar>
              <w:top w:w="100" w:type="dxa"/>
              <w:left w:w="100" w:type="dxa"/>
              <w:bottom w:w="100" w:type="dxa"/>
              <w:right w:w="100" w:type="dxa"/>
            </w:tcMar>
          </w:tcPr>
          <w:p w14:paraId="0E925C74"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lastRenderedPageBreak/>
              <w:t xml:space="preserve">Poor chances of achieving marks: </w:t>
            </w:r>
            <w:r w:rsidRPr="00E9216A">
              <w:rPr>
                <w:color w:val="000000" w:themeColor="text1"/>
              </w:rPr>
              <w:t xml:space="preserve">Poor presentation </w:t>
            </w:r>
            <w:r w:rsidRPr="00E9216A">
              <w:rPr>
                <w:color w:val="000000" w:themeColor="text1"/>
              </w:rPr>
              <w:lastRenderedPageBreak/>
              <w:t>skills, creativity skills, critical thinking skills and impatience will reduce the chances of achieving good scores in examinations.</w:t>
            </w:r>
          </w:p>
          <w:p w14:paraId="1FF18909" w14:textId="77777777" w:rsidR="00700895" w:rsidRPr="00E9216A" w:rsidRDefault="00000000">
            <w:pPr>
              <w:widowControl w:val="0"/>
              <w:pBdr>
                <w:top w:val="nil"/>
                <w:left w:val="nil"/>
                <w:bottom w:val="nil"/>
                <w:right w:val="nil"/>
                <w:between w:val="nil"/>
              </w:pBdr>
              <w:rPr>
                <w:color w:val="000000" w:themeColor="text1"/>
              </w:rPr>
            </w:pPr>
            <w:r w:rsidRPr="00E9216A">
              <w:rPr>
                <w:b/>
                <w:i/>
                <w:color w:val="000000" w:themeColor="text1"/>
              </w:rPr>
              <w:t xml:space="preserve">Fail to submit assignments on time: </w:t>
            </w:r>
            <w:r w:rsidRPr="00E9216A">
              <w:rPr>
                <w:color w:val="000000" w:themeColor="text1"/>
              </w:rPr>
              <w:t>I may fail to submit my further assignments on time because of my poor time management skills.</w:t>
            </w:r>
          </w:p>
        </w:tc>
      </w:tr>
    </w:tbl>
    <w:p w14:paraId="2741EB1B" w14:textId="77777777" w:rsidR="00700895" w:rsidRPr="00E9216A" w:rsidRDefault="00000000">
      <w:pPr>
        <w:keepLines/>
        <w:jc w:val="center"/>
        <w:rPr>
          <w:b/>
          <w:color w:val="000000" w:themeColor="text1"/>
        </w:rPr>
      </w:pPr>
      <w:r w:rsidRPr="00E9216A">
        <w:rPr>
          <w:b/>
          <w:color w:val="000000" w:themeColor="text1"/>
        </w:rPr>
        <w:lastRenderedPageBreak/>
        <w:t>Table 1: Personal SWOT Analysis</w:t>
      </w:r>
    </w:p>
    <w:p w14:paraId="26E537C3" w14:textId="77777777" w:rsidR="00700895" w:rsidRPr="00E9216A" w:rsidRDefault="00000000">
      <w:pPr>
        <w:keepLines/>
        <w:jc w:val="center"/>
        <w:rPr>
          <w:color w:val="000000" w:themeColor="text1"/>
        </w:rPr>
      </w:pPr>
      <w:r w:rsidRPr="00E9216A">
        <w:rPr>
          <w:color w:val="000000" w:themeColor="text1"/>
        </w:rPr>
        <w:t>(Source: Author)</w:t>
      </w:r>
    </w:p>
    <w:p w14:paraId="4298FC39" w14:textId="77777777" w:rsidR="00700895" w:rsidRPr="00E9216A" w:rsidRDefault="00000000">
      <w:pPr>
        <w:pStyle w:val="Heading2"/>
        <w:spacing w:before="0" w:after="0"/>
        <w:rPr>
          <w:color w:val="000000" w:themeColor="text1"/>
        </w:rPr>
      </w:pPr>
      <w:bookmarkStart w:id="14" w:name="_uv8n08q60uze" w:colFirst="0" w:colLast="0"/>
      <w:bookmarkStart w:id="15" w:name="_Toc139477552"/>
      <w:bookmarkEnd w:id="14"/>
      <w:r w:rsidRPr="00E9216A">
        <w:rPr>
          <w:color w:val="000000" w:themeColor="text1"/>
        </w:rPr>
        <w:t>Personal Skill Audit</w:t>
      </w:r>
      <w:bookmarkEnd w:id="15"/>
    </w:p>
    <w:p w14:paraId="0210DC05" w14:textId="77777777" w:rsidR="00700895" w:rsidRPr="00E9216A" w:rsidRDefault="00000000">
      <w:pPr>
        <w:rPr>
          <w:color w:val="000000" w:themeColor="text1"/>
        </w:rPr>
      </w:pPr>
      <w:r w:rsidRPr="00E9216A">
        <w:rPr>
          <w:color w:val="000000" w:themeColor="text1"/>
        </w:rPr>
        <w:t>The procedure of gaining knowledge and entrepreneurial skills is going to be discussed through skill audit analysis as follows;</w:t>
      </w:r>
    </w:p>
    <w:tbl>
      <w:tblPr>
        <w:tblStyle w:val="a0"/>
        <w:tblW w:w="11175" w:type="dxa"/>
        <w:tblInd w:w="-11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2955"/>
        <w:gridCol w:w="3060"/>
        <w:gridCol w:w="3240"/>
      </w:tblGrid>
      <w:tr w:rsidR="00E9216A" w:rsidRPr="00E9216A" w14:paraId="03D6D6B0" w14:textId="77777777">
        <w:tc>
          <w:tcPr>
            <w:tcW w:w="1920" w:type="dxa"/>
            <w:shd w:val="clear" w:color="auto" w:fill="D9EAD3"/>
            <w:tcMar>
              <w:top w:w="100" w:type="dxa"/>
              <w:left w:w="100" w:type="dxa"/>
              <w:bottom w:w="100" w:type="dxa"/>
              <w:right w:w="100" w:type="dxa"/>
            </w:tcMar>
          </w:tcPr>
          <w:p w14:paraId="5BD55FF7" w14:textId="77777777" w:rsidR="00700895" w:rsidRPr="00E9216A" w:rsidRDefault="00000000">
            <w:pPr>
              <w:widowControl w:val="0"/>
              <w:pBdr>
                <w:top w:val="nil"/>
                <w:left w:val="nil"/>
                <w:bottom w:val="nil"/>
                <w:right w:val="nil"/>
                <w:between w:val="nil"/>
              </w:pBdr>
              <w:jc w:val="center"/>
              <w:rPr>
                <w:color w:val="000000" w:themeColor="text1"/>
              </w:rPr>
            </w:pPr>
            <w:r w:rsidRPr="00E9216A">
              <w:rPr>
                <w:color w:val="000000" w:themeColor="text1"/>
              </w:rPr>
              <w:t>Skill Area</w:t>
            </w:r>
          </w:p>
        </w:tc>
        <w:tc>
          <w:tcPr>
            <w:tcW w:w="2955" w:type="dxa"/>
            <w:shd w:val="clear" w:color="auto" w:fill="D9EAD3"/>
            <w:tcMar>
              <w:top w:w="100" w:type="dxa"/>
              <w:left w:w="100" w:type="dxa"/>
              <w:bottom w:w="100" w:type="dxa"/>
              <w:right w:w="100" w:type="dxa"/>
            </w:tcMar>
          </w:tcPr>
          <w:p w14:paraId="23CF70C2" w14:textId="77777777" w:rsidR="00700895" w:rsidRPr="00E9216A" w:rsidRDefault="00000000">
            <w:pPr>
              <w:widowControl w:val="0"/>
              <w:pBdr>
                <w:top w:val="nil"/>
                <w:left w:val="nil"/>
                <w:bottom w:val="nil"/>
                <w:right w:val="nil"/>
                <w:between w:val="nil"/>
              </w:pBdr>
              <w:jc w:val="center"/>
              <w:rPr>
                <w:color w:val="000000" w:themeColor="text1"/>
              </w:rPr>
            </w:pPr>
            <w:r w:rsidRPr="00E9216A">
              <w:rPr>
                <w:color w:val="000000" w:themeColor="text1"/>
              </w:rPr>
              <w:t>Description of specific skills</w:t>
            </w:r>
          </w:p>
        </w:tc>
        <w:tc>
          <w:tcPr>
            <w:tcW w:w="3060" w:type="dxa"/>
            <w:shd w:val="clear" w:color="auto" w:fill="D9EAD3"/>
            <w:tcMar>
              <w:top w:w="100" w:type="dxa"/>
              <w:left w:w="100" w:type="dxa"/>
              <w:bottom w:w="100" w:type="dxa"/>
              <w:right w:w="100" w:type="dxa"/>
            </w:tcMar>
          </w:tcPr>
          <w:p w14:paraId="68258DC7" w14:textId="77777777" w:rsidR="00700895" w:rsidRPr="00E9216A" w:rsidRDefault="00000000">
            <w:pPr>
              <w:widowControl w:val="0"/>
              <w:pBdr>
                <w:top w:val="nil"/>
                <w:left w:val="nil"/>
                <w:bottom w:val="nil"/>
                <w:right w:val="nil"/>
                <w:between w:val="nil"/>
              </w:pBdr>
              <w:jc w:val="center"/>
              <w:rPr>
                <w:color w:val="000000" w:themeColor="text1"/>
              </w:rPr>
            </w:pPr>
            <w:r w:rsidRPr="00E9216A">
              <w:rPr>
                <w:color w:val="000000" w:themeColor="text1"/>
              </w:rPr>
              <w:t>Evidence of skills</w:t>
            </w:r>
          </w:p>
        </w:tc>
        <w:tc>
          <w:tcPr>
            <w:tcW w:w="3240" w:type="dxa"/>
            <w:shd w:val="clear" w:color="auto" w:fill="D9EAD3"/>
            <w:tcMar>
              <w:top w:w="100" w:type="dxa"/>
              <w:left w:w="100" w:type="dxa"/>
              <w:bottom w:w="100" w:type="dxa"/>
              <w:right w:w="100" w:type="dxa"/>
            </w:tcMar>
          </w:tcPr>
          <w:p w14:paraId="03BCFA31" w14:textId="77777777" w:rsidR="00700895" w:rsidRPr="00E9216A" w:rsidRDefault="00000000">
            <w:pPr>
              <w:widowControl w:val="0"/>
              <w:pBdr>
                <w:top w:val="nil"/>
                <w:left w:val="nil"/>
                <w:bottom w:val="nil"/>
                <w:right w:val="nil"/>
                <w:between w:val="nil"/>
              </w:pBdr>
              <w:jc w:val="center"/>
              <w:rPr>
                <w:color w:val="000000" w:themeColor="text1"/>
              </w:rPr>
            </w:pPr>
            <w:r w:rsidRPr="00E9216A">
              <w:rPr>
                <w:color w:val="000000" w:themeColor="text1"/>
              </w:rPr>
              <w:t>How am I doing?</w:t>
            </w:r>
          </w:p>
        </w:tc>
      </w:tr>
      <w:tr w:rsidR="00E9216A" w:rsidRPr="00E9216A" w14:paraId="3FE1F3F8" w14:textId="77777777">
        <w:tc>
          <w:tcPr>
            <w:tcW w:w="1920" w:type="dxa"/>
            <w:shd w:val="clear" w:color="auto" w:fill="auto"/>
            <w:tcMar>
              <w:top w:w="100" w:type="dxa"/>
              <w:left w:w="100" w:type="dxa"/>
              <w:bottom w:w="100" w:type="dxa"/>
              <w:right w:w="100" w:type="dxa"/>
            </w:tcMar>
          </w:tcPr>
          <w:p w14:paraId="63F6C9D8"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Communication skills</w:t>
            </w:r>
          </w:p>
        </w:tc>
        <w:tc>
          <w:tcPr>
            <w:tcW w:w="2955" w:type="dxa"/>
            <w:shd w:val="clear" w:color="auto" w:fill="auto"/>
            <w:tcMar>
              <w:top w:w="100" w:type="dxa"/>
              <w:left w:w="100" w:type="dxa"/>
              <w:bottom w:w="100" w:type="dxa"/>
              <w:right w:w="100" w:type="dxa"/>
            </w:tcMar>
          </w:tcPr>
          <w:p w14:paraId="0DAA4E3F"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It is an essential skill to interact with others in order to prepare my assignment</w:t>
            </w:r>
          </w:p>
        </w:tc>
        <w:tc>
          <w:tcPr>
            <w:tcW w:w="3060" w:type="dxa"/>
            <w:shd w:val="clear" w:color="auto" w:fill="auto"/>
            <w:tcMar>
              <w:top w:w="100" w:type="dxa"/>
              <w:left w:w="100" w:type="dxa"/>
              <w:bottom w:w="100" w:type="dxa"/>
              <w:right w:w="100" w:type="dxa"/>
            </w:tcMar>
          </w:tcPr>
          <w:p w14:paraId="59887424"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While discussing the topic of new business ideas I used to communicate with my professors.</w:t>
            </w:r>
          </w:p>
        </w:tc>
        <w:tc>
          <w:tcPr>
            <w:tcW w:w="3240" w:type="dxa"/>
            <w:shd w:val="clear" w:color="auto" w:fill="auto"/>
            <w:tcMar>
              <w:top w:w="100" w:type="dxa"/>
              <w:left w:w="100" w:type="dxa"/>
              <w:bottom w:w="100" w:type="dxa"/>
              <w:right w:w="100" w:type="dxa"/>
            </w:tcMar>
          </w:tcPr>
          <w:p w14:paraId="62DC7E30"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 am regularly communicating with my teammates to discuss our next project.</w:t>
            </w:r>
          </w:p>
        </w:tc>
      </w:tr>
      <w:tr w:rsidR="00E9216A" w:rsidRPr="00E9216A" w14:paraId="0D4FD96C" w14:textId="77777777">
        <w:tc>
          <w:tcPr>
            <w:tcW w:w="1920" w:type="dxa"/>
            <w:shd w:val="clear" w:color="auto" w:fill="auto"/>
            <w:tcMar>
              <w:top w:w="100" w:type="dxa"/>
              <w:left w:w="100" w:type="dxa"/>
              <w:bottom w:w="100" w:type="dxa"/>
              <w:right w:w="100" w:type="dxa"/>
            </w:tcMar>
          </w:tcPr>
          <w:p w14:paraId="5A594696"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lastRenderedPageBreak/>
              <w:t>Problem-solving skills</w:t>
            </w:r>
          </w:p>
        </w:tc>
        <w:tc>
          <w:tcPr>
            <w:tcW w:w="2955" w:type="dxa"/>
            <w:shd w:val="clear" w:color="auto" w:fill="auto"/>
            <w:tcMar>
              <w:top w:w="100" w:type="dxa"/>
              <w:left w:w="100" w:type="dxa"/>
              <w:bottom w:w="100" w:type="dxa"/>
              <w:right w:w="100" w:type="dxa"/>
            </w:tcMar>
          </w:tcPr>
          <w:p w14:paraId="2DF5CC00"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This is an effective skill to resolve problems immediately with proper solutions.</w:t>
            </w:r>
          </w:p>
        </w:tc>
        <w:tc>
          <w:tcPr>
            <w:tcW w:w="3060" w:type="dxa"/>
            <w:shd w:val="clear" w:color="auto" w:fill="auto"/>
            <w:tcMar>
              <w:top w:w="100" w:type="dxa"/>
              <w:left w:w="100" w:type="dxa"/>
              <w:bottom w:w="100" w:type="dxa"/>
              <w:right w:w="100" w:type="dxa"/>
            </w:tcMar>
          </w:tcPr>
          <w:p w14:paraId="499FD7DE" w14:textId="1A70A81C"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 xml:space="preserve">During collecting </w:t>
            </w:r>
            <w:r w:rsidR="00E9216A" w:rsidRPr="00E9216A">
              <w:rPr>
                <w:color w:val="000000" w:themeColor="text1"/>
              </w:rPr>
              <w:t>information,</w:t>
            </w:r>
            <w:r w:rsidRPr="00E9216A">
              <w:rPr>
                <w:color w:val="000000" w:themeColor="text1"/>
              </w:rPr>
              <w:t xml:space="preserve"> I used my problem-solving skills to arrange them in a proper way to make a better assignment.</w:t>
            </w:r>
          </w:p>
        </w:tc>
        <w:tc>
          <w:tcPr>
            <w:tcW w:w="3240" w:type="dxa"/>
            <w:shd w:val="clear" w:color="auto" w:fill="auto"/>
            <w:tcMar>
              <w:top w:w="100" w:type="dxa"/>
              <w:left w:w="100" w:type="dxa"/>
              <w:bottom w:w="100" w:type="dxa"/>
              <w:right w:w="100" w:type="dxa"/>
            </w:tcMar>
          </w:tcPr>
          <w:p w14:paraId="14293E83"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Currently, I am supporting my colleagues to resolve their issues regarding proper data collection and arrangement.</w:t>
            </w:r>
          </w:p>
        </w:tc>
      </w:tr>
      <w:tr w:rsidR="00E9216A" w:rsidRPr="00E9216A" w14:paraId="52EE7FCD" w14:textId="77777777">
        <w:tc>
          <w:tcPr>
            <w:tcW w:w="1920" w:type="dxa"/>
            <w:shd w:val="clear" w:color="auto" w:fill="auto"/>
            <w:tcMar>
              <w:top w:w="100" w:type="dxa"/>
              <w:left w:w="100" w:type="dxa"/>
              <w:bottom w:w="100" w:type="dxa"/>
              <w:right w:w="100" w:type="dxa"/>
            </w:tcMar>
          </w:tcPr>
          <w:p w14:paraId="4B54AFB1"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Teamwork skills</w:t>
            </w:r>
          </w:p>
        </w:tc>
        <w:tc>
          <w:tcPr>
            <w:tcW w:w="2955" w:type="dxa"/>
            <w:shd w:val="clear" w:color="auto" w:fill="auto"/>
            <w:tcMar>
              <w:top w:w="100" w:type="dxa"/>
              <w:left w:w="100" w:type="dxa"/>
              <w:bottom w:w="100" w:type="dxa"/>
              <w:right w:w="100" w:type="dxa"/>
            </w:tcMar>
          </w:tcPr>
          <w:p w14:paraId="0AE500A1"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This is very effective to finish an assignment before the deadline through collaborative work.</w:t>
            </w:r>
          </w:p>
        </w:tc>
        <w:tc>
          <w:tcPr>
            <w:tcW w:w="3060" w:type="dxa"/>
            <w:shd w:val="clear" w:color="auto" w:fill="auto"/>
            <w:tcMar>
              <w:top w:w="100" w:type="dxa"/>
              <w:left w:w="100" w:type="dxa"/>
              <w:bottom w:w="100" w:type="dxa"/>
              <w:right w:w="100" w:type="dxa"/>
            </w:tcMar>
          </w:tcPr>
          <w:p w14:paraId="0E55E67A"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 asked my classmates to provide some essential information about the current political situation in the UK.</w:t>
            </w:r>
          </w:p>
        </w:tc>
        <w:tc>
          <w:tcPr>
            <w:tcW w:w="3240" w:type="dxa"/>
            <w:shd w:val="clear" w:color="auto" w:fill="auto"/>
            <w:tcMar>
              <w:top w:w="100" w:type="dxa"/>
              <w:left w:w="100" w:type="dxa"/>
              <w:bottom w:w="100" w:type="dxa"/>
              <w:right w:w="100" w:type="dxa"/>
            </w:tcMar>
          </w:tcPr>
          <w:p w14:paraId="10777C76"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 am using my teamwork skills to provide backup to my classmates during semesters.</w:t>
            </w:r>
          </w:p>
        </w:tc>
      </w:tr>
      <w:tr w:rsidR="00E9216A" w:rsidRPr="00E9216A" w14:paraId="7A03A1AC" w14:textId="77777777">
        <w:tc>
          <w:tcPr>
            <w:tcW w:w="1920" w:type="dxa"/>
            <w:shd w:val="clear" w:color="auto" w:fill="auto"/>
            <w:tcMar>
              <w:top w:w="100" w:type="dxa"/>
              <w:left w:w="100" w:type="dxa"/>
              <w:bottom w:w="100" w:type="dxa"/>
              <w:right w:w="100" w:type="dxa"/>
            </w:tcMar>
          </w:tcPr>
          <w:p w14:paraId="22A9B983"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Research skills</w:t>
            </w:r>
          </w:p>
        </w:tc>
        <w:tc>
          <w:tcPr>
            <w:tcW w:w="2955" w:type="dxa"/>
            <w:shd w:val="clear" w:color="auto" w:fill="auto"/>
            <w:tcMar>
              <w:top w:w="100" w:type="dxa"/>
              <w:left w:w="100" w:type="dxa"/>
              <w:bottom w:w="100" w:type="dxa"/>
              <w:right w:w="100" w:type="dxa"/>
            </w:tcMar>
          </w:tcPr>
          <w:p w14:paraId="643E887D"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This is very effective to collect proper information for an assignment</w:t>
            </w:r>
          </w:p>
        </w:tc>
        <w:tc>
          <w:tcPr>
            <w:tcW w:w="3060" w:type="dxa"/>
            <w:shd w:val="clear" w:color="auto" w:fill="auto"/>
            <w:tcMar>
              <w:top w:w="100" w:type="dxa"/>
              <w:left w:w="100" w:type="dxa"/>
              <w:bottom w:w="100" w:type="dxa"/>
              <w:right w:w="100" w:type="dxa"/>
            </w:tcMar>
          </w:tcPr>
          <w:p w14:paraId="4E072290"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 used my research skills to collect information for industrial and PEST analysis.</w:t>
            </w:r>
          </w:p>
        </w:tc>
        <w:tc>
          <w:tcPr>
            <w:tcW w:w="3240" w:type="dxa"/>
            <w:shd w:val="clear" w:color="auto" w:fill="auto"/>
            <w:tcMar>
              <w:top w:w="100" w:type="dxa"/>
              <w:left w:w="100" w:type="dxa"/>
              <w:bottom w:w="100" w:type="dxa"/>
              <w:right w:w="100" w:type="dxa"/>
            </w:tcMar>
          </w:tcPr>
          <w:p w14:paraId="02C5D186" w14:textId="77777777" w:rsidR="00700895" w:rsidRPr="00E9216A" w:rsidRDefault="00000000">
            <w:pPr>
              <w:widowControl w:val="0"/>
              <w:pBdr>
                <w:top w:val="nil"/>
                <w:left w:val="nil"/>
                <w:bottom w:val="nil"/>
                <w:right w:val="nil"/>
                <w:between w:val="nil"/>
              </w:pBdr>
              <w:rPr>
                <w:color w:val="000000" w:themeColor="text1"/>
              </w:rPr>
            </w:pPr>
            <w:r w:rsidRPr="00E9216A">
              <w:rPr>
                <w:color w:val="000000" w:themeColor="text1"/>
              </w:rPr>
              <w:t>I am using my research skill to support my classmates in secondary research.</w:t>
            </w:r>
          </w:p>
        </w:tc>
      </w:tr>
    </w:tbl>
    <w:p w14:paraId="785E32D4" w14:textId="77777777" w:rsidR="00700895" w:rsidRPr="00E9216A" w:rsidRDefault="00000000">
      <w:pPr>
        <w:jc w:val="center"/>
        <w:rPr>
          <w:b/>
          <w:color w:val="000000" w:themeColor="text1"/>
        </w:rPr>
      </w:pPr>
      <w:r w:rsidRPr="00E9216A">
        <w:rPr>
          <w:b/>
          <w:color w:val="000000" w:themeColor="text1"/>
        </w:rPr>
        <w:t>Table 2: Personal Skill Audit</w:t>
      </w:r>
    </w:p>
    <w:p w14:paraId="50D0DCC9" w14:textId="77777777" w:rsidR="00700895" w:rsidRPr="00E9216A" w:rsidRDefault="00000000">
      <w:pPr>
        <w:jc w:val="center"/>
        <w:rPr>
          <w:color w:val="000000" w:themeColor="text1"/>
        </w:rPr>
      </w:pPr>
      <w:r w:rsidRPr="00E9216A">
        <w:rPr>
          <w:color w:val="000000" w:themeColor="text1"/>
        </w:rPr>
        <w:t>(Source: Author)</w:t>
      </w:r>
    </w:p>
    <w:p w14:paraId="77B2E8E7" w14:textId="77777777" w:rsidR="00700895" w:rsidRPr="00E9216A" w:rsidRDefault="00000000">
      <w:pPr>
        <w:pStyle w:val="Heading2"/>
        <w:spacing w:before="0" w:after="0"/>
        <w:rPr>
          <w:color w:val="000000" w:themeColor="text1"/>
        </w:rPr>
      </w:pPr>
      <w:bookmarkStart w:id="16" w:name="_gtj70dse4mqb" w:colFirst="0" w:colLast="0"/>
      <w:bookmarkStart w:id="17" w:name="_Toc139477553"/>
      <w:bookmarkEnd w:id="16"/>
      <w:r w:rsidRPr="00E9216A">
        <w:rPr>
          <w:color w:val="000000" w:themeColor="text1"/>
        </w:rPr>
        <w:t>Objectives</w:t>
      </w:r>
      <w:bookmarkEnd w:id="17"/>
    </w:p>
    <w:p w14:paraId="259DD69D" w14:textId="77777777" w:rsidR="00700895" w:rsidRPr="00E9216A" w:rsidRDefault="00000000">
      <w:pPr>
        <w:numPr>
          <w:ilvl w:val="0"/>
          <w:numId w:val="1"/>
        </w:numPr>
        <w:rPr>
          <w:color w:val="000000" w:themeColor="text1"/>
        </w:rPr>
      </w:pPr>
      <w:r w:rsidRPr="00E9216A">
        <w:rPr>
          <w:color w:val="000000" w:themeColor="text1"/>
        </w:rPr>
        <w:t>I need to enhance my critical thinking skills within 3 months.</w:t>
      </w:r>
    </w:p>
    <w:p w14:paraId="333EFFB5" w14:textId="77777777" w:rsidR="00700895" w:rsidRPr="00E9216A" w:rsidRDefault="00000000">
      <w:pPr>
        <w:numPr>
          <w:ilvl w:val="0"/>
          <w:numId w:val="1"/>
        </w:numPr>
        <w:rPr>
          <w:color w:val="000000" w:themeColor="text1"/>
        </w:rPr>
      </w:pPr>
      <w:r w:rsidRPr="00E9216A">
        <w:rPr>
          <w:color w:val="000000" w:themeColor="text1"/>
        </w:rPr>
        <w:t>I am required to improve my creative skills within 5 months.</w:t>
      </w:r>
    </w:p>
    <w:p w14:paraId="12E47ED9" w14:textId="77777777" w:rsidR="00700895" w:rsidRPr="00E9216A" w:rsidRDefault="00000000">
      <w:pPr>
        <w:numPr>
          <w:ilvl w:val="0"/>
          <w:numId w:val="1"/>
        </w:numPr>
        <w:rPr>
          <w:color w:val="000000" w:themeColor="text1"/>
        </w:rPr>
      </w:pPr>
      <w:r w:rsidRPr="00E9216A">
        <w:rPr>
          <w:color w:val="000000" w:themeColor="text1"/>
        </w:rPr>
        <w:t>I would like to improve my assignment presentation skills within the time period of 2 months.</w:t>
      </w:r>
    </w:p>
    <w:p w14:paraId="62E3183B" w14:textId="77777777" w:rsidR="00700895" w:rsidRPr="00E9216A" w:rsidRDefault="00000000">
      <w:pPr>
        <w:numPr>
          <w:ilvl w:val="0"/>
          <w:numId w:val="1"/>
        </w:numPr>
        <w:rPr>
          <w:color w:val="000000" w:themeColor="text1"/>
        </w:rPr>
      </w:pPr>
      <w:r w:rsidRPr="00E9216A">
        <w:rPr>
          <w:color w:val="000000" w:themeColor="text1"/>
        </w:rPr>
        <w:t>I want to develop my time management skills within 5 months.</w:t>
      </w:r>
    </w:p>
    <w:p w14:paraId="3D2581A0" w14:textId="77777777" w:rsidR="00700895" w:rsidRPr="00E9216A" w:rsidRDefault="00000000">
      <w:pPr>
        <w:numPr>
          <w:ilvl w:val="0"/>
          <w:numId w:val="1"/>
        </w:numPr>
        <w:rPr>
          <w:color w:val="000000" w:themeColor="text1"/>
        </w:rPr>
      </w:pPr>
      <w:r w:rsidRPr="00E9216A">
        <w:rPr>
          <w:color w:val="000000" w:themeColor="text1"/>
        </w:rPr>
        <w:t>I also need to enhance my patience within 2 months.</w:t>
      </w:r>
    </w:p>
    <w:p w14:paraId="740212B0" w14:textId="4148897A" w:rsidR="00700895" w:rsidRPr="00E9216A" w:rsidRDefault="00000000" w:rsidP="00B17C67">
      <w:pPr>
        <w:pStyle w:val="Heading2"/>
        <w:spacing w:before="0" w:after="0"/>
        <w:rPr>
          <w:b w:val="0"/>
          <w:color w:val="000000" w:themeColor="text1"/>
        </w:rPr>
      </w:pPr>
      <w:bookmarkStart w:id="18" w:name="_ip4gs8nbxs60" w:colFirst="0" w:colLast="0"/>
      <w:bookmarkStart w:id="19" w:name="_Toc139477554"/>
      <w:bookmarkEnd w:id="18"/>
      <w:r w:rsidRPr="00E9216A">
        <w:t>Professional development plan (PDP)</w:t>
      </w:r>
      <w:bookmarkEnd w:id="19"/>
      <w:r w:rsidR="00B17C67" w:rsidRPr="00E9216A">
        <w:rPr>
          <w:b w:val="0"/>
          <w:color w:val="000000" w:themeColor="text1"/>
        </w:rPr>
        <w:t xml:space="preserve"> </w:t>
      </w:r>
      <w:r w:rsidRPr="00E9216A">
        <w:rPr>
          <w:color w:val="000000" w:themeColor="text1"/>
        </w:rPr>
        <w:t>Table 3: PDP</w:t>
      </w:r>
    </w:p>
    <w:p w14:paraId="0E93E666" w14:textId="77777777" w:rsidR="00700895" w:rsidRDefault="00000000">
      <w:pPr>
        <w:jc w:val="center"/>
        <w:rPr>
          <w:color w:val="FF0000"/>
        </w:rPr>
      </w:pPr>
      <w:r w:rsidRPr="00E9216A">
        <w:rPr>
          <w:color w:val="000000" w:themeColor="text1"/>
        </w:rPr>
        <w:t>(Source: Author)</w:t>
      </w:r>
      <w:r>
        <w:br w:type="page"/>
      </w:r>
    </w:p>
    <w:p w14:paraId="5AFA7F4A" w14:textId="77777777" w:rsidR="00700895" w:rsidRDefault="00000000" w:rsidP="00B07BFF">
      <w:pPr>
        <w:pStyle w:val="Heading2"/>
      </w:pPr>
      <w:bookmarkStart w:id="20" w:name="_v7l2m1rv0osz" w:colFirst="0" w:colLast="0"/>
      <w:bookmarkStart w:id="21" w:name="_Toc139477555"/>
      <w:bookmarkEnd w:id="20"/>
      <w:r>
        <w:lastRenderedPageBreak/>
        <w:t>References</w:t>
      </w:r>
      <w:bookmarkEnd w:id="21"/>
    </w:p>
    <w:p w14:paraId="1C85DF7B" w14:textId="77777777" w:rsidR="00E9216A" w:rsidRDefault="00E9216A">
      <w:pPr>
        <w:rPr>
          <w:highlight w:val="white"/>
        </w:rPr>
      </w:pPr>
      <w:r>
        <w:rPr>
          <w:highlight w:val="white"/>
        </w:rPr>
        <w:t xml:space="preserve">Calicchio, S., (2020). </w:t>
      </w:r>
      <w:r>
        <w:rPr>
          <w:i/>
          <w:highlight w:val="white"/>
        </w:rPr>
        <w:t>Swot analysis in 4 steps: How to use the SWOT matrix to make a difference in career and business</w:t>
      </w:r>
      <w:r>
        <w:rPr>
          <w:highlight w:val="white"/>
        </w:rPr>
        <w:t>. Stefano Calicchio.</w:t>
      </w:r>
    </w:p>
    <w:p w14:paraId="14B6EED6" w14:textId="77777777" w:rsidR="00E9216A" w:rsidRDefault="00E9216A">
      <w:r>
        <w:rPr>
          <w:highlight w:val="white"/>
        </w:rPr>
        <w:t xml:space="preserve">Ferrel, M.N. and Ryan, J.J., (2020). The impact of COVID-19 on medical education. </w:t>
      </w:r>
      <w:proofErr w:type="spellStart"/>
      <w:r>
        <w:rPr>
          <w:i/>
          <w:highlight w:val="white"/>
        </w:rPr>
        <w:t>Cureus</w:t>
      </w:r>
      <w:proofErr w:type="spellEnd"/>
      <w:r>
        <w:rPr>
          <w:highlight w:val="white"/>
        </w:rPr>
        <w:t xml:space="preserve">, </w:t>
      </w:r>
      <w:r>
        <w:rPr>
          <w:i/>
          <w:highlight w:val="white"/>
        </w:rPr>
        <w:t>12</w:t>
      </w:r>
      <w:r>
        <w:rPr>
          <w:highlight w:val="white"/>
        </w:rPr>
        <w:t>(3).</w:t>
      </w:r>
    </w:p>
    <w:p w14:paraId="0620E029" w14:textId="0FCD6A16" w:rsidR="00C01D88" w:rsidRDefault="00E9216A">
      <w:pPr>
        <w:rPr>
          <w:highlight w:val="white"/>
        </w:rPr>
      </w:pPr>
      <w:r>
        <w:rPr>
          <w:highlight w:val="white"/>
        </w:rPr>
        <w:t xml:space="preserve">Teoli, D., </w:t>
      </w:r>
      <w:proofErr w:type="spellStart"/>
      <w:r>
        <w:rPr>
          <w:highlight w:val="white"/>
        </w:rPr>
        <w:t>Sanvictores</w:t>
      </w:r>
      <w:proofErr w:type="spellEnd"/>
      <w:r>
        <w:rPr>
          <w:highlight w:val="white"/>
        </w:rPr>
        <w:t>, T. and An, J., (2019). SWOT analysis.</w:t>
      </w:r>
      <w:bookmarkStart w:id="22" w:name="_9zosdxa2lvk2" w:colFirst="0" w:colLast="0"/>
      <w:bookmarkEnd w:id="22"/>
    </w:p>
    <w:p w14:paraId="566B7EEB" w14:textId="77777777" w:rsidR="00C01D88" w:rsidRDefault="00C01D88">
      <w:pPr>
        <w:rPr>
          <w:highlight w:val="white"/>
        </w:rPr>
      </w:pPr>
      <w:r>
        <w:rPr>
          <w:highlight w:val="white"/>
        </w:rPr>
        <w:br w:type="page"/>
      </w:r>
    </w:p>
    <w:p w14:paraId="74F0EEA9" w14:textId="77777777" w:rsidR="00C01D88" w:rsidRDefault="00C01D88" w:rsidP="00C01D88">
      <w:pPr>
        <w:pStyle w:val="Heading1"/>
      </w:pPr>
      <w:bookmarkStart w:id="23" w:name="_Toc139477556"/>
      <w:r>
        <w:lastRenderedPageBreak/>
        <w:t>Appendices</w:t>
      </w:r>
      <w:bookmarkEnd w:id="23"/>
    </w:p>
    <w:p w14:paraId="4ABF54B6" w14:textId="3F0D3B06" w:rsidR="00C01D88" w:rsidRPr="00E9216A" w:rsidRDefault="00C01D88" w:rsidP="00B17C67">
      <w:pPr>
        <w:pStyle w:val="Heading2"/>
        <w:spacing w:before="0" w:after="0"/>
        <w:rPr>
          <w:b w:val="0"/>
          <w:color w:val="000000" w:themeColor="text1"/>
        </w:rPr>
      </w:pPr>
      <w:bookmarkStart w:id="24" w:name="_ymuoo6b2948z" w:colFirst="0" w:colLast="0"/>
      <w:bookmarkStart w:id="25" w:name="_Toc139477557"/>
      <w:bookmarkEnd w:id="24"/>
      <w:r>
        <w:t>Appendix 1</w:t>
      </w:r>
      <w:bookmarkEnd w:id="25"/>
      <w:r w:rsidRPr="00E9216A">
        <w:rPr>
          <w:color w:val="000000" w:themeColor="text1"/>
        </w:rPr>
        <w:t>Table 1: Personal SWOT Analysis</w:t>
      </w:r>
    </w:p>
    <w:p w14:paraId="2921B604" w14:textId="77777777" w:rsidR="00C01D88" w:rsidRPr="00E9216A" w:rsidRDefault="00C01D88" w:rsidP="00C01D88">
      <w:pPr>
        <w:keepLines/>
        <w:jc w:val="center"/>
        <w:rPr>
          <w:color w:val="000000" w:themeColor="text1"/>
        </w:rPr>
      </w:pPr>
      <w:r w:rsidRPr="00E9216A">
        <w:rPr>
          <w:color w:val="000000" w:themeColor="text1"/>
        </w:rPr>
        <w:t>(Source: Author)</w:t>
      </w:r>
    </w:p>
    <w:p w14:paraId="22B0233C" w14:textId="196C7AAF" w:rsidR="00C01D88" w:rsidRPr="00E9216A" w:rsidRDefault="00C01D88" w:rsidP="007C6C0E">
      <w:pPr>
        <w:pStyle w:val="Heading2"/>
        <w:spacing w:before="0" w:after="0"/>
        <w:rPr>
          <w:b w:val="0"/>
          <w:color w:val="000000" w:themeColor="text1"/>
        </w:rPr>
      </w:pPr>
      <w:bookmarkStart w:id="26" w:name="_589rz35g5qqi" w:colFirst="0" w:colLast="0"/>
      <w:bookmarkStart w:id="27" w:name="_Toc139477558"/>
      <w:bookmarkEnd w:id="26"/>
      <w:r w:rsidRPr="00E9216A">
        <w:rPr>
          <w:color w:val="000000" w:themeColor="text1"/>
        </w:rPr>
        <w:t>Appendix 2</w:t>
      </w:r>
      <w:bookmarkEnd w:id="27"/>
      <w:r w:rsidRPr="00E9216A">
        <w:rPr>
          <w:color w:val="000000" w:themeColor="text1"/>
        </w:rPr>
        <w:t>Table 2: Personal Skill Audit</w:t>
      </w:r>
    </w:p>
    <w:p w14:paraId="5A447FA6" w14:textId="77777777" w:rsidR="00C01D88" w:rsidRPr="00E9216A" w:rsidRDefault="00C01D88" w:rsidP="00B07BFF">
      <w:pPr>
        <w:jc w:val="center"/>
      </w:pPr>
      <w:bookmarkStart w:id="28" w:name="_r3371e3xwanl" w:colFirst="0" w:colLast="0"/>
      <w:bookmarkEnd w:id="28"/>
      <w:r w:rsidRPr="00E9216A">
        <w:t>(Source: Author)</w:t>
      </w:r>
    </w:p>
    <w:p w14:paraId="0D91B1CE" w14:textId="7D7F16EE" w:rsidR="00C01D88" w:rsidRPr="00E9216A" w:rsidRDefault="00C01D88" w:rsidP="007C6C0E">
      <w:pPr>
        <w:pStyle w:val="Heading2"/>
        <w:spacing w:before="0" w:after="0"/>
        <w:rPr>
          <w:b w:val="0"/>
          <w:color w:val="000000" w:themeColor="text1"/>
        </w:rPr>
      </w:pPr>
      <w:bookmarkStart w:id="29" w:name="_ax35yru6e00b" w:colFirst="0" w:colLast="0"/>
      <w:bookmarkStart w:id="30" w:name="_Toc139477559"/>
      <w:bookmarkEnd w:id="29"/>
      <w:r w:rsidRPr="00E9216A">
        <w:rPr>
          <w:color w:val="000000" w:themeColor="text1"/>
        </w:rPr>
        <w:t>Appendix 3</w:t>
      </w:r>
      <w:bookmarkEnd w:id="30"/>
      <w:r w:rsidRPr="00E9216A">
        <w:rPr>
          <w:color w:val="000000" w:themeColor="text1"/>
        </w:rPr>
        <w:t>Table 3: PDP</w:t>
      </w:r>
    </w:p>
    <w:p w14:paraId="2697275A" w14:textId="3FF89B92" w:rsidR="00E9216A" w:rsidRPr="00C01D88" w:rsidRDefault="00C01D88" w:rsidP="00C01D88">
      <w:pPr>
        <w:jc w:val="center"/>
        <w:rPr>
          <w:color w:val="000000" w:themeColor="text1"/>
        </w:rPr>
      </w:pPr>
      <w:r w:rsidRPr="00E9216A">
        <w:rPr>
          <w:color w:val="000000" w:themeColor="text1"/>
        </w:rPr>
        <w:t>(Source: Author)</w:t>
      </w:r>
    </w:p>
    <w:sectPr w:rsidR="00E9216A" w:rsidRPr="00C01D88" w:rsidSect="00DF1F6A">
      <w:headerReference w:type="default" r:id="rId26"/>
      <w:footerReference w:type="default" r:id="rId2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15AB8" w14:textId="77777777" w:rsidR="00D67ACF" w:rsidRDefault="00D67ACF" w:rsidP="00DF1F6A">
      <w:pPr>
        <w:spacing w:line="240" w:lineRule="auto"/>
      </w:pPr>
      <w:r>
        <w:separator/>
      </w:r>
    </w:p>
  </w:endnote>
  <w:endnote w:type="continuationSeparator" w:id="0">
    <w:p w14:paraId="0D1336DE" w14:textId="77777777" w:rsidR="00D67ACF" w:rsidRDefault="00D67ACF" w:rsidP="00DF1F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079832"/>
      <w:docPartObj>
        <w:docPartGallery w:val="Page Numbers (Bottom of Page)"/>
        <w:docPartUnique/>
      </w:docPartObj>
    </w:sdtPr>
    <w:sdtContent>
      <w:sdt>
        <w:sdtPr>
          <w:id w:val="-1769616900"/>
          <w:docPartObj>
            <w:docPartGallery w:val="Page Numbers (Top of Page)"/>
            <w:docPartUnique/>
          </w:docPartObj>
        </w:sdtPr>
        <w:sdtContent>
          <w:p w14:paraId="5D44BD23" w14:textId="077F7663" w:rsidR="00DF1F6A" w:rsidRDefault="00DF1F6A" w:rsidP="00DF1F6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D7F28" w14:textId="77777777" w:rsidR="00D67ACF" w:rsidRDefault="00D67ACF" w:rsidP="00DF1F6A">
      <w:pPr>
        <w:spacing w:line="240" w:lineRule="auto"/>
      </w:pPr>
      <w:r>
        <w:separator/>
      </w:r>
    </w:p>
  </w:footnote>
  <w:footnote w:type="continuationSeparator" w:id="0">
    <w:p w14:paraId="56C5BB84" w14:textId="77777777" w:rsidR="00D67ACF" w:rsidRDefault="00D67ACF" w:rsidP="00DF1F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1D1C9" w14:textId="1B6685B5" w:rsidR="00DF1F6A" w:rsidRPr="00DF1F6A" w:rsidRDefault="00DF1F6A" w:rsidP="00DF1F6A">
    <w:pPr>
      <w:pStyle w:val="Header"/>
      <w:jc w:val="right"/>
      <w:rPr>
        <w:lang w:val="en-IN"/>
      </w:rPr>
    </w:pPr>
    <w:r>
      <w:rPr>
        <w:lang w:val="en-IN"/>
      </w:rPr>
      <w:t>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D074B"/>
    <w:multiLevelType w:val="multilevel"/>
    <w:tmpl w:val="E2C07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4160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895"/>
    <w:rsid w:val="000B2D71"/>
    <w:rsid w:val="00157EF8"/>
    <w:rsid w:val="00431DF9"/>
    <w:rsid w:val="00700895"/>
    <w:rsid w:val="007C6C0E"/>
    <w:rsid w:val="008B7759"/>
    <w:rsid w:val="00B07BFF"/>
    <w:rsid w:val="00B17C67"/>
    <w:rsid w:val="00C01D88"/>
    <w:rsid w:val="00D67ACF"/>
    <w:rsid w:val="00DF1F6A"/>
    <w:rsid w:val="00E9216A"/>
    <w:rsid w:val="00F97A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53A3D"/>
  <w15:docId w15:val="{80C9B167-47BD-4151-8F03-FD563013F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link w:val="Heading2Char"/>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01D88"/>
    <w:rPr>
      <w:b/>
      <w:sz w:val="28"/>
      <w:szCs w:val="28"/>
    </w:rPr>
  </w:style>
  <w:style w:type="character" w:customStyle="1" w:styleId="Heading2Char">
    <w:name w:val="Heading 2 Char"/>
    <w:basedOn w:val="DefaultParagraphFont"/>
    <w:link w:val="Heading2"/>
    <w:uiPriority w:val="9"/>
    <w:rsid w:val="00C01D88"/>
    <w:rPr>
      <w:b/>
      <w:sz w:val="26"/>
      <w:szCs w:val="26"/>
    </w:rPr>
  </w:style>
  <w:style w:type="paragraph" w:styleId="Header">
    <w:name w:val="header"/>
    <w:basedOn w:val="Normal"/>
    <w:link w:val="HeaderChar"/>
    <w:uiPriority w:val="99"/>
    <w:unhideWhenUsed/>
    <w:rsid w:val="00DF1F6A"/>
    <w:pPr>
      <w:tabs>
        <w:tab w:val="center" w:pos="4513"/>
        <w:tab w:val="right" w:pos="9026"/>
      </w:tabs>
      <w:spacing w:line="240" w:lineRule="auto"/>
    </w:pPr>
  </w:style>
  <w:style w:type="character" w:customStyle="1" w:styleId="HeaderChar">
    <w:name w:val="Header Char"/>
    <w:basedOn w:val="DefaultParagraphFont"/>
    <w:link w:val="Header"/>
    <w:uiPriority w:val="99"/>
    <w:rsid w:val="00DF1F6A"/>
  </w:style>
  <w:style w:type="paragraph" w:styleId="Footer">
    <w:name w:val="footer"/>
    <w:basedOn w:val="Normal"/>
    <w:link w:val="FooterChar"/>
    <w:uiPriority w:val="99"/>
    <w:unhideWhenUsed/>
    <w:rsid w:val="00DF1F6A"/>
    <w:pPr>
      <w:tabs>
        <w:tab w:val="center" w:pos="4513"/>
        <w:tab w:val="right" w:pos="9026"/>
      </w:tabs>
      <w:spacing w:line="240" w:lineRule="auto"/>
    </w:pPr>
  </w:style>
  <w:style w:type="character" w:customStyle="1" w:styleId="FooterChar">
    <w:name w:val="Footer Char"/>
    <w:basedOn w:val="DefaultParagraphFont"/>
    <w:link w:val="Footer"/>
    <w:uiPriority w:val="99"/>
    <w:rsid w:val="00DF1F6A"/>
  </w:style>
  <w:style w:type="paragraph" w:styleId="TOCHeading">
    <w:name w:val="TOC Heading"/>
    <w:basedOn w:val="Heading1"/>
    <w:next w:val="Normal"/>
    <w:uiPriority w:val="39"/>
    <w:unhideWhenUsed/>
    <w:qFormat/>
    <w:rsid w:val="00B07BF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7BFF"/>
    <w:pPr>
      <w:spacing w:after="100"/>
    </w:pPr>
  </w:style>
  <w:style w:type="paragraph" w:styleId="TOC2">
    <w:name w:val="toc 2"/>
    <w:basedOn w:val="Normal"/>
    <w:next w:val="Normal"/>
    <w:autoRedefine/>
    <w:uiPriority w:val="39"/>
    <w:unhideWhenUsed/>
    <w:rsid w:val="00B07BFF"/>
    <w:pPr>
      <w:spacing w:after="100"/>
      <w:ind w:left="240"/>
    </w:pPr>
  </w:style>
  <w:style w:type="character" w:styleId="Hyperlink">
    <w:name w:val="Hyperlink"/>
    <w:basedOn w:val="DefaultParagraphFont"/>
    <w:uiPriority w:val="99"/>
    <w:unhideWhenUsed/>
    <w:rsid w:val="00B07BFF"/>
    <w:rPr>
      <w:color w:val="0000FF" w:themeColor="hyperlink"/>
      <w:u w:val="single"/>
    </w:rPr>
  </w:style>
  <w:style w:type="paragraph" w:styleId="Revision">
    <w:name w:val="Revision"/>
    <w:hidden/>
    <w:uiPriority w:val="99"/>
    <w:semiHidden/>
    <w:rsid w:val="00B07BFF"/>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xsummaries.pwc.com/united-kingdom/corporate/taxes-on-corporate-income" TargetMode="External"/><Relationship Id="rId18" Type="http://schemas.openxmlformats.org/officeDocument/2006/relationships/hyperlink" Target="https://www.theglobaleconomy.com/United-Kingdom/wb_political_stability/"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heglobaleconomy.com/United-Kingdom/wb_political_stability/" TargetMode="External"/><Relationship Id="rId7" Type="http://schemas.openxmlformats.org/officeDocument/2006/relationships/endnotes" Target="endnotes.xml"/><Relationship Id="rId12" Type="http://schemas.openxmlformats.org/officeDocument/2006/relationships/hyperlink" Target="https://www.ons.gov.uk/economy/inflationandpriceindices" TargetMode="External"/><Relationship Id="rId17" Type="http://schemas.openxmlformats.org/officeDocument/2006/relationships/hyperlink" Target="https://www.theglobaleconomy.com/United-Kingdom/wb_political_stability/" TargetMode="External"/><Relationship Id="rId25" Type="http://schemas.openxmlformats.org/officeDocument/2006/relationships/hyperlink" Target="https://www.just-style.com/news/clothing-remains-bright-spot-as-uk-online-retail-growth-freefalls/" TargetMode="External"/><Relationship Id="rId2" Type="http://schemas.openxmlformats.org/officeDocument/2006/relationships/numbering" Target="numbering.xml"/><Relationship Id="rId16" Type="http://schemas.openxmlformats.org/officeDocument/2006/relationships/hyperlink" Target="https://www.theglobaleconomy.com/United-Kingdom/wb_political_stability/" TargetMode="External"/><Relationship Id="rId20" Type="http://schemas.openxmlformats.org/officeDocument/2006/relationships/hyperlink" Target="https://www.theglobaleconomy.com/United-Kingdom/wb_political_stabilit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conomy/grossdomesticproductgdp/bulletins/gdpmonthlyestimateuk/august2022" TargetMode="External"/><Relationship Id="rId24" Type="http://schemas.openxmlformats.org/officeDocument/2006/relationships/hyperlink" Target="https://startups.co.uk/guides/how-to-start-a-clothing-line/" TargetMode="External"/><Relationship Id="rId5" Type="http://schemas.openxmlformats.org/officeDocument/2006/relationships/webSettings" Target="webSettings.xml"/><Relationship Id="rId15" Type="http://schemas.openxmlformats.org/officeDocument/2006/relationships/hyperlink" Target="https://www.theglobaleconomy.com/United-Kingdom/wb_political_stability/" TargetMode="External"/><Relationship Id="rId23" Type="http://schemas.openxmlformats.org/officeDocument/2006/relationships/hyperlink" Target="https://ukft.s3.eu-west-1.amazonaws.com/wp-content/uploads/2021/11/24095453/UKFTs-Compendium-of-Industry-Statistics-and-Analysis-2020-Executive-Summary.pdf" TargetMode="External"/><Relationship Id="rId28" Type="http://schemas.openxmlformats.org/officeDocument/2006/relationships/fontTable" Target="fontTable.xml"/><Relationship Id="rId10" Type="http://schemas.openxmlformats.org/officeDocument/2006/relationships/hyperlink" Target="https://www.macrotrends.net/countries/GBR/united-kingdom/population" TargetMode="External"/><Relationship Id="rId19"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hyperlink" Target="https://www.statista.com/topics/5499/online-clothing-market-in-the-uk/" TargetMode="External"/><Relationship Id="rId14" Type="http://schemas.openxmlformats.org/officeDocument/2006/relationships/hyperlink" Target="https://www.statista.com/forecasts/870303/top-online-stores-fashion-united-kingdom-ecommercedb" TargetMode="External"/><Relationship Id="rId22" Type="http://schemas.openxmlformats.org/officeDocument/2006/relationships/hyperlink" Target="https://www.theglobaleconomy.com/United-Kingdom/wb_political_stabilit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D7360-9EE0-4A52-A871-83FB39FEB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2809</Words>
  <Characters>16013</Characters>
  <Application>Microsoft Office Word</Application>
  <DocSecurity>0</DocSecurity>
  <Lines>133</Lines>
  <Paragraphs>37</Paragraphs>
  <ScaleCrop>false</ScaleCrop>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4</cp:revision>
  <dcterms:created xsi:type="dcterms:W3CDTF">2023-07-05T13:46:00Z</dcterms:created>
  <dcterms:modified xsi:type="dcterms:W3CDTF">2023-07-15T08:13:00Z</dcterms:modified>
</cp:coreProperties>
</file>