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88B339" w14:textId="060C1D37" w:rsidR="4CEE99BC" w:rsidRDefault="4CEE99BC" w:rsidP="6B7BB6F0">
      <w:pPr>
        <w:pStyle w:val="Title"/>
      </w:pPr>
      <w:bookmarkStart w:id="0" w:name="_bttl63cup1za" w:colFirst="0" w:colLast="0"/>
      <w:bookmarkStart w:id="1" w:name="_684f3869lxwf" w:colFirst="0" w:colLast="0"/>
      <w:bookmarkStart w:id="2" w:name="_q3ekhnwrmvib" w:colFirst="0" w:colLast="0"/>
      <w:bookmarkStart w:id="3" w:name="_g0ei9yuj137z" w:colFirst="0" w:colLast="0"/>
      <w:bookmarkStart w:id="4" w:name="_8a9p4df5fnom" w:colFirst="0" w:colLast="0"/>
      <w:bookmarkStart w:id="5" w:name="_kud93mdjzng1" w:colFirst="0" w:colLast="0"/>
      <w:bookmarkStart w:id="6" w:name="_lxpba6za1qiq" w:colFirst="0" w:colLast="0"/>
      <w:bookmarkEnd w:id="0"/>
      <w:bookmarkEnd w:id="1"/>
      <w:bookmarkEnd w:id="2"/>
      <w:bookmarkEnd w:id="3"/>
      <w:bookmarkEnd w:id="4"/>
      <w:bookmarkEnd w:id="5"/>
      <w:bookmarkEnd w:id="6"/>
      <w:r>
        <w:t xml:space="preserve">Group written </w:t>
      </w:r>
      <w:proofErr w:type="gramStart"/>
      <w:r>
        <w:t>Report</w:t>
      </w:r>
      <w:proofErr w:type="gramEnd"/>
      <w:r>
        <w:t xml:space="preserve"> </w:t>
      </w:r>
    </w:p>
    <w:p w14:paraId="5CA73C3E" w14:textId="0C940509" w:rsidR="4CEE99BC" w:rsidRDefault="4CEE99BC" w:rsidP="6B7BB6F0">
      <w:pPr>
        <w:pStyle w:val="Subtitle"/>
      </w:pPr>
      <w:r>
        <w:t xml:space="preserve">                                                 (component 2) </w:t>
      </w:r>
    </w:p>
    <w:p w14:paraId="2732064F" w14:textId="3F232DF4" w:rsidR="4CEE99BC" w:rsidRDefault="4CEE99BC" w:rsidP="6B7BB6F0">
      <w:pPr>
        <w:rPr>
          <w:sz w:val="36"/>
          <w:szCs w:val="36"/>
        </w:rPr>
      </w:pPr>
      <w:r w:rsidRPr="6B7BB6F0">
        <w:rPr>
          <w:sz w:val="36"/>
          <w:szCs w:val="36"/>
        </w:rPr>
        <w:t>Module name and code: Academic Skills LCBB4006</w:t>
      </w:r>
    </w:p>
    <w:p w14:paraId="74D6D3B7" w14:textId="657C5AEE" w:rsidR="4CEE99BC" w:rsidRDefault="4CEE99BC" w:rsidP="6B7BB6F0">
      <w:pPr>
        <w:rPr>
          <w:sz w:val="36"/>
          <w:szCs w:val="36"/>
        </w:rPr>
      </w:pPr>
      <w:r w:rsidRPr="6B7BB6F0">
        <w:rPr>
          <w:sz w:val="36"/>
          <w:szCs w:val="36"/>
        </w:rPr>
        <w:t>Program of study: Bachelor of Arts Business Management</w:t>
      </w:r>
    </w:p>
    <w:p w14:paraId="5219A13C" w14:textId="66794CDE" w:rsidR="4CEE99BC" w:rsidRDefault="4CEE99BC" w:rsidP="49333CD2">
      <w:pPr>
        <w:jc w:val="center"/>
        <w:rPr>
          <w:sz w:val="36"/>
          <w:szCs w:val="36"/>
        </w:rPr>
      </w:pPr>
      <w:r w:rsidRPr="49333CD2">
        <w:rPr>
          <w:sz w:val="36"/>
          <w:szCs w:val="36"/>
        </w:rPr>
        <w:t xml:space="preserve">Lecturer Name: Valentina </w:t>
      </w:r>
      <w:proofErr w:type="spellStart"/>
      <w:r w:rsidRPr="49333CD2">
        <w:rPr>
          <w:sz w:val="36"/>
          <w:szCs w:val="36"/>
        </w:rPr>
        <w:t>Bartali</w:t>
      </w:r>
      <w:proofErr w:type="spellEnd"/>
    </w:p>
    <w:p w14:paraId="69BE7E79" w14:textId="17183369" w:rsidR="31AE0F82" w:rsidRDefault="31AE0F82" w:rsidP="49333CD2">
      <w:pPr>
        <w:rPr>
          <w:sz w:val="32"/>
          <w:szCs w:val="32"/>
        </w:rPr>
      </w:pPr>
      <w:r w:rsidRPr="49333CD2">
        <w:rPr>
          <w:sz w:val="32"/>
          <w:szCs w:val="32"/>
        </w:rPr>
        <w:t xml:space="preserve">Student name and number: </w:t>
      </w:r>
    </w:p>
    <w:p w14:paraId="5D7BFD84" w14:textId="4AEB28E9" w:rsidR="266648C2" w:rsidRDefault="266648C2" w:rsidP="49333CD2">
      <w:pPr>
        <w:pStyle w:val="ListParagraph"/>
        <w:numPr>
          <w:ilvl w:val="0"/>
          <w:numId w:val="1"/>
        </w:numPr>
        <w:rPr>
          <w:sz w:val="32"/>
          <w:szCs w:val="32"/>
        </w:rPr>
      </w:pPr>
      <w:r w:rsidRPr="49333CD2">
        <w:rPr>
          <w:sz w:val="32"/>
          <w:szCs w:val="32"/>
        </w:rPr>
        <w:t xml:space="preserve"> </w:t>
      </w:r>
      <w:r w:rsidR="31AE0F82" w:rsidRPr="49333CD2">
        <w:rPr>
          <w:sz w:val="32"/>
          <w:szCs w:val="32"/>
        </w:rPr>
        <w:t>Andreea Alina Tudorache 2130698</w:t>
      </w:r>
    </w:p>
    <w:p w14:paraId="31BC6236" w14:textId="6C94BD8D" w:rsidR="4713D629" w:rsidRDefault="4713D629" w:rsidP="49333CD2">
      <w:pPr>
        <w:pStyle w:val="ListParagraph"/>
        <w:numPr>
          <w:ilvl w:val="0"/>
          <w:numId w:val="1"/>
        </w:numPr>
        <w:rPr>
          <w:sz w:val="32"/>
          <w:szCs w:val="32"/>
        </w:rPr>
      </w:pPr>
      <w:r w:rsidRPr="49333CD2">
        <w:rPr>
          <w:sz w:val="32"/>
          <w:szCs w:val="32"/>
        </w:rPr>
        <w:t xml:space="preserve">Mihaela </w:t>
      </w:r>
      <w:proofErr w:type="spellStart"/>
      <w:r w:rsidRPr="49333CD2">
        <w:rPr>
          <w:sz w:val="32"/>
          <w:szCs w:val="32"/>
        </w:rPr>
        <w:t>Hermeneanu</w:t>
      </w:r>
      <w:proofErr w:type="spellEnd"/>
      <w:r w:rsidRPr="49333CD2">
        <w:rPr>
          <w:sz w:val="32"/>
          <w:szCs w:val="32"/>
        </w:rPr>
        <w:t xml:space="preserve"> 2310013</w:t>
      </w:r>
    </w:p>
    <w:p w14:paraId="7F309CDF" w14:textId="555A8004" w:rsidR="7BB72DA7" w:rsidRDefault="7BB72DA7" w:rsidP="49333CD2">
      <w:pPr>
        <w:pStyle w:val="ListParagraph"/>
        <w:numPr>
          <w:ilvl w:val="0"/>
          <w:numId w:val="1"/>
        </w:numPr>
        <w:rPr>
          <w:sz w:val="32"/>
          <w:szCs w:val="32"/>
        </w:rPr>
      </w:pPr>
      <w:r w:rsidRPr="49333CD2">
        <w:rPr>
          <w:sz w:val="32"/>
          <w:szCs w:val="32"/>
        </w:rPr>
        <w:t xml:space="preserve">Magdalena Vintila 2216452 </w:t>
      </w:r>
    </w:p>
    <w:p w14:paraId="6C5FE556" w14:textId="4AA1F3C0" w:rsidR="7BB72DA7" w:rsidRDefault="7BB72DA7" w:rsidP="49333CD2">
      <w:pPr>
        <w:pStyle w:val="ListParagraph"/>
        <w:numPr>
          <w:ilvl w:val="0"/>
          <w:numId w:val="1"/>
        </w:numPr>
        <w:rPr>
          <w:sz w:val="32"/>
          <w:szCs w:val="32"/>
        </w:rPr>
      </w:pPr>
      <w:r w:rsidRPr="49333CD2">
        <w:rPr>
          <w:sz w:val="32"/>
          <w:szCs w:val="32"/>
        </w:rPr>
        <w:t>Roland Mihai Baba 2216968</w:t>
      </w:r>
      <w:r w:rsidR="7CC03E19" w:rsidRPr="49333CD2">
        <w:rPr>
          <w:sz w:val="32"/>
          <w:szCs w:val="32"/>
        </w:rPr>
        <w:t xml:space="preserve"> </w:t>
      </w:r>
    </w:p>
    <w:p w14:paraId="53C5D9C0" w14:textId="7E76CD4A" w:rsidR="49333CD2" w:rsidRDefault="49333CD2" w:rsidP="49333CD2">
      <w:pPr>
        <w:rPr>
          <w:sz w:val="32"/>
          <w:szCs w:val="32"/>
        </w:rPr>
      </w:pPr>
    </w:p>
    <w:p w14:paraId="3D487491" w14:textId="26D66DE7" w:rsidR="6B7BB6F0" w:rsidRDefault="6B7BB6F0" w:rsidP="6B7BB6F0">
      <w:pPr>
        <w:jc w:val="center"/>
        <w:rPr>
          <w:b/>
          <w:bCs/>
          <w:sz w:val="28"/>
          <w:szCs w:val="28"/>
        </w:rPr>
      </w:pPr>
    </w:p>
    <w:p w14:paraId="61916721" w14:textId="38862C2C" w:rsidR="6B7BB6F0" w:rsidRDefault="6B7BB6F0" w:rsidP="6B7BB6F0">
      <w:pPr>
        <w:jc w:val="center"/>
        <w:rPr>
          <w:b/>
          <w:bCs/>
          <w:sz w:val="28"/>
          <w:szCs w:val="28"/>
        </w:rPr>
      </w:pPr>
    </w:p>
    <w:p w14:paraId="2AAEFE51" w14:textId="7F9F9A56" w:rsidR="6B7BB6F0" w:rsidRDefault="6B7BB6F0" w:rsidP="6B7BB6F0">
      <w:pPr>
        <w:jc w:val="center"/>
        <w:rPr>
          <w:b/>
          <w:bCs/>
          <w:sz w:val="28"/>
          <w:szCs w:val="28"/>
        </w:rPr>
      </w:pPr>
    </w:p>
    <w:p w14:paraId="34CAA456" w14:textId="4D6764C7" w:rsidR="6B7BB6F0" w:rsidRDefault="6B7BB6F0" w:rsidP="6B7BB6F0">
      <w:pPr>
        <w:jc w:val="center"/>
        <w:rPr>
          <w:b/>
          <w:bCs/>
          <w:sz w:val="28"/>
          <w:szCs w:val="28"/>
        </w:rPr>
      </w:pPr>
    </w:p>
    <w:p w14:paraId="2DC94376" w14:textId="6C834FF9" w:rsidR="6B7BB6F0" w:rsidRDefault="6B7BB6F0" w:rsidP="6B7BB6F0">
      <w:pPr>
        <w:jc w:val="center"/>
        <w:rPr>
          <w:b/>
          <w:bCs/>
          <w:sz w:val="28"/>
          <w:szCs w:val="28"/>
        </w:rPr>
      </w:pPr>
    </w:p>
    <w:p w14:paraId="17C589CD" w14:textId="4334A039" w:rsidR="6B7BB6F0" w:rsidRDefault="6B7BB6F0" w:rsidP="6B7BB6F0">
      <w:pPr>
        <w:jc w:val="center"/>
        <w:rPr>
          <w:b/>
          <w:bCs/>
          <w:sz w:val="28"/>
          <w:szCs w:val="28"/>
        </w:rPr>
      </w:pPr>
    </w:p>
    <w:p w14:paraId="2F6228BF" w14:textId="2C771C8B" w:rsidR="6B7BB6F0" w:rsidRDefault="6B7BB6F0" w:rsidP="6B7BB6F0">
      <w:pPr>
        <w:jc w:val="center"/>
        <w:rPr>
          <w:b/>
          <w:bCs/>
          <w:sz w:val="28"/>
          <w:szCs w:val="28"/>
        </w:rPr>
      </w:pPr>
    </w:p>
    <w:p w14:paraId="3F5B9CA8" w14:textId="61B33942" w:rsidR="6B7BB6F0" w:rsidRDefault="6B7BB6F0" w:rsidP="6B7BB6F0">
      <w:pPr>
        <w:jc w:val="center"/>
        <w:rPr>
          <w:b/>
          <w:bCs/>
          <w:sz w:val="28"/>
          <w:szCs w:val="28"/>
        </w:rPr>
      </w:pPr>
    </w:p>
    <w:p w14:paraId="479FF904" w14:textId="63CB6944" w:rsidR="6B7BB6F0" w:rsidRDefault="6B7BB6F0" w:rsidP="6B7BB6F0">
      <w:pPr>
        <w:jc w:val="center"/>
        <w:rPr>
          <w:b/>
          <w:bCs/>
          <w:sz w:val="28"/>
          <w:szCs w:val="28"/>
        </w:rPr>
      </w:pPr>
    </w:p>
    <w:p w14:paraId="0629023F" w14:textId="7A6B93EB" w:rsidR="6B7BB6F0" w:rsidRDefault="6B7BB6F0" w:rsidP="6B7BB6F0">
      <w:pPr>
        <w:jc w:val="center"/>
        <w:rPr>
          <w:b/>
          <w:bCs/>
          <w:sz w:val="28"/>
          <w:szCs w:val="28"/>
        </w:rPr>
      </w:pPr>
    </w:p>
    <w:p w14:paraId="6E3BC464" w14:textId="2D65C94C" w:rsidR="6B7BB6F0" w:rsidRDefault="6B7BB6F0" w:rsidP="6B7BB6F0">
      <w:pPr>
        <w:jc w:val="center"/>
        <w:rPr>
          <w:b/>
          <w:bCs/>
          <w:sz w:val="28"/>
          <w:szCs w:val="28"/>
        </w:rPr>
      </w:pPr>
    </w:p>
    <w:p w14:paraId="644519FA" w14:textId="59D814B9" w:rsidR="6B7BB6F0" w:rsidRDefault="6B7BB6F0" w:rsidP="6B7BB6F0">
      <w:pPr>
        <w:jc w:val="center"/>
        <w:rPr>
          <w:b/>
          <w:bCs/>
          <w:sz w:val="28"/>
          <w:szCs w:val="28"/>
        </w:rPr>
      </w:pPr>
    </w:p>
    <w:p w14:paraId="4B965D68" w14:textId="3D6BF35C" w:rsidR="6B7BB6F0" w:rsidRDefault="6B7BB6F0" w:rsidP="6B7BB6F0">
      <w:pPr>
        <w:jc w:val="center"/>
        <w:rPr>
          <w:b/>
          <w:bCs/>
          <w:sz w:val="28"/>
          <w:szCs w:val="28"/>
        </w:rPr>
      </w:pPr>
    </w:p>
    <w:p w14:paraId="5399CE89" w14:textId="04BB22F4" w:rsidR="6B7BB6F0" w:rsidRDefault="6B7BB6F0" w:rsidP="6B7BB6F0">
      <w:pPr>
        <w:jc w:val="center"/>
        <w:rPr>
          <w:b/>
          <w:bCs/>
          <w:sz w:val="28"/>
          <w:szCs w:val="28"/>
        </w:rPr>
      </w:pPr>
    </w:p>
    <w:p w14:paraId="3EF30370" w14:textId="77777777" w:rsidR="002527C3" w:rsidRDefault="002527C3" w:rsidP="6B7BB6F0">
      <w:pPr>
        <w:jc w:val="center"/>
        <w:rPr>
          <w:b/>
          <w:bCs/>
          <w:sz w:val="28"/>
          <w:szCs w:val="28"/>
        </w:rPr>
      </w:pPr>
    </w:p>
    <w:sdt>
      <w:sdtPr>
        <w:rPr>
          <w:szCs w:val="24"/>
        </w:rPr>
        <w:id w:val="1033388539"/>
        <w:docPartObj>
          <w:docPartGallery w:val="Table of Contents"/>
          <w:docPartUnique/>
        </w:docPartObj>
      </w:sdtPr>
      <w:sdtContent>
        <w:p w14:paraId="40A7A678" w14:textId="045B1D88" w:rsidR="00F84C63" w:rsidRDefault="004C792B">
          <w:pPr>
            <w:pStyle w:val="TOC1"/>
            <w:tabs>
              <w:tab w:val="right" w:leader="dot" w:pos="9019"/>
            </w:tabs>
            <w:rPr>
              <w:rFonts w:asciiTheme="minorHAnsi" w:eastAsiaTheme="minorEastAsia" w:hAnsiTheme="minorHAnsi" w:cstheme="minorBidi"/>
              <w:noProof/>
              <w:kern w:val="2"/>
              <w:sz w:val="22"/>
              <w:szCs w:val="22"/>
              <w:lang w:val="en-US" w:eastAsia="ja-JP" w:bidi="ar-SA"/>
              <w14:ligatures w14:val="standardContextual"/>
            </w:rPr>
          </w:pPr>
          <w:r>
            <w:fldChar w:fldCharType="begin"/>
          </w:r>
          <w:r>
            <w:instrText xml:space="preserve"> TOC \h \u \z \t "Heading 1,1,Heading 2,2,Heading 3,3,Heading 4,4,Heading 5,5,Heading 6,6,"</w:instrText>
          </w:r>
          <w:r>
            <w:fldChar w:fldCharType="separate"/>
          </w:r>
          <w:hyperlink w:anchor="_Toc151268388" w:history="1">
            <w:r w:rsidR="00F84C63" w:rsidRPr="00540313">
              <w:rPr>
                <w:rStyle w:val="Hyperlink"/>
                <w:rFonts w:ascii="Arial" w:hAnsi="Arial" w:cs="Arial"/>
                <w:noProof/>
              </w:rPr>
              <w:t>Introduction</w:t>
            </w:r>
            <w:r w:rsidR="00F84C63">
              <w:rPr>
                <w:noProof/>
                <w:webHidden/>
              </w:rPr>
              <w:tab/>
            </w:r>
            <w:r w:rsidR="00F84C63">
              <w:rPr>
                <w:noProof/>
                <w:webHidden/>
              </w:rPr>
              <w:fldChar w:fldCharType="begin"/>
            </w:r>
            <w:r w:rsidR="00F84C63">
              <w:rPr>
                <w:noProof/>
                <w:webHidden/>
              </w:rPr>
              <w:instrText xml:space="preserve"> PAGEREF _Toc151268388 \h </w:instrText>
            </w:r>
            <w:r w:rsidR="00F84C63">
              <w:rPr>
                <w:noProof/>
                <w:webHidden/>
              </w:rPr>
            </w:r>
            <w:r w:rsidR="00F84C63">
              <w:rPr>
                <w:noProof/>
                <w:webHidden/>
              </w:rPr>
              <w:fldChar w:fldCharType="separate"/>
            </w:r>
            <w:r w:rsidR="00F84C63">
              <w:rPr>
                <w:noProof/>
                <w:webHidden/>
              </w:rPr>
              <w:t>2</w:t>
            </w:r>
            <w:r w:rsidR="00F84C63">
              <w:rPr>
                <w:noProof/>
                <w:webHidden/>
              </w:rPr>
              <w:fldChar w:fldCharType="end"/>
            </w:r>
          </w:hyperlink>
        </w:p>
        <w:p w14:paraId="7AAA2EF8" w14:textId="7DC95D43" w:rsidR="00F84C63" w:rsidRDefault="00000000">
          <w:pPr>
            <w:pStyle w:val="TOC1"/>
            <w:tabs>
              <w:tab w:val="right" w:leader="dot" w:pos="9019"/>
            </w:tabs>
            <w:rPr>
              <w:rFonts w:asciiTheme="minorHAnsi" w:eastAsiaTheme="minorEastAsia" w:hAnsiTheme="minorHAnsi" w:cstheme="minorBidi"/>
              <w:noProof/>
              <w:kern w:val="2"/>
              <w:sz w:val="22"/>
              <w:szCs w:val="22"/>
              <w:lang w:val="en-US" w:eastAsia="ja-JP" w:bidi="ar-SA"/>
              <w14:ligatures w14:val="standardContextual"/>
            </w:rPr>
          </w:pPr>
          <w:hyperlink w:anchor="_Toc151268389" w:history="1">
            <w:r w:rsidR="00F84C63" w:rsidRPr="00540313">
              <w:rPr>
                <w:rStyle w:val="Hyperlink"/>
                <w:rFonts w:ascii="Arial" w:hAnsi="Arial" w:cs="Arial"/>
                <w:noProof/>
              </w:rPr>
              <w:t>Understanding Team Dynamics and Theories of Group Management</w:t>
            </w:r>
            <w:r w:rsidR="00F84C63">
              <w:rPr>
                <w:noProof/>
                <w:webHidden/>
              </w:rPr>
              <w:tab/>
            </w:r>
            <w:r w:rsidR="00F84C63">
              <w:rPr>
                <w:noProof/>
                <w:webHidden/>
              </w:rPr>
              <w:fldChar w:fldCharType="begin"/>
            </w:r>
            <w:r w:rsidR="00F84C63">
              <w:rPr>
                <w:noProof/>
                <w:webHidden/>
              </w:rPr>
              <w:instrText xml:space="preserve"> PAGEREF _Toc151268389 \h </w:instrText>
            </w:r>
            <w:r w:rsidR="00F84C63">
              <w:rPr>
                <w:noProof/>
                <w:webHidden/>
              </w:rPr>
            </w:r>
            <w:r w:rsidR="00F84C63">
              <w:rPr>
                <w:noProof/>
                <w:webHidden/>
              </w:rPr>
              <w:fldChar w:fldCharType="separate"/>
            </w:r>
            <w:r w:rsidR="00F84C63">
              <w:rPr>
                <w:noProof/>
                <w:webHidden/>
              </w:rPr>
              <w:t>2</w:t>
            </w:r>
            <w:r w:rsidR="00F84C63">
              <w:rPr>
                <w:noProof/>
                <w:webHidden/>
              </w:rPr>
              <w:fldChar w:fldCharType="end"/>
            </w:r>
          </w:hyperlink>
        </w:p>
        <w:p w14:paraId="6DD8D714" w14:textId="174596A7" w:rsidR="00F84C63" w:rsidRDefault="00000000">
          <w:pPr>
            <w:pStyle w:val="TOC2"/>
            <w:tabs>
              <w:tab w:val="right" w:leader="dot" w:pos="9019"/>
            </w:tabs>
            <w:rPr>
              <w:rFonts w:asciiTheme="minorHAnsi" w:eastAsiaTheme="minorEastAsia" w:hAnsiTheme="minorHAnsi" w:cstheme="minorBidi"/>
              <w:noProof/>
              <w:kern w:val="2"/>
              <w:sz w:val="22"/>
              <w:szCs w:val="22"/>
              <w:lang w:val="en-US" w:eastAsia="ja-JP" w:bidi="ar-SA"/>
              <w14:ligatures w14:val="standardContextual"/>
            </w:rPr>
          </w:pPr>
          <w:hyperlink w:anchor="_Toc151268390" w:history="1">
            <w:r w:rsidR="00F84C63" w:rsidRPr="00540313">
              <w:rPr>
                <w:rStyle w:val="Hyperlink"/>
                <w:rFonts w:ascii="Arial" w:hAnsi="Arial" w:cs="Arial"/>
                <w:noProof/>
              </w:rPr>
              <w:t>Exploring the Concept of Teamwork:</w:t>
            </w:r>
            <w:r w:rsidR="00F84C63">
              <w:rPr>
                <w:noProof/>
                <w:webHidden/>
              </w:rPr>
              <w:tab/>
            </w:r>
            <w:r w:rsidR="00F84C63">
              <w:rPr>
                <w:noProof/>
                <w:webHidden/>
              </w:rPr>
              <w:fldChar w:fldCharType="begin"/>
            </w:r>
            <w:r w:rsidR="00F84C63">
              <w:rPr>
                <w:noProof/>
                <w:webHidden/>
              </w:rPr>
              <w:instrText xml:space="preserve"> PAGEREF _Toc151268390 \h </w:instrText>
            </w:r>
            <w:r w:rsidR="00F84C63">
              <w:rPr>
                <w:noProof/>
                <w:webHidden/>
              </w:rPr>
            </w:r>
            <w:r w:rsidR="00F84C63">
              <w:rPr>
                <w:noProof/>
                <w:webHidden/>
              </w:rPr>
              <w:fldChar w:fldCharType="separate"/>
            </w:r>
            <w:r w:rsidR="00F84C63">
              <w:rPr>
                <w:noProof/>
                <w:webHidden/>
              </w:rPr>
              <w:t>2</w:t>
            </w:r>
            <w:r w:rsidR="00F84C63">
              <w:rPr>
                <w:noProof/>
                <w:webHidden/>
              </w:rPr>
              <w:fldChar w:fldCharType="end"/>
            </w:r>
          </w:hyperlink>
        </w:p>
        <w:p w14:paraId="32C00530" w14:textId="30943B15" w:rsidR="00F84C63" w:rsidRDefault="00000000">
          <w:pPr>
            <w:pStyle w:val="TOC2"/>
            <w:tabs>
              <w:tab w:val="right" w:leader="dot" w:pos="9019"/>
            </w:tabs>
            <w:rPr>
              <w:rFonts w:asciiTheme="minorHAnsi" w:eastAsiaTheme="minorEastAsia" w:hAnsiTheme="minorHAnsi" w:cstheme="minorBidi"/>
              <w:noProof/>
              <w:kern w:val="2"/>
              <w:sz w:val="22"/>
              <w:szCs w:val="22"/>
              <w:lang w:val="en-US" w:eastAsia="ja-JP" w:bidi="ar-SA"/>
              <w14:ligatures w14:val="standardContextual"/>
            </w:rPr>
          </w:pPr>
          <w:hyperlink w:anchor="_Toc151268391" w:history="1">
            <w:r w:rsidR="00F84C63" w:rsidRPr="00540313">
              <w:rPr>
                <w:rStyle w:val="Hyperlink"/>
                <w:rFonts w:ascii="Arial" w:hAnsi="Arial" w:cs="Arial"/>
                <w:noProof/>
              </w:rPr>
              <w:t>Theories and Models of Managing Groups:</w:t>
            </w:r>
            <w:r w:rsidR="00F84C63">
              <w:rPr>
                <w:noProof/>
                <w:webHidden/>
              </w:rPr>
              <w:tab/>
            </w:r>
            <w:r w:rsidR="00F84C63">
              <w:rPr>
                <w:noProof/>
                <w:webHidden/>
              </w:rPr>
              <w:fldChar w:fldCharType="begin"/>
            </w:r>
            <w:r w:rsidR="00F84C63">
              <w:rPr>
                <w:noProof/>
                <w:webHidden/>
              </w:rPr>
              <w:instrText xml:space="preserve"> PAGEREF _Toc151268391 \h </w:instrText>
            </w:r>
            <w:r w:rsidR="00F84C63">
              <w:rPr>
                <w:noProof/>
                <w:webHidden/>
              </w:rPr>
            </w:r>
            <w:r w:rsidR="00F84C63">
              <w:rPr>
                <w:noProof/>
                <w:webHidden/>
              </w:rPr>
              <w:fldChar w:fldCharType="separate"/>
            </w:r>
            <w:r w:rsidR="00F84C63">
              <w:rPr>
                <w:noProof/>
                <w:webHidden/>
              </w:rPr>
              <w:t>2</w:t>
            </w:r>
            <w:r w:rsidR="00F84C63">
              <w:rPr>
                <w:noProof/>
                <w:webHidden/>
              </w:rPr>
              <w:fldChar w:fldCharType="end"/>
            </w:r>
          </w:hyperlink>
        </w:p>
        <w:p w14:paraId="0B93E413" w14:textId="1CA02CD1" w:rsidR="00F84C63" w:rsidRDefault="00000000">
          <w:pPr>
            <w:pStyle w:val="TOC2"/>
            <w:tabs>
              <w:tab w:val="right" w:leader="dot" w:pos="9019"/>
            </w:tabs>
            <w:rPr>
              <w:rFonts w:asciiTheme="minorHAnsi" w:eastAsiaTheme="minorEastAsia" w:hAnsiTheme="minorHAnsi" w:cstheme="minorBidi"/>
              <w:noProof/>
              <w:kern w:val="2"/>
              <w:sz w:val="22"/>
              <w:szCs w:val="22"/>
              <w:lang w:val="en-US" w:eastAsia="ja-JP" w:bidi="ar-SA"/>
              <w14:ligatures w14:val="standardContextual"/>
            </w:rPr>
          </w:pPr>
          <w:hyperlink w:anchor="_Toc151268392" w:history="1">
            <w:r w:rsidR="00F84C63" w:rsidRPr="00540313">
              <w:rPr>
                <w:rStyle w:val="Hyperlink"/>
                <w:rFonts w:ascii="Arial" w:hAnsi="Arial" w:cs="Arial"/>
                <w:noProof/>
              </w:rPr>
              <w:t>Key Concepts in Team Development:</w:t>
            </w:r>
            <w:r w:rsidR="00F84C63">
              <w:rPr>
                <w:noProof/>
                <w:webHidden/>
              </w:rPr>
              <w:tab/>
            </w:r>
            <w:r w:rsidR="00F84C63">
              <w:rPr>
                <w:noProof/>
                <w:webHidden/>
              </w:rPr>
              <w:fldChar w:fldCharType="begin"/>
            </w:r>
            <w:r w:rsidR="00F84C63">
              <w:rPr>
                <w:noProof/>
                <w:webHidden/>
              </w:rPr>
              <w:instrText xml:space="preserve"> PAGEREF _Toc151268392 \h </w:instrText>
            </w:r>
            <w:r w:rsidR="00F84C63">
              <w:rPr>
                <w:noProof/>
                <w:webHidden/>
              </w:rPr>
            </w:r>
            <w:r w:rsidR="00F84C63">
              <w:rPr>
                <w:noProof/>
                <w:webHidden/>
              </w:rPr>
              <w:fldChar w:fldCharType="separate"/>
            </w:r>
            <w:r w:rsidR="00F84C63">
              <w:rPr>
                <w:noProof/>
                <w:webHidden/>
              </w:rPr>
              <w:t>4</w:t>
            </w:r>
            <w:r w:rsidR="00F84C63">
              <w:rPr>
                <w:noProof/>
                <w:webHidden/>
              </w:rPr>
              <w:fldChar w:fldCharType="end"/>
            </w:r>
          </w:hyperlink>
        </w:p>
        <w:p w14:paraId="43A15404" w14:textId="09F12F61" w:rsidR="00F84C63" w:rsidRDefault="00000000">
          <w:pPr>
            <w:pStyle w:val="TOC1"/>
            <w:tabs>
              <w:tab w:val="right" w:leader="dot" w:pos="9019"/>
            </w:tabs>
            <w:rPr>
              <w:rFonts w:asciiTheme="minorHAnsi" w:eastAsiaTheme="minorEastAsia" w:hAnsiTheme="minorHAnsi" w:cstheme="minorBidi"/>
              <w:noProof/>
              <w:kern w:val="2"/>
              <w:sz w:val="22"/>
              <w:szCs w:val="22"/>
              <w:lang w:val="en-US" w:eastAsia="ja-JP" w:bidi="ar-SA"/>
              <w14:ligatures w14:val="standardContextual"/>
            </w:rPr>
          </w:pPr>
          <w:hyperlink w:anchor="_Toc151268393" w:history="1">
            <w:r w:rsidR="00F84C63" w:rsidRPr="00540313">
              <w:rPr>
                <w:rStyle w:val="Hyperlink"/>
                <w:rFonts w:ascii="Arial" w:hAnsi="Arial" w:cs="Arial"/>
                <w:noProof/>
              </w:rPr>
              <w:t>Real-World Examples of Effective Teamwork</w:t>
            </w:r>
            <w:r w:rsidR="00F84C63">
              <w:rPr>
                <w:noProof/>
                <w:webHidden/>
              </w:rPr>
              <w:tab/>
            </w:r>
            <w:r w:rsidR="00F84C63">
              <w:rPr>
                <w:noProof/>
                <w:webHidden/>
              </w:rPr>
              <w:fldChar w:fldCharType="begin"/>
            </w:r>
            <w:r w:rsidR="00F84C63">
              <w:rPr>
                <w:noProof/>
                <w:webHidden/>
              </w:rPr>
              <w:instrText xml:space="preserve"> PAGEREF _Toc151268393 \h </w:instrText>
            </w:r>
            <w:r w:rsidR="00F84C63">
              <w:rPr>
                <w:noProof/>
                <w:webHidden/>
              </w:rPr>
            </w:r>
            <w:r w:rsidR="00F84C63">
              <w:rPr>
                <w:noProof/>
                <w:webHidden/>
              </w:rPr>
              <w:fldChar w:fldCharType="separate"/>
            </w:r>
            <w:r w:rsidR="00F84C63">
              <w:rPr>
                <w:noProof/>
                <w:webHidden/>
              </w:rPr>
              <w:t>5</w:t>
            </w:r>
            <w:r w:rsidR="00F84C63">
              <w:rPr>
                <w:noProof/>
                <w:webHidden/>
              </w:rPr>
              <w:fldChar w:fldCharType="end"/>
            </w:r>
          </w:hyperlink>
        </w:p>
        <w:p w14:paraId="1F20F040" w14:textId="7A96CDA4" w:rsidR="00F84C63" w:rsidRDefault="00000000">
          <w:pPr>
            <w:pStyle w:val="TOC2"/>
            <w:tabs>
              <w:tab w:val="right" w:leader="dot" w:pos="9019"/>
            </w:tabs>
            <w:rPr>
              <w:rFonts w:asciiTheme="minorHAnsi" w:eastAsiaTheme="minorEastAsia" w:hAnsiTheme="minorHAnsi" w:cstheme="minorBidi"/>
              <w:noProof/>
              <w:kern w:val="2"/>
              <w:sz w:val="22"/>
              <w:szCs w:val="22"/>
              <w:lang w:val="en-US" w:eastAsia="ja-JP" w:bidi="ar-SA"/>
              <w14:ligatures w14:val="standardContextual"/>
            </w:rPr>
          </w:pPr>
          <w:hyperlink w:anchor="_Toc151268394" w:history="1">
            <w:r w:rsidR="00F84C63" w:rsidRPr="00540313">
              <w:rPr>
                <w:rStyle w:val="Hyperlink"/>
                <w:rFonts w:ascii="Arial" w:hAnsi="Arial" w:cs="Arial"/>
                <w:noProof/>
              </w:rPr>
              <w:t>Case Studies in Successful Team Collaboration:</w:t>
            </w:r>
            <w:r w:rsidR="00F84C63">
              <w:rPr>
                <w:noProof/>
                <w:webHidden/>
              </w:rPr>
              <w:tab/>
            </w:r>
            <w:r w:rsidR="00F84C63">
              <w:rPr>
                <w:noProof/>
                <w:webHidden/>
              </w:rPr>
              <w:fldChar w:fldCharType="begin"/>
            </w:r>
            <w:r w:rsidR="00F84C63">
              <w:rPr>
                <w:noProof/>
                <w:webHidden/>
              </w:rPr>
              <w:instrText xml:space="preserve"> PAGEREF _Toc151268394 \h </w:instrText>
            </w:r>
            <w:r w:rsidR="00F84C63">
              <w:rPr>
                <w:noProof/>
                <w:webHidden/>
              </w:rPr>
            </w:r>
            <w:r w:rsidR="00F84C63">
              <w:rPr>
                <w:noProof/>
                <w:webHidden/>
              </w:rPr>
              <w:fldChar w:fldCharType="separate"/>
            </w:r>
            <w:r w:rsidR="00F84C63">
              <w:rPr>
                <w:noProof/>
                <w:webHidden/>
              </w:rPr>
              <w:t>5</w:t>
            </w:r>
            <w:r w:rsidR="00F84C63">
              <w:rPr>
                <w:noProof/>
                <w:webHidden/>
              </w:rPr>
              <w:fldChar w:fldCharType="end"/>
            </w:r>
          </w:hyperlink>
        </w:p>
        <w:p w14:paraId="4DAD9613" w14:textId="54F40FE3" w:rsidR="00F84C63" w:rsidRDefault="00000000">
          <w:pPr>
            <w:pStyle w:val="TOC2"/>
            <w:tabs>
              <w:tab w:val="right" w:leader="dot" w:pos="9019"/>
            </w:tabs>
            <w:rPr>
              <w:rFonts w:asciiTheme="minorHAnsi" w:eastAsiaTheme="minorEastAsia" w:hAnsiTheme="minorHAnsi" w:cstheme="minorBidi"/>
              <w:noProof/>
              <w:kern w:val="2"/>
              <w:sz w:val="22"/>
              <w:szCs w:val="22"/>
              <w:lang w:val="en-US" w:eastAsia="ja-JP" w:bidi="ar-SA"/>
              <w14:ligatures w14:val="standardContextual"/>
            </w:rPr>
          </w:pPr>
          <w:hyperlink w:anchor="_Toc151268395" w:history="1">
            <w:r w:rsidR="00F84C63" w:rsidRPr="00540313">
              <w:rPr>
                <w:rStyle w:val="Hyperlink"/>
                <w:noProof/>
              </w:rPr>
              <w:t>A</w:t>
            </w:r>
            <w:r w:rsidR="00F84C63" w:rsidRPr="00540313">
              <w:rPr>
                <w:rStyle w:val="Hyperlink"/>
                <w:rFonts w:ascii="Arial" w:hAnsi="Arial" w:cs="Arial"/>
                <w:noProof/>
              </w:rPr>
              <w:t>nalysing High-Performing Teams:</w:t>
            </w:r>
            <w:r w:rsidR="00F84C63">
              <w:rPr>
                <w:noProof/>
                <w:webHidden/>
              </w:rPr>
              <w:tab/>
            </w:r>
            <w:r w:rsidR="00F84C63">
              <w:rPr>
                <w:noProof/>
                <w:webHidden/>
              </w:rPr>
              <w:fldChar w:fldCharType="begin"/>
            </w:r>
            <w:r w:rsidR="00F84C63">
              <w:rPr>
                <w:noProof/>
                <w:webHidden/>
              </w:rPr>
              <w:instrText xml:space="preserve"> PAGEREF _Toc151268395 \h </w:instrText>
            </w:r>
            <w:r w:rsidR="00F84C63">
              <w:rPr>
                <w:noProof/>
                <w:webHidden/>
              </w:rPr>
            </w:r>
            <w:r w:rsidR="00F84C63">
              <w:rPr>
                <w:noProof/>
                <w:webHidden/>
              </w:rPr>
              <w:fldChar w:fldCharType="separate"/>
            </w:r>
            <w:r w:rsidR="00F84C63">
              <w:rPr>
                <w:noProof/>
                <w:webHidden/>
              </w:rPr>
              <w:t>6</w:t>
            </w:r>
            <w:r w:rsidR="00F84C63">
              <w:rPr>
                <w:noProof/>
                <w:webHidden/>
              </w:rPr>
              <w:fldChar w:fldCharType="end"/>
            </w:r>
          </w:hyperlink>
        </w:p>
        <w:p w14:paraId="1763340A" w14:textId="1BE5F6B9" w:rsidR="00F84C63" w:rsidRDefault="00000000">
          <w:pPr>
            <w:pStyle w:val="TOC2"/>
            <w:tabs>
              <w:tab w:val="right" w:leader="dot" w:pos="9019"/>
            </w:tabs>
            <w:rPr>
              <w:rFonts w:asciiTheme="minorHAnsi" w:eastAsiaTheme="minorEastAsia" w:hAnsiTheme="minorHAnsi" w:cstheme="minorBidi"/>
              <w:noProof/>
              <w:kern w:val="2"/>
              <w:sz w:val="22"/>
              <w:szCs w:val="22"/>
              <w:lang w:val="en-US" w:eastAsia="ja-JP" w:bidi="ar-SA"/>
              <w14:ligatures w14:val="standardContextual"/>
            </w:rPr>
          </w:pPr>
          <w:hyperlink w:anchor="_Toc151268396" w:history="1">
            <w:r w:rsidR="00F84C63" w:rsidRPr="00540313">
              <w:rPr>
                <w:rStyle w:val="Hyperlink"/>
                <w:rFonts w:ascii="Arial" w:hAnsi="Arial" w:cs="Arial"/>
                <w:noProof/>
              </w:rPr>
              <w:t>Lessons from Exemplary Teamwork Scenarios:</w:t>
            </w:r>
            <w:r w:rsidR="00F84C63">
              <w:rPr>
                <w:noProof/>
                <w:webHidden/>
              </w:rPr>
              <w:tab/>
            </w:r>
            <w:r w:rsidR="00F84C63">
              <w:rPr>
                <w:noProof/>
                <w:webHidden/>
              </w:rPr>
              <w:fldChar w:fldCharType="begin"/>
            </w:r>
            <w:r w:rsidR="00F84C63">
              <w:rPr>
                <w:noProof/>
                <w:webHidden/>
              </w:rPr>
              <w:instrText xml:space="preserve"> PAGEREF _Toc151268396 \h </w:instrText>
            </w:r>
            <w:r w:rsidR="00F84C63">
              <w:rPr>
                <w:noProof/>
                <w:webHidden/>
              </w:rPr>
            </w:r>
            <w:r w:rsidR="00F84C63">
              <w:rPr>
                <w:noProof/>
                <w:webHidden/>
              </w:rPr>
              <w:fldChar w:fldCharType="separate"/>
            </w:r>
            <w:r w:rsidR="00F84C63">
              <w:rPr>
                <w:noProof/>
                <w:webHidden/>
              </w:rPr>
              <w:t>6</w:t>
            </w:r>
            <w:r w:rsidR="00F84C63">
              <w:rPr>
                <w:noProof/>
                <w:webHidden/>
              </w:rPr>
              <w:fldChar w:fldCharType="end"/>
            </w:r>
          </w:hyperlink>
        </w:p>
        <w:p w14:paraId="53D03501" w14:textId="5C172A34" w:rsidR="00F84C63" w:rsidRDefault="00000000">
          <w:pPr>
            <w:pStyle w:val="TOC1"/>
            <w:tabs>
              <w:tab w:val="right" w:leader="dot" w:pos="9019"/>
            </w:tabs>
            <w:rPr>
              <w:rFonts w:asciiTheme="minorHAnsi" w:eastAsiaTheme="minorEastAsia" w:hAnsiTheme="minorHAnsi" w:cstheme="minorBidi"/>
              <w:noProof/>
              <w:kern w:val="2"/>
              <w:sz w:val="22"/>
              <w:szCs w:val="22"/>
              <w:lang w:val="en-US" w:eastAsia="ja-JP" w:bidi="ar-SA"/>
              <w14:ligatures w14:val="standardContextual"/>
            </w:rPr>
          </w:pPr>
          <w:hyperlink w:anchor="_Toc151268397" w:history="1">
            <w:r w:rsidR="00F84C63" w:rsidRPr="00540313">
              <w:rPr>
                <w:rStyle w:val="Hyperlink"/>
                <w:rFonts w:ascii="Arial" w:hAnsi="Arial" w:cs="Arial"/>
                <w:noProof/>
              </w:rPr>
              <w:t>Evaluating the Effectiveness of Different Management Approaches and Theories</w:t>
            </w:r>
            <w:r w:rsidR="00F84C63">
              <w:rPr>
                <w:noProof/>
                <w:webHidden/>
              </w:rPr>
              <w:tab/>
            </w:r>
            <w:r w:rsidR="00F84C63">
              <w:rPr>
                <w:noProof/>
                <w:webHidden/>
              </w:rPr>
              <w:fldChar w:fldCharType="begin"/>
            </w:r>
            <w:r w:rsidR="00F84C63">
              <w:rPr>
                <w:noProof/>
                <w:webHidden/>
              </w:rPr>
              <w:instrText xml:space="preserve"> PAGEREF _Toc151268397 \h </w:instrText>
            </w:r>
            <w:r w:rsidR="00F84C63">
              <w:rPr>
                <w:noProof/>
                <w:webHidden/>
              </w:rPr>
            </w:r>
            <w:r w:rsidR="00F84C63">
              <w:rPr>
                <w:noProof/>
                <w:webHidden/>
              </w:rPr>
              <w:fldChar w:fldCharType="separate"/>
            </w:r>
            <w:r w:rsidR="00F84C63">
              <w:rPr>
                <w:noProof/>
                <w:webHidden/>
              </w:rPr>
              <w:t>7</w:t>
            </w:r>
            <w:r w:rsidR="00F84C63">
              <w:rPr>
                <w:noProof/>
                <w:webHidden/>
              </w:rPr>
              <w:fldChar w:fldCharType="end"/>
            </w:r>
          </w:hyperlink>
        </w:p>
        <w:p w14:paraId="758E4B3D" w14:textId="0B29426E" w:rsidR="00F84C63" w:rsidRDefault="00000000">
          <w:pPr>
            <w:pStyle w:val="TOC2"/>
            <w:tabs>
              <w:tab w:val="right" w:leader="dot" w:pos="9019"/>
            </w:tabs>
            <w:rPr>
              <w:rFonts w:asciiTheme="minorHAnsi" w:eastAsiaTheme="minorEastAsia" w:hAnsiTheme="minorHAnsi" w:cstheme="minorBidi"/>
              <w:noProof/>
              <w:kern w:val="2"/>
              <w:sz w:val="22"/>
              <w:szCs w:val="22"/>
              <w:lang w:val="en-US" w:eastAsia="ja-JP" w:bidi="ar-SA"/>
              <w14:ligatures w14:val="standardContextual"/>
            </w:rPr>
          </w:pPr>
          <w:hyperlink w:anchor="_Toc151268398" w:history="1">
            <w:r w:rsidR="00F84C63" w:rsidRPr="00540313">
              <w:rPr>
                <w:rStyle w:val="Hyperlink"/>
                <w:rFonts w:ascii="Arial" w:hAnsi="Arial" w:cs="Arial"/>
                <w:noProof/>
              </w:rPr>
              <w:t>Comparative Analysis of Team Management Theories:</w:t>
            </w:r>
            <w:r w:rsidR="00F84C63">
              <w:rPr>
                <w:noProof/>
                <w:webHidden/>
              </w:rPr>
              <w:tab/>
            </w:r>
            <w:r w:rsidR="00F84C63">
              <w:rPr>
                <w:noProof/>
                <w:webHidden/>
              </w:rPr>
              <w:fldChar w:fldCharType="begin"/>
            </w:r>
            <w:r w:rsidR="00F84C63">
              <w:rPr>
                <w:noProof/>
                <w:webHidden/>
              </w:rPr>
              <w:instrText xml:space="preserve"> PAGEREF _Toc151268398 \h </w:instrText>
            </w:r>
            <w:r w:rsidR="00F84C63">
              <w:rPr>
                <w:noProof/>
                <w:webHidden/>
              </w:rPr>
            </w:r>
            <w:r w:rsidR="00F84C63">
              <w:rPr>
                <w:noProof/>
                <w:webHidden/>
              </w:rPr>
              <w:fldChar w:fldCharType="separate"/>
            </w:r>
            <w:r w:rsidR="00F84C63">
              <w:rPr>
                <w:noProof/>
                <w:webHidden/>
              </w:rPr>
              <w:t>7</w:t>
            </w:r>
            <w:r w:rsidR="00F84C63">
              <w:rPr>
                <w:noProof/>
                <w:webHidden/>
              </w:rPr>
              <w:fldChar w:fldCharType="end"/>
            </w:r>
          </w:hyperlink>
        </w:p>
        <w:p w14:paraId="6EE9683B" w14:textId="6E84EC3A" w:rsidR="00F84C63" w:rsidRDefault="00000000">
          <w:pPr>
            <w:pStyle w:val="TOC2"/>
            <w:tabs>
              <w:tab w:val="right" w:leader="dot" w:pos="9019"/>
            </w:tabs>
            <w:rPr>
              <w:rFonts w:asciiTheme="minorHAnsi" w:eastAsiaTheme="minorEastAsia" w:hAnsiTheme="minorHAnsi" w:cstheme="minorBidi"/>
              <w:noProof/>
              <w:kern w:val="2"/>
              <w:sz w:val="22"/>
              <w:szCs w:val="22"/>
              <w:lang w:val="en-US" w:eastAsia="ja-JP" w:bidi="ar-SA"/>
              <w14:ligatures w14:val="standardContextual"/>
            </w:rPr>
          </w:pPr>
          <w:hyperlink w:anchor="_Toc151268399" w:history="1">
            <w:r w:rsidR="00F84C63" w:rsidRPr="00540313">
              <w:rPr>
                <w:rStyle w:val="Hyperlink"/>
                <w:rFonts w:ascii="Arial" w:hAnsi="Arial" w:cs="Arial"/>
                <w:noProof/>
              </w:rPr>
              <w:t>Strengths and Weaknesses of Various Team Management Approaches:</w:t>
            </w:r>
            <w:r w:rsidR="00F84C63">
              <w:rPr>
                <w:noProof/>
                <w:webHidden/>
              </w:rPr>
              <w:tab/>
            </w:r>
            <w:r w:rsidR="00F84C63">
              <w:rPr>
                <w:noProof/>
                <w:webHidden/>
              </w:rPr>
              <w:fldChar w:fldCharType="begin"/>
            </w:r>
            <w:r w:rsidR="00F84C63">
              <w:rPr>
                <w:noProof/>
                <w:webHidden/>
              </w:rPr>
              <w:instrText xml:space="preserve"> PAGEREF _Toc151268399 \h </w:instrText>
            </w:r>
            <w:r w:rsidR="00F84C63">
              <w:rPr>
                <w:noProof/>
                <w:webHidden/>
              </w:rPr>
            </w:r>
            <w:r w:rsidR="00F84C63">
              <w:rPr>
                <w:noProof/>
                <w:webHidden/>
              </w:rPr>
              <w:fldChar w:fldCharType="separate"/>
            </w:r>
            <w:r w:rsidR="00F84C63">
              <w:rPr>
                <w:noProof/>
                <w:webHidden/>
              </w:rPr>
              <w:t>8</w:t>
            </w:r>
            <w:r w:rsidR="00F84C63">
              <w:rPr>
                <w:noProof/>
                <w:webHidden/>
              </w:rPr>
              <w:fldChar w:fldCharType="end"/>
            </w:r>
          </w:hyperlink>
        </w:p>
        <w:p w14:paraId="0B50900E" w14:textId="343F51D8" w:rsidR="00F84C63" w:rsidRDefault="00000000">
          <w:pPr>
            <w:pStyle w:val="TOC2"/>
            <w:tabs>
              <w:tab w:val="right" w:leader="dot" w:pos="9019"/>
            </w:tabs>
            <w:rPr>
              <w:rFonts w:asciiTheme="minorHAnsi" w:eastAsiaTheme="minorEastAsia" w:hAnsiTheme="minorHAnsi" w:cstheme="minorBidi"/>
              <w:noProof/>
              <w:kern w:val="2"/>
              <w:sz w:val="22"/>
              <w:szCs w:val="22"/>
              <w:lang w:val="en-US" w:eastAsia="ja-JP" w:bidi="ar-SA"/>
              <w14:ligatures w14:val="standardContextual"/>
            </w:rPr>
          </w:pPr>
          <w:hyperlink w:anchor="_Toc151268400" w:history="1">
            <w:r w:rsidR="00F84C63" w:rsidRPr="00540313">
              <w:rPr>
                <w:rStyle w:val="Hyperlink"/>
                <w:rFonts w:ascii="Arial" w:hAnsi="Arial" w:cs="Arial"/>
                <w:noProof/>
              </w:rPr>
              <w:t>Measuring Success and Efficiency in Teamwork:</w:t>
            </w:r>
            <w:r w:rsidR="00F84C63">
              <w:rPr>
                <w:noProof/>
                <w:webHidden/>
              </w:rPr>
              <w:tab/>
            </w:r>
            <w:r w:rsidR="00F84C63">
              <w:rPr>
                <w:noProof/>
                <w:webHidden/>
              </w:rPr>
              <w:fldChar w:fldCharType="begin"/>
            </w:r>
            <w:r w:rsidR="00F84C63">
              <w:rPr>
                <w:noProof/>
                <w:webHidden/>
              </w:rPr>
              <w:instrText xml:space="preserve"> PAGEREF _Toc151268400 \h </w:instrText>
            </w:r>
            <w:r w:rsidR="00F84C63">
              <w:rPr>
                <w:noProof/>
                <w:webHidden/>
              </w:rPr>
            </w:r>
            <w:r w:rsidR="00F84C63">
              <w:rPr>
                <w:noProof/>
                <w:webHidden/>
              </w:rPr>
              <w:fldChar w:fldCharType="separate"/>
            </w:r>
            <w:r w:rsidR="00F84C63">
              <w:rPr>
                <w:noProof/>
                <w:webHidden/>
              </w:rPr>
              <w:t>9</w:t>
            </w:r>
            <w:r w:rsidR="00F84C63">
              <w:rPr>
                <w:noProof/>
                <w:webHidden/>
              </w:rPr>
              <w:fldChar w:fldCharType="end"/>
            </w:r>
          </w:hyperlink>
        </w:p>
        <w:p w14:paraId="2CB31CDD" w14:textId="27AD5D14" w:rsidR="00F84C63" w:rsidRDefault="00000000">
          <w:pPr>
            <w:pStyle w:val="TOC1"/>
            <w:tabs>
              <w:tab w:val="right" w:leader="dot" w:pos="9019"/>
            </w:tabs>
            <w:rPr>
              <w:rFonts w:asciiTheme="minorHAnsi" w:eastAsiaTheme="minorEastAsia" w:hAnsiTheme="minorHAnsi" w:cstheme="minorBidi"/>
              <w:noProof/>
              <w:kern w:val="2"/>
              <w:sz w:val="22"/>
              <w:szCs w:val="22"/>
              <w:lang w:val="en-US" w:eastAsia="ja-JP" w:bidi="ar-SA"/>
              <w14:ligatures w14:val="standardContextual"/>
            </w:rPr>
          </w:pPr>
          <w:hyperlink w:anchor="_Toc151268401" w:history="1">
            <w:r w:rsidR="00F84C63" w:rsidRPr="00540313">
              <w:rPr>
                <w:rStyle w:val="Hyperlink"/>
                <w:rFonts w:ascii="Arial" w:hAnsi="Arial" w:cs="Arial"/>
                <w:noProof/>
              </w:rPr>
              <w:t>Recommendations for Enhancing Team Performance and Management</w:t>
            </w:r>
            <w:r w:rsidR="00F84C63">
              <w:rPr>
                <w:noProof/>
                <w:webHidden/>
              </w:rPr>
              <w:tab/>
            </w:r>
            <w:r w:rsidR="00F84C63">
              <w:rPr>
                <w:noProof/>
                <w:webHidden/>
              </w:rPr>
              <w:fldChar w:fldCharType="begin"/>
            </w:r>
            <w:r w:rsidR="00F84C63">
              <w:rPr>
                <w:noProof/>
                <w:webHidden/>
              </w:rPr>
              <w:instrText xml:space="preserve"> PAGEREF _Toc151268401 \h </w:instrText>
            </w:r>
            <w:r w:rsidR="00F84C63">
              <w:rPr>
                <w:noProof/>
                <w:webHidden/>
              </w:rPr>
            </w:r>
            <w:r w:rsidR="00F84C63">
              <w:rPr>
                <w:noProof/>
                <w:webHidden/>
              </w:rPr>
              <w:fldChar w:fldCharType="separate"/>
            </w:r>
            <w:r w:rsidR="00F84C63">
              <w:rPr>
                <w:noProof/>
                <w:webHidden/>
              </w:rPr>
              <w:t>9</w:t>
            </w:r>
            <w:r w:rsidR="00F84C63">
              <w:rPr>
                <w:noProof/>
                <w:webHidden/>
              </w:rPr>
              <w:fldChar w:fldCharType="end"/>
            </w:r>
          </w:hyperlink>
        </w:p>
        <w:p w14:paraId="6E671177" w14:textId="05E72865" w:rsidR="00F84C63" w:rsidRDefault="00000000">
          <w:pPr>
            <w:pStyle w:val="TOC2"/>
            <w:tabs>
              <w:tab w:val="right" w:leader="dot" w:pos="9019"/>
            </w:tabs>
            <w:rPr>
              <w:rFonts w:asciiTheme="minorHAnsi" w:eastAsiaTheme="minorEastAsia" w:hAnsiTheme="minorHAnsi" w:cstheme="minorBidi"/>
              <w:noProof/>
              <w:kern w:val="2"/>
              <w:sz w:val="22"/>
              <w:szCs w:val="22"/>
              <w:lang w:val="en-US" w:eastAsia="ja-JP" w:bidi="ar-SA"/>
              <w14:ligatures w14:val="standardContextual"/>
            </w:rPr>
          </w:pPr>
          <w:hyperlink w:anchor="_Toc151268402" w:history="1">
            <w:r w:rsidR="00F84C63" w:rsidRPr="00540313">
              <w:rPr>
                <w:rStyle w:val="Hyperlink"/>
                <w:rFonts w:ascii="Arial" w:hAnsi="Arial" w:cs="Arial"/>
                <w:noProof/>
              </w:rPr>
              <w:t>Best Practices for Building and Sustaining Effective Teams:</w:t>
            </w:r>
            <w:r w:rsidR="00F84C63">
              <w:rPr>
                <w:noProof/>
                <w:webHidden/>
              </w:rPr>
              <w:tab/>
            </w:r>
            <w:r w:rsidR="00F84C63">
              <w:rPr>
                <w:noProof/>
                <w:webHidden/>
              </w:rPr>
              <w:fldChar w:fldCharType="begin"/>
            </w:r>
            <w:r w:rsidR="00F84C63">
              <w:rPr>
                <w:noProof/>
                <w:webHidden/>
              </w:rPr>
              <w:instrText xml:space="preserve"> PAGEREF _Toc151268402 \h </w:instrText>
            </w:r>
            <w:r w:rsidR="00F84C63">
              <w:rPr>
                <w:noProof/>
                <w:webHidden/>
              </w:rPr>
            </w:r>
            <w:r w:rsidR="00F84C63">
              <w:rPr>
                <w:noProof/>
                <w:webHidden/>
              </w:rPr>
              <w:fldChar w:fldCharType="separate"/>
            </w:r>
            <w:r w:rsidR="00F84C63">
              <w:rPr>
                <w:noProof/>
                <w:webHidden/>
              </w:rPr>
              <w:t>9</w:t>
            </w:r>
            <w:r w:rsidR="00F84C63">
              <w:rPr>
                <w:noProof/>
                <w:webHidden/>
              </w:rPr>
              <w:fldChar w:fldCharType="end"/>
            </w:r>
          </w:hyperlink>
        </w:p>
        <w:p w14:paraId="0315F181" w14:textId="2D497139" w:rsidR="00F84C63" w:rsidRDefault="00000000">
          <w:pPr>
            <w:pStyle w:val="TOC2"/>
            <w:tabs>
              <w:tab w:val="right" w:leader="dot" w:pos="9019"/>
            </w:tabs>
            <w:rPr>
              <w:rFonts w:asciiTheme="minorHAnsi" w:eastAsiaTheme="minorEastAsia" w:hAnsiTheme="minorHAnsi" w:cstheme="minorBidi"/>
              <w:noProof/>
              <w:kern w:val="2"/>
              <w:sz w:val="22"/>
              <w:szCs w:val="22"/>
              <w:lang w:val="en-US" w:eastAsia="ja-JP" w:bidi="ar-SA"/>
              <w14:ligatures w14:val="standardContextual"/>
            </w:rPr>
          </w:pPr>
          <w:hyperlink w:anchor="_Toc151268403" w:history="1">
            <w:r w:rsidR="00F84C63" w:rsidRPr="00540313">
              <w:rPr>
                <w:rStyle w:val="Hyperlink"/>
                <w:rFonts w:ascii="Arial" w:hAnsi="Arial" w:cs="Arial"/>
                <w:noProof/>
              </w:rPr>
              <w:t>Implementing Improvements in Teamwork:</w:t>
            </w:r>
            <w:r w:rsidR="00F84C63">
              <w:rPr>
                <w:noProof/>
                <w:webHidden/>
              </w:rPr>
              <w:tab/>
            </w:r>
            <w:r w:rsidR="00F84C63">
              <w:rPr>
                <w:noProof/>
                <w:webHidden/>
              </w:rPr>
              <w:fldChar w:fldCharType="begin"/>
            </w:r>
            <w:r w:rsidR="00F84C63">
              <w:rPr>
                <w:noProof/>
                <w:webHidden/>
              </w:rPr>
              <w:instrText xml:space="preserve"> PAGEREF _Toc151268403 \h </w:instrText>
            </w:r>
            <w:r w:rsidR="00F84C63">
              <w:rPr>
                <w:noProof/>
                <w:webHidden/>
              </w:rPr>
            </w:r>
            <w:r w:rsidR="00F84C63">
              <w:rPr>
                <w:noProof/>
                <w:webHidden/>
              </w:rPr>
              <w:fldChar w:fldCharType="separate"/>
            </w:r>
            <w:r w:rsidR="00F84C63">
              <w:rPr>
                <w:noProof/>
                <w:webHidden/>
              </w:rPr>
              <w:t>10</w:t>
            </w:r>
            <w:r w:rsidR="00F84C63">
              <w:rPr>
                <w:noProof/>
                <w:webHidden/>
              </w:rPr>
              <w:fldChar w:fldCharType="end"/>
            </w:r>
          </w:hyperlink>
        </w:p>
        <w:p w14:paraId="7BDE8B4C" w14:textId="623C8EC7" w:rsidR="00F84C63" w:rsidRDefault="00000000">
          <w:pPr>
            <w:pStyle w:val="TOC2"/>
            <w:tabs>
              <w:tab w:val="right" w:leader="dot" w:pos="9019"/>
            </w:tabs>
            <w:rPr>
              <w:rFonts w:asciiTheme="minorHAnsi" w:eastAsiaTheme="minorEastAsia" w:hAnsiTheme="minorHAnsi" w:cstheme="minorBidi"/>
              <w:noProof/>
              <w:kern w:val="2"/>
              <w:sz w:val="22"/>
              <w:szCs w:val="22"/>
              <w:lang w:val="en-US" w:eastAsia="ja-JP" w:bidi="ar-SA"/>
              <w14:ligatures w14:val="standardContextual"/>
            </w:rPr>
          </w:pPr>
          <w:hyperlink w:anchor="_Toc151268404" w:history="1">
            <w:r w:rsidR="00F84C63" w:rsidRPr="00540313">
              <w:rPr>
                <w:rStyle w:val="Hyperlink"/>
                <w:rFonts w:ascii="Arial" w:hAnsi="Arial" w:cs="Arial"/>
                <w:noProof/>
              </w:rPr>
              <w:t>Strategies for Maximizing Group Productivity and Collaboration:</w:t>
            </w:r>
            <w:r w:rsidR="00F84C63">
              <w:rPr>
                <w:noProof/>
                <w:webHidden/>
              </w:rPr>
              <w:tab/>
            </w:r>
            <w:r w:rsidR="00F84C63">
              <w:rPr>
                <w:noProof/>
                <w:webHidden/>
              </w:rPr>
              <w:fldChar w:fldCharType="begin"/>
            </w:r>
            <w:r w:rsidR="00F84C63">
              <w:rPr>
                <w:noProof/>
                <w:webHidden/>
              </w:rPr>
              <w:instrText xml:space="preserve"> PAGEREF _Toc151268404 \h </w:instrText>
            </w:r>
            <w:r w:rsidR="00F84C63">
              <w:rPr>
                <w:noProof/>
                <w:webHidden/>
              </w:rPr>
            </w:r>
            <w:r w:rsidR="00F84C63">
              <w:rPr>
                <w:noProof/>
                <w:webHidden/>
              </w:rPr>
              <w:fldChar w:fldCharType="separate"/>
            </w:r>
            <w:r w:rsidR="00F84C63">
              <w:rPr>
                <w:noProof/>
                <w:webHidden/>
              </w:rPr>
              <w:t>10</w:t>
            </w:r>
            <w:r w:rsidR="00F84C63">
              <w:rPr>
                <w:noProof/>
                <w:webHidden/>
              </w:rPr>
              <w:fldChar w:fldCharType="end"/>
            </w:r>
          </w:hyperlink>
        </w:p>
        <w:p w14:paraId="2392CD9D" w14:textId="393488FB" w:rsidR="00F84C63" w:rsidRDefault="00000000">
          <w:pPr>
            <w:pStyle w:val="TOC2"/>
            <w:tabs>
              <w:tab w:val="right" w:leader="dot" w:pos="9019"/>
            </w:tabs>
            <w:rPr>
              <w:rFonts w:asciiTheme="minorHAnsi" w:eastAsiaTheme="minorEastAsia" w:hAnsiTheme="minorHAnsi" w:cstheme="minorBidi"/>
              <w:noProof/>
              <w:kern w:val="2"/>
              <w:sz w:val="22"/>
              <w:szCs w:val="22"/>
              <w:lang w:val="en-US" w:eastAsia="ja-JP" w:bidi="ar-SA"/>
              <w14:ligatures w14:val="standardContextual"/>
            </w:rPr>
          </w:pPr>
          <w:hyperlink w:anchor="_Toc151268405" w:history="1">
            <w:r w:rsidR="00F84C63" w:rsidRPr="00540313">
              <w:rPr>
                <w:rStyle w:val="Hyperlink"/>
                <w:rFonts w:ascii="Arial" w:hAnsi="Arial" w:cs="Arial"/>
                <w:noProof/>
              </w:rPr>
              <w:t>Overcoming Common Challenges in Group Management:</w:t>
            </w:r>
            <w:r w:rsidR="00F84C63">
              <w:rPr>
                <w:noProof/>
                <w:webHidden/>
              </w:rPr>
              <w:tab/>
            </w:r>
            <w:r w:rsidR="00F84C63">
              <w:rPr>
                <w:noProof/>
                <w:webHidden/>
              </w:rPr>
              <w:fldChar w:fldCharType="begin"/>
            </w:r>
            <w:r w:rsidR="00F84C63">
              <w:rPr>
                <w:noProof/>
                <w:webHidden/>
              </w:rPr>
              <w:instrText xml:space="preserve"> PAGEREF _Toc151268405 \h </w:instrText>
            </w:r>
            <w:r w:rsidR="00F84C63">
              <w:rPr>
                <w:noProof/>
                <w:webHidden/>
              </w:rPr>
            </w:r>
            <w:r w:rsidR="00F84C63">
              <w:rPr>
                <w:noProof/>
                <w:webHidden/>
              </w:rPr>
              <w:fldChar w:fldCharType="separate"/>
            </w:r>
            <w:r w:rsidR="00F84C63">
              <w:rPr>
                <w:noProof/>
                <w:webHidden/>
              </w:rPr>
              <w:t>10</w:t>
            </w:r>
            <w:r w:rsidR="00F84C63">
              <w:rPr>
                <w:noProof/>
                <w:webHidden/>
              </w:rPr>
              <w:fldChar w:fldCharType="end"/>
            </w:r>
          </w:hyperlink>
        </w:p>
        <w:p w14:paraId="51E6B2E9" w14:textId="14CFDC7B" w:rsidR="00F84C63" w:rsidRDefault="00000000">
          <w:pPr>
            <w:pStyle w:val="TOC1"/>
            <w:tabs>
              <w:tab w:val="right" w:leader="dot" w:pos="9019"/>
            </w:tabs>
            <w:rPr>
              <w:rFonts w:asciiTheme="minorHAnsi" w:eastAsiaTheme="minorEastAsia" w:hAnsiTheme="minorHAnsi" w:cstheme="minorBidi"/>
              <w:noProof/>
              <w:kern w:val="2"/>
              <w:sz w:val="22"/>
              <w:szCs w:val="22"/>
              <w:lang w:val="en-US" w:eastAsia="ja-JP" w:bidi="ar-SA"/>
              <w14:ligatures w14:val="standardContextual"/>
            </w:rPr>
          </w:pPr>
          <w:hyperlink w:anchor="_Toc151268406" w:history="1">
            <w:r w:rsidR="00F84C63" w:rsidRPr="00540313">
              <w:rPr>
                <w:rStyle w:val="Hyperlink"/>
                <w:rFonts w:ascii="Arial" w:hAnsi="Arial" w:cs="Arial"/>
                <w:noProof/>
              </w:rPr>
              <w:t>Conclusion</w:t>
            </w:r>
            <w:r w:rsidR="00F84C63">
              <w:rPr>
                <w:noProof/>
                <w:webHidden/>
              </w:rPr>
              <w:tab/>
            </w:r>
            <w:r w:rsidR="00F84C63">
              <w:rPr>
                <w:noProof/>
                <w:webHidden/>
              </w:rPr>
              <w:fldChar w:fldCharType="begin"/>
            </w:r>
            <w:r w:rsidR="00F84C63">
              <w:rPr>
                <w:noProof/>
                <w:webHidden/>
              </w:rPr>
              <w:instrText xml:space="preserve"> PAGEREF _Toc151268406 \h </w:instrText>
            </w:r>
            <w:r w:rsidR="00F84C63">
              <w:rPr>
                <w:noProof/>
                <w:webHidden/>
              </w:rPr>
            </w:r>
            <w:r w:rsidR="00F84C63">
              <w:rPr>
                <w:noProof/>
                <w:webHidden/>
              </w:rPr>
              <w:fldChar w:fldCharType="separate"/>
            </w:r>
            <w:r w:rsidR="00F84C63">
              <w:rPr>
                <w:noProof/>
                <w:webHidden/>
              </w:rPr>
              <w:t>11</w:t>
            </w:r>
            <w:r w:rsidR="00F84C63">
              <w:rPr>
                <w:noProof/>
                <w:webHidden/>
              </w:rPr>
              <w:fldChar w:fldCharType="end"/>
            </w:r>
          </w:hyperlink>
        </w:p>
        <w:p w14:paraId="1A6A7B4D" w14:textId="475CD090" w:rsidR="00F84C63" w:rsidRDefault="00000000">
          <w:pPr>
            <w:pStyle w:val="TOC1"/>
            <w:tabs>
              <w:tab w:val="right" w:leader="dot" w:pos="9019"/>
            </w:tabs>
            <w:rPr>
              <w:rFonts w:asciiTheme="minorHAnsi" w:eastAsiaTheme="minorEastAsia" w:hAnsiTheme="minorHAnsi" w:cstheme="minorBidi"/>
              <w:noProof/>
              <w:kern w:val="2"/>
              <w:sz w:val="22"/>
              <w:szCs w:val="22"/>
              <w:lang w:val="en-US" w:eastAsia="ja-JP" w:bidi="ar-SA"/>
              <w14:ligatures w14:val="standardContextual"/>
            </w:rPr>
          </w:pPr>
          <w:hyperlink w:anchor="_Toc151268407" w:history="1">
            <w:r w:rsidR="00F84C63" w:rsidRPr="00540313">
              <w:rPr>
                <w:rStyle w:val="Hyperlink"/>
                <w:noProof/>
              </w:rPr>
              <w:t>Reference list:</w:t>
            </w:r>
            <w:r w:rsidR="00F84C63">
              <w:rPr>
                <w:noProof/>
                <w:webHidden/>
              </w:rPr>
              <w:tab/>
            </w:r>
            <w:r w:rsidR="00F84C63">
              <w:rPr>
                <w:noProof/>
                <w:webHidden/>
              </w:rPr>
              <w:fldChar w:fldCharType="begin"/>
            </w:r>
            <w:r w:rsidR="00F84C63">
              <w:rPr>
                <w:noProof/>
                <w:webHidden/>
              </w:rPr>
              <w:instrText xml:space="preserve"> PAGEREF _Toc151268407 \h </w:instrText>
            </w:r>
            <w:r w:rsidR="00F84C63">
              <w:rPr>
                <w:noProof/>
                <w:webHidden/>
              </w:rPr>
            </w:r>
            <w:r w:rsidR="00F84C63">
              <w:rPr>
                <w:noProof/>
                <w:webHidden/>
              </w:rPr>
              <w:fldChar w:fldCharType="separate"/>
            </w:r>
            <w:r w:rsidR="00F84C63">
              <w:rPr>
                <w:noProof/>
                <w:webHidden/>
              </w:rPr>
              <w:t>12</w:t>
            </w:r>
            <w:r w:rsidR="00F84C63">
              <w:rPr>
                <w:noProof/>
                <w:webHidden/>
              </w:rPr>
              <w:fldChar w:fldCharType="end"/>
            </w:r>
          </w:hyperlink>
        </w:p>
        <w:p w14:paraId="0208E69C" w14:textId="2F32D1DF" w:rsidR="00F84C63" w:rsidRDefault="00000000">
          <w:pPr>
            <w:pStyle w:val="TOC1"/>
            <w:tabs>
              <w:tab w:val="right" w:leader="dot" w:pos="9019"/>
            </w:tabs>
            <w:rPr>
              <w:rFonts w:asciiTheme="minorHAnsi" w:eastAsiaTheme="minorEastAsia" w:hAnsiTheme="minorHAnsi" w:cstheme="minorBidi"/>
              <w:noProof/>
              <w:kern w:val="2"/>
              <w:sz w:val="22"/>
              <w:szCs w:val="22"/>
              <w:lang w:val="en-US" w:eastAsia="ja-JP" w:bidi="ar-SA"/>
              <w14:ligatures w14:val="standardContextual"/>
            </w:rPr>
          </w:pPr>
          <w:hyperlink w:anchor="_Toc151268408" w:history="1">
            <w:r w:rsidR="00F84C63" w:rsidRPr="00540313">
              <w:rPr>
                <w:rStyle w:val="Hyperlink"/>
                <w:noProof/>
              </w:rPr>
              <w:t>Appendix</w:t>
            </w:r>
            <w:r w:rsidR="00F84C63">
              <w:rPr>
                <w:noProof/>
                <w:webHidden/>
              </w:rPr>
              <w:tab/>
            </w:r>
            <w:r w:rsidR="00F84C63">
              <w:rPr>
                <w:noProof/>
                <w:webHidden/>
              </w:rPr>
              <w:fldChar w:fldCharType="begin"/>
            </w:r>
            <w:r w:rsidR="00F84C63">
              <w:rPr>
                <w:noProof/>
                <w:webHidden/>
              </w:rPr>
              <w:instrText xml:space="preserve"> PAGEREF _Toc151268408 \h </w:instrText>
            </w:r>
            <w:r w:rsidR="00F84C63">
              <w:rPr>
                <w:noProof/>
                <w:webHidden/>
              </w:rPr>
            </w:r>
            <w:r w:rsidR="00F84C63">
              <w:rPr>
                <w:noProof/>
                <w:webHidden/>
              </w:rPr>
              <w:fldChar w:fldCharType="separate"/>
            </w:r>
            <w:r w:rsidR="00F84C63">
              <w:rPr>
                <w:noProof/>
                <w:webHidden/>
              </w:rPr>
              <w:t>13</w:t>
            </w:r>
            <w:r w:rsidR="00F84C63">
              <w:rPr>
                <w:noProof/>
                <w:webHidden/>
              </w:rPr>
              <w:fldChar w:fldCharType="end"/>
            </w:r>
          </w:hyperlink>
        </w:p>
        <w:p w14:paraId="0E9F7902" w14:textId="2A83938A" w:rsidR="0079674F" w:rsidRDefault="004C792B">
          <w:pPr>
            <w:widowControl w:val="0"/>
            <w:tabs>
              <w:tab w:val="right" w:leader="dot" w:pos="9025"/>
            </w:tabs>
            <w:spacing w:before="60" w:line="240" w:lineRule="auto"/>
            <w:jc w:val="left"/>
            <w:rPr>
              <w:b/>
              <w:color w:val="000000"/>
            </w:rPr>
          </w:pPr>
          <w:r>
            <w:fldChar w:fldCharType="end"/>
          </w:r>
        </w:p>
        <w:bookmarkStart w:id="7" w:name="_qksz00256cds" w:colFirst="0" w:colLast="0" w:displacedByCustomXml="next"/>
        <w:bookmarkEnd w:id="7" w:displacedByCustomXml="next"/>
      </w:sdtContent>
    </w:sdt>
    <w:p w14:paraId="16F20CA8" w14:textId="77777777" w:rsidR="0079674F" w:rsidRDefault="004C792B">
      <w:pPr>
        <w:jc w:val="center"/>
      </w:pPr>
      <w:r>
        <w:br w:type="page"/>
      </w:r>
    </w:p>
    <w:p w14:paraId="5EDC5515" w14:textId="77777777" w:rsidR="0079674F" w:rsidRPr="00400ACC" w:rsidRDefault="004C792B">
      <w:pPr>
        <w:pStyle w:val="Heading1"/>
        <w:rPr>
          <w:rFonts w:ascii="Arial" w:hAnsi="Arial" w:cs="Arial"/>
          <w:sz w:val="24"/>
          <w:szCs w:val="24"/>
        </w:rPr>
      </w:pPr>
      <w:bookmarkStart w:id="8" w:name="_Toc151268388"/>
      <w:r w:rsidRPr="00400ACC">
        <w:rPr>
          <w:rFonts w:ascii="Arial" w:hAnsi="Arial" w:cs="Arial"/>
          <w:sz w:val="24"/>
          <w:szCs w:val="24"/>
        </w:rPr>
        <w:lastRenderedPageBreak/>
        <w:t>Introduction</w:t>
      </w:r>
      <w:bookmarkEnd w:id="8"/>
    </w:p>
    <w:p w14:paraId="45B8EE7B" w14:textId="77777777" w:rsidR="0079674F" w:rsidRDefault="004C792B">
      <w:pPr>
        <w:rPr>
          <w:rFonts w:ascii="Arial" w:hAnsi="Arial" w:cs="Arial"/>
          <w:sz w:val="22"/>
          <w:szCs w:val="22"/>
        </w:rPr>
      </w:pPr>
      <w:r w:rsidRPr="00400ACC">
        <w:rPr>
          <w:rFonts w:ascii="Arial" w:hAnsi="Arial" w:cs="Arial"/>
          <w:sz w:val="22"/>
          <w:szCs w:val="22"/>
        </w:rPr>
        <w:t>The conversation has covered a wide range of ground, but maybe it has shed some light on the fundamentals of what makes for high-performing teams in terms of team dynamics, management philosophies, and successful teamwork. It started with an in-depth exploration of teamwork, discussing different ideas and approaches for managing groups and highlighting crucial components of team building. Subsequently, real-world examples demonstrated the practical implementation of good teamwork, putting light on the triumphs of organisations like SpaceX and the New Zealand All Blacks. In the evaluation part, we looked at how various theories of team management, management styles, and success indicators stack up against one another. Finally, suggestions for improving team performance and management were offered, touching on issues of both group dynamics and management.</w:t>
      </w:r>
    </w:p>
    <w:p w14:paraId="46F81243" w14:textId="77777777" w:rsidR="00400ACC" w:rsidRPr="00400ACC" w:rsidRDefault="00400ACC">
      <w:pPr>
        <w:rPr>
          <w:rFonts w:ascii="Arial" w:hAnsi="Arial" w:cs="Arial"/>
          <w:sz w:val="22"/>
          <w:szCs w:val="22"/>
        </w:rPr>
      </w:pPr>
    </w:p>
    <w:p w14:paraId="62A1B514" w14:textId="77777777" w:rsidR="0079674F" w:rsidRPr="00400ACC" w:rsidRDefault="004C792B">
      <w:pPr>
        <w:pStyle w:val="Heading1"/>
        <w:rPr>
          <w:rFonts w:ascii="Arial" w:hAnsi="Arial" w:cs="Arial"/>
        </w:rPr>
      </w:pPr>
      <w:bookmarkStart w:id="9" w:name="_Toc151268389"/>
      <w:r w:rsidRPr="00400ACC">
        <w:rPr>
          <w:rFonts w:ascii="Arial" w:hAnsi="Arial" w:cs="Arial"/>
        </w:rPr>
        <w:t>Understanding Team Dynamics and Theories of Group Management</w:t>
      </w:r>
      <w:bookmarkEnd w:id="9"/>
    </w:p>
    <w:p w14:paraId="70ACBCA5" w14:textId="77777777" w:rsidR="0079674F" w:rsidRPr="00400ACC" w:rsidRDefault="004C792B">
      <w:pPr>
        <w:pStyle w:val="Heading2"/>
        <w:rPr>
          <w:rFonts w:ascii="Arial" w:hAnsi="Arial" w:cs="Arial"/>
        </w:rPr>
      </w:pPr>
      <w:bookmarkStart w:id="10" w:name="_Toc151268390"/>
      <w:r w:rsidRPr="00400ACC">
        <w:rPr>
          <w:rFonts w:ascii="Arial" w:hAnsi="Arial" w:cs="Arial"/>
        </w:rPr>
        <w:t>Exploring the Concept of Teamwork:</w:t>
      </w:r>
      <w:bookmarkEnd w:id="10"/>
    </w:p>
    <w:p w14:paraId="2DCDF3DD" w14:textId="77777777" w:rsidR="0079674F" w:rsidRDefault="004C792B">
      <w:pPr>
        <w:rPr>
          <w:rFonts w:ascii="Arial" w:hAnsi="Arial" w:cs="Arial"/>
          <w:sz w:val="22"/>
          <w:szCs w:val="22"/>
        </w:rPr>
      </w:pPr>
      <w:r w:rsidRPr="00400ACC">
        <w:rPr>
          <w:rFonts w:ascii="Arial" w:hAnsi="Arial" w:cs="Arial"/>
          <w:sz w:val="22"/>
          <w:szCs w:val="22"/>
        </w:rPr>
        <w:t xml:space="preserve">Teamwork is an essential component of today's modern businesses, which place an emphasis on combining the efforts of personnel equipped with a wide range of skills and capabilities to accomplish shared objectives. Collaboration is an extremely important skill to have in the business sector because it helps to increase production, stimulate creativity, and adapt to changing situations. It is vital for good teamwork to include the management of group dynamics as well as the application of a variety of theories and models for increasing the effectiveness of teams (Zaheer </w:t>
      </w:r>
      <w:r w:rsidRPr="00400ACC">
        <w:rPr>
          <w:rFonts w:ascii="Arial" w:hAnsi="Arial" w:cs="Arial"/>
          <w:i/>
          <w:sz w:val="22"/>
          <w:szCs w:val="22"/>
        </w:rPr>
        <w:t>et al</w:t>
      </w:r>
      <w:r w:rsidRPr="00400ACC">
        <w:rPr>
          <w:rFonts w:ascii="Arial" w:hAnsi="Arial" w:cs="Arial"/>
          <w:sz w:val="22"/>
          <w:szCs w:val="22"/>
        </w:rPr>
        <w:t xml:space="preserve">., 2019). The definition of teamwork is when individuals collaborate </w:t>
      </w:r>
      <w:proofErr w:type="gramStart"/>
      <w:r w:rsidRPr="00400ACC">
        <w:rPr>
          <w:rFonts w:ascii="Arial" w:hAnsi="Arial" w:cs="Arial"/>
          <w:sz w:val="22"/>
          <w:szCs w:val="22"/>
        </w:rPr>
        <w:t>in order to</w:t>
      </w:r>
      <w:proofErr w:type="gramEnd"/>
      <w:r w:rsidRPr="00400ACC">
        <w:rPr>
          <w:rFonts w:ascii="Arial" w:hAnsi="Arial" w:cs="Arial"/>
          <w:sz w:val="22"/>
          <w:szCs w:val="22"/>
        </w:rPr>
        <w:t xml:space="preserve"> achieve a common objective and do a better job of it than any one individual could do on their own. When partners in a relationship take on diverse tasks while still working together cohesively, the relationship thrives. There are many different sorts of teams, such as those that focus on </w:t>
      </w:r>
      <w:proofErr w:type="gramStart"/>
      <w:r w:rsidRPr="00400ACC">
        <w:rPr>
          <w:rFonts w:ascii="Arial" w:hAnsi="Arial" w:cs="Arial"/>
          <w:sz w:val="22"/>
          <w:szCs w:val="22"/>
        </w:rPr>
        <w:t>particular projects</w:t>
      </w:r>
      <w:proofErr w:type="gramEnd"/>
      <w:r w:rsidRPr="00400ACC">
        <w:rPr>
          <w:rFonts w:ascii="Arial" w:hAnsi="Arial" w:cs="Arial"/>
          <w:sz w:val="22"/>
          <w:szCs w:val="22"/>
        </w:rPr>
        <w:t>, those that collaborate across departments, those that operate remotely, and so on. Teamwork entails a deeper level of collaboration when individuals actively support one another, share what they've learned, and work towards achieving a common objective (Nkomo</w:t>
      </w:r>
      <w:r w:rsidRPr="00400ACC">
        <w:rPr>
          <w:rFonts w:ascii="Arial" w:hAnsi="Arial" w:cs="Arial"/>
          <w:i/>
          <w:sz w:val="22"/>
          <w:szCs w:val="22"/>
        </w:rPr>
        <w:t xml:space="preserve"> et al</w:t>
      </w:r>
      <w:r w:rsidRPr="00400ACC">
        <w:rPr>
          <w:rFonts w:ascii="Arial" w:hAnsi="Arial" w:cs="Arial"/>
          <w:sz w:val="22"/>
          <w:szCs w:val="22"/>
        </w:rPr>
        <w:t>., 2019). Working together is only one aspect of what it means to collaborate effectively in a team setting.</w:t>
      </w:r>
    </w:p>
    <w:p w14:paraId="261897B1" w14:textId="77777777" w:rsidR="00400ACC" w:rsidRPr="00400ACC" w:rsidRDefault="00400ACC">
      <w:pPr>
        <w:rPr>
          <w:rFonts w:ascii="Arial" w:hAnsi="Arial" w:cs="Arial"/>
          <w:sz w:val="22"/>
          <w:szCs w:val="22"/>
        </w:rPr>
      </w:pPr>
    </w:p>
    <w:p w14:paraId="51112ABE" w14:textId="77777777" w:rsidR="0079674F" w:rsidRPr="00400ACC" w:rsidRDefault="004C792B">
      <w:pPr>
        <w:pStyle w:val="Heading2"/>
        <w:rPr>
          <w:rFonts w:ascii="Arial" w:hAnsi="Arial" w:cs="Arial"/>
        </w:rPr>
      </w:pPr>
      <w:bookmarkStart w:id="11" w:name="_Toc151268391"/>
      <w:r w:rsidRPr="00400ACC">
        <w:rPr>
          <w:rFonts w:ascii="Arial" w:hAnsi="Arial" w:cs="Arial"/>
        </w:rPr>
        <w:t>Theories and Models of Managing Groups:</w:t>
      </w:r>
      <w:bookmarkEnd w:id="11"/>
    </w:p>
    <w:p w14:paraId="1AA1A37A" w14:textId="77777777" w:rsidR="0079674F" w:rsidRPr="00400ACC" w:rsidRDefault="004C792B">
      <w:pPr>
        <w:rPr>
          <w:rFonts w:ascii="Arial" w:hAnsi="Arial" w:cs="Arial"/>
          <w:sz w:val="22"/>
          <w:szCs w:val="22"/>
        </w:rPr>
      </w:pPr>
      <w:r w:rsidRPr="00400ACC">
        <w:rPr>
          <w:rFonts w:ascii="Arial" w:hAnsi="Arial" w:cs="Arial"/>
          <w:sz w:val="22"/>
          <w:szCs w:val="22"/>
        </w:rPr>
        <w:t>Understanding the theories and concepts that govern the dynamics of teams and groups is essential for the effective management of these collectives. Over the years, numerous influential ideas and models have evolved, shedding light on the intricacies of group dynamics and leadership. Here are a few examples:</w:t>
      </w:r>
    </w:p>
    <w:p w14:paraId="46093ABD" w14:textId="77777777" w:rsidR="0079674F" w:rsidRPr="00400ACC" w:rsidRDefault="004C792B">
      <w:pPr>
        <w:rPr>
          <w:rFonts w:ascii="Arial" w:hAnsi="Arial" w:cs="Arial"/>
          <w:sz w:val="22"/>
          <w:szCs w:val="22"/>
        </w:rPr>
      </w:pPr>
      <w:r w:rsidRPr="00400ACC">
        <w:rPr>
          <w:rFonts w:ascii="Arial" w:hAnsi="Arial" w:cs="Arial"/>
          <w:b/>
          <w:sz w:val="22"/>
          <w:szCs w:val="22"/>
        </w:rPr>
        <w:lastRenderedPageBreak/>
        <w:t>Tuckman's Stages of Group Development:</w:t>
      </w:r>
      <w:r w:rsidRPr="00400ACC">
        <w:rPr>
          <w:rFonts w:ascii="Arial" w:hAnsi="Arial" w:cs="Arial"/>
          <w:sz w:val="22"/>
          <w:szCs w:val="22"/>
        </w:rPr>
        <w:t xml:space="preserve"> According to the five-stage model developed by Bruce Tuckman, teams go through the following phases: forming, storming, norming, performing, and disbanding (WCUPA, 2022). This model describes the normal development of a team from its inception to its full potential, with the leader facing new and different obstacles at each step.</w:t>
      </w:r>
    </w:p>
    <w:p w14:paraId="6B1F4012" w14:textId="77777777" w:rsidR="0079674F" w:rsidRDefault="004C792B">
      <w:pPr>
        <w:jc w:val="center"/>
      </w:pPr>
      <w:r>
        <w:rPr>
          <w:noProof/>
        </w:rPr>
        <w:drawing>
          <wp:inline distT="114300" distB="114300" distL="114300" distR="114300" wp14:anchorId="1BD3DC8F" wp14:editId="29C11957">
            <wp:extent cx="3504466" cy="2563267"/>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0"/>
                    <a:srcRect/>
                    <a:stretch>
                      <a:fillRect/>
                    </a:stretch>
                  </pic:blipFill>
                  <pic:spPr>
                    <a:xfrm>
                      <a:off x="0" y="0"/>
                      <a:ext cx="3504466" cy="2563267"/>
                    </a:xfrm>
                    <a:prstGeom prst="rect">
                      <a:avLst/>
                    </a:prstGeom>
                    <a:ln/>
                  </pic:spPr>
                </pic:pic>
              </a:graphicData>
            </a:graphic>
          </wp:inline>
        </w:drawing>
      </w:r>
    </w:p>
    <w:p w14:paraId="28E9E375" w14:textId="77777777" w:rsidR="0079674F" w:rsidRPr="00400ACC" w:rsidRDefault="004C792B">
      <w:pPr>
        <w:jc w:val="center"/>
        <w:rPr>
          <w:rFonts w:ascii="Arial" w:hAnsi="Arial" w:cs="Arial"/>
          <w:b/>
          <w:sz w:val="22"/>
          <w:szCs w:val="22"/>
        </w:rPr>
      </w:pPr>
      <w:r w:rsidRPr="00400ACC">
        <w:rPr>
          <w:rFonts w:ascii="Arial" w:hAnsi="Arial" w:cs="Arial"/>
          <w:b/>
          <w:sz w:val="22"/>
          <w:szCs w:val="22"/>
        </w:rPr>
        <w:t>Figure: Tuckman's Stages of Group Development</w:t>
      </w:r>
    </w:p>
    <w:p w14:paraId="2FC7CF27" w14:textId="77777777" w:rsidR="0079674F" w:rsidRPr="00400ACC" w:rsidRDefault="004C792B">
      <w:pPr>
        <w:jc w:val="center"/>
        <w:rPr>
          <w:rFonts w:ascii="Arial" w:hAnsi="Arial" w:cs="Arial"/>
          <w:b/>
          <w:sz w:val="22"/>
          <w:szCs w:val="22"/>
        </w:rPr>
      </w:pPr>
      <w:r w:rsidRPr="00400ACC">
        <w:rPr>
          <w:rFonts w:ascii="Arial" w:hAnsi="Arial" w:cs="Arial"/>
          <w:b/>
          <w:sz w:val="22"/>
          <w:szCs w:val="22"/>
        </w:rPr>
        <w:t>(Source: WCUPA, 2022)</w:t>
      </w:r>
    </w:p>
    <w:p w14:paraId="1F62E83B" w14:textId="77777777" w:rsidR="0079674F" w:rsidRPr="00400ACC" w:rsidRDefault="004C792B">
      <w:pPr>
        <w:rPr>
          <w:rFonts w:ascii="Arial" w:hAnsi="Arial" w:cs="Arial"/>
          <w:sz w:val="22"/>
          <w:szCs w:val="22"/>
        </w:rPr>
      </w:pPr>
      <w:r w:rsidRPr="00400ACC">
        <w:rPr>
          <w:rFonts w:ascii="Arial" w:hAnsi="Arial" w:cs="Arial"/>
          <w:b/>
          <w:sz w:val="22"/>
          <w:szCs w:val="22"/>
        </w:rPr>
        <w:t xml:space="preserve">Belbin's Team Role Theory: </w:t>
      </w:r>
      <w:r w:rsidRPr="00400ACC">
        <w:rPr>
          <w:rFonts w:ascii="Arial" w:hAnsi="Arial" w:cs="Arial"/>
          <w:sz w:val="22"/>
          <w:szCs w:val="22"/>
        </w:rPr>
        <w:t>According to the work of Dr Meredith Belbin, different members of a team take on different responsibilities, such as acting as the team's coordinator, implementer, or resource investigator. The team's dynamics and output can benefit from a deeper understanding of these roles and an equitable distribution of role types across team members (TSW, 2021).</w:t>
      </w:r>
    </w:p>
    <w:p w14:paraId="3073E9D7" w14:textId="77777777" w:rsidR="0079674F" w:rsidRDefault="004C792B">
      <w:pPr>
        <w:jc w:val="center"/>
        <w:rPr>
          <w:b/>
        </w:rPr>
      </w:pPr>
      <w:r>
        <w:rPr>
          <w:b/>
          <w:noProof/>
        </w:rPr>
        <w:drawing>
          <wp:inline distT="114300" distB="114300" distL="114300" distR="114300" wp14:anchorId="6FF5EBB4" wp14:editId="48605512">
            <wp:extent cx="3198367" cy="3309938"/>
            <wp:effectExtent l="0" t="0" r="0" b="0"/>
            <wp:docPr id="3"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1"/>
                    <a:srcRect/>
                    <a:stretch>
                      <a:fillRect/>
                    </a:stretch>
                  </pic:blipFill>
                  <pic:spPr>
                    <a:xfrm>
                      <a:off x="0" y="0"/>
                      <a:ext cx="3198367" cy="3309938"/>
                    </a:xfrm>
                    <a:prstGeom prst="rect">
                      <a:avLst/>
                    </a:prstGeom>
                    <a:ln/>
                  </pic:spPr>
                </pic:pic>
              </a:graphicData>
            </a:graphic>
          </wp:inline>
        </w:drawing>
      </w:r>
    </w:p>
    <w:p w14:paraId="69DE9EBE" w14:textId="77777777" w:rsidR="0079674F" w:rsidRPr="00400ACC" w:rsidRDefault="004C792B">
      <w:pPr>
        <w:jc w:val="center"/>
        <w:rPr>
          <w:rFonts w:ascii="Arial" w:hAnsi="Arial" w:cs="Arial"/>
          <w:b/>
          <w:sz w:val="22"/>
          <w:szCs w:val="22"/>
        </w:rPr>
      </w:pPr>
      <w:r w:rsidRPr="00400ACC">
        <w:rPr>
          <w:rFonts w:ascii="Arial" w:hAnsi="Arial" w:cs="Arial"/>
          <w:b/>
          <w:sz w:val="22"/>
          <w:szCs w:val="22"/>
        </w:rPr>
        <w:lastRenderedPageBreak/>
        <w:t>Figure: Belbin's Team Role Theory</w:t>
      </w:r>
    </w:p>
    <w:p w14:paraId="1C7CBD5C" w14:textId="77777777" w:rsidR="0079674F" w:rsidRPr="00400ACC" w:rsidRDefault="004C792B">
      <w:pPr>
        <w:jc w:val="center"/>
        <w:rPr>
          <w:rFonts w:ascii="Arial" w:hAnsi="Arial" w:cs="Arial"/>
          <w:b/>
          <w:sz w:val="22"/>
          <w:szCs w:val="22"/>
        </w:rPr>
      </w:pPr>
      <w:r w:rsidRPr="00400ACC">
        <w:rPr>
          <w:rFonts w:ascii="Arial" w:hAnsi="Arial" w:cs="Arial"/>
          <w:b/>
          <w:sz w:val="22"/>
          <w:szCs w:val="22"/>
        </w:rPr>
        <w:t>(Source: TSW, 2021)</w:t>
      </w:r>
    </w:p>
    <w:p w14:paraId="78794032" w14:textId="77777777" w:rsidR="0079674F" w:rsidRPr="00400ACC" w:rsidRDefault="004C792B">
      <w:pPr>
        <w:rPr>
          <w:rFonts w:ascii="Arial" w:hAnsi="Arial" w:cs="Arial"/>
          <w:sz w:val="22"/>
          <w:szCs w:val="22"/>
        </w:rPr>
      </w:pPr>
      <w:r w:rsidRPr="00400ACC">
        <w:rPr>
          <w:rFonts w:ascii="Arial" w:hAnsi="Arial" w:cs="Arial"/>
          <w:b/>
          <w:sz w:val="22"/>
          <w:szCs w:val="22"/>
        </w:rPr>
        <w:t>Hackman's Model of Team Effectiveness:</w:t>
      </w:r>
      <w:r w:rsidRPr="00400ACC">
        <w:rPr>
          <w:rFonts w:ascii="Arial" w:hAnsi="Arial" w:cs="Arial"/>
          <w:sz w:val="22"/>
          <w:szCs w:val="22"/>
        </w:rPr>
        <w:t xml:space="preserve"> In Richard Hackman's paradigm, establishing favourable conditions is given primary importance (HBR, 2019). He stresses the importance of things like well-defined objectives, sensible organisation, a positive work environment, and a skilled staff.</w:t>
      </w:r>
    </w:p>
    <w:p w14:paraId="5EA0ACD5" w14:textId="77777777" w:rsidR="0079674F" w:rsidRDefault="004C792B">
      <w:pPr>
        <w:jc w:val="center"/>
      </w:pPr>
      <w:r>
        <w:rPr>
          <w:noProof/>
        </w:rPr>
        <w:drawing>
          <wp:inline distT="114300" distB="114300" distL="114300" distR="114300" wp14:anchorId="32AC76F8" wp14:editId="1D5CE35C">
            <wp:extent cx="4081720" cy="2468017"/>
            <wp:effectExtent l="0" t="0" r="0" b="0"/>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2"/>
                    <a:srcRect/>
                    <a:stretch>
                      <a:fillRect/>
                    </a:stretch>
                  </pic:blipFill>
                  <pic:spPr>
                    <a:xfrm>
                      <a:off x="0" y="0"/>
                      <a:ext cx="4081720" cy="2468017"/>
                    </a:xfrm>
                    <a:prstGeom prst="rect">
                      <a:avLst/>
                    </a:prstGeom>
                    <a:ln/>
                  </pic:spPr>
                </pic:pic>
              </a:graphicData>
            </a:graphic>
          </wp:inline>
        </w:drawing>
      </w:r>
    </w:p>
    <w:p w14:paraId="55134C28" w14:textId="77777777" w:rsidR="0079674F" w:rsidRPr="00400ACC" w:rsidRDefault="004C792B">
      <w:pPr>
        <w:jc w:val="center"/>
        <w:rPr>
          <w:rFonts w:ascii="Arial" w:hAnsi="Arial" w:cs="Arial"/>
          <w:b/>
          <w:sz w:val="22"/>
          <w:szCs w:val="22"/>
        </w:rPr>
      </w:pPr>
      <w:r w:rsidRPr="00400ACC">
        <w:rPr>
          <w:rFonts w:ascii="Arial" w:hAnsi="Arial" w:cs="Arial"/>
          <w:b/>
          <w:sz w:val="22"/>
          <w:szCs w:val="22"/>
        </w:rPr>
        <w:t>Figure: Hackman's Model of Team Effectiveness</w:t>
      </w:r>
    </w:p>
    <w:p w14:paraId="605D8022" w14:textId="77777777" w:rsidR="0079674F" w:rsidRPr="00400ACC" w:rsidRDefault="004C792B">
      <w:pPr>
        <w:jc w:val="center"/>
        <w:rPr>
          <w:rFonts w:ascii="Arial" w:hAnsi="Arial" w:cs="Arial"/>
          <w:sz w:val="22"/>
          <w:szCs w:val="22"/>
        </w:rPr>
      </w:pPr>
      <w:r w:rsidRPr="00400ACC">
        <w:rPr>
          <w:rFonts w:ascii="Arial" w:hAnsi="Arial" w:cs="Arial"/>
          <w:b/>
          <w:sz w:val="22"/>
          <w:szCs w:val="22"/>
        </w:rPr>
        <w:t>(Source: HBR, 2019)</w:t>
      </w:r>
    </w:p>
    <w:p w14:paraId="7E097DE0" w14:textId="77777777" w:rsidR="0079674F" w:rsidRPr="00400ACC" w:rsidRDefault="004C792B">
      <w:pPr>
        <w:pStyle w:val="Heading2"/>
        <w:rPr>
          <w:rFonts w:ascii="Arial" w:hAnsi="Arial" w:cs="Arial"/>
        </w:rPr>
      </w:pPr>
      <w:bookmarkStart w:id="12" w:name="_Toc151268392"/>
      <w:r w:rsidRPr="00400ACC">
        <w:rPr>
          <w:rFonts w:ascii="Arial" w:hAnsi="Arial" w:cs="Arial"/>
        </w:rPr>
        <w:t>Key Concepts in Team Development:</w:t>
      </w:r>
      <w:bookmarkEnd w:id="12"/>
    </w:p>
    <w:p w14:paraId="4D2EFF4C" w14:textId="77777777" w:rsidR="0079674F" w:rsidRPr="00400ACC" w:rsidRDefault="004C792B">
      <w:pPr>
        <w:rPr>
          <w:rFonts w:ascii="Arial" w:hAnsi="Arial" w:cs="Arial"/>
          <w:b/>
          <w:sz w:val="22"/>
          <w:szCs w:val="22"/>
        </w:rPr>
      </w:pPr>
      <w:r w:rsidRPr="00400ACC">
        <w:rPr>
          <w:rFonts w:ascii="Arial" w:hAnsi="Arial" w:cs="Arial"/>
          <w:sz w:val="22"/>
          <w:szCs w:val="22"/>
        </w:rPr>
        <w:t>To foster effective teamwork, organizations must consider key concepts in team development, which include:</w:t>
      </w:r>
    </w:p>
    <w:p w14:paraId="1F04E971" w14:textId="77777777" w:rsidR="0079674F" w:rsidRPr="00400ACC" w:rsidRDefault="004C792B">
      <w:pPr>
        <w:numPr>
          <w:ilvl w:val="0"/>
          <w:numId w:val="13"/>
        </w:numPr>
        <w:rPr>
          <w:rFonts w:ascii="Arial" w:hAnsi="Arial" w:cs="Arial"/>
          <w:sz w:val="22"/>
          <w:szCs w:val="22"/>
        </w:rPr>
      </w:pPr>
      <w:r w:rsidRPr="00400ACC">
        <w:rPr>
          <w:rFonts w:ascii="Arial" w:hAnsi="Arial" w:cs="Arial"/>
          <w:b/>
          <w:sz w:val="22"/>
          <w:szCs w:val="22"/>
        </w:rPr>
        <w:t xml:space="preserve">Trust and Psychological Safety: </w:t>
      </w:r>
      <w:r w:rsidRPr="00400ACC">
        <w:rPr>
          <w:rFonts w:ascii="Arial" w:hAnsi="Arial" w:cs="Arial"/>
          <w:sz w:val="22"/>
          <w:szCs w:val="22"/>
        </w:rPr>
        <w:t>The cornerstone of productive groups is trust. Members need to be able to speak freely and take intelligent risks without fear of reprisal. A climate of psychological safety fosters honest communication and new ideas.</w:t>
      </w:r>
    </w:p>
    <w:p w14:paraId="1A7C5DEF" w14:textId="77777777" w:rsidR="0079674F" w:rsidRPr="00400ACC" w:rsidRDefault="004C792B">
      <w:pPr>
        <w:numPr>
          <w:ilvl w:val="0"/>
          <w:numId w:val="13"/>
        </w:numPr>
        <w:rPr>
          <w:rFonts w:ascii="Arial" w:hAnsi="Arial" w:cs="Arial"/>
          <w:sz w:val="22"/>
          <w:szCs w:val="22"/>
        </w:rPr>
      </w:pPr>
      <w:r w:rsidRPr="00400ACC">
        <w:rPr>
          <w:rFonts w:ascii="Arial" w:hAnsi="Arial" w:cs="Arial"/>
          <w:b/>
          <w:sz w:val="22"/>
          <w:szCs w:val="22"/>
        </w:rPr>
        <w:t xml:space="preserve">Communication: </w:t>
      </w:r>
      <w:r w:rsidRPr="00400ACC">
        <w:rPr>
          <w:rFonts w:ascii="Arial" w:hAnsi="Arial" w:cs="Arial"/>
          <w:sz w:val="22"/>
          <w:szCs w:val="22"/>
        </w:rPr>
        <w:t xml:space="preserve">The success of any group depends on its members' ability to exchange ideas, resolve disagreements, and work together towards a common goal. Effective teams value and practise consistent, open, and honest communication (Ali </w:t>
      </w:r>
      <w:r w:rsidRPr="00400ACC">
        <w:rPr>
          <w:rFonts w:ascii="Arial" w:hAnsi="Arial" w:cs="Arial"/>
          <w:i/>
          <w:sz w:val="22"/>
          <w:szCs w:val="22"/>
        </w:rPr>
        <w:t>et al</w:t>
      </w:r>
      <w:r w:rsidRPr="00400ACC">
        <w:rPr>
          <w:rFonts w:ascii="Arial" w:hAnsi="Arial" w:cs="Arial"/>
          <w:sz w:val="22"/>
          <w:szCs w:val="22"/>
        </w:rPr>
        <w:t>., 2021).</w:t>
      </w:r>
    </w:p>
    <w:p w14:paraId="302C510C" w14:textId="77777777" w:rsidR="0079674F" w:rsidRPr="00400ACC" w:rsidRDefault="004C792B">
      <w:pPr>
        <w:numPr>
          <w:ilvl w:val="0"/>
          <w:numId w:val="13"/>
        </w:numPr>
        <w:rPr>
          <w:rFonts w:ascii="Arial" w:hAnsi="Arial" w:cs="Arial"/>
          <w:sz w:val="22"/>
          <w:szCs w:val="22"/>
        </w:rPr>
      </w:pPr>
      <w:r w:rsidRPr="00400ACC">
        <w:rPr>
          <w:rFonts w:ascii="Arial" w:hAnsi="Arial" w:cs="Arial"/>
          <w:b/>
          <w:sz w:val="22"/>
          <w:szCs w:val="22"/>
        </w:rPr>
        <w:t xml:space="preserve">Roles and Responsibilities: </w:t>
      </w:r>
      <w:r w:rsidRPr="00400ACC">
        <w:rPr>
          <w:rFonts w:ascii="Arial" w:hAnsi="Arial" w:cs="Arial"/>
          <w:sz w:val="22"/>
          <w:szCs w:val="22"/>
        </w:rPr>
        <w:t xml:space="preserve">Members' contributions to the team's success can be better understood if their roles and responsibilities are specified in advance. Confusion and friction can arise when roles are not defined (Nkomo </w:t>
      </w:r>
      <w:r w:rsidRPr="00400ACC">
        <w:rPr>
          <w:rFonts w:ascii="Arial" w:hAnsi="Arial" w:cs="Arial"/>
          <w:i/>
          <w:sz w:val="22"/>
          <w:szCs w:val="22"/>
        </w:rPr>
        <w:t>et al</w:t>
      </w:r>
      <w:r w:rsidRPr="00400ACC">
        <w:rPr>
          <w:rFonts w:ascii="Arial" w:hAnsi="Arial" w:cs="Arial"/>
          <w:sz w:val="22"/>
          <w:szCs w:val="22"/>
        </w:rPr>
        <w:t>., 2019).</w:t>
      </w:r>
    </w:p>
    <w:p w14:paraId="2F2E0E2E" w14:textId="3365E7D5" w:rsidR="0079674F" w:rsidRPr="00400ACC" w:rsidRDefault="004C792B">
      <w:pPr>
        <w:numPr>
          <w:ilvl w:val="0"/>
          <w:numId w:val="13"/>
        </w:numPr>
        <w:rPr>
          <w:rFonts w:ascii="Arial" w:hAnsi="Arial" w:cs="Arial"/>
          <w:sz w:val="22"/>
          <w:szCs w:val="22"/>
        </w:rPr>
      </w:pPr>
      <w:r w:rsidRPr="00400ACC">
        <w:rPr>
          <w:rFonts w:ascii="Arial" w:hAnsi="Arial" w:cs="Arial"/>
          <w:b/>
          <w:sz w:val="22"/>
          <w:szCs w:val="22"/>
        </w:rPr>
        <w:t xml:space="preserve">Diversity and Inclusion: </w:t>
      </w:r>
      <w:r w:rsidRPr="00400ACC">
        <w:rPr>
          <w:rFonts w:ascii="Arial" w:hAnsi="Arial" w:cs="Arial"/>
          <w:sz w:val="22"/>
          <w:szCs w:val="22"/>
        </w:rPr>
        <w:t xml:space="preserve">Teams perform better when they have members with different backgrounds, expertise, and viewpoints. Inclusive practises guarantee that all team members have a voice and may contribute to </w:t>
      </w:r>
      <w:r w:rsidR="00400ACC">
        <w:rPr>
          <w:rFonts w:ascii="Arial" w:hAnsi="Arial" w:cs="Arial"/>
          <w:sz w:val="22"/>
          <w:szCs w:val="22"/>
        </w:rPr>
        <w:t>1</w:t>
      </w:r>
      <w:r w:rsidRPr="00400ACC">
        <w:rPr>
          <w:rFonts w:ascii="Arial" w:hAnsi="Arial" w:cs="Arial"/>
          <w:sz w:val="22"/>
          <w:szCs w:val="22"/>
        </w:rPr>
        <w:t>their full capacity.</w:t>
      </w:r>
    </w:p>
    <w:p w14:paraId="14E2C5DE" w14:textId="77777777" w:rsidR="0079674F" w:rsidRDefault="004C792B">
      <w:pPr>
        <w:numPr>
          <w:ilvl w:val="0"/>
          <w:numId w:val="13"/>
        </w:numPr>
        <w:rPr>
          <w:rFonts w:ascii="Arial" w:hAnsi="Arial" w:cs="Arial"/>
        </w:rPr>
      </w:pPr>
      <w:r w:rsidRPr="00400ACC">
        <w:rPr>
          <w:rFonts w:ascii="Arial" w:hAnsi="Arial" w:cs="Arial"/>
          <w:b/>
        </w:rPr>
        <w:lastRenderedPageBreak/>
        <w:t xml:space="preserve">Feedback and Continuous Improvement: </w:t>
      </w:r>
      <w:r w:rsidRPr="00400ACC">
        <w:rPr>
          <w:rFonts w:ascii="Arial" w:hAnsi="Arial" w:cs="Arial"/>
        </w:rPr>
        <w:t>Individual and group feedback at regular intervals helps teams zero in on problem spots. Teams that dedicate themselves to lifelong education and improvement see significant gains in output over time.</w:t>
      </w:r>
    </w:p>
    <w:p w14:paraId="56C2D679" w14:textId="77777777" w:rsidR="00400ACC" w:rsidRPr="00400ACC" w:rsidRDefault="00400ACC" w:rsidP="00400ACC">
      <w:pPr>
        <w:rPr>
          <w:rFonts w:ascii="Arial" w:hAnsi="Arial" w:cs="Arial"/>
        </w:rPr>
      </w:pPr>
    </w:p>
    <w:p w14:paraId="5ACD903E" w14:textId="77777777" w:rsidR="0079674F" w:rsidRPr="00400ACC" w:rsidRDefault="004C792B">
      <w:pPr>
        <w:pStyle w:val="Heading1"/>
        <w:rPr>
          <w:rFonts w:ascii="Arial" w:hAnsi="Arial" w:cs="Arial"/>
        </w:rPr>
      </w:pPr>
      <w:bookmarkStart w:id="13" w:name="_Toc151268393"/>
      <w:r w:rsidRPr="00400ACC">
        <w:rPr>
          <w:rFonts w:ascii="Arial" w:hAnsi="Arial" w:cs="Arial"/>
        </w:rPr>
        <w:t>Real-World Examples of Effective Teamwork</w:t>
      </w:r>
      <w:bookmarkEnd w:id="13"/>
    </w:p>
    <w:p w14:paraId="1B237603" w14:textId="77777777" w:rsidR="0079674F" w:rsidRPr="00400ACC" w:rsidRDefault="004C792B">
      <w:pPr>
        <w:pStyle w:val="Heading2"/>
        <w:rPr>
          <w:rFonts w:ascii="Arial" w:hAnsi="Arial" w:cs="Arial"/>
        </w:rPr>
      </w:pPr>
      <w:bookmarkStart w:id="14" w:name="_Toc151268394"/>
      <w:r w:rsidRPr="00400ACC">
        <w:rPr>
          <w:rFonts w:ascii="Arial" w:hAnsi="Arial" w:cs="Arial"/>
        </w:rPr>
        <w:t>Case Studies in Successful Team Collaboration:</w:t>
      </w:r>
      <w:bookmarkEnd w:id="14"/>
    </w:p>
    <w:p w14:paraId="3A73229D" w14:textId="77777777" w:rsidR="0079674F" w:rsidRPr="00400ACC" w:rsidRDefault="004C792B">
      <w:pPr>
        <w:rPr>
          <w:rFonts w:ascii="Arial" w:hAnsi="Arial" w:cs="Arial"/>
          <w:sz w:val="22"/>
          <w:szCs w:val="22"/>
        </w:rPr>
      </w:pPr>
      <w:r w:rsidRPr="00400ACC">
        <w:rPr>
          <w:rFonts w:ascii="Arial" w:hAnsi="Arial" w:cs="Arial"/>
          <w:sz w:val="22"/>
          <w:szCs w:val="22"/>
        </w:rPr>
        <w:t>From business to medicine to sports to technology, successful teams are essential to achieving goals. Understanding what makes high-performing teams tick and how they get things done can be greatly aided by looking at real-world case studies of effective team collaboration.</w:t>
      </w:r>
    </w:p>
    <w:p w14:paraId="6E03AC7C" w14:textId="77777777" w:rsidR="0079674F" w:rsidRPr="00400ACC" w:rsidRDefault="004C792B">
      <w:pPr>
        <w:rPr>
          <w:rFonts w:ascii="Arial" w:hAnsi="Arial" w:cs="Arial"/>
          <w:b/>
          <w:sz w:val="22"/>
          <w:szCs w:val="22"/>
        </w:rPr>
      </w:pPr>
      <w:r w:rsidRPr="00400ACC">
        <w:rPr>
          <w:rFonts w:ascii="Arial" w:hAnsi="Arial" w:cs="Arial"/>
          <w:b/>
          <w:sz w:val="22"/>
          <w:szCs w:val="22"/>
        </w:rPr>
        <w:t>SpaceX's Falcon 9 Team:</w:t>
      </w:r>
    </w:p>
    <w:p w14:paraId="1DFD0DE1" w14:textId="77777777" w:rsidR="0079674F" w:rsidRPr="00400ACC" w:rsidRDefault="004C792B">
      <w:pPr>
        <w:rPr>
          <w:rFonts w:ascii="Arial" w:hAnsi="Arial" w:cs="Arial"/>
          <w:sz w:val="22"/>
          <w:szCs w:val="22"/>
        </w:rPr>
      </w:pPr>
      <w:r w:rsidRPr="00400ACC">
        <w:rPr>
          <w:rFonts w:ascii="Arial" w:hAnsi="Arial" w:cs="Arial"/>
          <w:sz w:val="22"/>
          <w:szCs w:val="22"/>
        </w:rPr>
        <w:t>SpaceX, Elon Musk's aircraft manufacturer and space transportation enterprise, is widely regarded as a pioneer in the field. One of the prominent examples of excellent teamwork is the Falcon 9 rocket development and launches. The Falcon 9 crew's excellent teamwork ensured timely innovation, reduced expenses, and numerous mission successes. Engineers, designers, and technicians collaborated to improve the rocket's design and launch procedures through iterative iteration and the application of lean startup principles, agile development approaches, and continuous feedback loops (Proctor and Vu, 2019). This strategy enables SpaceX to revolutionise space travel by developing reusable rockets and substantially cutting launch costs.</w:t>
      </w:r>
    </w:p>
    <w:p w14:paraId="100A3BE5" w14:textId="77777777" w:rsidR="0079674F" w:rsidRPr="00400ACC" w:rsidRDefault="004C792B">
      <w:pPr>
        <w:rPr>
          <w:rFonts w:ascii="Arial" w:hAnsi="Arial" w:cs="Arial"/>
          <w:b/>
          <w:sz w:val="22"/>
          <w:szCs w:val="22"/>
        </w:rPr>
      </w:pPr>
      <w:r w:rsidRPr="00400ACC">
        <w:rPr>
          <w:rFonts w:ascii="Arial" w:hAnsi="Arial" w:cs="Arial"/>
          <w:b/>
          <w:sz w:val="22"/>
          <w:szCs w:val="22"/>
        </w:rPr>
        <w:t>Key takeaways:</w:t>
      </w:r>
    </w:p>
    <w:p w14:paraId="73A87AC8" w14:textId="77777777" w:rsidR="0079674F" w:rsidRPr="00400ACC" w:rsidRDefault="004C792B">
      <w:pPr>
        <w:numPr>
          <w:ilvl w:val="0"/>
          <w:numId w:val="14"/>
        </w:numPr>
        <w:rPr>
          <w:rFonts w:ascii="Arial" w:hAnsi="Arial" w:cs="Arial"/>
          <w:sz w:val="22"/>
          <w:szCs w:val="22"/>
        </w:rPr>
      </w:pPr>
      <w:r w:rsidRPr="00400ACC">
        <w:rPr>
          <w:rFonts w:ascii="Arial" w:hAnsi="Arial" w:cs="Arial"/>
          <w:sz w:val="22"/>
          <w:szCs w:val="22"/>
        </w:rPr>
        <w:t>When applied to complicated projects, agile approaches and fast iteration can increase creativity and productivity.</w:t>
      </w:r>
    </w:p>
    <w:p w14:paraId="217B4C82" w14:textId="77777777" w:rsidR="0079674F" w:rsidRPr="00400ACC" w:rsidRDefault="004C792B">
      <w:pPr>
        <w:numPr>
          <w:ilvl w:val="0"/>
          <w:numId w:val="14"/>
        </w:numPr>
        <w:rPr>
          <w:rFonts w:ascii="Arial" w:hAnsi="Arial" w:cs="Arial"/>
          <w:sz w:val="22"/>
          <w:szCs w:val="22"/>
        </w:rPr>
      </w:pPr>
      <w:r w:rsidRPr="00400ACC">
        <w:rPr>
          <w:rFonts w:ascii="Arial" w:hAnsi="Arial" w:cs="Arial"/>
          <w:sz w:val="22"/>
          <w:szCs w:val="22"/>
        </w:rPr>
        <w:t>It is essential for diverse teams to constantly communicate and work together.</w:t>
      </w:r>
    </w:p>
    <w:p w14:paraId="1232E8D4" w14:textId="77777777" w:rsidR="0079674F" w:rsidRPr="00400ACC" w:rsidRDefault="004C792B">
      <w:pPr>
        <w:rPr>
          <w:rFonts w:ascii="Arial" w:hAnsi="Arial" w:cs="Arial"/>
          <w:b/>
          <w:sz w:val="22"/>
          <w:szCs w:val="22"/>
        </w:rPr>
      </w:pPr>
      <w:r w:rsidRPr="00400ACC">
        <w:rPr>
          <w:rFonts w:ascii="Arial" w:hAnsi="Arial" w:cs="Arial"/>
          <w:b/>
          <w:sz w:val="22"/>
          <w:szCs w:val="22"/>
        </w:rPr>
        <w:t>The 2010 Chilean Miners' Rescue:</w:t>
      </w:r>
    </w:p>
    <w:p w14:paraId="461AB913" w14:textId="77777777" w:rsidR="0079674F" w:rsidRPr="00400ACC" w:rsidRDefault="004C792B">
      <w:pPr>
        <w:rPr>
          <w:rFonts w:ascii="Arial" w:hAnsi="Arial" w:cs="Arial"/>
          <w:sz w:val="22"/>
          <w:szCs w:val="22"/>
        </w:rPr>
      </w:pPr>
      <w:r w:rsidRPr="00400ACC">
        <w:rPr>
          <w:rFonts w:ascii="Arial" w:hAnsi="Arial" w:cs="Arial"/>
          <w:sz w:val="22"/>
          <w:szCs w:val="22"/>
        </w:rPr>
        <w:t>When 33 miners were lost in the 2010 Copiapó mining tragedy in Chile, the entire globe took notice. Their successful rescue operation was a tribute to their cohesive teamwork. Under intense time constraints, a team consisting of engineers, doctors, psychiatrists, and government officials successfully formulated a strategy for the rescue of the miners (Proctor and Vu, 2019). Everyone in the team was essential to the mission's success. The organisation of the rescue operation relied heavily on open lines of communication, flexibility, and determination.</w:t>
      </w:r>
    </w:p>
    <w:p w14:paraId="0A3AE041" w14:textId="77777777" w:rsidR="0079674F" w:rsidRPr="00400ACC" w:rsidRDefault="004C792B">
      <w:pPr>
        <w:rPr>
          <w:rFonts w:ascii="Arial" w:hAnsi="Arial" w:cs="Arial"/>
          <w:b/>
          <w:sz w:val="22"/>
          <w:szCs w:val="22"/>
        </w:rPr>
      </w:pPr>
      <w:r w:rsidRPr="00400ACC">
        <w:rPr>
          <w:rFonts w:ascii="Arial" w:hAnsi="Arial" w:cs="Arial"/>
          <w:b/>
          <w:sz w:val="22"/>
          <w:szCs w:val="22"/>
        </w:rPr>
        <w:t>Key takeaways:</w:t>
      </w:r>
    </w:p>
    <w:p w14:paraId="0FB9C2A2" w14:textId="77777777" w:rsidR="0079674F" w:rsidRPr="00400ACC" w:rsidRDefault="004C792B">
      <w:pPr>
        <w:numPr>
          <w:ilvl w:val="0"/>
          <w:numId w:val="25"/>
        </w:numPr>
        <w:rPr>
          <w:rFonts w:ascii="Arial" w:hAnsi="Arial" w:cs="Arial"/>
          <w:sz w:val="22"/>
          <w:szCs w:val="22"/>
        </w:rPr>
      </w:pPr>
      <w:r w:rsidRPr="00400ACC">
        <w:rPr>
          <w:rFonts w:ascii="Arial" w:hAnsi="Arial" w:cs="Arial"/>
          <w:sz w:val="22"/>
          <w:szCs w:val="22"/>
        </w:rPr>
        <w:t>The ability to work together effectively in times of crisis is crucial.</w:t>
      </w:r>
    </w:p>
    <w:p w14:paraId="646C69FC" w14:textId="77777777" w:rsidR="0079674F" w:rsidRDefault="004C792B">
      <w:pPr>
        <w:numPr>
          <w:ilvl w:val="0"/>
          <w:numId w:val="25"/>
        </w:numPr>
        <w:rPr>
          <w:rFonts w:ascii="Arial" w:hAnsi="Arial" w:cs="Arial"/>
          <w:sz w:val="22"/>
          <w:szCs w:val="22"/>
        </w:rPr>
      </w:pPr>
      <w:r w:rsidRPr="00400ACC">
        <w:rPr>
          <w:rFonts w:ascii="Arial" w:hAnsi="Arial" w:cs="Arial"/>
          <w:sz w:val="22"/>
          <w:szCs w:val="22"/>
        </w:rPr>
        <w:lastRenderedPageBreak/>
        <w:t xml:space="preserve">The ability to solve problems </w:t>
      </w:r>
      <w:proofErr w:type="gramStart"/>
      <w:r w:rsidRPr="00400ACC">
        <w:rPr>
          <w:rFonts w:ascii="Arial" w:hAnsi="Arial" w:cs="Arial"/>
          <w:sz w:val="22"/>
          <w:szCs w:val="22"/>
        </w:rPr>
        <w:t>as a whole requires</w:t>
      </w:r>
      <w:proofErr w:type="gramEnd"/>
      <w:r w:rsidRPr="00400ACC">
        <w:rPr>
          <w:rFonts w:ascii="Arial" w:hAnsi="Arial" w:cs="Arial"/>
          <w:sz w:val="22"/>
          <w:szCs w:val="22"/>
        </w:rPr>
        <w:t xml:space="preserve"> a wide range of skills and perspectives.</w:t>
      </w:r>
    </w:p>
    <w:p w14:paraId="32EAB61E" w14:textId="77777777" w:rsidR="00400ACC" w:rsidRPr="00400ACC" w:rsidRDefault="00400ACC" w:rsidP="00400ACC">
      <w:pPr>
        <w:ind w:left="360"/>
        <w:rPr>
          <w:rFonts w:ascii="Arial" w:hAnsi="Arial" w:cs="Arial"/>
          <w:sz w:val="22"/>
          <w:szCs w:val="22"/>
        </w:rPr>
      </w:pPr>
    </w:p>
    <w:p w14:paraId="2E2ADE09" w14:textId="0E66D6C5" w:rsidR="0079674F" w:rsidRDefault="00400ACC">
      <w:pPr>
        <w:pStyle w:val="Heading2"/>
      </w:pPr>
      <w:bookmarkStart w:id="15" w:name="_Toc151268395"/>
      <w:r>
        <w:t>A</w:t>
      </w:r>
      <w:r w:rsidRPr="00400ACC">
        <w:rPr>
          <w:rFonts w:ascii="Arial" w:hAnsi="Arial" w:cs="Arial"/>
        </w:rPr>
        <w:t>nalysing</w:t>
      </w:r>
      <w:r w:rsidR="004C792B" w:rsidRPr="00400ACC">
        <w:rPr>
          <w:rFonts w:ascii="Arial" w:hAnsi="Arial" w:cs="Arial"/>
        </w:rPr>
        <w:t xml:space="preserve"> High-Performing Teams:</w:t>
      </w:r>
      <w:bookmarkEnd w:id="15"/>
    </w:p>
    <w:p w14:paraId="3D94D1EA" w14:textId="77777777" w:rsidR="0079674F" w:rsidRPr="00400ACC" w:rsidRDefault="004C792B">
      <w:pPr>
        <w:rPr>
          <w:rFonts w:ascii="Arial" w:hAnsi="Arial" w:cs="Arial"/>
          <w:sz w:val="22"/>
          <w:szCs w:val="22"/>
        </w:rPr>
      </w:pPr>
      <w:r w:rsidRPr="00400ACC">
        <w:rPr>
          <w:rFonts w:ascii="Arial" w:hAnsi="Arial" w:cs="Arial"/>
          <w:sz w:val="22"/>
          <w:szCs w:val="22"/>
        </w:rPr>
        <w:t>There are commonalities among highly effective teams that serve as a foundation for their success. Let's examine these characteristics by looking at various examples:</w:t>
      </w:r>
    </w:p>
    <w:p w14:paraId="1145E543" w14:textId="77777777" w:rsidR="0079674F" w:rsidRPr="00400ACC" w:rsidRDefault="004C792B">
      <w:pPr>
        <w:rPr>
          <w:rFonts w:ascii="Arial" w:hAnsi="Arial" w:cs="Arial"/>
          <w:b/>
          <w:sz w:val="22"/>
          <w:szCs w:val="22"/>
        </w:rPr>
      </w:pPr>
      <w:r w:rsidRPr="00400ACC">
        <w:rPr>
          <w:rFonts w:ascii="Arial" w:hAnsi="Arial" w:cs="Arial"/>
          <w:b/>
          <w:sz w:val="22"/>
          <w:szCs w:val="22"/>
        </w:rPr>
        <w:t>Google's X Team (formerly Google X):</w:t>
      </w:r>
    </w:p>
    <w:p w14:paraId="4178FA5B" w14:textId="77777777" w:rsidR="0079674F" w:rsidRPr="00400ACC" w:rsidRDefault="004C792B">
      <w:pPr>
        <w:rPr>
          <w:rFonts w:ascii="Arial" w:hAnsi="Arial" w:cs="Arial"/>
          <w:sz w:val="22"/>
          <w:szCs w:val="22"/>
        </w:rPr>
      </w:pPr>
      <w:r w:rsidRPr="00400ACC">
        <w:rPr>
          <w:rFonts w:ascii="Arial" w:hAnsi="Arial" w:cs="Arial"/>
          <w:sz w:val="22"/>
          <w:szCs w:val="22"/>
        </w:rPr>
        <w:t>Some of Google's most forward-thinking endeavours, such as Google Glass and autonomous vehicles, are the work of the company's X Team. The team's accomplishments stem from its willingness to engage in "moonshot thinking." Setting ambitious, world-changing goals and fostering creative risk-taking, the X Team creates a culture where failure is viewed as a learning opportunity (Rohm, Stefl and Ward, 2021). This strategy encourages team members to explore breakthrough ideas, challenge limits, and eventually create exceptional results.</w:t>
      </w:r>
    </w:p>
    <w:p w14:paraId="592945AE" w14:textId="77777777" w:rsidR="0079674F" w:rsidRPr="00400ACC" w:rsidRDefault="004C792B">
      <w:pPr>
        <w:rPr>
          <w:rFonts w:ascii="Arial" w:hAnsi="Arial" w:cs="Arial"/>
          <w:b/>
          <w:sz w:val="22"/>
          <w:szCs w:val="22"/>
        </w:rPr>
      </w:pPr>
      <w:r w:rsidRPr="00400ACC">
        <w:rPr>
          <w:rFonts w:ascii="Arial" w:hAnsi="Arial" w:cs="Arial"/>
          <w:b/>
          <w:sz w:val="22"/>
          <w:szCs w:val="22"/>
        </w:rPr>
        <w:t>Key takeaways:</w:t>
      </w:r>
    </w:p>
    <w:p w14:paraId="1F630F23" w14:textId="77777777" w:rsidR="0079674F" w:rsidRPr="00400ACC" w:rsidRDefault="004C792B">
      <w:pPr>
        <w:numPr>
          <w:ilvl w:val="0"/>
          <w:numId w:val="5"/>
        </w:numPr>
        <w:rPr>
          <w:rFonts w:ascii="Arial" w:hAnsi="Arial" w:cs="Arial"/>
          <w:sz w:val="22"/>
          <w:szCs w:val="22"/>
        </w:rPr>
      </w:pPr>
      <w:r w:rsidRPr="00400ACC">
        <w:rPr>
          <w:rFonts w:ascii="Arial" w:hAnsi="Arial" w:cs="Arial"/>
          <w:sz w:val="22"/>
          <w:szCs w:val="22"/>
        </w:rPr>
        <w:t>Innovation can be fostered in a setting that rewards risk-taking and outside-the-box thinking.</w:t>
      </w:r>
    </w:p>
    <w:p w14:paraId="36486CE9" w14:textId="77777777" w:rsidR="0079674F" w:rsidRPr="00400ACC" w:rsidRDefault="004C792B">
      <w:pPr>
        <w:numPr>
          <w:ilvl w:val="0"/>
          <w:numId w:val="5"/>
        </w:numPr>
        <w:rPr>
          <w:rFonts w:ascii="Arial" w:hAnsi="Arial" w:cs="Arial"/>
          <w:sz w:val="22"/>
          <w:szCs w:val="22"/>
        </w:rPr>
      </w:pPr>
      <w:r w:rsidRPr="00400ACC">
        <w:rPr>
          <w:rFonts w:ascii="Arial" w:hAnsi="Arial" w:cs="Arial"/>
          <w:sz w:val="22"/>
          <w:szCs w:val="22"/>
        </w:rPr>
        <w:t>The ability to view setbacks as learning opportunities is a key characteristic of high-performing teams.</w:t>
      </w:r>
    </w:p>
    <w:p w14:paraId="1386ED28" w14:textId="77777777" w:rsidR="0079674F" w:rsidRPr="00400ACC" w:rsidRDefault="004C792B">
      <w:pPr>
        <w:rPr>
          <w:rFonts w:ascii="Arial" w:hAnsi="Arial" w:cs="Arial"/>
          <w:b/>
        </w:rPr>
      </w:pPr>
      <w:r w:rsidRPr="00400ACC">
        <w:rPr>
          <w:rFonts w:ascii="Arial" w:hAnsi="Arial" w:cs="Arial"/>
          <w:b/>
        </w:rPr>
        <w:t>The New Zealand All Blacks Rugby Team:</w:t>
      </w:r>
    </w:p>
    <w:p w14:paraId="3A44C816" w14:textId="77777777" w:rsidR="0079674F" w:rsidRPr="00400ACC" w:rsidRDefault="004C792B">
      <w:pPr>
        <w:rPr>
          <w:rFonts w:ascii="Arial" w:hAnsi="Arial" w:cs="Arial"/>
          <w:sz w:val="20"/>
          <w:szCs w:val="20"/>
        </w:rPr>
      </w:pPr>
      <w:r w:rsidRPr="00400ACC">
        <w:rPr>
          <w:rFonts w:ascii="Arial" w:hAnsi="Arial" w:cs="Arial"/>
          <w:sz w:val="20"/>
          <w:szCs w:val="20"/>
        </w:rPr>
        <w:t>The All Blacks are widely regarded as one of the best rugby teams ever. The foundation of their unwavering success is a tight-knit group dynamic they call "Whakapapa." The ethos of this team places a premium on modesty, regard, and loyalty to its history. Players for the All Blacks are held to these standards both on and off the pitch, and this has helped them achieve lasting success (Rohm, Stefl and Ward, 2021).</w:t>
      </w:r>
    </w:p>
    <w:p w14:paraId="7BBCC270" w14:textId="77777777" w:rsidR="0079674F" w:rsidRPr="00400ACC" w:rsidRDefault="004C792B">
      <w:pPr>
        <w:rPr>
          <w:rFonts w:ascii="Arial" w:hAnsi="Arial" w:cs="Arial"/>
          <w:b/>
          <w:sz w:val="20"/>
          <w:szCs w:val="20"/>
        </w:rPr>
      </w:pPr>
      <w:r w:rsidRPr="00400ACC">
        <w:rPr>
          <w:rFonts w:ascii="Arial" w:hAnsi="Arial" w:cs="Arial"/>
          <w:b/>
          <w:sz w:val="20"/>
          <w:szCs w:val="20"/>
        </w:rPr>
        <w:t>Key takeaways:</w:t>
      </w:r>
    </w:p>
    <w:p w14:paraId="137C49B6" w14:textId="77777777" w:rsidR="0079674F" w:rsidRPr="00400ACC" w:rsidRDefault="004C792B">
      <w:pPr>
        <w:numPr>
          <w:ilvl w:val="0"/>
          <w:numId w:val="15"/>
        </w:numPr>
        <w:rPr>
          <w:rFonts w:ascii="Arial" w:hAnsi="Arial" w:cs="Arial"/>
          <w:sz w:val="20"/>
          <w:szCs w:val="20"/>
        </w:rPr>
      </w:pPr>
      <w:r w:rsidRPr="00400ACC">
        <w:rPr>
          <w:rFonts w:ascii="Arial" w:hAnsi="Arial" w:cs="Arial"/>
          <w:sz w:val="20"/>
          <w:szCs w:val="20"/>
        </w:rPr>
        <w:t>When it comes to building a strong and effective team, team culture is crucial.</w:t>
      </w:r>
    </w:p>
    <w:p w14:paraId="22248AE2" w14:textId="77777777" w:rsidR="0079674F" w:rsidRPr="00400ACC" w:rsidRDefault="004C792B">
      <w:pPr>
        <w:numPr>
          <w:ilvl w:val="0"/>
          <w:numId w:val="15"/>
        </w:numPr>
        <w:rPr>
          <w:rFonts w:ascii="Arial" w:hAnsi="Arial" w:cs="Arial"/>
          <w:sz w:val="20"/>
          <w:szCs w:val="20"/>
        </w:rPr>
      </w:pPr>
      <w:r w:rsidRPr="00400ACC">
        <w:rPr>
          <w:rFonts w:ascii="Arial" w:hAnsi="Arial" w:cs="Arial"/>
          <w:sz w:val="20"/>
          <w:szCs w:val="20"/>
        </w:rPr>
        <w:t>The concepts of values-based leadership can help a team reach its full potential.</w:t>
      </w:r>
    </w:p>
    <w:p w14:paraId="6EF0C9AE" w14:textId="77777777" w:rsidR="0079674F" w:rsidRPr="00400ACC" w:rsidRDefault="004C792B">
      <w:pPr>
        <w:pStyle w:val="Heading2"/>
        <w:rPr>
          <w:rFonts w:ascii="Arial" w:hAnsi="Arial" w:cs="Arial"/>
          <w:sz w:val="20"/>
          <w:szCs w:val="20"/>
        </w:rPr>
      </w:pPr>
      <w:bookmarkStart w:id="16" w:name="_Toc151268396"/>
      <w:r w:rsidRPr="00400ACC">
        <w:rPr>
          <w:rFonts w:ascii="Arial" w:hAnsi="Arial" w:cs="Arial"/>
          <w:sz w:val="20"/>
          <w:szCs w:val="20"/>
        </w:rPr>
        <w:t>Lessons from Exemplary Teamwork Scenarios:</w:t>
      </w:r>
      <w:bookmarkEnd w:id="16"/>
    </w:p>
    <w:p w14:paraId="2676004A" w14:textId="77777777" w:rsidR="0079674F" w:rsidRPr="00400ACC" w:rsidRDefault="004C792B">
      <w:pPr>
        <w:rPr>
          <w:rFonts w:ascii="Arial" w:hAnsi="Arial" w:cs="Arial"/>
          <w:sz w:val="20"/>
          <w:szCs w:val="20"/>
        </w:rPr>
      </w:pPr>
      <w:r w:rsidRPr="00400ACC">
        <w:rPr>
          <w:rFonts w:ascii="Arial" w:hAnsi="Arial" w:cs="Arial"/>
          <w:sz w:val="20"/>
          <w:szCs w:val="20"/>
        </w:rPr>
        <w:t>Insightful insights about effective teamwork can be gleaned from real-world instances. The following are some generalisations:</w:t>
      </w:r>
    </w:p>
    <w:p w14:paraId="17F5D5E6" w14:textId="77777777" w:rsidR="0079674F" w:rsidRPr="00400ACC" w:rsidRDefault="004C792B">
      <w:pPr>
        <w:numPr>
          <w:ilvl w:val="0"/>
          <w:numId w:val="7"/>
        </w:numPr>
        <w:rPr>
          <w:rFonts w:ascii="Arial" w:hAnsi="Arial" w:cs="Arial"/>
          <w:sz w:val="20"/>
          <w:szCs w:val="20"/>
        </w:rPr>
      </w:pPr>
      <w:r w:rsidRPr="00400ACC">
        <w:rPr>
          <w:rFonts w:ascii="Arial" w:hAnsi="Arial" w:cs="Arial"/>
          <w:b/>
          <w:sz w:val="20"/>
          <w:szCs w:val="20"/>
        </w:rPr>
        <w:t xml:space="preserve">Communication and Openness: </w:t>
      </w:r>
      <w:r w:rsidRPr="00400ACC">
        <w:rPr>
          <w:rFonts w:ascii="Arial" w:hAnsi="Arial" w:cs="Arial"/>
          <w:sz w:val="20"/>
          <w:szCs w:val="20"/>
        </w:rPr>
        <w:t>Effective teamwork necessitates open and honest communication across members. Teams that value open communication, constructive criticism, and sharing of information are better able to work, adapt, and find solutions to challenges (Tannenbaum and Salas, 2020). Both the Falcon 9 team at SpaceX and the rescuers of the Chilean miners stress the need for clear and concise communication.</w:t>
      </w:r>
    </w:p>
    <w:p w14:paraId="4D1BA92D" w14:textId="77777777" w:rsidR="0079674F" w:rsidRPr="00400ACC" w:rsidRDefault="004C792B">
      <w:pPr>
        <w:numPr>
          <w:ilvl w:val="0"/>
          <w:numId w:val="7"/>
        </w:numPr>
        <w:rPr>
          <w:rFonts w:ascii="Arial" w:hAnsi="Arial" w:cs="Arial"/>
          <w:sz w:val="20"/>
          <w:szCs w:val="20"/>
        </w:rPr>
      </w:pPr>
      <w:r w:rsidRPr="00400ACC">
        <w:rPr>
          <w:rFonts w:ascii="Arial" w:hAnsi="Arial" w:cs="Arial"/>
          <w:b/>
          <w:sz w:val="20"/>
          <w:szCs w:val="20"/>
        </w:rPr>
        <w:t>Diversity and Inclusion:</w:t>
      </w:r>
      <w:r w:rsidRPr="00400ACC">
        <w:rPr>
          <w:rFonts w:ascii="Arial" w:hAnsi="Arial" w:cs="Arial"/>
          <w:sz w:val="20"/>
          <w:szCs w:val="20"/>
        </w:rPr>
        <w:t xml:space="preserve"> Greater strength in decision-making and innovation is achieved when team members bring unique experiences and viewpoints to the table. Google's X Team is a </w:t>
      </w:r>
      <w:r w:rsidRPr="00400ACC">
        <w:rPr>
          <w:rFonts w:ascii="Arial" w:hAnsi="Arial" w:cs="Arial"/>
          <w:sz w:val="20"/>
          <w:szCs w:val="20"/>
        </w:rPr>
        <w:lastRenderedPageBreak/>
        <w:t>shining example of the benefits that may be gained from a diverse team makeup and their "moonshot thinking" approach to problem-solving (Tannenbaum and Salas, 2020).</w:t>
      </w:r>
    </w:p>
    <w:p w14:paraId="39360E45" w14:textId="77777777" w:rsidR="0079674F" w:rsidRPr="00400ACC" w:rsidRDefault="004C792B">
      <w:pPr>
        <w:numPr>
          <w:ilvl w:val="0"/>
          <w:numId w:val="7"/>
        </w:numPr>
        <w:rPr>
          <w:rFonts w:ascii="Arial" w:hAnsi="Arial" w:cs="Arial"/>
          <w:sz w:val="20"/>
          <w:szCs w:val="20"/>
        </w:rPr>
      </w:pPr>
      <w:r w:rsidRPr="00400ACC">
        <w:rPr>
          <w:rFonts w:ascii="Arial" w:hAnsi="Arial" w:cs="Arial"/>
          <w:b/>
          <w:sz w:val="20"/>
          <w:szCs w:val="20"/>
        </w:rPr>
        <w:t>Trust and Shared Values:</w:t>
      </w:r>
      <w:r w:rsidRPr="00400ACC">
        <w:rPr>
          <w:rFonts w:ascii="Arial" w:hAnsi="Arial" w:cs="Arial"/>
          <w:sz w:val="20"/>
          <w:szCs w:val="20"/>
        </w:rPr>
        <w:t xml:space="preserve"> Trust and common values are cornerstones of high-performing teams. Long-term success may be </w:t>
      </w:r>
      <w:proofErr w:type="spellStart"/>
      <w:r w:rsidRPr="00400ACC">
        <w:rPr>
          <w:rFonts w:ascii="Arial" w:hAnsi="Arial" w:cs="Arial"/>
          <w:sz w:val="20"/>
          <w:szCs w:val="20"/>
        </w:rPr>
        <w:t>fueled</w:t>
      </w:r>
      <w:proofErr w:type="spellEnd"/>
      <w:r w:rsidRPr="00400ACC">
        <w:rPr>
          <w:rFonts w:ascii="Arial" w:hAnsi="Arial" w:cs="Arial"/>
          <w:sz w:val="20"/>
          <w:szCs w:val="20"/>
        </w:rPr>
        <w:t xml:space="preserve"> by a trusting and principled team culture, as seen by the New Zealand All Blacks.</w:t>
      </w:r>
    </w:p>
    <w:p w14:paraId="69CE4E9F" w14:textId="77777777" w:rsidR="0079674F" w:rsidRDefault="004C792B">
      <w:pPr>
        <w:numPr>
          <w:ilvl w:val="0"/>
          <w:numId w:val="7"/>
        </w:numPr>
        <w:rPr>
          <w:rFonts w:ascii="Arial" w:hAnsi="Arial" w:cs="Arial"/>
          <w:sz w:val="20"/>
          <w:szCs w:val="20"/>
        </w:rPr>
      </w:pPr>
      <w:r w:rsidRPr="00400ACC">
        <w:rPr>
          <w:rFonts w:ascii="Arial" w:hAnsi="Arial" w:cs="Arial"/>
          <w:b/>
          <w:sz w:val="20"/>
          <w:szCs w:val="20"/>
        </w:rPr>
        <w:t>Adaptability and Innovation:</w:t>
      </w:r>
      <w:r w:rsidRPr="00400ACC">
        <w:rPr>
          <w:rFonts w:ascii="Arial" w:hAnsi="Arial" w:cs="Arial"/>
          <w:sz w:val="20"/>
          <w:szCs w:val="20"/>
        </w:rPr>
        <w:t xml:space="preserve"> Groups that are flexible, creative, and open to new ideas are more likely to succeed. The ability to quickly adjust to new circumstances and try out risky ideas are two characteristics shared by high-performing teams, as evidenced by SpaceX's innovative approach to rocket development and Google's openness to unconventional concepts.</w:t>
      </w:r>
    </w:p>
    <w:p w14:paraId="3E4DFDC8" w14:textId="77777777" w:rsidR="00CA1E53" w:rsidRPr="00400ACC" w:rsidRDefault="00CA1E53" w:rsidP="00CA1E53">
      <w:pPr>
        <w:ind w:left="720"/>
        <w:rPr>
          <w:rFonts w:ascii="Arial" w:hAnsi="Arial" w:cs="Arial"/>
          <w:sz w:val="20"/>
          <w:szCs w:val="20"/>
        </w:rPr>
      </w:pPr>
    </w:p>
    <w:p w14:paraId="2AAB16A2" w14:textId="77777777" w:rsidR="0079674F" w:rsidRPr="00400ACC" w:rsidRDefault="004C792B">
      <w:pPr>
        <w:pStyle w:val="Heading1"/>
        <w:rPr>
          <w:rFonts w:ascii="Arial" w:hAnsi="Arial" w:cs="Arial"/>
        </w:rPr>
      </w:pPr>
      <w:bookmarkStart w:id="17" w:name="_Toc151268397"/>
      <w:r w:rsidRPr="00400ACC">
        <w:rPr>
          <w:rFonts w:ascii="Arial" w:hAnsi="Arial" w:cs="Arial"/>
        </w:rPr>
        <w:t>Evaluating the Effectiveness of Different Management Approaches and Theories</w:t>
      </w:r>
      <w:bookmarkEnd w:id="17"/>
    </w:p>
    <w:p w14:paraId="00901BC6" w14:textId="77777777" w:rsidR="0079674F" w:rsidRPr="00400ACC" w:rsidRDefault="004C792B">
      <w:pPr>
        <w:pStyle w:val="Heading2"/>
        <w:rPr>
          <w:rFonts w:ascii="Arial" w:hAnsi="Arial" w:cs="Arial"/>
        </w:rPr>
      </w:pPr>
      <w:bookmarkStart w:id="18" w:name="_Toc151268398"/>
      <w:r w:rsidRPr="00400ACC">
        <w:rPr>
          <w:rFonts w:ascii="Arial" w:hAnsi="Arial" w:cs="Arial"/>
        </w:rPr>
        <w:t>Comparative Analysis of Team Management Theories:</w:t>
      </w:r>
      <w:bookmarkEnd w:id="18"/>
    </w:p>
    <w:p w14:paraId="33862304" w14:textId="77777777" w:rsidR="0079674F" w:rsidRPr="00400ACC" w:rsidRDefault="004C792B">
      <w:pPr>
        <w:rPr>
          <w:rFonts w:ascii="Arial" w:hAnsi="Arial" w:cs="Arial"/>
          <w:sz w:val="22"/>
          <w:szCs w:val="22"/>
        </w:rPr>
      </w:pPr>
      <w:r w:rsidRPr="00400ACC">
        <w:rPr>
          <w:rFonts w:ascii="Arial" w:hAnsi="Arial" w:cs="Arial"/>
          <w:sz w:val="22"/>
          <w:szCs w:val="22"/>
        </w:rPr>
        <w:t xml:space="preserve">There are </w:t>
      </w:r>
      <w:proofErr w:type="gramStart"/>
      <w:r w:rsidRPr="00400ACC">
        <w:rPr>
          <w:rFonts w:ascii="Arial" w:hAnsi="Arial" w:cs="Arial"/>
          <w:sz w:val="22"/>
          <w:szCs w:val="22"/>
        </w:rPr>
        <w:t>a number of</w:t>
      </w:r>
      <w:proofErr w:type="gramEnd"/>
      <w:r w:rsidRPr="00400ACC">
        <w:rPr>
          <w:rFonts w:ascii="Arial" w:hAnsi="Arial" w:cs="Arial"/>
          <w:sz w:val="22"/>
          <w:szCs w:val="22"/>
        </w:rPr>
        <w:t xml:space="preserve"> theories on team management that have been put forth to aid leaders in structuring effective teams. Let's do a little bit of </w:t>
      </w:r>
      <w:proofErr w:type="gramStart"/>
      <w:r w:rsidRPr="00400ACC">
        <w:rPr>
          <w:rFonts w:ascii="Arial" w:hAnsi="Arial" w:cs="Arial"/>
          <w:sz w:val="22"/>
          <w:szCs w:val="22"/>
        </w:rPr>
        <w:t>comparing and contrasting</w:t>
      </w:r>
      <w:proofErr w:type="gramEnd"/>
      <w:r w:rsidRPr="00400ACC">
        <w:rPr>
          <w:rFonts w:ascii="Arial" w:hAnsi="Arial" w:cs="Arial"/>
          <w:sz w:val="22"/>
          <w:szCs w:val="22"/>
        </w:rPr>
        <w:t xml:space="preserve"> among these theories:</w:t>
      </w:r>
    </w:p>
    <w:p w14:paraId="3BFA311D" w14:textId="77777777" w:rsidR="0079674F" w:rsidRPr="00400ACC" w:rsidRDefault="004C792B">
      <w:pPr>
        <w:rPr>
          <w:rFonts w:ascii="Arial" w:hAnsi="Arial" w:cs="Arial"/>
          <w:b/>
          <w:sz w:val="22"/>
          <w:szCs w:val="22"/>
        </w:rPr>
      </w:pPr>
      <w:r w:rsidRPr="00400ACC">
        <w:rPr>
          <w:rFonts w:ascii="Arial" w:hAnsi="Arial" w:cs="Arial"/>
          <w:b/>
          <w:sz w:val="22"/>
          <w:szCs w:val="22"/>
        </w:rPr>
        <w:t>Tuckman's Stages of Group Development:</w:t>
      </w:r>
    </w:p>
    <w:p w14:paraId="083AF0A8" w14:textId="77777777" w:rsidR="0079674F" w:rsidRPr="00400ACC" w:rsidRDefault="004C792B">
      <w:pPr>
        <w:rPr>
          <w:rFonts w:ascii="Arial" w:hAnsi="Arial" w:cs="Arial"/>
          <w:sz w:val="22"/>
          <w:szCs w:val="22"/>
        </w:rPr>
      </w:pPr>
      <w:r w:rsidRPr="00400ACC">
        <w:rPr>
          <w:rFonts w:ascii="Arial" w:hAnsi="Arial" w:cs="Arial"/>
          <w:sz w:val="22"/>
          <w:szCs w:val="22"/>
        </w:rPr>
        <w:t>The five stages of team development described by Bruce Tuckman's model—Forming, Storming, Norming, Performing, and Adjourning—offer an organised framework for studying the dynamics of groups throughout time. It highlights the normal development of teams through these phases and helps managers adjust their approach accordingly.</w:t>
      </w:r>
    </w:p>
    <w:p w14:paraId="582F00FF" w14:textId="77777777" w:rsidR="0079674F" w:rsidRPr="00400ACC" w:rsidRDefault="004C792B">
      <w:pPr>
        <w:rPr>
          <w:rFonts w:ascii="Arial" w:hAnsi="Arial" w:cs="Arial"/>
          <w:b/>
          <w:sz w:val="22"/>
          <w:szCs w:val="22"/>
        </w:rPr>
      </w:pPr>
      <w:r w:rsidRPr="00400ACC">
        <w:rPr>
          <w:rFonts w:ascii="Arial" w:hAnsi="Arial" w:cs="Arial"/>
          <w:b/>
          <w:sz w:val="22"/>
          <w:szCs w:val="22"/>
        </w:rPr>
        <w:t>Strengths:</w:t>
      </w:r>
    </w:p>
    <w:p w14:paraId="1E4617AC" w14:textId="77777777" w:rsidR="0079674F" w:rsidRPr="00400ACC" w:rsidRDefault="004C792B">
      <w:pPr>
        <w:numPr>
          <w:ilvl w:val="0"/>
          <w:numId w:val="8"/>
        </w:numPr>
        <w:rPr>
          <w:rFonts w:ascii="Arial" w:hAnsi="Arial" w:cs="Arial"/>
          <w:sz w:val="22"/>
          <w:szCs w:val="22"/>
        </w:rPr>
      </w:pPr>
      <w:r w:rsidRPr="00400ACC">
        <w:rPr>
          <w:rFonts w:ascii="Arial" w:hAnsi="Arial" w:cs="Arial"/>
          <w:sz w:val="22"/>
          <w:szCs w:val="22"/>
        </w:rPr>
        <w:t>Provides a structured approach to building effective teams.</w:t>
      </w:r>
    </w:p>
    <w:p w14:paraId="0206DD95" w14:textId="77777777" w:rsidR="0079674F" w:rsidRPr="00400ACC" w:rsidRDefault="004C792B">
      <w:pPr>
        <w:numPr>
          <w:ilvl w:val="0"/>
          <w:numId w:val="8"/>
        </w:numPr>
        <w:rPr>
          <w:rFonts w:ascii="Arial" w:hAnsi="Arial" w:cs="Arial"/>
          <w:sz w:val="22"/>
          <w:szCs w:val="22"/>
        </w:rPr>
      </w:pPr>
      <w:r w:rsidRPr="00400ACC">
        <w:rPr>
          <w:rFonts w:ascii="Arial" w:hAnsi="Arial" w:cs="Arial"/>
          <w:sz w:val="22"/>
          <w:szCs w:val="22"/>
        </w:rPr>
        <w:t>Facilitates foresight and action when leaders face and overcome typical obstacles (WCUPA, 2022).</w:t>
      </w:r>
    </w:p>
    <w:p w14:paraId="5C6F442A" w14:textId="77777777" w:rsidR="0079674F" w:rsidRPr="00400ACC" w:rsidRDefault="004C792B">
      <w:pPr>
        <w:numPr>
          <w:ilvl w:val="0"/>
          <w:numId w:val="8"/>
        </w:numPr>
        <w:rPr>
          <w:rFonts w:ascii="Arial" w:hAnsi="Arial" w:cs="Arial"/>
          <w:sz w:val="22"/>
          <w:szCs w:val="22"/>
        </w:rPr>
      </w:pPr>
      <w:r w:rsidRPr="00400ACC">
        <w:rPr>
          <w:rFonts w:ascii="Arial" w:hAnsi="Arial" w:cs="Arial"/>
          <w:sz w:val="22"/>
          <w:szCs w:val="22"/>
        </w:rPr>
        <w:t>Fosters an appreciation for the ever-changing character of teams.</w:t>
      </w:r>
    </w:p>
    <w:p w14:paraId="3396F174" w14:textId="77777777" w:rsidR="0079674F" w:rsidRPr="00400ACC" w:rsidRDefault="004C792B">
      <w:pPr>
        <w:rPr>
          <w:rFonts w:ascii="Arial" w:hAnsi="Arial" w:cs="Arial"/>
          <w:b/>
          <w:sz w:val="22"/>
          <w:szCs w:val="22"/>
        </w:rPr>
      </w:pPr>
      <w:r w:rsidRPr="00400ACC">
        <w:rPr>
          <w:rFonts w:ascii="Arial" w:hAnsi="Arial" w:cs="Arial"/>
          <w:b/>
          <w:sz w:val="22"/>
          <w:szCs w:val="22"/>
        </w:rPr>
        <w:t>Weaknesses:</w:t>
      </w:r>
    </w:p>
    <w:p w14:paraId="40B9B2BA" w14:textId="77777777" w:rsidR="0079674F" w:rsidRPr="00400ACC" w:rsidRDefault="004C792B">
      <w:pPr>
        <w:numPr>
          <w:ilvl w:val="0"/>
          <w:numId w:val="11"/>
        </w:numPr>
        <w:rPr>
          <w:rFonts w:ascii="Arial" w:hAnsi="Arial" w:cs="Arial"/>
          <w:sz w:val="22"/>
          <w:szCs w:val="22"/>
        </w:rPr>
      </w:pPr>
      <w:r w:rsidRPr="00400ACC">
        <w:rPr>
          <w:rFonts w:ascii="Arial" w:hAnsi="Arial" w:cs="Arial"/>
          <w:sz w:val="22"/>
          <w:szCs w:val="22"/>
        </w:rPr>
        <w:t>Potentially oversimplifies the nuanced dynamics of effective teams.</w:t>
      </w:r>
    </w:p>
    <w:p w14:paraId="2F0A5D44" w14:textId="77777777" w:rsidR="0079674F" w:rsidRPr="00400ACC" w:rsidRDefault="004C792B">
      <w:pPr>
        <w:numPr>
          <w:ilvl w:val="0"/>
          <w:numId w:val="11"/>
        </w:numPr>
        <w:rPr>
          <w:rFonts w:ascii="Arial" w:hAnsi="Arial" w:cs="Arial"/>
          <w:sz w:val="22"/>
          <w:szCs w:val="22"/>
        </w:rPr>
      </w:pPr>
      <w:r w:rsidRPr="00400ACC">
        <w:rPr>
          <w:rFonts w:ascii="Arial" w:hAnsi="Arial" w:cs="Arial"/>
          <w:sz w:val="22"/>
          <w:szCs w:val="22"/>
        </w:rPr>
        <w:t>The order in which different teams complete these steps can vary widely.</w:t>
      </w:r>
    </w:p>
    <w:p w14:paraId="3BA8CF6C" w14:textId="77777777" w:rsidR="0079674F" w:rsidRPr="00400ACC" w:rsidRDefault="004C792B">
      <w:pPr>
        <w:rPr>
          <w:rFonts w:ascii="Arial" w:hAnsi="Arial" w:cs="Arial"/>
          <w:sz w:val="22"/>
          <w:szCs w:val="22"/>
        </w:rPr>
      </w:pPr>
      <w:r w:rsidRPr="00400ACC">
        <w:rPr>
          <w:rFonts w:ascii="Arial" w:hAnsi="Arial" w:cs="Arial"/>
          <w:b/>
          <w:sz w:val="22"/>
          <w:szCs w:val="22"/>
        </w:rPr>
        <w:t>Belbin's Team Role Theory:</w:t>
      </w:r>
    </w:p>
    <w:p w14:paraId="562A3448" w14:textId="77777777" w:rsidR="0079674F" w:rsidRPr="00400ACC" w:rsidRDefault="004C792B">
      <w:pPr>
        <w:rPr>
          <w:rFonts w:ascii="Arial" w:hAnsi="Arial" w:cs="Arial"/>
          <w:sz w:val="22"/>
          <w:szCs w:val="22"/>
        </w:rPr>
      </w:pPr>
      <w:r w:rsidRPr="00400ACC">
        <w:rPr>
          <w:rFonts w:ascii="Arial" w:hAnsi="Arial" w:cs="Arial"/>
          <w:sz w:val="22"/>
          <w:szCs w:val="22"/>
        </w:rPr>
        <w:t>The theory of Meredith Belbin classifies team members into predetermined roles, such as coordinator, implementer, and resource investigator (Rönkkö and Cho, 2022). The dynamics of a team can benefit from a better understanding and distribution of these positions.</w:t>
      </w:r>
    </w:p>
    <w:p w14:paraId="2C248407" w14:textId="77777777" w:rsidR="0079674F" w:rsidRPr="00400ACC" w:rsidRDefault="004C792B">
      <w:pPr>
        <w:rPr>
          <w:rFonts w:ascii="Arial" w:hAnsi="Arial" w:cs="Arial"/>
          <w:b/>
          <w:sz w:val="22"/>
          <w:szCs w:val="22"/>
        </w:rPr>
      </w:pPr>
      <w:r w:rsidRPr="00400ACC">
        <w:rPr>
          <w:rFonts w:ascii="Arial" w:hAnsi="Arial" w:cs="Arial"/>
          <w:b/>
          <w:sz w:val="22"/>
          <w:szCs w:val="22"/>
        </w:rPr>
        <w:t>Strengths:</w:t>
      </w:r>
    </w:p>
    <w:p w14:paraId="0FE9BA2B" w14:textId="77777777" w:rsidR="0079674F" w:rsidRPr="00400ACC" w:rsidRDefault="004C792B">
      <w:pPr>
        <w:numPr>
          <w:ilvl w:val="0"/>
          <w:numId w:val="6"/>
        </w:numPr>
        <w:rPr>
          <w:rFonts w:ascii="Arial" w:hAnsi="Arial" w:cs="Arial"/>
          <w:sz w:val="22"/>
          <w:szCs w:val="22"/>
        </w:rPr>
      </w:pPr>
      <w:r w:rsidRPr="00400ACC">
        <w:rPr>
          <w:rFonts w:ascii="Arial" w:hAnsi="Arial" w:cs="Arial"/>
          <w:sz w:val="22"/>
          <w:szCs w:val="22"/>
        </w:rPr>
        <w:t>Offers a workable method for evaluating team members and allocating responsibilities.</w:t>
      </w:r>
    </w:p>
    <w:p w14:paraId="1497AAE3" w14:textId="77777777" w:rsidR="0079674F" w:rsidRPr="00400ACC" w:rsidRDefault="004C792B">
      <w:pPr>
        <w:numPr>
          <w:ilvl w:val="0"/>
          <w:numId w:val="6"/>
        </w:numPr>
        <w:rPr>
          <w:rFonts w:ascii="Arial" w:hAnsi="Arial" w:cs="Arial"/>
          <w:sz w:val="22"/>
          <w:szCs w:val="22"/>
        </w:rPr>
      </w:pPr>
      <w:r w:rsidRPr="00400ACC">
        <w:rPr>
          <w:rFonts w:ascii="Arial" w:hAnsi="Arial" w:cs="Arial"/>
          <w:sz w:val="22"/>
          <w:szCs w:val="22"/>
        </w:rPr>
        <w:t>Fosters a more inclusive team environment.</w:t>
      </w:r>
    </w:p>
    <w:p w14:paraId="198380D6" w14:textId="77777777" w:rsidR="0079674F" w:rsidRPr="00400ACC" w:rsidRDefault="004C792B">
      <w:pPr>
        <w:numPr>
          <w:ilvl w:val="0"/>
          <w:numId w:val="6"/>
        </w:numPr>
        <w:rPr>
          <w:rFonts w:ascii="Arial" w:hAnsi="Arial" w:cs="Arial"/>
          <w:sz w:val="22"/>
          <w:szCs w:val="22"/>
        </w:rPr>
      </w:pPr>
      <w:r w:rsidRPr="00400ACC">
        <w:rPr>
          <w:rFonts w:ascii="Arial" w:hAnsi="Arial" w:cs="Arial"/>
          <w:sz w:val="22"/>
          <w:szCs w:val="22"/>
        </w:rPr>
        <w:lastRenderedPageBreak/>
        <w:t>recognises the significance of individual contributions to the team's success (TSW, 2021).</w:t>
      </w:r>
    </w:p>
    <w:p w14:paraId="64F25853" w14:textId="77777777" w:rsidR="0079674F" w:rsidRPr="00400ACC" w:rsidRDefault="004C792B">
      <w:pPr>
        <w:rPr>
          <w:rFonts w:ascii="Arial" w:hAnsi="Arial" w:cs="Arial"/>
          <w:b/>
          <w:sz w:val="22"/>
          <w:szCs w:val="22"/>
        </w:rPr>
      </w:pPr>
      <w:r w:rsidRPr="00400ACC">
        <w:rPr>
          <w:rFonts w:ascii="Arial" w:hAnsi="Arial" w:cs="Arial"/>
          <w:b/>
          <w:sz w:val="22"/>
          <w:szCs w:val="22"/>
        </w:rPr>
        <w:t>Weaknesses:</w:t>
      </w:r>
    </w:p>
    <w:p w14:paraId="4033460A" w14:textId="77777777" w:rsidR="0079674F" w:rsidRPr="00400ACC" w:rsidRDefault="004C792B">
      <w:pPr>
        <w:numPr>
          <w:ilvl w:val="0"/>
          <w:numId w:val="22"/>
        </w:numPr>
        <w:rPr>
          <w:rFonts w:ascii="Arial" w:hAnsi="Arial" w:cs="Arial"/>
          <w:sz w:val="22"/>
          <w:szCs w:val="22"/>
        </w:rPr>
      </w:pPr>
      <w:r w:rsidRPr="00400ACC">
        <w:rPr>
          <w:rFonts w:ascii="Arial" w:hAnsi="Arial" w:cs="Arial"/>
          <w:sz w:val="22"/>
          <w:szCs w:val="22"/>
        </w:rPr>
        <w:t>The intricacy of people's contributions could be oversimplified by reducing them to their assigned roles.</w:t>
      </w:r>
    </w:p>
    <w:p w14:paraId="0A12B7F7" w14:textId="77777777" w:rsidR="0079674F" w:rsidRPr="00400ACC" w:rsidRDefault="004C792B">
      <w:pPr>
        <w:numPr>
          <w:ilvl w:val="0"/>
          <w:numId w:val="22"/>
        </w:numPr>
        <w:rPr>
          <w:rFonts w:ascii="Arial" w:hAnsi="Arial" w:cs="Arial"/>
          <w:sz w:val="22"/>
          <w:szCs w:val="22"/>
        </w:rPr>
      </w:pPr>
      <w:r w:rsidRPr="00400ACC">
        <w:rPr>
          <w:rFonts w:ascii="Arial" w:hAnsi="Arial" w:cs="Arial"/>
          <w:sz w:val="22"/>
          <w:szCs w:val="22"/>
        </w:rPr>
        <w:t xml:space="preserve">There may be a lack of adaptability if people do not easily fit into predetermined </w:t>
      </w:r>
      <w:proofErr w:type="gramStart"/>
      <w:r w:rsidRPr="00400ACC">
        <w:rPr>
          <w:rFonts w:ascii="Arial" w:hAnsi="Arial" w:cs="Arial"/>
          <w:sz w:val="22"/>
          <w:szCs w:val="22"/>
        </w:rPr>
        <w:t>positions  (</w:t>
      </w:r>
      <w:proofErr w:type="spellStart"/>
      <w:proofErr w:type="gramEnd"/>
      <w:r w:rsidRPr="00400ACC">
        <w:rPr>
          <w:rFonts w:ascii="Arial" w:hAnsi="Arial" w:cs="Arial"/>
          <w:sz w:val="22"/>
          <w:szCs w:val="22"/>
        </w:rPr>
        <w:t>Krizanova</w:t>
      </w:r>
      <w:proofErr w:type="spellEnd"/>
      <w:r w:rsidRPr="00400ACC">
        <w:rPr>
          <w:rFonts w:ascii="Arial" w:hAnsi="Arial" w:cs="Arial"/>
          <w:sz w:val="22"/>
          <w:szCs w:val="22"/>
        </w:rPr>
        <w:t xml:space="preserve"> </w:t>
      </w:r>
      <w:r w:rsidRPr="00400ACC">
        <w:rPr>
          <w:rFonts w:ascii="Arial" w:hAnsi="Arial" w:cs="Arial"/>
          <w:i/>
          <w:sz w:val="22"/>
          <w:szCs w:val="22"/>
        </w:rPr>
        <w:t>et al</w:t>
      </w:r>
      <w:r w:rsidRPr="00400ACC">
        <w:rPr>
          <w:rFonts w:ascii="Arial" w:hAnsi="Arial" w:cs="Arial"/>
          <w:sz w:val="22"/>
          <w:szCs w:val="22"/>
        </w:rPr>
        <w:t>., 2019).</w:t>
      </w:r>
    </w:p>
    <w:p w14:paraId="0B283967" w14:textId="77777777" w:rsidR="0079674F" w:rsidRPr="00400ACC" w:rsidRDefault="004C792B">
      <w:pPr>
        <w:rPr>
          <w:rFonts w:ascii="Arial" w:hAnsi="Arial" w:cs="Arial"/>
          <w:b/>
          <w:sz w:val="22"/>
          <w:szCs w:val="22"/>
        </w:rPr>
      </w:pPr>
      <w:r w:rsidRPr="00400ACC">
        <w:rPr>
          <w:rFonts w:ascii="Arial" w:hAnsi="Arial" w:cs="Arial"/>
          <w:b/>
          <w:sz w:val="22"/>
          <w:szCs w:val="22"/>
        </w:rPr>
        <w:t>Situational Leadership Theory:</w:t>
      </w:r>
    </w:p>
    <w:p w14:paraId="212EE083" w14:textId="77777777" w:rsidR="0079674F" w:rsidRPr="00400ACC" w:rsidRDefault="004C792B">
      <w:pPr>
        <w:rPr>
          <w:rFonts w:ascii="Arial" w:hAnsi="Arial" w:cs="Arial"/>
          <w:sz w:val="22"/>
          <w:szCs w:val="22"/>
        </w:rPr>
      </w:pPr>
      <w:r w:rsidRPr="00400ACC">
        <w:rPr>
          <w:rFonts w:ascii="Arial" w:hAnsi="Arial" w:cs="Arial"/>
          <w:sz w:val="22"/>
          <w:szCs w:val="22"/>
        </w:rPr>
        <w:t>Hersey and Blanchard's Situational Leadership Theory suggests that leaders' approaches need to change depending on how prepared or experienced their team members are. This method emphasises a leader's capacity to modify their approach depending on the team's development level (Zeithaml</w:t>
      </w:r>
      <w:r w:rsidRPr="00400ACC">
        <w:rPr>
          <w:rFonts w:ascii="Arial" w:hAnsi="Arial" w:cs="Arial"/>
          <w:i/>
          <w:sz w:val="22"/>
          <w:szCs w:val="22"/>
        </w:rPr>
        <w:t xml:space="preserve"> et al</w:t>
      </w:r>
      <w:r w:rsidRPr="00400ACC">
        <w:rPr>
          <w:rFonts w:ascii="Arial" w:hAnsi="Arial" w:cs="Arial"/>
          <w:sz w:val="22"/>
          <w:szCs w:val="22"/>
        </w:rPr>
        <w:t>., 2020).</w:t>
      </w:r>
    </w:p>
    <w:p w14:paraId="1E67CEFE" w14:textId="77777777" w:rsidR="0079674F" w:rsidRPr="00400ACC" w:rsidRDefault="004C792B">
      <w:pPr>
        <w:rPr>
          <w:rFonts w:ascii="Arial" w:hAnsi="Arial" w:cs="Arial"/>
          <w:b/>
          <w:sz w:val="22"/>
          <w:szCs w:val="22"/>
        </w:rPr>
      </w:pPr>
      <w:r w:rsidRPr="00400ACC">
        <w:rPr>
          <w:rFonts w:ascii="Arial" w:hAnsi="Arial" w:cs="Arial"/>
          <w:b/>
          <w:sz w:val="22"/>
          <w:szCs w:val="22"/>
        </w:rPr>
        <w:t>Strengths:</w:t>
      </w:r>
    </w:p>
    <w:p w14:paraId="0F7CB21B" w14:textId="77777777" w:rsidR="0079674F" w:rsidRPr="00400ACC" w:rsidRDefault="004C792B">
      <w:pPr>
        <w:numPr>
          <w:ilvl w:val="0"/>
          <w:numId w:val="16"/>
        </w:numPr>
        <w:rPr>
          <w:rFonts w:ascii="Arial" w:hAnsi="Arial" w:cs="Arial"/>
          <w:sz w:val="22"/>
          <w:szCs w:val="22"/>
        </w:rPr>
      </w:pPr>
      <w:r w:rsidRPr="00400ACC">
        <w:rPr>
          <w:rFonts w:ascii="Arial" w:hAnsi="Arial" w:cs="Arial"/>
          <w:sz w:val="22"/>
          <w:szCs w:val="22"/>
        </w:rPr>
        <w:t>Encourages leaders to think on their feet.</w:t>
      </w:r>
    </w:p>
    <w:p w14:paraId="3DC96264" w14:textId="77777777" w:rsidR="0079674F" w:rsidRPr="00400ACC" w:rsidRDefault="004C792B">
      <w:pPr>
        <w:numPr>
          <w:ilvl w:val="0"/>
          <w:numId w:val="16"/>
        </w:numPr>
        <w:rPr>
          <w:rFonts w:ascii="Arial" w:hAnsi="Arial" w:cs="Arial"/>
          <w:sz w:val="22"/>
          <w:szCs w:val="22"/>
        </w:rPr>
      </w:pPr>
      <w:r w:rsidRPr="00400ACC">
        <w:rPr>
          <w:rFonts w:ascii="Arial" w:hAnsi="Arial" w:cs="Arial"/>
          <w:sz w:val="22"/>
          <w:szCs w:val="22"/>
        </w:rPr>
        <w:t>Recognises the necessity of individualised leadership.</w:t>
      </w:r>
    </w:p>
    <w:p w14:paraId="71D07316" w14:textId="77777777" w:rsidR="0079674F" w:rsidRPr="00400ACC" w:rsidRDefault="004C792B">
      <w:pPr>
        <w:numPr>
          <w:ilvl w:val="0"/>
          <w:numId w:val="16"/>
        </w:numPr>
        <w:rPr>
          <w:rFonts w:ascii="Arial" w:hAnsi="Arial" w:cs="Arial"/>
          <w:sz w:val="22"/>
          <w:szCs w:val="22"/>
        </w:rPr>
      </w:pPr>
      <w:r w:rsidRPr="00400ACC">
        <w:rPr>
          <w:rFonts w:ascii="Arial" w:hAnsi="Arial" w:cs="Arial"/>
          <w:sz w:val="22"/>
          <w:szCs w:val="22"/>
        </w:rPr>
        <w:t>Adapts method of leadership to the requirements of the group.</w:t>
      </w:r>
    </w:p>
    <w:p w14:paraId="64DC0E3F" w14:textId="77777777" w:rsidR="0079674F" w:rsidRPr="00400ACC" w:rsidRDefault="004C792B">
      <w:pPr>
        <w:rPr>
          <w:rFonts w:ascii="Arial" w:hAnsi="Arial" w:cs="Arial"/>
          <w:b/>
          <w:sz w:val="22"/>
          <w:szCs w:val="22"/>
        </w:rPr>
      </w:pPr>
      <w:r w:rsidRPr="00400ACC">
        <w:rPr>
          <w:rFonts w:ascii="Arial" w:hAnsi="Arial" w:cs="Arial"/>
          <w:b/>
          <w:sz w:val="22"/>
          <w:szCs w:val="22"/>
        </w:rPr>
        <w:t>Weaknesses:</w:t>
      </w:r>
    </w:p>
    <w:p w14:paraId="691B7F72" w14:textId="77777777" w:rsidR="0079674F" w:rsidRPr="00400ACC" w:rsidRDefault="004C792B">
      <w:pPr>
        <w:numPr>
          <w:ilvl w:val="0"/>
          <w:numId w:val="12"/>
        </w:numPr>
        <w:rPr>
          <w:rFonts w:ascii="Arial" w:hAnsi="Arial" w:cs="Arial"/>
          <w:sz w:val="22"/>
          <w:szCs w:val="22"/>
        </w:rPr>
      </w:pPr>
      <w:r w:rsidRPr="00400ACC">
        <w:rPr>
          <w:rFonts w:ascii="Arial" w:hAnsi="Arial" w:cs="Arial"/>
          <w:sz w:val="22"/>
          <w:szCs w:val="22"/>
        </w:rPr>
        <w:t>Requires leaders to be very adaptive and intuitive.</w:t>
      </w:r>
    </w:p>
    <w:p w14:paraId="5EF51C38" w14:textId="77777777" w:rsidR="0079674F" w:rsidRDefault="004C792B">
      <w:pPr>
        <w:numPr>
          <w:ilvl w:val="0"/>
          <w:numId w:val="12"/>
        </w:numPr>
      </w:pPr>
      <w:r w:rsidRPr="00400ACC">
        <w:rPr>
          <w:rFonts w:ascii="Arial" w:hAnsi="Arial" w:cs="Arial"/>
          <w:sz w:val="22"/>
          <w:szCs w:val="22"/>
        </w:rPr>
        <w:t>Potentially lacks specific recommendations about how leaders should act.</w:t>
      </w:r>
    </w:p>
    <w:p w14:paraId="7C486815" w14:textId="77777777" w:rsidR="0079674F" w:rsidRPr="00400ACC" w:rsidRDefault="004C792B">
      <w:pPr>
        <w:pStyle w:val="Heading2"/>
        <w:rPr>
          <w:rFonts w:ascii="Arial" w:hAnsi="Arial" w:cs="Arial"/>
        </w:rPr>
      </w:pPr>
      <w:bookmarkStart w:id="19" w:name="_Toc151268399"/>
      <w:r w:rsidRPr="00400ACC">
        <w:rPr>
          <w:rFonts w:ascii="Arial" w:hAnsi="Arial" w:cs="Arial"/>
        </w:rPr>
        <w:t>Strengths and Weaknesses of Various Team Management Approaches:</w:t>
      </w:r>
      <w:bookmarkEnd w:id="19"/>
    </w:p>
    <w:p w14:paraId="00CDE25F" w14:textId="77777777" w:rsidR="0079674F" w:rsidRPr="00400ACC" w:rsidRDefault="004C792B">
      <w:pPr>
        <w:rPr>
          <w:rFonts w:ascii="Arial" w:hAnsi="Arial" w:cs="Arial"/>
          <w:sz w:val="22"/>
          <w:szCs w:val="22"/>
        </w:rPr>
      </w:pPr>
      <w:r w:rsidRPr="00400ACC">
        <w:rPr>
          <w:rFonts w:ascii="Arial" w:hAnsi="Arial" w:cs="Arial"/>
          <w:sz w:val="22"/>
          <w:szCs w:val="22"/>
        </w:rPr>
        <w:t>The advantages and disadvantages of various methods of team management vary widely depending on the circumstances and requirements of the team in question. Some broad things to think about are as follows:</w:t>
      </w:r>
    </w:p>
    <w:p w14:paraId="757209FC" w14:textId="77777777" w:rsidR="0079674F" w:rsidRPr="00400ACC" w:rsidRDefault="004C792B">
      <w:pPr>
        <w:rPr>
          <w:rFonts w:ascii="Arial" w:hAnsi="Arial" w:cs="Arial"/>
          <w:b/>
          <w:sz w:val="22"/>
          <w:szCs w:val="22"/>
        </w:rPr>
      </w:pPr>
      <w:r w:rsidRPr="00400ACC">
        <w:rPr>
          <w:rFonts w:ascii="Arial" w:hAnsi="Arial" w:cs="Arial"/>
          <w:b/>
          <w:sz w:val="22"/>
          <w:szCs w:val="22"/>
        </w:rPr>
        <w:t>Autocratic Leadership:</w:t>
      </w:r>
    </w:p>
    <w:p w14:paraId="32F60096" w14:textId="77777777" w:rsidR="0079674F" w:rsidRPr="00400ACC" w:rsidRDefault="004C792B">
      <w:pPr>
        <w:numPr>
          <w:ilvl w:val="0"/>
          <w:numId w:val="21"/>
        </w:numPr>
        <w:rPr>
          <w:rFonts w:ascii="Arial" w:hAnsi="Arial" w:cs="Arial"/>
          <w:sz w:val="22"/>
          <w:szCs w:val="22"/>
        </w:rPr>
      </w:pPr>
      <w:r w:rsidRPr="00400ACC">
        <w:rPr>
          <w:rFonts w:ascii="Arial" w:hAnsi="Arial" w:cs="Arial"/>
          <w:sz w:val="22"/>
          <w:szCs w:val="22"/>
        </w:rPr>
        <w:t>Fast decision-making under pressure is a strength.</w:t>
      </w:r>
    </w:p>
    <w:p w14:paraId="2281390F" w14:textId="77777777" w:rsidR="0079674F" w:rsidRPr="00400ACC" w:rsidRDefault="004C792B">
      <w:pPr>
        <w:numPr>
          <w:ilvl w:val="0"/>
          <w:numId w:val="21"/>
        </w:numPr>
        <w:rPr>
          <w:rFonts w:ascii="Arial" w:hAnsi="Arial" w:cs="Arial"/>
          <w:sz w:val="22"/>
          <w:szCs w:val="22"/>
        </w:rPr>
      </w:pPr>
      <w:r w:rsidRPr="00400ACC">
        <w:rPr>
          <w:rFonts w:ascii="Arial" w:hAnsi="Arial" w:cs="Arial"/>
          <w:sz w:val="22"/>
          <w:szCs w:val="22"/>
        </w:rPr>
        <w:t>a point in the right direction.</w:t>
      </w:r>
    </w:p>
    <w:p w14:paraId="5276C1A0" w14:textId="77777777" w:rsidR="0079674F" w:rsidRPr="00400ACC" w:rsidRDefault="004C792B">
      <w:pPr>
        <w:numPr>
          <w:ilvl w:val="0"/>
          <w:numId w:val="21"/>
        </w:numPr>
        <w:rPr>
          <w:rFonts w:ascii="Arial" w:hAnsi="Arial" w:cs="Arial"/>
          <w:sz w:val="22"/>
          <w:szCs w:val="22"/>
        </w:rPr>
      </w:pPr>
      <w:r w:rsidRPr="00400ACC">
        <w:rPr>
          <w:rFonts w:ascii="Arial" w:hAnsi="Arial" w:cs="Arial"/>
          <w:sz w:val="22"/>
          <w:szCs w:val="22"/>
        </w:rPr>
        <w:t>Effective in structured hierarchies.</w:t>
      </w:r>
    </w:p>
    <w:p w14:paraId="30EEF469" w14:textId="77777777" w:rsidR="0079674F" w:rsidRPr="00400ACC" w:rsidRDefault="004C792B">
      <w:pPr>
        <w:rPr>
          <w:rFonts w:ascii="Arial" w:hAnsi="Arial" w:cs="Arial"/>
          <w:b/>
          <w:sz w:val="22"/>
          <w:szCs w:val="22"/>
        </w:rPr>
      </w:pPr>
      <w:r w:rsidRPr="00400ACC">
        <w:rPr>
          <w:rFonts w:ascii="Arial" w:hAnsi="Arial" w:cs="Arial"/>
          <w:b/>
          <w:sz w:val="22"/>
          <w:szCs w:val="22"/>
        </w:rPr>
        <w:t>Weaknesses:</w:t>
      </w:r>
    </w:p>
    <w:p w14:paraId="5A233F74" w14:textId="77777777" w:rsidR="0079674F" w:rsidRPr="00400ACC" w:rsidRDefault="004C792B">
      <w:pPr>
        <w:numPr>
          <w:ilvl w:val="0"/>
          <w:numId w:val="24"/>
        </w:numPr>
        <w:rPr>
          <w:rFonts w:ascii="Arial" w:hAnsi="Arial" w:cs="Arial"/>
          <w:sz w:val="22"/>
          <w:szCs w:val="22"/>
        </w:rPr>
      </w:pPr>
      <w:r w:rsidRPr="00400ACC">
        <w:rPr>
          <w:rFonts w:ascii="Arial" w:hAnsi="Arial" w:cs="Arial"/>
          <w:sz w:val="22"/>
          <w:szCs w:val="22"/>
        </w:rPr>
        <w:t>Possible impediment to originality and progress.</w:t>
      </w:r>
    </w:p>
    <w:p w14:paraId="154620C8" w14:textId="77777777" w:rsidR="0079674F" w:rsidRPr="00400ACC" w:rsidRDefault="004C792B">
      <w:pPr>
        <w:numPr>
          <w:ilvl w:val="0"/>
          <w:numId w:val="24"/>
        </w:numPr>
        <w:rPr>
          <w:rFonts w:ascii="Arial" w:hAnsi="Arial" w:cs="Arial"/>
          <w:sz w:val="22"/>
          <w:szCs w:val="22"/>
        </w:rPr>
      </w:pPr>
      <w:r w:rsidRPr="00400ACC">
        <w:rPr>
          <w:rFonts w:ascii="Arial" w:hAnsi="Arial" w:cs="Arial"/>
          <w:sz w:val="22"/>
          <w:szCs w:val="22"/>
        </w:rPr>
        <w:t>Can dampen enthusiasm and lower morale in the workplace (Rönkkö and Cho, 2022).</w:t>
      </w:r>
    </w:p>
    <w:p w14:paraId="3E6451C1" w14:textId="77777777" w:rsidR="0079674F" w:rsidRPr="00400ACC" w:rsidRDefault="004C792B">
      <w:pPr>
        <w:numPr>
          <w:ilvl w:val="0"/>
          <w:numId w:val="24"/>
        </w:numPr>
        <w:rPr>
          <w:rFonts w:ascii="Arial" w:hAnsi="Arial" w:cs="Arial"/>
          <w:sz w:val="22"/>
          <w:szCs w:val="22"/>
        </w:rPr>
      </w:pPr>
      <w:r w:rsidRPr="00400ACC">
        <w:rPr>
          <w:rFonts w:ascii="Arial" w:hAnsi="Arial" w:cs="Arial"/>
          <w:sz w:val="22"/>
          <w:szCs w:val="22"/>
        </w:rPr>
        <w:t>Few openings for group contribution and cooperation.</w:t>
      </w:r>
    </w:p>
    <w:p w14:paraId="29A11C53" w14:textId="77777777" w:rsidR="0079674F" w:rsidRPr="00400ACC" w:rsidRDefault="004C792B">
      <w:pPr>
        <w:rPr>
          <w:rFonts w:ascii="Arial" w:hAnsi="Arial" w:cs="Arial"/>
          <w:b/>
          <w:sz w:val="22"/>
          <w:szCs w:val="22"/>
        </w:rPr>
      </w:pPr>
      <w:r w:rsidRPr="00400ACC">
        <w:rPr>
          <w:rFonts w:ascii="Arial" w:hAnsi="Arial" w:cs="Arial"/>
          <w:b/>
          <w:sz w:val="22"/>
          <w:szCs w:val="22"/>
        </w:rPr>
        <w:t>Transformational Leadership:</w:t>
      </w:r>
    </w:p>
    <w:p w14:paraId="24C8735F" w14:textId="77777777" w:rsidR="0079674F" w:rsidRPr="00400ACC" w:rsidRDefault="004C792B">
      <w:pPr>
        <w:rPr>
          <w:rFonts w:ascii="Arial" w:hAnsi="Arial" w:cs="Arial"/>
          <w:b/>
          <w:sz w:val="22"/>
          <w:szCs w:val="22"/>
        </w:rPr>
      </w:pPr>
      <w:r w:rsidRPr="00400ACC">
        <w:rPr>
          <w:rFonts w:ascii="Arial" w:hAnsi="Arial" w:cs="Arial"/>
          <w:b/>
          <w:sz w:val="22"/>
          <w:szCs w:val="22"/>
        </w:rPr>
        <w:t>Strengths:</w:t>
      </w:r>
    </w:p>
    <w:p w14:paraId="38FEC779" w14:textId="77777777" w:rsidR="0079674F" w:rsidRPr="00400ACC" w:rsidRDefault="004C792B">
      <w:pPr>
        <w:numPr>
          <w:ilvl w:val="0"/>
          <w:numId w:val="18"/>
        </w:numPr>
        <w:rPr>
          <w:rFonts w:ascii="Arial" w:hAnsi="Arial" w:cs="Arial"/>
          <w:sz w:val="22"/>
          <w:szCs w:val="22"/>
        </w:rPr>
      </w:pPr>
      <w:r w:rsidRPr="00400ACC">
        <w:rPr>
          <w:rFonts w:ascii="Arial" w:hAnsi="Arial" w:cs="Arial"/>
          <w:sz w:val="22"/>
          <w:szCs w:val="22"/>
        </w:rPr>
        <w:t>Motivates others to do their best work as a team.</w:t>
      </w:r>
    </w:p>
    <w:p w14:paraId="21373D22" w14:textId="77777777" w:rsidR="0079674F" w:rsidRPr="00400ACC" w:rsidRDefault="004C792B">
      <w:pPr>
        <w:numPr>
          <w:ilvl w:val="0"/>
          <w:numId w:val="18"/>
        </w:numPr>
        <w:rPr>
          <w:rFonts w:ascii="Arial" w:hAnsi="Arial" w:cs="Arial"/>
          <w:sz w:val="22"/>
          <w:szCs w:val="22"/>
        </w:rPr>
      </w:pPr>
      <w:r w:rsidRPr="00400ACC">
        <w:rPr>
          <w:rFonts w:ascii="Arial" w:hAnsi="Arial" w:cs="Arial"/>
          <w:sz w:val="22"/>
          <w:szCs w:val="22"/>
        </w:rPr>
        <w:t>Encourages originality and a zest for change.</w:t>
      </w:r>
    </w:p>
    <w:p w14:paraId="5F310276" w14:textId="77777777" w:rsidR="0079674F" w:rsidRPr="00400ACC" w:rsidRDefault="004C792B">
      <w:pPr>
        <w:numPr>
          <w:ilvl w:val="0"/>
          <w:numId w:val="18"/>
        </w:numPr>
        <w:rPr>
          <w:rFonts w:ascii="Arial" w:hAnsi="Arial" w:cs="Arial"/>
          <w:sz w:val="22"/>
          <w:szCs w:val="22"/>
        </w:rPr>
      </w:pPr>
      <w:r w:rsidRPr="00400ACC">
        <w:rPr>
          <w:rFonts w:ascii="Arial" w:hAnsi="Arial" w:cs="Arial"/>
          <w:sz w:val="22"/>
          <w:szCs w:val="22"/>
        </w:rPr>
        <w:t>Improves engagement and loyalty in the team.</w:t>
      </w:r>
    </w:p>
    <w:p w14:paraId="76386326" w14:textId="77777777" w:rsidR="0079674F" w:rsidRPr="00400ACC" w:rsidRDefault="004C792B">
      <w:pPr>
        <w:rPr>
          <w:rFonts w:ascii="Arial" w:hAnsi="Arial" w:cs="Arial"/>
          <w:b/>
          <w:sz w:val="22"/>
          <w:szCs w:val="22"/>
        </w:rPr>
      </w:pPr>
      <w:r w:rsidRPr="00400ACC">
        <w:rPr>
          <w:rFonts w:ascii="Arial" w:hAnsi="Arial" w:cs="Arial"/>
          <w:b/>
          <w:sz w:val="22"/>
          <w:szCs w:val="22"/>
        </w:rPr>
        <w:lastRenderedPageBreak/>
        <w:t>Weaknesses:</w:t>
      </w:r>
    </w:p>
    <w:p w14:paraId="6C40936D" w14:textId="77777777" w:rsidR="0079674F" w:rsidRPr="00400ACC" w:rsidRDefault="004C792B">
      <w:pPr>
        <w:numPr>
          <w:ilvl w:val="0"/>
          <w:numId w:val="26"/>
        </w:numPr>
        <w:rPr>
          <w:rFonts w:ascii="Arial" w:hAnsi="Arial" w:cs="Arial"/>
          <w:sz w:val="22"/>
          <w:szCs w:val="22"/>
        </w:rPr>
      </w:pPr>
      <w:r w:rsidRPr="00400ACC">
        <w:rPr>
          <w:rFonts w:ascii="Arial" w:hAnsi="Arial" w:cs="Arial"/>
          <w:sz w:val="22"/>
          <w:szCs w:val="22"/>
        </w:rPr>
        <w:t>Not ideal, possibly especially in highly regimented settings.</w:t>
      </w:r>
    </w:p>
    <w:p w14:paraId="0464A8B9" w14:textId="77777777" w:rsidR="0079674F" w:rsidRPr="00400ACC" w:rsidRDefault="004C792B">
      <w:pPr>
        <w:numPr>
          <w:ilvl w:val="0"/>
          <w:numId w:val="26"/>
        </w:numPr>
        <w:rPr>
          <w:rFonts w:ascii="Arial" w:hAnsi="Arial" w:cs="Arial"/>
          <w:sz w:val="22"/>
          <w:szCs w:val="22"/>
        </w:rPr>
      </w:pPr>
      <w:r w:rsidRPr="00400ACC">
        <w:rPr>
          <w:rFonts w:ascii="Arial" w:hAnsi="Arial" w:cs="Arial"/>
          <w:sz w:val="22"/>
          <w:szCs w:val="22"/>
        </w:rPr>
        <w:t>Depends a lot on the charisma and persuasion of the leader.</w:t>
      </w:r>
    </w:p>
    <w:p w14:paraId="24A978E1" w14:textId="77777777" w:rsidR="0079674F" w:rsidRPr="00400ACC" w:rsidRDefault="004C792B">
      <w:pPr>
        <w:numPr>
          <w:ilvl w:val="0"/>
          <w:numId w:val="26"/>
        </w:numPr>
        <w:rPr>
          <w:rFonts w:ascii="Arial" w:hAnsi="Arial" w:cs="Arial"/>
          <w:sz w:val="22"/>
          <w:szCs w:val="22"/>
        </w:rPr>
      </w:pPr>
      <w:r w:rsidRPr="00400ACC">
        <w:rPr>
          <w:rFonts w:ascii="Arial" w:hAnsi="Arial" w:cs="Arial"/>
          <w:sz w:val="22"/>
          <w:szCs w:val="22"/>
        </w:rPr>
        <w:t>needs consistent training and encouragement for leaders.</w:t>
      </w:r>
    </w:p>
    <w:p w14:paraId="148F2802" w14:textId="77777777" w:rsidR="0079674F" w:rsidRPr="00400ACC" w:rsidRDefault="004C792B">
      <w:pPr>
        <w:rPr>
          <w:rFonts w:ascii="Arial" w:hAnsi="Arial" w:cs="Arial"/>
          <w:b/>
          <w:sz w:val="22"/>
          <w:szCs w:val="22"/>
        </w:rPr>
      </w:pPr>
      <w:r w:rsidRPr="00400ACC">
        <w:rPr>
          <w:rFonts w:ascii="Arial" w:hAnsi="Arial" w:cs="Arial"/>
          <w:b/>
          <w:sz w:val="22"/>
          <w:szCs w:val="22"/>
        </w:rPr>
        <w:t>Servant Leadership:</w:t>
      </w:r>
    </w:p>
    <w:p w14:paraId="52FE8727" w14:textId="77777777" w:rsidR="0079674F" w:rsidRPr="00400ACC" w:rsidRDefault="004C792B">
      <w:pPr>
        <w:rPr>
          <w:rFonts w:ascii="Arial" w:hAnsi="Arial" w:cs="Arial"/>
          <w:b/>
          <w:sz w:val="22"/>
          <w:szCs w:val="22"/>
        </w:rPr>
      </w:pPr>
      <w:r w:rsidRPr="00400ACC">
        <w:rPr>
          <w:rFonts w:ascii="Arial" w:hAnsi="Arial" w:cs="Arial"/>
          <w:b/>
          <w:sz w:val="22"/>
          <w:szCs w:val="22"/>
        </w:rPr>
        <w:t>Strengths:</w:t>
      </w:r>
    </w:p>
    <w:p w14:paraId="0993C660" w14:textId="77777777" w:rsidR="0079674F" w:rsidRPr="00400ACC" w:rsidRDefault="004C792B">
      <w:pPr>
        <w:numPr>
          <w:ilvl w:val="0"/>
          <w:numId w:val="23"/>
        </w:numPr>
        <w:rPr>
          <w:rFonts w:ascii="Arial" w:hAnsi="Arial" w:cs="Arial"/>
          <w:sz w:val="22"/>
          <w:szCs w:val="22"/>
        </w:rPr>
      </w:pPr>
      <w:r w:rsidRPr="00400ACC">
        <w:rPr>
          <w:rFonts w:ascii="Arial" w:hAnsi="Arial" w:cs="Arial"/>
          <w:sz w:val="22"/>
          <w:szCs w:val="22"/>
        </w:rPr>
        <w:t>Encourages caring for and helping one's teammates.</w:t>
      </w:r>
    </w:p>
    <w:p w14:paraId="052E173D" w14:textId="77777777" w:rsidR="0079674F" w:rsidRPr="00400ACC" w:rsidRDefault="004C792B">
      <w:pPr>
        <w:numPr>
          <w:ilvl w:val="0"/>
          <w:numId w:val="23"/>
        </w:numPr>
        <w:rPr>
          <w:rFonts w:ascii="Arial" w:hAnsi="Arial" w:cs="Arial"/>
          <w:sz w:val="22"/>
          <w:szCs w:val="22"/>
        </w:rPr>
      </w:pPr>
      <w:r w:rsidRPr="00400ACC">
        <w:rPr>
          <w:rFonts w:ascii="Arial" w:hAnsi="Arial" w:cs="Arial"/>
          <w:sz w:val="22"/>
          <w:szCs w:val="22"/>
        </w:rPr>
        <w:t xml:space="preserve">Encourages people to open up to one another and work </w:t>
      </w:r>
      <w:proofErr w:type="gramStart"/>
      <w:r w:rsidRPr="00400ACC">
        <w:rPr>
          <w:rFonts w:ascii="Arial" w:hAnsi="Arial" w:cs="Arial"/>
          <w:sz w:val="22"/>
          <w:szCs w:val="22"/>
        </w:rPr>
        <w:t>together  (</w:t>
      </w:r>
      <w:proofErr w:type="spellStart"/>
      <w:proofErr w:type="gramEnd"/>
      <w:r w:rsidRPr="00400ACC">
        <w:rPr>
          <w:rFonts w:ascii="Arial" w:hAnsi="Arial" w:cs="Arial"/>
          <w:sz w:val="22"/>
          <w:szCs w:val="22"/>
        </w:rPr>
        <w:t>Krizanova</w:t>
      </w:r>
      <w:proofErr w:type="spellEnd"/>
      <w:r w:rsidRPr="00400ACC">
        <w:rPr>
          <w:rFonts w:ascii="Arial" w:hAnsi="Arial" w:cs="Arial"/>
          <w:i/>
          <w:sz w:val="22"/>
          <w:szCs w:val="22"/>
        </w:rPr>
        <w:t xml:space="preserve"> et al</w:t>
      </w:r>
      <w:r w:rsidRPr="00400ACC">
        <w:rPr>
          <w:rFonts w:ascii="Arial" w:hAnsi="Arial" w:cs="Arial"/>
          <w:sz w:val="22"/>
          <w:szCs w:val="22"/>
        </w:rPr>
        <w:t>., 2019).</w:t>
      </w:r>
    </w:p>
    <w:p w14:paraId="543E21C7" w14:textId="77777777" w:rsidR="0079674F" w:rsidRPr="00400ACC" w:rsidRDefault="004C792B">
      <w:pPr>
        <w:numPr>
          <w:ilvl w:val="0"/>
          <w:numId w:val="23"/>
        </w:numPr>
        <w:rPr>
          <w:rFonts w:ascii="Arial" w:hAnsi="Arial" w:cs="Arial"/>
          <w:sz w:val="22"/>
          <w:szCs w:val="22"/>
        </w:rPr>
      </w:pPr>
      <w:r w:rsidRPr="00400ACC">
        <w:rPr>
          <w:rFonts w:ascii="Arial" w:hAnsi="Arial" w:cs="Arial"/>
          <w:sz w:val="22"/>
          <w:szCs w:val="22"/>
        </w:rPr>
        <w:t>Promotes individual responsibility and accountability on the team.</w:t>
      </w:r>
    </w:p>
    <w:p w14:paraId="6EA2A5FC" w14:textId="77777777" w:rsidR="0079674F" w:rsidRPr="00400ACC" w:rsidRDefault="004C792B">
      <w:pPr>
        <w:rPr>
          <w:rFonts w:ascii="Arial" w:hAnsi="Arial" w:cs="Arial"/>
          <w:b/>
          <w:sz w:val="22"/>
          <w:szCs w:val="22"/>
        </w:rPr>
      </w:pPr>
      <w:r w:rsidRPr="00400ACC">
        <w:rPr>
          <w:rFonts w:ascii="Arial" w:hAnsi="Arial" w:cs="Arial"/>
          <w:b/>
          <w:sz w:val="22"/>
          <w:szCs w:val="22"/>
        </w:rPr>
        <w:t>Weaknesses:</w:t>
      </w:r>
    </w:p>
    <w:p w14:paraId="70C69474" w14:textId="77777777" w:rsidR="0079674F" w:rsidRPr="00400ACC" w:rsidRDefault="004C792B">
      <w:pPr>
        <w:numPr>
          <w:ilvl w:val="0"/>
          <w:numId w:val="19"/>
        </w:numPr>
        <w:rPr>
          <w:rFonts w:ascii="Arial" w:hAnsi="Arial" w:cs="Arial"/>
          <w:sz w:val="22"/>
          <w:szCs w:val="22"/>
        </w:rPr>
      </w:pPr>
      <w:r w:rsidRPr="00400ACC">
        <w:rPr>
          <w:rFonts w:ascii="Arial" w:hAnsi="Arial" w:cs="Arial"/>
          <w:sz w:val="22"/>
          <w:szCs w:val="22"/>
        </w:rPr>
        <w:t>Could be interpreted as being overly lenient at times.</w:t>
      </w:r>
    </w:p>
    <w:p w14:paraId="0D3A132A" w14:textId="77777777" w:rsidR="0079674F" w:rsidRPr="00400ACC" w:rsidRDefault="004C792B">
      <w:pPr>
        <w:numPr>
          <w:ilvl w:val="0"/>
          <w:numId w:val="19"/>
        </w:numPr>
        <w:rPr>
          <w:rFonts w:ascii="Arial" w:hAnsi="Arial" w:cs="Arial"/>
          <w:sz w:val="22"/>
          <w:szCs w:val="22"/>
        </w:rPr>
      </w:pPr>
      <w:r w:rsidRPr="00400ACC">
        <w:rPr>
          <w:rFonts w:ascii="Arial" w:hAnsi="Arial" w:cs="Arial"/>
          <w:sz w:val="22"/>
          <w:szCs w:val="22"/>
        </w:rPr>
        <w:t>needs a serious dedication to helping team members grow.</w:t>
      </w:r>
    </w:p>
    <w:p w14:paraId="07FDF0D4" w14:textId="77777777" w:rsidR="0079674F" w:rsidRDefault="004C792B">
      <w:pPr>
        <w:numPr>
          <w:ilvl w:val="0"/>
          <w:numId w:val="19"/>
        </w:numPr>
        <w:rPr>
          <w:rFonts w:ascii="Arial" w:hAnsi="Arial" w:cs="Arial"/>
          <w:sz w:val="22"/>
          <w:szCs w:val="22"/>
        </w:rPr>
      </w:pPr>
      <w:r w:rsidRPr="00400ACC">
        <w:rPr>
          <w:rFonts w:ascii="Arial" w:hAnsi="Arial" w:cs="Arial"/>
          <w:sz w:val="22"/>
          <w:szCs w:val="22"/>
        </w:rPr>
        <w:t>Organisational hierarchies can make this approach ineffective.</w:t>
      </w:r>
    </w:p>
    <w:p w14:paraId="06FEF788" w14:textId="77777777" w:rsidR="00400ACC" w:rsidRPr="00400ACC" w:rsidRDefault="00400ACC" w:rsidP="00400ACC">
      <w:pPr>
        <w:ind w:left="720"/>
        <w:rPr>
          <w:rFonts w:ascii="Arial" w:hAnsi="Arial" w:cs="Arial"/>
          <w:sz w:val="22"/>
          <w:szCs w:val="22"/>
        </w:rPr>
      </w:pPr>
    </w:p>
    <w:p w14:paraId="340C9BD4" w14:textId="77777777" w:rsidR="0079674F" w:rsidRPr="00400ACC" w:rsidRDefault="004C792B">
      <w:pPr>
        <w:pStyle w:val="Heading2"/>
        <w:rPr>
          <w:rFonts w:ascii="Arial" w:hAnsi="Arial" w:cs="Arial"/>
        </w:rPr>
      </w:pPr>
      <w:bookmarkStart w:id="20" w:name="_Toc151268400"/>
      <w:r w:rsidRPr="00400ACC">
        <w:rPr>
          <w:rFonts w:ascii="Arial" w:hAnsi="Arial" w:cs="Arial"/>
        </w:rPr>
        <w:t>Measuring Success and Efficiency in Teamwork:</w:t>
      </w:r>
      <w:bookmarkEnd w:id="20"/>
    </w:p>
    <w:p w14:paraId="62C2F14D" w14:textId="77777777" w:rsidR="0079674F" w:rsidRPr="00400ACC" w:rsidRDefault="004C792B">
      <w:pPr>
        <w:rPr>
          <w:rFonts w:ascii="Arial" w:hAnsi="Arial" w:cs="Arial"/>
          <w:sz w:val="22"/>
          <w:szCs w:val="22"/>
        </w:rPr>
      </w:pPr>
      <w:r w:rsidRPr="00400ACC">
        <w:rPr>
          <w:rFonts w:ascii="Arial" w:hAnsi="Arial" w:cs="Arial"/>
          <w:sz w:val="22"/>
          <w:szCs w:val="22"/>
        </w:rPr>
        <w:t>Measuring the efficacy of a team's efforts is crucial for making progress and meeting targets. Important criteria and techniques of assessment include:</w:t>
      </w:r>
    </w:p>
    <w:p w14:paraId="6BAFF647" w14:textId="77777777" w:rsidR="0079674F" w:rsidRPr="00400ACC" w:rsidRDefault="004C792B">
      <w:pPr>
        <w:numPr>
          <w:ilvl w:val="0"/>
          <w:numId w:val="10"/>
        </w:numPr>
        <w:rPr>
          <w:rFonts w:ascii="Arial" w:hAnsi="Arial" w:cs="Arial"/>
          <w:sz w:val="22"/>
          <w:szCs w:val="22"/>
        </w:rPr>
      </w:pPr>
      <w:r w:rsidRPr="26CCEA5C">
        <w:rPr>
          <w:rFonts w:ascii="Arial" w:hAnsi="Arial" w:cs="Arial"/>
          <w:b/>
          <w:bCs/>
          <w:sz w:val="22"/>
          <w:szCs w:val="22"/>
        </w:rPr>
        <w:t xml:space="preserve">Key Performance Indicators (KPIs): </w:t>
      </w:r>
      <w:r w:rsidRPr="26CCEA5C">
        <w:rPr>
          <w:rFonts w:ascii="Arial" w:hAnsi="Arial" w:cs="Arial"/>
          <w:sz w:val="22"/>
          <w:szCs w:val="22"/>
        </w:rPr>
        <w:t xml:space="preserve">Establish team </w:t>
      </w:r>
      <w:bookmarkStart w:id="21" w:name="_Int_JrdlIIYM"/>
      <w:proofErr w:type="gramStart"/>
      <w:r w:rsidRPr="26CCEA5C">
        <w:rPr>
          <w:rFonts w:ascii="Arial" w:hAnsi="Arial" w:cs="Arial"/>
          <w:sz w:val="22"/>
          <w:szCs w:val="22"/>
        </w:rPr>
        <w:t>goals-based</w:t>
      </w:r>
      <w:bookmarkEnd w:id="21"/>
      <w:proofErr w:type="gramEnd"/>
      <w:r w:rsidRPr="26CCEA5C">
        <w:rPr>
          <w:rFonts w:ascii="Arial" w:hAnsi="Arial" w:cs="Arial"/>
          <w:sz w:val="22"/>
          <w:szCs w:val="22"/>
        </w:rPr>
        <w:t xml:space="preserve"> KPIs. Examples include completion time, error rates, customer satisfaction, and revenue growth. Regularly measure these KPIs to track progress and identify issues.</w:t>
      </w:r>
    </w:p>
    <w:p w14:paraId="588803CB" w14:textId="77777777" w:rsidR="0079674F" w:rsidRPr="00400ACC" w:rsidRDefault="004C792B">
      <w:pPr>
        <w:numPr>
          <w:ilvl w:val="0"/>
          <w:numId w:val="10"/>
        </w:numPr>
        <w:rPr>
          <w:rFonts w:ascii="Arial" w:hAnsi="Arial" w:cs="Arial"/>
          <w:sz w:val="22"/>
          <w:szCs w:val="22"/>
        </w:rPr>
      </w:pPr>
      <w:r w:rsidRPr="00400ACC">
        <w:rPr>
          <w:rFonts w:ascii="Arial" w:hAnsi="Arial" w:cs="Arial"/>
          <w:b/>
          <w:sz w:val="22"/>
          <w:szCs w:val="22"/>
        </w:rPr>
        <w:t xml:space="preserve">Team satisfaction surveys: </w:t>
      </w:r>
      <w:r w:rsidRPr="00400ACC">
        <w:rPr>
          <w:rFonts w:ascii="Arial" w:hAnsi="Arial" w:cs="Arial"/>
          <w:sz w:val="22"/>
          <w:szCs w:val="22"/>
        </w:rPr>
        <w:t>To assess team happiness and fix difficulties, conduct frequent surveys or feedback sessions. High team satisfaction boosts output and productivity (</w:t>
      </w:r>
      <w:proofErr w:type="spellStart"/>
      <w:r w:rsidRPr="00400ACC">
        <w:rPr>
          <w:rFonts w:ascii="Arial" w:hAnsi="Arial" w:cs="Arial"/>
          <w:sz w:val="22"/>
          <w:szCs w:val="22"/>
        </w:rPr>
        <w:t>Krizanova</w:t>
      </w:r>
      <w:proofErr w:type="spellEnd"/>
      <w:r w:rsidRPr="00400ACC">
        <w:rPr>
          <w:rFonts w:ascii="Arial" w:hAnsi="Arial" w:cs="Arial"/>
          <w:sz w:val="22"/>
          <w:szCs w:val="22"/>
        </w:rPr>
        <w:t xml:space="preserve"> </w:t>
      </w:r>
      <w:r w:rsidRPr="00400ACC">
        <w:rPr>
          <w:rFonts w:ascii="Arial" w:hAnsi="Arial" w:cs="Arial"/>
          <w:i/>
          <w:sz w:val="22"/>
          <w:szCs w:val="22"/>
        </w:rPr>
        <w:t>et al</w:t>
      </w:r>
      <w:r w:rsidRPr="00400ACC">
        <w:rPr>
          <w:rFonts w:ascii="Arial" w:hAnsi="Arial" w:cs="Arial"/>
          <w:sz w:val="22"/>
          <w:szCs w:val="22"/>
        </w:rPr>
        <w:t>., 2019).</w:t>
      </w:r>
    </w:p>
    <w:p w14:paraId="75066247" w14:textId="77777777" w:rsidR="0079674F" w:rsidRPr="00400ACC" w:rsidRDefault="004C792B">
      <w:pPr>
        <w:numPr>
          <w:ilvl w:val="0"/>
          <w:numId w:val="10"/>
        </w:numPr>
        <w:rPr>
          <w:rFonts w:ascii="Arial" w:hAnsi="Arial" w:cs="Arial"/>
          <w:sz w:val="22"/>
          <w:szCs w:val="22"/>
        </w:rPr>
      </w:pPr>
      <w:r w:rsidRPr="00400ACC">
        <w:rPr>
          <w:rFonts w:ascii="Arial" w:hAnsi="Arial" w:cs="Arial"/>
          <w:b/>
          <w:sz w:val="22"/>
          <w:szCs w:val="22"/>
        </w:rPr>
        <w:t xml:space="preserve">Feedback 360: </w:t>
      </w:r>
      <w:r w:rsidRPr="00400ACC">
        <w:rPr>
          <w:rFonts w:ascii="Arial" w:hAnsi="Arial" w:cs="Arial"/>
          <w:sz w:val="22"/>
          <w:szCs w:val="22"/>
        </w:rPr>
        <w:t>Team members, peers, and supervisors should provide feedback on team performance. This input may reveal strengths and weaknesses.</w:t>
      </w:r>
    </w:p>
    <w:p w14:paraId="10F52E57" w14:textId="77777777" w:rsidR="0079674F" w:rsidRDefault="004C792B">
      <w:pPr>
        <w:numPr>
          <w:ilvl w:val="0"/>
          <w:numId w:val="10"/>
        </w:numPr>
        <w:rPr>
          <w:rFonts w:ascii="Arial" w:hAnsi="Arial" w:cs="Arial"/>
          <w:sz w:val="22"/>
          <w:szCs w:val="22"/>
        </w:rPr>
      </w:pPr>
      <w:r w:rsidRPr="00400ACC">
        <w:rPr>
          <w:rFonts w:ascii="Arial" w:hAnsi="Arial" w:cs="Arial"/>
          <w:b/>
          <w:sz w:val="22"/>
          <w:szCs w:val="22"/>
        </w:rPr>
        <w:t>Team Retrospectives:</w:t>
      </w:r>
      <w:r w:rsidRPr="00400ACC">
        <w:rPr>
          <w:rFonts w:ascii="Arial" w:hAnsi="Arial" w:cs="Arial"/>
          <w:sz w:val="22"/>
          <w:szCs w:val="22"/>
        </w:rPr>
        <w:t xml:space="preserve"> Periodic retrospectives or post-project reviews can improve team performance, lessons learned, and change recommendations. This strategy promotes continuous progress.</w:t>
      </w:r>
    </w:p>
    <w:p w14:paraId="63C9D65B" w14:textId="77777777" w:rsidR="00400ACC" w:rsidRPr="00400ACC" w:rsidRDefault="00400ACC" w:rsidP="00400ACC">
      <w:pPr>
        <w:ind w:left="720"/>
        <w:rPr>
          <w:rFonts w:ascii="Arial" w:hAnsi="Arial" w:cs="Arial"/>
          <w:sz w:val="22"/>
          <w:szCs w:val="22"/>
        </w:rPr>
      </w:pPr>
    </w:p>
    <w:p w14:paraId="28FF6C7D" w14:textId="77777777" w:rsidR="0079674F" w:rsidRPr="00A1523F" w:rsidRDefault="004C792B">
      <w:pPr>
        <w:pStyle w:val="Heading1"/>
        <w:rPr>
          <w:rFonts w:ascii="Arial" w:hAnsi="Arial" w:cs="Arial"/>
        </w:rPr>
      </w:pPr>
      <w:bookmarkStart w:id="22" w:name="_Toc151268401"/>
      <w:r w:rsidRPr="00A1523F">
        <w:rPr>
          <w:rFonts w:ascii="Arial" w:hAnsi="Arial" w:cs="Arial"/>
        </w:rPr>
        <w:t>Recommendations for Enhancing Team Performance and Management</w:t>
      </w:r>
      <w:bookmarkEnd w:id="22"/>
    </w:p>
    <w:p w14:paraId="69F1C9AE" w14:textId="77777777" w:rsidR="0079674F" w:rsidRPr="00A1523F" w:rsidRDefault="004C792B">
      <w:pPr>
        <w:pStyle w:val="Heading2"/>
        <w:rPr>
          <w:rFonts w:ascii="Arial" w:hAnsi="Arial" w:cs="Arial"/>
        </w:rPr>
      </w:pPr>
      <w:bookmarkStart w:id="23" w:name="_u0buhrm9jiak" w:colFirst="0" w:colLast="0"/>
      <w:bookmarkStart w:id="24" w:name="_Toc151268402"/>
      <w:bookmarkEnd w:id="23"/>
      <w:r w:rsidRPr="00A1523F">
        <w:rPr>
          <w:rFonts w:ascii="Arial" w:hAnsi="Arial" w:cs="Arial"/>
        </w:rPr>
        <w:t>Best Practices for Building and Sustaining Effective Teams:</w:t>
      </w:r>
      <w:bookmarkEnd w:id="24"/>
    </w:p>
    <w:p w14:paraId="7BD302FB" w14:textId="77777777" w:rsidR="0079674F" w:rsidRPr="00A1523F" w:rsidRDefault="004C792B">
      <w:pPr>
        <w:numPr>
          <w:ilvl w:val="0"/>
          <w:numId w:val="20"/>
        </w:numPr>
        <w:rPr>
          <w:rFonts w:ascii="Arial" w:hAnsi="Arial" w:cs="Arial"/>
          <w:sz w:val="22"/>
          <w:szCs w:val="22"/>
        </w:rPr>
      </w:pPr>
      <w:r w:rsidRPr="00A1523F">
        <w:rPr>
          <w:rFonts w:ascii="Arial" w:hAnsi="Arial" w:cs="Arial"/>
          <w:b/>
          <w:sz w:val="22"/>
          <w:szCs w:val="22"/>
        </w:rPr>
        <w:t xml:space="preserve">Clearly Define Roles and Responsibilities: </w:t>
      </w:r>
      <w:r w:rsidRPr="00A1523F">
        <w:rPr>
          <w:rFonts w:ascii="Arial" w:hAnsi="Arial" w:cs="Arial"/>
          <w:sz w:val="22"/>
          <w:szCs w:val="22"/>
        </w:rPr>
        <w:t>Make sure everyone on the team knows what they're supposed to be doing and how it will help the group succeed. This reduces misunderstanding and increases accountability.</w:t>
      </w:r>
    </w:p>
    <w:p w14:paraId="6926512A" w14:textId="77777777" w:rsidR="0079674F" w:rsidRPr="00A1523F" w:rsidRDefault="004C792B">
      <w:pPr>
        <w:numPr>
          <w:ilvl w:val="0"/>
          <w:numId w:val="20"/>
        </w:numPr>
        <w:rPr>
          <w:rFonts w:ascii="Arial" w:hAnsi="Arial" w:cs="Arial"/>
          <w:sz w:val="22"/>
          <w:szCs w:val="22"/>
        </w:rPr>
      </w:pPr>
      <w:r w:rsidRPr="00A1523F">
        <w:rPr>
          <w:rFonts w:ascii="Arial" w:hAnsi="Arial" w:cs="Arial"/>
          <w:b/>
          <w:sz w:val="22"/>
          <w:szCs w:val="22"/>
        </w:rPr>
        <w:lastRenderedPageBreak/>
        <w:t>Foster Trust and Psychological Safety:</w:t>
      </w:r>
      <w:r w:rsidRPr="00A1523F">
        <w:rPr>
          <w:rFonts w:ascii="Arial" w:hAnsi="Arial" w:cs="Arial"/>
          <w:sz w:val="22"/>
          <w:szCs w:val="22"/>
        </w:rPr>
        <w:t xml:space="preserve"> Make it such that everyone on the team can speak freely and honestly without worrying about what others may think of them. Creating a climate of trust and psychological safety fosters candid dialogue and stimulates original thought (Bansal</w:t>
      </w:r>
      <w:r w:rsidRPr="00A1523F">
        <w:rPr>
          <w:rFonts w:ascii="Arial" w:hAnsi="Arial" w:cs="Arial"/>
          <w:i/>
          <w:sz w:val="22"/>
          <w:szCs w:val="22"/>
        </w:rPr>
        <w:t xml:space="preserve"> et al</w:t>
      </w:r>
      <w:r w:rsidRPr="00A1523F">
        <w:rPr>
          <w:rFonts w:ascii="Arial" w:hAnsi="Arial" w:cs="Arial"/>
          <w:sz w:val="22"/>
          <w:szCs w:val="22"/>
        </w:rPr>
        <w:t>., 2021).</w:t>
      </w:r>
    </w:p>
    <w:p w14:paraId="7E04AD5E" w14:textId="77777777" w:rsidR="0079674F" w:rsidRPr="00A1523F" w:rsidRDefault="004C792B">
      <w:pPr>
        <w:numPr>
          <w:ilvl w:val="0"/>
          <w:numId w:val="20"/>
        </w:numPr>
        <w:rPr>
          <w:rFonts w:ascii="Arial" w:hAnsi="Arial" w:cs="Arial"/>
          <w:sz w:val="22"/>
          <w:szCs w:val="22"/>
        </w:rPr>
      </w:pPr>
      <w:r w:rsidRPr="00A1523F">
        <w:rPr>
          <w:rFonts w:ascii="Arial" w:hAnsi="Arial" w:cs="Arial"/>
          <w:b/>
          <w:sz w:val="22"/>
          <w:szCs w:val="22"/>
        </w:rPr>
        <w:t>Establish Clear Goals and Objectives:</w:t>
      </w:r>
      <w:r w:rsidRPr="00A1523F">
        <w:rPr>
          <w:rFonts w:ascii="Arial" w:hAnsi="Arial" w:cs="Arial"/>
          <w:sz w:val="22"/>
          <w:szCs w:val="22"/>
        </w:rPr>
        <w:t xml:space="preserve"> Create SMART (Specific, Measurable, Achievable, Relevant, and Time-bound) objectives that further the organization's stated purpose. These objectives give a shared vision and purpose for the team.</w:t>
      </w:r>
    </w:p>
    <w:p w14:paraId="147BEBAF" w14:textId="27E82CCF" w:rsidR="0079674F" w:rsidRDefault="004C792B">
      <w:pPr>
        <w:numPr>
          <w:ilvl w:val="0"/>
          <w:numId w:val="20"/>
        </w:numPr>
        <w:rPr>
          <w:rFonts w:ascii="Arial" w:hAnsi="Arial" w:cs="Arial"/>
          <w:sz w:val="22"/>
          <w:szCs w:val="22"/>
        </w:rPr>
      </w:pPr>
      <w:r w:rsidRPr="00A1523F">
        <w:rPr>
          <w:rFonts w:ascii="Arial" w:hAnsi="Arial" w:cs="Arial"/>
          <w:b/>
          <w:sz w:val="22"/>
          <w:szCs w:val="22"/>
        </w:rPr>
        <w:t>Encourage Diversity and Inclusion:</w:t>
      </w:r>
      <w:r w:rsidRPr="00A1523F">
        <w:rPr>
          <w:rFonts w:ascii="Arial" w:hAnsi="Arial" w:cs="Arial"/>
          <w:sz w:val="22"/>
          <w:szCs w:val="22"/>
        </w:rPr>
        <w:t xml:space="preserve"> Make sure </w:t>
      </w:r>
      <w:r w:rsidR="002E4C89" w:rsidRPr="00A1523F">
        <w:rPr>
          <w:rFonts w:ascii="Arial" w:hAnsi="Arial" w:cs="Arial"/>
          <w:sz w:val="22"/>
          <w:szCs w:val="22"/>
        </w:rPr>
        <w:t>the</w:t>
      </w:r>
      <w:r w:rsidRPr="00A1523F">
        <w:rPr>
          <w:rFonts w:ascii="Arial" w:hAnsi="Arial" w:cs="Arial"/>
          <w:sz w:val="22"/>
          <w:szCs w:val="22"/>
        </w:rPr>
        <w:t xml:space="preserve"> teams have people from a wide range of experiences and opinions. Make use of the group's synergy in terms of knowledge, ideas, and solutions by emphasising the diversity of thought and approach.</w:t>
      </w:r>
    </w:p>
    <w:p w14:paraId="66E834DD" w14:textId="77777777" w:rsidR="00A1523F" w:rsidRPr="00A1523F" w:rsidRDefault="00A1523F" w:rsidP="00A1523F">
      <w:pPr>
        <w:ind w:left="720"/>
        <w:rPr>
          <w:rFonts w:ascii="Arial" w:hAnsi="Arial" w:cs="Arial"/>
          <w:sz w:val="22"/>
          <w:szCs w:val="22"/>
        </w:rPr>
      </w:pPr>
    </w:p>
    <w:p w14:paraId="710D47DA" w14:textId="7046D9D4" w:rsidR="0079674F" w:rsidRPr="00A1523F" w:rsidRDefault="004C792B">
      <w:pPr>
        <w:pStyle w:val="Heading2"/>
        <w:rPr>
          <w:rFonts w:ascii="Arial" w:hAnsi="Arial" w:cs="Arial"/>
        </w:rPr>
      </w:pPr>
      <w:bookmarkStart w:id="25" w:name="_Toc151268403"/>
      <w:r w:rsidRPr="00A1523F">
        <w:rPr>
          <w:rFonts w:ascii="Arial" w:hAnsi="Arial" w:cs="Arial"/>
        </w:rPr>
        <w:t>Implementing Improvements in Teamwork:</w:t>
      </w:r>
      <w:bookmarkEnd w:id="25"/>
    </w:p>
    <w:p w14:paraId="258A67A4" w14:textId="77777777" w:rsidR="0079674F" w:rsidRPr="00A1523F" w:rsidRDefault="004C792B">
      <w:pPr>
        <w:numPr>
          <w:ilvl w:val="0"/>
          <w:numId w:val="9"/>
        </w:numPr>
        <w:rPr>
          <w:rFonts w:ascii="Arial" w:hAnsi="Arial" w:cs="Arial"/>
          <w:sz w:val="22"/>
          <w:szCs w:val="22"/>
        </w:rPr>
      </w:pPr>
      <w:r w:rsidRPr="00A1523F">
        <w:rPr>
          <w:rFonts w:ascii="Arial" w:hAnsi="Arial" w:cs="Arial"/>
          <w:b/>
          <w:sz w:val="22"/>
          <w:szCs w:val="22"/>
        </w:rPr>
        <w:t xml:space="preserve">Continuous Learning and Development: </w:t>
      </w:r>
      <w:r w:rsidRPr="00A1523F">
        <w:rPr>
          <w:rFonts w:ascii="Arial" w:hAnsi="Arial" w:cs="Arial"/>
          <w:sz w:val="22"/>
          <w:szCs w:val="22"/>
        </w:rPr>
        <w:t>Provide opportunities for team members to learn and grow. Foster a culture of lifelong learning and skill development to maintain a competitive edge in a dynamic workplace.</w:t>
      </w:r>
    </w:p>
    <w:p w14:paraId="49B6B25A" w14:textId="77777777" w:rsidR="0079674F" w:rsidRPr="00A1523F" w:rsidRDefault="004C792B">
      <w:pPr>
        <w:numPr>
          <w:ilvl w:val="0"/>
          <w:numId w:val="9"/>
        </w:numPr>
        <w:rPr>
          <w:rFonts w:ascii="Arial" w:hAnsi="Arial" w:cs="Arial"/>
          <w:sz w:val="22"/>
          <w:szCs w:val="22"/>
        </w:rPr>
      </w:pPr>
      <w:r w:rsidRPr="00A1523F">
        <w:rPr>
          <w:rFonts w:ascii="Arial" w:hAnsi="Arial" w:cs="Arial"/>
          <w:b/>
          <w:sz w:val="22"/>
          <w:szCs w:val="22"/>
        </w:rPr>
        <w:t>Regular Feedback and Evaluation:</w:t>
      </w:r>
      <w:r w:rsidRPr="00A1523F">
        <w:rPr>
          <w:rFonts w:ascii="Arial" w:hAnsi="Arial" w:cs="Arial"/>
          <w:sz w:val="22"/>
          <w:szCs w:val="22"/>
        </w:rPr>
        <w:t xml:space="preserve"> Make it a team norm to provide and receive feedback. </w:t>
      </w:r>
      <w:proofErr w:type="gramStart"/>
      <w:r w:rsidRPr="00A1523F">
        <w:rPr>
          <w:rFonts w:ascii="Arial" w:hAnsi="Arial" w:cs="Arial"/>
          <w:sz w:val="22"/>
          <w:szCs w:val="22"/>
        </w:rPr>
        <w:t>In order to</w:t>
      </w:r>
      <w:proofErr w:type="gramEnd"/>
      <w:r w:rsidRPr="00A1523F">
        <w:rPr>
          <w:rFonts w:ascii="Arial" w:hAnsi="Arial" w:cs="Arial"/>
          <w:sz w:val="22"/>
          <w:szCs w:val="22"/>
        </w:rPr>
        <w:t xml:space="preserve"> enhance procedures and outcomes, it is important to periodically assess team performance, solicit input from team members, and make improvements as needed.</w:t>
      </w:r>
    </w:p>
    <w:p w14:paraId="00E5143F" w14:textId="77777777" w:rsidR="0079674F" w:rsidRPr="00A1523F" w:rsidRDefault="004C792B">
      <w:pPr>
        <w:numPr>
          <w:ilvl w:val="0"/>
          <w:numId w:val="9"/>
        </w:numPr>
        <w:rPr>
          <w:rFonts w:ascii="Arial" w:hAnsi="Arial" w:cs="Arial"/>
          <w:sz w:val="22"/>
          <w:szCs w:val="22"/>
        </w:rPr>
      </w:pPr>
      <w:r w:rsidRPr="00A1523F">
        <w:rPr>
          <w:rFonts w:ascii="Arial" w:hAnsi="Arial" w:cs="Arial"/>
          <w:b/>
          <w:sz w:val="22"/>
          <w:szCs w:val="22"/>
        </w:rPr>
        <w:t>Effective Communication Channels:</w:t>
      </w:r>
      <w:r w:rsidRPr="00A1523F">
        <w:rPr>
          <w:rFonts w:ascii="Arial" w:hAnsi="Arial" w:cs="Arial"/>
          <w:sz w:val="22"/>
          <w:szCs w:val="22"/>
        </w:rPr>
        <w:t xml:space="preserve"> Make sure everyone on the team has easy access to a variety of different communication channels. Among these are IM, project management software, email, and meetings (Kremer, Villamor and </w:t>
      </w:r>
      <w:proofErr w:type="spellStart"/>
      <w:proofErr w:type="gramStart"/>
      <w:r w:rsidRPr="00A1523F">
        <w:rPr>
          <w:rFonts w:ascii="Arial" w:hAnsi="Arial" w:cs="Arial"/>
          <w:sz w:val="22"/>
          <w:szCs w:val="22"/>
        </w:rPr>
        <w:t>Aguinis</w:t>
      </w:r>
      <w:proofErr w:type="spellEnd"/>
      <w:r w:rsidRPr="00A1523F">
        <w:rPr>
          <w:rFonts w:ascii="Arial" w:hAnsi="Arial" w:cs="Arial"/>
          <w:sz w:val="22"/>
          <w:szCs w:val="22"/>
        </w:rPr>
        <w:t>,  2019</w:t>
      </w:r>
      <w:proofErr w:type="gramEnd"/>
      <w:r w:rsidRPr="00A1523F">
        <w:rPr>
          <w:rFonts w:ascii="Arial" w:hAnsi="Arial" w:cs="Arial"/>
          <w:sz w:val="22"/>
          <w:szCs w:val="22"/>
        </w:rPr>
        <w:t>).</w:t>
      </w:r>
    </w:p>
    <w:p w14:paraId="6F46576D" w14:textId="5918F2F4" w:rsidR="0079674F" w:rsidRDefault="004C792B">
      <w:pPr>
        <w:numPr>
          <w:ilvl w:val="0"/>
          <w:numId w:val="9"/>
        </w:numPr>
        <w:rPr>
          <w:rFonts w:ascii="Arial" w:hAnsi="Arial" w:cs="Arial"/>
          <w:sz w:val="22"/>
          <w:szCs w:val="22"/>
        </w:rPr>
      </w:pPr>
      <w:r w:rsidRPr="00A1523F">
        <w:rPr>
          <w:rFonts w:ascii="Arial" w:hAnsi="Arial" w:cs="Arial"/>
          <w:b/>
          <w:sz w:val="22"/>
          <w:szCs w:val="22"/>
        </w:rPr>
        <w:t xml:space="preserve">Agile and Adaptive Approach: </w:t>
      </w:r>
      <w:r w:rsidRPr="00A1523F">
        <w:rPr>
          <w:rFonts w:ascii="Arial" w:hAnsi="Arial" w:cs="Arial"/>
          <w:sz w:val="22"/>
          <w:szCs w:val="22"/>
        </w:rPr>
        <w:t xml:space="preserve">Adopt a growth mentality and agile practices that facilitate flexibility and rapid reaction to novel situations. It's important to be flexible in </w:t>
      </w:r>
      <w:r w:rsidR="002E4C89" w:rsidRPr="00A1523F">
        <w:rPr>
          <w:rFonts w:ascii="Arial" w:hAnsi="Arial" w:cs="Arial"/>
          <w:sz w:val="22"/>
          <w:szCs w:val="22"/>
        </w:rPr>
        <w:t>the</w:t>
      </w:r>
      <w:r w:rsidRPr="00A1523F">
        <w:rPr>
          <w:rFonts w:ascii="Arial" w:hAnsi="Arial" w:cs="Arial"/>
          <w:sz w:val="22"/>
          <w:szCs w:val="22"/>
        </w:rPr>
        <w:t xml:space="preserve"> approach and methods.</w:t>
      </w:r>
    </w:p>
    <w:p w14:paraId="5757661E" w14:textId="77777777" w:rsidR="00A1523F" w:rsidRPr="00A1523F" w:rsidRDefault="00A1523F" w:rsidP="00A1523F">
      <w:pPr>
        <w:ind w:left="720"/>
        <w:rPr>
          <w:rFonts w:ascii="Arial" w:hAnsi="Arial" w:cs="Arial"/>
          <w:sz w:val="22"/>
          <w:szCs w:val="22"/>
        </w:rPr>
      </w:pPr>
    </w:p>
    <w:p w14:paraId="7894E6AF" w14:textId="77777777" w:rsidR="0079674F" w:rsidRPr="00A1523F" w:rsidRDefault="004C792B">
      <w:pPr>
        <w:pStyle w:val="Heading2"/>
        <w:rPr>
          <w:rFonts w:ascii="Arial" w:hAnsi="Arial" w:cs="Arial"/>
        </w:rPr>
      </w:pPr>
      <w:bookmarkStart w:id="26" w:name="_Toc151268404"/>
      <w:r w:rsidRPr="00A1523F">
        <w:rPr>
          <w:rFonts w:ascii="Arial" w:hAnsi="Arial" w:cs="Arial"/>
        </w:rPr>
        <w:t>Strategies for Maximizing Group Productivity and Collaboration:</w:t>
      </w:r>
      <w:bookmarkEnd w:id="26"/>
    </w:p>
    <w:p w14:paraId="0362B725" w14:textId="77777777" w:rsidR="0079674F" w:rsidRPr="00A1523F" w:rsidRDefault="004C792B">
      <w:pPr>
        <w:numPr>
          <w:ilvl w:val="0"/>
          <w:numId w:val="17"/>
        </w:numPr>
        <w:rPr>
          <w:rFonts w:ascii="Arial" w:hAnsi="Arial" w:cs="Arial"/>
          <w:sz w:val="22"/>
          <w:szCs w:val="22"/>
        </w:rPr>
      </w:pPr>
      <w:r w:rsidRPr="00A1523F">
        <w:rPr>
          <w:rFonts w:ascii="Arial" w:hAnsi="Arial" w:cs="Arial"/>
          <w:b/>
          <w:sz w:val="22"/>
          <w:szCs w:val="22"/>
        </w:rPr>
        <w:t xml:space="preserve">Set Clear Expectations: </w:t>
      </w:r>
      <w:r w:rsidRPr="00A1523F">
        <w:rPr>
          <w:rFonts w:ascii="Arial" w:hAnsi="Arial" w:cs="Arial"/>
          <w:sz w:val="22"/>
          <w:szCs w:val="22"/>
        </w:rPr>
        <w:t>Set performance, timeliness, and communication standards. Clear instructions help team members comprehend and avoid misunderstandings.</w:t>
      </w:r>
    </w:p>
    <w:p w14:paraId="7D18CBBF" w14:textId="77777777" w:rsidR="0079674F" w:rsidRPr="00A1523F" w:rsidRDefault="004C792B">
      <w:pPr>
        <w:numPr>
          <w:ilvl w:val="0"/>
          <w:numId w:val="17"/>
        </w:numPr>
        <w:rPr>
          <w:rFonts w:ascii="Arial" w:hAnsi="Arial" w:cs="Arial"/>
          <w:sz w:val="22"/>
          <w:szCs w:val="22"/>
        </w:rPr>
      </w:pPr>
      <w:r w:rsidRPr="00A1523F">
        <w:rPr>
          <w:rFonts w:ascii="Arial" w:hAnsi="Arial" w:cs="Arial"/>
          <w:b/>
          <w:sz w:val="22"/>
          <w:szCs w:val="22"/>
        </w:rPr>
        <w:t xml:space="preserve">Collaboration Tools: </w:t>
      </w:r>
      <w:r w:rsidRPr="00A1523F">
        <w:rPr>
          <w:rFonts w:ascii="Arial" w:hAnsi="Arial" w:cs="Arial"/>
          <w:sz w:val="22"/>
          <w:szCs w:val="22"/>
        </w:rPr>
        <w:t>Teams can use programming and resources while separated. Collaboration and project management are easier using Slack, Trello, and Zoom.</w:t>
      </w:r>
    </w:p>
    <w:p w14:paraId="3B4D5F44" w14:textId="77777777" w:rsidR="0079674F" w:rsidRPr="00A1523F" w:rsidRDefault="004C792B">
      <w:pPr>
        <w:numPr>
          <w:ilvl w:val="0"/>
          <w:numId w:val="17"/>
        </w:numPr>
        <w:rPr>
          <w:rFonts w:ascii="Arial" w:hAnsi="Arial" w:cs="Arial"/>
          <w:sz w:val="22"/>
          <w:szCs w:val="22"/>
        </w:rPr>
      </w:pPr>
      <w:r w:rsidRPr="00A1523F">
        <w:rPr>
          <w:rFonts w:ascii="Arial" w:hAnsi="Arial" w:cs="Arial"/>
          <w:b/>
          <w:sz w:val="22"/>
          <w:szCs w:val="22"/>
        </w:rPr>
        <w:t xml:space="preserve">Team Building Activities: </w:t>
      </w:r>
      <w:r w:rsidRPr="00A1523F">
        <w:rPr>
          <w:rFonts w:ascii="Arial" w:hAnsi="Arial" w:cs="Arial"/>
          <w:sz w:val="22"/>
          <w:szCs w:val="22"/>
        </w:rPr>
        <w:t xml:space="preserve">Team-building events foster trust and friendship. Activities like this can reduce workplace stress and promote morale (Northrup </w:t>
      </w:r>
      <w:r w:rsidRPr="00A1523F">
        <w:rPr>
          <w:rFonts w:ascii="Arial" w:hAnsi="Arial" w:cs="Arial"/>
          <w:i/>
          <w:sz w:val="22"/>
          <w:szCs w:val="22"/>
        </w:rPr>
        <w:t>et al</w:t>
      </w:r>
      <w:r w:rsidRPr="00A1523F">
        <w:rPr>
          <w:rFonts w:ascii="Arial" w:hAnsi="Arial" w:cs="Arial"/>
          <w:sz w:val="22"/>
          <w:szCs w:val="22"/>
        </w:rPr>
        <w:t>., 2021).</w:t>
      </w:r>
    </w:p>
    <w:p w14:paraId="224C775E" w14:textId="77777777" w:rsidR="0079674F" w:rsidRDefault="004C792B">
      <w:pPr>
        <w:numPr>
          <w:ilvl w:val="0"/>
          <w:numId w:val="17"/>
        </w:numPr>
      </w:pPr>
      <w:r w:rsidRPr="00A1523F">
        <w:rPr>
          <w:rFonts w:ascii="Arial" w:hAnsi="Arial" w:cs="Arial"/>
          <w:b/>
          <w:sz w:val="22"/>
          <w:szCs w:val="22"/>
        </w:rPr>
        <w:t xml:space="preserve">Recognition and Reward Systems: </w:t>
      </w:r>
      <w:r w:rsidRPr="00A1523F">
        <w:rPr>
          <w:rFonts w:ascii="Arial" w:hAnsi="Arial" w:cs="Arial"/>
          <w:sz w:val="22"/>
          <w:szCs w:val="22"/>
        </w:rPr>
        <w:t>Reward and recognise team members for outstanding performance. Recognition and rewards encourage teamwork and excellence.</w:t>
      </w:r>
    </w:p>
    <w:p w14:paraId="6A8C0572" w14:textId="77777777" w:rsidR="0079674F" w:rsidRPr="00A1523F" w:rsidRDefault="004C792B">
      <w:pPr>
        <w:pStyle w:val="Heading2"/>
        <w:rPr>
          <w:rFonts w:ascii="Arial" w:hAnsi="Arial" w:cs="Arial"/>
        </w:rPr>
      </w:pPr>
      <w:bookmarkStart w:id="27" w:name="_Toc151268405"/>
      <w:r w:rsidRPr="00A1523F">
        <w:rPr>
          <w:rFonts w:ascii="Arial" w:hAnsi="Arial" w:cs="Arial"/>
        </w:rPr>
        <w:lastRenderedPageBreak/>
        <w:t>Overcoming Common Challenges in Group Management:</w:t>
      </w:r>
      <w:bookmarkEnd w:id="27"/>
    </w:p>
    <w:p w14:paraId="18B9DE61" w14:textId="77777777" w:rsidR="0079674F" w:rsidRPr="00A1523F" w:rsidRDefault="004C792B">
      <w:pPr>
        <w:numPr>
          <w:ilvl w:val="0"/>
          <w:numId w:val="4"/>
        </w:numPr>
        <w:rPr>
          <w:rFonts w:ascii="Arial" w:hAnsi="Arial" w:cs="Arial"/>
          <w:sz w:val="22"/>
          <w:szCs w:val="22"/>
        </w:rPr>
      </w:pPr>
      <w:r w:rsidRPr="00A1523F">
        <w:rPr>
          <w:rFonts w:ascii="Arial" w:hAnsi="Arial" w:cs="Arial"/>
          <w:b/>
          <w:sz w:val="22"/>
          <w:szCs w:val="22"/>
        </w:rPr>
        <w:t>Conflict Resolution Skills:</w:t>
      </w:r>
      <w:r w:rsidRPr="00A1523F">
        <w:rPr>
          <w:rFonts w:ascii="Arial" w:hAnsi="Arial" w:cs="Arial"/>
          <w:sz w:val="22"/>
          <w:szCs w:val="22"/>
        </w:rPr>
        <w:t xml:space="preserve"> Leaders need conflict resolution training to resolve issues swiftly and effectively. Communicate honestly to reach mutually beneficial conclusions.</w:t>
      </w:r>
    </w:p>
    <w:p w14:paraId="2D94DB4C" w14:textId="77777777" w:rsidR="0079674F" w:rsidRPr="00A1523F" w:rsidRDefault="004C792B">
      <w:pPr>
        <w:numPr>
          <w:ilvl w:val="0"/>
          <w:numId w:val="4"/>
        </w:numPr>
        <w:rPr>
          <w:rFonts w:ascii="Arial" w:hAnsi="Arial" w:cs="Arial"/>
          <w:sz w:val="22"/>
          <w:szCs w:val="22"/>
        </w:rPr>
      </w:pPr>
      <w:r w:rsidRPr="00A1523F">
        <w:rPr>
          <w:rFonts w:ascii="Arial" w:hAnsi="Arial" w:cs="Arial"/>
          <w:b/>
          <w:sz w:val="22"/>
          <w:szCs w:val="22"/>
        </w:rPr>
        <w:t xml:space="preserve">Manage Time: </w:t>
      </w:r>
      <w:r w:rsidRPr="00A1523F">
        <w:rPr>
          <w:rFonts w:ascii="Arial" w:hAnsi="Arial" w:cs="Arial"/>
          <w:sz w:val="22"/>
          <w:szCs w:val="22"/>
        </w:rPr>
        <w:t xml:space="preserve">Prioritise, use project management </w:t>
      </w:r>
      <w:proofErr w:type="gramStart"/>
      <w:r w:rsidRPr="00A1523F">
        <w:rPr>
          <w:rFonts w:ascii="Arial" w:hAnsi="Arial" w:cs="Arial"/>
          <w:sz w:val="22"/>
          <w:szCs w:val="22"/>
        </w:rPr>
        <w:t>tools</w:t>
      </w:r>
      <w:proofErr w:type="gramEnd"/>
      <w:r w:rsidRPr="00A1523F">
        <w:rPr>
          <w:rFonts w:ascii="Arial" w:hAnsi="Arial" w:cs="Arial"/>
          <w:sz w:val="22"/>
          <w:szCs w:val="22"/>
        </w:rPr>
        <w:t xml:space="preserve"> and meet deadlines to keep the team on track.</w:t>
      </w:r>
    </w:p>
    <w:p w14:paraId="42ADC4F5" w14:textId="77777777" w:rsidR="0079674F" w:rsidRPr="00A1523F" w:rsidRDefault="004C792B">
      <w:pPr>
        <w:numPr>
          <w:ilvl w:val="0"/>
          <w:numId w:val="4"/>
        </w:numPr>
        <w:rPr>
          <w:rFonts w:ascii="Arial" w:hAnsi="Arial" w:cs="Arial"/>
          <w:sz w:val="22"/>
          <w:szCs w:val="22"/>
        </w:rPr>
      </w:pPr>
      <w:r w:rsidRPr="00A1523F">
        <w:rPr>
          <w:rFonts w:ascii="Arial" w:hAnsi="Arial" w:cs="Arial"/>
          <w:b/>
          <w:sz w:val="22"/>
          <w:szCs w:val="22"/>
        </w:rPr>
        <w:t>Burnout Prevention:</w:t>
      </w:r>
      <w:r w:rsidRPr="00A1523F">
        <w:rPr>
          <w:rFonts w:ascii="Arial" w:hAnsi="Arial" w:cs="Arial"/>
          <w:sz w:val="22"/>
          <w:szCs w:val="22"/>
        </w:rPr>
        <w:t xml:space="preserve"> Monitor team workload and set limitations to avoid burnout. Manage stress and mental wellness and promote work-life balance.</w:t>
      </w:r>
    </w:p>
    <w:p w14:paraId="1F69B662" w14:textId="77777777" w:rsidR="0079674F" w:rsidRPr="00A1523F" w:rsidRDefault="004C792B">
      <w:pPr>
        <w:numPr>
          <w:ilvl w:val="0"/>
          <w:numId w:val="4"/>
        </w:numPr>
        <w:rPr>
          <w:rFonts w:ascii="Arial" w:hAnsi="Arial" w:cs="Arial"/>
          <w:sz w:val="22"/>
          <w:szCs w:val="22"/>
        </w:rPr>
      </w:pPr>
      <w:r w:rsidRPr="00A1523F">
        <w:rPr>
          <w:rFonts w:ascii="Arial" w:hAnsi="Arial" w:cs="Arial"/>
          <w:b/>
          <w:sz w:val="22"/>
          <w:szCs w:val="22"/>
        </w:rPr>
        <w:t xml:space="preserve">Change Management: </w:t>
      </w:r>
      <w:r w:rsidRPr="00A1523F">
        <w:rPr>
          <w:rFonts w:ascii="Arial" w:hAnsi="Arial" w:cs="Arial"/>
          <w:sz w:val="22"/>
          <w:szCs w:val="22"/>
        </w:rPr>
        <w:t xml:space="preserve">Leading a group through organisational changes is crucial. Create a transition strategy that involves personnel in decision-making and transparent updates (Northrup </w:t>
      </w:r>
      <w:r w:rsidRPr="00A1523F">
        <w:rPr>
          <w:rFonts w:ascii="Arial" w:hAnsi="Arial" w:cs="Arial"/>
          <w:i/>
          <w:sz w:val="22"/>
          <w:szCs w:val="22"/>
        </w:rPr>
        <w:t>et al</w:t>
      </w:r>
      <w:r w:rsidRPr="00A1523F">
        <w:rPr>
          <w:rFonts w:ascii="Arial" w:hAnsi="Arial" w:cs="Arial"/>
          <w:sz w:val="22"/>
          <w:szCs w:val="22"/>
        </w:rPr>
        <w:t>., 2021).</w:t>
      </w:r>
    </w:p>
    <w:p w14:paraId="35869D1A" w14:textId="4907E0BA" w:rsidR="0079674F" w:rsidRDefault="004C792B">
      <w:pPr>
        <w:numPr>
          <w:ilvl w:val="0"/>
          <w:numId w:val="4"/>
        </w:numPr>
        <w:rPr>
          <w:rFonts w:ascii="Arial" w:hAnsi="Arial" w:cs="Arial"/>
          <w:sz w:val="22"/>
          <w:szCs w:val="22"/>
        </w:rPr>
      </w:pPr>
      <w:r w:rsidRPr="00A1523F">
        <w:rPr>
          <w:rFonts w:ascii="Arial" w:hAnsi="Arial" w:cs="Arial"/>
          <w:b/>
          <w:sz w:val="22"/>
          <w:szCs w:val="22"/>
        </w:rPr>
        <w:t xml:space="preserve">Conflict of Interest Resolution: </w:t>
      </w:r>
      <w:r w:rsidRPr="00A1523F">
        <w:rPr>
          <w:rFonts w:ascii="Arial" w:hAnsi="Arial" w:cs="Arial"/>
          <w:sz w:val="22"/>
          <w:szCs w:val="22"/>
        </w:rPr>
        <w:t>Conflicts of interest must be managed by</w:t>
      </w:r>
      <w:r w:rsidR="002E4C89" w:rsidRPr="00A1523F">
        <w:rPr>
          <w:rFonts w:ascii="Arial" w:hAnsi="Arial" w:cs="Arial"/>
          <w:sz w:val="22"/>
          <w:szCs w:val="22"/>
        </w:rPr>
        <w:t xml:space="preserve"> the</w:t>
      </w:r>
      <w:r w:rsidRPr="00A1523F">
        <w:rPr>
          <w:rFonts w:ascii="Arial" w:hAnsi="Arial" w:cs="Arial"/>
          <w:sz w:val="22"/>
          <w:szCs w:val="22"/>
        </w:rPr>
        <w:t xml:space="preserve"> team to ensure honesty and fairness. Create moral principles for dispute resolution.</w:t>
      </w:r>
    </w:p>
    <w:p w14:paraId="3BE57F1F" w14:textId="77777777" w:rsidR="00A1523F" w:rsidRPr="00A1523F" w:rsidRDefault="00A1523F" w:rsidP="00A1523F">
      <w:pPr>
        <w:ind w:left="720"/>
        <w:rPr>
          <w:rFonts w:ascii="Arial" w:hAnsi="Arial" w:cs="Arial"/>
          <w:sz w:val="22"/>
          <w:szCs w:val="22"/>
        </w:rPr>
      </w:pPr>
    </w:p>
    <w:p w14:paraId="0845BD93" w14:textId="77777777" w:rsidR="0079674F" w:rsidRPr="00A1523F" w:rsidRDefault="004C792B">
      <w:pPr>
        <w:pStyle w:val="Heading1"/>
        <w:rPr>
          <w:rFonts w:ascii="Arial" w:hAnsi="Arial" w:cs="Arial"/>
        </w:rPr>
      </w:pPr>
      <w:bookmarkStart w:id="28" w:name="_Toc151268406"/>
      <w:r w:rsidRPr="00A1523F">
        <w:rPr>
          <w:rFonts w:ascii="Arial" w:hAnsi="Arial" w:cs="Arial"/>
        </w:rPr>
        <w:t>Conclusion</w:t>
      </w:r>
      <w:bookmarkEnd w:id="28"/>
    </w:p>
    <w:p w14:paraId="76865CAF" w14:textId="77777777" w:rsidR="0079674F" w:rsidRPr="00A1523F" w:rsidRDefault="004C792B">
      <w:pPr>
        <w:rPr>
          <w:rFonts w:ascii="Arial" w:hAnsi="Arial" w:cs="Arial"/>
          <w:sz w:val="22"/>
          <w:szCs w:val="22"/>
        </w:rPr>
      </w:pPr>
      <w:r w:rsidRPr="00A1523F">
        <w:rPr>
          <w:rFonts w:ascii="Arial" w:hAnsi="Arial" w:cs="Arial"/>
          <w:sz w:val="22"/>
          <w:szCs w:val="22"/>
        </w:rPr>
        <w:t>The importance of teamwork in many fields is emphasised by the conclusive examination of team dynamics, management theories, and productive teamwork. The discourse has emphasised the need for learning and using varied management approaches, from the genesis of teamwork principles to examples of remarkable achievements in the actual world. The comparative analysis has illuminated the benefits and drawbacks of different methods, supplying decision-makers with a useful framework. In addition, the importance of KPIs and methods for continual improvement was emphasised. The supplied advice encompasses best practices for team management, optimisation tactics, and the resources needed to overcome typical obstacles. In essence, this debate provides a comprehensive manual for improving team output and leadership.</w:t>
      </w:r>
    </w:p>
    <w:p w14:paraId="1B9E8CD4" w14:textId="77777777" w:rsidR="0079674F" w:rsidRDefault="004C792B">
      <w:r>
        <w:br w:type="page"/>
      </w:r>
    </w:p>
    <w:p w14:paraId="2C8D602F" w14:textId="3E9AF600" w:rsidR="0079674F" w:rsidRDefault="004C792B">
      <w:pPr>
        <w:pStyle w:val="Heading1"/>
      </w:pPr>
      <w:bookmarkStart w:id="29" w:name="_Toc151268407"/>
      <w:r>
        <w:lastRenderedPageBreak/>
        <w:t>Reference</w:t>
      </w:r>
      <w:r w:rsidR="7D5C3C34">
        <w:t xml:space="preserve"> list:</w:t>
      </w:r>
      <w:bookmarkEnd w:id="29"/>
      <w:r w:rsidR="7D5C3C34">
        <w:t xml:space="preserve"> </w:t>
      </w:r>
    </w:p>
    <w:p w14:paraId="46AFA345" w14:textId="133A1148" w:rsidR="0079674F" w:rsidRPr="00A1523F" w:rsidRDefault="004C792B">
      <w:pPr>
        <w:rPr>
          <w:rFonts w:ascii="Arial" w:hAnsi="Arial" w:cs="Arial"/>
          <w:sz w:val="22"/>
          <w:szCs w:val="22"/>
        </w:rPr>
      </w:pPr>
      <w:r w:rsidRPr="49333CD2">
        <w:rPr>
          <w:rFonts w:ascii="Arial" w:hAnsi="Arial" w:cs="Arial"/>
          <w:sz w:val="22"/>
          <w:szCs w:val="22"/>
        </w:rPr>
        <w:t xml:space="preserve">Ali, M. </w:t>
      </w:r>
      <w:r w:rsidR="0E84B7B7" w:rsidRPr="49333CD2">
        <w:rPr>
          <w:rFonts w:ascii="Arial" w:hAnsi="Arial" w:cs="Arial"/>
          <w:sz w:val="22"/>
          <w:szCs w:val="22"/>
        </w:rPr>
        <w:t>et al</w:t>
      </w:r>
      <w:r w:rsidRPr="49333CD2">
        <w:rPr>
          <w:rFonts w:ascii="Arial" w:hAnsi="Arial" w:cs="Arial"/>
          <w:sz w:val="22"/>
          <w:szCs w:val="22"/>
        </w:rPr>
        <w:t>.</w:t>
      </w:r>
      <w:r w:rsidR="0F844919" w:rsidRPr="49333CD2">
        <w:rPr>
          <w:rFonts w:ascii="Arial" w:hAnsi="Arial" w:cs="Arial"/>
          <w:sz w:val="22"/>
          <w:szCs w:val="22"/>
        </w:rPr>
        <w:t xml:space="preserve"> (</w:t>
      </w:r>
      <w:r w:rsidRPr="49333CD2">
        <w:rPr>
          <w:rFonts w:ascii="Arial" w:hAnsi="Arial" w:cs="Arial"/>
          <w:sz w:val="22"/>
          <w:szCs w:val="22"/>
        </w:rPr>
        <w:t>2021</w:t>
      </w:r>
      <w:r w:rsidR="42B09C30" w:rsidRPr="49333CD2">
        <w:rPr>
          <w:rFonts w:ascii="Arial" w:hAnsi="Arial" w:cs="Arial"/>
          <w:sz w:val="22"/>
          <w:szCs w:val="22"/>
        </w:rPr>
        <w:t>)</w:t>
      </w:r>
      <w:r w:rsidRPr="49333CD2">
        <w:rPr>
          <w:rFonts w:ascii="Arial" w:hAnsi="Arial" w:cs="Arial"/>
          <w:sz w:val="22"/>
          <w:szCs w:val="22"/>
        </w:rPr>
        <w:t xml:space="preserve"> </w:t>
      </w:r>
      <w:r w:rsidR="14DDECEA" w:rsidRPr="49333CD2">
        <w:rPr>
          <w:rFonts w:ascii="Arial" w:hAnsi="Arial" w:cs="Arial"/>
          <w:sz w:val="22"/>
          <w:szCs w:val="22"/>
        </w:rPr>
        <w:t>‘</w:t>
      </w:r>
      <w:r w:rsidRPr="49333CD2">
        <w:rPr>
          <w:rFonts w:ascii="Arial" w:hAnsi="Arial" w:cs="Arial"/>
          <w:sz w:val="22"/>
          <w:szCs w:val="22"/>
        </w:rPr>
        <w:t xml:space="preserve">Linking humble leadership and project success: the moderating role of top management support with the mediation of </w:t>
      </w:r>
      <w:proofErr w:type="gramStart"/>
      <w:r w:rsidRPr="49333CD2">
        <w:rPr>
          <w:rFonts w:ascii="Arial" w:hAnsi="Arial" w:cs="Arial"/>
          <w:sz w:val="22"/>
          <w:szCs w:val="22"/>
        </w:rPr>
        <w:t>team-building</w:t>
      </w:r>
      <w:proofErr w:type="gramEnd"/>
      <w:r w:rsidRPr="49333CD2">
        <w:rPr>
          <w:rFonts w:ascii="Arial" w:hAnsi="Arial" w:cs="Arial"/>
          <w:sz w:val="22"/>
          <w:szCs w:val="22"/>
        </w:rPr>
        <w:t>.</w:t>
      </w:r>
      <w:r w:rsidR="4D41E7F4" w:rsidRPr="49333CD2">
        <w:rPr>
          <w:rFonts w:ascii="Arial" w:hAnsi="Arial" w:cs="Arial"/>
          <w:sz w:val="22"/>
          <w:szCs w:val="22"/>
        </w:rPr>
        <w:t>’</w:t>
      </w:r>
      <w:r w:rsidRPr="49333CD2">
        <w:rPr>
          <w:rFonts w:ascii="Arial" w:hAnsi="Arial" w:cs="Arial"/>
          <w:sz w:val="22"/>
          <w:szCs w:val="22"/>
        </w:rPr>
        <w:t xml:space="preserve"> </w:t>
      </w:r>
      <w:r w:rsidRPr="49333CD2">
        <w:rPr>
          <w:rFonts w:ascii="Arial" w:hAnsi="Arial" w:cs="Arial"/>
          <w:i/>
          <w:iCs/>
          <w:sz w:val="22"/>
          <w:szCs w:val="22"/>
        </w:rPr>
        <w:t>International Journal of Managing Projects in Business</w:t>
      </w:r>
      <w:r w:rsidRPr="49333CD2">
        <w:rPr>
          <w:rFonts w:ascii="Arial" w:hAnsi="Arial" w:cs="Arial"/>
          <w:sz w:val="22"/>
          <w:szCs w:val="22"/>
        </w:rPr>
        <w:t>, 14(3), pp.545-562.</w:t>
      </w:r>
    </w:p>
    <w:p w14:paraId="5B1770BF" w14:textId="57DCFFF5" w:rsidR="0079674F" w:rsidRPr="00A1523F" w:rsidRDefault="004C792B">
      <w:pPr>
        <w:rPr>
          <w:rFonts w:ascii="Arial" w:hAnsi="Arial" w:cs="Arial"/>
          <w:sz w:val="22"/>
          <w:szCs w:val="22"/>
        </w:rPr>
      </w:pPr>
      <w:r w:rsidRPr="49333CD2">
        <w:rPr>
          <w:rFonts w:ascii="Arial" w:hAnsi="Arial" w:cs="Arial"/>
          <w:sz w:val="22"/>
          <w:szCs w:val="22"/>
        </w:rPr>
        <w:t>Bansal, G.</w:t>
      </w:r>
      <w:r w:rsidR="3DB4739D" w:rsidRPr="49333CD2">
        <w:rPr>
          <w:rFonts w:ascii="Arial" w:hAnsi="Arial" w:cs="Arial"/>
          <w:sz w:val="22"/>
          <w:szCs w:val="22"/>
        </w:rPr>
        <w:t xml:space="preserve"> </w:t>
      </w:r>
      <w:proofErr w:type="gramStart"/>
      <w:r w:rsidR="3DB4739D" w:rsidRPr="49333CD2">
        <w:rPr>
          <w:rFonts w:ascii="Arial" w:hAnsi="Arial" w:cs="Arial"/>
          <w:sz w:val="22"/>
          <w:szCs w:val="22"/>
        </w:rPr>
        <w:t>et al</w:t>
      </w:r>
      <w:r w:rsidRPr="49333CD2">
        <w:rPr>
          <w:rFonts w:ascii="Arial" w:hAnsi="Arial" w:cs="Arial"/>
          <w:sz w:val="22"/>
          <w:szCs w:val="22"/>
        </w:rPr>
        <w:t>.</w:t>
      </w:r>
      <w:r w:rsidR="5233FE95" w:rsidRPr="49333CD2">
        <w:rPr>
          <w:rFonts w:ascii="Arial" w:hAnsi="Arial" w:cs="Arial"/>
          <w:sz w:val="22"/>
          <w:szCs w:val="22"/>
        </w:rPr>
        <w:t>(</w:t>
      </w:r>
      <w:r w:rsidRPr="49333CD2">
        <w:rPr>
          <w:rFonts w:ascii="Arial" w:hAnsi="Arial" w:cs="Arial"/>
          <w:sz w:val="22"/>
          <w:szCs w:val="22"/>
        </w:rPr>
        <w:t xml:space="preserve"> 2021</w:t>
      </w:r>
      <w:proofErr w:type="gramEnd"/>
      <w:r w:rsidR="60CA2304" w:rsidRPr="49333CD2">
        <w:rPr>
          <w:rFonts w:ascii="Arial" w:hAnsi="Arial" w:cs="Arial"/>
          <w:sz w:val="22"/>
          <w:szCs w:val="22"/>
        </w:rPr>
        <w:t xml:space="preserve">) </w:t>
      </w:r>
      <w:r w:rsidRPr="49333CD2">
        <w:rPr>
          <w:rFonts w:ascii="Arial" w:hAnsi="Arial" w:cs="Arial"/>
          <w:sz w:val="22"/>
          <w:szCs w:val="22"/>
        </w:rPr>
        <w:t xml:space="preserve"> </w:t>
      </w:r>
      <w:r w:rsidR="72E18BFC" w:rsidRPr="49333CD2">
        <w:rPr>
          <w:rFonts w:ascii="Arial" w:hAnsi="Arial" w:cs="Arial"/>
          <w:sz w:val="22"/>
          <w:szCs w:val="22"/>
        </w:rPr>
        <w:t>‘</w:t>
      </w:r>
      <w:r w:rsidRPr="49333CD2">
        <w:rPr>
          <w:rFonts w:ascii="Arial" w:hAnsi="Arial" w:cs="Arial"/>
          <w:sz w:val="22"/>
          <w:szCs w:val="22"/>
        </w:rPr>
        <w:t>Does the whole exceed its parts? the effect of ai explanations on complementary team performance.</w:t>
      </w:r>
      <w:r w:rsidR="138F1964" w:rsidRPr="49333CD2">
        <w:rPr>
          <w:rFonts w:ascii="Arial" w:hAnsi="Arial" w:cs="Arial"/>
          <w:sz w:val="22"/>
          <w:szCs w:val="22"/>
        </w:rPr>
        <w:t>’</w:t>
      </w:r>
      <w:r w:rsidR="343CA6CB" w:rsidRPr="49333CD2">
        <w:rPr>
          <w:rFonts w:ascii="Arial" w:hAnsi="Arial" w:cs="Arial"/>
          <w:sz w:val="22"/>
          <w:szCs w:val="22"/>
        </w:rPr>
        <w:t xml:space="preserve"> </w:t>
      </w:r>
      <w:r w:rsidRPr="49333CD2">
        <w:rPr>
          <w:rFonts w:ascii="Arial" w:hAnsi="Arial" w:cs="Arial"/>
          <w:i/>
          <w:iCs/>
          <w:sz w:val="22"/>
          <w:szCs w:val="22"/>
        </w:rPr>
        <w:t xml:space="preserve">CHI Conference on Human Factors in Computing </w:t>
      </w:r>
      <w:proofErr w:type="gramStart"/>
      <w:r w:rsidRPr="49333CD2">
        <w:rPr>
          <w:rFonts w:ascii="Arial" w:hAnsi="Arial" w:cs="Arial"/>
          <w:i/>
          <w:iCs/>
          <w:sz w:val="22"/>
          <w:szCs w:val="22"/>
        </w:rPr>
        <w:t>Systems</w:t>
      </w:r>
      <w:r w:rsidRPr="49333CD2">
        <w:rPr>
          <w:rFonts w:ascii="Arial" w:hAnsi="Arial" w:cs="Arial"/>
          <w:sz w:val="22"/>
          <w:szCs w:val="22"/>
        </w:rPr>
        <w:t xml:space="preserve"> </w:t>
      </w:r>
      <w:r w:rsidR="1941801E" w:rsidRPr="49333CD2">
        <w:rPr>
          <w:rFonts w:ascii="Arial" w:hAnsi="Arial" w:cs="Arial"/>
          <w:sz w:val="22"/>
          <w:szCs w:val="22"/>
        </w:rPr>
        <w:t xml:space="preserve"> 2021</w:t>
      </w:r>
      <w:proofErr w:type="gramEnd"/>
      <w:r w:rsidR="1941801E" w:rsidRPr="49333CD2">
        <w:rPr>
          <w:rFonts w:ascii="Arial" w:hAnsi="Arial" w:cs="Arial"/>
          <w:sz w:val="22"/>
          <w:szCs w:val="22"/>
        </w:rPr>
        <w:t xml:space="preserve"> </w:t>
      </w:r>
      <w:r w:rsidRPr="49333CD2">
        <w:rPr>
          <w:rFonts w:ascii="Arial" w:hAnsi="Arial" w:cs="Arial"/>
          <w:sz w:val="22"/>
          <w:szCs w:val="22"/>
        </w:rPr>
        <w:t>(pp. 1-16).</w:t>
      </w:r>
    </w:p>
    <w:p w14:paraId="2D4D31B2" w14:textId="5D546A57" w:rsidR="0079674F" w:rsidRPr="00A1523F" w:rsidRDefault="004C792B">
      <w:pPr>
        <w:rPr>
          <w:rFonts w:ascii="Arial" w:hAnsi="Arial" w:cs="Arial"/>
          <w:sz w:val="22"/>
          <w:szCs w:val="22"/>
        </w:rPr>
      </w:pPr>
      <w:r w:rsidRPr="26CCEA5C">
        <w:rPr>
          <w:rFonts w:ascii="Arial" w:hAnsi="Arial" w:cs="Arial"/>
          <w:sz w:val="22"/>
          <w:szCs w:val="22"/>
        </w:rPr>
        <w:t xml:space="preserve">HBR </w:t>
      </w:r>
      <w:r w:rsidR="17F8E30D" w:rsidRPr="26CCEA5C">
        <w:rPr>
          <w:rFonts w:ascii="Arial" w:hAnsi="Arial" w:cs="Arial"/>
          <w:sz w:val="22"/>
          <w:szCs w:val="22"/>
        </w:rPr>
        <w:t>(</w:t>
      </w:r>
      <w:r w:rsidRPr="26CCEA5C">
        <w:rPr>
          <w:rFonts w:ascii="Arial" w:hAnsi="Arial" w:cs="Arial"/>
          <w:sz w:val="22"/>
          <w:szCs w:val="22"/>
        </w:rPr>
        <w:t>2019</w:t>
      </w:r>
      <w:r w:rsidR="4BF4A85F" w:rsidRPr="26CCEA5C">
        <w:rPr>
          <w:rFonts w:ascii="Arial" w:hAnsi="Arial" w:cs="Arial"/>
          <w:sz w:val="22"/>
          <w:szCs w:val="22"/>
        </w:rPr>
        <w:t xml:space="preserve">) </w:t>
      </w:r>
      <w:r w:rsidRPr="26CCEA5C">
        <w:rPr>
          <w:rFonts w:ascii="Arial" w:hAnsi="Arial" w:cs="Arial"/>
          <w:i/>
          <w:iCs/>
          <w:sz w:val="22"/>
          <w:szCs w:val="22"/>
        </w:rPr>
        <w:t>The Secrets of Great Teamwork</w:t>
      </w:r>
      <w:r w:rsidR="48A1398C" w:rsidRPr="26CCEA5C">
        <w:rPr>
          <w:rFonts w:ascii="Arial" w:hAnsi="Arial" w:cs="Arial"/>
          <w:sz w:val="22"/>
          <w:szCs w:val="22"/>
        </w:rPr>
        <w:t>.</w:t>
      </w:r>
      <w:r w:rsidRPr="26CCEA5C">
        <w:rPr>
          <w:rFonts w:ascii="Arial" w:hAnsi="Arial" w:cs="Arial"/>
          <w:sz w:val="22"/>
          <w:szCs w:val="22"/>
        </w:rPr>
        <w:t xml:space="preserve"> Available </w:t>
      </w:r>
      <w:bookmarkStart w:id="30" w:name="_Int_AmyVsBe0"/>
      <w:proofErr w:type="gramStart"/>
      <w:r w:rsidRPr="26CCEA5C">
        <w:rPr>
          <w:rFonts w:ascii="Arial" w:hAnsi="Arial" w:cs="Arial"/>
          <w:sz w:val="22"/>
          <w:szCs w:val="22"/>
        </w:rPr>
        <w:t>at  https://hbr.org/2016/06/the-secrets-of-great-teamwork</w:t>
      </w:r>
      <w:bookmarkEnd w:id="30"/>
      <w:proofErr w:type="gramEnd"/>
      <w:r w:rsidRPr="26CCEA5C">
        <w:rPr>
          <w:rFonts w:ascii="Arial" w:hAnsi="Arial" w:cs="Arial"/>
          <w:sz w:val="22"/>
          <w:szCs w:val="22"/>
        </w:rPr>
        <w:t xml:space="preserve"> [Accessed on 5th November 2023]</w:t>
      </w:r>
    </w:p>
    <w:p w14:paraId="05783922" w14:textId="7B88FE2F" w:rsidR="0079674F" w:rsidRPr="00A1523F" w:rsidRDefault="004C792B">
      <w:pPr>
        <w:rPr>
          <w:rFonts w:ascii="Arial" w:hAnsi="Arial" w:cs="Arial"/>
          <w:sz w:val="22"/>
          <w:szCs w:val="22"/>
        </w:rPr>
      </w:pPr>
      <w:r w:rsidRPr="6B7BB6F0">
        <w:rPr>
          <w:rFonts w:ascii="Arial" w:hAnsi="Arial" w:cs="Arial"/>
          <w:sz w:val="22"/>
          <w:szCs w:val="22"/>
        </w:rPr>
        <w:t xml:space="preserve">Kremer, H., Villamor, I. and </w:t>
      </w:r>
      <w:proofErr w:type="spellStart"/>
      <w:r w:rsidRPr="6B7BB6F0">
        <w:rPr>
          <w:rFonts w:ascii="Arial" w:hAnsi="Arial" w:cs="Arial"/>
          <w:sz w:val="22"/>
          <w:szCs w:val="22"/>
        </w:rPr>
        <w:t>Aguinis</w:t>
      </w:r>
      <w:proofErr w:type="spellEnd"/>
      <w:r w:rsidRPr="6B7BB6F0">
        <w:rPr>
          <w:rFonts w:ascii="Arial" w:hAnsi="Arial" w:cs="Arial"/>
          <w:sz w:val="22"/>
          <w:szCs w:val="22"/>
        </w:rPr>
        <w:t>, H.</w:t>
      </w:r>
      <w:r w:rsidR="423AA328" w:rsidRPr="6B7BB6F0">
        <w:rPr>
          <w:rFonts w:ascii="Arial" w:hAnsi="Arial" w:cs="Arial"/>
          <w:sz w:val="22"/>
          <w:szCs w:val="22"/>
        </w:rPr>
        <w:t xml:space="preserve"> (</w:t>
      </w:r>
      <w:r w:rsidRPr="6B7BB6F0">
        <w:rPr>
          <w:rFonts w:ascii="Arial" w:hAnsi="Arial" w:cs="Arial"/>
          <w:sz w:val="22"/>
          <w:szCs w:val="22"/>
        </w:rPr>
        <w:t>2019</w:t>
      </w:r>
      <w:r w:rsidR="562D2A73" w:rsidRPr="6B7BB6F0">
        <w:rPr>
          <w:rFonts w:ascii="Arial" w:hAnsi="Arial" w:cs="Arial"/>
          <w:sz w:val="22"/>
          <w:szCs w:val="22"/>
        </w:rPr>
        <w:t>)</w:t>
      </w:r>
      <w:r w:rsidRPr="6B7BB6F0">
        <w:rPr>
          <w:rFonts w:ascii="Arial" w:hAnsi="Arial" w:cs="Arial"/>
          <w:sz w:val="22"/>
          <w:szCs w:val="22"/>
        </w:rPr>
        <w:t xml:space="preserve"> </w:t>
      </w:r>
      <w:r w:rsidR="468D76B9" w:rsidRPr="6B7BB6F0">
        <w:rPr>
          <w:rFonts w:ascii="Arial" w:hAnsi="Arial" w:cs="Arial"/>
          <w:sz w:val="22"/>
          <w:szCs w:val="22"/>
        </w:rPr>
        <w:t>‘</w:t>
      </w:r>
      <w:r w:rsidRPr="6B7BB6F0">
        <w:rPr>
          <w:rFonts w:ascii="Arial" w:hAnsi="Arial" w:cs="Arial"/>
          <w:sz w:val="22"/>
          <w:szCs w:val="22"/>
        </w:rPr>
        <w:t>Innovation leadership: Best-practice recommendations for promoting employee creativity, voice, and knowledge sharing.</w:t>
      </w:r>
      <w:r w:rsidR="7B20BC74" w:rsidRPr="6B7BB6F0">
        <w:rPr>
          <w:rFonts w:ascii="Arial" w:hAnsi="Arial" w:cs="Arial"/>
          <w:sz w:val="22"/>
          <w:szCs w:val="22"/>
        </w:rPr>
        <w:t>’</w:t>
      </w:r>
      <w:r w:rsidRPr="6B7BB6F0">
        <w:rPr>
          <w:rFonts w:ascii="Arial" w:hAnsi="Arial" w:cs="Arial"/>
          <w:sz w:val="22"/>
          <w:szCs w:val="22"/>
        </w:rPr>
        <w:t xml:space="preserve"> </w:t>
      </w:r>
      <w:r w:rsidRPr="6B7BB6F0">
        <w:rPr>
          <w:rFonts w:ascii="Arial" w:hAnsi="Arial" w:cs="Arial"/>
          <w:i/>
          <w:iCs/>
          <w:sz w:val="22"/>
          <w:szCs w:val="22"/>
        </w:rPr>
        <w:t>Business Horizons</w:t>
      </w:r>
      <w:r w:rsidRPr="6B7BB6F0">
        <w:rPr>
          <w:rFonts w:ascii="Arial" w:hAnsi="Arial" w:cs="Arial"/>
          <w:sz w:val="22"/>
          <w:szCs w:val="22"/>
        </w:rPr>
        <w:t>, 62(1), pp.65-74.</w:t>
      </w:r>
    </w:p>
    <w:p w14:paraId="70347B0E" w14:textId="32B40224" w:rsidR="0079674F" w:rsidRPr="00A1523F" w:rsidRDefault="004C792B">
      <w:pPr>
        <w:rPr>
          <w:rFonts w:ascii="Arial" w:hAnsi="Arial" w:cs="Arial"/>
          <w:sz w:val="22"/>
          <w:szCs w:val="22"/>
        </w:rPr>
      </w:pPr>
      <w:proofErr w:type="spellStart"/>
      <w:r w:rsidRPr="49333CD2">
        <w:rPr>
          <w:rFonts w:ascii="Arial" w:hAnsi="Arial" w:cs="Arial"/>
          <w:sz w:val="22"/>
          <w:szCs w:val="22"/>
        </w:rPr>
        <w:t>Krizanova</w:t>
      </w:r>
      <w:proofErr w:type="spellEnd"/>
      <w:r w:rsidRPr="49333CD2">
        <w:rPr>
          <w:rFonts w:ascii="Arial" w:hAnsi="Arial" w:cs="Arial"/>
          <w:sz w:val="22"/>
          <w:szCs w:val="22"/>
        </w:rPr>
        <w:t>, A.</w:t>
      </w:r>
      <w:r w:rsidR="148572CB" w:rsidRPr="49333CD2">
        <w:rPr>
          <w:rFonts w:ascii="Arial" w:hAnsi="Arial" w:cs="Arial"/>
          <w:sz w:val="22"/>
          <w:szCs w:val="22"/>
        </w:rPr>
        <w:t xml:space="preserve"> et al. </w:t>
      </w:r>
      <w:r w:rsidR="44E2686D" w:rsidRPr="49333CD2">
        <w:rPr>
          <w:rFonts w:ascii="Arial" w:hAnsi="Arial" w:cs="Arial"/>
          <w:sz w:val="22"/>
          <w:szCs w:val="22"/>
        </w:rPr>
        <w:t>(</w:t>
      </w:r>
      <w:r w:rsidRPr="49333CD2">
        <w:rPr>
          <w:rFonts w:ascii="Arial" w:hAnsi="Arial" w:cs="Arial"/>
          <w:sz w:val="22"/>
          <w:szCs w:val="22"/>
        </w:rPr>
        <w:t>2019</w:t>
      </w:r>
      <w:r w:rsidR="229CB939" w:rsidRPr="49333CD2">
        <w:rPr>
          <w:rFonts w:ascii="Arial" w:hAnsi="Arial" w:cs="Arial"/>
          <w:sz w:val="22"/>
          <w:szCs w:val="22"/>
        </w:rPr>
        <w:t>) ‘</w:t>
      </w:r>
      <w:r w:rsidRPr="49333CD2">
        <w:rPr>
          <w:rFonts w:ascii="Arial" w:hAnsi="Arial" w:cs="Arial"/>
          <w:sz w:val="22"/>
          <w:szCs w:val="22"/>
        </w:rPr>
        <w:t>The effectiveness of marketing communication and the importance of its evaluation in an online environment.</w:t>
      </w:r>
      <w:r w:rsidR="7DB359B4" w:rsidRPr="49333CD2">
        <w:rPr>
          <w:rFonts w:ascii="Arial" w:hAnsi="Arial" w:cs="Arial"/>
          <w:sz w:val="22"/>
          <w:szCs w:val="22"/>
        </w:rPr>
        <w:t>’</w:t>
      </w:r>
      <w:r w:rsidRPr="49333CD2">
        <w:rPr>
          <w:rFonts w:ascii="Arial" w:hAnsi="Arial" w:cs="Arial"/>
          <w:sz w:val="22"/>
          <w:szCs w:val="22"/>
        </w:rPr>
        <w:t xml:space="preserve"> </w:t>
      </w:r>
      <w:r w:rsidRPr="49333CD2">
        <w:rPr>
          <w:rFonts w:ascii="Arial" w:hAnsi="Arial" w:cs="Arial"/>
          <w:i/>
          <w:iCs/>
          <w:sz w:val="22"/>
          <w:szCs w:val="22"/>
        </w:rPr>
        <w:t>Sustainability</w:t>
      </w:r>
      <w:r w:rsidRPr="49333CD2">
        <w:rPr>
          <w:rFonts w:ascii="Arial" w:hAnsi="Arial" w:cs="Arial"/>
          <w:sz w:val="22"/>
          <w:szCs w:val="22"/>
        </w:rPr>
        <w:t>, 11(24), p.7016.</w:t>
      </w:r>
    </w:p>
    <w:p w14:paraId="2861C0A6" w14:textId="13442109" w:rsidR="0079674F" w:rsidRPr="00A1523F" w:rsidRDefault="004C792B">
      <w:pPr>
        <w:rPr>
          <w:rFonts w:ascii="Arial" w:hAnsi="Arial" w:cs="Arial"/>
          <w:sz w:val="22"/>
          <w:szCs w:val="22"/>
        </w:rPr>
      </w:pPr>
      <w:r w:rsidRPr="49333CD2">
        <w:rPr>
          <w:rFonts w:ascii="Arial" w:hAnsi="Arial" w:cs="Arial"/>
          <w:sz w:val="22"/>
          <w:szCs w:val="22"/>
        </w:rPr>
        <w:t>Nkomo, S.M.</w:t>
      </w:r>
      <w:r w:rsidR="4FDFD285" w:rsidRPr="49333CD2">
        <w:rPr>
          <w:rFonts w:ascii="Arial" w:hAnsi="Arial" w:cs="Arial"/>
          <w:sz w:val="22"/>
          <w:szCs w:val="22"/>
        </w:rPr>
        <w:t xml:space="preserve"> et al. </w:t>
      </w:r>
      <w:r w:rsidR="1217EC76" w:rsidRPr="49333CD2">
        <w:rPr>
          <w:rFonts w:ascii="Arial" w:hAnsi="Arial" w:cs="Arial"/>
          <w:sz w:val="22"/>
          <w:szCs w:val="22"/>
        </w:rPr>
        <w:t>(</w:t>
      </w:r>
      <w:r w:rsidRPr="49333CD2">
        <w:rPr>
          <w:rFonts w:ascii="Arial" w:hAnsi="Arial" w:cs="Arial"/>
          <w:sz w:val="22"/>
          <w:szCs w:val="22"/>
        </w:rPr>
        <w:t>2019</w:t>
      </w:r>
      <w:r w:rsidR="0E75351C" w:rsidRPr="49333CD2">
        <w:rPr>
          <w:rFonts w:ascii="Arial" w:hAnsi="Arial" w:cs="Arial"/>
          <w:sz w:val="22"/>
          <w:szCs w:val="22"/>
        </w:rPr>
        <w:t>)</w:t>
      </w:r>
      <w:r w:rsidRPr="49333CD2">
        <w:rPr>
          <w:rFonts w:ascii="Arial" w:hAnsi="Arial" w:cs="Arial"/>
          <w:sz w:val="22"/>
          <w:szCs w:val="22"/>
        </w:rPr>
        <w:t xml:space="preserve"> </w:t>
      </w:r>
      <w:r w:rsidR="3BEDDEAB" w:rsidRPr="49333CD2">
        <w:rPr>
          <w:rFonts w:ascii="Arial" w:hAnsi="Arial" w:cs="Arial"/>
          <w:sz w:val="22"/>
          <w:szCs w:val="22"/>
        </w:rPr>
        <w:t>‘</w:t>
      </w:r>
      <w:r w:rsidRPr="49333CD2">
        <w:rPr>
          <w:rFonts w:ascii="Arial" w:hAnsi="Arial" w:cs="Arial"/>
          <w:sz w:val="22"/>
          <w:szCs w:val="22"/>
        </w:rPr>
        <w:t>Diversity at a critical juncture: New theories for a complex phenomenon.</w:t>
      </w:r>
      <w:r w:rsidR="7184E090" w:rsidRPr="49333CD2">
        <w:rPr>
          <w:rFonts w:ascii="Arial" w:hAnsi="Arial" w:cs="Arial"/>
          <w:sz w:val="22"/>
          <w:szCs w:val="22"/>
        </w:rPr>
        <w:t>’</w:t>
      </w:r>
      <w:r w:rsidRPr="49333CD2">
        <w:rPr>
          <w:rFonts w:ascii="Arial" w:hAnsi="Arial" w:cs="Arial"/>
          <w:sz w:val="22"/>
          <w:szCs w:val="22"/>
        </w:rPr>
        <w:t xml:space="preserve"> </w:t>
      </w:r>
      <w:r w:rsidRPr="49333CD2">
        <w:rPr>
          <w:rFonts w:ascii="Arial" w:hAnsi="Arial" w:cs="Arial"/>
          <w:i/>
          <w:iCs/>
          <w:sz w:val="22"/>
          <w:szCs w:val="22"/>
        </w:rPr>
        <w:t xml:space="preserve">Academy of Management </w:t>
      </w:r>
      <w:proofErr w:type="gramStart"/>
      <w:r w:rsidRPr="49333CD2">
        <w:rPr>
          <w:rFonts w:ascii="Arial" w:hAnsi="Arial" w:cs="Arial"/>
          <w:i/>
          <w:iCs/>
          <w:sz w:val="22"/>
          <w:szCs w:val="22"/>
        </w:rPr>
        <w:t>Review</w:t>
      </w:r>
      <w:r w:rsidR="277DB31D" w:rsidRPr="49333CD2">
        <w:rPr>
          <w:rFonts w:ascii="Arial" w:hAnsi="Arial" w:cs="Arial"/>
          <w:i/>
          <w:iCs/>
          <w:sz w:val="22"/>
          <w:szCs w:val="22"/>
        </w:rPr>
        <w:t>,</w:t>
      </w:r>
      <w:r w:rsidR="46592883" w:rsidRPr="49333CD2">
        <w:rPr>
          <w:rFonts w:ascii="Arial" w:hAnsi="Arial" w:cs="Arial"/>
          <w:i/>
          <w:iCs/>
          <w:sz w:val="22"/>
          <w:szCs w:val="22"/>
        </w:rPr>
        <w:t xml:space="preserve"> </w:t>
      </w:r>
      <w:r w:rsidRPr="49333CD2">
        <w:rPr>
          <w:rFonts w:ascii="Arial" w:hAnsi="Arial" w:cs="Arial"/>
          <w:sz w:val="22"/>
          <w:szCs w:val="22"/>
        </w:rPr>
        <w:t xml:space="preserve"> 44</w:t>
      </w:r>
      <w:proofErr w:type="gramEnd"/>
      <w:r w:rsidRPr="49333CD2">
        <w:rPr>
          <w:rFonts w:ascii="Arial" w:hAnsi="Arial" w:cs="Arial"/>
          <w:sz w:val="22"/>
          <w:szCs w:val="22"/>
        </w:rPr>
        <w:t>(3), pp.498-517.</w:t>
      </w:r>
    </w:p>
    <w:p w14:paraId="49285DD2" w14:textId="46DFAE7D" w:rsidR="0079674F" w:rsidRPr="00A1523F" w:rsidRDefault="004C792B">
      <w:pPr>
        <w:rPr>
          <w:rFonts w:ascii="Arial" w:hAnsi="Arial" w:cs="Arial"/>
          <w:sz w:val="22"/>
          <w:szCs w:val="22"/>
        </w:rPr>
      </w:pPr>
      <w:r w:rsidRPr="49333CD2">
        <w:rPr>
          <w:rFonts w:ascii="Arial" w:hAnsi="Arial" w:cs="Arial"/>
          <w:sz w:val="22"/>
          <w:szCs w:val="22"/>
        </w:rPr>
        <w:t>Northrup, H.</w:t>
      </w:r>
      <w:r w:rsidR="17A183B8" w:rsidRPr="49333CD2">
        <w:rPr>
          <w:rFonts w:ascii="Arial" w:hAnsi="Arial" w:cs="Arial"/>
          <w:sz w:val="22"/>
          <w:szCs w:val="22"/>
        </w:rPr>
        <w:t xml:space="preserve"> et al. </w:t>
      </w:r>
      <w:r w:rsidR="4B576F29" w:rsidRPr="49333CD2">
        <w:rPr>
          <w:rFonts w:ascii="Arial" w:hAnsi="Arial" w:cs="Arial"/>
          <w:sz w:val="22"/>
          <w:szCs w:val="22"/>
        </w:rPr>
        <w:t>(</w:t>
      </w:r>
      <w:r w:rsidRPr="49333CD2">
        <w:rPr>
          <w:rFonts w:ascii="Arial" w:hAnsi="Arial" w:cs="Arial"/>
          <w:sz w:val="22"/>
          <w:szCs w:val="22"/>
        </w:rPr>
        <w:t>2021</w:t>
      </w:r>
      <w:r w:rsidR="771D8397" w:rsidRPr="49333CD2">
        <w:rPr>
          <w:rFonts w:ascii="Arial" w:hAnsi="Arial" w:cs="Arial"/>
          <w:sz w:val="22"/>
          <w:szCs w:val="22"/>
        </w:rPr>
        <w:t>)</w:t>
      </w:r>
      <w:r w:rsidRPr="49333CD2">
        <w:rPr>
          <w:rFonts w:ascii="Arial" w:hAnsi="Arial" w:cs="Arial"/>
          <w:sz w:val="22"/>
          <w:szCs w:val="22"/>
        </w:rPr>
        <w:t xml:space="preserve"> </w:t>
      </w:r>
      <w:r w:rsidR="7E01F738" w:rsidRPr="49333CD2">
        <w:rPr>
          <w:rFonts w:ascii="Arial" w:hAnsi="Arial" w:cs="Arial"/>
          <w:sz w:val="22"/>
          <w:szCs w:val="22"/>
        </w:rPr>
        <w:t>‘</w:t>
      </w:r>
      <w:r w:rsidRPr="49333CD2">
        <w:rPr>
          <w:rFonts w:ascii="Arial" w:hAnsi="Arial" w:cs="Arial"/>
          <w:sz w:val="22"/>
          <w:szCs w:val="22"/>
        </w:rPr>
        <w:t>Updated international tuberous sclerosis complex diagnostic criteria and surveillance and management recommendations.</w:t>
      </w:r>
      <w:r w:rsidR="7A872B0F" w:rsidRPr="49333CD2">
        <w:rPr>
          <w:rFonts w:ascii="Arial" w:hAnsi="Arial" w:cs="Arial"/>
          <w:sz w:val="22"/>
          <w:szCs w:val="22"/>
        </w:rPr>
        <w:t>’</w:t>
      </w:r>
      <w:r w:rsidRPr="49333CD2">
        <w:rPr>
          <w:rFonts w:ascii="Arial" w:hAnsi="Arial" w:cs="Arial"/>
          <w:sz w:val="22"/>
          <w:szCs w:val="22"/>
        </w:rPr>
        <w:t xml:space="preserve"> </w:t>
      </w:r>
      <w:proofErr w:type="spellStart"/>
      <w:r w:rsidRPr="49333CD2">
        <w:rPr>
          <w:rFonts w:ascii="Arial" w:hAnsi="Arial" w:cs="Arial"/>
          <w:i/>
          <w:iCs/>
          <w:sz w:val="22"/>
          <w:szCs w:val="22"/>
        </w:rPr>
        <w:t>Pediatric</w:t>
      </w:r>
      <w:proofErr w:type="spellEnd"/>
      <w:r w:rsidRPr="49333CD2">
        <w:rPr>
          <w:rFonts w:ascii="Arial" w:hAnsi="Arial" w:cs="Arial"/>
          <w:i/>
          <w:iCs/>
          <w:sz w:val="22"/>
          <w:szCs w:val="22"/>
        </w:rPr>
        <w:t xml:space="preserve"> Neurology</w:t>
      </w:r>
      <w:r w:rsidR="71E86F37" w:rsidRPr="49333CD2">
        <w:rPr>
          <w:rFonts w:ascii="Arial" w:hAnsi="Arial" w:cs="Arial"/>
          <w:i/>
          <w:iCs/>
          <w:sz w:val="22"/>
          <w:szCs w:val="22"/>
        </w:rPr>
        <w:t xml:space="preserve">, </w:t>
      </w:r>
      <w:r w:rsidRPr="49333CD2">
        <w:rPr>
          <w:rFonts w:ascii="Arial" w:hAnsi="Arial" w:cs="Arial"/>
          <w:sz w:val="22"/>
          <w:szCs w:val="22"/>
        </w:rPr>
        <w:t>123, pp.50-66.</w:t>
      </w:r>
    </w:p>
    <w:p w14:paraId="2CA42000" w14:textId="1931E020" w:rsidR="0079674F" w:rsidRPr="00A1523F" w:rsidRDefault="004C792B">
      <w:pPr>
        <w:rPr>
          <w:rFonts w:ascii="Arial" w:hAnsi="Arial" w:cs="Arial"/>
          <w:sz w:val="22"/>
          <w:szCs w:val="22"/>
        </w:rPr>
      </w:pPr>
      <w:r w:rsidRPr="6B7BB6F0">
        <w:rPr>
          <w:rFonts w:ascii="Arial" w:hAnsi="Arial" w:cs="Arial"/>
          <w:sz w:val="22"/>
          <w:szCs w:val="22"/>
        </w:rPr>
        <w:t xml:space="preserve">Proctor, </w:t>
      </w:r>
      <w:proofErr w:type="gramStart"/>
      <w:r w:rsidRPr="6B7BB6F0">
        <w:rPr>
          <w:rFonts w:ascii="Arial" w:hAnsi="Arial" w:cs="Arial"/>
          <w:sz w:val="22"/>
          <w:szCs w:val="22"/>
        </w:rPr>
        <w:t>R.W.</w:t>
      </w:r>
      <w:proofErr w:type="gramEnd"/>
      <w:r w:rsidRPr="6B7BB6F0">
        <w:rPr>
          <w:rFonts w:ascii="Arial" w:hAnsi="Arial" w:cs="Arial"/>
          <w:sz w:val="22"/>
          <w:szCs w:val="22"/>
        </w:rPr>
        <w:t xml:space="preserve"> and Vu, K.P.L.</w:t>
      </w:r>
      <w:r w:rsidR="04FB25F7" w:rsidRPr="6B7BB6F0">
        <w:rPr>
          <w:rFonts w:ascii="Arial" w:hAnsi="Arial" w:cs="Arial"/>
          <w:sz w:val="22"/>
          <w:szCs w:val="22"/>
        </w:rPr>
        <w:t xml:space="preserve"> (</w:t>
      </w:r>
      <w:r w:rsidRPr="6B7BB6F0">
        <w:rPr>
          <w:rFonts w:ascii="Arial" w:hAnsi="Arial" w:cs="Arial"/>
          <w:sz w:val="22"/>
          <w:szCs w:val="22"/>
        </w:rPr>
        <w:t>2019</w:t>
      </w:r>
      <w:r w:rsidR="4253687E" w:rsidRPr="6B7BB6F0">
        <w:rPr>
          <w:rFonts w:ascii="Arial" w:hAnsi="Arial" w:cs="Arial"/>
          <w:sz w:val="22"/>
          <w:szCs w:val="22"/>
        </w:rPr>
        <w:t>)</w:t>
      </w:r>
      <w:r w:rsidRPr="6B7BB6F0">
        <w:rPr>
          <w:rFonts w:ascii="Arial" w:hAnsi="Arial" w:cs="Arial"/>
          <w:sz w:val="22"/>
          <w:szCs w:val="22"/>
        </w:rPr>
        <w:t xml:space="preserve"> </w:t>
      </w:r>
      <w:r w:rsidR="2F68AC02" w:rsidRPr="6B7BB6F0">
        <w:rPr>
          <w:rFonts w:ascii="Arial" w:hAnsi="Arial" w:cs="Arial"/>
          <w:sz w:val="22"/>
          <w:szCs w:val="22"/>
        </w:rPr>
        <w:t>‘</w:t>
      </w:r>
      <w:r w:rsidRPr="6B7BB6F0">
        <w:rPr>
          <w:rFonts w:ascii="Arial" w:hAnsi="Arial" w:cs="Arial"/>
          <w:sz w:val="22"/>
          <w:szCs w:val="22"/>
        </w:rPr>
        <w:t>How psychologists help solve real-world problems in multidisciplinary research teams: Introduction to the special issue.</w:t>
      </w:r>
      <w:r w:rsidR="75EBE21B" w:rsidRPr="6B7BB6F0">
        <w:rPr>
          <w:rFonts w:ascii="Arial" w:hAnsi="Arial" w:cs="Arial"/>
          <w:sz w:val="22"/>
          <w:szCs w:val="22"/>
        </w:rPr>
        <w:t>’</w:t>
      </w:r>
      <w:r w:rsidRPr="6B7BB6F0">
        <w:rPr>
          <w:rFonts w:ascii="Arial" w:hAnsi="Arial" w:cs="Arial"/>
          <w:sz w:val="22"/>
          <w:szCs w:val="22"/>
        </w:rPr>
        <w:t xml:space="preserve"> </w:t>
      </w:r>
      <w:r w:rsidRPr="6B7BB6F0">
        <w:rPr>
          <w:rFonts w:ascii="Arial" w:hAnsi="Arial" w:cs="Arial"/>
          <w:i/>
          <w:iCs/>
          <w:sz w:val="22"/>
          <w:szCs w:val="22"/>
        </w:rPr>
        <w:t>American Psychologist</w:t>
      </w:r>
      <w:r w:rsidRPr="6B7BB6F0">
        <w:rPr>
          <w:rFonts w:ascii="Arial" w:hAnsi="Arial" w:cs="Arial"/>
          <w:sz w:val="22"/>
          <w:szCs w:val="22"/>
        </w:rPr>
        <w:t>, 74(3), p.271.</w:t>
      </w:r>
    </w:p>
    <w:p w14:paraId="2F6C6A41" w14:textId="4ED21788" w:rsidR="0079674F" w:rsidRPr="00A1523F" w:rsidRDefault="004C792B">
      <w:pPr>
        <w:rPr>
          <w:rFonts w:ascii="Arial" w:hAnsi="Arial" w:cs="Arial"/>
          <w:sz w:val="22"/>
          <w:szCs w:val="22"/>
        </w:rPr>
      </w:pPr>
      <w:r w:rsidRPr="6B7BB6F0">
        <w:rPr>
          <w:rFonts w:ascii="Arial" w:hAnsi="Arial" w:cs="Arial"/>
          <w:sz w:val="22"/>
          <w:szCs w:val="22"/>
        </w:rPr>
        <w:t>Rohm, A.J., Stefl, M. and Ward, N.</w:t>
      </w:r>
      <w:r w:rsidR="064BF394" w:rsidRPr="6B7BB6F0">
        <w:rPr>
          <w:rFonts w:ascii="Arial" w:hAnsi="Arial" w:cs="Arial"/>
          <w:sz w:val="22"/>
          <w:szCs w:val="22"/>
        </w:rPr>
        <w:t xml:space="preserve"> (</w:t>
      </w:r>
      <w:r w:rsidRPr="6B7BB6F0">
        <w:rPr>
          <w:rFonts w:ascii="Arial" w:hAnsi="Arial" w:cs="Arial"/>
          <w:sz w:val="22"/>
          <w:szCs w:val="22"/>
        </w:rPr>
        <w:t>202</w:t>
      </w:r>
      <w:r w:rsidR="471BE4A6" w:rsidRPr="6B7BB6F0">
        <w:rPr>
          <w:rFonts w:ascii="Arial" w:hAnsi="Arial" w:cs="Arial"/>
          <w:sz w:val="22"/>
          <w:szCs w:val="22"/>
        </w:rPr>
        <w:t>1)</w:t>
      </w:r>
      <w:r w:rsidRPr="6B7BB6F0">
        <w:rPr>
          <w:rFonts w:ascii="Arial" w:hAnsi="Arial" w:cs="Arial"/>
          <w:sz w:val="22"/>
          <w:szCs w:val="22"/>
        </w:rPr>
        <w:t xml:space="preserve"> </w:t>
      </w:r>
      <w:r w:rsidR="1FB99A1F" w:rsidRPr="6B7BB6F0">
        <w:rPr>
          <w:rFonts w:ascii="Arial" w:hAnsi="Arial" w:cs="Arial"/>
          <w:sz w:val="22"/>
          <w:szCs w:val="22"/>
        </w:rPr>
        <w:t>‘</w:t>
      </w:r>
      <w:r w:rsidRPr="6B7BB6F0">
        <w:rPr>
          <w:rFonts w:ascii="Arial" w:hAnsi="Arial" w:cs="Arial"/>
          <w:sz w:val="22"/>
          <w:szCs w:val="22"/>
        </w:rPr>
        <w:t>Future proof and real-world ready: the role of live project-based learning in students’ skill development.</w:t>
      </w:r>
      <w:r w:rsidR="3133C8B0" w:rsidRPr="6B7BB6F0">
        <w:rPr>
          <w:rFonts w:ascii="Arial" w:hAnsi="Arial" w:cs="Arial"/>
          <w:sz w:val="22"/>
          <w:szCs w:val="22"/>
        </w:rPr>
        <w:t>’</w:t>
      </w:r>
      <w:r w:rsidRPr="6B7BB6F0">
        <w:rPr>
          <w:rFonts w:ascii="Arial" w:hAnsi="Arial" w:cs="Arial"/>
          <w:sz w:val="22"/>
          <w:szCs w:val="22"/>
        </w:rPr>
        <w:t xml:space="preserve"> </w:t>
      </w:r>
      <w:r w:rsidRPr="6B7BB6F0">
        <w:rPr>
          <w:rFonts w:ascii="Arial" w:hAnsi="Arial" w:cs="Arial"/>
          <w:i/>
          <w:iCs/>
          <w:sz w:val="22"/>
          <w:szCs w:val="22"/>
        </w:rPr>
        <w:t>Journal of Marketing Education</w:t>
      </w:r>
      <w:r w:rsidRPr="6B7BB6F0">
        <w:rPr>
          <w:rFonts w:ascii="Arial" w:hAnsi="Arial" w:cs="Arial"/>
          <w:sz w:val="22"/>
          <w:szCs w:val="22"/>
        </w:rPr>
        <w:t>, 43(2), pp.204-215.</w:t>
      </w:r>
    </w:p>
    <w:p w14:paraId="6D3519AD" w14:textId="264C20E6" w:rsidR="0079674F" w:rsidRPr="00A1523F" w:rsidRDefault="004C792B">
      <w:pPr>
        <w:rPr>
          <w:rFonts w:ascii="Arial" w:hAnsi="Arial" w:cs="Arial"/>
          <w:sz w:val="22"/>
          <w:szCs w:val="22"/>
        </w:rPr>
      </w:pPr>
      <w:r w:rsidRPr="6B7BB6F0">
        <w:rPr>
          <w:rFonts w:ascii="Arial" w:hAnsi="Arial" w:cs="Arial"/>
          <w:sz w:val="22"/>
          <w:szCs w:val="22"/>
        </w:rPr>
        <w:t xml:space="preserve">Rönkkö, M. and Cho, E., </w:t>
      </w:r>
      <w:r w:rsidR="08435BA6" w:rsidRPr="6B7BB6F0">
        <w:rPr>
          <w:rFonts w:ascii="Arial" w:hAnsi="Arial" w:cs="Arial"/>
          <w:sz w:val="22"/>
          <w:szCs w:val="22"/>
        </w:rPr>
        <w:t>(</w:t>
      </w:r>
      <w:r w:rsidRPr="6B7BB6F0">
        <w:rPr>
          <w:rFonts w:ascii="Arial" w:hAnsi="Arial" w:cs="Arial"/>
          <w:sz w:val="22"/>
          <w:szCs w:val="22"/>
        </w:rPr>
        <w:t>2022</w:t>
      </w:r>
      <w:r w:rsidR="54DCBEAB" w:rsidRPr="6B7BB6F0">
        <w:rPr>
          <w:rFonts w:ascii="Arial" w:hAnsi="Arial" w:cs="Arial"/>
          <w:sz w:val="22"/>
          <w:szCs w:val="22"/>
        </w:rPr>
        <w:t>)</w:t>
      </w:r>
      <w:r w:rsidRPr="6B7BB6F0">
        <w:rPr>
          <w:rFonts w:ascii="Arial" w:hAnsi="Arial" w:cs="Arial"/>
          <w:sz w:val="22"/>
          <w:szCs w:val="22"/>
        </w:rPr>
        <w:t xml:space="preserve"> </w:t>
      </w:r>
      <w:r w:rsidR="28BF8309" w:rsidRPr="6B7BB6F0">
        <w:rPr>
          <w:rFonts w:ascii="Arial" w:hAnsi="Arial" w:cs="Arial"/>
          <w:sz w:val="22"/>
          <w:szCs w:val="22"/>
        </w:rPr>
        <w:t>‘</w:t>
      </w:r>
      <w:r w:rsidRPr="6B7BB6F0">
        <w:rPr>
          <w:rFonts w:ascii="Arial" w:hAnsi="Arial" w:cs="Arial"/>
          <w:sz w:val="22"/>
          <w:szCs w:val="22"/>
        </w:rPr>
        <w:t>An updated guideline for assessing discriminant validity.</w:t>
      </w:r>
      <w:r w:rsidR="6B1201C4" w:rsidRPr="6B7BB6F0">
        <w:rPr>
          <w:rFonts w:ascii="Arial" w:hAnsi="Arial" w:cs="Arial"/>
          <w:sz w:val="22"/>
          <w:szCs w:val="22"/>
        </w:rPr>
        <w:t>’</w:t>
      </w:r>
      <w:r w:rsidRPr="6B7BB6F0">
        <w:rPr>
          <w:rFonts w:ascii="Arial" w:hAnsi="Arial" w:cs="Arial"/>
          <w:sz w:val="22"/>
          <w:szCs w:val="22"/>
        </w:rPr>
        <w:t xml:space="preserve"> </w:t>
      </w:r>
      <w:r w:rsidRPr="6B7BB6F0">
        <w:rPr>
          <w:rFonts w:ascii="Arial" w:hAnsi="Arial" w:cs="Arial"/>
          <w:i/>
          <w:iCs/>
          <w:sz w:val="22"/>
          <w:szCs w:val="22"/>
        </w:rPr>
        <w:t>Organizational Research Methods</w:t>
      </w:r>
      <w:r w:rsidRPr="6B7BB6F0">
        <w:rPr>
          <w:rFonts w:ascii="Arial" w:hAnsi="Arial" w:cs="Arial"/>
          <w:sz w:val="22"/>
          <w:szCs w:val="22"/>
        </w:rPr>
        <w:t>, 25(1), pp.6-14.</w:t>
      </w:r>
    </w:p>
    <w:p w14:paraId="2926E86D" w14:textId="62E56F69" w:rsidR="0079674F" w:rsidRDefault="004C792B">
      <w:r w:rsidRPr="6B7BB6F0">
        <w:rPr>
          <w:rFonts w:ascii="Arial" w:hAnsi="Arial" w:cs="Arial"/>
          <w:sz w:val="22"/>
          <w:szCs w:val="22"/>
        </w:rPr>
        <w:t>Tannenbaum, S. and Salas, E.</w:t>
      </w:r>
      <w:r w:rsidR="67AD98E2" w:rsidRPr="6B7BB6F0">
        <w:rPr>
          <w:rFonts w:ascii="Arial" w:hAnsi="Arial" w:cs="Arial"/>
          <w:sz w:val="22"/>
          <w:szCs w:val="22"/>
        </w:rPr>
        <w:t xml:space="preserve"> (</w:t>
      </w:r>
      <w:r w:rsidRPr="6B7BB6F0">
        <w:rPr>
          <w:rFonts w:ascii="Arial" w:hAnsi="Arial" w:cs="Arial"/>
          <w:sz w:val="22"/>
          <w:szCs w:val="22"/>
        </w:rPr>
        <w:t>2020</w:t>
      </w:r>
      <w:r w:rsidR="68C2C71C" w:rsidRPr="6B7BB6F0">
        <w:rPr>
          <w:rFonts w:ascii="Arial" w:hAnsi="Arial" w:cs="Arial"/>
          <w:sz w:val="22"/>
          <w:szCs w:val="22"/>
        </w:rPr>
        <w:t>)</w:t>
      </w:r>
      <w:r w:rsidRPr="6B7BB6F0">
        <w:rPr>
          <w:rFonts w:ascii="Arial" w:hAnsi="Arial" w:cs="Arial"/>
          <w:sz w:val="22"/>
          <w:szCs w:val="22"/>
        </w:rPr>
        <w:t xml:space="preserve"> </w:t>
      </w:r>
      <w:r w:rsidRPr="6B7BB6F0">
        <w:rPr>
          <w:rFonts w:ascii="Arial" w:hAnsi="Arial" w:cs="Arial"/>
          <w:i/>
          <w:iCs/>
          <w:sz w:val="22"/>
          <w:szCs w:val="22"/>
        </w:rPr>
        <w:t>Teams that work: the seven drivers of team effectiveness.</w:t>
      </w:r>
      <w:r w:rsidRPr="6B7BB6F0">
        <w:rPr>
          <w:rFonts w:ascii="Arial" w:hAnsi="Arial" w:cs="Arial"/>
          <w:sz w:val="22"/>
          <w:szCs w:val="22"/>
        </w:rPr>
        <w:t xml:space="preserve"> Oxford University Press</w:t>
      </w:r>
      <w:r>
        <w:t>.</w:t>
      </w:r>
    </w:p>
    <w:p w14:paraId="54AF6AB3" w14:textId="0D1159C8" w:rsidR="0079674F" w:rsidRPr="00A1523F" w:rsidRDefault="004C792B">
      <w:pPr>
        <w:rPr>
          <w:rFonts w:ascii="Arial" w:hAnsi="Arial" w:cs="Arial"/>
          <w:sz w:val="22"/>
          <w:szCs w:val="22"/>
        </w:rPr>
      </w:pPr>
      <w:r w:rsidRPr="6B7BB6F0">
        <w:rPr>
          <w:rFonts w:ascii="Arial" w:hAnsi="Arial" w:cs="Arial"/>
          <w:sz w:val="22"/>
          <w:szCs w:val="22"/>
        </w:rPr>
        <w:t xml:space="preserve">TSW </w:t>
      </w:r>
      <w:r w:rsidR="0F68BF95" w:rsidRPr="6B7BB6F0">
        <w:rPr>
          <w:rFonts w:ascii="Arial" w:hAnsi="Arial" w:cs="Arial"/>
          <w:sz w:val="22"/>
          <w:szCs w:val="22"/>
        </w:rPr>
        <w:t>(</w:t>
      </w:r>
      <w:r w:rsidRPr="6B7BB6F0">
        <w:rPr>
          <w:rFonts w:ascii="Arial" w:hAnsi="Arial" w:cs="Arial"/>
          <w:sz w:val="22"/>
          <w:szCs w:val="22"/>
        </w:rPr>
        <w:t>2021</w:t>
      </w:r>
      <w:r w:rsidR="680C3DCA" w:rsidRPr="6B7BB6F0">
        <w:rPr>
          <w:rFonts w:ascii="Arial" w:hAnsi="Arial" w:cs="Arial"/>
          <w:sz w:val="22"/>
          <w:szCs w:val="22"/>
        </w:rPr>
        <w:t>)</w:t>
      </w:r>
      <w:r w:rsidRPr="6B7BB6F0">
        <w:rPr>
          <w:rFonts w:ascii="Arial" w:hAnsi="Arial" w:cs="Arial"/>
          <w:sz w:val="22"/>
          <w:szCs w:val="22"/>
        </w:rPr>
        <w:t xml:space="preserve"> </w:t>
      </w:r>
      <w:r w:rsidR="50C3DA63" w:rsidRPr="6B7BB6F0">
        <w:rPr>
          <w:rFonts w:ascii="Arial" w:hAnsi="Arial" w:cs="Arial"/>
          <w:sz w:val="22"/>
          <w:szCs w:val="22"/>
        </w:rPr>
        <w:t>‘</w:t>
      </w:r>
      <w:r w:rsidRPr="6B7BB6F0">
        <w:rPr>
          <w:rFonts w:ascii="Arial" w:hAnsi="Arial" w:cs="Arial"/>
          <w:sz w:val="22"/>
          <w:szCs w:val="22"/>
        </w:rPr>
        <w:t xml:space="preserve">Belbin’s Team Roles: How Can Team Roles Improve Performance </w:t>
      </w:r>
      <w:proofErr w:type="gramStart"/>
      <w:r w:rsidRPr="6B7BB6F0">
        <w:rPr>
          <w:rFonts w:ascii="Arial" w:hAnsi="Arial" w:cs="Arial"/>
          <w:sz w:val="22"/>
          <w:szCs w:val="22"/>
        </w:rPr>
        <w:t>In</w:t>
      </w:r>
      <w:proofErr w:type="gramEnd"/>
      <w:r w:rsidRPr="6B7BB6F0">
        <w:rPr>
          <w:rFonts w:ascii="Arial" w:hAnsi="Arial" w:cs="Arial"/>
          <w:sz w:val="22"/>
          <w:szCs w:val="22"/>
        </w:rPr>
        <w:t xml:space="preserve"> The Workplace?</w:t>
      </w:r>
      <w:r w:rsidR="63067BDB" w:rsidRPr="6B7BB6F0">
        <w:rPr>
          <w:rFonts w:ascii="Arial" w:hAnsi="Arial" w:cs="Arial"/>
          <w:sz w:val="22"/>
          <w:szCs w:val="22"/>
        </w:rPr>
        <w:t>’</w:t>
      </w:r>
      <w:r w:rsidR="572E1A9E" w:rsidRPr="6B7BB6F0">
        <w:rPr>
          <w:rFonts w:ascii="Arial" w:hAnsi="Arial" w:cs="Arial"/>
          <w:sz w:val="22"/>
          <w:szCs w:val="22"/>
        </w:rPr>
        <w:t xml:space="preserve"> </w:t>
      </w:r>
      <w:r w:rsidRPr="6B7BB6F0">
        <w:rPr>
          <w:rFonts w:ascii="Arial" w:hAnsi="Arial" w:cs="Arial"/>
          <w:sz w:val="22"/>
          <w:szCs w:val="22"/>
        </w:rPr>
        <w:t xml:space="preserve">Available </w:t>
      </w:r>
      <w:proofErr w:type="gramStart"/>
      <w:r w:rsidRPr="6B7BB6F0">
        <w:rPr>
          <w:rFonts w:ascii="Arial" w:hAnsi="Arial" w:cs="Arial"/>
          <w:sz w:val="22"/>
          <w:szCs w:val="22"/>
        </w:rPr>
        <w:t>at  https://www.tsw.co.uk/blog/leadership-and-management/belbins-team-roles/</w:t>
      </w:r>
      <w:proofErr w:type="gramEnd"/>
      <w:r w:rsidRPr="6B7BB6F0">
        <w:rPr>
          <w:rFonts w:ascii="Arial" w:hAnsi="Arial" w:cs="Arial"/>
          <w:sz w:val="22"/>
          <w:szCs w:val="22"/>
        </w:rPr>
        <w:t xml:space="preserve"> [Accessed on 5th November 2023]</w:t>
      </w:r>
    </w:p>
    <w:p w14:paraId="689D2B58" w14:textId="013532B7" w:rsidR="0079674F" w:rsidRPr="00A1523F" w:rsidRDefault="004C792B">
      <w:pPr>
        <w:rPr>
          <w:rFonts w:ascii="Arial" w:hAnsi="Arial" w:cs="Arial"/>
          <w:sz w:val="22"/>
          <w:szCs w:val="22"/>
        </w:rPr>
      </w:pPr>
      <w:r w:rsidRPr="6B7BB6F0">
        <w:rPr>
          <w:rFonts w:ascii="Arial" w:hAnsi="Arial" w:cs="Arial"/>
          <w:sz w:val="22"/>
          <w:szCs w:val="22"/>
        </w:rPr>
        <w:t>WCUPA</w:t>
      </w:r>
      <w:r w:rsidR="1F92266B" w:rsidRPr="6B7BB6F0">
        <w:rPr>
          <w:rFonts w:ascii="Arial" w:hAnsi="Arial" w:cs="Arial"/>
          <w:sz w:val="22"/>
          <w:szCs w:val="22"/>
        </w:rPr>
        <w:t xml:space="preserve"> (</w:t>
      </w:r>
      <w:r w:rsidRPr="6B7BB6F0">
        <w:rPr>
          <w:rFonts w:ascii="Arial" w:hAnsi="Arial" w:cs="Arial"/>
          <w:sz w:val="22"/>
          <w:szCs w:val="22"/>
        </w:rPr>
        <w:t>2022</w:t>
      </w:r>
      <w:r w:rsidR="019F1A00" w:rsidRPr="6B7BB6F0">
        <w:rPr>
          <w:rFonts w:ascii="Arial" w:hAnsi="Arial" w:cs="Arial"/>
          <w:sz w:val="22"/>
          <w:szCs w:val="22"/>
        </w:rPr>
        <w:t>)</w:t>
      </w:r>
      <w:r w:rsidR="42AB598C" w:rsidRPr="6B7BB6F0">
        <w:rPr>
          <w:rFonts w:ascii="Arial" w:hAnsi="Arial" w:cs="Arial"/>
          <w:sz w:val="22"/>
          <w:szCs w:val="22"/>
        </w:rPr>
        <w:t xml:space="preserve"> </w:t>
      </w:r>
      <w:r w:rsidR="18858B96" w:rsidRPr="6B7BB6F0">
        <w:rPr>
          <w:rFonts w:ascii="Arial" w:hAnsi="Arial" w:cs="Arial"/>
          <w:sz w:val="22"/>
          <w:szCs w:val="22"/>
        </w:rPr>
        <w:t>‘</w:t>
      </w:r>
      <w:r w:rsidRPr="6B7BB6F0">
        <w:rPr>
          <w:rFonts w:ascii="Arial" w:hAnsi="Arial" w:cs="Arial"/>
          <w:sz w:val="22"/>
          <w:szCs w:val="22"/>
        </w:rPr>
        <w:t>TUCKMAN'S STAGES OF GROUP DEVELOPMENT</w:t>
      </w:r>
      <w:r w:rsidR="08FC96E3" w:rsidRPr="6B7BB6F0">
        <w:rPr>
          <w:rFonts w:ascii="Arial" w:hAnsi="Arial" w:cs="Arial"/>
          <w:sz w:val="22"/>
          <w:szCs w:val="22"/>
        </w:rPr>
        <w:t xml:space="preserve">’. </w:t>
      </w:r>
      <w:r w:rsidRPr="6B7BB6F0">
        <w:rPr>
          <w:rFonts w:ascii="Arial" w:hAnsi="Arial" w:cs="Arial"/>
          <w:sz w:val="22"/>
          <w:szCs w:val="22"/>
        </w:rPr>
        <w:t>Available at https://www.wcupa.edu/coral/tuckmanStagesGroupDelvelopment.aspx#:~:text=These%20stages%20are%20commonly%20known,more%20collaborative%20or%20shared%20leadership. [Accessed on 5th November 2023]</w:t>
      </w:r>
    </w:p>
    <w:p w14:paraId="7094B265" w14:textId="49B697D1" w:rsidR="0079674F" w:rsidRPr="00A1523F" w:rsidRDefault="004C792B">
      <w:pPr>
        <w:rPr>
          <w:rFonts w:ascii="Arial" w:hAnsi="Arial" w:cs="Arial"/>
          <w:sz w:val="22"/>
          <w:szCs w:val="22"/>
        </w:rPr>
      </w:pPr>
      <w:r w:rsidRPr="49333CD2">
        <w:rPr>
          <w:rFonts w:ascii="Arial" w:hAnsi="Arial" w:cs="Arial"/>
          <w:sz w:val="22"/>
          <w:szCs w:val="22"/>
        </w:rPr>
        <w:lastRenderedPageBreak/>
        <w:t>Zaheer, S</w:t>
      </w:r>
      <w:r w:rsidR="384F111F" w:rsidRPr="49333CD2">
        <w:rPr>
          <w:rFonts w:ascii="Arial" w:hAnsi="Arial" w:cs="Arial"/>
          <w:sz w:val="22"/>
          <w:szCs w:val="22"/>
        </w:rPr>
        <w:t xml:space="preserve">. et al. </w:t>
      </w:r>
      <w:r w:rsidR="0EA29B1E" w:rsidRPr="49333CD2">
        <w:rPr>
          <w:rFonts w:ascii="Arial" w:hAnsi="Arial" w:cs="Arial"/>
          <w:sz w:val="22"/>
          <w:szCs w:val="22"/>
        </w:rPr>
        <w:t>(</w:t>
      </w:r>
      <w:r w:rsidRPr="49333CD2">
        <w:rPr>
          <w:rFonts w:ascii="Arial" w:hAnsi="Arial" w:cs="Arial"/>
          <w:sz w:val="22"/>
          <w:szCs w:val="22"/>
        </w:rPr>
        <w:t>2019</w:t>
      </w:r>
      <w:r w:rsidR="2DFDB87D" w:rsidRPr="49333CD2">
        <w:rPr>
          <w:rFonts w:ascii="Arial" w:hAnsi="Arial" w:cs="Arial"/>
          <w:sz w:val="22"/>
          <w:szCs w:val="22"/>
        </w:rPr>
        <w:t>)</w:t>
      </w:r>
      <w:r w:rsidRPr="49333CD2">
        <w:rPr>
          <w:rFonts w:ascii="Arial" w:hAnsi="Arial" w:cs="Arial"/>
          <w:sz w:val="22"/>
          <w:szCs w:val="22"/>
        </w:rPr>
        <w:t xml:space="preserve"> </w:t>
      </w:r>
      <w:r w:rsidR="50280AA2" w:rsidRPr="49333CD2">
        <w:rPr>
          <w:rFonts w:ascii="Arial" w:hAnsi="Arial" w:cs="Arial"/>
          <w:sz w:val="22"/>
          <w:szCs w:val="22"/>
        </w:rPr>
        <w:t>‘</w:t>
      </w:r>
      <w:r w:rsidRPr="49333CD2">
        <w:rPr>
          <w:rFonts w:ascii="Arial" w:hAnsi="Arial" w:cs="Arial"/>
          <w:sz w:val="22"/>
          <w:szCs w:val="22"/>
        </w:rPr>
        <w:t>The turnover intention of hospital staff in Ontario, Canada: Exploring the role of frontline supervisors, teamwork, and mindful organizing.</w:t>
      </w:r>
      <w:r w:rsidR="798CFFE5" w:rsidRPr="49333CD2">
        <w:rPr>
          <w:rFonts w:ascii="Arial" w:hAnsi="Arial" w:cs="Arial"/>
          <w:sz w:val="22"/>
          <w:szCs w:val="22"/>
        </w:rPr>
        <w:t>’</w:t>
      </w:r>
      <w:r w:rsidRPr="49333CD2">
        <w:rPr>
          <w:rFonts w:ascii="Arial" w:hAnsi="Arial" w:cs="Arial"/>
          <w:sz w:val="22"/>
          <w:szCs w:val="22"/>
        </w:rPr>
        <w:t xml:space="preserve"> </w:t>
      </w:r>
      <w:r w:rsidRPr="49333CD2">
        <w:rPr>
          <w:rFonts w:ascii="Arial" w:hAnsi="Arial" w:cs="Arial"/>
          <w:i/>
          <w:iCs/>
          <w:sz w:val="22"/>
          <w:szCs w:val="22"/>
        </w:rPr>
        <w:t>Human resources for health</w:t>
      </w:r>
      <w:r w:rsidRPr="49333CD2">
        <w:rPr>
          <w:rFonts w:ascii="Arial" w:hAnsi="Arial" w:cs="Arial"/>
          <w:sz w:val="22"/>
          <w:szCs w:val="22"/>
        </w:rPr>
        <w:t>, 17(1), pp.1-9.</w:t>
      </w:r>
    </w:p>
    <w:p w14:paraId="138CCE52" w14:textId="443845A5" w:rsidR="0079674F" w:rsidRDefault="004C792B" w:rsidP="6B7BB6F0">
      <w:pPr>
        <w:rPr>
          <w:rFonts w:ascii="Arial" w:hAnsi="Arial" w:cs="Arial"/>
          <w:sz w:val="22"/>
          <w:szCs w:val="22"/>
        </w:rPr>
      </w:pPr>
      <w:r w:rsidRPr="42EF48C5">
        <w:rPr>
          <w:rFonts w:ascii="Arial" w:hAnsi="Arial" w:cs="Arial"/>
          <w:sz w:val="22"/>
          <w:szCs w:val="22"/>
        </w:rPr>
        <w:t>Zeithaml, V.A.</w:t>
      </w:r>
      <w:r w:rsidR="7827FF4B" w:rsidRPr="42EF48C5">
        <w:rPr>
          <w:rFonts w:ascii="Arial" w:hAnsi="Arial" w:cs="Arial"/>
          <w:sz w:val="22"/>
          <w:szCs w:val="22"/>
        </w:rPr>
        <w:t xml:space="preserve"> et al. </w:t>
      </w:r>
      <w:r w:rsidR="32D58A7F" w:rsidRPr="42EF48C5">
        <w:rPr>
          <w:rFonts w:ascii="Arial" w:hAnsi="Arial" w:cs="Arial"/>
          <w:sz w:val="22"/>
          <w:szCs w:val="22"/>
        </w:rPr>
        <w:t>(</w:t>
      </w:r>
      <w:r w:rsidRPr="42EF48C5">
        <w:rPr>
          <w:rFonts w:ascii="Arial" w:hAnsi="Arial" w:cs="Arial"/>
          <w:sz w:val="22"/>
          <w:szCs w:val="22"/>
        </w:rPr>
        <w:t>2020</w:t>
      </w:r>
      <w:r w:rsidR="4A141F90" w:rsidRPr="42EF48C5">
        <w:rPr>
          <w:rFonts w:ascii="Arial" w:hAnsi="Arial" w:cs="Arial"/>
          <w:sz w:val="22"/>
          <w:szCs w:val="22"/>
        </w:rPr>
        <w:t>)</w:t>
      </w:r>
      <w:r w:rsidRPr="42EF48C5">
        <w:rPr>
          <w:rFonts w:ascii="Arial" w:hAnsi="Arial" w:cs="Arial"/>
          <w:sz w:val="22"/>
          <w:szCs w:val="22"/>
        </w:rPr>
        <w:t xml:space="preserve"> </w:t>
      </w:r>
      <w:r w:rsidR="14A7CC53" w:rsidRPr="42EF48C5">
        <w:rPr>
          <w:rFonts w:ascii="Arial" w:hAnsi="Arial" w:cs="Arial"/>
          <w:sz w:val="22"/>
          <w:szCs w:val="22"/>
        </w:rPr>
        <w:t>‘</w:t>
      </w:r>
      <w:r w:rsidRPr="42EF48C5">
        <w:rPr>
          <w:rFonts w:ascii="Arial" w:hAnsi="Arial" w:cs="Arial"/>
          <w:sz w:val="22"/>
          <w:szCs w:val="22"/>
        </w:rPr>
        <w:t>A theories-in-use approach to building marketing theory</w:t>
      </w:r>
      <w:r w:rsidR="41E03BC0" w:rsidRPr="42EF48C5">
        <w:rPr>
          <w:rFonts w:ascii="Arial" w:hAnsi="Arial" w:cs="Arial"/>
          <w:sz w:val="22"/>
          <w:szCs w:val="22"/>
        </w:rPr>
        <w:t>’</w:t>
      </w:r>
      <w:r w:rsidRPr="42EF48C5">
        <w:rPr>
          <w:rFonts w:ascii="Arial" w:hAnsi="Arial" w:cs="Arial"/>
          <w:sz w:val="22"/>
          <w:szCs w:val="22"/>
        </w:rPr>
        <w:t xml:space="preserve">. </w:t>
      </w:r>
      <w:r w:rsidRPr="42EF48C5">
        <w:rPr>
          <w:rFonts w:ascii="Arial" w:hAnsi="Arial" w:cs="Arial"/>
          <w:i/>
          <w:iCs/>
          <w:sz w:val="22"/>
          <w:szCs w:val="22"/>
        </w:rPr>
        <w:t>Journal of Marketing</w:t>
      </w:r>
      <w:r w:rsidRPr="42EF48C5">
        <w:rPr>
          <w:rFonts w:ascii="Arial" w:hAnsi="Arial" w:cs="Arial"/>
          <w:sz w:val="22"/>
          <w:szCs w:val="22"/>
        </w:rPr>
        <w:t>, 84(1), pp.32-51.</w:t>
      </w:r>
    </w:p>
    <w:p w14:paraId="294D0B57" w14:textId="6443F6AD" w:rsidR="42EF48C5" w:rsidRDefault="42EF48C5" w:rsidP="42EF48C5">
      <w:pPr>
        <w:rPr>
          <w:rFonts w:ascii="Arial" w:hAnsi="Arial" w:cs="Arial"/>
          <w:sz w:val="22"/>
          <w:szCs w:val="22"/>
        </w:rPr>
      </w:pPr>
    </w:p>
    <w:p w14:paraId="354EC873" w14:textId="3E05B503" w:rsidR="42EF48C5" w:rsidRDefault="42EF48C5" w:rsidP="42EF48C5">
      <w:pPr>
        <w:rPr>
          <w:rFonts w:ascii="Arial" w:hAnsi="Arial" w:cs="Arial"/>
          <w:sz w:val="22"/>
          <w:szCs w:val="22"/>
        </w:rPr>
      </w:pPr>
    </w:p>
    <w:p w14:paraId="2B45D853" w14:textId="37542769" w:rsidR="42EF48C5" w:rsidRDefault="42EF48C5" w:rsidP="42EF48C5">
      <w:pPr>
        <w:rPr>
          <w:rFonts w:ascii="Arial" w:hAnsi="Arial" w:cs="Arial"/>
          <w:sz w:val="22"/>
          <w:szCs w:val="22"/>
        </w:rPr>
      </w:pPr>
    </w:p>
    <w:p w14:paraId="23E9FED3" w14:textId="118E62DD" w:rsidR="42EF48C5" w:rsidRDefault="42EF48C5" w:rsidP="42EF48C5">
      <w:pPr>
        <w:rPr>
          <w:rFonts w:ascii="Arial" w:hAnsi="Arial" w:cs="Arial"/>
          <w:sz w:val="22"/>
          <w:szCs w:val="22"/>
        </w:rPr>
      </w:pPr>
    </w:p>
    <w:p w14:paraId="548DDDE6" w14:textId="4FF208B6" w:rsidR="42EF48C5" w:rsidRDefault="42EF48C5" w:rsidP="42EF48C5">
      <w:pPr>
        <w:rPr>
          <w:rFonts w:ascii="Arial" w:hAnsi="Arial" w:cs="Arial"/>
          <w:sz w:val="22"/>
          <w:szCs w:val="22"/>
        </w:rPr>
      </w:pPr>
    </w:p>
    <w:p w14:paraId="648DA26A" w14:textId="4F240E8E" w:rsidR="42EF48C5" w:rsidRDefault="42EF48C5" w:rsidP="42EF48C5">
      <w:pPr>
        <w:rPr>
          <w:rFonts w:ascii="Arial" w:hAnsi="Arial" w:cs="Arial"/>
          <w:sz w:val="22"/>
          <w:szCs w:val="22"/>
        </w:rPr>
      </w:pPr>
    </w:p>
    <w:p w14:paraId="5D4E8D2D" w14:textId="166F55C3" w:rsidR="42EF48C5" w:rsidRDefault="42EF48C5" w:rsidP="42EF48C5">
      <w:pPr>
        <w:rPr>
          <w:rFonts w:ascii="Arial" w:hAnsi="Arial" w:cs="Arial"/>
          <w:sz w:val="22"/>
          <w:szCs w:val="22"/>
        </w:rPr>
      </w:pPr>
    </w:p>
    <w:p w14:paraId="7BECE8FC" w14:textId="6878DEDA" w:rsidR="42EF48C5" w:rsidRDefault="42EF48C5" w:rsidP="42EF48C5">
      <w:pPr>
        <w:rPr>
          <w:rFonts w:ascii="Arial" w:hAnsi="Arial" w:cs="Arial"/>
          <w:sz w:val="22"/>
          <w:szCs w:val="22"/>
        </w:rPr>
      </w:pPr>
    </w:p>
    <w:p w14:paraId="515AB6ED" w14:textId="2A3BD66B" w:rsidR="42EF48C5" w:rsidRDefault="42EF48C5" w:rsidP="42EF48C5">
      <w:pPr>
        <w:rPr>
          <w:rFonts w:ascii="Arial" w:hAnsi="Arial" w:cs="Arial"/>
          <w:sz w:val="22"/>
          <w:szCs w:val="22"/>
        </w:rPr>
      </w:pPr>
    </w:p>
    <w:p w14:paraId="1ECC78E3" w14:textId="7D4DC084" w:rsidR="42EF48C5" w:rsidRDefault="42EF48C5" w:rsidP="42EF48C5">
      <w:pPr>
        <w:rPr>
          <w:rFonts w:ascii="Arial" w:hAnsi="Arial" w:cs="Arial"/>
          <w:sz w:val="22"/>
          <w:szCs w:val="22"/>
        </w:rPr>
      </w:pPr>
    </w:p>
    <w:p w14:paraId="7A4E430D" w14:textId="2E09EDCC" w:rsidR="42EF48C5" w:rsidRDefault="42EF48C5" w:rsidP="42EF48C5">
      <w:pPr>
        <w:rPr>
          <w:rFonts w:ascii="Arial" w:hAnsi="Arial" w:cs="Arial"/>
          <w:sz w:val="22"/>
          <w:szCs w:val="22"/>
        </w:rPr>
      </w:pPr>
    </w:p>
    <w:p w14:paraId="1533BC39" w14:textId="39ED48D2" w:rsidR="42EF48C5" w:rsidRDefault="42EF48C5" w:rsidP="42EF48C5">
      <w:pPr>
        <w:rPr>
          <w:rFonts w:ascii="Arial" w:hAnsi="Arial" w:cs="Arial"/>
          <w:sz w:val="22"/>
          <w:szCs w:val="22"/>
        </w:rPr>
      </w:pPr>
    </w:p>
    <w:p w14:paraId="3453DB2C" w14:textId="0BFDA293" w:rsidR="42EF48C5" w:rsidRDefault="42EF48C5" w:rsidP="42EF48C5">
      <w:pPr>
        <w:rPr>
          <w:rFonts w:ascii="Arial" w:hAnsi="Arial" w:cs="Arial"/>
          <w:sz w:val="22"/>
          <w:szCs w:val="22"/>
        </w:rPr>
      </w:pPr>
    </w:p>
    <w:p w14:paraId="030AC8EF" w14:textId="78B9481F" w:rsidR="42EF48C5" w:rsidRDefault="42EF48C5" w:rsidP="42EF48C5">
      <w:pPr>
        <w:rPr>
          <w:rFonts w:ascii="Arial" w:hAnsi="Arial" w:cs="Arial"/>
          <w:sz w:val="22"/>
          <w:szCs w:val="22"/>
        </w:rPr>
      </w:pPr>
    </w:p>
    <w:p w14:paraId="130A34D9" w14:textId="04615CE4" w:rsidR="42EF48C5" w:rsidRDefault="42EF48C5" w:rsidP="42EF48C5">
      <w:pPr>
        <w:rPr>
          <w:rFonts w:ascii="Arial" w:hAnsi="Arial" w:cs="Arial"/>
          <w:sz w:val="22"/>
          <w:szCs w:val="22"/>
        </w:rPr>
      </w:pPr>
    </w:p>
    <w:p w14:paraId="534376BA" w14:textId="738901B2" w:rsidR="42EF48C5" w:rsidRDefault="42EF48C5" w:rsidP="42EF48C5">
      <w:pPr>
        <w:rPr>
          <w:rFonts w:ascii="Arial" w:hAnsi="Arial" w:cs="Arial"/>
          <w:sz w:val="22"/>
          <w:szCs w:val="22"/>
        </w:rPr>
      </w:pPr>
    </w:p>
    <w:p w14:paraId="110EDDC0" w14:textId="2EFE5000" w:rsidR="42EF48C5" w:rsidRDefault="42EF48C5" w:rsidP="42EF48C5">
      <w:pPr>
        <w:rPr>
          <w:rFonts w:ascii="Arial" w:hAnsi="Arial" w:cs="Arial"/>
          <w:sz w:val="22"/>
          <w:szCs w:val="22"/>
        </w:rPr>
      </w:pPr>
    </w:p>
    <w:p w14:paraId="680D9096" w14:textId="4832B6C2" w:rsidR="42EF48C5" w:rsidRDefault="42EF48C5" w:rsidP="42EF48C5">
      <w:pPr>
        <w:rPr>
          <w:rFonts w:ascii="Arial" w:hAnsi="Arial" w:cs="Arial"/>
          <w:sz w:val="22"/>
          <w:szCs w:val="22"/>
        </w:rPr>
      </w:pPr>
    </w:p>
    <w:p w14:paraId="2A906189" w14:textId="2BE80D84" w:rsidR="42EF48C5" w:rsidRDefault="42EF48C5" w:rsidP="42EF48C5">
      <w:pPr>
        <w:rPr>
          <w:rFonts w:ascii="Arial" w:hAnsi="Arial" w:cs="Arial"/>
          <w:sz w:val="22"/>
          <w:szCs w:val="22"/>
        </w:rPr>
      </w:pPr>
    </w:p>
    <w:p w14:paraId="032846C3" w14:textId="205AD74E" w:rsidR="42EF48C5" w:rsidRDefault="42EF48C5" w:rsidP="42EF48C5">
      <w:pPr>
        <w:rPr>
          <w:rFonts w:ascii="Arial" w:hAnsi="Arial" w:cs="Arial"/>
          <w:sz w:val="22"/>
          <w:szCs w:val="22"/>
        </w:rPr>
      </w:pPr>
    </w:p>
    <w:p w14:paraId="3D3D9CB3" w14:textId="08E64E26" w:rsidR="42EF48C5" w:rsidRDefault="42EF48C5" w:rsidP="42EF48C5">
      <w:pPr>
        <w:rPr>
          <w:rFonts w:ascii="Arial" w:hAnsi="Arial" w:cs="Arial"/>
          <w:sz w:val="22"/>
          <w:szCs w:val="22"/>
        </w:rPr>
      </w:pPr>
    </w:p>
    <w:p w14:paraId="3290A696" w14:textId="6972BA3A" w:rsidR="42EF48C5" w:rsidRDefault="42EF48C5" w:rsidP="42EF48C5">
      <w:pPr>
        <w:rPr>
          <w:rFonts w:ascii="Arial" w:hAnsi="Arial" w:cs="Arial"/>
          <w:sz w:val="22"/>
          <w:szCs w:val="22"/>
        </w:rPr>
      </w:pPr>
    </w:p>
    <w:p w14:paraId="2DD72211" w14:textId="2B08948F" w:rsidR="42EF48C5" w:rsidRDefault="42EF48C5" w:rsidP="42EF48C5">
      <w:pPr>
        <w:rPr>
          <w:rFonts w:ascii="Arial" w:hAnsi="Arial" w:cs="Arial"/>
          <w:sz w:val="22"/>
          <w:szCs w:val="22"/>
        </w:rPr>
      </w:pPr>
    </w:p>
    <w:p w14:paraId="2B3FB97E" w14:textId="384AB413" w:rsidR="42EF48C5" w:rsidRDefault="42EF48C5" w:rsidP="42EF48C5">
      <w:pPr>
        <w:rPr>
          <w:rFonts w:ascii="Arial" w:hAnsi="Arial" w:cs="Arial"/>
          <w:sz w:val="22"/>
          <w:szCs w:val="22"/>
        </w:rPr>
      </w:pPr>
    </w:p>
    <w:p w14:paraId="4A9F10CD" w14:textId="49239469" w:rsidR="42EF48C5" w:rsidRDefault="42EF48C5" w:rsidP="42EF48C5">
      <w:pPr>
        <w:rPr>
          <w:rFonts w:ascii="Arial" w:hAnsi="Arial" w:cs="Arial"/>
          <w:sz w:val="22"/>
          <w:szCs w:val="22"/>
        </w:rPr>
      </w:pPr>
    </w:p>
    <w:p w14:paraId="23BBC303" w14:textId="39016C7D" w:rsidR="42EF48C5" w:rsidRDefault="42EF48C5" w:rsidP="42EF48C5">
      <w:pPr>
        <w:rPr>
          <w:rFonts w:ascii="Arial" w:hAnsi="Arial" w:cs="Arial"/>
          <w:sz w:val="22"/>
          <w:szCs w:val="22"/>
        </w:rPr>
      </w:pPr>
    </w:p>
    <w:p w14:paraId="569FFA23" w14:textId="5761740A" w:rsidR="42EF48C5" w:rsidRDefault="42EF48C5" w:rsidP="42EF48C5">
      <w:pPr>
        <w:rPr>
          <w:rFonts w:ascii="Arial" w:hAnsi="Arial" w:cs="Arial"/>
          <w:sz w:val="22"/>
          <w:szCs w:val="22"/>
        </w:rPr>
      </w:pPr>
    </w:p>
    <w:p w14:paraId="6D13AE0A" w14:textId="77777777" w:rsidR="000976C0" w:rsidRDefault="000976C0" w:rsidP="26CCEA5C">
      <w:pPr>
        <w:pStyle w:val="Heading1"/>
      </w:pPr>
      <w:bookmarkStart w:id="31" w:name="_Toc151268408"/>
    </w:p>
    <w:p w14:paraId="0FCAF764" w14:textId="77777777" w:rsidR="000976C0" w:rsidRDefault="000976C0" w:rsidP="26CCEA5C">
      <w:pPr>
        <w:pStyle w:val="Heading1"/>
      </w:pPr>
    </w:p>
    <w:p w14:paraId="1B2FACE0" w14:textId="77777777" w:rsidR="000976C0" w:rsidRDefault="000976C0" w:rsidP="26CCEA5C">
      <w:pPr>
        <w:pStyle w:val="Heading1"/>
      </w:pPr>
    </w:p>
    <w:p w14:paraId="7E5F910F" w14:textId="7881809B" w:rsidR="7B687DD1" w:rsidRDefault="7B687DD1" w:rsidP="26CCEA5C">
      <w:pPr>
        <w:pStyle w:val="Heading1"/>
        <w:rPr>
          <w:rFonts w:ascii="Arial" w:hAnsi="Arial" w:cs="Arial"/>
          <w:sz w:val="22"/>
          <w:szCs w:val="22"/>
        </w:rPr>
      </w:pPr>
      <w:r>
        <w:t>Appendix</w:t>
      </w:r>
      <w:bookmarkEnd w:id="31"/>
    </w:p>
    <w:p w14:paraId="6D5C29BA" w14:textId="63AECCD6" w:rsidR="429594A0" w:rsidRDefault="429594A0" w:rsidP="26CCEA5C">
      <w:pPr>
        <w:jc w:val="left"/>
        <w:rPr>
          <w:rFonts w:ascii="Arial" w:eastAsia="Arial" w:hAnsi="Arial" w:cs="Arial"/>
          <w:sz w:val="22"/>
          <w:szCs w:val="22"/>
        </w:rPr>
      </w:pPr>
      <w:r w:rsidRPr="26CCEA5C">
        <w:rPr>
          <w:rFonts w:ascii="Arial" w:eastAsia="Arial" w:hAnsi="Arial" w:cs="Arial"/>
          <w:sz w:val="22"/>
          <w:szCs w:val="22"/>
        </w:rPr>
        <w:t>Student 1: Andreea Alina Tudorache 2130698</w:t>
      </w:r>
    </w:p>
    <w:p w14:paraId="7F86C61E" w14:textId="2CEF45E2" w:rsidR="42EF48C5" w:rsidRDefault="54C4C3D1" w:rsidP="26CCEA5C">
      <w:pPr>
        <w:jc w:val="left"/>
        <w:rPr>
          <w:rFonts w:ascii="Arial" w:eastAsia="Arial" w:hAnsi="Arial" w:cs="Arial"/>
          <w:sz w:val="22"/>
          <w:szCs w:val="22"/>
        </w:rPr>
      </w:pPr>
      <w:r w:rsidRPr="26CCEA5C">
        <w:rPr>
          <w:rFonts w:ascii="Arial" w:eastAsia="Arial" w:hAnsi="Arial" w:cs="Arial"/>
          <w:sz w:val="22"/>
          <w:szCs w:val="22"/>
        </w:rPr>
        <w:t xml:space="preserve">Writing on: Introduction, understanding team dynamics and </w:t>
      </w:r>
      <w:proofErr w:type="spellStart"/>
      <w:r w:rsidRPr="26CCEA5C">
        <w:rPr>
          <w:rFonts w:ascii="Arial" w:eastAsia="Arial" w:hAnsi="Arial" w:cs="Arial"/>
          <w:sz w:val="22"/>
          <w:szCs w:val="22"/>
        </w:rPr>
        <w:t>teories</w:t>
      </w:r>
      <w:proofErr w:type="spellEnd"/>
      <w:r w:rsidRPr="26CCEA5C">
        <w:rPr>
          <w:rFonts w:ascii="Arial" w:eastAsia="Arial" w:hAnsi="Arial" w:cs="Arial"/>
          <w:sz w:val="22"/>
          <w:szCs w:val="22"/>
        </w:rPr>
        <w:t xml:space="preserve"> of group management, exploring the concept of </w:t>
      </w:r>
      <w:r w:rsidR="43DF7654" w:rsidRPr="26CCEA5C">
        <w:rPr>
          <w:rFonts w:ascii="Arial" w:eastAsia="Arial" w:hAnsi="Arial" w:cs="Arial"/>
          <w:sz w:val="22"/>
          <w:szCs w:val="22"/>
        </w:rPr>
        <w:t>teamwork</w:t>
      </w:r>
      <w:r w:rsidRPr="26CCEA5C">
        <w:rPr>
          <w:rFonts w:ascii="Arial" w:eastAsia="Arial" w:hAnsi="Arial" w:cs="Arial"/>
          <w:sz w:val="22"/>
          <w:szCs w:val="22"/>
        </w:rPr>
        <w:t xml:space="preserve">, </w:t>
      </w:r>
      <w:r w:rsidR="18DA78EC" w:rsidRPr="26CCEA5C">
        <w:rPr>
          <w:rFonts w:ascii="Arial" w:eastAsia="Arial" w:hAnsi="Arial" w:cs="Arial"/>
          <w:sz w:val="22"/>
          <w:szCs w:val="22"/>
        </w:rPr>
        <w:t>theories</w:t>
      </w:r>
      <w:r w:rsidR="4E5E2D6D" w:rsidRPr="26CCEA5C">
        <w:rPr>
          <w:rFonts w:ascii="Arial" w:eastAsia="Arial" w:hAnsi="Arial" w:cs="Arial"/>
          <w:sz w:val="22"/>
          <w:szCs w:val="22"/>
        </w:rPr>
        <w:t xml:space="preserve"> and managing of managing people.</w:t>
      </w:r>
    </w:p>
    <w:p w14:paraId="766067D2" w14:textId="72039DBC" w:rsidR="429594A0" w:rsidRDefault="429594A0" w:rsidP="26CCEA5C">
      <w:pPr>
        <w:jc w:val="left"/>
        <w:rPr>
          <w:rFonts w:ascii="Arial" w:eastAsia="Arial" w:hAnsi="Arial" w:cs="Arial"/>
          <w:sz w:val="22"/>
          <w:szCs w:val="22"/>
        </w:rPr>
      </w:pPr>
      <w:r w:rsidRPr="26CCEA5C">
        <w:rPr>
          <w:rFonts w:ascii="Arial" w:eastAsia="Arial" w:hAnsi="Arial" w:cs="Arial"/>
          <w:sz w:val="22"/>
          <w:szCs w:val="22"/>
        </w:rPr>
        <w:t xml:space="preserve">Student 2: Mihaela </w:t>
      </w:r>
      <w:proofErr w:type="spellStart"/>
      <w:r w:rsidRPr="26CCEA5C">
        <w:rPr>
          <w:rFonts w:ascii="Arial" w:eastAsia="Arial" w:hAnsi="Arial" w:cs="Arial"/>
          <w:sz w:val="22"/>
          <w:szCs w:val="22"/>
        </w:rPr>
        <w:t>Hermeneanu</w:t>
      </w:r>
      <w:proofErr w:type="spellEnd"/>
      <w:r w:rsidRPr="26CCEA5C">
        <w:rPr>
          <w:rFonts w:ascii="Arial" w:eastAsia="Arial" w:hAnsi="Arial" w:cs="Arial"/>
          <w:sz w:val="22"/>
          <w:szCs w:val="22"/>
        </w:rPr>
        <w:t xml:space="preserve"> 2310013</w:t>
      </w:r>
    </w:p>
    <w:p w14:paraId="361EA456" w14:textId="4B0E314A" w:rsidR="6F0BBAD4" w:rsidRDefault="6F0BBAD4" w:rsidP="26CCEA5C">
      <w:pPr>
        <w:jc w:val="left"/>
        <w:rPr>
          <w:rFonts w:ascii="Arial" w:eastAsia="Arial" w:hAnsi="Arial" w:cs="Arial"/>
          <w:sz w:val="22"/>
          <w:szCs w:val="22"/>
        </w:rPr>
      </w:pPr>
      <w:r w:rsidRPr="26CCEA5C">
        <w:rPr>
          <w:rFonts w:ascii="Arial" w:eastAsia="Arial" w:hAnsi="Arial" w:cs="Arial"/>
          <w:sz w:val="22"/>
          <w:szCs w:val="22"/>
        </w:rPr>
        <w:t xml:space="preserve">Writing </w:t>
      </w:r>
      <w:r w:rsidR="4F359DD0" w:rsidRPr="26CCEA5C">
        <w:rPr>
          <w:rFonts w:ascii="Arial" w:eastAsia="Arial" w:hAnsi="Arial" w:cs="Arial"/>
          <w:sz w:val="22"/>
          <w:szCs w:val="22"/>
        </w:rPr>
        <w:t>on</w:t>
      </w:r>
      <w:r w:rsidRPr="26CCEA5C">
        <w:rPr>
          <w:rFonts w:ascii="Arial" w:eastAsia="Arial" w:hAnsi="Arial" w:cs="Arial"/>
          <w:sz w:val="22"/>
          <w:szCs w:val="22"/>
        </w:rPr>
        <w:t xml:space="preserve"> key concepts in team development, case studies in </w:t>
      </w:r>
      <w:r w:rsidR="6253CFE2" w:rsidRPr="26CCEA5C">
        <w:rPr>
          <w:rFonts w:ascii="Arial" w:eastAsia="Arial" w:hAnsi="Arial" w:cs="Arial"/>
          <w:sz w:val="22"/>
          <w:szCs w:val="22"/>
        </w:rPr>
        <w:t>successful</w:t>
      </w:r>
      <w:r w:rsidRPr="26CCEA5C">
        <w:rPr>
          <w:rFonts w:ascii="Arial" w:eastAsia="Arial" w:hAnsi="Arial" w:cs="Arial"/>
          <w:sz w:val="22"/>
          <w:szCs w:val="22"/>
        </w:rPr>
        <w:t xml:space="preserve"> team collaboration, </w:t>
      </w:r>
      <w:r w:rsidR="159BAC7E" w:rsidRPr="26CCEA5C">
        <w:rPr>
          <w:rFonts w:ascii="Arial" w:eastAsia="Arial" w:hAnsi="Arial" w:cs="Arial"/>
          <w:sz w:val="22"/>
          <w:szCs w:val="22"/>
        </w:rPr>
        <w:t xml:space="preserve">analysing high performing teams, lessons from exemplary </w:t>
      </w:r>
      <w:r w:rsidR="6E9F630D" w:rsidRPr="26CCEA5C">
        <w:rPr>
          <w:rFonts w:ascii="Arial" w:eastAsia="Arial" w:hAnsi="Arial" w:cs="Arial"/>
          <w:sz w:val="22"/>
          <w:szCs w:val="22"/>
        </w:rPr>
        <w:t>teamwork</w:t>
      </w:r>
      <w:r w:rsidR="159BAC7E" w:rsidRPr="26CCEA5C">
        <w:rPr>
          <w:rFonts w:ascii="Arial" w:eastAsia="Arial" w:hAnsi="Arial" w:cs="Arial"/>
          <w:sz w:val="22"/>
          <w:szCs w:val="22"/>
        </w:rPr>
        <w:t xml:space="preserve"> scenarios.</w:t>
      </w:r>
    </w:p>
    <w:p w14:paraId="0A7E79C9" w14:textId="5F359764" w:rsidR="429594A0" w:rsidRDefault="429594A0" w:rsidP="26CCEA5C">
      <w:pPr>
        <w:jc w:val="left"/>
        <w:rPr>
          <w:rFonts w:ascii="Arial" w:eastAsia="Arial" w:hAnsi="Arial" w:cs="Arial"/>
          <w:sz w:val="22"/>
          <w:szCs w:val="22"/>
        </w:rPr>
      </w:pPr>
      <w:r w:rsidRPr="26CCEA5C">
        <w:rPr>
          <w:rFonts w:ascii="Arial" w:eastAsia="Arial" w:hAnsi="Arial" w:cs="Arial"/>
          <w:sz w:val="22"/>
          <w:szCs w:val="22"/>
        </w:rPr>
        <w:t xml:space="preserve">Student 3: Magdalena Vintila 2216452 </w:t>
      </w:r>
    </w:p>
    <w:p w14:paraId="53061B94" w14:textId="6D7E62B8" w:rsidR="441D5D1B" w:rsidRDefault="441D5D1B" w:rsidP="26CCEA5C">
      <w:pPr>
        <w:jc w:val="left"/>
        <w:rPr>
          <w:rFonts w:ascii="Arial" w:eastAsia="Arial" w:hAnsi="Arial" w:cs="Arial"/>
          <w:sz w:val="22"/>
          <w:szCs w:val="22"/>
        </w:rPr>
      </w:pPr>
      <w:r w:rsidRPr="26CCEA5C">
        <w:rPr>
          <w:rFonts w:ascii="Arial" w:eastAsia="Arial" w:hAnsi="Arial" w:cs="Arial"/>
          <w:sz w:val="22"/>
          <w:szCs w:val="22"/>
        </w:rPr>
        <w:t>Writing</w:t>
      </w:r>
      <w:r w:rsidR="5F9D9A45" w:rsidRPr="26CCEA5C">
        <w:rPr>
          <w:rFonts w:ascii="Arial" w:eastAsia="Arial" w:hAnsi="Arial" w:cs="Arial"/>
          <w:sz w:val="22"/>
          <w:szCs w:val="22"/>
        </w:rPr>
        <w:t xml:space="preserve"> </w:t>
      </w:r>
      <w:r w:rsidR="35BE5013" w:rsidRPr="26CCEA5C">
        <w:rPr>
          <w:rFonts w:ascii="Arial" w:eastAsia="Arial" w:hAnsi="Arial" w:cs="Arial"/>
          <w:sz w:val="22"/>
          <w:szCs w:val="22"/>
        </w:rPr>
        <w:t>on</w:t>
      </w:r>
      <w:r w:rsidRPr="26CCEA5C">
        <w:rPr>
          <w:rFonts w:ascii="Arial" w:eastAsia="Arial" w:hAnsi="Arial" w:cs="Arial"/>
          <w:sz w:val="22"/>
          <w:szCs w:val="22"/>
        </w:rPr>
        <w:t xml:space="preserve"> comparative analysis of team management theories, </w:t>
      </w:r>
      <w:proofErr w:type="gramStart"/>
      <w:r w:rsidR="4F5D4F3D" w:rsidRPr="26CCEA5C">
        <w:rPr>
          <w:rFonts w:ascii="Arial" w:eastAsia="Arial" w:hAnsi="Arial" w:cs="Arial"/>
          <w:sz w:val="22"/>
          <w:szCs w:val="22"/>
        </w:rPr>
        <w:t>strengths</w:t>
      </w:r>
      <w:proofErr w:type="gramEnd"/>
      <w:r w:rsidRPr="26CCEA5C">
        <w:rPr>
          <w:rFonts w:ascii="Arial" w:eastAsia="Arial" w:hAnsi="Arial" w:cs="Arial"/>
          <w:sz w:val="22"/>
          <w:szCs w:val="22"/>
        </w:rPr>
        <w:t xml:space="preserve"> and weaknesses of various </w:t>
      </w:r>
      <w:r w:rsidR="6B5B5A0D" w:rsidRPr="26CCEA5C">
        <w:rPr>
          <w:rFonts w:ascii="Arial" w:eastAsia="Arial" w:hAnsi="Arial" w:cs="Arial"/>
          <w:sz w:val="22"/>
          <w:szCs w:val="22"/>
        </w:rPr>
        <w:t xml:space="preserve">team management approaches, measuring </w:t>
      </w:r>
      <w:r w:rsidR="61E418BE" w:rsidRPr="26CCEA5C">
        <w:rPr>
          <w:rFonts w:ascii="Arial" w:eastAsia="Arial" w:hAnsi="Arial" w:cs="Arial"/>
          <w:sz w:val="22"/>
          <w:szCs w:val="22"/>
        </w:rPr>
        <w:t>success</w:t>
      </w:r>
      <w:r w:rsidR="6B5B5A0D" w:rsidRPr="26CCEA5C">
        <w:rPr>
          <w:rFonts w:ascii="Arial" w:eastAsia="Arial" w:hAnsi="Arial" w:cs="Arial"/>
          <w:sz w:val="22"/>
          <w:szCs w:val="22"/>
        </w:rPr>
        <w:t xml:space="preserve"> and effi</w:t>
      </w:r>
      <w:r w:rsidR="26D4109A" w:rsidRPr="26CCEA5C">
        <w:rPr>
          <w:rFonts w:ascii="Arial" w:eastAsia="Arial" w:hAnsi="Arial" w:cs="Arial"/>
          <w:sz w:val="22"/>
          <w:szCs w:val="22"/>
        </w:rPr>
        <w:t>ci</w:t>
      </w:r>
      <w:r w:rsidR="6B5B5A0D" w:rsidRPr="26CCEA5C">
        <w:rPr>
          <w:rFonts w:ascii="Arial" w:eastAsia="Arial" w:hAnsi="Arial" w:cs="Arial"/>
          <w:sz w:val="22"/>
          <w:szCs w:val="22"/>
        </w:rPr>
        <w:t xml:space="preserve">ency in </w:t>
      </w:r>
      <w:r w:rsidR="787B947A" w:rsidRPr="26CCEA5C">
        <w:rPr>
          <w:rFonts w:ascii="Arial" w:eastAsia="Arial" w:hAnsi="Arial" w:cs="Arial"/>
          <w:sz w:val="22"/>
          <w:szCs w:val="22"/>
        </w:rPr>
        <w:t>teamwork</w:t>
      </w:r>
      <w:r w:rsidR="6B5B5A0D" w:rsidRPr="26CCEA5C">
        <w:rPr>
          <w:rFonts w:ascii="Arial" w:eastAsia="Arial" w:hAnsi="Arial" w:cs="Arial"/>
          <w:sz w:val="22"/>
          <w:szCs w:val="22"/>
        </w:rPr>
        <w:t xml:space="preserve"> </w:t>
      </w:r>
    </w:p>
    <w:p w14:paraId="5D57EB48" w14:textId="494A1514" w:rsidR="242C1417" w:rsidRDefault="242C1417" w:rsidP="26CCEA5C">
      <w:pPr>
        <w:jc w:val="left"/>
        <w:rPr>
          <w:rFonts w:ascii="Arial" w:eastAsia="Arial" w:hAnsi="Arial" w:cs="Arial"/>
          <w:sz w:val="22"/>
          <w:szCs w:val="22"/>
        </w:rPr>
      </w:pPr>
      <w:r w:rsidRPr="26CCEA5C">
        <w:rPr>
          <w:rFonts w:ascii="Arial" w:eastAsia="Arial" w:hAnsi="Arial" w:cs="Arial"/>
          <w:sz w:val="22"/>
          <w:szCs w:val="22"/>
        </w:rPr>
        <w:t xml:space="preserve">Worked </w:t>
      </w:r>
      <w:r w:rsidR="0506BB2A" w:rsidRPr="26CCEA5C">
        <w:rPr>
          <w:rFonts w:ascii="Arial" w:eastAsia="Arial" w:hAnsi="Arial" w:cs="Arial"/>
          <w:sz w:val="22"/>
          <w:szCs w:val="22"/>
        </w:rPr>
        <w:t>on</w:t>
      </w:r>
      <w:r w:rsidRPr="26CCEA5C">
        <w:rPr>
          <w:rFonts w:ascii="Arial" w:eastAsia="Arial" w:hAnsi="Arial" w:cs="Arial"/>
          <w:sz w:val="22"/>
          <w:szCs w:val="22"/>
        </w:rPr>
        <w:t xml:space="preserve"> references list </w:t>
      </w:r>
      <w:r w:rsidR="610AC612" w:rsidRPr="26CCEA5C">
        <w:rPr>
          <w:rFonts w:ascii="Arial" w:eastAsia="Arial" w:hAnsi="Arial" w:cs="Arial"/>
          <w:sz w:val="22"/>
          <w:szCs w:val="22"/>
        </w:rPr>
        <w:t>(making</w:t>
      </w:r>
      <w:r w:rsidRPr="26CCEA5C">
        <w:rPr>
          <w:rFonts w:ascii="Arial" w:eastAsia="Arial" w:hAnsi="Arial" w:cs="Arial"/>
          <w:sz w:val="22"/>
          <w:szCs w:val="22"/>
        </w:rPr>
        <w:t xml:space="preserve"> the </w:t>
      </w:r>
      <w:r w:rsidR="5B9CA66A" w:rsidRPr="26CCEA5C">
        <w:rPr>
          <w:rFonts w:ascii="Arial" w:eastAsia="Arial" w:hAnsi="Arial" w:cs="Arial"/>
          <w:sz w:val="22"/>
          <w:szCs w:val="22"/>
        </w:rPr>
        <w:t>references</w:t>
      </w:r>
      <w:r w:rsidRPr="26CCEA5C">
        <w:rPr>
          <w:rFonts w:ascii="Arial" w:eastAsia="Arial" w:hAnsi="Arial" w:cs="Arial"/>
          <w:sz w:val="22"/>
          <w:szCs w:val="22"/>
        </w:rPr>
        <w:t xml:space="preserve"> in </w:t>
      </w:r>
      <w:r w:rsidR="361C9B2D" w:rsidRPr="26CCEA5C">
        <w:rPr>
          <w:rFonts w:ascii="Arial" w:eastAsia="Arial" w:hAnsi="Arial" w:cs="Arial"/>
          <w:sz w:val="22"/>
          <w:szCs w:val="22"/>
        </w:rPr>
        <w:t>Harvard</w:t>
      </w:r>
      <w:r w:rsidRPr="26CCEA5C">
        <w:rPr>
          <w:rFonts w:ascii="Arial" w:eastAsia="Arial" w:hAnsi="Arial" w:cs="Arial"/>
          <w:sz w:val="22"/>
          <w:szCs w:val="22"/>
        </w:rPr>
        <w:t xml:space="preserve"> style) </w:t>
      </w:r>
    </w:p>
    <w:p w14:paraId="29284F18" w14:textId="638020C9" w:rsidR="429594A0" w:rsidRDefault="429594A0" w:rsidP="26CCEA5C">
      <w:pPr>
        <w:jc w:val="left"/>
        <w:rPr>
          <w:rFonts w:ascii="Arial" w:eastAsia="Arial" w:hAnsi="Arial" w:cs="Arial"/>
          <w:sz w:val="22"/>
          <w:szCs w:val="22"/>
        </w:rPr>
      </w:pPr>
      <w:r w:rsidRPr="26CCEA5C">
        <w:rPr>
          <w:rFonts w:ascii="Arial" w:eastAsia="Arial" w:hAnsi="Arial" w:cs="Arial"/>
          <w:sz w:val="22"/>
          <w:szCs w:val="22"/>
        </w:rPr>
        <w:t>Student 4:</w:t>
      </w:r>
      <w:r w:rsidR="78AAE6F1" w:rsidRPr="26CCEA5C">
        <w:rPr>
          <w:rFonts w:ascii="Arial" w:eastAsia="Arial" w:hAnsi="Arial" w:cs="Arial"/>
          <w:sz w:val="22"/>
          <w:szCs w:val="22"/>
        </w:rPr>
        <w:t xml:space="preserve"> </w:t>
      </w:r>
      <w:r w:rsidRPr="26CCEA5C">
        <w:rPr>
          <w:rFonts w:ascii="Arial" w:eastAsia="Arial" w:hAnsi="Arial" w:cs="Arial"/>
          <w:sz w:val="22"/>
          <w:szCs w:val="22"/>
        </w:rPr>
        <w:t>Roland Mihai Baba 2216968</w:t>
      </w:r>
      <w:r w:rsidR="1B8C49DA" w:rsidRPr="26CCEA5C">
        <w:rPr>
          <w:rFonts w:ascii="Arial" w:eastAsia="Arial" w:hAnsi="Arial" w:cs="Arial"/>
          <w:sz w:val="22"/>
          <w:szCs w:val="22"/>
        </w:rPr>
        <w:t xml:space="preserve"> (leader) </w:t>
      </w:r>
    </w:p>
    <w:p w14:paraId="45ED495F" w14:textId="5E9E7660" w:rsidR="1B8C49DA" w:rsidRDefault="1B8C49DA" w:rsidP="26CCEA5C">
      <w:pPr>
        <w:jc w:val="left"/>
        <w:rPr>
          <w:rFonts w:ascii="Arial" w:eastAsia="Arial" w:hAnsi="Arial" w:cs="Arial"/>
          <w:sz w:val="22"/>
          <w:szCs w:val="22"/>
        </w:rPr>
      </w:pPr>
      <w:r w:rsidRPr="26CCEA5C">
        <w:rPr>
          <w:rFonts w:ascii="Arial" w:eastAsia="Arial" w:hAnsi="Arial" w:cs="Arial"/>
          <w:sz w:val="22"/>
          <w:szCs w:val="22"/>
        </w:rPr>
        <w:t xml:space="preserve">Writing on: Recommendations for enhancing team performance and management: best practises for building and sustaining effective teams, implementing in teamwork, </w:t>
      </w:r>
      <w:r w:rsidR="18601B35" w:rsidRPr="26CCEA5C">
        <w:rPr>
          <w:rFonts w:ascii="Arial" w:eastAsia="Arial" w:hAnsi="Arial" w:cs="Arial"/>
          <w:sz w:val="22"/>
          <w:szCs w:val="22"/>
        </w:rPr>
        <w:t>strategies for maximising group productivity and collaboration, overcoming common challenges in gro</w:t>
      </w:r>
      <w:r w:rsidR="772E5BAB" w:rsidRPr="26CCEA5C">
        <w:rPr>
          <w:rFonts w:ascii="Arial" w:eastAsia="Arial" w:hAnsi="Arial" w:cs="Arial"/>
          <w:sz w:val="22"/>
          <w:szCs w:val="22"/>
        </w:rPr>
        <w:t xml:space="preserve">up management, Conclusion. </w:t>
      </w:r>
    </w:p>
    <w:p w14:paraId="480E025C" w14:textId="69566267" w:rsidR="772E5BAB" w:rsidRDefault="772E5BAB" w:rsidP="26CCEA5C">
      <w:pPr>
        <w:jc w:val="left"/>
        <w:rPr>
          <w:rFonts w:ascii="Arial" w:eastAsia="Arial" w:hAnsi="Arial" w:cs="Arial"/>
          <w:sz w:val="22"/>
          <w:szCs w:val="22"/>
        </w:rPr>
      </w:pPr>
      <w:r w:rsidRPr="26CCEA5C">
        <w:rPr>
          <w:rFonts w:ascii="Arial" w:eastAsia="Arial" w:hAnsi="Arial" w:cs="Arial"/>
          <w:sz w:val="22"/>
          <w:szCs w:val="22"/>
        </w:rPr>
        <w:t xml:space="preserve">Worked </w:t>
      </w:r>
      <w:r w:rsidR="1DCC866F" w:rsidRPr="26CCEA5C">
        <w:rPr>
          <w:rFonts w:ascii="Arial" w:eastAsia="Arial" w:hAnsi="Arial" w:cs="Arial"/>
          <w:sz w:val="22"/>
          <w:szCs w:val="22"/>
        </w:rPr>
        <w:t>on</w:t>
      </w:r>
      <w:r w:rsidR="24F6387A" w:rsidRPr="26CCEA5C">
        <w:rPr>
          <w:rFonts w:ascii="Arial" w:eastAsia="Arial" w:hAnsi="Arial" w:cs="Arial"/>
          <w:sz w:val="22"/>
          <w:szCs w:val="22"/>
        </w:rPr>
        <w:t xml:space="preserve"> revising the work and any </w:t>
      </w:r>
      <w:r w:rsidR="000976C0" w:rsidRPr="26CCEA5C">
        <w:rPr>
          <w:rFonts w:ascii="Arial" w:eastAsia="Arial" w:hAnsi="Arial" w:cs="Arial"/>
          <w:sz w:val="22"/>
          <w:szCs w:val="22"/>
        </w:rPr>
        <w:t>mistakes.</w:t>
      </w:r>
    </w:p>
    <w:p w14:paraId="5B7FBF22" w14:textId="205FBF1E" w:rsidR="3BC3DE39" w:rsidRDefault="3BC3DE39" w:rsidP="26CCEA5C">
      <w:pPr>
        <w:jc w:val="left"/>
        <w:rPr>
          <w:rFonts w:ascii="Arial" w:eastAsia="Arial" w:hAnsi="Arial" w:cs="Arial"/>
          <w:sz w:val="22"/>
          <w:szCs w:val="22"/>
        </w:rPr>
      </w:pPr>
      <w:r w:rsidRPr="26CCEA5C">
        <w:rPr>
          <w:rFonts w:ascii="Arial" w:eastAsia="Arial" w:hAnsi="Arial" w:cs="Arial"/>
          <w:sz w:val="22"/>
          <w:szCs w:val="22"/>
        </w:rPr>
        <w:t>Everyone worked individually on his part of the essay but also helped each other as a team.</w:t>
      </w:r>
    </w:p>
    <w:p w14:paraId="588BCB23" w14:textId="29650BBE" w:rsidR="42EF48C5" w:rsidRDefault="42EF48C5" w:rsidP="42EF48C5">
      <w:pPr>
        <w:rPr>
          <w:rFonts w:ascii="Arial" w:hAnsi="Arial" w:cs="Arial"/>
          <w:sz w:val="22"/>
          <w:szCs w:val="22"/>
        </w:rPr>
      </w:pPr>
    </w:p>
    <w:sectPr w:rsidR="42EF48C5" w:rsidSect="003637D4">
      <w:footerReference w:type="default" r:id="rId13"/>
      <w:pgSz w:w="11909" w:h="16834"/>
      <w:pgMar w:top="1440" w:right="1440" w:bottom="1440" w:left="1440" w:header="720" w:footer="720" w:gutter="0"/>
      <w:pgBorders w:offsetFrom="page">
        <w:top w:val="single" w:sz="8" w:space="24" w:color="auto"/>
        <w:left w:val="single" w:sz="8" w:space="24" w:color="auto"/>
        <w:bottom w:val="single" w:sz="8" w:space="24" w:color="auto"/>
        <w:right w:val="single" w:sz="8" w:space="24" w:color="auto"/>
      </w:pgBorders>
      <w:pgNumType w:start="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BF5AB5" w14:textId="77777777" w:rsidR="0004755B" w:rsidRDefault="0004755B" w:rsidP="00A1523F">
      <w:pPr>
        <w:spacing w:line="240" w:lineRule="auto"/>
      </w:pPr>
      <w:r>
        <w:separator/>
      </w:r>
    </w:p>
  </w:endnote>
  <w:endnote w:type="continuationSeparator" w:id="0">
    <w:p w14:paraId="187A0177" w14:textId="77777777" w:rsidR="0004755B" w:rsidRDefault="0004755B" w:rsidP="00A1523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Vrinda">
    <w:panose1 w:val="00000400000000000000"/>
    <w:charset w:val="00"/>
    <w:family w:val="swiss"/>
    <w:pitch w:val="variable"/>
    <w:sig w:usb0="0001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50166661"/>
      <w:docPartObj>
        <w:docPartGallery w:val="Page Numbers (Bottom of Page)"/>
        <w:docPartUnique/>
      </w:docPartObj>
    </w:sdtPr>
    <w:sdtEndPr>
      <w:rPr>
        <w:noProof/>
      </w:rPr>
    </w:sdtEndPr>
    <w:sdtContent>
      <w:p w14:paraId="3251656A" w14:textId="18AE608A" w:rsidR="00A1523F" w:rsidRDefault="00A1523F">
        <w:pPr>
          <w:pStyle w:val="Footer"/>
        </w:pPr>
        <w:r>
          <w:fldChar w:fldCharType="begin"/>
        </w:r>
        <w:r>
          <w:instrText xml:space="preserve"> PAGE   \* MERGEFORMAT </w:instrText>
        </w:r>
        <w:r>
          <w:fldChar w:fldCharType="separate"/>
        </w:r>
        <w:r>
          <w:rPr>
            <w:noProof/>
          </w:rPr>
          <w:t>2</w:t>
        </w:r>
        <w:r>
          <w:rPr>
            <w:noProof/>
          </w:rPr>
          <w:fldChar w:fldCharType="end"/>
        </w:r>
      </w:p>
    </w:sdtContent>
  </w:sdt>
  <w:p w14:paraId="1AB144D9" w14:textId="77777777" w:rsidR="00A1523F" w:rsidRDefault="00A1523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7AA816" w14:textId="77777777" w:rsidR="0004755B" w:rsidRDefault="0004755B" w:rsidP="00A1523F">
      <w:pPr>
        <w:spacing w:line="240" w:lineRule="auto"/>
      </w:pPr>
      <w:r>
        <w:separator/>
      </w:r>
    </w:p>
  </w:footnote>
  <w:footnote w:type="continuationSeparator" w:id="0">
    <w:p w14:paraId="20DD6817" w14:textId="77777777" w:rsidR="0004755B" w:rsidRDefault="0004755B" w:rsidP="00A1523F">
      <w:pPr>
        <w:spacing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bookmark int2:bookmarkName="_Int_AmyVsBe0" int2:invalidationBookmarkName="" int2:hashCode="49aOKMe01BetAS" int2:id="WKjgDscW">
      <int2:state int2:value="Rejected" int2:type="AugLoop_Text_Critique"/>
    </int2:bookmark>
    <int2:bookmark int2:bookmarkName="_Int_JrdlIIYM" int2:invalidationBookmarkName="" int2:hashCode="jhoELiJ0zOBVJ4" int2:id="aLJkFnB9">
      <int2:state int2:value="Rejected" int2:type="AugLoop_Text_Critiqu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B1384C"/>
    <w:multiLevelType w:val="multilevel"/>
    <w:tmpl w:val="F198D52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BDE731B"/>
    <w:multiLevelType w:val="multilevel"/>
    <w:tmpl w:val="2A92884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0E1A1E4C"/>
    <w:multiLevelType w:val="multilevel"/>
    <w:tmpl w:val="EB6AF6D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0FA609DD"/>
    <w:multiLevelType w:val="multilevel"/>
    <w:tmpl w:val="44D87A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10147082"/>
    <w:multiLevelType w:val="multilevel"/>
    <w:tmpl w:val="DE5CF79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11CC0473"/>
    <w:multiLevelType w:val="hybridMultilevel"/>
    <w:tmpl w:val="FFFFFFFF"/>
    <w:lvl w:ilvl="0" w:tplc="D49E2B26">
      <w:start w:val="1"/>
      <w:numFmt w:val="bullet"/>
      <w:lvlText w:val=""/>
      <w:lvlJc w:val="left"/>
      <w:pPr>
        <w:ind w:left="720" w:hanging="360"/>
      </w:pPr>
      <w:rPr>
        <w:rFonts w:ascii="Symbol" w:hAnsi="Symbol" w:hint="default"/>
      </w:rPr>
    </w:lvl>
    <w:lvl w:ilvl="1" w:tplc="CF081684">
      <w:start w:val="1"/>
      <w:numFmt w:val="bullet"/>
      <w:lvlText w:val="o"/>
      <w:lvlJc w:val="left"/>
      <w:pPr>
        <w:ind w:left="1440" w:hanging="360"/>
      </w:pPr>
      <w:rPr>
        <w:rFonts w:ascii="Courier New" w:hAnsi="Courier New" w:hint="default"/>
      </w:rPr>
    </w:lvl>
    <w:lvl w:ilvl="2" w:tplc="03345AB0">
      <w:start w:val="1"/>
      <w:numFmt w:val="bullet"/>
      <w:lvlText w:val=""/>
      <w:lvlJc w:val="left"/>
      <w:pPr>
        <w:ind w:left="2160" w:hanging="360"/>
      </w:pPr>
      <w:rPr>
        <w:rFonts w:ascii="Wingdings" w:hAnsi="Wingdings" w:hint="default"/>
      </w:rPr>
    </w:lvl>
    <w:lvl w:ilvl="3" w:tplc="A43AD888">
      <w:start w:val="1"/>
      <w:numFmt w:val="bullet"/>
      <w:lvlText w:val=""/>
      <w:lvlJc w:val="left"/>
      <w:pPr>
        <w:ind w:left="2880" w:hanging="360"/>
      </w:pPr>
      <w:rPr>
        <w:rFonts w:ascii="Symbol" w:hAnsi="Symbol" w:hint="default"/>
      </w:rPr>
    </w:lvl>
    <w:lvl w:ilvl="4" w:tplc="57747948">
      <w:start w:val="1"/>
      <w:numFmt w:val="bullet"/>
      <w:lvlText w:val="o"/>
      <w:lvlJc w:val="left"/>
      <w:pPr>
        <w:ind w:left="3600" w:hanging="360"/>
      </w:pPr>
      <w:rPr>
        <w:rFonts w:ascii="Courier New" w:hAnsi="Courier New" w:hint="default"/>
      </w:rPr>
    </w:lvl>
    <w:lvl w:ilvl="5" w:tplc="2C9A5E94">
      <w:start w:val="1"/>
      <w:numFmt w:val="bullet"/>
      <w:lvlText w:val=""/>
      <w:lvlJc w:val="left"/>
      <w:pPr>
        <w:ind w:left="4320" w:hanging="360"/>
      </w:pPr>
      <w:rPr>
        <w:rFonts w:ascii="Wingdings" w:hAnsi="Wingdings" w:hint="default"/>
      </w:rPr>
    </w:lvl>
    <w:lvl w:ilvl="6" w:tplc="E89E805A">
      <w:start w:val="1"/>
      <w:numFmt w:val="bullet"/>
      <w:lvlText w:val=""/>
      <w:lvlJc w:val="left"/>
      <w:pPr>
        <w:ind w:left="5040" w:hanging="360"/>
      </w:pPr>
      <w:rPr>
        <w:rFonts w:ascii="Symbol" w:hAnsi="Symbol" w:hint="default"/>
      </w:rPr>
    </w:lvl>
    <w:lvl w:ilvl="7" w:tplc="69185BE2">
      <w:start w:val="1"/>
      <w:numFmt w:val="bullet"/>
      <w:lvlText w:val="o"/>
      <w:lvlJc w:val="left"/>
      <w:pPr>
        <w:ind w:left="5760" w:hanging="360"/>
      </w:pPr>
      <w:rPr>
        <w:rFonts w:ascii="Courier New" w:hAnsi="Courier New" w:hint="default"/>
      </w:rPr>
    </w:lvl>
    <w:lvl w:ilvl="8" w:tplc="77EE479E">
      <w:start w:val="1"/>
      <w:numFmt w:val="bullet"/>
      <w:lvlText w:val=""/>
      <w:lvlJc w:val="left"/>
      <w:pPr>
        <w:ind w:left="6480" w:hanging="360"/>
      </w:pPr>
      <w:rPr>
        <w:rFonts w:ascii="Wingdings" w:hAnsi="Wingdings" w:hint="default"/>
      </w:rPr>
    </w:lvl>
  </w:abstractNum>
  <w:abstractNum w:abstractNumId="6" w15:restartNumberingAfterBreak="0">
    <w:nsid w:val="1E611ED6"/>
    <w:multiLevelType w:val="multilevel"/>
    <w:tmpl w:val="601A1D0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243C5DFB"/>
    <w:multiLevelType w:val="multilevel"/>
    <w:tmpl w:val="5A30753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2A1B103C"/>
    <w:multiLevelType w:val="multilevel"/>
    <w:tmpl w:val="EAEE4CF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2C7416C6"/>
    <w:multiLevelType w:val="multilevel"/>
    <w:tmpl w:val="C3DA0C8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339E6170"/>
    <w:multiLevelType w:val="multilevel"/>
    <w:tmpl w:val="B53095F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3BDE7DBC"/>
    <w:multiLevelType w:val="multilevel"/>
    <w:tmpl w:val="F15A97F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47AD6BF1"/>
    <w:multiLevelType w:val="multilevel"/>
    <w:tmpl w:val="A0F08C7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498E0DDA"/>
    <w:multiLevelType w:val="multilevel"/>
    <w:tmpl w:val="408A816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15:restartNumberingAfterBreak="0">
    <w:nsid w:val="4A735D60"/>
    <w:multiLevelType w:val="multilevel"/>
    <w:tmpl w:val="EE38993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15:restartNumberingAfterBreak="0">
    <w:nsid w:val="504E0211"/>
    <w:multiLevelType w:val="multilevel"/>
    <w:tmpl w:val="CA70CA7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15:restartNumberingAfterBreak="0">
    <w:nsid w:val="508839D4"/>
    <w:multiLevelType w:val="multilevel"/>
    <w:tmpl w:val="63F2AAA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15:restartNumberingAfterBreak="0">
    <w:nsid w:val="598A4811"/>
    <w:multiLevelType w:val="multilevel"/>
    <w:tmpl w:val="FDF2D39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15:restartNumberingAfterBreak="0">
    <w:nsid w:val="61014115"/>
    <w:multiLevelType w:val="multilevel"/>
    <w:tmpl w:val="EFEE394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15:restartNumberingAfterBreak="0">
    <w:nsid w:val="62855EF9"/>
    <w:multiLevelType w:val="multilevel"/>
    <w:tmpl w:val="8656040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15:restartNumberingAfterBreak="0">
    <w:nsid w:val="63120446"/>
    <w:multiLevelType w:val="hybridMultilevel"/>
    <w:tmpl w:val="FFFFFFFF"/>
    <w:lvl w:ilvl="0" w:tplc="7E2E1FB6">
      <w:start w:val="1"/>
      <w:numFmt w:val="bullet"/>
      <w:lvlText w:val=""/>
      <w:lvlJc w:val="left"/>
      <w:pPr>
        <w:ind w:left="720" w:hanging="360"/>
      </w:pPr>
      <w:rPr>
        <w:rFonts w:ascii="Symbol" w:hAnsi="Symbol" w:hint="default"/>
      </w:rPr>
    </w:lvl>
    <w:lvl w:ilvl="1" w:tplc="F202FB48">
      <w:start w:val="1"/>
      <w:numFmt w:val="bullet"/>
      <w:lvlText w:val="o"/>
      <w:lvlJc w:val="left"/>
      <w:pPr>
        <w:ind w:left="1440" w:hanging="360"/>
      </w:pPr>
      <w:rPr>
        <w:rFonts w:ascii="Courier New" w:hAnsi="Courier New" w:hint="default"/>
      </w:rPr>
    </w:lvl>
    <w:lvl w:ilvl="2" w:tplc="8C4A69F6">
      <w:start w:val="1"/>
      <w:numFmt w:val="bullet"/>
      <w:lvlText w:val=""/>
      <w:lvlJc w:val="left"/>
      <w:pPr>
        <w:ind w:left="2160" w:hanging="360"/>
      </w:pPr>
      <w:rPr>
        <w:rFonts w:ascii="Wingdings" w:hAnsi="Wingdings" w:hint="default"/>
      </w:rPr>
    </w:lvl>
    <w:lvl w:ilvl="3" w:tplc="851E689E">
      <w:start w:val="1"/>
      <w:numFmt w:val="bullet"/>
      <w:lvlText w:val=""/>
      <w:lvlJc w:val="left"/>
      <w:pPr>
        <w:ind w:left="2880" w:hanging="360"/>
      </w:pPr>
      <w:rPr>
        <w:rFonts w:ascii="Symbol" w:hAnsi="Symbol" w:hint="default"/>
      </w:rPr>
    </w:lvl>
    <w:lvl w:ilvl="4" w:tplc="E7484D62">
      <w:start w:val="1"/>
      <w:numFmt w:val="bullet"/>
      <w:lvlText w:val="o"/>
      <w:lvlJc w:val="left"/>
      <w:pPr>
        <w:ind w:left="3600" w:hanging="360"/>
      </w:pPr>
      <w:rPr>
        <w:rFonts w:ascii="Courier New" w:hAnsi="Courier New" w:hint="default"/>
      </w:rPr>
    </w:lvl>
    <w:lvl w:ilvl="5" w:tplc="28AEF3A8">
      <w:start w:val="1"/>
      <w:numFmt w:val="bullet"/>
      <w:lvlText w:val=""/>
      <w:lvlJc w:val="left"/>
      <w:pPr>
        <w:ind w:left="4320" w:hanging="360"/>
      </w:pPr>
      <w:rPr>
        <w:rFonts w:ascii="Wingdings" w:hAnsi="Wingdings" w:hint="default"/>
      </w:rPr>
    </w:lvl>
    <w:lvl w:ilvl="6" w:tplc="3B2A3D10">
      <w:start w:val="1"/>
      <w:numFmt w:val="bullet"/>
      <w:lvlText w:val=""/>
      <w:lvlJc w:val="left"/>
      <w:pPr>
        <w:ind w:left="5040" w:hanging="360"/>
      </w:pPr>
      <w:rPr>
        <w:rFonts w:ascii="Symbol" w:hAnsi="Symbol" w:hint="default"/>
      </w:rPr>
    </w:lvl>
    <w:lvl w:ilvl="7" w:tplc="FF421B50">
      <w:start w:val="1"/>
      <w:numFmt w:val="bullet"/>
      <w:lvlText w:val="o"/>
      <w:lvlJc w:val="left"/>
      <w:pPr>
        <w:ind w:left="5760" w:hanging="360"/>
      </w:pPr>
      <w:rPr>
        <w:rFonts w:ascii="Courier New" w:hAnsi="Courier New" w:hint="default"/>
      </w:rPr>
    </w:lvl>
    <w:lvl w:ilvl="8" w:tplc="0C84A0FE">
      <w:start w:val="1"/>
      <w:numFmt w:val="bullet"/>
      <w:lvlText w:val=""/>
      <w:lvlJc w:val="left"/>
      <w:pPr>
        <w:ind w:left="6480" w:hanging="360"/>
      </w:pPr>
      <w:rPr>
        <w:rFonts w:ascii="Wingdings" w:hAnsi="Wingdings" w:hint="default"/>
      </w:rPr>
    </w:lvl>
  </w:abstractNum>
  <w:abstractNum w:abstractNumId="21" w15:restartNumberingAfterBreak="0">
    <w:nsid w:val="70D61A68"/>
    <w:multiLevelType w:val="multilevel"/>
    <w:tmpl w:val="958C870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 w15:restartNumberingAfterBreak="0">
    <w:nsid w:val="72CA0CCD"/>
    <w:multiLevelType w:val="multilevel"/>
    <w:tmpl w:val="9E966EB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 w15:restartNumberingAfterBreak="0">
    <w:nsid w:val="74FE7264"/>
    <w:multiLevelType w:val="multilevel"/>
    <w:tmpl w:val="6EB0D05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 w15:restartNumberingAfterBreak="0">
    <w:nsid w:val="7B043C8B"/>
    <w:multiLevelType w:val="hybridMultilevel"/>
    <w:tmpl w:val="FFFFFFFF"/>
    <w:lvl w:ilvl="0" w:tplc="6914A728">
      <w:start w:val="1"/>
      <w:numFmt w:val="bullet"/>
      <w:lvlText w:val=""/>
      <w:lvlJc w:val="left"/>
      <w:pPr>
        <w:ind w:left="720" w:hanging="360"/>
      </w:pPr>
      <w:rPr>
        <w:rFonts w:ascii="Symbol" w:hAnsi="Symbol" w:hint="default"/>
      </w:rPr>
    </w:lvl>
    <w:lvl w:ilvl="1" w:tplc="4E7EB5AE">
      <w:start w:val="1"/>
      <w:numFmt w:val="bullet"/>
      <w:lvlText w:val="o"/>
      <w:lvlJc w:val="left"/>
      <w:pPr>
        <w:ind w:left="1440" w:hanging="360"/>
      </w:pPr>
      <w:rPr>
        <w:rFonts w:ascii="Courier New" w:hAnsi="Courier New" w:hint="default"/>
      </w:rPr>
    </w:lvl>
    <w:lvl w:ilvl="2" w:tplc="4D5C3A3C">
      <w:start w:val="1"/>
      <w:numFmt w:val="bullet"/>
      <w:lvlText w:val=""/>
      <w:lvlJc w:val="left"/>
      <w:pPr>
        <w:ind w:left="2160" w:hanging="360"/>
      </w:pPr>
      <w:rPr>
        <w:rFonts w:ascii="Wingdings" w:hAnsi="Wingdings" w:hint="default"/>
      </w:rPr>
    </w:lvl>
    <w:lvl w:ilvl="3" w:tplc="9D904048">
      <w:start w:val="1"/>
      <w:numFmt w:val="bullet"/>
      <w:lvlText w:val=""/>
      <w:lvlJc w:val="left"/>
      <w:pPr>
        <w:ind w:left="2880" w:hanging="360"/>
      </w:pPr>
      <w:rPr>
        <w:rFonts w:ascii="Symbol" w:hAnsi="Symbol" w:hint="default"/>
      </w:rPr>
    </w:lvl>
    <w:lvl w:ilvl="4" w:tplc="8E8878DC">
      <w:start w:val="1"/>
      <w:numFmt w:val="bullet"/>
      <w:lvlText w:val="o"/>
      <w:lvlJc w:val="left"/>
      <w:pPr>
        <w:ind w:left="3600" w:hanging="360"/>
      </w:pPr>
      <w:rPr>
        <w:rFonts w:ascii="Courier New" w:hAnsi="Courier New" w:hint="default"/>
      </w:rPr>
    </w:lvl>
    <w:lvl w:ilvl="5" w:tplc="1FD48A46">
      <w:start w:val="1"/>
      <w:numFmt w:val="bullet"/>
      <w:lvlText w:val=""/>
      <w:lvlJc w:val="left"/>
      <w:pPr>
        <w:ind w:left="4320" w:hanging="360"/>
      </w:pPr>
      <w:rPr>
        <w:rFonts w:ascii="Wingdings" w:hAnsi="Wingdings" w:hint="default"/>
      </w:rPr>
    </w:lvl>
    <w:lvl w:ilvl="6" w:tplc="3BD49E9C">
      <w:start w:val="1"/>
      <w:numFmt w:val="bullet"/>
      <w:lvlText w:val=""/>
      <w:lvlJc w:val="left"/>
      <w:pPr>
        <w:ind w:left="5040" w:hanging="360"/>
      </w:pPr>
      <w:rPr>
        <w:rFonts w:ascii="Symbol" w:hAnsi="Symbol" w:hint="default"/>
      </w:rPr>
    </w:lvl>
    <w:lvl w:ilvl="7" w:tplc="3642DD10">
      <w:start w:val="1"/>
      <w:numFmt w:val="bullet"/>
      <w:lvlText w:val="o"/>
      <w:lvlJc w:val="left"/>
      <w:pPr>
        <w:ind w:left="5760" w:hanging="360"/>
      </w:pPr>
      <w:rPr>
        <w:rFonts w:ascii="Courier New" w:hAnsi="Courier New" w:hint="default"/>
      </w:rPr>
    </w:lvl>
    <w:lvl w:ilvl="8" w:tplc="3DB23C02">
      <w:start w:val="1"/>
      <w:numFmt w:val="bullet"/>
      <w:lvlText w:val=""/>
      <w:lvlJc w:val="left"/>
      <w:pPr>
        <w:ind w:left="6480" w:hanging="360"/>
      </w:pPr>
      <w:rPr>
        <w:rFonts w:ascii="Wingdings" w:hAnsi="Wingdings" w:hint="default"/>
      </w:rPr>
    </w:lvl>
  </w:abstractNum>
  <w:abstractNum w:abstractNumId="25" w15:restartNumberingAfterBreak="0">
    <w:nsid w:val="7E5D7CDB"/>
    <w:multiLevelType w:val="multilevel"/>
    <w:tmpl w:val="7F82116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801458487">
    <w:abstractNumId w:val="24"/>
  </w:num>
  <w:num w:numId="2" w16cid:durableId="39476362">
    <w:abstractNumId w:val="5"/>
  </w:num>
  <w:num w:numId="3" w16cid:durableId="184565604">
    <w:abstractNumId w:val="20"/>
  </w:num>
  <w:num w:numId="4" w16cid:durableId="1670938299">
    <w:abstractNumId w:val="18"/>
  </w:num>
  <w:num w:numId="5" w16cid:durableId="251859411">
    <w:abstractNumId w:val="3"/>
  </w:num>
  <w:num w:numId="6" w16cid:durableId="1127436129">
    <w:abstractNumId w:val="22"/>
  </w:num>
  <w:num w:numId="7" w16cid:durableId="583758668">
    <w:abstractNumId w:val="16"/>
  </w:num>
  <w:num w:numId="8" w16cid:durableId="1985354121">
    <w:abstractNumId w:val="8"/>
  </w:num>
  <w:num w:numId="9" w16cid:durableId="1441103782">
    <w:abstractNumId w:val="2"/>
  </w:num>
  <w:num w:numId="10" w16cid:durableId="1264995604">
    <w:abstractNumId w:val="4"/>
  </w:num>
  <w:num w:numId="11" w16cid:durableId="2013678410">
    <w:abstractNumId w:val="11"/>
  </w:num>
  <w:num w:numId="12" w16cid:durableId="1020207547">
    <w:abstractNumId w:val="17"/>
  </w:num>
  <w:num w:numId="13" w16cid:durableId="296103574">
    <w:abstractNumId w:val="25"/>
  </w:num>
  <w:num w:numId="14" w16cid:durableId="168835254">
    <w:abstractNumId w:val="15"/>
  </w:num>
  <w:num w:numId="15" w16cid:durableId="2123795">
    <w:abstractNumId w:val="19"/>
  </w:num>
  <w:num w:numId="16" w16cid:durableId="1380085296">
    <w:abstractNumId w:val="23"/>
  </w:num>
  <w:num w:numId="17" w16cid:durableId="1794517565">
    <w:abstractNumId w:val="9"/>
  </w:num>
  <w:num w:numId="18" w16cid:durableId="813373551">
    <w:abstractNumId w:val="0"/>
  </w:num>
  <w:num w:numId="19" w16cid:durableId="1302151450">
    <w:abstractNumId w:val="7"/>
  </w:num>
  <w:num w:numId="20" w16cid:durableId="2124570181">
    <w:abstractNumId w:val="10"/>
  </w:num>
  <w:num w:numId="21" w16cid:durableId="759445587">
    <w:abstractNumId w:val="12"/>
  </w:num>
  <w:num w:numId="22" w16cid:durableId="1169783606">
    <w:abstractNumId w:val="13"/>
  </w:num>
  <w:num w:numId="23" w16cid:durableId="627589417">
    <w:abstractNumId w:val="21"/>
  </w:num>
  <w:num w:numId="24" w16cid:durableId="1524636073">
    <w:abstractNumId w:val="6"/>
  </w:num>
  <w:num w:numId="25" w16cid:durableId="93018345">
    <w:abstractNumId w:val="1"/>
  </w:num>
  <w:num w:numId="26" w16cid:durableId="730612526">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9674F"/>
    <w:rsid w:val="0004755B"/>
    <w:rsid w:val="000976C0"/>
    <w:rsid w:val="002527C3"/>
    <w:rsid w:val="002E4C89"/>
    <w:rsid w:val="003637D4"/>
    <w:rsid w:val="00400ACC"/>
    <w:rsid w:val="004C792B"/>
    <w:rsid w:val="00585BB1"/>
    <w:rsid w:val="006661E0"/>
    <w:rsid w:val="00736FF8"/>
    <w:rsid w:val="0079674F"/>
    <w:rsid w:val="009E582E"/>
    <w:rsid w:val="00A1523F"/>
    <w:rsid w:val="00CA1E53"/>
    <w:rsid w:val="00CC6745"/>
    <w:rsid w:val="00F0CD53"/>
    <w:rsid w:val="00F84C63"/>
    <w:rsid w:val="00FF272A"/>
    <w:rsid w:val="0184D61F"/>
    <w:rsid w:val="019F1A00"/>
    <w:rsid w:val="028C9DB4"/>
    <w:rsid w:val="0339CEDD"/>
    <w:rsid w:val="038A1E32"/>
    <w:rsid w:val="04BC76E1"/>
    <w:rsid w:val="04C46467"/>
    <w:rsid w:val="04FB25F7"/>
    <w:rsid w:val="0506BB2A"/>
    <w:rsid w:val="064BF394"/>
    <w:rsid w:val="071EAF50"/>
    <w:rsid w:val="08435BA6"/>
    <w:rsid w:val="08FC96E3"/>
    <w:rsid w:val="093D1781"/>
    <w:rsid w:val="0A97AF99"/>
    <w:rsid w:val="0AAB18D3"/>
    <w:rsid w:val="0AD8E7E2"/>
    <w:rsid w:val="0BEB61DD"/>
    <w:rsid w:val="0E6B46AD"/>
    <w:rsid w:val="0E75351C"/>
    <w:rsid w:val="0E84B7B7"/>
    <w:rsid w:val="0EA29B1E"/>
    <w:rsid w:val="0F68BF95"/>
    <w:rsid w:val="0F844919"/>
    <w:rsid w:val="1106F11D"/>
    <w:rsid w:val="1217EC76"/>
    <w:rsid w:val="138F1964"/>
    <w:rsid w:val="148572CB"/>
    <w:rsid w:val="14A7CC53"/>
    <w:rsid w:val="14D29AAB"/>
    <w:rsid w:val="14DDECEA"/>
    <w:rsid w:val="159BAC7E"/>
    <w:rsid w:val="17A183B8"/>
    <w:rsid w:val="17F8E30D"/>
    <w:rsid w:val="182DE547"/>
    <w:rsid w:val="18601B35"/>
    <w:rsid w:val="18858B96"/>
    <w:rsid w:val="18DA78EC"/>
    <w:rsid w:val="1941801E"/>
    <w:rsid w:val="1AEA1E16"/>
    <w:rsid w:val="1B8C49DA"/>
    <w:rsid w:val="1C0F0D6B"/>
    <w:rsid w:val="1C24644B"/>
    <w:rsid w:val="1CCC71B9"/>
    <w:rsid w:val="1CE59A16"/>
    <w:rsid w:val="1DCC866F"/>
    <w:rsid w:val="1F92266B"/>
    <w:rsid w:val="1FB99A1F"/>
    <w:rsid w:val="2278B4B1"/>
    <w:rsid w:val="229CB939"/>
    <w:rsid w:val="242C1417"/>
    <w:rsid w:val="249BE55B"/>
    <w:rsid w:val="24F6387A"/>
    <w:rsid w:val="25B21E34"/>
    <w:rsid w:val="264DFC93"/>
    <w:rsid w:val="266648C2"/>
    <w:rsid w:val="26C46D9D"/>
    <w:rsid w:val="26CCEA5C"/>
    <w:rsid w:val="26D4109A"/>
    <w:rsid w:val="277DB31D"/>
    <w:rsid w:val="27BC53DD"/>
    <w:rsid w:val="28BF8309"/>
    <w:rsid w:val="2916EBF5"/>
    <w:rsid w:val="2B9E91C3"/>
    <w:rsid w:val="2BEBA0CA"/>
    <w:rsid w:val="2C215FB8"/>
    <w:rsid w:val="2C3A8815"/>
    <w:rsid w:val="2C7B55AD"/>
    <w:rsid w:val="2D3A6224"/>
    <w:rsid w:val="2DFDB87D"/>
    <w:rsid w:val="2ED63285"/>
    <w:rsid w:val="2F68AC02"/>
    <w:rsid w:val="307202E6"/>
    <w:rsid w:val="30F4D0DB"/>
    <w:rsid w:val="310DF938"/>
    <w:rsid w:val="3133C8B0"/>
    <w:rsid w:val="31AE0F82"/>
    <w:rsid w:val="32D58A7F"/>
    <w:rsid w:val="33B1912E"/>
    <w:rsid w:val="343CA6CB"/>
    <w:rsid w:val="35BE5013"/>
    <w:rsid w:val="361C9B2D"/>
    <w:rsid w:val="384F111F"/>
    <w:rsid w:val="38FFE2C0"/>
    <w:rsid w:val="3A343BEC"/>
    <w:rsid w:val="3B37734E"/>
    <w:rsid w:val="3BC3DE39"/>
    <w:rsid w:val="3BEDDEAB"/>
    <w:rsid w:val="3C55D0C8"/>
    <w:rsid w:val="3D105557"/>
    <w:rsid w:val="3D26F1C5"/>
    <w:rsid w:val="3D587374"/>
    <w:rsid w:val="3DB4739D"/>
    <w:rsid w:val="3EAC25B8"/>
    <w:rsid w:val="3F884CA1"/>
    <w:rsid w:val="4076EBD9"/>
    <w:rsid w:val="41241D02"/>
    <w:rsid w:val="41E03BC0"/>
    <w:rsid w:val="423AA328"/>
    <w:rsid w:val="4253687E"/>
    <w:rsid w:val="429594A0"/>
    <w:rsid w:val="42AB598C"/>
    <w:rsid w:val="42B09C30"/>
    <w:rsid w:val="42EF48C5"/>
    <w:rsid w:val="43666E7E"/>
    <w:rsid w:val="43DF7654"/>
    <w:rsid w:val="441D5D1B"/>
    <w:rsid w:val="445E878F"/>
    <w:rsid w:val="44E2686D"/>
    <w:rsid w:val="46592883"/>
    <w:rsid w:val="468D76B9"/>
    <w:rsid w:val="4713D629"/>
    <w:rsid w:val="471BE4A6"/>
    <w:rsid w:val="4889EB44"/>
    <w:rsid w:val="48A1398C"/>
    <w:rsid w:val="48DCAD5F"/>
    <w:rsid w:val="49333CD2"/>
    <w:rsid w:val="4A141F90"/>
    <w:rsid w:val="4ACF0D33"/>
    <w:rsid w:val="4B576F29"/>
    <w:rsid w:val="4B718063"/>
    <w:rsid w:val="4BF4A85F"/>
    <w:rsid w:val="4CEE99BC"/>
    <w:rsid w:val="4CF154FF"/>
    <w:rsid w:val="4D41E7F4"/>
    <w:rsid w:val="4D69D535"/>
    <w:rsid w:val="4D723B5D"/>
    <w:rsid w:val="4E300977"/>
    <w:rsid w:val="4E5E2D6D"/>
    <w:rsid w:val="4E8D2560"/>
    <w:rsid w:val="4F359DD0"/>
    <w:rsid w:val="4F5D4F3D"/>
    <w:rsid w:val="4FDFD285"/>
    <w:rsid w:val="50280AA2"/>
    <w:rsid w:val="50C3DA63"/>
    <w:rsid w:val="51C4C622"/>
    <w:rsid w:val="5228E004"/>
    <w:rsid w:val="5233FE95"/>
    <w:rsid w:val="52810E57"/>
    <w:rsid w:val="540222C4"/>
    <w:rsid w:val="54C4C3D1"/>
    <w:rsid w:val="54DCBEAB"/>
    <w:rsid w:val="55F9BBD5"/>
    <w:rsid w:val="562D2A73"/>
    <w:rsid w:val="572E1A9E"/>
    <w:rsid w:val="57958C36"/>
    <w:rsid w:val="5872E20F"/>
    <w:rsid w:val="5A23F09A"/>
    <w:rsid w:val="5A3BDF6F"/>
    <w:rsid w:val="5B9CA66A"/>
    <w:rsid w:val="5F8A3101"/>
    <w:rsid w:val="5F9D9A45"/>
    <w:rsid w:val="60CA2304"/>
    <w:rsid w:val="610AC612"/>
    <w:rsid w:val="61E418BE"/>
    <w:rsid w:val="6253CFE2"/>
    <w:rsid w:val="62E5C271"/>
    <w:rsid w:val="63067BDB"/>
    <w:rsid w:val="656A8D74"/>
    <w:rsid w:val="66592CAC"/>
    <w:rsid w:val="67AD98E2"/>
    <w:rsid w:val="680C3DCA"/>
    <w:rsid w:val="68A5DDC6"/>
    <w:rsid w:val="68C2C71C"/>
    <w:rsid w:val="6B1201C4"/>
    <w:rsid w:val="6B5B5A0D"/>
    <w:rsid w:val="6B7BB6F0"/>
    <w:rsid w:val="6BD9CEF8"/>
    <w:rsid w:val="6E9F630D"/>
    <w:rsid w:val="6F0BBAD4"/>
    <w:rsid w:val="6FBEAF6B"/>
    <w:rsid w:val="7184E090"/>
    <w:rsid w:val="71E86F37"/>
    <w:rsid w:val="72579010"/>
    <w:rsid w:val="72E18BFC"/>
    <w:rsid w:val="74A65316"/>
    <w:rsid w:val="74D38015"/>
    <w:rsid w:val="75EBE21B"/>
    <w:rsid w:val="771D8397"/>
    <w:rsid w:val="772E5BAB"/>
    <w:rsid w:val="7827FF4B"/>
    <w:rsid w:val="787B947A"/>
    <w:rsid w:val="78AAE6F1"/>
    <w:rsid w:val="798CFFE5"/>
    <w:rsid w:val="7A58304C"/>
    <w:rsid w:val="7A872B0F"/>
    <w:rsid w:val="7B15949A"/>
    <w:rsid w:val="7B20BC74"/>
    <w:rsid w:val="7B687DD1"/>
    <w:rsid w:val="7BB72DA7"/>
    <w:rsid w:val="7C627DB0"/>
    <w:rsid w:val="7CC03E19"/>
    <w:rsid w:val="7D5C3C34"/>
    <w:rsid w:val="7D615FEF"/>
    <w:rsid w:val="7D8FD10E"/>
    <w:rsid w:val="7DB359B4"/>
    <w:rsid w:val="7DB92C90"/>
    <w:rsid w:val="7E01F738"/>
  </w:rsids>
  <m:mathPr>
    <m:mathFont m:val="Cambria Math"/>
    <m:brkBin m:val="before"/>
    <m:brkBinSub m:val="--"/>
    <m:smallFrac m:val="0"/>
    <m:dispDef/>
    <m:lMargin m:val="0"/>
    <m:rMargin m:val="0"/>
    <m:defJc m:val="centerGroup"/>
    <m:wrapIndent m:val="1440"/>
    <m:intLim m:val="subSup"/>
    <m:naryLim m:val="undOvr"/>
  </m:mathPr>
  <w:themeFontLang w:val="en-IN" w:eastAsia="ja-JP"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5FE7D5"/>
  <w15:docId w15:val="{CFC5E303-0E42-473A-81AD-D1B9CEAA8D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GB" w:eastAsia="en-IN" w:bidi="bn-IN"/>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outlineLvl w:val="0"/>
    </w:pPr>
    <w:rPr>
      <w:b/>
      <w:sz w:val="28"/>
      <w:szCs w:val="28"/>
    </w:rPr>
  </w:style>
  <w:style w:type="paragraph" w:styleId="Heading2">
    <w:name w:val="heading 2"/>
    <w:basedOn w:val="Normal"/>
    <w:next w:val="Normal"/>
    <w:uiPriority w:val="9"/>
    <w:unhideWhenUsed/>
    <w:qFormat/>
    <w:pPr>
      <w:keepNext/>
      <w:keepLines/>
      <w:outlineLvl w:val="1"/>
    </w:pPr>
    <w:rPr>
      <w:b/>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jc w:val="center"/>
    </w:pPr>
    <w:rPr>
      <w:b/>
      <w:sz w:val="40"/>
      <w:szCs w:val="40"/>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paragraph" w:styleId="Header">
    <w:name w:val="header"/>
    <w:basedOn w:val="Normal"/>
    <w:link w:val="HeaderChar"/>
    <w:uiPriority w:val="99"/>
    <w:unhideWhenUsed/>
    <w:rsid w:val="00A1523F"/>
    <w:pPr>
      <w:tabs>
        <w:tab w:val="center" w:pos="4513"/>
        <w:tab w:val="right" w:pos="9026"/>
      </w:tabs>
      <w:spacing w:line="240" w:lineRule="auto"/>
    </w:pPr>
    <w:rPr>
      <w:szCs w:val="30"/>
    </w:rPr>
  </w:style>
  <w:style w:type="character" w:customStyle="1" w:styleId="HeaderChar">
    <w:name w:val="Header Char"/>
    <w:basedOn w:val="DefaultParagraphFont"/>
    <w:link w:val="Header"/>
    <w:uiPriority w:val="99"/>
    <w:rsid w:val="00A1523F"/>
    <w:rPr>
      <w:szCs w:val="30"/>
    </w:rPr>
  </w:style>
  <w:style w:type="paragraph" w:styleId="Footer">
    <w:name w:val="footer"/>
    <w:basedOn w:val="Normal"/>
    <w:link w:val="FooterChar"/>
    <w:uiPriority w:val="99"/>
    <w:unhideWhenUsed/>
    <w:rsid w:val="00A1523F"/>
    <w:pPr>
      <w:tabs>
        <w:tab w:val="center" w:pos="4513"/>
        <w:tab w:val="right" w:pos="9026"/>
      </w:tabs>
      <w:spacing w:line="240" w:lineRule="auto"/>
    </w:pPr>
    <w:rPr>
      <w:szCs w:val="30"/>
    </w:rPr>
  </w:style>
  <w:style w:type="character" w:customStyle="1" w:styleId="FooterChar">
    <w:name w:val="Footer Char"/>
    <w:basedOn w:val="DefaultParagraphFont"/>
    <w:link w:val="Footer"/>
    <w:uiPriority w:val="99"/>
    <w:rsid w:val="00A1523F"/>
    <w:rPr>
      <w:szCs w:val="30"/>
    </w:rPr>
  </w:style>
  <w:style w:type="paragraph" w:styleId="NoSpacing">
    <w:name w:val="No Spacing"/>
    <w:link w:val="NoSpacingChar"/>
    <w:uiPriority w:val="1"/>
    <w:qFormat/>
    <w:rsid w:val="003637D4"/>
    <w:pPr>
      <w:spacing w:line="240" w:lineRule="auto"/>
      <w:jc w:val="left"/>
    </w:pPr>
    <w:rPr>
      <w:rFonts w:asciiTheme="minorHAnsi" w:eastAsiaTheme="minorEastAsia" w:hAnsiTheme="minorHAnsi" w:cstheme="minorBidi"/>
      <w:sz w:val="22"/>
      <w:szCs w:val="22"/>
      <w:lang w:val="en-US" w:eastAsia="en-US" w:bidi="ar-SA"/>
    </w:rPr>
  </w:style>
  <w:style w:type="character" w:customStyle="1" w:styleId="NoSpacingChar">
    <w:name w:val="No Spacing Char"/>
    <w:basedOn w:val="DefaultParagraphFont"/>
    <w:link w:val="NoSpacing"/>
    <w:uiPriority w:val="1"/>
    <w:rsid w:val="003637D4"/>
    <w:rPr>
      <w:rFonts w:asciiTheme="minorHAnsi" w:eastAsiaTheme="minorEastAsia" w:hAnsiTheme="minorHAnsi" w:cstheme="minorBidi"/>
      <w:sz w:val="22"/>
      <w:szCs w:val="22"/>
      <w:lang w:val="en-US" w:eastAsia="en-US" w:bidi="ar-SA"/>
    </w:rPr>
  </w:style>
  <w:style w:type="paragraph" w:styleId="TOC1">
    <w:name w:val="toc 1"/>
    <w:basedOn w:val="Normal"/>
    <w:next w:val="Normal"/>
    <w:autoRedefine/>
    <w:uiPriority w:val="39"/>
    <w:unhideWhenUsed/>
    <w:rsid w:val="00736FF8"/>
    <w:pPr>
      <w:spacing w:after="100"/>
    </w:pPr>
    <w:rPr>
      <w:szCs w:val="30"/>
    </w:rPr>
  </w:style>
  <w:style w:type="paragraph" w:styleId="TOC2">
    <w:name w:val="toc 2"/>
    <w:basedOn w:val="Normal"/>
    <w:next w:val="Normal"/>
    <w:autoRedefine/>
    <w:uiPriority w:val="39"/>
    <w:unhideWhenUsed/>
    <w:rsid w:val="00736FF8"/>
    <w:pPr>
      <w:spacing w:after="100"/>
      <w:ind w:left="240"/>
    </w:pPr>
    <w:rPr>
      <w:szCs w:val="30"/>
    </w:rPr>
  </w:style>
  <w:style w:type="character" w:styleId="Hyperlink">
    <w:name w:val="Hyperlink"/>
    <w:basedOn w:val="DefaultParagraphFont"/>
    <w:uiPriority w:val="99"/>
    <w:unhideWhenUsed/>
    <w:rsid w:val="00736FF8"/>
    <w:rPr>
      <w:color w:val="0000FF" w:themeColor="hyperlink"/>
      <w:u w:val="single"/>
    </w:rPr>
  </w:style>
  <w:style w:type="paragraph" w:styleId="ListParagraph">
    <w:name w:val="List Paragraph"/>
    <w:basedOn w:val="Normal"/>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png"/><Relationship Id="rId2" Type="http://schemas.openxmlformats.org/officeDocument/2006/relationships/customXml" Target="../customXml/item2.xml"/><Relationship Id="rId16" Type="http://schemas.microsoft.com/office/2020/10/relationships/intelligence" Target="intelligence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BD024FF986E86248B25DDBA3DBF998D1" ma:contentTypeVersion="8" ma:contentTypeDescription="Create a new document." ma:contentTypeScope="" ma:versionID="16212faed6aa36122e7cf3115d058871">
  <xsd:schema xmlns:xsd="http://www.w3.org/2001/XMLSchema" xmlns:xs="http://www.w3.org/2001/XMLSchema" xmlns:p="http://schemas.microsoft.com/office/2006/metadata/properties" xmlns:ns3="4055ddc6-ee7b-4b5b-b8fb-52871646f80e" xmlns:ns4="0338428b-3fc8-4989-9d03-78e16c931d9f" targetNamespace="http://schemas.microsoft.com/office/2006/metadata/properties" ma:root="true" ma:fieldsID="4a5a76a364b84e045aa690e028cfa9c3" ns3:_="" ns4:_="">
    <xsd:import namespace="4055ddc6-ee7b-4b5b-b8fb-52871646f80e"/>
    <xsd:import namespace="0338428b-3fc8-4989-9d03-78e16c931d9f"/>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SearchProperties" minOccurs="0"/>
                <xsd:element ref="ns3:_activity"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055ddc6-ee7b-4b5b-b8fb-52871646f8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_activity" ma:index="14" nillable="true" ma:displayName="_activity" ma:hidden="true" ma:internalName="_activity">
      <xsd:simpleType>
        <xsd:restriction base="dms:Note"/>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338428b-3fc8-4989-9d03-78e16c931d9f"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4055ddc6-ee7b-4b5b-b8fb-52871646f80e" xsi:nil="true"/>
  </documentManagement>
</p:properties>
</file>

<file path=customXml/itemProps1.xml><?xml version="1.0" encoding="utf-8"?>
<ds:datastoreItem xmlns:ds="http://schemas.openxmlformats.org/officeDocument/2006/customXml" ds:itemID="{EA62FD96-1930-44FA-97CA-6D5E303EEF33}">
  <ds:schemaRefs>
    <ds:schemaRef ds:uri="http://schemas.microsoft.com/sharepoint/v3/contenttype/forms"/>
  </ds:schemaRefs>
</ds:datastoreItem>
</file>

<file path=customXml/itemProps2.xml><?xml version="1.0" encoding="utf-8"?>
<ds:datastoreItem xmlns:ds="http://schemas.openxmlformats.org/officeDocument/2006/customXml" ds:itemID="{9F6DCF78-AD12-407A-80E2-05FB9FCB6AB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055ddc6-ee7b-4b5b-b8fb-52871646f80e"/>
    <ds:schemaRef ds:uri="0338428b-3fc8-4989-9d03-78e16c931d9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2A9CC30-A3D0-4154-AD07-76ABCB060B6D}">
  <ds:schemaRefs>
    <ds:schemaRef ds:uri="http://schemas.microsoft.com/office/2006/metadata/properties"/>
    <ds:schemaRef ds:uri="http://schemas.microsoft.com/office/infopath/2007/PartnerControls"/>
    <ds:schemaRef ds:uri="4055ddc6-ee7b-4b5b-b8fb-52871646f80e"/>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15</Pages>
  <Words>3945</Words>
  <Characters>22487</Characters>
  <Application>Microsoft Office Word</Application>
  <DocSecurity>0</DocSecurity>
  <Lines>187</Lines>
  <Paragraphs>52</Paragraphs>
  <ScaleCrop>false</ScaleCrop>
  <Company/>
  <LinksUpToDate>false</LinksUpToDate>
  <CharactersWithSpaces>26380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Roland Mihai Baba (2216968)</cp:lastModifiedBy>
  <cp:revision>12</cp:revision>
  <dcterms:created xsi:type="dcterms:W3CDTF">2023-11-19T14:39:00Z</dcterms:created>
  <dcterms:modified xsi:type="dcterms:W3CDTF">2023-11-19T14:47:00Z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0x010100BD024FF986E86248B25DDBA3DBF998D1</vt:lpwstr>
  </property>
</Properties>
</file>