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17CF3" w14:textId="69FF322A" w:rsidR="00053DB0" w:rsidRDefault="00686260">
      <w:pPr>
        <w:rPr>
          <w:sz w:val="40"/>
          <w:szCs w:val="40"/>
        </w:rPr>
      </w:pPr>
      <w:r>
        <w:rPr>
          <w:noProof/>
          <w:sz w:val="40"/>
          <w:szCs w:val="40"/>
        </w:rPr>
        <w:drawing>
          <wp:anchor distT="0" distB="0" distL="114300" distR="114300" simplePos="0" relativeHeight="251662336" behindDoc="0" locked="0" layoutInCell="1" allowOverlap="1" wp14:anchorId="575212DA" wp14:editId="21FFF1B5">
            <wp:simplePos x="0" y="0"/>
            <wp:positionH relativeFrom="column">
              <wp:posOffset>2194560</wp:posOffset>
            </wp:positionH>
            <wp:positionV relativeFrom="page">
              <wp:posOffset>30480</wp:posOffset>
            </wp:positionV>
            <wp:extent cx="3878580" cy="2218055"/>
            <wp:effectExtent l="0" t="0" r="7620" b="0"/>
            <wp:wrapSquare wrapText="bothSides"/>
            <wp:docPr id="189882075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20751" name="Picture 189882075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78580" cy="2218055"/>
                    </a:xfrm>
                    <a:prstGeom prst="rect">
                      <a:avLst/>
                    </a:prstGeom>
                  </pic:spPr>
                </pic:pic>
              </a:graphicData>
            </a:graphic>
            <wp14:sizeRelH relativeFrom="margin">
              <wp14:pctWidth>0</wp14:pctWidth>
            </wp14:sizeRelH>
            <wp14:sizeRelV relativeFrom="margin">
              <wp14:pctHeight>0</wp14:pctHeight>
            </wp14:sizeRelV>
          </wp:anchor>
        </w:drawing>
      </w:r>
    </w:p>
    <w:p w14:paraId="46591CC0" w14:textId="1C6857DB" w:rsidR="00053DB0" w:rsidRDefault="00F650DA">
      <w:pPr>
        <w:rPr>
          <w:sz w:val="40"/>
          <w:szCs w:val="40"/>
        </w:rPr>
      </w:pPr>
      <w:r>
        <w:rPr>
          <w:sz w:val="40"/>
          <w:szCs w:val="40"/>
        </w:rPr>
        <w:t xml:space="preserve">                                                                                        </w:t>
      </w:r>
    </w:p>
    <w:sdt>
      <w:sdtPr>
        <w:id w:val="712156312"/>
        <w:docPartObj>
          <w:docPartGallery w:val="Cover Pages"/>
          <w:docPartUnique/>
        </w:docPartObj>
      </w:sdtPr>
      <w:sdtEndPr>
        <w:rPr>
          <w:rFonts w:asciiTheme="minorBidi" w:hAnsiTheme="minorBidi"/>
          <w:noProof/>
          <w:sz w:val="40"/>
          <w:szCs w:val="40"/>
        </w:rPr>
      </w:sdtEndPr>
      <w:sdtContent>
        <w:p w14:paraId="2612074E" w14:textId="052D8CA8" w:rsidR="000D24D0" w:rsidRDefault="000D24D0" w:rsidP="000D24D0">
          <w:pPr>
            <w:tabs>
              <w:tab w:val="left" w:pos="6540"/>
            </w:tabs>
            <w:spacing w:line="360" w:lineRule="auto"/>
          </w:pPr>
          <w:r>
            <w:rPr>
              <w:noProof/>
            </w:rPr>
            <mc:AlternateContent>
              <mc:Choice Requires="wps">
                <w:drawing>
                  <wp:anchor distT="0" distB="0" distL="114300" distR="114300" simplePos="0" relativeHeight="251661312" behindDoc="0" locked="0" layoutInCell="1" allowOverlap="1" wp14:anchorId="6EEAD333" wp14:editId="41B547C2">
                    <wp:simplePos x="0" y="0"/>
                    <wp:positionH relativeFrom="page">
                      <wp:posOffset>3966210</wp:posOffset>
                    </wp:positionH>
                    <wp:positionV relativeFrom="page">
                      <wp:posOffset>3368675</wp:posOffset>
                    </wp:positionV>
                    <wp:extent cx="3657600" cy="1821180"/>
                    <wp:effectExtent l="0" t="0" r="7620" b="7620"/>
                    <wp:wrapNone/>
                    <wp:docPr id="1594139080" name="Text Box 30"/>
                    <wp:cNvGraphicFramePr/>
                    <a:graphic xmlns:a="http://schemas.openxmlformats.org/drawingml/2006/main">
                      <a:graphicData uri="http://schemas.microsoft.com/office/word/2010/wordprocessingShape">
                        <wps:wsp>
                          <wps:cNvSpPr txBox="1"/>
                          <wps:spPr>
                            <a:xfrm flipV="1">
                              <a:off x="0" y="0"/>
                              <a:ext cx="3657600" cy="1821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09D28E" w14:textId="77777777" w:rsidR="000D24D0" w:rsidRPr="00587EC4" w:rsidRDefault="000D24D0" w:rsidP="000D24D0">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EEAD333" id="_x0000_t202" coordsize="21600,21600" o:spt="202" path="m,l,21600r21600,l21600,xe">
                    <v:stroke joinstyle="miter"/>
                    <v:path gradientshapeok="t" o:connecttype="rect"/>
                  </v:shapetype>
                  <v:shape id="Text Box 30" o:spid="_x0000_s1026" type="#_x0000_t202" style="position:absolute;margin-left:312.3pt;margin-top:265.25pt;width:4in;height:143.4pt;flip:y;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" filled="f" stroked="f" strokeweight=".5pt">
                    <v:textbox inset="0,0,0,0">
                      <w:txbxContent>
                        <w:p w14:paraId="6109D28E" w14:textId="77777777" w:rsidR="000D24D0" w:rsidRPr="00587EC4" w:rsidRDefault="000D24D0" w:rsidP="000D24D0">
                          <w:pPr>
                            <w:pStyle w:val="NoSpacing"/>
                            <w:rPr>
                              <w:rFonts w:asciiTheme="majorHAnsi" w:eastAsiaTheme="majorEastAsia" w:hAnsiTheme="majorHAnsi" w:cstheme="majorBidi"/>
                              <w:color w:val="262626" w:themeColor="text1" w:themeTint="D9"/>
                              <w:sz w:val="72"/>
                            </w:rPr>
                          </w:pPr>
                        </w:p>
                      </w:txbxContent>
                    </v:textbox>
                    <w10:wrap anchorx="page" anchory="page"/>
                  </v:shape>
                </w:pict>
              </mc:Fallback>
            </mc:AlternateContent>
          </w:r>
          <w:r>
            <w:rPr>
              <w:noProof/>
            </w:rPr>
            <mc:AlternateContent>
              <mc:Choice Requires="wpg">
                <w:drawing>
                  <wp:anchor distT="0" distB="0" distL="114300" distR="114300" simplePos="0" relativeHeight="251660288" behindDoc="1" locked="0" layoutInCell="1" allowOverlap="1" wp14:anchorId="1EC3074A" wp14:editId="0FBCD2F0">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1T00:00:00Z">
                                      <w:dateFormat w:val="M/d/yyyy"/>
                                      <w:lid w:val="en-US"/>
                                      <w:storeMappedDataAs w:val="dateTime"/>
                                      <w:calendar w:val="gregorian"/>
                                    </w:date>
                                  </w:sdtPr>
                                  <w:sdtContent>
                                    <w:p w14:paraId="50DF6AD3" w14:textId="446AFBEA" w:rsidR="000D24D0" w:rsidRDefault="005B1C44" w:rsidP="000D24D0">
                                      <w:pPr>
                                        <w:pStyle w:val="NoSpacing"/>
                                        <w:jc w:val="right"/>
                                        <w:rPr>
                                          <w:color w:val="FFFFFF" w:themeColor="background1"/>
                                          <w:sz w:val="28"/>
                                          <w:szCs w:val="28"/>
                                        </w:rPr>
                                      </w:pPr>
                                      <w:r>
                                        <w:rPr>
                                          <w:color w:val="FFFFFF" w:themeColor="background1"/>
                                          <w:sz w:val="28"/>
                                          <w:szCs w:val="28"/>
                                          <w:lang w:val="en-US"/>
                                        </w:rPr>
                                        <w:t>4/21/2026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C3074A" id="Group 26" o:spid="_x0000_s1027"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1T00:00:00Z">
                                <w:dateFormat w:val="M/d/yyyy"/>
                                <w:lid w:val="en-US"/>
                                <w:storeMappedDataAs w:val="dateTime"/>
                                <w:calendar w:val="gregorian"/>
                              </w:date>
                            </w:sdtPr>
                            <w:sdtContent>
                              <w:p w14:paraId="50DF6AD3" w14:textId="446AFBEA" w:rsidR="000D24D0" w:rsidRDefault="005B1C44" w:rsidP="000D24D0">
                                <w:pPr>
                                  <w:pStyle w:val="NoSpacing"/>
                                  <w:jc w:val="right"/>
                                  <w:rPr>
                                    <w:color w:val="FFFFFF" w:themeColor="background1"/>
                                    <w:sz w:val="28"/>
                                    <w:szCs w:val="28"/>
                                  </w:rPr>
                                </w:pPr>
                                <w:r>
                                  <w:rPr>
                                    <w:color w:val="FFFFFF" w:themeColor="background1"/>
                                    <w:sz w:val="28"/>
                                    <w:szCs w:val="28"/>
                                    <w:lang w:val="en-US"/>
                                  </w:rPr>
                                  <w:t>4/21/2026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CAF0F55" w14:textId="77777777" w:rsidR="000D24D0" w:rsidRPr="00587EC4" w:rsidRDefault="000D24D0" w:rsidP="000D24D0">
          <w:pPr>
            <w:rPr>
              <w:rFonts w:asciiTheme="minorBidi" w:hAnsiTheme="minorBidi"/>
              <w:sz w:val="40"/>
              <w:szCs w:val="40"/>
            </w:rPr>
          </w:pPr>
        </w:p>
        <w:p w14:paraId="02EBFB1C" w14:textId="77777777" w:rsidR="000D24D0" w:rsidRPr="00587EC4" w:rsidRDefault="000D24D0" w:rsidP="000D24D0">
          <w:pPr>
            <w:rPr>
              <w:rFonts w:asciiTheme="minorBidi" w:hAnsiTheme="minorBidi"/>
              <w:sz w:val="40"/>
              <w:szCs w:val="40"/>
            </w:rPr>
          </w:pPr>
        </w:p>
        <w:p w14:paraId="320D22BC" w14:textId="77777777" w:rsidR="000D24D0" w:rsidRPr="00587EC4" w:rsidRDefault="000D24D0" w:rsidP="000D24D0">
          <w:pPr>
            <w:rPr>
              <w:rFonts w:asciiTheme="minorBidi" w:hAnsiTheme="minorBidi"/>
              <w:sz w:val="40"/>
              <w:szCs w:val="40"/>
            </w:rPr>
          </w:pPr>
        </w:p>
        <w:p w14:paraId="3CFA5DAB" w14:textId="77777777" w:rsidR="000D24D0" w:rsidRPr="00587EC4" w:rsidRDefault="000D24D0" w:rsidP="000D24D0">
          <w:pPr>
            <w:rPr>
              <w:rFonts w:asciiTheme="minorBidi" w:hAnsiTheme="minorBidi"/>
              <w:sz w:val="40"/>
              <w:szCs w:val="40"/>
            </w:rPr>
          </w:pPr>
        </w:p>
        <w:p w14:paraId="6BE82BA8" w14:textId="77777777" w:rsidR="000D24D0" w:rsidRPr="00587EC4" w:rsidRDefault="000D24D0" w:rsidP="000D24D0">
          <w:pPr>
            <w:rPr>
              <w:rFonts w:asciiTheme="minorBidi" w:hAnsiTheme="minorBidi"/>
              <w:sz w:val="40"/>
              <w:szCs w:val="40"/>
            </w:rPr>
          </w:pPr>
        </w:p>
        <w:p w14:paraId="44DFB142" w14:textId="77777777" w:rsidR="000D24D0" w:rsidRPr="002A6ED9" w:rsidRDefault="000D24D0" w:rsidP="000D24D0">
          <w:pPr>
            <w:tabs>
              <w:tab w:val="left" w:pos="6540"/>
            </w:tabs>
            <w:spacing w:line="360" w:lineRule="auto"/>
            <w:rPr>
              <w:sz w:val="32"/>
              <w:szCs w:val="32"/>
            </w:rPr>
          </w:pPr>
        </w:p>
        <w:p w14:paraId="54A01A1A" w14:textId="77777777" w:rsidR="000D24D0" w:rsidRPr="002A6ED9" w:rsidRDefault="000D24D0" w:rsidP="000D24D0">
          <w:pPr>
            <w:tabs>
              <w:tab w:val="left" w:pos="6540"/>
            </w:tabs>
            <w:spacing w:line="360" w:lineRule="auto"/>
            <w:rPr>
              <w:rFonts w:ascii="Arial" w:hAnsi="Arial" w:cs="Arial"/>
              <w:sz w:val="32"/>
              <w:szCs w:val="32"/>
            </w:rPr>
          </w:pPr>
          <w:r w:rsidRPr="002A6ED9">
            <w:rPr>
              <w:rFonts w:ascii="Arial" w:hAnsi="Arial" w:cs="Arial"/>
              <w:b/>
              <w:bCs/>
              <w:sz w:val="32"/>
              <w:szCs w:val="32"/>
            </w:rPr>
            <w:t>Module name</w:t>
          </w:r>
          <w:r w:rsidRPr="002A6ED9">
            <w:rPr>
              <w:rFonts w:ascii="Arial" w:hAnsi="Arial" w:cs="Arial"/>
              <w:sz w:val="32"/>
              <w:szCs w:val="32"/>
            </w:rPr>
            <w:t xml:space="preserve">: Public Health </w:t>
          </w:r>
        </w:p>
        <w:p w14:paraId="22C06042" w14:textId="4434B868" w:rsidR="00A93FF9" w:rsidRPr="002A6ED9" w:rsidRDefault="002C0DD5" w:rsidP="000D24D0">
          <w:pPr>
            <w:tabs>
              <w:tab w:val="left" w:pos="6540"/>
            </w:tabs>
            <w:spacing w:line="360" w:lineRule="auto"/>
            <w:rPr>
              <w:rFonts w:ascii="Arial" w:hAnsi="Arial" w:cs="Arial"/>
              <w:sz w:val="32"/>
              <w:szCs w:val="32"/>
            </w:rPr>
          </w:pPr>
          <w:r w:rsidRPr="002A6ED9">
            <w:rPr>
              <w:rFonts w:ascii="Arial" w:hAnsi="Arial" w:cs="Arial"/>
              <w:b/>
              <w:bCs/>
              <w:sz w:val="32"/>
              <w:szCs w:val="32"/>
            </w:rPr>
            <w:t>Module code</w:t>
          </w:r>
          <w:r w:rsidRPr="002A6ED9">
            <w:rPr>
              <w:rFonts w:ascii="Arial" w:hAnsi="Arial" w:cs="Arial"/>
              <w:sz w:val="32"/>
              <w:szCs w:val="32"/>
            </w:rPr>
            <w:t>: LCHS4008</w:t>
          </w:r>
        </w:p>
        <w:p w14:paraId="1D162B38" w14:textId="541FCFA7" w:rsidR="000D24D0" w:rsidRPr="002A6ED9" w:rsidRDefault="000D24D0" w:rsidP="000D24D0">
          <w:pPr>
            <w:tabs>
              <w:tab w:val="left" w:pos="6540"/>
            </w:tabs>
            <w:spacing w:line="360" w:lineRule="auto"/>
            <w:rPr>
              <w:rFonts w:ascii="Arial" w:hAnsi="Arial" w:cs="Arial"/>
              <w:sz w:val="32"/>
              <w:szCs w:val="32"/>
            </w:rPr>
          </w:pPr>
          <w:r w:rsidRPr="002A6ED9">
            <w:rPr>
              <w:rFonts w:ascii="Arial" w:hAnsi="Arial" w:cs="Arial"/>
              <w:b/>
              <w:bCs/>
              <w:sz w:val="32"/>
              <w:szCs w:val="32"/>
            </w:rPr>
            <w:t>Name</w:t>
          </w:r>
          <w:r w:rsidRPr="002A6ED9">
            <w:rPr>
              <w:rFonts w:ascii="Arial" w:hAnsi="Arial" w:cs="Arial"/>
              <w:sz w:val="32"/>
              <w:szCs w:val="32"/>
            </w:rPr>
            <w:t xml:space="preserve">: Rosa Maria Godinho </w:t>
          </w:r>
          <w:r w:rsidR="00590EDC" w:rsidRPr="002A6ED9">
            <w:rPr>
              <w:rFonts w:ascii="Arial" w:hAnsi="Arial" w:cs="Arial"/>
              <w:sz w:val="32"/>
              <w:szCs w:val="32"/>
            </w:rPr>
            <w:t>de Almeida</w:t>
          </w:r>
          <w:r w:rsidRPr="002A6ED9">
            <w:rPr>
              <w:rFonts w:ascii="Arial" w:hAnsi="Arial" w:cs="Arial"/>
              <w:sz w:val="32"/>
              <w:szCs w:val="32"/>
            </w:rPr>
            <w:t xml:space="preserve"> </w:t>
          </w:r>
          <w:r w:rsidR="00590EDC" w:rsidRPr="002A6ED9">
            <w:rPr>
              <w:rFonts w:ascii="Arial" w:hAnsi="Arial" w:cs="Arial"/>
              <w:sz w:val="32"/>
              <w:szCs w:val="32"/>
            </w:rPr>
            <w:t>d</w:t>
          </w:r>
          <w:r w:rsidRPr="002A6ED9">
            <w:rPr>
              <w:rFonts w:ascii="Arial" w:hAnsi="Arial" w:cs="Arial"/>
              <w:sz w:val="32"/>
              <w:szCs w:val="32"/>
            </w:rPr>
            <w:t>os Santos</w:t>
          </w:r>
          <w:r w:rsidRPr="002A6ED9">
            <w:rPr>
              <w:rFonts w:ascii="Arial" w:hAnsi="Arial" w:cs="Arial"/>
              <w:b/>
              <w:bCs/>
              <w:sz w:val="32"/>
              <w:szCs w:val="32"/>
            </w:rPr>
            <w:t xml:space="preserve"> </w:t>
          </w:r>
        </w:p>
        <w:p w14:paraId="7684B9AA" w14:textId="77777777" w:rsidR="000D24D0" w:rsidRPr="002A6ED9" w:rsidRDefault="000D24D0" w:rsidP="000D24D0">
          <w:pPr>
            <w:tabs>
              <w:tab w:val="left" w:pos="6540"/>
            </w:tabs>
            <w:spacing w:line="360" w:lineRule="auto"/>
            <w:rPr>
              <w:rFonts w:ascii="Arial" w:hAnsi="Arial" w:cs="Arial"/>
              <w:sz w:val="32"/>
              <w:szCs w:val="32"/>
            </w:rPr>
          </w:pPr>
          <w:r w:rsidRPr="002A6ED9">
            <w:rPr>
              <w:rFonts w:ascii="Arial" w:hAnsi="Arial" w:cs="Arial"/>
              <w:b/>
              <w:bCs/>
              <w:sz w:val="32"/>
              <w:szCs w:val="32"/>
            </w:rPr>
            <w:t>Student ID</w:t>
          </w:r>
          <w:r w:rsidRPr="002A6ED9">
            <w:rPr>
              <w:rFonts w:ascii="Arial" w:hAnsi="Arial" w:cs="Arial"/>
              <w:sz w:val="32"/>
              <w:szCs w:val="32"/>
            </w:rPr>
            <w:t>:2512863</w:t>
          </w:r>
        </w:p>
        <w:p w14:paraId="3A8174A5" w14:textId="77777777" w:rsidR="00557F01" w:rsidRPr="002A6ED9" w:rsidRDefault="000D24D0" w:rsidP="000D24D0">
          <w:pPr>
            <w:tabs>
              <w:tab w:val="left" w:pos="6540"/>
            </w:tabs>
            <w:spacing w:line="360" w:lineRule="auto"/>
            <w:rPr>
              <w:rFonts w:ascii="Arial" w:hAnsi="Arial" w:cs="Arial"/>
              <w:sz w:val="32"/>
              <w:szCs w:val="32"/>
            </w:rPr>
          </w:pPr>
          <w:r w:rsidRPr="002A6ED9">
            <w:rPr>
              <w:rFonts w:ascii="Arial" w:hAnsi="Arial" w:cs="Arial"/>
              <w:b/>
              <w:bCs/>
              <w:sz w:val="32"/>
              <w:szCs w:val="32"/>
            </w:rPr>
            <w:t>Lecturer’s name</w:t>
          </w:r>
          <w:r w:rsidRPr="002A6ED9">
            <w:rPr>
              <w:rFonts w:ascii="Arial" w:hAnsi="Arial" w:cs="Arial"/>
              <w:sz w:val="32"/>
              <w:szCs w:val="32"/>
            </w:rPr>
            <w:t xml:space="preserve">: Patronella Ganza </w:t>
          </w:r>
        </w:p>
        <w:p w14:paraId="2B8208A0" w14:textId="2ACD382F" w:rsidR="000D24D0" w:rsidRPr="002A6ED9" w:rsidRDefault="00F833A0" w:rsidP="000D24D0">
          <w:pPr>
            <w:tabs>
              <w:tab w:val="left" w:pos="6540"/>
            </w:tabs>
            <w:spacing w:line="360" w:lineRule="auto"/>
            <w:rPr>
              <w:rFonts w:ascii="Arial" w:hAnsi="Arial" w:cs="Arial"/>
              <w:sz w:val="32"/>
              <w:szCs w:val="32"/>
            </w:rPr>
          </w:pPr>
          <w:r w:rsidRPr="002A6ED9">
            <w:rPr>
              <w:rFonts w:ascii="Arial" w:hAnsi="Arial" w:cs="Arial"/>
              <w:b/>
              <w:bCs/>
              <w:sz w:val="32"/>
              <w:szCs w:val="32"/>
            </w:rPr>
            <w:t xml:space="preserve"> </w:t>
          </w:r>
        </w:p>
        <w:p w14:paraId="3691A5B6" w14:textId="23CA0CBB" w:rsidR="000D24D0" w:rsidRPr="00CD33A8" w:rsidRDefault="000D24D0" w:rsidP="000D24D0">
          <w:pPr>
            <w:tabs>
              <w:tab w:val="left" w:pos="6540"/>
            </w:tabs>
            <w:spacing w:line="360" w:lineRule="auto"/>
            <w:rPr>
              <w:rFonts w:ascii="Arial" w:hAnsi="Arial" w:cs="Arial"/>
              <w:sz w:val="28"/>
              <w:szCs w:val="28"/>
            </w:rPr>
          </w:pPr>
        </w:p>
        <w:p w14:paraId="0C8F0AD1" w14:textId="77777777" w:rsidR="000D24D0" w:rsidRPr="00E56D2C" w:rsidRDefault="00000000" w:rsidP="000D24D0">
          <w:pPr>
            <w:pStyle w:val="NoSpacing"/>
          </w:pPr>
        </w:p>
      </w:sdtContent>
    </w:sdt>
    <w:p w14:paraId="669EA347" w14:textId="77777777" w:rsidR="000D24D0" w:rsidRPr="00053DB0" w:rsidRDefault="000D24D0" w:rsidP="000D24D0">
      <w:pPr>
        <w:spacing w:line="360" w:lineRule="auto"/>
        <w:rPr>
          <w:rFonts w:asciiTheme="minorBidi" w:hAnsiTheme="minorBidi"/>
          <w:sz w:val="40"/>
          <w:szCs w:val="40"/>
        </w:rPr>
      </w:pPr>
    </w:p>
    <w:p w14:paraId="0EDE6448" w14:textId="08F743C7" w:rsidR="00053DB0" w:rsidRDefault="00053DB0">
      <w:pPr>
        <w:rPr>
          <w:sz w:val="40"/>
          <w:szCs w:val="40"/>
        </w:rPr>
      </w:pPr>
    </w:p>
    <w:p w14:paraId="6AEAC025" w14:textId="0923AD3B" w:rsidR="00053DB0" w:rsidRDefault="00053DB0">
      <w:pPr>
        <w:rPr>
          <w:sz w:val="40"/>
          <w:szCs w:val="40"/>
        </w:rPr>
      </w:pPr>
    </w:p>
    <w:p w14:paraId="70398356" w14:textId="46665D3D" w:rsidR="00053DB0" w:rsidRPr="00CD33A8" w:rsidRDefault="00053DB0" w:rsidP="00053DB0">
      <w:pPr>
        <w:tabs>
          <w:tab w:val="left" w:pos="6540"/>
        </w:tabs>
        <w:spacing w:line="360" w:lineRule="auto"/>
        <w:rPr>
          <w:rFonts w:asciiTheme="minorBidi" w:hAnsiTheme="minorBidi"/>
        </w:rPr>
      </w:pPr>
    </w:p>
    <w:p w14:paraId="69705BB9" w14:textId="26EAE3AB" w:rsidR="00D608A4" w:rsidRPr="00E76B1E" w:rsidRDefault="00D608A4" w:rsidP="00053DB0">
      <w:pPr>
        <w:tabs>
          <w:tab w:val="left" w:pos="6540"/>
        </w:tabs>
        <w:spacing w:line="360" w:lineRule="auto"/>
        <w:rPr>
          <w:rFonts w:ascii="Arial" w:hAnsi="Arial" w:cs="Arial"/>
          <w:sz w:val="36"/>
          <w:szCs w:val="36"/>
        </w:rPr>
      </w:pPr>
    </w:p>
    <w:p w14:paraId="30C5A8E5" w14:textId="0F11B7CE" w:rsidR="00F66010" w:rsidRPr="00E76B1E" w:rsidRDefault="00F66010" w:rsidP="00F66010">
      <w:pPr>
        <w:tabs>
          <w:tab w:val="left" w:pos="6540"/>
        </w:tabs>
        <w:spacing w:line="360" w:lineRule="auto"/>
        <w:rPr>
          <w:rFonts w:ascii="Arial" w:hAnsi="Arial" w:cs="Arial"/>
          <w:sz w:val="36"/>
          <w:szCs w:val="36"/>
        </w:rPr>
      </w:pPr>
    </w:p>
    <w:p w14:paraId="29ED17C2" w14:textId="04CFB933" w:rsidR="00F66010" w:rsidRPr="002A32A5" w:rsidRDefault="00A41B74" w:rsidP="002A32A5">
      <w:pPr>
        <w:tabs>
          <w:tab w:val="left" w:pos="6540"/>
        </w:tabs>
        <w:spacing w:line="360" w:lineRule="auto"/>
        <w:jc w:val="both"/>
        <w:rPr>
          <w:rFonts w:ascii="Arial" w:hAnsi="Arial" w:cs="Arial"/>
          <w:sz w:val="32"/>
          <w:szCs w:val="32"/>
        </w:rPr>
      </w:pPr>
      <w:r w:rsidRPr="002A32A5">
        <w:rPr>
          <w:rFonts w:ascii="Arial" w:hAnsi="Arial" w:cs="Arial"/>
          <w:sz w:val="32"/>
          <w:szCs w:val="32"/>
        </w:rPr>
        <w:t>R</w:t>
      </w:r>
      <w:r w:rsidR="005542F4" w:rsidRPr="002A32A5">
        <w:rPr>
          <w:rFonts w:ascii="Arial" w:hAnsi="Arial" w:cs="Arial"/>
          <w:sz w:val="32"/>
          <w:szCs w:val="32"/>
        </w:rPr>
        <w:t>eport</w:t>
      </w:r>
    </w:p>
    <w:p w14:paraId="07B53AA8" w14:textId="10FCF87D" w:rsidR="00F66010" w:rsidRPr="00E76B1E" w:rsidRDefault="00F66010" w:rsidP="002A32A5">
      <w:pPr>
        <w:tabs>
          <w:tab w:val="left" w:pos="6540"/>
        </w:tabs>
        <w:spacing w:line="360" w:lineRule="auto"/>
        <w:jc w:val="both"/>
        <w:rPr>
          <w:rFonts w:ascii="Arial" w:hAnsi="Arial" w:cs="Arial"/>
          <w:b/>
          <w:bCs/>
          <w:sz w:val="36"/>
          <w:szCs w:val="36"/>
        </w:rPr>
      </w:pPr>
    </w:p>
    <w:p w14:paraId="36C370F3" w14:textId="190C42AB" w:rsidR="00F66010" w:rsidRPr="002A32A5" w:rsidRDefault="00181C01" w:rsidP="002A32A5">
      <w:pPr>
        <w:tabs>
          <w:tab w:val="left" w:pos="6540"/>
        </w:tabs>
        <w:spacing w:line="360" w:lineRule="auto"/>
        <w:jc w:val="both"/>
        <w:rPr>
          <w:rFonts w:ascii="Arial" w:hAnsi="Arial" w:cs="Arial"/>
          <w:b/>
          <w:bCs/>
          <w:sz w:val="32"/>
          <w:szCs w:val="32"/>
        </w:rPr>
      </w:pPr>
      <w:r w:rsidRPr="000E3B72">
        <w:rPr>
          <w:rFonts w:ascii="Arial" w:hAnsi="Arial" w:cs="Arial"/>
          <w:sz w:val="32"/>
          <w:szCs w:val="32"/>
        </w:rPr>
        <w:t>Topic</w:t>
      </w:r>
      <w:r w:rsidRPr="002A32A5">
        <w:rPr>
          <w:rFonts w:ascii="Arial" w:hAnsi="Arial" w:cs="Arial"/>
          <w:b/>
          <w:bCs/>
          <w:sz w:val="32"/>
          <w:szCs w:val="32"/>
        </w:rPr>
        <w:t>: Tuberculosis</w:t>
      </w:r>
    </w:p>
    <w:p w14:paraId="02D0F5EB" w14:textId="4CEB9854" w:rsidR="00F66010" w:rsidRPr="00252069" w:rsidRDefault="00252069" w:rsidP="002A32A5">
      <w:pPr>
        <w:tabs>
          <w:tab w:val="left" w:pos="6540"/>
        </w:tabs>
        <w:spacing w:line="360" w:lineRule="auto"/>
        <w:jc w:val="both"/>
        <w:rPr>
          <w:rFonts w:ascii="Arial" w:hAnsi="Arial" w:cs="Arial"/>
          <w:sz w:val="32"/>
          <w:szCs w:val="32"/>
        </w:rPr>
      </w:pPr>
      <w:r w:rsidRPr="00252069">
        <w:rPr>
          <w:rFonts w:ascii="Arial" w:hAnsi="Arial" w:cs="Arial"/>
          <w:sz w:val="32"/>
          <w:szCs w:val="32"/>
        </w:rPr>
        <w:t>By Rosa</w:t>
      </w:r>
      <w:r>
        <w:rPr>
          <w:rFonts w:ascii="Arial" w:hAnsi="Arial" w:cs="Arial"/>
          <w:sz w:val="32"/>
          <w:szCs w:val="32"/>
        </w:rPr>
        <w:t xml:space="preserve"> Maria dos Santos</w:t>
      </w:r>
    </w:p>
    <w:p w14:paraId="5324405A" w14:textId="5A610D9D" w:rsidR="00F66010" w:rsidRPr="00E76B1E" w:rsidRDefault="00F66010" w:rsidP="00053DB0">
      <w:pPr>
        <w:tabs>
          <w:tab w:val="left" w:pos="6540"/>
        </w:tabs>
        <w:spacing w:line="360" w:lineRule="auto"/>
        <w:rPr>
          <w:rFonts w:ascii="Arial" w:hAnsi="Arial" w:cs="Arial"/>
          <w:sz w:val="36"/>
          <w:szCs w:val="36"/>
        </w:rPr>
      </w:pPr>
    </w:p>
    <w:p w14:paraId="33BCFF68" w14:textId="063E06F9" w:rsidR="00D608A4" w:rsidRPr="00E76B1E" w:rsidRDefault="00D608A4">
      <w:pPr>
        <w:spacing w:line="278" w:lineRule="auto"/>
        <w:rPr>
          <w:rFonts w:ascii="Arial" w:hAnsi="Arial" w:cs="Arial"/>
          <w:sz w:val="36"/>
          <w:szCs w:val="36"/>
        </w:rPr>
      </w:pPr>
      <w:r w:rsidRPr="00E76B1E">
        <w:rPr>
          <w:rFonts w:ascii="Arial" w:hAnsi="Arial" w:cs="Arial"/>
          <w:sz w:val="36"/>
          <w:szCs w:val="36"/>
        </w:rPr>
        <w:br w:type="page"/>
      </w:r>
    </w:p>
    <w:p w14:paraId="38D80713" w14:textId="77777777" w:rsidR="00511132" w:rsidRDefault="00511132" w:rsidP="00252069">
      <w:pPr>
        <w:jc w:val="both"/>
        <w:rPr>
          <w:b/>
          <w:bCs/>
          <w:sz w:val="44"/>
          <w:szCs w:val="44"/>
        </w:rPr>
      </w:pPr>
      <w:r w:rsidRPr="00A97407">
        <w:rPr>
          <w:b/>
          <w:bCs/>
          <w:sz w:val="44"/>
          <w:szCs w:val="44"/>
        </w:rPr>
        <w:lastRenderedPageBreak/>
        <w:t>Table of Contents</w:t>
      </w:r>
    </w:p>
    <w:p w14:paraId="0F24C213" w14:textId="77777777" w:rsidR="00B74822" w:rsidRPr="00A97407" w:rsidRDefault="00B74822" w:rsidP="00252069">
      <w:pPr>
        <w:jc w:val="both"/>
        <w:rPr>
          <w:b/>
          <w:bCs/>
          <w:sz w:val="44"/>
          <w:szCs w:val="44"/>
        </w:rPr>
      </w:pPr>
    </w:p>
    <w:p w14:paraId="0C663FDE" w14:textId="4575F62B" w:rsidR="00AD13BA" w:rsidRPr="00B74822" w:rsidRDefault="00AD13BA" w:rsidP="00252069">
      <w:pPr>
        <w:jc w:val="both"/>
        <w:rPr>
          <w:b/>
          <w:bCs/>
          <w:sz w:val="44"/>
          <w:szCs w:val="44"/>
        </w:rPr>
      </w:pPr>
      <w:r w:rsidRPr="00B74822">
        <w:rPr>
          <w:b/>
          <w:bCs/>
          <w:sz w:val="44"/>
          <w:szCs w:val="44"/>
        </w:rPr>
        <w:t xml:space="preserve">                                          Tuberculosis</w:t>
      </w:r>
    </w:p>
    <w:p w14:paraId="5A0B33C1" w14:textId="40164654" w:rsidR="00053DB0" w:rsidRPr="00E76B1E" w:rsidRDefault="00053DB0" w:rsidP="00053DB0">
      <w:pPr>
        <w:tabs>
          <w:tab w:val="left" w:pos="6540"/>
        </w:tabs>
        <w:spacing w:line="360" w:lineRule="auto"/>
        <w:rPr>
          <w:rFonts w:ascii="Arial" w:hAnsi="Arial" w:cs="Arial"/>
          <w:sz w:val="36"/>
          <w:szCs w:val="36"/>
        </w:rPr>
      </w:pPr>
    </w:p>
    <w:p w14:paraId="0FDBC549" w14:textId="068F502D" w:rsidR="00B42EFE" w:rsidRPr="00B266DD" w:rsidRDefault="00B42EFE" w:rsidP="006C6064">
      <w:pPr>
        <w:rPr>
          <w:rFonts w:ascii="Arial" w:hAnsi="Arial" w:cs="Arial"/>
          <w:sz w:val="24"/>
          <w:szCs w:val="24"/>
        </w:rPr>
      </w:pPr>
      <w:r w:rsidRPr="008546F8">
        <w:rPr>
          <w:b/>
          <w:bCs/>
        </w:rPr>
        <w:t>1</w:t>
      </w:r>
      <w:r w:rsidRPr="00E2234F">
        <w:rPr>
          <w:rFonts w:ascii="Arial" w:hAnsi="Arial" w:cs="Arial"/>
          <w:b/>
          <w:bCs/>
          <w:sz w:val="24"/>
          <w:szCs w:val="24"/>
        </w:rPr>
        <w:t>. Introduction</w:t>
      </w:r>
      <w:r w:rsidRPr="00B266DD">
        <w:rPr>
          <w:rFonts w:ascii="Arial" w:hAnsi="Arial" w:cs="Arial"/>
          <w:sz w:val="24"/>
          <w:szCs w:val="24"/>
        </w:rPr>
        <w:t xml:space="preserve"> </w:t>
      </w:r>
      <w:r w:rsidR="003E730B" w:rsidRPr="00B266DD">
        <w:rPr>
          <w:rFonts w:ascii="Arial" w:hAnsi="Arial" w:cs="Arial"/>
          <w:sz w:val="24"/>
          <w:szCs w:val="24"/>
        </w:rPr>
        <w:t>……………………………</w:t>
      </w:r>
      <w:r w:rsidR="00AB770E" w:rsidRPr="00B266DD">
        <w:rPr>
          <w:rFonts w:ascii="Arial" w:hAnsi="Arial" w:cs="Arial"/>
          <w:sz w:val="24"/>
          <w:szCs w:val="24"/>
        </w:rPr>
        <w:t>………</w:t>
      </w:r>
      <w:r w:rsidR="00D15720">
        <w:rPr>
          <w:rFonts w:ascii="Arial" w:hAnsi="Arial" w:cs="Arial"/>
          <w:sz w:val="24"/>
          <w:szCs w:val="24"/>
        </w:rPr>
        <w:t>………………………………………</w:t>
      </w:r>
      <w:r w:rsidR="00705053">
        <w:rPr>
          <w:rFonts w:ascii="Arial" w:hAnsi="Arial" w:cs="Arial"/>
          <w:sz w:val="24"/>
          <w:szCs w:val="24"/>
        </w:rPr>
        <w:t>….</w:t>
      </w:r>
      <w:r w:rsidR="00C81E13">
        <w:rPr>
          <w:rFonts w:ascii="Arial" w:hAnsi="Arial" w:cs="Arial"/>
          <w:sz w:val="24"/>
          <w:szCs w:val="24"/>
        </w:rPr>
        <w:t>2</w:t>
      </w:r>
      <w:r w:rsidR="001847D4">
        <w:rPr>
          <w:rFonts w:ascii="Arial" w:hAnsi="Arial" w:cs="Arial"/>
          <w:sz w:val="24"/>
          <w:szCs w:val="24"/>
        </w:rPr>
        <w:t xml:space="preserve">                                     </w:t>
      </w:r>
      <w:r w:rsidR="00B67612">
        <w:rPr>
          <w:rFonts w:ascii="Arial" w:hAnsi="Arial" w:cs="Arial"/>
          <w:sz w:val="24"/>
          <w:szCs w:val="24"/>
        </w:rPr>
        <w:t xml:space="preserve">        </w:t>
      </w:r>
      <w:r w:rsidR="001847D4">
        <w:rPr>
          <w:rFonts w:ascii="Arial" w:hAnsi="Arial" w:cs="Arial"/>
          <w:sz w:val="24"/>
          <w:szCs w:val="24"/>
        </w:rPr>
        <w:t xml:space="preserve">  </w:t>
      </w:r>
      <w:r w:rsidR="000762AE">
        <w:rPr>
          <w:rFonts w:ascii="Arial" w:hAnsi="Arial" w:cs="Arial"/>
          <w:sz w:val="24"/>
          <w:szCs w:val="24"/>
        </w:rPr>
        <w:t xml:space="preserve">               </w:t>
      </w:r>
    </w:p>
    <w:p w14:paraId="7D2C3A9D" w14:textId="3AEE6239" w:rsidR="00B42EFE" w:rsidRPr="00B266DD" w:rsidRDefault="00B42EFE" w:rsidP="006C6064">
      <w:pPr>
        <w:rPr>
          <w:rFonts w:ascii="Arial" w:hAnsi="Arial" w:cs="Arial"/>
          <w:sz w:val="24"/>
          <w:szCs w:val="24"/>
        </w:rPr>
      </w:pPr>
      <w:r w:rsidRPr="00B266DD">
        <w:rPr>
          <w:rFonts w:ascii="Arial" w:hAnsi="Arial" w:cs="Arial"/>
          <w:sz w:val="24"/>
          <w:szCs w:val="24"/>
        </w:rPr>
        <w:t>1</w:t>
      </w:r>
      <w:r w:rsidR="0009519E" w:rsidRPr="00B266DD">
        <w:rPr>
          <w:rFonts w:ascii="Arial" w:hAnsi="Arial" w:cs="Arial"/>
          <w:sz w:val="24"/>
          <w:szCs w:val="24"/>
        </w:rPr>
        <w:t>.</w:t>
      </w:r>
      <w:r w:rsidR="008E73B8">
        <w:rPr>
          <w:rFonts w:ascii="Arial" w:hAnsi="Arial" w:cs="Arial"/>
          <w:sz w:val="24"/>
          <w:szCs w:val="24"/>
        </w:rPr>
        <w:t>1</w:t>
      </w:r>
      <w:r w:rsidRPr="00B266DD">
        <w:rPr>
          <w:rFonts w:ascii="Arial" w:hAnsi="Arial" w:cs="Arial"/>
          <w:sz w:val="24"/>
          <w:szCs w:val="24"/>
        </w:rPr>
        <w:t xml:space="preserve"> Definition of </w:t>
      </w:r>
      <w:r w:rsidR="008D1F98">
        <w:rPr>
          <w:rFonts w:ascii="Arial" w:hAnsi="Arial" w:cs="Arial"/>
          <w:sz w:val="24"/>
          <w:szCs w:val="24"/>
        </w:rPr>
        <w:t>the disease/condi</w:t>
      </w:r>
      <w:r w:rsidR="00E2234F">
        <w:rPr>
          <w:rFonts w:ascii="Arial" w:hAnsi="Arial" w:cs="Arial"/>
          <w:sz w:val="24"/>
          <w:szCs w:val="24"/>
        </w:rPr>
        <w:t>tion</w:t>
      </w:r>
      <w:r w:rsidR="00C81E13">
        <w:rPr>
          <w:rFonts w:ascii="Arial" w:hAnsi="Arial" w:cs="Arial"/>
          <w:sz w:val="24"/>
          <w:szCs w:val="24"/>
        </w:rPr>
        <w:t>……………………………………………………</w:t>
      </w:r>
      <w:r w:rsidR="008D1A12">
        <w:rPr>
          <w:rFonts w:ascii="Arial" w:hAnsi="Arial" w:cs="Arial"/>
          <w:sz w:val="24"/>
          <w:szCs w:val="24"/>
        </w:rPr>
        <w:t>….</w:t>
      </w:r>
      <w:r w:rsidR="00424600">
        <w:rPr>
          <w:rFonts w:ascii="Arial" w:hAnsi="Arial" w:cs="Arial"/>
          <w:sz w:val="24"/>
          <w:szCs w:val="24"/>
        </w:rPr>
        <w:t>3</w:t>
      </w:r>
      <w:r w:rsidR="00C81E13">
        <w:rPr>
          <w:rFonts w:ascii="Arial" w:hAnsi="Arial" w:cs="Arial"/>
          <w:sz w:val="24"/>
          <w:szCs w:val="24"/>
        </w:rPr>
        <w:t xml:space="preserve">                                </w:t>
      </w:r>
      <w:r w:rsidR="006C6064">
        <w:rPr>
          <w:rFonts w:ascii="Arial" w:hAnsi="Arial" w:cs="Arial"/>
          <w:sz w:val="24"/>
          <w:szCs w:val="24"/>
        </w:rPr>
        <w:t xml:space="preserve">      </w:t>
      </w:r>
      <w:r w:rsidR="00B67612">
        <w:rPr>
          <w:rFonts w:ascii="Arial" w:hAnsi="Arial" w:cs="Arial"/>
          <w:sz w:val="24"/>
          <w:szCs w:val="24"/>
        </w:rPr>
        <w:t xml:space="preserve">                              </w:t>
      </w:r>
      <w:r w:rsidR="000762AE">
        <w:rPr>
          <w:rFonts w:ascii="Arial" w:hAnsi="Arial" w:cs="Arial"/>
          <w:sz w:val="24"/>
          <w:szCs w:val="24"/>
        </w:rPr>
        <w:t xml:space="preserve">               </w:t>
      </w:r>
      <w:r w:rsidR="00B67612">
        <w:rPr>
          <w:rFonts w:ascii="Arial" w:hAnsi="Arial" w:cs="Arial"/>
          <w:sz w:val="24"/>
          <w:szCs w:val="24"/>
        </w:rPr>
        <w:t xml:space="preserve"> </w:t>
      </w:r>
    </w:p>
    <w:p w14:paraId="579685AE" w14:textId="77777777" w:rsidR="00E6459B" w:rsidRDefault="00B42EFE" w:rsidP="006C6064">
      <w:pPr>
        <w:rPr>
          <w:rFonts w:ascii="Arial" w:hAnsi="Arial" w:cs="Arial"/>
          <w:sz w:val="24"/>
          <w:szCs w:val="24"/>
        </w:rPr>
      </w:pPr>
      <w:r w:rsidRPr="00B266DD">
        <w:rPr>
          <w:rFonts w:ascii="Arial" w:hAnsi="Arial" w:cs="Arial"/>
          <w:sz w:val="24"/>
          <w:szCs w:val="24"/>
        </w:rPr>
        <w:t xml:space="preserve">1.2 </w:t>
      </w:r>
      <w:r w:rsidR="00EC344A" w:rsidRPr="00B266DD">
        <w:rPr>
          <w:rFonts w:ascii="Arial" w:hAnsi="Arial" w:cs="Arial"/>
          <w:sz w:val="24"/>
          <w:szCs w:val="24"/>
        </w:rPr>
        <w:t>Sign and</w:t>
      </w:r>
      <w:r w:rsidRPr="00B266DD">
        <w:rPr>
          <w:rFonts w:ascii="Arial" w:hAnsi="Arial" w:cs="Arial"/>
          <w:sz w:val="24"/>
          <w:szCs w:val="24"/>
        </w:rPr>
        <w:t xml:space="preserve"> Symptoms </w:t>
      </w:r>
      <w:r w:rsidR="00AB770E" w:rsidRPr="00B266DD">
        <w:rPr>
          <w:rFonts w:ascii="Arial" w:hAnsi="Arial" w:cs="Arial"/>
          <w:sz w:val="24"/>
          <w:szCs w:val="24"/>
        </w:rPr>
        <w:t>………………………</w:t>
      </w:r>
      <w:r w:rsidR="008D1A12">
        <w:rPr>
          <w:rFonts w:ascii="Arial" w:hAnsi="Arial" w:cs="Arial"/>
          <w:sz w:val="24"/>
          <w:szCs w:val="24"/>
        </w:rPr>
        <w:t>……………………………………………</w:t>
      </w:r>
      <w:r w:rsidR="00D87499">
        <w:rPr>
          <w:rFonts w:ascii="Arial" w:hAnsi="Arial" w:cs="Arial"/>
          <w:sz w:val="24"/>
          <w:szCs w:val="24"/>
        </w:rPr>
        <w:t>…3</w:t>
      </w:r>
      <w:r w:rsidR="006C6064">
        <w:rPr>
          <w:rFonts w:ascii="Arial" w:hAnsi="Arial" w:cs="Arial"/>
          <w:sz w:val="24"/>
          <w:szCs w:val="24"/>
        </w:rPr>
        <w:t xml:space="preserve"> </w:t>
      </w:r>
    </w:p>
    <w:p w14:paraId="4C4E56A6" w14:textId="00E22CD0" w:rsidR="001E03CB" w:rsidRPr="00B266DD" w:rsidRDefault="0011547C" w:rsidP="006C6064">
      <w:pPr>
        <w:rPr>
          <w:rFonts w:ascii="Arial" w:hAnsi="Arial" w:cs="Arial"/>
          <w:sz w:val="24"/>
          <w:szCs w:val="24"/>
        </w:rPr>
      </w:pPr>
      <w:r>
        <w:rPr>
          <w:rFonts w:ascii="Arial" w:hAnsi="Arial" w:cs="Arial"/>
          <w:sz w:val="24"/>
          <w:szCs w:val="24"/>
        </w:rPr>
        <w:t>1.3</w:t>
      </w:r>
      <w:r w:rsidRPr="00B266DD">
        <w:rPr>
          <w:rFonts w:ascii="Arial" w:hAnsi="Arial" w:cs="Arial"/>
          <w:sz w:val="24"/>
          <w:szCs w:val="24"/>
        </w:rPr>
        <w:t xml:space="preserve"> Level</w:t>
      </w:r>
      <w:r>
        <w:rPr>
          <w:rFonts w:ascii="Arial" w:hAnsi="Arial" w:cs="Arial"/>
          <w:sz w:val="24"/>
          <w:szCs w:val="24"/>
        </w:rPr>
        <w:t>s</w:t>
      </w:r>
      <w:r w:rsidRPr="00B266DD">
        <w:rPr>
          <w:rFonts w:ascii="Arial" w:hAnsi="Arial" w:cs="Arial"/>
          <w:sz w:val="24"/>
          <w:szCs w:val="24"/>
        </w:rPr>
        <w:t xml:space="preserve"> of incidence that demonstrate the severity of the health issue (both worldwide and UK statistics)</w:t>
      </w:r>
      <w:r>
        <w:rPr>
          <w:rFonts w:ascii="Arial" w:hAnsi="Arial" w:cs="Arial"/>
          <w:sz w:val="24"/>
          <w:szCs w:val="24"/>
        </w:rPr>
        <w:t xml:space="preserve"> ……………………………………………………………….…</w:t>
      </w:r>
      <w:r w:rsidR="009844EA">
        <w:rPr>
          <w:rFonts w:ascii="Arial" w:hAnsi="Arial" w:cs="Arial"/>
          <w:sz w:val="24"/>
          <w:szCs w:val="24"/>
        </w:rPr>
        <w:t>3</w:t>
      </w:r>
      <w:r w:rsidR="006C6064">
        <w:rPr>
          <w:rFonts w:ascii="Arial" w:hAnsi="Arial" w:cs="Arial"/>
          <w:sz w:val="24"/>
          <w:szCs w:val="24"/>
        </w:rPr>
        <w:t xml:space="preserve">         </w:t>
      </w:r>
      <w:r w:rsidR="000762AE">
        <w:rPr>
          <w:rFonts w:ascii="Arial" w:hAnsi="Arial" w:cs="Arial"/>
          <w:sz w:val="24"/>
          <w:szCs w:val="24"/>
        </w:rPr>
        <w:t xml:space="preserve">                                                   </w:t>
      </w:r>
      <w:r w:rsidR="006C6064">
        <w:rPr>
          <w:rFonts w:ascii="Arial" w:hAnsi="Arial" w:cs="Arial"/>
          <w:sz w:val="24"/>
          <w:szCs w:val="24"/>
        </w:rPr>
        <w:t xml:space="preserve"> </w:t>
      </w:r>
    </w:p>
    <w:p w14:paraId="0183AE73" w14:textId="64144C32" w:rsidR="00B42EFE" w:rsidRPr="00A83F37" w:rsidRDefault="00F53C76" w:rsidP="006C6064">
      <w:pPr>
        <w:rPr>
          <w:rFonts w:ascii="Arial" w:hAnsi="Arial" w:cs="Arial"/>
          <w:b/>
          <w:bCs/>
          <w:sz w:val="24"/>
          <w:szCs w:val="24"/>
        </w:rPr>
      </w:pPr>
      <w:r w:rsidRPr="00B266DD">
        <w:rPr>
          <w:rFonts w:ascii="Arial" w:hAnsi="Arial" w:cs="Arial"/>
          <w:sz w:val="24"/>
          <w:szCs w:val="24"/>
        </w:rPr>
        <w:t xml:space="preserve"> </w:t>
      </w:r>
      <w:r w:rsidR="00B42EFE" w:rsidRPr="00A83F37">
        <w:rPr>
          <w:rFonts w:ascii="Arial" w:hAnsi="Arial" w:cs="Arial"/>
          <w:b/>
          <w:bCs/>
          <w:sz w:val="24"/>
          <w:szCs w:val="24"/>
        </w:rPr>
        <w:t xml:space="preserve">2. Main Body </w:t>
      </w:r>
    </w:p>
    <w:p w14:paraId="33C83357" w14:textId="4012ED6F" w:rsidR="00B42EFE" w:rsidRPr="00B266DD" w:rsidRDefault="00B42EFE" w:rsidP="006C6064">
      <w:pPr>
        <w:rPr>
          <w:rFonts w:ascii="Arial" w:hAnsi="Arial" w:cs="Arial"/>
          <w:sz w:val="24"/>
          <w:szCs w:val="24"/>
        </w:rPr>
      </w:pPr>
      <w:r w:rsidRPr="00B266DD">
        <w:rPr>
          <w:rFonts w:ascii="Arial" w:hAnsi="Arial" w:cs="Arial"/>
          <w:sz w:val="24"/>
          <w:szCs w:val="24"/>
        </w:rPr>
        <w:t>2.1</w:t>
      </w:r>
      <w:r w:rsidR="007E25EE" w:rsidRPr="00B266DD">
        <w:rPr>
          <w:rFonts w:ascii="Arial" w:hAnsi="Arial" w:cs="Arial"/>
          <w:sz w:val="24"/>
          <w:szCs w:val="24"/>
        </w:rPr>
        <w:t xml:space="preserve"> </w:t>
      </w:r>
      <w:r w:rsidR="00D23CA5" w:rsidRPr="00B266DD">
        <w:rPr>
          <w:rFonts w:ascii="Arial" w:hAnsi="Arial" w:cs="Arial"/>
          <w:sz w:val="24"/>
          <w:szCs w:val="24"/>
        </w:rPr>
        <w:t xml:space="preserve"> </w:t>
      </w:r>
      <w:r w:rsidR="00605ABD">
        <w:rPr>
          <w:rFonts w:ascii="Arial" w:hAnsi="Arial" w:cs="Arial"/>
          <w:sz w:val="24"/>
          <w:szCs w:val="24"/>
        </w:rPr>
        <w:t>T</w:t>
      </w:r>
      <w:r w:rsidR="00D23CA5" w:rsidRPr="00B266DD">
        <w:rPr>
          <w:rFonts w:ascii="Arial" w:hAnsi="Arial" w:cs="Arial"/>
          <w:sz w:val="24"/>
          <w:szCs w:val="24"/>
        </w:rPr>
        <w:t xml:space="preserve">he </w:t>
      </w:r>
      <w:r w:rsidR="00491F6C" w:rsidRPr="00B266DD">
        <w:rPr>
          <w:rFonts w:ascii="Arial" w:hAnsi="Arial" w:cs="Arial"/>
          <w:sz w:val="24"/>
          <w:szCs w:val="24"/>
        </w:rPr>
        <w:t>different</w:t>
      </w:r>
      <w:r w:rsidRPr="00B266DD">
        <w:rPr>
          <w:rFonts w:ascii="Arial" w:hAnsi="Arial" w:cs="Arial"/>
          <w:sz w:val="24"/>
          <w:szCs w:val="24"/>
        </w:rPr>
        <w:t xml:space="preserve"> Approaches </w:t>
      </w:r>
      <w:r w:rsidR="00491F6C" w:rsidRPr="00B266DD">
        <w:rPr>
          <w:rFonts w:ascii="Arial" w:hAnsi="Arial" w:cs="Arial"/>
          <w:sz w:val="24"/>
          <w:szCs w:val="24"/>
        </w:rPr>
        <w:t>u</w:t>
      </w:r>
      <w:r w:rsidRPr="00B266DD">
        <w:rPr>
          <w:rFonts w:ascii="Arial" w:hAnsi="Arial" w:cs="Arial"/>
          <w:sz w:val="24"/>
          <w:szCs w:val="24"/>
        </w:rPr>
        <w:t xml:space="preserve">sed to </w:t>
      </w:r>
      <w:r w:rsidR="00787B2F" w:rsidRPr="00B266DD">
        <w:rPr>
          <w:rFonts w:ascii="Arial" w:hAnsi="Arial" w:cs="Arial"/>
          <w:sz w:val="24"/>
          <w:szCs w:val="24"/>
        </w:rPr>
        <w:t>m</w:t>
      </w:r>
      <w:r w:rsidRPr="00B266DD">
        <w:rPr>
          <w:rFonts w:ascii="Arial" w:hAnsi="Arial" w:cs="Arial"/>
          <w:sz w:val="24"/>
          <w:szCs w:val="24"/>
        </w:rPr>
        <w:t xml:space="preserve">easure and </w:t>
      </w:r>
      <w:r w:rsidR="00787B2F" w:rsidRPr="00B266DD">
        <w:rPr>
          <w:rFonts w:ascii="Arial" w:hAnsi="Arial" w:cs="Arial"/>
          <w:sz w:val="24"/>
          <w:szCs w:val="24"/>
        </w:rPr>
        <w:t>m</w:t>
      </w:r>
      <w:r w:rsidRPr="00B266DD">
        <w:rPr>
          <w:rFonts w:ascii="Arial" w:hAnsi="Arial" w:cs="Arial"/>
          <w:sz w:val="24"/>
          <w:szCs w:val="24"/>
        </w:rPr>
        <w:t xml:space="preserve">onitor </w:t>
      </w:r>
      <w:r w:rsidR="006D3232" w:rsidRPr="00B266DD">
        <w:rPr>
          <w:rFonts w:ascii="Arial" w:hAnsi="Arial" w:cs="Arial"/>
          <w:sz w:val="24"/>
          <w:szCs w:val="24"/>
        </w:rPr>
        <w:t>T</w:t>
      </w:r>
      <w:r w:rsidR="00A4589F">
        <w:rPr>
          <w:rFonts w:ascii="Arial" w:hAnsi="Arial" w:cs="Arial"/>
          <w:sz w:val="24"/>
          <w:szCs w:val="24"/>
        </w:rPr>
        <w:t>uberculosis</w:t>
      </w:r>
      <w:r w:rsidR="0036268F" w:rsidRPr="00B266DD">
        <w:rPr>
          <w:rFonts w:ascii="Arial" w:hAnsi="Arial" w:cs="Arial"/>
          <w:sz w:val="24"/>
          <w:szCs w:val="24"/>
        </w:rPr>
        <w:t>……………………………………</w:t>
      </w:r>
      <w:r w:rsidR="000762AE">
        <w:rPr>
          <w:rFonts w:ascii="Arial" w:hAnsi="Arial" w:cs="Arial"/>
          <w:sz w:val="24"/>
          <w:szCs w:val="24"/>
        </w:rPr>
        <w:t xml:space="preserve"> </w:t>
      </w:r>
      <w:r w:rsidR="00E91EC3">
        <w:rPr>
          <w:rFonts w:ascii="Arial" w:hAnsi="Arial" w:cs="Arial"/>
          <w:sz w:val="24"/>
          <w:szCs w:val="24"/>
        </w:rPr>
        <w:t>……………………………………………….</w:t>
      </w:r>
      <w:r w:rsidR="00B6650C">
        <w:rPr>
          <w:rFonts w:ascii="Arial" w:hAnsi="Arial" w:cs="Arial"/>
          <w:sz w:val="24"/>
          <w:szCs w:val="24"/>
        </w:rPr>
        <w:t>4</w:t>
      </w:r>
      <w:r w:rsidR="000762AE">
        <w:rPr>
          <w:rFonts w:ascii="Arial" w:hAnsi="Arial" w:cs="Arial"/>
          <w:sz w:val="24"/>
          <w:szCs w:val="24"/>
        </w:rPr>
        <w:t xml:space="preserve">                                                               </w:t>
      </w:r>
      <w:r w:rsidR="00FD7592">
        <w:rPr>
          <w:rFonts w:ascii="Arial" w:hAnsi="Arial" w:cs="Arial"/>
          <w:sz w:val="24"/>
          <w:szCs w:val="24"/>
        </w:rPr>
        <w:t xml:space="preserve"> </w:t>
      </w:r>
      <w:r w:rsidR="000762AE">
        <w:rPr>
          <w:rFonts w:ascii="Arial" w:hAnsi="Arial" w:cs="Arial"/>
          <w:sz w:val="24"/>
          <w:szCs w:val="24"/>
        </w:rPr>
        <w:t xml:space="preserve"> </w:t>
      </w:r>
    </w:p>
    <w:p w14:paraId="226667FA" w14:textId="0117DEDD" w:rsidR="00B42EFE" w:rsidRPr="00B266DD" w:rsidRDefault="00B42EFE" w:rsidP="006C6064">
      <w:pPr>
        <w:rPr>
          <w:rFonts w:ascii="Arial" w:hAnsi="Arial" w:cs="Arial"/>
          <w:sz w:val="24"/>
          <w:szCs w:val="24"/>
        </w:rPr>
      </w:pPr>
      <w:r w:rsidRPr="00B266DD">
        <w:rPr>
          <w:rFonts w:ascii="Arial" w:hAnsi="Arial" w:cs="Arial"/>
          <w:sz w:val="24"/>
          <w:szCs w:val="24"/>
        </w:rPr>
        <w:t>2</w:t>
      </w:r>
      <w:r w:rsidR="0060280A" w:rsidRPr="00B266DD">
        <w:rPr>
          <w:rFonts w:ascii="Arial" w:hAnsi="Arial" w:cs="Arial"/>
          <w:sz w:val="24"/>
          <w:szCs w:val="24"/>
        </w:rPr>
        <w:t>.</w:t>
      </w:r>
      <w:r w:rsidR="0044468F" w:rsidRPr="00B266DD">
        <w:rPr>
          <w:rFonts w:ascii="Arial" w:hAnsi="Arial" w:cs="Arial"/>
          <w:sz w:val="24"/>
          <w:szCs w:val="24"/>
        </w:rPr>
        <w:t>2</w:t>
      </w:r>
      <w:r w:rsidR="00343735" w:rsidRPr="00B266DD">
        <w:rPr>
          <w:rFonts w:ascii="Arial" w:hAnsi="Arial" w:cs="Arial"/>
          <w:sz w:val="24"/>
          <w:szCs w:val="24"/>
        </w:rPr>
        <w:t xml:space="preserve"> how this</w:t>
      </w:r>
      <w:r w:rsidR="00B22843" w:rsidRPr="00B266DD">
        <w:rPr>
          <w:rFonts w:ascii="Arial" w:hAnsi="Arial" w:cs="Arial"/>
          <w:sz w:val="24"/>
          <w:szCs w:val="24"/>
        </w:rPr>
        <w:t xml:space="preserve"> </w:t>
      </w:r>
      <w:r w:rsidR="00343735" w:rsidRPr="00B266DD">
        <w:rPr>
          <w:rFonts w:ascii="Arial" w:hAnsi="Arial" w:cs="Arial"/>
          <w:sz w:val="24"/>
          <w:szCs w:val="24"/>
        </w:rPr>
        <w:t>disease</w:t>
      </w:r>
      <w:r w:rsidR="00B22843" w:rsidRPr="00B266DD">
        <w:rPr>
          <w:rFonts w:ascii="Arial" w:hAnsi="Arial" w:cs="Arial"/>
          <w:sz w:val="24"/>
          <w:szCs w:val="24"/>
        </w:rPr>
        <w:t xml:space="preserve"> is contro</w:t>
      </w:r>
      <w:r w:rsidR="00D30391" w:rsidRPr="00B266DD">
        <w:rPr>
          <w:rFonts w:ascii="Arial" w:hAnsi="Arial" w:cs="Arial"/>
          <w:sz w:val="24"/>
          <w:szCs w:val="24"/>
        </w:rPr>
        <w:t>lled</w:t>
      </w:r>
      <w:r w:rsidR="007917C7" w:rsidRPr="00B266DD">
        <w:rPr>
          <w:rFonts w:ascii="Arial" w:hAnsi="Arial" w:cs="Arial"/>
          <w:sz w:val="24"/>
          <w:szCs w:val="24"/>
        </w:rPr>
        <w:t>……………………</w:t>
      </w:r>
      <w:r w:rsidR="00B6650C">
        <w:rPr>
          <w:rFonts w:ascii="Arial" w:hAnsi="Arial" w:cs="Arial"/>
          <w:sz w:val="24"/>
          <w:szCs w:val="24"/>
        </w:rPr>
        <w:t>…………………………</w:t>
      </w:r>
      <w:r w:rsidR="00CB1CD5">
        <w:rPr>
          <w:rFonts w:ascii="Arial" w:hAnsi="Arial" w:cs="Arial"/>
          <w:sz w:val="24"/>
          <w:szCs w:val="24"/>
        </w:rPr>
        <w:t>…</w:t>
      </w:r>
      <w:r w:rsidR="009D5469">
        <w:rPr>
          <w:rFonts w:ascii="Arial" w:hAnsi="Arial" w:cs="Arial"/>
          <w:sz w:val="24"/>
          <w:szCs w:val="24"/>
        </w:rPr>
        <w:t>…</w:t>
      </w:r>
      <w:r w:rsidR="00EF4BF5">
        <w:rPr>
          <w:rFonts w:ascii="Arial" w:hAnsi="Arial" w:cs="Arial"/>
          <w:sz w:val="24"/>
          <w:szCs w:val="24"/>
        </w:rPr>
        <w:t>……</w:t>
      </w:r>
      <w:proofErr w:type="gramStart"/>
      <w:r w:rsidR="00705053">
        <w:rPr>
          <w:rFonts w:ascii="Arial" w:hAnsi="Arial" w:cs="Arial"/>
          <w:sz w:val="24"/>
          <w:szCs w:val="24"/>
        </w:rPr>
        <w:t>….</w:t>
      </w:r>
      <w:r w:rsidR="00C43F4C">
        <w:rPr>
          <w:rFonts w:ascii="Arial" w:hAnsi="Arial" w:cs="Arial"/>
          <w:sz w:val="24"/>
          <w:szCs w:val="24"/>
        </w:rPr>
        <w:t>.</w:t>
      </w:r>
      <w:proofErr w:type="gramEnd"/>
      <w:r w:rsidR="003B4CF5">
        <w:rPr>
          <w:rFonts w:ascii="Arial" w:hAnsi="Arial" w:cs="Arial"/>
          <w:sz w:val="24"/>
          <w:szCs w:val="24"/>
        </w:rPr>
        <w:t>4</w:t>
      </w:r>
      <w:r w:rsidR="00FD7592">
        <w:rPr>
          <w:rFonts w:ascii="Arial" w:hAnsi="Arial" w:cs="Arial"/>
          <w:sz w:val="24"/>
          <w:szCs w:val="24"/>
        </w:rPr>
        <w:t xml:space="preserve">                                         </w:t>
      </w:r>
    </w:p>
    <w:p w14:paraId="67D41FFC" w14:textId="4BCCBC93" w:rsidR="00B718B3" w:rsidRPr="00B266DD" w:rsidRDefault="00B42EFE" w:rsidP="006C6064">
      <w:pPr>
        <w:rPr>
          <w:rFonts w:ascii="Arial" w:hAnsi="Arial" w:cs="Arial"/>
          <w:sz w:val="24"/>
          <w:szCs w:val="24"/>
        </w:rPr>
      </w:pPr>
      <w:r w:rsidRPr="00B266DD">
        <w:rPr>
          <w:rFonts w:ascii="Arial" w:hAnsi="Arial" w:cs="Arial"/>
          <w:sz w:val="24"/>
          <w:szCs w:val="24"/>
        </w:rPr>
        <w:t>2.</w:t>
      </w:r>
      <w:r w:rsidR="0044468F" w:rsidRPr="00B266DD">
        <w:rPr>
          <w:rFonts w:ascii="Arial" w:hAnsi="Arial" w:cs="Arial"/>
          <w:sz w:val="24"/>
          <w:szCs w:val="24"/>
        </w:rPr>
        <w:t>3</w:t>
      </w:r>
      <w:r w:rsidRPr="00B266DD">
        <w:rPr>
          <w:rFonts w:ascii="Arial" w:hAnsi="Arial" w:cs="Arial"/>
          <w:sz w:val="24"/>
          <w:szCs w:val="24"/>
        </w:rPr>
        <w:t xml:space="preserve"> </w:t>
      </w:r>
      <w:r w:rsidR="00D30391" w:rsidRPr="00B266DD">
        <w:rPr>
          <w:rFonts w:ascii="Arial" w:hAnsi="Arial" w:cs="Arial"/>
          <w:sz w:val="24"/>
          <w:szCs w:val="24"/>
        </w:rPr>
        <w:t xml:space="preserve">what are </w:t>
      </w:r>
      <w:r w:rsidR="002F03A9" w:rsidRPr="00B266DD">
        <w:rPr>
          <w:rFonts w:ascii="Arial" w:hAnsi="Arial" w:cs="Arial"/>
          <w:sz w:val="24"/>
          <w:szCs w:val="24"/>
        </w:rPr>
        <w:t>the consequen</w:t>
      </w:r>
      <w:r w:rsidR="00E60631" w:rsidRPr="00B266DD">
        <w:rPr>
          <w:rFonts w:ascii="Arial" w:hAnsi="Arial" w:cs="Arial"/>
          <w:sz w:val="24"/>
          <w:szCs w:val="24"/>
        </w:rPr>
        <w:t xml:space="preserve">ces of this illness on </w:t>
      </w:r>
      <w:r w:rsidR="00502A70" w:rsidRPr="00B266DD">
        <w:rPr>
          <w:rFonts w:ascii="Arial" w:hAnsi="Arial" w:cs="Arial"/>
          <w:sz w:val="24"/>
          <w:szCs w:val="24"/>
        </w:rPr>
        <w:t>people in the</w:t>
      </w:r>
      <w:r w:rsidR="00CB1CD5">
        <w:rPr>
          <w:rFonts w:ascii="Arial" w:hAnsi="Arial" w:cs="Arial"/>
          <w:sz w:val="24"/>
          <w:szCs w:val="24"/>
        </w:rPr>
        <w:t xml:space="preserve"> communit</w:t>
      </w:r>
      <w:r w:rsidR="009D5469">
        <w:rPr>
          <w:rFonts w:ascii="Arial" w:hAnsi="Arial" w:cs="Arial"/>
          <w:sz w:val="24"/>
          <w:szCs w:val="24"/>
        </w:rPr>
        <w:t>y………………5</w:t>
      </w:r>
      <w:r w:rsidR="00502A70" w:rsidRPr="00B266DD">
        <w:rPr>
          <w:rFonts w:ascii="Arial" w:hAnsi="Arial" w:cs="Arial"/>
          <w:sz w:val="24"/>
          <w:szCs w:val="24"/>
        </w:rPr>
        <w:t xml:space="preserve"> </w:t>
      </w:r>
      <w:r w:rsidR="00FD7592">
        <w:rPr>
          <w:rFonts w:ascii="Arial" w:hAnsi="Arial" w:cs="Arial"/>
          <w:sz w:val="24"/>
          <w:szCs w:val="24"/>
        </w:rPr>
        <w:t xml:space="preserve">                                                                                                                    </w:t>
      </w:r>
      <w:r w:rsidR="00BC2EE4" w:rsidRPr="00B266DD">
        <w:rPr>
          <w:rFonts w:ascii="Arial" w:hAnsi="Arial" w:cs="Arial"/>
          <w:sz w:val="24"/>
          <w:szCs w:val="24"/>
        </w:rPr>
        <w:t>.</w:t>
      </w:r>
      <w:r w:rsidR="00FD7592">
        <w:rPr>
          <w:rFonts w:ascii="Arial" w:hAnsi="Arial" w:cs="Arial"/>
          <w:sz w:val="24"/>
          <w:szCs w:val="24"/>
        </w:rPr>
        <w:t xml:space="preserve">                                                                                                                                      </w:t>
      </w:r>
      <w:r w:rsidR="00542303">
        <w:rPr>
          <w:rFonts w:ascii="Arial" w:hAnsi="Arial" w:cs="Arial"/>
          <w:sz w:val="24"/>
          <w:szCs w:val="24"/>
        </w:rPr>
        <w:t xml:space="preserve"> </w:t>
      </w:r>
      <w:r w:rsidRPr="00B266DD">
        <w:rPr>
          <w:rFonts w:ascii="Arial" w:hAnsi="Arial" w:cs="Arial"/>
          <w:sz w:val="24"/>
          <w:szCs w:val="24"/>
        </w:rPr>
        <w:t>2.</w:t>
      </w:r>
      <w:r w:rsidR="005B5719" w:rsidRPr="00B266DD">
        <w:rPr>
          <w:rFonts w:ascii="Arial" w:hAnsi="Arial" w:cs="Arial"/>
          <w:sz w:val="24"/>
          <w:szCs w:val="24"/>
        </w:rPr>
        <w:t>4</w:t>
      </w:r>
      <w:r w:rsidR="007E25EE" w:rsidRPr="00B266DD">
        <w:rPr>
          <w:rFonts w:ascii="Arial" w:hAnsi="Arial" w:cs="Arial"/>
          <w:sz w:val="24"/>
          <w:szCs w:val="24"/>
        </w:rPr>
        <w:t xml:space="preserve"> </w:t>
      </w:r>
      <w:r w:rsidR="00EE627D" w:rsidRPr="00B266DD">
        <w:rPr>
          <w:rFonts w:ascii="Arial" w:hAnsi="Arial" w:cs="Arial"/>
          <w:sz w:val="24"/>
          <w:szCs w:val="24"/>
        </w:rPr>
        <w:t xml:space="preserve"> </w:t>
      </w:r>
      <w:r w:rsidR="00354549">
        <w:rPr>
          <w:rFonts w:ascii="Arial" w:hAnsi="Arial" w:cs="Arial"/>
          <w:sz w:val="24"/>
          <w:szCs w:val="24"/>
        </w:rPr>
        <w:t>H</w:t>
      </w:r>
      <w:r w:rsidR="002A5668" w:rsidRPr="00B266DD">
        <w:rPr>
          <w:rFonts w:ascii="Arial" w:hAnsi="Arial" w:cs="Arial"/>
          <w:sz w:val="24"/>
          <w:szCs w:val="24"/>
        </w:rPr>
        <w:t xml:space="preserve">ealth and social </w:t>
      </w:r>
      <w:r w:rsidR="004F0791" w:rsidRPr="00B266DD">
        <w:rPr>
          <w:rFonts w:ascii="Arial" w:hAnsi="Arial" w:cs="Arial"/>
          <w:sz w:val="24"/>
          <w:szCs w:val="24"/>
        </w:rPr>
        <w:t>care support services</w:t>
      </w:r>
      <w:r w:rsidR="007D1DD3" w:rsidRPr="00B266DD">
        <w:rPr>
          <w:rFonts w:ascii="Arial" w:hAnsi="Arial" w:cs="Arial"/>
          <w:sz w:val="24"/>
          <w:szCs w:val="24"/>
        </w:rPr>
        <w:t xml:space="preserve"> are required to meet </w:t>
      </w:r>
      <w:r w:rsidR="009D7661" w:rsidRPr="00B266DD">
        <w:rPr>
          <w:rFonts w:ascii="Arial" w:hAnsi="Arial" w:cs="Arial"/>
          <w:sz w:val="24"/>
          <w:szCs w:val="24"/>
        </w:rPr>
        <w:t xml:space="preserve">the needs of </w:t>
      </w:r>
      <w:r w:rsidR="006359A3" w:rsidRPr="00B266DD">
        <w:rPr>
          <w:rFonts w:ascii="Arial" w:hAnsi="Arial" w:cs="Arial"/>
          <w:sz w:val="24"/>
          <w:szCs w:val="24"/>
        </w:rPr>
        <w:t>individuals affected by this con</w:t>
      </w:r>
      <w:r w:rsidR="00FB3011" w:rsidRPr="00B266DD">
        <w:rPr>
          <w:rFonts w:ascii="Arial" w:hAnsi="Arial" w:cs="Arial"/>
          <w:sz w:val="24"/>
          <w:szCs w:val="24"/>
        </w:rPr>
        <w:t>dition wit</w:t>
      </w:r>
      <w:r w:rsidR="0023483F" w:rsidRPr="00B266DD">
        <w:rPr>
          <w:rFonts w:ascii="Arial" w:hAnsi="Arial" w:cs="Arial"/>
          <w:sz w:val="24"/>
          <w:szCs w:val="24"/>
        </w:rPr>
        <w:t>hin the community</w:t>
      </w:r>
      <w:r w:rsidRPr="00B266DD">
        <w:rPr>
          <w:rFonts w:ascii="Arial" w:hAnsi="Arial" w:cs="Arial"/>
          <w:sz w:val="24"/>
          <w:szCs w:val="24"/>
        </w:rPr>
        <w:t>......................................</w:t>
      </w:r>
      <w:r w:rsidR="003E7AF8">
        <w:rPr>
          <w:rFonts w:ascii="Arial" w:hAnsi="Arial" w:cs="Arial"/>
          <w:sz w:val="24"/>
          <w:szCs w:val="24"/>
        </w:rPr>
        <w:t>..</w:t>
      </w:r>
      <w:r w:rsidRPr="00B266DD">
        <w:rPr>
          <w:rFonts w:ascii="Arial" w:hAnsi="Arial" w:cs="Arial"/>
          <w:sz w:val="24"/>
          <w:szCs w:val="24"/>
        </w:rPr>
        <w:t xml:space="preserve"> </w:t>
      </w:r>
      <w:r w:rsidR="00403134">
        <w:rPr>
          <w:rFonts w:ascii="Arial" w:hAnsi="Arial" w:cs="Arial"/>
          <w:sz w:val="24"/>
          <w:szCs w:val="24"/>
        </w:rPr>
        <w:t>….</w:t>
      </w:r>
      <w:r w:rsidR="00074675">
        <w:rPr>
          <w:rFonts w:ascii="Arial" w:hAnsi="Arial" w:cs="Arial"/>
          <w:sz w:val="24"/>
          <w:szCs w:val="24"/>
        </w:rPr>
        <w:t>5</w:t>
      </w:r>
      <w:r w:rsidR="00542303">
        <w:rPr>
          <w:rFonts w:ascii="Arial" w:hAnsi="Arial" w:cs="Arial"/>
          <w:sz w:val="24"/>
          <w:szCs w:val="24"/>
        </w:rPr>
        <w:t xml:space="preserve">     </w:t>
      </w:r>
    </w:p>
    <w:p w14:paraId="0540C3E0" w14:textId="590C49A9" w:rsidR="00464EB9" w:rsidRPr="00B266DD" w:rsidRDefault="00542303" w:rsidP="006C6064">
      <w:pPr>
        <w:rPr>
          <w:rFonts w:ascii="Arial" w:hAnsi="Arial" w:cs="Arial"/>
          <w:sz w:val="24"/>
          <w:szCs w:val="24"/>
        </w:rPr>
      </w:pPr>
      <w:r>
        <w:rPr>
          <w:rFonts w:ascii="Arial" w:hAnsi="Arial" w:cs="Arial"/>
          <w:sz w:val="24"/>
          <w:szCs w:val="24"/>
        </w:rPr>
        <w:t xml:space="preserve"> </w:t>
      </w:r>
      <w:r w:rsidR="00057B23" w:rsidRPr="00457F8A">
        <w:rPr>
          <w:rFonts w:ascii="Arial" w:hAnsi="Arial" w:cs="Arial"/>
          <w:b/>
          <w:bCs/>
          <w:sz w:val="24"/>
          <w:szCs w:val="24"/>
        </w:rPr>
        <w:t>3</w:t>
      </w:r>
      <w:r w:rsidR="00F70425" w:rsidRPr="00457F8A">
        <w:rPr>
          <w:rFonts w:ascii="Arial" w:hAnsi="Arial" w:cs="Arial"/>
          <w:b/>
          <w:bCs/>
          <w:sz w:val="24"/>
          <w:szCs w:val="24"/>
        </w:rPr>
        <w:t>.</w:t>
      </w:r>
      <w:r w:rsidR="00464EB9" w:rsidRPr="00457F8A">
        <w:rPr>
          <w:rFonts w:ascii="Arial" w:hAnsi="Arial" w:cs="Arial"/>
          <w:b/>
          <w:bCs/>
          <w:sz w:val="24"/>
          <w:szCs w:val="24"/>
        </w:rPr>
        <w:t>Conclusion</w:t>
      </w:r>
      <w:r w:rsidR="00464EB9" w:rsidRPr="00B266DD">
        <w:rPr>
          <w:rFonts w:ascii="Arial" w:hAnsi="Arial" w:cs="Arial"/>
          <w:sz w:val="24"/>
          <w:szCs w:val="24"/>
        </w:rPr>
        <w:t xml:space="preserve"> ………………………………</w:t>
      </w:r>
      <w:r w:rsidR="007A4A81" w:rsidRPr="00B266DD">
        <w:rPr>
          <w:rFonts w:ascii="Arial" w:hAnsi="Arial" w:cs="Arial"/>
          <w:sz w:val="24"/>
          <w:szCs w:val="24"/>
        </w:rPr>
        <w:t>….</w:t>
      </w:r>
      <w:r>
        <w:rPr>
          <w:rFonts w:ascii="Arial" w:hAnsi="Arial" w:cs="Arial"/>
          <w:sz w:val="24"/>
          <w:szCs w:val="24"/>
        </w:rPr>
        <w:t xml:space="preserve"> </w:t>
      </w:r>
      <w:r w:rsidR="007A4A81">
        <w:rPr>
          <w:rFonts w:ascii="Arial" w:hAnsi="Arial" w:cs="Arial"/>
          <w:sz w:val="24"/>
          <w:szCs w:val="24"/>
        </w:rPr>
        <w:t>………………………………………………7</w:t>
      </w:r>
      <w:r>
        <w:rPr>
          <w:rFonts w:ascii="Arial" w:hAnsi="Arial" w:cs="Arial"/>
          <w:sz w:val="24"/>
          <w:szCs w:val="24"/>
        </w:rPr>
        <w:t xml:space="preserve">                                                             </w:t>
      </w:r>
    </w:p>
    <w:p w14:paraId="0189F7C9" w14:textId="3F03AA7F" w:rsidR="00CD50BB" w:rsidRPr="00B266DD" w:rsidRDefault="003154FF" w:rsidP="006C6064">
      <w:pPr>
        <w:rPr>
          <w:rFonts w:ascii="Arial" w:hAnsi="Arial" w:cs="Arial"/>
          <w:sz w:val="24"/>
          <w:szCs w:val="24"/>
        </w:rPr>
      </w:pPr>
      <w:r w:rsidRPr="00A83F37">
        <w:rPr>
          <w:rFonts w:ascii="Arial" w:hAnsi="Arial" w:cs="Arial"/>
          <w:b/>
          <w:bCs/>
          <w:sz w:val="24"/>
          <w:szCs w:val="24"/>
        </w:rPr>
        <w:t>4. References</w:t>
      </w:r>
      <w:r w:rsidR="00EE4B72" w:rsidRPr="00B266DD">
        <w:rPr>
          <w:rFonts w:ascii="Arial" w:hAnsi="Arial" w:cs="Arial"/>
          <w:sz w:val="24"/>
          <w:szCs w:val="24"/>
        </w:rPr>
        <w:t>……………………………………</w:t>
      </w:r>
      <w:r w:rsidR="00C60A65">
        <w:rPr>
          <w:rFonts w:ascii="Arial" w:hAnsi="Arial" w:cs="Arial"/>
          <w:sz w:val="24"/>
          <w:szCs w:val="24"/>
        </w:rPr>
        <w:t>…………………………………………</w:t>
      </w:r>
      <w:r w:rsidR="0003456A">
        <w:rPr>
          <w:rFonts w:ascii="Arial" w:hAnsi="Arial" w:cs="Arial"/>
          <w:sz w:val="24"/>
          <w:szCs w:val="24"/>
        </w:rPr>
        <w:t>….</w:t>
      </w:r>
      <w:r w:rsidR="00FB00F9">
        <w:rPr>
          <w:rFonts w:ascii="Arial" w:hAnsi="Arial" w:cs="Arial"/>
          <w:sz w:val="24"/>
          <w:szCs w:val="24"/>
        </w:rPr>
        <w:t>..</w:t>
      </w:r>
      <w:r w:rsidR="008053E3">
        <w:rPr>
          <w:rFonts w:ascii="Arial" w:hAnsi="Arial" w:cs="Arial"/>
          <w:sz w:val="24"/>
          <w:szCs w:val="24"/>
        </w:rPr>
        <w:t>7</w:t>
      </w:r>
      <w:r w:rsidR="00542303">
        <w:rPr>
          <w:rFonts w:ascii="Arial" w:hAnsi="Arial" w:cs="Arial"/>
          <w:sz w:val="24"/>
          <w:szCs w:val="24"/>
        </w:rPr>
        <w:t xml:space="preserve">                                                             </w:t>
      </w:r>
    </w:p>
    <w:p w14:paraId="2D883E52" w14:textId="306A5A6D" w:rsidR="00B42EFE" w:rsidRDefault="00B42EFE" w:rsidP="006C6064">
      <w:pPr>
        <w:rPr>
          <w:rFonts w:ascii="Arial" w:hAnsi="Arial" w:cs="Arial"/>
          <w:b/>
          <w:bCs/>
          <w:sz w:val="24"/>
          <w:szCs w:val="24"/>
        </w:rPr>
      </w:pPr>
    </w:p>
    <w:p w14:paraId="0CB257D7" w14:textId="77777777" w:rsidR="004407C0" w:rsidRDefault="004407C0" w:rsidP="006C6064">
      <w:pPr>
        <w:rPr>
          <w:rFonts w:ascii="Arial" w:hAnsi="Arial" w:cs="Arial"/>
          <w:b/>
          <w:bCs/>
          <w:sz w:val="24"/>
          <w:szCs w:val="24"/>
        </w:rPr>
      </w:pPr>
    </w:p>
    <w:p w14:paraId="31444C0B" w14:textId="77777777" w:rsidR="004407C0" w:rsidRDefault="004407C0" w:rsidP="006C6064">
      <w:pPr>
        <w:rPr>
          <w:rFonts w:ascii="Arial" w:hAnsi="Arial" w:cs="Arial"/>
          <w:b/>
          <w:bCs/>
          <w:sz w:val="24"/>
          <w:szCs w:val="24"/>
        </w:rPr>
      </w:pPr>
    </w:p>
    <w:p w14:paraId="626610AD" w14:textId="77777777" w:rsidR="004407C0" w:rsidRDefault="004407C0" w:rsidP="006C6064">
      <w:pPr>
        <w:rPr>
          <w:rFonts w:ascii="Arial" w:hAnsi="Arial" w:cs="Arial"/>
          <w:b/>
          <w:bCs/>
          <w:sz w:val="24"/>
          <w:szCs w:val="24"/>
        </w:rPr>
      </w:pPr>
    </w:p>
    <w:p w14:paraId="464BA755" w14:textId="77777777" w:rsidR="004407C0" w:rsidRDefault="004407C0" w:rsidP="006C6064">
      <w:pPr>
        <w:rPr>
          <w:rFonts w:ascii="Arial" w:hAnsi="Arial" w:cs="Arial"/>
          <w:b/>
          <w:bCs/>
          <w:sz w:val="24"/>
          <w:szCs w:val="24"/>
        </w:rPr>
      </w:pPr>
    </w:p>
    <w:p w14:paraId="650FC57A" w14:textId="77777777" w:rsidR="004407C0" w:rsidRDefault="004407C0" w:rsidP="006C6064">
      <w:pPr>
        <w:rPr>
          <w:rFonts w:ascii="Arial" w:hAnsi="Arial" w:cs="Arial"/>
          <w:b/>
          <w:bCs/>
          <w:sz w:val="24"/>
          <w:szCs w:val="24"/>
        </w:rPr>
      </w:pPr>
    </w:p>
    <w:p w14:paraId="1068B93B" w14:textId="77777777" w:rsidR="004407C0" w:rsidRDefault="004407C0" w:rsidP="006C6064">
      <w:pPr>
        <w:rPr>
          <w:rFonts w:ascii="Arial" w:hAnsi="Arial" w:cs="Arial"/>
          <w:b/>
          <w:bCs/>
          <w:sz w:val="24"/>
          <w:szCs w:val="24"/>
        </w:rPr>
      </w:pPr>
    </w:p>
    <w:p w14:paraId="2E55653F" w14:textId="23E768F6" w:rsidR="00064C96" w:rsidRDefault="00923605" w:rsidP="006C6064">
      <w:pPr>
        <w:rPr>
          <w:rFonts w:ascii="Arial" w:hAnsi="Arial" w:cs="Arial"/>
          <w:b/>
          <w:bCs/>
          <w:sz w:val="28"/>
          <w:szCs w:val="28"/>
        </w:rPr>
      </w:pPr>
      <w:r w:rsidRPr="002311BC">
        <w:rPr>
          <w:rFonts w:ascii="Arial" w:hAnsi="Arial" w:cs="Arial"/>
          <w:b/>
          <w:bCs/>
          <w:sz w:val="28"/>
          <w:szCs w:val="28"/>
        </w:rPr>
        <w:t>1.1</w:t>
      </w:r>
      <w:r w:rsidR="00E01080" w:rsidRPr="002311BC">
        <w:rPr>
          <w:rFonts w:ascii="Arial" w:hAnsi="Arial" w:cs="Arial"/>
          <w:b/>
          <w:bCs/>
          <w:sz w:val="28"/>
          <w:szCs w:val="28"/>
        </w:rPr>
        <w:t xml:space="preserve"> </w:t>
      </w:r>
      <w:r w:rsidR="004F14B7" w:rsidRPr="002311BC">
        <w:rPr>
          <w:rFonts w:ascii="Arial" w:hAnsi="Arial" w:cs="Arial"/>
          <w:b/>
          <w:bCs/>
          <w:sz w:val="28"/>
          <w:szCs w:val="28"/>
        </w:rPr>
        <w:t>Introduction</w:t>
      </w:r>
    </w:p>
    <w:p w14:paraId="12E05650" w14:textId="6B806E49" w:rsidR="004407C0" w:rsidRPr="000C0E77" w:rsidRDefault="00A47265" w:rsidP="00DA66BE">
      <w:pPr>
        <w:spacing w:line="360" w:lineRule="auto"/>
        <w:rPr>
          <w:rFonts w:ascii="Arial" w:hAnsi="Arial" w:cs="Arial"/>
          <w:b/>
          <w:bCs/>
          <w:sz w:val="24"/>
          <w:szCs w:val="24"/>
        </w:rPr>
      </w:pPr>
      <w:r w:rsidRPr="00103E1A">
        <w:rPr>
          <w:rFonts w:ascii="Arial" w:hAnsi="Arial" w:cs="Arial"/>
          <w:sz w:val="24"/>
          <w:szCs w:val="24"/>
        </w:rPr>
        <w:lastRenderedPageBreak/>
        <w:t xml:space="preserve">Tuberculosis (TB) remains a major global public health challenge. It is caused by the bacterium </w:t>
      </w:r>
      <w:r w:rsidRPr="00103E1A">
        <w:rPr>
          <w:rFonts w:ascii="Arial" w:hAnsi="Arial" w:cs="Arial"/>
          <w:i/>
          <w:iCs/>
          <w:sz w:val="24"/>
          <w:szCs w:val="24"/>
        </w:rPr>
        <w:t>Mycobacterium tuberculosis</w:t>
      </w:r>
      <w:r w:rsidRPr="00103E1A">
        <w:rPr>
          <w:rFonts w:ascii="Arial" w:hAnsi="Arial" w:cs="Arial"/>
          <w:sz w:val="24"/>
          <w:szCs w:val="24"/>
        </w:rPr>
        <w:t xml:space="preserve"> and spreads through the air when an infected person coughs, talks or sneezes (WHO, 2024). TB mainly affects the lungs but can also reach the brain, bones and kidneys. Although treatable, it can be fatal without proper care. TB has again become the world’s leading infectious disease killer, surpassing Covid</w:t>
      </w:r>
      <w:r w:rsidRPr="00103E1A">
        <w:rPr>
          <w:rFonts w:ascii="Arial" w:hAnsi="Arial" w:cs="Arial"/>
          <w:sz w:val="24"/>
          <w:szCs w:val="24"/>
        </w:rPr>
        <w:noBreakHyphen/>
        <w:t>19 (NHS, 2023). There are two types: active TB, where bacteria multiply and cause symptoms, and latent TB, where the immune system keeps the bacteria inactive (NHS, 2023). Common symptoms of active TB include a persistent cough for three weeks or more, sometimes with mucus or blood, chest pain, tiredness, loss of appetite and weight loss. Fever and night sweats are also frequent (CDC, 2025). People with latent TB have no symptoms but may show positive results on tests such as chest X</w:t>
      </w:r>
      <w:r w:rsidRPr="00103E1A">
        <w:rPr>
          <w:rFonts w:ascii="Arial" w:hAnsi="Arial" w:cs="Arial"/>
          <w:sz w:val="24"/>
          <w:szCs w:val="24"/>
        </w:rPr>
        <w:noBreakHyphen/>
        <w:t>ray or the Mantoux test (NHS, 2023).</w:t>
      </w:r>
    </w:p>
    <w:p w14:paraId="4558912F" w14:textId="77777777" w:rsidR="00B42EFE" w:rsidRPr="00B266DD" w:rsidRDefault="00B42EFE" w:rsidP="00DA66BE">
      <w:pPr>
        <w:rPr>
          <w:rFonts w:ascii="Arial" w:hAnsi="Arial" w:cs="Arial"/>
          <w:sz w:val="24"/>
          <w:szCs w:val="24"/>
        </w:rPr>
      </w:pPr>
    </w:p>
    <w:p w14:paraId="0B206780" w14:textId="3B47E5BC" w:rsidR="000A6B63" w:rsidRDefault="00A71F6B" w:rsidP="00DA66BE">
      <w:pPr>
        <w:rPr>
          <w:rFonts w:ascii="Arial" w:hAnsi="Arial" w:cs="Arial"/>
          <w:i/>
          <w:iCs/>
          <w:sz w:val="24"/>
          <w:szCs w:val="24"/>
        </w:rPr>
      </w:pPr>
      <w:r>
        <w:rPr>
          <w:rFonts w:ascii="Arial" w:hAnsi="Arial" w:cs="Arial"/>
          <w:sz w:val="24"/>
          <w:szCs w:val="24"/>
        </w:rPr>
        <w:br w:type="page"/>
      </w:r>
    </w:p>
    <w:p w14:paraId="4E63EA00" w14:textId="66E6046C" w:rsidR="00F95722" w:rsidRPr="000F0854" w:rsidRDefault="00047C2C" w:rsidP="00DA66BE">
      <w:pPr>
        <w:spacing w:line="360" w:lineRule="auto"/>
        <w:rPr>
          <w:rFonts w:ascii="Arial" w:hAnsi="Arial" w:cs="Arial"/>
          <w:b/>
          <w:bCs/>
          <w:sz w:val="24"/>
          <w:szCs w:val="24"/>
        </w:rPr>
      </w:pPr>
      <w:r>
        <w:rPr>
          <w:rFonts w:ascii="Arial" w:hAnsi="Arial" w:cs="Arial"/>
          <w:b/>
          <w:bCs/>
          <w:sz w:val="24"/>
          <w:szCs w:val="24"/>
        </w:rPr>
        <w:lastRenderedPageBreak/>
        <w:t>1.3</w:t>
      </w:r>
      <w:r w:rsidR="000F0854" w:rsidRPr="000F0854">
        <w:rPr>
          <w:rFonts w:ascii="Arial" w:hAnsi="Arial" w:cs="Arial"/>
          <w:b/>
          <w:bCs/>
          <w:sz w:val="24"/>
          <w:szCs w:val="24"/>
        </w:rPr>
        <w:t>Level</w:t>
      </w:r>
      <w:r w:rsidR="00C50138">
        <w:rPr>
          <w:rFonts w:ascii="Arial" w:hAnsi="Arial" w:cs="Arial"/>
          <w:b/>
          <w:bCs/>
          <w:sz w:val="24"/>
          <w:szCs w:val="24"/>
        </w:rPr>
        <w:t xml:space="preserve">s of the </w:t>
      </w:r>
      <w:r w:rsidR="005D3684">
        <w:rPr>
          <w:rFonts w:ascii="Arial" w:hAnsi="Arial" w:cs="Arial"/>
          <w:b/>
          <w:bCs/>
          <w:sz w:val="24"/>
          <w:szCs w:val="24"/>
        </w:rPr>
        <w:t>incidence that de</w:t>
      </w:r>
      <w:r w:rsidR="00D31453">
        <w:rPr>
          <w:rFonts w:ascii="Arial" w:hAnsi="Arial" w:cs="Arial"/>
          <w:b/>
          <w:bCs/>
          <w:sz w:val="24"/>
          <w:szCs w:val="24"/>
        </w:rPr>
        <w:t xml:space="preserve">monstrates the </w:t>
      </w:r>
      <w:r w:rsidR="00050418">
        <w:rPr>
          <w:rFonts w:ascii="Arial" w:hAnsi="Arial" w:cs="Arial"/>
          <w:b/>
          <w:bCs/>
          <w:sz w:val="24"/>
          <w:szCs w:val="24"/>
        </w:rPr>
        <w:t xml:space="preserve">severity of the </w:t>
      </w:r>
      <w:r w:rsidR="004F59CC">
        <w:rPr>
          <w:rFonts w:ascii="Arial" w:hAnsi="Arial" w:cs="Arial"/>
          <w:b/>
          <w:bCs/>
          <w:sz w:val="24"/>
          <w:szCs w:val="24"/>
        </w:rPr>
        <w:t>health issue (both</w:t>
      </w:r>
      <w:r w:rsidR="00B97AE4">
        <w:rPr>
          <w:rFonts w:ascii="Arial" w:hAnsi="Arial" w:cs="Arial"/>
          <w:b/>
          <w:bCs/>
          <w:sz w:val="24"/>
          <w:szCs w:val="24"/>
        </w:rPr>
        <w:t xml:space="preserve"> worldwide and UK </w:t>
      </w:r>
      <w:r>
        <w:rPr>
          <w:rFonts w:ascii="Arial" w:hAnsi="Arial" w:cs="Arial"/>
          <w:b/>
          <w:bCs/>
          <w:sz w:val="24"/>
          <w:szCs w:val="24"/>
        </w:rPr>
        <w:t>statistic)</w:t>
      </w:r>
    </w:p>
    <w:p w14:paraId="5A19B074" w14:textId="53565FBE" w:rsidR="009170DA" w:rsidRPr="009170DA" w:rsidRDefault="009170DA" w:rsidP="00DA66BE">
      <w:pPr>
        <w:spacing w:line="360" w:lineRule="auto"/>
        <w:rPr>
          <w:rFonts w:ascii="Arial" w:hAnsi="Arial" w:cs="Arial"/>
          <w:sz w:val="24"/>
          <w:szCs w:val="24"/>
        </w:rPr>
      </w:pPr>
      <w:r w:rsidRPr="00900A2C">
        <w:rPr>
          <w:rFonts w:ascii="Arial" w:hAnsi="Arial" w:cs="Arial"/>
          <w:sz w:val="24"/>
          <w:szCs w:val="24"/>
        </w:rPr>
        <w:t>Tuberculosis remains major global health issue, with an estimated 10.7 million people becoming ill with Tuberculosis worldwide in 2024 and around 1.</w:t>
      </w:r>
      <w:r>
        <w:rPr>
          <w:rFonts w:ascii="Arial" w:hAnsi="Arial" w:cs="Arial"/>
          <w:sz w:val="24"/>
          <w:szCs w:val="24"/>
        </w:rPr>
        <w:t>5</w:t>
      </w:r>
      <w:r w:rsidRPr="00900A2C">
        <w:rPr>
          <w:rFonts w:ascii="Arial" w:hAnsi="Arial" w:cs="Arial"/>
          <w:sz w:val="24"/>
          <w:szCs w:val="24"/>
        </w:rPr>
        <w:t>million deaths, showing that TB is still a big global health problem because it kills so many people</w:t>
      </w:r>
      <w:r w:rsidR="00513D06">
        <w:rPr>
          <w:rFonts w:ascii="Arial" w:hAnsi="Arial" w:cs="Arial"/>
          <w:sz w:val="24"/>
          <w:szCs w:val="24"/>
        </w:rPr>
        <w:t xml:space="preserve"> </w:t>
      </w:r>
      <w:r w:rsidR="002B3D9C">
        <w:rPr>
          <w:rFonts w:ascii="Arial" w:hAnsi="Arial" w:cs="Arial"/>
          <w:sz w:val="24"/>
          <w:szCs w:val="24"/>
        </w:rPr>
        <w:t>parti</w:t>
      </w:r>
      <w:r w:rsidR="00513D06">
        <w:rPr>
          <w:rFonts w:ascii="Arial" w:hAnsi="Arial" w:cs="Arial"/>
          <w:sz w:val="24"/>
          <w:szCs w:val="24"/>
        </w:rPr>
        <w:t>cula</w:t>
      </w:r>
      <w:r w:rsidR="00A8010A">
        <w:rPr>
          <w:rFonts w:ascii="Arial" w:hAnsi="Arial" w:cs="Arial"/>
          <w:sz w:val="24"/>
          <w:szCs w:val="24"/>
        </w:rPr>
        <w:t>r</w:t>
      </w:r>
      <w:r w:rsidR="00CF60FA">
        <w:rPr>
          <w:rFonts w:ascii="Arial" w:hAnsi="Arial" w:cs="Arial"/>
          <w:sz w:val="24"/>
          <w:szCs w:val="24"/>
        </w:rPr>
        <w:t>l</w:t>
      </w:r>
      <w:r w:rsidR="00BC32FB">
        <w:rPr>
          <w:rFonts w:ascii="Arial" w:hAnsi="Arial" w:cs="Arial"/>
          <w:sz w:val="24"/>
          <w:szCs w:val="24"/>
        </w:rPr>
        <w:t xml:space="preserve">y </w:t>
      </w:r>
      <w:r w:rsidR="00497576">
        <w:rPr>
          <w:rFonts w:ascii="Arial" w:hAnsi="Arial" w:cs="Arial"/>
          <w:sz w:val="24"/>
          <w:szCs w:val="24"/>
        </w:rPr>
        <w:t xml:space="preserve">in low-income </w:t>
      </w:r>
      <w:r w:rsidR="008964B1">
        <w:rPr>
          <w:rFonts w:ascii="Arial" w:hAnsi="Arial" w:cs="Arial"/>
          <w:sz w:val="24"/>
          <w:szCs w:val="24"/>
        </w:rPr>
        <w:t xml:space="preserve">countries </w:t>
      </w:r>
      <w:r w:rsidRPr="00900A2C">
        <w:rPr>
          <w:rFonts w:ascii="Arial" w:hAnsi="Arial" w:cs="Arial"/>
          <w:sz w:val="24"/>
          <w:szCs w:val="24"/>
        </w:rPr>
        <w:t xml:space="preserve">. (WHO,2024) .In the UK, TB rates have also risen, with 5,480 cases reported in England in 2024,representing a 13.5% increase from the previous year .England’s incidence rate reached  9.4 cases per 100,000 people, the highest rise since national surveillance began showing that TB continues to be a serious public health </w:t>
      </w:r>
      <w:r w:rsidR="000A4C13" w:rsidRPr="00900A2C">
        <w:rPr>
          <w:rFonts w:ascii="Arial" w:hAnsi="Arial" w:cs="Arial"/>
          <w:sz w:val="24"/>
          <w:szCs w:val="24"/>
        </w:rPr>
        <w:t>concern</w:t>
      </w:r>
      <w:r w:rsidR="000A4C13">
        <w:rPr>
          <w:rFonts w:ascii="Arial" w:hAnsi="Arial" w:cs="Arial"/>
          <w:sz w:val="24"/>
          <w:szCs w:val="24"/>
        </w:rPr>
        <w:t>,</w:t>
      </w:r>
      <w:r w:rsidR="000C14B9">
        <w:rPr>
          <w:rFonts w:ascii="Arial" w:hAnsi="Arial" w:cs="Arial"/>
          <w:sz w:val="24"/>
          <w:szCs w:val="24"/>
        </w:rPr>
        <w:t xml:space="preserve"> These</w:t>
      </w:r>
      <w:r w:rsidR="003020BB">
        <w:rPr>
          <w:rFonts w:ascii="Arial" w:hAnsi="Arial" w:cs="Arial"/>
          <w:sz w:val="24"/>
          <w:szCs w:val="24"/>
        </w:rPr>
        <w:t xml:space="preserve"> </w:t>
      </w:r>
      <w:r w:rsidR="000C14B9">
        <w:rPr>
          <w:rFonts w:ascii="Arial" w:hAnsi="Arial" w:cs="Arial"/>
          <w:sz w:val="24"/>
          <w:szCs w:val="24"/>
        </w:rPr>
        <w:t>statistics</w:t>
      </w:r>
      <w:r w:rsidR="001703DA">
        <w:rPr>
          <w:rFonts w:ascii="Arial" w:hAnsi="Arial" w:cs="Arial"/>
          <w:sz w:val="24"/>
          <w:szCs w:val="24"/>
        </w:rPr>
        <w:t xml:space="preserve"> </w:t>
      </w:r>
      <w:r w:rsidR="00C656DD">
        <w:rPr>
          <w:rFonts w:ascii="Arial" w:hAnsi="Arial" w:cs="Arial"/>
          <w:sz w:val="24"/>
          <w:szCs w:val="24"/>
        </w:rPr>
        <w:t>show that although</w:t>
      </w:r>
      <w:r w:rsidR="007209B5">
        <w:rPr>
          <w:rFonts w:ascii="Arial" w:hAnsi="Arial" w:cs="Arial"/>
          <w:sz w:val="24"/>
          <w:szCs w:val="24"/>
        </w:rPr>
        <w:t xml:space="preserve"> the UK</w:t>
      </w:r>
      <w:r w:rsidR="000C14B9">
        <w:rPr>
          <w:rFonts w:ascii="Arial" w:hAnsi="Arial" w:cs="Arial"/>
          <w:sz w:val="24"/>
          <w:szCs w:val="24"/>
        </w:rPr>
        <w:t xml:space="preserve"> </w:t>
      </w:r>
      <w:r w:rsidR="007209B5">
        <w:rPr>
          <w:rFonts w:ascii="Arial" w:hAnsi="Arial" w:cs="Arial"/>
          <w:sz w:val="24"/>
          <w:szCs w:val="24"/>
        </w:rPr>
        <w:t xml:space="preserve">is classed as a </w:t>
      </w:r>
      <w:r w:rsidR="000C14B9">
        <w:rPr>
          <w:rFonts w:ascii="Arial" w:hAnsi="Arial" w:cs="Arial"/>
          <w:sz w:val="24"/>
          <w:szCs w:val="24"/>
        </w:rPr>
        <w:t>low-incidence</w:t>
      </w:r>
      <w:r w:rsidR="00BB5FAC">
        <w:rPr>
          <w:rFonts w:ascii="Arial" w:hAnsi="Arial" w:cs="Arial"/>
          <w:sz w:val="24"/>
          <w:szCs w:val="24"/>
        </w:rPr>
        <w:t xml:space="preserve"> </w:t>
      </w:r>
      <w:r w:rsidR="0000377E">
        <w:rPr>
          <w:rFonts w:ascii="Arial" w:hAnsi="Arial" w:cs="Arial"/>
          <w:sz w:val="24"/>
          <w:szCs w:val="24"/>
        </w:rPr>
        <w:t>country</w:t>
      </w:r>
      <w:r w:rsidR="006D7C94">
        <w:rPr>
          <w:rFonts w:ascii="Arial" w:hAnsi="Arial" w:cs="Arial"/>
          <w:sz w:val="24"/>
          <w:szCs w:val="24"/>
        </w:rPr>
        <w:t>,</w:t>
      </w:r>
      <w:r w:rsidR="008A5BB2">
        <w:rPr>
          <w:rFonts w:ascii="Arial" w:hAnsi="Arial" w:cs="Arial"/>
          <w:sz w:val="24"/>
          <w:szCs w:val="24"/>
        </w:rPr>
        <w:t xml:space="preserve"> TB</w:t>
      </w:r>
      <w:r w:rsidR="00DF039F">
        <w:rPr>
          <w:rFonts w:ascii="Arial" w:hAnsi="Arial" w:cs="Arial"/>
          <w:sz w:val="24"/>
          <w:szCs w:val="24"/>
        </w:rPr>
        <w:t xml:space="preserve"> remains </w:t>
      </w:r>
      <w:r w:rsidR="0000377E">
        <w:rPr>
          <w:rFonts w:ascii="Arial" w:hAnsi="Arial" w:cs="Arial"/>
          <w:sz w:val="24"/>
          <w:szCs w:val="24"/>
        </w:rPr>
        <w:t>a significant</w:t>
      </w:r>
      <w:r w:rsidR="008A5BB2">
        <w:rPr>
          <w:rFonts w:ascii="Arial" w:hAnsi="Arial" w:cs="Arial"/>
          <w:sz w:val="24"/>
          <w:szCs w:val="24"/>
        </w:rPr>
        <w:t xml:space="preserve"> health</w:t>
      </w:r>
      <w:r w:rsidR="00FE3E90">
        <w:rPr>
          <w:rFonts w:ascii="Arial" w:hAnsi="Arial" w:cs="Arial"/>
          <w:sz w:val="24"/>
          <w:szCs w:val="24"/>
        </w:rPr>
        <w:t xml:space="preserve"> concern ,especially in urba</w:t>
      </w:r>
      <w:r w:rsidR="00B85518">
        <w:rPr>
          <w:rFonts w:ascii="Arial" w:hAnsi="Arial" w:cs="Arial"/>
          <w:sz w:val="24"/>
          <w:szCs w:val="24"/>
        </w:rPr>
        <w:t>n and deprived communities.</w:t>
      </w:r>
      <w:r w:rsidR="00806B5C">
        <w:rPr>
          <w:rFonts w:ascii="Arial" w:hAnsi="Arial" w:cs="Arial"/>
          <w:sz w:val="24"/>
          <w:szCs w:val="24"/>
        </w:rPr>
        <w:t xml:space="preserve"> </w:t>
      </w:r>
      <w:r w:rsidRPr="00900A2C">
        <w:rPr>
          <w:rFonts w:ascii="Arial" w:hAnsi="Arial" w:cs="Arial"/>
          <w:sz w:val="24"/>
          <w:szCs w:val="24"/>
        </w:rPr>
        <w:t xml:space="preserve"> ( UKHSA,202</w:t>
      </w:r>
      <w:r w:rsidR="00F3679A">
        <w:rPr>
          <w:rFonts w:ascii="Arial" w:hAnsi="Arial" w:cs="Arial"/>
          <w:sz w:val="24"/>
          <w:szCs w:val="24"/>
        </w:rPr>
        <w:t>4</w:t>
      </w:r>
      <w:r w:rsidRPr="00900A2C">
        <w:rPr>
          <w:rFonts w:ascii="Arial" w:hAnsi="Arial" w:cs="Arial"/>
          <w:sz w:val="24"/>
          <w:szCs w:val="24"/>
        </w:rPr>
        <w:t>).</w:t>
      </w:r>
    </w:p>
    <w:p w14:paraId="5AAA74B1" w14:textId="033C34CC" w:rsidR="006A77B6" w:rsidRPr="00FC726A" w:rsidRDefault="00455E62" w:rsidP="00DA66BE">
      <w:pPr>
        <w:spacing w:line="360" w:lineRule="auto"/>
        <w:rPr>
          <w:rFonts w:ascii="Arial" w:hAnsi="Arial" w:cs="Arial"/>
          <w:sz w:val="24"/>
          <w:szCs w:val="24"/>
        </w:rPr>
      </w:pPr>
      <w:r w:rsidRPr="00FC726A">
        <w:rPr>
          <w:rFonts w:ascii="Arial" w:hAnsi="Arial" w:cs="Arial"/>
          <w:sz w:val="24"/>
          <w:szCs w:val="24"/>
        </w:rPr>
        <w:t>2</w:t>
      </w:r>
      <w:r w:rsidR="00F8509A" w:rsidRPr="00FC726A">
        <w:rPr>
          <w:rFonts w:ascii="Arial" w:hAnsi="Arial" w:cs="Arial"/>
          <w:sz w:val="24"/>
          <w:szCs w:val="24"/>
        </w:rPr>
        <w:t>.</w:t>
      </w:r>
      <w:r w:rsidR="00C85ECB" w:rsidRPr="00FC726A">
        <w:rPr>
          <w:rFonts w:ascii="Arial" w:hAnsi="Arial" w:cs="Arial"/>
          <w:sz w:val="24"/>
          <w:szCs w:val="24"/>
        </w:rPr>
        <w:t xml:space="preserve">1 </w:t>
      </w:r>
      <w:r w:rsidR="00F8509A" w:rsidRPr="00FC726A">
        <w:rPr>
          <w:rFonts w:ascii="Arial" w:hAnsi="Arial" w:cs="Arial"/>
          <w:sz w:val="24"/>
          <w:szCs w:val="24"/>
        </w:rPr>
        <w:t xml:space="preserve"> </w:t>
      </w:r>
      <w:r w:rsidR="00405A0B" w:rsidRPr="002E2ABC">
        <w:rPr>
          <w:rFonts w:ascii="Arial" w:hAnsi="Arial" w:cs="Arial"/>
          <w:b/>
          <w:bCs/>
          <w:sz w:val="28"/>
          <w:szCs w:val="28"/>
        </w:rPr>
        <w:t>T</w:t>
      </w:r>
      <w:r w:rsidR="00F8509A" w:rsidRPr="002E2ABC">
        <w:rPr>
          <w:rFonts w:ascii="Arial" w:hAnsi="Arial" w:cs="Arial"/>
          <w:b/>
          <w:bCs/>
          <w:sz w:val="28"/>
          <w:szCs w:val="28"/>
        </w:rPr>
        <w:t>he different Approaches used to measure and monitor TB</w:t>
      </w:r>
      <w:r w:rsidR="00C85ECB" w:rsidRPr="00FC726A">
        <w:rPr>
          <w:rFonts w:ascii="Arial" w:hAnsi="Arial" w:cs="Arial"/>
          <w:sz w:val="24"/>
          <w:szCs w:val="24"/>
        </w:rPr>
        <w:t>.</w:t>
      </w:r>
    </w:p>
    <w:p w14:paraId="625153AB" w14:textId="77777777" w:rsidR="00F456BA" w:rsidRDefault="00F456BA" w:rsidP="00DA66BE">
      <w:pPr>
        <w:spacing w:line="360" w:lineRule="auto"/>
        <w:rPr>
          <w:rFonts w:ascii="Arial" w:hAnsi="Arial" w:cs="Arial"/>
          <w:sz w:val="24"/>
          <w:szCs w:val="24"/>
        </w:rPr>
      </w:pPr>
      <w:r w:rsidRPr="00F456BA">
        <w:rPr>
          <w:rFonts w:ascii="Arial" w:hAnsi="Arial" w:cs="Arial"/>
          <w:sz w:val="24"/>
          <w:szCs w:val="24"/>
        </w:rPr>
        <w:t>The UK monitors tuberculosis through a combination of national surveillance, targeted screening, and advanced laboratory methods. All TB cases must be reported to the National TB Surveillance System, which collects detailed information on incidence, risk factors, drug resistance, and treatment outcomes (UKHSA, 2024). The UK also uses whole</w:t>
      </w:r>
      <w:r w:rsidRPr="00F456BA">
        <w:rPr>
          <w:rFonts w:ascii="Arial" w:hAnsi="Arial" w:cs="Arial"/>
          <w:sz w:val="24"/>
          <w:szCs w:val="24"/>
        </w:rPr>
        <w:noBreakHyphen/>
        <w:t>genome sequencing to track transmission patterns and identify outbreaks more accurately, making it one of the most advanced TB monitoring systems globally (UKHSA, 2023). Screening programmes focus on people at higher risk, such as new entrants from high</w:t>
      </w:r>
      <w:r w:rsidRPr="00F456BA">
        <w:rPr>
          <w:rFonts w:ascii="Arial" w:hAnsi="Arial" w:cs="Arial"/>
          <w:sz w:val="24"/>
          <w:szCs w:val="24"/>
        </w:rPr>
        <w:noBreakHyphen/>
        <w:t>incidence countries, individuals experiencing homelessness, and those in prisons, helping to detect TB early and prevent further spread (NHS England, 2023). Laboratory diagnostics, including culture testing, PCR, and drug</w:t>
      </w:r>
      <w:r w:rsidRPr="00F456BA">
        <w:rPr>
          <w:rFonts w:ascii="Arial" w:hAnsi="Arial" w:cs="Arial"/>
          <w:sz w:val="24"/>
          <w:szCs w:val="24"/>
        </w:rPr>
        <w:noBreakHyphen/>
        <w:t>resistance analysis, support accurate case confirmation and monitoring (WHO, 2023). These approaches are supported by the national TB Action Plan, which sets out priorities for improving detection, prevention, and service quality across England (DHSC &amp; UKHSA, 2021).</w:t>
      </w:r>
    </w:p>
    <w:p w14:paraId="3BA42550" w14:textId="77777777" w:rsidR="00D64D4D" w:rsidRPr="00F456BA" w:rsidRDefault="00D64D4D" w:rsidP="00DA66BE">
      <w:pPr>
        <w:spacing w:line="360" w:lineRule="auto"/>
        <w:rPr>
          <w:rFonts w:ascii="Arial" w:hAnsi="Arial" w:cs="Arial"/>
          <w:sz w:val="24"/>
          <w:szCs w:val="24"/>
        </w:rPr>
      </w:pPr>
    </w:p>
    <w:p w14:paraId="2265ADB5" w14:textId="6D0BD12A" w:rsidR="003624F0" w:rsidRDefault="00390631" w:rsidP="00DA66BE">
      <w:pPr>
        <w:spacing w:line="360" w:lineRule="auto"/>
        <w:rPr>
          <w:rFonts w:ascii="Arial" w:hAnsi="Arial" w:cs="Arial"/>
          <w:b/>
          <w:bCs/>
          <w:sz w:val="24"/>
          <w:szCs w:val="24"/>
        </w:rPr>
      </w:pPr>
      <w:r>
        <w:rPr>
          <w:rFonts w:ascii="Arial" w:hAnsi="Arial" w:cs="Arial"/>
          <w:b/>
          <w:bCs/>
          <w:sz w:val="24"/>
          <w:szCs w:val="24"/>
        </w:rPr>
        <w:t>How Tuberculosis</w:t>
      </w:r>
      <w:r w:rsidR="0035239E">
        <w:rPr>
          <w:rFonts w:ascii="Arial" w:hAnsi="Arial" w:cs="Arial"/>
          <w:b/>
          <w:bCs/>
          <w:sz w:val="24"/>
          <w:szCs w:val="24"/>
        </w:rPr>
        <w:t xml:space="preserve"> is controlled in UK.</w:t>
      </w:r>
    </w:p>
    <w:p w14:paraId="1013F26E" w14:textId="16877009" w:rsidR="002E2ABC" w:rsidRPr="002E2ABC" w:rsidRDefault="002E2ABC" w:rsidP="00DA66BE">
      <w:pPr>
        <w:spacing w:line="360" w:lineRule="auto"/>
        <w:rPr>
          <w:rFonts w:ascii="Arial" w:hAnsi="Arial" w:cs="Arial"/>
          <w:sz w:val="24"/>
          <w:szCs w:val="24"/>
        </w:rPr>
      </w:pPr>
      <w:r w:rsidRPr="002E2ABC">
        <w:rPr>
          <w:rFonts w:ascii="Arial" w:hAnsi="Arial" w:cs="Arial"/>
          <w:sz w:val="24"/>
          <w:szCs w:val="24"/>
        </w:rPr>
        <w:lastRenderedPageBreak/>
        <w:t xml:space="preserve">Tuberculosis is controlled in the UK through </w:t>
      </w:r>
      <w:r w:rsidR="00DD7674">
        <w:rPr>
          <w:rFonts w:ascii="Arial" w:hAnsi="Arial" w:cs="Arial"/>
          <w:sz w:val="24"/>
          <w:szCs w:val="24"/>
        </w:rPr>
        <w:t>a</w:t>
      </w:r>
      <w:r w:rsidR="00661039">
        <w:rPr>
          <w:rFonts w:ascii="Arial" w:hAnsi="Arial" w:cs="Arial"/>
          <w:sz w:val="24"/>
          <w:szCs w:val="24"/>
        </w:rPr>
        <w:t xml:space="preserve"> combination of publi</w:t>
      </w:r>
      <w:r w:rsidR="00882B81">
        <w:rPr>
          <w:rFonts w:ascii="Arial" w:hAnsi="Arial" w:cs="Arial"/>
          <w:sz w:val="24"/>
          <w:szCs w:val="24"/>
        </w:rPr>
        <w:t xml:space="preserve">c health </w:t>
      </w:r>
      <w:r w:rsidR="009C3FD8">
        <w:rPr>
          <w:rFonts w:ascii="Arial" w:hAnsi="Arial" w:cs="Arial"/>
          <w:sz w:val="24"/>
          <w:szCs w:val="24"/>
        </w:rPr>
        <w:t>measures, medical</w:t>
      </w:r>
      <w:r w:rsidR="008F5C4B">
        <w:rPr>
          <w:rFonts w:ascii="Arial" w:hAnsi="Arial" w:cs="Arial"/>
          <w:sz w:val="24"/>
          <w:szCs w:val="24"/>
        </w:rPr>
        <w:t xml:space="preserve"> </w:t>
      </w:r>
      <w:r w:rsidR="0045012E">
        <w:rPr>
          <w:rFonts w:ascii="Arial" w:hAnsi="Arial" w:cs="Arial"/>
          <w:sz w:val="24"/>
          <w:szCs w:val="24"/>
        </w:rPr>
        <w:t>treatment,</w:t>
      </w:r>
      <w:r w:rsidR="00C823DC">
        <w:rPr>
          <w:rFonts w:ascii="Arial" w:hAnsi="Arial" w:cs="Arial"/>
          <w:sz w:val="24"/>
          <w:szCs w:val="24"/>
        </w:rPr>
        <w:t xml:space="preserve"> </w:t>
      </w:r>
      <w:r w:rsidR="0045012E">
        <w:rPr>
          <w:rFonts w:ascii="Arial" w:hAnsi="Arial" w:cs="Arial"/>
          <w:sz w:val="24"/>
          <w:szCs w:val="24"/>
        </w:rPr>
        <w:t>preventions</w:t>
      </w:r>
      <w:r w:rsidR="009C3FD8">
        <w:rPr>
          <w:rFonts w:ascii="Arial" w:hAnsi="Arial" w:cs="Arial"/>
          <w:sz w:val="24"/>
          <w:szCs w:val="24"/>
        </w:rPr>
        <w:t xml:space="preserve"> </w:t>
      </w:r>
      <w:r w:rsidR="0045012E">
        <w:rPr>
          <w:rFonts w:ascii="Arial" w:hAnsi="Arial" w:cs="Arial"/>
          <w:sz w:val="24"/>
          <w:szCs w:val="24"/>
        </w:rPr>
        <w:t>strategies</w:t>
      </w:r>
      <w:r w:rsidR="00882B81">
        <w:rPr>
          <w:rFonts w:ascii="Arial" w:hAnsi="Arial" w:cs="Arial"/>
          <w:sz w:val="24"/>
          <w:szCs w:val="24"/>
        </w:rPr>
        <w:t xml:space="preserve"> </w:t>
      </w:r>
      <w:r w:rsidRPr="002E2ABC">
        <w:rPr>
          <w:rFonts w:ascii="Arial" w:hAnsi="Arial" w:cs="Arial"/>
          <w:sz w:val="24"/>
          <w:szCs w:val="24"/>
        </w:rPr>
        <w:t>early identification, effective treatment, and strong public</w:t>
      </w:r>
      <w:r w:rsidRPr="002E2ABC">
        <w:rPr>
          <w:rFonts w:ascii="Arial" w:hAnsi="Arial" w:cs="Arial"/>
          <w:sz w:val="24"/>
          <w:szCs w:val="24"/>
        </w:rPr>
        <w:noBreakHyphen/>
        <w:t>health systems. All suspected or confirmed TB cases must be reported to the national surveillance system so that health teams can monitor cases and respond quickly to any signs of local transmission (UKHSA, 2024). People who are more at risk—such as new migrants from high</w:t>
      </w:r>
      <w:r w:rsidRPr="002E2ABC">
        <w:rPr>
          <w:rFonts w:ascii="Arial" w:hAnsi="Arial" w:cs="Arial"/>
          <w:sz w:val="24"/>
          <w:szCs w:val="24"/>
        </w:rPr>
        <w:noBreakHyphen/>
        <w:t>incidence countries, individuals experiencing homelessness, and people in prisons—are offered targeted screening to detect TB early and reduce the chance of spread (NHS England, 2023). Once someone is diagnosed, they are given a full course of antibiotics, and public</w:t>
      </w:r>
      <w:r w:rsidRPr="002E2ABC">
        <w:rPr>
          <w:rFonts w:ascii="Arial" w:hAnsi="Arial" w:cs="Arial"/>
          <w:sz w:val="24"/>
          <w:szCs w:val="24"/>
        </w:rPr>
        <w:noBreakHyphen/>
        <w:t>health teams carry out contact tracing to identify and test anyone who may have been exposed (WHO, 2023). Infection</w:t>
      </w:r>
      <w:r w:rsidRPr="002E2ABC">
        <w:rPr>
          <w:rFonts w:ascii="Arial" w:hAnsi="Arial" w:cs="Arial"/>
          <w:sz w:val="24"/>
          <w:szCs w:val="24"/>
        </w:rPr>
        <w:noBreakHyphen/>
        <w:t>control measures in hospitals, such as good ventilation and protective equipment, also help prevent TB transmission in healthcare settings (NICE, 2022). The BCG vaccine is offered to babies and people at higher risk of severe TB, supporting long</w:t>
      </w:r>
      <w:r w:rsidRPr="002E2ABC">
        <w:rPr>
          <w:rFonts w:ascii="Arial" w:hAnsi="Arial" w:cs="Arial"/>
          <w:sz w:val="24"/>
          <w:szCs w:val="24"/>
        </w:rPr>
        <w:noBreakHyphen/>
        <w:t>term prevention (DHSC, 2021). Together, these actions help reduce transmission, protect vulnerable groups, and support the UK’s goal of eliminating TB as a public</w:t>
      </w:r>
      <w:r w:rsidRPr="002E2ABC">
        <w:rPr>
          <w:rFonts w:ascii="Arial" w:hAnsi="Arial" w:cs="Arial"/>
          <w:sz w:val="24"/>
          <w:szCs w:val="24"/>
        </w:rPr>
        <w:noBreakHyphen/>
        <w:t>health threat</w:t>
      </w:r>
      <w:r w:rsidR="00691977">
        <w:rPr>
          <w:rFonts w:ascii="Arial" w:hAnsi="Arial" w:cs="Arial"/>
          <w:sz w:val="24"/>
          <w:szCs w:val="24"/>
        </w:rPr>
        <w:t xml:space="preserve"> </w:t>
      </w:r>
      <w:r w:rsidR="008B7D9A">
        <w:rPr>
          <w:rFonts w:ascii="Arial" w:hAnsi="Arial" w:cs="Arial"/>
          <w:sz w:val="24"/>
          <w:szCs w:val="24"/>
        </w:rPr>
        <w:t>(</w:t>
      </w:r>
      <w:r w:rsidR="00482B55">
        <w:rPr>
          <w:rFonts w:ascii="Arial" w:hAnsi="Arial" w:cs="Arial"/>
          <w:sz w:val="24"/>
          <w:szCs w:val="24"/>
        </w:rPr>
        <w:t>WHO,2023).</w:t>
      </w:r>
    </w:p>
    <w:p w14:paraId="4F67102C" w14:textId="2DC7AE8D" w:rsidR="006351EE" w:rsidRDefault="006351EE" w:rsidP="00DA66BE">
      <w:pPr>
        <w:spacing w:line="360" w:lineRule="auto"/>
        <w:rPr>
          <w:rFonts w:ascii="Arial" w:hAnsi="Arial" w:cs="Arial"/>
          <w:sz w:val="24"/>
          <w:szCs w:val="24"/>
        </w:rPr>
      </w:pPr>
    </w:p>
    <w:p w14:paraId="549C8278" w14:textId="5816879B" w:rsidR="003B4488" w:rsidRPr="00900A2C" w:rsidRDefault="003B4488" w:rsidP="00DA66BE">
      <w:pPr>
        <w:spacing w:line="360" w:lineRule="auto"/>
        <w:rPr>
          <w:rFonts w:ascii="Arial" w:hAnsi="Arial" w:cs="Arial"/>
          <w:sz w:val="24"/>
          <w:szCs w:val="24"/>
        </w:rPr>
      </w:pPr>
    </w:p>
    <w:p w14:paraId="490C641A" w14:textId="21D73205" w:rsidR="00C60948" w:rsidRPr="00900A2C" w:rsidRDefault="006351EE" w:rsidP="00DA66BE">
      <w:pPr>
        <w:spacing w:line="360" w:lineRule="auto"/>
        <w:rPr>
          <w:rFonts w:ascii="Arial" w:hAnsi="Arial" w:cs="Arial"/>
          <w:sz w:val="24"/>
          <w:szCs w:val="24"/>
        </w:rPr>
      </w:pPr>
      <w:r w:rsidRPr="00900A2C">
        <w:rPr>
          <w:rFonts w:ascii="Arial" w:hAnsi="Arial" w:cs="Arial"/>
          <w:sz w:val="24"/>
          <w:szCs w:val="24"/>
        </w:rPr>
        <w:t xml:space="preserve">2.3 </w:t>
      </w:r>
      <w:r w:rsidR="00D65E93">
        <w:rPr>
          <w:rFonts w:ascii="Arial" w:hAnsi="Arial" w:cs="Arial"/>
          <w:b/>
          <w:bCs/>
          <w:sz w:val="24"/>
          <w:szCs w:val="24"/>
        </w:rPr>
        <w:t xml:space="preserve"> </w:t>
      </w:r>
      <w:r w:rsidR="0033694E">
        <w:rPr>
          <w:rFonts w:ascii="Arial" w:hAnsi="Arial" w:cs="Arial"/>
          <w:b/>
          <w:bCs/>
          <w:sz w:val="24"/>
          <w:szCs w:val="24"/>
        </w:rPr>
        <w:t>T</w:t>
      </w:r>
      <w:r w:rsidR="00D65E93">
        <w:rPr>
          <w:rFonts w:ascii="Arial" w:hAnsi="Arial" w:cs="Arial"/>
          <w:b/>
          <w:bCs/>
          <w:sz w:val="24"/>
          <w:szCs w:val="24"/>
        </w:rPr>
        <w:t xml:space="preserve">he </w:t>
      </w:r>
      <w:r w:rsidR="00A3357F">
        <w:rPr>
          <w:rFonts w:ascii="Arial" w:hAnsi="Arial" w:cs="Arial"/>
          <w:b/>
          <w:bCs/>
          <w:sz w:val="24"/>
          <w:szCs w:val="24"/>
        </w:rPr>
        <w:t xml:space="preserve">consequences </w:t>
      </w:r>
      <w:r w:rsidR="002B6E2C" w:rsidRPr="00900A2C">
        <w:rPr>
          <w:rFonts w:ascii="Arial" w:hAnsi="Arial" w:cs="Arial"/>
          <w:b/>
          <w:bCs/>
          <w:sz w:val="24"/>
          <w:szCs w:val="24"/>
        </w:rPr>
        <w:t xml:space="preserve">of this illness on people in the </w:t>
      </w:r>
      <w:r w:rsidR="00CD4D8A" w:rsidRPr="00900A2C">
        <w:rPr>
          <w:rFonts w:ascii="Arial" w:hAnsi="Arial" w:cs="Arial"/>
          <w:b/>
          <w:bCs/>
          <w:sz w:val="24"/>
          <w:szCs w:val="24"/>
        </w:rPr>
        <w:t>community</w:t>
      </w:r>
      <w:r w:rsidR="00CD4D8A" w:rsidRPr="00900A2C">
        <w:rPr>
          <w:rFonts w:ascii="Arial" w:hAnsi="Arial" w:cs="Arial"/>
          <w:sz w:val="24"/>
          <w:szCs w:val="24"/>
        </w:rPr>
        <w:t>.</w:t>
      </w:r>
    </w:p>
    <w:p w14:paraId="4F2C725B" w14:textId="17925148" w:rsidR="00CE2023" w:rsidRPr="00900A2C" w:rsidRDefault="00183F71" w:rsidP="00DA66BE">
      <w:pPr>
        <w:spacing w:line="360" w:lineRule="auto"/>
        <w:rPr>
          <w:rFonts w:ascii="Arial" w:hAnsi="Arial" w:cs="Arial"/>
          <w:sz w:val="24"/>
          <w:szCs w:val="24"/>
        </w:rPr>
      </w:pPr>
      <w:r w:rsidRPr="00900A2C">
        <w:rPr>
          <w:rFonts w:ascii="Arial" w:hAnsi="Arial" w:cs="Arial"/>
          <w:sz w:val="24"/>
          <w:szCs w:val="24"/>
        </w:rPr>
        <w:t>Tu</w:t>
      </w:r>
      <w:r w:rsidR="00A96FEF" w:rsidRPr="00900A2C">
        <w:rPr>
          <w:rFonts w:ascii="Arial" w:hAnsi="Arial" w:cs="Arial"/>
          <w:sz w:val="24"/>
          <w:szCs w:val="24"/>
        </w:rPr>
        <w:t xml:space="preserve">berculosis has serious </w:t>
      </w:r>
      <w:r w:rsidR="00A71B25" w:rsidRPr="00900A2C">
        <w:rPr>
          <w:rFonts w:ascii="Arial" w:hAnsi="Arial" w:cs="Arial"/>
          <w:sz w:val="24"/>
          <w:szCs w:val="24"/>
        </w:rPr>
        <w:t xml:space="preserve">consequences for </w:t>
      </w:r>
      <w:r w:rsidR="002247A3" w:rsidRPr="00900A2C">
        <w:rPr>
          <w:rFonts w:ascii="Arial" w:hAnsi="Arial" w:cs="Arial"/>
          <w:sz w:val="24"/>
          <w:szCs w:val="24"/>
        </w:rPr>
        <w:t xml:space="preserve">both individuals and the wider </w:t>
      </w:r>
      <w:r w:rsidR="003B4F5D" w:rsidRPr="00900A2C">
        <w:rPr>
          <w:rFonts w:ascii="Arial" w:hAnsi="Arial" w:cs="Arial"/>
          <w:sz w:val="24"/>
          <w:szCs w:val="24"/>
        </w:rPr>
        <w:t>community. People</w:t>
      </w:r>
      <w:r w:rsidR="00D72081" w:rsidRPr="00900A2C">
        <w:rPr>
          <w:rFonts w:ascii="Arial" w:hAnsi="Arial" w:cs="Arial"/>
          <w:sz w:val="24"/>
          <w:szCs w:val="24"/>
        </w:rPr>
        <w:t xml:space="preserve"> </w:t>
      </w:r>
      <w:r w:rsidR="003B4F5D" w:rsidRPr="00900A2C">
        <w:rPr>
          <w:rFonts w:ascii="Arial" w:hAnsi="Arial" w:cs="Arial"/>
          <w:sz w:val="24"/>
          <w:szCs w:val="24"/>
        </w:rPr>
        <w:t xml:space="preserve">with TB often </w:t>
      </w:r>
      <w:r w:rsidR="00EF3EF8" w:rsidRPr="00900A2C">
        <w:rPr>
          <w:rFonts w:ascii="Arial" w:hAnsi="Arial" w:cs="Arial"/>
          <w:sz w:val="24"/>
          <w:szCs w:val="24"/>
        </w:rPr>
        <w:t xml:space="preserve">experience </w:t>
      </w:r>
      <w:r w:rsidR="007B4BF5">
        <w:rPr>
          <w:rFonts w:ascii="Arial" w:hAnsi="Arial" w:cs="Arial"/>
          <w:sz w:val="24"/>
          <w:szCs w:val="24"/>
        </w:rPr>
        <w:t>serious</w:t>
      </w:r>
      <w:r w:rsidR="00342B4D">
        <w:rPr>
          <w:rFonts w:ascii="Arial" w:hAnsi="Arial" w:cs="Arial"/>
          <w:sz w:val="24"/>
          <w:szCs w:val="24"/>
        </w:rPr>
        <w:t xml:space="preserve"> </w:t>
      </w:r>
      <w:r w:rsidR="008F50A6">
        <w:rPr>
          <w:rFonts w:ascii="Arial" w:hAnsi="Arial" w:cs="Arial"/>
          <w:sz w:val="24"/>
          <w:szCs w:val="24"/>
        </w:rPr>
        <w:t>physical health pro</w:t>
      </w:r>
      <w:r w:rsidR="00903C79">
        <w:rPr>
          <w:rFonts w:ascii="Arial" w:hAnsi="Arial" w:cs="Arial"/>
          <w:sz w:val="24"/>
          <w:szCs w:val="24"/>
        </w:rPr>
        <w:t xml:space="preserve">blems </w:t>
      </w:r>
      <w:r w:rsidR="00EF3EF8" w:rsidRPr="00900A2C">
        <w:rPr>
          <w:rFonts w:ascii="Arial" w:hAnsi="Arial" w:cs="Arial"/>
          <w:sz w:val="24"/>
          <w:szCs w:val="24"/>
        </w:rPr>
        <w:t xml:space="preserve">long periods of </w:t>
      </w:r>
      <w:r w:rsidR="008902D7" w:rsidRPr="00900A2C">
        <w:rPr>
          <w:rFonts w:ascii="Arial" w:hAnsi="Arial" w:cs="Arial"/>
          <w:sz w:val="24"/>
          <w:szCs w:val="24"/>
        </w:rPr>
        <w:t xml:space="preserve">illness, which can </w:t>
      </w:r>
      <w:r w:rsidR="0051732B" w:rsidRPr="00900A2C">
        <w:rPr>
          <w:rFonts w:ascii="Arial" w:hAnsi="Arial" w:cs="Arial"/>
          <w:sz w:val="24"/>
          <w:szCs w:val="24"/>
        </w:rPr>
        <w:t>lead</w:t>
      </w:r>
      <w:r w:rsidR="00905547" w:rsidRPr="00900A2C">
        <w:rPr>
          <w:rFonts w:ascii="Arial" w:hAnsi="Arial" w:cs="Arial"/>
          <w:sz w:val="24"/>
          <w:szCs w:val="24"/>
        </w:rPr>
        <w:t xml:space="preserve"> to </w:t>
      </w:r>
      <w:r w:rsidR="003635C4" w:rsidRPr="00900A2C">
        <w:rPr>
          <w:rFonts w:ascii="Arial" w:hAnsi="Arial" w:cs="Arial"/>
          <w:sz w:val="24"/>
          <w:szCs w:val="24"/>
        </w:rPr>
        <w:t xml:space="preserve">tiredness, weight </w:t>
      </w:r>
      <w:r w:rsidR="00AD1CF7" w:rsidRPr="00900A2C">
        <w:rPr>
          <w:rFonts w:ascii="Arial" w:hAnsi="Arial" w:cs="Arial"/>
          <w:sz w:val="24"/>
          <w:szCs w:val="24"/>
        </w:rPr>
        <w:t xml:space="preserve">loss, and </w:t>
      </w:r>
      <w:r w:rsidR="00E328C7" w:rsidRPr="00900A2C">
        <w:rPr>
          <w:rFonts w:ascii="Arial" w:hAnsi="Arial" w:cs="Arial"/>
          <w:sz w:val="24"/>
          <w:szCs w:val="24"/>
        </w:rPr>
        <w:t xml:space="preserve">difficulty </w:t>
      </w:r>
      <w:r w:rsidR="00541683" w:rsidRPr="00900A2C">
        <w:rPr>
          <w:rFonts w:ascii="Arial" w:hAnsi="Arial" w:cs="Arial"/>
          <w:sz w:val="24"/>
          <w:szCs w:val="24"/>
        </w:rPr>
        <w:t>working</w:t>
      </w:r>
      <w:r w:rsidR="00541683">
        <w:rPr>
          <w:rFonts w:ascii="Arial" w:hAnsi="Arial" w:cs="Arial"/>
          <w:sz w:val="24"/>
          <w:szCs w:val="24"/>
        </w:rPr>
        <w:t xml:space="preserve"> or to do </w:t>
      </w:r>
      <w:r w:rsidR="007F67A6">
        <w:rPr>
          <w:rFonts w:ascii="Arial" w:hAnsi="Arial" w:cs="Arial"/>
          <w:sz w:val="24"/>
          <w:szCs w:val="24"/>
        </w:rPr>
        <w:t>daily</w:t>
      </w:r>
      <w:r w:rsidR="00541683">
        <w:rPr>
          <w:rFonts w:ascii="Arial" w:hAnsi="Arial" w:cs="Arial"/>
          <w:sz w:val="24"/>
          <w:szCs w:val="24"/>
        </w:rPr>
        <w:t xml:space="preserve"> </w:t>
      </w:r>
      <w:r w:rsidR="00A4542C">
        <w:rPr>
          <w:rFonts w:ascii="Arial" w:hAnsi="Arial" w:cs="Arial"/>
          <w:sz w:val="24"/>
          <w:szCs w:val="24"/>
        </w:rPr>
        <w:t>activities and</w:t>
      </w:r>
      <w:r w:rsidR="00893388">
        <w:rPr>
          <w:rFonts w:ascii="Arial" w:hAnsi="Arial" w:cs="Arial"/>
          <w:sz w:val="24"/>
          <w:szCs w:val="24"/>
        </w:rPr>
        <w:t xml:space="preserve"> sometimes leading</w:t>
      </w:r>
      <w:r w:rsidR="00C730DF">
        <w:rPr>
          <w:rFonts w:ascii="Arial" w:hAnsi="Arial" w:cs="Arial"/>
          <w:sz w:val="24"/>
          <w:szCs w:val="24"/>
        </w:rPr>
        <w:t xml:space="preserve"> to</w:t>
      </w:r>
      <w:r w:rsidR="00E2509C">
        <w:rPr>
          <w:rFonts w:ascii="Arial" w:hAnsi="Arial" w:cs="Arial"/>
          <w:sz w:val="24"/>
          <w:szCs w:val="24"/>
        </w:rPr>
        <w:t xml:space="preserve"> disability or theth.</w:t>
      </w:r>
      <w:r w:rsidR="0013105C">
        <w:rPr>
          <w:rFonts w:ascii="Arial" w:hAnsi="Arial" w:cs="Arial"/>
          <w:sz w:val="24"/>
          <w:szCs w:val="24"/>
        </w:rPr>
        <w:t>(</w:t>
      </w:r>
      <w:r w:rsidR="00BB080E">
        <w:rPr>
          <w:rFonts w:ascii="Arial" w:hAnsi="Arial" w:cs="Arial"/>
          <w:sz w:val="24"/>
          <w:szCs w:val="24"/>
        </w:rPr>
        <w:t>U</w:t>
      </w:r>
      <w:r w:rsidR="006F7CDD">
        <w:rPr>
          <w:rFonts w:ascii="Arial" w:hAnsi="Arial" w:cs="Arial"/>
          <w:sz w:val="24"/>
          <w:szCs w:val="24"/>
        </w:rPr>
        <w:t>KHS</w:t>
      </w:r>
      <w:r w:rsidR="0013105C">
        <w:rPr>
          <w:rFonts w:ascii="Arial" w:hAnsi="Arial" w:cs="Arial"/>
          <w:sz w:val="24"/>
          <w:szCs w:val="24"/>
        </w:rPr>
        <w:t>A,</w:t>
      </w:r>
      <w:r w:rsidR="00A268A0">
        <w:rPr>
          <w:rFonts w:ascii="Arial" w:hAnsi="Arial" w:cs="Arial"/>
          <w:sz w:val="24"/>
          <w:szCs w:val="24"/>
        </w:rPr>
        <w:t>2026)</w:t>
      </w:r>
      <w:r w:rsidR="006F7CDD">
        <w:rPr>
          <w:rFonts w:ascii="Arial" w:hAnsi="Arial" w:cs="Arial"/>
          <w:sz w:val="24"/>
          <w:szCs w:val="24"/>
        </w:rPr>
        <w:t>.</w:t>
      </w:r>
      <w:r w:rsidR="009F5AF7" w:rsidRPr="00900A2C">
        <w:rPr>
          <w:rFonts w:ascii="Arial" w:hAnsi="Arial" w:cs="Arial"/>
          <w:sz w:val="24"/>
          <w:szCs w:val="24"/>
        </w:rPr>
        <w:t xml:space="preserve"> </w:t>
      </w:r>
      <w:r w:rsidR="000E0E48">
        <w:rPr>
          <w:rFonts w:ascii="Arial" w:hAnsi="Arial" w:cs="Arial"/>
          <w:sz w:val="24"/>
          <w:szCs w:val="24"/>
        </w:rPr>
        <w:t>L</w:t>
      </w:r>
      <w:r w:rsidR="0061706D">
        <w:rPr>
          <w:rFonts w:ascii="Arial" w:hAnsi="Arial" w:cs="Arial"/>
          <w:sz w:val="24"/>
          <w:szCs w:val="24"/>
        </w:rPr>
        <w:t>ivin</w:t>
      </w:r>
      <w:r w:rsidR="000E0E48">
        <w:rPr>
          <w:rFonts w:ascii="Arial" w:hAnsi="Arial" w:cs="Arial"/>
          <w:sz w:val="24"/>
          <w:szCs w:val="24"/>
        </w:rPr>
        <w:t xml:space="preserve">g with </w:t>
      </w:r>
      <w:r w:rsidR="00B97843" w:rsidRPr="00900A2C">
        <w:rPr>
          <w:rFonts w:ascii="Arial" w:hAnsi="Arial" w:cs="Arial"/>
          <w:sz w:val="24"/>
          <w:szCs w:val="24"/>
        </w:rPr>
        <w:t>TB</w:t>
      </w:r>
      <w:r w:rsidR="00C906E4" w:rsidRPr="00900A2C">
        <w:rPr>
          <w:rFonts w:ascii="Arial" w:hAnsi="Arial" w:cs="Arial"/>
          <w:sz w:val="24"/>
          <w:szCs w:val="24"/>
        </w:rPr>
        <w:t xml:space="preserve"> </w:t>
      </w:r>
      <w:r w:rsidR="000E0E48">
        <w:rPr>
          <w:rFonts w:ascii="Arial" w:hAnsi="Arial" w:cs="Arial"/>
          <w:sz w:val="24"/>
          <w:szCs w:val="24"/>
        </w:rPr>
        <w:t>ca</w:t>
      </w:r>
      <w:r w:rsidR="00ED78B1">
        <w:rPr>
          <w:rFonts w:ascii="Arial" w:hAnsi="Arial" w:cs="Arial"/>
          <w:sz w:val="24"/>
          <w:szCs w:val="24"/>
        </w:rPr>
        <w:t>n have a strong</w:t>
      </w:r>
      <w:r w:rsidR="009B22EB">
        <w:rPr>
          <w:rFonts w:ascii="Arial" w:hAnsi="Arial" w:cs="Arial"/>
          <w:sz w:val="24"/>
          <w:szCs w:val="24"/>
        </w:rPr>
        <w:t xml:space="preserve"> emotional impact </w:t>
      </w:r>
      <w:r w:rsidR="00B91BBF">
        <w:rPr>
          <w:rFonts w:ascii="Arial" w:hAnsi="Arial" w:cs="Arial"/>
          <w:sz w:val="24"/>
          <w:szCs w:val="24"/>
        </w:rPr>
        <w:t>.</w:t>
      </w:r>
      <w:r w:rsidR="00676D75">
        <w:rPr>
          <w:rFonts w:ascii="Arial" w:hAnsi="Arial" w:cs="Arial"/>
          <w:sz w:val="24"/>
          <w:szCs w:val="24"/>
        </w:rPr>
        <w:t xml:space="preserve">People </w:t>
      </w:r>
      <w:r w:rsidR="00420610">
        <w:rPr>
          <w:rFonts w:ascii="Arial" w:hAnsi="Arial" w:cs="Arial"/>
          <w:sz w:val="24"/>
          <w:szCs w:val="24"/>
        </w:rPr>
        <w:t xml:space="preserve">may feel </w:t>
      </w:r>
      <w:r w:rsidR="00D268CF">
        <w:rPr>
          <w:rFonts w:ascii="Arial" w:hAnsi="Arial" w:cs="Arial"/>
          <w:sz w:val="24"/>
          <w:szCs w:val="24"/>
        </w:rPr>
        <w:t>fear, anxiety or</w:t>
      </w:r>
      <w:r w:rsidR="006A77B5">
        <w:rPr>
          <w:rFonts w:ascii="Arial" w:hAnsi="Arial" w:cs="Arial"/>
          <w:sz w:val="24"/>
          <w:szCs w:val="24"/>
        </w:rPr>
        <w:t xml:space="preserve"> </w:t>
      </w:r>
      <w:r w:rsidR="00C25546">
        <w:rPr>
          <w:rFonts w:ascii="Arial" w:hAnsi="Arial" w:cs="Arial"/>
          <w:sz w:val="24"/>
          <w:szCs w:val="24"/>
        </w:rPr>
        <w:t>shame because</w:t>
      </w:r>
      <w:r w:rsidR="00593DC8">
        <w:rPr>
          <w:rFonts w:ascii="Arial" w:hAnsi="Arial" w:cs="Arial"/>
          <w:sz w:val="24"/>
          <w:szCs w:val="24"/>
        </w:rPr>
        <w:t xml:space="preserve"> T</w:t>
      </w:r>
      <w:r w:rsidR="000B035A">
        <w:rPr>
          <w:rFonts w:ascii="Arial" w:hAnsi="Arial" w:cs="Arial"/>
          <w:sz w:val="24"/>
          <w:szCs w:val="24"/>
        </w:rPr>
        <w:t>B</w:t>
      </w:r>
      <w:r w:rsidR="00BC7C4E">
        <w:rPr>
          <w:rFonts w:ascii="Arial" w:hAnsi="Arial" w:cs="Arial"/>
          <w:sz w:val="24"/>
          <w:szCs w:val="24"/>
        </w:rPr>
        <w:t xml:space="preserve"> </w:t>
      </w:r>
      <w:r w:rsidR="002C15F2">
        <w:rPr>
          <w:rFonts w:ascii="Arial" w:hAnsi="Arial" w:cs="Arial"/>
          <w:sz w:val="24"/>
          <w:szCs w:val="24"/>
        </w:rPr>
        <w:t xml:space="preserve">is infectious and still </w:t>
      </w:r>
      <w:r w:rsidR="00C25546">
        <w:rPr>
          <w:rFonts w:ascii="Arial" w:hAnsi="Arial" w:cs="Arial"/>
          <w:sz w:val="24"/>
          <w:szCs w:val="24"/>
        </w:rPr>
        <w:t>highly stigmatised</w:t>
      </w:r>
      <w:r w:rsidR="00D41BF6">
        <w:rPr>
          <w:rFonts w:ascii="Arial" w:hAnsi="Arial" w:cs="Arial"/>
          <w:sz w:val="24"/>
          <w:szCs w:val="24"/>
        </w:rPr>
        <w:t xml:space="preserve"> </w:t>
      </w:r>
      <w:r w:rsidR="00DE4111">
        <w:rPr>
          <w:rFonts w:ascii="Arial" w:hAnsi="Arial" w:cs="Arial"/>
          <w:sz w:val="24"/>
          <w:szCs w:val="24"/>
        </w:rPr>
        <w:t xml:space="preserve">in many </w:t>
      </w:r>
      <w:r w:rsidR="00C25546">
        <w:rPr>
          <w:rFonts w:ascii="Arial" w:hAnsi="Arial" w:cs="Arial"/>
          <w:sz w:val="24"/>
          <w:szCs w:val="24"/>
        </w:rPr>
        <w:t>communities</w:t>
      </w:r>
      <w:r w:rsidR="00F82B0E">
        <w:rPr>
          <w:rFonts w:ascii="Arial" w:hAnsi="Arial" w:cs="Arial"/>
          <w:sz w:val="24"/>
          <w:szCs w:val="24"/>
        </w:rPr>
        <w:t>(</w:t>
      </w:r>
      <w:r w:rsidR="00F970CD">
        <w:rPr>
          <w:rFonts w:ascii="Arial" w:hAnsi="Arial" w:cs="Arial"/>
          <w:sz w:val="24"/>
          <w:szCs w:val="24"/>
        </w:rPr>
        <w:t>BMJ,</w:t>
      </w:r>
      <w:r w:rsidR="00676D75">
        <w:rPr>
          <w:rFonts w:ascii="Arial" w:hAnsi="Arial" w:cs="Arial"/>
          <w:sz w:val="24"/>
          <w:szCs w:val="24"/>
        </w:rPr>
        <w:t xml:space="preserve"> </w:t>
      </w:r>
      <w:r w:rsidR="00F970CD">
        <w:rPr>
          <w:rFonts w:ascii="Arial" w:hAnsi="Arial" w:cs="Arial"/>
          <w:sz w:val="24"/>
          <w:szCs w:val="24"/>
        </w:rPr>
        <w:t>2025).</w:t>
      </w:r>
      <w:r w:rsidR="00B265CC">
        <w:rPr>
          <w:rFonts w:ascii="Arial" w:hAnsi="Arial" w:cs="Arial"/>
          <w:sz w:val="24"/>
          <w:szCs w:val="24"/>
        </w:rPr>
        <w:t xml:space="preserve"> Long </w:t>
      </w:r>
      <w:r w:rsidR="000C312D">
        <w:rPr>
          <w:rFonts w:ascii="Arial" w:hAnsi="Arial" w:cs="Arial"/>
          <w:sz w:val="24"/>
          <w:szCs w:val="24"/>
        </w:rPr>
        <w:t xml:space="preserve">treatment, </w:t>
      </w:r>
      <w:r w:rsidR="008E2117">
        <w:rPr>
          <w:rFonts w:ascii="Arial" w:hAnsi="Arial" w:cs="Arial"/>
          <w:sz w:val="24"/>
          <w:szCs w:val="24"/>
        </w:rPr>
        <w:t>Isola</w:t>
      </w:r>
      <w:r w:rsidR="002C4320">
        <w:rPr>
          <w:rFonts w:ascii="Arial" w:hAnsi="Arial" w:cs="Arial"/>
          <w:sz w:val="24"/>
          <w:szCs w:val="24"/>
        </w:rPr>
        <w:t xml:space="preserve">tion and </w:t>
      </w:r>
      <w:r w:rsidR="001A49F9">
        <w:rPr>
          <w:rFonts w:ascii="Arial" w:hAnsi="Arial" w:cs="Arial"/>
          <w:sz w:val="24"/>
          <w:szCs w:val="24"/>
        </w:rPr>
        <w:t>financial worri</w:t>
      </w:r>
      <w:r w:rsidR="00BE1F2A">
        <w:rPr>
          <w:rFonts w:ascii="Arial" w:hAnsi="Arial" w:cs="Arial"/>
          <w:sz w:val="24"/>
          <w:szCs w:val="24"/>
        </w:rPr>
        <w:t xml:space="preserve">es can cause </w:t>
      </w:r>
      <w:r w:rsidR="00B7444F">
        <w:rPr>
          <w:rFonts w:ascii="Arial" w:hAnsi="Arial" w:cs="Arial"/>
          <w:sz w:val="24"/>
          <w:szCs w:val="24"/>
        </w:rPr>
        <w:t>stress, lower</w:t>
      </w:r>
      <w:r w:rsidR="00F74424">
        <w:rPr>
          <w:rFonts w:ascii="Arial" w:hAnsi="Arial" w:cs="Arial"/>
          <w:sz w:val="24"/>
          <w:szCs w:val="24"/>
        </w:rPr>
        <w:t xml:space="preserve"> confidence and negatively </w:t>
      </w:r>
      <w:r w:rsidR="00704F8C">
        <w:rPr>
          <w:rFonts w:ascii="Arial" w:hAnsi="Arial" w:cs="Arial"/>
          <w:sz w:val="24"/>
          <w:szCs w:val="24"/>
        </w:rPr>
        <w:t>affect a person’s</w:t>
      </w:r>
      <w:r w:rsidR="005322D3">
        <w:rPr>
          <w:rFonts w:ascii="Arial" w:hAnsi="Arial" w:cs="Arial"/>
          <w:sz w:val="24"/>
          <w:szCs w:val="24"/>
        </w:rPr>
        <w:t xml:space="preserve"> </w:t>
      </w:r>
      <w:r w:rsidR="009F0EE5">
        <w:rPr>
          <w:rFonts w:ascii="Arial" w:hAnsi="Arial" w:cs="Arial"/>
          <w:sz w:val="24"/>
          <w:szCs w:val="24"/>
        </w:rPr>
        <w:t>overall wellbeing.</w:t>
      </w:r>
      <w:r w:rsidR="00FB7DFF">
        <w:rPr>
          <w:rFonts w:ascii="Arial" w:hAnsi="Arial" w:cs="Arial"/>
          <w:sz w:val="24"/>
          <w:szCs w:val="24"/>
        </w:rPr>
        <w:t>(BMJ</w:t>
      </w:r>
      <w:r w:rsidR="00B7444F">
        <w:rPr>
          <w:rFonts w:ascii="Arial" w:hAnsi="Arial" w:cs="Arial"/>
          <w:sz w:val="24"/>
          <w:szCs w:val="24"/>
        </w:rPr>
        <w:t>,2025).</w:t>
      </w:r>
      <w:r w:rsidR="00F80704">
        <w:rPr>
          <w:rFonts w:ascii="Arial" w:hAnsi="Arial" w:cs="Arial"/>
          <w:sz w:val="24"/>
          <w:szCs w:val="24"/>
        </w:rPr>
        <w:t>TB</w:t>
      </w:r>
      <w:r w:rsidR="00227B67">
        <w:rPr>
          <w:rFonts w:ascii="Arial" w:hAnsi="Arial" w:cs="Arial"/>
          <w:sz w:val="24"/>
          <w:szCs w:val="24"/>
        </w:rPr>
        <w:t xml:space="preserve"> often affects</w:t>
      </w:r>
      <w:r w:rsidR="005E194E">
        <w:rPr>
          <w:rFonts w:ascii="Arial" w:hAnsi="Arial" w:cs="Arial"/>
          <w:sz w:val="24"/>
          <w:szCs w:val="24"/>
        </w:rPr>
        <w:t xml:space="preserve"> people  already facing social </w:t>
      </w:r>
      <w:r w:rsidR="00A434E5">
        <w:rPr>
          <w:rFonts w:ascii="Arial" w:hAnsi="Arial" w:cs="Arial"/>
          <w:sz w:val="24"/>
          <w:szCs w:val="24"/>
        </w:rPr>
        <w:t>disadvantage</w:t>
      </w:r>
      <w:r w:rsidR="00A434E5" w:rsidRPr="002E2ABC">
        <w:rPr>
          <w:rFonts w:ascii="Arial" w:hAnsi="Arial" w:cs="Arial"/>
          <w:sz w:val="24"/>
          <w:szCs w:val="24"/>
        </w:rPr>
        <w:t xml:space="preserve">, such </w:t>
      </w:r>
      <w:r w:rsidR="0096504A" w:rsidRPr="002E2ABC">
        <w:rPr>
          <w:rFonts w:ascii="Arial" w:hAnsi="Arial" w:cs="Arial"/>
          <w:sz w:val="24"/>
          <w:szCs w:val="24"/>
        </w:rPr>
        <w:t>over</w:t>
      </w:r>
      <w:r w:rsidR="007B3B43" w:rsidRPr="002E2ABC">
        <w:rPr>
          <w:rFonts w:ascii="Arial" w:hAnsi="Arial" w:cs="Arial"/>
          <w:sz w:val="24"/>
          <w:szCs w:val="24"/>
        </w:rPr>
        <w:t>crowded</w:t>
      </w:r>
      <w:r w:rsidR="00837113" w:rsidRPr="002E2ABC">
        <w:rPr>
          <w:rFonts w:ascii="Arial" w:hAnsi="Arial" w:cs="Arial"/>
          <w:sz w:val="24"/>
          <w:szCs w:val="24"/>
        </w:rPr>
        <w:t xml:space="preserve"> </w:t>
      </w:r>
      <w:r w:rsidR="00AD760C" w:rsidRPr="002E2ABC">
        <w:rPr>
          <w:rFonts w:ascii="Arial" w:hAnsi="Arial" w:cs="Arial"/>
          <w:sz w:val="24"/>
          <w:szCs w:val="24"/>
        </w:rPr>
        <w:t>housing</w:t>
      </w:r>
      <w:r w:rsidR="00AD760C">
        <w:rPr>
          <w:rFonts w:ascii="Arial" w:hAnsi="Arial" w:cs="Arial"/>
          <w:sz w:val="24"/>
          <w:szCs w:val="24"/>
        </w:rPr>
        <w:t>, homelessness,</w:t>
      </w:r>
      <w:r w:rsidR="007B3B43" w:rsidRPr="00900A2C">
        <w:rPr>
          <w:rFonts w:ascii="Arial" w:hAnsi="Arial" w:cs="Arial"/>
          <w:sz w:val="24"/>
          <w:szCs w:val="24"/>
        </w:rPr>
        <w:t xml:space="preserve"> or</w:t>
      </w:r>
      <w:r w:rsidR="00BB47F3">
        <w:rPr>
          <w:rFonts w:ascii="Arial" w:hAnsi="Arial" w:cs="Arial"/>
          <w:sz w:val="24"/>
          <w:szCs w:val="24"/>
        </w:rPr>
        <w:t xml:space="preserve"> insecure </w:t>
      </w:r>
      <w:r w:rsidR="003D4B18">
        <w:rPr>
          <w:rFonts w:ascii="Arial" w:hAnsi="Arial" w:cs="Arial"/>
          <w:sz w:val="24"/>
          <w:szCs w:val="24"/>
        </w:rPr>
        <w:t>immigration</w:t>
      </w:r>
      <w:r w:rsidR="00AC0FC8">
        <w:rPr>
          <w:rFonts w:ascii="Arial" w:hAnsi="Arial" w:cs="Arial"/>
          <w:sz w:val="24"/>
          <w:szCs w:val="24"/>
        </w:rPr>
        <w:t xml:space="preserve"> </w:t>
      </w:r>
      <w:r w:rsidR="0057161B">
        <w:rPr>
          <w:rFonts w:ascii="Arial" w:hAnsi="Arial" w:cs="Arial"/>
          <w:sz w:val="24"/>
          <w:szCs w:val="24"/>
        </w:rPr>
        <w:t>status. This</w:t>
      </w:r>
      <w:r w:rsidR="00273A7C">
        <w:rPr>
          <w:rFonts w:ascii="Arial" w:hAnsi="Arial" w:cs="Arial"/>
          <w:sz w:val="24"/>
          <w:szCs w:val="24"/>
        </w:rPr>
        <w:t xml:space="preserve"> can lead to social </w:t>
      </w:r>
      <w:r w:rsidR="0057161B">
        <w:rPr>
          <w:rFonts w:ascii="Arial" w:hAnsi="Arial" w:cs="Arial"/>
          <w:sz w:val="24"/>
          <w:szCs w:val="24"/>
        </w:rPr>
        <w:t>isolation</w:t>
      </w:r>
      <w:r w:rsidR="00273A7C">
        <w:rPr>
          <w:rFonts w:ascii="Arial" w:hAnsi="Arial" w:cs="Arial"/>
          <w:sz w:val="24"/>
          <w:szCs w:val="24"/>
        </w:rPr>
        <w:t xml:space="preserve"> </w:t>
      </w:r>
      <w:r w:rsidR="00DC71C2">
        <w:rPr>
          <w:rFonts w:ascii="Arial" w:hAnsi="Arial" w:cs="Arial"/>
          <w:sz w:val="24"/>
          <w:szCs w:val="24"/>
        </w:rPr>
        <w:t>,</w:t>
      </w:r>
      <w:r w:rsidR="0057161B">
        <w:rPr>
          <w:rFonts w:ascii="Arial" w:hAnsi="Arial" w:cs="Arial"/>
          <w:sz w:val="24"/>
          <w:szCs w:val="24"/>
        </w:rPr>
        <w:t>stigma, and</w:t>
      </w:r>
      <w:r w:rsidR="00DC71C2">
        <w:rPr>
          <w:rFonts w:ascii="Arial" w:hAnsi="Arial" w:cs="Arial"/>
          <w:sz w:val="24"/>
          <w:szCs w:val="24"/>
        </w:rPr>
        <w:t xml:space="preserve"> </w:t>
      </w:r>
      <w:r w:rsidR="0057161B">
        <w:rPr>
          <w:rFonts w:ascii="Arial" w:hAnsi="Arial" w:cs="Arial"/>
          <w:sz w:val="24"/>
          <w:szCs w:val="24"/>
        </w:rPr>
        <w:t>discrimination, making</w:t>
      </w:r>
      <w:r w:rsidR="009D7B35">
        <w:rPr>
          <w:rFonts w:ascii="Arial" w:hAnsi="Arial" w:cs="Arial"/>
          <w:sz w:val="24"/>
          <w:szCs w:val="24"/>
        </w:rPr>
        <w:t xml:space="preserve"> it harder for </w:t>
      </w:r>
      <w:r w:rsidR="0057161B">
        <w:rPr>
          <w:rFonts w:ascii="Arial" w:hAnsi="Arial" w:cs="Arial"/>
          <w:sz w:val="24"/>
          <w:szCs w:val="24"/>
        </w:rPr>
        <w:t>people</w:t>
      </w:r>
      <w:r w:rsidR="001F4A0D">
        <w:rPr>
          <w:rFonts w:ascii="Arial" w:hAnsi="Arial" w:cs="Arial"/>
          <w:sz w:val="24"/>
          <w:szCs w:val="24"/>
        </w:rPr>
        <w:t xml:space="preserve"> to seek help or complete </w:t>
      </w:r>
      <w:r w:rsidR="00200B1E">
        <w:rPr>
          <w:rFonts w:ascii="Arial" w:hAnsi="Arial" w:cs="Arial"/>
          <w:sz w:val="24"/>
          <w:szCs w:val="24"/>
        </w:rPr>
        <w:t>treatment. Families</w:t>
      </w:r>
      <w:r w:rsidR="00C72514">
        <w:rPr>
          <w:rFonts w:ascii="Arial" w:hAnsi="Arial" w:cs="Arial"/>
          <w:sz w:val="24"/>
          <w:szCs w:val="24"/>
        </w:rPr>
        <w:t xml:space="preserve"> may also experience financial </w:t>
      </w:r>
      <w:r w:rsidR="00C72514">
        <w:rPr>
          <w:rFonts w:ascii="Arial" w:hAnsi="Arial" w:cs="Arial"/>
          <w:sz w:val="24"/>
          <w:szCs w:val="24"/>
        </w:rPr>
        <w:lastRenderedPageBreak/>
        <w:t>s</w:t>
      </w:r>
      <w:r w:rsidR="00200B1E">
        <w:rPr>
          <w:rFonts w:ascii="Arial" w:hAnsi="Arial" w:cs="Arial"/>
          <w:sz w:val="24"/>
          <w:szCs w:val="24"/>
        </w:rPr>
        <w:t>train if the person</w:t>
      </w:r>
      <w:r w:rsidR="000A1747">
        <w:rPr>
          <w:rFonts w:ascii="Arial" w:hAnsi="Arial" w:cs="Arial"/>
          <w:sz w:val="24"/>
          <w:szCs w:val="24"/>
        </w:rPr>
        <w:t xml:space="preserve"> with TB cannot </w:t>
      </w:r>
      <w:r w:rsidR="00C85513">
        <w:rPr>
          <w:rFonts w:ascii="Arial" w:hAnsi="Arial" w:cs="Arial"/>
          <w:sz w:val="24"/>
          <w:szCs w:val="24"/>
        </w:rPr>
        <w:t>work, and</w:t>
      </w:r>
      <w:r w:rsidR="000A1747">
        <w:rPr>
          <w:rFonts w:ascii="Arial" w:hAnsi="Arial" w:cs="Arial"/>
          <w:sz w:val="24"/>
          <w:szCs w:val="24"/>
        </w:rPr>
        <w:t xml:space="preserve"> caring </w:t>
      </w:r>
      <w:r w:rsidR="00EF642F">
        <w:rPr>
          <w:rFonts w:ascii="Arial" w:hAnsi="Arial" w:cs="Arial"/>
          <w:sz w:val="24"/>
          <w:szCs w:val="24"/>
        </w:rPr>
        <w:t xml:space="preserve">responsibilities may </w:t>
      </w:r>
      <w:r w:rsidR="00C85513">
        <w:rPr>
          <w:rFonts w:ascii="Arial" w:hAnsi="Arial" w:cs="Arial"/>
          <w:sz w:val="24"/>
          <w:szCs w:val="24"/>
        </w:rPr>
        <w:t>increase.</w:t>
      </w:r>
      <w:r w:rsidR="00D40351">
        <w:rPr>
          <w:rFonts w:ascii="Arial" w:hAnsi="Arial" w:cs="Arial"/>
          <w:sz w:val="24"/>
          <w:szCs w:val="24"/>
        </w:rPr>
        <w:t xml:space="preserve">TB can </w:t>
      </w:r>
      <w:r w:rsidR="00024E7F">
        <w:rPr>
          <w:rFonts w:ascii="Arial" w:hAnsi="Arial" w:cs="Arial"/>
          <w:sz w:val="24"/>
          <w:szCs w:val="24"/>
        </w:rPr>
        <w:t xml:space="preserve">widen existing inequalities because it </w:t>
      </w:r>
      <w:r w:rsidR="00745691">
        <w:rPr>
          <w:rFonts w:ascii="Arial" w:hAnsi="Arial" w:cs="Arial"/>
          <w:sz w:val="24"/>
          <w:szCs w:val="24"/>
        </w:rPr>
        <w:t>affects vulnerable groups the most</w:t>
      </w:r>
      <w:r w:rsidR="008D6232">
        <w:rPr>
          <w:rFonts w:ascii="Arial" w:hAnsi="Arial" w:cs="Arial"/>
          <w:sz w:val="24"/>
          <w:szCs w:val="24"/>
        </w:rPr>
        <w:t>.</w:t>
      </w:r>
      <w:r w:rsidR="00B4297B">
        <w:rPr>
          <w:rFonts w:ascii="Arial" w:hAnsi="Arial" w:cs="Arial"/>
          <w:sz w:val="24"/>
          <w:szCs w:val="24"/>
        </w:rPr>
        <w:t>(</w:t>
      </w:r>
      <w:r w:rsidR="001C33FC">
        <w:rPr>
          <w:rFonts w:ascii="Arial" w:hAnsi="Arial" w:cs="Arial"/>
          <w:sz w:val="24"/>
          <w:szCs w:val="24"/>
        </w:rPr>
        <w:t>UKHSA,</w:t>
      </w:r>
      <w:r w:rsidR="0039699D">
        <w:rPr>
          <w:rFonts w:ascii="Arial" w:hAnsi="Arial" w:cs="Arial"/>
          <w:sz w:val="24"/>
          <w:szCs w:val="24"/>
        </w:rPr>
        <w:t>2025</w:t>
      </w:r>
      <w:r w:rsidR="006623BB">
        <w:rPr>
          <w:rFonts w:ascii="Arial" w:hAnsi="Arial" w:cs="Arial"/>
          <w:sz w:val="24"/>
          <w:szCs w:val="24"/>
        </w:rPr>
        <w:t>).</w:t>
      </w:r>
      <w:r w:rsidR="00D5371A">
        <w:rPr>
          <w:rFonts w:ascii="Arial" w:hAnsi="Arial" w:cs="Arial"/>
          <w:sz w:val="24"/>
          <w:szCs w:val="24"/>
        </w:rPr>
        <w:t>Also affec</w:t>
      </w:r>
      <w:r w:rsidR="00EA2A00">
        <w:rPr>
          <w:rFonts w:ascii="Arial" w:hAnsi="Arial" w:cs="Arial"/>
          <w:sz w:val="24"/>
          <w:szCs w:val="24"/>
        </w:rPr>
        <w:t>ts whole communitie</w:t>
      </w:r>
      <w:r w:rsidR="00D62E24">
        <w:rPr>
          <w:rFonts w:ascii="Arial" w:hAnsi="Arial" w:cs="Arial"/>
          <w:sz w:val="24"/>
          <w:szCs w:val="24"/>
        </w:rPr>
        <w:t>s by spreading more eas</w:t>
      </w:r>
      <w:r w:rsidR="0081022D">
        <w:rPr>
          <w:rFonts w:ascii="Arial" w:hAnsi="Arial" w:cs="Arial"/>
          <w:sz w:val="24"/>
          <w:szCs w:val="24"/>
        </w:rPr>
        <w:t xml:space="preserve">ily in </w:t>
      </w:r>
      <w:r w:rsidR="005415D2">
        <w:rPr>
          <w:rFonts w:ascii="Arial" w:hAnsi="Arial" w:cs="Arial"/>
          <w:sz w:val="24"/>
          <w:szCs w:val="24"/>
        </w:rPr>
        <w:t>overcrowded, poorly ventilated</w:t>
      </w:r>
      <w:r w:rsidR="0027052E">
        <w:rPr>
          <w:rFonts w:ascii="Arial" w:hAnsi="Arial" w:cs="Arial"/>
          <w:sz w:val="24"/>
          <w:szCs w:val="24"/>
        </w:rPr>
        <w:t xml:space="preserve"> and deprived </w:t>
      </w:r>
      <w:r w:rsidR="00E00489">
        <w:rPr>
          <w:rFonts w:ascii="Arial" w:hAnsi="Arial" w:cs="Arial"/>
          <w:sz w:val="24"/>
          <w:szCs w:val="24"/>
        </w:rPr>
        <w:t xml:space="preserve">areas. It increases </w:t>
      </w:r>
      <w:r w:rsidR="009B5991">
        <w:rPr>
          <w:rFonts w:ascii="Arial" w:hAnsi="Arial" w:cs="Arial"/>
          <w:sz w:val="24"/>
          <w:szCs w:val="24"/>
        </w:rPr>
        <w:t>pressure on NHS service</w:t>
      </w:r>
      <w:r w:rsidR="00E6380C">
        <w:rPr>
          <w:rFonts w:ascii="Arial" w:hAnsi="Arial" w:cs="Arial"/>
          <w:sz w:val="24"/>
          <w:szCs w:val="24"/>
        </w:rPr>
        <w:t>s ,raises healthcare cos</w:t>
      </w:r>
      <w:r w:rsidR="00387864">
        <w:rPr>
          <w:rFonts w:ascii="Arial" w:hAnsi="Arial" w:cs="Arial"/>
          <w:sz w:val="24"/>
          <w:szCs w:val="24"/>
        </w:rPr>
        <w:t>ts, reduces wor</w:t>
      </w:r>
      <w:r w:rsidR="00CC1A87">
        <w:rPr>
          <w:rFonts w:ascii="Arial" w:hAnsi="Arial" w:cs="Arial"/>
          <w:sz w:val="24"/>
          <w:szCs w:val="24"/>
        </w:rPr>
        <w:t>kforce participation and cre</w:t>
      </w:r>
      <w:r w:rsidR="005C244F">
        <w:rPr>
          <w:rFonts w:ascii="Arial" w:hAnsi="Arial" w:cs="Arial"/>
          <w:sz w:val="24"/>
          <w:szCs w:val="24"/>
        </w:rPr>
        <w:t>ates stigma and fear.</w:t>
      </w:r>
    </w:p>
    <w:p w14:paraId="2FFB0B1D" w14:textId="45581E01" w:rsidR="00CD4D8A" w:rsidRDefault="001E1762" w:rsidP="00DA66BE">
      <w:pPr>
        <w:spacing w:line="360" w:lineRule="auto"/>
        <w:rPr>
          <w:rFonts w:ascii="Arial" w:hAnsi="Arial" w:cs="Arial"/>
          <w:b/>
          <w:bCs/>
          <w:sz w:val="24"/>
          <w:szCs w:val="24"/>
        </w:rPr>
      </w:pPr>
      <w:r w:rsidRPr="00900A2C">
        <w:rPr>
          <w:rFonts w:ascii="Arial" w:hAnsi="Arial" w:cs="Arial"/>
          <w:sz w:val="24"/>
          <w:szCs w:val="24"/>
        </w:rPr>
        <w:t>2.</w:t>
      </w:r>
      <w:r w:rsidRPr="00900A2C">
        <w:rPr>
          <w:rFonts w:ascii="Arial" w:hAnsi="Arial" w:cs="Arial"/>
          <w:b/>
          <w:bCs/>
          <w:sz w:val="24"/>
          <w:szCs w:val="24"/>
        </w:rPr>
        <w:t>4</w:t>
      </w:r>
      <w:r w:rsidR="00776284" w:rsidRPr="00900A2C">
        <w:rPr>
          <w:rFonts w:ascii="Arial" w:hAnsi="Arial" w:cs="Arial"/>
          <w:b/>
          <w:bCs/>
          <w:sz w:val="24"/>
          <w:szCs w:val="24"/>
        </w:rPr>
        <w:t xml:space="preserve"> </w:t>
      </w:r>
      <w:r w:rsidR="00CD4D8A" w:rsidRPr="00900A2C">
        <w:rPr>
          <w:rFonts w:ascii="Arial" w:hAnsi="Arial" w:cs="Arial"/>
          <w:b/>
          <w:bCs/>
          <w:sz w:val="24"/>
          <w:szCs w:val="24"/>
        </w:rPr>
        <w:t xml:space="preserve">What health and social care support services are required to meet the needs of individuals affected by this condition within the </w:t>
      </w:r>
      <w:r w:rsidR="00DB2CD4" w:rsidRPr="00900A2C">
        <w:rPr>
          <w:rFonts w:ascii="Arial" w:hAnsi="Arial" w:cs="Arial"/>
          <w:b/>
          <w:bCs/>
          <w:sz w:val="24"/>
          <w:szCs w:val="24"/>
        </w:rPr>
        <w:t>community.</w:t>
      </w:r>
    </w:p>
    <w:p w14:paraId="244C83BE" w14:textId="76D9FB94" w:rsidR="000A68B8" w:rsidRPr="00796801" w:rsidRDefault="00796801" w:rsidP="00DA66BE">
      <w:pPr>
        <w:spacing w:line="360" w:lineRule="auto"/>
        <w:rPr>
          <w:rFonts w:ascii="Arial" w:hAnsi="Arial" w:cs="Arial"/>
          <w:sz w:val="24"/>
          <w:szCs w:val="24"/>
        </w:rPr>
      </w:pPr>
      <w:r w:rsidRPr="00796801">
        <w:rPr>
          <w:rFonts w:ascii="Arial" w:hAnsi="Arial" w:cs="Arial"/>
          <w:sz w:val="24"/>
          <w:szCs w:val="24"/>
        </w:rPr>
        <w:t>The</w:t>
      </w:r>
      <w:r>
        <w:rPr>
          <w:rFonts w:ascii="Arial" w:hAnsi="Arial" w:cs="Arial"/>
          <w:sz w:val="24"/>
          <w:szCs w:val="24"/>
        </w:rPr>
        <w:t xml:space="preserve"> conse</w:t>
      </w:r>
      <w:r w:rsidR="00C41B68">
        <w:rPr>
          <w:rFonts w:ascii="Arial" w:hAnsi="Arial" w:cs="Arial"/>
          <w:sz w:val="24"/>
          <w:szCs w:val="24"/>
        </w:rPr>
        <w:t xml:space="preserve">quences of TB show that people </w:t>
      </w:r>
      <w:r w:rsidR="000F5E71">
        <w:rPr>
          <w:rFonts w:ascii="Arial" w:hAnsi="Arial" w:cs="Arial"/>
          <w:sz w:val="24"/>
          <w:szCs w:val="24"/>
        </w:rPr>
        <w:t>need a mix of heath and social care service</w:t>
      </w:r>
      <w:r w:rsidR="001B4C78">
        <w:rPr>
          <w:rFonts w:ascii="Arial" w:hAnsi="Arial" w:cs="Arial"/>
          <w:sz w:val="24"/>
          <w:szCs w:val="24"/>
        </w:rPr>
        <w:t xml:space="preserve">s </w:t>
      </w:r>
      <w:r w:rsidR="00F43BAE">
        <w:rPr>
          <w:rFonts w:ascii="Arial" w:hAnsi="Arial" w:cs="Arial"/>
          <w:sz w:val="24"/>
          <w:szCs w:val="24"/>
        </w:rPr>
        <w:t xml:space="preserve">to stay </w:t>
      </w:r>
      <w:r w:rsidR="000C3795">
        <w:rPr>
          <w:rFonts w:ascii="Arial" w:hAnsi="Arial" w:cs="Arial"/>
          <w:sz w:val="24"/>
          <w:szCs w:val="24"/>
        </w:rPr>
        <w:t>well and prevent further s</w:t>
      </w:r>
      <w:r w:rsidR="009717E2">
        <w:rPr>
          <w:rFonts w:ascii="Arial" w:hAnsi="Arial" w:cs="Arial"/>
          <w:sz w:val="24"/>
          <w:szCs w:val="24"/>
        </w:rPr>
        <w:t>pread. The physic</w:t>
      </w:r>
      <w:r w:rsidR="00C449FE">
        <w:rPr>
          <w:rFonts w:ascii="Arial" w:hAnsi="Arial" w:cs="Arial"/>
          <w:sz w:val="24"/>
          <w:szCs w:val="24"/>
        </w:rPr>
        <w:t xml:space="preserve">al symptoms mean </w:t>
      </w:r>
      <w:r w:rsidR="00AD6FDC">
        <w:rPr>
          <w:rFonts w:ascii="Arial" w:hAnsi="Arial" w:cs="Arial"/>
          <w:sz w:val="24"/>
          <w:szCs w:val="24"/>
        </w:rPr>
        <w:t xml:space="preserve">individuals require early </w:t>
      </w:r>
      <w:r w:rsidR="005C2785">
        <w:rPr>
          <w:rFonts w:ascii="Arial" w:hAnsi="Arial" w:cs="Arial"/>
          <w:sz w:val="24"/>
          <w:szCs w:val="24"/>
        </w:rPr>
        <w:t>diagnosis, specialist TB nurses</w:t>
      </w:r>
      <w:r w:rsidR="005A7E54">
        <w:rPr>
          <w:rFonts w:ascii="Arial" w:hAnsi="Arial" w:cs="Arial"/>
          <w:sz w:val="24"/>
          <w:szCs w:val="24"/>
        </w:rPr>
        <w:t>, regular monitoring and effe</w:t>
      </w:r>
      <w:r w:rsidR="00C04A69">
        <w:rPr>
          <w:rFonts w:ascii="Arial" w:hAnsi="Arial" w:cs="Arial"/>
          <w:sz w:val="24"/>
          <w:szCs w:val="24"/>
        </w:rPr>
        <w:t>c</w:t>
      </w:r>
      <w:r w:rsidR="00EE4A96">
        <w:rPr>
          <w:rFonts w:ascii="Arial" w:hAnsi="Arial" w:cs="Arial"/>
          <w:sz w:val="24"/>
          <w:szCs w:val="24"/>
        </w:rPr>
        <w:t xml:space="preserve">tive medication </w:t>
      </w:r>
      <w:r w:rsidR="007B08C1">
        <w:rPr>
          <w:rFonts w:ascii="Arial" w:hAnsi="Arial" w:cs="Arial"/>
          <w:sz w:val="24"/>
          <w:szCs w:val="24"/>
        </w:rPr>
        <w:t>to avoid complications</w:t>
      </w:r>
      <w:r w:rsidR="009502DF">
        <w:rPr>
          <w:rFonts w:ascii="Arial" w:hAnsi="Arial" w:cs="Arial"/>
          <w:sz w:val="24"/>
          <w:szCs w:val="24"/>
        </w:rPr>
        <w:t>(</w:t>
      </w:r>
      <w:r w:rsidR="004B3E83">
        <w:rPr>
          <w:rFonts w:ascii="Arial" w:hAnsi="Arial" w:cs="Arial"/>
          <w:sz w:val="24"/>
          <w:szCs w:val="24"/>
        </w:rPr>
        <w:t>N</w:t>
      </w:r>
      <w:r w:rsidR="009502DF">
        <w:rPr>
          <w:rFonts w:ascii="Arial" w:hAnsi="Arial" w:cs="Arial"/>
          <w:sz w:val="24"/>
          <w:szCs w:val="24"/>
        </w:rPr>
        <w:t>ICE,2</w:t>
      </w:r>
      <w:r w:rsidR="004B3E83">
        <w:rPr>
          <w:rFonts w:ascii="Arial" w:hAnsi="Arial" w:cs="Arial"/>
          <w:sz w:val="24"/>
          <w:szCs w:val="24"/>
        </w:rPr>
        <w:t>024</w:t>
      </w:r>
      <w:r w:rsidR="0097706E">
        <w:rPr>
          <w:rFonts w:ascii="Arial" w:hAnsi="Arial" w:cs="Arial"/>
          <w:sz w:val="24"/>
          <w:szCs w:val="24"/>
        </w:rPr>
        <w:t>;UKHSA,2025</w:t>
      </w:r>
      <w:r w:rsidR="00BE5035">
        <w:rPr>
          <w:rFonts w:ascii="Arial" w:hAnsi="Arial" w:cs="Arial"/>
          <w:sz w:val="24"/>
          <w:szCs w:val="24"/>
        </w:rPr>
        <w:t>).The psyc</w:t>
      </w:r>
      <w:r w:rsidR="00416839">
        <w:rPr>
          <w:rFonts w:ascii="Arial" w:hAnsi="Arial" w:cs="Arial"/>
          <w:sz w:val="24"/>
          <w:szCs w:val="24"/>
        </w:rPr>
        <w:t xml:space="preserve">hological </w:t>
      </w:r>
      <w:r w:rsidR="00143F5D">
        <w:rPr>
          <w:rFonts w:ascii="Arial" w:hAnsi="Arial" w:cs="Arial"/>
          <w:sz w:val="24"/>
          <w:szCs w:val="24"/>
        </w:rPr>
        <w:t>effects, such as stress and</w:t>
      </w:r>
      <w:r w:rsidR="00E43332">
        <w:rPr>
          <w:rFonts w:ascii="Arial" w:hAnsi="Arial" w:cs="Arial"/>
          <w:sz w:val="24"/>
          <w:szCs w:val="24"/>
        </w:rPr>
        <w:t xml:space="preserve"> inso</w:t>
      </w:r>
      <w:r w:rsidR="0014242E">
        <w:rPr>
          <w:rFonts w:ascii="Arial" w:hAnsi="Arial" w:cs="Arial"/>
          <w:sz w:val="24"/>
          <w:szCs w:val="24"/>
        </w:rPr>
        <w:t>lation ,</w:t>
      </w:r>
      <w:r w:rsidR="00F433D6">
        <w:rPr>
          <w:rFonts w:ascii="Arial" w:hAnsi="Arial" w:cs="Arial"/>
          <w:sz w:val="24"/>
          <w:szCs w:val="24"/>
        </w:rPr>
        <w:t xml:space="preserve">highlight the need </w:t>
      </w:r>
      <w:r w:rsidR="008C4BF2">
        <w:rPr>
          <w:rFonts w:ascii="Arial" w:hAnsi="Arial" w:cs="Arial"/>
          <w:sz w:val="24"/>
          <w:szCs w:val="24"/>
        </w:rPr>
        <w:t xml:space="preserve">for counselling, </w:t>
      </w:r>
      <w:r w:rsidR="00DF0F2E">
        <w:rPr>
          <w:rFonts w:ascii="Arial" w:hAnsi="Arial" w:cs="Arial"/>
          <w:sz w:val="24"/>
          <w:szCs w:val="24"/>
        </w:rPr>
        <w:t>emotional</w:t>
      </w:r>
      <w:r w:rsidR="00264B93">
        <w:rPr>
          <w:rFonts w:ascii="Arial" w:hAnsi="Arial" w:cs="Arial"/>
          <w:sz w:val="24"/>
          <w:szCs w:val="24"/>
        </w:rPr>
        <w:t xml:space="preserve"> support and clear health information</w:t>
      </w:r>
      <w:r w:rsidR="00B96FF1">
        <w:rPr>
          <w:rFonts w:ascii="Arial" w:hAnsi="Arial" w:cs="Arial"/>
          <w:sz w:val="24"/>
          <w:szCs w:val="24"/>
        </w:rPr>
        <w:t xml:space="preserve"> </w:t>
      </w:r>
      <w:r w:rsidR="00E44CDC">
        <w:rPr>
          <w:rFonts w:ascii="Arial" w:hAnsi="Arial" w:cs="Arial"/>
          <w:sz w:val="24"/>
          <w:szCs w:val="24"/>
        </w:rPr>
        <w:t>(WHO</w:t>
      </w:r>
      <w:r w:rsidR="00B96FF1">
        <w:rPr>
          <w:rFonts w:ascii="Arial" w:hAnsi="Arial" w:cs="Arial"/>
          <w:sz w:val="24"/>
          <w:szCs w:val="24"/>
        </w:rPr>
        <w:t>,2023)</w:t>
      </w:r>
      <w:r w:rsidR="00623179">
        <w:rPr>
          <w:rFonts w:ascii="Arial" w:hAnsi="Arial" w:cs="Arial"/>
          <w:sz w:val="24"/>
          <w:szCs w:val="24"/>
        </w:rPr>
        <w:t>. Social issues li</w:t>
      </w:r>
      <w:r w:rsidR="000B42FA">
        <w:rPr>
          <w:rFonts w:ascii="Arial" w:hAnsi="Arial" w:cs="Arial"/>
          <w:sz w:val="24"/>
          <w:szCs w:val="24"/>
        </w:rPr>
        <w:t>ke poverty, over</w:t>
      </w:r>
      <w:r w:rsidR="00857C5A">
        <w:rPr>
          <w:rFonts w:ascii="Arial" w:hAnsi="Arial" w:cs="Arial"/>
          <w:sz w:val="24"/>
          <w:szCs w:val="24"/>
        </w:rPr>
        <w:t xml:space="preserve">crowded housing </w:t>
      </w:r>
      <w:r w:rsidR="006D58A5">
        <w:rPr>
          <w:rFonts w:ascii="Arial" w:hAnsi="Arial" w:cs="Arial"/>
          <w:sz w:val="24"/>
          <w:szCs w:val="24"/>
        </w:rPr>
        <w:t xml:space="preserve"> and financial insecurity</w:t>
      </w:r>
      <w:r w:rsidR="00143F5D">
        <w:rPr>
          <w:rFonts w:ascii="Arial" w:hAnsi="Arial" w:cs="Arial"/>
          <w:sz w:val="24"/>
          <w:szCs w:val="24"/>
        </w:rPr>
        <w:t xml:space="preserve"> </w:t>
      </w:r>
      <w:r w:rsidR="00463F80">
        <w:rPr>
          <w:rFonts w:ascii="Arial" w:hAnsi="Arial" w:cs="Arial"/>
          <w:sz w:val="24"/>
          <w:szCs w:val="24"/>
        </w:rPr>
        <w:t>show</w:t>
      </w:r>
      <w:r w:rsidR="00BE283A">
        <w:rPr>
          <w:rFonts w:ascii="Arial" w:hAnsi="Arial" w:cs="Arial"/>
          <w:sz w:val="24"/>
          <w:szCs w:val="24"/>
        </w:rPr>
        <w:t xml:space="preserve"> the importance of housing support,</w:t>
      </w:r>
      <w:r w:rsidR="006C105F">
        <w:rPr>
          <w:rFonts w:ascii="Arial" w:hAnsi="Arial" w:cs="Arial"/>
          <w:sz w:val="24"/>
          <w:szCs w:val="24"/>
        </w:rPr>
        <w:t xml:space="preserve"> benefits advice</w:t>
      </w:r>
      <w:r w:rsidR="00516150">
        <w:rPr>
          <w:rFonts w:ascii="Arial" w:hAnsi="Arial" w:cs="Arial"/>
          <w:sz w:val="24"/>
          <w:szCs w:val="24"/>
        </w:rPr>
        <w:t xml:space="preserve"> and </w:t>
      </w:r>
      <w:r w:rsidR="00DD1C86">
        <w:rPr>
          <w:rFonts w:ascii="Arial" w:hAnsi="Arial" w:cs="Arial"/>
          <w:sz w:val="24"/>
          <w:szCs w:val="24"/>
        </w:rPr>
        <w:t xml:space="preserve">community </w:t>
      </w:r>
      <w:r w:rsidR="005B6B76">
        <w:rPr>
          <w:rFonts w:ascii="Arial" w:hAnsi="Arial" w:cs="Arial"/>
          <w:sz w:val="24"/>
          <w:szCs w:val="24"/>
        </w:rPr>
        <w:t xml:space="preserve">outreach for </w:t>
      </w:r>
      <w:r w:rsidR="003C22A5">
        <w:rPr>
          <w:rFonts w:ascii="Arial" w:hAnsi="Arial" w:cs="Arial"/>
          <w:sz w:val="24"/>
          <w:szCs w:val="24"/>
        </w:rPr>
        <w:t>vulnerable groups</w:t>
      </w:r>
      <w:r w:rsidR="00C92461">
        <w:rPr>
          <w:rFonts w:ascii="Arial" w:hAnsi="Arial" w:cs="Arial"/>
          <w:sz w:val="24"/>
          <w:szCs w:val="24"/>
        </w:rPr>
        <w:t xml:space="preserve"> </w:t>
      </w:r>
      <w:r w:rsidR="003C22A5">
        <w:rPr>
          <w:rFonts w:ascii="Arial" w:hAnsi="Arial" w:cs="Arial"/>
          <w:sz w:val="24"/>
          <w:szCs w:val="24"/>
        </w:rPr>
        <w:t>(UKH</w:t>
      </w:r>
      <w:r w:rsidR="00C92461">
        <w:rPr>
          <w:rFonts w:ascii="Arial" w:hAnsi="Arial" w:cs="Arial"/>
          <w:sz w:val="24"/>
          <w:szCs w:val="24"/>
        </w:rPr>
        <w:t>SA,2025).</w:t>
      </w:r>
      <w:r w:rsidR="00214E4E">
        <w:rPr>
          <w:rFonts w:ascii="Arial" w:hAnsi="Arial" w:cs="Arial"/>
          <w:sz w:val="24"/>
          <w:szCs w:val="24"/>
        </w:rPr>
        <w:t>At community level ,TB</w:t>
      </w:r>
      <w:r w:rsidR="00D2609E">
        <w:rPr>
          <w:rFonts w:ascii="Arial" w:hAnsi="Arial" w:cs="Arial"/>
          <w:sz w:val="24"/>
          <w:szCs w:val="24"/>
        </w:rPr>
        <w:t>’s</w:t>
      </w:r>
      <w:r w:rsidR="000D5724">
        <w:rPr>
          <w:rFonts w:ascii="Arial" w:hAnsi="Arial" w:cs="Arial"/>
          <w:sz w:val="24"/>
          <w:szCs w:val="24"/>
        </w:rPr>
        <w:t xml:space="preserve"> spread in deprived or </w:t>
      </w:r>
      <w:r w:rsidR="008D5FEB">
        <w:rPr>
          <w:rFonts w:ascii="Arial" w:hAnsi="Arial" w:cs="Arial"/>
          <w:sz w:val="24"/>
          <w:szCs w:val="24"/>
        </w:rPr>
        <w:t>overcrowded areas demonstrates</w:t>
      </w:r>
      <w:r w:rsidR="006028C0">
        <w:rPr>
          <w:rFonts w:ascii="Arial" w:hAnsi="Arial" w:cs="Arial"/>
          <w:sz w:val="24"/>
          <w:szCs w:val="24"/>
        </w:rPr>
        <w:t xml:space="preserve"> the need for strong public health</w:t>
      </w:r>
      <w:r w:rsidR="006D3532">
        <w:rPr>
          <w:rFonts w:ascii="Arial" w:hAnsi="Arial" w:cs="Arial"/>
          <w:sz w:val="24"/>
          <w:szCs w:val="24"/>
        </w:rPr>
        <w:t xml:space="preserve"> service , including </w:t>
      </w:r>
      <w:r w:rsidR="009571CD">
        <w:rPr>
          <w:rFonts w:ascii="Arial" w:hAnsi="Arial" w:cs="Arial"/>
          <w:sz w:val="24"/>
          <w:szCs w:val="24"/>
        </w:rPr>
        <w:t xml:space="preserve">contact tracing, screening and </w:t>
      </w:r>
      <w:r w:rsidR="00AA4725">
        <w:rPr>
          <w:rFonts w:ascii="Arial" w:hAnsi="Arial" w:cs="Arial"/>
          <w:sz w:val="24"/>
          <w:szCs w:val="24"/>
        </w:rPr>
        <w:t xml:space="preserve">partnership working </w:t>
      </w:r>
      <w:r w:rsidR="00D84AF4">
        <w:rPr>
          <w:rFonts w:ascii="Arial" w:hAnsi="Arial" w:cs="Arial"/>
          <w:sz w:val="24"/>
          <w:szCs w:val="24"/>
        </w:rPr>
        <w:t>across NHS and local authorities</w:t>
      </w:r>
      <w:r w:rsidR="00956012">
        <w:rPr>
          <w:rFonts w:ascii="Arial" w:hAnsi="Arial" w:cs="Arial"/>
          <w:sz w:val="24"/>
          <w:szCs w:val="24"/>
        </w:rPr>
        <w:t xml:space="preserve"> to reduce transmission</w:t>
      </w:r>
      <w:r w:rsidR="00EA0912">
        <w:rPr>
          <w:rFonts w:ascii="Arial" w:hAnsi="Arial" w:cs="Arial"/>
          <w:sz w:val="24"/>
          <w:szCs w:val="24"/>
        </w:rPr>
        <w:t xml:space="preserve"> (NHS En</w:t>
      </w:r>
      <w:r w:rsidR="004C7F91">
        <w:rPr>
          <w:rFonts w:ascii="Arial" w:hAnsi="Arial" w:cs="Arial"/>
          <w:sz w:val="24"/>
          <w:szCs w:val="24"/>
        </w:rPr>
        <w:t>gland,2024).</w:t>
      </w:r>
    </w:p>
    <w:p w14:paraId="22EB5D4B" w14:textId="65D7D33A" w:rsidR="00F37268" w:rsidRPr="00900A2C" w:rsidRDefault="00351484" w:rsidP="00DA66BE">
      <w:pPr>
        <w:spacing w:line="360" w:lineRule="auto"/>
        <w:rPr>
          <w:rFonts w:ascii="Arial" w:hAnsi="Arial" w:cs="Arial"/>
          <w:sz w:val="24"/>
          <w:szCs w:val="24"/>
        </w:rPr>
      </w:pPr>
      <w:r w:rsidRPr="00900A2C">
        <w:rPr>
          <w:rFonts w:ascii="Arial" w:hAnsi="Arial" w:cs="Arial"/>
          <w:sz w:val="24"/>
          <w:szCs w:val="24"/>
        </w:rPr>
        <w:t>3</w:t>
      </w:r>
      <w:r w:rsidRPr="00900A2C">
        <w:rPr>
          <w:rFonts w:ascii="Arial" w:hAnsi="Arial" w:cs="Arial"/>
          <w:b/>
          <w:bCs/>
          <w:sz w:val="24"/>
          <w:szCs w:val="24"/>
        </w:rPr>
        <w:t>. Conclusion</w:t>
      </w:r>
      <w:r w:rsidR="001D4756" w:rsidRPr="00900A2C">
        <w:rPr>
          <w:rFonts w:ascii="Arial" w:hAnsi="Arial" w:cs="Arial"/>
          <w:sz w:val="24"/>
          <w:szCs w:val="24"/>
        </w:rPr>
        <w:t xml:space="preserve"> </w:t>
      </w:r>
      <w:r w:rsidR="00D37CA3" w:rsidRPr="00900A2C">
        <w:rPr>
          <w:rFonts w:ascii="Arial" w:hAnsi="Arial" w:cs="Arial"/>
          <w:sz w:val="24"/>
          <w:szCs w:val="24"/>
        </w:rPr>
        <w:t xml:space="preserve"> </w:t>
      </w:r>
    </w:p>
    <w:p w14:paraId="626CA118" w14:textId="29238585" w:rsidR="004F2C18" w:rsidRPr="00B266DD" w:rsidRDefault="00DF156C" w:rsidP="00DA66BE">
      <w:pPr>
        <w:spacing w:line="360" w:lineRule="auto"/>
        <w:rPr>
          <w:rFonts w:ascii="Arial" w:hAnsi="Arial" w:cs="Arial"/>
          <w:sz w:val="24"/>
          <w:szCs w:val="24"/>
        </w:rPr>
      </w:pPr>
      <w:r w:rsidRPr="00DF156C">
        <w:rPr>
          <w:rFonts w:ascii="Arial" w:hAnsi="Arial" w:cs="Arial"/>
          <w:sz w:val="24"/>
          <w:szCs w:val="24"/>
        </w:rPr>
        <w:t>Tuberculosis has a wide range of physical, psychological, social and community consequences, showing that it is not only a medical condition but also a public health and social care challenge. The physical symptoms, such as long</w:t>
      </w:r>
      <w:r w:rsidRPr="00DF156C">
        <w:rPr>
          <w:rFonts w:ascii="Arial" w:hAnsi="Arial" w:cs="Arial"/>
          <w:sz w:val="24"/>
          <w:szCs w:val="24"/>
        </w:rPr>
        <w:noBreakHyphen/>
        <w:t xml:space="preserve">lasting cough, fever and weight loss, can seriously affect daily life and may lead to disability or death if treatment is delayed. These impacts highlight the need for early diagnosis, specialist TB nurses and consistent treatment support. The psychological effects, including stress, fear and isolation, show the importance of counselling, emotional support and clear health information to reduce stigma. Social factors such as poverty, overcrowded housing and financial insecurity increase vulnerability to TB and demonstrate the need for housing support, benefits advice and community outreach. At community level, TB </w:t>
      </w:r>
      <w:r w:rsidRPr="00DF156C">
        <w:rPr>
          <w:rFonts w:ascii="Arial" w:hAnsi="Arial" w:cs="Arial"/>
          <w:sz w:val="24"/>
          <w:szCs w:val="24"/>
        </w:rPr>
        <w:lastRenderedPageBreak/>
        <w:t>spreads more</w:t>
      </w:r>
      <w:r w:rsidR="00BE51C1">
        <w:rPr>
          <w:rFonts w:ascii="Arial" w:hAnsi="Arial" w:cs="Arial"/>
          <w:sz w:val="24"/>
          <w:szCs w:val="24"/>
        </w:rPr>
        <w:t xml:space="preserve"> </w:t>
      </w:r>
      <w:r w:rsidRPr="00DF156C">
        <w:rPr>
          <w:rFonts w:ascii="Arial" w:hAnsi="Arial" w:cs="Arial"/>
          <w:sz w:val="24"/>
          <w:szCs w:val="24"/>
        </w:rPr>
        <w:t xml:space="preserve">easily in deprived areas, which means strong public health services, contact tracing and partnership working are essential to protect individuals and reduce </w:t>
      </w:r>
      <w:r w:rsidR="00655A90" w:rsidRPr="00DF156C">
        <w:rPr>
          <w:rFonts w:ascii="Arial" w:hAnsi="Arial" w:cs="Arial"/>
          <w:sz w:val="24"/>
          <w:szCs w:val="24"/>
        </w:rPr>
        <w:t>transmission.</w:t>
      </w:r>
      <w:r w:rsidR="00655A90">
        <w:rPr>
          <w:rFonts w:ascii="Arial" w:hAnsi="Arial" w:cs="Arial"/>
          <w:sz w:val="24"/>
          <w:szCs w:val="24"/>
        </w:rPr>
        <w:t xml:space="preserve"> </w:t>
      </w:r>
      <w:r w:rsidR="00D25DC1">
        <w:rPr>
          <w:rFonts w:ascii="Arial" w:hAnsi="Arial" w:cs="Arial"/>
          <w:sz w:val="24"/>
          <w:szCs w:val="24"/>
        </w:rPr>
        <w:t>In addition ,Tuber</w:t>
      </w:r>
      <w:r w:rsidR="00906BBF">
        <w:rPr>
          <w:rFonts w:ascii="Arial" w:hAnsi="Arial" w:cs="Arial"/>
          <w:sz w:val="24"/>
          <w:szCs w:val="24"/>
        </w:rPr>
        <w:t xml:space="preserve">culosis in the UK is </w:t>
      </w:r>
      <w:r w:rsidR="00E77253">
        <w:rPr>
          <w:rFonts w:ascii="Arial" w:hAnsi="Arial" w:cs="Arial"/>
          <w:sz w:val="24"/>
          <w:szCs w:val="24"/>
        </w:rPr>
        <w:t xml:space="preserve">managed though measuring and </w:t>
      </w:r>
      <w:r w:rsidR="006A0DB7">
        <w:rPr>
          <w:rFonts w:ascii="Arial" w:hAnsi="Arial" w:cs="Arial"/>
          <w:sz w:val="24"/>
          <w:szCs w:val="24"/>
        </w:rPr>
        <w:t>monitoring</w:t>
      </w:r>
      <w:r w:rsidR="006C4F4A">
        <w:rPr>
          <w:rFonts w:ascii="Arial" w:hAnsi="Arial" w:cs="Arial"/>
          <w:sz w:val="24"/>
          <w:szCs w:val="24"/>
        </w:rPr>
        <w:t xml:space="preserve"> cases </w:t>
      </w:r>
      <w:r w:rsidR="00E23B58">
        <w:rPr>
          <w:rFonts w:ascii="Arial" w:hAnsi="Arial" w:cs="Arial"/>
          <w:sz w:val="24"/>
          <w:szCs w:val="24"/>
        </w:rPr>
        <w:t xml:space="preserve">,with strong control </w:t>
      </w:r>
      <w:r w:rsidR="00F90A1C">
        <w:rPr>
          <w:rFonts w:ascii="Arial" w:hAnsi="Arial" w:cs="Arial"/>
          <w:sz w:val="24"/>
          <w:szCs w:val="24"/>
        </w:rPr>
        <w:t>methos. Regular</w:t>
      </w:r>
      <w:r w:rsidR="0065633E">
        <w:rPr>
          <w:rFonts w:ascii="Arial" w:hAnsi="Arial" w:cs="Arial"/>
          <w:sz w:val="24"/>
          <w:szCs w:val="24"/>
        </w:rPr>
        <w:t xml:space="preserve"> screening ,accurate </w:t>
      </w:r>
      <w:r w:rsidR="00F90A1C">
        <w:rPr>
          <w:rFonts w:ascii="Arial" w:hAnsi="Arial" w:cs="Arial"/>
          <w:sz w:val="24"/>
          <w:szCs w:val="24"/>
        </w:rPr>
        <w:t>reporting</w:t>
      </w:r>
      <w:r w:rsidR="000D5502">
        <w:rPr>
          <w:rFonts w:ascii="Arial" w:hAnsi="Arial" w:cs="Arial"/>
          <w:sz w:val="24"/>
          <w:szCs w:val="24"/>
        </w:rPr>
        <w:t xml:space="preserve">, effective </w:t>
      </w:r>
      <w:r w:rsidR="00F90A1C">
        <w:rPr>
          <w:rFonts w:ascii="Arial" w:hAnsi="Arial" w:cs="Arial"/>
          <w:sz w:val="24"/>
          <w:szCs w:val="24"/>
        </w:rPr>
        <w:t>treatment, and</w:t>
      </w:r>
      <w:r w:rsidR="000D5502">
        <w:rPr>
          <w:rFonts w:ascii="Arial" w:hAnsi="Arial" w:cs="Arial"/>
          <w:sz w:val="24"/>
          <w:szCs w:val="24"/>
        </w:rPr>
        <w:t xml:space="preserve"> use of the BCG vac</w:t>
      </w:r>
      <w:r w:rsidR="00363338">
        <w:rPr>
          <w:rFonts w:ascii="Arial" w:hAnsi="Arial" w:cs="Arial"/>
          <w:sz w:val="24"/>
          <w:szCs w:val="24"/>
        </w:rPr>
        <w:t>cine all work together to reduce the spr</w:t>
      </w:r>
      <w:r w:rsidR="0092234F">
        <w:rPr>
          <w:rFonts w:ascii="Arial" w:hAnsi="Arial" w:cs="Arial"/>
          <w:sz w:val="24"/>
          <w:szCs w:val="24"/>
        </w:rPr>
        <w:t xml:space="preserve">ead and protect </w:t>
      </w:r>
      <w:r w:rsidR="00BB4F01">
        <w:rPr>
          <w:rFonts w:ascii="Arial" w:hAnsi="Arial" w:cs="Arial"/>
          <w:sz w:val="24"/>
          <w:szCs w:val="24"/>
        </w:rPr>
        <w:t xml:space="preserve"> population </w:t>
      </w:r>
      <w:r w:rsidR="000A6333">
        <w:rPr>
          <w:rFonts w:ascii="Arial" w:hAnsi="Arial" w:cs="Arial"/>
          <w:sz w:val="24"/>
          <w:szCs w:val="24"/>
        </w:rPr>
        <w:t>and public health</w:t>
      </w:r>
      <w:r w:rsidR="00F90A1C">
        <w:rPr>
          <w:rFonts w:ascii="Arial" w:hAnsi="Arial" w:cs="Arial"/>
          <w:sz w:val="24"/>
          <w:szCs w:val="24"/>
        </w:rPr>
        <w:t>.</w:t>
      </w:r>
    </w:p>
    <w:p w14:paraId="08599A75" w14:textId="7C6D0BA7" w:rsidR="00495827" w:rsidRPr="00B266DD" w:rsidRDefault="00495827" w:rsidP="00DA66BE">
      <w:pPr>
        <w:spacing w:line="360" w:lineRule="auto"/>
        <w:rPr>
          <w:rFonts w:ascii="Arial" w:hAnsi="Arial" w:cs="Arial"/>
          <w:sz w:val="24"/>
          <w:szCs w:val="24"/>
        </w:rPr>
      </w:pPr>
    </w:p>
    <w:p w14:paraId="7595984A" w14:textId="77777777" w:rsidR="00F515D4" w:rsidRPr="00B266DD" w:rsidRDefault="00F515D4" w:rsidP="00DA66BE">
      <w:pPr>
        <w:spacing w:line="360" w:lineRule="auto"/>
        <w:rPr>
          <w:rFonts w:ascii="Arial" w:hAnsi="Arial" w:cs="Arial"/>
          <w:sz w:val="24"/>
          <w:szCs w:val="24"/>
        </w:rPr>
      </w:pPr>
    </w:p>
    <w:p w14:paraId="2F406F43" w14:textId="77777777" w:rsidR="00F515D4" w:rsidRPr="00B266DD" w:rsidRDefault="00F515D4" w:rsidP="00DA66BE">
      <w:pPr>
        <w:spacing w:line="360" w:lineRule="auto"/>
        <w:rPr>
          <w:rFonts w:ascii="Arial" w:hAnsi="Arial" w:cs="Arial"/>
          <w:sz w:val="24"/>
          <w:szCs w:val="24"/>
        </w:rPr>
      </w:pPr>
    </w:p>
    <w:p w14:paraId="39389B1E" w14:textId="77777777" w:rsidR="006B7DAE" w:rsidRPr="00764E23" w:rsidRDefault="006B7DAE" w:rsidP="00DA66BE">
      <w:pPr>
        <w:spacing w:line="360" w:lineRule="auto"/>
        <w:rPr>
          <w:rFonts w:ascii="Arial" w:hAnsi="Arial" w:cs="Arial"/>
          <w:i/>
          <w:iCs/>
          <w:sz w:val="24"/>
          <w:szCs w:val="24"/>
        </w:rPr>
      </w:pPr>
    </w:p>
    <w:p w14:paraId="4BA3A770" w14:textId="77777777" w:rsidR="006B7DAE" w:rsidRPr="008A108B" w:rsidRDefault="006B7DAE" w:rsidP="00DA66BE">
      <w:pPr>
        <w:spacing w:line="360" w:lineRule="auto"/>
        <w:ind w:left="720"/>
        <w:rPr>
          <w:rFonts w:ascii="Arial" w:hAnsi="Arial" w:cs="Arial"/>
          <w:i/>
          <w:iCs/>
          <w:sz w:val="24"/>
          <w:szCs w:val="24"/>
        </w:rPr>
      </w:pPr>
      <w:r w:rsidRPr="008A108B">
        <w:rPr>
          <w:rFonts w:ascii="Arial" w:hAnsi="Arial" w:cs="Arial"/>
          <w:i/>
          <w:iCs/>
          <w:sz w:val="24"/>
          <w:szCs w:val="24"/>
        </w:rPr>
        <w:t>.</w:t>
      </w:r>
    </w:p>
    <w:p w14:paraId="605B4FD9" w14:textId="77777777" w:rsidR="006B7DAE" w:rsidRPr="00F80080" w:rsidRDefault="006B7DAE" w:rsidP="00DA66BE">
      <w:pPr>
        <w:spacing w:line="360" w:lineRule="auto"/>
        <w:ind w:left="720"/>
        <w:rPr>
          <w:rFonts w:ascii="Arial" w:hAnsi="Arial" w:cs="Arial"/>
          <w:i/>
          <w:iCs/>
          <w:sz w:val="24"/>
          <w:szCs w:val="24"/>
        </w:rPr>
      </w:pPr>
      <w:r w:rsidRPr="00F80080">
        <w:rPr>
          <w:rFonts w:ascii="Arial" w:hAnsi="Arial" w:cs="Arial"/>
          <w:i/>
          <w:iCs/>
          <w:sz w:val="24"/>
          <w:szCs w:val="24"/>
        </w:rPr>
        <w:t>.</w:t>
      </w:r>
    </w:p>
    <w:p w14:paraId="2A1321B5" w14:textId="2AF07CCF" w:rsidR="006B7DAE" w:rsidRPr="007E3360" w:rsidRDefault="007E3360" w:rsidP="00DA66BE">
      <w:pPr>
        <w:spacing w:line="360" w:lineRule="auto"/>
        <w:rPr>
          <w:rFonts w:ascii="Arial" w:hAnsi="Arial" w:cs="Arial"/>
          <w:b/>
          <w:bCs/>
          <w:i/>
          <w:iCs/>
          <w:sz w:val="28"/>
          <w:szCs w:val="28"/>
        </w:rPr>
      </w:pPr>
      <w:r>
        <w:rPr>
          <w:rFonts w:ascii="Arial" w:hAnsi="Arial" w:cs="Arial"/>
          <w:b/>
          <w:bCs/>
          <w:i/>
          <w:iCs/>
          <w:sz w:val="28"/>
          <w:szCs w:val="28"/>
        </w:rPr>
        <w:t xml:space="preserve">      </w:t>
      </w:r>
      <w:r w:rsidR="003B1E19" w:rsidRPr="004D277F">
        <w:rPr>
          <w:rFonts w:ascii="Arial" w:hAnsi="Arial" w:cs="Arial"/>
          <w:b/>
          <w:bCs/>
          <w:i/>
          <w:iCs/>
          <w:sz w:val="28"/>
          <w:szCs w:val="28"/>
        </w:rPr>
        <w:t xml:space="preserve"> </w:t>
      </w:r>
      <w:r w:rsidR="004D277F" w:rsidRPr="007E3360">
        <w:rPr>
          <w:rFonts w:ascii="Arial" w:hAnsi="Arial" w:cs="Arial"/>
          <w:b/>
          <w:bCs/>
          <w:i/>
          <w:iCs/>
          <w:sz w:val="28"/>
          <w:szCs w:val="28"/>
        </w:rPr>
        <w:t>4 .</w:t>
      </w:r>
      <w:r w:rsidR="00124B67" w:rsidRPr="007E3360">
        <w:rPr>
          <w:rFonts w:ascii="Arial" w:hAnsi="Arial" w:cs="Arial"/>
          <w:b/>
          <w:bCs/>
          <w:i/>
          <w:iCs/>
          <w:sz w:val="28"/>
          <w:szCs w:val="28"/>
        </w:rPr>
        <w:t>R</w:t>
      </w:r>
      <w:r w:rsidR="003B1E19" w:rsidRPr="007E3360">
        <w:rPr>
          <w:rFonts w:ascii="Arial" w:hAnsi="Arial" w:cs="Arial"/>
          <w:b/>
          <w:bCs/>
          <w:i/>
          <w:iCs/>
          <w:sz w:val="28"/>
          <w:szCs w:val="28"/>
        </w:rPr>
        <w:t>eference</w:t>
      </w:r>
      <w:r w:rsidR="006B7DAE" w:rsidRPr="007E3360">
        <w:rPr>
          <w:rFonts w:ascii="Arial" w:hAnsi="Arial" w:cs="Arial"/>
          <w:b/>
          <w:bCs/>
          <w:i/>
          <w:iCs/>
          <w:sz w:val="28"/>
          <w:szCs w:val="28"/>
        </w:rPr>
        <w:t>.</w:t>
      </w:r>
    </w:p>
    <w:p w14:paraId="30CA729A" w14:textId="77777777" w:rsidR="007E3360" w:rsidRDefault="007E3360" w:rsidP="00DA66BE">
      <w:pPr>
        <w:spacing w:line="360" w:lineRule="auto"/>
        <w:ind w:left="720"/>
        <w:rPr>
          <w:rFonts w:ascii="Arial" w:hAnsi="Arial" w:cs="Arial"/>
          <w:i/>
          <w:iCs/>
          <w:sz w:val="24"/>
          <w:szCs w:val="24"/>
        </w:rPr>
      </w:pPr>
    </w:p>
    <w:p w14:paraId="619B4341" w14:textId="77777777" w:rsidR="007E3360" w:rsidRPr="00F80080" w:rsidRDefault="007E3360" w:rsidP="00DA66BE">
      <w:pPr>
        <w:spacing w:line="360" w:lineRule="auto"/>
        <w:ind w:left="720"/>
        <w:rPr>
          <w:rFonts w:ascii="Arial" w:hAnsi="Arial" w:cs="Arial"/>
          <w:i/>
          <w:iCs/>
          <w:sz w:val="24"/>
          <w:szCs w:val="24"/>
        </w:rPr>
      </w:pPr>
    </w:p>
    <w:p w14:paraId="1C6FEF21" w14:textId="77777777" w:rsidR="007E3360" w:rsidRPr="00F80080" w:rsidRDefault="007E3360" w:rsidP="00DA66BE">
      <w:pPr>
        <w:spacing w:line="360" w:lineRule="auto"/>
        <w:ind w:left="720"/>
        <w:rPr>
          <w:rFonts w:ascii="Arial" w:hAnsi="Arial" w:cs="Arial"/>
          <w:i/>
          <w:iCs/>
          <w:sz w:val="24"/>
          <w:szCs w:val="24"/>
        </w:rPr>
      </w:pPr>
    </w:p>
    <w:p w14:paraId="0D3588A7" w14:textId="649A4890" w:rsidR="007E3360" w:rsidRPr="00D13CF7" w:rsidRDefault="007E3360" w:rsidP="00DA66BE">
      <w:pPr>
        <w:spacing w:line="360" w:lineRule="auto"/>
        <w:ind w:left="720"/>
        <w:rPr>
          <w:rFonts w:ascii="Arial" w:hAnsi="Arial" w:cs="Arial"/>
          <w:i/>
          <w:iCs/>
          <w:sz w:val="24"/>
          <w:szCs w:val="24"/>
        </w:rPr>
      </w:pPr>
      <w:r w:rsidRPr="00D13CF7">
        <w:rPr>
          <w:rFonts w:ascii="Arial" w:hAnsi="Arial" w:cs="Arial"/>
          <w:b/>
          <w:bCs/>
          <w:i/>
          <w:iCs/>
          <w:sz w:val="24"/>
          <w:szCs w:val="24"/>
        </w:rPr>
        <w:t>UKHSA,</w:t>
      </w:r>
      <w:r w:rsidRPr="00D13CF7">
        <w:rPr>
          <w:rFonts w:ascii="Arial" w:hAnsi="Arial" w:cs="Arial"/>
          <w:i/>
          <w:iCs/>
          <w:sz w:val="24"/>
          <w:szCs w:val="24"/>
        </w:rPr>
        <w:t xml:space="preserve">.NHS England (2024) Tuberculosis (TB) services. Available at: </w:t>
      </w:r>
      <w:hyperlink r:id="rId10" w:tgtFrame="_blank" w:tooltip="www.england.nhs.uk" w:history="1">
        <w:r w:rsidRPr="00D13CF7">
          <w:rPr>
            <w:rStyle w:val="Hyperlink"/>
            <w:rFonts w:ascii="Arial" w:hAnsi="Arial" w:cs="Arial"/>
            <w:i/>
            <w:iCs/>
            <w:sz w:val="24"/>
            <w:szCs w:val="24"/>
          </w:rPr>
          <w:t>https://www.england.nhs.uk</w:t>
        </w:r>
      </w:hyperlink>
      <w:r w:rsidRPr="00D13CF7">
        <w:rPr>
          <w:rFonts w:ascii="Arial" w:hAnsi="Arial" w:cs="Arial"/>
          <w:i/>
          <w:iCs/>
          <w:sz w:val="24"/>
          <w:szCs w:val="24"/>
        </w:rPr>
        <w:t xml:space="preserve"> (Accessed: 18 April 2026).</w:t>
      </w:r>
    </w:p>
    <w:p w14:paraId="59C822F7" w14:textId="77777777" w:rsidR="007E3360" w:rsidRDefault="007E3360" w:rsidP="00DA66BE">
      <w:pPr>
        <w:spacing w:line="360" w:lineRule="auto"/>
        <w:ind w:left="720"/>
        <w:rPr>
          <w:rFonts w:ascii="Arial" w:hAnsi="Arial" w:cs="Arial"/>
          <w:i/>
          <w:iCs/>
          <w:sz w:val="24"/>
          <w:szCs w:val="24"/>
        </w:rPr>
      </w:pPr>
      <w:r w:rsidRPr="00C0320B">
        <w:rPr>
          <w:rFonts w:ascii="Arial" w:hAnsi="Arial" w:cs="Arial"/>
          <w:i/>
          <w:iCs/>
          <w:sz w:val="24"/>
          <w:szCs w:val="24"/>
        </w:rPr>
        <w:t xml:space="preserve">Association of Directors of Public Health (ADPH) London (2025) TB rates in England continue to increase in 2024. Published 9 October. Available at: </w:t>
      </w:r>
      <w:hyperlink r:id="rId11" w:tgtFrame="_blank" w:tooltip="www.adph.org.uk" w:history="1">
        <w:r w:rsidRPr="00C0320B">
          <w:rPr>
            <w:rStyle w:val="Hyperlink"/>
            <w:rFonts w:ascii="Arial" w:hAnsi="Arial" w:cs="Arial"/>
            <w:i/>
            <w:iCs/>
            <w:sz w:val="24"/>
            <w:szCs w:val="24"/>
          </w:rPr>
          <w:t>https://www.adph.org.uk/networks/london/2025/10/09/tb-rates-in-england-continue-to-increase-in-2024/</w:t>
        </w:r>
      </w:hyperlink>
      <w:r w:rsidRPr="00C0320B">
        <w:rPr>
          <w:rFonts w:ascii="Arial" w:hAnsi="Arial" w:cs="Arial"/>
          <w:i/>
          <w:iCs/>
          <w:sz w:val="24"/>
          <w:szCs w:val="24"/>
        </w:rPr>
        <w:t xml:space="preserve"> (Accessed: 18 April 2026).</w:t>
      </w:r>
    </w:p>
    <w:p w14:paraId="6DF255B0" w14:textId="77777777" w:rsidR="007E3360" w:rsidRPr="00F80080" w:rsidRDefault="007E3360" w:rsidP="00DA66BE">
      <w:pPr>
        <w:spacing w:line="360" w:lineRule="auto"/>
        <w:ind w:left="720"/>
        <w:rPr>
          <w:rFonts w:ascii="Arial" w:hAnsi="Arial" w:cs="Arial"/>
          <w:i/>
          <w:iCs/>
          <w:sz w:val="24"/>
          <w:szCs w:val="24"/>
        </w:rPr>
      </w:pPr>
      <w:r w:rsidRPr="00CD10D4">
        <w:rPr>
          <w:rFonts w:ascii="Arial" w:hAnsi="Arial" w:cs="Arial"/>
          <w:i/>
          <w:iCs/>
          <w:sz w:val="24"/>
          <w:szCs w:val="24"/>
        </w:rPr>
        <w:t>BMJ 2025; 388 Doi: </w:t>
      </w:r>
      <w:hyperlink r:id="rId12" w:history="1">
        <w:r w:rsidRPr="00CD10D4">
          <w:rPr>
            <w:rStyle w:val="Hyperlink"/>
            <w:rFonts w:ascii="Arial" w:hAnsi="Arial" w:cs="Arial"/>
            <w:i/>
            <w:iCs/>
            <w:sz w:val="24"/>
            <w:szCs w:val="24"/>
          </w:rPr>
          <w:t>https://doi.org/10.1136/bmj.r604</w:t>
        </w:r>
      </w:hyperlink>
      <w:r w:rsidRPr="00CD10D4">
        <w:rPr>
          <w:rFonts w:ascii="Arial" w:hAnsi="Arial" w:cs="Arial"/>
          <w:i/>
          <w:iCs/>
          <w:sz w:val="24"/>
          <w:szCs w:val="24"/>
        </w:rPr>
        <w:t> (Published 31 March 2025)Cite this as: BMJ 2025;388:r604</w:t>
      </w:r>
    </w:p>
    <w:p w14:paraId="04CE39BA" w14:textId="77777777" w:rsidR="007E3360" w:rsidRPr="008A108B" w:rsidRDefault="007E3360" w:rsidP="00DA66BE">
      <w:pPr>
        <w:spacing w:line="360" w:lineRule="auto"/>
        <w:ind w:left="720"/>
        <w:rPr>
          <w:rFonts w:ascii="Arial" w:hAnsi="Arial" w:cs="Arial"/>
          <w:i/>
          <w:iCs/>
          <w:sz w:val="24"/>
          <w:szCs w:val="24"/>
        </w:rPr>
      </w:pPr>
      <w:r w:rsidRPr="008A108B">
        <w:rPr>
          <w:rFonts w:ascii="Arial" w:hAnsi="Arial" w:cs="Arial"/>
          <w:b/>
          <w:bCs/>
          <w:i/>
          <w:iCs/>
          <w:sz w:val="24"/>
          <w:szCs w:val="24"/>
        </w:rPr>
        <w:lastRenderedPageBreak/>
        <w:t>Centers for Disease Control and Prevention (2024)</w:t>
      </w:r>
      <w:r w:rsidRPr="008A108B">
        <w:rPr>
          <w:rFonts w:ascii="Arial" w:hAnsi="Arial" w:cs="Arial"/>
          <w:i/>
          <w:iCs/>
          <w:sz w:val="24"/>
          <w:szCs w:val="24"/>
        </w:rPr>
        <w:t xml:space="preserve"> Signs and Symptoms of Tuberculosis. [online] Tuberculosis (TB). Available at: </w:t>
      </w:r>
      <w:hyperlink r:id="rId13" w:history="1">
        <w:r w:rsidRPr="008A108B">
          <w:rPr>
            <w:rStyle w:val="Hyperlink"/>
            <w:rFonts w:ascii="Arial" w:hAnsi="Arial" w:cs="Arial"/>
            <w:i/>
            <w:iCs/>
            <w:sz w:val="24"/>
            <w:szCs w:val="24"/>
          </w:rPr>
          <w:t>https://www.cdc.gov/tb/signs-symptoms/index.html</w:t>
        </w:r>
      </w:hyperlink>
      <w:r w:rsidRPr="008A108B">
        <w:rPr>
          <w:rFonts w:ascii="Arial" w:hAnsi="Arial" w:cs="Arial"/>
          <w:i/>
          <w:iCs/>
          <w:sz w:val="24"/>
          <w:szCs w:val="24"/>
        </w:rPr>
        <w:t>.</w:t>
      </w:r>
    </w:p>
    <w:p w14:paraId="7689408D" w14:textId="77777777" w:rsidR="007E3360" w:rsidRPr="008A108B" w:rsidRDefault="007E3360" w:rsidP="00DA66BE">
      <w:pPr>
        <w:spacing w:line="360" w:lineRule="auto"/>
        <w:ind w:left="720"/>
        <w:rPr>
          <w:rFonts w:ascii="Arial" w:hAnsi="Arial" w:cs="Arial"/>
          <w:i/>
          <w:iCs/>
          <w:sz w:val="24"/>
          <w:szCs w:val="24"/>
        </w:rPr>
      </w:pPr>
      <w:r w:rsidRPr="008A108B">
        <w:rPr>
          <w:rFonts w:ascii="Arial" w:hAnsi="Arial" w:cs="Arial"/>
          <w:b/>
          <w:bCs/>
          <w:i/>
          <w:iCs/>
          <w:sz w:val="24"/>
          <w:szCs w:val="24"/>
        </w:rPr>
        <w:t>HCPC.</w:t>
      </w:r>
      <w:r w:rsidRPr="008A108B">
        <w:rPr>
          <w:rFonts w:ascii="Arial" w:hAnsi="Arial" w:cs="Arial"/>
          <w:i/>
          <w:iCs/>
          <w:sz w:val="24"/>
          <w:szCs w:val="24"/>
        </w:rPr>
        <w:t xml:space="preserve"> “The Health and Care Professions Council (HCPC).” Hcpc-Uk.org, 2025, </w:t>
      </w:r>
      <w:hyperlink r:id="rId14" w:history="1">
        <w:r w:rsidRPr="008A108B">
          <w:rPr>
            <w:rStyle w:val="Hyperlink"/>
            <w:rFonts w:ascii="Arial" w:hAnsi="Arial" w:cs="Arial"/>
            <w:i/>
            <w:iCs/>
            <w:sz w:val="24"/>
            <w:szCs w:val="24"/>
          </w:rPr>
          <w:t>www.hcpc-uk.org</w:t>
        </w:r>
      </w:hyperlink>
      <w:r w:rsidRPr="008A108B">
        <w:rPr>
          <w:rFonts w:ascii="Arial" w:hAnsi="Arial" w:cs="Arial"/>
          <w:i/>
          <w:iCs/>
          <w:sz w:val="24"/>
          <w:szCs w:val="24"/>
        </w:rPr>
        <w:t xml:space="preserve"> (Accessed: 16 April 2026).</w:t>
      </w:r>
    </w:p>
    <w:p w14:paraId="0A7E52F8" w14:textId="77777777" w:rsidR="007E3360" w:rsidRPr="008A108B" w:rsidRDefault="007E3360" w:rsidP="00DA66BE">
      <w:pPr>
        <w:spacing w:line="360" w:lineRule="auto"/>
        <w:ind w:left="720"/>
        <w:rPr>
          <w:rFonts w:ascii="Arial" w:hAnsi="Arial" w:cs="Arial"/>
          <w:i/>
          <w:iCs/>
          <w:sz w:val="24"/>
          <w:szCs w:val="24"/>
        </w:rPr>
      </w:pPr>
      <w:r w:rsidRPr="008A108B">
        <w:rPr>
          <w:rFonts w:ascii="Arial" w:hAnsi="Arial" w:cs="Arial"/>
          <w:b/>
          <w:bCs/>
          <w:i/>
          <w:iCs/>
          <w:sz w:val="24"/>
          <w:szCs w:val="24"/>
        </w:rPr>
        <w:t>National Institute for Health and Care Excellence (NICE) (2024)</w:t>
      </w:r>
      <w:r w:rsidRPr="008A108B">
        <w:rPr>
          <w:rFonts w:ascii="Arial" w:hAnsi="Arial" w:cs="Arial"/>
          <w:i/>
          <w:iCs/>
          <w:sz w:val="24"/>
          <w:szCs w:val="24"/>
        </w:rPr>
        <w:t xml:space="preserve"> Tuberculosis: NG33. Available at: </w:t>
      </w:r>
      <w:hyperlink r:id="rId15" w:history="1">
        <w:r w:rsidRPr="008A108B">
          <w:rPr>
            <w:rStyle w:val="Hyperlink"/>
            <w:rFonts w:ascii="Arial" w:hAnsi="Arial" w:cs="Arial"/>
            <w:i/>
            <w:iCs/>
            <w:sz w:val="24"/>
            <w:szCs w:val="24"/>
          </w:rPr>
          <w:t>https://www.nice.org.uk/guidance/ng33</w:t>
        </w:r>
      </w:hyperlink>
      <w:r w:rsidRPr="008A108B">
        <w:rPr>
          <w:rFonts w:ascii="Arial" w:hAnsi="Arial" w:cs="Arial"/>
          <w:i/>
          <w:iCs/>
          <w:sz w:val="24"/>
          <w:szCs w:val="24"/>
        </w:rPr>
        <w:t xml:space="preserve"> (Accessed: 6 April 2026).</w:t>
      </w:r>
    </w:p>
    <w:p w14:paraId="2B419D61" w14:textId="77777777" w:rsidR="007E3360" w:rsidRPr="00D13CF7" w:rsidRDefault="007E3360" w:rsidP="00DA66BE">
      <w:pPr>
        <w:spacing w:line="360" w:lineRule="auto"/>
        <w:ind w:left="720"/>
        <w:rPr>
          <w:rFonts w:ascii="Arial" w:hAnsi="Arial" w:cs="Arial"/>
          <w:i/>
          <w:iCs/>
          <w:sz w:val="24"/>
          <w:szCs w:val="24"/>
        </w:rPr>
      </w:pPr>
      <w:r w:rsidRPr="00D13CF7">
        <w:rPr>
          <w:rFonts w:ascii="Arial" w:hAnsi="Arial" w:cs="Arial"/>
          <w:i/>
          <w:iCs/>
          <w:sz w:val="24"/>
          <w:szCs w:val="24"/>
        </w:rPr>
        <w:t xml:space="preserve">National Institute for Health and Care Excellence (NICE) (2024) Tuberculosis: NG33. Available at: </w:t>
      </w:r>
      <w:hyperlink r:id="rId16" w:tgtFrame="_blank" w:tooltip="www.nice.org.uk" w:history="1">
        <w:r w:rsidRPr="00D13CF7">
          <w:rPr>
            <w:rStyle w:val="Hyperlink"/>
            <w:rFonts w:ascii="Arial" w:hAnsi="Arial" w:cs="Arial"/>
            <w:i/>
            <w:iCs/>
            <w:sz w:val="24"/>
            <w:szCs w:val="24"/>
          </w:rPr>
          <w:t>https://www.nice.org.uk/guidance/ng33</w:t>
        </w:r>
      </w:hyperlink>
      <w:r w:rsidRPr="00D13CF7">
        <w:rPr>
          <w:rFonts w:ascii="Arial" w:hAnsi="Arial" w:cs="Arial"/>
          <w:i/>
          <w:iCs/>
          <w:sz w:val="24"/>
          <w:szCs w:val="24"/>
        </w:rPr>
        <w:t xml:space="preserve"> (Accessed: 18 April 2026).</w:t>
      </w:r>
    </w:p>
    <w:p w14:paraId="0F3F6F4D" w14:textId="77777777" w:rsidR="007E3360" w:rsidRDefault="007E3360" w:rsidP="00DA66BE">
      <w:pPr>
        <w:spacing w:line="360" w:lineRule="auto"/>
        <w:ind w:left="720"/>
        <w:rPr>
          <w:rFonts w:ascii="Arial" w:hAnsi="Arial" w:cs="Arial"/>
          <w:i/>
          <w:iCs/>
          <w:sz w:val="24"/>
          <w:szCs w:val="24"/>
        </w:rPr>
      </w:pPr>
      <w:r w:rsidRPr="00F80080">
        <w:rPr>
          <w:rFonts w:ascii="Arial" w:hAnsi="Arial" w:cs="Arial"/>
          <w:b/>
          <w:bCs/>
          <w:i/>
          <w:iCs/>
          <w:sz w:val="24"/>
          <w:szCs w:val="24"/>
        </w:rPr>
        <w:t>NHS.</w:t>
      </w:r>
      <w:r w:rsidRPr="00F80080">
        <w:rPr>
          <w:rFonts w:ascii="Arial" w:hAnsi="Arial" w:cs="Arial"/>
          <w:i/>
          <w:iCs/>
          <w:sz w:val="24"/>
          <w:szCs w:val="24"/>
        </w:rPr>
        <w:t xml:space="preserve"> “Tuberculosis (TB).” NHS, 20 Apr. 2023, www.nhs.uk/conditions/tuberculosis-tb (Accessed: 16 April 2026).</w:t>
      </w:r>
    </w:p>
    <w:p w14:paraId="6C4F5243" w14:textId="77777777" w:rsidR="005648C9" w:rsidRPr="00D13CF7" w:rsidRDefault="005648C9" w:rsidP="00DA66BE">
      <w:pPr>
        <w:spacing w:line="360" w:lineRule="auto"/>
        <w:ind w:left="720"/>
        <w:rPr>
          <w:rFonts w:ascii="Arial" w:hAnsi="Arial" w:cs="Arial"/>
          <w:i/>
          <w:iCs/>
          <w:sz w:val="24"/>
          <w:szCs w:val="24"/>
        </w:rPr>
      </w:pPr>
      <w:r w:rsidRPr="00D13CF7">
        <w:rPr>
          <w:rFonts w:ascii="Arial" w:hAnsi="Arial" w:cs="Arial"/>
          <w:b/>
          <w:bCs/>
          <w:i/>
          <w:iCs/>
          <w:sz w:val="24"/>
          <w:szCs w:val="24"/>
        </w:rPr>
        <w:t>UKHSA,</w:t>
      </w:r>
      <w:r w:rsidRPr="00D13CF7">
        <w:rPr>
          <w:rFonts w:ascii="Arial" w:hAnsi="Arial" w:cs="Arial"/>
          <w:i/>
          <w:iCs/>
          <w:sz w:val="24"/>
          <w:szCs w:val="24"/>
        </w:rPr>
        <w:t xml:space="preserve">.NHS England (2024) Tuberculosis (TB) services. Available at: </w:t>
      </w:r>
      <w:hyperlink r:id="rId17" w:tgtFrame="_blank" w:tooltip="www.england.nhs.uk" w:history="1">
        <w:r w:rsidRPr="00D13CF7">
          <w:rPr>
            <w:rStyle w:val="Hyperlink"/>
            <w:rFonts w:ascii="Arial" w:hAnsi="Arial" w:cs="Arial"/>
            <w:i/>
            <w:iCs/>
            <w:sz w:val="24"/>
            <w:szCs w:val="24"/>
          </w:rPr>
          <w:t>https://www.england.nhs.uk</w:t>
        </w:r>
      </w:hyperlink>
      <w:r w:rsidRPr="00D13CF7">
        <w:rPr>
          <w:rFonts w:ascii="Arial" w:hAnsi="Arial" w:cs="Arial"/>
          <w:i/>
          <w:iCs/>
          <w:sz w:val="24"/>
          <w:szCs w:val="24"/>
        </w:rPr>
        <w:t xml:space="preserve"> (Accessed: 18 April 2026).</w:t>
      </w:r>
    </w:p>
    <w:p w14:paraId="0F23D281" w14:textId="77777777" w:rsidR="005648C9" w:rsidRPr="00F80080" w:rsidRDefault="005648C9" w:rsidP="00DA66BE">
      <w:pPr>
        <w:spacing w:line="360" w:lineRule="auto"/>
        <w:ind w:left="720"/>
        <w:rPr>
          <w:rFonts w:ascii="Arial" w:hAnsi="Arial" w:cs="Arial"/>
          <w:i/>
          <w:iCs/>
          <w:sz w:val="24"/>
          <w:szCs w:val="24"/>
        </w:rPr>
      </w:pPr>
    </w:p>
    <w:p w14:paraId="0F9DA761" w14:textId="64A09964" w:rsidR="007E3360" w:rsidRPr="00D13CF7" w:rsidRDefault="007E3360" w:rsidP="00DA66BE">
      <w:pPr>
        <w:spacing w:line="360" w:lineRule="auto"/>
        <w:rPr>
          <w:rFonts w:ascii="Arial" w:hAnsi="Arial" w:cs="Arial"/>
          <w:i/>
          <w:iCs/>
          <w:sz w:val="24"/>
          <w:szCs w:val="24"/>
        </w:rPr>
      </w:pPr>
      <w:r w:rsidRPr="00D13CF7">
        <w:rPr>
          <w:rFonts w:ascii="Arial" w:hAnsi="Arial" w:cs="Arial"/>
          <w:i/>
          <w:iCs/>
          <w:sz w:val="24"/>
          <w:szCs w:val="24"/>
        </w:rPr>
        <w:t xml:space="preserve">UK Health Security Agency (2025) Tuberculosis in England: 2025 report – Executive summary. GOV.UK. Available at: </w:t>
      </w:r>
      <w:hyperlink r:id="rId18" w:tgtFrame="_blank" w:tooltip="www.gov.uk" w:history="1">
        <w:r w:rsidRPr="00D13CF7">
          <w:rPr>
            <w:rStyle w:val="Hyperlink"/>
            <w:rFonts w:ascii="Arial" w:hAnsi="Arial" w:cs="Arial"/>
            <w:i/>
            <w:iCs/>
            <w:sz w:val="24"/>
            <w:szCs w:val="24"/>
          </w:rPr>
          <w:t>https://www.gov.uk/government/publications/tuberculosis-in-england-2025-report/executive-summary</w:t>
        </w:r>
      </w:hyperlink>
      <w:r w:rsidRPr="00D13CF7">
        <w:rPr>
          <w:rFonts w:ascii="Arial" w:hAnsi="Arial" w:cs="Arial"/>
          <w:i/>
          <w:iCs/>
          <w:sz w:val="24"/>
          <w:szCs w:val="24"/>
        </w:rPr>
        <w:t xml:space="preserve"> (Accessed: 18 April 2026).</w:t>
      </w:r>
    </w:p>
    <w:p w14:paraId="2E2AF5E0" w14:textId="77777777" w:rsidR="007E3360" w:rsidRPr="00C84B12" w:rsidRDefault="007E3360" w:rsidP="00DA66BE">
      <w:pPr>
        <w:spacing w:line="360" w:lineRule="auto"/>
        <w:ind w:left="720"/>
        <w:rPr>
          <w:rFonts w:ascii="Arial" w:hAnsi="Arial" w:cs="Arial"/>
          <w:i/>
          <w:iCs/>
          <w:sz w:val="24"/>
          <w:szCs w:val="24"/>
        </w:rPr>
      </w:pPr>
      <w:r w:rsidRPr="00C84B12">
        <w:rPr>
          <w:rFonts w:ascii="Arial" w:hAnsi="Arial" w:cs="Arial"/>
          <w:i/>
          <w:iCs/>
          <w:sz w:val="24"/>
          <w:szCs w:val="24"/>
        </w:rPr>
        <w:t xml:space="preserve">UK Health Security Agency (2026) Tuberculosis in England: 2025 report – Executive summary. GOV.UK. Available at: </w:t>
      </w:r>
      <w:hyperlink r:id="rId19" w:tgtFrame="_blank" w:tooltip="www.gov.uk" w:history="1">
        <w:r w:rsidRPr="00C84B12">
          <w:rPr>
            <w:rStyle w:val="Hyperlink"/>
            <w:rFonts w:ascii="Arial" w:hAnsi="Arial" w:cs="Arial"/>
            <w:i/>
            <w:iCs/>
            <w:sz w:val="24"/>
            <w:szCs w:val="24"/>
          </w:rPr>
          <w:t>https://www.gov.uk/government/publications/tuberculosis-in-england-2025-report/executive-summary</w:t>
        </w:r>
      </w:hyperlink>
      <w:r w:rsidRPr="00C84B12">
        <w:rPr>
          <w:rFonts w:ascii="Arial" w:hAnsi="Arial" w:cs="Arial"/>
          <w:i/>
          <w:iCs/>
          <w:sz w:val="24"/>
          <w:szCs w:val="24"/>
        </w:rPr>
        <w:t xml:space="preserve"> (Accessed: 18 April 2026).</w:t>
      </w:r>
    </w:p>
    <w:p w14:paraId="412770B6" w14:textId="77777777" w:rsidR="007E3360" w:rsidRPr="00F80080" w:rsidRDefault="007E3360" w:rsidP="00DA66BE">
      <w:pPr>
        <w:spacing w:line="360" w:lineRule="auto"/>
        <w:ind w:left="720"/>
        <w:rPr>
          <w:rFonts w:ascii="Arial" w:hAnsi="Arial" w:cs="Arial"/>
          <w:i/>
          <w:iCs/>
          <w:sz w:val="24"/>
          <w:szCs w:val="24"/>
        </w:rPr>
      </w:pPr>
      <w:r w:rsidRPr="00F80080">
        <w:rPr>
          <w:rFonts w:ascii="Arial" w:hAnsi="Arial" w:cs="Arial"/>
          <w:b/>
          <w:bCs/>
          <w:i/>
          <w:iCs/>
          <w:sz w:val="24"/>
          <w:szCs w:val="24"/>
        </w:rPr>
        <w:t>UK Health Security Agency (2026)</w:t>
      </w:r>
      <w:r w:rsidRPr="00F80080">
        <w:rPr>
          <w:rFonts w:ascii="Arial" w:hAnsi="Arial" w:cs="Arial"/>
          <w:i/>
          <w:iCs/>
          <w:sz w:val="24"/>
          <w:szCs w:val="24"/>
        </w:rPr>
        <w:t xml:space="preserve"> Tuberculosis incidence and epidemiology, England 2024. Available at: </w:t>
      </w:r>
      <w:hyperlink r:id="rId20" w:history="1">
        <w:r w:rsidRPr="00F80080">
          <w:rPr>
            <w:rStyle w:val="Hyperlink"/>
            <w:rFonts w:ascii="Arial" w:hAnsi="Arial" w:cs="Arial"/>
            <w:i/>
            <w:iCs/>
            <w:sz w:val="24"/>
            <w:szCs w:val="24"/>
          </w:rPr>
          <w:t>https://www.gov.uk/government/publications/tuberculosis-in-england-annual-report</w:t>
        </w:r>
      </w:hyperlink>
      <w:r w:rsidRPr="00F80080">
        <w:rPr>
          <w:rFonts w:ascii="Arial" w:hAnsi="Arial" w:cs="Arial"/>
          <w:i/>
          <w:iCs/>
          <w:sz w:val="24"/>
          <w:szCs w:val="24"/>
        </w:rPr>
        <w:t xml:space="preserve"> (Accessed: 6 April 2026).</w:t>
      </w:r>
    </w:p>
    <w:p w14:paraId="211BC3E5" w14:textId="77777777" w:rsidR="007E3360" w:rsidRDefault="007E3360" w:rsidP="00DA66BE">
      <w:pPr>
        <w:spacing w:line="360" w:lineRule="auto"/>
        <w:ind w:left="720"/>
        <w:rPr>
          <w:rFonts w:ascii="Arial" w:hAnsi="Arial" w:cs="Arial"/>
          <w:i/>
          <w:iCs/>
          <w:sz w:val="24"/>
          <w:szCs w:val="24"/>
        </w:rPr>
      </w:pPr>
      <w:r w:rsidRPr="00F80080">
        <w:rPr>
          <w:rFonts w:ascii="Arial" w:hAnsi="Arial" w:cs="Arial"/>
          <w:b/>
          <w:bCs/>
          <w:i/>
          <w:iCs/>
          <w:sz w:val="24"/>
          <w:szCs w:val="24"/>
        </w:rPr>
        <w:lastRenderedPageBreak/>
        <w:t>WHO (2024)</w:t>
      </w:r>
      <w:r w:rsidRPr="00F80080">
        <w:rPr>
          <w:rFonts w:ascii="Arial" w:hAnsi="Arial" w:cs="Arial"/>
          <w:i/>
          <w:iCs/>
          <w:sz w:val="24"/>
          <w:szCs w:val="24"/>
        </w:rPr>
        <w:t xml:space="preserve"> Tuberculosis World Health Organization. 2024 [online]. Available from: </w:t>
      </w:r>
      <w:hyperlink r:id="rId21" w:anchor="tab=tab_1" w:history="1">
        <w:r w:rsidRPr="00F80080">
          <w:rPr>
            <w:rStyle w:val="Hyperlink"/>
            <w:rFonts w:ascii="Arial" w:hAnsi="Arial" w:cs="Arial"/>
            <w:i/>
            <w:iCs/>
            <w:sz w:val="24"/>
            <w:szCs w:val="24"/>
          </w:rPr>
          <w:t>https://www.who.int/health-topics/tuberculosis#tab=tab_1</w:t>
        </w:r>
      </w:hyperlink>
      <w:r w:rsidRPr="00F80080">
        <w:rPr>
          <w:rFonts w:ascii="Arial" w:hAnsi="Arial" w:cs="Arial"/>
          <w:i/>
          <w:iCs/>
          <w:sz w:val="24"/>
          <w:szCs w:val="24"/>
        </w:rPr>
        <w:t>. (accessed 14 April 2026).</w:t>
      </w:r>
    </w:p>
    <w:p w14:paraId="4136F07F" w14:textId="77777777" w:rsidR="007E3360" w:rsidRPr="00F80080" w:rsidRDefault="007E3360" w:rsidP="00DA66BE">
      <w:pPr>
        <w:spacing w:line="360" w:lineRule="auto"/>
        <w:ind w:left="720"/>
        <w:rPr>
          <w:rFonts w:ascii="Arial" w:hAnsi="Arial" w:cs="Arial"/>
          <w:i/>
          <w:iCs/>
          <w:sz w:val="24"/>
          <w:szCs w:val="24"/>
        </w:rPr>
      </w:pPr>
      <w:r w:rsidRPr="00F80080">
        <w:rPr>
          <w:rFonts w:ascii="Arial" w:hAnsi="Arial" w:cs="Arial"/>
          <w:b/>
          <w:bCs/>
          <w:i/>
          <w:iCs/>
          <w:sz w:val="24"/>
          <w:szCs w:val="24"/>
        </w:rPr>
        <w:t>World Health Organization (2023)</w:t>
      </w:r>
      <w:r w:rsidRPr="00F80080">
        <w:rPr>
          <w:rFonts w:ascii="Arial" w:hAnsi="Arial" w:cs="Arial"/>
          <w:i/>
          <w:iCs/>
          <w:sz w:val="24"/>
          <w:szCs w:val="24"/>
        </w:rPr>
        <w:t xml:space="preserve"> Global tuberculosis report 2023. Available at: </w:t>
      </w:r>
      <w:hyperlink r:id="rId22" w:history="1">
        <w:r w:rsidRPr="00F80080">
          <w:rPr>
            <w:rStyle w:val="Hyperlink"/>
            <w:rFonts w:ascii="Arial" w:hAnsi="Arial" w:cs="Arial"/>
            <w:i/>
            <w:iCs/>
            <w:sz w:val="24"/>
            <w:szCs w:val="24"/>
          </w:rPr>
          <w:t>https://www.who.int/teams/global-tuberculosis-programme/tb-reports</w:t>
        </w:r>
      </w:hyperlink>
      <w:r w:rsidRPr="00F80080">
        <w:rPr>
          <w:rFonts w:ascii="Arial" w:hAnsi="Arial" w:cs="Arial"/>
          <w:i/>
          <w:iCs/>
          <w:sz w:val="24"/>
          <w:szCs w:val="24"/>
        </w:rPr>
        <w:t xml:space="preserve"> (Accessed: 5 April 2026).</w:t>
      </w:r>
    </w:p>
    <w:p w14:paraId="73B51CD6" w14:textId="77777777" w:rsidR="007E3360" w:rsidRPr="00D13CF7" w:rsidRDefault="007E3360" w:rsidP="00DA66BE">
      <w:pPr>
        <w:spacing w:line="360" w:lineRule="auto"/>
        <w:ind w:left="720"/>
        <w:rPr>
          <w:rFonts w:ascii="Arial" w:hAnsi="Arial" w:cs="Arial"/>
          <w:i/>
          <w:iCs/>
          <w:sz w:val="24"/>
          <w:szCs w:val="24"/>
        </w:rPr>
      </w:pPr>
      <w:r w:rsidRPr="00D13CF7">
        <w:rPr>
          <w:rFonts w:ascii="Arial" w:hAnsi="Arial" w:cs="Arial"/>
          <w:i/>
          <w:iCs/>
          <w:sz w:val="24"/>
          <w:szCs w:val="24"/>
        </w:rPr>
        <w:t xml:space="preserve">World Health Organization (2023) Global Tuberculosis Report. Available at: </w:t>
      </w:r>
      <w:hyperlink r:id="rId23" w:tgtFrame="_blank" w:tooltip="www.who.int" w:history="1">
        <w:r w:rsidRPr="00D13CF7">
          <w:rPr>
            <w:rStyle w:val="Hyperlink"/>
            <w:rFonts w:ascii="Arial" w:hAnsi="Arial" w:cs="Arial"/>
            <w:i/>
            <w:iCs/>
            <w:sz w:val="24"/>
            <w:szCs w:val="24"/>
          </w:rPr>
          <w:t>https://www.who.int</w:t>
        </w:r>
      </w:hyperlink>
      <w:r w:rsidRPr="00D13CF7">
        <w:rPr>
          <w:rFonts w:ascii="Arial" w:hAnsi="Arial" w:cs="Arial"/>
          <w:i/>
          <w:iCs/>
          <w:sz w:val="24"/>
          <w:szCs w:val="24"/>
        </w:rPr>
        <w:t xml:space="preserve"> (Accessed: 18 April 2026).</w:t>
      </w:r>
    </w:p>
    <w:p w14:paraId="062042BE" w14:textId="77777777" w:rsidR="007E3360" w:rsidRDefault="007E3360" w:rsidP="00DA66BE">
      <w:pPr>
        <w:spacing w:line="360" w:lineRule="auto"/>
        <w:ind w:left="720"/>
        <w:rPr>
          <w:rFonts w:ascii="Arial" w:hAnsi="Arial" w:cs="Arial"/>
          <w:i/>
          <w:iCs/>
          <w:sz w:val="24"/>
          <w:szCs w:val="24"/>
        </w:rPr>
      </w:pPr>
      <w:r w:rsidRPr="00F80080">
        <w:rPr>
          <w:rFonts w:ascii="Arial" w:hAnsi="Arial" w:cs="Arial"/>
          <w:b/>
          <w:bCs/>
          <w:i/>
          <w:iCs/>
          <w:sz w:val="24"/>
          <w:szCs w:val="24"/>
        </w:rPr>
        <w:t>World Health Organization (2026)</w:t>
      </w:r>
      <w:r w:rsidRPr="00F80080">
        <w:rPr>
          <w:rFonts w:ascii="Arial" w:hAnsi="Arial" w:cs="Arial"/>
          <w:i/>
          <w:iCs/>
          <w:sz w:val="24"/>
          <w:szCs w:val="24"/>
        </w:rPr>
        <w:t xml:space="preserve"> Tuberculosis: Key facts. Available at: </w:t>
      </w:r>
      <w:hyperlink r:id="rId24" w:history="1">
        <w:r w:rsidRPr="00F80080">
          <w:rPr>
            <w:rStyle w:val="Hyperlink"/>
            <w:rFonts w:ascii="Arial" w:hAnsi="Arial" w:cs="Arial"/>
            <w:i/>
            <w:iCs/>
            <w:sz w:val="24"/>
            <w:szCs w:val="24"/>
          </w:rPr>
          <w:t>https://www.who.int/news-room/fact-sheets/detail/tuberculosis</w:t>
        </w:r>
      </w:hyperlink>
      <w:r w:rsidRPr="00F80080">
        <w:rPr>
          <w:rFonts w:ascii="Arial" w:hAnsi="Arial" w:cs="Arial"/>
          <w:i/>
          <w:iCs/>
          <w:sz w:val="24"/>
          <w:szCs w:val="24"/>
        </w:rPr>
        <w:t xml:space="preserve"> (Accessed: 6 April 2026).</w:t>
      </w:r>
    </w:p>
    <w:sectPr w:rsidR="007E3360" w:rsidSect="009B49AE">
      <w:footerReference w:type="default" r:id="rId25"/>
      <w:pgSz w:w="12240" w:h="15840"/>
      <w:pgMar w:top="1440" w:right="1440" w:bottom="1440" w:left="1440" w:header="720" w:footer="720" w:gutter="0"/>
      <w:pgNumType w:start="0"/>
      <w:cols w:space="720"/>
      <w:titlePg/>
      <w:docGrid w:linePitch="28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DFC3E" w14:textId="77777777" w:rsidR="00B82DE2" w:rsidRDefault="00B82DE2" w:rsidP="000607D6">
      <w:pPr>
        <w:spacing w:after="0" w:line="240" w:lineRule="auto"/>
      </w:pPr>
      <w:r>
        <w:separator/>
      </w:r>
    </w:p>
  </w:endnote>
  <w:endnote w:type="continuationSeparator" w:id="0">
    <w:p w14:paraId="487963A3" w14:textId="77777777" w:rsidR="00B82DE2" w:rsidRDefault="00B82DE2" w:rsidP="00060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3776319"/>
      <w:docPartObj>
        <w:docPartGallery w:val="Page Numbers (Bottom of Page)"/>
        <w:docPartUnique/>
      </w:docPartObj>
    </w:sdtPr>
    <w:sdtEndPr>
      <w:rPr>
        <w:noProof/>
      </w:rPr>
    </w:sdtEndPr>
    <w:sdtContent>
      <w:p w14:paraId="627D1F53" w14:textId="4F848A4E" w:rsidR="001008A6" w:rsidRDefault="001008A6">
        <w:pPr>
          <w:pStyle w:val="Footer"/>
        </w:pPr>
        <w:r>
          <w:fldChar w:fldCharType="begin"/>
        </w:r>
        <w:r>
          <w:instrText xml:space="preserve"> PAGE   \* MERGEFORMAT </w:instrText>
        </w:r>
        <w:r>
          <w:fldChar w:fldCharType="separate"/>
        </w:r>
        <w:r>
          <w:rPr>
            <w:noProof/>
          </w:rPr>
          <w:t>2</w:t>
        </w:r>
        <w:r>
          <w:rPr>
            <w:noProof/>
          </w:rPr>
          <w:fldChar w:fldCharType="end"/>
        </w:r>
      </w:p>
    </w:sdtContent>
  </w:sdt>
  <w:p w14:paraId="52C602FB" w14:textId="77777777" w:rsidR="000607D6" w:rsidRDefault="000607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7CE042" w14:textId="77777777" w:rsidR="00B82DE2" w:rsidRDefault="00B82DE2" w:rsidP="000607D6">
      <w:pPr>
        <w:spacing w:after="0" w:line="240" w:lineRule="auto"/>
      </w:pPr>
      <w:r>
        <w:separator/>
      </w:r>
    </w:p>
  </w:footnote>
  <w:footnote w:type="continuationSeparator" w:id="0">
    <w:p w14:paraId="5CACFD5A" w14:textId="77777777" w:rsidR="00B82DE2" w:rsidRDefault="00B82DE2" w:rsidP="000607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40771"/>
    <w:multiLevelType w:val="hybridMultilevel"/>
    <w:tmpl w:val="4DAC1A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40EBF"/>
    <w:multiLevelType w:val="hybridMultilevel"/>
    <w:tmpl w:val="E0942D1A"/>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2" w15:restartNumberingAfterBreak="0">
    <w:nsid w:val="0D797EFC"/>
    <w:multiLevelType w:val="multilevel"/>
    <w:tmpl w:val="CA1C4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681A7A"/>
    <w:multiLevelType w:val="multilevel"/>
    <w:tmpl w:val="FA58A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C80E04"/>
    <w:multiLevelType w:val="multilevel"/>
    <w:tmpl w:val="AA2E4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0C0310"/>
    <w:multiLevelType w:val="multilevel"/>
    <w:tmpl w:val="3CCCD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F27868"/>
    <w:multiLevelType w:val="hybridMultilevel"/>
    <w:tmpl w:val="242059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C63370"/>
    <w:multiLevelType w:val="hybridMultilevel"/>
    <w:tmpl w:val="15A4B4A0"/>
    <w:lvl w:ilvl="0" w:tplc="08090003">
      <w:start w:val="1"/>
      <w:numFmt w:val="bullet"/>
      <w:lvlText w:val="o"/>
      <w:lvlJc w:val="left"/>
      <w:pPr>
        <w:ind w:left="927" w:hanging="360"/>
      </w:pPr>
      <w:rPr>
        <w:rFonts w:ascii="Courier New" w:hAnsi="Courier New" w:cs="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8" w15:restartNumberingAfterBreak="0">
    <w:nsid w:val="3A4E123D"/>
    <w:multiLevelType w:val="hybridMultilevel"/>
    <w:tmpl w:val="23862B88"/>
    <w:lvl w:ilvl="0" w:tplc="08090001">
      <w:start w:val="1"/>
      <w:numFmt w:val="bullet"/>
      <w:lvlText w:val=""/>
      <w:lvlJc w:val="left"/>
      <w:pPr>
        <w:ind w:left="1020" w:hanging="360"/>
      </w:pPr>
      <w:rPr>
        <w:rFonts w:ascii="Symbol" w:hAnsi="Symbol" w:hint="default"/>
      </w:rPr>
    </w:lvl>
    <w:lvl w:ilvl="1" w:tplc="FFFFFFFF" w:tentative="1">
      <w:start w:val="1"/>
      <w:numFmt w:val="bullet"/>
      <w:lvlText w:val="o"/>
      <w:lvlJc w:val="left"/>
      <w:pPr>
        <w:ind w:left="1740" w:hanging="360"/>
      </w:pPr>
      <w:rPr>
        <w:rFonts w:ascii="Courier New" w:hAnsi="Courier New" w:cs="Courier New" w:hint="default"/>
      </w:rPr>
    </w:lvl>
    <w:lvl w:ilvl="2" w:tplc="FFFFFFFF" w:tentative="1">
      <w:start w:val="1"/>
      <w:numFmt w:val="bullet"/>
      <w:lvlText w:val=""/>
      <w:lvlJc w:val="left"/>
      <w:pPr>
        <w:ind w:left="2460" w:hanging="360"/>
      </w:pPr>
      <w:rPr>
        <w:rFonts w:ascii="Wingdings" w:hAnsi="Wingdings" w:hint="default"/>
      </w:rPr>
    </w:lvl>
    <w:lvl w:ilvl="3" w:tplc="FFFFFFFF" w:tentative="1">
      <w:start w:val="1"/>
      <w:numFmt w:val="bullet"/>
      <w:lvlText w:val=""/>
      <w:lvlJc w:val="left"/>
      <w:pPr>
        <w:ind w:left="3180" w:hanging="360"/>
      </w:pPr>
      <w:rPr>
        <w:rFonts w:ascii="Symbol" w:hAnsi="Symbol" w:hint="default"/>
      </w:rPr>
    </w:lvl>
    <w:lvl w:ilvl="4" w:tplc="FFFFFFFF" w:tentative="1">
      <w:start w:val="1"/>
      <w:numFmt w:val="bullet"/>
      <w:lvlText w:val="o"/>
      <w:lvlJc w:val="left"/>
      <w:pPr>
        <w:ind w:left="3900" w:hanging="360"/>
      </w:pPr>
      <w:rPr>
        <w:rFonts w:ascii="Courier New" w:hAnsi="Courier New" w:cs="Courier New" w:hint="default"/>
      </w:rPr>
    </w:lvl>
    <w:lvl w:ilvl="5" w:tplc="FFFFFFFF" w:tentative="1">
      <w:start w:val="1"/>
      <w:numFmt w:val="bullet"/>
      <w:lvlText w:val=""/>
      <w:lvlJc w:val="left"/>
      <w:pPr>
        <w:ind w:left="4620" w:hanging="360"/>
      </w:pPr>
      <w:rPr>
        <w:rFonts w:ascii="Wingdings" w:hAnsi="Wingdings" w:hint="default"/>
      </w:rPr>
    </w:lvl>
    <w:lvl w:ilvl="6" w:tplc="FFFFFFFF" w:tentative="1">
      <w:start w:val="1"/>
      <w:numFmt w:val="bullet"/>
      <w:lvlText w:val=""/>
      <w:lvlJc w:val="left"/>
      <w:pPr>
        <w:ind w:left="5340" w:hanging="360"/>
      </w:pPr>
      <w:rPr>
        <w:rFonts w:ascii="Symbol" w:hAnsi="Symbol" w:hint="default"/>
      </w:rPr>
    </w:lvl>
    <w:lvl w:ilvl="7" w:tplc="FFFFFFFF" w:tentative="1">
      <w:start w:val="1"/>
      <w:numFmt w:val="bullet"/>
      <w:lvlText w:val="o"/>
      <w:lvlJc w:val="left"/>
      <w:pPr>
        <w:ind w:left="6060" w:hanging="360"/>
      </w:pPr>
      <w:rPr>
        <w:rFonts w:ascii="Courier New" w:hAnsi="Courier New" w:cs="Courier New" w:hint="default"/>
      </w:rPr>
    </w:lvl>
    <w:lvl w:ilvl="8" w:tplc="FFFFFFFF" w:tentative="1">
      <w:start w:val="1"/>
      <w:numFmt w:val="bullet"/>
      <w:lvlText w:val=""/>
      <w:lvlJc w:val="left"/>
      <w:pPr>
        <w:ind w:left="6780" w:hanging="360"/>
      </w:pPr>
      <w:rPr>
        <w:rFonts w:ascii="Wingdings" w:hAnsi="Wingdings" w:hint="default"/>
      </w:rPr>
    </w:lvl>
  </w:abstractNum>
  <w:abstractNum w:abstractNumId="9" w15:restartNumberingAfterBreak="0">
    <w:nsid w:val="435848F6"/>
    <w:multiLevelType w:val="hybridMultilevel"/>
    <w:tmpl w:val="7D98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50AF8"/>
    <w:multiLevelType w:val="hybridMultilevel"/>
    <w:tmpl w:val="5434E448"/>
    <w:lvl w:ilvl="0" w:tplc="08090003">
      <w:start w:val="1"/>
      <w:numFmt w:val="bullet"/>
      <w:lvlText w:val="o"/>
      <w:lvlJc w:val="left"/>
      <w:pPr>
        <w:ind w:left="1020" w:hanging="360"/>
      </w:pPr>
      <w:rPr>
        <w:rFonts w:ascii="Courier New" w:hAnsi="Courier New" w:cs="Courier New" w:hint="default"/>
      </w:rPr>
    </w:lvl>
    <w:lvl w:ilvl="1" w:tplc="FFFFFFFF" w:tentative="1">
      <w:start w:val="1"/>
      <w:numFmt w:val="bullet"/>
      <w:lvlText w:val="o"/>
      <w:lvlJc w:val="left"/>
      <w:pPr>
        <w:ind w:left="1740" w:hanging="360"/>
      </w:pPr>
      <w:rPr>
        <w:rFonts w:ascii="Courier New" w:hAnsi="Courier New" w:cs="Courier New" w:hint="default"/>
      </w:rPr>
    </w:lvl>
    <w:lvl w:ilvl="2" w:tplc="FFFFFFFF" w:tentative="1">
      <w:start w:val="1"/>
      <w:numFmt w:val="bullet"/>
      <w:lvlText w:val=""/>
      <w:lvlJc w:val="left"/>
      <w:pPr>
        <w:ind w:left="2460" w:hanging="360"/>
      </w:pPr>
      <w:rPr>
        <w:rFonts w:ascii="Wingdings" w:hAnsi="Wingdings" w:hint="default"/>
      </w:rPr>
    </w:lvl>
    <w:lvl w:ilvl="3" w:tplc="FFFFFFFF" w:tentative="1">
      <w:start w:val="1"/>
      <w:numFmt w:val="bullet"/>
      <w:lvlText w:val=""/>
      <w:lvlJc w:val="left"/>
      <w:pPr>
        <w:ind w:left="3180" w:hanging="360"/>
      </w:pPr>
      <w:rPr>
        <w:rFonts w:ascii="Symbol" w:hAnsi="Symbol" w:hint="default"/>
      </w:rPr>
    </w:lvl>
    <w:lvl w:ilvl="4" w:tplc="FFFFFFFF" w:tentative="1">
      <w:start w:val="1"/>
      <w:numFmt w:val="bullet"/>
      <w:lvlText w:val="o"/>
      <w:lvlJc w:val="left"/>
      <w:pPr>
        <w:ind w:left="3900" w:hanging="360"/>
      </w:pPr>
      <w:rPr>
        <w:rFonts w:ascii="Courier New" w:hAnsi="Courier New" w:cs="Courier New" w:hint="default"/>
      </w:rPr>
    </w:lvl>
    <w:lvl w:ilvl="5" w:tplc="FFFFFFFF" w:tentative="1">
      <w:start w:val="1"/>
      <w:numFmt w:val="bullet"/>
      <w:lvlText w:val=""/>
      <w:lvlJc w:val="left"/>
      <w:pPr>
        <w:ind w:left="4620" w:hanging="360"/>
      </w:pPr>
      <w:rPr>
        <w:rFonts w:ascii="Wingdings" w:hAnsi="Wingdings" w:hint="default"/>
      </w:rPr>
    </w:lvl>
    <w:lvl w:ilvl="6" w:tplc="FFFFFFFF" w:tentative="1">
      <w:start w:val="1"/>
      <w:numFmt w:val="bullet"/>
      <w:lvlText w:val=""/>
      <w:lvlJc w:val="left"/>
      <w:pPr>
        <w:ind w:left="5340" w:hanging="360"/>
      </w:pPr>
      <w:rPr>
        <w:rFonts w:ascii="Symbol" w:hAnsi="Symbol" w:hint="default"/>
      </w:rPr>
    </w:lvl>
    <w:lvl w:ilvl="7" w:tplc="FFFFFFFF" w:tentative="1">
      <w:start w:val="1"/>
      <w:numFmt w:val="bullet"/>
      <w:lvlText w:val="o"/>
      <w:lvlJc w:val="left"/>
      <w:pPr>
        <w:ind w:left="6060" w:hanging="360"/>
      </w:pPr>
      <w:rPr>
        <w:rFonts w:ascii="Courier New" w:hAnsi="Courier New" w:cs="Courier New" w:hint="default"/>
      </w:rPr>
    </w:lvl>
    <w:lvl w:ilvl="8" w:tplc="FFFFFFFF" w:tentative="1">
      <w:start w:val="1"/>
      <w:numFmt w:val="bullet"/>
      <w:lvlText w:val=""/>
      <w:lvlJc w:val="left"/>
      <w:pPr>
        <w:ind w:left="6780" w:hanging="360"/>
      </w:pPr>
      <w:rPr>
        <w:rFonts w:ascii="Wingdings" w:hAnsi="Wingdings" w:hint="default"/>
      </w:rPr>
    </w:lvl>
  </w:abstractNum>
  <w:abstractNum w:abstractNumId="11" w15:restartNumberingAfterBreak="0">
    <w:nsid w:val="47D31BAA"/>
    <w:multiLevelType w:val="multilevel"/>
    <w:tmpl w:val="FDBA4B02"/>
    <w:lvl w:ilvl="0">
      <w:start w:val="1"/>
      <w:numFmt w:val="decimal"/>
      <w:lvlText w:val="%1"/>
      <w:lvlJc w:val="left"/>
      <w:pPr>
        <w:ind w:left="396" w:hanging="396"/>
      </w:pPr>
      <w:rPr>
        <w:rFonts w:hint="default"/>
      </w:rPr>
    </w:lvl>
    <w:lvl w:ilvl="1">
      <w:start w:val="1"/>
      <w:numFmt w:val="decimal"/>
      <w:lvlText w:val="%1.%2"/>
      <w:lvlJc w:val="left"/>
      <w:pPr>
        <w:ind w:left="468" w:hanging="396"/>
      </w:pPr>
      <w:rPr>
        <w:rFonts w:hint="default"/>
      </w:rPr>
    </w:lvl>
    <w:lvl w:ilvl="2">
      <w:start w:val="1"/>
      <w:numFmt w:val="decimal"/>
      <w:lvlText w:val="%1.%2.%3"/>
      <w:lvlJc w:val="left"/>
      <w:pPr>
        <w:ind w:left="864" w:hanging="720"/>
      </w:pPr>
      <w:rPr>
        <w:rFonts w:hint="default"/>
      </w:rPr>
    </w:lvl>
    <w:lvl w:ilvl="3">
      <w:start w:val="1"/>
      <w:numFmt w:val="decimal"/>
      <w:lvlText w:val="%1.%2.%3.%4"/>
      <w:lvlJc w:val="left"/>
      <w:pPr>
        <w:ind w:left="1296" w:hanging="1080"/>
      </w:pPr>
      <w:rPr>
        <w:rFonts w:hint="default"/>
      </w:rPr>
    </w:lvl>
    <w:lvl w:ilvl="4">
      <w:start w:val="1"/>
      <w:numFmt w:val="decimal"/>
      <w:lvlText w:val="%1.%2.%3.%4.%5"/>
      <w:lvlJc w:val="left"/>
      <w:pPr>
        <w:ind w:left="1368" w:hanging="108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1872" w:hanging="1440"/>
      </w:pPr>
      <w:rPr>
        <w:rFonts w:hint="default"/>
      </w:rPr>
    </w:lvl>
    <w:lvl w:ilvl="7">
      <w:start w:val="1"/>
      <w:numFmt w:val="decimal"/>
      <w:lvlText w:val="%1.%2.%3.%4.%5.%6.%7.%8"/>
      <w:lvlJc w:val="left"/>
      <w:pPr>
        <w:ind w:left="2304" w:hanging="1800"/>
      </w:pPr>
      <w:rPr>
        <w:rFonts w:hint="default"/>
      </w:rPr>
    </w:lvl>
    <w:lvl w:ilvl="8">
      <w:start w:val="1"/>
      <w:numFmt w:val="decimal"/>
      <w:lvlText w:val="%1.%2.%3.%4.%5.%6.%7.%8.%9"/>
      <w:lvlJc w:val="left"/>
      <w:pPr>
        <w:ind w:left="2376" w:hanging="1800"/>
      </w:pPr>
      <w:rPr>
        <w:rFonts w:hint="default"/>
      </w:rPr>
    </w:lvl>
  </w:abstractNum>
  <w:abstractNum w:abstractNumId="12" w15:restartNumberingAfterBreak="0">
    <w:nsid w:val="47F544CE"/>
    <w:multiLevelType w:val="multilevel"/>
    <w:tmpl w:val="9698B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2E00F7"/>
    <w:multiLevelType w:val="multilevel"/>
    <w:tmpl w:val="79CE4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AB180E"/>
    <w:multiLevelType w:val="multilevel"/>
    <w:tmpl w:val="1F567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5C6E53"/>
    <w:multiLevelType w:val="multilevel"/>
    <w:tmpl w:val="4C609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B941E4"/>
    <w:multiLevelType w:val="multilevel"/>
    <w:tmpl w:val="02945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E22A2F"/>
    <w:multiLevelType w:val="multilevel"/>
    <w:tmpl w:val="153C1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5C6667"/>
    <w:multiLevelType w:val="multilevel"/>
    <w:tmpl w:val="9C34E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ED5AD9"/>
    <w:multiLevelType w:val="multilevel"/>
    <w:tmpl w:val="F1BED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CA6F5D"/>
    <w:multiLevelType w:val="multilevel"/>
    <w:tmpl w:val="23F6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96029A"/>
    <w:multiLevelType w:val="hybridMultilevel"/>
    <w:tmpl w:val="0F322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9156DA"/>
    <w:multiLevelType w:val="hybridMultilevel"/>
    <w:tmpl w:val="AACA7450"/>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num w:numId="1" w16cid:durableId="1537309278">
    <w:abstractNumId w:val="9"/>
  </w:num>
  <w:num w:numId="2" w16cid:durableId="822509429">
    <w:abstractNumId w:val="1"/>
  </w:num>
  <w:num w:numId="3" w16cid:durableId="1289047014">
    <w:abstractNumId w:val="22"/>
  </w:num>
  <w:num w:numId="4" w16cid:durableId="195234537">
    <w:abstractNumId w:val="7"/>
  </w:num>
  <w:num w:numId="5" w16cid:durableId="112408096">
    <w:abstractNumId w:val="10"/>
  </w:num>
  <w:num w:numId="6" w16cid:durableId="1418286903">
    <w:abstractNumId w:val="8"/>
  </w:num>
  <w:num w:numId="7" w16cid:durableId="4678268">
    <w:abstractNumId w:val="0"/>
  </w:num>
  <w:num w:numId="8" w16cid:durableId="939876609">
    <w:abstractNumId w:val="6"/>
  </w:num>
  <w:num w:numId="9" w16cid:durableId="949707061">
    <w:abstractNumId w:val="21"/>
  </w:num>
  <w:num w:numId="10" w16cid:durableId="39478402">
    <w:abstractNumId w:val="12"/>
  </w:num>
  <w:num w:numId="11" w16cid:durableId="300306742">
    <w:abstractNumId w:val="11"/>
  </w:num>
  <w:num w:numId="12" w16cid:durableId="1834176937">
    <w:abstractNumId w:val="16"/>
  </w:num>
  <w:num w:numId="13" w16cid:durableId="1268345474">
    <w:abstractNumId w:val="5"/>
  </w:num>
  <w:num w:numId="14" w16cid:durableId="587421156">
    <w:abstractNumId w:val="13"/>
  </w:num>
  <w:num w:numId="15" w16cid:durableId="1646465627">
    <w:abstractNumId w:val="14"/>
  </w:num>
  <w:num w:numId="16" w16cid:durableId="1777018706">
    <w:abstractNumId w:val="18"/>
  </w:num>
  <w:num w:numId="17" w16cid:durableId="105543641">
    <w:abstractNumId w:val="4"/>
  </w:num>
  <w:num w:numId="18" w16cid:durableId="403256692">
    <w:abstractNumId w:val="3"/>
  </w:num>
  <w:num w:numId="19" w16cid:durableId="1311710935">
    <w:abstractNumId w:val="15"/>
  </w:num>
  <w:num w:numId="20" w16cid:durableId="633751826">
    <w:abstractNumId w:val="17"/>
  </w:num>
  <w:num w:numId="21" w16cid:durableId="891186636">
    <w:abstractNumId w:val="2"/>
  </w:num>
  <w:num w:numId="22" w16cid:durableId="952133084">
    <w:abstractNumId w:val="20"/>
  </w:num>
  <w:num w:numId="23" w16cid:durableId="79791328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DB0"/>
    <w:rsid w:val="0000377E"/>
    <w:rsid w:val="0000766F"/>
    <w:rsid w:val="00011132"/>
    <w:rsid w:val="00012506"/>
    <w:rsid w:val="00013DA9"/>
    <w:rsid w:val="00014C0B"/>
    <w:rsid w:val="0001565A"/>
    <w:rsid w:val="0001667C"/>
    <w:rsid w:val="00021576"/>
    <w:rsid w:val="00024640"/>
    <w:rsid w:val="00024856"/>
    <w:rsid w:val="00024E7F"/>
    <w:rsid w:val="00025450"/>
    <w:rsid w:val="000263EF"/>
    <w:rsid w:val="00026D63"/>
    <w:rsid w:val="000275E4"/>
    <w:rsid w:val="00031193"/>
    <w:rsid w:val="0003456A"/>
    <w:rsid w:val="00034D8E"/>
    <w:rsid w:val="00040A54"/>
    <w:rsid w:val="00043198"/>
    <w:rsid w:val="00045962"/>
    <w:rsid w:val="0004629E"/>
    <w:rsid w:val="00046878"/>
    <w:rsid w:val="00046E4F"/>
    <w:rsid w:val="00047341"/>
    <w:rsid w:val="00047C2C"/>
    <w:rsid w:val="00050418"/>
    <w:rsid w:val="00050AC0"/>
    <w:rsid w:val="00050CFD"/>
    <w:rsid w:val="0005106C"/>
    <w:rsid w:val="00051A75"/>
    <w:rsid w:val="000523E1"/>
    <w:rsid w:val="00052F97"/>
    <w:rsid w:val="0005305A"/>
    <w:rsid w:val="00053DB0"/>
    <w:rsid w:val="00054116"/>
    <w:rsid w:val="00056181"/>
    <w:rsid w:val="00057B23"/>
    <w:rsid w:val="000607D6"/>
    <w:rsid w:val="00061071"/>
    <w:rsid w:val="000628D6"/>
    <w:rsid w:val="00063261"/>
    <w:rsid w:val="00064647"/>
    <w:rsid w:val="00064847"/>
    <w:rsid w:val="00064B92"/>
    <w:rsid w:val="00064C96"/>
    <w:rsid w:val="00066FBC"/>
    <w:rsid w:val="00067436"/>
    <w:rsid w:val="000675F4"/>
    <w:rsid w:val="00072D51"/>
    <w:rsid w:val="00072DF1"/>
    <w:rsid w:val="00074675"/>
    <w:rsid w:val="000751E9"/>
    <w:rsid w:val="00075799"/>
    <w:rsid w:val="00076272"/>
    <w:rsid w:val="000762AE"/>
    <w:rsid w:val="0008332B"/>
    <w:rsid w:val="000856F1"/>
    <w:rsid w:val="00085964"/>
    <w:rsid w:val="00085C09"/>
    <w:rsid w:val="00087958"/>
    <w:rsid w:val="00092610"/>
    <w:rsid w:val="00093950"/>
    <w:rsid w:val="00094DCC"/>
    <w:rsid w:val="0009519E"/>
    <w:rsid w:val="00095614"/>
    <w:rsid w:val="0009588D"/>
    <w:rsid w:val="0009601C"/>
    <w:rsid w:val="000A1747"/>
    <w:rsid w:val="000A1F7B"/>
    <w:rsid w:val="000A22F1"/>
    <w:rsid w:val="000A2B76"/>
    <w:rsid w:val="000A33E2"/>
    <w:rsid w:val="000A3B65"/>
    <w:rsid w:val="000A4625"/>
    <w:rsid w:val="000A4C13"/>
    <w:rsid w:val="000A5622"/>
    <w:rsid w:val="000A6099"/>
    <w:rsid w:val="000A6333"/>
    <w:rsid w:val="000A68B8"/>
    <w:rsid w:val="000A6B63"/>
    <w:rsid w:val="000B035A"/>
    <w:rsid w:val="000B0E5B"/>
    <w:rsid w:val="000B1D6E"/>
    <w:rsid w:val="000B2279"/>
    <w:rsid w:val="000B2E16"/>
    <w:rsid w:val="000B3552"/>
    <w:rsid w:val="000B42FA"/>
    <w:rsid w:val="000B6D77"/>
    <w:rsid w:val="000B7FE3"/>
    <w:rsid w:val="000C0E77"/>
    <w:rsid w:val="000C12AB"/>
    <w:rsid w:val="000C14B9"/>
    <w:rsid w:val="000C1BE7"/>
    <w:rsid w:val="000C2C78"/>
    <w:rsid w:val="000C312D"/>
    <w:rsid w:val="000C3795"/>
    <w:rsid w:val="000C40B8"/>
    <w:rsid w:val="000C6A40"/>
    <w:rsid w:val="000C6C6A"/>
    <w:rsid w:val="000C7552"/>
    <w:rsid w:val="000D166C"/>
    <w:rsid w:val="000D24D0"/>
    <w:rsid w:val="000D5502"/>
    <w:rsid w:val="000D5724"/>
    <w:rsid w:val="000D6473"/>
    <w:rsid w:val="000D6AD6"/>
    <w:rsid w:val="000E00AC"/>
    <w:rsid w:val="000E0E48"/>
    <w:rsid w:val="000E13E8"/>
    <w:rsid w:val="000E3B72"/>
    <w:rsid w:val="000E42C7"/>
    <w:rsid w:val="000E44D3"/>
    <w:rsid w:val="000E511A"/>
    <w:rsid w:val="000E7719"/>
    <w:rsid w:val="000F0271"/>
    <w:rsid w:val="000F048D"/>
    <w:rsid w:val="000F0854"/>
    <w:rsid w:val="000F21A3"/>
    <w:rsid w:val="000F2A90"/>
    <w:rsid w:val="000F4064"/>
    <w:rsid w:val="000F5E71"/>
    <w:rsid w:val="000F6D8A"/>
    <w:rsid w:val="001008A6"/>
    <w:rsid w:val="00103E1A"/>
    <w:rsid w:val="0010461B"/>
    <w:rsid w:val="00107516"/>
    <w:rsid w:val="00107C99"/>
    <w:rsid w:val="0011007F"/>
    <w:rsid w:val="00110487"/>
    <w:rsid w:val="0011051D"/>
    <w:rsid w:val="001112AD"/>
    <w:rsid w:val="001112B0"/>
    <w:rsid w:val="00111F4A"/>
    <w:rsid w:val="0011547C"/>
    <w:rsid w:val="001154B4"/>
    <w:rsid w:val="001173EA"/>
    <w:rsid w:val="00117833"/>
    <w:rsid w:val="00120702"/>
    <w:rsid w:val="00120C9B"/>
    <w:rsid w:val="00121B00"/>
    <w:rsid w:val="0012322F"/>
    <w:rsid w:val="001235D4"/>
    <w:rsid w:val="00123EC4"/>
    <w:rsid w:val="00124B67"/>
    <w:rsid w:val="00125D65"/>
    <w:rsid w:val="00125F95"/>
    <w:rsid w:val="0013105C"/>
    <w:rsid w:val="00131C35"/>
    <w:rsid w:val="00133A3F"/>
    <w:rsid w:val="00135196"/>
    <w:rsid w:val="00135D44"/>
    <w:rsid w:val="00136323"/>
    <w:rsid w:val="001374B2"/>
    <w:rsid w:val="00140ADB"/>
    <w:rsid w:val="0014112A"/>
    <w:rsid w:val="00141735"/>
    <w:rsid w:val="0014242E"/>
    <w:rsid w:val="001425CC"/>
    <w:rsid w:val="0014340F"/>
    <w:rsid w:val="00143414"/>
    <w:rsid w:val="0014356B"/>
    <w:rsid w:val="001437AE"/>
    <w:rsid w:val="00143F5D"/>
    <w:rsid w:val="00144F07"/>
    <w:rsid w:val="00145CA3"/>
    <w:rsid w:val="00145F62"/>
    <w:rsid w:val="0014621D"/>
    <w:rsid w:val="00147641"/>
    <w:rsid w:val="00147807"/>
    <w:rsid w:val="00151177"/>
    <w:rsid w:val="001516EB"/>
    <w:rsid w:val="001540CD"/>
    <w:rsid w:val="001559F2"/>
    <w:rsid w:val="00160238"/>
    <w:rsid w:val="001609E6"/>
    <w:rsid w:val="00160A74"/>
    <w:rsid w:val="00161A59"/>
    <w:rsid w:val="0016202C"/>
    <w:rsid w:val="00164AF4"/>
    <w:rsid w:val="00165962"/>
    <w:rsid w:val="00165EF4"/>
    <w:rsid w:val="001703DA"/>
    <w:rsid w:val="001704C5"/>
    <w:rsid w:val="00170B72"/>
    <w:rsid w:val="00171F05"/>
    <w:rsid w:val="00177B93"/>
    <w:rsid w:val="001804BA"/>
    <w:rsid w:val="0018054D"/>
    <w:rsid w:val="00181777"/>
    <w:rsid w:val="00181C01"/>
    <w:rsid w:val="00183F71"/>
    <w:rsid w:val="001847D4"/>
    <w:rsid w:val="001850EA"/>
    <w:rsid w:val="00185F59"/>
    <w:rsid w:val="001862D2"/>
    <w:rsid w:val="001863E7"/>
    <w:rsid w:val="00191B0E"/>
    <w:rsid w:val="00191F46"/>
    <w:rsid w:val="00194445"/>
    <w:rsid w:val="0019460C"/>
    <w:rsid w:val="00194B6A"/>
    <w:rsid w:val="001976F0"/>
    <w:rsid w:val="001A3514"/>
    <w:rsid w:val="001A42E5"/>
    <w:rsid w:val="001A49F9"/>
    <w:rsid w:val="001A5FE0"/>
    <w:rsid w:val="001A6A38"/>
    <w:rsid w:val="001A707C"/>
    <w:rsid w:val="001A70B4"/>
    <w:rsid w:val="001B038A"/>
    <w:rsid w:val="001B3C95"/>
    <w:rsid w:val="001B4101"/>
    <w:rsid w:val="001B4C78"/>
    <w:rsid w:val="001B58EE"/>
    <w:rsid w:val="001B5922"/>
    <w:rsid w:val="001C0F98"/>
    <w:rsid w:val="001C1908"/>
    <w:rsid w:val="001C2E9A"/>
    <w:rsid w:val="001C33FC"/>
    <w:rsid w:val="001C52A8"/>
    <w:rsid w:val="001C5CF4"/>
    <w:rsid w:val="001C68D3"/>
    <w:rsid w:val="001C6D8F"/>
    <w:rsid w:val="001D010E"/>
    <w:rsid w:val="001D1FBE"/>
    <w:rsid w:val="001D37AA"/>
    <w:rsid w:val="001D4756"/>
    <w:rsid w:val="001D59DC"/>
    <w:rsid w:val="001D6603"/>
    <w:rsid w:val="001D6BB6"/>
    <w:rsid w:val="001E03CB"/>
    <w:rsid w:val="001E12A6"/>
    <w:rsid w:val="001E1762"/>
    <w:rsid w:val="001E2B8D"/>
    <w:rsid w:val="001E2DAD"/>
    <w:rsid w:val="001E4586"/>
    <w:rsid w:val="001E45A0"/>
    <w:rsid w:val="001E4DFA"/>
    <w:rsid w:val="001E5B27"/>
    <w:rsid w:val="001E5ED2"/>
    <w:rsid w:val="001F05D3"/>
    <w:rsid w:val="001F0B16"/>
    <w:rsid w:val="001F21EE"/>
    <w:rsid w:val="001F24D0"/>
    <w:rsid w:val="001F276E"/>
    <w:rsid w:val="001F31A0"/>
    <w:rsid w:val="001F3C26"/>
    <w:rsid w:val="001F4A0D"/>
    <w:rsid w:val="001F694A"/>
    <w:rsid w:val="001F69C1"/>
    <w:rsid w:val="001F72EE"/>
    <w:rsid w:val="00200B1E"/>
    <w:rsid w:val="00204F91"/>
    <w:rsid w:val="00206218"/>
    <w:rsid w:val="0020690E"/>
    <w:rsid w:val="00212131"/>
    <w:rsid w:val="002125AF"/>
    <w:rsid w:val="00214E4E"/>
    <w:rsid w:val="00215F7E"/>
    <w:rsid w:val="00217222"/>
    <w:rsid w:val="00217766"/>
    <w:rsid w:val="00217FB4"/>
    <w:rsid w:val="0022086D"/>
    <w:rsid w:val="0022124A"/>
    <w:rsid w:val="00224462"/>
    <w:rsid w:val="002247A3"/>
    <w:rsid w:val="00225A8F"/>
    <w:rsid w:val="00227B67"/>
    <w:rsid w:val="00230D69"/>
    <w:rsid w:val="002311BC"/>
    <w:rsid w:val="00232A69"/>
    <w:rsid w:val="00233BD3"/>
    <w:rsid w:val="0023483F"/>
    <w:rsid w:val="0023490E"/>
    <w:rsid w:val="00235036"/>
    <w:rsid w:val="00236987"/>
    <w:rsid w:val="0024092B"/>
    <w:rsid w:val="00240ECD"/>
    <w:rsid w:val="00243C91"/>
    <w:rsid w:val="00243EE4"/>
    <w:rsid w:val="002440D5"/>
    <w:rsid w:val="0024510B"/>
    <w:rsid w:val="0024716D"/>
    <w:rsid w:val="00250A50"/>
    <w:rsid w:val="00250C57"/>
    <w:rsid w:val="00250FA4"/>
    <w:rsid w:val="00251BA0"/>
    <w:rsid w:val="00252069"/>
    <w:rsid w:val="002523BB"/>
    <w:rsid w:val="0025372B"/>
    <w:rsid w:val="00254F26"/>
    <w:rsid w:val="0025667E"/>
    <w:rsid w:val="00257AC4"/>
    <w:rsid w:val="002603F5"/>
    <w:rsid w:val="00261C52"/>
    <w:rsid w:val="002621DE"/>
    <w:rsid w:val="00264B93"/>
    <w:rsid w:val="00265A51"/>
    <w:rsid w:val="0026755E"/>
    <w:rsid w:val="0027052E"/>
    <w:rsid w:val="00270B70"/>
    <w:rsid w:val="00273A7C"/>
    <w:rsid w:val="0027505D"/>
    <w:rsid w:val="0027764B"/>
    <w:rsid w:val="00277F84"/>
    <w:rsid w:val="00281EBE"/>
    <w:rsid w:val="00282CED"/>
    <w:rsid w:val="00284C7F"/>
    <w:rsid w:val="002865A5"/>
    <w:rsid w:val="00286FB2"/>
    <w:rsid w:val="002915B2"/>
    <w:rsid w:val="00296071"/>
    <w:rsid w:val="002A071F"/>
    <w:rsid w:val="002A0968"/>
    <w:rsid w:val="002A0C26"/>
    <w:rsid w:val="002A0D05"/>
    <w:rsid w:val="002A171D"/>
    <w:rsid w:val="002A32A5"/>
    <w:rsid w:val="002A40B0"/>
    <w:rsid w:val="002A4AF5"/>
    <w:rsid w:val="002A5668"/>
    <w:rsid w:val="002A5DA3"/>
    <w:rsid w:val="002A5F48"/>
    <w:rsid w:val="002A6088"/>
    <w:rsid w:val="002A6ED9"/>
    <w:rsid w:val="002B2317"/>
    <w:rsid w:val="002B2566"/>
    <w:rsid w:val="002B383D"/>
    <w:rsid w:val="002B3D9C"/>
    <w:rsid w:val="002B41D3"/>
    <w:rsid w:val="002B4204"/>
    <w:rsid w:val="002B6622"/>
    <w:rsid w:val="002B6E2C"/>
    <w:rsid w:val="002B7156"/>
    <w:rsid w:val="002B722F"/>
    <w:rsid w:val="002B7380"/>
    <w:rsid w:val="002C02AE"/>
    <w:rsid w:val="002C0DD5"/>
    <w:rsid w:val="002C15F2"/>
    <w:rsid w:val="002C2F60"/>
    <w:rsid w:val="002C3A38"/>
    <w:rsid w:val="002C42B6"/>
    <w:rsid w:val="002C430F"/>
    <w:rsid w:val="002C4320"/>
    <w:rsid w:val="002C45E0"/>
    <w:rsid w:val="002C4AA7"/>
    <w:rsid w:val="002C6018"/>
    <w:rsid w:val="002D0668"/>
    <w:rsid w:val="002D16BB"/>
    <w:rsid w:val="002D1DEE"/>
    <w:rsid w:val="002D36D3"/>
    <w:rsid w:val="002D5432"/>
    <w:rsid w:val="002E0469"/>
    <w:rsid w:val="002E1695"/>
    <w:rsid w:val="002E26F2"/>
    <w:rsid w:val="002E2ABC"/>
    <w:rsid w:val="002E2ECB"/>
    <w:rsid w:val="002E32A9"/>
    <w:rsid w:val="002E4A08"/>
    <w:rsid w:val="002E5EB8"/>
    <w:rsid w:val="002E64F4"/>
    <w:rsid w:val="002E6A7B"/>
    <w:rsid w:val="002E7705"/>
    <w:rsid w:val="002F03A9"/>
    <w:rsid w:val="002F2522"/>
    <w:rsid w:val="002F31FD"/>
    <w:rsid w:val="002F6062"/>
    <w:rsid w:val="002F7D88"/>
    <w:rsid w:val="0030048D"/>
    <w:rsid w:val="003020BB"/>
    <w:rsid w:val="00302CDA"/>
    <w:rsid w:val="0030331F"/>
    <w:rsid w:val="00304F95"/>
    <w:rsid w:val="00304FBD"/>
    <w:rsid w:val="00312509"/>
    <w:rsid w:val="00313B8C"/>
    <w:rsid w:val="0031536A"/>
    <w:rsid w:val="003154FF"/>
    <w:rsid w:val="003169A5"/>
    <w:rsid w:val="00322654"/>
    <w:rsid w:val="003227C7"/>
    <w:rsid w:val="00324596"/>
    <w:rsid w:val="00324B80"/>
    <w:rsid w:val="0032543D"/>
    <w:rsid w:val="0032582C"/>
    <w:rsid w:val="00326CC6"/>
    <w:rsid w:val="00332899"/>
    <w:rsid w:val="00333D6F"/>
    <w:rsid w:val="00335480"/>
    <w:rsid w:val="0033694E"/>
    <w:rsid w:val="0034061B"/>
    <w:rsid w:val="00341073"/>
    <w:rsid w:val="00341CA3"/>
    <w:rsid w:val="00342B4D"/>
    <w:rsid w:val="00343017"/>
    <w:rsid w:val="00343735"/>
    <w:rsid w:val="00351484"/>
    <w:rsid w:val="003522E5"/>
    <w:rsid w:val="0035239E"/>
    <w:rsid w:val="00354168"/>
    <w:rsid w:val="00354549"/>
    <w:rsid w:val="003547CE"/>
    <w:rsid w:val="00355E30"/>
    <w:rsid w:val="00357951"/>
    <w:rsid w:val="00361068"/>
    <w:rsid w:val="003619E4"/>
    <w:rsid w:val="003624F0"/>
    <w:rsid w:val="0036258E"/>
    <w:rsid w:val="0036268F"/>
    <w:rsid w:val="00363154"/>
    <w:rsid w:val="00363338"/>
    <w:rsid w:val="003635C4"/>
    <w:rsid w:val="00363E83"/>
    <w:rsid w:val="003647CD"/>
    <w:rsid w:val="00365E96"/>
    <w:rsid w:val="00366EFF"/>
    <w:rsid w:val="0037247F"/>
    <w:rsid w:val="00372A3E"/>
    <w:rsid w:val="003730A2"/>
    <w:rsid w:val="0037388B"/>
    <w:rsid w:val="0037567D"/>
    <w:rsid w:val="00376229"/>
    <w:rsid w:val="00376CAE"/>
    <w:rsid w:val="00381739"/>
    <w:rsid w:val="00383FF5"/>
    <w:rsid w:val="00385FF0"/>
    <w:rsid w:val="00386D78"/>
    <w:rsid w:val="00387864"/>
    <w:rsid w:val="00390631"/>
    <w:rsid w:val="00391EED"/>
    <w:rsid w:val="00392F70"/>
    <w:rsid w:val="00395793"/>
    <w:rsid w:val="0039699D"/>
    <w:rsid w:val="003977D3"/>
    <w:rsid w:val="003A2353"/>
    <w:rsid w:val="003A325A"/>
    <w:rsid w:val="003A3ABE"/>
    <w:rsid w:val="003A4BAE"/>
    <w:rsid w:val="003A4C61"/>
    <w:rsid w:val="003A669C"/>
    <w:rsid w:val="003A6E82"/>
    <w:rsid w:val="003B0605"/>
    <w:rsid w:val="003B0C04"/>
    <w:rsid w:val="003B1E19"/>
    <w:rsid w:val="003B1E90"/>
    <w:rsid w:val="003B2C91"/>
    <w:rsid w:val="003B328E"/>
    <w:rsid w:val="003B443F"/>
    <w:rsid w:val="003B4488"/>
    <w:rsid w:val="003B4CF5"/>
    <w:rsid w:val="003B4F5D"/>
    <w:rsid w:val="003B50AA"/>
    <w:rsid w:val="003B551F"/>
    <w:rsid w:val="003B63FA"/>
    <w:rsid w:val="003B6966"/>
    <w:rsid w:val="003C02A4"/>
    <w:rsid w:val="003C0C6B"/>
    <w:rsid w:val="003C22A5"/>
    <w:rsid w:val="003C3097"/>
    <w:rsid w:val="003C44BD"/>
    <w:rsid w:val="003C485D"/>
    <w:rsid w:val="003C6502"/>
    <w:rsid w:val="003D050F"/>
    <w:rsid w:val="003D0F0A"/>
    <w:rsid w:val="003D0FB2"/>
    <w:rsid w:val="003D4B18"/>
    <w:rsid w:val="003D7052"/>
    <w:rsid w:val="003E0EB5"/>
    <w:rsid w:val="003E23D9"/>
    <w:rsid w:val="003E39C2"/>
    <w:rsid w:val="003E6F74"/>
    <w:rsid w:val="003E71E5"/>
    <w:rsid w:val="003E730B"/>
    <w:rsid w:val="003E7AF8"/>
    <w:rsid w:val="003F0BBE"/>
    <w:rsid w:val="003F2AAB"/>
    <w:rsid w:val="003F37B9"/>
    <w:rsid w:val="003F5052"/>
    <w:rsid w:val="003F5D5D"/>
    <w:rsid w:val="003F67E5"/>
    <w:rsid w:val="003F755B"/>
    <w:rsid w:val="00403134"/>
    <w:rsid w:val="0040549B"/>
    <w:rsid w:val="00405A0B"/>
    <w:rsid w:val="004063A5"/>
    <w:rsid w:val="00406AAB"/>
    <w:rsid w:val="00407614"/>
    <w:rsid w:val="00407CF0"/>
    <w:rsid w:val="00407E58"/>
    <w:rsid w:val="004111D0"/>
    <w:rsid w:val="004117BA"/>
    <w:rsid w:val="00411C6D"/>
    <w:rsid w:val="004129C5"/>
    <w:rsid w:val="00413755"/>
    <w:rsid w:val="00413BE7"/>
    <w:rsid w:val="00413F0D"/>
    <w:rsid w:val="00414319"/>
    <w:rsid w:val="0041553C"/>
    <w:rsid w:val="00415D98"/>
    <w:rsid w:val="00416839"/>
    <w:rsid w:val="00417500"/>
    <w:rsid w:val="00420610"/>
    <w:rsid w:val="00420974"/>
    <w:rsid w:val="00422147"/>
    <w:rsid w:val="00422EF1"/>
    <w:rsid w:val="004241C9"/>
    <w:rsid w:val="00424600"/>
    <w:rsid w:val="004250E4"/>
    <w:rsid w:val="0042571A"/>
    <w:rsid w:val="004257C7"/>
    <w:rsid w:val="004277BC"/>
    <w:rsid w:val="00430975"/>
    <w:rsid w:val="004324A2"/>
    <w:rsid w:val="0043305A"/>
    <w:rsid w:val="00433B94"/>
    <w:rsid w:val="00435DF1"/>
    <w:rsid w:val="0043708A"/>
    <w:rsid w:val="004407C0"/>
    <w:rsid w:val="0044245F"/>
    <w:rsid w:val="00442C6B"/>
    <w:rsid w:val="0044347C"/>
    <w:rsid w:val="00443EEF"/>
    <w:rsid w:val="0044400E"/>
    <w:rsid w:val="0044432A"/>
    <w:rsid w:val="0044468F"/>
    <w:rsid w:val="00444CFD"/>
    <w:rsid w:val="0045012E"/>
    <w:rsid w:val="00450A3C"/>
    <w:rsid w:val="00450B21"/>
    <w:rsid w:val="00451431"/>
    <w:rsid w:val="00451BA8"/>
    <w:rsid w:val="00452815"/>
    <w:rsid w:val="00452836"/>
    <w:rsid w:val="00454AB4"/>
    <w:rsid w:val="0045544C"/>
    <w:rsid w:val="00455E62"/>
    <w:rsid w:val="00456FB7"/>
    <w:rsid w:val="00457C86"/>
    <w:rsid w:val="00457F8A"/>
    <w:rsid w:val="00460245"/>
    <w:rsid w:val="00460CB5"/>
    <w:rsid w:val="004613D5"/>
    <w:rsid w:val="00463F80"/>
    <w:rsid w:val="004645CC"/>
    <w:rsid w:val="00464EB9"/>
    <w:rsid w:val="00465F95"/>
    <w:rsid w:val="004662BA"/>
    <w:rsid w:val="004666C3"/>
    <w:rsid w:val="004700BF"/>
    <w:rsid w:val="0047184E"/>
    <w:rsid w:val="00471BB5"/>
    <w:rsid w:val="00475C71"/>
    <w:rsid w:val="00476192"/>
    <w:rsid w:val="004802F9"/>
    <w:rsid w:val="00482879"/>
    <w:rsid w:val="00482B55"/>
    <w:rsid w:val="004837C0"/>
    <w:rsid w:val="004871F6"/>
    <w:rsid w:val="00490F6B"/>
    <w:rsid w:val="00491F6C"/>
    <w:rsid w:val="00494091"/>
    <w:rsid w:val="00495827"/>
    <w:rsid w:val="00495836"/>
    <w:rsid w:val="00496EF6"/>
    <w:rsid w:val="00497576"/>
    <w:rsid w:val="00497C13"/>
    <w:rsid w:val="004A059E"/>
    <w:rsid w:val="004A1899"/>
    <w:rsid w:val="004A4ACF"/>
    <w:rsid w:val="004A63A6"/>
    <w:rsid w:val="004A6A4C"/>
    <w:rsid w:val="004A6FF1"/>
    <w:rsid w:val="004A7082"/>
    <w:rsid w:val="004A797F"/>
    <w:rsid w:val="004B0883"/>
    <w:rsid w:val="004B0986"/>
    <w:rsid w:val="004B2064"/>
    <w:rsid w:val="004B3E83"/>
    <w:rsid w:val="004B510D"/>
    <w:rsid w:val="004B52D3"/>
    <w:rsid w:val="004B665B"/>
    <w:rsid w:val="004B7E03"/>
    <w:rsid w:val="004C1B50"/>
    <w:rsid w:val="004C4EE8"/>
    <w:rsid w:val="004C7F91"/>
    <w:rsid w:val="004D08BD"/>
    <w:rsid w:val="004D277F"/>
    <w:rsid w:val="004D67DC"/>
    <w:rsid w:val="004D69E8"/>
    <w:rsid w:val="004D7052"/>
    <w:rsid w:val="004D799E"/>
    <w:rsid w:val="004E39EE"/>
    <w:rsid w:val="004E47B0"/>
    <w:rsid w:val="004E5BEB"/>
    <w:rsid w:val="004E760F"/>
    <w:rsid w:val="004F0791"/>
    <w:rsid w:val="004F0FC7"/>
    <w:rsid w:val="004F13A0"/>
    <w:rsid w:val="004F14B7"/>
    <w:rsid w:val="004F2C18"/>
    <w:rsid w:val="004F38A1"/>
    <w:rsid w:val="004F4242"/>
    <w:rsid w:val="004F45C4"/>
    <w:rsid w:val="004F4B3F"/>
    <w:rsid w:val="004F5776"/>
    <w:rsid w:val="004F59CC"/>
    <w:rsid w:val="004F6A07"/>
    <w:rsid w:val="004F74D8"/>
    <w:rsid w:val="004F7898"/>
    <w:rsid w:val="00501BD2"/>
    <w:rsid w:val="005020DA"/>
    <w:rsid w:val="00502A70"/>
    <w:rsid w:val="005046EB"/>
    <w:rsid w:val="00510B7E"/>
    <w:rsid w:val="00511132"/>
    <w:rsid w:val="0051309C"/>
    <w:rsid w:val="00513A44"/>
    <w:rsid w:val="00513D06"/>
    <w:rsid w:val="00515DC8"/>
    <w:rsid w:val="00516150"/>
    <w:rsid w:val="00516704"/>
    <w:rsid w:val="0051732B"/>
    <w:rsid w:val="005179AE"/>
    <w:rsid w:val="00517A24"/>
    <w:rsid w:val="0052012B"/>
    <w:rsid w:val="005202A9"/>
    <w:rsid w:val="00520420"/>
    <w:rsid w:val="0052138A"/>
    <w:rsid w:val="00522464"/>
    <w:rsid w:val="00526C99"/>
    <w:rsid w:val="00526D5F"/>
    <w:rsid w:val="00527F74"/>
    <w:rsid w:val="0053010C"/>
    <w:rsid w:val="005322D3"/>
    <w:rsid w:val="005359AD"/>
    <w:rsid w:val="005370AF"/>
    <w:rsid w:val="00537E59"/>
    <w:rsid w:val="005405C4"/>
    <w:rsid w:val="005415D2"/>
    <w:rsid w:val="00541683"/>
    <w:rsid w:val="00542303"/>
    <w:rsid w:val="005425C8"/>
    <w:rsid w:val="00543717"/>
    <w:rsid w:val="005442B1"/>
    <w:rsid w:val="0054597C"/>
    <w:rsid w:val="005500C4"/>
    <w:rsid w:val="005524FC"/>
    <w:rsid w:val="00553C3E"/>
    <w:rsid w:val="00553ECE"/>
    <w:rsid w:val="005542F4"/>
    <w:rsid w:val="00555AA0"/>
    <w:rsid w:val="00555BF8"/>
    <w:rsid w:val="00557F01"/>
    <w:rsid w:val="00560EDC"/>
    <w:rsid w:val="0056131F"/>
    <w:rsid w:val="00562222"/>
    <w:rsid w:val="00562277"/>
    <w:rsid w:val="005623FD"/>
    <w:rsid w:val="00562712"/>
    <w:rsid w:val="005648C9"/>
    <w:rsid w:val="00570E98"/>
    <w:rsid w:val="0057161B"/>
    <w:rsid w:val="005716C6"/>
    <w:rsid w:val="00572399"/>
    <w:rsid w:val="00573B26"/>
    <w:rsid w:val="00575479"/>
    <w:rsid w:val="005773CD"/>
    <w:rsid w:val="00577865"/>
    <w:rsid w:val="0058273A"/>
    <w:rsid w:val="00584CF4"/>
    <w:rsid w:val="0058611E"/>
    <w:rsid w:val="00587EC4"/>
    <w:rsid w:val="00590D5A"/>
    <w:rsid w:val="00590EDC"/>
    <w:rsid w:val="00593DC8"/>
    <w:rsid w:val="00593EF3"/>
    <w:rsid w:val="005943D6"/>
    <w:rsid w:val="0059443A"/>
    <w:rsid w:val="00595BAD"/>
    <w:rsid w:val="005A4AFC"/>
    <w:rsid w:val="005A4B34"/>
    <w:rsid w:val="005A577D"/>
    <w:rsid w:val="005A7C7B"/>
    <w:rsid w:val="005A7E54"/>
    <w:rsid w:val="005B0EDD"/>
    <w:rsid w:val="005B1C44"/>
    <w:rsid w:val="005B2A58"/>
    <w:rsid w:val="005B4256"/>
    <w:rsid w:val="005B5719"/>
    <w:rsid w:val="005B6B76"/>
    <w:rsid w:val="005C0E9B"/>
    <w:rsid w:val="005C1219"/>
    <w:rsid w:val="005C1578"/>
    <w:rsid w:val="005C244F"/>
    <w:rsid w:val="005C2701"/>
    <w:rsid w:val="005C2785"/>
    <w:rsid w:val="005C3BF1"/>
    <w:rsid w:val="005C64EA"/>
    <w:rsid w:val="005C6DC8"/>
    <w:rsid w:val="005C7149"/>
    <w:rsid w:val="005C767E"/>
    <w:rsid w:val="005D0E48"/>
    <w:rsid w:val="005D10A1"/>
    <w:rsid w:val="005D10FE"/>
    <w:rsid w:val="005D2775"/>
    <w:rsid w:val="005D3684"/>
    <w:rsid w:val="005D4550"/>
    <w:rsid w:val="005D6DF9"/>
    <w:rsid w:val="005D7010"/>
    <w:rsid w:val="005E0E2C"/>
    <w:rsid w:val="005E0FFF"/>
    <w:rsid w:val="005E1906"/>
    <w:rsid w:val="005E194E"/>
    <w:rsid w:val="005E1AF8"/>
    <w:rsid w:val="005E3579"/>
    <w:rsid w:val="005E482A"/>
    <w:rsid w:val="005E4B16"/>
    <w:rsid w:val="005E5E53"/>
    <w:rsid w:val="005E6A9A"/>
    <w:rsid w:val="005E7929"/>
    <w:rsid w:val="005F1966"/>
    <w:rsid w:val="005F282D"/>
    <w:rsid w:val="005F4A51"/>
    <w:rsid w:val="005F5CDC"/>
    <w:rsid w:val="005F6E24"/>
    <w:rsid w:val="005F73F7"/>
    <w:rsid w:val="0060280A"/>
    <w:rsid w:val="006028C0"/>
    <w:rsid w:val="006035F0"/>
    <w:rsid w:val="00603895"/>
    <w:rsid w:val="0060500D"/>
    <w:rsid w:val="006059F5"/>
    <w:rsid w:val="00605ABD"/>
    <w:rsid w:val="00606021"/>
    <w:rsid w:val="0060614D"/>
    <w:rsid w:val="00607299"/>
    <w:rsid w:val="0060747C"/>
    <w:rsid w:val="00610271"/>
    <w:rsid w:val="00610B83"/>
    <w:rsid w:val="00611B84"/>
    <w:rsid w:val="00612087"/>
    <w:rsid w:val="00615DE4"/>
    <w:rsid w:val="0061617A"/>
    <w:rsid w:val="0061706D"/>
    <w:rsid w:val="006174A5"/>
    <w:rsid w:val="00617F3D"/>
    <w:rsid w:val="00623179"/>
    <w:rsid w:val="00623F50"/>
    <w:rsid w:val="0062417B"/>
    <w:rsid w:val="00625447"/>
    <w:rsid w:val="00626542"/>
    <w:rsid w:val="006268C1"/>
    <w:rsid w:val="00627EBA"/>
    <w:rsid w:val="006302D5"/>
    <w:rsid w:val="0063251B"/>
    <w:rsid w:val="0063459A"/>
    <w:rsid w:val="0063491C"/>
    <w:rsid w:val="006351EE"/>
    <w:rsid w:val="006359A3"/>
    <w:rsid w:val="00637AAC"/>
    <w:rsid w:val="00640485"/>
    <w:rsid w:val="00642AD6"/>
    <w:rsid w:val="006436A1"/>
    <w:rsid w:val="00643C2B"/>
    <w:rsid w:val="00644450"/>
    <w:rsid w:val="006447F8"/>
    <w:rsid w:val="00646F39"/>
    <w:rsid w:val="006539F3"/>
    <w:rsid w:val="00653DF9"/>
    <w:rsid w:val="00653F60"/>
    <w:rsid w:val="00653F65"/>
    <w:rsid w:val="00654CB4"/>
    <w:rsid w:val="00655A90"/>
    <w:rsid w:val="0065633E"/>
    <w:rsid w:val="00660A1A"/>
    <w:rsid w:val="00661039"/>
    <w:rsid w:val="006623BB"/>
    <w:rsid w:val="006631F5"/>
    <w:rsid w:val="006653D9"/>
    <w:rsid w:val="00666E16"/>
    <w:rsid w:val="006712D3"/>
    <w:rsid w:val="0067182B"/>
    <w:rsid w:val="00671B7C"/>
    <w:rsid w:val="00672D2D"/>
    <w:rsid w:val="00674D2F"/>
    <w:rsid w:val="006751AE"/>
    <w:rsid w:val="00676444"/>
    <w:rsid w:val="0067691F"/>
    <w:rsid w:val="00676D75"/>
    <w:rsid w:val="00677C18"/>
    <w:rsid w:val="00685B2D"/>
    <w:rsid w:val="00685C6F"/>
    <w:rsid w:val="00686260"/>
    <w:rsid w:val="0068646D"/>
    <w:rsid w:val="006917AE"/>
    <w:rsid w:val="00691977"/>
    <w:rsid w:val="00691E43"/>
    <w:rsid w:val="0069270F"/>
    <w:rsid w:val="00693923"/>
    <w:rsid w:val="0069479E"/>
    <w:rsid w:val="006968E1"/>
    <w:rsid w:val="006969CD"/>
    <w:rsid w:val="006A0268"/>
    <w:rsid w:val="006A0DB7"/>
    <w:rsid w:val="006A0F85"/>
    <w:rsid w:val="006A1746"/>
    <w:rsid w:val="006A1C7B"/>
    <w:rsid w:val="006A3618"/>
    <w:rsid w:val="006A37CF"/>
    <w:rsid w:val="006A60E3"/>
    <w:rsid w:val="006A77B5"/>
    <w:rsid w:val="006A77B6"/>
    <w:rsid w:val="006B12F3"/>
    <w:rsid w:val="006B2A43"/>
    <w:rsid w:val="006B2F52"/>
    <w:rsid w:val="006B34CD"/>
    <w:rsid w:val="006B5770"/>
    <w:rsid w:val="006B68E0"/>
    <w:rsid w:val="006B7804"/>
    <w:rsid w:val="006B7C73"/>
    <w:rsid w:val="006B7DAE"/>
    <w:rsid w:val="006C105F"/>
    <w:rsid w:val="006C1279"/>
    <w:rsid w:val="006C2086"/>
    <w:rsid w:val="006C442E"/>
    <w:rsid w:val="006C4F4A"/>
    <w:rsid w:val="006C6064"/>
    <w:rsid w:val="006C6198"/>
    <w:rsid w:val="006C6A90"/>
    <w:rsid w:val="006D0EE8"/>
    <w:rsid w:val="006D247B"/>
    <w:rsid w:val="006D26A6"/>
    <w:rsid w:val="006D2C96"/>
    <w:rsid w:val="006D3232"/>
    <w:rsid w:val="006D3532"/>
    <w:rsid w:val="006D58A5"/>
    <w:rsid w:val="006D5FCB"/>
    <w:rsid w:val="006D7C94"/>
    <w:rsid w:val="006E371B"/>
    <w:rsid w:val="006E570F"/>
    <w:rsid w:val="006F097E"/>
    <w:rsid w:val="006F1336"/>
    <w:rsid w:val="006F1393"/>
    <w:rsid w:val="006F16E7"/>
    <w:rsid w:val="006F1940"/>
    <w:rsid w:val="006F1B8E"/>
    <w:rsid w:val="006F2505"/>
    <w:rsid w:val="006F4C7F"/>
    <w:rsid w:val="006F655C"/>
    <w:rsid w:val="006F7CDD"/>
    <w:rsid w:val="00700997"/>
    <w:rsid w:val="00703A07"/>
    <w:rsid w:val="00704F8C"/>
    <w:rsid w:val="00705053"/>
    <w:rsid w:val="00706EF7"/>
    <w:rsid w:val="00710199"/>
    <w:rsid w:val="00710666"/>
    <w:rsid w:val="00711422"/>
    <w:rsid w:val="00711D2F"/>
    <w:rsid w:val="00712C79"/>
    <w:rsid w:val="0071312A"/>
    <w:rsid w:val="00713483"/>
    <w:rsid w:val="00714C06"/>
    <w:rsid w:val="00716D58"/>
    <w:rsid w:val="00717105"/>
    <w:rsid w:val="0071735F"/>
    <w:rsid w:val="00717DCE"/>
    <w:rsid w:val="00720231"/>
    <w:rsid w:val="007209B5"/>
    <w:rsid w:val="00722E5C"/>
    <w:rsid w:val="0072332A"/>
    <w:rsid w:val="00723526"/>
    <w:rsid w:val="00724381"/>
    <w:rsid w:val="00724517"/>
    <w:rsid w:val="00727148"/>
    <w:rsid w:val="00731FD5"/>
    <w:rsid w:val="0073539C"/>
    <w:rsid w:val="00735FDE"/>
    <w:rsid w:val="0073790B"/>
    <w:rsid w:val="00741449"/>
    <w:rsid w:val="007430B9"/>
    <w:rsid w:val="00744302"/>
    <w:rsid w:val="00745647"/>
    <w:rsid w:val="00745691"/>
    <w:rsid w:val="0074617B"/>
    <w:rsid w:val="00746886"/>
    <w:rsid w:val="00747A32"/>
    <w:rsid w:val="00751EC3"/>
    <w:rsid w:val="00751FA2"/>
    <w:rsid w:val="007542B5"/>
    <w:rsid w:val="0075431C"/>
    <w:rsid w:val="00756546"/>
    <w:rsid w:val="00760EC9"/>
    <w:rsid w:val="00761601"/>
    <w:rsid w:val="00761832"/>
    <w:rsid w:val="00763882"/>
    <w:rsid w:val="00764477"/>
    <w:rsid w:val="00764B84"/>
    <w:rsid w:val="00764E23"/>
    <w:rsid w:val="00765393"/>
    <w:rsid w:val="00765B01"/>
    <w:rsid w:val="00767FA1"/>
    <w:rsid w:val="00771AC2"/>
    <w:rsid w:val="00771CE3"/>
    <w:rsid w:val="00771E5C"/>
    <w:rsid w:val="00772B83"/>
    <w:rsid w:val="00773321"/>
    <w:rsid w:val="00773DC9"/>
    <w:rsid w:val="0077416A"/>
    <w:rsid w:val="007747E9"/>
    <w:rsid w:val="00776284"/>
    <w:rsid w:val="00776DA5"/>
    <w:rsid w:val="00781AD8"/>
    <w:rsid w:val="00782852"/>
    <w:rsid w:val="00783981"/>
    <w:rsid w:val="007846D0"/>
    <w:rsid w:val="00785785"/>
    <w:rsid w:val="00786268"/>
    <w:rsid w:val="00786D02"/>
    <w:rsid w:val="00787B2F"/>
    <w:rsid w:val="007917C7"/>
    <w:rsid w:val="00792164"/>
    <w:rsid w:val="00794458"/>
    <w:rsid w:val="00795E08"/>
    <w:rsid w:val="00796801"/>
    <w:rsid w:val="007A038A"/>
    <w:rsid w:val="007A07B2"/>
    <w:rsid w:val="007A2284"/>
    <w:rsid w:val="007A4A81"/>
    <w:rsid w:val="007A4B35"/>
    <w:rsid w:val="007A4EAB"/>
    <w:rsid w:val="007A55CE"/>
    <w:rsid w:val="007A63FD"/>
    <w:rsid w:val="007A65A8"/>
    <w:rsid w:val="007A796E"/>
    <w:rsid w:val="007A7BC1"/>
    <w:rsid w:val="007B03B9"/>
    <w:rsid w:val="007B08C1"/>
    <w:rsid w:val="007B18E0"/>
    <w:rsid w:val="007B2AF6"/>
    <w:rsid w:val="007B3B43"/>
    <w:rsid w:val="007B4BF5"/>
    <w:rsid w:val="007B5F0F"/>
    <w:rsid w:val="007B665B"/>
    <w:rsid w:val="007C0807"/>
    <w:rsid w:val="007C16DF"/>
    <w:rsid w:val="007C1D63"/>
    <w:rsid w:val="007C5626"/>
    <w:rsid w:val="007D00B8"/>
    <w:rsid w:val="007D14E7"/>
    <w:rsid w:val="007D1DD3"/>
    <w:rsid w:val="007D2896"/>
    <w:rsid w:val="007D28B6"/>
    <w:rsid w:val="007D3518"/>
    <w:rsid w:val="007D43E0"/>
    <w:rsid w:val="007D589E"/>
    <w:rsid w:val="007D6492"/>
    <w:rsid w:val="007D662F"/>
    <w:rsid w:val="007D6F64"/>
    <w:rsid w:val="007D7BE3"/>
    <w:rsid w:val="007E1731"/>
    <w:rsid w:val="007E25EE"/>
    <w:rsid w:val="007E2C7D"/>
    <w:rsid w:val="007E2F30"/>
    <w:rsid w:val="007E3360"/>
    <w:rsid w:val="007E5556"/>
    <w:rsid w:val="007E649D"/>
    <w:rsid w:val="007F0F27"/>
    <w:rsid w:val="007F1B5A"/>
    <w:rsid w:val="007F3827"/>
    <w:rsid w:val="007F48BD"/>
    <w:rsid w:val="007F649D"/>
    <w:rsid w:val="007F67A6"/>
    <w:rsid w:val="008005AA"/>
    <w:rsid w:val="008010E2"/>
    <w:rsid w:val="00802167"/>
    <w:rsid w:val="00802351"/>
    <w:rsid w:val="00803867"/>
    <w:rsid w:val="00803A63"/>
    <w:rsid w:val="00803FA3"/>
    <w:rsid w:val="008051C7"/>
    <w:rsid w:val="008053E3"/>
    <w:rsid w:val="00806B5C"/>
    <w:rsid w:val="00807013"/>
    <w:rsid w:val="0081022D"/>
    <w:rsid w:val="0081038F"/>
    <w:rsid w:val="00813B6B"/>
    <w:rsid w:val="00814C69"/>
    <w:rsid w:val="008165E4"/>
    <w:rsid w:val="00817F30"/>
    <w:rsid w:val="008217B0"/>
    <w:rsid w:val="00821B37"/>
    <w:rsid w:val="008242F8"/>
    <w:rsid w:val="00826268"/>
    <w:rsid w:val="008265AA"/>
    <w:rsid w:val="008270C8"/>
    <w:rsid w:val="00830762"/>
    <w:rsid w:val="00831FFC"/>
    <w:rsid w:val="008340D3"/>
    <w:rsid w:val="00835882"/>
    <w:rsid w:val="00835A7B"/>
    <w:rsid w:val="00837113"/>
    <w:rsid w:val="008375EF"/>
    <w:rsid w:val="00840EDE"/>
    <w:rsid w:val="0084166E"/>
    <w:rsid w:val="0084205B"/>
    <w:rsid w:val="008426E0"/>
    <w:rsid w:val="00843656"/>
    <w:rsid w:val="0084417E"/>
    <w:rsid w:val="00844348"/>
    <w:rsid w:val="008455A6"/>
    <w:rsid w:val="008475A4"/>
    <w:rsid w:val="00850487"/>
    <w:rsid w:val="0085088C"/>
    <w:rsid w:val="0085228A"/>
    <w:rsid w:val="008522FB"/>
    <w:rsid w:val="008528FE"/>
    <w:rsid w:val="008546F8"/>
    <w:rsid w:val="00855FA4"/>
    <w:rsid w:val="0085616A"/>
    <w:rsid w:val="00857C5A"/>
    <w:rsid w:val="00860319"/>
    <w:rsid w:val="00865D34"/>
    <w:rsid w:val="00865EC8"/>
    <w:rsid w:val="0086612E"/>
    <w:rsid w:val="00870B73"/>
    <w:rsid w:val="0087144E"/>
    <w:rsid w:val="0087196A"/>
    <w:rsid w:val="008730C8"/>
    <w:rsid w:val="00873F4C"/>
    <w:rsid w:val="008744F0"/>
    <w:rsid w:val="00874988"/>
    <w:rsid w:val="008751E7"/>
    <w:rsid w:val="008754B5"/>
    <w:rsid w:val="008759D8"/>
    <w:rsid w:val="00876FED"/>
    <w:rsid w:val="00877669"/>
    <w:rsid w:val="00877994"/>
    <w:rsid w:val="00882B81"/>
    <w:rsid w:val="0088362A"/>
    <w:rsid w:val="00884892"/>
    <w:rsid w:val="008902D7"/>
    <w:rsid w:val="00890682"/>
    <w:rsid w:val="00893388"/>
    <w:rsid w:val="00893FA5"/>
    <w:rsid w:val="00894233"/>
    <w:rsid w:val="00895018"/>
    <w:rsid w:val="008964B1"/>
    <w:rsid w:val="00896D92"/>
    <w:rsid w:val="00896EFA"/>
    <w:rsid w:val="0089797D"/>
    <w:rsid w:val="008A000E"/>
    <w:rsid w:val="008A0FCC"/>
    <w:rsid w:val="008A108B"/>
    <w:rsid w:val="008A1433"/>
    <w:rsid w:val="008A20FF"/>
    <w:rsid w:val="008A3003"/>
    <w:rsid w:val="008A57EB"/>
    <w:rsid w:val="008A5BB2"/>
    <w:rsid w:val="008A6872"/>
    <w:rsid w:val="008A6B08"/>
    <w:rsid w:val="008B0CF4"/>
    <w:rsid w:val="008B63CD"/>
    <w:rsid w:val="008B73F7"/>
    <w:rsid w:val="008B7D9A"/>
    <w:rsid w:val="008B7DD4"/>
    <w:rsid w:val="008C1840"/>
    <w:rsid w:val="008C2AEE"/>
    <w:rsid w:val="008C44B9"/>
    <w:rsid w:val="008C4BF2"/>
    <w:rsid w:val="008C4C81"/>
    <w:rsid w:val="008C6393"/>
    <w:rsid w:val="008C794A"/>
    <w:rsid w:val="008D1A12"/>
    <w:rsid w:val="008D1F98"/>
    <w:rsid w:val="008D5FEB"/>
    <w:rsid w:val="008D6232"/>
    <w:rsid w:val="008D774D"/>
    <w:rsid w:val="008E00BC"/>
    <w:rsid w:val="008E193B"/>
    <w:rsid w:val="008E209D"/>
    <w:rsid w:val="008E2117"/>
    <w:rsid w:val="008E2810"/>
    <w:rsid w:val="008E4CF0"/>
    <w:rsid w:val="008E5651"/>
    <w:rsid w:val="008E638A"/>
    <w:rsid w:val="008E6682"/>
    <w:rsid w:val="008E73B8"/>
    <w:rsid w:val="008F03A4"/>
    <w:rsid w:val="008F0838"/>
    <w:rsid w:val="008F1AFC"/>
    <w:rsid w:val="008F1E3B"/>
    <w:rsid w:val="008F50A6"/>
    <w:rsid w:val="008F5C4B"/>
    <w:rsid w:val="008F5DDB"/>
    <w:rsid w:val="008F6574"/>
    <w:rsid w:val="008F6C6F"/>
    <w:rsid w:val="008F6D74"/>
    <w:rsid w:val="008F7582"/>
    <w:rsid w:val="008F7E0A"/>
    <w:rsid w:val="0090047B"/>
    <w:rsid w:val="00900A2C"/>
    <w:rsid w:val="0090155F"/>
    <w:rsid w:val="00902EA4"/>
    <w:rsid w:val="00903C79"/>
    <w:rsid w:val="00903DFC"/>
    <w:rsid w:val="00903EF2"/>
    <w:rsid w:val="00905225"/>
    <w:rsid w:val="00905547"/>
    <w:rsid w:val="00906313"/>
    <w:rsid w:val="009064BF"/>
    <w:rsid w:val="00906BBF"/>
    <w:rsid w:val="009103AC"/>
    <w:rsid w:val="00916ED5"/>
    <w:rsid w:val="009170DA"/>
    <w:rsid w:val="00917497"/>
    <w:rsid w:val="00920D3B"/>
    <w:rsid w:val="0092234F"/>
    <w:rsid w:val="0092243A"/>
    <w:rsid w:val="00922A73"/>
    <w:rsid w:val="00923605"/>
    <w:rsid w:val="009254F7"/>
    <w:rsid w:val="00926099"/>
    <w:rsid w:val="00926866"/>
    <w:rsid w:val="0093138D"/>
    <w:rsid w:val="00936391"/>
    <w:rsid w:val="00936DEE"/>
    <w:rsid w:val="00936E66"/>
    <w:rsid w:val="0094059B"/>
    <w:rsid w:val="00941B12"/>
    <w:rsid w:val="00941C58"/>
    <w:rsid w:val="0094407A"/>
    <w:rsid w:val="00945B10"/>
    <w:rsid w:val="00946CA6"/>
    <w:rsid w:val="00946DFB"/>
    <w:rsid w:val="009502DF"/>
    <w:rsid w:val="00950E51"/>
    <w:rsid w:val="009526E6"/>
    <w:rsid w:val="00952F5E"/>
    <w:rsid w:val="00954619"/>
    <w:rsid w:val="009556CD"/>
    <w:rsid w:val="00956012"/>
    <w:rsid w:val="00956256"/>
    <w:rsid w:val="009571CD"/>
    <w:rsid w:val="009619A4"/>
    <w:rsid w:val="00963E36"/>
    <w:rsid w:val="009648D4"/>
    <w:rsid w:val="0096504A"/>
    <w:rsid w:val="009672B6"/>
    <w:rsid w:val="009717E2"/>
    <w:rsid w:val="009725EB"/>
    <w:rsid w:val="009725F3"/>
    <w:rsid w:val="009733EE"/>
    <w:rsid w:val="009752A1"/>
    <w:rsid w:val="00975D21"/>
    <w:rsid w:val="00976964"/>
    <w:rsid w:val="0097706E"/>
    <w:rsid w:val="00977994"/>
    <w:rsid w:val="00981938"/>
    <w:rsid w:val="00981A0E"/>
    <w:rsid w:val="00983B1D"/>
    <w:rsid w:val="00983F10"/>
    <w:rsid w:val="009844EA"/>
    <w:rsid w:val="00986CFC"/>
    <w:rsid w:val="009902E4"/>
    <w:rsid w:val="00991BF3"/>
    <w:rsid w:val="00993A41"/>
    <w:rsid w:val="00994C9E"/>
    <w:rsid w:val="00995368"/>
    <w:rsid w:val="009A2552"/>
    <w:rsid w:val="009A49B7"/>
    <w:rsid w:val="009A6EA3"/>
    <w:rsid w:val="009B22EB"/>
    <w:rsid w:val="009B230D"/>
    <w:rsid w:val="009B2F25"/>
    <w:rsid w:val="009B360B"/>
    <w:rsid w:val="009B4256"/>
    <w:rsid w:val="009B49AE"/>
    <w:rsid w:val="009B5991"/>
    <w:rsid w:val="009C1987"/>
    <w:rsid w:val="009C2CA7"/>
    <w:rsid w:val="009C3EC9"/>
    <w:rsid w:val="009C3FD8"/>
    <w:rsid w:val="009C42F9"/>
    <w:rsid w:val="009C508D"/>
    <w:rsid w:val="009C570E"/>
    <w:rsid w:val="009C64D7"/>
    <w:rsid w:val="009C7106"/>
    <w:rsid w:val="009C7625"/>
    <w:rsid w:val="009D00ED"/>
    <w:rsid w:val="009D3316"/>
    <w:rsid w:val="009D3397"/>
    <w:rsid w:val="009D3925"/>
    <w:rsid w:val="009D5469"/>
    <w:rsid w:val="009D641D"/>
    <w:rsid w:val="009D6CCA"/>
    <w:rsid w:val="009D6D7E"/>
    <w:rsid w:val="009D7082"/>
    <w:rsid w:val="009D7661"/>
    <w:rsid w:val="009D7760"/>
    <w:rsid w:val="009D7B35"/>
    <w:rsid w:val="009D7C04"/>
    <w:rsid w:val="009E1501"/>
    <w:rsid w:val="009E1D50"/>
    <w:rsid w:val="009E3268"/>
    <w:rsid w:val="009E37EA"/>
    <w:rsid w:val="009E4CB1"/>
    <w:rsid w:val="009F0EE5"/>
    <w:rsid w:val="009F2708"/>
    <w:rsid w:val="009F36F5"/>
    <w:rsid w:val="009F5AF7"/>
    <w:rsid w:val="009F7D80"/>
    <w:rsid w:val="00A01592"/>
    <w:rsid w:val="00A028B3"/>
    <w:rsid w:val="00A03B94"/>
    <w:rsid w:val="00A04566"/>
    <w:rsid w:val="00A04A81"/>
    <w:rsid w:val="00A04CB9"/>
    <w:rsid w:val="00A05D8C"/>
    <w:rsid w:val="00A0729C"/>
    <w:rsid w:val="00A11A0F"/>
    <w:rsid w:val="00A11B39"/>
    <w:rsid w:val="00A11C3D"/>
    <w:rsid w:val="00A13D6F"/>
    <w:rsid w:val="00A152F8"/>
    <w:rsid w:val="00A15F09"/>
    <w:rsid w:val="00A2175E"/>
    <w:rsid w:val="00A21F89"/>
    <w:rsid w:val="00A22B73"/>
    <w:rsid w:val="00A2322E"/>
    <w:rsid w:val="00A2363F"/>
    <w:rsid w:val="00A24004"/>
    <w:rsid w:val="00A25469"/>
    <w:rsid w:val="00A25824"/>
    <w:rsid w:val="00A268A0"/>
    <w:rsid w:val="00A26BB0"/>
    <w:rsid w:val="00A26C84"/>
    <w:rsid w:val="00A300CA"/>
    <w:rsid w:val="00A31983"/>
    <w:rsid w:val="00A32165"/>
    <w:rsid w:val="00A32220"/>
    <w:rsid w:val="00A3236C"/>
    <w:rsid w:val="00A325A1"/>
    <w:rsid w:val="00A3357F"/>
    <w:rsid w:val="00A33A68"/>
    <w:rsid w:val="00A3440D"/>
    <w:rsid w:val="00A354C9"/>
    <w:rsid w:val="00A35CB9"/>
    <w:rsid w:val="00A35D92"/>
    <w:rsid w:val="00A36A68"/>
    <w:rsid w:val="00A40F04"/>
    <w:rsid w:val="00A41842"/>
    <w:rsid w:val="00A41B74"/>
    <w:rsid w:val="00A41C53"/>
    <w:rsid w:val="00A434E5"/>
    <w:rsid w:val="00A43732"/>
    <w:rsid w:val="00A44948"/>
    <w:rsid w:val="00A45116"/>
    <w:rsid w:val="00A4542C"/>
    <w:rsid w:val="00A4589F"/>
    <w:rsid w:val="00A47265"/>
    <w:rsid w:val="00A47A33"/>
    <w:rsid w:val="00A47BEE"/>
    <w:rsid w:val="00A50925"/>
    <w:rsid w:val="00A52A5B"/>
    <w:rsid w:val="00A557C2"/>
    <w:rsid w:val="00A574A4"/>
    <w:rsid w:val="00A6366C"/>
    <w:rsid w:val="00A63743"/>
    <w:rsid w:val="00A63E76"/>
    <w:rsid w:val="00A655F6"/>
    <w:rsid w:val="00A70432"/>
    <w:rsid w:val="00A70A61"/>
    <w:rsid w:val="00A71B25"/>
    <w:rsid w:val="00A71F6B"/>
    <w:rsid w:val="00A74153"/>
    <w:rsid w:val="00A74A43"/>
    <w:rsid w:val="00A752CD"/>
    <w:rsid w:val="00A8010A"/>
    <w:rsid w:val="00A8052E"/>
    <w:rsid w:val="00A83DE5"/>
    <w:rsid w:val="00A83F37"/>
    <w:rsid w:val="00A84911"/>
    <w:rsid w:val="00A85043"/>
    <w:rsid w:val="00A8584D"/>
    <w:rsid w:val="00A8600C"/>
    <w:rsid w:val="00A87F9B"/>
    <w:rsid w:val="00A92309"/>
    <w:rsid w:val="00A9271E"/>
    <w:rsid w:val="00A92D54"/>
    <w:rsid w:val="00A93FF9"/>
    <w:rsid w:val="00A948C1"/>
    <w:rsid w:val="00A96550"/>
    <w:rsid w:val="00A96FEF"/>
    <w:rsid w:val="00A97407"/>
    <w:rsid w:val="00A97B48"/>
    <w:rsid w:val="00AA000E"/>
    <w:rsid w:val="00AA0EF1"/>
    <w:rsid w:val="00AA2140"/>
    <w:rsid w:val="00AA23D4"/>
    <w:rsid w:val="00AA23EE"/>
    <w:rsid w:val="00AA2B1B"/>
    <w:rsid w:val="00AA38FB"/>
    <w:rsid w:val="00AA3E8C"/>
    <w:rsid w:val="00AA4576"/>
    <w:rsid w:val="00AA4725"/>
    <w:rsid w:val="00AA4F23"/>
    <w:rsid w:val="00AA525A"/>
    <w:rsid w:val="00AA5AB2"/>
    <w:rsid w:val="00AB109F"/>
    <w:rsid w:val="00AB31B9"/>
    <w:rsid w:val="00AB3DAE"/>
    <w:rsid w:val="00AB5349"/>
    <w:rsid w:val="00AB53C7"/>
    <w:rsid w:val="00AB551A"/>
    <w:rsid w:val="00AB5796"/>
    <w:rsid w:val="00AB6836"/>
    <w:rsid w:val="00AB6BFC"/>
    <w:rsid w:val="00AB73CE"/>
    <w:rsid w:val="00AB770E"/>
    <w:rsid w:val="00AC0FC8"/>
    <w:rsid w:val="00AC1F05"/>
    <w:rsid w:val="00AC4556"/>
    <w:rsid w:val="00AC512A"/>
    <w:rsid w:val="00AC6032"/>
    <w:rsid w:val="00AC606B"/>
    <w:rsid w:val="00AC7C04"/>
    <w:rsid w:val="00AD04CA"/>
    <w:rsid w:val="00AD0560"/>
    <w:rsid w:val="00AD0971"/>
    <w:rsid w:val="00AD13BA"/>
    <w:rsid w:val="00AD1A53"/>
    <w:rsid w:val="00AD1B06"/>
    <w:rsid w:val="00AD1CF7"/>
    <w:rsid w:val="00AD5D03"/>
    <w:rsid w:val="00AD6FDC"/>
    <w:rsid w:val="00AD760C"/>
    <w:rsid w:val="00AE0035"/>
    <w:rsid w:val="00AE092C"/>
    <w:rsid w:val="00AE0DF9"/>
    <w:rsid w:val="00AE31A0"/>
    <w:rsid w:val="00AE3A22"/>
    <w:rsid w:val="00AE3B44"/>
    <w:rsid w:val="00AE3BEC"/>
    <w:rsid w:val="00AE4687"/>
    <w:rsid w:val="00AE47B3"/>
    <w:rsid w:val="00AE544E"/>
    <w:rsid w:val="00AE69D7"/>
    <w:rsid w:val="00AF16E8"/>
    <w:rsid w:val="00AF1ABE"/>
    <w:rsid w:val="00AF562A"/>
    <w:rsid w:val="00AF6FC6"/>
    <w:rsid w:val="00AF7B14"/>
    <w:rsid w:val="00B01955"/>
    <w:rsid w:val="00B03A61"/>
    <w:rsid w:val="00B049CD"/>
    <w:rsid w:val="00B05164"/>
    <w:rsid w:val="00B0525C"/>
    <w:rsid w:val="00B05DBC"/>
    <w:rsid w:val="00B119A0"/>
    <w:rsid w:val="00B1291B"/>
    <w:rsid w:val="00B12C0B"/>
    <w:rsid w:val="00B139DE"/>
    <w:rsid w:val="00B15E99"/>
    <w:rsid w:val="00B16CAF"/>
    <w:rsid w:val="00B218AF"/>
    <w:rsid w:val="00B22843"/>
    <w:rsid w:val="00B24CD4"/>
    <w:rsid w:val="00B25E2C"/>
    <w:rsid w:val="00B265CC"/>
    <w:rsid w:val="00B266DD"/>
    <w:rsid w:val="00B32359"/>
    <w:rsid w:val="00B32C2D"/>
    <w:rsid w:val="00B334DF"/>
    <w:rsid w:val="00B3560C"/>
    <w:rsid w:val="00B359AB"/>
    <w:rsid w:val="00B428CE"/>
    <w:rsid w:val="00B4297B"/>
    <w:rsid w:val="00B42EFE"/>
    <w:rsid w:val="00B43A3F"/>
    <w:rsid w:val="00B465DA"/>
    <w:rsid w:val="00B46971"/>
    <w:rsid w:val="00B502E5"/>
    <w:rsid w:val="00B515E1"/>
    <w:rsid w:val="00B51659"/>
    <w:rsid w:val="00B52A85"/>
    <w:rsid w:val="00B558C9"/>
    <w:rsid w:val="00B564E1"/>
    <w:rsid w:val="00B56780"/>
    <w:rsid w:val="00B60153"/>
    <w:rsid w:val="00B609FA"/>
    <w:rsid w:val="00B62968"/>
    <w:rsid w:val="00B62F1B"/>
    <w:rsid w:val="00B644D6"/>
    <w:rsid w:val="00B6650C"/>
    <w:rsid w:val="00B66669"/>
    <w:rsid w:val="00B66916"/>
    <w:rsid w:val="00B66E02"/>
    <w:rsid w:val="00B67612"/>
    <w:rsid w:val="00B718B3"/>
    <w:rsid w:val="00B7444F"/>
    <w:rsid w:val="00B74822"/>
    <w:rsid w:val="00B74A1F"/>
    <w:rsid w:val="00B74EE4"/>
    <w:rsid w:val="00B74FB3"/>
    <w:rsid w:val="00B76874"/>
    <w:rsid w:val="00B82DE2"/>
    <w:rsid w:val="00B84BA5"/>
    <w:rsid w:val="00B85518"/>
    <w:rsid w:val="00B85ECC"/>
    <w:rsid w:val="00B86309"/>
    <w:rsid w:val="00B86515"/>
    <w:rsid w:val="00B86A59"/>
    <w:rsid w:val="00B86D80"/>
    <w:rsid w:val="00B86EEA"/>
    <w:rsid w:val="00B86F2A"/>
    <w:rsid w:val="00B9023A"/>
    <w:rsid w:val="00B91BBF"/>
    <w:rsid w:val="00B92EAF"/>
    <w:rsid w:val="00B93197"/>
    <w:rsid w:val="00B93995"/>
    <w:rsid w:val="00B96165"/>
    <w:rsid w:val="00B962E1"/>
    <w:rsid w:val="00B96FF1"/>
    <w:rsid w:val="00B97843"/>
    <w:rsid w:val="00B97AE4"/>
    <w:rsid w:val="00BA2924"/>
    <w:rsid w:val="00BA37F5"/>
    <w:rsid w:val="00BA5E47"/>
    <w:rsid w:val="00BA6C63"/>
    <w:rsid w:val="00BA6E51"/>
    <w:rsid w:val="00BB080E"/>
    <w:rsid w:val="00BB112C"/>
    <w:rsid w:val="00BB1B65"/>
    <w:rsid w:val="00BB3EDC"/>
    <w:rsid w:val="00BB47F3"/>
    <w:rsid w:val="00BB4F01"/>
    <w:rsid w:val="00BB5203"/>
    <w:rsid w:val="00BB5FAC"/>
    <w:rsid w:val="00BB7168"/>
    <w:rsid w:val="00BB7492"/>
    <w:rsid w:val="00BC2200"/>
    <w:rsid w:val="00BC2EE4"/>
    <w:rsid w:val="00BC32FB"/>
    <w:rsid w:val="00BC563F"/>
    <w:rsid w:val="00BC5DF2"/>
    <w:rsid w:val="00BC5E9A"/>
    <w:rsid w:val="00BC7B4E"/>
    <w:rsid w:val="00BC7C4E"/>
    <w:rsid w:val="00BD10DA"/>
    <w:rsid w:val="00BD1FD1"/>
    <w:rsid w:val="00BD212E"/>
    <w:rsid w:val="00BD3D65"/>
    <w:rsid w:val="00BD4928"/>
    <w:rsid w:val="00BD5C06"/>
    <w:rsid w:val="00BD7B14"/>
    <w:rsid w:val="00BE1F2A"/>
    <w:rsid w:val="00BE283A"/>
    <w:rsid w:val="00BE2F28"/>
    <w:rsid w:val="00BE4340"/>
    <w:rsid w:val="00BE5035"/>
    <w:rsid w:val="00BE51C1"/>
    <w:rsid w:val="00BE673E"/>
    <w:rsid w:val="00BE6832"/>
    <w:rsid w:val="00BE7E20"/>
    <w:rsid w:val="00BF127E"/>
    <w:rsid w:val="00BF17E2"/>
    <w:rsid w:val="00BF2278"/>
    <w:rsid w:val="00BF2D75"/>
    <w:rsid w:val="00BF3E45"/>
    <w:rsid w:val="00BF4D8A"/>
    <w:rsid w:val="00BF5436"/>
    <w:rsid w:val="00BF66F2"/>
    <w:rsid w:val="00BF7E32"/>
    <w:rsid w:val="00C00FFF"/>
    <w:rsid w:val="00C01ADE"/>
    <w:rsid w:val="00C02AED"/>
    <w:rsid w:val="00C0320B"/>
    <w:rsid w:val="00C041E8"/>
    <w:rsid w:val="00C04A69"/>
    <w:rsid w:val="00C057EC"/>
    <w:rsid w:val="00C072F9"/>
    <w:rsid w:val="00C07E90"/>
    <w:rsid w:val="00C10E8A"/>
    <w:rsid w:val="00C11039"/>
    <w:rsid w:val="00C1320D"/>
    <w:rsid w:val="00C137A3"/>
    <w:rsid w:val="00C14505"/>
    <w:rsid w:val="00C17857"/>
    <w:rsid w:val="00C20491"/>
    <w:rsid w:val="00C239E4"/>
    <w:rsid w:val="00C24FFA"/>
    <w:rsid w:val="00C25546"/>
    <w:rsid w:val="00C27F37"/>
    <w:rsid w:val="00C34146"/>
    <w:rsid w:val="00C349BE"/>
    <w:rsid w:val="00C35B44"/>
    <w:rsid w:val="00C37862"/>
    <w:rsid w:val="00C41B68"/>
    <w:rsid w:val="00C42A59"/>
    <w:rsid w:val="00C43F4C"/>
    <w:rsid w:val="00C44880"/>
    <w:rsid w:val="00C449FE"/>
    <w:rsid w:val="00C44C53"/>
    <w:rsid w:val="00C46334"/>
    <w:rsid w:val="00C4635A"/>
    <w:rsid w:val="00C47501"/>
    <w:rsid w:val="00C47D30"/>
    <w:rsid w:val="00C50138"/>
    <w:rsid w:val="00C516A9"/>
    <w:rsid w:val="00C53203"/>
    <w:rsid w:val="00C54290"/>
    <w:rsid w:val="00C54F57"/>
    <w:rsid w:val="00C56BA3"/>
    <w:rsid w:val="00C60948"/>
    <w:rsid w:val="00C60A65"/>
    <w:rsid w:val="00C6208E"/>
    <w:rsid w:val="00C64089"/>
    <w:rsid w:val="00C656DD"/>
    <w:rsid w:val="00C7037F"/>
    <w:rsid w:val="00C707CF"/>
    <w:rsid w:val="00C70F88"/>
    <w:rsid w:val="00C72514"/>
    <w:rsid w:val="00C730DF"/>
    <w:rsid w:val="00C745CE"/>
    <w:rsid w:val="00C754B0"/>
    <w:rsid w:val="00C754D0"/>
    <w:rsid w:val="00C75BCC"/>
    <w:rsid w:val="00C7736E"/>
    <w:rsid w:val="00C81786"/>
    <w:rsid w:val="00C81E13"/>
    <w:rsid w:val="00C81F8E"/>
    <w:rsid w:val="00C823DC"/>
    <w:rsid w:val="00C83577"/>
    <w:rsid w:val="00C83CA8"/>
    <w:rsid w:val="00C84B12"/>
    <w:rsid w:val="00C854A0"/>
    <w:rsid w:val="00C85513"/>
    <w:rsid w:val="00C85ECB"/>
    <w:rsid w:val="00C8650C"/>
    <w:rsid w:val="00C866DB"/>
    <w:rsid w:val="00C86E0C"/>
    <w:rsid w:val="00C906E4"/>
    <w:rsid w:val="00C9144E"/>
    <w:rsid w:val="00C92461"/>
    <w:rsid w:val="00C92F6E"/>
    <w:rsid w:val="00C9537B"/>
    <w:rsid w:val="00C9629A"/>
    <w:rsid w:val="00C97845"/>
    <w:rsid w:val="00CA0E8F"/>
    <w:rsid w:val="00CA3BE6"/>
    <w:rsid w:val="00CA40A1"/>
    <w:rsid w:val="00CA57CF"/>
    <w:rsid w:val="00CA5C09"/>
    <w:rsid w:val="00CB1CD5"/>
    <w:rsid w:val="00CB2C59"/>
    <w:rsid w:val="00CB337C"/>
    <w:rsid w:val="00CB502E"/>
    <w:rsid w:val="00CB5B6B"/>
    <w:rsid w:val="00CB5FDB"/>
    <w:rsid w:val="00CB74F9"/>
    <w:rsid w:val="00CC0EB6"/>
    <w:rsid w:val="00CC1A87"/>
    <w:rsid w:val="00CC4B7B"/>
    <w:rsid w:val="00CC68FF"/>
    <w:rsid w:val="00CC780A"/>
    <w:rsid w:val="00CD0701"/>
    <w:rsid w:val="00CD10D4"/>
    <w:rsid w:val="00CD4D8A"/>
    <w:rsid w:val="00CD50BB"/>
    <w:rsid w:val="00CD5488"/>
    <w:rsid w:val="00CD69EC"/>
    <w:rsid w:val="00CD6B40"/>
    <w:rsid w:val="00CE0380"/>
    <w:rsid w:val="00CE0B3C"/>
    <w:rsid w:val="00CE2023"/>
    <w:rsid w:val="00CE2B41"/>
    <w:rsid w:val="00CE4344"/>
    <w:rsid w:val="00CE4A94"/>
    <w:rsid w:val="00CE5C20"/>
    <w:rsid w:val="00CE7A67"/>
    <w:rsid w:val="00CF07A2"/>
    <w:rsid w:val="00CF1B14"/>
    <w:rsid w:val="00CF1E0C"/>
    <w:rsid w:val="00CF22FF"/>
    <w:rsid w:val="00CF3652"/>
    <w:rsid w:val="00CF4C09"/>
    <w:rsid w:val="00CF4C0D"/>
    <w:rsid w:val="00CF53D1"/>
    <w:rsid w:val="00CF60FA"/>
    <w:rsid w:val="00CF65C5"/>
    <w:rsid w:val="00CF67A6"/>
    <w:rsid w:val="00CF70B4"/>
    <w:rsid w:val="00CF717C"/>
    <w:rsid w:val="00CF7BAD"/>
    <w:rsid w:val="00D0041E"/>
    <w:rsid w:val="00D01690"/>
    <w:rsid w:val="00D026A3"/>
    <w:rsid w:val="00D02E6E"/>
    <w:rsid w:val="00D04A4E"/>
    <w:rsid w:val="00D06B25"/>
    <w:rsid w:val="00D07060"/>
    <w:rsid w:val="00D07BD0"/>
    <w:rsid w:val="00D121F7"/>
    <w:rsid w:val="00D13A5D"/>
    <w:rsid w:val="00D13CF7"/>
    <w:rsid w:val="00D142A5"/>
    <w:rsid w:val="00D15720"/>
    <w:rsid w:val="00D21392"/>
    <w:rsid w:val="00D23BE5"/>
    <w:rsid w:val="00D23CA5"/>
    <w:rsid w:val="00D23F07"/>
    <w:rsid w:val="00D24403"/>
    <w:rsid w:val="00D25DC1"/>
    <w:rsid w:val="00D2609E"/>
    <w:rsid w:val="00D268CF"/>
    <w:rsid w:val="00D27F8E"/>
    <w:rsid w:val="00D3013D"/>
    <w:rsid w:val="00D30391"/>
    <w:rsid w:val="00D30E29"/>
    <w:rsid w:val="00D30E33"/>
    <w:rsid w:val="00D30EE4"/>
    <w:rsid w:val="00D31453"/>
    <w:rsid w:val="00D32907"/>
    <w:rsid w:val="00D3466D"/>
    <w:rsid w:val="00D347F1"/>
    <w:rsid w:val="00D34DA0"/>
    <w:rsid w:val="00D35241"/>
    <w:rsid w:val="00D356D9"/>
    <w:rsid w:val="00D35A3D"/>
    <w:rsid w:val="00D37CA3"/>
    <w:rsid w:val="00D4006C"/>
    <w:rsid w:val="00D40351"/>
    <w:rsid w:val="00D40FA3"/>
    <w:rsid w:val="00D41777"/>
    <w:rsid w:val="00D41BF6"/>
    <w:rsid w:val="00D41C53"/>
    <w:rsid w:val="00D4284C"/>
    <w:rsid w:val="00D449E8"/>
    <w:rsid w:val="00D46196"/>
    <w:rsid w:val="00D5100E"/>
    <w:rsid w:val="00D5371A"/>
    <w:rsid w:val="00D55981"/>
    <w:rsid w:val="00D56188"/>
    <w:rsid w:val="00D56231"/>
    <w:rsid w:val="00D57E1F"/>
    <w:rsid w:val="00D608A4"/>
    <w:rsid w:val="00D616FA"/>
    <w:rsid w:val="00D61CEF"/>
    <w:rsid w:val="00D61E66"/>
    <w:rsid w:val="00D6266F"/>
    <w:rsid w:val="00D62E24"/>
    <w:rsid w:val="00D64D4D"/>
    <w:rsid w:val="00D6558A"/>
    <w:rsid w:val="00D65E93"/>
    <w:rsid w:val="00D66CE9"/>
    <w:rsid w:val="00D674D9"/>
    <w:rsid w:val="00D67EBD"/>
    <w:rsid w:val="00D71697"/>
    <w:rsid w:val="00D72081"/>
    <w:rsid w:val="00D72E33"/>
    <w:rsid w:val="00D76285"/>
    <w:rsid w:val="00D76607"/>
    <w:rsid w:val="00D772BC"/>
    <w:rsid w:val="00D80EE6"/>
    <w:rsid w:val="00D83220"/>
    <w:rsid w:val="00D84AF4"/>
    <w:rsid w:val="00D87499"/>
    <w:rsid w:val="00D956A8"/>
    <w:rsid w:val="00D9639C"/>
    <w:rsid w:val="00D96744"/>
    <w:rsid w:val="00D979B2"/>
    <w:rsid w:val="00D97B3A"/>
    <w:rsid w:val="00D97B8B"/>
    <w:rsid w:val="00D97CB8"/>
    <w:rsid w:val="00DA03C8"/>
    <w:rsid w:val="00DA1E12"/>
    <w:rsid w:val="00DA3224"/>
    <w:rsid w:val="00DA375D"/>
    <w:rsid w:val="00DA66BE"/>
    <w:rsid w:val="00DB177B"/>
    <w:rsid w:val="00DB2BF7"/>
    <w:rsid w:val="00DB2CD4"/>
    <w:rsid w:val="00DB4587"/>
    <w:rsid w:val="00DB578E"/>
    <w:rsid w:val="00DC0118"/>
    <w:rsid w:val="00DC2136"/>
    <w:rsid w:val="00DC507C"/>
    <w:rsid w:val="00DC52BF"/>
    <w:rsid w:val="00DC6A6C"/>
    <w:rsid w:val="00DC71C2"/>
    <w:rsid w:val="00DD1C79"/>
    <w:rsid w:val="00DD1C86"/>
    <w:rsid w:val="00DD1DD9"/>
    <w:rsid w:val="00DD5C14"/>
    <w:rsid w:val="00DD6324"/>
    <w:rsid w:val="00DD7674"/>
    <w:rsid w:val="00DE01D5"/>
    <w:rsid w:val="00DE0DB0"/>
    <w:rsid w:val="00DE4111"/>
    <w:rsid w:val="00DE46D0"/>
    <w:rsid w:val="00DE4ADF"/>
    <w:rsid w:val="00DE5DEE"/>
    <w:rsid w:val="00DF039F"/>
    <w:rsid w:val="00DF0F2E"/>
    <w:rsid w:val="00DF156C"/>
    <w:rsid w:val="00DF17F5"/>
    <w:rsid w:val="00DF3779"/>
    <w:rsid w:val="00DF4202"/>
    <w:rsid w:val="00DF5D73"/>
    <w:rsid w:val="00E00489"/>
    <w:rsid w:val="00E00E96"/>
    <w:rsid w:val="00E01080"/>
    <w:rsid w:val="00E01B07"/>
    <w:rsid w:val="00E02DAB"/>
    <w:rsid w:val="00E07037"/>
    <w:rsid w:val="00E10456"/>
    <w:rsid w:val="00E132D5"/>
    <w:rsid w:val="00E13A0B"/>
    <w:rsid w:val="00E1558F"/>
    <w:rsid w:val="00E16293"/>
    <w:rsid w:val="00E1651B"/>
    <w:rsid w:val="00E16F1A"/>
    <w:rsid w:val="00E2234F"/>
    <w:rsid w:val="00E2299C"/>
    <w:rsid w:val="00E23B58"/>
    <w:rsid w:val="00E25088"/>
    <w:rsid w:val="00E2509C"/>
    <w:rsid w:val="00E2567F"/>
    <w:rsid w:val="00E302A4"/>
    <w:rsid w:val="00E30571"/>
    <w:rsid w:val="00E30DFD"/>
    <w:rsid w:val="00E328C7"/>
    <w:rsid w:val="00E32909"/>
    <w:rsid w:val="00E340BD"/>
    <w:rsid w:val="00E37227"/>
    <w:rsid w:val="00E37CEF"/>
    <w:rsid w:val="00E40813"/>
    <w:rsid w:val="00E40BB6"/>
    <w:rsid w:val="00E41523"/>
    <w:rsid w:val="00E43332"/>
    <w:rsid w:val="00E44CDC"/>
    <w:rsid w:val="00E44D5F"/>
    <w:rsid w:val="00E45332"/>
    <w:rsid w:val="00E47454"/>
    <w:rsid w:val="00E52DDC"/>
    <w:rsid w:val="00E53060"/>
    <w:rsid w:val="00E5328F"/>
    <w:rsid w:val="00E54692"/>
    <w:rsid w:val="00E54777"/>
    <w:rsid w:val="00E548A6"/>
    <w:rsid w:val="00E55C21"/>
    <w:rsid w:val="00E56D2C"/>
    <w:rsid w:val="00E57487"/>
    <w:rsid w:val="00E60631"/>
    <w:rsid w:val="00E60959"/>
    <w:rsid w:val="00E60F36"/>
    <w:rsid w:val="00E615DD"/>
    <w:rsid w:val="00E61C0D"/>
    <w:rsid w:val="00E6380C"/>
    <w:rsid w:val="00E6459B"/>
    <w:rsid w:val="00E64659"/>
    <w:rsid w:val="00E66371"/>
    <w:rsid w:val="00E665C5"/>
    <w:rsid w:val="00E715C1"/>
    <w:rsid w:val="00E72219"/>
    <w:rsid w:val="00E73A16"/>
    <w:rsid w:val="00E75803"/>
    <w:rsid w:val="00E76B1E"/>
    <w:rsid w:val="00E77253"/>
    <w:rsid w:val="00E8085F"/>
    <w:rsid w:val="00E80FB0"/>
    <w:rsid w:val="00E82EC5"/>
    <w:rsid w:val="00E83D50"/>
    <w:rsid w:val="00E84FE7"/>
    <w:rsid w:val="00E851FC"/>
    <w:rsid w:val="00E8621C"/>
    <w:rsid w:val="00E90853"/>
    <w:rsid w:val="00E917EB"/>
    <w:rsid w:val="00E91EC3"/>
    <w:rsid w:val="00E91FBC"/>
    <w:rsid w:val="00E927AA"/>
    <w:rsid w:val="00E92C90"/>
    <w:rsid w:val="00E936B2"/>
    <w:rsid w:val="00E93DBA"/>
    <w:rsid w:val="00E93E98"/>
    <w:rsid w:val="00E940F7"/>
    <w:rsid w:val="00E95229"/>
    <w:rsid w:val="00E953CD"/>
    <w:rsid w:val="00E97A8A"/>
    <w:rsid w:val="00E97EC3"/>
    <w:rsid w:val="00EA0912"/>
    <w:rsid w:val="00EA0BD0"/>
    <w:rsid w:val="00EA0F4F"/>
    <w:rsid w:val="00EA1128"/>
    <w:rsid w:val="00EA2A00"/>
    <w:rsid w:val="00EA2E1C"/>
    <w:rsid w:val="00EA4E56"/>
    <w:rsid w:val="00EA6CE8"/>
    <w:rsid w:val="00EB0512"/>
    <w:rsid w:val="00EB0B05"/>
    <w:rsid w:val="00EB2C9F"/>
    <w:rsid w:val="00EB55C3"/>
    <w:rsid w:val="00EB5E6F"/>
    <w:rsid w:val="00EC13D0"/>
    <w:rsid w:val="00EC14E1"/>
    <w:rsid w:val="00EC344A"/>
    <w:rsid w:val="00EC69C9"/>
    <w:rsid w:val="00EC6B2A"/>
    <w:rsid w:val="00ED26C6"/>
    <w:rsid w:val="00ED34BD"/>
    <w:rsid w:val="00ED3ECF"/>
    <w:rsid w:val="00ED5111"/>
    <w:rsid w:val="00ED5BB7"/>
    <w:rsid w:val="00ED7039"/>
    <w:rsid w:val="00ED78B1"/>
    <w:rsid w:val="00EE0914"/>
    <w:rsid w:val="00EE1795"/>
    <w:rsid w:val="00EE31D8"/>
    <w:rsid w:val="00EE4A96"/>
    <w:rsid w:val="00EE4B72"/>
    <w:rsid w:val="00EE4BEA"/>
    <w:rsid w:val="00EE627D"/>
    <w:rsid w:val="00EE7C52"/>
    <w:rsid w:val="00EF0372"/>
    <w:rsid w:val="00EF04DD"/>
    <w:rsid w:val="00EF1120"/>
    <w:rsid w:val="00EF3EF8"/>
    <w:rsid w:val="00EF4BF5"/>
    <w:rsid w:val="00EF642F"/>
    <w:rsid w:val="00F00AC5"/>
    <w:rsid w:val="00F01D1E"/>
    <w:rsid w:val="00F01FC7"/>
    <w:rsid w:val="00F02A0E"/>
    <w:rsid w:val="00F02E64"/>
    <w:rsid w:val="00F04960"/>
    <w:rsid w:val="00F04ACF"/>
    <w:rsid w:val="00F05EDF"/>
    <w:rsid w:val="00F0639A"/>
    <w:rsid w:val="00F075CF"/>
    <w:rsid w:val="00F1337E"/>
    <w:rsid w:val="00F14BA8"/>
    <w:rsid w:val="00F14E3C"/>
    <w:rsid w:val="00F15F80"/>
    <w:rsid w:val="00F20303"/>
    <w:rsid w:val="00F21357"/>
    <w:rsid w:val="00F213D0"/>
    <w:rsid w:val="00F2350C"/>
    <w:rsid w:val="00F23945"/>
    <w:rsid w:val="00F25C83"/>
    <w:rsid w:val="00F3079D"/>
    <w:rsid w:val="00F31A38"/>
    <w:rsid w:val="00F3679A"/>
    <w:rsid w:val="00F37268"/>
    <w:rsid w:val="00F3764B"/>
    <w:rsid w:val="00F41260"/>
    <w:rsid w:val="00F42308"/>
    <w:rsid w:val="00F433D6"/>
    <w:rsid w:val="00F43BAE"/>
    <w:rsid w:val="00F44E29"/>
    <w:rsid w:val="00F456BA"/>
    <w:rsid w:val="00F47800"/>
    <w:rsid w:val="00F503A2"/>
    <w:rsid w:val="00F50452"/>
    <w:rsid w:val="00F513CE"/>
    <w:rsid w:val="00F515D4"/>
    <w:rsid w:val="00F51F61"/>
    <w:rsid w:val="00F535DC"/>
    <w:rsid w:val="00F53C76"/>
    <w:rsid w:val="00F54A32"/>
    <w:rsid w:val="00F56826"/>
    <w:rsid w:val="00F568BB"/>
    <w:rsid w:val="00F57492"/>
    <w:rsid w:val="00F57551"/>
    <w:rsid w:val="00F6039C"/>
    <w:rsid w:val="00F6103D"/>
    <w:rsid w:val="00F61D07"/>
    <w:rsid w:val="00F62BC5"/>
    <w:rsid w:val="00F63DD6"/>
    <w:rsid w:val="00F650DA"/>
    <w:rsid w:val="00F66010"/>
    <w:rsid w:val="00F66044"/>
    <w:rsid w:val="00F70425"/>
    <w:rsid w:val="00F71524"/>
    <w:rsid w:val="00F74424"/>
    <w:rsid w:val="00F754EA"/>
    <w:rsid w:val="00F80026"/>
    <w:rsid w:val="00F80080"/>
    <w:rsid w:val="00F80704"/>
    <w:rsid w:val="00F828F9"/>
    <w:rsid w:val="00F82B0E"/>
    <w:rsid w:val="00F83221"/>
    <w:rsid w:val="00F833A0"/>
    <w:rsid w:val="00F8509A"/>
    <w:rsid w:val="00F85AB1"/>
    <w:rsid w:val="00F866F2"/>
    <w:rsid w:val="00F8685F"/>
    <w:rsid w:val="00F90A1C"/>
    <w:rsid w:val="00F91672"/>
    <w:rsid w:val="00F949D3"/>
    <w:rsid w:val="00F94A14"/>
    <w:rsid w:val="00F956EF"/>
    <w:rsid w:val="00F95722"/>
    <w:rsid w:val="00F970CD"/>
    <w:rsid w:val="00FA1EB6"/>
    <w:rsid w:val="00FA2DC8"/>
    <w:rsid w:val="00FA31F8"/>
    <w:rsid w:val="00FA4C15"/>
    <w:rsid w:val="00FB00F9"/>
    <w:rsid w:val="00FB3011"/>
    <w:rsid w:val="00FB31E1"/>
    <w:rsid w:val="00FB37FE"/>
    <w:rsid w:val="00FB3F24"/>
    <w:rsid w:val="00FB4458"/>
    <w:rsid w:val="00FB5B2D"/>
    <w:rsid w:val="00FB6134"/>
    <w:rsid w:val="00FB70FF"/>
    <w:rsid w:val="00FB7D44"/>
    <w:rsid w:val="00FB7DFF"/>
    <w:rsid w:val="00FC06D4"/>
    <w:rsid w:val="00FC1404"/>
    <w:rsid w:val="00FC726A"/>
    <w:rsid w:val="00FC7310"/>
    <w:rsid w:val="00FD0211"/>
    <w:rsid w:val="00FD1E71"/>
    <w:rsid w:val="00FD22B3"/>
    <w:rsid w:val="00FD2991"/>
    <w:rsid w:val="00FD5535"/>
    <w:rsid w:val="00FD7592"/>
    <w:rsid w:val="00FE092D"/>
    <w:rsid w:val="00FE3012"/>
    <w:rsid w:val="00FE3E90"/>
    <w:rsid w:val="00FF0833"/>
    <w:rsid w:val="00FF10FA"/>
    <w:rsid w:val="00FF1BA6"/>
    <w:rsid w:val="00FF288C"/>
    <w:rsid w:val="00FF29DF"/>
    <w:rsid w:val="00FF595C"/>
    <w:rsid w:val="00FF602F"/>
    <w:rsid w:val="00FF7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FB027"/>
  <w15:chartTrackingRefBased/>
  <w15:docId w15:val="{8166E719-FFF5-4613-90BC-95CB2BB14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E59"/>
  </w:style>
  <w:style w:type="paragraph" w:styleId="Heading1">
    <w:name w:val="heading 1"/>
    <w:basedOn w:val="Normal"/>
    <w:next w:val="Normal"/>
    <w:link w:val="Heading1Char"/>
    <w:uiPriority w:val="9"/>
    <w:qFormat/>
    <w:rsid w:val="00537E59"/>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537E59"/>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7E59"/>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7E59"/>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537E59"/>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537E59"/>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537E59"/>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537E59"/>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537E59"/>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E59"/>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537E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7E59"/>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7E59"/>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537E59"/>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537E59"/>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537E59"/>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537E59"/>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537E59"/>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537E59"/>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537E59"/>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537E59"/>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537E59"/>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537E59"/>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537E59"/>
    <w:rPr>
      <w:color w:val="0E2841" w:themeColor="text2"/>
      <w:sz w:val="24"/>
      <w:szCs w:val="24"/>
    </w:rPr>
  </w:style>
  <w:style w:type="paragraph" w:styleId="ListParagraph">
    <w:name w:val="List Paragraph"/>
    <w:basedOn w:val="Normal"/>
    <w:uiPriority w:val="34"/>
    <w:qFormat/>
    <w:rsid w:val="00053DB0"/>
    <w:pPr>
      <w:ind w:left="720"/>
      <w:contextualSpacing/>
    </w:pPr>
  </w:style>
  <w:style w:type="character" w:styleId="IntenseEmphasis">
    <w:name w:val="Intense Emphasis"/>
    <w:basedOn w:val="DefaultParagraphFont"/>
    <w:uiPriority w:val="21"/>
    <w:qFormat/>
    <w:rsid w:val="00537E59"/>
    <w:rPr>
      <w:b/>
      <w:bCs/>
      <w:i/>
      <w:iCs/>
    </w:rPr>
  </w:style>
  <w:style w:type="paragraph" w:styleId="IntenseQuote">
    <w:name w:val="Intense Quote"/>
    <w:basedOn w:val="Normal"/>
    <w:next w:val="Normal"/>
    <w:link w:val="IntenseQuoteChar"/>
    <w:uiPriority w:val="30"/>
    <w:qFormat/>
    <w:rsid w:val="00537E59"/>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537E59"/>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537E59"/>
    <w:rPr>
      <w:b/>
      <w:bCs/>
      <w:smallCaps/>
      <w:color w:val="0E2841" w:themeColor="text2"/>
      <w:u w:val="single"/>
    </w:rPr>
  </w:style>
  <w:style w:type="character" w:styleId="Hyperlink">
    <w:name w:val="Hyperlink"/>
    <w:basedOn w:val="DefaultParagraphFont"/>
    <w:uiPriority w:val="99"/>
    <w:unhideWhenUsed/>
    <w:rsid w:val="008426E0"/>
    <w:rPr>
      <w:color w:val="467886" w:themeColor="hyperlink"/>
      <w:u w:val="single"/>
    </w:rPr>
  </w:style>
  <w:style w:type="character" w:styleId="UnresolvedMention">
    <w:name w:val="Unresolved Mention"/>
    <w:basedOn w:val="DefaultParagraphFont"/>
    <w:uiPriority w:val="99"/>
    <w:semiHidden/>
    <w:unhideWhenUsed/>
    <w:rsid w:val="008426E0"/>
    <w:rPr>
      <w:color w:val="605E5C"/>
      <w:shd w:val="clear" w:color="auto" w:fill="E1DFDD"/>
    </w:rPr>
  </w:style>
  <w:style w:type="paragraph" w:styleId="NormalWeb">
    <w:name w:val="Normal (Web)"/>
    <w:basedOn w:val="Normal"/>
    <w:uiPriority w:val="99"/>
    <w:semiHidden/>
    <w:unhideWhenUsed/>
    <w:rsid w:val="00296071"/>
    <w:rPr>
      <w:rFonts w:cs="Times New Roman"/>
      <w:szCs w:val="24"/>
    </w:rPr>
  </w:style>
  <w:style w:type="table" w:styleId="TableGrid">
    <w:name w:val="Table Grid"/>
    <w:basedOn w:val="TableNormal"/>
    <w:uiPriority w:val="39"/>
    <w:rsid w:val="00FB3F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B3F2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4">
    <w:name w:val="Grid Table 5 Dark Accent 4"/>
    <w:basedOn w:val="TableNormal"/>
    <w:uiPriority w:val="50"/>
    <w:rsid w:val="00FB3F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Caption">
    <w:name w:val="caption"/>
    <w:basedOn w:val="Normal"/>
    <w:next w:val="Normal"/>
    <w:uiPriority w:val="35"/>
    <w:semiHidden/>
    <w:unhideWhenUsed/>
    <w:qFormat/>
    <w:rsid w:val="00537E59"/>
    <w:pPr>
      <w:spacing w:line="240" w:lineRule="auto"/>
    </w:pPr>
    <w:rPr>
      <w:b/>
      <w:bCs/>
      <w:smallCaps/>
      <w:color w:val="0E2841" w:themeColor="text2"/>
    </w:rPr>
  </w:style>
  <w:style w:type="character" w:styleId="Strong">
    <w:name w:val="Strong"/>
    <w:basedOn w:val="DefaultParagraphFont"/>
    <w:uiPriority w:val="22"/>
    <w:qFormat/>
    <w:rsid w:val="00537E59"/>
    <w:rPr>
      <w:b/>
      <w:bCs/>
    </w:rPr>
  </w:style>
  <w:style w:type="character" w:styleId="Emphasis">
    <w:name w:val="Emphasis"/>
    <w:basedOn w:val="DefaultParagraphFont"/>
    <w:uiPriority w:val="20"/>
    <w:qFormat/>
    <w:rsid w:val="00537E59"/>
    <w:rPr>
      <w:i/>
      <w:iCs/>
    </w:rPr>
  </w:style>
  <w:style w:type="paragraph" w:styleId="NoSpacing">
    <w:name w:val="No Spacing"/>
    <w:link w:val="NoSpacingChar"/>
    <w:uiPriority w:val="1"/>
    <w:qFormat/>
    <w:rsid w:val="00537E59"/>
    <w:pPr>
      <w:spacing w:after="0" w:line="240" w:lineRule="auto"/>
    </w:pPr>
  </w:style>
  <w:style w:type="character" w:styleId="SubtleEmphasis">
    <w:name w:val="Subtle Emphasis"/>
    <w:basedOn w:val="DefaultParagraphFont"/>
    <w:uiPriority w:val="19"/>
    <w:qFormat/>
    <w:rsid w:val="00537E59"/>
    <w:rPr>
      <w:i/>
      <w:iCs/>
      <w:color w:val="595959" w:themeColor="text1" w:themeTint="A6"/>
    </w:rPr>
  </w:style>
  <w:style w:type="character" w:styleId="SubtleReference">
    <w:name w:val="Subtle Reference"/>
    <w:basedOn w:val="DefaultParagraphFont"/>
    <w:uiPriority w:val="31"/>
    <w:qFormat/>
    <w:rsid w:val="00537E59"/>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37E59"/>
    <w:rPr>
      <w:b/>
      <w:bCs/>
      <w:smallCaps/>
      <w:spacing w:val="10"/>
    </w:rPr>
  </w:style>
  <w:style w:type="paragraph" w:styleId="TOCHeading">
    <w:name w:val="TOC Heading"/>
    <w:basedOn w:val="Heading1"/>
    <w:next w:val="Normal"/>
    <w:uiPriority w:val="39"/>
    <w:semiHidden/>
    <w:unhideWhenUsed/>
    <w:qFormat/>
    <w:rsid w:val="00537E59"/>
    <w:pPr>
      <w:outlineLvl w:val="9"/>
    </w:pPr>
  </w:style>
  <w:style w:type="table" w:styleId="GridTable4-Accent4">
    <w:name w:val="Grid Table 4 Accent 4"/>
    <w:basedOn w:val="TableNormal"/>
    <w:uiPriority w:val="49"/>
    <w:rsid w:val="003B060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1">
    <w:name w:val="Grid Table 4 Accent 1"/>
    <w:basedOn w:val="TableNormal"/>
    <w:uiPriority w:val="49"/>
    <w:rsid w:val="005B0ED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1Light-Accent1">
    <w:name w:val="Grid Table 1 Light Accent 1"/>
    <w:basedOn w:val="TableNormal"/>
    <w:uiPriority w:val="46"/>
    <w:rsid w:val="00343017"/>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343017"/>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customStyle="1" w:styleId="NoSpacingChar">
    <w:name w:val="No Spacing Char"/>
    <w:basedOn w:val="DefaultParagraphFont"/>
    <w:link w:val="NoSpacing"/>
    <w:uiPriority w:val="1"/>
    <w:rsid w:val="009B49AE"/>
  </w:style>
  <w:style w:type="paragraph" w:styleId="Header">
    <w:name w:val="header"/>
    <w:basedOn w:val="Normal"/>
    <w:link w:val="HeaderChar"/>
    <w:uiPriority w:val="99"/>
    <w:unhideWhenUsed/>
    <w:rsid w:val="000607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7D6"/>
  </w:style>
  <w:style w:type="paragraph" w:styleId="Footer">
    <w:name w:val="footer"/>
    <w:basedOn w:val="Normal"/>
    <w:link w:val="FooterChar"/>
    <w:uiPriority w:val="99"/>
    <w:unhideWhenUsed/>
    <w:rsid w:val="00060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7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dc.gov/tb/signs-symptoms/index.html" TargetMode="External"/><Relationship Id="rId18" Type="http://schemas.openxmlformats.org/officeDocument/2006/relationships/hyperlink" Target="https://www.gov.uk/government/publications/tuberculosis-in-england-2025-report/executive-summary?utm_source=copilot.com"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who.int/health-topics/tuberculosis" TargetMode="External"/><Relationship Id="rId7" Type="http://schemas.openxmlformats.org/officeDocument/2006/relationships/footnotes" Target="footnotes.xml"/><Relationship Id="rId12" Type="http://schemas.openxmlformats.org/officeDocument/2006/relationships/hyperlink" Target="https://doi.org/10.1136/bmj.r604" TargetMode="External"/><Relationship Id="rId17" Type="http://schemas.openxmlformats.org/officeDocument/2006/relationships/hyperlink" Target="https://www.england.nhs.uk/?utm_source=copilot.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ice.org.uk/guidance/ng33?utm_source=copilot.com" TargetMode="External"/><Relationship Id="rId20" Type="http://schemas.openxmlformats.org/officeDocument/2006/relationships/hyperlink" Target="https://www.gov.uk/government/publications/tuberculosis-in-england-annual-repor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dph.org.uk/networks/london/2025/10/09/tb-rates-in-england-continue-to-increase-in-2024/?utm_source=copilot.com" TargetMode="External"/><Relationship Id="rId24" Type="http://schemas.openxmlformats.org/officeDocument/2006/relationships/hyperlink" Target="https://www.who.int/news-room/fact-sheets/detail/tuberculosis" TargetMode="External"/><Relationship Id="rId5" Type="http://schemas.openxmlformats.org/officeDocument/2006/relationships/settings" Target="settings.xml"/><Relationship Id="rId15" Type="http://schemas.openxmlformats.org/officeDocument/2006/relationships/hyperlink" Target="https://www.nice.org.uk/guidance/ng33" TargetMode="External"/><Relationship Id="rId23" Type="http://schemas.openxmlformats.org/officeDocument/2006/relationships/hyperlink" Target="https://www.who.int/?utm_source=copilot.com" TargetMode="External"/><Relationship Id="rId10" Type="http://schemas.openxmlformats.org/officeDocument/2006/relationships/hyperlink" Target="https://www.england.nhs.uk/?utm_source=copilot.com" TargetMode="External"/><Relationship Id="rId19" Type="http://schemas.openxmlformats.org/officeDocument/2006/relationships/hyperlink" Target="https://www.gov.uk/government/publications/tuberculosis-in-england-2025-report/executive-summary?utm_source=copilo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hcpc-uk.org/" TargetMode="External"/><Relationship Id="rId22" Type="http://schemas.openxmlformats.org/officeDocument/2006/relationships/hyperlink" Target="https://www.who.int/teams/global-tuberculosis-programme/tb-repor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11E078-FB21-49BC-AA78-43CE4788E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2124</Words>
  <Characters>12107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Tuberculosis</vt:lpstr>
    </vt:vector>
  </TitlesOfParts>
  <Company/>
  <LinksUpToDate>false</LinksUpToDate>
  <CharactersWithSpaces>14203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Tuberculosis</dc:title>
  <dc:subject/>
  <dc:creator>rosa santos</dc:creator>
  <cp:keywords/>
  <dc:description/>
  <cp:lastModifiedBy>rosa santos</cp:lastModifiedBy>
  <cp:revision>3</cp:revision>
  <dcterms:created xsi:type="dcterms:W3CDTF">2026-04-19T18:43:00Z</dcterms:created>
  <dcterms:modified xsi:type="dcterms:W3CDTF">2026-04-19T18:44:00Z</dcterms:modified>
</cp:coreProperties>
</file>